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0E884">
      <w:pPr>
        <w:widowControl w:val="0"/>
        <w:autoSpaceDE w:val="0"/>
        <w:autoSpaceDN w:val="0"/>
        <w:adjustRightInd w:val="0"/>
        <w:jc w:val="center"/>
        <w:rPr>
          <w:rFonts w:hint="default"/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ГУАП</w:t>
      </w:r>
    </w:p>
    <w:p w14:paraId="1860248C">
      <w:pPr>
        <w:widowControl w:val="0"/>
        <w:autoSpaceDE w:val="0"/>
        <w:autoSpaceDN w:val="0"/>
        <w:adjustRightInd w:val="0"/>
        <w:spacing w:before="480"/>
        <w:jc w:val="center"/>
        <w:rPr>
          <w:rFonts w:hint="default"/>
          <w:lang w:val="ru-RU"/>
        </w:rPr>
      </w:pPr>
      <w:r>
        <w:t xml:space="preserve">КАФЕДРА № </w:t>
      </w:r>
      <w:r>
        <w:rPr>
          <w:rFonts w:hint="default"/>
          <w:lang w:val="ru-RU"/>
        </w:rPr>
        <w:t>42</w:t>
      </w:r>
    </w:p>
    <w:p w14:paraId="723DA563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 w:type="textWrapping"/>
      </w:r>
      <w:r>
        <w:t>ЗАЩИЩЕН С ОЦЕНКОЙ</w:t>
      </w:r>
    </w:p>
    <w:p w14:paraId="4819F88D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283"/>
        <w:gridCol w:w="2819"/>
        <w:gridCol w:w="277"/>
        <w:gridCol w:w="3017"/>
      </w:tblGrid>
      <w:tr w14:paraId="299E3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EF167C9">
            <w:pPr>
              <w:widowControl w:val="0"/>
              <w:autoSpaceDE w:val="0"/>
              <w:autoSpaceDN w:val="0"/>
              <w:adjustRightInd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6C08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8E1CBF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/>
                <w:lang w:val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F108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BD605E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</w:t>
            </w:r>
            <w:r>
              <w:rPr>
                <w:rFonts w:hint="default"/>
                <w:lang w:val="ru-RU"/>
              </w:rPr>
              <w:t>.Д.Савельева</w:t>
            </w:r>
          </w:p>
        </w:tc>
      </w:tr>
      <w:tr w14:paraId="288C1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C1BB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C9634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0BD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FA6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97F6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9108954">
      <w:pPr>
        <w:pStyle w:val="10"/>
        <w:spacing w:before="0"/>
      </w:pP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A0FF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985A8D">
            <w:pPr>
              <w:pStyle w:val="10"/>
              <w:spacing w:before="960"/>
              <w:rPr>
                <w:rFonts w:hint="default"/>
                <w:lang w:val="ru-RU"/>
              </w:rPr>
            </w:pPr>
            <w:r>
              <w:t>ОТЧЕТ О ЛАБОРАТОРНОЙ РАБОТЕ</w:t>
            </w:r>
            <w:r>
              <w:rPr>
                <w:rFonts w:hint="default"/>
                <w:lang w:val="ru-RU"/>
              </w:rPr>
              <w:t xml:space="preserve"> № 4</w:t>
            </w:r>
          </w:p>
        </w:tc>
      </w:tr>
      <w:tr w14:paraId="450A9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5DDC27">
            <w:pPr>
              <w:pStyle w:val="2"/>
              <w:spacing w:before="720" w:after="720"/>
              <w:rPr>
                <w:rFonts w:hint="default"/>
                <w:b w:val="0"/>
                <w:szCs w:val="32"/>
                <w:lang w:val="en-US"/>
              </w:rPr>
            </w:pPr>
            <w:r>
              <w:rPr>
                <w:b w:val="0"/>
                <w:szCs w:val="32"/>
                <w:lang w:val="ru-RU"/>
              </w:rPr>
              <w:t>СОЗДАНИЕ</w:t>
            </w:r>
            <w:r>
              <w:rPr>
                <w:rFonts w:hint="default"/>
                <w:b w:val="0"/>
                <w:szCs w:val="32"/>
                <w:lang w:val="ru-RU"/>
              </w:rPr>
              <w:t xml:space="preserve"> ЛЕНДИНГА С ИСПОЛЬЗОВАНИЕМ СОВРЕМЕННЫХ ТЕХНОЛОГИЙ </w:t>
            </w:r>
            <w:r>
              <w:rPr>
                <w:rFonts w:hint="default"/>
                <w:b w:val="0"/>
                <w:szCs w:val="32"/>
                <w:lang w:val="en-US"/>
              </w:rPr>
              <w:t>ИСКУССТВЕННОГО</w:t>
            </w:r>
            <w:r>
              <w:rPr>
                <w:rFonts w:hint="default"/>
                <w:b w:val="0"/>
                <w:szCs w:val="32"/>
                <w:lang w:val="ru-RU"/>
              </w:rPr>
              <w:t xml:space="preserve"> ИНТЕЛЛЕКТА НА ПРИМЕРЕ САЙТА </w:t>
            </w:r>
            <w:r>
              <w:rPr>
                <w:rFonts w:hint="default"/>
                <w:b w:val="0"/>
                <w:szCs w:val="32"/>
                <w:lang w:val="en-US"/>
              </w:rPr>
              <w:t>IGNASHKAMUSIC</w:t>
            </w:r>
          </w:p>
        </w:tc>
      </w:tr>
      <w:tr w14:paraId="728FF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245F9E">
            <w:pPr>
              <w:pStyle w:val="4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дисциплине: Информатика</w:t>
            </w:r>
          </w:p>
        </w:tc>
      </w:tr>
      <w:tr w14:paraId="6F5D2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8F8F8A">
            <w:pPr>
              <w:pStyle w:val="4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14:paraId="55B4F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364E0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416977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6"/>
        <w:gridCol w:w="2639"/>
        <w:gridCol w:w="236"/>
        <w:gridCol w:w="2629"/>
      </w:tblGrid>
      <w:tr w14:paraId="4A873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E3379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81705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4629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04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457F9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17.10.2026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6A65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BC4428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И</w:t>
            </w:r>
            <w:r>
              <w:rPr>
                <w:rFonts w:hint="default"/>
                <w:lang w:val="ru-RU"/>
              </w:rPr>
              <w:t>.М.Игнатьев</w:t>
            </w:r>
          </w:p>
        </w:tc>
      </w:tr>
      <w:tr w14:paraId="1CC55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D65F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FA4F6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C76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91A45E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A59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9339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0A553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FF530A8">
      <w:pPr>
        <w:widowControl w:val="0"/>
        <w:autoSpaceDE w:val="0"/>
        <w:autoSpaceDN w:val="0"/>
        <w:adjustRightInd w:val="0"/>
        <w:spacing w:before="1800"/>
        <w:jc w:val="center"/>
        <w:rPr>
          <w:rFonts w:hint="default"/>
          <w:lang w:val="ru-RU"/>
        </w:rPr>
      </w:pPr>
      <w:r>
        <w:t>Санкт-Петербург</w:t>
      </w:r>
      <w:r>
        <w:rPr>
          <w:lang w:val="en-US"/>
        </w:rPr>
        <w:t xml:space="preserve"> </w:t>
      </w:r>
      <w:r>
        <w:t>20</w:t>
      </w:r>
      <w:r>
        <w:rPr>
          <w:rFonts w:hint="default"/>
          <w:lang w:val="ru-RU"/>
        </w:rPr>
        <w:t>26</w:t>
      </w:r>
    </w:p>
    <w:p w14:paraId="498FB3AA">
      <w:pPr>
        <w:bidi w:val="0"/>
        <w:spacing w:line="360" w:lineRule="auto"/>
        <w:ind w:firstLine="7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Цель работы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получение практических навыков применения современных технологий искусственного интеллекта для разработки </w:t>
      </w:r>
      <w:r>
        <w:rPr>
          <w:rFonts w:hint="default"/>
          <w:b w:val="0"/>
          <w:bCs w:val="0"/>
          <w:sz w:val="28"/>
          <w:szCs w:val="28"/>
          <w:lang w:val="en-US"/>
        </w:rPr>
        <w:t>web</w:t>
      </w:r>
      <w:r>
        <w:rPr>
          <w:rFonts w:hint="default"/>
          <w:b w:val="0"/>
          <w:bCs w:val="0"/>
          <w:sz w:val="28"/>
          <w:szCs w:val="28"/>
          <w:lang w:val="ru-RU"/>
        </w:rPr>
        <w:t>-сайтов.</w:t>
      </w:r>
    </w:p>
    <w:p w14:paraId="64E7EBB8">
      <w:pPr>
        <w:bidi w:val="0"/>
        <w:spacing w:line="360" w:lineRule="auto"/>
        <w:ind w:firstLine="7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Для достижения поставленной цели требуется решить следующие </w:t>
      </w:r>
      <w:r>
        <w:rPr>
          <w:rFonts w:hint="default"/>
          <w:b/>
          <w:bCs/>
          <w:sz w:val="28"/>
          <w:szCs w:val="28"/>
          <w:lang w:val="ru-RU"/>
        </w:rPr>
        <w:t>задачи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</w:p>
    <w:p w14:paraId="52471E71">
      <w:pPr>
        <w:bidi w:val="0"/>
        <w:spacing w:line="360" w:lineRule="auto"/>
        <w:ind w:firstLine="7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1)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Составить структурированный промт по формату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R-T-F-C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и получить с его помощью лендинг </w:t>
      </w:r>
      <w:r>
        <w:rPr>
          <w:rFonts w:hint="default"/>
          <w:b w:val="0"/>
          <w:bCs w:val="0"/>
          <w:sz w:val="28"/>
          <w:szCs w:val="28"/>
          <w:lang w:val="en-US"/>
        </w:rPr>
        <w:t>WEB-</w:t>
      </w:r>
      <w:r>
        <w:rPr>
          <w:rFonts w:hint="default"/>
          <w:b w:val="0"/>
          <w:bCs w:val="0"/>
          <w:sz w:val="28"/>
          <w:szCs w:val="28"/>
          <w:lang w:val="ru-RU"/>
        </w:rPr>
        <w:t>сайта.</w:t>
      </w:r>
    </w:p>
    <w:p w14:paraId="231818B1">
      <w:pPr>
        <w:bidi w:val="0"/>
        <w:spacing w:line="360" w:lineRule="auto"/>
        <w:ind w:firstLine="7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2) Проверить сайт и выполнить его критический анализ с помощью большой языковой модели (</w:t>
      </w:r>
      <w:r>
        <w:rPr>
          <w:rFonts w:hint="default"/>
          <w:b w:val="0"/>
          <w:bCs w:val="0"/>
          <w:sz w:val="28"/>
          <w:szCs w:val="28"/>
          <w:lang w:val="en-US"/>
        </w:rPr>
        <w:t>LLM</w:t>
      </w:r>
      <w:r>
        <w:rPr>
          <w:rFonts w:hint="default"/>
          <w:b w:val="0"/>
          <w:bCs w:val="0"/>
          <w:sz w:val="28"/>
          <w:szCs w:val="28"/>
          <w:lang w:val="ru-RU"/>
        </w:rPr>
        <w:t>).</w:t>
      </w:r>
    </w:p>
    <w:p w14:paraId="2885CD03">
      <w:pPr>
        <w:bidi w:val="0"/>
        <w:spacing w:line="360" w:lineRule="auto"/>
        <w:ind w:firstLine="7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3) Продемонстрировать сайт.</w:t>
      </w:r>
    </w:p>
    <w:p w14:paraId="390AFA12">
      <w:pPr>
        <w:bidi w:val="0"/>
        <w:spacing w:line="360" w:lineRule="auto"/>
        <w:rPr>
          <w:rFonts w:hint="default"/>
          <w:b w:val="0"/>
          <w:bCs w:val="0"/>
          <w:sz w:val="28"/>
          <w:szCs w:val="28"/>
          <w:lang w:val="ru-RU"/>
        </w:rPr>
      </w:pPr>
    </w:p>
    <w:p w14:paraId="6A7AEF2F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08DF97C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2E0EFD8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1F8D8E56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4497ABD5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0037C570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A3A1666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1B02D67A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FA7ACD4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288D3A01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424A2437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2873609C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35A45D29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384DF83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086D6BD7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FE26055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1F3551E3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A0E470A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9EE2550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A96D4D5">
      <w:pPr>
        <w:bidi w:val="0"/>
        <w:spacing w:line="360" w:lineRule="auto"/>
        <w:ind w:firstLine="720" w:firstLine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1D0930C6">
      <w:pPr>
        <w:bidi w:val="0"/>
        <w:spacing w:line="360" w:lineRule="auto"/>
        <w:ind w:left="2880" w:leftChars="0" w:firstLine="720" w:firstLineChars="0"/>
        <w:jc w:val="both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Основная часть</w:t>
      </w:r>
    </w:p>
    <w:p w14:paraId="037CEDDB">
      <w:pPr>
        <w:bidi w:val="0"/>
        <w:spacing w:line="360" w:lineRule="auto"/>
        <w:ind w:left="2880" w:leftChars="0" w:firstLine="720" w:firstLineChars="0"/>
        <w:jc w:val="both"/>
        <w:rPr>
          <w:rFonts w:hint="default"/>
          <w:b/>
          <w:bCs/>
          <w:sz w:val="32"/>
          <w:szCs w:val="32"/>
          <w:lang w:val="ru-RU"/>
        </w:rPr>
      </w:pPr>
    </w:p>
    <w:p w14:paraId="344A4F43">
      <w:pPr>
        <w:bidi w:val="0"/>
        <w:spacing w:line="360" w:lineRule="auto"/>
        <w:ind w:firstLine="72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Постановка задачи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29"/>
        <w:gridCol w:w="6633"/>
      </w:tblGrid>
      <w:tr w14:paraId="2EA18C67">
        <w:tblPrEx>
          <w:tblCellMar>
            <w:left w:w="108" w:type="dxa"/>
            <w:right w:w="108" w:type="dxa"/>
          </w:tblCellMar>
        </w:tblPrEx>
        <w:tc>
          <w:tcPr>
            <w:tcW w:w="3229" w:type="dxa"/>
          </w:tcPr>
          <w:p w14:paraId="463BF7B0">
            <w:pPr>
              <w:bidi w:val="0"/>
              <w:spacing w:line="360" w:lineRule="auto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  <w:t>Параметр</w:t>
            </w:r>
          </w:p>
        </w:tc>
        <w:tc>
          <w:tcPr>
            <w:tcW w:w="6633" w:type="dxa"/>
          </w:tcPr>
          <w:p w14:paraId="42877719">
            <w:pPr>
              <w:bidi w:val="0"/>
              <w:spacing w:line="360" w:lineRule="auto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  <w:t>Значение</w:t>
            </w:r>
          </w:p>
        </w:tc>
      </w:tr>
      <w:tr w14:paraId="0F12030B">
        <w:tblPrEx>
          <w:tblCellMar>
            <w:left w:w="108" w:type="dxa"/>
            <w:right w:w="108" w:type="dxa"/>
          </w:tblCellMar>
        </w:tblPrEx>
        <w:tc>
          <w:tcPr>
            <w:tcW w:w="3229" w:type="dxa"/>
          </w:tcPr>
          <w:p w14:paraId="6C7900A7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Тематика</w:t>
            </w:r>
          </w:p>
        </w:tc>
        <w:tc>
          <w:tcPr>
            <w:tcW w:w="6633" w:type="dxa"/>
          </w:tcPr>
          <w:p w14:paraId="1481DB0B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Продажа музыкальных инструментов</w:t>
            </w:r>
          </w:p>
        </w:tc>
      </w:tr>
      <w:tr w14:paraId="47256253">
        <w:tblPrEx>
          <w:tblCellMar>
            <w:left w:w="108" w:type="dxa"/>
            <w:right w:w="108" w:type="dxa"/>
          </w:tblCellMar>
        </w:tblPrEx>
        <w:tc>
          <w:tcPr>
            <w:tcW w:w="3229" w:type="dxa"/>
          </w:tcPr>
          <w:p w14:paraId="73CF0292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Целевая аудитория</w:t>
            </w:r>
          </w:p>
        </w:tc>
        <w:tc>
          <w:tcPr>
            <w:tcW w:w="6633" w:type="dxa"/>
          </w:tcPr>
          <w:p w14:paraId="19718ECE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8"/>
                <w:szCs w:val="28"/>
                <w:lang w:val="ru-RU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8"/>
                <w:szCs w:val="28"/>
              </w:rPr>
              <w:t>ачинающие музыканты, профессионалы, родители, покупающие инструмент ребёнк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8"/>
                <w:szCs w:val="28"/>
                <w:lang w:val="ru-RU"/>
              </w:rPr>
              <w:t>у</w:t>
            </w:r>
          </w:p>
        </w:tc>
      </w:tr>
      <w:tr w14:paraId="07C5C2F9">
        <w:tblPrEx>
          <w:tblCellMar>
            <w:left w:w="108" w:type="dxa"/>
            <w:right w:w="108" w:type="dxa"/>
          </w:tblCellMar>
        </w:tblPrEx>
        <w:tc>
          <w:tcPr>
            <w:tcW w:w="3229" w:type="dxa"/>
          </w:tcPr>
          <w:p w14:paraId="60E5C69E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Цель сайта</w:t>
            </w:r>
          </w:p>
        </w:tc>
        <w:tc>
          <w:tcPr>
            <w:tcW w:w="6633" w:type="dxa"/>
          </w:tcPr>
          <w:p w14:paraId="6636CBEF">
            <w:pPr>
              <w:bidi w:val="0"/>
              <w:spacing w:line="360" w:lineRule="auto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8"/>
                <w:szCs w:val="28"/>
              </w:rPr>
              <w:t>олучить заявку от посетителя</w:t>
            </w:r>
          </w:p>
        </w:tc>
      </w:tr>
      <w:tr w14:paraId="640B3E8D">
        <w:tblPrEx>
          <w:tblCellMar>
            <w:left w:w="108" w:type="dxa"/>
            <w:right w:w="108" w:type="dxa"/>
          </w:tblCellMar>
        </w:tblPrEx>
        <w:tc>
          <w:tcPr>
            <w:tcW w:w="3229" w:type="dxa"/>
          </w:tcPr>
          <w:p w14:paraId="4B2F61C7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Технологии</w:t>
            </w:r>
          </w:p>
        </w:tc>
        <w:tc>
          <w:tcPr>
            <w:tcW w:w="6633" w:type="dxa"/>
          </w:tcPr>
          <w:p w14:paraId="4D2A74D3">
            <w:pPr>
              <w:bidi w:val="0"/>
              <w:spacing w:line="36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HTML5, CSS3, JavaScript</w:t>
            </w:r>
          </w:p>
        </w:tc>
      </w:tr>
    </w:tbl>
    <w:p w14:paraId="3DEE3498">
      <w:pPr>
        <w:bidi w:val="0"/>
        <w:spacing w:line="360" w:lineRule="auto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26E6E1EB">
      <w:pPr>
        <w:bidi w:val="0"/>
        <w:spacing w:line="360" w:lineRule="auto"/>
        <w:ind w:firstLine="720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Исходный промпт и его оценка</w:t>
      </w:r>
    </w:p>
    <w:p w14:paraId="07DEFE02">
      <w:pPr>
        <w:bidi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Промпт для создания лендинга сгенерирован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c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помощью </w:t>
      </w:r>
      <w:r>
        <w:rPr>
          <w:rFonts w:hint="default"/>
          <w:b w:val="0"/>
          <w:bCs w:val="0"/>
          <w:sz w:val="28"/>
          <w:szCs w:val="28"/>
          <w:lang w:val="en-US"/>
        </w:rPr>
        <w:t>LLM Claude (Anthropic)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по запросу из методических указаний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«Мне нужно создать простой одностраничный лендинг для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сайта по продаже музыкальных инструментов</w:t>
      </w:r>
      <w:r>
        <w:rPr>
          <w:rFonts w:hint="default" w:ascii="Times New Roman" w:hAnsi="Times New Roman" w:eastAsia="SimSun" w:cs="Times New Roman"/>
          <w:sz w:val="28"/>
          <w:szCs w:val="28"/>
        </w:rPr>
        <w:t>. Создай мне промт, который я смогу использовать для LLM для генерации такой лендинг-странички. Учти разные детали, такие как работа с мобильным устройствами и компьютерами, приятный интерфейс и другие важные нюансы для современной страницы. Мне нужен одностраничный HTML файл с CSS.»</w:t>
      </w:r>
    </w:p>
    <w:p w14:paraId="4D9E42BC">
      <w:pPr>
        <w:bidi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Полученный промпт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E6B0C8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 R — РОЛЬ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Ты — senior фронтенд-разработчик и UI/UX-дизайнер с опытом создания конверсионных лендингов для e-commerce. Ты пишешь чистый, семантичный, доступный код и умеешь писать продающие тексты на русском языке.</w:t>
      </w:r>
    </w:p>
    <w:p w14:paraId="086A618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 T — ЗАДАЧА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Создай одностраничный лендинг для интернет-магазина музыкальных инструментов. Главная цель страницы — получить заявку от посетителя. Все призывы к действию (кнопка в шапке, основная кнопка в hero, кнопки в карточках) должны вести к форме заявки.</w:t>
      </w:r>
    </w:p>
    <w:p w14:paraId="5B2E34B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Структура страницы (сверху вниз):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1. Шапка (header): логотип, навигация по якорям (Каталог, Преимущества, Отзывы, Контакты), кнопка-призыв к действию. На мобильных — бургер-меню.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2. Hero-блок: сильный заголовок (единственный h1), подзаголовок, две кнопки (основная — к форме заявки, второстепенная — к каталогу), визуальный элемент справа/сверху.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3. Категории инструментов: 4–6 карточек с иконкой, названием и коротким описанием.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4. Популярные товары: 3–6 карточек (изображение-заглушка, название, цена в рублях, кнопка «Подробнее»).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5. Преимущества: 3–4 пункта с иконками (консультация музыканта, доставка по стране и другие уместные).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6. Отзывы: 3 карточки клиентов.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7. Блок призыва к действию: форма заявки (имя, телефон или email, кнопка отправки).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8. Футер: контакты, адрес, соцсети, копирайт.</w:t>
      </w:r>
    </w:p>
    <w:p w14:paraId="101BC67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 C — КОНТЕКСТ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Название магазина: IGNASHKAMUSIC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Ассортимент: гитары, клавишные, ударные, духовые, аксессуары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Целевая аудитория: начинающие музыканты, профессионалы, родители, покупающие инструмент ребёнку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Главное преимущество магазина: консультация музыканта и доставка по стране (выдели их в hero и в блоке «Преимущества»)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Язык страницы: русский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Тон текстов: дружелюбный, экспертный, без канцеляризмов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Визуальная тема: тёплая тёмная с акцентным цветом. Автопереключение по prefers-color-scheme не делать — только эта тема.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Тексты: пиши реальные, убедительные тексты вместо Lorem Ipsum — цепляющие заголовки, короткие описания, призывы к действию, правдоподобные отзывы и цены в рублях.</w:t>
      </w:r>
    </w:p>
    <w:p w14:paraId="4C3E251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 F — ФОРМАТ РЕЗУЛЬТАТА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Один самодостаточный файл index.html: HTML5 + CSS в теге &lt;style&gt;. JavaScript — только минимальный, в &lt;script&gt; в конце body, и только если он нужен (мобильное меню, плавное появление блоков).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Без фреймворков, сборщиков и CSS-библиотек. Допускаются Google Fonts (максимум 2 шрифта, обязательно с запасными системными шрифтами в font-family) и inline SVG для иконок.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Изображения: градиенты, inline SVG или placeholder-блоки с комментариями, куда вставить реальные фото. Никаких несуществующих ссылок на картинки. Тег og:image оставь закомментированным с пометкой «подставить реальный URL».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Верни весь код одним блоком, аккуратно отформатированным и прокомментированным по секциям.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После блока кода добавь короткий чек-лист (5–8 пунктов) того, что учтено: адаптивность на 360px и 1440px, отсутствие горизонтального скролла, работа якорей, доступность, контраст. Других объяснений не нужно.</w:t>
      </w:r>
    </w:p>
    <w:p w14:paraId="00C2275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 ТРЕБОВАНИЯ (ограничения и критерии качества): [без фреймворков, запрет коверкать уже имеющуюся информацию]</w:t>
      </w:r>
    </w:p>
    <w:p w14:paraId="03D2892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Дизайн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Современный, чистый, «музыкальный» характер, много воздуха, единая сетка.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Палитра: 1 основной цвет, 1 акцентный, нейтральные оттенки — всё через CSS-переменные в :root.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Типографика: выразительный заголовочный шрифт + читаемый текстовый; размеры через clamp().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Скругления 12–16px, мягкие тени, аккуратные hover-эффекты (подъём карточки, смена цвета кнопки).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Контраст текста и фона не ниже WCAG AA.</w:t>
      </w:r>
    </w:p>
    <w:p w14:paraId="3B0A235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Адаптивность (mobile-first)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Обязательно &lt;meta name="viewport" content="width=device-width, initial-scale=1"&gt;.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Брейкпоинты примерно 600px, 900px, 1200px.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Сетки на CSS Grid и Flexbox (auto-fit/minmax), без фиксированных ширин в пикселях.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Телефон: одна колонка, тапабельные элементы не меньше 44×44px, бургер-меню, без горизонтальной прокрутки.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Десктоп: контейнер max-width около 1200px по центру, многоколонные сетки.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Изображения: max-width: 100%, height: auto.</w:t>
      </w:r>
    </w:p>
    <w:p w14:paraId="26768F3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Доступность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Семантическая разметка: header, nav, main, section, footer; корректная иерархия h1–h3.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alt-тексты, aria-label для иконок-кнопок, видимый :focus-visible, label у каждого поля формы, навигация с клавиатуры.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Поддержка prefers-reduced-motion: отключай анимации для тех, кто это выбрал.</w:t>
      </w:r>
    </w:p>
    <w:p w14:paraId="7ED08F3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Навигация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scroll-behavior: smooth и scroll-margin-top с учётом фиксированной шапки; все якоря должны работать.</w:t>
      </w:r>
    </w:p>
    <w:p w14:paraId="419D076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SEO и производительность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Осмысленные &lt;title&gt; и meta description, lang="ru", Open Graph теги.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Лёгкий код без лишних зависимостей, loading="lazy" для изображений.</w:t>
      </w:r>
    </w:p>
    <w:p w14:paraId="29951A2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Форма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Валидация через HTML5-атрибуты (required, type="email"/"tel").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Без отправки на сервер: action оставь пустым с комментарием, куда подключить обработчик.</w:t>
      </w:r>
    </w:p>
    <w:p w14:paraId="417B854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## Код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  <w:t>- Чистый, без дублирования, понятные имена классов (BEM или аналогичный подход).</w:t>
      </w:r>
    </w:p>
    <w:p w14:paraId="27B76CA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lang w:val="ru-RU"/>
        </w:rPr>
        <w:t xml:space="preserve">Оценка по формату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lang w:val="en-US"/>
        </w:rPr>
        <w:t>R-T-F-C:</w:t>
      </w:r>
    </w:p>
    <w:p w14:paraId="5EB8102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720" w:firstLineChars="0"/>
        <w:jc w:val="both"/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lang w:val="ru-RU"/>
        </w:rPr>
        <w:t>В промте присутствую все необходимые части - роль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фронтенд-разработчик и UI/UX-дизайнер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), задача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Создай одностраничный лендинг для интернет-магазина музыкальных инструментов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 xml:space="preserve">), формат результата (один файл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en-US"/>
        </w:rPr>
        <w:t>index.html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), контекст и ограничения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без фреймворков, запрет коверкать уже имеющуюся информацию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).</w:t>
      </w:r>
    </w:p>
    <w:p w14:paraId="7CED5CB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 w:firstLine="720" w:firstLineChars="0"/>
        <w:jc w:val="both"/>
        <w:rPr>
          <w:rFonts w:hint="default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ru-RU"/>
        </w:rPr>
        <w:t>Результат генерации</w:t>
      </w:r>
    </w:p>
    <w:p w14:paraId="45C256F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 w:firstLine="720" w:firstLineChars="0"/>
        <w:jc w:val="both"/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 xml:space="preserve">Сгенерированный промт был передан в новом диалоге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  <w:t>LLM Claude (Antrophic)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 xml:space="preserve">, после чего был создан сайт. Код сохранен в файл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  <w:t>index html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 xml:space="preserve">, проверен в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  <w:t>VS Code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 xml:space="preserve"> через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  <w:t>Live Server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>.</w:t>
      </w:r>
    </w:p>
    <w:p w14:paraId="31D3460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 w:firstLine="720" w:firstLineChars="0"/>
        <w:jc w:val="both"/>
        <w:rPr>
          <w:rFonts w:hint="default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</w:p>
    <w:p w14:paraId="3C682A5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 w:firstLine="720" w:firstLineChars="0"/>
        <w:jc w:val="both"/>
        <w:rPr>
          <w:rFonts w:hint="default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ru-RU"/>
        </w:rPr>
        <w:t>Демонстрация сайта</w:t>
      </w:r>
    </w:p>
    <w:p w14:paraId="5CDECA4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6123305" cy="2948305"/>
            <wp:effectExtent l="0" t="0" r="1079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5B2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Главный экран сайта</w:t>
      </w:r>
    </w:p>
    <w:p w14:paraId="6B77912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/>
          <w:lang w:val="ru-RU"/>
        </w:rPr>
      </w:pPr>
    </w:p>
    <w:p w14:paraId="0B55F18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6113780" cy="3442970"/>
            <wp:effectExtent l="0" t="0" r="127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3FF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Каталог</w:t>
      </w:r>
    </w:p>
    <w:p w14:paraId="06429F1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</w:p>
    <w:p w14:paraId="5FDB207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6112510" cy="3446780"/>
            <wp:effectExtent l="0" t="0" r="254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EBF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Хиты продаж</w:t>
      </w:r>
    </w:p>
    <w:p w14:paraId="4ADC30B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</w:p>
    <w:p w14:paraId="60643BC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6123305" cy="2747645"/>
            <wp:effectExtent l="0" t="0" r="1079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2B7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Блок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Почему мы</w:t>
      </w:r>
      <w:r>
        <w:rPr>
          <w:rFonts w:hint="default"/>
          <w:lang w:val="en-US"/>
        </w:rPr>
        <w:t>”</w:t>
      </w:r>
    </w:p>
    <w:p w14:paraId="0AAA18B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461AB4D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63209C3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2DFCE45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6043C6A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7494157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329FAE5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7CA5ECD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</w:pPr>
      <w:r>
        <w:drawing>
          <wp:inline distT="0" distB="0" distL="114300" distR="114300">
            <wp:extent cx="6123305" cy="2459990"/>
            <wp:effectExtent l="0" t="0" r="10795" b="165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41D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5 - Отзывы</w:t>
      </w:r>
    </w:p>
    <w:p w14:paraId="4968F69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/>
          <w:lang w:val="ru-RU"/>
        </w:rPr>
      </w:pPr>
    </w:p>
    <w:p w14:paraId="2E1E39E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6123305" cy="3442970"/>
            <wp:effectExtent l="0" t="0" r="10795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904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Заявка и способы связи</w:t>
      </w:r>
    </w:p>
    <w:p w14:paraId="4829191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/>
          <w:lang w:val="ru-RU"/>
        </w:rPr>
      </w:pPr>
    </w:p>
    <w:p w14:paraId="5E14387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Сайт - одностраничный лендинг с заголовком «Инструмент, который заиграет вместе с вами», с каталогом, с блоком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хиты продаж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с блоком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Почему 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 отзывами, с заявкой и способами связи. Сайт показывает свои привилегии, тем самым привлекая покупателей.</w:t>
      </w:r>
    </w:p>
    <w:p w14:paraId="6FF51E1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301EF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8EBEB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EFB44A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720" w:right="720"/>
        <w:jc w:val="left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en-US" w:eastAsia="zh-CN" w:bidi="ar"/>
        </w:rPr>
        <w:t>Анализ сайта с помощью LLM</w:t>
      </w:r>
    </w:p>
    <w:p w14:paraId="25E217D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0" w:afterAutospacing="0" w:line="360" w:lineRule="auto"/>
        <w:ind w:right="720" w:firstLine="720" w:firstLineChars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Для анализа использована LLM Claude в новом диалоге. Модели передана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 xml:space="preserve">написан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пром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п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т из методических указаний: «Проанализируй мой лендинг как опытный UX/UI-дизайнер и frontend-разработчик. Оцени визуальную иерархию, цветовую схему, типографику, навигацию, структуру, CTA-элементы, адаптивность, качество текста, проблемы UX, SEO. Для каждого недостатка предложи исправление. Не переписывай весь сайт. Сначала составь список приоритетных улучшений.»</w:t>
      </w:r>
    </w:p>
    <w:p w14:paraId="5E8390B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0" w:afterAutospacing="0" w:line="360" w:lineRule="auto"/>
        <w:ind w:right="720" w:firstLine="720" w:firstLineChars="0"/>
        <w:jc w:val="both"/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ru-RU" w:eastAsia="zh-CN" w:bidi="ar"/>
        </w:rPr>
        <w:t>Анализ</w:t>
      </w:r>
      <w:r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en-US" w:eastAsia="zh-CN" w:bidi="ar"/>
        </w:rPr>
        <w:t>:</w:t>
      </w:r>
    </w:p>
    <w:p w14:paraId="0A712FC2">
      <w:pPr>
        <w:pStyle w:val="4"/>
        <w:keepNext w:val="0"/>
        <w:keepLines w:val="0"/>
        <w:widowControl/>
        <w:suppressLineNumbers w:val="0"/>
        <w:bidi w:val="0"/>
        <w:rPr>
          <w:b/>
          <w:bCs/>
        </w:rPr>
      </w:pPr>
      <w:r>
        <w:rPr>
          <w:b/>
          <w:bCs/>
        </w:rPr>
        <w:t>Приоритетные улучшения</w:t>
      </w:r>
    </w:p>
    <w:p w14:paraId="1A60B03D"/>
    <w:p w14:paraId="52F4561F">
      <w:pPr>
        <w:pStyle w:val="12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P0. Мешают получать заявки или несут риск</w:t>
      </w:r>
      <w:r>
        <w:rPr>
          <w:rStyle w:val="9"/>
          <w:rFonts w:hint="default" w:ascii="Times New Roman" w:hAnsi="Times New Roman" w:cs="Times New Roman"/>
          <w:sz w:val="28"/>
          <w:szCs w:val="28"/>
          <w:lang w:val="ru-RU"/>
        </w:rPr>
        <w:t>и</w:t>
      </w:r>
    </w:p>
    <w:p w14:paraId="1F3DA2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 не отправляет заявки: она показывает «Спасибо!» и очищается, а данные теряются. Нужен реальный обработчик и сообщение об ошибке.</w:t>
      </w:r>
    </w:p>
    <w:p w14:paraId="3C193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Нет согласия на обработку персональных данных и ссылки на политику конфиденциальности (в РФ это требование 152-ФЗ).</w:t>
      </w:r>
    </w:p>
    <w:p w14:paraId="6EDF3D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Остались плейсхолдеры: телефон, адрес, соцсети (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href="#top"</w:t>
      </w:r>
      <w:r>
        <w:rPr>
          <w:rFonts w:hint="default" w:ascii="Times New Roman" w:hAnsi="Times New Roman" w:cs="Times New Roman"/>
          <w:sz w:val="28"/>
          <w:szCs w:val="28"/>
        </w:rPr>
        <w:t>) и придуманные отзывы. Нужны реальные контакты и настоящие отзывы.</w:t>
      </w:r>
    </w:p>
    <w:p w14:paraId="52522D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мобильном главная кнопка спрятана в бургер. Нужна постоянная CTA-кнопка внизу экрана.</w:t>
      </w:r>
    </w:p>
    <w:p w14:paraId="1333C0E7">
      <w:pPr>
        <w:pStyle w:val="12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P1. Заметно влияют на конверсию и качество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5. «Подробнее» ведёт на форму без контекста: менеджер не узнает, какой товар заинтересовал человека.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 Категории выглядят кликабельными, но ни на что не ведут. Пять карточек на десктопе делятся как 4+1 (или 3+2).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7. Вместо фото товаров стоят иконки, и людей-музыкантов, которые консультируют, нигде не видно. Главное преимущество магазина остаётся без доказательства.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8. Оранжевое «MUSIC» в логотипе даёт контраст около 3,5:1 на белом, а для текста нужно минимум 4,5:1.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9. CTA называются по-разному («Оставить заявку», «Получить консультацию», «Отправить заявку»). Нет и альтернативных способов связи: звонок, Telegram, WhatsApp.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10. В SEO слишком длинный title и не хватает canonical,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og:url</w:t>
      </w:r>
      <w:r>
        <w:rPr>
          <w:rFonts w:hint="default" w:ascii="Times New Roman" w:hAnsi="Times New Roman" w:cs="Times New Roman"/>
          <w:sz w:val="28"/>
          <w:szCs w:val="28"/>
        </w:rPr>
        <w:t>, favicon и микроразметки.</w:t>
      </w:r>
    </w:p>
    <w:p w14:paraId="71915D9C">
      <w:pPr>
        <w:pStyle w:val="12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P2. Улучшают качество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11. Добавить «Как это работает» (3 шага) и FAQ.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12. Шапка на ширине 900–1050px, скорее всего, тесная.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13. Мелочи: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text-wrap</w:t>
      </w:r>
      <w:r>
        <w:rPr>
          <w:rFonts w:hint="default" w:ascii="Times New Roman" w:hAnsi="Times New Roman" w:cs="Times New Roman"/>
          <w:sz w:val="28"/>
          <w:szCs w:val="28"/>
        </w:rPr>
        <w:t xml:space="preserve">, skip-link, fallback для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overflow-x: clip</w:t>
      </w:r>
      <w:r>
        <w:rPr>
          <w:rFonts w:hint="default" w:ascii="Times New Roman" w:hAnsi="Times New Roman" w:cs="Times New Roman"/>
          <w:sz w:val="28"/>
          <w:szCs w:val="28"/>
        </w:rPr>
        <w:t>, самохостинг шрифтов.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14. Формулировка про возврат: 14 дней и отсылка к закону могут противоречить друг другу.</w:t>
      </w:r>
    </w:p>
    <w:p w14:paraId="507A2F1C">
      <w:pPr>
        <w:pStyle w:val="12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Claude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проанализировал сайт и решил ряд проблем, но только после проверки. Проблемы были проверены вручную и подтвердились, поэтому ИИ нельзя слепо доверять, обязательно нужна дополнительная тщательная проверка.</w:t>
      </w:r>
    </w:p>
    <w:p w14:paraId="464E0C7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0" w:afterAutospacing="0" w:line="360" w:lineRule="auto"/>
        <w:ind w:right="720" w:firstLine="720" w:firstLineChars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DC48D7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1EC31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5CF5756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center"/>
        <w:rPr>
          <w:rFonts w:hint="default"/>
          <w:lang w:val="en-US"/>
        </w:rPr>
      </w:pPr>
    </w:p>
    <w:p w14:paraId="441DE00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/>
        <w:jc w:val="both"/>
        <w:rPr>
          <w:rFonts w:hint="default"/>
          <w:lang w:val="ru-RU"/>
        </w:rPr>
      </w:pPr>
    </w:p>
    <w:p w14:paraId="65FB0C8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right="0" w:firstLine="720" w:firstLineChars="0"/>
        <w:jc w:val="both"/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</w:pPr>
    </w:p>
    <w:p w14:paraId="40B0B68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</w:p>
    <w:p w14:paraId="01FC41E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</w:p>
    <w:p w14:paraId="38A74AE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</w:p>
    <w:p w14:paraId="769ECD5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</w:p>
    <w:p w14:paraId="3ABCE00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</w:rPr>
      </w:pPr>
    </w:p>
    <w:p w14:paraId="64677C39">
      <w:pPr>
        <w:bidi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 xml:space="preserve">Демонстрация изменённого сайта </w:t>
      </w:r>
    </w:p>
    <w:p w14:paraId="494325F3">
      <w:pPr>
        <w:bidi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Изменения были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выполнены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 с помощью ИИ-агента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Claude Code</w:t>
      </w:r>
    </w:p>
    <w:p w14:paraId="15076877">
      <w:pPr>
        <w:bidi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</w:p>
    <w:p w14:paraId="1D7755B3">
      <w:pPr>
        <w:bidi w:val="0"/>
        <w:spacing w:line="360" w:lineRule="auto"/>
        <w:jc w:val="both"/>
      </w:pPr>
      <w:r>
        <w:drawing>
          <wp:inline distT="0" distB="0" distL="114300" distR="114300">
            <wp:extent cx="6123305" cy="2626360"/>
            <wp:effectExtent l="0" t="0" r="1079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056B">
      <w:pPr>
        <w:bidi w:val="0"/>
        <w:spacing w:line="360" w:lineRule="auto"/>
        <w:jc w:val="both"/>
      </w:pPr>
    </w:p>
    <w:p w14:paraId="56F2A62A">
      <w:pPr>
        <w:bidi w:val="0"/>
        <w:spacing w:line="360" w:lineRule="auto"/>
        <w:jc w:val="both"/>
      </w:pPr>
      <w:r>
        <w:drawing>
          <wp:inline distT="0" distB="0" distL="114300" distR="114300">
            <wp:extent cx="6123305" cy="3442970"/>
            <wp:effectExtent l="0" t="0" r="10795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803F">
      <w:pPr>
        <w:bidi w:val="0"/>
        <w:spacing w:line="360" w:lineRule="auto"/>
        <w:jc w:val="both"/>
      </w:pPr>
    </w:p>
    <w:p w14:paraId="132F83F5">
      <w:pPr>
        <w:bidi w:val="0"/>
        <w:spacing w:line="360" w:lineRule="auto"/>
        <w:jc w:val="both"/>
      </w:pPr>
    </w:p>
    <w:p w14:paraId="67B664AA">
      <w:pPr>
        <w:bidi w:val="0"/>
        <w:spacing w:line="360" w:lineRule="auto"/>
        <w:jc w:val="both"/>
      </w:pPr>
    </w:p>
    <w:p w14:paraId="50AF1D3F">
      <w:pPr>
        <w:bidi w:val="0"/>
        <w:spacing w:line="360" w:lineRule="auto"/>
        <w:jc w:val="both"/>
      </w:pPr>
    </w:p>
    <w:p w14:paraId="022145F9">
      <w:pPr>
        <w:bidi w:val="0"/>
        <w:spacing w:line="360" w:lineRule="auto"/>
        <w:jc w:val="both"/>
      </w:pPr>
    </w:p>
    <w:p w14:paraId="25456A9E">
      <w:pPr>
        <w:bidi w:val="0"/>
        <w:spacing w:line="360" w:lineRule="auto"/>
        <w:jc w:val="both"/>
      </w:pPr>
    </w:p>
    <w:p w14:paraId="7E7AD932">
      <w:pPr>
        <w:bidi w:val="0"/>
        <w:spacing w:line="360" w:lineRule="auto"/>
        <w:jc w:val="both"/>
      </w:pPr>
    </w:p>
    <w:p w14:paraId="5FB7D0EA">
      <w:pPr>
        <w:bidi w:val="0"/>
        <w:spacing w:line="360" w:lineRule="auto"/>
        <w:jc w:val="both"/>
      </w:pPr>
    </w:p>
    <w:p w14:paraId="42AA0F59">
      <w:pPr>
        <w:bidi w:val="0"/>
        <w:spacing w:line="360" w:lineRule="auto"/>
        <w:jc w:val="both"/>
      </w:pPr>
      <w:r>
        <w:drawing>
          <wp:inline distT="0" distB="0" distL="114300" distR="114300">
            <wp:extent cx="6123305" cy="3442970"/>
            <wp:effectExtent l="0" t="0" r="10795" b="508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77D8">
      <w:pPr>
        <w:bidi w:val="0"/>
        <w:spacing w:line="360" w:lineRule="auto"/>
        <w:jc w:val="both"/>
      </w:pPr>
    </w:p>
    <w:p w14:paraId="724B275A">
      <w:pPr>
        <w:bidi w:val="0"/>
        <w:spacing w:line="360" w:lineRule="auto"/>
        <w:jc w:val="both"/>
      </w:pPr>
      <w:r>
        <w:drawing>
          <wp:inline distT="0" distB="0" distL="114300" distR="114300">
            <wp:extent cx="6123305" cy="3442970"/>
            <wp:effectExtent l="0" t="0" r="10795" b="50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52CE">
      <w:pPr>
        <w:bidi w:val="0"/>
        <w:spacing w:line="360" w:lineRule="auto"/>
        <w:jc w:val="both"/>
      </w:pPr>
    </w:p>
    <w:p w14:paraId="167D7E9F">
      <w:pPr>
        <w:bidi w:val="0"/>
        <w:spacing w:line="360" w:lineRule="auto"/>
        <w:jc w:val="both"/>
      </w:pPr>
    </w:p>
    <w:p w14:paraId="41196447">
      <w:pPr>
        <w:bidi w:val="0"/>
        <w:spacing w:line="360" w:lineRule="auto"/>
        <w:jc w:val="both"/>
      </w:pPr>
    </w:p>
    <w:p w14:paraId="468BB4DD">
      <w:pPr>
        <w:bidi w:val="0"/>
        <w:spacing w:line="360" w:lineRule="auto"/>
        <w:jc w:val="both"/>
      </w:pPr>
    </w:p>
    <w:p w14:paraId="3FFEE830">
      <w:pPr>
        <w:bidi w:val="0"/>
        <w:spacing w:line="360" w:lineRule="auto"/>
        <w:jc w:val="both"/>
      </w:pPr>
    </w:p>
    <w:p w14:paraId="05FDBEB4">
      <w:pPr>
        <w:bidi w:val="0"/>
        <w:spacing w:line="360" w:lineRule="auto"/>
        <w:jc w:val="both"/>
      </w:pPr>
    </w:p>
    <w:p w14:paraId="412F2441">
      <w:pPr>
        <w:bidi w:val="0"/>
        <w:spacing w:line="360" w:lineRule="auto"/>
        <w:jc w:val="both"/>
      </w:pPr>
    </w:p>
    <w:p w14:paraId="7C184165">
      <w:pPr>
        <w:bidi w:val="0"/>
        <w:spacing w:line="360" w:lineRule="auto"/>
        <w:jc w:val="both"/>
      </w:pPr>
      <w:r>
        <w:drawing>
          <wp:inline distT="0" distB="0" distL="114300" distR="114300">
            <wp:extent cx="6120130" cy="3442970"/>
            <wp:effectExtent l="0" t="0" r="13970" b="508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0CC5">
      <w:pPr>
        <w:bidi w:val="0"/>
        <w:spacing w:line="360" w:lineRule="auto"/>
        <w:jc w:val="both"/>
      </w:pPr>
    </w:p>
    <w:p w14:paraId="6ECA14E6">
      <w:pPr>
        <w:bidi w:val="0"/>
        <w:spacing w:line="360" w:lineRule="auto"/>
        <w:jc w:val="both"/>
      </w:pPr>
      <w:r>
        <w:drawing>
          <wp:inline distT="0" distB="0" distL="114300" distR="114300">
            <wp:extent cx="6123305" cy="3442970"/>
            <wp:effectExtent l="0" t="0" r="10795" b="508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BD25">
      <w:pPr>
        <w:bidi w:val="0"/>
        <w:spacing w:line="360" w:lineRule="auto"/>
        <w:jc w:val="both"/>
      </w:pPr>
    </w:p>
    <w:p w14:paraId="797424EC">
      <w:pPr>
        <w:bidi w:val="0"/>
        <w:spacing w:line="360" w:lineRule="auto"/>
        <w:jc w:val="both"/>
      </w:pPr>
    </w:p>
    <w:p w14:paraId="761EA5BB">
      <w:pPr>
        <w:bidi w:val="0"/>
        <w:spacing w:line="360" w:lineRule="auto"/>
        <w:jc w:val="both"/>
      </w:pPr>
    </w:p>
    <w:p w14:paraId="4A43B94D">
      <w:pPr>
        <w:bidi w:val="0"/>
        <w:spacing w:line="360" w:lineRule="auto"/>
        <w:jc w:val="both"/>
      </w:pPr>
    </w:p>
    <w:p w14:paraId="20062E55">
      <w:pPr>
        <w:bidi w:val="0"/>
        <w:spacing w:line="360" w:lineRule="auto"/>
        <w:jc w:val="both"/>
      </w:pPr>
    </w:p>
    <w:p w14:paraId="1442D653">
      <w:pPr>
        <w:bidi w:val="0"/>
        <w:spacing w:line="360" w:lineRule="auto"/>
        <w:jc w:val="both"/>
      </w:pPr>
    </w:p>
    <w:p w14:paraId="765DBA77">
      <w:pPr>
        <w:bidi w:val="0"/>
        <w:spacing w:line="360" w:lineRule="auto"/>
        <w:jc w:val="both"/>
      </w:pPr>
    </w:p>
    <w:p w14:paraId="55E82B8F">
      <w:pPr>
        <w:bidi w:val="0"/>
        <w:spacing w:line="360" w:lineRule="auto"/>
        <w:jc w:val="both"/>
      </w:pPr>
      <w:r>
        <w:drawing>
          <wp:inline distT="0" distB="0" distL="114300" distR="114300">
            <wp:extent cx="6110605" cy="3442970"/>
            <wp:effectExtent l="0" t="0" r="4445" b="508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95BB">
      <w:pPr>
        <w:bidi w:val="0"/>
        <w:spacing w:line="360" w:lineRule="auto"/>
        <w:jc w:val="both"/>
      </w:pPr>
    </w:p>
    <w:p w14:paraId="072F0660">
      <w:pPr>
        <w:bidi w:val="0"/>
        <w:spacing w:line="360" w:lineRule="auto"/>
        <w:jc w:val="both"/>
      </w:pPr>
    </w:p>
    <w:p w14:paraId="69284953">
      <w:pPr>
        <w:bidi w:val="0"/>
        <w:spacing w:line="360" w:lineRule="auto"/>
        <w:jc w:val="both"/>
      </w:pPr>
    </w:p>
    <w:p w14:paraId="4341DD64">
      <w:pPr>
        <w:bidi w:val="0"/>
        <w:spacing w:line="360" w:lineRule="auto"/>
        <w:jc w:val="both"/>
      </w:pPr>
    </w:p>
    <w:p w14:paraId="5CF1561C">
      <w:pPr>
        <w:bidi w:val="0"/>
        <w:spacing w:line="360" w:lineRule="auto"/>
        <w:jc w:val="both"/>
      </w:pPr>
    </w:p>
    <w:p w14:paraId="25C72038">
      <w:pPr>
        <w:bidi w:val="0"/>
        <w:spacing w:line="360" w:lineRule="auto"/>
        <w:jc w:val="both"/>
      </w:pPr>
    </w:p>
    <w:p w14:paraId="319039C3">
      <w:pPr>
        <w:bidi w:val="0"/>
        <w:spacing w:line="360" w:lineRule="auto"/>
        <w:jc w:val="both"/>
      </w:pPr>
    </w:p>
    <w:p w14:paraId="1E238CC7">
      <w:pPr>
        <w:bidi w:val="0"/>
        <w:spacing w:line="360" w:lineRule="auto"/>
        <w:jc w:val="both"/>
      </w:pPr>
    </w:p>
    <w:p w14:paraId="24E6D5CC">
      <w:pPr>
        <w:bidi w:val="0"/>
        <w:spacing w:line="360" w:lineRule="auto"/>
        <w:jc w:val="both"/>
      </w:pPr>
    </w:p>
    <w:p w14:paraId="7FAC5BB4">
      <w:pPr>
        <w:bidi w:val="0"/>
        <w:spacing w:line="360" w:lineRule="auto"/>
        <w:jc w:val="both"/>
      </w:pPr>
    </w:p>
    <w:p w14:paraId="0551FEB3">
      <w:pPr>
        <w:bidi w:val="0"/>
        <w:spacing w:line="360" w:lineRule="auto"/>
        <w:jc w:val="both"/>
      </w:pPr>
    </w:p>
    <w:p w14:paraId="1BBE5F22">
      <w:pPr>
        <w:bidi w:val="0"/>
        <w:spacing w:line="360" w:lineRule="auto"/>
        <w:jc w:val="both"/>
      </w:pPr>
    </w:p>
    <w:p w14:paraId="58BF4E06">
      <w:pPr>
        <w:bidi w:val="0"/>
        <w:spacing w:line="360" w:lineRule="auto"/>
        <w:jc w:val="both"/>
      </w:pPr>
    </w:p>
    <w:p w14:paraId="1FE9A000">
      <w:pPr>
        <w:bidi w:val="0"/>
        <w:spacing w:line="360" w:lineRule="auto"/>
        <w:jc w:val="both"/>
      </w:pPr>
    </w:p>
    <w:p w14:paraId="1D274139">
      <w:pPr>
        <w:bidi w:val="0"/>
        <w:spacing w:line="360" w:lineRule="auto"/>
        <w:jc w:val="both"/>
      </w:pPr>
    </w:p>
    <w:p w14:paraId="279AC8CC">
      <w:pPr>
        <w:bidi w:val="0"/>
        <w:spacing w:line="360" w:lineRule="auto"/>
        <w:jc w:val="both"/>
      </w:pPr>
    </w:p>
    <w:p w14:paraId="040E8CF2">
      <w:pPr>
        <w:bidi w:val="0"/>
        <w:spacing w:line="360" w:lineRule="auto"/>
        <w:jc w:val="both"/>
      </w:pPr>
    </w:p>
    <w:p w14:paraId="42A13A34">
      <w:pPr>
        <w:bidi w:val="0"/>
        <w:spacing w:line="360" w:lineRule="auto"/>
        <w:jc w:val="both"/>
      </w:pPr>
    </w:p>
    <w:p w14:paraId="3CFC2135">
      <w:pPr>
        <w:bidi w:val="0"/>
        <w:spacing w:line="360" w:lineRule="auto"/>
        <w:jc w:val="both"/>
      </w:pPr>
    </w:p>
    <w:p w14:paraId="049DEF50">
      <w:pPr>
        <w:bidi w:val="0"/>
        <w:spacing w:line="360" w:lineRule="auto"/>
        <w:jc w:val="both"/>
      </w:pPr>
    </w:p>
    <w:p w14:paraId="17699E53">
      <w:pPr>
        <w:bidi w:val="0"/>
        <w:spacing w:line="360" w:lineRule="auto"/>
        <w:jc w:val="both"/>
      </w:pPr>
    </w:p>
    <w:p w14:paraId="554FA133">
      <w:pPr>
        <w:bidi w:val="0"/>
        <w:spacing w:line="360" w:lineRule="auto"/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ЗАКЛЮЧЕНИЕ</w:t>
      </w:r>
    </w:p>
    <w:p w14:paraId="5BA96A6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 w:firstLine="720" w:firstLine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В рамках данной лабораторной работы была успешно протестирована разработка целевой страницы (лендинга) IGNASHKAMUSIC с привлечением различных инструментов искусственного интеллекта. Процесс включал генерацию структурированного R-T-F-C промпта в ChatGPT, создание веб-страницы в Claude, а также последующую валидацию кода через LLM и внедрение финальных правок с помощью ИИ-агента. Ключевое достоинство больших языковых моделей заключается в высокой скорости разработки, позволяющей развернуть адаптивный интерфейс за несколько минут. При этом итоговое качество напрямую коррелирует со строгостью формулировки промпта: четкое описание роли, контекста, задачи, формата и лимитов минимизирует галлюцинации модели.</w:t>
      </w:r>
    </w:p>
    <w:p w14:paraId="77E49B0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Среди основных ограничений технологии стоит выделить изолированность контекста LLM, вероятность появления фактологических ошибок (например, некорректные данные о мощности) и поверхностность анализа при отсутствии исходного кода или визуальных скриншотов. Специализированные ИИ-агенты демонстрируют большую эффективность в управлении проектом за счет возможности прямого чтения и редактирования файлов, однако их автономность повышает риск совершения некорректных правок. В связи с этим оптимальным подходом является синергия, где ИИ выступает исполнителем, а человек выполняет функцию контролирующего эксперта.</w:t>
      </w:r>
    </w:p>
    <w:p w14:paraId="2A983E6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0FCBAFB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F1208C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221C126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254979C5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6265343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2A4717A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F43FEB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6AAC0B9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0D85E89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20E5AC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86A9920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FB0531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center"/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u w:val="none"/>
          <w:lang w:val="ru-RU" w:eastAsia="zh-CN" w:bidi="ar"/>
        </w:rPr>
        <w:t>СПИСОК ИСПОЛЬЗОВАННЫХ ИСТОЧНИКОВ</w:t>
      </w:r>
    </w:p>
    <w:p w14:paraId="7BD642F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1. Методические указания по выполнению лабораторной работы №4 по дисциплине «Информатика».</w:t>
      </w:r>
      <w:bookmarkStart w:id="0" w:name="_GoBack"/>
      <w:bookmarkEnd w:id="0"/>
    </w:p>
    <w:p w14:paraId="7BB0A635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center"/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u w:val="none"/>
          <w:lang w:val="ru-RU" w:eastAsia="zh-CN" w:bidi="ar"/>
        </w:rPr>
      </w:pPr>
    </w:p>
    <w:p w14:paraId="0469B2AA">
      <w:pPr>
        <w:bidi w:val="0"/>
        <w:spacing w:line="360" w:lineRule="auto"/>
        <w:jc w:val="both"/>
      </w:pPr>
    </w:p>
    <w:p w14:paraId="249937CF">
      <w:pPr>
        <w:bidi w:val="0"/>
        <w:spacing w:line="360" w:lineRule="auto"/>
        <w:jc w:val="both"/>
      </w:pPr>
    </w:p>
    <w:p w14:paraId="3A00EAA6">
      <w:pPr>
        <w:bidi w:val="0"/>
        <w:spacing w:line="360" w:lineRule="auto"/>
        <w:jc w:val="both"/>
      </w:pPr>
    </w:p>
    <w:p w14:paraId="6C083453">
      <w:pPr>
        <w:bidi w:val="0"/>
        <w:spacing w:line="360" w:lineRule="auto"/>
        <w:jc w:val="both"/>
      </w:pPr>
    </w:p>
    <w:p w14:paraId="71148D9F">
      <w:pPr>
        <w:bidi w:val="0"/>
        <w:spacing w:line="360" w:lineRule="auto"/>
        <w:jc w:val="both"/>
      </w:pPr>
    </w:p>
    <w:p w14:paraId="05EE1C8A">
      <w:pPr>
        <w:bidi w:val="0"/>
        <w:spacing w:line="360" w:lineRule="auto"/>
        <w:jc w:val="both"/>
      </w:pPr>
    </w:p>
    <w:p w14:paraId="335AD6AA">
      <w:pPr>
        <w:bidi w:val="0"/>
        <w:spacing w:line="360" w:lineRule="auto"/>
        <w:jc w:val="both"/>
      </w:pPr>
    </w:p>
    <w:p w14:paraId="5630281C">
      <w:pPr>
        <w:bidi w:val="0"/>
        <w:spacing w:line="360" w:lineRule="auto"/>
        <w:jc w:val="both"/>
      </w:pPr>
    </w:p>
    <w:p w14:paraId="02844E67">
      <w:pPr>
        <w:bidi w:val="0"/>
        <w:spacing w:line="360" w:lineRule="auto"/>
        <w:jc w:val="both"/>
      </w:pPr>
    </w:p>
    <w:p w14:paraId="4D5E5DB5">
      <w:pPr>
        <w:bidi w:val="0"/>
        <w:spacing w:line="360" w:lineRule="auto"/>
        <w:jc w:val="both"/>
      </w:pPr>
    </w:p>
    <w:p w14:paraId="3F4571F1">
      <w:pPr>
        <w:bidi w:val="0"/>
        <w:spacing w:line="360" w:lineRule="auto"/>
        <w:jc w:val="both"/>
      </w:pPr>
    </w:p>
    <w:p w14:paraId="66F5012A">
      <w:pPr>
        <w:bidi w:val="0"/>
        <w:spacing w:line="360" w:lineRule="auto"/>
        <w:jc w:val="both"/>
      </w:pPr>
    </w:p>
    <w:p w14:paraId="0369B24E">
      <w:pPr>
        <w:bidi w:val="0"/>
        <w:spacing w:line="360" w:lineRule="auto"/>
        <w:jc w:val="both"/>
      </w:pPr>
    </w:p>
    <w:p w14:paraId="24D1BD7C">
      <w:pPr>
        <w:bidi w:val="0"/>
        <w:spacing w:line="360" w:lineRule="auto"/>
        <w:jc w:val="both"/>
        <w:rPr>
          <w:rFonts w:hint="default"/>
          <w:lang w:val="ru-RU"/>
        </w:rPr>
      </w:pPr>
    </w:p>
    <w:sectPr>
      <w:type w:val="continuous"/>
      <w:pgSz w:w="11909" w:h="16834"/>
      <w:pgMar w:top="1138" w:right="562" w:bottom="1138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5B8E1"/>
    <w:multiLevelType w:val="singleLevel"/>
    <w:tmpl w:val="C6C5B8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46186D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  <w:rsid w:val="3F897502"/>
    <w:rsid w:val="7152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5"/>
    <w:qFormat/>
    <w:uiPriority w:val="9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next w:val="1"/>
    <w:link w:val="16"/>
    <w:qFormat/>
    <w:uiPriority w:val="99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4">
    <w:name w:val="heading 3"/>
    <w:basedOn w:val="1"/>
    <w:next w:val="1"/>
    <w:link w:val="17"/>
    <w:qFormat/>
    <w:uiPriority w:val="9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4"/>
    <w:basedOn w:val="1"/>
    <w:next w:val="1"/>
    <w:link w:val="18"/>
    <w:qFormat/>
    <w:uiPriority w:val="99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locked/>
    <w:uiPriority w:val="0"/>
    <w:rPr>
      <w:b/>
      <w:bCs/>
    </w:rPr>
  </w:style>
  <w:style w:type="paragraph" w:styleId="10">
    <w:name w:val="Body Text"/>
    <w:basedOn w:val="1"/>
    <w:link w:val="20"/>
    <w:qFormat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11">
    <w:name w:val="Title"/>
    <w:basedOn w:val="1"/>
    <w:link w:val="19"/>
    <w:qFormat/>
    <w:uiPriority w:val="9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7"/>
    <w:lock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6"/>
    <w:link w:val="2"/>
    <w:qFormat/>
    <w:locked/>
    <w:uiPriority w:val="9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16">
    <w:name w:val="Заголовок 2 Знак"/>
    <w:basedOn w:val="6"/>
    <w:link w:val="3"/>
    <w:semiHidden/>
    <w:qFormat/>
    <w:locked/>
    <w:uiPriority w:val="9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17">
    <w:name w:val="Заголовок 3 Знак"/>
    <w:basedOn w:val="6"/>
    <w:link w:val="4"/>
    <w:semiHidden/>
    <w:qFormat/>
    <w:locked/>
    <w:uiPriority w:val="99"/>
    <w:rPr>
      <w:rFonts w:ascii="Cambria" w:hAnsi="Cambria" w:cs="Times New Roman"/>
      <w:b/>
      <w:bCs/>
      <w:sz w:val="26"/>
      <w:szCs w:val="26"/>
    </w:rPr>
  </w:style>
  <w:style w:type="character" w:customStyle="1" w:styleId="18">
    <w:name w:val="Заголовок 4 Знак"/>
    <w:basedOn w:val="6"/>
    <w:link w:val="5"/>
    <w:semiHidden/>
    <w:qFormat/>
    <w:locked/>
    <w:uiPriority w:val="99"/>
    <w:rPr>
      <w:rFonts w:ascii="Calibri" w:hAnsi="Calibri" w:cs="Times New Roman"/>
      <w:b/>
      <w:bCs/>
      <w:sz w:val="28"/>
      <w:szCs w:val="28"/>
    </w:rPr>
  </w:style>
  <w:style w:type="character" w:customStyle="1" w:styleId="19">
    <w:name w:val="Заголовок Знак"/>
    <w:basedOn w:val="6"/>
    <w:link w:val="11"/>
    <w:qFormat/>
    <w:locked/>
    <w:uiPriority w:val="99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0">
    <w:name w:val="Основной текст Знак"/>
    <w:basedOn w:val="6"/>
    <w:link w:val="10"/>
    <w:semiHidden/>
    <w:qFormat/>
    <w:locked/>
    <w:uiPriority w:val="99"/>
    <w:rPr>
      <w:rFonts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MCIT</Company>
  <Pages>17</Pages>
  <Words>75</Words>
  <Characters>430</Characters>
  <Lines>3</Lines>
  <Paragraphs>1</Paragraphs>
  <TotalTime>216</TotalTime>
  <ScaleCrop>false</ScaleCrop>
  <LinksUpToDate>false</LinksUpToDate>
  <CharactersWithSpaces>504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2016-04-25T11:03:00Z</dcterms:created>
  <dc:creator>MARIA</dc:creator>
  <cp:lastModifiedBy>WPS_1791992826</cp:lastModifiedBy>
  <cp:lastPrinted>2010-01-18T13:20:00Z</cp:lastPrinted>
  <dcterms:modified xsi:type="dcterms:W3CDTF">2026-10-25T19:58:20Z</dcterms:modified>
  <dc:title>МИНИСТЕРСТВО ОБРАЗОВАНИЯ РОССИЙСКОЙ ФЕДЕРАЦИИ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eyJoZGlkIjoiMjBiZTEwOGVjYzgzMDAyZDFlM2Y1Y2YxMTFhOWQ4Y2MiLCJ1c2VySWQiOiI4MjQ2NDE4NDAzNzIifQ==</vt:lpwstr>
  </property>
  <property fmtid="{D5CDD505-2E9C-101B-9397-08002B2CF9AE}" pid="3" name="KSOProductBuildVer">
    <vt:lpwstr>1049-12.1.0.28099</vt:lpwstr>
  </property>
  <property fmtid="{D5CDD505-2E9C-101B-9397-08002B2CF9AE}" pid="4" name="ICV">
    <vt:lpwstr>433E2B5C2D06422DA6446E8D6AD2B1D5_12</vt:lpwstr>
  </property>
</Properties>
</file>