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10423" w14:textId="452D84F4" w:rsidR="00161B20" w:rsidRDefault="000F5FFF">
      <w:r>
        <w:rPr>
          <w:noProof/>
        </w:rPr>
        <w:drawing>
          <wp:inline distT="0" distB="0" distL="0" distR="0" wp14:anchorId="7E526A3D" wp14:editId="3AC2B20D">
            <wp:extent cx="44577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B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5F"/>
    <w:rsid w:val="000F5FFF"/>
    <w:rsid w:val="0048385F"/>
    <w:rsid w:val="00575782"/>
    <w:rsid w:val="0060299C"/>
    <w:rsid w:val="00C8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CB075-7E38-4FF6-8352-16383456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Dongliang Peng</dc:creator>
  <cp:keywords/>
  <dc:description/>
  <cp:lastModifiedBy>Dongliang Peng</cp:lastModifiedBy>
  <cp:revision>2</cp:revision>
  <dcterms:created xsi:type="dcterms:W3CDTF">2020-03-04T11:05:00Z</dcterms:created>
  <dcterms:modified xsi:type="dcterms:W3CDTF">2020-03-04T19:46:00Z</dcterms:modified>
</cp:coreProperties>
</file>