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72" w:type="dxa"/>
        <w:tblBorders>
          <w:insideH w:val="single" w:sz="4" w:space="0" w:color="92D050"/>
        </w:tblBorders>
        <w:tblLayout w:type="fixed"/>
        <w:tblCellMar>
          <w:left w:w="70" w:type="dxa"/>
          <w:right w:w="70" w:type="dxa"/>
        </w:tblCellMar>
        <w:tblLook w:val="0000" w:firstRow="0" w:lastRow="0" w:firstColumn="0" w:lastColumn="0" w:noHBand="0" w:noVBand="0"/>
      </w:tblPr>
      <w:tblGrid>
        <w:gridCol w:w="2127"/>
        <w:gridCol w:w="7938"/>
      </w:tblGrid>
      <w:tr w:rsidR="00847E82" w:rsidRPr="00847E82" w14:paraId="1DAD8AD5" w14:textId="77777777" w:rsidTr="00C30387">
        <w:trPr>
          <w:cantSplit/>
          <w:trHeight w:val="2554"/>
        </w:trPr>
        <w:tc>
          <w:tcPr>
            <w:tcW w:w="2127" w:type="dxa"/>
            <w:vMerge w:val="restart"/>
          </w:tcPr>
          <w:p w14:paraId="166632C6" w14:textId="77777777" w:rsidR="00847E82" w:rsidRPr="00847E82" w:rsidRDefault="00847E82" w:rsidP="00847E82">
            <w:pPr>
              <w:rPr>
                <w:rFonts w:ascii="Arial Narrow" w:eastAsia="Times New Roman" w:hAnsi="Arial Narrow" w:cs="Times New Roman"/>
                <w:sz w:val="20"/>
              </w:rPr>
            </w:pPr>
            <w:r>
              <w:rPr>
                <w:rFonts w:ascii="Arial Narrow" w:eastAsia="Times New Roman" w:hAnsi="Arial Narrow" w:cs="Times New Roman"/>
                <w:noProof/>
                <w:sz w:val="20"/>
              </w:rPr>
              <w:drawing>
                <wp:inline distT="0" distB="0" distL="0" distR="0" wp14:anchorId="63DAF230" wp14:editId="618A1365">
                  <wp:extent cx="1268095" cy="1345565"/>
                  <wp:effectExtent l="0" t="0" r="8255" b="6985"/>
                  <wp:docPr id="2" name="Image 2" descr="logo_IGN_pour_let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IGN_pour_lett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8095" cy="1345565"/>
                          </a:xfrm>
                          <a:prstGeom prst="rect">
                            <a:avLst/>
                          </a:prstGeom>
                          <a:noFill/>
                          <a:ln>
                            <a:noFill/>
                          </a:ln>
                        </pic:spPr>
                      </pic:pic>
                    </a:graphicData>
                  </a:graphic>
                </wp:inline>
              </w:drawing>
            </w:r>
          </w:p>
        </w:tc>
        <w:tc>
          <w:tcPr>
            <w:tcW w:w="7938" w:type="dxa"/>
            <w:vAlign w:val="center"/>
          </w:tcPr>
          <w:p w14:paraId="59773117" w14:textId="59B3354D" w:rsidR="00847E82" w:rsidRDefault="00F9694A" w:rsidP="00B85036">
            <w:pPr>
              <w:jc w:val="center"/>
              <w:rPr>
                <w:rFonts w:ascii="Times New Roman" w:hAnsi="Times New Roman" w:cs="Times New Roman"/>
                <w:b/>
                <w:noProof/>
                <w:sz w:val="28"/>
                <w:szCs w:val="28"/>
              </w:rPr>
            </w:pPr>
            <w:r>
              <w:rPr>
                <w:rFonts w:ascii="Times New Roman" w:hAnsi="Times New Roman" w:cs="Times New Roman"/>
                <w:b/>
                <w:noProof/>
                <w:sz w:val="28"/>
                <w:szCs w:val="28"/>
              </w:rPr>
              <w:t>Manuel utilisateur du plugin « </w:t>
            </w:r>
            <w:r w:rsidR="003F4A2F">
              <w:rPr>
                <w:rFonts w:ascii="Times New Roman" w:hAnsi="Times New Roman" w:cs="Times New Roman"/>
                <w:b/>
                <w:noProof/>
                <w:sz w:val="28"/>
                <w:szCs w:val="28"/>
              </w:rPr>
              <w:t>Assistant DFCI</w:t>
            </w:r>
            <w:r w:rsidR="00AB35E7">
              <w:rPr>
                <w:rFonts w:ascii="Times New Roman" w:hAnsi="Times New Roman" w:cs="Times New Roman"/>
                <w:b/>
                <w:noProof/>
                <w:sz w:val="28"/>
                <w:szCs w:val="28"/>
              </w:rPr>
              <w:t> </w:t>
            </w:r>
            <w:r w:rsidR="00992F1B">
              <w:rPr>
                <w:rFonts w:ascii="Times New Roman" w:hAnsi="Times New Roman" w:cs="Times New Roman"/>
                <w:b/>
                <w:noProof/>
                <w:sz w:val="28"/>
                <w:szCs w:val="28"/>
              </w:rPr>
              <w:t>»</w:t>
            </w:r>
          </w:p>
          <w:p w14:paraId="69B69CE2" w14:textId="6ACE9D8E" w:rsidR="00D71C30" w:rsidRPr="006E28B8" w:rsidRDefault="00D71C30" w:rsidP="00C1669D">
            <w:pPr>
              <w:rPr>
                <w:sz w:val="28"/>
                <w:szCs w:val="28"/>
              </w:rPr>
            </w:pPr>
          </w:p>
        </w:tc>
      </w:tr>
      <w:tr w:rsidR="00847E82" w:rsidRPr="00847E82" w14:paraId="3BFE108B" w14:textId="77777777" w:rsidTr="004F18C4">
        <w:trPr>
          <w:cantSplit/>
          <w:trHeight w:val="1087"/>
        </w:trPr>
        <w:tc>
          <w:tcPr>
            <w:tcW w:w="2127" w:type="dxa"/>
            <w:vMerge/>
          </w:tcPr>
          <w:p w14:paraId="25B3C31B" w14:textId="77777777" w:rsidR="00847E82" w:rsidRPr="00847E82" w:rsidRDefault="00847E82" w:rsidP="00847E82">
            <w:pPr>
              <w:rPr>
                <w:rFonts w:ascii="Arial Narrow" w:eastAsia="Times New Roman" w:hAnsi="Arial Narrow" w:cs="Times New Roman"/>
                <w:sz w:val="20"/>
              </w:rPr>
            </w:pPr>
          </w:p>
        </w:tc>
        <w:tc>
          <w:tcPr>
            <w:tcW w:w="7938" w:type="dxa"/>
          </w:tcPr>
          <w:p w14:paraId="7C509F59" w14:textId="77777777" w:rsidR="00847E82" w:rsidRPr="00847E82" w:rsidRDefault="00847E82" w:rsidP="00856065">
            <w:pPr>
              <w:rPr>
                <w:rFonts w:eastAsia="Times New Roman" w:cs="Times New Roman"/>
                <w:b/>
                <w:noProof/>
                <w:color w:val="000000"/>
                <w:sz w:val="28"/>
                <w:szCs w:val="28"/>
              </w:rPr>
            </w:pPr>
          </w:p>
        </w:tc>
      </w:tr>
    </w:tbl>
    <w:p w14:paraId="1CCD7E0A" w14:textId="77777777" w:rsidR="00847E82" w:rsidRPr="00847E82" w:rsidRDefault="00847E82" w:rsidP="00847E82">
      <w:pPr>
        <w:ind w:firstLine="397"/>
        <w:rPr>
          <w:rFonts w:eastAsia="Times New Roman" w:cs="Times New Roman"/>
          <w:sz w:val="16"/>
        </w:rPr>
      </w:pPr>
    </w:p>
    <w:p w14:paraId="1268FB6F" w14:textId="77777777" w:rsidR="00847E82" w:rsidRPr="00847E82" w:rsidRDefault="00847E82" w:rsidP="00847E82">
      <w:pPr>
        <w:ind w:firstLine="397"/>
        <w:rPr>
          <w:rFonts w:eastAsia="Times New Roman" w:cs="Times New Roman"/>
          <w:sz w:val="16"/>
        </w:rPr>
      </w:pPr>
    </w:p>
    <w:p w14:paraId="608294D5" w14:textId="77777777" w:rsidR="00847E82" w:rsidRPr="00847E82" w:rsidRDefault="00847E82" w:rsidP="00847E82">
      <w:pPr>
        <w:rPr>
          <w:rFonts w:eastAsia="Times New Roman" w:cs="Times New Roman"/>
          <w:sz w:val="20"/>
        </w:rPr>
      </w:pPr>
    </w:p>
    <w:p w14:paraId="0C94A279" w14:textId="77777777" w:rsidR="00847E82" w:rsidRPr="00847E82" w:rsidRDefault="00847E82" w:rsidP="00847E82">
      <w:pPr>
        <w:rPr>
          <w:rFonts w:eastAsia="Times New Roman" w:cs="Arial"/>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1869"/>
        <w:gridCol w:w="584"/>
        <w:gridCol w:w="1143"/>
        <w:gridCol w:w="567"/>
        <w:gridCol w:w="756"/>
        <w:gridCol w:w="484"/>
        <w:gridCol w:w="2005"/>
      </w:tblGrid>
      <w:tr w:rsidR="00847E82" w:rsidRPr="00847E82" w14:paraId="658960C5" w14:textId="77777777" w:rsidTr="00CC25FD">
        <w:trPr>
          <w:trHeight w:val="449"/>
        </w:trPr>
        <w:tc>
          <w:tcPr>
            <w:tcW w:w="3063" w:type="pct"/>
            <w:gridSpan w:val="4"/>
            <w:tcBorders>
              <w:bottom w:val="single" w:sz="4" w:space="0" w:color="auto"/>
              <w:right w:val="single" w:sz="4" w:space="0" w:color="auto"/>
            </w:tcBorders>
            <w:shd w:val="clear" w:color="auto" w:fill="D9D9D9"/>
          </w:tcPr>
          <w:p w14:paraId="3D29AF6F" w14:textId="77777777" w:rsidR="00847E82" w:rsidRPr="00847E82" w:rsidRDefault="00847E82" w:rsidP="00847E82">
            <w:pPr>
              <w:jc w:val="center"/>
              <w:rPr>
                <w:rFonts w:eastAsia="Times New Roman" w:cs="Arial"/>
                <w:szCs w:val="18"/>
              </w:rPr>
            </w:pPr>
            <w:r w:rsidRPr="00847E82">
              <w:rPr>
                <w:rFonts w:eastAsia="Times New Roman" w:cs="Arial"/>
                <w:szCs w:val="18"/>
              </w:rPr>
              <w:t>Identifiant</w:t>
            </w:r>
          </w:p>
        </w:tc>
        <w:tc>
          <w:tcPr>
            <w:tcW w:w="918" w:type="pct"/>
            <w:gridSpan w:val="3"/>
            <w:tcBorders>
              <w:bottom w:val="single" w:sz="4" w:space="0" w:color="auto"/>
              <w:right w:val="single" w:sz="4" w:space="0" w:color="auto"/>
            </w:tcBorders>
            <w:shd w:val="clear" w:color="auto" w:fill="D9D9D9"/>
          </w:tcPr>
          <w:p w14:paraId="033C0700" w14:textId="77777777" w:rsidR="00847E82" w:rsidRPr="00847E82" w:rsidRDefault="00847E82" w:rsidP="00847E82">
            <w:pPr>
              <w:rPr>
                <w:rFonts w:eastAsia="Times New Roman" w:cs="Arial"/>
                <w:szCs w:val="18"/>
              </w:rPr>
            </w:pPr>
            <w:r w:rsidRPr="00847E82">
              <w:rPr>
                <w:rFonts w:eastAsia="Times New Roman" w:cs="Arial"/>
                <w:szCs w:val="18"/>
              </w:rPr>
              <w:t>Version</w:t>
            </w:r>
          </w:p>
        </w:tc>
        <w:tc>
          <w:tcPr>
            <w:tcW w:w="1019" w:type="pct"/>
            <w:tcBorders>
              <w:bottom w:val="single" w:sz="4" w:space="0" w:color="auto"/>
              <w:right w:val="single" w:sz="4" w:space="0" w:color="auto"/>
            </w:tcBorders>
            <w:shd w:val="clear" w:color="auto" w:fill="D9D9D9"/>
          </w:tcPr>
          <w:p w14:paraId="30E53E07" w14:textId="77777777" w:rsidR="00847E82" w:rsidRPr="00847E82" w:rsidRDefault="00847E82" w:rsidP="00847E82">
            <w:pPr>
              <w:rPr>
                <w:rFonts w:eastAsia="Times New Roman" w:cs="Arial"/>
                <w:szCs w:val="18"/>
              </w:rPr>
            </w:pPr>
            <w:r w:rsidRPr="00847E82">
              <w:rPr>
                <w:rFonts w:eastAsia="Times New Roman" w:cs="Arial"/>
                <w:szCs w:val="18"/>
              </w:rPr>
              <w:t>Date de création</w:t>
            </w:r>
          </w:p>
        </w:tc>
      </w:tr>
      <w:tr w:rsidR="00847E82" w:rsidRPr="006E2900" w14:paraId="2E8300C3" w14:textId="77777777" w:rsidTr="00CC25FD">
        <w:tc>
          <w:tcPr>
            <w:tcW w:w="3063" w:type="pct"/>
            <w:gridSpan w:val="4"/>
            <w:tcBorders>
              <w:bottom w:val="single" w:sz="4" w:space="0" w:color="auto"/>
              <w:right w:val="single" w:sz="4" w:space="0" w:color="auto"/>
            </w:tcBorders>
            <w:shd w:val="clear" w:color="auto" w:fill="FFFFFF"/>
            <w:vAlign w:val="bottom"/>
          </w:tcPr>
          <w:p w14:paraId="62524852" w14:textId="77777777" w:rsidR="00847E82" w:rsidRPr="006E2900" w:rsidRDefault="00847E82" w:rsidP="00CC25FD">
            <w:pPr>
              <w:rPr>
                <w:rFonts w:eastAsia="Times New Roman" w:cs="Arial"/>
                <w:b/>
                <w:szCs w:val="18"/>
              </w:rPr>
            </w:pPr>
          </w:p>
        </w:tc>
        <w:tc>
          <w:tcPr>
            <w:tcW w:w="918" w:type="pct"/>
            <w:gridSpan w:val="3"/>
            <w:tcBorders>
              <w:bottom w:val="single" w:sz="4" w:space="0" w:color="auto"/>
              <w:right w:val="single" w:sz="4" w:space="0" w:color="auto"/>
            </w:tcBorders>
            <w:shd w:val="clear" w:color="auto" w:fill="FFFFFF"/>
          </w:tcPr>
          <w:p w14:paraId="09AD5B11" w14:textId="3CAAC99D" w:rsidR="00847E82" w:rsidRPr="006E2900" w:rsidRDefault="00000000" w:rsidP="00CC25FD">
            <w:pPr>
              <w:jc w:val="center"/>
              <w:rPr>
                <w:rFonts w:eastAsia="Times New Roman" w:cs="Arial"/>
                <w:szCs w:val="18"/>
                <w:highlight w:val="yellow"/>
              </w:rPr>
            </w:pPr>
            <w:sdt>
              <w:sdtPr>
                <w:rPr>
                  <w:rFonts w:cs="Arial"/>
                  <w:b/>
                  <w:szCs w:val="18"/>
                </w:rPr>
                <w:alias w:val="Version_IGN"/>
                <w:tag w:val="Version_IGN"/>
                <w:id w:val="150030055"/>
                <w:placeholder>
                  <w:docPart w:val="14968D6D36004C7DAA180A63BB4846F0"/>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Version_IGN[1]" w:storeItemID="{1159403A-C237-488E-8C5E-DABF9FCE7043}"/>
                <w:text/>
              </w:sdtPr>
              <w:sdtContent>
                <w:r w:rsidR="00595F28">
                  <w:rPr>
                    <w:rFonts w:cs="Arial"/>
                    <w:b/>
                    <w:szCs w:val="18"/>
                  </w:rPr>
                  <w:t>1.</w:t>
                </w:r>
                <w:r w:rsidR="001C1B4C">
                  <w:rPr>
                    <w:rFonts w:cs="Arial"/>
                    <w:b/>
                    <w:szCs w:val="18"/>
                  </w:rPr>
                  <w:t>1</w:t>
                </w:r>
                <w:r w:rsidR="00595F28">
                  <w:rPr>
                    <w:rFonts w:cs="Arial"/>
                    <w:b/>
                    <w:szCs w:val="18"/>
                  </w:rPr>
                  <w:t>.0</w:t>
                </w:r>
              </w:sdtContent>
            </w:sdt>
          </w:p>
        </w:tc>
        <w:sdt>
          <w:sdtPr>
            <w:rPr>
              <w:rFonts w:cs="Arial"/>
              <w:szCs w:val="18"/>
            </w:rPr>
            <w:alias w:val="Date de création"/>
            <w:tag w:val="_DCDateCreated"/>
            <w:id w:val="-276110926"/>
            <w:placeholder>
              <w:docPart w:val="C16F81A3EFFC41CF93FB4F105A9B07C8"/>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6-01-23T00:00:00Z">
              <w:dateFormat w:val="dd/MM/yyyy"/>
              <w:lid w:val="fr-FR"/>
              <w:storeMappedDataAs w:val="dateTime"/>
              <w:calendar w:val="gregorian"/>
            </w:date>
          </w:sdtPr>
          <w:sdtContent>
            <w:tc>
              <w:tcPr>
                <w:tcW w:w="1019" w:type="pct"/>
                <w:tcBorders>
                  <w:bottom w:val="single" w:sz="4" w:space="0" w:color="auto"/>
                  <w:right w:val="single" w:sz="4" w:space="0" w:color="auto"/>
                </w:tcBorders>
              </w:tcPr>
              <w:p w14:paraId="5A8B5685" w14:textId="0C5FB5FB" w:rsidR="00847E82" w:rsidRPr="006E2900" w:rsidRDefault="001C1B4C" w:rsidP="00CC25FD">
                <w:pPr>
                  <w:jc w:val="center"/>
                  <w:rPr>
                    <w:rFonts w:eastAsia="Times New Roman" w:cs="Arial"/>
                    <w:szCs w:val="18"/>
                  </w:rPr>
                </w:pPr>
                <w:r>
                  <w:rPr>
                    <w:rFonts w:cs="Arial"/>
                    <w:szCs w:val="18"/>
                  </w:rPr>
                  <w:t>23/01/2026</w:t>
                </w:r>
              </w:p>
            </w:tc>
          </w:sdtContent>
        </w:sdt>
      </w:tr>
      <w:tr w:rsidR="00847E82" w:rsidRPr="006E2900" w14:paraId="210D0BDC" w14:textId="77777777" w:rsidTr="00CC25FD">
        <w:tc>
          <w:tcPr>
            <w:tcW w:w="1235" w:type="pct"/>
            <w:tcBorders>
              <w:top w:val="single" w:sz="4" w:space="0" w:color="auto"/>
            </w:tcBorders>
            <w:shd w:val="clear" w:color="auto" w:fill="E0E0E0"/>
          </w:tcPr>
          <w:p w14:paraId="72C10783" w14:textId="77777777" w:rsidR="00847E82" w:rsidRPr="006E2900" w:rsidRDefault="00847E82" w:rsidP="00847E82">
            <w:pPr>
              <w:rPr>
                <w:rFonts w:eastAsia="Times New Roman" w:cs="Arial"/>
                <w:szCs w:val="18"/>
              </w:rPr>
            </w:pPr>
            <w:r w:rsidRPr="006E2900">
              <w:rPr>
                <w:rFonts w:eastAsia="Times New Roman" w:cs="Arial"/>
                <w:szCs w:val="18"/>
              </w:rPr>
              <w:t>Rédacteur</w:t>
            </w:r>
          </w:p>
        </w:tc>
        <w:tc>
          <w:tcPr>
            <w:tcW w:w="3765" w:type="pct"/>
            <w:gridSpan w:val="7"/>
            <w:tcBorders>
              <w:top w:val="single" w:sz="4" w:space="0" w:color="auto"/>
              <w:right w:val="single" w:sz="4" w:space="0" w:color="auto"/>
            </w:tcBorders>
          </w:tcPr>
          <w:p w14:paraId="724A2226" w14:textId="791C7405" w:rsidR="00847E82" w:rsidRPr="006E2900" w:rsidRDefault="00F9694A" w:rsidP="00CC25FD">
            <w:pPr>
              <w:rPr>
                <w:rFonts w:eastAsia="Times New Roman" w:cs="Arial"/>
                <w:szCs w:val="18"/>
              </w:rPr>
            </w:pPr>
            <w:r>
              <w:rPr>
                <w:rFonts w:cs="Arial"/>
                <w:szCs w:val="18"/>
              </w:rPr>
              <w:t>Gérôme PE</w:t>
            </w:r>
            <w:r w:rsidR="00B70BAC">
              <w:rPr>
                <w:rFonts w:cs="Arial"/>
                <w:szCs w:val="18"/>
              </w:rPr>
              <w:t>C</w:t>
            </w:r>
            <w:r>
              <w:rPr>
                <w:rFonts w:cs="Arial"/>
                <w:szCs w:val="18"/>
              </w:rPr>
              <w:t>HEUR</w:t>
            </w:r>
          </w:p>
        </w:tc>
      </w:tr>
      <w:tr w:rsidR="00847E82" w:rsidRPr="006E2900" w14:paraId="1223D121" w14:textId="77777777" w:rsidTr="00CC25FD">
        <w:tc>
          <w:tcPr>
            <w:tcW w:w="1235" w:type="pct"/>
            <w:shd w:val="clear" w:color="auto" w:fill="E0E0E0"/>
          </w:tcPr>
          <w:p w14:paraId="0C8CBABC" w14:textId="77777777" w:rsidR="00847E82" w:rsidRPr="006E2900" w:rsidRDefault="00847E82" w:rsidP="00847E82">
            <w:pPr>
              <w:rPr>
                <w:rFonts w:eastAsia="Times New Roman" w:cs="Arial"/>
                <w:i/>
                <w:szCs w:val="18"/>
              </w:rPr>
            </w:pPr>
            <w:r w:rsidRPr="006E2900">
              <w:rPr>
                <w:rFonts w:eastAsia="Times New Roman" w:cs="Arial"/>
                <w:i/>
                <w:szCs w:val="18"/>
              </w:rPr>
              <w:t>Entité émettrice</w:t>
            </w:r>
          </w:p>
        </w:tc>
        <w:tc>
          <w:tcPr>
            <w:tcW w:w="3765" w:type="pct"/>
            <w:gridSpan w:val="7"/>
            <w:tcBorders>
              <w:right w:val="single" w:sz="4" w:space="0" w:color="auto"/>
            </w:tcBorders>
          </w:tcPr>
          <w:p w14:paraId="0DE48089" w14:textId="21FF9A3E" w:rsidR="00847E82" w:rsidRPr="006E2900" w:rsidRDefault="00F9694A" w:rsidP="00847E82">
            <w:pPr>
              <w:rPr>
                <w:rFonts w:eastAsia="Times New Roman" w:cs="Arial"/>
                <w:szCs w:val="18"/>
              </w:rPr>
            </w:pPr>
            <w:r>
              <w:rPr>
                <w:rFonts w:eastAsia="Times New Roman" w:cs="Arial"/>
                <w:szCs w:val="18"/>
              </w:rPr>
              <w:t>DTSO</w:t>
            </w:r>
          </w:p>
        </w:tc>
      </w:tr>
      <w:tr w:rsidR="00847E82" w:rsidRPr="006E2900" w14:paraId="41DB5B4F" w14:textId="77777777" w:rsidTr="00CC25FD">
        <w:tc>
          <w:tcPr>
            <w:tcW w:w="1235" w:type="pct"/>
            <w:shd w:val="clear" w:color="auto" w:fill="E0E0E0"/>
          </w:tcPr>
          <w:p w14:paraId="031A8BCD" w14:textId="77777777" w:rsidR="00847E82" w:rsidRPr="006E2900" w:rsidRDefault="00847E82" w:rsidP="00847E82">
            <w:pPr>
              <w:rPr>
                <w:rFonts w:eastAsia="Times New Roman" w:cs="Arial"/>
                <w:szCs w:val="18"/>
              </w:rPr>
            </w:pPr>
            <w:r w:rsidRPr="006E2900">
              <w:rPr>
                <w:rFonts w:eastAsia="Times New Roman" w:cs="Arial"/>
                <w:szCs w:val="18"/>
              </w:rPr>
              <w:t>Diffusion</w:t>
            </w:r>
          </w:p>
        </w:tc>
        <w:tc>
          <w:tcPr>
            <w:tcW w:w="1247" w:type="pct"/>
            <w:gridSpan w:val="2"/>
            <w:tcBorders>
              <w:right w:val="single" w:sz="4" w:space="0" w:color="auto"/>
            </w:tcBorders>
          </w:tcPr>
          <w:p w14:paraId="2C71DC6A" w14:textId="77777777" w:rsidR="00847E82" w:rsidRPr="00E42FE8" w:rsidRDefault="00DE4792" w:rsidP="00DE4792">
            <w:pPr>
              <w:tabs>
                <w:tab w:val="center" w:pos="1147"/>
              </w:tabs>
              <w:rPr>
                <w:rFonts w:eastAsia="Times New Roman" w:cs="Arial"/>
                <w:szCs w:val="18"/>
                <w:highlight w:val="yellow"/>
              </w:rPr>
            </w:pPr>
            <w:r w:rsidRPr="006E2900">
              <w:rPr>
                <w:rFonts w:eastAsia="Times New Roman" w:cs="Arial"/>
                <w:szCs w:val="18"/>
              </w:rPr>
              <w:sym w:font="Wingdings" w:char="F06F"/>
            </w:r>
            <w:r w:rsidRPr="006E2900">
              <w:rPr>
                <w:rFonts w:eastAsia="Times New Roman" w:cs="Arial"/>
                <w:szCs w:val="18"/>
              </w:rPr>
              <w:t xml:space="preserve"> </w:t>
            </w:r>
            <w:r w:rsidR="00245A0B">
              <w:rPr>
                <w:rFonts w:eastAsia="Times New Roman" w:cs="Arial"/>
                <w:szCs w:val="18"/>
              </w:rPr>
              <w:t>I</w:t>
            </w:r>
            <w:r>
              <w:rPr>
                <w:rFonts w:eastAsia="Times New Roman" w:cs="Arial"/>
                <w:szCs w:val="18"/>
              </w:rPr>
              <w:t>nterne</w:t>
            </w:r>
          </w:p>
        </w:tc>
        <w:tc>
          <w:tcPr>
            <w:tcW w:w="1253" w:type="pct"/>
            <w:gridSpan w:val="3"/>
            <w:tcBorders>
              <w:right w:val="single" w:sz="4" w:space="0" w:color="auto"/>
            </w:tcBorders>
          </w:tcPr>
          <w:p w14:paraId="2721970B" w14:textId="77777777" w:rsidR="00847E82" w:rsidRPr="006E2900" w:rsidRDefault="009F2F93" w:rsidP="00847E82">
            <w:pPr>
              <w:rPr>
                <w:rFonts w:eastAsia="Times New Roman" w:cs="Arial"/>
                <w:szCs w:val="18"/>
              </w:rPr>
            </w:pPr>
            <w:r>
              <w:rPr>
                <w:rFonts w:eastAsia="Times New Roman" w:cs="Arial"/>
                <w:szCs w:val="18"/>
              </w:rPr>
              <w:sym w:font="Wingdings" w:char="F06E"/>
            </w:r>
            <w:r w:rsidR="00DE4792" w:rsidRPr="006E2900">
              <w:rPr>
                <w:rFonts w:eastAsia="Times New Roman" w:cs="Arial"/>
                <w:szCs w:val="18"/>
              </w:rPr>
              <w:t xml:space="preserve"> Ouverte</w:t>
            </w:r>
          </w:p>
        </w:tc>
        <w:tc>
          <w:tcPr>
            <w:tcW w:w="1265" w:type="pct"/>
            <w:gridSpan w:val="2"/>
            <w:tcBorders>
              <w:right w:val="single" w:sz="4" w:space="0" w:color="auto"/>
            </w:tcBorders>
          </w:tcPr>
          <w:p w14:paraId="4EAC44E1" w14:textId="77777777" w:rsidR="00847E82" w:rsidRPr="006E2900" w:rsidRDefault="00DE4792" w:rsidP="00847E82">
            <w:pPr>
              <w:rPr>
                <w:rFonts w:eastAsia="Times New Roman" w:cs="Arial"/>
                <w:szCs w:val="18"/>
              </w:rPr>
            </w:pPr>
            <w:r w:rsidRPr="006E2900">
              <w:rPr>
                <w:rFonts w:eastAsia="Times New Roman" w:cs="Arial"/>
                <w:szCs w:val="18"/>
              </w:rPr>
              <w:sym w:font="Wingdings" w:char="F06F"/>
            </w:r>
            <w:r w:rsidRPr="006E2900">
              <w:rPr>
                <w:rFonts w:eastAsia="Times New Roman" w:cs="Arial"/>
                <w:szCs w:val="18"/>
              </w:rPr>
              <w:t xml:space="preserve"> Limitée</w:t>
            </w:r>
          </w:p>
        </w:tc>
      </w:tr>
      <w:tr w:rsidR="00847E82" w:rsidRPr="006E2900" w14:paraId="7340124A" w14:textId="77777777" w:rsidTr="00CC25FD">
        <w:tc>
          <w:tcPr>
            <w:tcW w:w="1235" w:type="pct"/>
            <w:tcBorders>
              <w:bottom w:val="single" w:sz="4" w:space="0" w:color="auto"/>
            </w:tcBorders>
            <w:shd w:val="clear" w:color="auto" w:fill="E0E0E0"/>
          </w:tcPr>
          <w:p w14:paraId="174AAAF0" w14:textId="77777777" w:rsidR="00847E82" w:rsidRPr="006E2900" w:rsidRDefault="00847E82" w:rsidP="00847E82">
            <w:pPr>
              <w:rPr>
                <w:rFonts w:eastAsia="Times New Roman" w:cs="Arial"/>
                <w:szCs w:val="18"/>
              </w:rPr>
            </w:pPr>
            <w:r w:rsidRPr="006E2900">
              <w:rPr>
                <w:rFonts w:eastAsia="Times New Roman" w:cs="Arial"/>
                <w:szCs w:val="18"/>
              </w:rPr>
              <w:t>Résumé</w:t>
            </w:r>
          </w:p>
        </w:tc>
        <w:tc>
          <w:tcPr>
            <w:tcW w:w="3765" w:type="pct"/>
            <w:gridSpan w:val="7"/>
            <w:tcBorders>
              <w:bottom w:val="single" w:sz="4" w:space="0" w:color="auto"/>
              <w:right w:val="single" w:sz="4" w:space="0" w:color="auto"/>
            </w:tcBorders>
          </w:tcPr>
          <w:p w14:paraId="268C665F" w14:textId="789C3D93" w:rsidR="00847E82" w:rsidRPr="006E2900" w:rsidRDefault="00F9694A" w:rsidP="002645AF">
            <w:pPr>
              <w:rPr>
                <w:rFonts w:eastAsia="Times New Roman" w:cs="Arial"/>
                <w:szCs w:val="18"/>
              </w:rPr>
            </w:pPr>
            <w:r>
              <w:rPr>
                <w:rFonts w:eastAsia="Times New Roman" w:cs="Arial"/>
                <w:szCs w:val="18"/>
              </w:rPr>
              <w:t>Installation et utilisation du plugin</w:t>
            </w:r>
          </w:p>
        </w:tc>
      </w:tr>
      <w:tr w:rsidR="00847E82" w:rsidRPr="006E2900" w14:paraId="02E971F8" w14:textId="77777777" w:rsidTr="00CC25FD">
        <w:tc>
          <w:tcPr>
            <w:tcW w:w="1235" w:type="pct"/>
            <w:tcBorders>
              <w:bottom w:val="single" w:sz="4" w:space="0" w:color="auto"/>
            </w:tcBorders>
            <w:shd w:val="clear" w:color="auto" w:fill="E0E0E0"/>
          </w:tcPr>
          <w:p w14:paraId="7C0AA188" w14:textId="77777777" w:rsidR="00847E82" w:rsidRPr="006E2900" w:rsidRDefault="00847E82" w:rsidP="00847E82">
            <w:pPr>
              <w:rPr>
                <w:rFonts w:eastAsia="Times New Roman" w:cs="Arial"/>
                <w:szCs w:val="18"/>
              </w:rPr>
            </w:pPr>
            <w:r w:rsidRPr="006E2900">
              <w:rPr>
                <w:rFonts w:eastAsia="Times New Roman" w:cs="Arial"/>
                <w:szCs w:val="18"/>
              </w:rPr>
              <w:t xml:space="preserve">Approbateur </w:t>
            </w:r>
          </w:p>
        </w:tc>
        <w:tc>
          <w:tcPr>
            <w:tcW w:w="950" w:type="pct"/>
            <w:tcBorders>
              <w:bottom w:val="single" w:sz="4" w:space="0" w:color="auto"/>
            </w:tcBorders>
          </w:tcPr>
          <w:p w14:paraId="3EE3D9F7" w14:textId="77777777" w:rsidR="00847E82" w:rsidRPr="006E2900" w:rsidRDefault="00847E82" w:rsidP="00847E82">
            <w:pPr>
              <w:rPr>
                <w:rFonts w:eastAsia="Times New Roman" w:cs="Arial"/>
                <w:szCs w:val="18"/>
              </w:rPr>
            </w:pPr>
          </w:p>
        </w:tc>
        <w:tc>
          <w:tcPr>
            <w:tcW w:w="1166" w:type="pct"/>
            <w:gridSpan w:val="3"/>
            <w:tcBorders>
              <w:bottom w:val="single" w:sz="4" w:space="0" w:color="auto"/>
            </w:tcBorders>
            <w:shd w:val="clear" w:color="auto" w:fill="E0E0E0"/>
          </w:tcPr>
          <w:p w14:paraId="462DA070" w14:textId="77777777" w:rsidR="00847E82" w:rsidRPr="006E2900" w:rsidRDefault="00847E82" w:rsidP="00847E82">
            <w:pPr>
              <w:rPr>
                <w:rFonts w:eastAsia="Times New Roman" w:cs="Arial"/>
                <w:szCs w:val="18"/>
              </w:rPr>
            </w:pPr>
            <w:r w:rsidRPr="006E2900">
              <w:rPr>
                <w:rFonts w:eastAsia="Times New Roman" w:cs="Arial"/>
                <w:szCs w:val="18"/>
              </w:rPr>
              <w:t>Date d’approbation</w:t>
            </w:r>
          </w:p>
        </w:tc>
        <w:tc>
          <w:tcPr>
            <w:tcW w:w="1649" w:type="pct"/>
            <w:gridSpan w:val="3"/>
          </w:tcPr>
          <w:sdt>
            <w:sdtPr>
              <w:rPr>
                <w:rFonts w:cs="Arial"/>
                <w:szCs w:val="18"/>
              </w:rPr>
              <w:alias w:val="Date_approbation"/>
              <w:tag w:val="Date_approbation"/>
              <w:id w:val="-1874982574"/>
              <w:placeholder>
                <w:docPart w:val="040C324AC53043D19398B4EE6A36694E"/>
              </w:placeholder>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3:Date_approbation[1]" w:storeItemID="{1159403A-C237-488E-8C5E-DABF9FCE7043}"/>
              <w:date w:fullDate="2025-01-10T00:00:00Z">
                <w:dateFormat w:val="dd/MM/yyyy"/>
                <w:lid w:val="fr-FR"/>
                <w:storeMappedDataAs w:val="dateTime"/>
                <w:calendar w:val="gregorian"/>
              </w:date>
            </w:sdtPr>
            <w:sdtContent>
              <w:p w14:paraId="5F70BC02" w14:textId="2818FA8E" w:rsidR="00847E82" w:rsidRPr="009F2F93" w:rsidRDefault="00724307" w:rsidP="00847E82">
                <w:pPr>
                  <w:rPr>
                    <w:rFonts w:cs="Arial"/>
                    <w:szCs w:val="18"/>
                  </w:rPr>
                </w:pPr>
                <w:r>
                  <w:rPr>
                    <w:rFonts w:cs="Arial"/>
                    <w:szCs w:val="18"/>
                  </w:rPr>
                  <w:t>10/01/2025</w:t>
                </w:r>
              </w:p>
            </w:sdtContent>
          </w:sdt>
        </w:tc>
      </w:tr>
    </w:tbl>
    <w:p w14:paraId="50C5F762" w14:textId="77777777" w:rsidR="00847E82" w:rsidRPr="00847E82" w:rsidRDefault="00847E82" w:rsidP="00847E82">
      <w:pPr>
        <w:ind w:firstLine="397"/>
        <w:rPr>
          <w:rFonts w:eastAsia="Times New Roman" w:cs="Arial"/>
          <w:szCs w:val="18"/>
        </w:rPr>
      </w:pPr>
    </w:p>
    <w:tbl>
      <w:tblPr>
        <w:tblStyle w:val="Grilledutableau"/>
        <w:tblW w:w="0" w:type="auto"/>
        <w:tblInd w:w="-34" w:type="dxa"/>
        <w:tblLook w:val="04A0" w:firstRow="1" w:lastRow="0" w:firstColumn="1" w:lastColumn="0" w:noHBand="0" w:noVBand="1"/>
      </w:tblPr>
      <w:tblGrid>
        <w:gridCol w:w="2513"/>
        <w:gridCol w:w="7359"/>
      </w:tblGrid>
      <w:tr w:rsidR="00696BBF" w14:paraId="6F0EEB6B" w14:textId="77777777" w:rsidTr="00804A48">
        <w:tc>
          <w:tcPr>
            <w:tcW w:w="2552" w:type="dxa"/>
            <w:shd w:val="clear" w:color="auto" w:fill="D9D9D9" w:themeFill="background1" w:themeFillShade="D9"/>
          </w:tcPr>
          <w:p w14:paraId="55B03E99" w14:textId="77777777" w:rsidR="00696BBF" w:rsidRDefault="00696BBF" w:rsidP="00696BBF">
            <w:pPr>
              <w:ind w:firstLine="0"/>
              <w:rPr>
                <w:rFonts w:cs="Arial"/>
                <w:szCs w:val="18"/>
              </w:rPr>
            </w:pPr>
            <w:r>
              <w:rPr>
                <w:rFonts w:cs="Arial"/>
                <w:szCs w:val="18"/>
              </w:rPr>
              <w:t>Lecteur(s)</w:t>
            </w:r>
          </w:p>
        </w:tc>
        <w:tc>
          <w:tcPr>
            <w:tcW w:w="7546" w:type="dxa"/>
          </w:tcPr>
          <w:p w14:paraId="655E55D0" w14:textId="77777777" w:rsidR="00696BBF" w:rsidRDefault="00696BBF" w:rsidP="00847E82">
            <w:pPr>
              <w:rPr>
                <w:rFonts w:cs="Arial"/>
                <w:szCs w:val="18"/>
              </w:rPr>
            </w:pPr>
          </w:p>
        </w:tc>
      </w:tr>
    </w:tbl>
    <w:p w14:paraId="2A6A666D" w14:textId="77777777" w:rsidR="00E207CD" w:rsidRDefault="00E207CD" w:rsidP="00847E82">
      <w:pPr>
        <w:ind w:left="397"/>
        <w:rPr>
          <w:rFonts w:eastAsia="Times New Roman" w:cs="Arial"/>
          <w:szCs w:val="18"/>
        </w:rPr>
      </w:pPr>
    </w:p>
    <w:p w14:paraId="4EE8357E" w14:textId="77777777" w:rsidR="008B6CEC" w:rsidRDefault="008B6CEC" w:rsidP="00847E82">
      <w:pPr>
        <w:ind w:left="397"/>
        <w:rPr>
          <w:rFonts w:eastAsia="Times New Roman" w:cs="Arial"/>
          <w:szCs w:val="18"/>
        </w:rPr>
      </w:pPr>
    </w:p>
    <w:tbl>
      <w:tblPr>
        <w:tblStyle w:val="Grilledutableau"/>
        <w:tblW w:w="0" w:type="auto"/>
        <w:tblInd w:w="-34" w:type="dxa"/>
        <w:tblLook w:val="04A0" w:firstRow="1" w:lastRow="0" w:firstColumn="1" w:lastColumn="0" w:noHBand="0" w:noVBand="1"/>
      </w:tblPr>
      <w:tblGrid>
        <w:gridCol w:w="1115"/>
        <w:gridCol w:w="1514"/>
        <w:gridCol w:w="2472"/>
        <w:gridCol w:w="4771"/>
      </w:tblGrid>
      <w:tr w:rsidR="00E207CD" w14:paraId="2F43619C" w14:textId="77777777" w:rsidTr="00724307">
        <w:tc>
          <w:tcPr>
            <w:tcW w:w="1115" w:type="dxa"/>
            <w:shd w:val="clear" w:color="auto" w:fill="D9D9D9" w:themeFill="background1" w:themeFillShade="D9"/>
          </w:tcPr>
          <w:p w14:paraId="3D591112" w14:textId="77777777" w:rsidR="00E207CD" w:rsidRDefault="00E207CD" w:rsidP="00E207CD">
            <w:pPr>
              <w:ind w:firstLine="0"/>
              <w:rPr>
                <w:rFonts w:cs="Arial"/>
                <w:szCs w:val="18"/>
              </w:rPr>
            </w:pPr>
            <w:r>
              <w:rPr>
                <w:rFonts w:cs="Arial"/>
                <w:szCs w:val="18"/>
              </w:rPr>
              <w:t>Version</w:t>
            </w:r>
          </w:p>
        </w:tc>
        <w:tc>
          <w:tcPr>
            <w:tcW w:w="1514" w:type="dxa"/>
            <w:shd w:val="clear" w:color="auto" w:fill="D9D9D9" w:themeFill="background1" w:themeFillShade="D9"/>
          </w:tcPr>
          <w:p w14:paraId="1CF0A167" w14:textId="77777777" w:rsidR="00E207CD" w:rsidRDefault="00E207CD" w:rsidP="00847E82">
            <w:pPr>
              <w:rPr>
                <w:rFonts w:cs="Arial"/>
                <w:szCs w:val="18"/>
              </w:rPr>
            </w:pPr>
            <w:r>
              <w:rPr>
                <w:rFonts w:cs="Arial"/>
                <w:szCs w:val="18"/>
              </w:rPr>
              <w:t>Date</w:t>
            </w:r>
          </w:p>
        </w:tc>
        <w:tc>
          <w:tcPr>
            <w:tcW w:w="2472" w:type="dxa"/>
            <w:shd w:val="clear" w:color="auto" w:fill="D9D9D9" w:themeFill="background1" w:themeFillShade="D9"/>
          </w:tcPr>
          <w:p w14:paraId="566CB94B" w14:textId="77777777" w:rsidR="00E207CD" w:rsidRDefault="00E207CD" w:rsidP="00847E82">
            <w:pPr>
              <w:rPr>
                <w:rFonts w:cs="Arial"/>
                <w:szCs w:val="18"/>
              </w:rPr>
            </w:pPr>
            <w:r>
              <w:rPr>
                <w:rFonts w:cs="Arial"/>
                <w:szCs w:val="18"/>
              </w:rPr>
              <w:t>Modifié par</w:t>
            </w:r>
          </w:p>
        </w:tc>
        <w:tc>
          <w:tcPr>
            <w:tcW w:w="4771" w:type="dxa"/>
            <w:shd w:val="clear" w:color="auto" w:fill="D9D9D9" w:themeFill="background1" w:themeFillShade="D9"/>
          </w:tcPr>
          <w:p w14:paraId="240D5A06" w14:textId="77777777" w:rsidR="00E207CD" w:rsidRDefault="00E207CD" w:rsidP="000E5A5F">
            <w:pPr>
              <w:jc w:val="center"/>
              <w:rPr>
                <w:rFonts w:cs="Arial"/>
                <w:szCs w:val="18"/>
              </w:rPr>
            </w:pPr>
            <w:r>
              <w:rPr>
                <w:rFonts w:cs="Arial"/>
                <w:szCs w:val="18"/>
              </w:rPr>
              <w:t>Historique des modifications</w:t>
            </w:r>
          </w:p>
        </w:tc>
      </w:tr>
      <w:tr w:rsidR="00E207CD" w14:paraId="7B72F31F" w14:textId="77777777" w:rsidTr="00724307">
        <w:tc>
          <w:tcPr>
            <w:tcW w:w="1115" w:type="dxa"/>
          </w:tcPr>
          <w:p w14:paraId="470477CF" w14:textId="15089193" w:rsidR="00E207CD" w:rsidRDefault="00F9694A" w:rsidP="00D71C30">
            <w:pPr>
              <w:ind w:firstLine="34"/>
              <w:jc w:val="center"/>
              <w:rPr>
                <w:rFonts w:cs="Arial"/>
                <w:szCs w:val="18"/>
              </w:rPr>
            </w:pPr>
            <w:r>
              <w:rPr>
                <w:rFonts w:cs="Arial"/>
                <w:szCs w:val="18"/>
              </w:rPr>
              <w:t>0.1</w:t>
            </w:r>
          </w:p>
        </w:tc>
        <w:tc>
          <w:tcPr>
            <w:tcW w:w="1514" w:type="dxa"/>
          </w:tcPr>
          <w:p w14:paraId="11752DBF" w14:textId="1F9C42F3" w:rsidR="00E207CD" w:rsidRDefault="001C3225" w:rsidP="00595F28">
            <w:pPr>
              <w:ind w:firstLine="0"/>
              <w:jc w:val="center"/>
              <w:rPr>
                <w:rFonts w:cs="Arial"/>
                <w:szCs w:val="18"/>
              </w:rPr>
            </w:pPr>
            <w:r>
              <w:rPr>
                <w:rFonts w:cs="Arial"/>
                <w:szCs w:val="18"/>
              </w:rPr>
              <w:t>10</w:t>
            </w:r>
            <w:r w:rsidR="0079779F">
              <w:rPr>
                <w:rFonts w:cs="Arial"/>
                <w:szCs w:val="18"/>
              </w:rPr>
              <w:t>/0</w:t>
            </w:r>
            <w:r>
              <w:rPr>
                <w:rFonts w:cs="Arial"/>
                <w:szCs w:val="18"/>
              </w:rPr>
              <w:t>1</w:t>
            </w:r>
            <w:r w:rsidR="0079779F">
              <w:rPr>
                <w:rFonts w:cs="Arial"/>
                <w:szCs w:val="18"/>
              </w:rPr>
              <w:t>/202</w:t>
            </w:r>
            <w:r>
              <w:rPr>
                <w:rFonts w:cs="Arial"/>
                <w:szCs w:val="18"/>
              </w:rPr>
              <w:t>5</w:t>
            </w:r>
          </w:p>
        </w:tc>
        <w:tc>
          <w:tcPr>
            <w:tcW w:w="2472" w:type="dxa"/>
          </w:tcPr>
          <w:p w14:paraId="5768C14A" w14:textId="09349FBD" w:rsidR="00E207CD" w:rsidRDefault="00F9694A" w:rsidP="00847E82">
            <w:pPr>
              <w:rPr>
                <w:rFonts w:cs="Arial"/>
                <w:szCs w:val="18"/>
              </w:rPr>
            </w:pPr>
            <w:r>
              <w:rPr>
                <w:rFonts w:cs="Arial"/>
                <w:szCs w:val="18"/>
              </w:rPr>
              <w:t>Gérôme PEC</w:t>
            </w:r>
            <w:r w:rsidR="00F42AF8">
              <w:rPr>
                <w:rFonts w:cs="Arial"/>
                <w:szCs w:val="18"/>
              </w:rPr>
              <w:t>HEUR</w:t>
            </w:r>
          </w:p>
        </w:tc>
        <w:tc>
          <w:tcPr>
            <w:tcW w:w="4771" w:type="dxa"/>
          </w:tcPr>
          <w:p w14:paraId="68CC29F8" w14:textId="2013AE5F" w:rsidR="00E207CD" w:rsidRDefault="000E5A5F" w:rsidP="00595F28">
            <w:pPr>
              <w:ind w:firstLine="0"/>
              <w:jc w:val="left"/>
              <w:rPr>
                <w:rFonts w:cs="Arial"/>
                <w:szCs w:val="18"/>
              </w:rPr>
            </w:pPr>
            <w:r>
              <w:rPr>
                <w:rFonts w:cs="Arial"/>
                <w:szCs w:val="18"/>
              </w:rPr>
              <w:t>Création</w:t>
            </w:r>
          </w:p>
        </w:tc>
      </w:tr>
      <w:tr w:rsidR="00595F28" w14:paraId="4F007D87" w14:textId="77777777" w:rsidTr="00724307">
        <w:tc>
          <w:tcPr>
            <w:tcW w:w="1115" w:type="dxa"/>
          </w:tcPr>
          <w:p w14:paraId="2383859A" w14:textId="73B14AFE" w:rsidR="00595F28" w:rsidRDefault="00595F28" w:rsidP="00D71C30">
            <w:pPr>
              <w:ind w:firstLine="34"/>
              <w:jc w:val="center"/>
              <w:rPr>
                <w:rFonts w:cs="Arial"/>
                <w:szCs w:val="18"/>
              </w:rPr>
            </w:pPr>
            <w:r>
              <w:rPr>
                <w:rFonts w:cs="Arial"/>
                <w:szCs w:val="18"/>
              </w:rPr>
              <w:t>1.0.0</w:t>
            </w:r>
          </w:p>
        </w:tc>
        <w:tc>
          <w:tcPr>
            <w:tcW w:w="1514" w:type="dxa"/>
          </w:tcPr>
          <w:p w14:paraId="07A9271C" w14:textId="63696F21" w:rsidR="00595F28" w:rsidRDefault="00595F28" w:rsidP="00595F28">
            <w:pPr>
              <w:ind w:firstLine="0"/>
              <w:jc w:val="center"/>
              <w:rPr>
                <w:rFonts w:cs="Arial"/>
                <w:szCs w:val="18"/>
              </w:rPr>
            </w:pPr>
            <w:r>
              <w:rPr>
                <w:rFonts w:cs="Arial"/>
                <w:szCs w:val="18"/>
              </w:rPr>
              <w:t>08/07/2025</w:t>
            </w:r>
          </w:p>
        </w:tc>
        <w:tc>
          <w:tcPr>
            <w:tcW w:w="2472" w:type="dxa"/>
          </w:tcPr>
          <w:p w14:paraId="7F4E1F8E" w14:textId="1E41DAC5" w:rsidR="00595F28" w:rsidRDefault="00595F28" w:rsidP="00847E82">
            <w:pPr>
              <w:rPr>
                <w:rFonts w:cs="Arial"/>
                <w:szCs w:val="18"/>
              </w:rPr>
            </w:pPr>
            <w:r>
              <w:rPr>
                <w:rFonts w:cs="Arial"/>
                <w:szCs w:val="18"/>
              </w:rPr>
              <w:t>Gérôme PECHEUR</w:t>
            </w:r>
          </w:p>
        </w:tc>
        <w:tc>
          <w:tcPr>
            <w:tcW w:w="4771" w:type="dxa"/>
          </w:tcPr>
          <w:p w14:paraId="731D883D" w14:textId="282EA243" w:rsidR="00595F28" w:rsidRDefault="00595F28" w:rsidP="00595F28">
            <w:pPr>
              <w:ind w:firstLine="0"/>
              <w:jc w:val="left"/>
              <w:rPr>
                <w:rFonts w:cs="Arial"/>
                <w:szCs w:val="18"/>
              </w:rPr>
            </w:pPr>
            <w:r>
              <w:rPr>
                <w:rFonts w:cs="Arial"/>
                <w:szCs w:val="18"/>
              </w:rPr>
              <w:t>Adaptation à le version 1.0.0 du plugin</w:t>
            </w:r>
          </w:p>
        </w:tc>
      </w:tr>
      <w:tr w:rsidR="001C1B4C" w14:paraId="2EC27240" w14:textId="77777777" w:rsidTr="00724307">
        <w:tc>
          <w:tcPr>
            <w:tcW w:w="1115" w:type="dxa"/>
          </w:tcPr>
          <w:p w14:paraId="01CE196B" w14:textId="214817EF" w:rsidR="001C1B4C" w:rsidRDefault="001C1B4C" w:rsidP="00D71C30">
            <w:pPr>
              <w:ind w:firstLine="34"/>
              <w:jc w:val="center"/>
              <w:rPr>
                <w:rFonts w:cs="Arial"/>
                <w:szCs w:val="18"/>
              </w:rPr>
            </w:pPr>
            <w:r>
              <w:rPr>
                <w:rFonts w:cs="Arial"/>
                <w:szCs w:val="18"/>
              </w:rPr>
              <w:t>1.1.0</w:t>
            </w:r>
          </w:p>
        </w:tc>
        <w:tc>
          <w:tcPr>
            <w:tcW w:w="1514" w:type="dxa"/>
          </w:tcPr>
          <w:p w14:paraId="5AB1BF70" w14:textId="63B33689" w:rsidR="001C1B4C" w:rsidRDefault="001C1B4C" w:rsidP="001C1B4C">
            <w:pPr>
              <w:ind w:firstLine="0"/>
              <w:jc w:val="center"/>
              <w:rPr>
                <w:rFonts w:cs="Arial"/>
                <w:szCs w:val="18"/>
              </w:rPr>
            </w:pPr>
            <w:r>
              <w:rPr>
                <w:rFonts w:cs="Arial"/>
                <w:szCs w:val="18"/>
              </w:rPr>
              <w:t>23/01/2026</w:t>
            </w:r>
          </w:p>
        </w:tc>
        <w:tc>
          <w:tcPr>
            <w:tcW w:w="2472" w:type="dxa"/>
          </w:tcPr>
          <w:p w14:paraId="700A13EA" w14:textId="7F13D837" w:rsidR="001C1B4C" w:rsidRDefault="001C1B4C" w:rsidP="00847E82">
            <w:pPr>
              <w:rPr>
                <w:rFonts w:cs="Arial"/>
                <w:szCs w:val="18"/>
              </w:rPr>
            </w:pPr>
            <w:r>
              <w:rPr>
                <w:rFonts w:cs="Arial"/>
                <w:szCs w:val="18"/>
              </w:rPr>
              <w:t>Philippe GALLEN</w:t>
            </w:r>
          </w:p>
        </w:tc>
        <w:tc>
          <w:tcPr>
            <w:tcW w:w="4771" w:type="dxa"/>
          </w:tcPr>
          <w:p w14:paraId="4DAADBE3" w14:textId="5E01F964" w:rsidR="001C1B4C" w:rsidRDefault="001C1B4C" w:rsidP="001C1B4C">
            <w:pPr>
              <w:ind w:firstLine="0"/>
              <w:jc w:val="left"/>
              <w:rPr>
                <w:rFonts w:cs="Arial"/>
                <w:szCs w:val="18"/>
              </w:rPr>
            </w:pPr>
            <w:r>
              <w:rPr>
                <w:rFonts w:cs="Arial"/>
                <w:szCs w:val="18"/>
              </w:rPr>
              <w:t>Adaptation à le version 1.1.0 du plugin</w:t>
            </w:r>
          </w:p>
        </w:tc>
      </w:tr>
    </w:tbl>
    <w:p w14:paraId="7FC39B32" w14:textId="22662CCE" w:rsidR="00E207CD" w:rsidRDefault="00E207CD" w:rsidP="00847E82">
      <w:pPr>
        <w:ind w:left="397"/>
        <w:rPr>
          <w:rFonts w:eastAsia="Times New Roman" w:cs="Times New Roman"/>
        </w:rPr>
      </w:pPr>
    </w:p>
    <w:p w14:paraId="44D1A76A" w14:textId="77777777" w:rsidR="00724307" w:rsidRDefault="00724307" w:rsidP="00847E82">
      <w:pPr>
        <w:ind w:left="397"/>
        <w:rPr>
          <w:rFonts w:eastAsia="Times New Roman" w:cs="Times New Roman"/>
        </w:rPr>
      </w:pPr>
    </w:p>
    <w:sdt>
      <w:sdtPr>
        <w:rPr>
          <w:rFonts w:eastAsiaTheme="minorHAnsi" w:cs="Times New Roman"/>
          <w:b w:val="0"/>
          <w:bCs w:val="0"/>
          <w:color w:val="92D050"/>
          <w:kern w:val="0"/>
          <w:sz w:val="18"/>
          <w:szCs w:val="21"/>
        </w:rPr>
        <w:id w:val="-1275241844"/>
        <w:docPartObj>
          <w:docPartGallery w:val="Table of Contents"/>
          <w:docPartUnique/>
        </w:docPartObj>
      </w:sdtPr>
      <w:sdtEndPr>
        <w:rPr>
          <w:rFonts w:cstheme="minorBidi"/>
          <w:color w:val="auto"/>
        </w:rPr>
      </w:sdtEndPr>
      <w:sdtContent>
        <w:p w14:paraId="0E25D743" w14:textId="77777777" w:rsidR="00CB0EE7" w:rsidRPr="00CB0EE7" w:rsidRDefault="00DE4792" w:rsidP="00CB0EE7">
          <w:pPr>
            <w:pStyle w:val="Sommaire"/>
            <w:rPr>
              <w:rStyle w:val="SommaireCar"/>
            </w:rPr>
          </w:pPr>
          <w:r>
            <w:rPr>
              <w:rStyle w:val="SommaireCar"/>
            </w:rPr>
            <w:t>Sommaire</w:t>
          </w:r>
        </w:p>
        <w:p w14:paraId="7FC5D680" w14:textId="4C5453FD" w:rsidR="00F77122" w:rsidRDefault="00CB0EE7">
          <w:pPr>
            <w:pStyle w:val="TM1"/>
            <w:rPr>
              <w:rFonts w:asciiTheme="minorHAnsi" w:eastAsiaTheme="minorEastAsia" w:hAnsiTheme="minorHAnsi" w:cstheme="minorBidi"/>
              <w:smallCaps w:val="0"/>
              <w:sz w:val="22"/>
              <w:szCs w:val="22"/>
            </w:rPr>
          </w:pPr>
          <w:r>
            <w:fldChar w:fldCharType="begin"/>
          </w:r>
          <w:r>
            <w:instrText xml:space="preserve"> TOC \o "1-3" \h \z \u </w:instrText>
          </w:r>
          <w:r>
            <w:fldChar w:fldCharType="separate"/>
          </w:r>
          <w:hyperlink w:anchor="_Toc220081230" w:history="1">
            <w:r w:rsidR="00F77122" w:rsidRPr="0029323E">
              <w:rPr>
                <w:rStyle w:val="Lienhypertexte"/>
              </w:rPr>
              <w:t>1</w:t>
            </w:r>
            <w:r w:rsidR="00F77122">
              <w:rPr>
                <w:rFonts w:asciiTheme="minorHAnsi" w:eastAsiaTheme="minorEastAsia" w:hAnsiTheme="minorHAnsi" w:cstheme="minorBidi"/>
                <w:smallCaps w:val="0"/>
                <w:sz w:val="22"/>
                <w:szCs w:val="22"/>
              </w:rPr>
              <w:tab/>
            </w:r>
            <w:r w:rsidR="00F77122" w:rsidRPr="0029323E">
              <w:rPr>
                <w:rStyle w:val="Lienhypertexte"/>
              </w:rPr>
              <w:t>Prérequis</w:t>
            </w:r>
            <w:r w:rsidR="00F77122">
              <w:rPr>
                <w:webHidden/>
              </w:rPr>
              <w:tab/>
            </w:r>
            <w:r w:rsidR="00F77122">
              <w:rPr>
                <w:webHidden/>
              </w:rPr>
              <w:fldChar w:fldCharType="begin"/>
            </w:r>
            <w:r w:rsidR="00F77122">
              <w:rPr>
                <w:webHidden/>
              </w:rPr>
              <w:instrText xml:space="preserve"> PAGEREF _Toc220081230 \h </w:instrText>
            </w:r>
            <w:r w:rsidR="00F77122">
              <w:rPr>
                <w:webHidden/>
              </w:rPr>
            </w:r>
            <w:r w:rsidR="00F77122">
              <w:rPr>
                <w:webHidden/>
              </w:rPr>
              <w:fldChar w:fldCharType="separate"/>
            </w:r>
            <w:r w:rsidR="00F77122">
              <w:rPr>
                <w:webHidden/>
              </w:rPr>
              <w:t>2</w:t>
            </w:r>
            <w:r w:rsidR="00F77122">
              <w:rPr>
                <w:webHidden/>
              </w:rPr>
              <w:fldChar w:fldCharType="end"/>
            </w:r>
          </w:hyperlink>
        </w:p>
        <w:p w14:paraId="63C2D7F2" w14:textId="5B715CEC" w:rsidR="00F77122" w:rsidRDefault="00F77122">
          <w:pPr>
            <w:pStyle w:val="TM1"/>
            <w:rPr>
              <w:rFonts w:asciiTheme="minorHAnsi" w:eastAsiaTheme="minorEastAsia" w:hAnsiTheme="minorHAnsi" w:cstheme="minorBidi"/>
              <w:smallCaps w:val="0"/>
              <w:sz w:val="22"/>
              <w:szCs w:val="22"/>
            </w:rPr>
          </w:pPr>
          <w:hyperlink w:anchor="_Toc220081231" w:history="1">
            <w:r w:rsidRPr="0029323E">
              <w:rPr>
                <w:rStyle w:val="Lienhypertexte"/>
              </w:rPr>
              <w:t>2</w:t>
            </w:r>
            <w:r>
              <w:rPr>
                <w:rFonts w:asciiTheme="minorHAnsi" w:eastAsiaTheme="minorEastAsia" w:hAnsiTheme="minorHAnsi" w:cstheme="minorBidi"/>
                <w:smallCaps w:val="0"/>
                <w:sz w:val="22"/>
                <w:szCs w:val="22"/>
              </w:rPr>
              <w:tab/>
            </w:r>
            <w:r w:rsidRPr="0029323E">
              <w:rPr>
                <w:rStyle w:val="Lienhypertexte"/>
              </w:rPr>
              <w:t>Résumé</w:t>
            </w:r>
            <w:r>
              <w:rPr>
                <w:webHidden/>
              </w:rPr>
              <w:tab/>
            </w:r>
            <w:r>
              <w:rPr>
                <w:webHidden/>
              </w:rPr>
              <w:fldChar w:fldCharType="begin"/>
            </w:r>
            <w:r>
              <w:rPr>
                <w:webHidden/>
              </w:rPr>
              <w:instrText xml:space="preserve"> PAGEREF _Toc220081231 \h </w:instrText>
            </w:r>
            <w:r>
              <w:rPr>
                <w:webHidden/>
              </w:rPr>
            </w:r>
            <w:r>
              <w:rPr>
                <w:webHidden/>
              </w:rPr>
              <w:fldChar w:fldCharType="separate"/>
            </w:r>
            <w:r>
              <w:rPr>
                <w:webHidden/>
              </w:rPr>
              <w:t>3</w:t>
            </w:r>
            <w:r>
              <w:rPr>
                <w:webHidden/>
              </w:rPr>
              <w:fldChar w:fldCharType="end"/>
            </w:r>
          </w:hyperlink>
        </w:p>
        <w:p w14:paraId="44E34B09" w14:textId="490DDE6A" w:rsidR="00F77122" w:rsidRDefault="00F77122">
          <w:pPr>
            <w:pStyle w:val="TM1"/>
            <w:rPr>
              <w:rFonts w:asciiTheme="minorHAnsi" w:eastAsiaTheme="minorEastAsia" w:hAnsiTheme="minorHAnsi" w:cstheme="minorBidi"/>
              <w:smallCaps w:val="0"/>
              <w:sz w:val="22"/>
              <w:szCs w:val="22"/>
            </w:rPr>
          </w:pPr>
          <w:hyperlink w:anchor="_Toc220081232" w:history="1">
            <w:r w:rsidRPr="0029323E">
              <w:rPr>
                <w:rStyle w:val="Lienhypertexte"/>
              </w:rPr>
              <w:t>3</w:t>
            </w:r>
            <w:r>
              <w:rPr>
                <w:rFonts w:asciiTheme="minorHAnsi" w:eastAsiaTheme="minorEastAsia" w:hAnsiTheme="minorHAnsi" w:cstheme="minorBidi"/>
                <w:smallCaps w:val="0"/>
                <w:sz w:val="22"/>
                <w:szCs w:val="22"/>
              </w:rPr>
              <w:tab/>
            </w:r>
            <w:r w:rsidRPr="0029323E">
              <w:rPr>
                <w:rStyle w:val="Lienhypertexte"/>
              </w:rPr>
              <w:t>Installation</w:t>
            </w:r>
            <w:r>
              <w:rPr>
                <w:webHidden/>
              </w:rPr>
              <w:tab/>
            </w:r>
            <w:r>
              <w:rPr>
                <w:webHidden/>
              </w:rPr>
              <w:fldChar w:fldCharType="begin"/>
            </w:r>
            <w:r>
              <w:rPr>
                <w:webHidden/>
              </w:rPr>
              <w:instrText xml:space="preserve"> PAGEREF _Toc220081232 \h </w:instrText>
            </w:r>
            <w:r>
              <w:rPr>
                <w:webHidden/>
              </w:rPr>
            </w:r>
            <w:r>
              <w:rPr>
                <w:webHidden/>
              </w:rPr>
              <w:fldChar w:fldCharType="separate"/>
            </w:r>
            <w:r>
              <w:rPr>
                <w:webHidden/>
              </w:rPr>
              <w:t>3</w:t>
            </w:r>
            <w:r>
              <w:rPr>
                <w:webHidden/>
              </w:rPr>
              <w:fldChar w:fldCharType="end"/>
            </w:r>
          </w:hyperlink>
        </w:p>
        <w:p w14:paraId="5EC2763A" w14:textId="71BA9355" w:rsidR="00F77122" w:rsidRDefault="00F77122">
          <w:pPr>
            <w:pStyle w:val="TM1"/>
            <w:rPr>
              <w:rFonts w:asciiTheme="minorHAnsi" w:eastAsiaTheme="minorEastAsia" w:hAnsiTheme="minorHAnsi" w:cstheme="minorBidi"/>
              <w:smallCaps w:val="0"/>
              <w:sz w:val="22"/>
              <w:szCs w:val="22"/>
            </w:rPr>
          </w:pPr>
          <w:hyperlink w:anchor="_Toc220081233" w:history="1">
            <w:r w:rsidRPr="0029323E">
              <w:rPr>
                <w:rStyle w:val="Lienhypertexte"/>
              </w:rPr>
              <w:t>4</w:t>
            </w:r>
            <w:r>
              <w:rPr>
                <w:rFonts w:asciiTheme="minorHAnsi" w:eastAsiaTheme="minorEastAsia" w:hAnsiTheme="minorHAnsi" w:cstheme="minorBidi"/>
                <w:smallCaps w:val="0"/>
                <w:sz w:val="22"/>
                <w:szCs w:val="22"/>
              </w:rPr>
              <w:tab/>
            </w:r>
            <w:r w:rsidRPr="0029323E">
              <w:rPr>
                <w:rStyle w:val="Lienhypertexte"/>
              </w:rPr>
              <w:t>Présentation</w:t>
            </w:r>
            <w:r>
              <w:rPr>
                <w:webHidden/>
              </w:rPr>
              <w:tab/>
            </w:r>
            <w:r>
              <w:rPr>
                <w:webHidden/>
              </w:rPr>
              <w:fldChar w:fldCharType="begin"/>
            </w:r>
            <w:r>
              <w:rPr>
                <w:webHidden/>
              </w:rPr>
              <w:instrText xml:space="preserve"> PAGEREF _Toc220081233 \h </w:instrText>
            </w:r>
            <w:r>
              <w:rPr>
                <w:webHidden/>
              </w:rPr>
            </w:r>
            <w:r>
              <w:rPr>
                <w:webHidden/>
              </w:rPr>
              <w:fldChar w:fldCharType="separate"/>
            </w:r>
            <w:r>
              <w:rPr>
                <w:webHidden/>
              </w:rPr>
              <w:t>4</w:t>
            </w:r>
            <w:r>
              <w:rPr>
                <w:webHidden/>
              </w:rPr>
              <w:fldChar w:fldCharType="end"/>
            </w:r>
          </w:hyperlink>
        </w:p>
        <w:p w14:paraId="653E86BB" w14:textId="78EFB43D" w:rsidR="00F77122" w:rsidRDefault="00F77122">
          <w:pPr>
            <w:pStyle w:val="TM1"/>
            <w:rPr>
              <w:rFonts w:asciiTheme="minorHAnsi" w:eastAsiaTheme="minorEastAsia" w:hAnsiTheme="minorHAnsi" w:cstheme="minorBidi"/>
              <w:smallCaps w:val="0"/>
              <w:sz w:val="22"/>
              <w:szCs w:val="22"/>
            </w:rPr>
          </w:pPr>
          <w:hyperlink w:anchor="_Toc220081234" w:history="1">
            <w:r w:rsidRPr="0029323E">
              <w:rPr>
                <w:rStyle w:val="Lienhypertexte"/>
              </w:rPr>
              <w:t>5</w:t>
            </w:r>
            <w:r>
              <w:rPr>
                <w:rFonts w:asciiTheme="minorHAnsi" w:eastAsiaTheme="minorEastAsia" w:hAnsiTheme="minorHAnsi" w:cstheme="minorBidi"/>
                <w:smallCaps w:val="0"/>
                <w:sz w:val="22"/>
                <w:szCs w:val="22"/>
              </w:rPr>
              <w:tab/>
            </w:r>
            <w:r w:rsidRPr="0029323E">
              <w:rPr>
                <w:rStyle w:val="Lienhypertexte"/>
              </w:rPr>
              <w:t>Mode de sélection</w:t>
            </w:r>
            <w:r>
              <w:rPr>
                <w:webHidden/>
              </w:rPr>
              <w:tab/>
            </w:r>
            <w:r>
              <w:rPr>
                <w:webHidden/>
              </w:rPr>
              <w:fldChar w:fldCharType="begin"/>
            </w:r>
            <w:r>
              <w:rPr>
                <w:webHidden/>
              </w:rPr>
              <w:instrText xml:space="preserve"> PAGEREF _Toc220081234 \h </w:instrText>
            </w:r>
            <w:r>
              <w:rPr>
                <w:webHidden/>
              </w:rPr>
            </w:r>
            <w:r>
              <w:rPr>
                <w:webHidden/>
              </w:rPr>
              <w:fldChar w:fldCharType="separate"/>
            </w:r>
            <w:r>
              <w:rPr>
                <w:webHidden/>
              </w:rPr>
              <w:t>5</w:t>
            </w:r>
            <w:r>
              <w:rPr>
                <w:webHidden/>
              </w:rPr>
              <w:fldChar w:fldCharType="end"/>
            </w:r>
          </w:hyperlink>
        </w:p>
        <w:p w14:paraId="2AC390D9" w14:textId="743FC1F9" w:rsidR="00F77122" w:rsidRDefault="00F77122">
          <w:pPr>
            <w:pStyle w:val="TM2"/>
            <w:rPr>
              <w:rFonts w:asciiTheme="minorHAnsi" w:eastAsiaTheme="minorEastAsia" w:hAnsiTheme="minorHAnsi" w:cstheme="minorBidi"/>
              <w:sz w:val="22"/>
              <w:szCs w:val="22"/>
            </w:rPr>
          </w:pPr>
          <w:hyperlink w:anchor="_Toc220081235" w:history="1">
            <w:r w:rsidRPr="0029323E">
              <w:rPr>
                <w:rStyle w:val="Lienhypertexte"/>
              </w:rPr>
              <w:t>5.1</w:t>
            </w:r>
            <w:r>
              <w:rPr>
                <w:rFonts w:asciiTheme="minorHAnsi" w:eastAsiaTheme="minorEastAsia" w:hAnsiTheme="minorHAnsi" w:cstheme="minorBidi"/>
                <w:sz w:val="22"/>
                <w:szCs w:val="22"/>
              </w:rPr>
              <w:tab/>
            </w:r>
            <w:r w:rsidRPr="0029323E">
              <w:rPr>
                <w:rStyle w:val="Lienhypertexte"/>
              </w:rPr>
              <w:t>Sélection unique</w:t>
            </w:r>
            <w:r>
              <w:rPr>
                <w:webHidden/>
              </w:rPr>
              <w:tab/>
            </w:r>
            <w:r>
              <w:rPr>
                <w:webHidden/>
              </w:rPr>
              <w:fldChar w:fldCharType="begin"/>
            </w:r>
            <w:r>
              <w:rPr>
                <w:webHidden/>
              </w:rPr>
              <w:instrText xml:space="preserve"> PAGEREF _Toc220081235 \h </w:instrText>
            </w:r>
            <w:r>
              <w:rPr>
                <w:webHidden/>
              </w:rPr>
            </w:r>
            <w:r>
              <w:rPr>
                <w:webHidden/>
              </w:rPr>
              <w:fldChar w:fldCharType="separate"/>
            </w:r>
            <w:r>
              <w:rPr>
                <w:webHidden/>
              </w:rPr>
              <w:t>5</w:t>
            </w:r>
            <w:r>
              <w:rPr>
                <w:webHidden/>
              </w:rPr>
              <w:fldChar w:fldCharType="end"/>
            </w:r>
          </w:hyperlink>
        </w:p>
        <w:p w14:paraId="2B98914D" w14:textId="4AECDD50" w:rsidR="00F77122" w:rsidRDefault="00F77122">
          <w:pPr>
            <w:pStyle w:val="TM2"/>
            <w:rPr>
              <w:rFonts w:asciiTheme="minorHAnsi" w:eastAsiaTheme="minorEastAsia" w:hAnsiTheme="minorHAnsi" w:cstheme="minorBidi"/>
              <w:sz w:val="22"/>
              <w:szCs w:val="22"/>
            </w:rPr>
          </w:pPr>
          <w:hyperlink w:anchor="_Toc220081236" w:history="1">
            <w:r w:rsidRPr="0029323E">
              <w:rPr>
                <w:rStyle w:val="Lienhypertexte"/>
              </w:rPr>
              <w:t>5.2</w:t>
            </w:r>
            <w:r>
              <w:rPr>
                <w:rFonts w:asciiTheme="minorHAnsi" w:eastAsiaTheme="minorEastAsia" w:hAnsiTheme="minorHAnsi" w:cstheme="minorBidi"/>
                <w:sz w:val="22"/>
                <w:szCs w:val="22"/>
              </w:rPr>
              <w:tab/>
            </w:r>
            <w:r w:rsidRPr="0029323E">
              <w:rPr>
                <w:rStyle w:val="Lienhypertexte"/>
              </w:rPr>
              <w:t>Sélection multiple</w:t>
            </w:r>
            <w:r>
              <w:rPr>
                <w:webHidden/>
              </w:rPr>
              <w:tab/>
            </w:r>
            <w:r>
              <w:rPr>
                <w:webHidden/>
              </w:rPr>
              <w:fldChar w:fldCharType="begin"/>
            </w:r>
            <w:r>
              <w:rPr>
                <w:webHidden/>
              </w:rPr>
              <w:instrText xml:space="preserve"> PAGEREF _Toc220081236 \h </w:instrText>
            </w:r>
            <w:r>
              <w:rPr>
                <w:webHidden/>
              </w:rPr>
            </w:r>
            <w:r>
              <w:rPr>
                <w:webHidden/>
              </w:rPr>
              <w:fldChar w:fldCharType="separate"/>
            </w:r>
            <w:r>
              <w:rPr>
                <w:webHidden/>
              </w:rPr>
              <w:t>5</w:t>
            </w:r>
            <w:r>
              <w:rPr>
                <w:webHidden/>
              </w:rPr>
              <w:fldChar w:fldCharType="end"/>
            </w:r>
          </w:hyperlink>
        </w:p>
        <w:p w14:paraId="170B00DB" w14:textId="36CE6D1A" w:rsidR="00F77122" w:rsidRDefault="00F77122">
          <w:pPr>
            <w:pStyle w:val="TM1"/>
            <w:rPr>
              <w:rFonts w:asciiTheme="minorHAnsi" w:eastAsiaTheme="minorEastAsia" w:hAnsiTheme="minorHAnsi" w:cstheme="minorBidi"/>
              <w:smallCaps w:val="0"/>
              <w:sz w:val="22"/>
              <w:szCs w:val="22"/>
            </w:rPr>
          </w:pPr>
          <w:hyperlink w:anchor="_Toc220081237" w:history="1">
            <w:r w:rsidRPr="0029323E">
              <w:rPr>
                <w:rStyle w:val="Lienhypertexte"/>
              </w:rPr>
              <w:t>6</w:t>
            </w:r>
            <w:r>
              <w:rPr>
                <w:rFonts w:asciiTheme="minorHAnsi" w:eastAsiaTheme="minorEastAsia" w:hAnsiTheme="minorHAnsi" w:cstheme="minorBidi"/>
                <w:smallCaps w:val="0"/>
                <w:sz w:val="22"/>
                <w:szCs w:val="22"/>
              </w:rPr>
              <w:tab/>
            </w:r>
            <w:r w:rsidRPr="0029323E">
              <w:rPr>
                <w:rStyle w:val="Lienhypertexte"/>
              </w:rPr>
              <w:t>Modification</w:t>
            </w:r>
            <w:r>
              <w:rPr>
                <w:webHidden/>
              </w:rPr>
              <w:tab/>
            </w:r>
            <w:r>
              <w:rPr>
                <w:webHidden/>
              </w:rPr>
              <w:fldChar w:fldCharType="begin"/>
            </w:r>
            <w:r>
              <w:rPr>
                <w:webHidden/>
              </w:rPr>
              <w:instrText xml:space="preserve"> PAGEREF _Toc220081237 \h </w:instrText>
            </w:r>
            <w:r>
              <w:rPr>
                <w:webHidden/>
              </w:rPr>
            </w:r>
            <w:r>
              <w:rPr>
                <w:webHidden/>
              </w:rPr>
              <w:fldChar w:fldCharType="separate"/>
            </w:r>
            <w:r>
              <w:rPr>
                <w:webHidden/>
              </w:rPr>
              <w:t>5</w:t>
            </w:r>
            <w:r>
              <w:rPr>
                <w:webHidden/>
              </w:rPr>
              <w:fldChar w:fldCharType="end"/>
            </w:r>
          </w:hyperlink>
        </w:p>
        <w:p w14:paraId="1C2C88C9" w14:textId="2E24F96B" w:rsidR="00F77122" w:rsidRDefault="00F77122">
          <w:pPr>
            <w:pStyle w:val="TM1"/>
            <w:rPr>
              <w:rFonts w:asciiTheme="minorHAnsi" w:eastAsiaTheme="minorEastAsia" w:hAnsiTheme="minorHAnsi" w:cstheme="minorBidi"/>
              <w:smallCaps w:val="0"/>
              <w:sz w:val="22"/>
              <w:szCs w:val="22"/>
            </w:rPr>
          </w:pPr>
          <w:hyperlink w:anchor="_Toc220081238" w:history="1">
            <w:r w:rsidRPr="0029323E">
              <w:rPr>
                <w:rStyle w:val="Lienhypertexte"/>
              </w:rPr>
              <w:t>7</w:t>
            </w:r>
            <w:r>
              <w:rPr>
                <w:rFonts w:asciiTheme="minorHAnsi" w:eastAsiaTheme="minorEastAsia" w:hAnsiTheme="minorHAnsi" w:cstheme="minorBidi"/>
                <w:smallCaps w:val="0"/>
                <w:sz w:val="22"/>
                <w:szCs w:val="22"/>
              </w:rPr>
              <w:tab/>
            </w:r>
            <w:r w:rsidRPr="0029323E">
              <w:rPr>
                <w:rStyle w:val="Lienhypertexte"/>
              </w:rPr>
              <w:t>Extra</w:t>
            </w:r>
            <w:r>
              <w:rPr>
                <w:webHidden/>
              </w:rPr>
              <w:tab/>
            </w:r>
            <w:r>
              <w:rPr>
                <w:webHidden/>
              </w:rPr>
              <w:fldChar w:fldCharType="begin"/>
            </w:r>
            <w:r>
              <w:rPr>
                <w:webHidden/>
              </w:rPr>
              <w:instrText xml:space="preserve"> PAGEREF _Toc220081238 \h </w:instrText>
            </w:r>
            <w:r>
              <w:rPr>
                <w:webHidden/>
              </w:rPr>
            </w:r>
            <w:r>
              <w:rPr>
                <w:webHidden/>
              </w:rPr>
              <w:fldChar w:fldCharType="separate"/>
            </w:r>
            <w:r>
              <w:rPr>
                <w:webHidden/>
              </w:rPr>
              <w:t>6</w:t>
            </w:r>
            <w:r>
              <w:rPr>
                <w:webHidden/>
              </w:rPr>
              <w:fldChar w:fldCharType="end"/>
            </w:r>
          </w:hyperlink>
        </w:p>
        <w:p w14:paraId="73883579" w14:textId="0848DE3F" w:rsidR="00F77122" w:rsidRDefault="00F77122">
          <w:pPr>
            <w:pStyle w:val="TM2"/>
            <w:rPr>
              <w:rFonts w:asciiTheme="minorHAnsi" w:eastAsiaTheme="minorEastAsia" w:hAnsiTheme="minorHAnsi" w:cstheme="minorBidi"/>
              <w:sz w:val="22"/>
              <w:szCs w:val="22"/>
            </w:rPr>
          </w:pPr>
          <w:hyperlink w:anchor="_Toc220081239" w:history="1">
            <w:r w:rsidRPr="0029323E">
              <w:rPr>
                <w:rStyle w:val="Lienhypertexte"/>
              </w:rPr>
              <w:t>7.1</w:t>
            </w:r>
            <w:r>
              <w:rPr>
                <w:rFonts w:asciiTheme="minorHAnsi" w:eastAsiaTheme="minorEastAsia" w:hAnsiTheme="minorHAnsi" w:cstheme="minorBidi"/>
                <w:sz w:val="22"/>
                <w:szCs w:val="22"/>
              </w:rPr>
              <w:tab/>
            </w:r>
            <w:r w:rsidRPr="0029323E">
              <w:rPr>
                <w:rStyle w:val="Lienhypertexte"/>
              </w:rPr>
              <w:t>A propos de</w:t>
            </w:r>
            <w:r>
              <w:rPr>
                <w:webHidden/>
              </w:rPr>
              <w:tab/>
            </w:r>
            <w:r>
              <w:rPr>
                <w:webHidden/>
              </w:rPr>
              <w:fldChar w:fldCharType="begin"/>
            </w:r>
            <w:r>
              <w:rPr>
                <w:webHidden/>
              </w:rPr>
              <w:instrText xml:space="preserve"> PAGEREF _Toc220081239 \h </w:instrText>
            </w:r>
            <w:r>
              <w:rPr>
                <w:webHidden/>
              </w:rPr>
            </w:r>
            <w:r>
              <w:rPr>
                <w:webHidden/>
              </w:rPr>
              <w:fldChar w:fldCharType="separate"/>
            </w:r>
            <w:r>
              <w:rPr>
                <w:webHidden/>
              </w:rPr>
              <w:t>6</w:t>
            </w:r>
            <w:r>
              <w:rPr>
                <w:webHidden/>
              </w:rPr>
              <w:fldChar w:fldCharType="end"/>
            </w:r>
          </w:hyperlink>
        </w:p>
        <w:p w14:paraId="48C9AE66" w14:textId="4B785479" w:rsidR="00CB0EE7" w:rsidRDefault="00CB0EE7" w:rsidP="00CB0EE7">
          <w:r>
            <w:rPr>
              <w:b/>
              <w:bCs/>
            </w:rPr>
            <w:fldChar w:fldCharType="end"/>
          </w:r>
        </w:p>
      </w:sdtContent>
    </w:sdt>
    <w:p w14:paraId="36E103D1" w14:textId="77777777" w:rsidR="0079779F" w:rsidRDefault="0079779F">
      <w:pPr>
        <w:spacing w:before="0" w:after="200" w:line="276" w:lineRule="auto"/>
        <w:jc w:val="left"/>
        <w:rPr>
          <w:rFonts w:eastAsia="Times New Roman" w:cs="Arial"/>
          <w:b/>
          <w:bCs/>
          <w:color w:val="70777A"/>
          <w:kern w:val="32"/>
          <w:sz w:val="28"/>
          <w:szCs w:val="28"/>
        </w:rPr>
      </w:pPr>
      <w:r>
        <w:br w:type="page"/>
      </w:r>
    </w:p>
    <w:p w14:paraId="5F644472" w14:textId="77777777" w:rsidR="00445D65" w:rsidRDefault="00445D65" w:rsidP="00445D65">
      <w:pPr>
        <w:pStyle w:val="Titre1"/>
        <w:numPr>
          <w:ilvl w:val="0"/>
          <w:numId w:val="0"/>
        </w:numPr>
        <w:ind w:left="432" w:hanging="432"/>
      </w:pPr>
    </w:p>
    <w:p w14:paraId="7C34530C" w14:textId="0D19EE8B" w:rsidR="003B2364" w:rsidRDefault="00F9694A" w:rsidP="003B2364">
      <w:pPr>
        <w:pStyle w:val="Titre1"/>
      </w:pPr>
      <w:bookmarkStart w:id="0" w:name="_Toc220081230"/>
      <w:r>
        <w:t>Prérequis</w:t>
      </w:r>
      <w:bookmarkEnd w:id="0"/>
    </w:p>
    <w:p w14:paraId="5861A7D6" w14:textId="40FB724C" w:rsidR="00F9694A" w:rsidRDefault="00F9694A" w:rsidP="00F9694A">
      <w:r>
        <w:t>Version de QGIS : 3.28 ou supérieur</w:t>
      </w:r>
    </w:p>
    <w:p w14:paraId="095CA7FA" w14:textId="1353ACD6" w:rsidR="00F9694A" w:rsidRDefault="00F9694A" w:rsidP="00F9694A">
      <w:r>
        <w:t>Ce plugin fonctionne en parallèle du plugin « IGN Espace collaboratif » version 4.2.2</w:t>
      </w:r>
    </w:p>
    <w:p w14:paraId="67AC22D9" w14:textId="0CAF5CF7" w:rsidR="0079779F" w:rsidRDefault="0079779F" w:rsidP="0079779F">
      <w:r>
        <w:t xml:space="preserve">Ce plugin fonctionne uniquement avec des couches de la </w:t>
      </w:r>
      <w:proofErr w:type="spellStart"/>
      <w:r>
        <w:t>BDTopo</w:t>
      </w:r>
      <w:proofErr w:type="spellEnd"/>
      <w:r>
        <w:t>, le nom de la couche route doit obligatoirement se nommer : « </w:t>
      </w:r>
      <w:proofErr w:type="spellStart"/>
      <w:r>
        <w:t>troncon_de_route</w:t>
      </w:r>
      <w:proofErr w:type="spellEnd"/>
      <w:r>
        <w:t> » dans QGIS.</w:t>
      </w:r>
    </w:p>
    <w:p w14:paraId="3E8E27A1" w14:textId="6E93124B" w:rsidR="00E35BCC" w:rsidRDefault="00E35BCC" w:rsidP="0079779F"/>
    <w:p w14:paraId="1B31BA0A" w14:textId="320BDFEC" w:rsidR="00E35BCC" w:rsidRDefault="00E35BCC" w:rsidP="0079779F">
      <w:bookmarkStart w:id="1" w:name="_Hlk183424290"/>
      <w:r>
        <w:t>Si le package « </w:t>
      </w:r>
      <w:proofErr w:type="spellStart"/>
      <w:r>
        <w:t>openpyxl</w:t>
      </w:r>
      <w:proofErr w:type="spellEnd"/>
      <w:r>
        <w:t> » n’est pas installé sur le poste le message d’erreur ci-dessous apparait lors d’une transaction.</w:t>
      </w:r>
      <w:bookmarkEnd w:id="1"/>
    </w:p>
    <w:p w14:paraId="63CE85FE" w14:textId="77777777" w:rsidR="00E35BCC" w:rsidRDefault="00E35BCC" w:rsidP="0079779F"/>
    <w:p w14:paraId="178B4A3C" w14:textId="20EC83B3" w:rsidR="00E35BCC" w:rsidRDefault="00DB2B31" w:rsidP="0079779F">
      <w:r>
        <w:rPr>
          <w:noProof/>
        </w:rPr>
        <mc:AlternateContent>
          <mc:Choice Requires="wps">
            <w:drawing>
              <wp:anchor distT="0" distB="0" distL="114300" distR="114300" simplePos="0" relativeHeight="251660288" behindDoc="0" locked="0" layoutInCell="1" allowOverlap="1" wp14:anchorId="2C853B2D" wp14:editId="514D7223">
                <wp:simplePos x="0" y="0"/>
                <wp:positionH relativeFrom="column">
                  <wp:posOffset>1470660</wp:posOffset>
                </wp:positionH>
                <wp:positionV relativeFrom="paragraph">
                  <wp:posOffset>289560</wp:posOffset>
                </wp:positionV>
                <wp:extent cx="1047750" cy="10477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1047750" cy="104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85161C" id="Rectangle 16" o:spid="_x0000_s1026" style="position:absolute;margin-left:115.8pt;margin-top:22.8pt;width:82.5pt;height:8.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" fillcolor="#4f81bd [3204]" strokecolor="#243f60 [1604]" strokeweight="2pt"/>
            </w:pict>
          </mc:Fallback>
        </mc:AlternateContent>
      </w:r>
      <w:r w:rsidR="00E35BCC">
        <w:rPr>
          <w:noProof/>
        </w:rPr>
        <mc:AlternateContent>
          <mc:Choice Requires="wps">
            <w:drawing>
              <wp:anchor distT="0" distB="0" distL="114300" distR="114300" simplePos="0" relativeHeight="251659264" behindDoc="0" locked="0" layoutInCell="1" allowOverlap="1" wp14:anchorId="4A12F80A" wp14:editId="2BBB1B67">
                <wp:simplePos x="0" y="0"/>
                <wp:positionH relativeFrom="column">
                  <wp:posOffset>41910</wp:posOffset>
                </wp:positionH>
                <wp:positionV relativeFrom="paragraph">
                  <wp:posOffset>461010</wp:posOffset>
                </wp:positionV>
                <wp:extent cx="2743200" cy="314325"/>
                <wp:effectExtent l="0" t="0" r="19050" b="28575"/>
                <wp:wrapNone/>
                <wp:docPr id="7" name="Ellipse 7"/>
                <wp:cNvGraphicFramePr/>
                <a:graphic xmlns:a="http://schemas.openxmlformats.org/drawingml/2006/main">
                  <a:graphicData uri="http://schemas.microsoft.com/office/word/2010/wordprocessingShape">
                    <wps:wsp>
                      <wps:cNvSpPr/>
                      <wps:spPr>
                        <a:xfrm>
                          <a:off x="0" y="0"/>
                          <a:ext cx="2743200" cy="3143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CC03D7" id="Ellipse 7" o:spid="_x0000_s1026" style="position:absolute;margin-left:3.3pt;margin-top:36.3pt;width:3in;height:2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" filled="f" strokecolor="red" strokeweight="2pt"/>
            </w:pict>
          </mc:Fallback>
        </mc:AlternateContent>
      </w:r>
      <w:r w:rsidR="00E35BCC">
        <w:rPr>
          <w:noProof/>
        </w:rPr>
        <w:drawing>
          <wp:inline distT="0" distB="0" distL="0" distR="0" wp14:anchorId="47986D25" wp14:editId="0E92D7EC">
            <wp:extent cx="6253480" cy="19138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a:extLst>
                        <a:ext uri="{28A0092B-C50C-407E-A947-70E740481C1C}">
                          <a14:useLocalDpi xmlns:a14="http://schemas.microsoft.com/office/drawing/2010/main" val="0"/>
                        </a:ext>
                      </a:extLst>
                    </a:blip>
                    <a:stretch>
                      <a:fillRect/>
                    </a:stretch>
                  </pic:blipFill>
                  <pic:spPr>
                    <a:xfrm>
                      <a:off x="0" y="0"/>
                      <a:ext cx="6253480" cy="1913890"/>
                    </a:xfrm>
                    <a:prstGeom prst="rect">
                      <a:avLst/>
                    </a:prstGeom>
                  </pic:spPr>
                </pic:pic>
              </a:graphicData>
            </a:graphic>
          </wp:inline>
        </w:drawing>
      </w:r>
    </w:p>
    <w:p w14:paraId="0C1A4A96" w14:textId="77777777" w:rsidR="0079779F" w:rsidRDefault="0079779F" w:rsidP="00F9694A"/>
    <w:p w14:paraId="309720FE" w14:textId="5211BAAF" w:rsidR="00F9694A" w:rsidRDefault="00E35BCC" w:rsidP="00F9694A">
      <w:bookmarkStart w:id="2" w:name="_Hlk183424311"/>
      <w:r>
        <w:t>Remède : installation du package.</w:t>
      </w:r>
    </w:p>
    <w:p w14:paraId="0D33A4AB" w14:textId="56BD27D9" w:rsidR="00E35BCC" w:rsidRDefault="00E35BCC" w:rsidP="00F9694A">
      <w:r>
        <w:t xml:space="preserve">Ouvrir l’invite de commande, se placer dans le répertoire </w:t>
      </w:r>
      <w:r w:rsidR="00DB2B31">
        <w:t>« bin »</w:t>
      </w:r>
      <w:r>
        <w:t xml:space="preserve"> de l’installation de QGIS :</w:t>
      </w:r>
    </w:p>
    <w:p w14:paraId="26438CF1" w14:textId="2C71E0BD" w:rsidR="00E35BCC" w:rsidRDefault="00E35BCC" w:rsidP="00F9694A">
      <w:r>
        <w:t xml:space="preserve">Exemple : </w:t>
      </w:r>
    </w:p>
    <w:bookmarkEnd w:id="2"/>
    <w:p w14:paraId="27C77C8B" w14:textId="772642A9" w:rsidR="00E35BCC" w:rsidRPr="00F9694A" w:rsidRDefault="00E35BCC" w:rsidP="00DB2B31">
      <w:pPr>
        <w:jc w:val="center"/>
      </w:pPr>
      <w:r>
        <w:rPr>
          <w:noProof/>
        </w:rPr>
        <w:drawing>
          <wp:inline distT="0" distB="0" distL="0" distR="0" wp14:anchorId="11D83EEA" wp14:editId="7E343C4D">
            <wp:extent cx="5268060" cy="1581371"/>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a:extLst>
                        <a:ext uri="{28A0092B-C50C-407E-A947-70E740481C1C}">
                          <a14:useLocalDpi xmlns:a14="http://schemas.microsoft.com/office/drawing/2010/main" val="0"/>
                        </a:ext>
                      </a:extLst>
                    </a:blip>
                    <a:stretch>
                      <a:fillRect/>
                    </a:stretch>
                  </pic:blipFill>
                  <pic:spPr>
                    <a:xfrm>
                      <a:off x="0" y="0"/>
                      <a:ext cx="5268060" cy="1581371"/>
                    </a:xfrm>
                    <a:prstGeom prst="rect">
                      <a:avLst/>
                    </a:prstGeom>
                  </pic:spPr>
                </pic:pic>
              </a:graphicData>
            </a:graphic>
          </wp:inline>
        </w:drawing>
      </w:r>
    </w:p>
    <w:p w14:paraId="7E62E4F2" w14:textId="34FA49BD" w:rsidR="00494525" w:rsidRDefault="00494525" w:rsidP="00494525"/>
    <w:p w14:paraId="00EBA391" w14:textId="6AEEA539" w:rsidR="00E35BCC" w:rsidRDefault="00E35BCC" w:rsidP="00494525"/>
    <w:p w14:paraId="60457AB6" w14:textId="4BF8920B" w:rsidR="00E35BCC" w:rsidRDefault="00E35BCC" w:rsidP="00494525">
      <w:bookmarkStart w:id="3" w:name="_Hlk183424337"/>
      <w:r>
        <w:t>Puis taper la commande</w:t>
      </w:r>
      <w:r w:rsidR="00DB2B31">
        <w:t xml:space="preserve"> : </w:t>
      </w:r>
      <w:r w:rsidR="00DB2B31" w:rsidRPr="00DB2B31">
        <w:t>python-qgis-ltr.bat</w:t>
      </w:r>
      <w:r w:rsidR="00DB2B31">
        <w:t xml:space="preserve"> -m </w:t>
      </w:r>
      <w:proofErr w:type="spellStart"/>
      <w:r w:rsidR="00DB2B31">
        <w:t>pip</w:t>
      </w:r>
      <w:proofErr w:type="spellEnd"/>
      <w:r w:rsidR="00DB2B31">
        <w:t xml:space="preserve"> </w:t>
      </w:r>
      <w:proofErr w:type="spellStart"/>
      <w:r w:rsidR="00DB2B31">
        <w:t>install</w:t>
      </w:r>
      <w:proofErr w:type="spellEnd"/>
      <w:r w:rsidR="00DB2B31">
        <w:t xml:space="preserve"> </w:t>
      </w:r>
      <w:proofErr w:type="spellStart"/>
      <w:r w:rsidR="00DB2B31">
        <w:t>openpyxl</w:t>
      </w:r>
      <w:proofErr w:type="spellEnd"/>
    </w:p>
    <w:bookmarkEnd w:id="3"/>
    <w:p w14:paraId="1A0796F3" w14:textId="3036B1C9" w:rsidR="00DB2B31" w:rsidRDefault="00DB2B31" w:rsidP="00494525"/>
    <w:p w14:paraId="3D4F26C4" w14:textId="26A429FC" w:rsidR="00DB2B31" w:rsidRDefault="00DB2B31" w:rsidP="00DB2B31">
      <w:pPr>
        <w:jc w:val="center"/>
      </w:pPr>
      <w:r>
        <w:rPr>
          <w:noProof/>
        </w:rPr>
        <w:drawing>
          <wp:inline distT="0" distB="0" distL="0" distR="0" wp14:anchorId="02EB74C1" wp14:editId="5708F1A9">
            <wp:extent cx="6253480" cy="1409065"/>
            <wp:effectExtent l="0" t="0" r="0" b="63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a:extLst>
                        <a:ext uri="{28A0092B-C50C-407E-A947-70E740481C1C}">
                          <a14:useLocalDpi xmlns:a14="http://schemas.microsoft.com/office/drawing/2010/main" val="0"/>
                        </a:ext>
                      </a:extLst>
                    </a:blip>
                    <a:stretch>
                      <a:fillRect/>
                    </a:stretch>
                  </pic:blipFill>
                  <pic:spPr>
                    <a:xfrm>
                      <a:off x="0" y="0"/>
                      <a:ext cx="6253480" cy="1409065"/>
                    </a:xfrm>
                    <a:prstGeom prst="rect">
                      <a:avLst/>
                    </a:prstGeom>
                  </pic:spPr>
                </pic:pic>
              </a:graphicData>
            </a:graphic>
          </wp:inline>
        </w:drawing>
      </w:r>
    </w:p>
    <w:p w14:paraId="05D123B6" w14:textId="0D2BCA1F" w:rsidR="00445D65" w:rsidRDefault="00445D65" w:rsidP="00494525"/>
    <w:p w14:paraId="63F5C60D" w14:textId="100582D7" w:rsidR="00DB2B31" w:rsidRDefault="00DB2B31" w:rsidP="00494525">
      <w:bookmarkStart w:id="4" w:name="_Hlk183424357"/>
      <w:r>
        <w:t>Le package s’installe, vous n’avez plus qu’à relancer QGIS.</w:t>
      </w:r>
    </w:p>
    <w:bookmarkEnd w:id="4"/>
    <w:p w14:paraId="57A9C8A7" w14:textId="77777777" w:rsidR="00445D65" w:rsidRPr="00494525" w:rsidRDefault="00445D65" w:rsidP="00494525"/>
    <w:p w14:paraId="32F62634" w14:textId="360F5223" w:rsidR="005C0971" w:rsidRDefault="00F9694A" w:rsidP="00D16626">
      <w:pPr>
        <w:pStyle w:val="Titre1"/>
      </w:pPr>
      <w:bookmarkStart w:id="5" w:name="_Toc220081231"/>
      <w:r>
        <w:lastRenderedPageBreak/>
        <w:t>Résumé</w:t>
      </w:r>
      <w:bookmarkEnd w:id="5"/>
    </w:p>
    <w:p w14:paraId="46F8D4BD" w14:textId="77777777" w:rsidR="0002162B" w:rsidRDefault="0002162B" w:rsidP="00494525"/>
    <w:p w14:paraId="619BD78D" w14:textId="08A0CF2F" w:rsidR="00992F1B" w:rsidRDefault="00516FCA" w:rsidP="00494525">
      <w:r>
        <w:t xml:space="preserve">Ce plugin est une aide à la </w:t>
      </w:r>
      <w:r w:rsidR="00746895">
        <w:t>modification des attributs</w:t>
      </w:r>
      <w:r w:rsidR="00595F28">
        <w:t xml:space="preserve"> sémantiques</w:t>
      </w:r>
      <w:r w:rsidR="00746895">
        <w:t xml:space="preserve"> des </w:t>
      </w:r>
      <w:r w:rsidR="001C1B4C">
        <w:t>« </w:t>
      </w:r>
      <w:r w:rsidR="00724307">
        <w:t>complexes DFCI</w:t>
      </w:r>
      <w:r w:rsidR="00746895">
        <w:t xml:space="preserve"> </w:t>
      </w:r>
      <w:r w:rsidR="001C1B4C">
        <w:t>».</w:t>
      </w:r>
    </w:p>
    <w:p w14:paraId="7B6BD961" w14:textId="5A8985EF" w:rsidR="00445D65" w:rsidRDefault="00445D65" w:rsidP="00494525"/>
    <w:p w14:paraId="68E3F6DE" w14:textId="77777777" w:rsidR="00445D65" w:rsidRPr="00494525" w:rsidRDefault="00445D65" w:rsidP="00494525"/>
    <w:p w14:paraId="18F645BF" w14:textId="3E1BCF47" w:rsidR="00847E82" w:rsidRDefault="00516FCA" w:rsidP="00847E82">
      <w:pPr>
        <w:pStyle w:val="Titre1"/>
      </w:pPr>
      <w:bookmarkStart w:id="6" w:name="_Toc220081232"/>
      <w:r>
        <w:t>Installation</w:t>
      </w:r>
      <w:bookmarkEnd w:id="6"/>
    </w:p>
    <w:p w14:paraId="406486F1" w14:textId="77777777" w:rsidR="0002162B" w:rsidRDefault="0002162B" w:rsidP="00494525"/>
    <w:p w14:paraId="3ADE7433" w14:textId="2C7C876F" w:rsidR="00494525" w:rsidRDefault="00516FCA" w:rsidP="00494525">
      <w:r>
        <w:t>Ouvrir QGIS.</w:t>
      </w:r>
    </w:p>
    <w:p w14:paraId="2CE74AE4" w14:textId="7E9C5AB4" w:rsidR="00516FCA" w:rsidRDefault="00516FCA" w:rsidP="0002162B">
      <w:r>
        <w:t xml:space="preserve">Allez dans </w:t>
      </w:r>
      <w:r w:rsidR="0002162B">
        <w:t>Extensions/Installer/Gérer les extensions, cliquez sur Installer depuis un ZIP, sélectionner le fich</w:t>
      </w:r>
      <w:r w:rsidR="00C0788E">
        <w:t>ier ZIP puis cliquez sur Installer le plugin.</w:t>
      </w:r>
    </w:p>
    <w:p w14:paraId="4F50A2FA" w14:textId="77777777" w:rsidR="00C0788E" w:rsidRDefault="00C0788E" w:rsidP="0002162B"/>
    <w:p w14:paraId="6985CD96" w14:textId="179FF647" w:rsidR="0002162B" w:rsidRDefault="0002162B" w:rsidP="0002162B">
      <w:r>
        <w:rPr>
          <w:noProof/>
        </w:rPr>
        <w:drawing>
          <wp:inline distT="0" distB="0" distL="0" distR="0" wp14:anchorId="6EB7B44B" wp14:editId="7E2CC6C2">
            <wp:extent cx="6253480" cy="139446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53480" cy="1394460"/>
                    </a:xfrm>
                    <a:prstGeom prst="rect">
                      <a:avLst/>
                    </a:prstGeom>
                  </pic:spPr>
                </pic:pic>
              </a:graphicData>
            </a:graphic>
          </wp:inline>
        </w:drawing>
      </w:r>
    </w:p>
    <w:p w14:paraId="0EC052E0" w14:textId="77777777" w:rsidR="00445D65" w:rsidRDefault="00445D65" w:rsidP="00494525"/>
    <w:p w14:paraId="44360FD8" w14:textId="24A2A893" w:rsidR="0079779F" w:rsidRDefault="0079779F">
      <w:pPr>
        <w:spacing w:before="0" w:after="200" w:line="276" w:lineRule="auto"/>
        <w:jc w:val="left"/>
      </w:pPr>
      <w:r>
        <w:br w:type="page"/>
      </w:r>
    </w:p>
    <w:p w14:paraId="031C8AC5" w14:textId="4D4E6DCC" w:rsidR="00494525" w:rsidRDefault="00F42AF8" w:rsidP="00494525">
      <w:pPr>
        <w:pStyle w:val="Titre1"/>
      </w:pPr>
      <w:bookmarkStart w:id="7" w:name="_Toc220081233"/>
      <w:r>
        <w:lastRenderedPageBreak/>
        <w:t>Présentation</w:t>
      </w:r>
      <w:bookmarkEnd w:id="7"/>
    </w:p>
    <w:p w14:paraId="5FFD7FBB" w14:textId="77777777" w:rsidR="00F42AF8" w:rsidRDefault="00F42AF8" w:rsidP="00494525"/>
    <w:p w14:paraId="52505BED" w14:textId="77777777" w:rsidR="00F42AF8" w:rsidRDefault="00F42AF8" w:rsidP="00494525"/>
    <w:p w14:paraId="79044A8E" w14:textId="2628CE0B" w:rsidR="00494525" w:rsidRDefault="001C1B4C" w:rsidP="007528AA">
      <w:pPr>
        <w:jc w:val="center"/>
      </w:pPr>
      <w:r w:rsidRPr="001C1B4C">
        <w:rPr>
          <w:noProof/>
        </w:rPr>
        <w:drawing>
          <wp:inline distT="0" distB="0" distL="0" distR="0" wp14:anchorId="0675432F" wp14:editId="7F1EB86A">
            <wp:extent cx="1927824" cy="3333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35582" cy="3347166"/>
                    </a:xfrm>
                    <a:prstGeom prst="rect">
                      <a:avLst/>
                    </a:prstGeom>
                  </pic:spPr>
                </pic:pic>
              </a:graphicData>
            </a:graphic>
          </wp:inline>
        </w:drawing>
      </w:r>
    </w:p>
    <w:p w14:paraId="2104B471" w14:textId="77777777" w:rsidR="002D1C91" w:rsidRDefault="002D1C91" w:rsidP="00494525"/>
    <w:p w14:paraId="0987DE73" w14:textId="20792E61" w:rsidR="002D1C91" w:rsidRDefault="002D1C91" w:rsidP="00992F1B">
      <w:r>
        <w:t xml:space="preserve">Cette interface permet </w:t>
      </w:r>
      <w:r w:rsidR="00992F1B">
        <w:t xml:space="preserve">de </w:t>
      </w:r>
      <w:r w:rsidR="00746895">
        <w:t xml:space="preserve">modifier </w:t>
      </w:r>
      <w:r w:rsidR="00595F28">
        <w:t>les attributs des champs DFCI</w:t>
      </w:r>
      <w:r w:rsidR="00746895">
        <w:t xml:space="preserve"> des tronçons de routes</w:t>
      </w:r>
    </w:p>
    <w:p w14:paraId="51B99ED5" w14:textId="590F3542" w:rsidR="00200E67" w:rsidRDefault="00200E67" w:rsidP="00992F1B"/>
    <w:p w14:paraId="377B03B0" w14:textId="2BE94DD1" w:rsidR="00200E67" w:rsidRDefault="00200E67" w:rsidP="00992F1B">
      <w:r>
        <w:t>Le bouton « ? » permet d’afficher le suivi des versions et permet également d’ouvrir la documentation du plugin</w:t>
      </w:r>
    </w:p>
    <w:p w14:paraId="7D785E0B" w14:textId="25F1D62C" w:rsidR="00200E67" w:rsidRDefault="00200E67" w:rsidP="00992F1B">
      <w:r>
        <w:t>Le bouton « log » permet d’afficher le rapport des modifications</w:t>
      </w:r>
    </w:p>
    <w:p w14:paraId="31008302" w14:textId="28011142" w:rsidR="00200E67" w:rsidRDefault="00200E67" w:rsidP="00992F1B">
      <w:r>
        <w:t xml:space="preserve">Le bouton </w:t>
      </w:r>
      <w:r>
        <w:rPr>
          <w:noProof/>
        </w:rPr>
        <w:drawing>
          <wp:inline distT="0" distB="0" distL="0" distR="0" wp14:anchorId="31185801" wp14:editId="28A4E861">
            <wp:extent cx="215900" cy="23304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900" cy="233045"/>
                    </a:xfrm>
                    <a:prstGeom prst="rect">
                      <a:avLst/>
                    </a:prstGeom>
                    <a:noFill/>
                    <a:ln>
                      <a:noFill/>
                    </a:ln>
                  </pic:spPr>
                </pic:pic>
              </a:graphicData>
            </a:graphic>
          </wp:inline>
        </w:drawing>
      </w:r>
      <w:r>
        <w:t xml:space="preserve"> permet d’annuler la dernière modification effective et uniquement la dernière.</w:t>
      </w:r>
    </w:p>
    <w:p w14:paraId="33E249F8" w14:textId="34FB5323" w:rsidR="000B0687" w:rsidRDefault="000B0687" w:rsidP="000B0687">
      <w:r>
        <w:t xml:space="preserve">Le bouton </w:t>
      </w:r>
      <w:r>
        <w:rPr>
          <w:noProof/>
        </w:rPr>
        <w:drawing>
          <wp:inline distT="0" distB="0" distL="0" distR="0" wp14:anchorId="7070DC5C" wp14:editId="660AF3D0">
            <wp:extent cx="647700" cy="260142"/>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0">
                      <a:extLst>
                        <a:ext uri="{28A0092B-C50C-407E-A947-70E740481C1C}">
                          <a14:useLocalDpi xmlns:a14="http://schemas.microsoft.com/office/drawing/2010/main" val="0"/>
                        </a:ext>
                      </a:extLst>
                    </a:blip>
                    <a:stretch>
                      <a:fillRect/>
                    </a:stretch>
                  </pic:blipFill>
                  <pic:spPr>
                    <a:xfrm>
                      <a:off x="0" y="0"/>
                      <a:ext cx="653775" cy="262582"/>
                    </a:xfrm>
                    <a:prstGeom prst="rect">
                      <a:avLst/>
                    </a:prstGeom>
                  </pic:spPr>
                </pic:pic>
              </a:graphicData>
            </a:graphic>
          </wp:inline>
        </w:drawing>
      </w:r>
      <w:r>
        <w:t xml:space="preserve"> Permet de modifier la couleur des tronçons sélectionnés dans QGIS. Ça peut être utile suivant la symbologie appliquée pour les tronçons dans QGIS.</w:t>
      </w:r>
    </w:p>
    <w:p w14:paraId="1CBE6DF8" w14:textId="28B13344" w:rsidR="00595F28" w:rsidRDefault="00595F28" w:rsidP="000B0687">
      <w:r>
        <w:t xml:space="preserve">Le bouton </w:t>
      </w:r>
      <w:r>
        <w:rPr>
          <w:noProof/>
        </w:rPr>
        <w:drawing>
          <wp:inline distT="0" distB="0" distL="0" distR="0" wp14:anchorId="4A777E39" wp14:editId="24902111">
            <wp:extent cx="220999" cy="220999"/>
            <wp:effectExtent l="0" t="0" r="7620" b="762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a:extLst>
                        <a:ext uri="{28A0092B-C50C-407E-A947-70E740481C1C}">
                          <a14:useLocalDpi xmlns:a14="http://schemas.microsoft.com/office/drawing/2010/main" val="0"/>
                        </a:ext>
                      </a:extLst>
                    </a:blip>
                    <a:stretch>
                      <a:fillRect/>
                    </a:stretch>
                  </pic:blipFill>
                  <pic:spPr>
                    <a:xfrm>
                      <a:off x="0" y="0"/>
                      <a:ext cx="220999" cy="220999"/>
                    </a:xfrm>
                    <a:prstGeom prst="rect">
                      <a:avLst/>
                    </a:prstGeom>
                  </pic:spPr>
                </pic:pic>
              </a:graphicData>
            </a:graphic>
          </wp:inline>
        </w:drawing>
      </w:r>
      <w:r w:rsidR="00F77122">
        <w:t xml:space="preserve"> </w:t>
      </w:r>
      <w:r>
        <w:t>permet la sélection de toutes les entités comprises entre deux tronçons.</w:t>
      </w:r>
    </w:p>
    <w:p w14:paraId="03D2FDD7" w14:textId="77777777" w:rsidR="0011004E" w:rsidRDefault="0011004E" w:rsidP="00992F1B"/>
    <w:p w14:paraId="2331F769" w14:textId="52122E68" w:rsidR="000B0687" w:rsidRDefault="000B0687" w:rsidP="00992F1B">
      <w:r>
        <w:t xml:space="preserve">Le bouton « Valider les modifications&gt; valide les modifications dans QGIS, le plugin « espace collaboratif » se charge d’impacter les bases </w:t>
      </w:r>
      <w:proofErr w:type="spellStart"/>
      <w:r>
        <w:t>BDTopo</w:t>
      </w:r>
      <w:proofErr w:type="spellEnd"/>
      <w:r>
        <w:t xml:space="preserve"> de </w:t>
      </w:r>
      <w:proofErr w:type="gramStart"/>
      <w:r>
        <w:t>l’</w:t>
      </w:r>
      <w:r w:rsidR="00F77122">
        <w:t xml:space="preserve"> IGN</w:t>
      </w:r>
      <w:proofErr w:type="gramEnd"/>
      <w:r>
        <w:t>.</w:t>
      </w:r>
    </w:p>
    <w:p w14:paraId="2F495879" w14:textId="27E05224" w:rsidR="0011004E" w:rsidRDefault="0011004E" w:rsidP="001C3225">
      <w:pPr>
        <w:spacing w:before="0" w:after="200" w:line="276" w:lineRule="auto"/>
        <w:jc w:val="left"/>
      </w:pPr>
    </w:p>
    <w:p w14:paraId="0028CFA3" w14:textId="665A7880" w:rsidR="00337AF4" w:rsidRDefault="00337AF4" w:rsidP="001C3225">
      <w:pPr>
        <w:spacing w:before="0" w:after="200" w:line="276" w:lineRule="auto"/>
        <w:jc w:val="left"/>
      </w:pPr>
      <w:r>
        <w:rPr>
          <w:noProof/>
        </w:rPr>
        <mc:AlternateContent>
          <mc:Choice Requires="wps">
            <w:drawing>
              <wp:anchor distT="45720" distB="45720" distL="114300" distR="114300" simplePos="0" relativeHeight="251668480" behindDoc="0" locked="0" layoutInCell="1" allowOverlap="1" wp14:anchorId="67E3C746" wp14:editId="1878B722">
                <wp:simplePos x="0" y="0"/>
                <wp:positionH relativeFrom="column">
                  <wp:posOffset>2105660</wp:posOffset>
                </wp:positionH>
                <wp:positionV relativeFrom="paragraph">
                  <wp:posOffset>431165</wp:posOffset>
                </wp:positionV>
                <wp:extent cx="3746500" cy="1149350"/>
                <wp:effectExtent l="0" t="0" r="6350" b="0"/>
                <wp:wrapSquare wrapText="bothSides"/>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0" cy="1149350"/>
                        </a:xfrm>
                        <a:prstGeom prst="rect">
                          <a:avLst/>
                        </a:prstGeom>
                        <a:solidFill>
                          <a:srgbClr val="FFFFFF"/>
                        </a:solidFill>
                        <a:ln w="9525">
                          <a:noFill/>
                          <a:miter lim="800000"/>
                          <a:headEnd/>
                          <a:tailEnd/>
                        </a:ln>
                      </wps:spPr>
                      <wps:txbx>
                        <w:txbxContent>
                          <w:p w14:paraId="295BDE56" w14:textId="77777777" w:rsidR="00337AF4" w:rsidRDefault="00337AF4" w:rsidP="00337AF4">
                            <w:r>
                              <w:t xml:space="preserve">A l’ouverture de l’outil il y a une vérification de la présence dans le projet des couches nécessaires. Afficher l’état du modèle permet de </w:t>
                            </w:r>
                            <w:r w:rsidRPr="00271C9B">
                              <w:rPr>
                                <w:b/>
                                <w:bCs/>
                              </w:rPr>
                              <w:t>vérifier les permissions sur chaque attribut</w:t>
                            </w:r>
                            <w:r>
                              <w:t>. Ces permissions sont définies dans le projet en fonction des guichets en saisie directe dans la BDTOPO.</w:t>
                            </w:r>
                          </w:p>
                          <w:p w14:paraId="49AFE747" w14:textId="17C3EC0C" w:rsidR="00337AF4" w:rsidRDefault="00337A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E3C746" id="_x0000_t202" coordsize="21600,21600" o:spt="202" path="m,l,21600r21600,l21600,xe">
                <v:stroke joinstyle="miter"/>
                <v:path gradientshapeok="t" o:connecttype="rect"/>
              </v:shapetype>
              <v:shape id="Zone de texte 2" o:spid="_x0000_s1026" type="#_x0000_t202" style="position:absolute;margin-left:165.8pt;margin-top:33.95pt;width:295pt;height:90.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" stroked="f">
                <v:textbox>
                  <w:txbxContent>
                    <w:p w14:paraId="295BDE56" w14:textId="77777777" w:rsidR="00337AF4" w:rsidRDefault="00337AF4" w:rsidP="00337AF4">
                      <w:r>
                        <w:t xml:space="preserve">A l’ouverture de l’outil il y a une vérification de la présence dans le projet des couches nécessaires. Afficher l’état du modèle permet de </w:t>
                      </w:r>
                      <w:r w:rsidRPr="00271C9B">
                        <w:rPr>
                          <w:b/>
                          <w:bCs/>
                        </w:rPr>
                        <w:t>vérifier les permissions sur chaque attribut</w:t>
                      </w:r>
                      <w:r>
                        <w:t>. Ces permissions sont définies dans le projet en fonction des guichets en saisie directe dans la BDTOPO.</w:t>
                      </w:r>
                    </w:p>
                    <w:p w14:paraId="49AFE747" w14:textId="17C3EC0C" w:rsidR="00337AF4" w:rsidRDefault="00337AF4"/>
                  </w:txbxContent>
                </v:textbox>
                <w10:wrap type="square"/>
              </v:shape>
            </w:pict>
          </mc:Fallback>
        </mc:AlternateContent>
      </w:r>
      <w:r w:rsidR="0011004E">
        <w:rPr>
          <w:noProof/>
        </w:rPr>
        <mc:AlternateContent>
          <mc:Choice Requires="wps">
            <w:drawing>
              <wp:anchor distT="0" distB="0" distL="114300" distR="114300" simplePos="0" relativeHeight="251664384" behindDoc="0" locked="0" layoutInCell="1" allowOverlap="1" wp14:anchorId="4C7708FF" wp14:editId="1F6F4541">
                <wp:simplePos x="0" y="0"/>
                <wp:positionH relativeFrom="column">
                  <wp:posOffset>607060</wp:posOffset>
                </wp:positionH>
                <wp:positionV relativeFrom="paragraph">
                  <wp:posOffset>267335</wp:posOffset>
                </wp:positionV>
                <wp:extent cx="167723" cy="265044"/>
                <wp:effectExtent l="0" t="0" r="80010" b="59055"/>
                <wp:wrapNone/>
                <wp:docPr id="17" name="Connecteur droit avec flèche 17"/>
                <wp:cNvGraphicFramePr/>
                <a:graphic xmlns:a="http://schemas.openxmlformats.org/drawingml/2006/main">
                  <a:graphicData uri="http://schemas.microsoft.com/office/word/2010/wordprocessingShape">
                    <wps:wsp>
                      <wps:cNvCnPr/>
                      <wps:spPr>
                        <a:xfrm>
                          <a:off x="0" y="0"/>
                          <a:ext cx="167723" cy="265044"/>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BD1A08B" id="_x0000_t32" coordsize="21600,21600" o:spt="32" o:oned="t" path="m,l21600,21600e" filled="f">
                <v:path arrowok="t" fillok="f" o:connecttype="none"/>
                <o:lock v:ext="edit" shapetype="t"/>
              </v:shapetype>
              <v:shape id="Connecteur droit avec flèche 17" o:spid="_x0000_s1026" type="#_x0000_t32" style="position:absolute;margin-left:47.8pt;margin-top:21.05pt;width:13.2pt;height:20.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" strokecolor="#4a7ebb">
                <v:stroke endarrow="block"/>
              </v:shape>
            </w:pict>
          </mc:Fallback>
        </mc:AlternateContent>
      </w:r>
      <w:r w:rsidR="0011004E" w:rsidRPr="00A01853">
        <w:rPr>
          <w:noProof/>
        </w:rPr>
        <w:drawing>
          <wp:inline distT="0" distB="0" distL="0" distR="0" wp14:anchorId="16A2C4C6" wp14:editId="7D638CCF">
            <wp:extent cx="1552792" cy="219106"/>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52792" cy="219106"/>
                    </a:xfrm>
                    <a:prstGeom prst="rect">
                      <a:avLst/>
                    </a:prstGeom>
                  </pic:spPr>
                </pic:pic>
              </a:graphicData>
            </a:graphic>
          </wp:inline>
        </w:drawing>
      </w:r>
    </w:p>
    <w:p w14:paraId="2AFCAD97" w14:textId="4457F956" w:rsidR="00337AF4" w:rsidRDefault="00337AF4" w:rsidP="001C3225">
      <w:pPr>
        <w:spacing w:before="0" w:after="200" w:line="276" w:lineRule="auto"/>
        <w:jc w:val="left"/>
      </w:pPr>
      <w:r>
        <w:rPr>
          <w:noProof/>
        </w:rPr>
        <mc:AlternateContent>
          <mc:Choice Requires="wps">
            <w:drawing>
              <wp:anchor distT="45720" distB="45720" distL="114300" distR="114300" simplePos="0" relativeHeight="251666432" behindDoc="0" locked="0" layoutInCell="1" allowOverlap="1" wp14:anchorId="62EE6FFA" wp14:editId="2EC0EE9F">
                <wp:simplePos x="0" y="0"/>
                <wp:positionH relativeFrom="column">
                  <wp:posOffset>314960</wp:posOffset>
                </wp:positionH>
                <wp:positionV relativeFrom="paragraph">
                  <wp:posOffset>279400</wp:posOffset>
                </wp:positionV>
                <wp:extent cx="1346200" cy="1670050"/>
                <wp:effectExtent l="0" t="0" r="6350" b="63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6200" cy="1670050"/>
                        </a:xfrm>
                        <a:prstGeom prst="rect">
                          <a:avLst/>
                        </a:prstGeom>
                        <a:solidFill>
                          <a:srgbClr val="FFFFFF"/>
                        </a:solidFill>
                        <a:ln w="9525">
                          <a:noFill/>
                          <a:miter lim="800000"/>
                          <a:headEnd/>
                          <a:tailEnd/>
                        </a:ln>
                      </wps:spPr>
                      <wps:txbx>
                        <w:txbxContent>
                          <w:p w14:paraId="3185FCAE" w14:textId="0C2CC811" w:rsidR="00337AF4" w:rsidRDefault="00F77122">
                            <w:r w:rsidRPr="00337AF4">
                              <w:rPr>
                                <w:noProof/>
                              </w:rPr>
                              <w:drawing>
                                <wp:inline distT="0" distB="0" distL="0" distR="0" wp14:anchorId="2D03FA9C" wp14:editId="30764EB4">
                                  <wp:extent cx="920750" cy="1530169"/>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938134" cy="15590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E6FFA" id="_x0000_s1027" type="#_x0000_t202" style="position:absolute;margin-left:24.8pt;margin-top:22pt;width:106pt;height:131.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" stroked="f">
                <v:textbox>
                  <w:txbxContent>
                    <w:p w14:paraId="3185FCAE" w14:textId="0C2CC811" w:rsidR="00337AF4" w:rsidRDefault="00F77122">
                      <w:r w:rsidRPr="00337AF4">
                        <w:rPr>
                          <w:noProof/>
                        </w:rPr>
                        <w:drawing>
                          <wp:inline distT="0" distB="0" distL="0" distR="0" wp14:anchorId="2D03FA9C" wp14:editId="30764EB4">
                            <wp:extent cx="920750" cy="1530169"/>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38134" cy="1559060"/>
                                    </a:xfrm>
                                    <a:prstGeom prst="rect">
                                      <a:avLst/>
                                    </a:prstGeom>
                                  </pic:spPr>
                                </pic:pic>
                              </a:graphicData>
                            </a:graphic>
                          </wp:inline>
                        </w:drawing>
                      </w:r>
                    </w:p>
                  </w:txbxContent>
                </v:textbox>
                <w10:wrap type="square"/>
              </v:shape>
            </w:pict>
          </mc:Fallback>
        </mc:AlternateContent>
      </w:r>
    </w:p>
    <w:p w14:paraId="1766A651" w14:textId="77777777" w:rsidR="00337AF4" w:rsidRDefault="00337AF4" w:rsidP="001C3225">
      <w:pPr>
        <w:spacing w:before="0" w:after="200" w:line="276" w:lineRule="auto"/>
        <w:jc w:val="left"/>
      </w:pPr>
    </w:p>
    <w:p w14:paraId="27500A60" w14:textId="77777777" w:rsidR="00337AF4" w:rsidRDefault="00337AF4" w:rsidP="001C3225">
      <w:pPr>
        <w:spacing w:before="0" w:after="200" w:line="276" w:lineRule="auto"/>
        <w:jc w:val="left"/>
      </w:pPr>
    </w:p>
    <w:p w14:paraId="64AB83A6" w14:textId="77777777" w:rsidR="00337AF4" w:rsidRDefault="00337AF4" w:rsidP="001C3225">
      <w:pPr>
        <w:spacing w:before="0" w:after="200" w:line="276" w:lineRule="auto"/>
        <w:jc w:val="left"/>
      </w:pPr>
    </w:p>
    <w:p w14:paraId="7CF9B99D" w14:textId="77777777" w:rsidR="00337AF4" w:rsidRDefault="00337AF4" w:rsidP="001C3225">
      <w:pPr>
        <w:spacing w:before="0" w:after="200" w:line="276" w:lineRule="auto"/>
        <w:jc w:val="left"/>
      </w:pPr>
    </w:p>
    <w:p w14:paraId="665A355C" w14:textId="77777777" w:rsidR="00337AF4" w:rsidRDefault="00337AF4" w:rsidP="001C3225">
      <w:pPr>
        <w:spacing w:before="0" w:after="200" w:line="276" w:lineRule="auto"/>
        <w:jc w:val="left"/>
      </w:pPr>
    </w:p>
    <w:p w14:paraId="6A1E422C" w14:textId="77777777" w:rsidR="00337AF4" w:rsidRDefault="00337AF4" w:rsidP="001C3225">
      <w:pPr>
        <w:spacing w:before="0" w:after="200" w:line="276" w:lineRule="auto"/>
        <w:jc w:val="left"/>
      </w:pPr>
    </w:p>
    <w:p w14:paraId="65D33030" w14:textId="2C6169BE" w:rsidR="00DB7EAB" w:rsidRDefault="000B0687" w:rsidP="000B0687">
      <w:pPr>
        <w:pStyle w:val="Titre1"/>
      </w:pPr>
      <w:bookmarkStart w:id="8" w:name="_Toc220081234"/>
      <w:r>
        <w:lastRenderedPageBreak/>
        <w:t>Mode de sélection</w:t>
      </w:r>
      <w:bookmarkEnd w:id="8"/>
    </w:p>
    <w:p w14:paraId="704D5E74" w14:textId="1AA7CE97" w:rsidR="00DB7EAB" w:rsidRDefault="00DB7EAB" w:rsidP="00494525"/>
    <w:p w14:paraId="32AD2D8E" w14:textId="5690D406" w:rsidR="000B0687" w:rsidRDefault="000B0687" w:rsidP="000B0687">
      <w:pPr>
        <w:pStyle w:val="Titre2"/>
      </w:pPr>
      <w:bookmarkStart w:id="9" w:name="_Toc220081235"/>
      <w:r>
        <w:t>Sélection unique</w:t>
      </w:r>
      <w:bookmarkEnd w:id="9"/>
    </w:p>
    <w:p w14:paraId="0D22DACD" w14:textId="1D30E490" w:rsidR="000B0687" w:rsidRDefault="000B0687" w:rsidP="000B0687"/>
    <w:p w14:paraId="44162C58" w14:textId="1B3F2FF8" w:rsidR="000B0687" w:rsidRDefault="00595F28" w:rsidP="00595F28">
      <w:pPr>
        <w:ind w:firstLine="576"/>
      </w:pPr>
      <w:r>
        <w:t xml:space="preserve">Les attributs affichés sont ceux du tronçon </w:t>
      </w:r>
      <w:proofErr w:type="gramStart"/>
      <w:r>
        <w:t>sélectionné</w:t>
      </w:r>
      <w:r w:rsidR="00F77122">
        <w:t> .</w:t>
      </w:r>
      <w:proofErr w:type="gramEnd"/>
    </w:p>
    <w:p w14:paraId="0959DD8C" w14:textId="700B3829" w:rsidR="00595F28" w:rsidRDefault="00595F28" w:rsidP="00595F28">
      <w:pPr>
        <w:ind w:firstLine="576"/>
      </w:pPr>
      <w:r>
        <w:t>En vert lorsqu’ils sont différents de « NULL » ou de vide.</w:t>
      </w:r>
    </w:p>
    <w:p w14:paraId="44AFA4D6" w14:textId="45DDC022" w:rsidR="000B0687" w:rsidRDefault="000B0687" w:rsidP="000B0687">
      <w:pPr>
        <w:ind w:left="576"/>
      </w:pPr>
    </w:p>
    <w:p w14:paraId="34531E13" w14:textId="4E479E32" w:rsidR="000B0687" w:rsidRDefault="000B0687" w:rsidP="000B0687">
      <w:pPr>
        <w:pStyle w:val="Titre2"/>
      </w:pPr>
      <w:bookmarkStart w:id="10" w:name="_Toc220081236"/>
      <w:r>
        <w:t>Sélection multiple</w:t>
      </w:r>
      <w:bookmarkEnd w:id="10"/>
    </w:p>
    <w:p w14:paraId="2C8CD1C9" w14:textId="77777777" w:rsidR="000B0687" w:rsidRPr="000B0687" w:rsidRDefault="000B0687" w:rsidP="000B0687"/>
    <w:p w14:paraId="2BA568E8" w14:textId="621FED6C" w:rsidR="000B0687" w:rsidRDefault="000B0687" w:rsidP="000B0687">
      <w:pPr>
        <w:pStyle w:val="Paragraphedeliste"/>
        <w:numPr>
          <w:ilvl w:val="0"/>
          <w:numId w:val="50"/>
        </w:numPr>
      </w:pPr>
      <w:r>
        <w:t>Sélection multiple avec l’outil de saisi</w:t>
      </w:r>
      <w:r w:rsidR="00F77122">
        <w:t>e</w:t>
      </w:r>
      <w:r>
        <w:t>. Dans QGIS on peut sélectionner manuellement un ensemble de tronçons</w:t>
      </w:r>
    </w:p>
    <w:p w14:paraId="0653973C" w14:textId="77777777" w:rsidR="000B0687" w:rsidRDefault="000B0687" w:rsidP="000B0687">
      <w:pPr>
        <w:pStyle w:val="Paragraphedeliste"/>
        <w:ind w:left="936"/>
      </w:pPr>
    </w:p>
    <w:p w14:paraId="4FDD8F1F" w14:textId="4A8FD603" w:rsidR="000B0687" w:rsidRDefault="00EC5D62" w:rsidP="000B0687">
      <w:pPr>
        <w:pStyle w:val="Paragraphedeliste"/>
        <w:numPr>
          <w:ilvl w:val="0"/>
          <w:numId w:val="50"/>
        </w:numPr>
      </w:pPr>
      <w:r>
        <w:t xml:space="preserve"> </w:t>
      </w:r>
      <w:r w:rsidR="000B0687">
        <w:t>Sélection multiple de tronçons contigües, on sélectionne 2</w:t>
      </w:r>
      <w:r>
        <w:t xml:space="preserve"> tronçons</w:t>
      </w:r>
      <w:r w:rsidR="000B0687">
        <w:t xml:space="preserve">, </w:t>
      </w:r>
      <w:r w:rsidR="000B0687" w:rsidRPr="00C5721D">
        <w:rPr>
          <w:highlight w:val="yellow"/>
        </w:rPr>
        <w:t>Ces 2 tronçons doivent être visible à l’écran et être connectés</w:t>
      </w:r>
      <w:r w:rsidR="000B0687">
        <w:t xml:space="preserve">. Ensuite </w:t>
      </w:r>
      <w:r w:rsidR="00F77122">
        <w:t>o</w:t>
      </w:r>
      <w:r w:rsidR="000B0687">
        <w:t xml:space="preserve">n clique sur </w:t>
      </w:r>
      <w:r w:rsidR="00595F28">
        <w:rPr>
          <w:noProof/>
        </w:rPr>
        <w:drawing>
          <wp:inline distT="0" distB="0" distL="0" distR="0" wp14:anchorId="2F93602B" wp14:editId="2EBFD18C">
            <wp:extent cx="220999" cy="220999"/>
            <wp:effectExtent l="0" t="0" r="7620" b="762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a:extLst>
                        <a:ext uri="{28A0092B-C50C-407E-A947-70E740481C1C}">
                          <a14:useLocalDpi xmlns:a14="http://schemas.microsoft.com/office/drawing/2010/main" val="0"/>
                        </a:ext>
                      </a:extLst>
                    </a:blip>
                    <a:stretch>
                      <a:fillRect/>
                    </a:stretch>
                  </pic:blipFill>
                  <pic:spPr>
                    <a:xfrm>
                      <a:off x="0" y="0"/>
                      <a:ext cx="220999" cy="220999"/>
                    </a:xfrm>
                    <a:prstGeom prst="rect">
                      <a:avLst/>
                    </a:prstGeom>
                  </pic:spPr>
                </pic:pic>
              </a:graphicData>
            </a:graphic>
          </wp:inline>
        </w:drawing>
      </w:r>
      <w:r w:rsidR="000B0687">
        <w:t>, le résultat est une sélection de tous les tronçons entre le premier et le deuxième sélectionné</w:t>
      </w:r>
      <w:r w:rsidR="00F77122">
        <w:t>s</w:t>
      </w:r>
      <w:r w:rsidR="000B0687">
        <w:t xml:space="preserve"> respectant l’algorithme du chemin le plus court. Un contrôle visuel est toutefois nécessaire afin de vérifier si les tronçons sont bien ceux </w:t>
      </w:r>
      <w:r w:rsidR="00595F28">
        <w:t>désirés.</w:t>
      </w:r>
    </w:p>
    <w:p w14:paraId="38F8ABCB" w14:textId="5236C06C" w:rsidR="000B0687" w:rsidRDefault="000B0687" w:rsidP="000B0687">
      <w:pPr>
        <w:pStyle w:val="Paragraphedeliste"/>
        <w:ind w:left="936"/>
      </w:pPr>
    </w:p>
    <w:p w14:paraId="1980D092" w14:textId="67BA5F86" w:rsidR="000B0687" w:rsidRDefault="000B0687" w:rsidP="000B0687">
      <w:pPr>
        <w:pStyle w:val="Paragraphedeliste"/>
        <w:ind w:left="936"/>
      </w:pPr>
    </w:p>
    <w:p w14:paraId="06540665" w14:textId="7742A825" w:rsidR="000B0687" w:rsidRDefault="00EC5D62" w:rsidP="000B0687">
      <w:pPr>
        <w:pStyle w:val="Paragraphedeliste"/>
        <w:ind w:left="936"/>
      </w:pPr>
      <w:r>
        <w:t>Seuls les attributs communs</w:t>
      </w:r>
      <w:r w:rsidR="005347FC">
        <w:t xml:space="preserve"> à tous les tronçons sont représentés en vert.</w:t>
      </w:r>
    </w:p>
    <w:p w14:paraId="7B195545" w14:textId="77777777" w:rsidR="000B0687" w:rsidRPr="000B0687" w:rsidRDefault="000B0687" w:rsidP="000B0687"/>
    <w:p w14:paraId="34AD231F" w14:textId="1DDDA035" w:rsidR="00C00A5B" w:rsidRDefault="00EC5D62" w:rsidP="00C00A5B">
      <w:pPr>
        <w:pStyle w:val="Titre1"/>
      </w:pPr>
      <w:bookmarkStart w:id="11" w:name="_Toc223425641"/>
      <w:bookmarkStart w:id="12" w:name="_Toc223756086"/>
      <w:bookmarkStart w:id="13" w:name="_Toc223425646"/>
      <w:bookmarkStart w:id="14" w:name="_Toc223756091"/>
      <w:bookmarkStart w:id="15" w:name="_Toc223425647"/>
      <w:bookmarkStart w:id="16" w:name="_Toc223756092"/>
      <w:bookmarkStart w:id="17" w:name="_Toc220081237"/>
      <w:bookmarkStart w:id="18" w:name="_Toc215049623"/>
      <w:bookmarkEnd w:id="11"/>
      <w:bookmarkEnd w:id="12"/>
      <w:bookmarkEnd w:id="13"/>
      <w:bookmarkEnd w:id="14"/>
      <w:bookmarkEnd w:id="15"/>
      <w:bookmarkEnd w:id="16"/>
      <w:r>
        <w:t>Modification</w:t>
      </w:r>
      <w:bookmarkEnd w:id="17"/>
    </w:p>
    <w:p w14:paraId="4535EFED" w14:textId="77777777" w:rsidR="00C0788E" w:rsidRDefault="00C0788E" w:rsidP="00C0788E">
      <w:pPr>
        <w:pStyle w:val="Paragraphedeliste"/>
      </w:pPr>
    </w:p>
    <w:p w14:paraId="0D979952" w14:textId="39647868" w:rsidR="00890C33" w:rsidRDefault="00EC5D62" w:rsidP="007528AA">
      <w:r>
        <w:t xml:space="preserve">Une fois les tronçons sélectionnés il suffit de </w:t>
      </w:r>
      <w:r w:rsidR="00595F28">
        <w:t>choisir le ou les attributs à modifier</w:t>
      </w:r>
      <w:r w:rsidR="00F77122">
        <w:t xml:space="preserve"> parmi les valeurs possibles ou éditables.</w:t>
      </w:r>
    </w:p>
    <w:p w14:paraId="25CF7291" w14:textId="77777777" w:rsidR="00F77122" w:rsidRDefault="00F77122" w:rsidP="007528AA"/>
    <w:p w14:paraId="08FC7F54" w14:textId="1F003967" w:rsidR="00746895" w:rsidRDefault="00F77122" w:rsidP="007528AA">
      <w:r>
        <w:rPr>
          <w:noProof/>
        </w:rPr>
        <mc:AlternateContent>
          <mc:Choice Requires="wps">
            <w:drawing>
              <wp:anchor distT="91440" distB="91440" distL="137160" distR="137160" simplePos="0" relativeHeight="251672576" behindDoc="0" locked="0" layoutInCell="0" allowOverlap="1" wp14:anchorId="066CD133" wp14:editId="4C55A2A3">
                <wp:simplePos x="0" y="0"/>
                <wp:positionH relativeFrom="margin">
                  <wp:posOffset>1757045</wp:posOffset>
                </wp:positionH>
                <wp:positionV relativeFrom="margin">
                  <wp:posOffset>6198870</wp:posOffset>
                </wp:positionV>
                <wp:extent cx="702945" cy="4023995"/>
                <wp:effectExtent l="0" t="3175" r="0" b="0"/>
                <wp:wrapSquare wrapText="bothSides"/>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702945" cy="4023995"/>
                        </a:xfrm>
                        <a:prstGeom prst="roundRect">
                          <a:avLst>
                            <a:gd name="adj" fmla="val 13032"/>
                          </a:avLst>
                        </a:prstGeom>
                        <a:solidFill>
                          <a:srgbClr val="DA4232"/>
                        </a:solidFill>
                      </wps:spPr>
                      <wps:txbx>
                        <w:txbxContent>
                          <w:p w14:paraId="76010960" w14:textId="77777777" w:rsidR="00F77122" w:rsidRDefault="00F77122" w:rsidP="00F77122">
                            <w:r>
                              <w:t>Attention : seule la base client est modifiée. Pour envoyer les modifications sur le serveur BDUni il faut le faire par l’intermédiaire du plugin espace collaboratif IGN, en cliquant sur l’enregistrement de la couche (disquette):</w:t>
                            </w:r>
                          </w:p>
                          <w:p w14:paraId="20D1A9CE" w14:textId="77777777" w:rsidR="00F77122" w:rsidRDefault="00F77122" w:rsidP="00F77122">
                            <w:pPr>
                              <w:jc w:val="center"/>
                              <w:rPr>
                                <w:rFonts w:asciiTheme="majorHAnsi" w:eastAsiaTheme="majorEastAsia" w:hAnsiTheme="majorHAnsi" w:cstheme="majorBidi"/>
                                <w:i/>
                                <w:iCs/>
                                <w:color w:val="FFFFFF" w:themeColor="background1"/>
                                <w:sz w:val="28"/>
                                <w:szCs w:val="28"/>
                              </w:rPr>
                            </w:pPr>
                            <w:r>
                              <w:rPr>
                                <w:noProof/>
                              </w:rPr>
                              <w:drawing>
                                <wp:inline distT="0" distB="0" distL="0" distR="0" wp14:anchorId="18827826" wp14:editId="60480BD1">
                                  <wp:extent cx="1152525" cy="409575"/>
                                  <wp:effectExtent l="0" t="0" r="9525"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152525" cy="409575"/>
                                          </a:xfrm>
                                          <a:prstGeom prst="rect">
                                            <a:avLst/>
                                          </a:prstGeom>
                                        </pic:spPr>
                                      </pic:pic>
                                    </a:graphicData>
                                  </a:graphic>
                                </wp:inline>
                              </w:drawing>
                            </w:r>
                            <w:r w:rsidRPr="002F7CB0">
                              <w:rPr>
                                <w:rFonts w:asciiTheme="majorHAnsi" w:eastAsiaTheme="majorEastAsia" w:hAnsiTheme="majorHAnsi" w:cstheme="majorBidi"/>
                                <w:i/>
                                <w:iCs/>
                                <w:color w:val="FFFFFF" w:themeColor="background1"/>
                                <w:sz w:val="28"/>
                                <w:szCs w:val="28"/>
                              </w:rPr>
                              <w:t xml:space="preserve"> </w:t>
                            </w:r>
                          </w:p>
                          <w:p w14:paraId="266C0181" w14:textId="77777777" w:rsidR="00F77122" w:rsidRDefault="00F77122" w:rsidP="00F77122">
                            <w:pPr>
                              <w:jc w:val="center"/>
                              <w:rPr>
                                <w:rFonts w:asciiTheme="majorHAnsi" w:eastAsiaTheme="majorEastAsia" w:hAnsiTheme="majorHAnsi" w:cstheme="majorBidi"/>
                                <w:i/>
                                <w:iCs/>
                                <w:color w:val="FFFFFF" w:themeColor="background1"/>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66CD133" id="Forme automatique 2" o:spid="_x0000_s1028" style="position:absolute;left:0;text-align:left;margin-left:138.35pt;margin-top:488.1pt;width:55.35pt;height:316.85pt;rotation:90;z-index:25167257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" o:allowincell="f" fillcolor="#da4232" stroked="f">
                <v:textbox>
                  <w:txbxContent>
                    <w:p w14:paraId="76010960" w14:textId="77777777" w:rsidR="00F77122" w:rsidRDefault="00F77122" w:rsidP="00F77122">
                      <w:r>
                        <w:t>Attention : seule la base client est modifiée. Pour envoyer les modifications sur le serveur BDUni il faut le faire par l’intermédiaire du plugin espace collaboratif IGN, en cliquant sur l’enregistrement de la couche (disquette):</w:t>
                      </w:r>
                    </w:p>
                    <w:p w14:paraId="20D1A9CE" w14:textId="77777777" w:rsidR="00F77122" w:rsidRDefault="00F77122" w:rsidP="00F77122">
                      <w:pPr>
                        <w:jc w:val="center"/>
                        <w:rPr>
                          <w:rFonts w:asciiTheme="majorHAnsi" w:eastAsiaTheme="majorEastAsia" w:hAnsiTheme="majorHAnsi" w:cstheme="majorBidi"/>
                          <w:i/>
                          <w:iCs/>
                          <w:color w:val="FFFFFF" w:themeColor="background1"/>
                          <w:sz w:val="28"/>
                          <w:szCs w:val="28"/>
                        </w:rPr>
                      </w:pPr>
                      <w:r>
                        <w:rPr>
                          <w:noProof/>
                        </w:rPr>
                        <w:drawing>
                          <wp:inline distT="0" distB="0" distL="0" distR="0" wp14:anchorId="18827826" wp14:editId="60480BD1">
                            <wp:extent cx="1152525" cy="409575"/>
                            <wp:effectExtent l="0" t="0" r="9525"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52525" cy="409575"/>
                                    </a:xfrm>
                                    <a:prstGeom prst="rect">
                                      <a:avLst/>
                                    </a:prstGeom>
                                  </pic:spPr>
                                </pic:pic>
                              </a:graphicData>
                            </a:graphic>
                          </wp:inline>
                        </w:drawing>
                      </w:r>
                      <w:r w:rsidRPr="002F7CB0">
                        <w:rPr>
                          <w:rFonts w:asciiTheme="majorHAnsi" w:eastAsiaTheme="majorEastAsia" w:hAnsiTheme="majorHAnsi" w:cstheme="majorBidi"/>
                          <w:i/>
                          <w:iCs/>
                          <w:color w:val="FFFFFF" w:themeColor="background1"/>
                          <w:sz w:val="28"/>
                          <w:szCs w:val="28"/>
                        </w:rPr>
                        <w:t xml:space="preserve"> </w:t>
                      </w:r>
                    </w:p>
                    <w:p w14:paraId="266C0181" w14:textId="77777777" w:rsidR="00F77122" w:rsidRDefault="00F77122" w:rsidP="00F77122">
                      <w:pPr>
                        <w:jc w:val="center"/>
                        <w:rPr>
                          <w:rFonts w:asciiTheme="majorHAnsi" w:eastAsiaTheme="majorEastAsia" w:hAnsiTheme="majorHAnsi" w:cstheme="majorBidi"/>
                          <w:i/>
                          <w:iCs/>
                          <w:color w:val="FFFFFF" w:themeColor="background1"/>
                          <w:sz w:val="28"/>
                          <w:szCs w:val="28"/>
                        </w:rPr>
                      </w:pPr>
                    </w:p>
                  </w:txbxContent>
                </v:textbox>
                <w10:wrap type="square" anchorx="margin" anchory="margin"/>
              </v:roundrect>
            </w:pict>
          </mc:Fallback>
        </mc:AlternateContent>
      </w:r>
      <w:r>
        <w:rPr>
          <w:noProof/>
        </w:rPr>
        <mc:AlternateContent>
          <mc:Choice Requires="wps">
            <w:drawing>
              <wp:anchor distT="45720" distB="45720" distL="114300" distR="114300" simplePos="0" relativeHeight="251670528" behindDoc="0" locked="0" layoutInCell="1" allowOverlap="1" wp14:anchorId="0FEE8E48" wp14:editId="06D7244F">
                <wp:simplePos x="0" y="0"/>
                <wp:positionH relativeFrom="column">
                  <wp:posOffset>2275840</wp:posOffset>
                </wp:positionH>
                <wp:positionV relativeFrom="paragraph">
                  <wp:posOffset>952500</wp:posOffset>
                </wp:positionV>
                <wp:extent cx="2360930" cy="1404620"/>
                <wp:effectExtent l="0" t="0" r="0" b="0"/>
                <wp:wrapSquare wrapText="bothSides"/>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719A3A2" w14:textId="44626D76" w:rsidR="00337AF4" w:rsidRDefault="00337AF4">
                            <w:r>
                              <w:t xml:space="preserve">Les </w:t>
                            </w:r>
                            <w:r w:rsidR="00F77122">
                              <w:t xml:space="preserve">valeurs </w:t>
                            </w:r>
                            <w:r>
                              <w:t>en rose sont ce</w:t>
                            </w:r>
                            <w:r w:rsidR="00F77122">
                              <w:t>lles</w:t>
                            </w:r>
                            <w:r>
                              <w:t xml:space="preserve"> qui seront modifié</w:t>
                            </w:r>
                            <w:r w:rsidR="00F77122">
                              <w:t>e</w:t>
                            </w:r>
                            <w:r>
                              <w:t>s pour tous les tronçons sélectionnés.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FEE8E48" id="_x0000_s1029" type="#_x0000_t202" style="position:absolute;left:0;text-align:left;margin-left:179.2pt;margin-top:75pt;width:185.9pt;height:110.6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" stroked="f">
                <v:textbox style="mso-fit-shape-to-text:t">
                  <w:txbxContent>
                    <w:p w14:paraId="0719A3A2" w14:textId="44626D76" w:rsidR="00337AF4" w:rsidRDefault="00337AF4">
                      <w:r>
                        <w:t xml:space="preserve">Les </w:t>
                      </w:r>
                      <w:r w:rsidR="00F77122">
                        <w:t xml:space="preserve">valeurs </w:t>
                      </w:r>
                      <w:r>
                        <w:t>en rose sont ce</w:t>
                      </w:r>
                      <w:r w:rsidR="00F77122">
                        <w:t>lles</w:t>
                      </w:r>
                      <w:r>
                        <w:t xml:space="preserve"> qui seront modifié</w:t>
                      </w:r>
                      <w:r w:rsidR="00F77122">
                        <w:t>e</w:t>
                      </w:r>
                      <w:r>
                        <w:t>s pour tous les tronçons sélectionnés.</w:t>
                      </w:r>
                    </w:p>
                  </w:txbxContent>
                </v:textbox>
                <w10:wrap type="square"/>
              </v:shape>
            </w:pict>
          </mc:Fallback>
        </mc:AlternateContent>
      </w:r>
      <w:r>
        <w:t xml:space="preserve">              </w:t>
      </w:r>
      <w:r w:rsidR="00337AF4">
        <w:rPr>
          <w:noProof/>
        </w:rPr>
        <w:drawing>
          <wp:inline distT="0" distB="0" distL="0" distR="0" wp14:anchorId="26E17F4A" wp14:editId="137F48A0">
            <wp:extent cx="1193800" cy="2014989"/>
            <wp:effectExtent l="0" t="0" r="6350"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99069" cy="2023882"/>
                    </a:xfrm>
                    <a:prstGeom prst="rect">
                      <a:avLst/>
                    </a:prstGeom>
                  </pic:spPr>
                </pic:pic>
              </a:graphicData>
            </a:graphic>
          </wp:inline>
        </w:drawing>
      </w:r>
    </w:p>
    <w:p w14:paraId="094903E5" w14:textId="222BAE6B" w:rsidR="004D27FE" w:rsidRDefault="001C3225" w:rsidP="004D27FE">
      <w:r>
        <w:rPr>
          <w:noProof/>
        </w:rPr>
        <w:t xml:space="preserve"> </w:t>
      </w:r>
      <w:r>
        <w:rPr>
          <w:noProof/>
        </w:rPr>
        <w:tab/>
      </w:r>
      <w:r>
        <w:rPr>
          <w:noProof/>
        </w:rPr>
        <w:tab/>
      </w:r>
    </w:p>
    <w:p w14:paraId="232A6E4C" w14:textId="2EB4CD22" w:rsidR="00C33265" w:rsidRDefault="00C33265" w:rsidP="00C33265">
      <w:r>
        <w:t xml:space="preserve">Les modifications sur le(s) tronçon(s) sélectionné(s) sont à valider avec le bouton </w:t>
      </w:r>
      <w:r>
        <w:rPr>
          <w:noProof/>
        </w:rPr>
        <w:drawing>
          <wp:inline distT="0" distB="0" distL="0" distR="0" wp14:anchorId="3B13DDAD" wp14:editId="042C0799">
            <wp:extent cx="1628775" cy="295275"/>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28775" cy="295275"/>
                    </a:xfrm>
                    <a:prstGeom prst="rect">
                      <a:avLst/>
                    </a:prstGeom>
                  </pic:spPr>
                </pic:pic>
              </a:graphicData>
            </a:graphic>
          </wp:inline>
        </w:drawing>
      </w:r>
    </w:p>
    <w:p w14:paraId="2DD60C6A" w14:textId="65725256" w:rsidR="00C33265" w:rsidRDefault="00C33265" w:rsidP="00C33265">
      <w:r>
        <w:t>Un message QGIS confirme la prise en compte des modifications.</w:t>
      </w:r>
    </w:p>
    <w:p w14:paraId="07A6F7D5" w14:textId="4E335963" w:rsidR="00C33265" w:rsidRDefault="00C33265" w:rsidP="00C33265">
      <w:r>
        <w:rPr>
          <w:noProof/>
        </w:rPr>
        <w:drawing>
          <wp:inline distT="0" distB="0" distL="0" distR="0" wp14:anchorId="282C3294" wp14:editId="668FB46D">
            <wp:extent cx="4324350" cy="3238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4350" cy="323850"/>
                    </a:xfrm>
                    <a:prstGeom prst="rect">
                      <a:avLst/>
                    </a:prstGeom>
                  </pic:spPr>
                </pic:pic>
              </a:graphicData>
            </a:graphic>
          </wp:inline>
        </w:drawing>
      </w:r>
    </w:p>
    <w:p w14:paraId="2B7E5822" w14:textId="7A6B8582" w:rsidR="00C33265" w:rsidRDefault="00C33265" w:rsidP="00C33265"/>
    <w:p w14:paraId="2907DB35" w14:textId="33C4C682" w:rsidR="00C33265" w:rsidRDefault="00C33265" w:rsidP="00C33265">
      <w:r>
        <w:t xml:space="preserve"> </w:t>
      </w:r>
    </w:p>
    <w:p w14:paraId="2D714557" w14:textId="4A2CCC2B" w:rsidR="00C33265" w:rsidRDefault="00C33265" w:rsidP="00C33265"/>
    <w:p w14:paraId="6D7DE036" w14:textId="0D3F1302" w:rsidR="00C33265" w:rsidRDefault="00C33265" w:rsidP="00C33265"/>
    <w:p w14:paraId="110F6E02" w14:textId="43B18B6A" w:rsidR="00C33265" w:rsidRDefault="00C33265" w:rsidP="00C33265"/>
    <w:p w14:paraId="17FBF5E8" w14:textId="0FDF9DAB" w:rsidR="00C33265" w:rsidRDefault="00C33265" w:rsidP="00C33265"/>
    <w:p w14:paraId="38157B15" w14:textId="77777777" w:rsidR="00C33265" w:rsidRDefault="00C33265" w:rsidP="00C33265"/>
    <w:p w14:paraId="009710D4" w14:textId="4EA61121" w:rsidR="00200E67" w:rsidRDefault="00200E67" w:rsidP="00200E67"/>
    <w:p w14:paraId="53EC014B" w14:textId="77777777" w:rsidR="00C33265" w:rsidRDefault="00C33265" w:rsidP="00200E67"/>
    <w:p w14:paraId="71293EA4" w14:textId="3AA8C793" w:rsidR="00494525" w:rsidRDefault="00EC5D62" w:rsidP="00EC5D62">
      <w:pPr>
        <w:pStyle w:val="Titre1"/>
      </w:pPr>
      <w:bookmarkStart w:id="19" w:name="_Toc220081238"/>
      <w:r>
        <w:lastRenderedPageBreak/>
        <w:t>Extra</w:t>
      </w:r>
      <w:bookmarkEnd w:id="19"/>
    </w:p>
    <w:p w14:paraId="501DA22E" w14:textId="1BE3A9DC" w:rsidR="00EC5D62" w:rsidRDefault="00EC5D62" w:rsidP="00EC5D62"/>
    <w:bookmarkEnd w:id="18"/>
    <w:p w14:paraId="3E390C06" w14:textId="779103F8" w:rsidR="00057078" w:rsidRDefault="00057078" w:rsidP="001C3225">
      <w:pPr>
        <w:spacing w:before="0" w:after="200" w:line="276" w:lineRule="auto"/>
        <w:jc w:val="left"/>
      </w:pPr>
    </w:p>
    <w:p w14:paraId="3C01A7CC" w14:textId="77777777" w:rsidR="00057078" w:rsidRDefault="00057078" w:rsidP="00057078">
      <w:pPr>
        <w:pStyle w:val="Titre2"/>
      </w:pPr>
      <w:bookmarkStart w:id="20" w:name="_Toc182399295"/>
      <w:bookmarkStart w:id="21" w:name="_Toc220081239"/>
      <w:r>
        <w:t>A propos de</w:t>
      </w:r>
      <w:bookmarkEnd w:id="20"/>
      <w:bookmarkEnd w:id="21"/>
    </w:p>
    <w:p w14:paraId="268F160D" w14:textId="77777777" w:rsidR="00057078" w:rsidRDefault="00057078" w:rsidP="00057078">
      <w:pPr>
        <w:ind w:firstLine="576"/>
      </w:pPr>
    </w:p>
    <w:p w14:paraId="5D4ECAF9" w14:textId="52F1C405" w:rsidR="00057078" w:rsidRDefault="00057078" w:rsidP="00057078">
      <w:pPr>
        <w:ind w:firstLine="576"/>
      </w:pPr>
      <w:r>
        <w:t xml:space="preserve">Accessible via  </w:t>
      </w:r>
      <w:r>
        <w:rPr>
          <w:noProof/>
        </w:rPr>
        <w:drawing>
          <wp:inline distT="0" distB="0" distL="0" distR="0" wp14:anchorId="079BC3EB" wp14:editId="7DB7B7A7">
            <wp:extent cx="219106" cy="228632"/>
            <wp:effectExtent l="0" t="0" r="9525"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a:extLst>
                        <a:ext uri="{28A0092B-C50C-407E-A947-70E740481C1C}">
                          <a14:useLocalDpi xmlns:a14="http://schemas.microsoft.com/office/drawing/2010/main" val="0"/>
                        </a:ext>
                      </a:extLst>
                    </a:blip>
                    <a:stretch>
                      <a:fillRect/>
                    </a:stretch>
                  </pic:blipFill>
                  <pic:spPr>
                    <a:xfrm>
                      <a:off x="0" y="0"/>
                      <a:ext cx="219106" cy="228632"/>
                    </a:xfrm>
                    <a:prstGeom prst="rect">
                      <a:avLst/>
                    </a:prstGeom>
                  </pic:spPr>
                </pic:pic>
              </a:graphicData>
            </a:graphic>
          </wp:inline>
        </w:drawing>
      </w:r>
      <w:r>
        <w:t>.</w:t>
      </w:r>
    </w:p>
    <w:p w14:paraId="1FF9DA2C" w14:textId="77777777" w:rsidR="00F77122" w:rsidRDefault="00F77122" w:rsidP="00057078">
      <w:pPr>
        <w:ind w:firstLine="576"/>
      </w:pPr>
    </w:p>
    <w:p w14:paraId="1953225D" w14:textId="60A6ACB2" w:rsidR="00057078" w:rsidRDefault="001C3225" w:rsidP="00057078">
      <w:pPr>
        <w:ind w:firstLine="576"/>
      </w:pPr>
      <w:r>
        <w:rPr>
          <w:noProof/>
        </w:rPr>
        <w:drawing>
          <wp:inline distT="0" distB="0" distL="0" distR="0" wp14:anchorId="753C13A9" wp14:editId="41E395AC">
            <wp:extent cx="2971800" cy="1503660"/>
            <wp:effectExtent l="0" t="0" r="0" b="190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a:extLst>
                        <a:ext uri="{28A0092B-C50C-407E-A947-70E740481C1C}">
                          <a14:useLocalDpi xmlns:a14="http://schemas.microsoft.com/office/drawing/2010/main" val="0"/>
                        </a:ext>
                      </a:extLst>
                    </a:blip>
                    <a:stretch>
                      <a:fillRect/>
                    </a:stretch>
                  </pic:blipFill>
                  <pic:spPr>
                    <a:xfrm>
                      <a:off x="0" y="0"/>
                      <a:ext cx="2989919" cy="1512828"/>
                    </a:xfrm>
                    <a:prstGeom prst="rect">
                      <a:avLst/>
                    </a:prstGeom>
                  </pic:spPr>
                </pic:pic>
              </a:graphicData>
            </a:graphic>
          </wp:inline>
        </w:drawing>
      </w:r>
    </w:p>
    <w:p w14:paraId="6FE4B96E" w14:textId="52231C18" w:rsidR="00057078" w:rsidRDefault="00057078" w:rsidP="00057078">
      <w:pPr>
        <w:ind w:firstLine="576"/>
      </w:pPr>
    </w:p>
    <w:p w14:paraId="2CFA147F" w14:textId="53BFE175" w:rsidR="00057078" w:rsidRPr="00631670" w:rsidRDefault="00057078" w:rsidP="00057078">
      <w:r>
        <w:t>Cette boite permet de suivre l’</w:t>
      </w:r>
      <w:r w:rsidR="0025005E">
        <w:t>historique</w:t>
      </w:r>
      <w:r>
        <w:t xml:space="preserve"> des différentes versions ainsi que d’afficher </w:t>
      </w:r>
      <w:r w:rsidR="001C3225">
        <w:t>la</w:t>
      </w:r>
      <w:r>
        <w:t xml:space="preserve"> documentation.</w:t>
      </w:r>
    </w:p>
    <w:p w14:paraId="27F995F1" w14:textId="77777777" w:rsidR="00057078" w:rsidRPr="001500E5" w:rsidRDefault="00057078" w:rsidP="00057078">
      <w:pPr>
        <w:ind w:firstLine="576"/>
      </w:pPr>
    </w:p>
    <w:sectPr w:rsidR="00057078" w:rsidRPr="001500E5">
      <w:footerReference w:type="default" r:id="rId32"/>
      <w:footerReference w:type="first" r:id="rId33"/>
      <w:pgSz w:w="11906" w:h="16838" w:code="9"/>
      <w:pgMar w:top="851" w:right="924" w:bottom="1616" w:left="1134" w:header="709" w:footer="6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D0A87" w14:textId="77777777" w:rsidR="00F86584" w:rsidRDefault="00F86584" w:rsidP="00154FA4">
      <w:r>
        <w:separator/>
      </w:r>
    </w:p>
  </w:endnote>
  <w:endnote w:type="continuationSeparator" w:id="0">
    <w:p w14:paraId="20E5BAFC" w14:textId="77777777" w:rsidR="00F86584" w:rsidRDefault="00F86584" w:rsidP="00154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28" w:type="dxa"/>
      <w:tblBorders>
        <w:top w:val="single" w:sz="4" w:space="0" w:color="94C01A"/>
        <w:left w:val="single" w:sz="4" w:space="0" w:color="94C01A"/>
        <w:bottom w:val="single" w:sz="4" w:space="0" w:color="94C01A"/>
        <w:right w:val="single" w:sz="4" w:space="0" w:color="94C01A"/>
        <w:insideH w:val="single" w:sz="4" w:space="0" w:color="94C01A"/>
        <w:insideV w:val="single" w:sz="4" w:space="0" w:color="94C01A"/>
      </w:tblBorders>
      <w:shd w:val="clear" w:color="auto" w:fill="F1F2F3"/>
      <w:tblLook w:val="01E0" w:firstRow="1" w:lastRow="1" w:firstColumn="1" w:lastColumn="1" w:noHBand="0" w:noVBand="0"/>
    </w:tblPr>
    <w:tblGrid>
      <w:gridCol w:w="686"/>
      <w:gridCol w:w="6644"/>
      <w:gridCol w:w="1051"/>
      <w:gridCol w:w="1847"/>
    </w:tblGrid>
    <w:tr w:rsidR="008B6CEC" w:rsidRPr="00C2624A" w14:paraId="263D5124" w14:textId="77777777" w:rsidTr="00B14C34">
      <w:trPr>
        <w:trHeight w:val="393"/>
      </w:trPr>
      <w:tc>
        <w:tcPr>
          <w:tcW w:w="687" w:type="dxa"/>
          <w:shd w:val="clear" w:color="auto" w:fill="F1F2F3"/>
          <w:vAlign w:val="center"/>
        </w:tcPr>
        <w:p w14:paraId="30D389FC"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I</w:t>
          </w:r>
          <w:r w:rsidRPr="00C2624A">
            <w:rPr>
              <w:rFonts w:eastAsia="Calibri"/>
              <w:noProof/>
              <w:color w:val="002060"/>
              <w:sz w:val="16"/>
              <w:szCs w:val="16"/>
            </w:rPr>
            <w:t>GN</w:t>
          </w:r>
        </w:p>
      </w:tc>
      <w:tc>
        <w:tcPr>
          <w:tcW w:w="6669" w:type="dxa"/>
          <w:shd w:val="clear" w:color="auto" w:fill="F1F2F3"/>
          <w:vAlign w:val="center"/>
        </w:tcPr>
        <w:p w14:paraId="3E6152E0" w14:textId="77777777" w:rsidR="00B14C34" w:rsidRDefault="00B14C34" w:rsidP="00B14C34">
          <w:pPr>
            <w:tabs>
              <w:tab w:val="center" w:pos="4536"/>
              <w:tab w:val="right" w:pos="9072"/>
            </w:tabs>
            <w:jc w:val="center"/>
            <w:rPr>
              <w:rFonts w:eastAsia="Calibri"/>
              <w:noProof/>
              <w:color w:val="002060"/>
              <w:sz w:val="16"/>
              <w:szCs w:val="16"/>
            </w:rPr>
          </w:pPr>
          <w:r>
            <w:rPr>
              <w:rFonts w:eastAsia="Calibri"/>
              <w:noProof/>
              <w:color w:val="002060"/>
              <w:sz w:val="16"/>
              <w:szCs w:val="16"/>
            </w:rPr>
            <w:t>RUE PIERRE RAMOND</w:t>
          </w:r>
          <w:r w:rsidR="00DA772F">
            <w:rPr>
              <w:rFonts w:eastAsia="Calibri"/>
              <w:noProof/>
              <w:color w:val="002060"/>
              <w:sz w:val="16"/>
              <w:szCs w:val="16"/>
            </w:rPr>
            <w:t xml:space="preserve"> </w:t>
          </w:r>
          <w:r>
            <w:rPr>
              <w:rFonts w:eastAsia="Calibri"/>
              <w:noProof/>
              <w:color w:val="002060"/>
              <w:sz w:val="16"/>
              <w:szCs w:val="16"/>
            </w:rPr>
            <w:t>-</w:t>
          </w:r>
          <w:r w:rsidR="00DA772F">
            <w:rPr>
              <w:rFonts w:eastAsia="Calibri"/>
              <w:noProof/>
              <w:color w:val="002060"/>
              <w:sz w:val="16"/>
              <w:szCs w:val="16"/>
            </w:rPr>
            <w:t xml:space="preserve"> </w:t>
          </w:r>
          <w:r>
            <w:rPr>
              <w:rFonts w:eastAsia="Calibri"/>
              <w:noProof/>
              <w:color w:val="002060"/>
              <w:sz w:val="16"/>
              <w:szCs w:val="16"/>
            </w:rPr>
            <w:t>CAUPIAN</w:t>
          </w:r>
          <w:r w:rsidR="003B2364" w:rsidRPr="003B2364">
            <w:rPr>
              <w:rFonts w:eastAsia="Calibri"/>
              <w:noProof/>
              <w:color w:val="002060"/>
              <w:sz w:val="16"/>
              <w:szCs w:val="16"/>
            </w:rPr>
            <w:t xml:space="preserve">, </w:t>
          </w:r>
          <w:r>
            <w:rPr>
              <w:rFonts w:eastAsia="Calibri"/>
              <w:noProof/>
              <w:color w:val="002060"/>
              <w:sz w:val="16"/>
              <w:szCs w:val="16"/>
            </w:rPr>
            <w:t>33166 SAINT-MEDARD-EN-JALLES CEDEX</w:t>
          </w:r>
        </w:p>
        <w:p w14:paraId="36B53C68" w14:textId="42E0D6A0" w:rsidR="008B6CEC" w:rsidRPr="00B14C34" w:rsidRDefault="00B14C34" w:rsidP="00B14C34">
          <w:pPr>
            <w:tabs>
              <w:tab w:val="center" w:pos="4536"/>
              <w:tab w:val="right" w:pos="9072"/>
            </w:tabs>
            <w:jc w:val="center"/>
            <w:rPr>
              <w:rFonts w:eastAsia="Calibri"/>
              <w:noProof/>
              <w:color w:val="002060"/>
              <w:sz w:val="16"/>
              <w:szCs w:val="16"/>
            </w:rPr>
          </w:pPr>
          <w:r w:rsidRPr="00B14C34">
            <w:rPr>
              <w:rStyle w:val="geoportailgouvfrCar"/>
            </w:rPr>
            <w:t>ign.fr - geoportail.gouv.fr</w:t>
          </w:r>
        </w:p>
      </w:tc>
      <w:tc>
        <w:tcPr>
          <w:tcW w:w="1019" w:type="dxa"/>
          <w:shd w:val="clear" w:color="auto" w:fill="F1F2F3"/>
          <w:vAlign w:val="center"/>
        </w:tcPr>
        <w:sdt>
          <w:sdtPr>
            <w:rPr>
              <w:rFonts w:eastAsia="Calibri"/>
              <w:noProof/>
              <w:color w:val="002060"/>
              <w:sz w:val="16"/>
              <w:szCs w:val="16"/>
            </w:rPr>
            <w:alias w:val="Date de création"/>
            <w:tag w:val="_DCDateCreated"/>
            <w:id w:val="317545533"/>
            <w:dataBinding w:prefixMappings="xmlns:ns0='http://schemas.microsoft.com/office/2006/metadata/properties' xmlns:ns1='http://www.w3.org/2001/XMLSchema-instance' xmlns:ns2='http://schemas.microsoft.com/office/infopath/2007/PartnerControls' xmlns:ns3='a1322699-2fbb-4cce-8aba-176c4fa97253' xmlns:ns4='http://schemas.microsoft.com/sharepoint/v3' xmlns:ns5='http://schemas.microsoft.com/sharepoint/v3/fields' xmlns:ns6='f0ff482e-aa3b-417e-9d65-5f4cb2656651' " w:xpath="/ns0:properties[1]/documentManagement[1]/ns5:_DCDateCreated[1]" w:storeItemID="{1159403A-C237-488E-8C5E-DABF9FCE7043}"/>
            <w:date w:fullDate="2026-01-23T00:00:00Z">
              <w:dateFormat w:val="dd/MM/yyyy"/>
              <w:lid w:val="fr-FR"/>
              <w:storeMappedDataAs w:val="dateTime"/>
              <w:calendar w:val="gregorian"/>
            </w:date>
          </w:sdtPr>
          <w:sdtContent>
            <w:p w14:paraId="61DB443C" w14:textId="1C2FB220" w:rsidR="008B6CEC" w:rsidRPr="00C2624A" w:rsidRDefault="001C1B4C" w:rsidP="003B2364">
              <w:pPr>
                <w:tabs>
                  <w:tab w:val="center" w:pos="4536"/>
                  <w:tab w:val="right" w:pos="9072"/>
                </w:tabs>
                <w:spacing w:line="260" w:lineRule="atLeast"/>
                <w:ind w:left="34"/>
                <w:jc w:val="center"/>
                <w:rPr>
                  <w:rFonts w:eastAsia="Calibri"/>
                  <w:noProof/>
                  <w:color w:val="002060"/>
                  <w:sz w:val="16"/>
                  <w:szCs w:val="16"/>
                </w:rPr>
              </w:pPr>
              <w:r>
                <w:rPr>
                  <w:rFonts w:eastAsia="Calibri"/>
                  <w:noProof/>
                  <w:color w:val="002060"/>
                  <w:sz w:val="16"/>
                  <w:szCs w:val="16"/>
                </w:rPr>
                <w:t>23/01/2026</w:t>
              </w:r>
            </w:p>
          </w:sdtContent>
        </w:sdt>
      </w:tc>
      <w:tc>
        <w:tcPr>
          <w:tcW w:w="1853" w:type="dxa"/>
          <w:shd w:val="clear" w:color="auto" w:fill="F1F2F3"/>
          <w:vAlign w:val="center"/>
        </w:tcPr>
        <w:p w14:paraId="33D5A590" w14:textId="77777777" w:rsidR="008B6CEC" w:rsidRPr="00C2624A" w:rsidRDefault="008B6CEC" w:rsidP="003B2364">
          <w:pPr>
            <w:tabs>
              <w:tab w:val="center" w:pos="4536"/>
              <w:tab w:val="right" w:pos="9072"/>
            </w:tabs>
            <w:spacing w:line="260" w:lineRule="atLeast"/>
            <w:ind w:left="34"/>
            <w:jc w:val="center"/>
            <w:rPr>
              <w:rFonts w:eastAsia="Calibri"/>
              <w:noProof/>
              <w:color w:val="002060"/>
              <w:sz w:val="16"/>
              <w:szCs w:val="16"/>
            </w:rPr>
          </w:pPr>
          <w:r w:rsidRPr="00C2624A">
            <w:rPr>
              <w:rFonts w:eastAsia="Calibri"/>
              <w:noProof/>
              <w:color w:val="002060"/>
              <w:sz w:val="16"/>
              <w:szCs w:val="16"/>
            </w:rPr>
            <w:t xml:space="preserve">Page </w:t>
          </w:r>
          <w:r w:rsidRPr="00C2624A">
            <w:rPr>
              <w:rFonts w:eastAsia="Calibri"/>
              <w:noProof/>
              <w:color w:val="002060"/>
              <w:sz w:val="16"/>
              <w:szCs w:val="16"/>
            </w:rPr>
            <w:fldChar w:fldCharType="begin"/>
          </w:r>
          <w:r w:rsidRPr="00C2624A">
            <w:rPr>
              <w:rFonts w:eastAsia="Calibri"/>
              <w:noProof/>
              <w:color w:val="002060"/>
              <w:sz w:val="16"/>
              <w:szCs w:val="16"/>
            </w:rPr>
            <w:instrText xml:space="preserve"> PAGE </w:instrText>
          </w:r>
          <w:r w:rsidRPr="00C2624A">
            <w:rPr>
              <w:rFonts w:eastAsia="Calibri"/>
              <w:noProof/>
              <w:color w:val="002060"/>
              <w:sz w:val="16"/>
              <w:szCs w:val="16"/>
            </w:rPr>
            <w:fldChar w:fldCharType="separate"/>
          </w:r>
          <w:r w:rsidR="00B85036">
            <w:rPr>
              <w:rFonts w:eastAsia="Calibri"/>
              <w:noProof/>
              <w:color w:val="002060"/>
              <w:sz w:val="16"/>
              <w:szCs w:val="16"/>
            </w:rPr>
            <w:t>1</w:t>
          </w:r>
          <w:r w:rsidRPr="00C2624A">
            <w:rPr>
              <w:rFonts w:eastAsia="Calibri"/>
              <w:noProof/>
              <w:color w:val="002060"/>
              <w:sz w:val="16"/>
              <w:szCs w:val="16"/>
            </w:rPr>
            <w:fldChar w:fldCharType="end"/>
          </w:r>
          <w:r w:rsidRPr="00C2624A">
            <w:rPr>
              <w:rFonts w:eastAsia="Calibri"/>
              <w:noProof/>
              <w:color w:val="002060"/>
              <w:sz w:val="16"/>
              <w:szCs w:val="16"/>
            </w:rPr>
            <w:t xml:space="preserve"> / </w:t>
          </w:r>
          <w:r w:rsidRPr="00C2624A">
            <w:rPr>
              <w:rFonts w:eastAsia="Calibri"/>
              <w:noProof/>
              <w:color w:val="002060"/>
              <w:sz w:val="16"/>
              <w:szCs w:val="16"/>
            </w:rPr>
            <w:fldChar w:fldCharType="begin"/>
          </w:r>
          <w:r w:rsidRPr="00C2624A">
            <w:rPr>
              <w:rFonts w:eastAsia="Calibri"/>
              <w:noProof/>
              <w:color w:val="002060"/>
              <w:sz w:val="16"/>
              <w:szCs w:val="16"/>
            </w:rPr>
            <w:instrText xml:space="preserve"> NUMPAGES </w:instrText>
          </w:r>
          <w:r w:rsidRPr="00C2624A">
            <w:rPr>
              <w:rFonts w:eastAsia="Calibri"/>
              <w:noProof/>
              <w:color w:val="002060"/>
              <w:sz w:val="16"/>
              <w:szCs w:val="16"/>
            </w:rPr>
            <w:fldChar w:fldCharType="separate"/>
          </w:r>
          <w:r w:rsidR="00B85036">
            <w:rPr>
              <w:rFonts w:eastAsia="Calibri"/>
              <w:noProof/>
              <w:color w:val="002060"/>
              <w:sz w:val="16"/>
              <w:szCs w:val="16"/>
            </w:rPr>
            <w:t>2</w:t>
          </w:r>
          <w:r w:rsidRPr="00C2624A">
            <w:rPr>
              <w:rFonts w:eastAsia="Calibri"/>
              <w:noProof/>
              <w:color w:val="002060"/>
              <w:sz w:val="16"/>
              <w:szCs w:val="16"/>
            </w:rPr>
            <w:fldChar w:fldCharType="end"/>
          </w:r>
        </w:p>
      </w:tc>
    </w:tr>
  </w:tbl>
  <w:p w14:paraId="195EA507" w14:textId="77777777" w:rsidR="00847E82" w:rsidRPr="00A9258B" w:rsidRDefault="00847E82" w:rsidP="00847E8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D09C" w14:textId="77777777" w:rsidR="00847E82" w:rsidRPr="00005CD4" w:rsidRDefault="00847E82" w:rsidP="00847E82">
    <w:pPr>
      <w:pStyle w:val="Pieddepage"/>
      <w:rPr>
        <w:color w:val="7F7F7F"/>
        <w:sz w:val="16"/>
        <w:szCs w:val="16"/>
      </w:rPr>
    </w:pPr>
    <w:r w:rsidRPr="00005CD4">
      <w:rPr>
        <w:color w:val="7F7F7F"/>
        <w:sz w:val="16"/>
        <w:szCs w:val="16"/>
      </w:rPr>
      <w:t>73 AVENUE DE PARIS, 94165 SAINT-MANDE CEDEX</w:t>
    </w:r>
  </w:p>
  <w:p w14:paraId="603BA62B" w14:textId="77777777" w:rsidR="00847E82" w:rsidRPr="00443685" w:rsidRDefault="00847E82" w:rsidP="00847E82">
    <w:pPr>
      <w:pStyle w:val="Pieddepage"/>
      <w:rPr>
        <w:b w:val="0"/>
        <w:color w:val="82C836"/>
        <w:sz w:val="16"/>
        <w:szCs w:val="16"/>
      </w:rPr>
    </w:pPr>
    <w:r>
      <w:rPr>
        <w:b w:val="0"/>
        <w:color w:val="82C836"/>
        <w:sz w:val="16"/>
        <w:szCs w:val="16"/>
      </w:rPr>
      <w:t>ign.fr - geoportail.gouv.fr</w:t>
    </w:r>
  </w:p>
  <w:p w14:paraId="6B62B3FB" w14:textId="77777777" w:rsidR="00847E82" w:rsidRDefault="00847E82" w:rsidP="00847E8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55C3E" w14:textId="77777777" w:rsidR="00F86584" w:rsidRDefault="00F86584" w:rsidP="00154FA4">
      <w:r>
        <w:separator/>
      </w:r>
    </w:p>
  </w:footnote>
  <w:footnote w:type="continuationSeparator" w:id="0">
    <w:p w14:paraId="6F6D19CA" w14:textId="77777777" w:rsidR="00F86584" w:rsidRDefault="00F86584" w:rsidP="00154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3DAF23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52.35pt" o:bullet="t">
        <v:imagedata r:id="rId1" o:title="puce"/>
      </v:shape>
    </w:pict>
  </w:numPicBullet>
  <w:abstractNum w:abstractNumId="0" w15:restartNumberingAfterBreak="0">
    <w:nsid w:val="FFFFFF80"/>
    <w:multiLevelType w:val="singleLevel"/>
    <w:tmpl w:val="E72AE2C2"/>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3FFE7054"/>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560B9E6"/>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06CC19A6"/>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CE0AE516"/>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E40A18DA"/>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DCF032D"/>
    <w:multiLevelType w:val="hybridMultilevel"/>
    <w:tmpl w:val="BCC0A016"/>
    <w:lvl w:ilvl="0" w:tplc="0534DAFA">
      <w:start w:val="1"/>
      <w:numFmt w:val="bullet"/>
      <w:lvlText w:val=""/>
      <w:lvlJc w:val="left"/>
      <w:pPr>
        <w:tabs>
          <w:tab w:val="num" w:pos="1117"/>
        </w:tabs>
        <w:ind w:left="1117" w:hanging="360"/>
      </w:pPr>
      <w:rPr>
        <w:rFonts w:ascii="Symbol" w:hAnsi="Symbol" w:hint="default"/>
        <w:color w:val="94C01A"/>
      </w:rPr>
    </w:lvl>
    <w:lvl w:ilvl="1" w:tplc="6316AEE2">
      <w:numFmt w:val="bullet"/>
      <w:lvlText w:val="-"/>
      <w:lvlJc w:val="left"/>
      <w:pPr>
        <w:tabs>
          <w:tab w:val="num" w:pos="1837"/>
        </w:tabs>
        <w:ind w:left="1837" w:hanging="360"/>
      </w:pPr>
      <w:rPr>
        <w:rFonts w:ascii="Arial" w:eastAsia="Times New Roman" w:hAnsi="Arial" w:cs="Arial" w:hint="default"/>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0B47CA9"/>
    <w:multiLevelType w:val="hybridMultilevel"/>
    <w:tmpl w:val="486CB7C6"/>
    <w:lvl w:ilvl="0" w:tplc="C4E03BF4">
      <w:numFmt w:val="bullet"/>
      <w:lvlText w:val="-"/>
      <w:lvlJc w:val="left"/>
      <w:pPr>
        <w:ind w:left="1065" w:hanging="360"/>
      </w:pPr>
      <w:rPr>
        <w:rFonts w:ascii="Times New Roman" w:eastAsiaTheme="minorHAnsi" w:hAnsi="Times New Roman"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8" w15:restartNumberingAfterBreak="0">
    <w:nsid w:val="123A67A3"/>
    <w:multiLevelType w:val="hybridMultilevel"/>
    <w:tmpl w:val="274E616E"/>
    <w:lvl w:ilvl="0" w:tplc="0534DAFA">
      <w:start w:val="1"/>
      <w:numFmt w:val="bullet"/>
      <w:lvlText w:val=""/>
      <w:lvlJc w:val="left"/>
      <w:pPr>
        <w:ind w:left="720" w:hanging="360"/>
      </w:pPr>
      <w:rPr>
        <w:rFonts w:ascii="Symbol" w:hAnsi="Symbol" w:hint="default"/>
        <w:color w:val="94C01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30A7161"/>
    <w:multiLevelType w:val="hybridMultilevel"/>
    <w:tmpl w:val="C618286C"/>
    <w:lvl w:ilvl="0" w:tplc="2898D3AA">
      <w:start w:val="1"/>
      <w:numFmt w:val="lowerLetter"/>
      <w:lvlText w:val="%1)"/>
      <w:lvlJc w:val="left"/>
      <w:pPr>
        <w:ind w:left="1117" w:hanging="360"/>
      </w:pPr>
      <w:rPr>
        <w:color w:val="94C01A"/>
      </w:r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10" w15:restartNumberingAfterBreak="0">
    <w:nsid w:val="2A192A7F"/>
    <w:multiLevelType w:val="multilevel"/>
    <w:tmpl w:val="182829B0"/>
    <w:lvl w:ilvl="0">
      <w:start w:val="1"/>
      <w:numFmt w:val="decimal"/>
      <w:pStyle w:val="Titre1"/>
      <w:lvlText w:val="%1"/>
      <w:lvlJc w:val="left"/>
      <w:pPr>
        <w:tabs>
          <w:tab w:val="num" w:pos="432"/>
        </w:tabs>
        <w:ind w:left="432" w:hanging="432"/>
      </w:pPr>
      <w:rPr>
        <w:color w:val="94C01A"/>
      </w:rPr>
    </w:lvl>
    <w:lvl w:ilvl="1">
      <w:start w:val="1"/>
      <w:numFmt w:val="decimal"/>
      <w:pStyle w:val="Titre2"/>
      <w:lvlText w:val="%1.%2"/>
      <w:lvlJc w:val="left"/>
      <w:pPr>
        <w:tabs>
          <w:tab w:val="num" w:pos="576"/>
        </w:tabs>
        <w:ind w:left="576" w:hanging="576"/>
      </w:pPr>
      <w:rPr>
        <w:color w:val="94C01A"/>
      </w:rPr>
    </w:lvl>
    <w:lvl w:ilvl="2">
      <w:start w:val="1"/>
      <w:numFmt w:val="decimal"/>
      <w:pStyle w:val="Titre3"/>
      <w:lvlText w:val="%1.%2.%3"/>
      <w:lvlJc w:val="left"/>
      <w:pPr>
        <w:tabs>
          <w:tab w:val="num" w:pos="720"/>
        </w:tabs>
        <w:ind w:left="720" w:hanging="720"/>
      </w:pPr>
      <w:rPr>
        <w:rFonts w:cs="Times New Roman"/>
        <w:b/>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itre4"/>
      <w:lvlText w:val="%1.%2.%3.%4"/>
      <w:lvlJc w:val="left"/>
      <w:pPr>
        <w:tabs>
          <w:tab w:val="num" w:pos="864"/>
        </w:tabs>
        <w:ind w:left="864" w:hanging="864"/>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itre5"/>
      <w:lvlText w:val="%1.%2.%3.%4.%5"/>
      <w:lvlJc w:val="left"/>
      <w:pPr>
        <w:tabs>
          <w:tab w:val="num" w:pos="1008"/>
        </w:tabs>
        <w:ind w:left="1008" w:hanging="1008"/>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Titre6"/>
      <w:lvlText w:val="%1.%2.%3.%4.%5.%6"/>
      <w:lvlJc w:val="left"/>
      <w:pPr>
        <w:tabs>
          <w:tab w:val="num" w:pos="1152"/>
        </w:tabs>
        <w:ind w:left="1152" w:hanging="1152"/>
      </w:pPr>
      <w:rPr>
        <w:rFonts w:cs="Times New Roman"/>
        <w:b w:val="0"/>
        <w:bCs w:val="0"/>
        <w:i w:val="0"/>
        <w:iCs w:val="0"/>
        <w:caps w:val="0"/>
        <w:smallCaps w:val="0"/>
        <w:strike w:val="0"/>
        <w:dstrike w:val="0"/>
        <w:noProof w:val="0"/>
        <w:vanish w:val="0"/>
        <w:color w:val="94C01A"/>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302C40E6"/>
    <w:multiLevelType w:val="multilevel"/>
    <w:tmpl w:val="040C001F"/>
    <w:styleLink w:val="111111"/>
    <w:lvl w:ilvl="0">
      <w:start w:val="1"/>
      <w:numFmt w:val="decimal"/>
      <w:lvlText w:val="%1."/>
      <w:lvlJc w:val="left"/>
      <w:pPr>
        <w:ind w:left="360" w:hanging="360"/>
      </w:pPr>
      <w:rPr>
        <w:color w:val="94C01A"/>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F3535D"/>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A9104DE"/>
    <w:multiLevelType w:val="hybridMultilevel"/>
    <w:tmpl w:val="039CE492"/>
    <w:lvl w:ilvl="0" w:tplc="4670A6B2">
      <w:start w:val="8"/>
      <w:numFmt w:val="bullet"/>
      <w:lvlText w:val="-"/>
      <w:lvlJc w:val="left"/>
      <w:pPr>
        <w:tabs>
          <w:tab w:val="num" w:pos="1080"/>
        </w:tabs>
        <w:ind w:left="1080" w:hanging="360"/>
      </w:pPr>
      <w:rPr>
        <w:rFonts w:ascii="Arial" w:eastAsia="Times New Roman" w:hAnsi="Arial" w:cs="Aria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C873807"/>
    <w:multiLevelType w:val="hybridMultilevel"/>
    <w:tmpl w:val="2304C73C"/>
    <w:lvl w:ilvl="0" w:tplc="0534DAFA">
      <w:start w:val="1"/>
      <w:numFmt w:val="bullet"/>
      <w:lvlText w:val=""/>
      <w:lvlJc w:val="left"/>
      <w:pPr>
        <w:ind w:left="1117" w:hanging="360"/>
      </w:pPr>
      <w:rPr>
        <w:rFonts w:ascii="Symbol" w:hAnsi="Symbol" w:hint="default"/>
        <w:color w:val="94C01A"/>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5" w15:restartNumberingAfterBreak="0">
    <w:nsid w:val="3E9F19C0"/>
    <w:multiLevelType w:val="hybridMultilevel"/>
    <w:tmpl w:val="A4BE893C"/>
    <w:lvl w:ilvl="0" w:tplc="6A9C5476">
      <w:numFmt w:val="bullet"/>
      <w:lvlText w:val="-"/>
      <w:lvlJc w:val="left"/>
      <w:pPr>
        <w:ind w:left="1065" w:hanging="360"/>
      </w:pPr>
      <w:rPr>
        <w:rFonts w:ascii="Times New Roman" w:eastAsiaTheme="minorHAnsi" w:hAnsi="Times New Roman" w:cs="Times New Roman"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6" w15:restartNumberingAfterBreak="0">
    <w:nsid w:val="405E24A3"/>
    <w:multiLevelType w:val="multilevel"/>
    <w:tmpl w:val="04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1E24296"/>
    <w:multiLevelType w:val="hybridMultilevel"/>
    <w:tmpl w:val="049AC086"/>
    <w:lvl w:ilvl="0" w:tplc="040C0001">
      <w:start w:val="1"/>
      <w:numFmt w:val="bullet"/>
      <w:lvlText w:val=""/>
      <w:lvlJc w:val="left"/>
      <w:pPr>
        <w:ind w:left="936" w:hanging="360"/>
      </w:pPr>
      <w:rPr>
        <w:rFonts w:ascii="Symbol" w:hAnsi="Symbol" w:hint="default"/>
      </w:rPr>
    </w:lvl>
    <w:lvl w:ilvl="1" w:tplc="040C0003" w:tentative="1">
      <w:start w:val="1"/>
      <w:numFmt w:val="bullet"/>
      <w:lvlText w:val="o"/>
      <w:lvlJc w:val="left"/>
      <w:pPr>
        <w:ind w:left="1656" w:hanging="360"/>
      </w:pPr>
      <w:rPr>
        <w:rFonts w:ascii="Courier New" w:hAnsi="Courier New" w:cs="Courier New" w:hint="default"/>
      </w:rPr>
    </w:lvl>
    <w:lvl w:ilvl="2" w:tplc="040C0005" w:tentative="1">
      <w:start w:val="1"/>
      <w:numFmt w:val="bullet"/>
      <w:lvlText w:val=""/>
      <w:lvlJc w:val="left"/>
      <w:pPr>
        <w:ind w:left="2376" w:hanging="360"/>
      </w:pPr>
      <w:rPr>
        <w:rFonts w:ascii="Wingdings" w:hAnsi="Wingdings" w:hint="default"/>
      </w:rPr>
    </w:lvl>
    <w:lvl w:ilvl="3" w:tplc="040C0001" w:tentative="1">
      <w:start w:val="1"/>
      <w:numFmt w:val="bullet"/>
      <w:lvlText w:val=""/>
      <w:lvlJc w:val="left"/>
      <w:pPr>
        <w:ind w:left="3096" w:hanging="360"/>
      </w:pPr>
      <w:rPr>
        <w:rFonts w:ascii="Symbol" w:hAnsi="Symbol" w:hint="default"/>
      </w:rPr>
    </w:lvl>
    <w:lvl w:ilvl="4" w:tplc="040C0003" w:tentative="1">
      <w:start w:val="1"/>
      <w:numFmt w:val="bullet"/>
      <w:lvlText w:val="o"/>
      <w:lvlJc w:val="left"/>
      <w:pPr>
        <w:ind w:left="3816" w:hanging="360"/>
      </w:pPr>
      <w:rPr>
        <w:rFonts w:ascii="Courier New" w:hAnsi="Courier New" w:cs="Courier New" w:hint="default"/>
      </w:rPr>
    </w:lvl>
    <w:lvl w:ilvl="5" w:tplc="040C0005" w:tentative="1">
      <w:start w:val="1"/>
      <w:numFmt w:val="bullet"/>
      <w:lvlText w:val=""/>
      <w:lvlJc w:val="left"/>
      <w:pPr>
        <w:ind w:left="4536" w:hanging="360"/>
      </w:pPr>
      <w:rPr>
        <w:rFonts w:ascii="Wingdings" w:hAnsi="Wingdings" w:hint="default"/>
      </w:rPr>
    </w:lvl>
    <w:lvl w:ilvl="6" w:tplc="040C0001" w:tentative="1">
      <w:start w:val="1"/>
      <w:numFmt w:val="bullet"/>
      <w:lvlText w:val=""/>
      <w:lvlJc w:val="left"/>
      <w:pPr>
        <w:ind w:left="5256" w:hanging="360"/>
      </w:pPr>
      <w:rPr>
        <w:rFonts w:ascii="Symbol" w:hAnsi="Symbol" w:hint="default"/>
      </w:rPr>
    </w:lvl>
    <w:lvl w:ilvl="7" w:tplc="040C0003" w:tentative="1">
      <w:start w:val="1"/>
      <w:numFmt w:val="bullet"/>
      <w:lvlText w:val="o"/>
      <w:lvlJc w:val="left"/>
      <w:pPr>
        <w:ind w:left="5976" w:hanging="360"/>
      </w:pPr>
      <w:rPr>
        <w:rFonts w:ascii="Courier New" w:hAnsi="Courier New" w:cs="Courier New" w:hint="default"/>
      </w:rPr>
    </w:lvl>
    <w:lvl w:ilvl="8" w:tplc="040C0005" w:tentative="1">
      <w:start w:val="1"/>
      <w:numFmt w:val="bullet"/>
      <w:lvlText w:val=""/>
      <w:lvlJc w:val="left"/>
      <w:pPr>
        <w:ind w:left="6696" w:hanging="360"/>
      </w:pPr>
      <w:rPr>
        <w:rFonts w:ascii="Wingdings" w:hAnsi="Wingdings" w:hint="default"/>
      </w:rPr>
    </w:lvl>
  </w:abstractNum>
  <w:abstractNum w:abstractNumId="18" w15:restartNumberingAfterBreak="0">
    <w:nsid w:val="43BD6EB3"/>
    <w:multiLevelType w:val="hybridMultilevel"/>
    <w:tmpl w:val="3AC2ABF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575583E"/>
    <w:multiLevelType w:val="hybridMultilevel"/>
    <w:tmpl w:val="DCC879DC"/>
    <w:lvl w:ilvl="0" w:tplc="BB9E361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6D35171"/>
    <w:multiLevelType w:val="hybridMultilevel"/>
    <w:tmpl w:val="3E1E9588"/>
    <w:lvl w:ilvl="0" w:tplc="040C0001">
      <w:start w:val="1"/>
      <w:numFmt w:val="bullet"/>
      <w:lvlText w:val=""/>
      <w:lvlJc w:val="left"/>
      <w:pPr>
        <w:tabs>
          <w:tab w:val="num" w:pos="1117"/>
        </w:tabs>
        <w:ind w:left="1117" w:hanging="360"/>
      </w:pPr>
      <w:rPr>
        <w:rFonts w:ascii="Symbol" w:hAnsi="Symbol" w:hint="default"/>
      </w:rPr>
    </w:lvl>
    <w:lvl w:ilvl="1" w:tplc="0534DAFA">
      <w:start w:val="1"/>
      <w:numFmt w:val="bullet"/>
      <w:lvlText w:val=""/>
      <w:lvlJc w:val="left"/>
      <w:pPr>
        <w:tabs>
          <w:tab w:val="num" w:pos="1837"/>
        </w:tabs>
        <w:ind w:left="1837" w:hanging="360"/>
      </w:pPr>
      <w:rPr>
        <w:rFonts w:ascii="Symbol" w:hAnsi="Symbol" w:hint="default"/>
        <w:color w:val="94C01A"/>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lvlText w:val=""/>
      <w:lvlJc w:val="left"/>
      <w:pPr>
        <w:tabs>
          <w:tab w:val="num" w:pos="6877"/>
        </w:tabs>
        <w:ind w:left="6877" w:hanging="360"/>
      </w:pPr>
      <w:rPr>
        <w:rFonts w:ascii="Wingdings" w:hAnsi="Wingdings" w:hint="default"/>
      </w:rPr>
    </w:lvl>
  </w:abstractNum>
  <w:abstractNum w:abstractNumId="21" w15:restartNumberingAfterBreak="0">
    <w:nsid w:val="493C48F3"/>
    <w:multiLevelType w:val="hybridMultilevel"/>
    <w:tmpl w:val="A1441510"/>
    <w:lvl w:ilvl="0" w:tplc="0D6EB664">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3D1162"/>
    <w:multiLevelType w:val="hybridMultilevel"/>
    <w:tmpl w:val="771A7EA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4E887E10"/>
    <w:multiLevelType w:val="hybridMultilevel"/>
    <w:tmpl w:val="0B2AC3E4"/>
    <w:lvl w:ilvl="0" w:tplc="0534DAFA">
      <w:start w:val="1"/>
      <w:numFmt w:val="bullet"/>
      <w:lvlText w:val=""/>
      <w:lvlJc w:val="left"/>
      <w:pPr>
        <w:ind w:left="1117" w:hanging="360"/>
      </w:pPr>
      <w:rPr>
        <w:rFonts w:ascii="Symbol" w:hAnsi="Symbol" w:hint="default"/>
        <w:color w:val="94C01A"/>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4" w15:restartNumberingAfterBreak="0">
    <w:nsid w:val="51A26798"/>
    <w:multiLevelType w:val="hybridMultilevel"/>
    <w:tmpl w:val="EC728E10"/>
    <w:lvl w:ilvl="0" w:tplc="4670A6B2">
      <w:start w:val="8"/>
      <w:numFmt w:val="bullet"/>
      <w:lvlText w:val="-"/>
      <w:lvlJc w:val="left"/>
      <w:pPr>
        <w:tabs>
          <w:tab w:val="num" w:pos="1080"/>
        </w:tabs>
        <w:ind w:left="1080" w:hanging="360"/>
      </w:pPr>
      <w:rPr>
        <w:rFonts w:ascii="Arial" w:eastAsia="Times New Roman" w:hAnsi="Arial" w:cs="Aria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3FB111F"/>
    <w:multiLevelType w:val="hybridMultilevel"/>
    <w:tmpl w:val="14F6A326"/>
    <w:lvl w:ilvl="0" w:tplc="383CC4D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913664A"/>
    <w:multiLevelType w:val="hybridMultilevel"/>
    <w:tmpl w:val="DDB4F73A"/>
    <w:lvl w:ilvl="0" w:tplc="0D6EB664">
      <w:start w:val="1"/>
      <w:numFmt w:val="bullet"/>
      <w:lvlText w:val=""/>
      <w:lvlPicBulletId w:val="0"/>
      <w:lvlJc w:val="left"/>
      <w:pPr>
        <w:ind w:left="1117" w:hanging="360"/>
      </w:pPr>
      <w:rPr>
        <w:rFonts w:ascii="Symbol" w:hAnsi="Symbol" w:hint="default"/>
        <w:color w:val="auto"/>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7" w15:restartNumberingAfterBreak="0">
    <w:nsid w:val="5A9D0866"/>
    <w:multiLevelType w:val="hybridMultilevel"/>
    <w:tmpl w:val="AA888CE2"/>
    <w:lvl w:ilvl="0" w:tplc="0534DAFA">
      <w:start w:val="1"/>
      <w:numFmt w:val="bullet"/>
      <w:lvlText w:val=""/>
      <w:lvlJc w:val="left"/>
      <w:pPr>
        <w:ind w:left="720" w:hanging="360"/>
      </w:pPr>
      <w:rPr>
        <w:rFonts w:ascii="Symbol" w:hAnsi="Symbol" w:hint="default"/>
        <w:color w:val="94C01A"/>
      </w:rPr>
    </w:lvl>
    <w:lvl w:ilvl="1" w:tplc="5762B24C">
      <w:start w:val="1"/>
      <w:numFmt w:val="bullet"/>
      <w:lvlText w:val="o"/>
      <w:lvlJc w:val="left"/>
      <w:pPr>
        <w:ind w:left="1440" w:hanging="360"/>
      </w:pPr>
      <w:rPr>
        <w:rFonts w:ascii="Courier New" w:hAnsi="Courier New" w:cs="Courier New" w:hint="default"/>
        <w:color w:val="94C01A"/>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55259C8"/>
    <w:multiLevelType w:val="hybridMultilevel"/>
    <w:tmpl w:val="0FEE5AD8"/>
    <w:lvl w:ilvl="0" w:tplc="0534DAFA">
      <w:start w:val="1"/>
      <w:numFmt w:val="bullet"/>
      <w:lvlText w:val=""/>
      <w:lvlJc w:val="left"/>
      <w:pPr>
        <w:ind w:left="720" w:hanging="360"/>
      </w:pPr>
      <w:rPr>
        <w:rFonts w:ascii="Symbol" w:hAnsi="Symbol" w:hint="default"/>
        <w:color w:val="94C01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9FE70D9"/>
    <w:multiLevelType w:val="hybridMultilevel"/>
    <w:tmpl w:val="F2043FD8"/>
    <w:lvl w:ilvl="0" w:tplc="0D6EB664">
      <w:start w:val="1"/>
      <w:numFmt w:val="bullet"/>
      <w:lvlText w:val=""/>
      <w:lvlPicBulletId w:val="0"/>
      <w:lvlJc w:val="left"/>
      <w:pPr>
        <w:ind w:left="1117" w:hanging="360"/>
      </w:pPr>
      <w:rPr>
        <w:rFonts w:ascii="Symbol" w:hAnsi="Symbol" w:hint="default"/>
        <w:color w:val="auto"/>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0" w15:restartNumberingAfterBreak="0">
    <w:nsid w:val="7379389B"/>
    <w:multiLevelType w:val="hybridMultilevel"/>
    <w:tmpl w:val="4702A67E"/>
    <w:lvl w:ilvl="0" w:tplc="5A562580">
      <w:start w:val="1"/>
      <w:numFmt w:val="bullet"/>
      <w:lvlText w:val=""/>
      <w:lvlJc w:val="left"/>
      <w:pPr>
        <w:tabs>
          <w:tab w:val="num" w:pos="1117"/>
        </w:tabs>
        <w:ind w:left="1117" w:hanging="360"/>
      </w:pPr>
      <w:rPr>
        <w:rFonts w:ascii="Symbol" w:hAnsi="Symbol" w:hint="default"/>
        <w:color w:val="94C01A"/>
      </w:rPr>
    </w:lvl>
    <w:lvl w:ilvl="1" w:tplc="040C0003">
      <w:start w:val="1"/>
      <w:numFmt w:val="bullet"/>
      <w:lvlText w:val="o"/>
      <w:lvlJc w:val="left"/>
      <w:pPr>
        <w:tabs>
          <w:tab w:val="num" w:pos="1837"/>
        </w:tabs>
        <w:ind w:left="1837" w:hanging="360"/>
      </w:pPr>
      <w:rPr>
        <w:rFonts w:ascii="Courier New" w:hAnsi="Courier New" w:cs="Courier New" w:hint="default"/>
      </w:rPr>
    </w:lvl>
    <w:lvl w:ilvl="2" w:tplc="040C0005" w:tentative="1">
      <w:start w:val="1"/>
      <w:numFmt w:val="bullet"/>
      <w:lvlText w:val=""/>
      <w:lvlJc w:val="left"/>
      <w:pPr>
        <w:tabs>
          <w:tab w:val="num" w:pos="2557"/>
        </w:tabs>
        <w:ind w:left="2557" w:hanging="360"/>
      </w:pPr>
      <w:rPr>
        <w:rFonts w:ascii="Wingdings" w:hAnsi="Wingdings" w:hint="default"/>
      </w:rPr>
    </w:lvl>
    <w:lvl w:ilvl="3" w:tplc="040C0001" w:tentative="1">
      <w:start w:val="1"/>
      <w:numFmt w:val="bullet"/>
      <w:lvlText w:val=""/>
      <w:lvlJc w:val="left"/>
      <w:pPr>
        <w:tabs>
          <w:tab w:val="num" w:pos="3277"/>
        </w:tabs>
        <w:ind w:left="3277" w:hanging="360"/>
      </w:pPr>
      <w:rPr>
        <w:rFonts w:ascii="Symbol" w:hAnsi="Symbol" w:hint="default"/>
      </w:rPr>
    </w:lvl>
    <w:lvl w:ilvl="4" w:tplc="040C0003" w:tentative="1">
      <w:start w:val="1"/>
      <w:numFmt w:val="bullet"/>
      <w:lvlText w:val="o"/>
      <w:lvlJc w:val="left"/>
      <w:pPr>
        <w:tabs>
          <w:tab w:val="num" w:pos="3997"/>
        </w:tabs>
        <w:ind w:left="3997" w:hanging="360"/>
      </w:pPr>
      <w:rPr>
        <w:rFonts w:ascii="Courier New" w:hAnsi="Courier New" w:cs="Courier New" w:hint="default"/>
      </w:rPr>
    </w:lvl>
    <w:lvl w:ilvl="5" w:tplc="040C0005" w:tentative="1">
      <w:start w:val="1"/>
      <w:numFmt w:val="bullet"/>
      <w:lvlText w:val=""/>
      <w:lvlJc w:val="left"/>
      <w:pPr>
        <w:tabs>
          <w:tab w:val="num" w:pos="4717"/>
        </w:tabs>
        <w:ind w:left="4717" w:hanging="360"/>
      </w:pPr>
      <w:rPr>
        <w:rFonts w:ascii="Wingdings" w:hAnsi="Wingdings" w:hint="default"/>
      </w:rPr>
    </w:lvl>
    <w:lvl w:ilvl="6" w:tplc="040C0001" w:tentative="1">
      <w:start w:val="1"/>
      <w:numFmt w:val="bullet"/>
      <w:lvlText w:val=""/>
      <w:lvlJc w:val="left"/>
      <w:pPr>
        <w:tabs>
          <w:tab w:val="num" w:pos="5437"/>
        </w:tabs>
        <w:ind w:left="5437" w:hanging="360"/>
      </w:pPr>
      <w:rPr>
        <w:rFonts w:ascii="Symbol" w:hAnsi="Symbol" w:hint="default"/>
      </w:rPr>
    </w:lvl>
    <w:lvl w:ilvl="7" w:tplc="040C0003" w:tentative="1">
      <w:start w:val="1"/>
      <w:numFmt w:val="bullet"/>
      <w:lvlText w:val="o"/>
      <w:lvlJc w:val="left"/>
      <w:pPr>
        <w:tabs>
          <w:tab w:val="num" w:pos="6157"/>
        </w:tabs>
        <w:ind w:left="6157" w:hanging="360"/>
      </w:pPr>
      <w:rPr>
        <w:rFonts w:ascii="Courier New" w:hAnsi="Courier New" w:cs="Courier New" w:hint="default"/>
      </w:rPr>
    </w:lvl>
    <w:lvl w:ilvl="8" w:tplc="040C0005" w:tentative="1">
      <w:start w:val="1"/>
      <w:numFmt w:val="bullet"/>
      <w:pStyle w:val="Titre9"/>
      <w:lvlText w:val=""/>
      <w:lvlJc w:val="left"/>
      <w:pPr>
        <w:tabs>
          <w:tab w:val="num" w:pos="6877"/>
        </w:tabs>
        <w:ind w:left="6877" w:hanging="360"/>
      </w:pPr>
      <w:rPr>
        <w:rFonts w:ascii="Wingdings" w:hAnsi="Wingdings" w:hint="default"/>
      </w:rPr>
    </w:lvl>
  </w:abstractNum>
  <w:abstractNum w:abstractNumId="31" w15:restartNumberingAfterBreak="0">
    <w:nsid w:val="7F1A4E6B"/>
    <w:multiLevelType w:val="hybridMultilevel"/>
    <w:tmpl w:val="59744A7E"/>
    <w:lvl w:ilvl="0" w:tplc="0D6EB664">
      <w:start w:val="1"/>
      <w:numFmt w:val="bullet"/>
      <w:lvlText w:val=""/>
      <w:lvlPicBulletId w:val="0"/>
      <w:lvlJc w:val="left"/>
      <w:pPr>
        <w:ind w:left="1117" w:hanging="360"/>
      </w:pPr>
      <w:rPr>
        <w:rFonts w:ascii="Symbol" w:hAnsi="Symbol" w:hint="default"/>
        <w:color w:val="auto"/>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16cid:durableId="1122386374">
    <w:abstractNumId w:val="30"/>
  </w:num>
  <w:num w:numId="2" w16cid:durableId="1933971150">
    <w:abstractNumId w:val="6"/>
  </w:num>
  <w:num w:numId="3" w16cid:durableId="1245261440">
    <w:abstractNumId w:val="24"/>
  </w:num>
  <w:num w:numId="4" w16cid:durableId="2075810594">
    <w:abstractNumId w:val="13"/>
  </w:num>
  <w:num w:numId="5" w16cid:durableId="931932280">
    <w:abstractNumId w:val="18"/>
  </w:num>
  <w:num w:numId="6" w16cid:durableId="1009865030">
    <w:abstractNumId w:val="9"/>
  </w:num>
  <w:num w:numId="7" w16cid:durableId="1796096979">
    <w:abstractNumId w:val="10"/>
  </w:num>
  <w:num w:numId="8" w16cid:durableId="2083407700">
    <w:abstractNumId w:val="31"/>
  </w:num>
  <w:num w:numId="9" w16cid:durableId="1848523884">
    <w:abstractNumId w:val="29"/>
  </w:num>
  <w:num w:numId="10" w16cid:durableId="1755737818">
    <w:abstractNumId w:val="21"/>
  </w:num>
  <w:num w:numId="11" w16cid:durableId="994264754">
    <w:abstractNumId w:val="28"/>
  </w:num>
  <w:num w:numId="12" w16cid:durableId="1260455525">
    <w:abstractNumId w:val="8"/>
  </w:num>
  <w:num w:numId="13" w16cid:durableId="1912150819">
    <w:abstractNumId w:val="20"/>
  </w:num>
  <w:num w:numId="14" w16cid:durableId="174928333">
    <w:abstractNumId w:val="27"/>
  </w:num>
  <w:num w:numId="15" w16cid:durableId="136382227">
    <w:abstractNumId w:val="11"/>
  </w:num>
  <w:num w:numId="16" w16cid:durableId="619385488">
    <w:abstractNumId w:val="12"/>
  </w:num>
  <w:num w:numId="17" w16cid:durableId="547691503">
    <w:abstractNumId w:val="16"/>
  </w:num>
  <w:num w:numId="18" w16cid:durableId="1537962456">
    <w:abstractNumId w:val="4"/>
  </w:num>
  <w:num w:numId="19" w16cid:durableId="639654921">
    <w:abstractNumId w:val="5"/>
  </w:num>
  <w:num w:numId="20" w16cid:durableId="2095742575">
    <w:abstractNumId w:val="3"/>
  </w:num>
  <w:num w:numId="21" w16cid:durableId="360858001">
    <w:abstractNumId w:val="2"/>
  </w:num>
  <w:num w:numId="22" w16cid:durableId="2139301045">
    <w:abstractNumId w:val="1"/>
  </w:num>
  <w:num w:numId="23" w16cid:durableId="311756188">
    <w:abstractNumId w:val="0"/>
  </w:num>
  <w:num w:numId="24" w16cid:durableId="555319055">
    <w:abstractNumId w:val="14"/>
  </w:num>
  <w:num w:numId="25" w16cid:durableId="193618756">
    <w:abstractNumId w:val="23"/>
  </w:num>
  <w:num w:numId="26" w16cid:durableId="1010062747">
    <w:abstractNumId w:val="26"/>
  </w:num>
  <w:num w:numId="27" w16cid:durableId="1109005795">
    <w:abstractNumId w:val="10"/>
  </w:num>
  <w:num w:numId="28" w16cid:durableId="1119300620">
    <w:abstractNumId w:val="10"/>
  </w:num>
  <w:num w:numId="29" w16cid:durableId="1363896910">
    <w:abstractNumId w:val="10"/>
  </w:num>
  <w:num w:numId="30" w16cid:durableId="58946519">
    <w:abstractNumId w:val="10"/>
  </w:num>
  <w:num w:numId="31" w16cid:durableId="1273131179">
    <w:abstractNumId w:val="10"/>
  </w:num>
  <w:num w:numId="32" w16cid:durableId="1629582053">
    <w:abstractNumId w:val="10"/>
  </w:num>
  <w:num w:numId="33" w16cid:durableId="1417090609">
    <w:abstractNumId w:val="10"/>
  </w:num>
  <w:num w:numId="34" w16cid:durableId="476339993">
    <w:abstractNumId w:val="10"/>
  </w:num>
  <w:num w:numId="35" w16cid:durableId="1515264299">
    <w:abstractNumId w:val="10"/>
  </w:num>
  <w:num w:numId="36" w16cid:durableId="293105327">
    <w:abstractNumId w:val="10"/>
  </w:num>
  <w:num w:numId="37" w16cid:durableId="1232278514">
    <w:abstractNumId w:val="10"/>
  </w:num>
  <w:num w:numId="38" w16cid:durableId="1591160981">
    <w:abstractNumId w:val="10"/>
  </w:num>
  <w:num w:numId="39" w16cid:durableId="1052271947">
    <w:abstractNumId w:val="10"/>
  </w:num>
  <w:num w:numId="40" w16cid:durableId="1337148535">
    <w:abstractNumId w:val="10"/>
  </w:num>
  <w:num w:numId="41" w16cid:durableId="79720698">
    <w:abstractNumId w:val="10"/>
  </w:num>
  <w:num w:numId="42" w16cid:durableId="1151167250">
    <w:abstractNumId w:val="10"/>
  </w:num>
  <w:num w:numId="43" w16cid:durableId="584732238">
    <w:abstractNumId w:val="10"/>
  </w:num>
  <w:num w:numId="44" w16cid:durableId="1839808522">
    <w:abstractNumId w:val="10"/>
  </w:num>
  <w:num w:numId="45" w16cid:durableId="694959043">
    <w:abstractNumId w:val="15"/>
  </w:num>
  <w:num w:numId="46" w16cid:durableId="433209398">
    <w:abstractNumId w:val="7"/>
  </w:num>
  <w:num w:numId="47" w16cid:durableId="1759866399">
    <w:abstractNumId w:val="22"/>
  </w:num>
  <w:num w:numId="48" w16cid:durableId="652217357">
    <w:abstractNumId w:val="19"/>
  </w:num>
  <w:num w:numId="49" w16cid:durableId="1660109895">
    <w:abstractNumId w:val="25"/>
  </w:num>
  <w:num w:numId="50" w16cid:durableId="15420173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82"/>
    <w:rsid w:val="0002162B"/>
    <w:rsid w:val="00057078"/>
    <w:rsid w:val="0006424D"/>
    <w:rsid w:val="000938AC"/>
    <w:rsid w:val="00095AB0"/>
    <w:rsid w:val="000B0687"/>
    <w:rsid w:val="000C1506"/>
    <w:rsid w:val="000C3EF2"/>
    <w:rsid w:val="000E3DAB"/>
    <w:rsid w:val="000E5A5F"/>
    <w:rsid w:val="0011004E"/>
    <w:rsid w:val="001500E5"/>
    <w:rsid w:val="00154FA4"/>
    <w:rsid w:val="00170CDD"/>
    <w:rsid w:val="00173BB3"/>
    <w:rsid w:val="001A36D3"/>
    <w:rsid w:val="001C1B4C"/>
    <w:rsid w:val="001C3225"/>
    <w:rsid w:val="001D53EB"/>
    <w:rsid w:val="00200E67"/>
    <w:rsid w:val="00233A14"/>
    <w:rsid w:val="00234890"/>
    <w:rsid w:val="00245A0B"/>
    <w:rsid w:val="0025005E"/>
    <w:rsid w:val="00254EC1"/>
    <w:rsid w:val="002645AF"/>
    <w:rsid w:val="002A0717"/>
    <w:rsid w:val="002A07A9"/>
    <w:rsid w:val="002C357C"/>
    <w:rsid w:val="002D1C91"/>
    <w:rsid w:val="002E113A"/>
    <w:rsid w:val="00317906"/>
    <w:rsid w:val="00337AF4"/>
    <w:rsid w:val="00343A3F"/>
    <w:rsid w:val="00352D4A"/>
    <w:rsid w:val="00353868"/>
    <w:rsid w:val="003606CB"/>
    <w:rsid w:val="0036209D"/>
    <w:rsid w:val="003B2364"/>
    <w:rsid w:val="003B7A5D"/>
    <w:rsid w:val="003F4A2F"/>
    <w:rsid w:val="00414ADB"/>
    <w:rsid w:val="00445D65"/>
    <w:rsid w:val="00464AEC"/>
    <w:rsid w:val="00485A3F"/>
    <w:rsid w:val="004930F8"/>
    <w:rsid w:val="00494525"/>
    <w:rsid w:val="004A0EBB"/>
    <w:rsid w:val="004A78F5"/>
    <w:rsid w:val="004C4CA1"/>
    <w:rsid w:val="004D27FE"/>
    <w:rsid w:val="004F18C4"/>
    <w:rsid w:val="00516FCA"/>
    <w:rsid w:val="00530B78"/>
    <w:rsid w:val="005347FC"/>
    <w:rsid w:val="00593A74"/>
    <w:rsid w:val="005940A6"/>
    <w:rsid w:val="00595F28"/>
    <w:rsid w:val="005A22D2"/>
    <w:rsid w:val="005C0971"/>
    <w:rsid w:val="005D62E2"/>
    <w:rsid w:val="00696BBF"/>
    <w:rsid w:val="006A55D6"/>
    <w:rsid w:val="006C1009"/>
    <w:rsid w:val="006D6948"/>
    <w:rsid w:val="006E28B8"/>
    <w:rsid w:val="006E2900"/>
    <w:rsid w:val="00724307"/>
    <w:rsid w:val="007370FF"/>
    <w:rsid w:val="00741168"/>
    <w:rsid w:val="00741EEC"/>
    <w:rsid w:val="00743D1D"/>
    <w:rsid w:val="00746895"/>
    <w:rsid w:val="007528AA"/>
    <w:rsid w:val="0079779F"/>
    <w:rsid w:val="007B44B1"/>
    <w:rsid w:val="007B507E"/>
    <w:rsid w:val="007E3AAB"/>
    <w:rsid w:val="007F481D"/>
    <w:rsid w:val="00804A48"/>
    <w:rsid w:val="0082263E"/>
    <w:rsid w:val="008479BD"/>
    <w:rsid w:val="00847E82"/>
    <w:rsid w:val="0085252D"/>
    <w:rsid w:val="00856065"/>
    <w:rsid w:val="00890C33"/>
    <w:rsid w:val="008B6CEC"/>
    <w:rsid w:val="00992F1B"/>
    <w:rsid w:val="009C5AF0"/>
    <w:rsid w:val="009D7AFB"/>
    <w:rsid w:val="009F1160"/>
    <w:rsid w:val="009F2F93"/>
    <w:rsid w:val="00A02E9A"/>
    <w:rsid w:val="00A22BBB"/>
    <w:rsid w:val="00A50D93"/>
    <w:rsid w:val="00A542E1"/>
    <w:rsid w:val="00A8698D"/>
    <w:rsid w:val="00AB35E7"/>
    <w:rsid w:val="00AE69F0"/>
    <w:rsid w:val="00B14C34"/>
    <w:rsid w:val="00B4318B"/>
    <w:rsid w:val="00B44F56"/>
    <w:rsid w:val="00B5647E"/>
    <w:rsid w:val="00B64D52"/>
    <w:rsid w:val="00B70BAC"/>
    <w:rsid w:val="00B80A2E"/>
    <w:rsid w:val="00B85036"/>
    <w:rsid w:val="00BA45C4"/>
    <w:rsid w:val="00BD2022"/>
    <w:rsid w:val="00C00A5B"/>
    <w:rsid w:val="00C0788E"/>
    <w:rsid w:val="00C07B6A"/>
    <w:rsid w:val="00C1669D"/>
    <w:rsid w:val="00C30387"/>
    <w:rsid w:val="00C33265"/>
    <w:rsid w:val="00C55990"/>
    <w:rsid w:val="00CB0EE7"/>
    <w:rsid w:val="00CC25FD"/>
    <w:rsid w:val="00CC2850"/>
    <w:rsid w:val="00D14C1C"/>
    <w:rsid w:val="00D16626"/>
    <w:rsid w:val="00D20A26"/>
    <w:rsid w:val="00D418AD"/>
    <w:rsid w:val="00D71C30"/>
    <w:rsid w:val="00D9623E"/>
    <w:rsid w:val="00DA0ABB"/>
    <w:rsid w:val="00DA772F"/>
    <w:rsid w:val="00DB2B31"/>
    <w:rsid w:val="00DB7EAB"/>
    <w:rsid w:val="00DC5C85"/>
    <w:rsid w:val="00DE4792"/>
    <w:rsid w:val="00E207CD"/>
    <w:rsid w:val="00E35BCC"/>
    <w:rsid w:val="00E42FE8"/>
    <w:rsid w:val="00E71727"/>
    <w:rsid w:val="00E75AFF"/>
    <w:rsid w:val="00E937E9"/>
    <w:rsid w:val="00EC5D62"/>
    <w:rsid w:val="00EC72FC"/>
    <w:rsid w:val="00ED2248"/>
    <w:rsid w:val="00F42AF8"/>
    <w:rsid w:val="00F77122"/>
    <w:rsid w:val="00F804CC"/>
    <w:rsid w:val="00F83E3D"/>
    <w:rsid w:val="00F86584"/>
    <w:rsid w:val="00F9694A"/>
    <w:rsid w:val="00FB33E3"/>
    <w:rsid w:val="00FB6F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BE2A9"/>
  <w15:docId w15:val="{CD78D090-3280-47EE-AF75-D118D1203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EE7"/>
    <w:pPr>
      <w:spacing w:before="60" w:after="0" w:line="240" w:lineRule="auto"/>
      <w:jc w:val="both"/>
    </w:pPr>
    <w:rPr>
      <w:rFonts w:ascii="Arial" w:hAnsi="Arial"/>
      <w:sz w:val="18"/>
      <w:szCs w:val="21"/>
      <w:lang w:eastAsia="fr-FR"/>
    </w:rPr>
  </w:style>
  <w:style w:type="paragraph" w:styleId="Titre1">
    <w:name w:val="heading 1"/>
    <w:basedOn w:val="Normal"/>
    <w:next w:val="Normal"/>
    <w:link w:val="Titre1Car"/>
    <w:qFormat/>
    <w:rsid w:val="00CB0EE7"/>
    <w:pPr>
      <w:keepNext/>
      <w:numPr>
        <w:numId w:val="44"/>
      </w:numPr>
      <w:pBdr>
        <w:bottom w:val="single" w:sz="12" w:space="1" w:color="94C01A"/>
      </w:pBdr>
      <w:spacing w:before="240" w:after="60"/>
      <w:outlineLvl w:val="0"/>
    </w:pPr>
    <w:rPr>
      <w:rFonts w:eastAsia="Times New Roman" w:cs="Arial"/>
      <w:b/>
      <w:bCs/>
      <w:color w:val="70777A"/>
      <w:kern w:val="32"/>
      <w:sz w:val="28"/>
      <w:szCs w:val="28"/>
    </w:rPr>
  </w:style>
  <w:style w:type="paragraph" w:styleId="Titre2">
    <w:name w:val="heading 2"/>
    <w:basedOn w:val="Normal"/>
    <w:next w:val="Normal"/>
    <w:link w:val="Titre2Car"/>
    <w:qFormat/>
    <w:rsid w:val="00CB0EE7"/>
    <w:pPr>
      <w:keepNext/>
      <w:numPr>
        <w:ilvl w:val="1"/>
        <w:numId w:val="44"/>
      </w:numPr>
      <w:pBdr>
        <w:bottom w:val="single" w:sz="12" w:space="1" w:color="94C01A"/>
      </w:pBdr>
      <w:spacing w:before="240" w:after="60"/>
      <w:outlineLvl w:val="1"/>
    </w:pPr>
    <w:rPr>
      <w:rFonts w:eastAsia="Times New Roman" w:cs="Arial"/>
      <w:b/>
      <w:bCs/>
      <w:iCs/>
      <w:color w:val="70777A"/>
      <w:sz w:val="24"/>
      <w:szCs w:val="28"/>
    </w:rPr>
  </w:style>
  <w:style w:type="paragraph" w:styleId="Titre3">
    <w:name w:val="heading 3"/>
    <w:basedOn w:val="Normal"/>
    <w:next w:val="Normal"/>
    <w:link w:val="Titre3Car"/>
    <w:qFormat/>
    <w:rsid w:val="00CB0EE7"/>
    <w:pPr>
      <w:keepNext/>
      <w:numPr>
        <w:ilvl w:val="2"/>
        <w:numId w:val="44"/>
      </w:numPr>
      <w:pBdr>
        <w:bottom w:val="single" w:sz="12" w:space="1" w:color="94C01A"/>
      </w:pBdr>
      <w:spacing w:before="240" w:after="60"/>
      <w:outlineLvl w:val="2"/>
    </w:pPr>
    <w:rPr>
      <w:rFonts w:eastAsia="Times New Roman" w:cs="Arial"/>
      <w:b/>
      <w:bCs/>
      <w:color w:val="70777A"/>
      <w:sz w:val="22"/>
      <w:szCs w:val="26"/>
    </w:rPr>
  </w:style>
  <w:style w:type="paragraph" w:styleId="Titre4">
    <w:name w:val="heading 4"/>
    <w:basedOn w:val="Normal"/>
    <w:next w:val="Normal"/>
    <w:link w:val="Titre4Car"/>
    <w:qFormat/>
    <w:rsid w:val="00CB0EE7"/>
    <w:pPr>
      <w:keepNext/>
      <w:numPr>
        <w:ilvl w:val="3"/>
        <w:numId w:val="44"/>
      </w:numPr>
      <w:pBdr>
        <w:bottom w:val="single" w:sz="12" w:space="1" w:color="94C01A"/>
      </w:pBdr>
      <w:spacing w:before="120"/>
      <w:outlineLvl w:val="3"/>
    </w:pPr>
    <w:rPr>
      <w:rFonts w:eastAsia="Times New Roman" w:cs="Times New Roman"/>
      <w:b/>
      <w:bCs/>
      <w:color w:val="70777A"/>
      <w:sz w:val="22"/>
      <w:szCs w:val="28"/>
    </w:rPr>
  </w:style>
  <w:style w:type="paragraph" w:styleId="Titre5">
    <w:name w:val="heading 5"/>
    <w:basedOn w:val="Normal"/>
    <w:next w:val="Normal"/>
    <w:link w:val="Titre5Car"/>
    <w:qFormat/>
    <w:rsid w:val="00CB0EE7"/>
    <w:pPr>
      <w:numPr>
        <w:ilvl w:val="4"/>
        <w:numId w:val="44"/>
      </w:numPr>
      <w:pBdr>
        <w:bottom w:val="single" w:sz="12" w:space="1" w:color="94C01A"/>
      </w:pBdr>
      <w:spacing w:before="240" w:after="60"/>
      <w:outlineLvl w:val="4"/>
    </w:pPr>
    <w:rPr>
      <w:rFonts w:eastAsia="Times New Roman" w:cs="Times New Roman"/>
      <w:bCs/>
      <w:i/>
      <w:iCs/>
      <w:color w:val="70777A"/>
      <w:sz w:val="22"/>
      <w:szCs w:val="20"/>
    </w:rPr>
  </w:style>
  <w:style w:type="paragraph" w:styleId="Titre6">
    <w:name w:val="heading 6"/>
    <w:basedOn w:val="Normal"/>
    <w:next w:val="Normal"/>
    <w:link w:val="Titre6Car"/>
    <w:qFormat/>
    <w:rsid w:val="00CB0EE7"/>
    <w:pPr>
      <w:numPr>
        <w:ilvl w:val="5"/>
        <w:numId w:val="44"/>
      </w:numPr>
      <w:pBdr>
        <w:bottom w:val="single" w:sz="12" w:space="1" w:color="94C01A"/>
      </w:pBdr>
      <w:spacing w:before="240" w:after="60"/>
      <w:outlineLvl w:val="5"/>
    </w:pPr>
    <w:rPr>
      <w:rFonts w:eastAsia="Times New Roman" w:cs="Arial"/>
      <w:bCs/>
      <w:i/>
      <w:color w:val="70777A"/>
      <w:sz w:val="22"/>
      <w:szCs w:val="22"/>
    </w:rPr>
  </w:style>
  <w:style w:type="paragraph" w:styleId="Titre7">
    <w:name w:val="heading 7"/>
    <w:basedOn w:val="Normal"/>
    <w:next w:val="Normal"/>
    <w:link w:val="Titre7Car"/>
    <w:qFormat/>
    <w:rsid w:val="00CB0EE7"/>
    <w:pPr>
      <w:numPr>
        <w:ilvl w:val="6"/>
        <w:numId w:val="44"/>
      </w:numPr>
      <w:spacing w:before="240" w:after="60"/>
      <w:outlineLvl w:val="6"/>
    </w:pPr>
    <w:rPr>
      <w:rFonts w:ascii="Times New Roman" w:eastAsia="Times New Roman" w:hAnsi="Times New Roman" w:cs="Times New Roman"/>
      <w:sz w:val="24"/>
      <w:szCs w:val="24"/>
    </w:rPr>
  </w:style>
  <w:style w:type="paragraph" w:styleId="Titre8">
    <w:name w:val="heading 8"/>
    <w:basedOn w:val="Normal"/>
    <w:next w:val="Normal"/>
    <w:link w:val="Titre8Car"/>
    <w:qFormat/>
    <w:rsid w:val="00CB0EE7"/>
    <w:pPr>
      <w:numPr>
        <w:ilvl w:val="7"/>
        <w:numId w:val="44"/>
      </w:numPr>
      <w:spacing w:before="240" w:after="60"/>
      <w:outlineLvl w:val="7"/>
    </w:pPr>
    <w:rPr>
      <w:rFonts w:ascii="Times New Roman" w:eastAsia="Times New Roman" w:hAnsi="Times New Roman" w:cs="Times New Roman"/>
      <w:i/>
      <w:iCs/>
      <w:sz w:val="24"/>
      <w:szCs w:val="24"/>
    </w:rPr>
  </w:style>
  <w:style w:type="paragraph" w:styleId="Titre9">
    <w:name w:val="heading 9"/>
    <w:basedOn w:val="Normal"/>
    <w:next w:val="Normal"/>
    <w:link w:val="Titre9Car"/>
    <w:qFormat/>
    <w:rsid w:val="00CB0EE7"/>
    <w:pPr>
      <w:numPr>
        <w:ilvl w:val="8"/>
        <w:numId w:val="1"/>
      </w:numPr>
      <w:tabs>
        <w:tab w:val="clear" w:pos="6877"/>
        <w:tab w:val="num" w:pos="1584"/>
      </w:tabs>
      <w:spacing w:before="240" w:after="60"/>
      <w:ind w:left="1584" w:hanging="1584"/>
      <w:outlineLvl w:val="8"/>
    </w:pPr>
    <w:rPr>
      <w:rFonts w:eastAsia="Times New Roman"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B0EE7"/>
    <w:rPr>
      <w:rFonts w:ascii="Arial" w:eastAsia="Times New Roman" w:hAnsi="Arial" w:cs="Arial"/>
      <w:b/>
      <w:bCs/>
      <w:color w:val="70777A"/>
      <w:kern w:val="32"/>
      <w:sz w:val="28"/>
      <w:szCs w:val="28"/>
      <w:lang w:eastAsia="fr-FR"/>
    </w:rPr>
  </w:style>
  <w:style w:type="character" w:customStyle="1" w:styleId="Titre2Car">
    <w:name w:val="Titre 2 Car"/>
    <w:basedOn w:val="Policepardfaut"/>
    <w:link w:val="Titre2"/>
    <w:rsid w:val="00CB0EE7"/>
    <w:rPr>
      <w:rFonts w:ascii="Arial" w:eastAsia="Times New Roman" w:hAnsi="Arial" w:cs="Arial"/>
      <w:b/>
      <w:bCs/>
      <w:iCs/>
      <w:color w:val="70777A"/>
      <w:sz w:val="24"/>
      <w:szCs w:val="28"/>
      <w:lang w:eastAsia="fr-FR"/>
    </w:rPr>
  </w:style>
  <w:style w:type="character" w:customStyle="1" w:styleId="Titre3Car">
    <w:name w:val="Titre 3 Car"/>
    <w:basedOn w:val="Policepardfaut"/>
    <w:link w:val="Titre3"/>
    <w:rsid w:val="00CB0EE7"/>
    <w:rPr>
      <w:rFonts w:ascii="Arial" w:eastAsia="Times New Roman" w:hAnsi="Arial" w:cs="Arial"/>
      <w:b/>
      <w:bCs/>
      <w:color w:val="70777A"/>
      <w:szCs w:val="26"/>
      <w:lang w:eastAsia="fr-FR"/>
    </w:rPr>
  </w:style>
  <w:style w:type="character" w:customStyle="1" w:styleId="Titre4Car">
    <w:name w:val="Titre 4 Car"/>
    <w:basedOn w:val="Policepardfaut"/>
    <w:link w:val="Titre4"/>
    <w:rsid w:val="00CB0EE7"/>
    <w:rPr>
      <w:rFonts w:ascii="Arial" w:eastAsia="Times New Roman" w:hAnsi="Arial" w:cs="Times New Roman"/>
      <w:b/>
      <w:bCs/>
      <w:color w:val="70777A"/>
      <w:szCs w:val="28"/>
      <w:lang w:eastAsia="fr-FR"/>
    </w:rPr>
  </w:style>
  <w:style w:type="character" w:customStyle="1" w:styleId="Titre5Car">
    <w:name w:val="Titre 5 Car"/>
    <w:basedOn w:val="Policepardfaut"/>
    <w:link w:val="Titre5"/>
    <w:rsid w:val="00CB0EE7"/>
    <w:rPr>
      <w:rFonts w:ascii="Arial" w:eastAsia="Times New Roman" w:hAnsi="Arial" w:cs="Times New Roman"/>
      <w:bCs/>
      <w:i/>
      <w:iCs/>
      <w:color w:val="70777A"/>
      <w:szCs w:val="20"/>
      <w:lang w:eastAsia="fr-FR"/>
    </w:rPr>
  </w:style>
  <w:style w:type="character" w:customStyle="1" w:styleId="Titre6Car">
    <w:name w:val="Titre 6 Car"/>
    <w:basedOn w:val="Policepardfaut"/>
    <w:link w:val="Titre6"/>
    <w:rsid w:val="00CB0EE7"/>
    <w:rPr>
      <w:rFonts w:ascii="Arial" w:eastAsia="Times New Roman" w:hAnsi="Arial" w:cs="Arial"/>
      <w:bCs/>
      <w:i/>
      <w:color w:val="70777A"/>
      <w:lang w:eastAsia="fr-FR"/>
    </w:rPr>
  </w:style>
  <w:style w:type="character" w:customStyle="1" w:styleId="Titre7Car">
    <w:name w:val="Titre 7 Car"/>
    <w:basedOn w:val="Policepardfaut"/>
    <w:link w:val="Titre7"/>
    <w:rsid w:val="00CB0EE7"/>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CB0EE7"/>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rsid w:val="00CB0EE7"/>
    <w:rPr>
      <w:rFonts w:ascii="Arial" w:eastAsia="Times New Roman" w:hAnsi="Arial" w:cs="Arial"/>
      <w:lang w:eastAsia="fr-FR"/>
    </w:rPr>
  </w:style>
  <w:style w:type="numbering" w:customStyle="1" w:styleId="Aucuneliste1">
    <w:name w:val="Aucune liste1"/>
    <w:next w:val="Aucuneliste"/>
    <w:semiHidden/>
    <w:rsid w:val="00847E82"/>
  </w:style>
  <w:style w:type="paragraph" w:customStyle="1" w:styleId="TITRE0">
    <w:name w:val="TITRE 0"/>
    <w:basedOn w:val="Normal"/>
    <w:semiHidden/>
    <w:rsid w:val="00847E82"/>
    <w:pPr>
      <w:framePr w:hSpace="141" w:wrap="around" w:hAnchor="margin" w:y="-533"/>
      <w:ind w:firstLine="397"/>
    </w:pPr>
    <w:rPr>
      <w:rFonts w:eastAsia="Times New Roman" w:cs="Times New Roman"/>
      <w:sz w:val="28"/>
    </w:rPr>
  </w:style>
  <w:style w:type="paragraph" w:customStyle="1" w:styleId="Style1">
    <w:name w:val="Style1"/>
    <w:basedOn w:val="Normal"/>
    <w:next w:val="TITRE0"/>
    <w:rsid w:val="00847E82"/>
    <w:pPr>
      <w:framePr w:hSpace="141" w:wrap="around" w:hAnchor="margin" w:y="-533"/>
      <w:ind w:firstLine="397"/>
    </w:pPr>
    <w:rPr>
      <w:rFonts w:eastAsia="Times New Roman" w:cs="Times New Roman"/>
      <w:sz w:val="20"/>
    </w:rPr>
  </w:style>
  <w:style w:type="paragraph" w:customStyle="1" w:styleId="Titre00">
    <w:name w:val="Titre 0"/>
    <w:basedOn w:val="Normal"/>
    <w:rsid w:val="00847E82"/>
    <w:pPr>
      <w:spacing w:before="120" w:after="120"/>
      <w:ind w:firstLine="397"/>
    </w:pPr>
    <w:rPr>
      <w:rFonts w:eastAsia="Times New Roman" w:cs="Times New Roman"/>
      <w:b/>
      <w:color w:val="333399"/>
      <w:sz w:val="28"/>
    </w:rPr>
  </w:style>
  <w:style w:type="paragraph" w:styleId="En-tte">
    <w:name w:val="header"/>
    <w:basedOn w:val="Normal"/>
    <w:link w:val="En-tteCar"/>
    <w:rsid w:val="00847E82"/>
    <w:pPr>
      <w:tabs>
        <w:tab w:val="center" w:pos="4536"/>
        <w:tab w:val="right" w:pos="9072"/>
      </w:tabs>
      <w:ind w:firstLine="397"/>
    </w:pPr>
    <w:rPr>
      <w:rFonts w:eastAsia="Times New Roman" w:cs="Times New Roman"/>
    </w:rPr>
  </w:style>
  <w:style w:type="character" w:customStyle="1" w:styleId="En-tteCar">
    <w:name w:val="En-tête Car"/>
    <w:basedOn w:val="Policepardfaut"/>
    <w:link w:val="En-tte"/>
    <w:rsid w:val="00847E82"/>
    <w:rPr>
      <w:rFonts w:ascii="Arial" w:eastAsia="Times New Roman" w:hAnsi="Arial" w:cs="Times New Roman"/>
      <w:sz w:val="18"/>
      <w:szCs w:val="21"/>
      <w:lang w:eastAsia="fr-FR"/>
    </w:rPr>
  </w:style>
  <w:style w:type="paragraph" w:styleId="Pieddepage">
    <w:name w:val="footer"/>
    <w:basedOn w:val="Normal"/>
    <w:link w:val="PieddepageCar"/>
    <w:autoRedefine/>
    <w:uiPriority w:val="99"/>
    <w:rsid w:val="00847E82"/>
    <w:rPr>
      <w:rFonts w:eastAsia="Times New Roman" w:cs="Times New Roman"/>
      <w:b/>
      <w:noProof/>
      <w:color w:val="000000"/>
      <w:szCs w:val="18"/>
      <w:lang w:val="x-none" w:eastAsia="x-none"/>
    </w:rPr>
  </w:style>
  <w:style w:type="character" w:customStyle="1" w:styleId="PieddepageCar">
    <w:name w:val="Pied de page Car"/>
    <w:basedOn w:val="Policepardfaut"/>
    <w:link w:val="Pieddepage"/>
    <w:uiPriority w:val="99"/>
    <w:rsid w:val="00847E82"/>
    <w:rPr>
      <w:rFonts w:ascii="Arial" w:eastAsia="Times New Roman" w:hAnsi="Arial" w:cs="Times New Roman"/>
      <w:b/>
      <w:noProof/>
      <w:color w:val="000000"/>
      <w:sz w:val="18"/>
      <w:szCs w:val="18"/>
      <w:lang w:val="x-none" w:eastAsia="x-none"/>
    </w:rPr>
  </w:style>
  <w:style w:type="character" w:styleId="Numrodepage">
    <w:name w:val="page number"/>
    <w:rsid w:val="00847E82"/>
    <w:rPr>
      <w:rFonts w:ascii="Arial" w:hAnsi="Arial"/>
      <w:sz w:val="16"/>
    </w:rPr>
  </w:style>
  <w:style w:type="paragraph" w:styleId="TM1">
    <w:name w:val="toc 1"/>
    <w:basedOn w:val="Normal"/>
    <w:next w:val="Normal"/>
    <w:uiPriority w:val="39"/>
    <w:rsid w:val="00847E82"/>
    <w:pPr>
      <w:tabs>
        <w:tab w:val="left" w:pos="880"/>
        <w:tab w:val="right" w:leader="dot" w:pos="9838"/>
      </w:tabs>
      <w:spacing w:before="120"/>
      <w:ind w:firstLine="397"/>
    </w:pPr>
    <w:rPr>
      <w:rFonts w:eastAsia="Times New Roman" w:cs="Times New Roman"/>
      <w:smallCaps/>
      <w:noProof/>
    </w:rPr>
  </w:style>
  <w:style w:type="paragraph" w:styleId="TM2">
    <w:name w:val="toc 2"/>
    <w:basedOn w:val="TM3"/>
    <w:next w:val="Normal"/>
    <w:uiPriority w:val="39"/>
    <w:rsid w:val="00847E82"/>
    <w:pPr>
      <w:tabs>
        <w:tab w:val="left" w:pos="1276"/>
        <w:tab w:val="right" w:leader="dot" w:pos="9838"/>
      </w:tabs>
      <w:ind w:left="284"/>
    </w:pPr>
    <w:rPr>
      <w:noProof/>
    </w:rPr>
  </w:style>
  <w:style w:type="paragraph" w:styleId="TM3">
    <w:name w:val="toc 3"/>
    <w:basedOn w:val="Normal"/>
    <w:next w:val="Normal"/>
    <w:uiPriority w:val="39"/>
    <w:rsid w:val="00847E82"/>
    <w:pPr>
      <w:ind w:left="420" w:firstLine="397"/>
    </w:pPr>
    <w:rPr>
      <w:rFonts w:eastAsia="Times New Roman" w:cs="Times New Roman"/>
    </w:rPr>
  </w:style>
  <w:style w:type="character" w:styleId="Lienhypertexte">
    <w:name w:val="Hyperlink"/>
    <w:uiPriority w:val="99"/>
    <w:rsid w:val="00847E82"/>
    <w:rPr>
      <w:color w:val="0000FF"/>
      <w:u w:val="single"/>
    </w:rPr>
  </w:style>
  <w:style w:type="table" w:styleId="Grilledutableau">
    <w:name w:val="Table Grid"/>
    <w:basedOn w:val="TableauNormal"/>
    <w:rsid w:val="00847E82"/>
    <w:pPr>
      <w:spacing w:before="60" w:after="0" w:line="240" w:lineRule="auto"/>
      <w:ind w:firstLine="397"/>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847E82"/>
    <w:rPr>
      <w:sz w:val="16"/>
      <w:szCs w:val="16"/>
    </w:rPr>
  </w:style>
  <w:style w:type="paragraph" w:styleId="Commentaire">
    <w:name w:val="annotation text"/>
    <w:basedOn w:val="Normal"/>
    <w:link w:val="CommentaireCar"/>
    <w:semiHidden/>
    <w:rsid w:val="00847E82"/>
    <w:pPr>
      <w:ind w:firstLine="397"/>
    </w:pPr>
    <w:rPr>
      <w:rFonts w:eastAsia="Times New Roman" w:cs="Times New Roman"/>
      <w:sz w:val="20"/>
      <w:szCs w:val="20"/>
    </w:rPr>
  </w:style>
  <w:style w:type="character" w:customStyle="1" w:styleId="CommentaireCar">
    <w:name w:val="Commentaire Car"/>
    <w:basedOn w:val="Policepardfaut"/>
    <w:link w:val="Commentaire"/>
    <w:semiHidden/>
    <w:rsid w:val="00847E82"/>
    <w:rPr>
      <w:rFonts w:ascii="Arial" w:eastAsia="Times New Roman" w:hAnsi="Arial" w:cs="Times New Roman"/>
      <w:sz w:val="20"/>
      <w:szCs w:val="20"/>
      <w:lang w:eastAsia="fr-FR"/>
    </w:rPr>
  </w:style>
  <w:style w:type="paragraph" w:styleId="Objetducommentaire">
    <w:name w:val="annotation subject"/>
    <w:basedOn w:val="Commentaire"/>
    <w:next w:val="Commentaire"/>
    <w:link w:val="ObjetducommentaireCar"/>
    <w:semiHidden/>
    <w:rsid w:val="00847E82"/>
    <w:rPr>
      <w:b/>
      <w:bCs/>
    </w:rPr>
  </w:style>
  <w:style w:type="character" w:customStyle="1" w:styleId="ObjetducommentaireCar">
    <w:name w:val="Objet du commentaire Car"/>
    <w:basedOn w:val="CommentaireCar"/>
    <w:link w:val="Objetducommentaire"/>
    <w:semiHidden/>
    <w:rsid w:val="00847E82"/>
    <w:rPr>
      <w:rFonts w:ascii="Arial" w:eastAsia="Times New Roman" w:hAnsi="Arial" w:cs="Times New Roman"/>
      <w:b/>
      <w:bCs/>
      <w:sz w:val="20"/>
      <w:szCs w:val="20"/>
      <w:lang w:eastAsia="fr-FR"/>
    </w:rPr>
  </w:style>
  <w:style w:type="paragraph" w:styleId="Textedebulles">
    <w:name w:val="Balloon Text"/>
    <w:basedOn w:val="Normal"/>
    <w:link w:val="TextedebullesCar"/>
    <w:semiHidden/>
    <w:rsid w:val="00847E82"/>
    <w:pPr>
      <w:ind w:firstLine="397"/>
    </w:pPr>
    <w:rPr>
      <w:rFonts w:ascii="Tahoma" w:eastAsia="Times New Roman" w:hAnsi="Tahoma" w:cs="Tahoma"/>
      <w:sz w:val="16"/>
      <w:szCs w:val="16"/>
    </w:rPr>
  </w:style>
  <w:style w:type="character" w:customStyle="1" w:styleId="TextedebullesCar">
    <w:name w:val="Texte de bulles Car"/>
    <w:basedOn w:val="Policepardfaut"/>
    <w:link w:val="Textedebulles"/>
    <w:semiHidden/>
    <w:rsid w:val="00847E82"/>
    <w:rPr>
      <w:rFonts w:ascii="Tahoma" w:eastAsia="Times New Roman" w:hAnsi="Tahoma" w:cs="Tahoma"/>
      <w:sz w:val="16"/>
      <w:szCs w:val="16"/>
      <w:lang w:eastAsia="fr-FR"/>
    </w:rPr>
  </w:style>
  <w:style w:type="character" w:styleId="Lienhypertextesuivivisit">
    <w:name w:val="FollowedHyperlink"/>
    <w:rsid w:val="00847E82"/>
    <w:rPr>
      <w:color w:val="800080"/>
      <w:u w:val="single"/>
    </w:rPr>
  </w:style>
  <w:style w:type="paragraph" w:styleId="Notedebasdepage">
    <w:name w:val="footnote text"/>
    <w:basedOn w:val="Normal"/>
    <w:link w:val="NotedebasdepageCar"/>
    <w:semiHidden/>
    <w:rsid w:val="00847E82"/>
    <w:pPr>
      <w:ind w:firstLine="397"/>
    </w:pPr>
    <w:rPr>
      <w:rFonts w:eastAsia="Times New Roman" w:cs="Times New Roman"/>
      <w:sz w:val="20"/>
      <w:szCs w:val="20"/>
    </w:rPr>
  </w:style>
  <w:style w:type="character" w:customStyle="1" w:styleId="NotedebasdepageCar">
    <w:name w:val="Note de bas de page Car"/>
    <w:basedOn w:val="Policepardfaut"/>
    <w:link w:val="Notedebasdepage"/>
    <w:semiHidden/>
    <w:rsid w:val="00847E82"/>
    <w:rPr>
      <w:rFonts w:ascii="Arial" w:eastAsia="Times New Roman" w:hAnsi="Arial" w:cs="Times New Roman"/>
      <w:sz w:val="20"/>
      <w:szCs w:val="20"/>
      <w:lang w:eastAsia="fr-FR"/>
    </w:rPr>
  </w:style>
  <w:style w:type="character" w:styleId="Appelnotedebasdep">
    <w:name w:val="footnote reference"/>
    <w:semiHidden/>
    <w:rsid w:val="00847E82"/>
    <w:rPr>
      <w:vertAlign w:val="superscript"/>
    </w:rPr>
  </w:style>
  <w:style w:type="paragraph" w:customStyle="1" w:styleId="Default">
    <w:name w:val="Default"/>
    <w:rsid w:val="00847E82"/>
    <w:pPr>
      <w:autoSpaceDE w:val="0"/>
      <w:autoSpaceDN w:val="0"/>
      <w:adjustRightInd w:val="0"/>
      <w:spacing w:after="0" w:line="240" w:lineRule="auto"/>
    </w:pPr>
    <w:rPr>
      <w:rFonts w:ascii="Arial" w:eastAsia="Times New Roman" w:hAnsi="Arial" w:cs="Arial"/>
      <w:color w:val="000000"/>
      <w:sz w:val="24"/>
      <w:szCs w:val="24"/>
      <w:lang w:eastAsia="fr-FR"/>
    </w:rPr>
  </w:style>
  <w:style w:type="paragraph" w:styleId="En-ttedetabledesmatires">
    <w:name w:val="TOC Heading"/>
    <w:basedOn w:val="Titre1"/>
    <w:next w:val="Normal"/>
    <w:uiPriority w:val="39"/>
    <w:unhideWhenUsed/>
    <w:qFormat/>
    <w:rsid w:val="00847E82"/>
    <w:pPr>
      <w:keepLines/>
      <w:numPr>
        <w:numId w:val="0"/>
      </w:numPr>
      <w:pBdr>
        <w:bottom w:val="none" w:sz="0" w:space="0" w:color="auto"/>
      </w:pBdr>
      <w:spacing w:before="480" w:after="0"/>
      <w:outlineLvl w:val="9"/>
    </w:pPr>
    <w:rPr>
      <w:rFonts w:asciiTheme="majorHAnsi" w:eastAsiaTheme="majorEastAsia" w:hAnsiTheme="majorHAnsi" w:cstheme="majorBidi"/>
      <w:color w:val="365F91" w:themeColor="accent1" w:themeShade="BF"/>
      <w:kern w:val="0"/>
    </w:rPr>
  </w:style>
  <w:style w:type="paragraph" w:styleId="Rvision">
    <w:name w:val="Revision"/>
    <w:hidden/>
    <w:uiPriority w:val="99"/>
    <w:semiHidden/>
    <w:rsid w:val="00847E82"/>
    <w:pPr>
      <w:spacing w:after="0" w:line="240" w:lineRule="auto"/>
    </w:pPr>
    <w:rPr>
      <w:rFonts w:ascii="Arial" w:eastAsia="Times New Roman" w:hAnsi="Arial" w:cs="Times New Roman"/>
      <w:sz w:val="21"/>
      <w:szCs w:val="21"/>
      <w:lang w:eastAsia="fr-FR"/>
    </w:rPr>
  </w:style>
  <w:style w:type="paragraph" w:styleId="Citation">
    <w:name w:val="Quote"/>
    <w:basedOn w:val="Normal"/>
    <w:next w:val="Normal"/>
    <w:link w:val="CitationCar"/>
    <w:uiPriority w:val="29"/>
    <w:qFormat/>
    <w:rsid w:val="00847E82"/>
    <w:rPr>
      <w:rFonts w:eastAsia="Times New Roman" w:cs="Times New Roman"/>
      <w:i/>
      <w:iCs/>
      <w:color w:val="000000" w:themeColor="text1"/>
    </w:rPr>
  </w:style>
  <w:style w:type="character" w:customStyle="1" w:styleId="CitationCar">
    <w:name w:val="Citation Car"/>
    <w:basedOn w:val="Policepardfaut"/>
    <w:link w:val="Citation"/>
    <w:uiPriority w:val="29"/>
    <w:rsid w:val="00847E82"/>
    <w:rPr>
      <w:rFonts w:ascii="Arial" w:eastAsia="Times New Roman" w:hAnsi="Arial" w:cs="Times New Roman"/>
      <w:i/>
      <w:iCs/>
      <w:color w:val="000000" w:themeColor="text1"/>
      <w:sz w:val="18"/>
      <w:szCs w:val="21"/>
      <w:lang w:eastAsia="fr-FR"/>
    </w:rPr>
  </w:style>
  <w:style w:type="paragraph" w:styleId="Titre">
    <w:name w:val="Title"/>
    <w:basedOn w:val="Normal"/>
    <w:next w:val="Normal"/>
    <w:link w:val="TitreCar"/>
    <w:uiPriority w:val="10"/>
    <w:qFormat/>
    <w:rsid w:val="00CB0EE7"/>
    <w:pPr>
      <w:spacing w:before="0" w:after="300"/>
      <w:contextualSpacing/>
    </w:pPr>
    <w:rPr>
      <w:rFonts w:eastAsiaTheme="majorEastAsia" w:cs="Arial"/>
      <w:b/>
      <w:color w:val="000000" w:themeColor="text1"/>
      <w:spacing w:val="5"/>
      <w:kern w:val="28"/>
      <w:sz w:val="28"/>
      <w:szCs w:val="28"/>
    </w:rPr>
  </w:style>
  <w:style w:type="character" w:customStyle="1" w:styleId="TitreCar">
    <w:name w:val="Titre Car"/>
    <w:basedOn w:val="Policepardfaut"/>
    <w:link w:val="Titre"/>
    <w:uiPriority w:val="10"/>
    <w:rsid w:val="00CB0EE7"/>
    <w:rPr>
      <w:rFonts w:ascii="Arial" w:eastAsiaTheme="majorEastAsia" w:hAnsi="Arial" w:cs="Arial"/>
      <w:b/>
      <w:color w:val="000000" w:themeColor="text1"/>
      <w:spacing w:val="5"/>
      <w:kern w:val="28"/>
      <w:sz w:val="28"/>
      <w:szCs w:val="28"/>
      <w:lang w:eastAsia="fr-FR"/>
    </w:rPr>
  </w:style>
  <w:style w:type="character" w:styleId="Rfrenceintense">
    <w:name w:val="Intense Reference"/>
    <w:uiPriority w:val="32"/>
    <w:qFormat/>
    <w:rsid w:val="00847E82"/>
    <w:rPr>
      <w:b/>
      <w:bCs/>
      <w:smallCaps/>
      <w:color w:val="C0504D" w:themeColor="accent2"/>
      <w:spacing w:val="5"/>
      <w:u w:val="single"/>
    </w:rPr>
  </w:style>
  <w:style w:type="character" w:styleId="lev">
    <w:name w:val="Strong"/>
    <w:uiPriority w:val="22"/>
    <w:qFormat/>
    <w:rsid w:val="00847E82"/>
    <w:rPr>
      <w:b/>
      <w:bCs/>
    </w:rPr>
  </w:style>
  <w:style w:type="paragraph" w:customStyle="1" w:styleId="normalsansretrait">
    <w:name w:val="normal sans retrait"/>
    <w:basedOn w:val="Normal"/>
    <w:link w:val="normalsansretraitCar"/>
    <w:rsid w:val="00847E82"/>
    <w:rPr>
      <w:rFonts w:eastAsia="Times New Roman" w:cs="Times New Roman"/>
      <w:szCs w:val="18"/>
      <w:lang w:val="x-none" w:eastAsia="x-none"/>
    </w:rPr>
  </w:style>
  <w:style w:type="character" w:customStyle="1" w:styleId="normalsansretraitCar">
    <w:name w:val="normal sans retrait Car"/>
    <w:link w:val="normalsansretrait"/>
    <w:rsid w:val="00847E82"/>
    <w:rPr>
      <w:rFonts w:ascii="Arial" w:eastAsia="Times New Roman" w:hAnsi="Arial" w:cs="Times New Roman"/>
      <w:sz w:val="18"/>
      <w:szCs w:val="18"/>
      <w:lang w:val="x-none" w:eastAsia="x-none"/>
    </w:rPr>
  </w:style>
  <w:style w:type="character" w:styleId="Accentuation">
    <w:name w:val="Emphasis"/>
    <w:uiPriority w:val="20"/>
    <w:qFormat/>
    <w:rsid w:val="00847E82"/>
    <w:rPr>
      <w:i/>
      <w:iCs/>
    </w:rPr>
  </w:style>
  <w:style w:type="paragraph" w:styleId="Sansinterligne">
    <w:name w:val="No Spacing"/>
    <w:uiPriority w:val="1"/>
    <w:qFormat/>
    <w:rsid w:val="00847E82"/>
    <w:pPr>
      <w:spacing w:after="0" w:line="240" w:lineRule="auto"/>
      <w:jc w:val="both"/>
    </w:pPr>
    <w:rPr>
      <w:rFonts w:ascii="Arial" w:eastAsia="Times New Roman" w:hAnsi="Arial" w:cs="Times New Roman"/>
      <w:sz w:val="18"/>
      <w:szCs w:val="21"/>
      <w:lang w:eastAsia="fr-FR"/>
    </w:rPr>
  </w:style>
  <w:style w:type="paragraph" w:styleId="Paragraphedeliste">
    <w:name w:val="List Paragraph"/>
    <w:basedOn w:val="Normal"/>
    <w:link w:val="ParagraphedelisteCar"/>
    <w:uiPriority w:val="34"/>
    <w:qFormat/>
    <w:rsid w:val="00CB0EE7"/>
    <w:pPr>
      <w:ind w:left="720"/>
      <w:contextualSpacing/>
    </w:pPr>
    <w:rPr>
      <w:rFonts w:eastAsia="Times New Roman" w:cs="Times New Roman"/>
    </w:rPr>
  </w:style>
  <w:style w:type="character" w:styleId="Accentuationlgre">
    <w:name w:val="Subtle Emphasis"/>
    <w:uiPriority w:val="19"/>
    <w:qFormat/>
    <w:rsid w:val="00847E82"/>
    <w:rPr>
      <w:i/>
      <w:iCs/>
      <w:color w:val="808080" w:themeColor="text1" w:themeTint="7F"/>
    </w:rPr>
  </w:style>
  <w:style w:type="character" w:styleId="Accentuationintense">
    <w:name w:val="Intense Emphasis"/>
    <w:uiPriority w:val="21"/>
    <w:qFormat/>
    <w:rsid w:val="00847E82"/>
    <w:rPr>
      <w:b/>
      <w:bCs/>
      <w:i/>
      <w:iCs/>
      <w:color w:val="4F81BD" w:themeColor="accent1"/>
    </w:rPr>
  </w:style>
  <w:style w:type="character" w:styleId="Rfrencelgre">
    <w:name w:val="Subtle Reference"/>
    <w:uiPriority w:val="31"/>
    <w:qFormat/>
    <w:rsid w:val="00847E82"/>
    <w:rPr>
      <w:smallCaps/>
      <w:color w:val="C0504D" w:themeColor="accent2"/>
      <w:u w:val="single"/>
    </w:rPr>
  </w:style>
  <w:style w:type="character" w:styleId="Titredulivre">
    <w:name w:val="Book Title"/>
    <w:uiPriority w:val="33"/>
    <w:qFormat/>
    <w:rsid w:val="00847E82"/>
    <w:rPr>
      <w:b/>
      <w:bCs/>
      <w:smallCaps/>
      <w:spacing w:val="5"/>
    </w:rPr>
  </w:style>
  <w:style w:type="paragraph" w:customStyle="1" w:styleId="Remarque">
    <w:name w:val="Remarque"/>
    <w:basedOn w:val="Normal"/>
    <w:link w:val="RemarqueCar"/>
    <w:rsid w:val="00847E82"/>
    <w:pPr>
      <w:shd w:val="clear" w:color="auto" w:fill="F1F2F3"/>
      <w:ind w:left="851" w:right="851"/>
    </w:pPr>
    <w:rPr>
      <w:rFonts w:eastAsia="Times New Roman" w:cs="Times New Roman"/>
      <w:lang w:val="x-none" w:eastAsia="x-none"/>
    </w:rPr>
  </w:style>
  <w:style w:type="character" w:customStyle="1" w:styleId="RemarqueCar">
    <w:name w:val="Remarque Car"/>
    <w:link w:val="Remarque"/>
    <w:rsid w:val="00847E82"/>
    <w:rPr>
      <w:rFonts w:ascii="Arial" w:eastAsia="Times New Roman" w:hAnsi="Arial" w:cs="Times New Roman"/>
      <w:sz w:val="18"/>
      <w:szCs w:val="21"/>
      <w:shd w:val="clear" w:color="auto" w:fill="F1F2F3"/>
      <w:lang w:val="x-none" w:eastAsia="x-none"/>
    </w:rPr>
  </w:style>
  <w:style w:type="numbering" w:styleId="111111">
    <w:name w:val="Outline List 2"/>
    <w:basedOn w:val="Aucuneliste"/>
    <w:rsid w:val="00847E82"/>
    <w:pPr>
      <w:numPr>
        <w:numId w:val="15"/>
      </w:numPr>
    </w:pPr>
  </w:style>
  <w:style w:type="paragraph" w:customStyle="1" w:styleId="geoportailgouvfr">
    <w:name w:val="geoportail.gouv.fr"/>
    <w:basedOn w:val="Normal"/>
    <w:link w:val="geoportailgouvfrCar"/>
    <w:qFormat/>
    <w:rsid w:val="00CB0EE7"/>
    <w:rPr>
      <w:rFonts w:eastAsia="Calibri" w:cs="Times New Roman"/>
      <w:b/>
      <w:color w:val="82C836"/>
      <w:sz w:val="16"/>
      <w:szCs w:val="16"/>
    </w:rPr>
  </w:style>
  <w:style w:type="character" w:customStyle="1" w:styleId="geoportailgouvfrCar">
    <w:name w:val="geoportail.gouv.fr Car"/>
    <w:basedOn w:val="Policepardfaut"/>
    <w:link w:val="geoportailgouvfr"/>
    <w:rsid w:val="00CB0EE7"/>
    <w:rPr>
      <w:rFonts w:ascii="Arial" w:eastAsia="Calibri" w:hAnsi="Arial" w:cs="Times New Roman"/>
      <w:b/>
      <w:color w:val="82C836"/>
      <w:sz w:val="16"/>
      <w:szCs w:val="16"/>
      <w:lang w:eastAsia="fr-FR"/>
    </w:rPr>
  </w:style>
  <w:style w:type="paragraph" w:customStyle="1" w:styleId="adresseIGN">
    <w:name w:val="adresse IGN"/>
    <w:basedOn w:val="Normal"/>
    <w:link w:val="adresseIGNCar"/>
    <w:qFormat/>
    <w:rsid w:val="00CB0EE7"/>
    <w:rPr>
      <w:rFonts w:eastAsia="Calibri" w:cs="Times New Roman"/>
      <w:color w:val="7F7F7F"/>
      <w:sz w:val="16"/>
      <w:szCs w:val="16"/>
    </w:rPr>
  </w:style>
  <w:style w:type="character" w:customStyle="1" w:styleId="adresseIGNCar">
    <w:name w:val="adresse IGN Car"/>
    <w:basedOn w:val="Policepardfaut"/>
    <w:link w:val="adresseIGN"/>
    <w:rsid w:val="00CB0EE7"/>
    <w:rPr>
      <w:rFonts w:ascii="Arial" w:eastAsia="Calibri" w:hAnsi="Arial" w:cs="Times New Roman"/>
      <w:color w:val="7F7F7F"/>
      <w:sz w:val="16"/>
      <w:szCs w:val="16"/>
      <w:lang w:eastAsia="fr-FR"/>
    </w:rPr>
  </w:style>
  <w:style w:type="paragraph" w:customStyle="1" w:styleId="pieddepage0">
    <w:name w:val="pied de page"/>
    <w:basedOn w:val="Pieddepage"/>
    <w:link w:val="pieddepageCar0"/>
    <w:qFormat/>
    <w:rsid w:val="00CB0EE7"/>
    <w:pPr>
      <w:tabs>
        <w:tab w:val="center" w:pos="4536"/>
        <w:tab w:val="right" w:pos="9072"/>
      </w:tabs>
      <w:spacing w:before="0" w:line="260" w:lineRule="atLeast"/>
      <w:ind w:left="34"/>
    </w:pPr>
    <w:rPr>
      <w:rFonts w:eastAsia="Calibri"/>
      <w:b w:val="0"/>
      <w:color w:val="002060"/>
      <w:sz w:val="16"/>
      <w:szCs w:val="16"/>
      <w:lang w:val="fr-FR" w:eastAsia="en-US"/>
    </w:rPr>
  </w:style>
  <w:style w:type="character" w:customStyle="1" w:styleId="pieddepageCar0">
    <w:name w:val="pied de page Car"/>
    <w:basedOn w:val="PieddepageCar"/>
    <w:link w:val="pieddepage0"/>
    <w:rsid w:val="00CB0EE7"/>
    <w:rPr>
      <w:rFonts w:ascii="Arial" w:eastAsia="Calibri" w:hAnsi="Arial" w:cs="Times New Roman"/>
      <w:b w:val="0"/>
      <w:noProof/>
      <w:color w:val="002060"/>
      <w:sz w:val="16"/>
      <w:szCs w:val="16"/>
      <w:lang w:val="x-none" w:eastAsia="x-none"/>
    </w:rPr>
  </w:style>
  <w:style w:type="paragraph" w:customStyle="1" w:styleId="Sommaire">
    <w:name w:val="Sommaire"/>
    <w:link w:val="SommaireCar"/>
    <w:qFormat/>
    <w:rsid w:val="00CB0EE7"/>
    <w:pPr>
      <w:pBdr>
        <w:bottom w:val="single" w:sz="12" w:space="1" w:color="94C01A"/>
      </w:pBdr>
      <w:ind w:firstLine="426"/>
    </w:pPr>
    <w:rPr>
      <w:rFonts w:ascii="Arial" w:eastAsia="Times New Roman" w:hAnsi="Arial" w:cs="Arial"/>
      <w:b/>
      <w:bCs/>
      <w:color w:val="70777A"/>
      <w:kern w:val="32"/>
      <w:sz w:val="28"/>
      <w:szCs w:val="28"/>
      <w:lang w:eastAsia="fr-FR"/>
    </w:rPr>
  </w:style>
  <w:style w:type="character" w:customStyle="1" w:styleId="SommaireCar">
    <w:name w:val="Sommaire Car"/>
    <w:basedOn w:val="Titre1Car"/>
    <w:link w:val="Sommaire"/>
    <w:rsid w:val="00CB0EE7"/>
    <w:rPr>
      <w:rFonts w:ascii="Arial" w:eastAsia="Times New Roman" w:hAnsi="Arial" w:cs="Arial"/>
      <w:b/>
      <w:bCs/>
      <w:color w:val="70777A"/>
      <w:kern w:val="32"/>
      <w:sz w:val="28"/>
      <w:szCs w:val="28"/>
      <w:lang w:eastAsia="fr-FR"/>
    </w:rPr>
  </w:style>
  <w:style w:type="paragraph" w:styleId="Sous-titre">
    <w:name w:val="Subtitle"/>
    <w:basedOn w:val="Normal"/>
    <w:next w:val="Normal"/>
    <w:link w:val="Sous-titreCar"/>
    <w:uiPriority w:val="11"/>
    <w:qFormat/>
    <w:rsid w:val="00CB0EE7"/>
    <w:pPr>
      <w:numPr>
        <w:ilvl w:val="1"/>
      </w:numPr>
    </w:pPr>
    <w:rPr>
      <w:rFonts w:eastAsiaTheme="majorEastAsia" w:cs="Arial"/>
      <w:i/>
      <w:iCs/>
      <w:color w:val="76923C" w:themeColor="accent3" w:themeShade="BF"/>
      <w:spacing w:val="15"/>
      <w:sz w:val="24"/>
      <w:szCs w:val="24"/>
    </w:rPr>
  </w:style>
  <w:style w:type="character" w:customStyle="1" w:styleId="Sous-titreCar">
    <w:name w:val="Sous-titre Car"/>
    <w:basedOn w:val="Policepardfaut"/>
    <w:link w:val="Sous-titre"/>
    <w:uiPriority w:val="11"/>
    <w:rsid w:val="00CB0EE7"/>
    <w:rPr>
      <w:rFonts w:ascii="Arial" w:eastAsiaTheme="majorEastAsia" w:hAnsi="Arial" w:cs="Arial"/>
      <w:i/>
      <w:iCs/>
      <w:color w:val="76923C" w:themeColor="accent3" w:themeShade="BF"/>
      <w:spacing w:val="15"/>
      <w:sz w:val="24"/>
      <w:szCs w:val="24"/>
      <w:lang w:eastAsia="fr-FR"/>
    </w:rPr>
  </w:style>
  <w:style w:type="character" w:customStyle="1" w:styleId="ParagraphedelisteCar">
    <w:name w:val="Paragraphe de liste Car"/>
    <w:link w:val="Paragraphedeliste"/>
    <w:uiPriority w:val="34"/>
    <w:locked/>
    <w:rsid w:val="00CB0EE7"/>
    <w:rPr>
      <w:rFonts w:ascii="Arial" w:eastAsia="Times New Roman" w:hAnsi="Arial" w:cs="Times New Roman"/>
      <w:sz w:val="18"/>
      <w:szCs w:val="21"/>
      <w:lang w:eastAsia="fr-FR"/>
    </w:rPr>
  </w:style>
  <w:style w:type="character" w:styleId="Textedelespacerserv">
    <w:name w:val="Placeholder Text"/>
    <w:basedOn w:val="Policepardfaut"/>
    <w:uiPriority w:val="99"/>
    <w:semiHidden/>
    <w:rsid w:val="004F18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837841">
      <w:bodyDiv w:val="1"/>
      <w:marLeft w:val="0"/>
      <w:marRight w:val="0"/>
      <w:marTop w:val="0"/>
      <w:marBottom w:val="0"/>
      <w:divBdr>
        <w:top w:val="none" w:sz="0" w:space="0" w:color="auto"/>
        <w:left w:val="none" w:sz="0" w:space="0" w:color="auto"/>
        <w:bottom w:val="none" w:sz="0" w:space="0" w:color="auto"/>
        <w:right w:val="none" w:sz="0" w:space="0" w:color="auto"/>
      </w:divBdr>
    </w:div>
    <w:div w:id="176889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30.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0.pn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glossaryDocument" Target="glossary/document.xml"/><Relationship Id="rId8"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68D6D36004C7DAA180A63BB4846F0"/>
        <w:category>
          <w:name w:val="Général"/>
          <w:gallery w:val="placeholder"/>
        </w:category>
        <w:types>
          <w:type w:val="bbPlcHdr"/>
        </w:types>
        <w:behaviors>
          <w:behavior w:val="content"/>
        </w:behaviors>
        <w:guid w:val="{7C27A2A7-EF06-45D9-9FC2-5481022A12D8}"/>
      </w:docPartPr>
      <w:docPartBody>
        <w:p w:rsidR="00F04089" w:rsidRDefault="00CA38A7" w:rsidP="00CA38A7">
          <w:pPr>
            <w:pStyle w:val="14968D6D36004C7DAA180A63BB4846F0"/>
          </w:pPr>
          <w:r w:rsidRPr="00C17BFF">
            <w:rPr>
              <w:rStyle w:val="Textedelespacerserv"/>
            </w:rPr>
            <w:t>[Version_IGN]</w:t>
          </w:r>
        </w:p>
      </w:docPartBody>
    </w:docPart>
    <w:docPart>
      <w:docPartPr>
        <w:name w:val="C16F81A3EFFC41CF93FB4F105A9B07C8"/>
        <w:category>
          <w:name w:val="Général"/>
          <w:gallery w:val="placeholder"/>
        </w:category>
        <w:types>
          <w:type w:val="bbPlcHdr"/>
        </w:types>
        <w:behaviors>
          <w:behavior w:val="content"/>
        </w:behaviors>
        <w:guid w:val="{840E60B8-BD6A-4897-BE62-257965FBB8AC}"/>
      </w:docPartPr>
      <w:docPartBody>
        <w:p w:rsidR="00F04089" w:rsidRDefault="00CA38A7" w:rsidP="00CA38A7">
          <w:pPr>
            <w:pStyle w:val="C16F81A3EFFC41CF93FB4F105A9B07C8"/>
          </w:pPr>
          <w:r w:rsidRPr="00C17BFF">
            <w:rPr>
              <w:rStyle w:val="Textedelespacerserv"/>
            </w:rPr>
            <w:t>[Date de création]</w:t>
          </w:r>
        </w:p>
      </w:docPartBody>
    </w:docPart>
    <w:docPart>
      <w:docPartPr>
        <w:name w:val="040C324AC53043D19398B4EE6A36694E"/>
        <w:category>
          <w:name w:val="Général"/>
          <w:gallery w:val="placeholder"/>
        </w:category>
        <w:types>
          <w:type w:val="bbPlcHdr"/>
        </w:types>
        <w:behaviors>
          <w:behavior w:val="content"/>
        </w:behaviors>
        <w:guid w:val="{04A324DA-2BA4-453F-B951-4F259E7AF4D8}"/>
      </w:docPartPr>
      <w:docPartBody>
        <w:p w:rsidR="00F04089" w:rsidRDefault="00CA38A7" w:rsidP="00CA38A7">
          <w:pPr>
            <w:pStyle w:val="040C324AC53043D19398B4EE6A36694E"/>
          </w:pPr>
          <w:r w:rsidRPr="00C17BFF">
            <w:rPr>
              <w:rStyle w:val="Textedelespacerserv"/>
            </w:rPr>
            <w:t>[Date_approbation]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38A7"/>
    <w:rsid w:val="00065F3B"/>
    <w:rsid w:val="000D4DEE"/>
    <w:rsid w:val="00162DC9"/>
    <w:rsid w:val="003259A4"/>
    <w:rsid w:val="003F52F3"/>
    <w:rsid w:val="00471113"/>
    <w:rsid w:val="0054019A"/>
    <w:rsid w:val="005940A6"/>
    <w:rsid w:val="00596E3A"/>
    <w:rsid w:val="006C3956"/>
    <w:rsid w:val="006C48C9"/>
    <w:rsid w:val="006D3CE9"/>
    <w:rsid w:val="00757D77"/>
    <w:rsid w:val="00770502"/>
    <w:rsid w:val="00794681"/>
    <w:rsid w:val="00867085"/>
    <w:rsid w:val="008E3192"/>
    <w:rsid w:val="00A07F9B"/>
    <w:rsid w:val="00AA7EBC"/>
    <w:rsid w:val="00B143EC"/>
    <w:rsid w:val="00B65088"/>
    <w:rsid w:val="00B82D9E"/>
    <w:rsid w:val="00BC6EB5"/>
    <w:rsid w:val="00C13EA8"/>
    <w:rsid w:val="00C232F4"/>
    <w:rsid w:val="00C2639B"/>
    <w:rsid w:val="00C4071C"/>
    <w:rsid w:val="00C4520C"/>
    <w:rsid w:val="00CA38A7"/>
    <w:rsid w:val="00CE6C6B"/>
    <w:rsid w:val="00D7017E"/>
    <w:rsid w:val="00DB2D73"/>
    <w:rsid w:val="00EC264E"/>
    <w:rsid w:val="00F04089"/>
    <w:rsid w:val="00F349D7"/>
    <w:rsid w:val="00F66CA9"/>
    <w:rsid w:val="00F76963"/>
    <w:rsid w:val="00FA60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767860B"/>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04089"/>
    <w:rPr>
      <w:color w:val="808080"/>
    </w:rPr>
  </w:style>
  <w:style w:type="paragraph" w:customStyle="1" w:styleId="14968D6D36004C7DAA180A63BB4846F0">
    <w:name w:val="14968D6D36004C7DAA180A63BB4846F0"/>
    <w:rsid w:val="00CA38A7"/>
  </w:style>
  <w:style w:type="paragraph" w:customStyle="1" w:styleId="C16F81A3EFFC41CF93FB4F105A9B07C8">
    <w:name w:val="C16F81A3EFFC41CF93FB4F105A9B07C8"/>
    <w:rsid w:val="00CA38A7"/>
  </w:style>
  <w:style w:type="paragraph" w:customStyle="1" w:styleId="040C324AC53043D19398B4EE6A36694E">
    <w:name w:val="040C324AC53043D19398B4EE6A36694E"/>
    <w:rsid w:val="00CA38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dacteur xmlns="a1322699-2fbb-4cce-8aba-176c4fa97253">
      <UserInfo>
        <DisplayName>Annie Cazaux</DisplayName>
        <AccountId>62</AccountId>
        <AccountType/>
      </UserInfo>
    </redacteur>
    <Language xmlns="http://schemas.microsoft.com/sharepoint/v3">Français (France)</Language>
    <_Source xmlns="http://schemas.microsoft.com/sharepoint/v3/fields" xsi:nil="true"/>
    <Version_IGN xmlns="a1322699-2fbb-4cce-8aba-176c4fa97253">1.1.0</Version_IGN>
    <p17c2b7c625547a3b70510fd871aaba1 xmlns="a1322699-2fbb-4cce-8aba-176c4fa97253">
      <Terms xmlns="http://schemas.microsoft.com/office/infopath/2007/PartnerControls">
        <TermInfo xmlns="http://schemas.microsoft.com/office/infopath/2007/PartnerControls">
          <TermName xmlns="http://schemas.microsoft.com/office/infopath/2007/PartnerControls">DQ</TermName>
          <TermId xmlns="http://schemas.microsoft.com/office/infopath/2007/PartnerControls">e69b0690-0cfb-4cfe-87d3-81f79ec19881</TermId>
        </TermInfo>
      </Terms>
    </p17c2b7c625547a3b70510fd871aaba1>
    <Autres_redacteurs xmlns="a1322699-2fbb-4cce-8aba-176c4fa97253">Thierry Prin</Autres_redacteurs>
    <_DCDateModified xmlns="http://schemas.microsoft.com/sharepoint/v3/fields" xsi:nil="true"/>
    <_Publisher xmlns="http://schemas.microsoft.com/sharepoint/v3/fields" xsi:nil="true"/>
    <Gestionnaire xmlns="a1322699-2fbb-4cce-8aba-176c4fa97253">
      <UserInfo>
        <DisplayName>Annie Cazaux</DisplayName>
        <AccountId>62</AccountId>
        <AccountType/>
      </UserInfo>
    </Gestionnaire>
    <Identifiant_IGN xmlns="a1322699-2fbb-4cce-8aba-176c4fa97253">MV_Modele-procedure</Identifiant_IGN>
    <_Relation xmlns="http://schemas.microsoft.com/sharepoint/v3/fields" xsi:nil="true"/>
    <o062e75b76fd4c2ab45f41497e4c179e xmlns="a1322699-2fbb-4cce-8aba-176c4fa97253">
      <Terms xmlns="http://schemas.microsoft.com/office/infopath/2007/PartnerControls">
        <TermInfo xmlns="http://schemas.microsoft.com/office/infopath/2007/PartnerControls">
          <TermName xmlns="http://schemas.microsoft.com/office/infopath/2007/PartnerControls">Système de management</TermName>
          <TermId xmlns="http://schemas.microsoft.com/office/infopath/2007/PartnerControls">7207f030-094e-4e6f-b355-e7655c1fbf97</TermId>
        </TermInfo>
      </Terms>
    </o062e75b76fd4c2ab45f41497e4c179e>
    <c1cc88710d9c4c84af372a6a51dc9d60 xmlns="a1322699-2fbb-4cce-8aba-176c4fa97253">
      <Terms xmlns="http://schemas.microsoft.com/office/infopath/2007/PartnerControls"/>
    </c1cc88710d9c4c84af372a6a51dc9d60>
    <TaxCatchAll xmlns="a1322699-2fbb-4cce-8aba-176c4fa97253">
      <Value>7</Value>
      <Value>17</Value>
    </TaxCatchAll>
    <Diffusion xmlns="a1322699-2fbb-4cce-8aba-176c4fa97253">Interne</Diffusion>
    <Approbateur xmlns="a1322699-2fbb-4cce-8aba-176c4fa97253">
      <UserInfo>
        <DisplayName>IGN\tprin</DisplayName>
        <AccountId>126</AccountId>
        <AccountType/>
      </UserInfo>
    </Approbateur>
    <_Contributor xmlns="http://schemas.microsoft.com/sharepoint/v3/fields" xsi:nil="true"/>
    <_Format xmlns="http://schemas.microsoft.com/sharepoint/v3/fields" xsi:nil="true"/>
    <bb80de6026714cfbab5aa06ad8fd5f59 xmlns="a1322699-2fbb-4cce-8aba-176c4fa97253">
      <Terms xmlns="http://schemas.microsoft.com/office/infopath/2007/PartnerControls"/>
    </bb80de6026714cfbab5aa06ad8fd5f59>
    <_Coverage xmlns="http://schemas.microsoft.com/sharepoint/v3/fields" xsi:nil="true"/>
    <Date_approbation xmlns="a1322699-2fbb-4cce-8aba-176c4fa97253">2025-01-10T00:00:00</Date_approbation>
    <_Identifier xmlns="http://schemas.microsoft.com/sharepoint/v3/fields">QUALITÉ-2015-P-776</_Identifier>
    <_ResourceType xmlns="http://schemas.microsoft.com/sharepoint/v3/fields" xsi:nil="true"/>
    <_RightsManagement xmlns="http://schemas.microsoft.com/sharepoint/v3/fields" xsi:nil="true"/>
    <Relecteur xmlns="a1322699-2fbb-4cce-8aba-176c4fa97253">
      <UserInfo>
        <DisplayName>IGN\mlouyot</DisplayName>
        <AccountId>3</AccountId>
        <AccountType/>
      </UserInfo>
      <UserInfo>
        <DisplayName>IGN\SPaquier</DisplayName>
        <AccountId>199</AccountId>
        <AccountType/>
      </UserInfo>
    </Relecteur>
    <Typologie xmlns="a1322699-2fbb-4cce-8aba-176c4fa97253">Modèle Vierge et formulaire</Typologie>
    <Statut xmlns="a1322699-2fbb-4cce-8aba-176c4fa97253">Finalisé mais non validé</Statut>
    <Alias_IGN xmlns="a1322699-2fbb-4cce-8aba-176c4fa97253">Résolution des résultats d’appariement des noms de voies et de lieux-dits</Alias_IGN>
    <Ancienne_référence xmlns="a1322699-2fbb-4cce-8aba-176c4fa97253" xsi:nil="true"/>
    <Code_typologie xmlns="a1322699-2fbb-4cce-8aba-176c4fa97253" xsi:nil="true"/>
    <_DCDateCreated xmlns="http://schemas.microsoft.com/sharepoint/v3/fields">2026-01-22T23:00:00Z</_DCDateCreated>
    <Date_fin_validite xmlns="a1322699-2fbb-4cce-8aba-176c4fa97253" xsi:nil="true"/>
    <_dlc_DocId xmlns="f0ff482e-aa3b-417e-9d65-5f4cb2656651">UYVM5YNHQ4HK-30-776</_dlc_DocId>
    <_dlc_DocIdUrl xmlns="f0ff482e-aa3b-417e-9d65-5f4cb2656651">
      <Url>http://intradoc.ign.fr/ged/DG/QSE/_layouts/DocIdRedir.aspx?ID=UYVM5YNHQ4HK-30-776</Url>
      <Description>UYVM5YNHQ4HK-30-776</Description>
    </_dlc_DocIdUrl>
  </documentManagement>
</p:properties>
</file>

<file path=customXml/item4.xml><?xml version="1.0" encoding="utf-8"?>
<?mso-contentType ?>
<SharedContentType xmlns="Microsoft.SharePoint.Taxonomy.ContentTypeSync" SourceId="11ad8b72-dc11-4d56-b05b-950e088cc514" ContentTypeId="0x01010B0081A137466272CF4BAC585A26022CFF1407" PreviousValue="false"/>
</file>

<file path=customXml/item5.xml><?xml version="1.0" encoding="utf-8"?>
<ct:contentTypeSchema xmlns:ct="http://schemas.microsoft.com/office/2006/metadata/contentType" xmlns:ma="http://schemas.microsoft.com/office/2006/metadata/properties/metaAttributes" ct:_="" ma:_="" ma:contentTypeName="Modèle Vierge et formulaire" ma:contentTypeID="0x01010B0081A137466272CF4BAC585A26022CFF140700EC48CC62CD0ABD4F9840E839EA1E2732" ma:contentTypeVersion="201" ma:contentTypeDescription="MV" ma:contentTypeScope="" ma:versionID="2bd623b5a594494cd4a3ae1614ea3844">
  <xsd:schema xmlns:xsd="http://www.w3.org/2001/XMLSchema" xmlns:xs="http://www.w3.org/2001/XMLSchema" xmlns:p="http://schemas.microsoft.com/office/2006/metadata/properties" xmlns:ns1="a1322699-2fbb-4cce-8aba-176c4fa97253" xmlns:ns2="http://schemas.microsoft.com/sharepoint/v3/fields" xmlns:ns3="http://schemas.microsoft.com/sharepoint/v3" xmlns:ns4="f0ff482e-aa3b-417e-9d65-5f4cb2656651" targetNamespace="http://schemas.microsoft.com/office/2006/metadata/properties" ma:root="true" ma:fieldsID="e73f26e8e3603672e51fd804f7ff859e" ns1:_="" ns2:_="" ns3:_="" ns4:_="">
    <xsd:import namespace="a1322699-2fbb-4cce-8aba-176c4fa97253"/>
    <xsd:import namespace="http://schemas.microsoft.com/sharepoint/v3/fields"/>
    <xsd:import namespace="http://schemas.microsoft.com/sharepoint/v3"/>
    <xsd:import namespace="f0ff482e-aa3b-417e-9d65-5f4cb2656651"/>
    <xsd:element name="properties">
      <xsd:complexType>
        <xsd:sequence>
          <xsd:element name="documentManagement">
            <xsd:complexType>
              <xsd:all>
                <xsd:element ref="ns1:Alias_IGN"/>
                <xsd:element ref="ns1:Version_IGN"/>
                <xsd:element ref="ns1:Diffusion"/>
                <xsd:element ref="ns2:_DCDateCreated"/>
                <xsd:element ref="ns1:redacteur"/>
                <xsd:element ref="ns1:Gestionnaire"/>
                <xsd:element ref="ns1:Statut" minOccurs="0"/>
                <xsd:element ref="ns1:Date_approbation" minOccurs="0"/>
                <xsd:element ref="ns1:Date_fin_validite" minOccurs="0"/>
                <xsd:element ref="ns1:Autres_redacteurs" minOccurs="0"/>
                <xsd:element ref="ns1:Approbateur" minOccurs="0"/>
                <xsd:element ref="ns1:Relecteur" minOccurs="0"/>
                <xsd:element ref="ns1:Ancienne_référence" minOccurs="0"/>
                <xsd:element ref="ns2:_Coverage" minOccurs="0"/>
                <xsd:element ref="ns2:_Format" minOccurs="0"/>
                <xsd:element ref="ns3:Language" minOccurs="0"/>
                <xsd:element ref="ns2:_Relation" minOccurs="0"/>
                <xsd:element ref="ns2:_Source" minOccurs="0"/>
                <xsd:element ref="ns2:_Identifier" minOccurs="0"/>
                <xsd:element ref="ns1:Identifiant_IGN" minOccurs="0"/>
                <xsd:element ref="ns1:p17c2b7c625547a3b70510fd871aaba1" minOccurs="0"/>
                <xsd:element ref="ns1:TaxCatchAll" minOccurs="0"/>
                <xsd:element ref="ns1:TaxCatchAllLabel" minOccurs="0"/>
                <xsd:element ref="ns2:_DCDateModified" minOccurs="0"/>
                <xsd:element ref="ns1:o062e75b76fd4c2ab45f41497e4c179e" minOccurs="0"/>
                <xsd:element ref="ns2:_Publisher" minOccurs="0"/>
                <xsd:element ref="ns2:_RightsManagement" minOccurs="0"/>
                <xsd:element ref="ns1:bb80de6026714cfbab5aa06ad8fd5f59" minOccurs="0"/>
                <xsd:element ref="ns2:_Contributor" minOccurs="0"/>
                <xsd:element ref="ns2:_ResourceType" minOccurs="0"/>
                <xsd:element ref="ns1:Typologie" minOccurs="0"/>
                <xsd:element ref="ns1:c1cc88710d9c4c84af372a6a51dc9d60" minOccurs="0"/>
                <xsd:element ref="ns1:Code_typologi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322699-2fbb-4cce-8aba-176c4fa97253" elementFormDefault="qualified">
    <xsd:import namespace="http://schemas.microsoft.com/office/2006/documentManagement/types"/>
    <xsd:import namespace="http://schemas.microsoft.com/office/infopath/2007/PartnerControls"/>
    <xsd:element name="Alias_IGN" ma:index="0" ma:displayName="Alias_IGN" ma:description="Titre abrégé composé de caractère alphanumérique sans blanc ni accent, ex: mon-titre" ma:internalName="Alias_IGN">
      <xsd:simpleType>
        <xsd:restriction base="dms:Text">
          <xsd:maxLength value="60"/>
        </xsd:restriction>
      </xsd:simpleType>
    </xsd:element>
    <xsd:element name="Version_IGN" ma:index="1" ma:displayName="Version_IGN" ma:default="0.1" ma:description="numéro de version sous la forme 1.0" ma:internalName="Version_IGN" ma:readOnly="false">
      <xsd:simpleType>
        <xsd:restriction base="dms:Text">
          <xsd:maxLength value="10"/>
        </xsd:restriction>
      </xsd:simpleType>
    </xsd:element>
    <xsd:element name="Diffusion" ma:index="2" ma:displayName="Diffusion" ma:default="Interne" ma:format="Dropdown" ma:indexed="true" ma:internalName="Diffusion">
      <xsd:simpleType>
        <xsd:restriction base="dms:Choice">
          <xsd:enumeration value="Ouverte"/>
          <xsd:enumeration value="Interne"/>
          <xsd:enumeration value="Limitée"/>
        </xsd:restriction>
      </xsd:simpleType>
    </xsd:element>
    <xsd:element name="redacteur" ma:index="4" ma:displayName="redacteur" ma:description="Compte dans l'annuaire IGN du redacteur du document. Utilisez Externe-ign si le document est rédigé par une personne extérieure à l'établissement." ma:list="UserInfo" ma:SearchPeopleOnly="false" ma:SharePointGroup="0" ma:internalName="redacteu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Gestionnaire" ma:index="5" ma:displayName="Gestionnaire" ma:list="UserInfo" ma:SearchPeopleOnly="false" ma:SharePointGroup="0" ma:internalName="Gestionnair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Statut" ma:index="11" nillable="true" ma:displayName="Statut" ma:default="En rédaction" ma:format="Dropdown" ma:internalName="Statut">
      <xsd:simpleType>
        <xsd:restriction base="dms:Choice">
          <xsd:enumeration value="En rédaction"/>
          <xsd:enumeration value="En révision"/>
          <xsd:enumeration value="Finalisé mais non validé"/>
          <xsd:enumeration value="Validé"/>
          <xsd:enumeration value="Validation refusée"/>
          <xsd:enumeration value="Demande de validation"/>
          <xsd:enumeration value="A contrôler"/>
          <xsd:enumeration value="Périmé"/>
          <xsd:enumeration value="Abrogé"/>
        </xsd:restriction>
      </xsd:simpleType>
    </xsd:element>
    <xsd:element name="Date_approbation" ma:index="12" nillable="true" ma:displayName="Date_approbation" ma:format="DateOnly" ma:internalName="Date_approbation">
      <xsd:simpleType>
        <xsd:restriction base="dms:DateTime"/>
      </xsd:simpleType>
    </xsd:element>
    <xsd:element name="Date_fin_validite" ma:index="13" nillable="true" ma:displayName="Date_fin_validite" ma:format="DateOnly" ma:internalName="Date_fin_validite">
      <xsd:simpleType>
        <xsd:restriction base="dms:DateTime"/>
      </xsd:simpleType>
    </xsd:element>
    <xsd:element name="Autres_redacteurs" ma:index="14" nillable="true" ma:displayName="Autres_redacteurs" ma:description="Personne ayant participée à la rédaction du document. Ce champ est libre, il n'est pas associé à un compte dans l'annuaire." ma:internalName="Autres_redacteurs">
      <xsd:simpleType>
        <xsd:restriction base="dms:Text">
          <xsd:maxLength value="255"/>
        </xsd:restriction>
      </xsd:simpleType>
    </xsd:element>
    <xsd:element name="Approbateur" ma:index="15" nillable="true" ma:displayName="Approbateur" ma:description="Compte dans l'annuaire de l'IGN de la personne qui valide le document." ma:list="UserInfo" ma:SearchPeopleOnly="false" ma:SharePointGroup="0" ma:internalName="Approbateu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cteur" ma:index="16" nillable="true" ma:displayName="Relecteur" ma:description="Nom des relecteurs du documents. Attention: ceci n'est qu'une information, ce champ n'est pas utilisé pour automatiser la diffusion." ma:list="UserInfo" ma:SearchPeopleOnly="false" ma:SharePointGroup="0" ma:internalName="Relecteu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ncienne_référence" ma:index="19" nillable="true" ma:displayName="Ancienne_référence" ma:description="Numéro de référence dans les anciens systèmes ou souchier." ma:internalName="Ancienne_r_x00e9_f_x00e9_rence">
      <xsd:simpleType>
        <xsd:restriction base="dms:Text">
          <xsd:maxLength value="255"/>
        </xsd:restriction>
      </xsd:simpleType>
    </xsd:element>
    <xsd:element name="Identifiant_IGN" ma:index="27" nillable="true" ma:displayName="Identifiant_IGN" ma:internalName="Identifiant_IGN" ma:readOnly="false">
      <xsd:simpleType>
        <xsd:restriction base="dms:Text">
          <xsd:maxLength value="255"/>
        </xsd:restriction>
      </xsd:simpleType>
    </xsd:element>
    <xsd:element name="p17c2b7c625547a3b70510fd871aaba1" ma:index="34" nillable="true" ma:taxonomy="true" ma:internalName="p17c2b7c625547a3b70510fd871aaba1" ma:taxonomyFieldName="Emetteur" ma:displayName="Emetteur" ma:indexed="true" ma:readOnly="false" ma:default="" ma:fieldId="{917c2b7c-6255-47a3-b705-10fd871aaba1}" ma:sspId="11ad8b72-dc11-4d56-b05b-950e088cc514" ma:termSetId="6eb0dfdb-4a18-4d4f-8ccc-ded5628ac25a" ma:anchorId="9e4db19c-6467-4229-95bd-4ec0af276d39" ma:open="true" ma:isKeyword="false">
      <xsd:complexType>
        <xsd:sequence>
          <xsd:element ref="pc:Terms" minOccurs="0" maxOccurs="1"/>
        </xsd:sequence>
      </xsd:complexType>
    </xsd:element>
    <xsd:element name="TaxCatchAll" ma:index="35" nillable="true" ma:displayName="Colonne Attraper tout de Taxonomie" ma:description="" ma:hidden="true" ma:list="{caeedf1e-af27-4f4a-b748-10c64ee0b467}" ma:internalName="TaxCatchAll" ma:showField="CatchAllData" ma:web="f0ff482e-aa3b-417e-9d65-5f4cb2656651">
      <xsd:complexType>
        <xsd:complexContent>
          <xsd:extension base="dms:MultiChoiceLookup">
            <xsd:sequence>
              <xsd:element name="Value" type="dms:Lookup" maxOccurs="unbounded" minOccurs="0" nillable="true"/>
            </xsd:sequence>
          </xsd:extension>
        </xsd:complexContent>
      </xsd:complexType>
    </xsd:element>
    <xsd:element name="TaxCatchAllLabel" ma:index="36" nillable="true" ma:displayName="Colonne Attraper tout de Taxonomie1" ma:description="" ma:hidden="true" ma:list="{caeedf1e-af27-4f4a-b748-10c64ee0b467}" ma:internalName="TaxCatchAllLabel" ma:readOnly="true" ma:showField="CatchAllDataLabel" ma:web="f0ff482e-aa3b-417e-9d65-5f4cb2656651">
      <xsd:complexType>
        <xsd:complexContent>
          <xsd:extension base="dms:MultiChoiceLookup">
            <xsd:sequence>
              <xsd:element name="Value" type="dms:Lookup" maxOccurs="unbounded" minOccurs="0" nillable="true"/>
            </xsd:sequence>
          </xsd:extension>
        </xsd:complexContent>
      </xsd:complexType>
    </xsd:element>
    <xsd:element name="o062e75b76fd4c2ab45f41497e4c179e" ma:index="39" nillable="true" ma:taxonomy="true" ma:internalName="o062e75b76fd4c2ab45f41497e4c179e" ma:taxonomyFieldName="Domaine" ma:displayName="Domaine" ma:readOnly="false" ma:default="" ma:fieldId="{8062e75b-76fd-4c2a-b45f-41497e4c179e}" ma:taxonomyMulti="true" ma:sspId="11ad8b72-dc11-4d56-b05b-950e088cc514" ma:termSetId="d7d9c275-aeda-4e99-8fb5-bb554d0c5a29" ma:anchorId="00000000-0000-0000-0000-000000000000" ma:open="false" ma:isKeyword="false">
      <xsd:complexType>
        <xsd:sequence>
          <xsd:element ref="pc:Terms" minOccurs="0" maxOccurs="1"/>
        </xsd:sequence>
      </xsd:complexType>
    </xsd:element>
    <xsd:element name="bb80de6026714cfbab5aa06ad8fd5f59" ma:index="43" nillable="true" ma:taxonomy="true" ma:internalName="bb80de6026714cfbab5aa06ad8fd5f59" ma:taxonomyFieldName="Mots_cl_x00e9_s_IGN" ma:displayName="Mots_clés_IGN" ma:default="" ma:fieldId="{bb80de60-2671-4cfb-ab5a-a06ad8fd5f59}" ma:taxonomyMulti="true" ma:sspId="11ad8b72-dc11-4d56-b05b-950e088cc514" ma:termSetId="fd6d3671-263a-4bfe-bae1-5889bcbcf397" ma:anchorId="00000000-0000-0000-0000-000000000000" ma:open="false" ma:isKeyword="false">
      <xsd:complexType>
        <xsd:sequence>
          <xsd:element ref="pc:Terms" minOccurs="0" maxOccurs="1"/>
        </xsd:sequence>
      </xsd:complexType>
    </xsd:element>
    <xsd:element name="Typologie" ma:index="46" nillable="true" ma:displayName="Typologie" ma:hidden="true" ma:internalName="Typologie" ma:readOnly="false">
      <xsd:simpleType>
        <xsd:restriction base="dms:Text">
          <xsd:maxLength value="50"/>
        </xsd:restriction>
      </xsd:simpleType>
    </xsd:element>
    <xsd:element name="c1cc88710d9c4c84af372a6a51dc9d60" ma:index="47" nillable="true" ma:taxonomy="true" ma:internalName="c1cc88710d9c4c84af372a6a51dc9d60" ma:taxonomyFieldName="Produit" ma:displayName="Produit" ma:default="" ma:fieldId="{c1cc8871-0d9c-4c84-af37-2a6a51dc9d60}" ma:sspId="11ad8b72-dc11-4d56-b05b-950e088cc514" ma:termSetId="feaa78fc-c9ee-4077-9cba-e776bb3de764" ma:anchorId="00000000-0000-0000-0000-000000000000" ma:open="false" ma:isKeyword="false">
      <xsd:complexType>
        <xsd:sequence>
          <xsd:element ref="pc:Terms" minOccurs="0" maxOccurs="1"/>
        </xsd:sequence>
      </xsd:complexType>
    </xsd:element>
    <xsd:element name="Code_typologie" ma:index="48" nillable="true" ma:displayName="Code_typologie" ma:description="type de document utilisé pour clé de classement." ma:internalName="Code_typologi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3" ma:displayName="Date de création" ma:description="Date à laquelle la ressource a été créée" ma:format="DateOnly" ma:internalName="_DCDateCreated" ma:readOnly="false">
      <xsd:simpleType>
        <xsd:restriction base="dms:DateTime"/>
      </xsd:simpleType>
    </xsd:element>
    <xsd:element name="_Coverage" ma:index="20" nillable="true" ma:displayName="Couverture" ma:description="Étendue ou portée" ma:internalName="_Coverage">
      <xsd:simpleType>
        <xsd:restriction base="dms:Text"/>
      </xsd:simpleType>
    </xsd:element>
    <xsd:element name="_Format" ma:index="21" nillable="true" ma:displayName="Format" ma:description="Type de support, format de fichier ou dimensions" ma:internalName="_Format">
      <xsd:simpleType>
        <xsd:restriction base="dms:Text"/>
      </xsd:simpleType>
    </xsd:element>
    <xsd:element name="_Relation" ma:index="24" nillable="true" ma:displayName="Relation" ma:description="Références à des ressources connexes" ma:internalName="_Relation" ma:readOnly="false">
      <xsd:simpleType>
        <xsd:restriction base="dms:Note">
          <xsd:maxLength value="255"/>
        </xsd:restriction>
      </xsd:simpleType>
    </xsd:element>
    <xsd:element name="_Source" ma:index="25" nillable="true" ma:displayName="Source" ma:description="Références à des ressources dont la ressource est dérivée" ma:internalName="_Source" ma:readOnly="false">
      <xsd:simpleType>
        <xsd:restriction base="dms:Note"/>
      </xsd:simpleType>
    </xsd:element>
    <xsd:element name="_Identifier" ma:index="26" nillable="true" ma:displayName="ID de ressource" ma:description="Chaîne ou numéro d'identification, généralement conforme à un système d'identification officiel" ma:internalName="_Identifier" ma:readOnly="false">
      <xsd:simpleType>
        <xsd:restriction base="dms:Text">
          <xsd:maxLength value="255"/>
        </xsd:restriction>
      </xsd:simpleType>
    </xsd:element>
    <xsd:element name="_DCDateModified" ma:index="37" nillable="true" ma:displayName="Date de modification" ma:description="Date à laquelle la ressource a été modifiée pour la dernière fois" ma:format="DateOnly" ma:hidden="true" ma:internalName="_DCDateModified" ma:readOnly="false">
      <xsd:simpleType>
        <xsd:restriction base="dms:DateTime"/>
      </xsd:simpleType>
    </xsd:element>
    <xsd:element name="_Publisher" ma:index="41" nillable="true" ma:displayName="Éditeur" ma:description="Personne, organisation ou service qui a publié la ressource" ma:hidden="true" ma:internalName="_Publisher" ma:readOnly="false">
      <xsd:simpleType>
        <xsd:restriction base="dms:Text"/>
      </xsd:simpleType>
    </xsd:element>
    <xsd:element name="_RightsManagement" ma:index="42" nillable="true" ma:displayName="Gestion des droits" ma:description="Informations sur les droits détenus pour la ressource" ma:hidden="true" ma:internalName="_RightsManagement" ma:readOnly="false">
      <xsd:simpleType>
        <xsd:restriction base="dms:Note"/>
      </xsd:simpleType>
    </xsd:element>
    <xsd:element name="_Contributor" ma:index="44" nillable="true" ma:displayName="Collaborateur" ma:description="Une ou plusieurs personnes ou organisations ayant collaboré à la ressource" ma:hidden="true" ma:internalName="_Contributor" ma:readOnly="false">
      <xsd:simpleType>
        <xsd:restriction base="dms:Note"/>
      </xsd:simpleType>
    </xsd:element>
    <xsd:element name="_ResourceType" ma:index="45" nillable="true" ma:displayName="Type de ressource" ma:description="Jeu de catégories, fonctions, genres ou niveau d'agrégation" ma:hidden="true" ma:internalName="_ResourceType"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2" nillable="true" ma:displayName="Langue" ma:default="Français (France)" ma:format="Dropdown" ma:internalName="Language" ma:readOnly="false">
      <xsd:simpleType>
        <xsd:restriction base="dms:Choice">
          <xsd:enumeration value="Arabe (Arabie saoudite)"/>
          <xsd:enumeration value="Bulgare (Bulgarie)"/>
          <xsd:enumeration value="Chinois (R.A.S. de Hong Kong)"/>
          <xsd:enumeration value="Chinois (République populaire de Chine)"/>
          <xsd:enumeration value="Chinois (Taïwan)"/>
          <xsd:enumeration value="Croate (Croatie)"/>
          <xsd:enumeration value="Tchèque (République tchèque)"/>
          <xsd:enumeration value="Danois (Danemark)"/>
          <xsd:enumeration value="Néerlandais (Pays-Bas)"/>
          <xsd:enumeration value="Anglais"/>
          <xsd:enumeration value="Estonien (Estonie)"/>
          <xsd:enumeration value="Finnois (Finlande)"/>
          <xsd:enumeration value="Français (France)"/>
          <xsd:enumeration value="Allemand (Allemagne)"/>
          <xsd:enumeration value="Grec (Grèce)"/>
          <xsd:enumeration value="Hébreu (Israël)"/>
          <xsd:enumeration value="Hindi (Inde)"/>
          <xsd:enumeration value="Hongrois (Hongrie)"/>
          <xsd:enumeration value="Indonésien (Indonésie)"/>
          <xsd:enumeration value="Italien (Italie)"/>
          <xsd:enumeration value="Japonais (Japon)"/>
          <xsd:enumeration value="Coréen (Corée)"/>
          <xsd:enumeration value="Letton (Lettonie)"/>
          <xsd:enumeration value="Lituanien (Lituanie)"/>
          <xsd:enumeration value="Malais (Malaisie)"/>
          <xsd:enumeration value="Norvégien (Bokmal) (Norvège)"/>
          <xsd:enumeration value="Polonais (Pologne)"/>
          <xsd:enumeration value="Portugais (Brésil)"/>
          <xsd:enumeration value="Portugais (Portugal)"/>
          <xsd:enumeration value="Roumain (Roumanie)"/>
          <xsd:enumeration value="Russe (Russie)"/>
          <xsd:enumeration value="Serbe (Latin, Serbie)"/>
          <xsd:enumeration value="Slovaque (Slovaquie)"/>
          <xsd:enumeration value="Slovène (Slovénie)"/>
          <xsd:enumeration value="Espagnol (Espagne)"/>
          <xsd:enumeration value="Suédois (Suède)"/>
          <xsd:enumeration value="Thaï (Thaïlande)"/>
          <xsd:enumeration value="Turc (Turquie)"/>
          <xsd:enumeration value="Ukrainien (Ukraine)"/>
          <xsd:enumeration value="Ourdou (République islamique du Pakistan)"/>
          <xsd:enumeration value="Vietnamien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f0ff482e-aa3b-417e-9d65-5f4cb2656651" elementFormDefault="qualified">
    <xsd:import namespace="http://schemas.microsoft.com/office/2006/documentManagement/types"/>
    <xsd:import namespace="http://schemas.microsoft.com/office/infopath/2007/PartnerControls"/>
    <xsd:element name="_dlc_DocId" ma:index="49" nillable="true" ma:displayName="Valeur d’ID de document" ma:description="Valeur de l’ID de document affecté à cet élément." ma:internalName="_dlc_DocId" ma:readOnly="true">
      <xsd:simpleType>
        <xsd:restriction base="dms:Text"/>
      </xsd:simpleType>
    </xsd:element>
    <xsd:element name="_dlc_DocIdUrl" ma:index="50"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1" nillable="true" ma:displayName="Conserver l’ID" ma:description="Conserver l’ID lors de l’ajout."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displayName="Créateur"/>
        <xsd:element ref="dcterms:created" minOccurs="0" maxOccurs="1"/>
        <xsd:element ref="dc:identifier" minOccurs="0" maxOccurs="1"/>
        <xsd:element name="contentType" minOccurs="0" maxOccurs="1" type="xsd:string" ma:index="38" ma:displayName="Type de contenu"/>
        <xsd:element ref="dc:title" minOccurs="0" maxOccurs="1" ma:index="6" ma:displayName="Titre"/>
        <xsd:element ref="dc:subject" minOccurs="0" maxOccurs="1" ma:index="23" ma:displayName="Objet"/>
        <xsd:element ref="dc:description" minOccurs="0" maxOccurs="1" ma:index="17" ma:displayName="Description"/>
        <xsd:element name="keywords" minOccurs="0" maxOccurs="1" type="xsd:string" ma:index="18" ma:displayName="Mots clé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AAD2DA-5792-4B35-80F3-9D0C21EB95BE}">
  <ds:schemaRefs>
    <ds:schemaRef ds:uri="http://schemas.microsoft.com/sharepoint/events"/>
  </ds:schemaRefs>
</ds:datastoreItem>
</file>

<file path=customXml/itemProps2.xml><?xml version="1.0" encoding="utf-8"?>
<ds:datastoreItem xmlns:ds="http://schemas.openxmlformats.org/officeDocument/2006/customXml" ds:itemID="{EEE2973D-7DD7-4773-855D-5CAD81242BDE}">
  <ds:schemaRefs>
    <ds:schemaRef ds:uri="http://schemas.microsoft.com/sharepoint/v3/contenttype/forms"/>
  </ds:schemaRefs>
</ds:datastoreItem>
</file>

<file path=customXml/itemProps3.xml><?xml version="1.0" encoding="utf-8"?>
<ds:datastoreItem xmlns:ds="http://schemas.openxmlformats.org/officeDocument/2006/customXml" ds:itemID="{1159403A-C237-488E-8C5E-DABF9FCE7043}">
  <ds:schemaRefs>
    <ds:schemaRef ds:uri="http://schemas.microsoft.com/office/2006/metadata/properties"/>
    <ds:schemaRef ds:uri="http://schemas.microsoft.com/office/infopath/2007/PartnerControls"/>
    <ds:schemaRef ds:uri="a1322699-2fbb-4cce-8aba-176c4fa97253"/>
    <ds:schemaRef ds:uri="http://schemas.microsoft.com/sharepoint/v3"/>
    <ds:schemaRef ds:uri="http://schemas.microsoft.com/sharepoint/v3/fields"/>
    <ds:schemaRef ds:uri="f0ff482e-aa3b-417e-9d65-5f4cb2656651"/>
  </ds:schemaRefs>
</ds:datastoreItem>
</file>

<file path=customXml/itemProps4.xml><?xml version="1.0" encoding="utf-8"?>
<ds:datastoreItem xmlns:ds="http://schemas.openxmlformats.org/officeDocument/2006/customXml" ds:itemID="{FBF226EE-3CF7-472C-91DD-A47C59CACF63}">
  <ds:schemaRefs>
    <ds:schemaRef ds:uri="Microsoft.SharePoint.Taxonomy.ContentTypeSync"/>
  </ds:schemaRefs>
</ds:datastoreItem>
</file>

<file path=customXml/itemProps5.xml><?xml version="1.0" encoding="utf-8"?>
<ds:datastoreItem xmlns:ds="http://schemas.openxmlformats.org/officeDocument/2006/customXml" ds:itemID="{8BB746A0-EF99-488C-AF7A-E10AF1234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322699-2fbb-4cce-8aba-176c4fa97253"/>
    <ds:schemaRef ds:uri="http://schemas.microsoft.com/sharepoint/v3/fields"/>
    <ds:schemaRef ds:uri="http://schemas.microsoft.com/sharepoint/v3"/>
    <ds:schemaRef ds:uri="f0ff482e-aa3b-417e-9d65-5f4cb26566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FF0F878-5F0F-460C-9013-40E72731A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6</Pages>
  <Words>680</Words>
  <Characters>3741</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Modèle de procédure (mode opératoire ou guide utilisateur)</vt:lpstr>
    </vt:vector>
  </TitlesOfParts>
  <Company>IGN</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procédure (mode opératoire ou guide utilisateur)</dc:title>
  <dc:creator>xxxxx</dc:creator>
  <cp:keywords>modèle ; procédure ; mode opératoire ; guide utilisateur</cp:keywords>
  <cp:lastModifiedBy>Gerome Pecheur</cp:lastModifiedBy>
  <cp:revision>26</cp:revision>
  <cp:lastPrinted>2026-01-23T16:24:00Z</cp:lastPrinted>
  <dcterms:created xsi:type="dcterms:W3CDTF">2024-05-03T13:29:00Z</dcterms:created>
  <dcterms:modified xsi:type="dcterms:W3CDTF">2026-05-27T11:24:00Z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0x01010B0081A137466272CF4BAC585A26022CFF140700EC48CC62CD0ABD4F9840E839EA1E2732</vt:lpwstr>
  </property>
  <property fmtid="{D5CDD505-2E9C-101B-9397-08002B2CF9AE}" pid="3" name="_dlc_DocIdItemGuid">
    <vt:lpwstr>425f887b-1391-4642-8840-4133732108c8</vt:lpwstr>
  </property>
  <property fmtid="{D5CDD505-2E9C-101B-9397-08002B2CF9AE}" pid="4" name="Produit">
    <vt:lpwstr/>
  </property>
  <property fmtid="{D5CDD505-2E9C-101B-9397-08002B2CF9AE}" pid="5" name="Domaine">
    <vt:lpwstr>17;#Système de management|7207f030-094e-4e6f-b355-e7655c1fbf97</vt:lpwstr>
  </property>
  <property fmtid="{D5CDD505-2E9C-101B-9397-08002B2CF9AE}" pid="6" name="j3c39f8b390d4286960701230ed1b141">
    <vt:lpwstr/>
  </property>
  <property fmtid="{D5CDD505-2E9C-101B-9397-08002B2CF9AE}" pid="7" name="Mots_clés_IGN">
    <vt:lpwstr/>
  </property>
  <property fmtid="{D5CDD505-2E9C-101B-9397-08002B2CF9AE}" pid="8" name="Emetteur">
    <vt:lpwstr>7;#DQ|e69b0690-0cfb-4cfe-87d3-81f79ec19881</vt:lpwstr>
  </property>
  <property fmtid="{D5CDD505-2E9C-101B-9397-08002B2CF9AE}" pid="9" name="Partenaires">
    <vt:lpwstr/>
  </property>
</Properties>
</file>