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bookmarkStart w:id="0" w:name="_Hlk204246095"/>
            <w:bookmarkEnd w:id="0"/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4E300F19" w:rsidR="00847E82" w:rsidRPr="00A8368B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Manuel utilisateur du plugin « </w:t>
            </w:r>
            <w:r w:rsidR="00460FCF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A</w:t>
            </w:r>
            <w:r w:rsidR="004A2A8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ssistant listes</w:t>
            </w:r>
            <w:r w:rsidR="00AB35E7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 </w:t>
            </w:r>
            <w:r w:rsidR="00992F1B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»</w:t>
            </w:r>
          </w:p>
          <w:p w14:paraId="69B69CE2" w14:textId="5F54E500" w:rsidR="00D71C30" w:rsidRPr="006E28B8" w:rsidRDefault="00F9694A" w:rsidP="00D71C30">
            <w:pPr>
              <w:jc w:val="center"/>
              <w:rPr>
                <w:sz w:val="28"/>
                <w:szCs w:val="28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V</w:t>
            </w:r>
            <w:r w:rsidR="00460FCF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0.</w:t>
            </w:r>
            <w:r w:rsidR="004A2A8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0</w:t>
            </w:r>
            <w:r w:rsidR="00A56BE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.</w:t>
            </w:r>
            <w:r w:rsidR="004A2A8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1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1869"/>
        <w:gridCol w:w="584"/>
        <w:gridCol w:w="1143"/>
        <w:gridCol w:w="567"/>
        <w:gridCol w:w="756"/>
        <w:gridCol w:w="484"/>
        <w:gridCol w:w="2005"/>
      </w:tblGrid>
      <w:tr w:rsidR="00847E82" w:rsidRPr="00847E82" w14:paraId="658960C5" w14:textId="77777777" w:rsidTr="00CC25FD">
        <w:trPr>
          <w:trHeight w:val="449"/>
        </w:trPr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29AF6F" w14:textId="77777777" w:rsidR="00847E82" w:rsidRPr="00847E82" w:rsidRDefault="00847E82" w:rsidP="00847E82">
            <w:pPr>
              <w:jc w:val="center"/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Identifiant</w:t>
            </w: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3C0700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Version</w:t>
            </w:r>
          </w:p>
        </w:tc>
        <w:tc>
          <w:tcPr>
            <w:tcW w:w="101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E53E07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Date de création</w:t>
            </w:r>
          </w:p>
        </w:tc>
      </w:tr>
      <w:tr w:rsidR="00847E82" w:rsidRPr="006E2900" w14:paraId="2E8300C3" w14:textId="77777777" w:rsidTr="00CC25FD"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524852" w14:textId="77777777" w:rsidR="00847E82" w:rsidRPr="006E2900" w:rsidRDefault="00847E82" w:rsidP="00CC25FD">
            <w:pPr>
              <w:rPr>
                <w:rFonts w:eastAsia="Times New Roman" w:cs="Arial"/>
                <w:b/>
                <w:szCs w:val="18"/>
              </w:rPr>
            </w:pP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D5B11" w14:textId="7E148A67" w:rsidR="00847E82" w:rsidRPr="006E2900" w:rsidRDefault="00E73954" w:rsidP="00CC25FD">
            <w:pPr>
              <w:jc w:val="center"/>
              <w:rPr>
                <w:rFonts w:eastAsia="Times New Roman" w:cs="Arial"/>
                <w:szCs w:val="18"/>
                <w:highlight w:val="yellow"/>
              </w:rPr>
            </w:pPr>
            <w:sdt>
              <w:sdtPr>
                <w:rPr>
                  <w:rFonts w:cs="Arial"/>
                  <w:b/>
                  <w:szCs w:val="18"/>
                </w:rPr>
                <w:alias w:val="Version_IGN"/>
                <w:tag w:val="Version_IGN"/>
                <w:id w:val="150030055"/>
                <w:placeholder>
                  <w:docPart w:val="14968D6D36004C7DAA180A63BB484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Version_IGN[1]" w:storeItemID="{1159403A-C237-488E-8C5E-DABF9FCE7043}"/>
                <w:text/>
              </w:sdtPr>
              <w:sdtEndPr/>
              <w:sdtContent>
                <w:r w:rsidR="00460FCF">
                  <w:rPr>
                    <w:rFonts w:cs="Arial"/>
                    <w:b/>
                    <w:szCs w:val="18"/>
                  </w:rPr>
                  <w:t>0.</w:t>
                </w:r>
                <w:r w:rsidR="004A2A8C">
                  <w:rPr>
                    <w:rFonts w:cs="Arial"/>
                    <w:b/>
                    <w:szCs w:val="18"/>
                  </w:rPr>
                  <w:t>0.1</w:t>
                </w:r>
              </w:sdtContent>
            </w:sdt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276110926"/>
            <w:placeholder>
              <w:docPart w:val="C16F81A3EFFC41CF93FB4F105A9B0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2-05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019" w:type="pct"/>
                <w:tcBorders>
                  <w:bottom w:val="single" w:sz="4" w:space="0" w:color="auto"/>
                  <w:right w:val="single" w:sz="4" w:space="0" w:color="auto"/>
                </w:tcBorders>
              </w:tcPr>
              <w:p w14:paraId="5A8B5685" w14:textId="48323253" w:rsidR="00847E82" w:rsidRPr="006E2900" w:rsidRDefault="004A2A8C" w:rsidP="00CC25FD">
                <w:pPr>
                  <w:jc w:val="center"/>
                  <w:rPr>
                    <w:rFonts w:eastAsia="Times New Roman"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05/02/2026</w:t>
                </w:r>
              </w:p>
            </w:tc>
          </w:sdtContent>
        </w:sdt>
      </w:tr>
      <w:tr w:rsidR="00847E82" w:rsidRPr="006E2900" w14:paraId="210D0BDC" w14:textId="77777777" w:rsidTr="00CC25FD">
        <w:tc>
          <w:tcPr>
            <w:tcW w:w="1235" w:type="pct"/>
            <w:tcBorders>
              <w:top w:val="single" w:sz="4" w:space="0" w:color="auto"/>
            </w:tcBorders>
            <w:shd w:val="clear" w:color="auto" w:fill="E0E0E0"/>
          </w:tcPr>
          <w:p w14:paraId="72C10783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Rédacteur</w:t>
            </w:r>
          </w:p>
        </w:tc>
        <w:tc>
          <w:tcPr>
            <w:tcW w:w="3765" w:type="pct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724A2226" w14:textId="791C7405" w:rsidR="00847E82" w:rsidRPr="006E2900" w:rsidRDefault="00F9694A" w:rsidP="00CC25FD">
            <w:pPr>
              <w:rPr>
                <w:rFonts w:eastAsia="Times New Roman" w:cs="Arial"/>
                <w:szCs w:val="18"/>
              </w:rPr>
            </w:pPr>
            <w:r>
              <w:rPr>
                <w:rFonts w:cs="Arial"/>
                <w:szCs w:val="18"/>
              </w:rPr>
              <w:t>Gérôme PE</w:t>
            </w:r>
            <w:r w:rsidR="00B70BAC">
              <w:rPr>
                <w:rFonts w:cs="Arial"/>
                <w:szCs w:val="18"/>
              </w:rPr>
              <w:t>C</w:t>
            </w:r>
            <w:r>
              <w:rPr>
                <w:rFonts w:cs="Arial"/>
                <w:szCs w:val="18"/>
              </w:rPr>
              <w:t>HEUR</w:t>
            </w:r>
          </w:p>
        </w:tc>
      </w:tr>
      <w:tr w:rsidR="00847E82" w:rsidRPr="006E2900" w14:paraId="1223D121" w14:textId="77777777" w:rsidTr="00CC25FD">
        <w:tc>
          <w:tcPr>
            <w:tcW w:w="1235" w:type="pct"/>
            <w:shd w:val="clear" w:color="auto" w:fill="E0E0E0"/>
          </w:tcPr>
          <w:p w14:paraId="0C8CBABC" w14:textId="77777777" w:rsidR="00847E82" w:rsidRPr="006E2900" w:rsidRDefault="00847E82" w:rsidP="00847E82">
            <w:pPr>
              <w:rPr>
                <w:rFonts w:eastAsia="Times New Roman" w:cs="Arial"/>
                <w:i/>
                <w:szCs w:val="18"/>
              </w:rPr>
            </w:pPr>
            <w:r w:rsidRPr="006E2900">
              <w:rPr>
                <w:rFonts w:eastAsia="Times New Roman" w:cs="Arial"/>
                <w:i/>
                <w:szCs w:val="18"/>
              </w:rPr>
              <w:t>Entité émettrice</w:t>
            </w:r>
          </w:p>
        </w:tc>
        <w:tc>
          <w:tcPr>
            <w:tcW w:w="3765" w:type="pct"/>
            <w:gridSpan w:val="7"/>
            <w:tcBorders>
              <w:right w:val="single" w:sz="4" w:space="0" w:color="auto"/>
            </w:tcBorders>
          </w:tcPr>
          <w:p w14:paraId="0DE48089" w14:textId="6B237502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</w:p>
        </w:tc>
      </w:tr>
      <w:tr w:rsidR="00847E82" w:rsidRPr="006E2900" w14:paraId="41DB5B4F" w14:textId="77777777" w:rsidTr="00CC25FD">
        <w:tc>
          <w:tcPr>
            <w:tcW w:w="1235" w:type="pct"/>
            <w:shd w:val="clear" w:color="auto" w:fill="E0E0E0"/>
          </w:tcPr>
          <w:p w14:paraId="031A8BCD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Diffusion</w:t>
            </w:r>
          </w:p>
        </w:tc>
        <w:tc>
          <w:tcPr>
            <w:tcW w:w="1247" w:type="pct"/>
            <w:gridSpan w:val="2"/>
            <w:tcBorders>
              <w:right w:val="single" w:sz="4" w:space="0" w:color="auto"/>
            </w:tcBorders>
          </w:tcPr>
          <w:p w14:paraId="2C71DC6A" w14:textId="77777777" w:rsidR="00847E82" w:rsidRPr="00E42FE8" w:rsidRDefault="00DE4792" w:rsidP="00DE4792">
            <w:pPr>
              <w:tabs>
                <w:tab w:val="center" w:pos="1147"/>
              </w:tabs>
              <w:rPr>
                <w:rFonts w:eastAsia="Times New Roman" w:cs="Arial"/>
                <w:szCs w:val="18"/>
                <w:highlight w:val="yellow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</w:t>
            </w:r>
            <w:r w:rsidR="00245A0B">
              <w:rPr>
                <w:rFonts w:eastAsia="Times New Roman" w:cs="Arial"/>
                <w:szCs w:val="18"/>
              </w:rPr>
              <w:t>I</w:t>
            </w:r>
            <w:r>
              <w:rPr>
                <w:rFonts w:eastAsia="Times New Roman" w:cs="Arial"/>
                <w:szCs w:val="18"/>
              </w:rPr>
              <w:t>nterne</w:t>
            </w:r>
          </w:p>
        </w:tc>
        <w:tc>
          <w:tcPr>
            <w:tcW w:w="1253" w:type="pct"/>
            <w:gridSpan w:val="3"/>
            <w:tcBorders>
              <w:right w:val="single" w:sz="4" w:space="0" w:color="auto"/>
            </w:tcBorders>
          </w:tcPr>
          <w:p w14:paraId="2721970B" w14:textId="77777777" w:rsidR="00847E82" w:rsidRPr="006E2900" w:rsidRDefault="009F2F93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sym w:font="Wingdings" w:char="F06E"/>
            </w:r>
            <w:r w:rsidR="00DE4792" w:rsidRPr="006E2900">
              <w:rPr>
                <w:rFonts w:eastAsia="Times New Roman" w:cs="Arial"/>
                <w:szCs w:val="18"/>
              </w:rPr>
              <w:t xml:space="preserve"> Ouverte</w:t>
            </w:r>
          </w:p>
        </w:tc>
        <w:tc>
          <w:tcPr>
            <w:tcW w:w="1265" w:type="pct"/>
            <w:gridSpan w:val="2"/>
            <w:tcBorders>
              <w:right w:val="single" w:sz="4" w:space="0" w:color="auto"/>
            </w:tcBorders>
          </w:tcPr>
          <w:p w14:paraId="4EAC44E1" w14:textId="77777777" w:rsidR="00847E82" w:rsidRPr="006E2900" w:rsidRDefault="00DE479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Limitée</w:t>
            </w:r>
          </w:p>
        </w:tc>
      </w:tr>
      <w:tr w:rsidR="00847E82" w:rsidRPr="006E2900" w14:paraId="7340124A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174AAAF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Résumé</w:t>
            </w:r>
          </w:p>
        </w:tc>
        <w:tc>
          <w:tcPr>
            <w:tcW w:w="3765" w:type="pct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268C665F" w14:textId="789C3D93" w:rsidR="00847E82" w:rsidRPr="006E2900" w:rsidRDefault="00F9694A" w:rsidP="002645AF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Installation et utilisation du plugin</w:t>
            </w:r>
          </w:p>
        </w:tc>
      </w:tr>
      <w:tr w:rsidR="00847E82" w:rsidRPr="006E2900" w14:paraId="02E971F8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7C0AA188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 xml:space="preserve">Approbateur </w:t>
            </w:r>
          </w:p>
        </w:tc>
        <w:tc>
          <w:tcPr>
            <w:tcW w:w="950" w:type="pct"/>
            <w:tcBorders>
              <w:bottom w:val="single" w:sz="4" w:space="0" w:color="auto"/>
            </w:tcBorders>
          </w:tcPr>
          <w:p w14:paraId="3EE3D9F7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</w:p>
        </w:tc>
        <w:tc>
          <w:tcPr>
            <w:tcW w:w="1166" w:type="pct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462DA07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Date d’approbation</w:t>
            </w:r>
          </w:p>
        </w:tc>
        <w:tc>
          <w:tcPr>
            <w:tcW w:w="1649" w:type="pct"/>
            <w:gridSpan w:val="3"/>
          </w:tcPr>
          <w:sdt>
            <w:sdtPr>
              <w:rPr>
                <w:rFonts w:cs="Arial"/>
                <w:szCs w:val="18"/>
              </w:rPr>
              <w:alias w:val="Date_approbation"/>
              <w:tag w:val="Date_approbation"/>
              <w:id w:val="-1874982574"/>
              <w:placeholder>
                <w:docPart w:val="040C324AC53043D19398B4EE6A36694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Date_approbation[1]" w:storeItemID="{1159403A-C237-488E-8C5E-DABF9FCE7043}"/>
              <w:date w:fullDate="2026-02-05T00:00:00Z">
                <w:dateFormat w:val="dd/MM/yyyy"/>
                <w:lid w:val="fr-FR"/>
                <w:storeMappedDataAs w:val="dateTime"/>
                <w:calendar w:val="gregorian"/>
              </w:date>
            </w:sdtPr>
            <w:sdtEndPr/>
            <w:sdtContent>
              <w:p w14:paraId="5F70BC02" w14:textId="3E3B8396" w:rsidR="00847E82" w:rsidRPr="009F2F93" w:rsidRDefault="004A2A8C" w:rsidP="00847E82">
                <w:pPr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05/02/2026</w:t>
                </w:r>
              </w:p>
            </w:sdtContent>
          </w:sdt>
        </w:tc>
      </w:tr>
    </w:tbl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513"/>
        <w:gridCol w:w="7359"/>
      </w:tblGrid>
      <w:tr w:rsidR="00696BBF" w14:paraId="6F0EEB6B" w14:textId="77777777" w:rsidTr="00804A48">
        <w:tc>
          <w:tcPr>
            <w:tcW w:w="2552" w:type="dxa"/>
            <w:shd w:val="clear" w:color="auto" w:fill="D9D9D9" w:themeFill="background1" w:themeFillShade="D9"/>
          </w:tcPr>
          <w:p w14:paraId="55B03E99" w14:textId="77777777" w:rsidR="00696BBF" w:rsidRDefault="00696BBF" w:rsidP="00696BB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Lecteur(s)</w:t>
            </w:r>
          </w:p>
        </w:tc>
        <w:tc>
          <w:tcPr>
            <w:tcW w:w="7546" w:type="dxa"/>
          </w:tcPr>
          <w:p w14:paraId="655E55D0" w14:textId="77777777" w:rsidR="00696BBF" w:rsidRDefault="00696BBF" w:rsidP="00847E82">
            <w:pPr>
              <w:rPr>
                <w:rFonts w:cs="Arial"/>
                <w:szCs w:val="18"/>
              </w:rPr>
            </w:pPr>
          </w:p>
        </w:tc>
      </w:tr>
    </w:tbl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1122"/>
        <w:gridCol w:w="1400"/>
        <w:gridCol w:w="2500"/>
        <w:gridCol w:w="4850"/>
      </w:tblGrid>
      <w:tr w:rsidR="00E207CD" w14:paraId="2F43619C" w14:textId="77777777" w:rsidTr="00D47A56">
        <w:tc>
          <w:tcPr>
            <w:tcW w:w="1122" w:type="dxa"/>
            <w:shd w:val="clear" w:color="auto" w:fill="D9D9D9" w:themeFill="background1" w:themeFillShade="D9"/>
          </w:tcPr>
          <w:p w14:paraId="3D591112" w14:textId="77777777" w:rsidR="00E207CD" w:rsidRDefault="00E207CD" w:rsidP="00E207CD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1CF0A167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Date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566CB94B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Modifié par</w:t>
            </w:r>
          </w:p>
        </w:tc>
        <w:tc>
          <w:tcPr>
            <w:tcW w:w="4850" w:type="dxa"/>
            <w:shd w:val="clear" w:color="auto" w:fill="D9D9D9" w:themeFill="background1" w:themeFillShade="D9"/>
          </w:tcPr>
          <w:p w14:paraId="240D5A06" w14:textId="77777777" w:rsidR="00E207CD" w:rsidRDefault="00E207CD" w:rsidP="000E5A5F">
            <w:pPr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Historique des modifications</w:t>
            </w:r>
          </w:p>
        </w:tc>
      </w:tr>
      <w:tr w:rsidR="00E207CD" w14:paraId="7B72F31F" w14:textId="77777777" w:rsidTr="00D47A56">
        <w:tc>
          <w:tcPr>
            <w:tcW w:w="1122" w:type="dxa"/>
          </w:tcPr>
          <w:p w14:paraId="470477CF" w14:textId="15EC4649" w:rsidR="00E207CD" w:rsidRDefault="00F9694A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0.</w:t>
            </w:r>
            <w:r w:rsidR="004A2A8C">
              <w:rPr>
                <w:rFonts w:cs="Arial"/>
                <w:szCs w:val="18"/>
              </w:rPr>
              <w:t>0.1</w:t>
            </w:r>
          </w:p>
        </w:tc>
        <w:tc>
          <w:tcPr>
            <w:tcW w:w="1400" w:type="dxa"/>
          </w:tcPr>
          <w:p w14:paraId="11752DBF" w14:textId="3FE274EC" w:rsidR="00E207CD" w:rsidRDefault="004A2A8C" w:rsidP="006706C5">
            <w:pPr>
              <w:ind w:firstLine="0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05</w:t>
            </w:r>
            <w:r w:rsidR="0079779F">
              <w:rPr>
                <w:rFonts w:cs="Arial"/>
                <w:szCs w:val="18"/>
              </w:rPr>
              <w:t>/0</w:t>
            </w:r>
            <w:r>
              <w:rPr>
                <w:rFonts w:cs="Arial"/>
                <w:szCs w:val="18"/>
              </w:rPr>
              <w:t>2</w:t>
            </w:r>
            <w:r w:rsidR="0079779F">
              <w:rPr>
                <w:rFonts w:cs="Arial"/>
                <w:szCs w:val="18"/>
              </w:rPr>
              <w:t>/202</w:t>
            </w:r>
            <w:r w:rsidR="00460FCF">
              <w:rPr>
                <w:rFonts w:cs="Arial"/>
                <w:szCs w:val="18"/>
              </w:rPr>
              <w:t>6</w:t>
            </w:r>
          </w:p>
        </w:tc>
        <w:tc>
          <w:tcPr>
            <w:tcW w:w="2500" w:type="dxa"/>
          </w:tcPr>
          <w:p w14:paraId="5768C14A" w14:textId="09349FBD" w:rsidR="00E207CD" w:rsidRDefault="00F9694A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</w:t>
            </w:r>
            <w:r w:rsidR="00F42AF8">
              <w:rPr>
                <w:rFonts w:cs="Arial"/>
                <w:szCs w:val="18"/>
              </w:rPr>
              <w:t>HEUR</w:t>
            </w:r>
          </w:p>
        </w:tc>
        <w:tc>
          <w:tcPr>
            <w:tcW w:w="4850" w:type="dxa"/>
          </w:tcPr>
          <w:p w14:paraId="68CC29F8" w14:textId="77777777" w:rsidR="00E207CD" w:rsidRDefault="000E5A5F" w:rsidP="000E5A5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Création </w:t>
            </w:r>
          </w:p>
        </w:tc>
      </w:tr>
    </w:tbl>
    <w:p w14:paraId="52FC5F6F" w14:textId="77777777" w:rsidR="00460FCF" w:rsidRDefault="00460FCF" w:rsidP="00CB0EE7">
      <w:pPr>
        <w:pStyle w:val="Sommaire"/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1B742D59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75FBA150" w14:textId="16263CDD" w:rsidR="002B43DD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95154" w:history="1">
            <w:r w:rsidR="002B43DD" w:rsidRPr="0058298F">
              <w:rPr>
                <w:rStyle w:val="Lienhypertexte"/>
              </w:rPr>
              <w:t>1</w:t>
            </w:r>
            <w:r w:rsidR="002B43DD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2B43DD" w:rsidRPr="0058298F">
              <w:rPr>
                <w:rStyle w:val="Lienhypertexte"/>
              </w:rPr>
              <w:t>Prérequis</w:t>
            </w:r>
            <w:r w:rsidR="002B43DD">
              <w:rPr>
                <w:webHidden/>
              </w:rPr>
              <w:tab/>
            </w:r>
            <w:r w:rsidR="002B43DD">
              <w:rPr>
                <w:webHidden/>
              </w:rPr>
              <w:fldChar w:fldCharType="begin"/>
            </w:r>
            <w:r w:rsidR="002B43DD">
              <w:rPr>
                <w:webHidden/>
              </w:rPr>
              <w:instrText xml:space="preserve"> PAGEREF _Toc221195154 \h </w:instrText>
            </w:r>
            <w:r w:rsidR="002B43DD">
              <w:rPr>
                <w:webHidden/>
              </w:rPr>
            </w:r>
            <w:r w:rsidR="002B43DD"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2</w:t>
            </w:r>
            <w:r w:rsidR="002B43DD">
              <w:rPr>
                <w:webHidden/>
              </w:rPr>
              <w:fldChar w:fldCharType="end"/>
            </w:r>
          </w:hyperlink>
        </w:p>
        <w:p w14:paraId="51687C83" w14:textId="524D35D5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55" w:history="1">
            <w:r w:rsidRPr="0058298F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07D9092" w14:textId="49C39F1A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56" w:history="1">
            <w:r w:rsidRPr="0058298F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C2008DB" w14:textId="63F80266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57" w:history="1">
            <w:r w:rsidRPr="0058298F">
              <w:rPr>
                <w:rStyle w:val="Lienhypertexte"/>
              </w:rPr>
              <w:t>4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Présentation du gestionnaire de listes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008EE7" w14:textId="37818509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58" w:history="1">
            <w:r w:rsidRPr="0058298F">
              <w:rPr>
                <w:rStyle w:val="Lienhypertexte"/>
              </w:rPr>
              <w:t>5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Présentation d’une liste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77097D" w14:textId="78AB437B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59" w:history="1">
            <w:r w:rsidRPr="0058298F">
              <w:rPr>
                <w:rStyle w:val="Lienhypertexte"/>
              </w:rPr>
              <w:t>6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Création de listes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B3C485" w14:textId="49E27DF9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60" w:history="1">
            <w:r w:rsidRPr="0058298F">
              <w:rPr>
                <w:rStyle w:val="Lienhypertexte"/>
              </w:rPr>
              <w:t>7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Ajout d’éléments dans une liste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87006D" w14:textId="6B1AB73C" w:rsidR="002B43DD" w:rsidRDefault="002B43DD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195161" w:history="1">
            <w:r w:rsidRPr="0058298F">
              <w:rPr>
                <w:rStyle w:val="Lienhypertexte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 xml:space="preserve">Via : </w:t>
            </w:r>
            <w:r w:rsidRPr="0058298F">
              <w:rPr>
                <w:rStyle w:val="Lienhypertexte"/>
              </w:rPr>
              <w:drawing>
                <wp:inline distT="0" distB="0" distL="0" distR="0" wp14:anchorId="23E66665" wp14:editId="58F2E4C4">
                  <wp:extent cx="620395" cy="167005"/>
                  <wp:effectExtent l="0" t="0" r="8255" b="444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2834D6" w14:textId="0EAAB3FF" w:rsidR="002B43DD" w:rsidRDefault="002B43DD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195162" w:history="1">
            <w:r w:rsidRPr="0058298F">
              <w:rPr>
                <w:rStyle w:val="Lienhypertexte"/>
              </w:rPr>
              <w:t>7.2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Via : « glissé &amp; déposé 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7FA420" w14:textId="22CA3397" w:rsidR="002B43DD" w:rsidRDefault="002B43DD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195163" w:history="1">
            <w:r w:rsidRPr="0058298F">
              <w:rPr>
                <w:rStyle w:val="Lienhypertexte"/>
                <w:noProof/>
              </w:rPr>
              <w:t>7.2.1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8298F">
              <w:rPr>
                <w:rStyle w:val="Lienhypertexte"/>
                <w:noProof/>
              </w:rPr>
              <w:t>D’une liste A vers la liste « sélection »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3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23CF" w14:textId="5AB35ED8" w:rsidR="002B43DD" w:rsidRDefault="002B43DD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195164" w:history="1">
            <w:r w:rsidRPr="0058298F">
              <w:rPr>
                <w:rStyle w:val="Lienhypertexte"/>
                <w:noProof/>
              </w:rPr>
              <w:t>7.2.2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8298F">
              <w:rPr>
                <w:rStyle w:val="Lienhypertexte"/>
                <w:noProof/>
              </w:rPr>
              <w:t>De la liste « Sélection » vers une liste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3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A147" w14:textId="766CCA3B" w:rsidR="002B43DD" w:rsidRDefault="002B43DD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195165" w:history="1">
            <w:r w:rsidRPr="0058298F">
              <w:rPr>
                <w:rStyle w:val="Lienhypertexte"/>
                <w:noProof/>
              </w:rPr>
              <w:t>7.2.3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8298F">
              <w:rPr>
                <w:rStyle w:val="Lienhypertexte"/>
                <w:noProof/>
              </w:rPr>
              <w:t>D’une liste A vers une liste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3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FBE8" w14:textId="2FF5D1B5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66" w:history="1">
            <w:r w:rsidRPr="0058298F">
              <w:rPr>
                <w:rStyle w:val="Lienhypertexte"/>
              </w:rPr>
              <w:t>8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Suppression d’éléments dans une liste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E9C853" w14:textId="79380F09" w:rsidR="002B43DD" w:rsidRDefault="002B43DD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195167" w:history="1">
            <w:r w:rsidRPr="0058298F">
              <w:rPr>
                <w:rStyle w:val="Lienhypertexte"/>
              </w:rPr>
              <w:t>8.1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Via le menu contextuel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B6F835" w14:textId="503ABFF2" w:rsidR="002B43DD" w:rsidRDefault="002B43DD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195168" w:history="1">
            <w:r w:rsidRPr="0058298F">
              <w:rPr>
                <w:rStyle w:val="Lienhypertexte"/>
              </w:rPr>
              <w:t>8.2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Via : « glissé &amp; déposé 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5D0435" w14:textId="23304C46" w:rsidR="002B43DD" w:rsidRDefault="002B43DD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21195169" w:history="1">
            <w:r w:rsidRPr="0058298F">
              <w:rPr>
                <w:rStyle w:val="Lienhypertexte"/>
              </w:rPr>
              <w:t>9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58298F">
              <w:rPr>
                <w:rStyle w:val="Lienhypertexte"/>
              </w:rPr>
              <w:t>Ouverture de la table attributaire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_Toc221195169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636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644472" w14:textId="7477683A" w:rsidR="00445D65" w:rsidRPr="002B43DD" w:rsidRDefault="00CB0EE7" w:rsidP="002B43DD">
          <w:r>
            <w:rPr>
              <w:b/>
              <w:bCs/>
            </w:rPr>
            <w:lastRenderedPageBreak/>
            <w:fldChar w:fldCharType="end"/>
          </w:r>
        </w:p>
      </w:sdtContent>
    </w:sdt>
    <w:p w14:paraId="7C34530C" w14:textId="5558101C" w:rsidR="003B2364" w:rsidRDefault="00F9694A" w:rsidP="003B2364">
      <w:pPr>
        <w:pStyle w:val="Titre1"/>
      </w:pPr>
      <w:bookmarkStart w:id="1" w:name="_Toc221195154"/>
      <w:r>
        <w:t>Prérequis</w:t>
      </w:r>
      <w:bookmarkEnd w:id="1"/>
    </w:p>
    <w:p w14:paraId="2E6EE365" w14:textId="77777777" w:rsidR="00A8368B" w:rsidRPr="00A8368B" w:rsidRDefault="00A8368B" w:rsidP="00A8368B"/>
    <w:p w14:paraId="5861A7D6" w14:textId="10E4DC1B" w:rsidR="00F9694A" w:rsidRDefault="00F9694A" w:rsidP="00F9694A">
      <w:r>
        <w:t>Version de QGIS : 3.</w:t>
      </w:r>
      <w:r w:rsidR="00D33119">
        <w:t>40</w:t>
      </w:r>
      <w:r>
        <w:t xml:space="preserve"> ou supérieur</w:t>
      </w:r>
      <w:r w:rsidR="0082439A">
        <w:t>.</w:t>
      </w:r>
    </w:p>
    <w:p w14:paraId="3E8E27A1" w14:textId="5576C654" w:rsidR="00E35BCC" w:rsidRDefault="004A2A8C" w:rsidP="0079779F">
      <w:r>
        <w:t>Le plugin « maitre » doit être installé préalablement.</w:t>
      </w:r>
    </w:p>
    <w:p w14:paraId="63CE85FE" w14:textId="77777777" w:rsidR="00E35BCC" w:rsidRDefault="00E35BCC" w:rsidP="0079779F"/>
    <w:p w14:paraId="0C1A4A96" w14:textId="6CC9505C" w:rsidR="0079779F" w:rsidRDefault="0079779F" w:rsidP="00F9694A"/>
    <w:p w14:paraId="32F62634" w14:textId="360F5223" w:rsidR="005C0971" w:rsidRDefault="00F9694A" w:rsidP="00D16626">
      <w:pPr>
        <w:pStyle w:val="Titre1"/>
      </w:pPr>
      <w:bookmarkStart w:id="2" w:name="_Toc221195155"/>
      <w:r>
        <w:t>Résumé</w:t>
      </w:r>
      <w:bookmarkEnd w:id="2"/>
    </w:p>
    <w:p w14:paraId="46F8D4BD" w14:textId="77777777" w:rsidR="0002162B" w:rsidRDefault="0002162B" w:rsidP="00494525"/>
    <w:p w14:paraId="619BD78D" w14:textId="2CF9AE55" w:rsidR="00992F1B" w:rsidRDefault="00516FCA" w:rsidP="004A2A8C">
      <w:r>
        <w:t xml:space="preserve">Ce plugin </w:t>
      </w:r>
      <w:r w:rsidR="00460FCF">
        <w:t>permet </w:t>
      </w:r>
      <w:r w:rsidR="004A2A8C">
        <w:t>d</w:t>
      </w:r>
      <w:r w:rsidR="00460FCF">
        <w:t xml:space="preserve">e </w:t>
      </w:r>
      <w:r w:rsidR="004A2A8C">
        <w:t>gérer des listes d’entités de géométries différentes (création, suppression)</w:t>
      </w:r>
    </w:p>
    <w:p w14:paraId="7B6BD961" w14:textId="5A8985EF" w:rsidR="00445D65" w:rsidRDefault="00445D65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3" w:name="_Toc221195156"/>
      <w:r>
        <w:t>Installation</w:t>
      </w:r>
      <w:bookmarkEnd w:id="3"/>
    </w:p>
    <w:p w14:paraId="406486F1" w14:textId="77777777" w:rsidR="0002162B" w:rsidRDefault="0002162B" w:rsidP="00494525"/>
    <w:p w14:paraId="3ADE7433" w14:textId="2C7C876F" w:rsidR="00494525" w:rsidRDefault="00516FCA" w:rsidP="00494525">
      <w:r>
        <w:t>Ouvrir QGIS.</w:t>
      </w:r>
    </w:p>
    <w:p w14:paraId="2CE74AE4" w14:textId="7E9C5AB4" w:rsidR="00516FCA" w:rsidRDefault="00516FCA" w:rsidP="0002162B">
      <w:r>
        <w:t xml:space="preserve">Allez dans </w:t>
      </w:r>
      <w:r w:rsidR="0002162B" w:rsidRPr="001C558A">
        <w:rPr>
          <w:b/>
          <w:bCs/>
        </w:rPr>
        <w:t>Extensions/Installer/Gérer les extensions</w:t>
      </w:r>
      <w:r w:rsidR="0002162B">
        <w:t xml:space="preserve">, cliquez sur </w:t>
      </w:r>
      <w:r w:rsidR="0002162B" w:rsidRPr="001C558A">
        <w:rPr>
          <w:b/>
          <w:bCs/>
        </w:rPr>
        <w:t>Installer depuis un ZIP</w:t>
      </w:r>
      <w:r w:rsidR="0002162B">
        <w:t>, sélectionner le fich</w:t>
      </w:r>
      <w:r w:rsidR="00C0788E">
        <w:t xml:space="preserve">ier ZIP puis cliquez sur </w:t>
      </w:r>
      <w:r w:rsidR="00C0788E" w:rsidRPr="001C558A">
        <w:rPr>
          <w:b/>
          <w:bCs/>
        </w:rPr>
        <w:t>Installer le plugin</w:t>
      </w:r>
      <w:r w:rsidR="00C0788E">
        <w:t>.</w:t>
      </w:r>
    </w:p>
    <w:p w14:paraId="4F50A2FA" w14:textId="77777777" w:rsidR="00C0788E" w:rsidRDefault="00C0788E" w:rsidP="0002162B"/>
    <w:p w14:paraId="6985CD96" w14:textId="179FF647" w:rsidR="0002162B" w:rsidRDefault="0002162B" w:rsidP="0002162B">
      <w:r>
        <w:rPr>
          <w:noProof/>
        </w:rPr>
        <w:drawing>
          <wp:inline distT="0" distB="0" distL="0" distR="0" wp14:anchorId="6EB7B44B" wp14:editId="7E2CC6C2">
            <wp:extent cx="6253480" cy="139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0FD8" w14:textId="62115373" w:rsidR="0079779F" w:rsidRDefault="0079779F">
      <w:pPr>
        <w:spacing w:before="0" w:after="200" w:line="276" w:lineRule="auto"/>
        <w:jc w:val="left"/>
      </w:pPr>
      <w:r>
        <w:br w:type="page"/>
      </w:r>
    </w:p>
    <w:p w14:paraId="031C8AC5" w14:textId="76BB951B" w:rsidR="00494525" w:rsidRDefault="00F42AF8" w:rsidP="00494525">
      <w:pPr>
        <w:pStyle w:val="Titre1"/>
      </w:pPr>
      <w:bookmarkStart w:id="4" w:name="_Toc221195157"/>
      <w:r>
        <w:lastRenderedPageBreak/>
        <w:t>Présentation</w:t>
      </w:r>
      <w:r w:rsidR="00B55D4C">
        <w:t xml:space="preserve"> du gestionnaire</w:t>
      </w:r>
      <w:r w:rsidR="00D33119">
        <w:t xml:space="preserve"> de listes</w:t>
      </w:r>
      <w:bookmarkEnd w:id="4"/>
    </w:p>
    <w:p w14:paraId="2E9F88AC" w14:textId="77777777" w:rsidR="001130D2" w:rsidRDefault="001130D2" w:rsidP="00494525"/>
    <w:p w14:paraId="5FFD7FBB" w14:textId="1D5DE084" w:rsidR="00F42AF8" w:rsidRDefault="001130D2" w:rsidP="001130D2">
      <w:pPr>
        <w:jc w:val="center"/>
      </w:pPr>
      <w:r>
        <w:rPr>
          <w:noProof/>
        </w:rPr>
        <w:drawing>
          <wp:inline distT="0" distB="0" distL="0" distR="0" wp14:anchorId="1623B613" wp14:editId="23C4A0D3">
            <wp:extent cx="1657637" cy="196397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40" cy="197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E4A5" w14:textId="1EC25690" w:rsidR="001130D2" w:rsidRDefault="001130D2" w:rsidP="001130D2">
      <w:r>
        <w:t>Par défaut ce gestionnaire de liste intègre une liste spéciale « Sélection »</w:t>
      </w:r>
    </w:p>
    <w:p w14:paraId="207F98AC" w14:textId="7FC85827" w:rsidR="001130D2" w:rsidRDefault="001130D2" w:rsidP="001130D2">
      <w:r>
        <w:t>Cette liste est mise à jour à chaque changement de sélection dans QGIS.</w:t>
      </w:r>
    </w:p>
    <w:p w14:paraId="43EACDAC" w14:textId="77777777" w:rsidR="001130D2" w:rsidRDefault="001130D2" w:rsidP="001130D2"/>
    <w:p w14:paraId="406566A6" w14:textId="21E122EB" w:rsidR="001130D2" w:rsidRDefault="001130D2" w:rsidP="001130D2">
      <w:r>
        <w:rPr>
          <w:noProof/>
        </w:rPr>
        <w:drawing>
          <wp:inline distT="0" distB="0" distL="0" distR="0" wp14:anchorId="389105B5" wp14:editId="411262AF">
            <wp:extent cx="1812897" cy="17393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97" cy="17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: Création d’une nouvelle liste (renseigner un nom puis appuyer sur entrée)</w:t>
      </w:r>
    </w:p>
    <w:p w14:paraId="55054645" w14:textId="734C8C6B" w:rsidR="001130D2" w:rsidRDefault="001130D2" w:rsidP="001130D2">
      <w:r>
        <w:rPr>
          <w:noProof/>
        </w:rPr>
        <w:drawing>
          <wp:inline distT="0" distB="0" distL="0" distR="0" wp14:anchorId="05E4CEDF" wp14:editId="5DC8370E">
            <wp:extent cx="230505" cy="2463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: Suppression de toutes les listes</w:t>
      </w:r>
    </w:p>
    <w:p w14:paraId="5AB3EBBE" w14:textId="292E5240" w:rsidR="001130D2" w:rsidRDefault="001130D2" w:rsidP="001130D2">
      <w:r>
        <w:rPr>
          <w:noProof/>
        </w:rPr>
        <w:drawing>
          <wp:inline distT="0" distB="0" distL="0" distR="0" wp14:anchorId="5027D820" wp14:editId="3549E8F4">
            <wp:extent cx="230505" cy="24638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: Suppression de toutes les listes vides.</w:t>
      </w:r>
    </w:p>
    <w:p w14:paraId="71161F4A" w14:textId="45284A56" w:rsidR="00224D56" w:rsidRDefault="00224D56" w:rsidP="001130D2">
      <w:r>
        <w:rPr>
          <w:noProof/>
        </w:rPr>
        <w:drawing>
          <wp:inline distT="0" distB="0" distL="0" distR="0" wp14:anchorId="4ED1F957" wp14:editId="17BA5209">
            <wp:extent cx="246380" cy="246380"/>
            <wp:effectExtent l="0" t="0" r="127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: Suppression de la liste sélectionnée.</w:t>
      </w:r>
    </w:p>
    <w:p w14:paraId="35B89198" w14:textId="0D8636A9" w:rsidR="00224D56" w:rsidRDefault="00224D56" w:rsidP="001130D2">
      <w:r>
        <w:rPr>
          <w:noProof/>
        </w:rPr>
        <w:drawing>
          <wp:inline distT="0" distB="0" distL="0" distR="0" wp14:anchorId="0018336D" wp14:editId="37671D7C">
            <wp:extent cx="620395" cy="167005"/>
            <wp:effectExtent l="0" t="0" r="8255" b="444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: Sélection dans QGIS de toutes le</w:t>
      </w:r>
      <w:r w:rsidR="00D33119">
        <w:t>s</w:t>
      </w:r>
      <w:r>
        <w:t xml:space="preserve"> entités de la liste sélectionnée.</w:t>
      </w:r>
    </w:p>
    <w:p w14:paraId="7DBD108B" w14:textId="776DF038" w:rsidR="00224D56" w:rsidRDefault="00224D56" w:rsidP="001130D2">
      <w:r>
        <w:rPr>
          <w:noProof/>
        </w:rPr>
        <w:drawing>
          <wp:inline distT="0" distB="0" distL="0" distR="0" wp14:anchorId="252BA1CA" wp14:editId="5F46378D">
            <wp:extent cx="620395" cy="167005"/>
            <wp:effectExtent l="0" t="0" r="8255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: </w:t>
      </w:r>
      <w:r w:rsidR="00D33119">
        <w:t>Ajout dans la liste de toutes les entités sélectionnées dans QGIS</w:t>
      </w:r>
      <w:r>
        <w:t>.</w:t>
      </w:r>
    </w:p>
    <w:p w14:paraId="42CD6D01" w14:textId="2DC22EB2" w:rsidR="00224D56" w:rsidRDefault="00224D56" w:rsidP="001130D2">
      <w:r>
        <w:rPr>
          <w:noProof/>
        </w:rPr>
        <w:drawing>
          <wp:inline distT="0" distB="0" distL="0" distR="0" wp14:anchorId="671EE901" wp14:editId="5E0BC3E7">
            <wp:extent cx="246380" cy="198755"/>
            <wp:effectExtent l="0" t="0" r="127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: Importation d’une liste </w:t>
      </w:r>
      <w:r w:rsidR="00D33119">
        <w:t>(identifiants</w:t>
      </w:r>
      <w:r>
        <w:t xml:space="preserve"> ou </w:t>
      </w:r>
      <w:proofErr w:type="spellStart"/>
      <w:r>
        <w:t>cleabs</w:t>
      </w:r>
      <w:proofErr w:type="spellEnd"/>
      <w:r>
        <w:t>)</w:t>
      </w:r>
    </w:p>
    <w:p w14:paraId="103D3780" w14:textId="0CB7CD84" w:rsidR="00224D56" w:rsidRDefault="00224D56" w:rsidP="001130D2">
      <w:r>
        <w:rPr>
          <w:noProof/>
        </w:rPr>
        <w:drawing>
          <wp:inline distT="0" distB="0" distL="0" distR="0" wp14:anchorId="41F640E8" wp14:editId="0CDD9660">
            <wp:extent cx="238760" cy="174625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: exporter la liste sélectionnée (le format peut être : identifiants ou </w:t>
      </w:r>
      <w:proofErr w:type="spellStart"/>
      <w:r>
        <w:t>cleabs</w:t>
      </w:r>
      <w:proofErr w:type="spellEnd"/>
      <w:r>
        <w:t>)</w:t>
      </w:r>
    </w:p>
    <w:p w14:paraId="0253F28F" w14:textId="74C02AEB" w:rsidR="00224D56" w:rsidRDefault="00B55D4C" w:rsidP="001130D2">
      <w:r w:rsidRPr="002059CA">
        <w:pict w14:anchorId="10F6FB7E">
          <v:shape id="Image 13" o:spid="_x0000_i1051" type="#_x0000_t75" style="width:18.15pt;height:13.15pt;visibility:visible;mso-wrap-style:square" o:bullet="t">
            <v:imagedata r:id="rId22" o:title=""/>
          </v:shape>
        </w:pict>
      </w:r>
      <w:r w:rsidR="00224D56">
        <w:t xml:space="preserve"> : A propos de … (historique des versions et visualisation de cette documentation) </w:t>
      </w:r>
    </w:p>
    <w:p w14:paraId="0B3B63B3" w14:textId="1C4CAB76" w:rsidR="00B55D4C" w:rsidRDefault="00B55D4C" w:rsidP="001130D2"/>
    <w:p w14:paraId="445A9161" w14:textId="6DDE4C05" w:rsidR="00B55D4C" w:rsidRDefault="00B55D4C" w:rsidP="00B55D4C">
      <w:pPr>
        <w:jc w:val="center"/>
      </w:pPr>
      <w:r>
        <w:rPr>
          <w:noProof/>
        </w:rPr>
        <w:drawing>
          <wp:inline distT="0" distB="0" distL="0" distR="0" wp14:anchorId="79B65881" wp14:editId="4C518168">
            <wp:extent cx="1765189" cy="2080445"/>
            <wp:effectExtent l="0" t="0" r="698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97" cy="208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4279" w14:textId="56E09F59" w:rsidR="00B55D4C" w:rsidRDefault="00B55D4C" w:rsidP="00B55D4C">
      <w:pPr>
        <w:jc w:val="center"/>
      </w:pPr>
      <w:r>
        <w:t>Gestionnaire configuré avec plusieurs listes.</w:t>
      </w:r>
    </w:p>
    <w:p w14:paraId="024E0682" w14:textId="1E4EEFE3" w:rsidR="00B55D4C" w:rsidRDefault="00B55D4C" w:rsidP="00B55D4C">
      <w:pPr>
        <w:jc w:val="center"/>
      </w:pPr>
      <w:r>
        <w:t>Pour ouvrir une liste</w:t>
      </w:r>
      <w:r w:rsidR="00D33119">
        <w:t xml:space="preserve"> il faut faire un « double-clic » sur la liste désirée.</w:t>
      </w:r>
    </w:p>
    <w:p w14:paraId="455D616A" w14:textId="2A6EE9B0" w:rsidR="00B55D4C" w:rsidRDefault="00D33119" w:rsidP="001130D2">
      <w:r>
        <w:br w:type="page"/>
      </w:r>
    </w:p>
    <w:p w14:paraId="1F947BA6" w14:textId="27020F66" w:rsidR="00B55D4C" w:rsidRDefault="00B55D4C" w:rsidP="00B55D4C">
      <w:pPr>
        <w:pStyle w:val="Titre1"/>
      </w:pPr>
      <w:bookmarkStart w:id="5" w:name="_Toc221195158"/>
      <w:r>
        <w:lastRenderedPageBreak/>
        <w:t>Présentation d’une liste</w:t>
      </w:r>
      <w:bookmarkEnd w:id="5"/>
    </w:p>
    <w:p w14:paraId="15157F45" w14:textId="77777777" w:rsidR="00B55D4C" w:rsidRPr="00B55D4C" w:rsidRDefault="00B55D4C" w:rsidP="00B55D4C"/>
    <w:p w14:paraId="229BC765" w14:textId="479A617E" w:rsidR="00B55D4C" w:rsidRDefault="00B55D4C" w:rsidP="00B55D4C">
      <w:pPr>
        <w:jc w:val="center"/>
      </w:pPr>
      <w:r>
        <w:rPr>
          <w:noProof/>
        </w:rPr>
        <w:drawing>
          <wp:inline distT="0" distB="0" distL="0" distR="0" wp14:anchorId="19EAEA2A" wp14:editId="6ACF1FC1">
            <wp:extent cx="4023360" cy="185293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63" cy="185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FDF0" w14:textId="77777777" w:rsidR="00DC3874" w:rsidRPr="00B55D4C" w:rsidRDefault="00DC3874" w:rsidP="00B55D4C">
      <w:pPr>
        <w:jc w:val="center"/>
      </w:pPr>
    </w:p>
    <w:p w14:paraId="25F5832E" w14:textId="27633E92" w:rsidR="00DC3874" w:rsidRDefault="00DC3874" w:rsidP="002B43DD">
      <w:bookmarkStart w:id="6" w:name="_Toc215049623"/>
    </w:p>
    <w:p w14:paraId="4E84B7A8" w14:textId="10BB1931" w:rsidR="00606BBA" w:rsidRPr="00606BBA" w:rsidRDefault="002B43DD" w:rsidP="00B55D4C">
      <w:pPr>
        <w:pStyle w:val="Titre1"/>
      </w:pPr>
      <w:bookmarkStart w:id="7" w:name="_Toc221195159"/>
      <w:r>
        <w:t>C</w:t>
      </w:r>
      <w:r w:rsidR="00B55D4C">
        <w:t xml:space="preserve">réation </w:t>
      </w:r>
      <w:r w:rsidR="00224D56">
        <w:t>de listes</w:t>
      </w:r>
      <w:bookmarkEnd w:id="7"/>
    </w:p>
    <w:p w14:paraId="14EB66A7" w14:textId="77777777" w:rsidR="00224D56" w:rsidRDefault="00224D56" w:rsidP="00606BBA">
      <w:pPr>
        <w:ind w:left="576"/>
      </w:pPr>
    </w:p>
    <w:p w14:paraId="56F2C511" w14:textId="4EEA0B6D" w:rsidR="00606BBA" w:rsidRDefault="00224D56" w:rsidP="00606BBA">
      <w:pPr>
        <w:ind w:left="576"/>
      </w:pPr>
      <w:r>
        <w:rPr>
          <w:noProof/>
        </w:rPr>
        <w:drawing>
          <wp:inline distT="0" distB="0" distL="0" distR="0" wp14:anchorId="1BB1E92C" wp14:editId="6D9A2E2B">
            <wp:extent cx="1868556" cy="17927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050" cy="18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2C58" w14:textId="4319D9B5" w:rsidR="00224D56" w:rsidRDefault="00224D56" w:rsidP="00606BBA">
      <w:pPr>
        <w:ind w:left="576"/>
      </w:pPr>
      <w:r>
        <w:t>La nouvelle liste ne doit pas se nommer « Sélection » ni être déjà présente dans le gestionnaire.</w:t>
      </w:r>
    </w:p>
    <w:p w14:paraId="730EC32C" w14:textId="18625D0F" w:rsidR="00606BBA" w:rsidRDefault="00606BBA" w:rsidP="00224D56"/>
    <w:p w14:paraId="1098B57C" w14:textId="77777777" w:rsidR="00606BBA" w:rsidRDefault="00606BBA" w:rsidP="00606BBA">
      <w:pPr>
        <w:ind w:left="576"/>
      </w:pPr>
    </w:p>
    <w:p w14:paraId="5164F724" w14:textId="79A074E4" w:rsidR="00B55D4C" w:rsidRPr="00B55D4C" w:rsidRDefault="00B55D4C" w:rsidP="00B55D4C">
      <w:pPr>
        <w:pStyle w:val="Titre1"/>
      </w:pPr>
      <w:bookmarkStart w:id="8" w:name="_Toc221195160"/>
      <w:r>
        <w:t>Ajout d’éléments dans une liste</w:t>
      </w:r>
      <w:bookmarkEnd w:id="8"/>
    </w:p>
    <w:p w14:paraId="3D383E37" w14:textId="55B325D4" w:rsidR="009A0BCE" w:rsidRDefault="00B55D4C" w:rsidP="009A0BCE">
      <w:pPr>
        <w:pStyle w:val="Titre2"/>
      </w:pPr>
      <w:bookmarkStart w:id="9" w:name="_Toc221195161"/>
      <w:r>
        <w:t xml:space="preserve">Via : </w:t>
      </w:r>
      <w:r>
        <w:rPr>
          <w:noProof/>
        </w:rPr>
        <w:drawing>
          <wp:inline distT="0" distB="0" distL="0" distR="0" wp14:anchorId="4F4FBC2C" wp14:editId="23E6610E">
            <wp:extent cx="620395" cy="167005"/>
            <wp:effectExtent l="0" t="0" r="8255" b="444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54BF07FC" w14:textId="55559C3F" w:rsidR="00B55D4C" w:rsidRDefault="00B55D4C" w:rsidP="00B55D4C"/>
    <w:p w14:paraId="50581359" w14:textId="77A04B46" w:rsidR="00D33119" w:rsidRDefault="00D33119" w:rsidP="00D33119">
      <w:pPr>
        <w:ind w:firstLine="576"/>
      </w:pPr>
      <w:r>
        <w:t>Ajoute dans la liste toutes les entités sélectionnées dans QGIS (le contenu de la liste est vidée avant ajout)</w:t>
      </w:r>
    </w:p>
    <w:p w14:paraId="4F10404E" w14:textId="4DEC8A6D" w:rsidR="00B55D4C" w:rsidRPr="00B55D4C" w:rsidRDefault="00B55D4C" w:rsidP="00B55D4C">
      <w:pPr>
        <w:pStyle w:val="Titre2"/>
      </w:pPr>
      <w:bookmarkStart w:id="10" w:name="_Toc221195162"/>
      <w:r>
        <w:t>Via : « </w:t>
      </w:r>
      <w:r w:rsidR="00D33119">
        <w:t>glissé</w:t>
      </w:r>
      <w:r>
        <w:t xml:space="preserve"> &amp; </w:t>
      </w:r>
      <w:r w:rsidR="00D33119">
        <w:t>déposé</w:t>
      </w:r>
      <w:r>
        <w:t> »</w:t>
      </w:r>
      <w:bookmarkEnd w:id="10"/>
    </w:p>
    <w:p w14:paraId="660F93C2" w14:textId="30597D25" w:rsidR="005B3E80" w:rsidRDefault="005B3E80" w:rsidP="00EC5D62"/>
    <w:p w14:paraId="4C3677A1" w14:textId="317BDF29" w:rsidR="000F2E99" w:rsidRDefault="00D33119" w:rsidP="000F2E99">
      <w:pPr>
        <w:ind w:left="432" w:firstLine="144"/>
      </w:pPr>
      <w:r>
        <w:t>On peut effectuer un « glisser &amp; déposé » d</w:t>
      </w:r>
      <w:r w:rsidR="00296E07">
        <w:t>e lignes</w:t>
      </w:r>
      <w:r>
        <w:t xml:space="preserve"> d’une liste vers une autre liste.</w:t>
      </w:r>
    </w:p>
    <w:p w14:paraId="0776E30A" w14:textId="7283FAB9" w:rsidR="000F2E99" w:rsidRDefault="000F2E99" w:rsidP="000F2E99">
      <w:pPr>
        <w:ind w:left="432" w:firstLine="144"/>
      </w:pPr>
      <w:r>
        <w:t>On peut sélectionner plusieurs lignes.</w:t>
      </w:r>
    </w:p>
    <w:p w14:paraId="765BD57F" w14:textId="3D0C8786" w:rsidR="00D33119" w:rsidRDefault="000F2E99" w:rsidP="000F2E99">
      <w:pPr>
        <w:pStyle w:val="Titre3"/>
      </w:pPr>
      <w:bookmarkStart w:id="11" w:name="_Toc221195163"/>
      <w:r w:rsidRPr="000F2E99">
        <w:t xml:space="preserve">D’une liste </w:t>
      </w:r>
      <w:r w:rsidR="00296E07">
        <w:t>A</w:t>
      </w:r>
      <w:r w:rsidRPr="000F2E99">
        <w:t xml:space="preserve"> v</w:t>
      </w:r>
      <w:r w:rsidR="00D33119" w:rsidRPr="000F2E99">
        <w:t>ers la liste « sélection » :</w:t>
      </w:r>
      <w:bookmarkEnd w:id="11"/>
      <w:r w:rsidR="00D33119" w:rsidRPr="000F2E99">
        <w:t xml:space="preserve"> </w:t>
      </w:r>
    </w:p>
    <w:p w14:paraId="24B80762" w14:textId="77777777" w:rsidR="00DC3874" w:rsidRPr="00DC3874" w:rsidRDefault="00DC3874" w:rsidP="00DC3874"/>
    <w:p w14:paraId="74B93DAE" w14:textId="67AC17E2" w:rsidR="00D33119" w:rsidRDefault="00296E07" w:rsidP="00296E07">
      <w:pPr>
        <w:pStyle w:val="Paragraphedeliste"/>
        <w:numPr>
          <w:ilvl w:val="0"/>
          <w:numId w:val="12"/>
        </w:numPr>
      </w:pPr>
      <w:r>
        <w:t>Une ou plusieurs lignes sont ajoutées à la liste « Sélection », les entités correspondantes sont également ajoutées à la sélection de QGIS.</w:t>
      </w:r>
    </w:p>
    <w:p w14:paraId="501D31BC" w14:textId="34A62EBF" w:rsidR="00296E07" w:rsidRDefault="00296E07" w:rsidP="00296E07">
      <w:pPr>
        <w:pStyle w:val="Paragraphedeliste"/>
        <w:numPr>
          <w:ilvl w:val="0"/>
          <w:numId w:val="12"/>
        </w:numPr>
      </w:pPr>
      <w:r>
        <w:t>La liste « A » n’est pas modifiée (la ou les lignes de la liste d’origine ne sont pas supprimées).</w:t>
      </w:r>
    </w:p>
    <w:p w14:paraId="54819B78" w14:textId="42FFFD10" w:rsidR="00296E07" w:rsidRDefault="00296E07" w:rsidP="00296E07">
      <w:pPr>
        <w:pStyle w:val="Titre3"/>
      </w:pPr>
      <w:bookmarkStart w:id="12" w:name="_Toc221195164"/>
      <w:r>
        <w:t>De la liste « Sélection » vers une liste A</w:t>
      </w:r>
      <w:bookmarkEnd w:id="12"/>
    </w:p>
    <w:p w14:paraId="719C2D12" w14:textId="77777777" w:rsidR="00DC3874" w:rsidRPr="00DC3874" w:rsidRDefault="00DC3874" w:rsidP="00DC3874"/>
    <w:p w14:paraId="75510A4E" w14:textId="32B8C94D" w:rsidR="00296E07" w:rsidRDefault="00296E07" w:rsidP="00296E07">
      <w:pPr>
        <w:pStyle w:val="Paragraphedeliste"/>
        <w:numPr>
          <w:ilvl w:val="0"/>
          <w:numId w:val="12"/>
        </w:numPr>
      </w:pPr>
      <w:r>
        <w:t>Une ou plusieurs lignes sont ajoutées à la liste</w:t>
      </w:r>
      <w:r>
        <w:t xml:space="preserve"> « A »</w:t>
      </w:r>
    </w:p>
    <w:p w14:paraId="3689F467" w14:textId="5FC1043F" w:rsidR="00296E07" w:rsidRDefault="00296E07" w:rsidP="00296E07">
      <w:pPr>
        <w:pStyle w:val="Paragraphedeliste"/>
        <w:numPr>
          <w:ilvl w:val="0"/>
          <w:numId w:val="12"/>
        </w:numPr>
      </w:pPr>
      <w:r>
        <w:t>La liste « Sélection » n’est pas modifiée.</w:t>
      </w:r>
    </w:p>
    <w:p w14:paraId="0ACCBE34" w14:textId="74C223DF" w:rsidR="00296E07" w:rsidRDefault="00296E07" w:rsidP="00296E07">
      <w:pPr>
        <w:pStyle w:val="Titre3"/>
      </w:pPr>
      <w:bookmarkStart w:id="13" w:name="_Toc221195165"/>
      <w:r>
        <w:t>D’une liste A vers une liste B</w:t>
      </w:r>
      <w:bookmarkEnd w:id="13"/>
    </w:p>
    <w:p w14:paraId="56E70F42" w14:textId="77777777" w:rsidR="002B43DD" w:rsidRPr="002B43DD" w:rsidRDefault="002B43DD" w:rsidP="002B43DD"/>
    <w:p w14:paraId="455D85F4" w14:textId="6605EFDC" w:rsidR="00296E07" w:rsidRDefault="00296E07" w:rsidP="00296E07">
      <w:pPr>
        <w:pStyle w:val="Paragraphedeliste"/>
        <w:numPr>
          <w:ilvl w:val="0"/>
          <w:numId w:val="12"/>
        </w:numPr>
      </w:pPr>
      <w:r>
        <w:t>La ou les ligne sont supprimées de la liste « A »</w:t>
      </w:r>
    </w:p>
    <w:p w14:paraId="799EC694" w14:textId="577B0FEE" w:rsidR="00296E07" w:rsidRDefault="00296E07" w:rsidP="00296E07">
      <w:pPr>
        <w:pStyle w:val="Paragraphedeliste"/>
        <w:numPr>
          <w:ilvl w:val="0"/>
          <w:numId w:val="12"/>
        </w:numPr>
      </w:pPr>
      <w:r>
        <w:t xml:space="preserve">La ou les ligne sont </w:t>
      </w:r>
      <w:r>
        <w:t>ajoutées</w:t>
      </w:r>
      <w:r>
        <w:t xml:space="preserve"> de la liste « </w:t>
      </w:r>
      <w:r>
        <w:t>B</w:t>
      </w:r>
      <w:r>
        <w:t> »</w:t>
      </w:r>
    </w:p>
    <w:p w14:paraId="0CCFAECE" w14:textId="715231AD" w:rsidR="00DC3874" w:rsidRDefault="00DC3874" w:rsidP="00296E07">
      <w:pPr>
        <w:pStyle w:val="Paragraphedeliste"/>
        <w:ind w:left="1068"/>
      </w:pPr>
      <w:r>
        <w:br w:type="page"/>
      </w:r>
    </w:p>
    <w:p w14:paraId="7948B913" w14:textId="77777777" w:rsidR="00296E07" w:rsidRPr="00296E07" w:rsidRDefault="00296E07" w:rsidP="00296E07">
      <w:pPr>
        <w:pStyle w:val="Paragraphedeliste"/>
        <w:ind w:left="1068"/>
      </w:pPr>
    </w:p>
    <w:p w14:paraId="79B9DD67" w14:textId="7D21F42B" w:rsidR="002F7CB0" w:rsidRDefault="00B55D4C" w:rsidP="00B55D4C">
      <w:pPr>
        <w:pStyle w:val="Titre1"/>
      </w:pPr>
      <w:bookmarkStart w:id="14" w:name="_Toc221195166"/>
      <w:r>
        <w:t>Suppression d’éléments dans une liste</w:t>
      </w:r>
      <w:bookmarkEnd w:id="14"/>
    </w:p>
    <w:p w14:paraId="2EA37A40" w14:textId="4FA7568B" w:rsidR="00271C9B" w:rsidRDefault="00B55D4C" w:rsidP="00B55D4C">
      <w:pPr>
        <w:pStyle w:val="Titre2"/>
      </w:pPr>
      <w:bookmarkStart w:id="15" w:name="_Toc221195167"/>
      <w:bookmarkEnd w:id="6"/>
      <w:r w:rsidRPr="00B55D4C">
        <w:t>Via le menu contextuel</w:t>
      </w:r>
      <w:bookmarkEnd w:id="15"/>
    </w:p>
    <w:p w14:paraId="168BF1BA" w14:textId="77777777" w:rsidR="00DC3874" w:rsidRDefault="00DC3874" w:rsidP="00DC3874"/>
    <w:p w14:paraId="1CDD2D9C" w14:textId="6EA8BE10" w:rsidR="00DC3874" w:rsidRDefault="00DC3874" w:rsidP="00DC3874">
      <w:pPr>
        <w:pStyle w:val="Paragraphedeliste"/>
        <w:numPr>
          <w:ilvl w:val="0"/>
          <w:numId w:val="12"/>
        </w:numPr>
      </w:pPr>
      <w:r>
        <w:t>On sélectionne une ou plusieurs lignes d’une liste</w:t>
      </w:r>
    </w:p>
    <w:p w14:paraId="5A905B01" w14:textId="1BDD3978" w:rsidR="00DC3874" w:rsidRPr="00DC3874" w:rsidRDefault="00DC3874" w:rsidP="00DC3874">
      <w:pPr>
        <w:pStyle w:val="Paragraphedeliste"/>
        <w:numPr>
          <w:ilvl w:val="0"/>
          <w:numId w:val="12"/>
        </w:numPr>
      </w:pPr>
      <w:r>
        <w:t>Un « clic droit » fait apparaitre un menu contextuel :</w:t>
      </w:r>
    </w:p>
    <w:p w14:paraId="02350A9C" w14:textId="6C472BE8" w:rsidR="00B55D4C" w:rsidRDefault="00B55D4C" w:rsidP="00B55D4C"/>
    <w:p w14:paraId="016C5BEC" w14:textId="6DF44A1F" w:rsidR="00DC3874" w:rsidRDefault="00DC3874" w:rsidP="00DC3874">
      <w:pPr>
        <w:jc w:val="center"/>
      </w:pPr>
      <w:r>
        <w:rPr>
          <w:noProof/>
        </w:rPr>
        <w:drawing>
          <wp:inline distT="0" distB="0" distL="0" distR="0" wp14:anchorId="2C481D36" wp14:editId="659562DA">
            <wp:extent cx="2170706" cy="429952"/>
            <wp:effectExtent l="0" t="0" r="1270" b="82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351" cy="43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56B1" w14:textId="31CA7980" w:rsidR="00DC3874" w:rsidRDefault="00DC3874" w:rsidP="00DC3874"/>
    <w:p w14:paraId="3FA3FBFE" w14:textId="3BB0D14D" w:rsidR="00DC3874" w:rsidRDefault="00DC3874" w:rsidP="00DC3874">
      <w:pPr>
        <w:ind w:firstLine="708"/>
      </w:pPr>
      <w:r>
        <w:t>Cas de la liste « Sélection » :</w:t>
      </w:r>
    </w:p>
    <w:p w14:paraId="6940C82D" w14:textId="377AA74B" w:rsidR="00DC3874" w:rsidRDefault="00DC3874" w:rsidP="00DC3874">
      <w:pPr>
        <w:pStyle w:val="Paragraphedeliste"/>
        <w:numPr>
          <w:ilvl w:val="1"/>
          <w:numId w:val="12"/>
        </w:numPr>
      </w:pPr>
      <w:r>
        <w:t xml:space="preserve">La ou les lignes sont supprimées de la liste et </w:t>
      </w:r>
      <w:r w:rsidRPr="00DC3874">
        <w:rPr>
          <w:highlight w:val="yellow"/>
        </w:rPr>
        <w:t>la sélection dans QGIS est actualisée</w:t>
      </w:r>
      <w:r>
        <w:t> ;</w:t>
      </w:r>
    </w:p>
    <w:p w14:paraId="7770CB60" w14:textId="7BA45ADC" w:rsidR="00DC3874" w:rsidRDefault="00DC3874" w:rsidP="00DC3874">
      <w:pPr>
        <w:ind w:firstLine="708"/>
      </w:pPr>
      <w:r>
        <w:t>Cas d’une liste quelconque :</w:t>
      </w:r>
    </w:p>
    <w:p w14:paraId="6B3E9BD0" w14:textId="1432FF89" w:rsidR="00DC3874" w:rsidRDefault="00DC3874" w:rsidP="00DC3874">
      <w:pPr>
        <w:pStyle w:val="Paragraphedeliste"/>
        <w:numPr>
          <w:ilvl w:val="1"/>
          <w:numId w:val="12"/>
        </w:numPr>
      </w:pPr>
      <w:r>
        <w:t>La ou les lignes sont supprimées de la liste</w:t>
      </w:r>
    </w:p>
    <w:p w14:paraId="50377C32" w14:textId="77777777" w:rsidR="00DC3874" w:rsidRDefault="00DC3874" w:rsidP="00DC3874"/>
    <w:p w14:paraId="1D232E05" w14:textId="77777777" w:rsidR="00DC3874" w:rsidRPr="00B55D4C" w:rsidRDefault="00DC3874" w:rsidP="00B55D4C"/>
    <w:p w14:paraId="72F2EF2B" w14:textId="77925B5D" w:rsidR="00B55D4C" w:rsidRDefault="00B55D4C" w:rsidP="00B55D4C">
      <w:pPr>
        <w:pStyle w:val="Titre2"/>
      </w:pPr>
      <w:bookmarkStart w:id="16" w:name="_Toc221195168"/>
      <w:r>
        <w:t>Via : « </w:t>
      </w:r>
      <w:r w:rsidR="00D33119">
        <w:t>glissé &amp; déposé </w:t>
      </w:r>
      <w:r>
        <w:t>»</w:t>
      </w:r>
      <w:bookmarkEnd w:id="16"/>
    </w:p>
    <w:p w14:paraId="44C7F21A" w14:textId="77777777" w:rsidR="002B43DD" w:rsidRPr="002B43DD" w:rsidRDefault="002B43DD" w:rsidP="002B43DD"/>
    <w:p w14:paraId="24241ED3" w14:textId="2AD2658F" w:rsidR="00B55D4C" w:rsidRDefault="002B43DD" w:rsidP="002B43DD">
      <w:pPr>
        <w:ind w:left="576"/>
      </w:pPr>
      <w:r>
        <w:t>Le glissé &amp; déposé de la liste « A » vers la liste « B » ajoute les lignes dans la liste « B » et supprime les lignes dans la liste « A »</w:t>
      </w:r>
    </w:p>
    <w:p w14:paraId="648EE2FB" w14:textId="58A6B4B0" w:rsidR="002B43DD" w:rsidRDefault="002B43DD" w:rsidP="002B43DD">
      <w:pPr>
        <w:ind w:left="576"/>
      </w:pPr>
    </w:p>
    <w:p w14:paraId="0E6EA74C" w14:textId="3222C1CA" w:rsidR="002B43DD" w:rsidRDefault="002B43DD" w:rsidP="002B43DD">
      <w:pPr>
        <w:pStyle w:val="Titre1"/>
      </w:pPr>
      <w:bookmarkStart w:id="17" w:name="_Toc221195169"/>
      <w:r>
        <w:t>Ouverture de la table attributaire</w:t>
      </w:r>
      <w:bookmarkEnd w:id="17"/>
    </w:p>
    <w:p w14:paraId="7A714150" w14:textId="77777777" w:rsidR="002B43DD" w:rsidRPr="002B43DD" w:rsidRDefault="002B43DD" w:rsidP="002B43DD"/>
    <w:p w14:paraId="1360C992" w14:textId="3CC402DE" w:rsidR="002B43DD" w:rsidRDefault="002B43DD" w:rsidP="002B43DD">
      <w:r>
        <w:t>Via le menu contextuel il est possible d’ouvrir la table attributaire QGIS correspondant à la ligne sélectionnées (= entités)</w:t>
      </w:r>
    </w:p>
    <w:p w14:paraId="154629AB" w14:textId="0BBCF584" w:rsidR="002B43DD" w:rsidRPr="002B43DD" w:rsidRDefault="002B43DD" w:rsidP="002B43DD">
      <w:r>
        <w:t xml:space="preserve">Si plusieurs lignes correspondent à des entités appartenant à différentes couches, une table attributaire sera ouverte pour chaque </w:t>
      </w:r>
      <w:r>
        <w:t>couche.</w:t>
      </w:r>
    </w:p>
    <w:sectPr w:rsidR="002B43DD" w:rsidRPr="002B43DD">
      <w:footerReference w:type="default" r:id="rId26"/>
      <w:footerReference w:type="first" r:id="rId27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2C5B2" w14:textId="77777777" w:rsidR="00E73954" w:rsidRDefault="00E73954" w:rsidP="00154FA4">
      <w:r>
        <w:separator/>
      </w:r>
    </w:p>
  </w:endnote>
  <w:endnote w:type="continuationSeparator" w:id="0">
    <w:p w14:paraId="15EAD354" w14:textId="77777777" w:rsidR="00E73954" w:rsidRDefault="00E73954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1051"/>
      <w:gridCol w:w="1847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2-05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p w14:paraId="61DB443C" w14:textId="6CFE2CA0" w:rsidR="008B6CEC" w:rsidRPr="00C2624A" w:rsidRDefault="004A2A8C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05/02/2026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93928" w14:textId="77777777" w:rsidR="00E73954" w:rsidRDefault="00E73954" w:rsidP="00154FA4">
      <w:r>
        <w:separator/>
      </w:r>
    </w:p>
  </w:footnote>
  <w:footnote w:type="continuationSeparator" w:id="0">
    <w:p w14:paraId="3D5D5B08" w14:textId="77777777" w:rsidR="00E73954" w:rsidRDefault="00E73954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2" o:spid="_x0000_i1310" type="#_x0000_t75" style="width:21.3pt;height:22.55pt;visibility:visible;mso-wrap-style:square" o:bullet="t">
        <v:imagedata r:id="rId1" o:title=""/>
      </v:shape>
    </w:pict>
  </w:numPicBullet>
  <w:numPicBullet w:numPicBulletId="1">
    <w:pict>
      <v:shape id="Image 13" o:spid="_x0000_i1311" type="#_x0000_t75" style="width:18.15pt;height:13.15pt;visibility:visible;mso-wrap-style:square" o:bullet="t">
        <v:imagedata r:id="rId2" o:title=""/>
      </v:shape>
    </w:pict>
  </w:numPicBullet>
  <w:abstractNum w:abstractNumId="0" w15:restartNumberingAfterBreak="0">
    <w:nsid w:val="0F335942"/>
    <w:multiLevelType w:val="hybridMultilevel"/>
    <w:tmpl w:val="1B6A01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50109"/>
    <w:multiLevelType w:val="hybridMultilevel"/>
    <w:tmpl w:val="E140D8A8"/>
    <w:lvl w:ilvl="0" w:tplc="040C000F">
      <w:start w:val="1"/>
      <w:numFmt w:val="decimal"/>
      <w:lvlText w:val="%1."/>
      <w:lvlJc w:val="left"/>
      <w:pPr>
        <w:ind w:left="1296" w:hanging="360"/>
      </w:p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243A023D"/>
    <w:multiLevelType w:val="hybridMultilevel"/>
    <w:tmpl w:val="CB42456A"/>
    <w:lvl w:ilvl="0" w:tplc="B3E61908">
      <w:numFmt w:val="bullet"/>
      <w:lvlText w:val="-"/>
      <w:lvlJc w:val="left"/>
      <w:pPr>
        <w:ind w:left="75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29B82DED"/>
    <w:multiLevelType w:val="hybridMultilevel"/>
    <w:tmpl w:val="B1CA3EAC"/>
    <w:lvl w:ilvl="0" w:tplc="4A2E51DA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326E3A"/>
    <w:multiLevelType w:val="hybridMultilevel"/>
    <w:tmpl w:val="8D16F954"/>
    <w:lvl w:ilvl="0" w:tplc="7A4C4A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5A930AE5"/>
    <w:multiLevelType w:val="hybridMultilevel"/>
    <w:tmpl w:val="552A9AD6"/>
    <w:lvl w:ilvl="0" w:tplc="67CA12B0"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693C6283"/>
    <w:multiLevelType w:val="hybridMultilevel"/>
    <w:tmpl w:val="0CA0B618"/>
    <w:lvl w:ilvl="0" w:tplc="6EC63D7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743D1941"/>
    <w:multiLevelType w:val="hybridMultilevel"/>
    <w:tmpl w:val="FE42C4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11"/>
  </w:num>
  <w:num w:numId="7">
    <w:abstractNumId w:val="6"/>
  </w:num>
  <w:num w:numId="8">
    <w:abstractNumId w:val="0"/>
  </w:num>
  <w:num w:numId="9">
    <w:abstractNumId w:val="1"/>
  </w:num>
  <w:num w:numId="10">
    <w:abstractNumId w:val="8"/>
  </w:num>
  <w:num w:numId="11">
    <w:abstractNumId w:val="9"/>
  </w:num>
  <w:num w:numId="1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2162B"/>
    <w:rsid w:val="00057078"/>
    <w:rsid w:val="0006424D"/>
    <w:rsid w:val="00095AB0"/>
    <w:rsid w:val="000B0687"/>
    <w:rsid w:val="000C1506"/>
    <w:rsid w:val="000C3EF2"/>
    <w:rsid w:val="000D3BAC"/>
    <w:rsid w:val="000E3DAB"/>
    <w:rsid w:val="000E5A5F"/>
    <w:rsid w:val="000F2E99"/>
    <w:rsid w:val="001130D2"/>
    <w:rsid w:val="001500E5"/>
    <w:rsid w:val="00154FA4"/>
    <w:rsid w:val="00170CDD"/>
    <w:rsid w:val="00173BB3"/>
    <w:rsid w:val="001A36D3"/>
    <w:rsid w:val="001C558A"/>
    <w:rsid w:val="001D53EB"/>
    <w:rsid w:val="001D682F"/>
    <w:rsid w:val="00200E67"/>
    <w:rsid w:val="002108D6"/>
    <w:rsid w:val="0022085A"/>
    <w:rsid w:val="00224810"/>
    <w:rsid w:val="00224D56"/>
    <w:rsid w:val="00233A14"/>
    <w:rsid w:val="00245A0B"/>
    <w:rsid w:val="00250B91"/>
    <w:rsid w:val="00254EC1"/>
    <w:rsid w:val="002563A8"/>
    <w:rsid w:val="00260AF6"/>
    <w:rsid w:val="002645AF"/>
    <w:rsid w:val="00271C9B"/>
    <w:rsid w:val="00296E07"/>
    <w:rsid w:val="002A0717"/>
    <w:rsid w:val="002A07A9"/>
    <w:rsid w:val="002B43DD"/>
    <w:rsid w:val="002C357C"/>
    <w:rsid w:val="002D1C91"/>
    <w:rsid w:val="002E113A"/>
    <w:rsid w:val="002E784E"/>
    <w:rsid w:val="002F7CB0"/>
    <w:rsid w:val="00302F22"/>
    <w:rsid w:val="00317906"/>
    <w:rsid w:val="00343A3F"/>
    <w:rsid w:val="00352D4A"/>
    <w:rsid w:val="00353868"/>
    <w:rsid w:val="003606CB"/>
    <w:rsid w:val="0036209D"/>
    <w:rsid w:val="00396B00"/>
    <w:rsid w:val="003B2364"/>
    <w:rsid w:val="003B7A5D"/>
    <w:rsid w:val="003C28EE"/>
    <w:rsid w:val="003C3A94"/>
    <w:rsid w:val="00414ADB"/>
    <w:rsid w:val="00445D65"/>
    <w:rsid w:val="00460FCF"/>
    <w:rsid w:val="00464AEC"/>
    <w:rsid w:val="00485A3F"/>
    <w:rsid w:val="004930F8"/>
    <w:rsid w:val="00494525"/>
    <w:rsid w:val="004A0EBB"/>
    <w:rsid w:val="004A2A8C"/>
    <w:rsid w:val="004A78F5"/>
    <w:rsid w:val="004C4CA1"/>
    <w:rsid w:val="004D27FE"/>
    <w:rsid w:val="004F18C4"/>
    <w:rsid w:val="00516FCA"/>
    <w:rsid w:val="00530B78"/>
    <w:rsid w:val="005347FC"/>
    <w:rsid w:val="00593A74"/>
    <w:rsid w:val="005A08AF"/>
    <w:rsid w:val="005B3E80"/>
    <w:rsid w:val="005C0971"/>
    <w:rsid w:val="005D62E2"/>
    <w:rsid w:val="00606BBA"/>
    <w:rsid w:val="00620C71"/>
    <w:rsid w:val="006609DB"/>
    <w:rsid w:val="006706C5"/>
    <w:rsid w:val="006751FD"/>
    <w:rsid w:val="00696BBF"/>
    <w:rsid w:val="006B26ED"/>
    <w:rsid w:val="006C1009"/>
    <w:rsid w:val="006D6948"/>
    <w:rsid w:val="006E28B8"/>
    <w:rsid w:val="006E2900"/>
    <w:rsid w:val="006E2F8E"/>
    <w:rsid w:val="006F5E2F"/>
    <w:rsid w:val="00705A43"/>
    <w:rsid w:val="007370FF"/>
    <w:rsid w:val="00741168"/>
    <w:rsid w:val="00741EEC"/>
    <w:rsid w:val="00743D1D"/>
    <w:rsid w:val="00746895"/>
    <w:rsid w:val="007528AA"/>
    <w:rsid w:val="0079779F"/>
    <w:rsid w:val="007B44B1"/>
    <w:rsid w:val="007B507E"/>
    <w:rsid w:val="007E3AAB"/>
    <w:rsid w:val="007F26D9"/>
    <w:rsid w:val="007F29B3"/>
    <w:rsid w:val="007F481D"/>
    <w:rsid w:val="00804A48"/>
    <w:rsid w:val="008117B4"/>
    <w:rsid w:val="0082263E"/>
    <w:rsid w:val="0082439A"/>
    <w:rsid w:val="00824753"/>
    <w:rsid w:val="008479BD"/>
    <w:rsid w:val="00847E82"/>
    <w:rsid w:val="0085252D"/>
    <w:rsid w:val="00856065"/>
    <w:rsid w:val="00890C33"/>
    <w:rsid w:val="008B6CEC"/>
    <w:rsid w:val="00906360"/>
    <w:rsid w:val="00992F1B"/>
    <w:rsid w:val="009A0BCE"/>
    <w:rsid w:val="009D189C"/>
    <w:rsid w:val="009D7AFB"/>
    <w:rsid w:val="009F1160"/>
    <w:rsid w:val="009F2F93"/>
    <w:rsid w:val="00A025C3"/>
    <w:rsid w:val="00A17775"/>
    <w:rsid w:val="00A22BBB"/>
    <w:rsid w:val="00A50D93"/>
    <w:rsid w:val="00A542E1"/>
    <w:rsid w:val="00A56BEC"/>
    <w:rsid w:val="00A76BFB"/>
    <w:rsid w:val="00A8368B"/>
    <w:rsid w:val="00A868E0"/>
    <w:rsid w:val="00A8698D"/>
    <w:rsid w:val="00AB35E7"/>
    <w:rsid w:val="00AE69F0"/>
    <w:rsid w:val="00B14C34"/>
    <w:rsid w:val="00B2600A"/>
    <w:rsid w:val="00B4318B"/>
    <w:rsid w:val="00B44F56"/>
    <w:rsid w:val="00B55D4C"/>
    <w:rsid w:val="00B5647E"/>
    <w:rsid w:val="00B64D52"/>
    <w:rsid w:val="00B70BAC"/>
    <w:rsid w:val="00B80A2E"/>
    <w:rsid w:val="00B85036"/>
    <w:rsid w:val="00BA45C4"/>
    <w:rsid w:val="00BB39BC"/>
    <w:rsid w:val="00BB7BC9"/>
    <w:rsid w:val="00BD2022"/>
    <w:rsid w:val="00C00A5B"/>
    <w:rsid w:val="00C0788E"/>
    <w:rsid w:val="00C07B6A"/>
    <w:rsid w:val="00C30387"/>
    <w:rsid w:val="00C32DDC"/>
    <w:rsid w:val="00C55990"/>
    <w:rsid w:val="00C761A7"/>
    <w:rsid w:val="00C81E1B"/>
    <w:rsid w:val="00C94FF8"/>
    <w:rsid w:val="00CB0EE7"/>
    <w:rsid w:val="00CC25FD"/>
    <w:rsid w:val="00CC2850"/>
    <w:rsid w:val="00D14C1C"/>
    <w:rsid w:val="00D16626"/>
    <w:rsid w:val="00D20A26"/>
    <w:rsid w:val="00D33119"/>
    <w:rsid w:val="00D418AD"/>
    <w:rsid w:val="00D47A56"/>
    <w:rsid w:val="00D71C30"/>
    <w:rsid w:val="00D9623E"/>
    <w:rsid w:val="00DA772F"/>
    <w:rsid w:val="00DB2B31"/>
    <w:rsid w:val="00DB3F37"/>
    <w:rsid w:val="00DB7EAB"/>
    <w:rsid w:val="00DC3874"/>
    <w:rsid w:val="00DC5C85"/>
    <w:rsid w:val="00DE4792"/>
    <w:rsid w:val="00E207CD"/>
    <w:rsid w:val="00E2426D"/>
    <w:rsid w:val="00E35BCC"/>
    <w:rsid w:val="00E42FE8"/>
    <w:rsid w:val="00E56081"/>
    <w:rsid w:val="00E56212"/>
    <w:rsid w:val="00E71727"/>
    <w:rsid w:val="00E73954"/>
    <w:rsid w:val="00E75AFF"/>
    <w:rsid w:val="00E846D8"/>
    <w:rsid w:val="00E937E9"/>
    <w:rsid w:val="00EC53D7"/>
    <w:rsid w:val="00EC5D62"/>
    <w:rsid w:val="00EC72FC"/>
    <w:rsid w:val="00ED2248"/>
    <w:rsid w:val="00EF3295"/>
    <w:rsid w:val="00F42AF8"/>
    <w:rsid w:val="00F47E80"/>
    <w:rsid w:val="00F804CC"/>
    <w:rsid w:val="00F83E3D"/>
    <w:rsid w:val="00F9694A"/>
    <w:rsid w:val="00FB33E3"/>
    <w:rsid w:val="00FB6F58"/>
    <w:rsid w:val="00FE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3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32DDC"/>
    <w:pPr>
      <w:keepNext/>
      <w:numPr>
        <w:ilvl w:val="1"/>
        <w:numId w:val="3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0F2E99"/>
    <w:pPr>
      <w:keepNext/>
      <w:numPr>
        <w:ilvl w:val="2"/>
        <w:numId w:val="3"/>
      </w:numPr>
      <w:pBdr>
        <w:bottom w:val="single" w:sz="12" w:space="1" w:color="94C01A"/>
      </w:pBdr>
      <w:spacing w:before="240" w:after="60"/>
      <w:ind w:left="144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3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3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3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3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3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32DDC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0F2E99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2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2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968D6D36004C7DAA180A63BB4846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7A2A7-EF06-45D9-9FC2-5481022A12D8}"/>
      </w:docPartPr>
      <w:docPartBody>
        <w:p w:rsidR="00F04089" w:rsidRDefault="00CA38A7" w:rsidP="00CA38A7">
          <w:pPr>
            <w:pStyle w:val="14968D6D36004C7DAA180A63BB4846F0"/>
          </w:pPr>
          <w:r w:rsidRPr="00C17BFF">
            <w:rPr>
              <w:rStyle w:val="Textedelespacerserv"/>
            </w:rPr>
            <w:t>[Version_IGN]</w:t>
          </w:r>
        </w:p>
      </w:docPartBody>
    </w:docPart>
    <w:docPart>
      <w:docPartPr>
        <w:name w:val="C16F81A3EFFC41CF93FB4F105A9B0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0E60B8-BD6A-4897-BE62-257965FBB8AC}"/>
      </w:docPartPr>
      <w:docPartBody>
        <w:p w:rsidR="00F04089" w:rsidRDefault="00CA38A7" w:rsidP="00CA38A7">
          <w:pPr>
            <w:pStyle w:val="C16F81A3EFFC41CF93FB4F105A9B07C8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040C324AC53043D19398B4EE6A366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324DA-2BA4-453F-B951-4F259E7AF4D8}"/>
      </w:docPartPr>
      <w:docPartBody>
        <w:p w:rsidR="00F04089" w:rsidRDefault="00CA38A7" w:rsidP="00CA38A7">
          <w:pPr>
            <w:pStyle w:val="040C324AC53043D19398B4EE6A36694E"/>
          </w:pPr>
          <w:r w:rsidRPr="00C17BFF">
            <w:rPr>
              <w:rStyle w:val="Textedelespacerserv"/>
            </w:rPr>
            <w:t>[Date_approbation]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8A7"/>
    <w:rsid w:val="00065F3B"/>
    <w:rsid w:val="000D4DEE"/>
    <w:rsid w:val="00162DC9"/>
    <w:rsid w:val="00297774"/>
    <w:rsid w:val="003259A4"/>
    <w:rsid w:val="00471113"/>
    <w:rsid w:val="00512470"/>
    <w:rsid w:val="0054019A"/>
    <w:rsid w:val="00596E3A"/>
    <w:rsid w:val="005E1C8F"/>
    <w:rsid w:val="00620954"/>
    <w:rsid w:val="00675283"/>
    <w:rsid w:val="006C3956"/>
    <w:rsid w:val="006C48C9"/>
    <w:rsid w:val="006D3CE9"/>
    <w:rsid w:val="00757D77"/>
    <w:rsid w:val="00770502"/>
    <w:rsid w:val="00794681"/>
    <w:rsid w:val="007A7BE2"/>
    <w:rsid w:val="00867085"/>
    <w:rsid w:val="008E3192"/>
    <w:rsid w:val="00954009"/>
    <w:rsid w:val="009A19EF"/>
    <w:rsid w:val="00A01BC6"/>
    <w:rsid w:val="00A07F9B"/>
    <w:rsid w:val="00AA7EBC"/>
    <w:rsid w:val="00B65088"/>
    <w:rsid w:val="00B82D9E"/>
    <w:rsid w:val="00B93818"/>
    <w:rsid w:val="00C13EA8"/>
    <w:rsid w:val="00C2639B"/>
    <w:rsid w:val="00C4071C"/>
    <w:rsid w:val="00CA38A7"/>
    <w:rsid w:val="00CE6C6B"/>
    <w:rsid w:val="00D20E45"/>
    <w:rsid w:val="00D7017E"/>
    <w:rsid w:val="00DB2D73"/>
    <w:rsid w:val="00DB40F5"/>
    <w:rsid w:val="00E04313"/>
    <w:rsid w:val="00EC264E"/>
    <w:rsid w:val="00F04089"/>
    <w:rsid w:val="00F349D7"/>
    <w:rsid w:val="00F66CA9"/>
    <w:rsid w:val="00F76963"/>
    <w:rsid w:val="00FD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7860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75283"/>
    <w:rPr>
      <w:color w:val="808080"/>
    </w:rPr>
  </w:style>
  <w:style w:type="paragraph" w:customStyle="1" w:styleId="14968D6D36004C7DAA180A63BB4846F0">
    <w:name w:val="14968D6D36004C7DAA180A63BB4846F0"/>
    <w:rsid w:val="00CA38A7"/>
  </w:style>
  <w:style w:type="paragraph" w:customStyle="1" w:styleId="C16F81A3EFFC41CF93FB4F105A9B07C8">
    <w:name w:val="C16F81A3EFFC41CF93FB4F105A9B07C8"/>
    <w:rsid w:val="00CA38A7"/>
  </w:style>
  <w:style w:type="paragraph" w:customStyle="1" w:styleId="040C324AC53043D19398B4EE6A36694E">
    <w:name w:val="040C324AC53043D19398B4EE6A36694E"/>
    <w:rsid w:val="00CA3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2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65258C-9CEC-414A-989C-54F659AC2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788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14</cp:revision>
  <cp:lastPrinted>2026-02-05T13:47:00Z</cp:lastPrinted>
  <dcterms:created xsi:type="dcterms:W3CDTF">2026-01-12T08:50:00Z</dcterms:created>
  <dcterms:modified xsi:type="dcterms:W3CDTF">2026-02-05T13:51:00Z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