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59773117" w14:textId="1C477C54" w:rsidR="00847E82" w:rsidRDefault="00F9694A" w:rsidP="00B85036">
            <w:pPr>
              <w:jc w:val="center"/>
              <w:rPr>
                <w:rFonts w:ascii="Times New Roman" w:hAnsi="Times New Roman" w:cs="Times New Roman"/>
                <w:b/>
                <w:noProof/>
                <w:sz w:val="28"/>
                <w:szCs w:val="28"/>
              </w:rPr>
            </w:pPr>
            <w:r>
              <w:rPr>
                <w:rFonts w:ascii="Times New Roman" w:hAnsi="Times New Roman" w:cs="Times New Roman"/>
                <w:b/>
                <w:noProof/>
                <w:sz w:val="28"/>
                <w:szCs w:val="28"/>
              </w:rPr>
              <w:t>Manuel utilisateur du plugin « </w:t>
            </w:r>
            <w:r w:rsidR="00992F1B">
              <w:rPr>
                <w:rFonts w:ascii="Times New Roman" w:hAnsi="Times New Roman" w:cs="Times New Roman"/>
                <w:b/>
                <w:noProof/>
                <w:sz w:val="28"/>
                <w:szCs w:val="28"/>
              </w:rPr>
              <w:t>assistant odonyme »</w:t>
            </w:r>
          </w:p>
          <w:p w14:paraId="69B69CE2" w14:textId="2018B303" w:rsidR="00D71C30" w:rsidRPr="006E28B8" w:rsidRDefault="00F9694A" w:rsidP="00D71C30">
            <w:pPr>
              <w:jc w:val="center"/>
              <w:rPr>
                <w:sz w:val="28"/>
                <w:szCs w:val="28"/>
              </w:rPr>
            </w:pPr>
            <w:r>
              <w:rPr>
                <w:rFonts w:ascii="Times New Roman" w:hAnsi="Times New Roman" w:cs="Times New Roman"/>
                <w:b/>
                <w:noProof/>
                <w:sz w:val="28"/>
                <w:szCs w:val="28"/>
              </w:rPr>
              <w:t>V</w:t>
            </w:r>
            <w:r w:rsidR="00B62C1E">
              <w:rPr>
                <w:rFonts w:ascii="Times New Roman" w:hAnsi="Times New Roman" w:cs="Times New Roman"/>
                <w:b/>
                <w:noProof/>
                <w:sz w:val="28"/>
                <w:szCs w:val="28"/>
              </w:rPr>
              <w:t>1.</w:t>
            </w:r>
            <w:r w:rsidR="009013E7">
              <w:rPr>
                <w:rFonts w:ascii="Times New Roman" w:hAnsi="Times New Roman" w:cs="Times New Roman"/>
                <w:b/>
                <w:noProof/>
                <w:sz w:val="28"/>
                <w:szCs w:val="28"/>
              </w:rPr>
              <w:t>4</w:t>
            </w:r>
            <w:r w:rsidR="00A01853">
              <w:rPr>
                <w:rFonts w:ascii="Times New Roman" w:hAnsi="Times New Roman" w:cs="Times New Roman"/>
                <w:b/>
                <w:noProof/>
                <w:sz w:val="28"/>
                <w:szCs w:val="28"/>
              </w:rPr>
              <w:t>.0</w:t>
            </w: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268FB6F" w14:textId="77777777" w:rsidR="00847E82" w:rsidRPr="00847E82" w:rsidRDefault="00847E82" w:rsidP="00847E82">
      <w:pPr>
        <w:ind w:firstLine="397"/>
        <w:rPr>
          <w:rFonts w:eastAsia="Times New Roman" w:cs="Times New Roman"/>
          <w:sz w:val="16"/>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614F2BDE" w:rsidR="00847E82" w:rsidRPr="006E2900" w:rsidRDefault="00000000"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Content>
                <w:r w:rsidR="00AF2675">
                  <w:rPr>
                    <w:rFonts w:cs="Arial"/>
                    <w:b/>
                    <w:szCs w:val="18"/>
                  </w:rPr>
                  <w:t>1.</w:t>
                </w:r>
                <w:r w:rsidR="009013E7">
                  <w:rPr>
                    <w:rFonts w:cs="Arial"/>
                    <w:b/>
                    <w:szCs w:val="18"/>
                  </w:rPr>
                  <w:t>4</w:t>
                </w:r>
                <w:r w:rsidR="00AF2675">
                  <w:rPr>
                    <w:rFonts w:cs="Arial"/>
                    <w:b/>
                    <w:szCs w:val="18"/>
                  </w:rPr>
                  <w:t>.0</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3-13T00:00:00Z">
              <w:dateFormat w:val="dd/MM/yyyy"/>
              <w:lid w:val="fr-FR"/>
              <w:storeMappedDataAs w:val="dateTime"/>
              <w:calendar w:val="gregorian"/>
            </w:date>
          </w:sdtPr>
          <w:sdtContent>
            <w:tc>
              <w:tcPr>
                <w:tcW w:w="1019" w:type="pct"/>
                <w:tcBorders>
                  <w:bottom w:val="single" w:sz="4" w:space="0" w:color="auto"/>
                  <w:right w:val="single" w:sz="4" w:space="0" w:color="auto"/>
                </w:tcBorders>
              </w:tcPr>
              <w:p w14:paraId="5A8B5685" w14:textId="41773D2E" w:rsidR="00847E82" w:rsidRPr="006E2900" w:rsidRDefault="009013E7" w:rsidP="00CC25FD">
                <w:pPr>
                  <w:jc w:val="center"/>
                  <w:rPr>
                    <w:rFonts w:eastAsia="Times New Roman" w:cs="Arial"/>
                    <w:szCs w:val="18"/>
                  </w:rPr>
                </w:pPr>
                <w:r>
                  <w:rPr>
                    <w:rFonts w:cs="Arial"/>
                    <w:szCs w:val="18"/>
                  </w:rPr>
                  <w:t>13/03</w:t>
                </w:r>
                <w:r w:rsidR="00AF2675">
                  <w:rPr>
                    <w:rFonts w:cs="Arial"/>
                    <w:szCs w:val="18"/>
                  </w:rPr>
                  <w:t>/2026</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6-01-07T00:00:00Z">
                <w:dateFormat w:val="dd/MM/yyyy"/>
                <w:lid w:val="fr-FR"/>
                <w:storeMappedDataAs w:val="dateTime"/>
                <w:calendar w:val="gregorian"/>
              </w:date>
            </w:sdtPr>
            <w:sdtContent>
              <w:p w14:paraId="5F70BC02" w14:textId="00B42905" w:rsidR="00847E82" w:rsidRPr="009F2F93" w:rsidRDefault="00AF2675" w:rsidP="00847E82">
                <w:pPr>
                  <w:rPr>
                    <w:rFonts w:cs="Arial"/>
                    <w:szCs w:val="18"/>
                  </w:rPr>
                </w:pPr>
                <w:r>
                  <w:rPr>
                    <w:rFonts w:cs="Arial"/>
                    <w:szCs w:val="18"/>
                  </w:rPr>
                  <w:t>07/01/2026</w:t>
                </w:r>
              </w:p>
            </w:sdtContent>
          </w:sdt>
        </w:tc>
      </w:tr>
    </w:tbl>
    <w:p w14:paraId="50C5F762" w14:textId="77777777" w:rsidR="00847E82" w:rsidRPr="00847E82" w:rsidRDefault="00847E82" w:rsidP="00847E82">
      <w:pPr>
        <w:ind w:firstLine="397"/>
        <w:rPr>
          <w:rFonts w:eastAsia="Times New Roman" w:cs="Arial"/>
          <w:szCs w:val="18"/>
        </w:rPr>
      </w:pPr>
    </w:p>
    <w:tbl>
      <w:tblPr>
        <w:tblStyle w:val="Grilledutableau"/>
        <w:tblW w:w="0" w:type="auto"/>
        <w:tblInd w:w="-34" w:type="dxa"/>
        <w:tblLook w:val="04A0" w:firstRow="1" w:lastRow="0" w:firstColumn="1" w:lastColumn="0" w:noHBand="0" w:noVBand="1"/>
      </w:tblPr>
      <w:tblGrid>
        <w:gridCol w:w="2513"/>
        <w:gridCol w:w="7359"/>
      </w:tblGrid>
      <w:tr w:rsidR="00696BBF" w14:paraId="6F0EEB6B" w14:textId="77777777" w:rsidTr="00804A48">
        <w:tc>
          <w:tcPr>
            <w:tcW w:w="2552" w:type="dxa"/>
            <w:shd w:val="clear" w:color="auto" w:fill="D9D9D9" w:themeFill="background1" w:themeFillShade="D9"/>
          </w:tcPr>
          <w:p w14:paraId="55B03E99" w14:textId="77777777" w:rsidR="00696BBF" w:rsidRDefault="00696BBF" w:rsidP="00696BBF">
            <w:pPr>
              <w:ind w:firstLine="0"/>
              <w:rPr>
                <w:rFonts w:cs="Arial"/>
                <w:szCs w:val="18"/>
              </w:rPr>
            </w:pPr>
            <w:r>
              <w:rPr>
                <w:rFonts w:cs="Arial"/>
                <w:szCs w:val="18"/>
              </w:rPr>
              <w:t>Lecteur(s)</w:t>
            </w:r>
          </w:p>
        </w:tc>
        <w:tc>
          <w:tcPr>
            <w:tcW w:w="7546" w:type="dxa"/>
          </w:tcPr>
          <w:p w14:paraId="655E55D0" w14:textId="77777777" w:rsidR="00696BBF" w:rsidRDefault="00696BBF" w:rsidP="00847E82">
            <w:pPr>
              <w:rPr>
                <w:rFonts w:cs="Arial"/>
                <w:szCs w:val="18"/>
              </w:rPr>
            </w:pPr>
          </w:p>
        </w:tc>
      </w:tr>
    </w:tbl>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022"/>
        <w:gridCol w:w="1607"/>
        <w:gridCol w:w="2472"/>
        <w:gridCol w:w="4771"/>
      </w:tblGrid>
      <w:tr w:rsidR="00E207CD" w14:paraId="2F43619C" w14:textId="77777777" w:rsidTr="009013E7">
        <w:tc>
          <w:tcPr>
            <w:tcW w:w="1022"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607"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472"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771"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9013E7">
        <w:tc>
          <w:tcPr>
            <w:tcW w:w="1022" w:type="dxa"/>
          </w:tcPr>
          <w:p w14:paraId="470477CF" w14:textId="15089193" w:rsidR="00E207CD" w:rsidRDefault="00F9694A" w:rsidP="00D71C30">
            <w:pPr>
              <w:ind w:firstLine="34"/>
              <w:jc w:val="center"/>
              <w:rPr>
                <w:rFonts w:cs="Arial"/>
                <w:szCs w:val="18"/>
              </w:rPr>
            </w:pPr>
            <w:r>
              <w:rPr>
                <w:rFonts w:cs="Arial"/>
                <w:szCs w:val="18"/>
              </w:rPr>
              <w:t>0.1</w:t>
            </w:r>
          </w:p>
        </w:tc>
        <w:tc>
          <w:tcPr>
            <w:tcW w:w="1607" w:type="dxa"/>
          </w:tcPr>
          <w:p w14:paraId="11752DBF" w14:textId="77777777" w:rsidR="00E207CD" w:rsidRDefault="00E207CD" w:rsidP="00847E82">
            <w:pPr>
              <w:rPr>
                <w:rFonts w:cs="Arial"/>
                <w:szCs w:val="18"/>
              </w:rPr>
            </w:pPr>
          </w:p>
        </w:tc>
        <w:tc>
          <w:tcPr>
            <w:tcW w:w="2472"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771" w:type="dxa"/>
          </w:tcPr>
          <w:p w14:paraId="68CC29F8" w14:textId="77777777" w:rsidR="00E207CD" w:rsidRDefault="000E5A5F" w:rsidP="000E5A5F">
            <w:pPr>
              <w:ind w:firstLine="0"/>
              <w:rPr>
                <w:rFonts w:cs="Arial"/>
                <w:szCs w:val="18"/>
              </w:rPr>
            </w:pPr>
            <w:r>
              <w:rPr>
                <w:rFonts w:cs="Arial"/>
                <w:szCs w:val="18"/>
              </w:rPr>
              <w:t xml:space="preserve">Création </w:t>
            </w:r>
          </w:p>
        </w:tc>
      </w:tr>
      <w:tr w:rsidR="00E207CD" w14:paraId="082B4A07" w14:textId="77777777" w:rsidTr="009013E7">
        <w:tc>
          <w:tcPr>
            <w:tcW w:w="1022" w:type="dxa"/>
          </w:tcPr>
          <w:p w14:paraId="03E5D8E9" w14:textId="58D9A8CC" w:rsidR="00E207CD" w:rsidRDefault="008D6E5F" w:rsidP="00D71C30">
            <w:pPr>
              <w:ind w:firstLine="0"/>
              <w:jc w:val="center"/>
              <w:rPr>
                <w:rFonts w:cs="Arial"/>
                <w:szCs w:val="18"/>
              </w:rPr>
            </w:pPr>
            <w:r>
              <w:rPr>
                <w:rFonts w:cs="Arial"/>
                <w:szCs w:val="18"/>
              </w:rPr>
              <w:t>0.</w:t>
            </w:r>
            <w:r w:rsidR="00064560">
              <w:rPr>
                <w:rFonts w:cs="Arial"/>
                <w:szCs w:val="18"/>
              </w:rPr>
              <w:t>3</w:t>
            </w:r>
          </w:p>
        </w:tc>
        <w:tc>
          <w:tcPr>
            <w:tcW w:w="1607" w:type="dxa"/>
          </w:tcPr>
          <w:p w14:paraId="23BF24CF" w14:textId="4DF1E6D6" w:rsidR="00E207CD" w:rsidRDefault="008D6E5F" w:rsidP="00B62C1E">
            <w:pPr>
              <w:ind w:firstLine="0"/>
              <w:jc w:val="center"/>
              <w:rPr>
                <w:rFonts w:cs="Arial"/>
                <w:szCs w:val="18"/>
              </w:rPr>
            </w:pPr>
            <w:r>
              <w:rPr>
                <w:rFonts w:cs="Arial"/>
                <w:szCs w:val="18"/>
              </w:rPr>
              <w:t>1</w:t>
            </w:r>
            <w:r w:rsidR="00864E33">
              <w:rPr>
                <w:rFonts w:cs="Arial"/>
                <w:szCs w:val="18"/>
              </w:rPr>
              <w:t>1</w:t>
            </w:r>
            <w:r>
              <w:rPr>
                <w:rFonts w:cs="Arial"/>
                <w:szCs w:val="18"/>
              </w:rPr>
              <w:t>/2024</w:t>
            </w:r>
          </w:p>
        </w:tc>
        <w:tc>
          <w:tcPr>
            <w:tcW w:w="2472" w:type="dxa"/>
          </w:tcPr>
          <w:p w14:paraId="76F3DB95" w14:textId="3C26CE4F" w:rsidR="00E207CD" w:rsidRDefault="008D6E5F" w:rsidP="00847E82">
            <w:pPr>
              <w:rPr>
                <w:rFonts w:cs="Arial"/>
                <w:szCs w:val="18"/>
              </w:rPr>
            </w:pPr>
            <w:r>
              <w:rPr>
                <w:rFonts w:cs="Arial"/>
                <w:szCs w:val="18"/>
              </w:rPr>
              <w:t>Gérôme PECHEUR</w:t>
            </w:r>
          </w:p>
        </w:tc>
        <w:tc>
          <w:tcPr>
            <w:tcW w:w="4771" w:type="dxa"/>
          </w:tcPr>
          <w:p w14:paraId="043BE0CA" w14:textId="57E5B05E" w:rsidR="00E207CD" w:rsidRDefault="008D6E5F" w:rsidP="00D71C30">
            <w:pPr>
              <w:ind w:firstLine="0"/>
              <w:rPr>
                <w:rFonts w:cs="Arial"/>
                <w:szCs w:val="18"/>
              </w:rPr>
            </w:pPr>
            <w:r>
              <w:rPr>
                <w:rFonts w:cs="Arial"/>
                <w:szCs w:val="18"/>
              </w:rPr>
              <w:t>Adaptation à le version 0.</w:t>
            </w:r>
            <w:r w:rsidR="00064560">
              <w:rPr>
                <w:rFonts w:cs="Arial"/>
                <w:szCs w:val="18"/>
              </w:rPr>
              <w:t>3</w:t>
            </w:r>
            <w:r>
              <w:rPr>
                <w:rFonts w:cs="Arial"/>
                <w:szCs w:val="18"/>
              </w:rPr>
              <w:t xml:space="preserve"> du plugin</w:t>
            </w:r>
          </w:p>
        </w:tc>
      </w:tr>
      <w:tr w:rsidR="00B62C1E" w14:paraId="76952D89" w14:textId="77777777" w:rsidTr="009013E7">
        <w:tc>
          <w:tcPr>
            <w:tcW w:w="1022" w:type="dxa"/>
          </w:tcPr>
          <w:p w14:paraId="5D39F7B5" w14:textId="5FD7FB21" w:rsidR="00B62C1E" w:rsidRDefault="00B62C1E" w:rsidP="00B62C1E">
            <w:pPr>
              <w:ind w:firstLine="0"/>
              <w:jc w:val="center"/>
              <w:rPr>
                <w:rFonts w:cs="Arial"/>
                <w:szCs w:val="18"/>
              </w:rPr>
            </w:pPr>
            <w:r>
              <w:rPr>
                <w:rFonts w:cs="Arial"/>
                <w:szCs w:val="18"/>
              </w:rPr>
              <w:t>1.0.0</w:t>
            </w:r>
          </w:p>
        </w:tc>
        <w:tc>
          <w:tcPr>
            <w:tcW w:w="1607" w:type="dxa"/>
          </w:tcPr>
          <w:p w14:paraId="13E0BE90" w14:textId="66AE2CF4" w:rsidR="00B62C1E" w:rsidRDefault="00B62C1E" w:rsidP="00B62C1E">
            <w:pPr>
              <w:ind w:firstLine="0"/>
              <w:jc w:val="center"/>
              <w:rPr>
                <w:rFonts w:cs="Arial"/>
                <w:szCs w:val="18"/>
              </w:rPr>
            </w:pPr>
            <w:r>
              <w:rPr>
                <w:rFonts w:cs="Arial"/>
                <w:szCs w:val="18"/>
              </w:rPr>
              <w:t>07/07/2025</w:t>
            </w:r>
          </w:p>
        </w:tc>
        <w:tc>
          <w:tcPr>
            <w:tcW w:w="2472" w:type="dxa"/>
          </w:tcPr>
          <w:p w14:paraId="2FFB4BB1" w14:textId="2BB9C342" w:rsidR="00B62C1E" w:rsidRDefault="00B62C1E" w:rsidP="00847E82">
            <w:pPr>
              <w:rPr>
                <w:rFonts w:cs="Arial"/>
                <w:szCs w:val="18"/>
              </w:rPr>
            </w:pPr>
            <w:r>
              <w:rPr>
                <w:rFonts w:cs="Arial"/>
                <w:szCs w:val="18"/>
              </w:rPr>
              <w:t>Gérôme PECHEUR</w:t>
            </w:r>
          </w:p>
        </w:tc>
        <w:tc>
          <w:tcPr>
            <w:tcW w:w="4771" w:type="dxa"/>
          </w:tcPr>
          <w:p w14:paraId="569393AD" w14:textId="06CF9643" w:rsidR="00B62C1E" w:rsidRDefault="00B62C1E" w:rsidP="00B62C1E">
            <w:pPr>
              <w:ind w:firstLine="0"/>
              <w:rPr>
                <w:rFonts w:cs="Arial"/>
                <w:szCs w:val="18"/>
              </w:rPr>
            </w:pPr>
            <w:r>
              <w:rPr>
                <w:rFonts w:cs="Arial"/>
                <w:szCs w:val="18"/>
              </w:rPr>
              <w:t>Première version diffusée</w:t>
            </w:r>
          </w:p>
        </w:tc>
      </w:tr>
      <w:tr w:rsidR="006A6FF4" w14:paraId="527947EC" w14:textId="77777777" w:rsidTr="009013E7">
        <w:tc>
          <w:tcPr>
            <w:tcW w:w="1022" w:type="dxa"/>
          </w:tcPr>
          <w:p w14:paraId="3BDD9B29" w14:textId="4F47C591" w:rsidR="006A6FF4" w:rsidRDefault="006A6FF4" w:rsidP="006A6FF4">
            <w:pPr>
              <w:ind w:firstLine="0"/>
              <w:jc w:val="center"/>
              <w:rPr>
                <w:rFonts w:cs="Arial"/>
                <w:szCs w:val="18"/>
              </w:rPr>
            </w:pPr>
            <w:r>
              <w:rPr>
                <w:rFonts w:cs="Arial"/>
                <w:szCs w:val="18"/>
              </w:rPr>
              <w:t>1.1.</w:t>
            </w:r>
            <w:r w:rsidR="008A1399">
              <w:rPr>
                <w:rFonts w:cs="Arial"/>
                <w:szCs w:val="18"/>
              </w:rPr>
              <w:t>1</w:t>
            </w:r>
          </w:p>
        </w:tc>
        <w:tc>
          <w:tcPr>
            <w:tcW w:w="1607" w:type="dxa"/>
          </w:tcPr>
          <w:p w14:paraId="3F963ED3" w14:textId="37345F62" w:rsidR="006A6FF4" w:rsidRDefault="006A6FF4" w:rsidP="006A6FF4">
            <w:pPr>
              <w:ind w:firstLine="0"/>
              <w:jc w:val="center"/>
              <w:rPr>
                <w:rFonts w:cs="Arial"/>
                <w:szCs w:val="18"/>
              </w:rPr>
            </w:pPr>
            <w:r>
              <w:rPr>
                <w:rFonts w:cs="Arial"/>
                <w:szCs w:val="18"/>
              </w:rPr>
              <w:t>25/07/2025</w:t>
            </w:r>
          </w:p>
        </w:tc>
        <w:tc>
          <w:tcPr>
            <w:tcW w:w="2472" w:type="dxa"/>
          </w:tcPr>
          <w:p w14:paraId="01F4F0B5" w14:textId="32F331B7" w:rsidR="006A6FF4" w:rsidRDefault="006A6FF4" w:rsidP="00847E82">
            <w:pPr>
              <w:rPr>
                <w:rFonts w:cs="Arial"/>
                <w:szCs w:val="18"/>
              </w:rPr>
            </w:pPr>
            <w:r>
              <w:rPr>
                <w:rFonts w:cs="Arial"/>
                <w:szCs w:val="18"/>
              </w:rPr>
              <w:t>Philippe Gallen</w:t>
            </w:r>
          </w:p>
        </w:tc>
        <w:tc>
          <w:tcPr>
            <w:tcW w:w="4771" w:type="dxa"/>
          </w:tcPr>
          <w:p w14:paraId="2CC3113E" w14:textId="6F44F576" w:rsidR="006A6FF4" w:rsidRDefault="006A6FF4" w:rsidP="006A6FF4">
            <w:pPr>
              <w:ind w:firstLine="0"/>
              <w:rPr>
                <w:rFonts w:cs="Arial"/>
                <w:szCs w:val="18"/>
              </w:rPr>
            </w:pPr>
            <w:r>
              <w:rPr>
                <w:rFonts w:cs="Arial"/>
                <w:szCs w:val="18"/>
              </w:rPr>
              <w:t>Adaptation à le version 1.1.0 du plugin</w:t>
            </w:r>
          </w:p>
        </w:tc>
      </w:tr>
      <w:tr w:rsidR="009013E7" w14:paraId="709E7BFF" w14:textId="77777777" w:rsidTr="009013E7">
        <w:tc>
          <w:tcPr>
            <w:tcW w:w="1022" w:type="dxa"/>
          </w:tcPr>
          <w:p w14:paraId="0CB8FAE5" w14:textId="553E70E8" w:rsidR="009013E7" w:rsidRDefault="009013E7" w:rsidP="009013E7">
            <w:pPr>
              <w:ind w:firstLine="0"/>
              <w:jc w:val="center"/>
              <w:rPr>
                <w:rFonts w:cs="Arial"/>
                <w:szCs w:val="18"/>
              </w:rPr>
            </w:pPr>
            <w:r>
              <w:rPr>
                <w:rFonts w:cs="Arial"/>
                <w:szCs w:val="18"/>
              </w:rPr>
              <w:t>1.2.0</w:t>
            </w:r>
          </w:p>
        </w:tc>
        <w:sdt>
          <w:sdtPr>
            <w:rPr>
              <w:rFonts w:cs="Arial"/>
              <w:szCs w:val="18"/>
            </w:rPr>
            <w:alias w:val="Date de création"/>
            <w:tag w:val="_DCDateCreated"/>
            <w:id w:val="870881841"/>
            <w:placeholder>
              <w:docPart w:val="6453662593DC407491F459A1672E3E7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07T00:00:00Z">
              <w:dateFormat w:val="dd/MM/yyyy"/>
              <w:lid w:val="fr-FR"/>
              <w:storeMappedDataAs w:val="dateTime"/>
              <w:calendar w:val="gregorian"/>
            </w:date>
          </w:sdtPr>
          <w:sdtContent>
            <w:tc>
              <w:tcPr>
                <w:tcW w:w="1607" w:type="dxa"/>
              </w:tcPr>
              <w:p w14:paraId="2F7DCD74" w14:textId="5AF479A8" w:rsidR="009013E7" w:rsidRDefault="009013E7" w:rsidP="009013E7">
                <w:pPr>
                  <w:ind w:firstLine="0"/>
                  <w:jc w:val="center"/>
                  <w:rPr>
                    <w:rFonts w:cs="Arial"/>
                    <w:szCs w:val="18"/>
                  </w:rPr>
                </w:pPr>
                <w:r>
                  <w:rPr>
                    <w:rFonts w:cs="Arial"/>
                    <w:szCs w:val="18"/>
                  </w:rPr>
                  <w:t>07/01/2026</w:t>
                </w:r>
              </w:p>
            </w:tc>
          </w:sdtContent>
        </w:sdt>
        <w:tc>
          <w:tcPr>
            <w:tcW w:w="2472" w:type="dxa"/>
          </w:tcPr>
          <w:p w14:paraId="083F9FB4" w14:textId="43574EAC" w:rsidR="009013E7" w:rsidRDefault="009013E7" w:rsidP="009013E7">
            <w:pPr>
              <w:rPr>
                <w:rFonts w:cs="Arial"/>
                <w:szCs w:val="18"/>
              </w:rPr>
            </w:pPr>
            <w:r>
              <w:rPr>
                <w:rFonts w:cs="Arial"/>
                <w:szCs w:val="18"/>
              </w:rPr>
              <w:t>Philippe Gallen</w:t>
            </w:r>
          </w:p>
        </w:tc>
        <w:tc>
          <w:tcPr>
            <w:tcW w:w="4771" w:type="dxa"/>
          </w:tcPr>
          <w:p w14:paraId="0BDE7796" w14:textId="0771FCD9" w:rsidR="009013E7" w:rsidRDefault="009013E7" w:rsidP="009013E7">
            <w:pPr>
              <w:ind w:firstLine="0"/>
              <w:jc w:val="left"/>
              <w:rPr>
                <w:rFonts w:cs="Arial"/>
                <w:szCs w:val="18"/>
              </w:rPr>
            </w:pPr>
            <w:r>
              <w:rPr>
                <w:rFonts w:cs="Arial"/>
                <w:szCs w:val="18"/>
              </w:rPr>
              <w:t>Adaptation à le version 1.2.0 du plugin</w:t>
            </w:r>
          </w:p>
        </w:tc>
      </w:tr>
      <w:tr w:rsidR="00A01853" w14:paraId="2A60C29A" w14:textId="77777777" w:rsidTr="009013E7">
        <w:tc>
          <w:tcPr>
            <w:tcW w:w="1022" w:type="dxa"/>
          </w:tcPr>
          <w:p w14:paraId="7400FAC6" w14:textId="32CFF8E5" w:rsidR="00A01853" w:rsidRDefault="009013E7" w:rsidP="009013E7">
            <w:pPr>
              <w:ind w:firstLine="0"/>
              <w:jc w:val="center"/>
              <w:rPr>
                <w:rFonts w:cs="Arial"/>
                <w:szCs w:val="18"/>
              </w:rPr>
            </w:pPr>
            <w:r>
              <w:rPr>
                <w:rFonts w:cs="Arial"/>
                <w:szCs w:val="18"/>
              </w:rPr>
              <w:t>1.4.0</w:t>
            </w:r>
          </w:p>
        </w:tc>
        <w:tc>
          <w:tcPr>
            <w:tcW w:w="1607" w:type="dxa"/>
          </w:tcPr>
          <w:p w14:paraId="64A17CDB" w14:textId="36B6B538" w:rsidR="00A01853" w:rsidRDefault="009013E7" w:rsidP="00A01853">
            <w:pPr>
              <w:ind w:firstLine="0"/>
              <w:jc w:val="center"/>
              <w:rPr>
                <w:rFonts w:cs="Arial"/>
                <w:szCs w:val="18"/>
              </w:rPr>
            </w:pPr>
            <w:r>
              <w:rPr>
                <w:rFonts w:cs="Arial"/>
                <w:szCs w:val="18"/>
              </w:rPr>
              <w:t>11/03/2026</w:t>
            </w:r>
          </w:p>
        </w:tc>
        <w:tc>
          <w:tcPr>
            <w:tcW w:w="2472" w:type="dxa"/>
          </w:tcPr>
          <w:p w14:paraId="223FD260" w14:textId="7AEF7872" w:rsidR="00A01853" w:rsidRDefault="009013E7" w:rsidP="00847E82">
            <w:pPr>
              <w:rPr>
                <w:rFonts w:cs="Arial"/>
                <w:szCs w:val="18"/>
              </w:rPr>
            </w:pPr>
            <w:r>
              <w:rPr>
                <w:rFonts w:cs="Arial"/>
                <w:szCs w:val="18"/>
              </w:rPr>
              <w:t>Philippe Gallen</w:t>
            </w:r>
          </w:p>
        </w:tc>
        <w:tc>
          <w:tcPr>
            <w:tcW w:w="4771" w:type="dxa"/>
          </w:tcPr>
          <w:p w14:paraId="0576672C" w14:textId="3C33875E" w:rsidR="00A01853" w:rsidRDefault="009013E7" w:rsidP="00A01853">
            <w:pPr>
              <w:ind w:firstLine="0"/>
              <w:rPr>
                <w:rFonts w:cs="Arial"/>
                <w:szCs w:val="18"/>
              </w:rPr>
            </w:pPr>
            <w:r>
              <w:rPr>
                <w:rFonts w:cs="Arial"/>
                <w:szCs w:val="18"/>
              </w:rPr>
              <w:t>Adaptation à le version 1.</w:t>
            </w:r>
            <w:r>
              <w:rPr>
                <w:rFonts w:cs="Arial"/>
                <w:szCs w:val="18"/>
              </w:rPr>
              <w:t>4</w:t>
            </w:r>
            <w:r>
              <w:rPr>
                <w:rFonts w:cs="Arial"/>
                <w:szCs w:val="18"/>
              </w:rPr>
              <w:t>.0 du plugin</w:t>
            </w:r>
          </w:p>
        </w:tc>
      </w:tr>
    </w:tbl>
    <w:p w14:paraId="7FC39B32" w14:textId="77777777" w:rsidR="00E207CD" w:rsidRDefault="00E207CD" w:rsidP="00847E82">
      <w:pPr>
        <w:ind w:left="397"/>
        <w:rPr>
          <w:rFonts w:eastAsia="Times New Roman" w:cs="Times New Roman"/>
        </w:rPr>
      </w:pPr>
    </w:p>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77777777" w:rsidR="00CB0EE7" w:rsidRPr="00CB0EE7" w:rsidRDefault="00DE4792" w:rsidP="00CB0EE7">
          <w:pPr>
            <w:pStyle w:val="Sommaire"/>
            <w:rPr>
              <w:rStyle w:val="SommaireCar"/>
            </w:rPr>
          </w:pPr>
          <w:r>
            <w:rPr>
              <w:rStyle w:val="SommaireCar"/>
            </w:rPr>
            <w:t>Sommaire</w:t>
          </w:r>
        </w:p>
        <w:p w14:paraId="37CFBE7F" w14:textId="1E6D3824" w:rsidR="00B12786" w:rsidRDefault="00CB0EE7">
          <w:pPr>
            <w:pStyle w:val="TM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224139400" w:history="1">
            <w:r w:rsidR="00B12786" w:rsidRPr="00580B09">
              <w:rPr>
                <w:rStyle w:val="Lienhypertexte"/>
              </w:rPr>
              <w:t>1</w:t>
            </w:r>
            <w:r w:rsidR="00B12786">
              <w:rPr>
                <w:rFonts w:asciiTheme="minorHAnsi" w:eastAsiaTheme="minorEastAsia" w:hAnsiTheme="minorHAnsi" w:cstheme="minorBidi"/>
                <w:smallCaps w:val="0"/>
                <w:kern w:val="2"/>
                <w:sz w:val="24"/>
                <w:szCs w:val="24"/>
                <w14:ligatures w14:val="standardContextual"/>
              </w:rPr>
              <w:tab/>
            </w:r>
            <w:r w:rsidR="00B12786" w:rsidRPr="00580B09">
              <w:rPr>
                <w:rStyle w:val="Lienhypertexte"/>
              </w:rPr>
              <w:t>Prérequis</w:t>
            </w:r>
            <w:r w:rsidR="00B12786">
              <w:rPr>
                <w:webHidden/>
              </w:rPr>
              <w:tab/>
            </w:r>
            <w:r w:rsidR="00B12786">
              <w:rPr>
                <w:webHidden/>
              </w:rPr>
              <w:fldChar w:fldCharType="begin"/>
            </w:r>
            <w:r w:rsidR="00B12786">
              <w:rPr>
                <w:webHidden/>
              </w:rPr>
              <w:instrText xml:space="preserve"> PAGEREF _Toc224139400 \h </w:instrText>
            </w:r>
            <w:r w:rsidR="00B12786">
              <w:rPr>
                <w:webHidden/>
              </w:rPr>
            </w:r>
            <w:r w:rsidR="00B12786">
              <w:rPr>
                <w:webHidden/>
              </w:rPr>
              <w:fldChar w:fldCharType="separate"/>
            </w:r>
            <w:r w:rsidR="00B12786">
              <w:rPr>
                <w:webHidden/>
              </w:rPr>
              <w:t>2</w:t>
            </w:r>
            <w:r w:rsidR="00B12786">
              <w:rPr>
                <w:webHidden/>
              </w:rPr>
              <w:fldChar w:fldCharType="end"/>
            </w:r>
          </w:hyperlink>
        </w:p>
        <w:p w14:paraId="37CBF0AB" w14:textId="1B1FBAA5"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1" w:history="1">
            <w:r w:rsidRPr="00580B09">
              <w:rPr>
                <w:rStyle w:val="Lienhypertexte"/>
              </w:rPr>
              <w:t>2</w:t>
            </w:r>
            <w:r>
              <w:rPr>
                <w:rFonts w:asciiTheme="minorHAnsi" w:eastAsiaTheme="minorEastAsia" w:hAnsiTheme="minorHAnsi" w:cstheme="minorBidi"/>
                <w:smallCaps w:val="0"/>
                <w:kern w:val="2"/>
                <w:sz w:val="24"/>
                <w:szCs w:val="24"/>
                <w14:ligatures w14:val="standardContextual"/>
              </w:rPr>
              <w:tab/>
            </w:r>
            <w:r w:rsidRPr="00580B09">
              <w:rPr>
                <w:rStyle w:val="Lienhypertexte"/>
              </w:rPr>
              <w:t>Résumé</w:t>
            </w:r>
            <w:r>
              <w:rPr>
                <w:webHidden/>
              </w:rPr>
              <w:tab/>
            </w:r>
            <w:r>
              <w:rPr>
                <w:webHidden/>
              </w:rPr>
              <w:fldChar w:fldCharType="begin"/>
            </w:r>
            <w:r>
              <w:rPr>
                <w:webHidden/>
              </w:rPr>
              <w:instrText xml:space="preserve"> PAGEREF _Toc224139401 \h </w:instrText>
            </w:r>
            <w:r>
              <w:rPr>
                <w:webHidden/>
              </w:rPr>
            </w:r>
            <w:r>
              <w:rPr>
                <w:webHidden/>
              </w:rPr>
              <w:fldChar w:fldCharType="separate"/>
            </w:r>
            <w:r>
              <w:rPr>
                <w:webHidden/>
              </w:rPr>
              <w:t>2</w:t>
            </w:r>
            <w:r>
              <w:rPr>
                <w:webHidden/>
              </w:rPr>
              <w:fldChar w:fldCharType="end"/>
            </w:r>
          </w:hyperlink>
        </w:p>
        <w:p w14:paraId="25DCA47E" w14:textId="03A5C2FB"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2" w:history="1">
            <w:r w:rsidRPr="00580B09">
              <w:rPr>
                <w:rStyle w:val="Lienhypertexte"/>
              </w:rPr>
              <w:t>3</w:t>
            </w:r>
            <w:r>
              <w:rPr>
                <w:rFonts w:asciiTheme="minorHAnsi" w:eastAsiaTheme="minorEastAsia" w:hAnsiTheme="minorHAnsi" w:cstheme="minorBidi"/>
                <w:smallCaps w:val="0"/>
                <w:kern w:val="2"/>
                <w:sz w:val="24"/>
                <w:szCs w:val="24"/>
                <w14:ligatures w14:val="standardContextual"/>
              </w:rPr>
              <w:tab/>
            </w:r>
            <w:r w:rsidRPr="00580B09">
              <w:rPr>
                <w:rStyle w:val="Lienhypertexte"/>
              </w:rPr>
              <w:t>Installation</w:t>
            </w:r>
            <w:r>
              <w:rPr>
                <w:webHidden/>
              </w:rPr>
              <w:tab/>
            </w:r>
            <w:r>
              <w:rPr>
                <w:webHidden/>
              </w:rPr>
              <w:fldChar w:fldCharType="begin"/>
            </w:r>
            <w:r>
              <w:rPr>
                <w:webHidden/>
              </w:rPr>
              <w:instrText xml:space="preserve"> PAGEREF _Toc224139402 \h </w:instrText>
            </w:r>
            <w:r>
              <w:rPr>
                <w:webHidden/>
              </w:rPr>
            </w:r>
            <w:r>
              <w:rPr>
                <w:webHidden/>
              </w:rPr>
              <w:fldChar w:fldCharType="separate"/>
            </w:r>
            <w:r>
              <w:rPr>
                <w:webHidden/>
              </w:rPr>
              <w:t>2</w:t>
            </w:r>
            <w:r>
              <w:rPr>
                <w:webHidden/>
              </w:rPr>
              <w:fldChar w:fldCharType="end"/>
            </w:r>
          </w:hyperlink>
        </w:p>
        <w:p w14:paraId="1C9F3D7B" w14:textId="6CCCA82C"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3" w:history="1">
            <w:r w:rsidRPr="00580B09">
              <w:rPr>
                <w:rStyle w:val="Lienhypertexte"/>
              </w:rPr>
              <w:t>4</w:t>
            </w:r>
            <w:r>
              <w:rPr>
                <w:rFonts w:asciiTheme="minorHAnsi" w:eastAsiaTheme="minorEastAsia" w:hAnsiTheme="minorHAnsi" w:cstheme="minorBidi"/>
                <w:smallCaps w:val="0"/>
                <w:kern w:val="2"/>
                <w:sz w:val="24"/>
                <w:szCs w:val="24"/>
                <w14:ligatures w14:val="standardContextual"/>
              </w:rPr>
              <w:tab/>
            </w:r>
            <w:r w:rsidRPr="00580B09">
              <w:rPr>
                <w:rStyle w:val="Lienhypertexte"/>
              </w:rPr>
              <w:t>Présentation</w:t>
            </w:r>
            <w:r>
              <w:rPr>
                <w:webHidden/>
              </w:rPr>
              <w:tab/>
            </w:r>
            <w:r>
              <w:rPr>
                <w:webHidden/>
              </w:rPr>
              <w:fldChar w:fldCharType="begin"/>
            </w:r>
            <w:r>
              <w:rPr>
                <w:webHidden/>
              </w:rPr>
              <w:instrText xml:space="preserve"> PAGEREF _Toc224139403 \h </w:instrText>
            </w:r>
            <w:r>
              <w:rPr>
                <w:webHidden/>
              </w:rPr>
            </w:r>
            <w:r>
              <w:rPr>
                <w:webHidden/>
              </w:rPr>
              <w:fldChar w:fldCharType="separate"/>
            </w:r>
            <w:r>
              <w:rPr>
                <w:webHidden/>
              </w:rPr>
              <w:t>3</w:t>
            </w:r>
            <w:r>
              <w:rPr>
                <w:webHidden/>
              </w:rPr>
              <w:fldChar w:fldCharType="end"/>
            </w:r>
          </w:hyperlink>
        </w:p>
        <w:p w14:paraId="24066B02" w14:textId="33890512"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4" w:history="1">
            <w:r w:rsidRPr="00580B09">
              <w:rPr>
                <w:rStyle w:val="Lienhypertexte"/>
              </w:rPr>
              <w:t>5</w:t>
            </w:r>
            <w:r>
              <w:rPr>
                <w:rFonts w:asciiTheme="minorHAnsi" w:eastAsiaTheme="minorEastAsia" w:hAnsiTheme="minorHAnsi" w:cstheme="minorBidi"/>
                <w:smallCaps w:val="0"/>
                <w:kern w:val="2"/>
                <w:sz w:val="24"/>
                <w:szCs w:val="24"/>
                <w14:ligatures w14:val="standardContextual"/>
              </w:rPr>
              <w:tab/>
            </w:r>
            <w:r w:rsidRPr="00580B09">
              <w:rPr>
                <w:rStyle w:val="Lienhypertexte"/>
              </w:rPr>
              <w:t>Mode de sélection</w:t>
            </w:r>
            <w:r>
              <w:rPr>
                <w:webHidden/>
              </w:rPr>
              <w:tab/>
            </w:r>
            <w:r>
              <w:rPr>
                <w:webHidden/>
              </w:rPr>
              <w:fldChar w:fldCharType="begin"/>
            </w:r>
            <w:r>
              <w:rPr>
                <w:webHidden/>
              </w:rPr>
              <w:instrText xml:space="preserve"> PAGEREF _Toc224139404 \h </w:instrText>
            </w:r>
            <w:r>
              <w:rPr>
                <w:webHidden/>
              </w:rPr>
            </w:r>
            <w:r>
              <w:rPr>
                <w:webHidden/>
              </w:rPr>
              <w:fldChar w:fldCharType="separate"/>
            </w:r>
            <w:r>
              <w:rPr>
                <w:webHidden/>
              </w:rPr>
              <w:t>4</w:t>
            </w:r>
            <w:r>
              <w:rPr>
                <w:webHidden/>
              </w:rPr>
              <w:fldChar w:fldCharType="end"/>
            </w:r>
          </w:hyperlink>
        </w:p>
        <w:p w14:paraId="2543DE9B" w14:textId="14DE484F" w:rsidR="00B12786" w:rsidRDefault="00B12786">
          <w:pPr>
            <w:pStyle w:val="TM2"/>
            <w:rPr>
              <w:rFonts w:asciiTheme="minorHAnsi" w:eastAsiaTheme="minorEastAsia" w:hAnsiTheme="minorHAnsi" w:cstheme="minorBidi"/>
              <w:kern w:val="2"/>
              <w:sz w:val="24"/>
              <w:szCs w:val="24"/>
              <w14:ligatures w14:val="standardContextual"/>
            </w:rPr>
          </w:pPr>
          <w:hyperlink w:anchor="_Toc224139405" w:history="1">
            <w:r w:rsidRPr="00580B09">
              <w:rPr>
                <w:rStyle w:val="Lienhypertexte"/>
              </w:rPr>
              <w:t>5.1</w:t>
            </w:r>
            <w:r>
              <w:rPr>
                <w:rFonts w:asciiTheme="minorHAnsi" w:eastAsiaTheme="minorEastAsia" w:hAnsiTheme="minorHAnsi" w:cstheme="minorBidi"/>
                <w:kern w:val="2"/>
                <w:sz w:val="24"/>
                <w:szCs w:val="24"/>
                <w14:ligatures w14:val="standardContextual"/>
              </w:rPr>
              <w:tab/>
            </w:r>
            <w:r w:rsidRPr="00580B09">
              <w:rPr>
                <w:rStyle w:val="Lienhypertexte"/>
              </w:rPr>
              <w:t>Sélection unique</w:t>
            </w:r>
            <w:r>
              <w:rPr>
                <w:webHidden/>
              </w:rPr>
              <w:tab/>
            </w:r>
            <w:r>
              <w:rPr>
                <w:webHidden/>
              </w:rPr>
              <w:fldChar w:fldCharType="begin"/>
            </w:r>
            <w:r>
              <w:rPr>
                <w:webHidden/>
              </w:rPr>
              <w:instrText xml:space="preserve"> PAGEREF _Toc224139405 \h </w:instrText>
            </w:r>
            <w:r>
              <w:rPr>
                <w:webHidden/>
              </w:rPr>
            </w:r>
            <w:r>
              <w:rPr>
                <w:webHidden/>
              </w:rPr>
              <w:fldChar w:fldCharType="separate"/>
            </w:r>
            <w:r>
              <w:rPr>
                <w:webHidden/>
              </w:rPr>
              <w:t>4</w:t>
            </w:r>
            <w:r>
              <w:rPr>
                <w:webHidden/>
              </w:rPr>
              <w:fldChar w:fldCharType="end"/>
            </w:r>
          </w:hyperlink>
        </w:p>
        <w:p w14:paraId="37BFA099" w14:textId="4FC8DBC2" w:rsidR="00B12786" w:rsidRDefault="00B12786">
          <w:pPr>
            <w:pStyle w:val="TM2"/>
            <w:rPr>
              <w:rFonts w:asciiTheme="minorHAnsi" w:eastAsiaTheme="minorEastAsia" w:hAnsiTheme="minorHAnsi" w:cstheme="minorBidi"/>
              <w:kern w:val="2"/>
              <w:sz w:val="24"/>
              <w:szCs w:val="24"/>
              <w14:ligatures w14:val="standardContextual"/>
            </w:rPr>
          </w:pPr>
          <w:hyperlink w:anchor="_Toc224139406" w:history="1">
            <w:r w:rsidRPr="00580B09">
              <w:rPr>
                <w:rStyle w:val="Lienhypertexte"/>
              </w:rPr>
              <w:t>5.2</w:t>
            </w:r>
            <w:r>
              <w:rPr>
                <w:rFonts w:asciiTheme="minorHAnsi" w:eastAsiaTheme="minorEastAsia" w:hAnsiTheme="minorHAnsi" w:cstheme="minorBidi"/>
                <w:kern w:val="2"/>
                <w:sz w:val="24"/>
                <w:szCs w:val="24"/>
                <w14:ligatures w14:val="standardContextual"/>
              </w:rPr>
              <w:tab/>
            </w:r>
            <w:r w:rsidRPr="00580B09">
              <w:rPr>
                <w:rStyle w:val="Lienhypertexte"/>
              </w:rPr>
              <w:t>Sélection multiple</w:t>
            </w:r>
            <w:r>
              <w:rPr>
                <w:webHidden/>
              </w:rPr>
              <w:tab/>
            </w:r>
            <w:r>
              <w:rPr>
                <w:webHidden/>
              </w:rPr>
              <w:fldChar w:fldCharType="begin"/>
            </w:r>
            <w:r>
              <w:rPr>
                <w:webHidden/>
              </w:rPr>
              <w:instrText xml:space="preserve"> PAGEREF _Toc224139406 \h </w:instrText>
            </w:r>
            <w:r>
              <w:rPr>
                <w:webHidden/>
              </w:rPr>
            </w:r>
            <w:r>
              <w:rPr>
                <w:webHidden/>
              </w:rPr>
              <w:fldChar w:fldCharType="separate"/>
            </w:r>
            <w:r>
              <w:rPr>
                <w:webHidden/>
              </w:rPr>
              <w:t>4</w:t>
            </w:r>
            <w:r>
              <w:rPr>
                <w:webHidden/>
              </w:rPr>
              <w:fldChar w:fldCharType="end"/>
            </w:r>
          </w:hyperlink>
        </w:p>
        <w:p w14:paraId="4D80E193" w14:textId="04E42DEE" w:rsidR="00B12786" w:rsidRDefault="00B12786">
          <w:pPr>
            <w:pStyle w:val="TM2"/>
            <w:rPr>
              <w:rFonts w:asciiTheme="minorHAnsi" w:eastAsiaTheme="minorEastAsia" w:hAnsiTheme="minorHAnsi" w:cstheme="minorBidi"/>
              <w:kern w:val="2"/>
              <w:sz w:val="24"/>
              <w:szCs w:val="24"/>
              <w14:ligatures w14:val="standardContextual"/>
            </w:rPr>
          </w:pPr>
          <w:hyperlink w:anchor="_Toc224139407" w:history="1">
            <w:r w:rsidRPr="00580B09">
              <w:rPr>
                <w:rStyle w:val="Lienhypertexte"/>
              </w:rPr>
              <w:t>5.3</w:t>
            </w:r>
            <w:r>
              <w:rPr>
                <w:rFonts w:asciiTheme="minorHAnsi" w:eastAsiaTheme="minorEastAsia" w:hAnsiTheme="minorHAnsi" w:cstheme="minorBidi"/>
                <w:kern w:val="2"/>
                <w:sz w:val="24"/>
                <w:szCs w:val="24"/>
                <w14:ligatures w14:val="standardContextual"/>
              </w:rPr>
              <w:tab/>
            </w:r>
            <w:r w:rsidRPr="00580B09">
              <w:rPr>
                <w:rStyle w:val="Lienhypertexte"/>
              </w:rPr>
              <w:t>Affichage du sens de numérisation et des INSEE</w:t>
            </w:r>
            <w:r>
              <w:rPr>
                <w:webHidden/>
              </w:rPr>
              <w:tab/>
            </w:r>
            <w:r>
              <w:rPr>
                <w:webHidden/>
              </w:rPr>
              <w:fldChar w:fldCharType="begin"/>
            </w:r>
            <w:r>
              <w:rPr>
                <w:webHidden/>
              </w:rPr>
              <w:instrText xml:space="preserve"> PAGEREF _Toc224139407 \h </w:instrText>
            </w:r>
            <w:r>
              <w:rPr>
                <w:webHidden/>
              </w:rPr>
            </w:r>
            <w:r>
              <w:rPr>
                <w:webHidden/>
              </w:rPr>
              <w:fldChar w:fldCharType="separate"/>
            </w:r>
            <w:r>
              <w:rPr>
                <w:webHidden/>
              </w:rPr>
              <w:t>4</w:t>
            </w:r>
            <w:r>
              <w:rPr>
                <w:webHidden/>
              </w:rPr>
              <w:fldChar w:fldCharType="end"/>
            </w:r>
          </w:hyperlink>
        </w:p>
        <w:p w14:paraId="645AB5FE" w14:textId="09D11CC7"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8" w:history="1">
            <w:r w:rsidRPr="00580B09">
              <w:rPr>
                <w:rStyle w:val="Lienhypertexte"/>
              </w:rPr>
              <w:t>6</w:t>
            </w:r>
            <w:r>
              <w:rPr>
                <w:rFonts w:asciiTheme="minorHAnsi" w:eastAsiaTheme="minorEastAsia" w:hAnsiTheme="minorHAnsi" w:cstheme="minorBidi"/>
                <w:smallCaps w:val="0"/>
                <w:kern w:val="2"/>
                <w:sz w:val="24"/>
                <w:szCs w:val="24"/>
                <w14:ligatures w14:val="standardContextual"/>
              </w:rPr>
              <w:tab/>
            </w:r>
            <w:r w:rsidRPr="00580B09">
              <w:rPr>
                <w:rStyle w:val="Lienhypertexte"/>
              </w:rPr>
              <w:t>Modifications</w:t>
            </w:r>
            <w:r>
              <w:rPr>
                <w:webHidden/>
              </w:rPr>
              <w:tab/>
            </w:r>
            <w:r>
              <w:rPr>
                <w:webHidden/>
              </w:rPr>
              <w:fldChar w:fldCharType="begin"/>
            </w:r>
            <w:r>
              <w:rPr>
                <w:webHidden/>
              </w:rPr>
              <w:instrText xml:space="preserve"> PAGEREF _Toc224139408 \h </w:instrText>
            </w:r>
            <w:r>
              <w:rPr>
                <w:webHidden/>
              </w:rPr>
            </w:r>
            <w:r>
              <w:rPr>
                <w:webHidden/>
              </w:rPr>
              <w:fldChar w:fldCharType="separate"/>
            </w:r>
            <w:r>
              <w:rPr>
                <w:webHidden/>
              </w:rPr>
              <w:t>5</w:t>
            </w:r>
            <w:r>
              <w:rPr>
                <w:webHidden/>
              </w:rPr>
              <w:fldChar w:fldCharType="end"/>
            </w:r>
          </w:hyperlink>
        </w:p>
        <w:p w14:paraId="0704B934" w14:textId="41F6BE1B"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09" w:history="1">
            <w:r w:rsidRPr="00580B09">
              <w:rPr>
                <w:rStyle w:val="Lienhypertexte"/>
              </w:rPr>
              <w:t>7</w:t>
            </w:r>
            <w:r>
              <w:rPr>
                <w:rFonts w:asciiTheme="minorHAnsi" w:eastAsiaTheme="minorEastAsia" w:hAnsiTheme="minorHAnsi" w:cstheme="minorBidi"/>
                <w:smallCaps w:val="0"/>
                <w:kern w:val="2"/>
                <w:sz w:val="24"/>
                <w:szCs w:val="24"/>
                <w14:ligatures w14:val="standardContextual"/>
              </w:rPr>
              <w:tab/>
            </w:r>
            <w:r w:rsidRPr="00580B09">
              <w:rPr>
                <w:rStyle w:val="Lienhypertexte"/>
              </w:rPr>
              <w:t>Renommage</w:t>
            </w:r>
            <w:r>
              <w:rPr>
                <w:webHidden/>
              </w:rPr>
              <w:tab/>
            </w:r>
            <w:r>
              <w:rPr>
                <w:webHidden/>
              </w:rPr>
              <w:fldChar w:fldCharType="begin"/>
            </w:r>
            <w:r>
              <w:rPr>
                <w:webHidden/>
              </w:rPr>
              <w:instrText xml:space="preserve"> PAGEREF _Toc224139409 \h </w:instrText>
            </w:r>
            <w:r>
              <w:rPr>
                <w:webHidden/>
              </w:rPr>
            </w:r>
            <w:r>
              <w:rPr>
                <w:webHidden/>
              </w:rPr>
              <w:fldChar w:fldCharType="separate"/>
            </w:r>
            <w:r>
              <w:rPr>
                <w:webHidden/>
              </w:rPr>
              <w:t>5</w:t>
            </w:r>
            <w:r>
              <w:rPr>
                <w:webHidden/>
              </w:rPr>
              <w:fldChar w:fldCharType="end"/>
            </w:r>
          </w:hyperlink>
        </w:p>
        <w:p w14:paraId="5B41B0E4" w14:textId="263FF3E5"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10" w:history="1">
            <w:r w:rsidRPr="00580B09">
              <w:rPr>
                <w:rStyle w:val="Lienhypertexte"/>
              </w:rPr>
              <w:t>8</w:t>
            </w:r>
            <w:r>
              <w:rPr>
                <w:rFonts w:asciiTheme="minorHAnsi" w:eastAsiaTheme="minorEastAsia" w:hAnsiTheme="minorHAnsi" w:cstheme="minorBidi"/>
                <w:smallCaps w:val="0"/>
                <w:kern w:val="2"/>
                <w:sz w:val="24"/>
                <w:szCs w:val="24"/>
                <w14:ligatures w14:val="standardContextual"/>
              </w:rPr>
              <w:tab/>
            </w:r>
            <w:r w:rsidRPr="00580B09">
              <w:rPr>
                <w:rStyle w:val="Lienhypertexte"/>
              </w:rPr>
              <w:t>A propos de</w:t>
            </w:r>
            <w:r>
              <w:rPr>
                <w:webHidden/>
              </w:rPr>
              <w:tab/>
            </w:r>
            <w:r>
              <w:rPr>
                <w:webHidden/>
              </w:rPr>
              <w:fldChar w:fldCharType="begin"/>
            </w:r>
            <w:r>
              <w:rPr>
                <w:webHidden/>
              </w:rPr>
              <w:instrText xml:space="preserve"> PAGEREF _Toc224139410 \h </w:instrText>
            </w:r>
            <w:r>
              <w:rPr>
                <w:webHidden/>
              </w:rPr>
            </w:r>
            <w:r>
              <w:rPr>
                <w:webHidden/>
              </w:rPr>
              <w:fldChar w:fldCharType="separate"/>
            </w:r>
            <w:r>
              <w:rPr>
                <w:webHidden/>
              </w:rPr>
              <w:t>6</w:t>
            </w:r>
            <w:r>
              <w:rPr>
                <w:webHidden/>
              </w:rPr>
              <w:fldChar w:fldCharType="end"/>
            </w:r>
          </w:hyperlink>
        </w:p>
        <w:p w14:paraId="022C1318" w14:textId="0723EF19" w:rsidR="00B12786" w:rsidRDefault="00B12786">
          <w:pPr>
            <w:pStyle w:val="TM1"/>
            <w:rPr>
              <w:rFonts w:asciiTheme="minorHAnsi" w:eastAsiaTheme="minorEastAsia" w:hAnsiTheme="minorHAnsi" w:cstheme="minorBidi"/>
              <w:smallCaps w:val="0"/>
              <w:kern w:val="2"/>
              <w:sz w:val="24"/>
              <w:szCs w:val="24"/>
              <w14:ligatures w14:val="standardContextual"/>
            </w:rPr>
          </w:pPr>
          <w:hyperlink w:anchor="_Toc224139411" w:history="1">
            <w:r w:rsidRPr="00580B09">
              <w:rPr>
                <w:rStyle w:val="Lienhypertexte"/>
              </w:rPr>
              <w:t>9</w:t>
            </w:r>
            <w:r>
              <w:rPr>
                <w:rFonts w:asciiTheme="minorHAnsi" w:eastAsiaTheme="minorEastAsia" w:hAnsiTheme="minorHAnsi" w:cstheme="minorBidi"/>
                <w:smallCaps w:val="0"/>
                <w:kern w:val="2"/>
                <w:sz w:val="24"/>
                <w:szCs w:val="24"/>
                <w14:ligatures w14:val="standardContextual"/>
              </w:rPr>
              <w:tab/>
            </w:r>
            <w:r w:rsidRPr="00580B09">
              <w:rPr>
                <w:rStyle w:val="Lienhypertexte"/>
              </w:rPr>
              <w:t>Annexes</w:t>
            </w:r>
            <w:r>
              <w:rPr>
                <w:webHidden/>
              </w:rPr>
              <w:tab/>
            </w:r>
            <w:r>
              <w:rPr>
                <w:webHidden/>
              </w:rPr>
              <w:fldChar w:fldCharType="begin"/>
            </w:r>
            <w:r>
              <w:rPr>
                <w:webHidden/>
              </w:rPr>
              <w:instrText xml:space="preserve"> PAGEREF _Toc224139411 \h </w:instrText>
            </w:r>
            <w:r>
              <w:rPr>
                <w:webHidden/>
              </w:rPr>
            </w:r>
            <w:r>
              <w:rPr>
                <w:webHidden/>
              </w:rPr>
              <w:fldChar w:fldCharType="separate"/>
            </w:r>
            <w:r>
              <w:rPr>
                <w:webHidden/>
              </w:rPr>
              <w:t>7</w:t>
            </w:r>
            <w:r>
              <w:rPr>
                <w:webHidden/>
              </w:rPr>
              <w:fldChar w:fldCharType="end"/>
            </w:r>
          </w:hyperlink>
        </w:p>
        <w:p w14:paraId="6FE52149" w14:textId="571E34B0" w:rsidR="00B12786" w:rsidRDefault="00B12786">
          <w:pPr>
            <w:pStyle w:val="TM2"/>
            <w:rPr>
              <w:rFonts w:asciiTheme="minorHAnsi" w:eastAsiaTheme="minorEastAsia" w:hAnsiTheme="minorHAnsi" w:cstheme="minorBidi"/>
              <w:kern w:val="2"/>
              <w:sz w:val="24"/>
              <w:szCs w:val="24"/>
              <w14:ligatures w14:val="standardContextual"/>
            </w:rPr>
          </w:pPr>
          <w:hyperlink w:anchor="_Toc224139412" w:history="1">
            <w:r w:rsidRPr="00580B09">
              <w:rPr>
                <w:rStyle w:val="Lienhypertexte"/>
              </w:rPr>
              <w:t>9.1</w:t>
            </w:r>
            <w:r>
              <w:rPr>
                <w:rFonts w:asciiTheme="minorHAnsi" w:eastAsiaTheme="minorEastAsia" w:hAnsiTheme="minorHAnsi" w:cstheme="minorBidi"/>
                <w:kern w:val="2"/>
                <w:sz w:val="24"/>
                <w:szCs w:val="24"/>
                <w14:ligatures w14:val="standardContextual"/>
              </w:rPr>
              <w:tab/>
            </w:r>
            <w:r w:rsidRPr="00580B09">
              <w:rPr>
                <w:rStyle w:val="Lienhypertexte"/>
              </w:rPr>
              <w:t>Installation d’openpyxl</w:t>
            </w:r>
            <w:r>
              <w:rPr>
                <w:webHidden/>
              </w:rPr>
              <w:tab/>
            </w:r>
            <w:r>
              <w:rPr>
                <w:webHidden/>
              </w:rPr>
              <w:fldChar w:fldCharType="begin"/>
            </w:r>
            <w:r>
              <w:rPr>
                <w:webHidden/>
              </w:rPr>
              <w:instrText xml:space="preserve"> PAGEREF _Toc224139412 \h </w:instrText>
            </w:r>
            <w:r>
              <w:rPr>
                <w:webHidden/>
              </w:rPr>
            </w:r>
            <w:r>
              <w:rPr>
                <w:webHidden/>
              </w:rPr>
              <w:fldChar w:fldCharType="separate"/>
            </w:r>
            <w:r>
              <w:rPr>
                <w:webHidden/>
              </w:rPr>
              <w:t>7</w:t>
            </w:r>
            <w:r>
              <w:rPr>
                <w:webHidden/>
              </w:rPr>
              <w:fldChar w:fldCharType="end"/>
            </w:r>
          </w:hyperlink>
        </w:p>
        <w:p w14:paraId="48C9AE66" w14:textId="443AD5BF" w:rsidR="00CB0EE7" w:rsidRDefault="00CB0EE7" w:rsidP="00CB0EE7">
          <w:r>
            <w:rPr>
              <w:b/>
              <w:bCs/>
            </w:rPr>
            <w:lastRenderedPageBreak/>
            <w:fldChar w:fldCharType="end"/>
          </w:r>
        </w:p>
      </w:sdtContent>
    </w:sdt>
    <w:p w14:paraId="7C34530C" w14:textId="0D19EE8B" w:rsidR="003B2364" w:rsidRDefault="00F9694A" w:rsidP="003B2364">
      <w:pPr>
        <w:pStyle w:val="Titre1"/>
      </w:pPr>
      <w:bookmarkStart w:id="0" w:name="_Toc224139400"/>
      <w:r>
        <w:t>Prérequis</w:t>
      </w:r>
      <w:bookmarkEnd w:id="0"/>
    </w:p>
    <w:p w14:paraId="584E698D" w14:textId="77777777" w:rsidR="007477F5" w:rsidRDefault="007477F5" w:rsidP="00F9694A"/>
    <w:p w14:paraId="5861A7D6" w14:textId="39219498" w:rsidR="00F9694A" w:rsidRDefault="00F9694A" w:rsidP="00F9694A">
      <w:r>
        <w:t>Version de QGIS : 3.28 ou supérieur</w:t>
      </w:r>
    </w:p>
    <w:p w14:paraId="095CA7FA" w14:textId="3479AABA" w:rsidR="00F9694A" w:rsidRDefault="00F9694A" w:rsidP="00F9694A">
      <w:r>
        <w:t>Ce plugin fonctionne en parallèle d</w:t>
      </w:r>
      <w:r w:rsidR="00016173">
        <w:t>es</w:t>
      </w:r>
      <w:r>
        <w:t xml:space="preserve"> plugin</w:t>
      </w:r>
      <w:r w:rsidR="00016173">
        <w:t>s</w:t>
      </w:r>
      <w:r>
        <w:t xml:space="preserve"> « IGN Espace collaboratif » version 4.2.2</w:t>
      </w:r>
      <w:r w:rsidR="00016173">
        <w:t xml:space="preserve"> et </w:t>
      </w:r>
      <w:proofErr w:type="spellStart"/>
      <w:r w:rsidR="00016173">
        <w:t>IGN_Maitre</w:t>
      </w:r>
      <w:proofErr w:type="spellEnd"/>
      <w:r w:rsidR="00016173">
        <w:t>.</w:t>
      </w:r>
    </w:p>
    <w:p w14:paraId="2B8C449B" w14:textId="7001C352" w:rsidR="000B0F37" w:rsidRDefault="00864E33" w:rsidP="00F9694A">
      <w:r>
        <w:t xml:space="preserve">Ce plugin </w:t>
      </w:r>
      <w:r w:rsidR="00016173">
        <w:t>est utilisable sur</w:t>
      </w:r>
      <w:r>
        <w:t xml:space="preserve"> </w:t>
      </w:r>
      <w:r w:rsidR="00016173">
        <w:t>la</w:t>
      </w:r>
      <w:r>
        <w:t xml:space="preserve"> couche</w:t>
      </w:r>
      <w:r w:rsidR="00016173">
        <w:t xml:space="preserve"> éditable </w:t>
      </w:r>
      <w:proofErr w:type="spellStart"/>
      <w:r w:rsidR="00016173">
        <w:t>Tronçon_de_route</w:t>
      </w:r>
      <w:proofErr w:type="spellEnd"/>
      <w:r>
        <w:t xml:space="preserve"> de la BDTopo</w:t>
      </w:r>
      <w:r w:rsidR="00016173">
        <w:t>.</w:t>
      </w:r>
    </w:p>
    <w:p w14:paraId="11F56EC8" w14:textId="77777777" w:rsidR="00C02639" w:rsidRDefault="00C02639" w:rsidP="00F9694A">
      <w:r>
        <w:t xml:space="preserve">Le fonctionnement de certaines fonctionnalités nécessite l’installation des plugins IGN </w:t>
      </w:r>
    </w:p>
    <w:p w14:paraId="570A0C8C" w14:textId="1423BD81" w:rsidR="00C02639" w:rsidRDefault="00C02639" w:rsidP="00F9694A">
      <w:r w:rsidRPr="00C02639">
        <w:t>(IGN)chemin-le-plus-court-</w:t>
      </w:r>
      <w:proofErr w:type="spellStart"/>
      <w:r w:rsidRPr="00C02639">
        <w:t>qgis</w:t>
      </w:r>
      <w:proofErr w:type="spellEnd"/>
      <w:r w:rsidRPr="00C02639">
        <w:t>-plugin</w:t>
      </w:r>
      <w:r>
        <w:t xml:space="preserve"> (version minimum 1.1.0)</w:t>
      </w:r>
    </w:p>
    <w:p w14:paraId="0EAF0D97" w14:textId="77777777" w:rsidR="00016173" w:rsidRDefault="00016173" w:rsidP="00F9694A"/>
    <w:p w14:paraId="4BA3C0B0" w14:textId="3AD0ABA7" w:rsidR="000B0F37" w:rsidRDefault="000B0F37" w:rsidP="00F9694A">
      <w:r>
        <w:t>Si le package « </w:t>
      </w:r>
      <w:proofErr w:type="spellStart"/>
      <w:r>
        <w:t>openpyxl</w:t>
      </w:r>
      <w:proofErr w:type="spellEnd"/>
      <w:r>
        <w:t> » n’est pas installé sur le poste le message d’erreur ci-dessous apparait lors d’une transaction.</w:t>
      </w:r>
    </w:p>
    <w:p w14:paraId="7255F5FD" w14:textId="77777777" w:rsidR="000B0F37" w:rsidRDefault="000B0F37" w:rsidP="00F9694A"/>
    <w:p w14:paraId="64A85AA0" w14:textId="4CE8D399" w:rsidR="000B0F37" w:rsidRDefault="000B0F37" w:rsidP="00F9694A">
      <w:r>
        <w:rPr>
          <w:noProof/>
        </w:rPr>
        <w:drawing>
          <wp:inline distT="0" distB="0" distL="0" distR="0" wp14:anchorId="21600B28" wp14:editId="1B0A71A5">
            <wp:extent cx="6253480" cy="19138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a:extLst>
                        <a:ext uri="{28A0092B-C50C-407E-A947-70E740481C1C}">
                          <a14:useLocalDpi xmlns:a14="http://schemas.microsoft.com/office/drawing/2010/main" val="0"/>
                        </a:ext>
                      </a:extLst>
                    </a:blip>
                    <a:stretch>
                      <a:fillRect/>
                    </a:stretch>
                  </pic:blipFill>
                  <pic:spPr>
                    <a:xfrm>
                      <a:off x="0" y="0"/>
                      <a:ext cx="6253480" cy="1913890"/>
                    </a:xfrm>
                    <a:prstGeom prst="rect">
                      <a:avLst/>
                    </a:prstGeom>
                  </pic:spPr>
                </pic:pic>
              </a:graphicData>
            </a:graphic>
          </wp:inline>
        </w:drawing>
      </w:r>
    </w:p>
    <w:p w14:paraId="143F162E" w14:textId="70F59169" w:rsidR="000B0F37" w:rsidRDefault="000B0F37" w:rsidP="00F9694A"/>
    <w:p w14:paraId="284532DE" w14:textId="117CB2B6" w:rsidR="000B0F37" w:rsidRDefault="00016173" w:rsidP="000B0F37">
      <w:r>
        <w:t>Voir la procédure en annexe à la fin de ce document.</w:t>
      </w:r>
    </w:p>
    <w:p w14:paraId="0B305EE7" w14:textId="77777777" w:rsidR="000B0F37" w:rsidRDefault="000B0F37" w:rsidP="000B0F37">
      <w:pPr>
        <w:jc w:val="center"/>
      </w:pPr>
    </w:p>
    <w:p w14:paraId="57A9C8A7" w14:textId="77777777" w:rsidR="00445D65" w:rsidRPr="00494525" w:rsidRDefault="00445D65" w:rsidP="00494525"/>
    <w:p w14:paraId="32F62634" w14:textId="360F5223" w:rsidR="005C0971" w:rsidRDefault="00F9694A" w:rsidP="00D16626">
      <w:pPr>
        <w:pStyle w:val="Titre1"/>
      </w:pPr>
      <w:bookmarkStart w:id="1" w:name="_Toc224139401"/>
      <w:r>
        <w:t>Résumé</w:t>
      </w:r>
      <w:bookmarkEnd w:id="1"/>
    </w:p>
    <w:p w14:paraId="46F8D4BD" w14:textId="77777777" w:rsidR="0002162B" w:rsidRDefault="0002162B" w:rsidP="00494525"/>
    <w:p w14:paraId="619BD78D" w14:textId="11583ED1" w:rsidR="00992F1B" w:rsidRDefault="00516FCA" w:rsidP="00494525">
      <w:r>
        <w:t xml:space="preserve">Ce plugin est une aide à la </w:t>
      </w:r>
      <w:r w:rsidR="00992F1B">
        <w:t>saisie des odonymes</w:t>
      </w:r>
      <w:r w:rsidR="00016173">
        <w:t xml:space="preserve"> portés par les tronçons de route de la BDTopo</w:t>
      </w:r>
      <w:r w:rsidR="00992F1B">
        <w:t>.</w:t>
      </w:r>
    </w:p>
    <w:p w14:paraId="7B6BD961" w14:textId="2D81DED6" w:rsidR="00445D65" w:rsidRDefault="00516FCA" w:rsidP="00016173">
      <w:r>
        <w:t xml:space="preserve">L’interface permet </w:t>
      </w:r>
      <w:r w:rsidR="00992F1B">
        <w:t>de</w:t>
      </w:r>
      <w:r w:rsidR="00016173">
        <w:t> :</w:t>
      </w:r>
    </w:p>
    <w:p w14:paraId="6A4E764E" w14:textId="6EA0F345" w:rsidR="00016173" w:rsidRDefault="00016173" w:rsidP="00016173">
      <w:pPr>
        <w:pStyle w:val="Paragraphedeliste"/>
        <w:numPr>
          <w:ilvl w:val="0"/>
          <w:numId w:val="8"/>
        </w:numPr>
      </w:pPr>
      <w:r>
        <w:t xml:space="preserve">Saisir ou </w:t>
      </w:r>
      <w:r w:rsidRPr="00AE2983">
        <w:rPr>
          <w:b/>
          <w:bCs/>
        </w:rPr>
        <w:t>modifier</w:t>
      </w:r>
      <w:r>
        <w:t xml:space="preserve"> les odonymes (Noms collaboratifs gauche et droite) d’un ou plusieurs tronçons.</w:t>
      </w:r>
    </w:p>
    <w:p w14:paraId="2FA1840C" w14:textId="721A5847" w:rsidR="006A6FF4" w:rsidRDefault="006A6FF4" w:rsidP="00016173">
      <w:pPr>
        <w:pStyle w:val="Paragraphedeliste"/>
        <w:numPr>
          <w:ilvl w:val="0"/>
          <w:numId w:val="8"/>
        </w:numPr>
      </w:pPr>
      <w:r>
        <w:t xml:space="preserve">Saisir ou </w:t>
      </w:r>
      <w:r w:rsidRPr="00AE2983">
        <w:rPr>
          <w:b/>
          <w:bCs/>
        </w:rPr>
        <w:t>modifier</w:t>
      </w:r>
      <w:r>
        <w:t xml:space="preserve"> les alias gauche et droite d’un ou plusieurs tronçons.</w:t>
      </w:r>
    </w:p>
    <w:p w14:paraId="77B98BBC" w14:textId="31149E3A" w:rsidR="00AE2983" w:rsidRDefault="00AE2983" w:rsidP="00016173">
      <w:pPr>
        <w:pStyle w:val="Paragraphedeliste"/>
        <w:numPr>
          <w:ilvl w:val="0"/>
          <w:numId w:val="8"/>
        </w:numPr>
      </w:pPr>
      <w:r w:rsidRPr="00AE2983">
        <w:rPr>
          <w:b/>
          <w:bCs/>
        </w:rPr>
        <w:t>Visualiser</w:t>
      </w:r>
      <w:r>
        <w:t xml:space="preserve"> les Nom BAN (gauche et droite)</w:t>
      </w:r>
    </w:p>
    <w:p w14:paraId="7BC91F2F" w14:textId="341F181A" w:rsidR="00016173" w:rsidRDefault="00016173" w:rsidP="00016173">
      <w:pPr>
        <w:pStyle w:val="Paragraphedeliste"/>
        <w:numPr>
          <w:ilvl w:val="0"/>
          <w:numId w:val="8"/>
        </w:numPr>
      </w:pPr>
      <w:r>
        <w:t>De sélectionner tous les tronçons entre 2 tronçons sélectionnés.</w:t>
      </w:r>
    </w:p>
    <w:p w14:paraId="27EC7D95" w14:textId="3FB7E953" w:rsidR="00016173" w:rsidRDefault="00016173" w:rsidP="00016173">
      <w:pPr>
        <w:pStyle w:val="Paragraphedeliste"/>
        <w:numPr>
          <w:ilvl w:val="0"/>
          <w:numId w:val="8"/>
        </w:numPr>
      </w:pPr>
      <w:r>
        <w:t>De sélectionner tous les tronçons de même odonyme d’une commune sélectionnée.</w:t>
      </w:r>
    </w:p>
    <w:p w14:paraId="0D7EF2D1" w14:textId="68E34A91" w:rsidR="00016173" w:rsidRDefault="00016173" w:rsidP="00016173">
      <w:pPr>
        <w:pStyle w:val="Paragraphedeliste"/>
        <w:numPr>
          <w:ilvl w:val="0"/>
          <w:numId w:val="8"/>
        </w:numPr>
      </w:pPr>
      <w:r w:rsidRPr="00AE2983">
        <w:rPr>
          <w:b/>
          <w:bCs/>
        </w:rPr>
        <w:t>D’afficher</w:t>
      </w:r>
      <w:r>
        <w:t xml:space="preserve"> le sens de numérisation des tronçons de route BDTopo.</w:t>
      </w:r>
    </w:p>
    <w:p w14:paraId="68E3F6DE" w14:textId="77777777" w:rsidR="00445D65" w:rsidRPr="00494525" w:rsidRDefault="00445D65" w:rsidP="00494525"/>
    <w:p w14:paraId="18F645BF" w14:textId="3E1BCF47" w:rsidR="00847E82" w:rsidRDefault="00516FCA" w:rsidP="00847E82">
      <w:pPr>
        <w:pStyle w:val="Titre1"/>
      </w:pPr>
      <w:bookmarkStart w:id="2" w:name="_Toc224139402"/>
      <w:r>
        <w:t>Installation</w:t>
      </w:r>
      <w:bookmarkEnd w:id="2"/>
    </w:p>
    <w:p w14:paraId="406486F1" w14:textId="77777777" w:rsidR="0002162B" w:rsidRDefault="0002162B" w:rsidP="00494525"/>
    <w:p w14:paraId="3ADE7433" w14:textId="2C7C876F" w:rsidR="00494525" w:rsidRDefault="00516FCA" w:rsidP="00494525">
      <w:r>
        <w:t>Ouvrir QGIS.</w:t>
      </w:r>
    </w:p>
    <w:p w14:paraId="2CE74AE4" w14:textId="7E9C5AB4" w:rsidR="00516FCA" w:rsidRDefault="00516FCA" w:rsidP="0002162B">
      <w:r>
        <w:t xml:space="preserve">Allez dans </w:t>
      </w:r>
      <w:r w:rsidR="0002162B">
        <w:t>Extensions/Installer/Gérer les extensions, cliquez sur Installer depuis un ZIP, sélectionner le fich</w:t>
      </w:r>
      <w:r w:rsidR="00C0788E">
        <w:t>ier ZIP puis cliquez sur Installer le plugin.</w:t>
      </w:r>
    </w:p>
    <w:p w14:paraId="6985CD96" w14:textId="179FF647" w:rsidR="0002162B" w:rsidRDefault="0002162B" w:rsidP="0002162B">
      <w:r>
        <w:rPr>
          <w:noProof/>
        </w:rPr>
        <w:drawing>
          <wp:inline distT="0" distB="0" distL="0" distR="0" wp14:anchorId="6EB7B44B" wp14:editId="7E2CC6C2">
            <wp:extent cx="6253480" cy="1394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53480" cy="1394460"/>
                    </a:xfrm>
                    <a:prstGeom prst="rect">
                      <a:avLst/>
                    </a:prstGeom>
                  </pic:spPr>
                </pic:pic>
              </a:graphicData>
            </a:graphic>
          </wp:inline>
        </w:drawing>
      </w:r>
    </w:p>
    <w:p w14:paraId="031C8AC5" w14:textId="4D4E6DCC" w:rsidR="00494525" w:rsidRDefault="00F42AF8" w:rsidP="00494525">
      <w:pPr>
        <w:pStyle w:val="Titre1"/>
      </w:pPr>
      <w:bookmarkStart w:id="3" w:name="_Toc224139403"/>
      <w:r>
        <w:lastRenderedPageBreak/>
        <w:t>Présentation</w:t>
      </w:r>
      <w:bookmarkEnd w:id="3"/>
    </w:p>
    <w:p w14:paraId="5FFD7FBB" w14:textId="77777777" w:rsidR="00F42AF8" w:rsidRDefault="00F42AF8" w:rsidP="00494525"/>
    <w:p w14:paraId="52505BED" w14:textId="77777777" w:rsidR="00F42AF8" w:rsidRDefault="00F42AF8" w:rsidP="00494525"/>
    <w:p w14:paraId="79044A8E" w14:textId="6427D76F" w:rsidR="00494525" w:rsidRDefault="00A01853" w:rsidP="007528AA">
      <w:pPr>
        <w:jc w:val="center"/>
      </w:pPr>
      <w:r w:rsidRPr="00621810">
        <w:rPr>
          <w:rFonts w:cs="Arial"/>
          <w:noProof/>
          <w:sz w:val="16"/>
          <w:szCs w:val="16"/>
        </w:rPr>
        <w:drawing>
          <wp:inline distT="0" distB="0" distL="0" distR="0" wp14:anchorId="67809BF5" wp14:editId="43BF3C3B">
            <wp:extent cx="4533900" cy="1567773"/>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8425" cy="1610832"/>
                    </a:xfrm>
                    <a:prstGeom prst="rect">
                      <a:avLst/>
                    </a:prstGeom>
                  </pic:spPr>
                </pic:pic>
              </a:graphicData>
            </a:graphic>
          </wp:inline>
        </w:drawing>
      </w:r>
    </w:p>
    <w:p w14:paraId="2104B471" w14:textId="77777777" w:rsidR="002D1C91" w:rsidRDefault="002D1C91" w:rsidP="00494525"/>
    <w:p w14:paraId="51B99ED5" w14:textId="590F3542" w:rsidR="00200E67" w:rsidRDefault="00200E67" w:rsidP="00992F1B"/>
    <w:p w14:paraId="377B03B0" w14:textId="2C4C8A8E" w:rsidR="00200E67" w:rsidRDefault="00200E67" w:rsidP="00992F1B">
      <w:r>
        <w:t xml:space="preserve">Le bouton </w:t>
      </w:r>
      <w:r w:rsidR="00A97275">
        <w:rPr>
          <w:noProof/>
        </w:rPr>
        <w:drawing>
          <wp:inline distT="0" distB="0" distL="0" distR="0" wp14:anchorId="0E2B530C" wp14:editId="2F1DB1ED">
            <wp:extent cx="228600" cy="2381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600" cy="238125"/>
                    </a:xfrm>
                    <a:prstGeom prst="rect">
                      <a:avLst/>
                    </a:prstGeom>
                  </pic:spPr>
                </pic:pic>
              </a:graphicData>
            </a:graphic>
          </wp:inline>
        </w:drawing>
      </w:r>
      <w:r w:rsidR="00A97275">
        <w:t xml:space="preserve"> </w:t>
      </w:r>
      <w:r>
        <w:t xml:space="preserve"> permet d’afficher l</w:t>
      </w:r>
      <w:r w:rsidR="00AE2983">
        <w:t>’historique</w:t>
      </w:r>
      <w:r>
        <w:t xml:space="preserve"> des versions et d’ouvrir la documentation du plugin</w:t>
      </w:r>
      <w:r w:rsidR="00A97275">
        <w:t>.</w:t>
      </w:r>
    </w:p>
    <w:p w14:paraId="0EED2F65" w14:textId="483E2C8A" w:rsidR="0085006D" w:rsidRDefault="0085006D" w:rsidP="00992F1B">
      <w:r>
        <w:t>Le bouton</w:t>
      </w:r>
      <w:r w:rsidR="00A97275">
        <w:t xml:space="preserve"> </w:t>
      </w:r>
      <w:r w:rsidR="00A97275">
        <w:rPr>
          <w:noProof/>
        </w:rPr>
        <w:drawing>
          <wp:inline distT="0" distB="0" distL="0" distR="0" wp14:anchorId="516C37A9" wp14:editId="3FA0386B">
            <wp:extent cx="1924050" cy="247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24050" cy="247650"/>
                    </a:xfrm>
                    <a:prstGeom prst="rect">
                      <a:avLst/>
                    </a:prstGeom>
                  </pic:spPr>
                </pic:pic>
              </a:graphicData>
            </a:graphic>
          </wp:inline>
        </w:drawing>
      </w:r>
      <w:r w:rsidR="00A97275">
        <w:t xml:space="preserve"> </w:t>
      </w:r>
      <w:r>
        <w:t xml:space="preserve">affiche ou masque le sens de numérisation </w:t>
      </w:r>
      <w:r w:rsidR="00A97275">
        <w:t>des</w:t>
      </w:r>
      <w:r>
        <w:t xml:space="preserve"> tronçons de route.</w:t>
      </w:r>
    </w:p>
    <w:p w14:paraId="4F39F589" w14:textId="5F215B8C" w:rsidR="009013E7" w:rsidRDefault="009013E7" w:rsidP="00992F1B">
      <w:r>
        <w:t>(</w:t>
      </w:r>
      <w:r w:rsidR="00405190">
        <w:t>Nécessite l’installation</w:t>
      </w:r>
      <w:r>
        <w:t xml:space="preserve"> du plugin IGN</w:t>
      </w:r>
      <w:r>
        <w:t xml:space="preserve"> Sens de numérisation)</w:t>
      </w:r>
    </w:p>
    <w:p w14:paraId="615F99BB" w14:textId="77777777" w:rsidR="0020729E" w:rsidRDefault="0020729E" w:rsidP="00992F1B"/>
    <w:p w14:paraId="7D1F5BDC" w14:textId="77777777" w:rsidR="009013E7" w:rsidRDefault="008206B6" w:rsidP="00992F1B">
      <w:r>
        <w:t xml:space="preserve">Le bouton </w:t>
      </w:r>
      <w:r w:rsidR="00B62C1E">
        <w:rPr>
          <w:noProof/>
        </w:rPr>
        <w:drawing>
          <wp:inline distT="0" distB="0" distL="0" distR="0" wp14:anchorId="0A02A19E" wp14:editId="7811B299">
            <wp:extent cx="390525" cy="231423"/>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a:extLst>
                        <a:ext uri="{28A0092B-C50C-407E-A947-70E740481C1C}">
                          <a14:useLocalDpi xmlns:a14="http://schemas.microsoft.com/office/drawing/2010/main" val="0"/>
                        </a:ext>
                      </a:extLst>
                    </a:blip>
                    <a:stretch>
                      <a:fillRect/>
                    </a:stretch>
                  </pic:blipFill>
                  <pic:spPr>
                    <a:xfrm>
                      <a:off x="0" y="0"/>
                      <a:ext cx="392955" cy="232863"/>
                    </a:xfrm>
                    <a:prstGeom prst="rect">
                      <a:avLst/>
                    </a:prstGeom>
                  </pic:spPr>
                </pic:pic>
              </a:graphicData>
            </a:graphic>
          </wp:inline>
        </w:drawing>
      </w:r>
      <w:r>
        <w:t xml:space="preserve"> permet de sélectionner tous les tronçons </w:t>
      </w:r>
      <w:r w:rsidR="00AE2983">
        <w:t xml:space="preserve">de la commune </w:t>
      </w:r>
      <w:r>
        <w:t>compris entre 2 tronçons</w:t>
      </w:r>
      <w:r w:rsidR="00A97275">
        <w:t xml:space="preserve"> sélectionnés.</w:t>
      </w:r>
    </w:p>
    <w:p w14:paraId="4B370740" w14:textId="3296B835" w:rsidR="008206B6" w:rsidRDefault="009013E7" w:rsidP="00992F1B">
      <w:r>
        <w:t>(</w:t>
      </w:r>
      <w:r w:rsidR="00405190">
        <w:t>Nécessite l’installation</w:t>
      </w:r>
      <w:r>
        <w:t xml:space="preserve"> du plugin IGN Chemin le plus court)</w:t>
      </w:r>
    </w:p>
    <w:p w14:paraId="5AC4568F" w14:textId="77777777" w:rsidR="008206B6" w:rsidRDefault="008206B6" w:rsidP="00992F1B"/>
    <w:p w14:paraId="1FF623D0" w14:textId="799FE6B1" w:rsidR="008206B6" w:rsidRDefault="008206B6" w:rsidP="00992F1B">
      <w:r>
        <w:t xml:space="preserve">Le bouton </w:t>
      </w:r>
      <w:r w:rsidR="00B62C1E">
        <w:rPr>
          <w:noProof/>
        </w:rPr>
        <w:drawing>
          <wp:inline distT="0" distB="0" distL="0" distR="0" wp14:anchorId="561722AD" wp14:editId="539010C0">
            <wp:extent cx="390525" cy="219670"/>
            <wp:effectExtent l="0" t="0" r="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a:extLst>
                        <a:ext uri="{28A0092B-C50C-407E-A947-70E740481C1C}">
                          <a14:useLocalDpi xmlns:a14="http://schemas.microsoft.com/office/drawing/2010/main" val="0"/>
                        </a:ext>
                      </a:extLst>
                    </a:blip>
                    <a:stretch>
                      <a:fillRect/>
                    </a:stretch>
                  </pic:blipFill>
                  <pic:spPr>
                    <a:xfrm>
                      <a:off x="0" y="0"/>
                      <a:ext cx="394122" cy="221693"/>
                    </a:xfrm>
                    <a:prstGeom prst="rect">
                      <a:avLst/>
                    </a:prstGeom>
                  </pic:spPr>
                </pic:pic>
              </a:graphicData>
            </a:graphic>
          </wp:inline>
        </w:drawing>
      </w:r>
      <w:r>
        <w:t xml:space="preserve"> permet de sélectionner tous les tronçons </w:t>
      </w:r>
      <w:r w:rsidR="00AE2983">
        <w:t xml:space="preserve">de la commune </w:t>
      </w:r>
      <w:r w:rsidR="00A97275">
        <w:t>de</w:t>
      </w:r>
      <w:r>
        <w:t xml:space="preserve"> même nom collaboratif (gauche </w:t>
      </w:r>
      <w:r w:rsidR="000C33A8">
        <w:t>OU</w:t>
      </w:r>
      <w:r>
        <w:t xml:space="preserve"> droite).</w:t>
      </w:r>
    </w:p>
    <w:p w14:paraId="3C913A07" w14:textId="77777777" w:rsidR="0020729E" w:rsidRDefault="0020729E" w:rsidP="00992F1B"/>
    <w:p w14:paraId="4FC46A20" w14:textId="4979E9BE" w:rsidR="008206B6" w:rsidRDefault="00B62C1E" w:rsidP="00992F1B">
      <w:r>
        <w:rPr>
          <w:noProof/>
        </w:rPr>
        <w:drawing>
          <wp:inline distT="0" distB="0" distL="0" distR="0" wp14:anchorId="6508FF0E" wp14:editId="3B66AE8C">
            <wp:extent cx="638629" cy="209550"/>
            <wp:effectExtent l="0" t="0" r="952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a:extLst>
                        <a:ext uri="{28A0092B-C50C-407E-A947-70E740481C1C}">
                          <a14:useLocalDpi xmlns:a14="http://schemas.microsoft.com/office/drawing/2010/main" val="0"/>
                        </a:ext>
                      </a:extLst>
                    </a:blip>
                    <a:stretch>
                      <a:fillRect/>
                    </a:stretch>
                  </pic:blipFill>
                  <pic:spPr>
                    <a:xfrm>
                      <a:off x="0" y="0"/>
                      <a:ext cx="640551" cy="210181"/>
                    </a:xfrm>
                    <a:prstGeom prst="rect">
                      <a:avLst/>
                    </a:prstGeom>
                  </pic:spPr>
                </pic:pic>
              </a:graphicData>
            </a:graphic>
          </wp:inline>
        </w:drawing>
      </w:r>
      <w:r w:rsidR="008206B6">
        <w:t xml:space="preserve"> </w:t>
      </w:r>
      <w:r w:rsidR="0020729E">
        <w:t>Permet</w:t>
      </w:r>
      <w:r w:rsidR="008206B6">
        <w:t xml:space="preserve"> de modifier la couleur des </w:t>
      </w:r>
      <w:r w:rsidR="0020729E">
        <w:t>tronçons</w:t>
      </w:r>
      <w:r w:rsidR="008206B6">
        <w:t xml:space="preserve"> </w:t>
      </w:r>
      <w:r w:rsidR="0020729E">
        <w:t>sélectionnés</w:t>
      </w:r>
      <w:r w:rsidR="008206B6">
        <w:t xml:space="preserve"> dans QGIS. </w:t>
      </w:r>
      <w:r w:rsidR="0020729E">
        <w:t>Ça peut être utile suivant la symbologie appliquées pour les tronçons dans QGIS.</w:t>
      </w:r>
    </w:p>
    <w:p w14:paraId="1B16B56E" w14:textId="77777777" w:rsidR="0020729E" w:rsidRDefault="0020729E" w:rsidP="00992F1B"/>
    <w:p w14:paraId="6418CA5B" w14:textId="04ABFEEB" w:rsidR="007528AA" w:rsidRDefault="008206B6" w:rsidP="00494525">
      <w:r>
        <w:t xml:space="preserve">Le bouton </w:t>
      </w:r>
      <w:r w:rsidR="00A01853" w:rsidRPr="00A01853">
        <w:rPr>
          <w:noProof/>
        </w:rPr>
        <w:drawing>
          <wp:inline distT="0" distB="0" distL="0" distR="0" wp14:anchorId="6DFCFFE0" wp14:editId="6C93DF9E">
            <wp:extent cx="876300" cy="14234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18353" cy="149174"/>
                    </a:xfrm>
                    <a:prstGeom prst="rect">
                      <a:avLst/>
                    </a:prstGeom>
                  </pic:spPr>
                </pic:pic>
              </a:graphicData>
            </a:graphic>
          </wp:inline>
        </w:drawing>
      </w:r>
      <w:r>
        <w:t xml:space="preserve"> </w:t>
      </w:r>
      <w:r w:rsidR="00AE2983">
        <w:t>valide les modifications faites dans l</w:t>
      </w:r>
      <w:r w:rsidR="00A01853">
        <w:t xml:space="preserve">a couche du projet. Pour répercuter les modifications dans la </w:t>
      </w:r>
      <w:proofErr w:type="spellStart"/>
      <w:r w:rsidR="00A01853">
        <w:t>BDUni</w:t>
      </w:r>
      <w:proofErr w:type="spellEnd"/>
      <w:r w:rsidR="00A01853">
        <w:t xml:space="preserve"> il faut sauvegarder avec le plugin Espace Collaboratif IGN.</w:t>
      </w:r>
    </w:p>
    <w:p w14:paraId="65D33030" w14:textId="38B43445" w:rsidR="00DB7EAB" w:rsidRDefault="00A97275" w:rsidP="00494525">
      <w:r>
        <w:t xml:space="preserve">La case à cocher </w:t>
      </w:r>
      <w:r>
        <w:rPr>
          <w:noProof/>
        </w:rPr>
        <w:drawing>
          <wp:inline distT="0" distB="0" distL="0" distR="0" wp14:anchorId="096A4373" wp14:editId="4CAA589C">
            <wp:extent cx="352425" cy="41910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25" cy="419100"/>
                    </a:xfrm>
                    <a:prstGeom prst="rect">
                      <a:avLst/>
                    </a:prstGeom>
                  </pic:spPr>
                </pic:pic>
              </a:graphicData>
            </a:graphic>
          </wp:inline>
        </w:drawing>
      </w:r>
      <w:r>
        <w:t xml:space="preserve"> permet de modifier ou non simultanément le côté droit et gauche du tronçon sélectionné.</w:t>
      </w:r>
    </w:p>
    <w:p w14:paraId="7446035F" w14:textId="735794AE" w:rsidR="00AE2983" w:rsidRDefault="00AE2983" w:rsidP="00494525"/>
    <w:p w14:paraId="01EFDBC3" w14:textId="2EA184B9" w:rsidR="00AE2983" w:rsidRDefault="00AE2983" w:rsidP="00494525">
      <w:r>
        <w:rPr>
          <w:noProof/>
        </w:rPr>
        <w:drawing>
          <wp:inline distT="0" distB="0" distL="0" distR="0" wp14:anchorId="4BDBF398" wp14:editId="501CDC71">
            <wp:extent cx="1371600" cy="2190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71600" cy="219075"/>
                    </a:xfrm>
                    <a:prstGeom prst="rect">
                      <a:avLst/>
                    </a:prstGeom>
                  </pic:spPr>
                </pic:pic>
              </a:graphicData>
            </a:graphic>
          </wp:inline>
        </w:drawing>
      </w:r>
      <w:r>
        <w:t xml:space="preserve"> </w:t>
      </w:r>
      <w:proofErr w:type="gramStart"/>
      <w:r w:rsidR="00E62D85">
        <w:t>le</w:t>
      </w:r>
      <w:proofErr w:type="gramEnd"/>
      <w:r w:rsidR="00E62D85">
        <w:t xml:space="preserve"> point d’exclamation </w:t>
      </w:r>
      <w:r>
        <w:t>signifie que les tronçons sélectionnés n’ont pas tous le même nom collaboratif (dérouler la liste pour contrôler)</w:t>
      </w:r>
    </w:p>
    <w:p w14:paraId="43C8C0B2" w14:textId="77777777" w:rsidR="00AE2983" w:rsidRDefault="00AE2983" w:rsidP="00631670">
      <w:pPr>
        <w:spacing w:before="0" w:after="200" w:line="276" w:lineRule="auto"/>
        <w:jc w:val="left"/>
      </w:pPr>
    </w:p>
    <w:p w14:paraId="3DDC5DC8" w14:textId="77777777" w:rsidR="00A01853" w:rsidRDefault="00AE2983" w:rsidP="00631670">
      <w:pPr>
        <w:spacing w:before="0" w:after="200" w:line="276" w:lineRule="auto"/>
        <w:jc w:val="left"/>
      </w:pPr>
      <w:r>
        <w:t xml:space="preserve">Le code </w:t>
      </w:r>
      <w:proofErr w:type="spellStart"/>
      <w:r>
        <w:t>insee</w:t>
      </w:r>
      <w:proofErr w:type="spellEnd"/>
      <w:r>
        <w:t xml:space="preserve"> de la commune </w:t>
      </w:r>
      <w:r w:rsidR="0069646E">
        <w:t>limite les actions aux seuls tronçons de la commune indiquée (chemin le plus court, même nom …)</w:t>
      </w:r>
    </w:p>
    <w:p w14:paraId="5B5C668F" w14:textId="34F0215B" w:rsidR="00A01853" w:rsidRDefault="00F04050" w:rsidP="00631670">
      <w:pPr>
        <w:spacing w:before="0" w:after="200" w:line="276" w:lineRule="auto"/>
        <w:jc w:val="left"/>
      </w:pPr>
      <w:r>
        <w:rPr>
          <w:noProof/>
        </w:rPr>
        <mc:AlternateContent>
          <mc:Choice Requires="wps">
            <w:drawing>
              <wp:anchor distT="0" distB="0" distL="114300" distR="114300" simplePos="0" relativeHeight="251663360" behindDoc="0" locked="0" layoutInCell="1" allowOverlap="1" wp14:anchorId="7B3C7EC4" wp14:editId="4850C207">
                <wp:simplePos x="0" y="0"/>
                <wp:positionH relativeFrom="column">
                  <wp:posOffset>715010</wp:posOffset>
                </wp:positionH>
                <wp:positionV relativeFrom="paragraph">
                  <wp:posOffset>220557</wp:posOffset>
                </wp:positionV>
                <wp:extent cx="82127" cy="128058"/>
                <wp:effectExtent l="0" t="0" r="51435" b="62865"/>
                <wp:wrapNone/>
                <wp:docPr id="17" name="Connecteur droit avec flèche 17"/>
                <wp:cNvGraphicFramePr/>
                <a:graphic xmlns:a="http://schemas.openxmlformats.org/drawingml/2006/main">
                  <a:graphicData uri="http://schemas.microsoft.com/office/word/2010/wordprocessingShape">
                    <wps:wsp>
                      <wps:cNvCnPr/>
                      <wps:spPr>
                        <a:xfrm>
                          <a:off x="0" y="0"/>
                          <a:ext cx="82127" cy="1280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B56B73" id="_x0000_t32" coordsize="21600,21600" o:spt="32" o:oned="t" path="m,l21600,21600e" filled="f">
                <v:path arrowok="t" fillok="f" o:connecttype="none"/>
                <o:lock v:ext="edit" shapetype="t"/>
              </v:shapetype>
              <v:shape id="Connecteur droit avec flèche 17" o:spid="_x0000_s1026" type="#_x0000_t32" style="position:absolute;margin-left:56.3pt;margin-top:17.35pt;width:6.45pt;height:1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" strokecolor="#4579b8 [3044]">
                <v:stroke endarrow="block"/>
              </v:shape>
            </w:pict>
          </mc:Fallback>
        </mc:AlternateContent>
      </w:r>
      <w:r w:rsidR="00A01853" w:rsidRPr="00A01853">
        <w:rPr>
          <w:noProof/>
        </w:rPr>
        <w:drawing>
          <wp:inline distT="0" distB="0" distL="0" distR="0" wp14:anchorId="142FFCA5" wp14:editId="0FFC00C3">
            <wp:extent cx="1552792" cy="219106"/>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52792" cy="219106"/>
                    </a:xfrm>
                    <a:prstGeom prst="rect">
                      <a:avLst/>
                    </a:prstGeom>
                  </pic:spPr>
                </pic:pic>
              </a:graphicData>
            </a:graphic>
          </wp:inline>
        </w:drawing>
      </w:r>
      <w:r w:rsidR="00A01853">
        <w:t xml:space="preserve"> </w:t>
      </w:r>
    </w:p>
    <w:p w14:paraId="700240FA" w14:textId="086EE47E" w:rsidR="00DB7EAB" w:rsidRPr="00494525" w:rsidRDefault="00F04050" w:rsidP="00F04050">
      <w:pPr>
        <w:spacing w:before="0" w:after="200" w:line="276" w:lineRule="auto"/>
        <w:ind w:firstLine="708"/>
        <w:jc w:val="left"/>
      </w:pPr>
      <w:r>
        <w:rPr>
          <w:noProof/>
        </w:rPr>
        <mc:AlternateContent>
          <mc:Choice Requires="wps">
            <w:drawing>
              <wp:anchor distT="45720" distB="45720" distL="114300" distR="114300" simplePos="0" relativeHeight="251665408" behindDoc="0" locked="0" layoutInCell="1" allowOverlap="1" wp14:anchorId="21405818" wp14:editId="4023154C">
                <wp:simplePos x="0" y="0"/>
                <wp:positionH relativeFrom="column">
                  <wp:align>center</wp:align>
                </wp:positionH>
                <wp:positionV relativeFrom="paragraph">
                  <wp:posOffset>182880</wp:posOffset>
                </wp:positionV>
                <wp:extent cx="2360930" cy="1404620"/>
                <wp:effectExtent l="0" t="0" r="0" b="82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7E34108" w14:textId="0DBD08CE" w:rsidR="00F04050" w:rsidRDefault="00F04050">
                            <w:r>
                              <w:t>A l’ouverture de l’outil il y a une vérification de la présence dans le projet des couches nécessaires. Afficher l’état du modèle permet de vérifier les permissions sur chaque attribut. Ces permissions sont définies dans le projet en fonction des guichets en saisie directe dans la BDTOPO.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1405818" id="_x0000_t202" coordsize="21600,21600" o:spt="202" path="m,l,21600r21600,l21600,xe">
                <v:stroke joinstyle="miter"/>
                <v:path gradientshapeok="t" o:connecttype="rect"/>
              </v:shapetype>
              <v:shape id="Zone de texte 2" o:spid="_x0000_s1026"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" stroked="f">
                <v:textbox style="mso-fit-shape-to-text:t">
                  <w:txbxContent>
                    <w:p w14:paraId="17E34108" w14:textId="0DBD08CE" w:rsidR="00F04050" w:rsidRDefault="00F04050">
                      <w:r>
                        <w:t>A l’ouverture de l’outil il y a une vérification de la présence dans le projet des couches nécessaires. Afficher l’état du modèle permet de vérifier les permissions sur chaque attribut. Ces permissions sont définies dans le projet en fonction des guichets en saisie directe dans la BDTOPO.</w:t>
                      </w:r>
                    </w:p>
                  </w:txbxContent>
                </v:textbox>
                <w10:wrap type="square"/>
              </v:shape>
            </w:pict>
          </mc:Fallback>
        </mc:AlternateContent>
      </w:r>
      <w:r w:rsidR="00A01853" w:rsidRPr="00A01853">
        <w:rPr>
          <w:noProof/>
        </w:rPr>
        <w:drawing>
          <wp:inline distT="0" distB="0" distL="0" distR="0" wp14:anchorId="564438CE" wp14:editId="5F8F47FA">
            <wp:extent cx="859366" cy="1428155"/>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5888" cy="1438993"/>
                    </a:xfrm>
                    <a:prstGeom prst="rect">
                      <a:avLst/>
                    </a:prstGeom>
                  </pic:spPr>
                </pic:pic>
              </a:graphicData>
            </a:graphic>
          </wp:inline>
        </w:drawing>
      </w:r>
      <w:r w:rsidR="00631670">
        <w:br w:type="page"/>
      </w:r>
    </w:p>
    <w:p w14:paraId="4ED1DE66" w14:textId="05CC10B8" w:rsidR="0098133D" w:rsidRPr="0098133D" w:rsidRDefault="00375681" w:rsidP="0098133D">
      <w:pPr>
        <w:pStyle w:val="Titre1"/>
      </w:pPr>
      <w:bookmarkStart w:id="4" w:name="_Toc223425641"/>
      <w:bookmarkStart w:id="5" w:name="_Toc223756086"/>
      <w:bookmarkStart w:id="6" w:name="_Toc223425646"/>
      <w:bookmarkStart w:id="7" w:name="_Toc223756091"/>
      <w:bookmarkStart w:id="8" w:name="_Toc223425647"/>
      <w:bookmarkStart w:id="9" w:name="_Toc223756092"/>
      <w:bookmarkStart w:id="10" w:name="_Toc215049623"/>
      <w:bookmarkStart w:id="11" w:name="_Toc224139404"/>
      <w:bookmarkEnd w:id="4"/>
      <w:bookmarkEnd w:id="5"/>
      <w:bookmarkEnd w:id="6"/>
      <w:bookmarkEnd w:id="7"/>
      <w:bookmarkEnd w:id="8"/>
      <w:bookmarkEnd w:id="9"/>
      <w:r>
        <w:lastRenderedPageBreak/>
        <w:t>Mode de s</w:t>
      </w:r>
      <w:r w:rsidR="0098133D">
        <w:t>élection</w:t>
      </w:r>
      <w:bookmarkEnd w:id="11"/>
    </w:p>
    <w:p w14:paraId="54D2067E" w14:textId="77777777" w:rsidR="00BB5D3A" w:rsidRDefault="00BB5D3A" w:rsidP="00BB5D3A"/>
    <w:p w14:paraId="3CEA2047" w14:textId="77777777" w:rsidR="00A97275" w:rsidRDefault="00BB5D3A" w:rsidP="00BB5D3A">
      <w:r>
        <w:t>L’interface permet de modifier la couleur de la sélection des tronçons dans QGIS</w:t>
      </w:r>
      <w:r w:rsidR="00A97275">
        <w:t>.</w:t>
      </w:r>
    </w:p>
    <w:p w14:paraId="296665EF" w14:textId="3D4D6427" w:rsidR="00BB5D3A" w:rsidRDefault="00A97275" w:rsidP="00BB5D3A">
      <w:r>
        <w:t>En</w:t>
      </w:r>
      <w:r w:rsidR="00BB5D3A">
        <w:t xml:space="preserve"> fonction de la symbologie des tronçons il peut être judicieux d’en modifier la couleur</w:t>
      </w:r>
    </w:p>
    <w:p w14:paraId="4535EFED" w14:textId="4225BE7B" w:rsidR="00C0788E" w:rsidRDefault="00C0788E" w:rsidP="00C0788E">
      <w:pPr>
        <w:pStyle w:val="Paragraphedeliste"/>
      </w:pPr>
    </w:p>
    <w:p w14:paraId="26B7364B" w14:textId="37ABB070" w:rsidR="0098133D" w:rsidRDefault="00375681" w:rsidP="0098133D">
      <w:pPr>
        <w:pStyle w:val="Titre2"/>
      </w:pPr>
      <w:bookmarkStart w:id="12" w:name="_Toc224139405"/>
      <w:r>
        <w:t>Sélection unique</w:t>
      </w:r>
      <w:bookmarkEnd w:id="12"/>
    </w:p>
    <w:p w14:paraId="1FB47179" w14:textId="77777777" w:rsidR="00C5721D" w:rsidRDefault="00C5721D" w:rsidP="00C5721D"/>
    <w:p w14:paraId="480D2F30" w14:textId="22579769" w:rsidR="0020729E" w:rsidRDefault="0069646E" w:rsidP="00606AA5">
      <w:pPr>
        <w:pStyle w:val="Paragraphedeliste"/>
        <w:numPr>
          <w:ilvl w:val="0"/>
          <w:numId w:val="5"/>
        </w:numPr>
      </w:pPr>
      <w:r>
        <w:t>O</w:t>
      </w:r>
      <w:r w:rsidR="00890C33">
        <w:t xml:space="preserve"> ne sélectionne qu’un seul tronçon</w:t>
      </w:r>
      <w:r w:rsidR="00987740">
        <w:t xml:space="preserve"> avec l’outil de sélection de QGIS</w:t>
      </w:r>
    </w:p>
    <w:p w14:paraId="59D92E87" w14:textId="3043DA94" w:rsidR="00375681" w:rsidRDefault="00375681" w:rsidP="00375681">
      <w:pPr>
        <w:pStyle w:val="Titre2"/>
      </w:pPr>
      <w:bookmarkStart w:id="13" w:name="_Toc224139406"/>
      <w:r>
        <w:t>Sélection multiple</w:t>
      </w:r>
      <w:bookmarkEnd w:id="13"/>
    </w:p>
    <w:p w14:paraId="18FEAFC4" w14:textId="77777777" w:rsidR="00375681" w:rsidRPr="00375681" w:rsidRDefault="00375681" w:rsidP="00375681"/>
    <w:p w14:paraId="4531D0B8" w14:textId="77777777" w:rsidR="007B44B1" w:rsidRDefault="007B44B1" w:rsidP="007B44B1">
      <w:pPr>
        <w:pStyle w:val="Paragraphedeliste"/>
      </w:pPr>
    </w:p>
    <w:p w14:paraId="4CA4ABAE" w14:textId="56255EAF" w:rsidR="00A97275" w:rsidRDefault="007B44B1" w:rsidP="00606AA5">
      <w:pPr>
        <w:pStyle w:val="Paragraphedeliste"/>
        <w:numPr>
          <w:ilvl w:val="0"/>
          <w:numId w:val="5"/>
        </w:numPr>
      </w:pPr>
      <w:r>
        <w:t>Sélection multiple de tronçons portant le même nom collaboratif gauche OU droit, on sélectionne un tronçon, on clique sur le bouton</w:t>
      </w:r>
      <w:r w:rsidR="002C0A2C">
        <w:t xml:space="preserve"> </w:t>
      </w:r>
      <w:r>
        <w:t xml:space="preserve"> </w:t>
      </w:r>
      <w:r w:rsidR="00B62C1E">
        <w:rPr>
          <w:noProof/>
        </w:rPr>
        <w:drawing>
          <wp:inline distT="0" distB="0" distL="0" distR="0" wp14:anchorId="72AE4E64" wp14:editId="3C9D5BE4">
            <wp:extent cx="495300" cy="278606"/>
            <wp:effectExtent l="0" t="0" r="0" b="762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a:extLst>
                        <a:ext uri="{28A0092B-C50C-407E-A947-70E740481C1C}">
                          <a14:useLocalDpi xmlns:a14="http://schemas.microsoft.com/office/drawing/2010/main" val="0"/>
                        </a:ext>
                      </a:extLst>
                    </a:blip>
                    <a:stretch>
                      <a:fillRect/>
                    </a:stretch>
                  </pic:blipFill>
                  <pic:spPr>
                    <a:xfrm>
                      <a:off x="0" y="0"/>
                      <a:ext cx="498977" cy="280675"/>
                    </a:xfrm>
                    <a:prstGeom prst="rect">
                      <a:avLst/>
                    </a:prstGeom>
                  </pic:spPr>
                </pic:pic>
              </a:graphicData>
            </a:graphic>
          </wp:inline>
        </w:drawing>
      </w:r>
      <w:r>
        <w:t xml:space="preserve"> </w:t>
      </w:r>
      <w:r w:rsidR="002C0A2C">
        <w:t xml:space="preserve"> </w:t>
      </w:r>
      <w:r>
        <w:t xml:space="preserve">le résultat est une sélection de tous les tronçons portant le même nom collaboratif gauche OU droit et inclus dans la commune </w:t>
      </w:r>
      <w:r w:rsidR="00A97275">
        <w:t xml:space="preserve">dont le code </w:t>
      </w:r>
      <w:proofErr w:type="spellStart"/>
      <w:r w:rsidR="00A97275">
        <w:t>insee</w:t>
      </w:r>
      <w:proofErr w:type="spellEnd"/>
      <w:r w:rsidR="00A97275">
        <w:t xml:space="preserve"> est affiché dans l’interface.</w:t>
      </w:r>
    </w:p>
    <w:p w14:paraId="6C15D8C6" w14:textId="77777777" w:rsidR="002C0A2C" w:rsidRDefault="002C0A2C" w:rsidP="002C0A2C">
      <w:pPr>
        <w:pStyle w:val="Paragraphedeliste"/>
      </w:pPr>
    </w:p>
    <w:p w14:paraId="2373B95B" w14:textId="33D3BE56" w:rsidR="007B44B1" w:rsidRDefault="002C0A2C" w:rsidP="00CB52DF">
      <w:pPr>
        <w:pStyle w:val="Paragraphedeliste"/>
        <w:numPr>
          <w:ilvl w:val="0"/>
          <w:numId w:val="5"/>
        </w:numPr>
      </w:pPr>
      <w:r>
        <w:t>Sélection multiple avec l’outil de saisi</w:t>
      </w:r>
      <w:r w:rsidR="00A97275">
        <w:t>e</w:t>
      </w:r>
      <w:r>
        <w:t>. Dans QGIS on peut sélectionner manuellement un ensemble de tronçons</w:t>
      </w:r>
    </w:p>
    <w:p w14:paraId="63B356BE" w14:textId="132A6C0F" w:rsidR="00200E67" w:rsidRDefault="00200E67" w:rsidP="00864E33">
      <w:pPr>
        <w:pStyle w:val="Paragraphedeliste"/>
        <w:jc w:val="center"/>
      </w:pPr>
    </w:p>
    <w:p w14:paraId="2EF1AB88" w14:textId="084E4651" w:rsidR="00464AEC" w:rsidRDefault="00464AEC" w:rsidP="007B44B1">
      <w:pPr>
        <w:pStyle w:val="Paragraphedeliste"/>
      </w:pPr>
    </w:p>
    <w:p w14:paraId="25CF7E5C" w14:textId="155862E6" w:rsidR="0020729E" w:rsidRPr="00A97275" w:rsidRDefault="00464AEC" w:rsidP="00606AA5">
      <w:pPr>
        <w:pStyle w:val="Paragraphedeliste"/>
        <w:numPr>
          <w:ilvl w:val="0"/>
          <w:numId w:val="5"/>
        </w:numPr>
        <w:rPr>
          <w:highlight w:val="yellow"/>
        </w:rPr>
      </w:pPr>
      <w:r>
        <w:t>Sélection multiple de tronçons contigües</w:t>
      </w:r>
      <w:r w:rsidR="00A97275">
        <w:t> :</w:t>
      </w:r>
      <w:r>
        <w:t xml:space="preserve"> on sélectionne 2 tronçons (le premier tronçon du début de rue et le dernier tronçon de la fin de rue), </w:t>
      </w:r>
      <w:r w:rsidRPr="00C5721D">
        <w:rPr>
          <w:highlight w:val="yellow"/>
        </w:rPr>
        <w:t>Ces 2 tronçons doivent être visible</w:t>
      </w:r>
      <w:r w:rsidR="003D4267">
        <w:rPr>
          <w:highlight w:val="yellow"/>
        </w:rPr>
        <w:t>s</w:t>
      </w:r>
      <w:r w:rsidRPr="00C5721D">
        <w:rPr>
          <w:highlight w:val="yellow"/>
        </w:rPr>
        <w:t xml:space="preserve"> à l’écran et être connectés</w:t>
      </w:r>
      <w:r>
        <w:t xml:space="preserve">. Ensuite </w:t>
      </w:r>
      <w:r w:rsidR="00A97275">
        <w:t>o</w:t>
      </w:r>
      <w:r>
        <w:t>n clique sur « trajet le plus court »</w:t>
      </w:r>
      <w:r w:rsidR="00A97275">
        <w:t>.</w:t>
      </w:r>
      <w:r>
        <w:t xml:space="preserve"> </w:t>
      </w:r>
      <w:r w:rsidR="00A97275">
        <w:t>L</w:t>
      </w:r>
      <w:r>
        <w:t>e résultat est une sélection de tous les tron</w:t>
      </w:r>
      <w:r w:rsidR="00987740">
        <w:t>ç</w:t>
      </w:r>
      <w:r>
        <w:t>ons entre le premier et le deuxième sélectionné</w:t>
      </w:r>
      <w:r w:rsidR="0069646E">
        <w:t>s</w:t>
      </w:r>
      <w:r>
        <w:t xml:space="preserve"> respectant l’algorithme du chemin le plus court. </w:t>
      </w:r>
      <w:r w:rsidR="00200E67">
        <w:t>Un contrôle visuel est toutefois nécessaire afin de vérifier si les tronçons sont bien ceux désirés</w:t>
      </w:r>
      <w:r w:rsidR="00987740">
        <w:t xml:space="preserve">. </w:t>
      </w:r>
      <w:r w:rsidR="00987740" w:rsidRPr="00A97275">
        <w:rPr>
          <w:highlight w:val="yellow"/>
        </w:rPr>
        <w:t>La sélection regroupe uniquement les tronçons contenus dans la commune choisie.</w:t>
      </w:r>
    </w:p>
    <w:p w14:paraId="4A626C5D" w14:textId="4CF8075E" w:rsidR="00E84056" w:rsidRDefault="00E84056" w:rsidP="00E84056">
      <w:pPr>
        <w:ind w:left="1068"/>
      </w:pPr>
    </w:p>
    <w:p w14:paraId="615D92B5" w14:textId="3CCD64D7" w:rsidR="00E84056" w:rsidRDefault="00E84056" w:rsidP="00C5721D">
      <w:pPr>
        <w:pStyle w:val="Titre2"/>
      </w:pPr>
      <w:bookmarkStart w:id="14" w:name="_Toc224139407"/>
      <w:r>
        <w:t>Affich</w:t>
      </w:r>
      <w:r w:rsidR="00C5721D">
        <w:t>age</w:t>
      </w:r>
      <w:r>
        <w:t xml:space="preserve"> </w:t>
      </w:r>
      <w:r w:rsidR="00C5721D">
        <w:t>du</w:t>
      </w:r>
      <w:r>
        <w:t xml:space="preserve"> sens de numérisation et des INSEE</w:t>
      </w:r>
      <w:bookmarkEnd w:id="14"/>
    </w:p>
    <w:p w14:paraId="2EA26160" w14:textId="77777777" w:rsidR="00710682" w:rsidRPr="00710682" w:rsidRDefault="00710682" w:rsidP="00710682"/>
    <w:p w14:paraId="26407C1B" w14:textId="77777777" w:rsidR="00C5721D" w:rsidRPr="00C5721D" w:rsidRDefault="00C5721D" w:rsidP="00C5721D"/>
    <w:p w14:paraId="26543D03" w14:textId="28CC1F53" w:rsidR="0020729E" w:rsidRDefault="00C5721D" w:rsidP="00606AA5">
      <w:pPr>
        <w:pStyle w:val="Paragraphedeliste"/>
        <w:numPr>
          <w:ilvl w:val="0"/>
          <w:numId w:val="6"/>
        </w:numPr>
        <w:jc w:val="left"/>
      </w:pPr>
      <w:r>
        <w:t xml:space="preserve">Accessible via  </w:t>
      </w:r>
      <w:r w:rsidR="00B62C1E">
        <w:rPr>
          <w:noProof/>
        </w:rPr>
        <w:drawing>
          <wp:inline distT="0" distB="0" distL="0" distR="0" wp14:anchorId="39DA8606" wp14:editId="203949B5">
            <wp:extent cx="1569856" cy="205758"/>
            <wp:effectExtent l="0" t="0" r="0" b="381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a:extLst>
                        <a:ext uri="{28A0092B-C50C-407E-A947-70E740481C1C}">
                          <a14:useLocalDpi xmlns:a14="http://schemas.microsoft.com/office/drawing/2010/main" val="0"/>
                        </a:ext>
                      </a:extLst>
                    </a:blip>
                    <a:stretch>
                      <a:fillRect/>
                    </a:stretch>
                  </pic:blipFill>
                  <pic:spPr>
                    <a:xfrm>
                      <a:off x="0" y="0"/>
                      <a:ext cx="1569856" cy="205758"/>
                    </a:xfrm>
                    <a:prstGeom prst="rect">
                      <a:avLst/>
                    </a:prstGeom>
                  </pic:spPr>
                </pic:pic>
              </a:graphicData>
            </a:graphic>
          </wp:inline>
        </w:drawing>
      </w:r>
    </w:p>
    <w:p w14:paraId="19CAA69C" w14:textId="598D274B" w:rsidR="00C5721D" w:rsidRDefault="00C5721D" w:rsidP="00C5721D">
      <w:pPr>
        <w:pStyle w:val="Paragraphedeliste"/>
        <w:ind w:left="936"/>
        <w:jc w:val="left"/>
      </w:pPr>
      <w:r>
        <w:t>Ce bouton permet d’afficher sur les tronçons les sens de numérisations</w:t>
      </w:r>
      <w:r w:rsidR="00A97275">
        <w:t xml:space="preserve">, </w:t>
      </w:r>
      <w:r>
        <w:t xml:space="preserve">les </w:t>
      </w:r>
      <w:r w:rsidR="00A97275">
        <w:t xml:space="preserve">codes </w:t>
      </w:r>
      <w:r>
        <w:t>INSEE</w:t>
      </w:r>
      <w:r w:rsidR="00A97275">
        <w:t xml:space="preserve"> et les odonymes</w:t>
      </w:r>
      <w:r>
        <w:t>.</w:t>
      </w:r>
    </w:p>
    <w:p w14:paraId="7160DEC6" w14:textId="312A3F51" w:rsidR="00C5721D" w:rsidRDefault="00C5721D" w:rsidP="00C5721D">
      <w:pPr>
        <w:pStyle w:val="Paragraphedeliste"/>
        <w:ind w:left="936"/>
        <w:jc w:val="left"/>
      </w:pPr>
      <w:r>
        <w:t>Utile lorsque l’on travaille en limite de commune afin de savoir quel nom collaboratif correspond à celui de la commune choisie avant de le modifier</w:t>
      </w:r>
    </w:p>
    <w:p w14:paraId="3CCBDA59" w14:textId="77777777" w:rsidR="00C5721D" w:rsidRDefault="00C5721D" w:rsidP="00C5721D">
      <w:pPr>
        <w:pStyle w:val="Paragraphedeliste"/>
        <w:ind w:left="936"/>
        <w:jc w:val="left"/>
      </w:pPr>
    </w:p>
    <w:p w14:paraId="5D5010D0" w14:textId="267E6E7A" w:rsidR="00987740" w:rsidRDefault="00C5721D" w:rsidP="00C5721D">
      <w:pPr>
        <w:jc w:val="center"/>
      </w:pPr>
      <w:r>
        <w:rPr>
          <w:noProof/>
        </w:rPr>
        <w:drawing>
          <wp:inline distT="0" distB="0" distL="0" distR="0" wp14:anchorId="50DCFD0F" wp14:editId="00788318">
            <wp:extent cx="4450466" cy="2232853"/>
            <wp:effectExtent l="0" t="0" r="762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a:extLst>
                        <a:ext uri="{28A0092B-C50C-407E-A947-70E740481C1C}">
                          <a14:useLocalDpi xmlns:a14="http://schemas.microsoft.com/office/drawing/2010/main" val="0"/>
                        </a:ext>
                      </a:extLst>
                    </a:blip>
                    <a:stretch>
                      <a:fillRect/>
                    </a:stretch>
                  </pic:blipFill>
                  <pic:spPr>
                    <a:xfrm>
                      <a:off x="0" y="0"/>
                      <a:ext cx="4450466" cy="2232853"/>
                    </a:xfrm>
                    <a:prstGeom prst="rect">
                      <a:avLst/>
                    </a:prstGeom>
                  </pic:spPr>
                </pic:pic>
              </a:graphicData>
            </a:graphic>
          </wp:inline>
        </w:drawing>
      </w:r>
    </w:p>
    <w:p w14:paraId="5B61068D" w14:textId="34452CF6" w:rsidR="00710682" w:rsidRDefault="00710682" w:rsidP="00C5721D">
      <w:pPr>
        <w:jc w:val="center"/>
      </w:pPr>
    </w:p>
    <w:p w14:paraId="5CDA95C2" w14:textId="48B01CC0" w:rsidR="00710682" w:rsidRDefault="00710682" w:rsidP="00C5721D">
      <w:pPr>
        <w:jc w:val="center"/>
      </w:pPr>
    </w:p>
    <w:p w14:paraId="274BD375" w14:textId="22FC03F3" w:rsidR="00710682" w:rsidRDefault="00710682" w:rsidP="00C5721D">
      <w:pPr>
        <w:jc w:val="center"/>
      </w:pPr>
    </w:p>
    <w:p w14:paraId="39304FF4" w14:textId="77777777" w:rsidR="00710682" w:rsidRDefault="00710682" w:rsidP="00C5721D">
      <w:pPr>
        <w:jc w:val="center"/>
      </w:pPr>
    </w:p>
    <w:p w14:paraId="28EF6897" w14:textId="77777777" w:rsidR="00A97275" w:rsidRDefault="00A97275">
      <w:pPr>
        <w:spacing w:before="0" w:after="200" w:line="276" w:lineRule="auto"/>
        <w:jc w:val="left"/>
      </w:pPr>
    </w:p>
    <w:p w14:paraId="4F65C52B" w14:textId="52779BB8" w:rsidR="00710682" w:rsidRDefault="00710682" w:rsidP="00710682">
      <w:pPr>
        <w:spacing w:before="0" w:after="200" w:line="276" w:lineRule="auto"/>
        <w:ind w:firstLine="432"/>
        <w:jc w:val="left"/>
      </w:pPr>
      <w:r>
        <w:rPr>
          <w:noProof/>
        </w:rPr>
        <w:lastRenderedPageBreak/>
        <mc:AlternateContent>
          <mc:Choice Requires="wps">
            <w:drawing>
              <wp:anchor distT="0" distB="0" distL="114300" distR="114300" simplePos="0" relativeHeight="251660288" behindDoc="0" locked="0" layoutInCell="1" allowOverlap="1" wp14:anchorId="519DC4F9" wp14:editId="195B9C11">
                <wp:simplePos x="0" y="0"/>
                <wp:positionH relativeFrom="column">
                  <wp:posOffset>208905</wp:posOffset>
                </wp:positionH>
                <wp:positionV relativeFrom="paragraph">
                  <wp:posOffset>-68080</wp:posOffset>
                </wp:positionV>
                <wp:extent cx="6145967" cy="1484027"/>
                <wp:effectExtent l="0" t="0" r="26670" b="20955"/>
                <wp:wrapNone/>
                <wp:docPr id="31" name="Rectangle 31"/>
                <wp:cNvGraphicFramePr/>
                <a:graphic xmlns:a="http://schemas.openxmlformats.org/drawingml/2006/main">
                  <a:graphicData uri="http://schemas.microsoft.com/office/word/2010/wordprocessingShape">
                    <wps:wsp>
                      <wps:cNvSpPr/>
                      <wps:spPr>
                        <a:xfrm>
                          <a:off x="0" y="0"/>
                          <a:ext cx="6145967" cy="1484027"/>
                        </a:xfrm>
                        <a:prstGeom prst="rect">
                          <a:avLst/>
                        </a:prstGeom>
                        <a:solidFill>
                          <a:schemeClr val="accent2">
                            <a:lumMod val="20000"/>
                            <a:lumOff val="80000"/>
                            <a:alpha val="34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4684F8" id="Rectangle 31" o:spid="_x0000_s1026" style="position:absolute;margin-left:16.45pt;margin-top:-5.35pt;width:483.95pt;height:116.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" fillcolor="#f2dbdb [661]" strokecolor="red" strokeweight="2pt">
                <v:fill opacity="22359f"/>
              </v:rect>
            </w:pict>
          </mc:Fallback>
        </mc:AlternateContent>
      </w:r>
      <w:r w:rsidR="00A97275">
        <w:t>Remarque :</w:t>
      </w:r>
    </w:p>
    <w:p w14:paraId="4192F870" w14:textId="77777777" w:rsidR="00710682" w:rsidRDefault="00A97275" w:rsidP="00710682">
      <w:pPr>
        <w:spacing w:before="0" w:after="200" w:line="276" w:lineRule="auto"/>
        <w:ind w:firstLine="432"/>
        <w:jc w:val="left"/>
      </w:pPr>
      <w:r>
        <w:t xml:space="preserve"> </w:t>
      </w:r>
      <w:r w:rsidR="00710682">
        <w:t>Les tronçons de route de la BDTopo intègrent une notion de côté gauche et droit.</w:t>
      </w:r>
    </w:p>
    <w:p w14:paraId="12FF43C7" w14:textId="77777777" w:rsidR="00710682" w:rsidRDefault="00710682" w:rsidP="00710682">
      <w:pPr>
        <w:spacing w:before="0" w:after="200" w:line="276" w:lineRule="auto"/>
        <w:ind w:left="708"/>
        <w:jc w:val="left"/>
      </w:pPr>
      <w:r>
        <w:t xml:space="preserve">Il y a un code </w:t>
      </w:r>
      <w:proofErr w:type="spellStart"/>
      <w:r>
        <w:t>insee</w:t>
      </w:r>
      <w:proofErr w:type="spellEnd"/>
      <w:r>
        <w:t xml:space="preserve"> droit et gauche portés par les attributs </w:t>
      </w:r>
      <w:r w:rsidRPr="00710682">
        <w:rPr>
          <w:b/>
          <w:bCs/>
        </w:rPr>
        <w:t>INSEE commune gauche</w:t>
      </w:r>
      <w:r>
        <w:t xml:space="preserve"> et </w:t>
      </w:r>
      <w:r w:rsidRPr="00710682">
        <w:rPr>
          <w:b/>
          <w:bCs/>
        </w:rPr>
        <w:t>INSEE commune droite</w:t>
      </w:r>
      <w:r>
        <w:t xml:space="preserve">, les noms de voie sont portés par les attributs </w:t>
      </w:r>
      <w:r w:rsidRPr="00710682">
        <w:rPr>
          <w:b/>
          <w:bCs/>
        </w:rPr>
        <w:t>Nom collaboratif gauche</w:t>
      </w:r>
      <w:r>
        <w:t xml:space="preserve"> et </w:t>
      </w:r>
      <w:r w:rsidRPr="00710682">
        <w:rPr>
          <w:b/>
          <w:bCs/>
        </w:rPr>
        <w:t>Nom collaboratif droite</w:t>
      </w:r>
      <w:r>
        <w:t>.</w:t>
      </w:r>
    </w:p>
    <w:p w14:paraId="26678633" w14:textId="77777777" w:rsidR="00710682" w:rsidRDefault="00710682" w:rsidP="00710682">
      <w:pPr>
        <w:spacing w:before="0" w:after="200" w:line="276" w:lineRule="auto"/>
        <w:ind w:left="708"/>
        <w:jc w:val="left"/>
      </w:pPr>
      <w:r>
        <w:t>Il est donc important d’afficher le sens de numérisation des tronçons pour bien identifier le côté gauche et droit avant de les modifier.</w:t>
      </w:r>
    </w:p>
    <w:p w14:paraId="377B5B40" w14:textId="77777777" w:rsidR="00C5721D" w:rsidRDefault="00C5721D" w:rsidP="00C5721D">
      <w:pPr>
        <w:jc w:val="center"/>
      </w:pPr>
    </w:p>
    <w:p w14:paraId="2F6F5734" w14:textId="1ECBBBE7" w:rsidR="0020729E" w:rsidRDefault="00987740" w:rsidP="00987740">
      <w:pPr>
        <w:pStyle w:val="Titre1"/>
      </w:pPr>
      <w:bookmarkStart w:id="15" w:name="_Toc224139408"/>
      <w:r>
        <w:t>Modifications</w:t>
      </w:r>
      <w:bookmarkEnd w:id="15"/>
    </w:p>
    <w:p w14:paraId="4ED5C5C8" w14:textId="77777777" w:rsidR="00BB5D3A" w:rsidRDefault="00BB5D3A" w:rsidP="0020729E"/>
    <w:p w14:paraId="08CC692F" w14:textId="49442D1D" w:rsidR="00BB5D3A" w:rsidRDefault="00BB5D3A" w:rsidP="0020729E">
      <w:r>
        <w:t>Une fois la sélection faite, il suffit de renseigner un nouveau nom collaboratif gauche et/ou droit.</w:t>
      </w:r>
    </w:p>
    <w:p w14:paraId="30AA5DBA" w14:textId="64C84222" w:rsidR="00BB5D3A" w:rsidRDefault="0020729E" w:rsidP="0020729E">
      <w:pPr>
        <w:rPr>
          <w:noProof/>
        </w:rPr>
      </w:pPr>
      <w:r>
        <w:t xml:space="preserve">Le </w:t>
      </w:r>
      <w:r w:rsidR="00067110">
        <w:t xml:space="preserve">(ou les) </w:t>
      </w:r>
      <w:r>
        <w:t xml:space="preserve">nom collaboratif à modifier apparait en </w:t>
      </w:r>
      <w:r w:rsidR="00405190">
        <w:t>bleu</w:t>
      </w:r>
      <w:r>
        <w:t>.</w:t>
      </w:r>
      <w:r w:rsidR="00BB5D3A" w:rsidRPr="00BB5D3A">
        <w:rPr>
          <w:noProof/>
        </w:rPr>
        <w:t xml:space="preserve"> </w:t>
      </w:r>
    </w:p>
    <w:p w14:paraId="6400655B" w14:textId="7E3D523C" w:rsidR="00BB5D3A" w:rsidRDefault="00BB5D3A" w:rsidP="0020729E">
      <w:pPr>
        <w:rPr>
          <w:noProof/>
        </w:rPr>
      </w:pPr>
    </w:p>
    <w:p w14:paraId="27B2C90B" w14:textId="65FEFB6B" w:rsidR="0020729E" w:rsidRDefault="00405190" w:rsidP="0020729E">
      <w:r w:rsidRPr="00405190">
        <w:drawing>
          <wp:inline distT="0" distB="0" distL="0" distR="0" wp14:anchorId="020028CB" wp14:editId="780FDB04">
            <wp:extent cx="3676650" cy="578208"/>
            <wp:effectExtent l="0" t="0" r="0" b="0"/>
            <wp:docPr id="101044683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6834" name="Image 1" descr="Une image contenant texte, capture d’écran, Police, ligne&#10;&#10;Le contenu généré par l’IA peut être incorrect."/>
                    <pic:cNvPicPr/>
                  </pic:nvPicPr>
                  <pic:blipFill>
                    <a:blip r:embed="rId27"/>
                    <a:stretch>
                      <a:fillRect/>
                    </a:stretch>
                  </pic:blipFill>
                  <pic:spPr>
                    <a:xfrm>
                      <a:off x="0" y="0"/>
                      <a:ext cx="3753135" cy="590236"/>
                    </a:xfrm>
                    <a:prstGeom prst="rect">
                      <a:avLst/>
                    </a:prstGeom>
                  </pic:spPr>
                </pic:pic>
              </a:graphicData>
            </a:graphic>
          </wp:inline>
        </w:drawing>
      </w:r>
    </w:p>
    <w:p w14:paraId="0BB74AD7" w14:textId="77777777" w:rsidR="003B6EB8" w:rsidRDefault="003B6EB8" w:rsidP="0020729E"/>
    <w:p w14:paraId="6BAF1D3E" w14:textId="21BA502F" w:rsidR="00BB5D3A" w:rsidRDefault="00BB5D3A" w:rsidP="0020729E">
      <w:r>
        <w:t>Si on désir</w:t>
      </w:r>
      <w:r w:rsidR="003D4267">
        <w:t>e</w:t>
      </w:r>
      <w:r>
        <w:t xml:space="preserve"> modifier les 2 noms collaboratif simultanément il faut activer le « verrou » </w:t>
      </w:r>
      <w:r w:rsidR="00B62C1E">
        <w:rPr>
          <w:noProof/>
        </w:rPr>
        <w:drawing>
          <wp:inline distT="0" distB="0" distL="0" distR="0" wp14:anchorId="03A2CF87" wp14:editId="58ED3329">
            <wp:extent cx="289585" cy="381033"/>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a:extLst>
                        <a:ext uri="{28A0092B-C50C-407E-A947-70E740481C1C}">
                          <a14:useLocalDpi xmlns:a14="http://schemas.microsoft.com/office/drawing/2010/main" val="0"/>
                        </a:ext>
                      </a:extLst>
                    </a:blip>
                    <a:stretch>
                      <a:fillRect/>
                    </a:stretch>
                  </pic:blipFill>
                  <pic:spPr>
                    <a:xfrm>
                      <a:off x="0" y="0"/>
                      <a:ext cx="289585" cy="381033"/>
                    </a:xfrm>
                    <a:prstGeom prst="rect">
                      <a:avLst/>
                    </a:prstGeom>
                  </pic:spPr>
                </pic:pic>
              </a:graphicData>
            </a:graphic>
          </wp:inline>
        </w:drawing>
      </w:r>
      <w:r>
        <w:t xml:space="preserve"> sinon les 2 champs seront indépendants</w:t>
      </w:r>
      <w:r w:rsidR="003B6EB8">
        <w:t>.</w:t>
      </w:r>
    </w:p>
    <w:p w14:paraId="4AAD912C" w14:textId="18604EC2" w:rsidR="003B6EB8" w:rsidRDefault="003B6EB8" w:rsidP="0020729E">
      <w:pPr>
        <w:rPr>
          <w:b/>
          <w:bCs/>
        </w:rPr>
      </w:pPr>
      <w:r w:rsidRPr="003D4267">
        <w:rPr>
          <w:b/>
          <w:bCs/>
        </w:rPr>
        <w:t>Ne pas les lier est utile en limite de commune.</w:t>
      </w:r>
    </w:p>
    <w:p w14:paraId="41BA23BF" w14:textId="1CFA23DD" w:rsidR="005C5E5B" w:rsidRDefault="005C5E5B" w:rsidP="0020729E">
      <w:pPr>
        <w:rPr>
          <w:b/>
          <w:bCs/>
        </w:rPr>
      </w:pPr>
    </w:p>
    <w:p w14:paraId="433EA815" w14:textId="4B6AE1F5" w:rsidR="005C5E5B" w:rsidRDefault="005C5E5B" w:rsidP="0020729E">
      <w:r>
        <w:t>Si les tronçons sélectionnés n’ont pas le même nom collaboratif (gauche ou droit) un panneau point d’exclamation le signale. Il faut dérouler la liste des noms et sélectionner celui choisi.</w:t>
      </w:r>
    </w:p>
    <w:p w14:paraId="5E6B417A" w14:textId="0833EA43" w:rsidR="005C5E5B" w:rsidRPr="005C5E5B" w:rsidRDefault="005C5E5B" w:rsidP="0020729E">
      <w:r>
        <w:rPr>
          <w:noProof/>
        </w:rPr>
        <w:drawing>
          <wp:inline distT="0" distB="0" distL="0" distR="0" wp14:anchorId="5D6CDCA0" wp14:editId="2B1E9C53">
            <wp:extent cx="3552669" cy="891706"/>
            <wp:effectExtent l="0" t="0" r="0" b="381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74367" cy="897152"/>
                    </a:xfrm>
                    <a:prstGeom prst="rect">
                      <a:avLst/>
                    </a:prstGeom>
                  </pic:spPr>
                </pic:pic>
              </a:graphicData>
            </a:graphic>
          </wp:inline>
        </w:drawing>
      </w:r>
    </w:p>
    <w:p w14:paraId="0DD23248" w14:textId="02D2E5DD" w:rsidR="00464AEC" w:rsidRDefault="00464AEC" w:rsidP="00464AEC"/>
    <w:p w14:paraId="0E5A1187" w14:textId="228B9C92" w:rsidR="0098133D" w:rsidRPr="0098133D" w:rsidRDefault="00E62D85" w:rsidP="00606AA5">
      <w:pPr>
        <w:pStyle w:val="Titre1"/>
        <w:numPr>
          <w:ilvl w:val="0"/>
          <w:numId w:val="2"/>
        </w:numPr>
      </w:pPr>
      <w:bookmarkStart w:id="16" w:name="_Toc224139409"/>
      <w:r>
        <w:rPr>
          <w:noProof/>
        </w:rPr>
        <mc:AlternateContent>
          <mc:Choice Requires="wps">
            <w:drawing>
              <wp:anchor distT="91440" distB="91440" distL="137160" distR="137160" simplePos="0" relativeHeight="251662336" behindDoc="0" locked="0" layoutInCell="0" allowOverlap="1" wp14:anchorId="7BF25F8A" wp14:editId="585073E3">
                <wp:simplePos x="0" y="0"/>
                <wp:positionH relativeFrom="margin">
                  <wp:posOffset>1696720</wp:posOffset>
                </wp:positionH>
                <wp:positionV relativeFrom="margin">
                  <wp:posOffset>5854700</wp:posOffset>
                </wp:positionV>
                <wp:extent cx="1149985" cy="4547870"/>
                <wp:effectExtent l="0" t="3492" r="8572" b="857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49985" cy="4547870"/>
                        </a:xfrm>
                        <a:prstGeom prst="roundRect">
                          <a:avLst>
                            <a:gd name="adj" fmla="val 13032"/>
                          </a:avLst>
                        </a:prstGeom>
                        <a:solidFill>
                          <a:srgbClr val="DA4232"/>
                        </a:solidFill>
                      </wps:spPr>
                      <wps:txbx>
                        <w:txbxContent>
                          <w:p w14:paraId="5AD4088C" w14:textId="77777777" w:rsidR="00E62D85" w:rsidRDefault="00E62D85" w:rsidP="00E62D85">
                            <w:r>
                              <w:t xml:space="preserve">Attention : seule la base client est modifiée. Pour envoyer les modifications sur le serveur </w:t>
                            </w:r>
                            <w:proofErr w:type="spellStart"/>
                            <w:r>
                              <w:t>BDUni</w:t>
                            </w:r>
                            <w:proofErr w:type="spellEnd"/>
                            <w:r>
                              <w:t xml:space="preserve"> il faut le faire par l’intermédiaire du plugin espace collaboratif IGN, en cliquant sur l’enregistrement de la couche (disquette</w:t>
                            </w:r>
                            <w:proofErr w:type="gramStart"/>
                            <w:r>
                              <w:t>):</w:t>
                            </w:r>
                            <w:proofErr w:type="gramEnd"/>
                          </w:p>
                          <w:p w14:paraId="1358D8E0" w14:textId="77777777" w:rsidR="00E62D85" w:rsidRDefault="00E62D85" w:rsidP="00E62D85">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9C9634E" wp14:editId="4DF38F56">
                                  <wp:extent cx="1152525" cy="4095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BF25F8A" id="Forme automatique 2" o:spid="_x0000_s1027" style="position:absolute;left:0;text-align:left;margin-left:133.6pt;margin-top:461pt;width:90.55pt;height:358.1pt;rotation:90;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" o:allowincell="f" fillcolor="#da4232" stroked="f">
                <v:textbox>
                  <w:txbxContent>
                    <w:p w14:paraId="5AD4088C" w14:textId="77777777" w:rsidR="00E62D85" w:rsidRDefault="00E62D85" w:rsidP="00E62D85">
                      <w:r>
                        <w:t xml:space="preserve">Attention : seule la base client est modifiée. Pour envoyer les modifications sur le serveur </w:t>
                      </w:r>
                      <w:proofErr w:type="spellStart"/>
                      <w:r>
                        <w:t>BDUni</w:t>
                      </w:r>
                      <w:proofErr w:type="spellEnd"/>
                      <w:r>
                        <w:t xml:space="preserve"> il faut le faire par l’intermédiaire du plugin espace collaboratif IGN, en cliquant sur l’enregistrement de la couche (disquette</w:t>
                      </w:r>
                      <w:proofErr w:type="gramStart"/>
                      <w:r>
                        <w:t>):</w:t>
                      </w:r>
                      <w:proofErr w:type="gramEnd"/>
                    </w:p>
                    <w:p w14:paraId="1358D8E0" w14:textId="77777777" w:rsidR="00E62D85" w:rsidRDefault="00E62D85" w:rsidP="00E62D85">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9C9634E" wp14:editId="4DF38F56">
                            <wp:extent cx="1152525" cy="4095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v:textbox>
                <w10:wrap type="square" anchorx="margin" anchory="margin"/>
              </v:roundrect>
            </w:pict>
          </mc:Fallback>
        </mc:AlternateContent>
      </w:r>
      <w:r w:rsidR="0098133D">
        <w:t>Renommage</w:t>
      </w:r>
      <w:bookmarkEnd w:id="16"/>
    </w:p>
    <w:p w14:paraId="75CD39C2" w14:textId="1D6B0703" w:rsidR="00464AEC" w:rsidRDefault="00464AEC" w:rsidP="00464AEC"/>
    <w:p w14:paraId="005B4E05" w14:textId="232A5AB0" w:rsidR="00E62D85" w:rsidRDefault="00F877E3" w:rsidP="00BB5D3A">
      <w:r w:rsidRPr="00F877E3">
        <w:t xml:space="preserve">Pour valider les modifications faites dans l’outil il faut cliquer sur </w:t>
      </w:r>
    </w:p>
    <w:p w14:paraId="3ABAA95A" w14:textId="2FAE0CB6" w:rsidR="00F877E3" w:rsidRDefault="00F877E3" w:rsidP="00BB5D3A">
      <w:r>
        <w:rPr>
          <w:noProof/>
        </w:rPr>
        <w:drawing>
          <wp:inline distT="0" distB="0" distL="0" distR="0" wp14:anchorId="0D09D547" wp14:editId="4D47AE14">
            <wp:extent cx="1352550" cy="39052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52550" cy="390525"/>
                    </a:xfrm>
                    <a:prstGeom prst="rect">
                      <a:avLst/>
                    </a:prstGeom>
                  </pic:spPr>
                </pic:pic>
              </a:graphicData>
            </a:graphic>
          </wp:inline>
        </w:drawing>
      </w:r>
    </w:p>
    <w:p w14:paraId="032D0A0B" w14:textId="71F7BC46" w:rsidR="00E62D85" w:rsidRDefault="00E62D85" w:rsidP="00E62D85">
      <w:r>
        <w:t>Un message QGIS confirme la prise en compte des modifications.</w:t>
      </w:r>
    </w:p>
    <w:p w14:paraId="78D18A08" w14:textId="2038987B" w:rsidR="00E62D85" w:rsidRDefault="00E62D85" w:rsidP="00BB5D3A">
      <w:pPr>
        <w:rPr>
          <w:highlight w:val="yellow"/>
        </w:rPr>
      </w:pPr>
      <w:r>
        <w:rPr>
          <w:noProof/>
        </w:rPr>
        <w:drawing>
          <wp:inline distT="0" distB="0" distL="0" distR="0" wp14:anchorId="115257FD" wp14:editId="1F0648CC">
            <wp:extent cx="4324350" cy="3238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4350" cy="323850"/>
                    </a:xfrm>
                    <a:prstGeom prst="rect">
                      <a:avLst/>
                    </a:prstGeom>
                  </pic:spPr>
                </pic:pic>
              </a:graphicData>
            </a:graphic>
          </wp:inline>
        </w:drawing>
      </w:r>
    </w:p>
    <w:p w14:paraId="363E7A87" w14:textId="1CB77D19" w:rsidR="00E62D85" w:rsidRDefault="00E62D85" w:rsidP="00BB5D3A">
      <w:pPr>
        <w:rPr>
          <w:highlight w:val="yellow"/>
        </w:rPr>
      </w:pPr>
    </w:p>
    <w:p w14:paraId="3CBA708B" w14:textId="1606EBAA" w:rsidR="00E62D85" w:rsidRDefault="00E62D85" w:rsidP="00BB5D3A">
      <w:pPr>
        <w:rPr>
          <w:highlight w:val="yellow"/>
        </w:rPr>
      </w:pPr>
    </w:p>
    <w:p w14:paraId="26906A55" w14:textId="77777777" w:rsidR="00E62D85" w:rsidRDefault="00E62D85" w:rsidP="00BB5D3A">
      <w:pPr>
        <w:rPr>
          <w:highlight w:val="yellow"/>
        </w:rPr>
      </w:pPr>
    </w:p>
    <w:p w14:paraId="6425561F" w14:textId="77777777" w:rsidR="00E62D85" w:rsidRDefault="00E62D85" w:rsidP="00BB5D3A">
      <w:pPr>
        <w:rPr>
          <w:highlight w:val="yellow"/>
        </w:rPr>
      </w:pPr>
    </w:p>
    <w:p w14:paraId="683C1BC6" w14:textId="77777777" w:rsidR="00E62D85" w:rsidRDefault="00E62D85" w:rsidP="00BB5D3A">
      <w:pPr>
        <w:rPr>
          <w:highlight w:val="yellow"/>
        </w:rPr>
      </w:pPr>
    </w:p>
    <w:p w14:paraId="2A184616" w14:textId="77777777" w:rsidR="00E62D85" w:rsidRDefault="00E62D85" w:rsidP="00BB5D3A">
      <w:pPr>
        <w:rPr>
          <w:highlight w:val="yellow"/>
        </w:rPr>
      </w:pPr>
    </w:p>
    <w:p w14:paraId="07568ECA" w14:textId="77777777" w:rsidR="00E62D85" w:rsidRDefault="00E62D85" w:rsidP="00BB5D3A">
      <w:pPr>
        <w:rPr>
          <w:highlight w:val="yellow"/>
        </w:rPr>
      </w:pPr>
    </w:p>
    <w:p w14:paraId="44A4B834" w14:textId="77777777" w:rsidR="00C21180" w:rsidRDefault="00C21180" w:rsidP="00BB5D3A">
      <w:pPr>
        <w:rPr>
          <w:highlight w:val="yellow"/>
        </w:rPr>
      </w:pPr>
    </w:p>
    <w:p w14:paraId="4C1B78DF" w14:textId="77777777" w:rsidR="00C21180" w:rsidRDefault="00C21180" w:rsidP="00BB5D3A">
      <w:pPr>
        <w:rPr>
          <w:highlight w:val="yellow"/>
        </w:rPr>
      </w:pPr>
    </w:p>
    <w:p w14:paraId="30A82026" w14:textId="7E3B82F2" w:rsidR="00E62D85" w:rsidRDefault="00BB5D3A" w:rsidP="00DE63D9">
      <w:pPr>
        <w:pStyle w:val="Paragraphedeliste"/>
        <w:numPr>
          <w:ilvl w:val="0"/>
          <w:numId w:val="6"/>
        </w:numPr>
      </w:pPr>
      <w:r w:rsidRPr="00DE63D9">
        <w:rPr>
          <w:highlight w:val="yellow"/>
        </w:rPr>
        <w:t>IMPORTANT</w:t>
      </w:r>
      <w:r>
        <w:t xml:space="preserve"> : il faut impérativement être connecté à l’espace collaboratif </w:t>
      </w:r>
      <w:r w:rsidR="003D4267">
        <w:t xml:space="preserve">via le plugin Espace collaboratif </w:t>
      </w:r>
    </w:p>
    <w:p w14:paraId="0A7CC154" w14:textId="53477742" w:rsidR="00BB5D3A" w:rsidRDefault="00C02639" w:rsidP="00803E93">
      <w:pPr>
        <w:ind w:left="576"/>
      </w:pPr>
      <w:r>
        <w:lastRenderedPageBreak/>
        <w:t>Avant</w:t>
      </w:r>
      <w:r w:rsidR="00BB5D3A">
        <w:t xml:space="preserve"> l’utilisation du plugin ou juste après une validation lorsque QGIS demande de vous connecter si ce n’est pas déjà fait. Sinon les modifications seront effectives dans QGIS ET non dans l’espace collaboratif.</w:t>
      </w:r>
    </w:p>
    <w:p w14:paraId="60D060E2" w14:textId="3521B743" w:rsidR="003B6EB8" w:rsidRDefault="003B6EB8" w:rsidP="00BB5D3A"/>
    <w:p w14:paraId="7B29AC64" w14:textId="77777777" w:rsidR="003B6EB8" w:rsidRDefault="003B6EB8" w:rsidP="00DE63D9">
      <w:pPr>
        <w:pStyle w:val="Paragraphedeliste"/>
        <w:numPr>
          <w:ilvl w:val="0"/>
          <w:numId w:val="6"/>
        </w:numPr>
      </w:pPr>
      <w:r>
        <w:t>Ne pas oublier de renseigner l’INSEE de la commune à traiter.</w:t>
      </w:r>
    </w:p>
    <w:p w14:paraId="08C77011" w14:textId="77777777" w:rsidR="003B6EB8" w:rsidRDefault="003B6EB8" w:rsidP="00803E93">
      <w:pPr>
        <w:ind w:left="576"/>
      </w:pPr>
      <w:r>
        <w:t>SI le cadre « INSEE de la commune à traiter » est vide, il suffit soit de sélectionner un premier tronçon pour le remplir, soit de le remplir manuellement.</w:t>
      </w:r>
    </w:p>
    <w:p w14:paraId="6622F9D7" w14:textId="77777777" w:rsidR="003B6EB8" w:rsidRDefault="003B6EB8" w:rsidP="00803E93">
      <w:pPr>
        <w:ind w:firstLine="576"/>
      </w:pPr>
      <w:r>
        <w:t>Une fois l’INSEE renseigné on ne peut que le modifier manuellement.</w:t>
      </w:r>
    </w:p>
    <w:p w14:paraId="4D951F7E" w14:textId="77777777" w:rsidR="00375681" w:rsidRPr="007528AA" w:rsidRDefault="00375681" w:rsidP="007528AA"/>
    <w:p w14:paraId="6A50B2E6" w14:textId="77777777" w:rsidR="00375681" w:rsidRDefault="00375681" w:rsidP="00DE63D9">
      <w:pPr>
        <w:pStyle w:val="Paragraphedeliste"/>
        <w:numPr>
          <w:ilvl w:val="0"/>
          <w:numId w:val="6"/>
        </w:numPr>
      </w:pPr>
      <w:r>
        <w:t>Si on essaye de modifier un nom collaboratif droite ou gauche d’un tronçon en dehors de la commune choisie, la modification et la contribution directe ne se feront pas.</w:t>
      </w:r>
    </w:p>
    <w:p w14:paraId="430F491B" w14:textId="77777777" w:rsidR="00C02639" w:rsidRDefault="00C02639" w:rsidP="00DE63D9">
      <w:pPr>
        <w:pStyle w:val="Paragraphedeliste"/>
        <w:numPr>
          <w:ilvl w:val="0"/>
          <w:numId w:val="6"/>
        </w:numPr>
      </w:pPr>
    </w:p>
    <w:p w14:paraId="2E460562" w14:textId="3D5A0318" w:rsidR="00F877E3" w:rsidRDefault="00375681" w:rsidP="00DE63D9">
      <w:pPr>
        <w:ind w:firstLine="432"/>
      </w:pPr>
      <w:r>
        <w:t xml:space="preserve">On aura alors ce message : </w:t>
      </w:r>
      <w:r w:rsidR="00F877E3">
        <w:t xml:space="preserve">      </w:t>
      </w:r>
      <w:r w:rsidR="00B62C1E">
        <w:rPr>
          <w:noProof/>
        </w:rPr>
        <w:drawing>
          <wp:inline distT="0" distB="0" distL="0" distR="0" wp14:anchorId="3EFCB821" wp14:editId="0BCACA71">
            <wp:extent cx="2842953" cy="792855"/>
            <wp:effectExtent l="0" t="0" r="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3">
                      <a:extLst>
                        <a:ext uri="{28A0092B-C50C-407E-A947-70E740481C1C}">
                          <a14:useLocalDpi xmlns:a14="http://schemas.microsoft.com/office/drawing/2010/main" val="0"/>
                        </a:ext>
                      </a:extLst>
                    </a:blip>
                    <a:stretch>
                      <a:fillRect/>
                    </a:stretch>
                  </pic:blipFill>
                  <pic:spPr>
                    <a:xfrm>
                      <a:off x="0" y="0"/>
                      <a:ext cx="2867387" cy="799669"/>
                    </a:xfrm>
                    <a:prstGeom prst="rect">
                      <a:avLst/>
                    </a:prstGeom>
                  </pic:spPr>
                </pic:pic>
              </a:graphicData>
            </a:graphic>
          </wp:inline>
        </w:drawing>
      </w:r>
    </w:p>
    <w:p w14:paraId="7B75251C" w14:textId="40124552" w:rsidR="00631670" w:rsidRDefault="00631670" w:rsidP="003D4267">
      <w:pPr>
        <w:spacing w:before="0" w:after="200" w:line="276" w:lineRule="auto"/>
        <w:jc w:val="left"/>
      </w:pPr>
    </w:p>
    <w:p w14:paraId="571DC808" w14:textId="0B43A57C" w:rsidR="00631670" w:rsidRDefault="00631670" w:rsidP="003D4267">
      <w:pPr>
        <w:pStyle w:val="Titre1"/>
      </w:pPr>
      <w:bookmarkStart w:id="17" w:name="_Toc224139410"/>
      <w:bookmarkEnd w:id="10"/>
      <w:r>
        <w:t>A propos de</w:t>
      </w:r>
      <w:bookmarkEnd w:id="17"/>
    </w:p>
    <w:p w14:paraId="78A9FAB4" w14:textId="77777777" w:rsidR="00631670" w:rsidRDefault="00631670" w:rsidP="00631670">
      <w:pPr>
        <w:ind w:firstLine="576"/>
      </w:pPr>
    </w:p>
    <w:p w14:paraId="3D303FAB" w14:textId="0CF38F98" w:rsidR="00631670" w:rsidRPr="00631670" w:rsidRDefault="00631670" w:rsidP="00631670">
      <w:pPr>
        <w:ind w:firstLine="576"/>
      </w:pPr>
      <w:r>
        <w:t xml:space="preserve">Accessible via  </w:t>
      </w:r>
      <w:r w:rsidR="000D47E8">
        <w:rPr>
          <w:noProof/>
        </w:rPr>
        <w:drawing>
          <wp:inline distT="0" distB="0" distL="0" distR="0" wp14:anchorId="76D879D4" wp14:editId="091C19EC">
            <wp:extent cx="190517" cy="213378"/>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a:extLst>
                        <a:ext uri="{28A0092B-C50C-407E-A947-70E740481C1C}">
                          <a14:useLocalDpi xmlns:a14="http://schemas.microsoft.com/office/drawing/2010/main" val="0"/>
                        </a:ext>
                      </a:extLst>
                    </a:blip>
                    <a:stretch>
                      <a:fillRect/>
                    </a:stretch>
                  </pic:blipFill>
                  <pic:spPr>
                    <a:xfrm>
                      <a:off x="0" y="0"/>
                      <a:ext cx="190517" cy="213378"/>
                    </a:xfrm>
                    <a:prstGeom prst="rect">
                      <a:avLst/>
                    </a:prstGeom>
                  </pic:spPr>
                </pic:pic>
              </a:graphicData>
            </a:graphic>
          </wp:inline>
        </w:drawing>
      </w:r>
      <w:r w:rsidR="00E84056">
        <w:t>.</w:t>
      </w:r>
    </w:p>
    <w:p w14:paraId="06F988B6" w14:textId="77777777" w:rsidR="00631670" w:rsidRPr="00631670" w:rsidRDefault="00631670" w:rsidP="00631670"/>
    <w:p w14:paraId="69182ECE" w14:textId="23EA4980" w:rsidR="00631670" w:rsidRDefault="00B62C1E" w:rsidP="00631670">
      <w:pPr>
        <w:jc w:val="center"/>
      </w:pPr>
      <w:r>
        <w:rPr>
          <w:noProof/>
        </w:rPr>
        <w:drawing>
          <wp:inline distT="0" distB="0" distL="0" distR="0" wp14:anchorId="6E12670C" wp14:editId="2C19D61E">
            <wp:extent cx="4114800" cy="286473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5">
                      <a:extLst>
                        <a:ext uri="{28A0092B-C50C-407E-A947-70E740481C1C}">
                          <a14:useLocalDpi xmlns:a14="http://schemas.microsoft.com/office/drawing/2010/main" val="0"/>
                        </a:ext>
                      </a:extLst>
                    </a:blip>
                    <a:stretch>
                      <a:fillRect/>
                    </a:stretch>
                  </pic:blipFill>
                  <pic:spPr>
                    <a:xfrm>
                      <a:off x="0" y="0"/>
                      <a:ext cx="4123475" cy="2870774"/>
                    </a:xfrm>
                    <a:prstGeom prst="rect">
                      <a:avLst/>
                    </a:prstGeom>
                  </pic:spPr>
                </pic:pic>
              </a:graphicData>
            </a:graphic>
          </wp:inline>
        </w:drawing>
      </w:r>
    </w:p>
    <w:p w14:paraId="4AE00FD4" w14:textId="77777777" w:rsidR="00E84056" w:rsidRDefault="00E84056" w:rsidP="00E84056">
      <w:r>
        <w:tab/>
      </w:r>
    </w:p>
    <w:p w14:paraId="6D312803" w14:textId="6850D5CF" w:rsidR="00E84056" w:rsidRDefault="00E84056" w:rsidP="00E84056">
      <w:r>
        <w:t>Cette boite permet de suivre l’évolution des différentes versions ainsi que d’afficher cette documentation.</w:t>
      </w:r>
    </w:p>
    <w:p w14:paraId="002747FC" w14:textId="7E014398" w:rsidR="005C5E5B" w:rsidRDefault="005C5E5B" w:rsidP="00E84056"/>
    <w:p w14:paraId="118B0F24" w14:textId="1349F52D" w:rsidR="005C5E5B" w:rsidRDefault="005C5E5B" w:rsidP="00E84056"/>
    <w:p w14:paraId="174F8D33" w14:textId="486C13D9" w:rsidR="00E62D85" w:rsidRDefault="00E62D85" w:rsidP="00E84056"/>
    <w:p w14:paraId="7542357C" w14:textId="080AC518" w:rsidR="00E62D85" w:rsidRDefault="00E62D85" w:rsidP="00E84056"/>
    <w:p w14:paraId="2037E4B1" w14:textId="1B4D0BE8" w:rsidR="00E62D85" w:rsidRDefault="00E62D85" w:rsidP="00E84056"/>
    <w:p w14:paraId="75CE8032" w14:textId="056D7F55" w:rsidR="00E62D85" w:rsidRDefault="00E62D85" w:rsidP="00E84056"/>
    <w:p w14:paraId="54BA965A" w14:textId="1526D68F" w:rsidR="00E62D85" w:rsidRDefault="00E62D85" w:rsidP="00E84056"/>
    <w:p w14:paraId="0E01F9F4" w14:textId="77777777" w:rsidR="00E62D85" w:rsidRDefault="00E62D85" w:rsidP="00E84056"/>
    <w:p w14:paraId="6E03236A" w14:textId="77777777" w:rsidR="00E62D85" w:rsidRDefault="00E62D85" w:rsidP="00E84056"/>
    <w:p w14:paraId="42279104" w14:textId="77777777" w:rsidR="005C5E5B" w:rsidRDefault="005C5E5B" w:rsidP="00E84056"/>
    <w:p w14:paraId="5F08241B" w14:textId="565E0AF4" w:rsidR="004952C4" w:rsidRDefault="004952C4" w:rsidP="00E84056"/>
    <w:p w14:paraId="70D72919" w14:textId="0DC58630" w:rsidR="004952C4" w:rsidRDefault="00016173" w:rsidP="00016173">
      <w:pPr>
        <w:pStyle w:val="Titre1"/>
      </w:pPr>
      <w:bookmarkStart w:id="18" w:name="_Toc224139411"/>
      <w:r>
        <w:lastRenderedPageBreak/>
        <w:t>Annexes</w:t>
      </w:r>
      <w:bookmarkEnd w:id="18"/>
    </w:p>
    <w:p w14:paraId="6DB99755" w14:textId="03EF850E" w:rsidR="00016173" w:rsidRDefault="00016173" w:rsidP="00016173"/>
    <w:p w14:paraId="7FBA5692" w14:textId="77777777" w:rsidR="00016173" w:rsidRDefault="00016173" w:rsidP="00016173"/>
    <w:p w14:paraId="2841274A" w14:textId="0E88DA78" w:rsidR="00016173" w:rsidRDefault="00016173" w:rsidP="00016173">
      <w:pPr>
        <w:pStyle w:val="Titre2"/>
      </w:pPr>
      <w:bookmarkStart w:id="19" w:name="_Toc224139412"/>
      <w:r>
        <w:t>Installation d’</w:t>
      </w:r>
      <w:proofErr w:type="spellStart"/>
      <w:r>
        <w:t>openpyxl</w:t>
      </w:r>
      <w:bookmarkEnd w:id="19"/>
      <w:proofErr w:type="spellEnd"/>
    </w:p>
    <w:p w14:paraId="3C3E8DEB" w14:textId="77777777" w:rsidR="00016173" w:rsidRDefault="00016173" w:rsidP="00016173"/>
    <w:p w14:paraId="470B4601" w14:textId="2A981A99" w:rsidR="00016173" w:rsidRDefault="00016173" w:rsidP="00016173">
      <w:r>
        <w:t>Ouvrir l’invite de commande, se placer dans le répertoire « bin » de l’installation de QGIS :</w:t>
      </w:r>
    </w:p>
    <w:p w14:paraId="16897267" w14:textId="77777777" w:rsidR="00016173" w:rsidRDefault="00016173" w:rsidP="00016173">
      <w:r>
        <w:t xml:space="preserve">Exemple : </w:t>
      </w:r>
    </w:p>
    <w:p w14:paraId="31F68B52" w14:textId="77777777" w:rsidR="00016173" w:rsidRDefault="00016173" w:rsidP="00016173"/>
    <w:p w14:paraId="5A4BA194" w14:textId="77777777" w:rsidR="00016173" w:rsidRDefault="00016173" w:rsidP="00016173">
      <w:pPr>
        <w:jc w:val="center"/>
      </w:pPr>
      <w:r>
        <w:rPr>
          <w:noProof/>
        </w:rPr>
        <w:drawing>
          <wp:inline distT="0" distB="0" distL="0" distR="0" wp14:anchorId="17F8BEC4" wp14:editId="293342A7">
            <wp:extent cx="4661941" cy="1399426"/>
            <wp:effectExtent l="0" t="0" r="571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6">
                      <a:extLst>
                        <a:ext uri="{28A0092B-C50C-407E-A947-70E740481C1C}">
                          <a14:useLocalDpi xmlns:a14="http://schemas.microsoft.com/office/drawing/2010/main" val="0"/>
                        </a:ext>
                      </a:extLst>
                    </a:blip>
                    <a:stretch>
                      <a:fillRect/>
                    </a:stretch>
                  </pic:blipFill>
                  <pic:spPr>
                    <a:xfrm>
                      <a:off x="0" y="0"/>
                      <a:ext cx="4670302" cy="1401936"/>
                    </a:xfrm>
                    <a:prstGeom prst="rect">
                      <a:avLst/>
                    </a:prstGeom>
                  </pic:spPr>
                </pic:pic>
              </a:graphicData>
            </a:graphic>
          </wp:inline>
        </w:drawing>
      </w:r>
    </w:p>
    <w:p w14:paraId="22828DF9" w14:textId="77777777" w:rsidR="00016173" w:rsidRDefault="00016173" w:rsidP="00016173">
      <w:pPr>
        <w:jc w:val="center"/>
      </w:pPr>
    </w:p>
    <w:p w14:paraId="058D4FD2" w14:textId="77777777" w:rsidR="00016173" w:rsidRDefault="00016173" w:rsidP="00016173">
      <w:r>
        <w:t xml:space="preserve">Puis taper la commande : </w:t>
      </w:r>
      <w:r w:rsidRPr="00DB2B31">
        <w:t>python-qgis-ltr.bat</w:t>
      </w:r>
      <w:r>
        <w:t xml:space="preserve"> -m </w:t>
      </w:r>
      <w:proofErr w:type="spellStart"/>
      <w:r>
        <w:t>pip</w:t>
      </w:r>
      <w:proofErr w:type="spellEnd"/>
      <w:r>
        <w:t xml:space="preserve"> </w:t>
      </w:r>
      <w:proofErr w:type="spellStart"/>
      <w:r>
        <w:t>install</w:t>
      </w:r>
      <w:proofErr w:type="spellEnd"/>
      <w:r>
        <w:t xml:space="preserve"> </w:t>
      </w:r>
      <w:proofErr w:type="spellStart"/>
      <w:r>
        <w:t>openpyxl</w:t>
      </w:r>
      <w:proofErr w:type="spellEnd"/>
    </w:p>
    <w:p w14:paraId="193BCDE9" w14:textId="77777777" w:rsidR="00016173" w:rsidRDefault="00016173" w:rsidP="00016173">
      <w:pPr>
        <w:jc w:val="center"/>
      </w:pPr>
    </w:p>
    <w:p w14:paraId="265713FA" w14:textId="77777777" w:rsidR="00016173" w:rsidRDefault="00016173" w:rsidP="00016173">
      <w:pPr>
        <w:jc w:val="center"/>
      </w:pPr>
      <w:r>
        <w:rPr>
          <w:noProof/>
        </w:rPr>
        <w:drawing>
          <wp:inline distT="0" distB="0" distL="0" distR="0" wp14:anchorId="748B7064" wp14:editId="4706D72F">
            <wp:extent cx="4691921" cy="1057207"/>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7">
                      <a:extLst>
                        <a:ext uri="{28A0092B-C50C-407E-A947-70E740481C1C}">
                          <a14:useLocalDpi xmlns:a14="http://schemas.microsoft.com/office/drawing/2010/main" val="0"/>
                        </a:ext>
                      </a:extLst>
                    </a:blip>
                    <a:stretch>
                      <a:fillRect/>
                    </a:stretch>
                  </pic:blipFill>
                  <pic:spPr>
                    <a:xfrm>
                      <a:off x="0" y="0"/>
                      <a:ext cx="4737737" cy="1067531"/>
                    </a:xfrm>
                    <a:prstGeom prst="rect">
                      <a:avLst/>
                    </a:prstGeom>
                  </pic:spPr>
                </pic:pic>
              </a:graphicData>
            </a:graphic>
          </wp:inline>
        </w:drawing>
      </w:r>
    </w:p>
    <w:p w14:paraId="75A6175D" w14:textId="77777777" w:rsidR="00016173" w:rsidRDefault="00016173" w:rsidP="00016173">
      <w:pPr>
        <w:jc w:val="center"/>
      </w:pPr>
    </w:p>
    <w:p w14:paraId="7FDB37CD" w14:textId="77777777" w:rsidR="00016173" w:rsidRDefault="00016173" w:rsidP="00016173">
      <w:r>
        <w:t>Le package s’installe, vous n’avez plus qu’à relancer QGIS.</w:t>
      </w:r>
    </w:p>
    <w:p w14:paraId="16D0103A" w14:textId="77777777" w:rsidR="00016173" w:rsidRPr="00016173" w:rsidRDefault="00016173" w:rsidP="00016173"/>
    <w:sectPr w:rsidR="00016173" w:rsidRPr="00016173">
      <w:footerReference w:type="default" r:id="rId38"/>
      <w:footerReference w:type="first" r:id="rId39"/>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9859" w14:textId="77777777" w:rsidR="00090B32" w:rsidRDefault="00090B32" w:rsidP="00154FA4">
      <w:r>
        <w:separator/>
      </w:r>
    </w:p>
  </w:endnote>
  <w:endnote w:type="continuationSeparator" w:id="0">
    <w:p w14:paraId="1585C5F2" w14:textId="77777777" w:rsidR="00090B32" w:rsidRDefault="00090B32"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3-11T00:00:00Z">
              <w:dateFormat w:val="dd/MM/yyyy"/>
              <w:lid w:val="fr-FR"/>
              <w:storeMappedDataAs w:val="dateTime"/>
              <w:calendar w:val="gregorian"/>
            </w:date>
          </w:sdtPr>
          <w:sdtContent>
            <w:p w14:paraId="61DB443C" w14:textId="58217D27" w:rsidR="008B6CEC" w:rsidRPr="00C2624A" w:rsidRDefault="00C02639"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11/03</w:t>
              </w:r>
              <w:r w:rsidR="00481635">
                <w:rPr>
                  <w:rFonts w:eastAsia="Calibri"/>
                  <w:noProof/>
                  <w:color w:val="002060"/>
                  <w:sz w:val="16"/>
                  <w:szCs w:val="16"/>
                </w:rPr>
                <w:t>/2026</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8236" w14:textId="77777777" w:rsidR="00090B32" w:rsidRDefault="00090B32" w:rsidP="00154FA4">
      <w:r>
        <w:separator/>
      </w:r>
    </w:p>
  </w:footnote>
  <w:footnote w:type="continuationSeparator" w:id="0">
    <w:p w14:paraId="207A64E4" w14:textId="77777777" w:rsidR="00090B32" w:rsidRDefault="00090B32" w:rsidP="00154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640"/>
    <w:multiLevelType w:val="hybridMultilevel"/>
    <w:tmpl w:val="DA161AE2"/>
    <w:lvl w:ilvl="0" w:tplc="BD168304">
      <w:numFmt w:val="bullet"/>
      <w:lvlText w:val="-"/>
      <w:lvlJc w:val="left"/>
      <w:pPr>
        <w:ind w:left="3948" w:hanging="360"/>
      </w:pPr>
      <w:rPr>
        <w:rFonts w:ascii="Arial" w:eastAsiaTheme="minorHAnsi" w:hAnsi="Arial" w:cs="Aria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937BE7"/>
    <w:multiLevelType w:val="hybridMultilevel"/>
    <w:tmpl w:val="D7E4C1E2"/>
    <w:lvl w:ilvl="0" w:tplc="040C0001">
      <w:start w:val="1"/>
      <w:numFmt w:val="bullet"/>
      <w:lvlText w:val=""/>
      <w:lvlJc w:val="left"/>
      <w:pPr>
        <w:ind w:left="936" w:hanging="360"/>
      </w:pPr>
      <w:rPr>
        <w:rFonts w:ascii="Symbol" w:hAnsi="Symbol" w:hint="default"/>
      </w:rPr>
    </w:lvl>
    <w:lvl w:ilvl="1" w:tplc="040C0003" w:tentative="1">
      <w:start w:val="1"/>
      <w:numFmt w:val="bullet"/>
      <w:lvlText w:val="o"/>
      <w:lvlJc w:val="left"/>
      <w:pPr>
        <w:ind w:left="1656" w:hanging="360"/>
      </w:pPr>
      <w:rPr>
        <w:rFonts w:ascii="Courier New" w:hAnsi="Courier New" w:cs="Courier New" w:hint="default"/>
      </w:rPr>
    </w:lvl>
    <w:lvl w:ilvl="2" w:tplc="040C0005" w:tentative="1">
      <w:start w:val="1"/>
      <w:numFmt w:val="bullet"/>
      <w:lvlText w:val=""/>
      <w:lvlJc w:val="left"/>
      <w:pPr>
        <w:ind w:left="2376" w:hanging="360"/>
      </w:pPr>
      <w:rPr>
        <w:rFonts w:ascii="Wingdings" w:hAnsi="Wingdings" w:hint="default"/>
      </w:rPr>
    </w:lvl>
    <w:lvl w:ilvl="3" w:tplc="040C0001" w:tentative="1">
      <w:start w:val="1"/>
      <w:numFmt w:val="bullet"/>
      <w:lvlText w:val=""/>
      <w:lvlJc w:val="left"/>
      <w:pPr>
        <w:ind w:left="3096" w:hanging="360"/>
      </w:pPr>
      <w:rPr>
        <w:rFonts w:ascii="Symbol" w:hAnsi="Symbol" w:hint="default"/>
      </w:rPr>
    </w:lvl>
    <w:lvl w:ilvl="4" w:tplc="040C0003" w:tentative="1">
      <w:start w:val="1"/>
      <w:numFmt w:val="bullet"/>
      <w:lvlText w:val="o"/>
      <w:lvlJc w:val="left"/>
      <w:pPr>
        <w:ind w:left="3816" w:hanging="360"/>
      </w:pPr>
      <w:rPr>
        <w:rFonts w:ascii="Courier New" w:hAnsi="Courier New" w:cs="Courier New" w:hint="default"/>
      </w:rPr>
    </w:lvl>
    <w:lvl w:ilvl="5" w:tplc="040C0005" w:tentative="1">
      <w:start w:val="1"/>
      <w:numFmt w:val="bullet"/>
      <w:lvlText w:val=""/>
      <w:lvlJc w:val="left"/>
      <w:pPr>
        <w:ind w:left="4536" w:hanging="360"/>
      </w:pPr>
      <w:rPr>
        <w:rFonts w:ascii="Wingdings" w:hAnsi="Wingdings" w:hint="default"/>
      </w:rPr>
    </w:lvl>
    <w:lvl w:ilvl="6" w:tplc="040C0001" w:tentative="1">
      <w:start w:val="1"/>
      <w:numFmt w:val="bullet"/>
      <w:lvlText w:val=""/>
      <w:lvlJc w:val="left"/>
      <w:pPr>
        <w:ind w:left="5256" w:hanging="360"/>
      </w:pPr>
      <w:rPr>
        <w:rFonts w:ascii="Symbol" w:hAnsi="Symbol" w:hint="default"/>
      </w:rPr>
    </w:lvl>
    <w:lvl w:ilvl="7" w:tplc="040C0003" w:tentative="1">
      <w:start w:val="1"/>
      <w:numFmt w:val="bullet"/>
      <w:lvlText w:val="o"/>
      <w:lvlJc w:val="left"/>
      <w:pPr>
        <w:ind w:left="5976" w:hanging="360"/>
      </w:pPr>
      <w:rPr>
        <w:rFonts w:ascii="Courier New" w:hAnsi="Courier New" w:cs="Courier New" w:hint="default"/>
      </w:rPr>
    </w:lvl>
    <w:lvl w:ilvl="8" w:tplc="040C0005" w:tentative="1">
      <w:start w:val="1"/>
      <w:numFmt w:val="bullet"/>
      <w:lvlText w:val=""/>
      <w:lvlJc w:val="left"/>
      <w:pPr>
        <w:ind w:left="6696" w:hanging="360"/>
      </w:pPr>
      <w:rPr>
        <w:rFonts w:ascii="Wingdings" w:hAnsi="Wingdings" w:hint="default"/>
      </w:rPr>
    </w:lvl>
  </w:abstractNum>
  <w:abstractNum w:abstractNumId="4" w15:restartNumberingAfterBreak="0">
    <w:nsid w:val="41E24296"/>
    <w:multiLevelType w:val="hybridMultilevel"/>
    <w:tmpl w:val="049AC086"/>
    <w:lvl w:ilvl="0" w:tplc="040C0001">
      <w:start w:val="1"/>
      <w:numFmt w:val="bullet"/>
      <w:lvlText w:val=""/>
      <w:lvlJc w:val="left"/>
      <w:pPr>
        <w:ind w:left="936" w:hanging="360"/>
      </w:pPr>
      <w:rPr>
        <w:rFonts w:ascii="Symbol" w:hAnsi="Symbol" w:hint="default"/>
      </w:rPr>
    </w:lvl>
    <w:lvl w:ilvl="1" w:tplc="040C0003" w:tentative="1">
      <w:start w:val="1"/>
      <w:numFmt w:val="bullet"/>
      <w:lvlText w:val="o"/>
      <w:lvlJc w:val="left"/>
      <w:pPr>
        <w:ind w:left="1656" w:hanging="360"/>
      </w:pPr>
      <w:rPr>
        <w:rFonts w:ascii="Courier New" w:hAnsi="Courier New" w:cs="Courier New" w:hint="default"/>
      </w:rPr>
    </w:lvl>
    <w:lvl w:ilvl="2" w:tplc="040C0005" w:tentative="1">
      <w:start w:val="1"/>
      <w:numFmt w:val="bullet"/>
      <w:lvlText w:val=""/>
      <w:lvlJc w:val="left"/>
      <w:pPr>
        <w:ind w:left="2376" w:hanging="360"/>
      </w:pPr>
      <w:rPr>
        <w:rFonts w:ascii="Wingdings" w:hAnsi="Wingdings" w:hint="default"/>
      </w:rPr>
    </w:lvl>
    <w:lvl w:ilvl="3" w:tplc="040C0001" w:tentative="1">
      <w:start w:val="1"/>
      <w:numFmt w:val="bullet"/>
      <w:lvlText w:val=""/>
      <w:lvlJc w:val="left"/>
      <w:pPr>
        <w:ind w:left="3096" w:hanging="360"/>
      </w:pPr>
      <w:rPr>
        <w:rFonts w:ascii="Symbol" w:hAnsi="Symbol" w:hint="default"/>
      </w:rPr>
    </w:lvl>
    <w:lvl w:ilvl="4" w:tplc="040C0003" w:tentative="1">
      <w:start w:val="1"/>
      <w:numFmt w:val="bullet"/>
      <w:lvlText w:val="o"/>
      <w:lvlJc w:val="left"/>
      <w:pPr>
        <w:ind w:left="3816" w:hanging="360"/>
      </w:pPr>
      <w:rPr>
        <w:rFonts w:ascii="Courier New" w:hAnsi="Courier New" w:cs="Courier New" w:hint="default"/>
      </w:rPr>
    </w:lvl>
    <w:lvl w:ilvl="5" w:tplc="040C0005" w:tentative="1">
      <w:start w:val="1"/>
      <w:numFmt w:val="bullet"/>
      <w:lvlText w:val=""/>
      <w:lvlJc w:val="left"/>
      <w:pPr>
        <w:ind w:left="4536" w:hanging="360"/>
      </w:pPr>
      <w:rPr>
        <w:rFonts w:ascii="Wingdings" w:hAnsi="Wingdings" w:hint="default"/>
      </w:rPr>
    </w:lvl>
    <w:lvl w:ilvl="6" w:tplc="040C0001" w:tentative="1">
      <w:start w:val="1"/>
      <w:numFmt w:val="bullet"/>
      <w:lvlText w:val=""/>
      <w:lvlJc w:val="left"/>
      <w:pPr>
        <w:ind w:left="5256" w:hanging="360"/>
      </w:pPr>
      <w:rPr>
        <w:rFonts w:ascii="Symbol" w:hAnsi="Symbol" w:hint="default"/>
      </w:rPr>
    </w:lvl>
    <w:lvl w:ilvl="7" w:tplc="040C0003" w:tentative="1">
      <w:start w:val="1"/>
      <w:numFmt w:val="bullet"/>
      <w:lvlText w:val="o"/>
      <w:lvlJc w:val="left"/>
      <w:pPr>
        <w:ind w:left="5976" w:hanging="360"/>
      </w:pPr>
      <w:rPr>
        <w:rFonts w:ascii="Courier New" w:hAnsi="Courier New" w:cs="Courier New" w:hint="default"/>
      </w:rPr>
    </w:lvl>
    <w:lvl w:ilvl="8" w:tplc="040C0005" w:tentative="1">
      <w:start w:val="1"/>
      <w:numFmt w:val="bullet"/>
      <w:lvlText w:val=""/>
      <w:lvlJc w:val="left"/>
      <w:pPr>
        <w:ind w:left="6696" w:hanging="360"/>
      </w:pPr>
      <w:rPr>
        <w:rFonts w:ascii="Wingdings" w:hAnsi="Wingdings" w:hint="default"/>
      </w:rPr>
    </w:lvl>
  </w:abstractNum>
  <w:abstractNum w:abstractNumId="5" w15:restartNumberingAfterBreak="0">
    <w:nsid w:val="51E040AF"/>
    <w:multiLevelType w:val="hybridMultilevel"/>
    <w:tmpl w:val="AA32C234"/>
    <w:lvl w:ilvl="0" w:tplc="BD168304">
      <w:numFmt w:val="bullet"/>
      <w:lvlText w:val="-"/>
      <w:lvlJc w:val="left"/>
      <w:pPr>
        <w:ind w:left="1068" w:hanging="360"/>
      </w:pPr>
      <w:rPr>
        <w:rFonts w:ascii="Arial" w:eastAsiaTheme="minorHAns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5A78768A"/>
    <w:multiLevelType w:val="hybridMultilevel"/>
    <w:tmpl w:val="DAA6B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num w:numId="1" w16cid:durableId="385494010">
    <w:abstractNumId w:val="7"/>
  </w:num>
  <w:num w:numId="2" w16cid:durableId="843327167">
    <w:abstractNumId w:val="1"/>
  </w:num>
  <w:num w:numId="3" w16cid:durableId="448471910">
    <w:abstractNumId w:val="2"/>
  </w:num>
  <w:num w:numId="4" w16cid:durableId="1110317324">
    <w:abstractNumId w:val="1"/>
  </w:num>
  <w:num w:numId="5" w16cid:durableId="1439250213">
    <w:abstractNumId w:val="4"/>
  </w:num>
  <w:num w:numId="6" w16cid:durableId="408966062">
    <w:abstractNumId w:val="3"/>
  </w:num>
  <w:num w:numId="7" w16cid:durableId="645166544">
    <w:abstractNumId w:val="6"/>
  </w:num>
  <w:num w:numId="8" w16cid:durableId="725419791">
    <w:abstractNumId w:val="5"/>
  </w:num>
  <w:num w:numId="9" w16cid:durableId="117318054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144BD"/>
    <w:rsid w:val="00016173"/>
    <w:rsid w:val="0002162B"/>
    <w:rsid w:val="0006424D"/>
    <w:rsid w:val="00064560"/>
    <w:rsid w:val="00067110"/>
    <w:rsid w:val="00090B32"/>
    <w:rsid w:val="00095AB0"/>
    <w:rsid w:val="000B0F37"/>
    <w:rsid w:val="000C1506"/>
    <w:rsid w:val="000C33A8"/>
    <w:rsid w:val="000C3EF2"/>
    <w:rsid w:val="000D47E8"/>
    <w:rsid w:val="000E3DAB"/>
    <w:rsid w:val="000E5A5F"/>
    <w:rsid w:val="001500E5"/>
    <w:rsid w:val="00154FA4"/>
    <w:rsid w:val="00170CDD"/>
    <w:rsid w:val="00173BB3"/>
    <w:rsid w:val="001A36D3"/>
    <w:rsid w:val="001D53EB"/>
    <w:rsid w:val="00200E67"/>
    <w:rsid w:val="0020729E"/>
    <w:rsid w:val="00233A14"/>
    <w:rsid w:val="00245A0B"/>
    <w:rsid w:val="00254EC1"/>
    <w:rsid w:val="002645AF"/>
    <w:rsid w:val="002A0717"/>
    <w:rsid w:val="002A07A9"/>
    <w:rsid w:val="002B4869"/>
    <w:rsid w:val="002B6861"/>
    <w:rsid w:val="002C0A2C"/>
    <w:rsid w:val="002C357C"/>
    <w:rsid w:val="002D1C91"/>
    <w:rsid w:val="002E113A"/>
    <w:rsid w:val="00317906"/>
    <w:rsid w:val="00343A3F"/>
    <w:rsid w:val="00352D4A"/>
    <w:rsid w:val="00354C48"/>
    <w:rsid w:val="0036209D"/>
    <w:rsid w:val="00375681"/>
    <w:rsid w:val="00381D48"/>
    <w:rsid w:val="003B2364"/>
    <w:rsid w:val="003B6EB8"/>
    <w:rsid w:val="003B7A5D"/>
    <w:rsid w:val="003D4267"/>
    <w:rsid w:val="00405190"/>
    <w:rsid w:val="00414ADB"/>
    <w:rsid w:val="004272C5"/>
    <w:rsid w:val="00445D65"/>
    <w:rsid w:val="00464AEC"/>
    <w:rsid w:val="00481635"/>
    <w:rsid w:val="00485A3F"/>
    <w:rsid w:val="004930F8"/>
    <w:rsid w:val="00494525"/>
    <w:rsid w:val="004952C4"/>
    <w:rsid w:val="004A0EBB"/>
    <w:rsid w:val="004A78F5"/>
    <w:rsid w:val="004C4CA1"/>
    <w:rsid w:val="004E13E2"/>
    <w:rsid w:val="004F18C4"/>
    <w:rsid w:val="00516FCA"/>
    <w:rsid w:val="00530B78"/>
    <w:rsid w:val="00593A74"/>
    <w:rsid w:val="005C0971"/>
    <w:rsid w:val="005C5E5B"/>
    <w:rsid w:val="005D62E2"/>
    <w:rsid w:val="00606AA5"/>
    <w:rsid w:val="00631670"/>
    <w:rsid w:val="00693B06"/>
    <w:rsid w:val="0069646E"/>
    <w:rsid w:val="00696BBF"/>
    <w:rsid w:val="006A6FF4"/>
    <w:rsid w:val="006C1009"/>
    <w:rsid w:val="006D6948"/>
    <w:rsid w:val="006E28B8"/>
    <w:rsid w:val="006E2900"/>
    <w:rsid w:val="00710682"/>
    <w:rsid w:val="007373A9"/>
    <w:rsid w:val="00741168"/>
    <w:rsid w:val="00743D1D"/>
    <w:rsid w:val="007477F5"/>
    <w:rsid w:val="007528AA"/>
    <w:rsid w:val="00762C91"/>
    <w:rsid w:val="007630D6"/>
    <w:rsid w:val="007A0EC1"/>
    <w:rsid w:val="007B434E"/>
    <w:rsid w:val="007B44B1"/>
    <w:rsid w:val="007E1E18"/>
    <w:rsid w:val="007E3AAB"/>
    <w:rsid w:val="00803E93"/>
    <w:rsid w:val="00804A48"/>
    <w:rsid w:val="008206B6"/>
    <w:rsid w:val="0082263E"/>
    <w:rsid w:val="008479BD"/>
    <w:rsid w:val="00847E82"/>
    <w:rsid w:val="0085006D"/>
    <w:rsid w:val="0085252D"/>
    <w:rsid w:val="008541DF"/>
    <w:rsid w:val="00856065"/>
    <w:rsid w:val="00864E33"/>
    <w:rsid w:val="00890C33"/>
    <w:rsid w:val="008A1399"/>
    <w:rsid w:val="008B6CEC"/>
    <w:rsid w:val="008D6E5F"/>
    <w:rsid w:val="009013E7"/>
    <w:rsid w:val="00902082"/>
    <w:rsid w:val="00911C5E"/>
    <w:rsid w:val="00920E66"/>
    <w:rsid w:val="0098133D"/>
    <w:rsid w:val="00987740"/>
    <w:rsid w:val="00992F1B"/>
    <w:rsid w:val="009C2297"/>
    <w:rsid w:val="009D7AFB"/>
    <w:rsid w:val="009F1160"/>
    <w:rsid w:val="009F2F93"/>
    <w:rsid w:val="00A01853"/>
    <w:rsid w:val="00A200D5"/>
    <w:rsid w:val="00A22BBB"/>
    <w:rsid w:val="00A50D93"/>
    <w:rsid w:val="00A542E1"/>
    <w:rsid w:val="00A572D7"/>
    <w:rsid w:val="00A8698D"/>
    <w:rsid w:val="00A97275"/>
    <w:rsid w:val="00AC6699"/>
    <w:rsid w:val="00AE2983"/>
    <w:rsid w:val="00AE69F0"/>
    <w:rsid w:val="00AF2675"/>
    <w:rsid w:val="00B12786"/>
    <w:rsid w:val="00B14C34"/>
    <w:rsid w:val="00B4318B"/>
    <w:rsid w:val="00B44F56"/>
    <w:rsid w:val="00B5647E"/>
    <w:rsid w:val="00B62C1E"/>
    <w:rsid w:val="00B64D52"/>
    <w:rsid w:val="00B70BAC"/>
    <w:rsid w:val="00B80A2E"/>
    <w:rsid w:val="00B85036"/>
    <w:rsid w:val="00BA45C4"/>
    <w:rsid w:val="00BB5D3A"/>
    <w:rsid w:val="00BD2022"/>
    <w:rsid w:val="00C00A5B"/>
    <w:rsid w:val="00C02639"/>
    <w:rsid w:val="00C0788E"/>
    <w:rsid w:val="00C07B6A"/>
    <w:rsid w:val="00C17E4F"/>
    <w:rsid w:val="00C21180"/>
    <w:rsid w:val="00C30387"/>
    <w:rsid w:val="00C55990"/>
    <w:rsid w:val="00C5721D"/>
    <w:rsid w:val="00C60330"/>
    <w:rsid w:val="00C7436A"/>
    <w:rsid w:val="00CB0EE7"/>
    <w:rsid w:val="00CC25FD"/>
    <w:rsid w:val="00CC2850"/>
    <w:rsid w:val="00CF3FBD"/>
    <w:rsid w:val="00D16626"/>
    <w:rsid w:val="00D20A26"/>
    <w:rsid w:val="00D418AD"/>
    <w:rsid w:val="00D71C30"/>
    <w:rsid w:val="00D84956"/>
    <w:rsid w:val="00D9623E"/>
    <w:rsid w:val="00DA772F"/>
    <w:rsid w:val="00DB7EAB"/>
    <w:rsid w:val="00DE4792"/>
    <w:rsid w:val="00DE63D9"/>
    <w:rsid w:val="00E207CD"/>
    <w:rsid w:val="00E42FE8"/>
    <w:rsid w:val="00E62D85"/>
    <w:rsid w:val="00E71727"/>
    <w:rsid w:val="00E75AFF"/>
    <w:rsid w:val="00E84056"/>
    <w:rsid w:val="00E937E9"/>
    <w:rsid w:val="00EA1863"/>
    <w:rsid w:val="00EC72FC"/>
    <w:rsid w:val="00ED2248"/>
    <w:rsid w:val="00F04050"/>
    <w:rsid w:val="00F42AF8"/>
    <w:rsid w:val="00F440B2"/>
    <w:rsid w:val="00F77004"/>
    <w:rsid w:val="00F804CC"/>
    <w:rsid w:val="00F83E3D"/>
    <w:rsid w:val="00F877E3"/>
    <w:rsid w:val="00F9694A"/>
    <w:rsid w:val="00FB6F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D3A"/>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4"/>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375681"/>
    <w:pPr>
      <w:keepNext/>
      <w:numPr>
        <w:ilvl w:val="1"/>
        <w:numId w:val="4"/>
      </w:numPr>
      <w:pBdr>
        <w:bottom w:val="single" w:sz="12" w:space="1" w:color="94C01A"/>
      </w:pBdr>
      <w:spacing w:before="240" w:after="60"/>
      <w:ind w:left="1152"/>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4"/>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4"/>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4"/>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4"/>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4"/>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4"/>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375681"/>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3"/>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97262">
      <w:bodyDiv w:val="1"/>
      <w:marLeft w:val="0"/>
      <w:marRight w:val="0"/>
      <w:marTop w:val="0"/>
      <w:marBottom w:val="0"/>
      <w:divBdr>
        <w:top w:val="none" w:sz="0" w:space="0" w:color="auto"/>
        <w:left w:val="none" w:sz="0" w:space="0" w:color="auto"/>
        <w:bottom w:val="none" w:sz="0" w:space="0" w:color="auto"/>
        <w:right w:val="none" w:sz="0" w:space="0" w:color="auto"/>
      </w:divBdr>
      <w:divsChild>
        <w:div w:id="165286270">
          <w:marLeft w:val="0"/>
          <w:marRight w:val="0"/>
          <w:marTop w:val="0"/>
          <w:marBottom w:val="0"/>
          <w:divBdr>
            <w:top w:val="none" w:sz="0" w:space="0" w:color="auto"/>
            <w:left w:val="none" w:sz="0" w:space="0" w:color="auto"/>
            <w:bottom w:val="none" w:sz="0" w:space="0" w:color="auto"/>
            <w:right w:val="none" w:sz="0" w:space="0" w:color="auto"/>
          </w:divBdr>
        </w:div>
      </w:divsChild>
    </w:div>
    <w:div w:id="682249450">
      <w:bodyDiv w:val="1"/>
      <w:marLeft w:val="0"/>
      <w:marRight w:val="0"/>
      <w:marTop w:val="0"/>
      <w:marBottom w:val="0"/>
      <w:divBdr>
        <w:top w:val="none" w:sz="0" w:space="0" w:color="auto"/>
        <w:left w:val="none" w:sz="0" w:space="0" w:color="auto"/>
        <w:bottom w:val="none" w:sz="0" w:space="0" w:color="auto"/>
        <w:right w:val="none" w:sz="0" w:space="0" w:color="auto"/>
      </w:divBdr>
    </w:div>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
      <w:docPartPr>
        <w:name w:val="6453662593DC407491F459A1672E3E7E"/>
        <w:category>
          <w:name w:val="Général"/>
          <w:gallery w:val="placeholder"/>
        </w:category>
        <w:types>
          <w:type w:val="bbPlcHdr"/>
        </w:types>
        <w:behaviors>
          <w:behavior w:val="content"/>
        </w:behaviors>
        <w:guid w:val="{A1FF6C55-304E-47B0-BC86-D0F29E0269C0}"/>
      </w:docPartPr>
      <w:docPartBody>
        <w:p w:rsidR="00000000" w:rsidRDefault="00EA446D" w:rsidP="00EA446D">
          <w:pPr>
            <w:pStyle w:val="6453662593DC407491F459A1672E3E7E"/>
          </w:pPr>
          <w:r w:rsidRPr="00C17BFF">
            <w:rPr>
              <w:rStyle w:val="Textedelespacerserv"/>
            </w:rPr>
            <w:t>[Date de création]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D1658"/>
    <w:rsid w:val="000D4DEE"/>
    <w:rsid w:val="00126B47"/>
    <w:rsid w:val="00162DC9"/>
    <w:rsid w:val="00227E5E"/>
    <w:rsid w:val="00303223"/>
    <w:rsid w:val="003259A4"/>
    <w:rsid w:val="003E4E0E"/>
    <w:rsid w:val="0046728F"/>
    <w:rsid w:val="0054019A"/>
    <w:rsid w:val="00596E3A"/>
    <w:rsid w:val="005B4ACB"/>
    <w:rsid w:val="006723B4"/>
    <w:rsid w:val="006C3956"/>
    <w:rsid w:val="006D3CE9"/>
    <w:rsid w:val="00757D77"/>
    <w:rsid w:val="00770502"/>
    <w:rsid w:val="007D0EA0"/>
    <w:rsid w:val="007F1779"/>
    <w:rsid w:val="00867085"/>
    <w:rsid w:val="008E3192"/>
    <w:rsid w:val="00A07F9B"/>
    <w:rsid w:val="00AA7EBC"/>
    <w:rsid w:val="00B22D0D"/>
    <w:rsid w:val="00B34875"/>
    <w:rsid w:val="00B82D9E"/>
    <w:rsid w:val="00BD0A3D"/>
    <w:rsid w:val="00C13EA8"/>
    <w:rsid w:val="00C2639B"/>
    <w:rsid w:val="00CA38A7"/>
    <w:rsid w:val="00CB5FE9"/>
    <w:rsid w:val="00CE6C6B"/>
    <w:rsid w:val="00D7017E"/>
    <w:rsid w:val="00DB2D73"/>
    <w:rsid w:val="00E17E2D"/>
    <w:rsid w:val="00E40FFF"/>
    <w:rsid w:val="00EA1863"/>
    <w:rsid w:val="00EA446D"/>
    <w:rsid w:val="00EC196B"/>
    <w:rsid w:val="00EC264E"/>
    <w:rsid w:val="00F04089"/>
    <w:rsid w:val="00F349D7"/>
    <w:rsid w:val="00F66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A446D"/>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 w:type="paragraph" w:customStyle="1" w:styleId="6453662593DC407491F459A1672E3E7E">
    <w:name w:val="6453662593DC407491F459A1672E3E7E"/>
    <w:rsid w:val="00EA446D"/>
    <w:pPr>
      <w:spacing w:after="160" w:line="278" w:lineRule="auto"/>
    </w:pPr>
    <w:rPr>
      <w:kern w:val="2"/>
      <w:sz w:val="24"/>
      <w:szCs w:val="24"/>
      <w14:ligatures w14:val="standardContextual"/>
    </w:rPr>
  </w:style>
  <w:style w:type="paragraph" w:customStyle="1" w:styleId="851186605E2C481BA3DFB2F5FC9E595E">
    <w:name w:val="851186605E2C481BA3DFB2F5FC9E595E"/>
    <w:rsid w:val="0030322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A4CB5114F4B43B99F0B6DC8751D90" ma:contentTypeVersion="10" ma:contentTypeDescription="Crée un document." ma:contentTypeScope="" ma:versionID="501205be520febb413c56432ff8e6df1">
  <xsd:schema xmlns:xsd="http://www.w3.org/2001/XMLSchema" xmlns:xs="http://www.w3.org/2001/XMLSchema" xmlns:p="http://schemas.microsoft.com/office/2006/metadata/properties" xmlns:ns2="b295003c-aa87-407e-9024-fdee4e88f6fa" targetNamespace="http://schemas.microsoft.com/office/2006/metadata/properties" ma:root="true" ma:fieldsID="0378f5bf275aa5e8e5bb75b38d3da7db" ns2:_="">
    <xsd:import namespace="b295003c-aa87-407e-9024-fdee4e88f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5003c-aa87-407e-9024-fdee4e88f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95003c-aa87-407e-9024-fdee4e88f6f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B8944-94E5-4D6E-A806-EDC8D9D698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5003c-aa87-407e-9024-fdee4e88f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3.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b295003c-aa87-407e-9024-fdee4e88f6fa"/>
  </ds:schemaRefs>
</ds:datastoreItem>
</file>

<file path=customXml/itemProps4.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1306</Words>
  <Characters>7188</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Philippe Gallen</cp:lastModifiedBy>
  <cp:revision>20</cp:revision>
  <cp:lastPrinted>2026-03-11T15:36:00Z</cp:lastPrinted>
  <dcterms:created xsi:type="dcterms:W3CDTF">2025-01-22T08:59:00Z</dcterms:created>
  <dcterms:modified xsi:type="dcterms:W3CDTF">2026-03-11T15:37:00Z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0x010100A3FA4CB5114F4B43B99F0B6DC8751D90</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