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35AF7" w14:textId="7DAD7CA6" w:rsidR="00A252BF" w:rsidRDefault="00D0493E" w:rsidP="00C37957">
      <w:pPr>
        <w:jc w:val="center"/>
        <w:rPr>
          <w:rFonts w:ascii="ＭＳ ゴシック" w:eastAsia="ＭＳ ゴシック" w:hAnsi="ＭＳ ゴシック" w:cs="Times New Roman"/>
          <w:sz w:val="24"/>
          <w:szCs w:val="24"/>
        </w:rPr>
      </w:pPr>
      <w:r>
        <w:rPr>
          <w:rFonts w:ascii="ＭＳ ゴシック" w:eastAsia="ＭＳ ゴシック" w:hAnsi="ＭＳ ゴシック" w:cs="ＭＳ ゴシック" w:hint="eastAsia"/>
          <w:sz w:val="24"/>
          <w:szCs w:val="24"/>
        </w:rPr>
        <w:t>高位合成を用いた共通鍵ブロック暗号</w:t>
      </w:r>
      <w:r>
        <w:rPr>
          <w:rFonts w:ascii="ＭＳ ゴシック" w:eastAsia="ＭＳ ゴシック" w:hAnsi="ＭＳ ゴシック" w:cs="ＭＳ ゴシック"/>
          <w:sz w:val="24"/>
          <w:szCs w:val="24"/>
        </w:rPr>
        <w:t>CLEFIA</w:t>
      </w:r>
      <w:r w:rsidR="005E0396">
        <w:rPr>
          <w:rFonts w:ascii="ＭＳ ゴシック" w:eastAsia="ＭＳ ゴシック" w:hAnsi="ＭＳ ゴシック" w:cs="ＭＳ ゴシック" w:hint="eastAsia"/>
          <w:sz w:val="24"/>
          <w:szCs w:val="24"/>
        </w:rPr>
        <w:t>の</w:t>
      </w:r>
    </w:p>
    <w:p w14:paraId="2F0582C2" w14:textId="5C8D7BAA" w:rsidR="00A252BF" w:rsidRDefault="00D0493E" w:rsidP="00C37957">
      <w:pPr>
        <w:jc w:val="center"/>
        <w:rPr>
          <w:rFonts w:ascii="ＭＳ ゴシック" w:eastAsia="ＭＳ ゴシック" w:hAnsi="ＭＳ ゴシック" w:cs="Times New Roman"/>
          <w:sz w:val="24"/>
          <w:szCs w:val="24"/>
        </w:rPr>
      </w:pPr>
      <w:r>
        <w:rPr>
          <w:rFonts w:ascii="ＭＳ ゴシック" w:eastAsia="ＭＳ ゴシック" w:hAnsi="ＭＳ ゴシック" w:cs="ＭＳ ゴシック"/>
          <w:sz w:val="24"/>
          <w:szCs w:val="24"/>
        </w:rPr>
        <w:t>FPGA</w:t>
      </w:r>
      <w:r>
        <w:rPr>
          <w:rFonts w:ascii="ＭＳ ゴシック" w:eastAsia="ＭＳ ゴシック" w:hAnsi="ＭＳ ゴシック" w:cs="ＭＳ ゴシック" w:hint="eastAsia"/>
          <w:sz w:val="24"/>
          <w:szCs w:val="24"/>
        </w:rPr>
        <w:t>上への実装と</w:t>
      </w:r>
      <w:r w:rsidR="005E0396">
        <w:rPr>
          <w:rFonts w:ascii="ＭＳ ゴシック" w:eastAsia="ＭＳ ゴシック" w:hAnsi="ＭＳ ゴシック" w:cs="ＭＳ ゴシック" w:hint="eastAsia"/>
          <w:sz w:val="24"/>
          <w:szCs w:val="24"/>
        </w:rPr>
        <w:t>性能評価</w:t>
      </w:r>
    </w:p>
    <w:p w14:paraId="01761BD4" w14:textId="77777777" w:rsidR="00A252BF" w:rsidRDefault="00A252BF" w:rsidP="00C37957">
      <w:pPr>
        <w:jc w:val="center"/>
        <w:rPr>
          <w:rFonts w:ascii="ＭＳ ゴシック" w:eastAsia="ＭＳ ゴシック" w:hAnsi="ＭＳ ゴシック" w:cs="Times New Roman"/>
          <w:sz w:val="24"/>
          <w:szCs w:val="24"/>
        </w:rPr>
      </w:pPr>
    </w:p>
    <w:p w14:paraId="2B165534" w14:textId="689FAE8E" w:rsidR="00A252BF" w:rsidRDefault="00A252BF" w:rsidP="00C37957">
      <w:pPr>
        <w:jc w:val="center"/>
        <w:rPr>
          <w:rFonts w:ascii="ＭＳ ゴシック" w:eastAsia="ＭＳ ゴシック" w:hAnsi="ＭＳ ゴシック" w:cs="Times New Roman"/>
          <w:sz w:val="24"/>
          <w:szCs w:val="24"/>
        </w:rPr>
      </w:pPr>
      <w:r>
        <w:rPr>
          <w:rFonts w:ascii="ＭＳ ゴシック" w:eastAsia="ＭＳ ゴシック" w:hAnsi="ＭＳ ゴシック" w:cs="ＭＳ ゴシック" w:hint="eastAsia"/>
          <w:sz w:val="24"/>
          <w:szCs w:val="24"/>
        </w:rPr>
        <w:t>情</w:t>
      </w:r>
      <w:r w:rsidR="00B1144A">
        <w:rPr>
          <w:rFonts w:ascii="ＭＳ ゴシック" w:eastAsia="ＭＳ ゴシック" w:hAnsi="ＭＳ ゴシック" w:cs="ＭＳ ゴシック" w:hint="eastAsia"/>
          <w:sz w:val="24"/>
          <w:szCs w:val="24"/>
        </w:rPr>
        <w:t>1</w:t>
      </w:r>
      <w:r w:rsidR="001A63C6">
        <w:rPr>
          <w:rFonts w:ascii="ＭＳ ゴシック" w:eastAsia="ＭＳ ゴシック" w:hAnsi="ＭＳ ゴシック" w:cs="ＭＳ ゴシック" w:hint="eastAsia"/>
          <w:sz w:val="24"/>
          <w:szCs w:val="24"/>
        </w:rPr>
        <w:t>9</w:t>
      </w:r>
      <w:r w:rsidR="001C38DA">
        <w:rPr>
          <w:rFonts w:ascii="ＭＳ ゴシック" w:eastAsia="ＭＳ ゴシック" w:hAnsi="ＭＳ ゴシック" w:cs="ＭＳ ゴシック"/>
          <w:sz w:val="24"/>
          <w:szCs w:val="24"/>
        </w:rPr>
        <w:t>-0</w:t>
      </w:r>
      <w:r w:rsidR="00795F99">
        <w:rPr>
          <w:rFonts w:ascii="ＭＳ ゴシック" w:eastAsia="ＭＳ ゴシック" w:hAnsi="ＭＳ ゴシック" w:cs="ＭＳ ゴシック"/>
          <w:sz w:val="24"/>
          <w:szCs w:val="24"/>
        </w:rPr>
        <w:t>017</w:t>
      </w:r>
      <w:r w:rsidR="00AC1522">
        <w:rPr>
          <w:rFonts w:ascii="ＭＳ ゴシック" w:eastAsia="ＭＳ ゴシック" w:hAnsi="ＭＳ ゴシック" w:cs="ＭＳ ゴシック" w:hint="eastAsia"/>
          <w:sz w:val="24"/>
          <w:szCs w:val="24"/>
        </w:rPr>
        <w:t xml:space="preserve">　</w:t>
      </w:r>
      <w:r w:rsidR="00795F99">
        <w:rPr>
          <w:rFonts w:ascii="ＭＳ ゴシック" w:eastAsia="ＭＳ ゴシック" w:hAnsi="ＭＳ ゴシック" w:cs="ＭＳ ゴシック" w:hint="eastAsia"/>
          <w:sz w:val="24"/>
          <w:szCs w:val="24"/>
        </w:rPr>
        <w:t>井口</w:t>
      </w:r>
      <w:r w:rsidR="00AC1522">
        <w:rPr>
          <w:rFonts w:ascii="ＭＳ ゴシック" w:eastAsia="ＭＳ ゴシック" w:hAnsi="ＭＳ ゴシック" w:cs="ＭＳ ゴシック" w:hint="eastAsia"/>
          <w:sz w:val="24"/>
          <w:szCs w:val="24"/>
        </w:rPr>
        <w:t xml:space="preserve">　</w:t>
      </w:r>
      <w:r w:rsidR="00795F99">
        <w:rPr>
          <w:rFonts w:ascii="ＭＳ ゴシック" w:eastAsia="ＭＳ ゴシック" w:hAnsi="ＭＳ ゴシック" w:cs="ＭＳ ゴシック" w:hint="eastAsia"/>
          <w:sz w:val="24"/>
          <w:szCs w:val="24"/>
        </w:rPr>
        <w:t>大雅</w:t>
      </w:r>
    </w:p>
    <w:p w14:paraId="12CF86C8" w14:textId="2283C4B8" w:rsidR="00A252BF" w:rsidRDefault="008F38CA" w:rsidP="00C37957">
      <w:pPr>
        <w:jc w:val="center"/>
        <w:rPr>
          <w:rFonts w:ascii="ＭＳ ゴシック" w:eastAsia="ＭＳ ゴシック" w:hAnsi="ＭＳ ゴシック" w:cs="Times New Roman"/>
          <w:sz w:val="24"/>
          <w:szCs w:val="24"/>
        </w:rPr>
      </w:pPr>
      <w:r>
        <w:rPr>
          <w:rFonts w:ascii="ＭＳ ゴシック" w:eastAsia="ＭＳ ゴシック" w:hAnsi="ＭＳ ゴシック" w:cs="ＭＳ ゴシック" w:hint="eastAsia"/>
          <w:sz w:val="24"/>
          <w:szCs w:val="24"/>
        </w:rPr>
        <w:t xml:space="preserve">指導教員　 </w:t>
      </w:r>
      <w:r w:rsidR="00795F99">
        <w:rPr>
          <w:rFonts w:ascii="ＭＳ ゴシック" w:eastAsia="ＭＳ ゴシック" w:hAnsi="ＭＳ ゴシック" w:cs="ＭＳ ゴシック" w:hint="eastAsia"/>
          <w:sz w:val="24"/>
          <w:szCs w:val="24"/>
        </w:rPr>
        <w:t>桑門</w:t>
      </w:r>
      <w:r w:rsidR="00AC1522">
        <w:rPr>
          <w:rFonts w:ascii="ＭＳ ゴシック" w:eastAsia="ＭＳ ゴシック" w:hAnsi="ＭＳ ゴシック" w:cs="ＭＳ ゴシック" w:hint="eastAsia"/>
          <w:sz w:val="24"/>
          <w:szCs w:val="24"/>
        </w:rPr>
        <w:t xml:space="preserve">　</w:t>
      </w:r>
      <w:r w:rsidR="00795F99">
        <w:rPr>
          <w:rFonts w:ascii="ＭＳ ゴシック" w:eastAsia="ＭＳ ゴシック" w:hAnsi="ＭＳ ゴシック" w:cs="ＭＳ ゴシック" w:hint="eastAsia"/>
          <w:sz w:val="24"/>
          <w:szCs w:val="24"/>
        </w:rPr>
        <w:t>秀典</w:t>
      </w:r>
    </w:p>
    <w:p w14:paraId="3E72724C" w14:textId="77777777" w:rsidR="00A252BF" w:rsidRDefault="00A252BF" w:rsidP="00C37957">
      <w:pPr>
        <w:jc w:val="center"/>
        <w:rPr>
          <w:rFonts w:ascii="ＭＳ ゴシック" w:eastAsia="ＭＳ ゴシック" w:hAnsi="ＭＳ ゴシック" w:cs="Times New Roman"/>
          <w:sz w:val="24"/>
          <w:szCs w:val="24"/>
        </w:rPr>
      </w:pPr>
    </w:p>
    <w:p w14:paraId="0A2DB27D" w14:textId="71F6FAAB" w:rsidR="00AE6D6B" w:rsidRPr="00566E2B" w:rsidRDefault="001629BD" w:rsidP="001629BD">
      <w:pPr>
        <w:pStyle w:val="a9"/>
        <w:numPr>
          <w:ilvl w:val="0"/>
          <w:numId w:val="1"/>
        </w:numPr>
        <w:ind w:leftChars="0"/>
        <w:rPr>
          <w:rFonts w:ascii="ＭＳ 明朝" w:cs="ＭＳ 明朝"/>
        </w:rPr>
      </w:pPr>
      <w:r>
        <w:rPr>
          <w:rFonts w:ascii="ＭＳ 明朝" w:cs="ＭＳ 明朝" w:hint="eastAsia"/>
        </w:rPr>
        <w:t>はじめに</w:t>
      </w:r>
    </w:p>
    <w:p w14:paraId="5586D49F" w14:textId="6D85FE89" w:rsidR="00566E2B" w:rsidRDefault="00566E2B" w:rsidP="00566E2B">
      <w:pPr>
        <w:ind w:firstLineChars="200" w:firstLine="432"/>
        <w:rPr>
          <w:rFonts w:ascii="ＭＳ 明朝" w:cs="ＭＳ 明朝"/>
        </w:rPr>
      </w:pPr>
      <w:r>
        <w:rPr>
          <w:rFonts w:ascii="ＭＳ 明朝" w:cs="ＭＳ 明朝"/>
        </w:rPr>
        <w:t>FPGA</w:t>
      </w:r>
      <w:r>
        <w:rPr>
          <w:rFonts w:ascii="ＭＳ 明朝" w:cs="ＭＳ 明朝" w:hint="eastAsia"/>
        </w:rPr>
        <w:t>は現場で回路構成を書き換えることができるという特性を持ち、処理に応じた専用の回路を書き込むことで、</w:t>
      </w:r>
      <w:r>
        <w:rPr>
          <w:rFonts w:ascii="ＭＳ 明朝" w:cs="ＭＳ 明朝"/>
        </w:rPr>
        <w:t>CPU</w:t>
      </w:r>
      <w:r>
        <w:rPr>
          <w:rFonts w:ascii="ＭＳ 明朝" w:cs="ＭＳ 明朝" w:hint="eastAsia"/>
        </w:rPr>
        <w:t>よりも高速な処理を可能にする。</w:t>
      </w:r>
      <w:r w:rsidR="00A57E64">
        <w:rPr>
          <w:rFonts w:ascii="ＭＳ 明朝" w:cs="ＭＳ 明朝" w:hint="eastAsia"/>
        </w:rPr>
        <w:t>従来、</w:t>
      </w:r>
      <w:r>
        <w:rPr>
          <w:rFonts w:ascii="ＭＳ 明朝" w:cs="ＭＳ 明朝" w:hint="eastAsia"/>
        </w:rPr>
        <w:t>回路構成の書き</w:t>
      </w:r>
      <w:r w:rsidR="00EF61A1">
        <w:rPr>
          <w:rFonts w:ascii="ＭＳ 明朝" w:cs="ＭＳ 明朝" w:hint="eastAsia"/>
        </w:rPr>
        <w:t>込み</w:t>
      </w:r>
      <w:r>
        <w:rPr>
          <w:rFonts w:ascii="ＭＳ 明朝" w:cs="ＭＳ 明朝" w:hint="eastAsia"/>
        </w:rPr>
        <w:t>にはハードウェア記述言語が用いられ</w:t>
      </w:r>
      <w:r w:rsidR="00A57E64">
        <w:rPr>
          <w:rFonts w:ascii="ＭＳ 明朝" w:cs="ＭＳ 明朝" w:hint="eastAsia"/>
        </w:rPr>
        <w:t>てきた</w:t>
      </w:r>
      <w:r>
        <w:rPr>
          <w:rFonts w:ascii="ＭＳ 明朝" w:cs="ＭＳ 明朝" w:hint="eastAsia"/>
        </w:rPr>
        <w:t>が、</w:t>
      </w:r>
      <w:r>
        <w:rPr>
          <w:rFonts w:ascii="ＭＳ 明朝" w:cs="ＭＳ 明朝"/>
        </w:rPr>
        <w:t>C</w:t>
      </w:r>
      <w:r>
        <w:rPr>
          <w:rFonts w:ascii="ＭＳ 明朝" w:cs="ＭＳ 明朝" w:hint="eastAsia"/>
        </w:rPr>
        <w:t>言語などの高級言語での書き</w:t>
      </w:r>
      <w:r w:rsidR="00EF61A1">
        <w:rPr>
          <w:rFonts w:ascii="ＭＳ 明朝" w:cs="ＭＳ 明朝" w:hint="eastAsia"/>
        </w:rPr>
        <w:t>込み</w:t>
      </w:r>
      <w:r>
        <w:rPr>
          <w:rFonts w:ascii="ＭＳ 明朝" w:cs="ＭＳ 明朝" w:hint="eastAsia"/>
        </w:rPr>
        <w:t>を可能とする高位合成が</w:t>
      </w:r>
      <w:r w:rsidR="00A57E64">
        <w:rPr>
          <w:rFonts w:ascii="ＭＳ 明朝" w:cs="ＭＳ 明朝" w:hint="eastAsia"/>
        </w:rPr>
        <w:t>登場し、</w:t>
      </w:r>
      <w:r>
        <w:rPr>
          <w:rFonts w:ascii="ＭＳ 明朝" w:cs="ＭＳ 明朝" w:hint="eastAsia"/>
        </w:rPr>
        <w:t>注目されている。</w:t>
      </w:r>
    </w:p>
    <w:p w14:paraId="43435B39" w14:textId="39056322" w:rsidR="00566E2B" w:rsidRDefault="00566E2B" w:rsidP="00566E2B">
      <w:pPr>
        <w:ind w:firstLineChars="200" w:firstLine="432"/>
        <w:rPr>
          <w:rFonts w:ascii="ＭＳ 明朝" w:cs="ＭＳ 明朝"/>
        </w:rPr>
      </w:pPr>
      <w:r>
        <w:rPr>
          <w:rFonts w:ascii="ＭＳ 明朝" w:cs="ＭＳ 明朝" w:hint="eastAsia"/>
        </w:rPr>
        <w:t>本</w:t>
      </w:r>
      <w:r w:rsidR="00A57E64">
        <w:rPr>
          <w:rFonts w:ascii="ＭＳ 明朝" w:cs="ＭＳ 明朝" w:hint="eastAsia"/>
        </w:rPr>
        <w:t>研究</w:t>
      </w:r>
      <w:r>
        <w:rPr>
          <w:rFonts w:ascii="ＭＳ 明朝" w:cs="ＭＳ 明朝" w:hint="eastAsia"/>
        </w:rPr>
        <w:t>では、より高速</w:t>
      </w:r>
      <w:r w:rsidR="00A57E64">
        <w:rPr>
          <w:rFonts w:ascii="ＭＳ 明朝" w:cs="ＭＳ 明朝" w:hint="eastAsia"/>
        </w:rPr>
        <w:t>で安全な</w:t>
      </w:r>
      <w:r>
        <w:rPr>
          <w:rFonts w:ascii="ＭＳ 明朝" w:cs="ＭＳ 明朝" w:hint="eastAsia"/>
        </w:rPr>
        <w:t>情報セキュリティシステムの構築を目的とし、共通鍵ブロック暗号</w:t>
      </w:r>
      <w:r w:rsidR="004E53C4">
        <w:rPr>
          <w:rFonts w:ascii="ＭＳ 明朝" w:cs="ＭＳ 明朝" w:hint="eastAsia"/>
        </w:rPr>
        <w:t>アルゴリズム</w:t>
      </w:r>
      <w:r>
        <w:rPr>
          <w:rFonts w:ascii="ＭＳ 明朝" w:cs="ＭＳ 明朝" w:hint="eastAsia"/>
        </w:rPr>
        <w:t>の１つである</w:t>
      </w:r>
      <w:r>
        <w:rPr>
          <w:rFonts w:ascii="ＭＳ 明朝" w:cs="ＭＳ 明朝"/>
        </w:rPr>
        <w:t>CLEFIA</w:t>
      </w:r>
      <w:r w:rsidR="00EF61A1">
        <w:rPr>
          <w:rFonts w:ascii="ＭＳ 明朝" w:cs="ＭＳ 明朝"/>
        </w:rPr>
        <w:t>[1]</w:t>
      </w:r>
      <w:r>
        <w:rPr>
          <w:rFonts w:ascii="ＭＳ 明朝" w:cs="ＭＳ 明朝" w:hint="eastAsia"/>
        </w:rPr>
        <w:t>を高位合成によって</w:t>
      </w:r>
      <w:r>
        <w:rPr>
          <w:rFonts w:ascii="ＭＳ 明朝" w:cs="ＭＳ 明朝"/>
        </w:rPr>
        <w:t>FPGA</w:t>
      </w:r>
      <w:r>
        <w:rPr>
          <w:rFonts w:ascii="ＭＳ 明朝" w:cs="ＭＳ 明朝" w:hint="eastAsia"/>
        </w:rPr>
        <w:t>上に実装し、</w:t>
      </w:r>
      <w:r>
        <w:rPr>
          <w:rFonts w:ascii="ＭＳ 明朝" w:cs="ＭＳ 明朝"/>
        </w:rPr>
        <w:t>CPU</w:t>
      </w:r>
      <w:r>
        <w:rPr>
          <w:rFonts w:ascii="ＭＳ 明朝" w:cs="ＭＳ 明朝" w:hint="eastAsia"/>
        </w:rPr>
        <w:t>上での実行速度との比較を行う。</w:t>
      </w:r>
    </w:p>
    <w:p w14:paraId="07B77602" w14:textId="77777777" w:rsidR="00566E2B" w:rsidRDefault="00566E2B" w:rsidP="001629BD">
      <w:pPr>
        <w:rPr>
          <w:rFonts w:ascii="ＭＳ 明朝" w:cs="ＭＳ 明朝"/>
        </w:rPr>
      </w:pPr>
    </w:p>
    <w:p w14:paraId="1BD7F6B4" w14:textId="217F3228" w:rsidR="004E53C4" w:rsidRDefault="00CA339F" w:rsidP="004E53C4">
      <w:pPr>
        <w:pStyle w:val="a9"/>
        <w:numPr>
          <w:ilvl w:val="0"/>
          <w:numId w:val="1"/>
        </w:numPr>
        <w:ind w:leftChars="0"/>
        <w:rPr>
          <w:rFonts w:ascii="ＭＳ 明朝" w:cs="ＭＳ 明朝"/>
        </w:rPr>
      </w:pPr>
      <w:r>
        <w:rPr>
          <w:rFonts w:ascii="ＭＳ 明朝" w:cs="ＭＳ 明朝" w:hint="eastAsia"/>
        </w:rPr>
        <w:t>研究</w:t>
      </w:r>
      <w:r w:rsidR="00AE6D6B">
        <w:rPr>
          <w:rFonts w:ascii="ＭＳ 明朝" w:cs="ＭＳ 明朝" w:hint="eastAsia"/>
        </w:rPr>
        <w:t>方法</w:t>
      </w:r>
    </w:p>
    <w:p w14:paraId="62C1FED3" w14:textId="55464495" w:rsidR="00064C9B" w:rsidRDefault="00A57E64" w:rsidP="003E0954">
      <w:pPr>
        <w:ind w:firstLineChars="200" w:firstLine="432"/>
        <w:rPr>
          <w:rFonts w:ascii="ＭＳ 明朝" w:cs="ＭＳ 明朝"/>
        </w:rPr>
      </w:pPr>
      <w:r w:rsidRPr="004E53C4">
        <w:rPr>
          <w:rFonts w:ascii="ＭＳ 明朝" w:cs="ＭＳ 明朝" w:hint="eastAsia"/>
        </w:rPr>
        <w:t>本研究では</w:t>
      </w:r>
      <w:r w:rsidR="004E53C4" w:rsidRPr="004E53C4">
        <w:rPr>
          <w:rFonts w:ascii="ＭＳ 明朝" w:cs="ＭＳ 明朝" w:hint="eastAsia"/>
        </w:rPr>
        <w:t>共通鍵</w:t>
      </w:r>
      <w:r w:rsidRPr="004E53C4">
        <w:rPr>
          <w:rFonts w:ascii="ＭＳ 明朝" w:cs="ＭＳ 明朝" w:hint="eastAsia"/>
        </w:rPr>
        <w:t>ブロック暗号</w:t>
      </w:r>
      <w:r w:rsidR="004E53C4" w:rsidRPr="004E53C4">
        <w:rPr>
          <w:rFonts w:ascii="ＭＳ 明朝" w:cs="ＭＳ 明朝" w:hint="eastAsia"/>
        </w:rPr>
        <w:t>アルゴリズムに</w:t>
      </w:r>
      <w:r w:rsidRPr="004E53C4">
        <w:rPr>
          <w:rFonts w:ascii="ＭＳ 明朝" w:cs="ＭＳ 明朝"/>
        </w:rPr>
        <w:t>CLEFIA</w:t>
      </w:r>
      <w:r w:rsidRPr="004E53C4">
        <w:rPr>
          <w:rFonts w:ascii="ＭＳ 明朝" w:cs="ＭＳ 明朝" w:hint="eastAsia"/>
        </w:rPr>
        <w:t>を用いる</w:t>
      </w:r>
      <w:r w:rsidR="004E53C4">
        <w:rPr>
          <w:rFonts w:ascii="ＭＳ 明朝" w:cs="ＭＳ 明朝" w:hint="eastAsia"/>
        </w:rPr>
        <w:t>。</w:t>
      </w:r>
      <w:r w:rsidR="00362FDE">
        <w:rPr>
          <w:rFonts w:ascii="ＭＳ 明朝" w:cs="ＭＳ 明朝" w:hint="eastAsia"/>
        </w:rPr>
        <w:t>このプログラムについては、ソニー株式会社が公開している</w:t>
      </w:r>
      <w:r w:rsidR="00EF61A1">
        <w:rPr>
          <w:rFonts w:ascii="ＭＳ 明朝" w:cs="ＭＳ 明朝"/>
        </w:rPr>
        <w:t>C</w:t>
      </w:r>
      <w:r w:rsidR="00EF61A1">
        <w:rPr>
          <w:rFonts w:ascii="ＭＳ 明朝" w:cs="ＭＳ 明朝" w:hint="eastAsia"/>
        </w:rPr>
        <w:t>言語の</w:t>
      </w:r>
      <w:r w:rsidR="00362FDE">
        <w:rPr>
          <w:rFonts w:ascii="ＭＳ 明朝" w:cs="ＭＳ 明朝" w:hint="eastAsia"/>
        </w:rPr>
        <w:t>リファレンスコード</w:t>
      </w:r>
      <w:r w:rsidR="00EF61A1">
        <w:rPr>
          <w:rFonts w:ascii="ＭＳ 明朝" w:cs="ＭＳ 明朝"/>
        </w:rPr>
        <w:t>[2]</w:t>
      </w:r>
      <w:r w:rsidR="00362FDE">
        <w:rPr>
          <w:rFonts w:ascii="ＭＳ 明朝" w:cs="ＭＳ 明朝" w:hint="eastAsia"/>
        </w:rPr>
        <w:t>を参考に独自編集したものである。また、</w:t>
      </w:r>
      <w:r w:rsidR="00362FDE">
        <w:rPr>
          <w:rFonts w:ascii="ＭＳ 明朝" w:cs="ＭＳ 明朝"/>
        </w:rPr>
        <w:t>FPGA</w:t>
      </w:r>
      <w:r w:rsidR="00362FDE">
        <w:rPr>
          <w:rFonts w:ascii="ＭＳ 明朝" w:cs="ＭＳ 明朝" w:hint="eastAsia"/>
        </w:rPr>
        <w:t>ボードには</w:t>
      </w:r>
      <w:r w:rsidR="007F3429">
        <w:rPr>
          <w:rFonts w:ascii="ＭＳ 明朝" w:cs="ＭＳ 明朝" w:hint="eastAsia"/>
        </w:rPr>
        <w:t>、内蔵</w:t>
      </w:r>
      <w:r w:rsidR="007F3429">
        <w:rPr>
          <w:rFonts w:ascii="ＭＳ 明朝" w:cs="ＭＳ 明朝"/>
        </w:rPr>
        <w:t>CPU</w:t>
      </w:r>
      <w:r w:rsidR="007F3429">
        <w:rPr>
          <w:rFonts w:ascii="ＭＳ 明朝" w:cs="ＭＳ 明朝" w:hint="eastAsia"/>
        </w:rPr>
        <w:t>ブロック（以下、内蔵</w:t>
      </w:r>
      <w:r w:rsidR="007F3429">
        <w:rPr>
          <w:rFonts w:ascii="ＭＳ 明朝" w:cs="ＭＳ 明朝"/>
        </w:rPr>
        <w:t>CPU</w:t>
      </w:r>
      <w:r w:rsidR="007F3429">
        <w:rPr>
          <w:rFonts w:ascii="ＭＳ 明朝" w:cs="ＭＳ 明朝" w:hint="eastAsia"/>
        </w:rPr>
        <w:t>ブロックを</w:t>
      </w:r>
      <w:r w:rsidR="007F3429">
        <w:rPr>
          <w:rFonts w:ascii="ＭＳ 明朝" w:cs="ＭＳ 明朝"/>
        </w:rPr>
        <w:t>PS</w:t>
      </w:r>
      <w:r w:rsidR="007F3429">
        <w:rPr>
          <w:rFonts w:ascii="ＭＳ 明朝" w:cs="ＭＳ 明朝" w:hint="eastAsia"/>
        </w:rPr>
        <w:t>、</w:t>
      </w:r>
      <w:r w:rsidR="007F3429">
        <w:rPr>
          <w:rFonts w:ascii="ＭＳ 明朝" w:cs="ＭＳ 明朝"/>
        </w:rPr>
        <w:t>FPGA</w:t>
      </w:r>
      <w:r w:rsidR="007F3429">
        <w:rPr>
          <w:rFonts w:ascii="ＭＳ 明朝" w:cs="ＭＳ 明朝" w:hint="eastAsia"/>
        </w:rPr>
        <w:t>ブロックを</w:t>
      </w:r>
      <w:r w:rsidR="007F3429">
        <w:rPr>
          <w:rFonts w:ascii="ＭＳ 明朝" w:cs="ＭＳ 明朝"/>
        </w:rPr>
        <w:t>PL</w:t>
      </w:r>
      <w:r w:rsidR="007F3429">
        <w:rPr>
          <w:rFonts w:ascii="ＭＳ 明朝" w:cs="ＭＳ 明朝" w:hint="eastAsia"/>
        </w:rPr>
        <w:t>とする）に</w:t>
      </w:r>
      <w:r w:rsidR="007F3429">
        <w:rPr>
          <w:rFonts w:ascii="ＭＳ 明朝" w:cs="ＭＳ 明朝"/>
        </w:rPr>
        <w:t>ARM Cortex-A9</w:t>
      </w:r>
      <w:r w:rsidR="007F3429">
        <w:rPr>
          <w:rFonts w:ascii="ＭＳ 明朝" w:cs="ＭＳ 明朝" w:hint="eastAsia"/>
        </w:rPr>
        <w:t>が搭載されている</w:t>
      </w:r>
      <w:proofErr w:type="spellStart"/>
      <w:r w:rsidR="00362FDE">
        <w:rPr>
          <w:rFonts w:ascii="ＭＳ 明朝" w:cs="ＭＳ 明朝"/>
        </w:rPr>
        <w:t>Digilent</w:t>
      </w:r>
      <w:proofErr w:type="spellEnd"/>
      <w:r w:rsidR="00362FDE">
        <w:rPr>
          <w:rFonts w:ascii="ＭＳ 明朝" w:cs="ＭＳ 明朝" w:hint="eastAsia"/>
        </w:rPr>
        <w:t>社製</w:t>
      </w:r>
      <w:r w:rsidR="00362FDE">
        <w:rPr>
          <w:rFonts w:ascii="ＭＳ 明朝" w:cs="ＭＳ 明朝"/>
        </w:rPr>
        <w:t>PYNQ-Z1</w:t>
      </w:r>
      <w:r w:rsidR="00362FDE">
        <w:rPr>
          <w:rFonts w:ascii="ＭＳ 明朝" w:cs="ＭＳ 明朝" w:hint="eastAsia"/>
        </w:rPr>
        <w:t>を用いた</w:t>
      </w:r>
      <w:r w:rsidR="007F3429">
        <w:rPr>
          <w:rFonts w:ascii="ＭＳ 明朝" w:cs="ＭＳ 明朝" w:hint="eastAsia"/>
        </w:rPr>
        <w:t>。</w:t>
      </w:r>
    </w:p>
    <w:p w14:paraId="715B031A" w14:textId="6B7420AF" w:rsidR="00AE6D6B" w:rsidRDefault="00AE6D6B" w:rsidP="00DF5F5E">
      <w:pPr>
        <w:rPr>
          <w:rFonts w:ascii="ＭＳ 明朝" w:cs="ＭＳ 明朝"/>
        </w:rPr>
      </w:pPr>
      <w:r>
        <w:rPr>
          <w:rFonts w:ascii="ＭＳ 明朝" w:cs="ＭＳ 明朝" w:hint="eastAsia"/>
        </w:rPr>
        <w:t>この</w:t>
      </w:r>
      <w:r w:rsidR="00532381">
        <w:rPr>
          <w:rFonts w:ascii="ＭＳ 明朝" w:cs="ＭＳ 明朝" w:hint="eastAsia"/>
        </w:rPr>
        <w:t>研究は</w:t>
      </w:r>
      <w:r>
        <w:rPr>
          <w:rFonts w:ascii="ＭＳ 明朝" w:cs="ＭＳ 明朝" w:hint="eastAsia"/>
        </w:rPr>
        <w:t>次の</w:t>
      </w:r>
      <w:r w:rsidR="007F3429">
        <w:rPr>
          <w:rFonts w:ascii="ＭＳ 明朝" w:cs="ＭＳ 明朝" w:hint="eastAsia"/>
        </w:rPr>
        <w:t>手順で</w:t>
      </w:r>
      <w:r w:rsidR="00532381">
        <w:rPr>
          <w:rFonts w:ascii="ＭＳ 明朝" w:cs="ＭＳ 明朝" w:hint="eastAsia"/>
        </w:rPr>
        <w:t>おこなう</w:t>
      </w:r>
      <w:r>
        <w:rPr>
          <w:rFonts w:ascii="ＭＳ 明朝" w:cs="ＭＳ 明朝" w:hint="eastAsia"/>
        </w:rPr>
        <w:t>。</w:t>
      </w:r>
    </w:p>
    <w:p w14:paraId="24950574" w14:textId="0567FC16" w:rsidR="00520BA4" w:rsidRPr="00520BA4" w:rsidRDefault="00520BA4" w:rsidP="00CA339F">
      <w:pPr>
        <w:pStyle w:val="a9"/>
        <w:numPr>
          <w:ilvl w:val="0"/>
          <w:numId w:val="8"/>
        </w:numPr>
        <w:ind w:leftChars="0"/>
        <w:rPr>
          <w:rFonts w:ascii="ＭＳ 明朝" w:cs="ＭＳ 明朝"/>
        </w:rPr>
      </w:pPr>
      <w:r>
        <w:rPr>
          <w:rFonts w:ascii="ＭＳ 明朝" w:cs="ＭＳ 明朝" w:hint="eastAsia"/>
        </w:rPr>
        <w:t xml:space="preserve"> </w:t>
      </w:r>
      <w:r w:rsidR="00EF61A1">
        <w:rPr>
          <w:rFonts w:ascii="ＭＳ 明朝" w:cs="ＭＳ 明朝"/>
        </w:rPr>
        <w:t>CLEFIA</w:t>
      </w:r>
      <w:r w:rsidR="00EF61A1">
        <w:rPr>
          <w:rFonts w:ascii="ＭＳ 明朝" w:cs="ＭＳ 明朝" w:hint="eastAsia"/>
        </w:rPr>
        <w:t>の</w:t>
      </w:r>
      <w:r w:rsidR="00EF61A1">
        <w:rPr>
          <w:rFonts w:ascii="ＭＳ 明朝" w:cs="ＭＳ 明朝"/>
        </w:rPr>
        <w:t>C</w:t>
      </w:r>
      <w:r w:rsidR="00EF61A1">
        <w:rPr>
          <w:rFonts w:ascii="ＭＳ 明朝" w:cs="ＭＳ 明朝" w:hint="eastAsia"/>
        </w:rPr>
        <w:t>言語</w:t>
      </w:r>
      <w:r w:rsidR="00CA339F">
        <w:rPr>
          <w:rFonts w:ascii="ＭＳ 明朝" w:cs="ＭＳ 明朝" w:hint="eastAsia"/>
        </w:rPr>
        <w:t>プログラム</w:t>
      </w:r>
      <w:r w:rsidR="00EF61A1">
        <w:rPr>
          <w:rFonts w:ascii="ＭＳ 明朝" w:cs="ＭＳ 明朝" w:hint="eastAsia"/>
        </w:rPr>
        <w:t>を</w:t>
      </w:r>
      <w:r w:rsidR="00CA339F">
        <w:rPr>
          <w:rFonts w:ascii="ＭＳ 明朝" w:cs="ＭＳ 明朝" w:hint="eastAsia"/>
        </w:rPr>
        <w:t>作成</w:t>
      </w:r>
      <w:r w:rsidR="00EF61A1">
        <w:rPr>
          <w:rFonts w:ascii="ＭＳ 明朝" w:cs="ＭＳ 明朝" w:hint="eastAsia"/>
        </w:rPr>
        <w:t>する。</w:t>
      </w:r>
    </w:p>
    <w:p w14:paraId="056F4D60" w14:textId="1BAF8FC1" w:rsidR="00AE6D6B" w:rsidRPr="00064C9B" w:rsidRDefault="00520BA4" w:rsidP="00064C9B">
      <w:pPr>
        <w:pStyle w:val="a9"/>
        <w:numPr>
          <w:ilvl w:val="0"/>
          <w:numId w:val="8"/>
        </w:numPr>
        <w:ind w:leftChars="0"/>
        <w:rPr>
          <w:rFonts w:ascii="ＭＳ 明朝" w:cs="ＭＳ 明朝"/>
        </w:rPr>
      </w:pPr>
      <w:r>
        <w:rPr>
          <w:rFonts w:ascii="ＭＳ 明朝" w:cs="ＭＳ 明朝" w:hint="eastAsia"/>
        </w:rPr>
        <w:t xml:space="preserve"> </w:t>
      </w:r>
      <w:r w:rsidR="00CA339F">
        <w:rPr>
          <w:rFonts w:ascii="ＭＳ 明朝" w:cs="ＭＳ 明朝"/>
        </w:rPr>
        <w:t>(1)</w:t>
      </w:r>
      <w:r w:rsidR="00064C9B">
        <w:rPr>
          <w:rFonts w:ascii="ＭＳ 明朝" w:cs="ＭＳ 明朝" w:hint="eastAsia"/>
        </w:rPr>
        <w:t>にディレクティブを付与し、</w:t>
      </w:r>
      <w:r w:rsidR="00AE6D6B" w:rsidRPr="00520BA4">
        <w:rPr>
          <w:rFonts w:ascii="ＭＳ 明朝" w:cs="ＭＳ 明朝" w:hint="eastAsia"/>
        </w:rPr>
        <w:t>高位合成</w:t>
      </w:r>
      <w:r w:rsidR="00532381">
        <w:rPr>
          <w:rFonts w:ascii="ＭＳ 明朝" w:cs="ＭＳ 明朝" w:hint="eastAsia"/>
        </w:rPr>
        <w:t>し</w:t>
      </w:r>
      <w:r w:rsidR="00064C9B">
        <w:rPr>
          <w:rFonts w:ascii="ＭＳ 明朝" w:cs="ＭＳ 明朝" w:hint="eastAsia"/>
        </w:rPr>
        <w:t>た</w:t>
      </w:r>
      <w:r w:rsidR="00EC6957">
        <w:rPr>
          <w:rFonts w:ascii="ＭＳ 明朝" w:cs="ＭＳ 明朝" w:hint="eastAsia"/>
        </w:rPr>
        <w:t>ビットストリーム（回路情報）</w:t>
      </w:r>
      <w:r w:rsidR="00064C9B">
        <w:rPr>
          <w:rFonts w:ascii="ＭＳ 明朝" w:cs="ＭＳ 明朝" w:hint="eastAsia"/>
        </w:rPr>
        <w:t>を</w:t>
      </w:r>
      <w:r w:rsidR="00EC6957">
        <w:rPr>
          <w:rFonts w:ascii="ＭＳ 明朝" w:cs="ＭＳ 明朝"/>
        </w:rPr>
        <w:t>PL</w:t>
      </w:r>
      <w:r w:rsidR="00EC6957">
        <w:rPr>
          <w:rFonts w:ascii="ＭＳ 明朝" w:cs="ＭＳ 明朝" w:hint="eastAsia"/>
        </w:rPr>
        <w:t>に書き込み、</w:t>
      </w:r>
      <w:r w:rsidR="00EC6957">
        <w:rPr>
          <w:rFonts w:ascii="ＭＳ 明朝" w:cs="ＭＳ 明朝"/>
        </w:rPr>
        <w:t>Python</w:t>
      </w:r>
      <w:r w:rsidR="00EC6957">
        <w:rPr>
          <w:rFonts w:ascii="ＭＳ 明朝" w:cs="ＭＳ 明朝" w:hint="eastAsia"/>
        </w:rPr>
        <w:t>から呼び出して実行する。</w:t>
      </w:r>
    </w:p>
    <w:p w14:paraId="6EED4100" w14:textId="578F9B77" w:rsidR="00CA339F" w:rsidRDefault="00CA339F" w:rsidP="00520BA4">
      <w:pPr>
        <w:pStyle w:val="a9"/>
        <w:numPr>
          <w:ilvl w:val="0"/>
          <w:numId w:val="8"/>
        </w:numPr>
        <w:ind w:leftChars="0"/>
        <w:rPr>
          <w:rFonts w:ascii="ＭＳ 明朝" w:cs="ＭＳ 明朝"/>
        </w:rPr>
      </w:pPr>
      <w:r>
        <w:rPr>
          <w:rFonts w:ascii="ＭＳ 明朝" w:cs="ＭＳ 明朝"/>
        </w:rPr>
        <w:t xml:space="preserve"> </w:t>
      </w:r>
      <w:r>
        <w:rPr>
          <w:rFonts w:ascii="ＭＳ 明朝" w:cs="ＭＳ 明朝" w:hint="eastAsia"/>
        </w:rPr>
        <w:t>(</w:t>
      </w:r>
      <w:r>
        <w:rPr>
          <w:rFonts w:ascii="ＭＳ 明朝" w:cs="ＭＳ 明朝"/>
        </w:rPr>
        <w:t>1)</w:t>
      </w:r>
      <w:r>
        <w:rPr>
          <w:rFonts w:ascii="ＭＳ 明朝" w:cs="ＭＳ 明朝" w:hint="eastAsia"/>
        </w:rPr>
        <w:t>をコンパイルし</w:t>
      </w:r>
      <w:r w:rsidR="00EC6957">
        <w:rPr>
          <w:rFonts w:ascii="ＭＳ 明朝" w:cs="ＭＳ 明朝" w:hint="eastAsia"/>
        </w:rPr>
        <w:t>て生成した実行ファイル</w:t>
      </w:r>
      <w:r>
        <w:rPr>
          <w:rFonts w:ascii="ＭＳ 明朝" w:cs="ＭＳ 明朝" w:hint="eastAsia"/>
        </w:rPr>
        <w:t>を</w:t>
      </w:r>
      <w:r>
        <w:rPr>
          <w:rFonts w:ascii="ＭＳ 明朝" w:cs="ＭＳ 明朝"/>
        </w:rPr>
        <w:t>PS</w:t>
      </w:r>
      <w:r>
        <w:rPr>
          <w:rFonts w:ascii="ＭＳ 明朝" w:cs="ＭＳ 明朝" w:hint="eastAsia"/>
        </w:rPr>
        <w:t>上で実行</w:t>
      </w:r>
      <w:r w:rsidR="00EC6957">
        <w:rPr>
          <w:rFonts w:ascii="ＭＳ 明朝" w:cs="ＭＳ 明朝" w:hint="eastAsia"/>
        </w:rPr>
        <w:t>する。</w:t>
      </w:r>
    </w:p>
    <w:p w14:paraId="2A957F42" w14:textId="0419B4C3" w:rsidR="00520BA4" w:rsidRPr="00520BA4" w:rsidRDefault="00520BA4" w:rsidP="00520BA4">
      <w:pPr>
        <w:pStyle w:val="a9"/>
        <w:numPr>
          <w:ilvl w:val="0"/>
          <w:numId w:val="8"/>
        </w:numPr>
        <w:ind w:leftChars="0"/>
        <w:rPr>
          <w:rFonts w:ascii="ＭＳ 明朝" w:cs="ＭＳ 明朝"/>
        </w:rPr>
      </w:pPr>
      <w:r>
        <w:rPr>
          <w:rFonts w:ascii="ＭＳ 明朝" w:cs="ＭＳ 明朝" w:hint="eastAsia"/>
        </w:rPr>
        <w:t xml:space="preserve"> </w:t>
      </w:r>
      <w:r w:rsidR="00CA339F">
        <w:rPr>
          <w:rFonts w:ascii="ＭＳ 明朝" w:cs="ＭＳ 明朝"/>
        </w:rPr>
        <w:t>(2),(3)</w:t>
      </w:r>
      <w:r w:rsidR="00064C9B">
        <w:rPr>
          <w:rFonts w:ascii="ＭＳ 明朝" w:cs="ＭＳ 明朝" w:hint="eastAsia"/>
        </w:rPr>
        <w:t>について</w:t>
      </w:r>
      <w:r>
        <w:rPr>
          <w:rFonts w:ascii="ＭＳ 明朝" w:cs="ＭＳ 明朝" w:hint="eastAsia"/>
        </w:rPr>
        <w:t>処理時間</w:t>
      </w:r>
      <w:r w:rsidR="00064C9B">
        <w:rPr>
          <w:rFonts w:ascii="ＭＳ 明朝" w:cs="ＭＳ 明朝" w:hint="eastAsia"/>
        </w:rPr>
        <w:t>を測定し</w:t>
      </w:r>
      <w:r>
        <w:rPr>
          <w:rFonts w:ascii="ＭＳ 明朝" w:cs="ＭＳ 明朝" w:hint="eastAsia"/>
        </w:rPr>
        <w:t>比較を行う</w:t>
      </w:r>
      <w:r w:rsidR="00EC6957">
        <w:rPr>
          <w:rFonts w:ascii="ＭＳ 明朝" w:cs="ＭＳ 明朝" w:hint="eastAsia"/>
        </w:rPr>
        <w:t>。</w:t>
      </w:r>
    </w:p>
    <w:p w14:paraId="70A6AB30" w14:textId="77777777" w:rsidR="00532381" w:rsidRDefault="00532381" w:rsidP="00520BA4">
      <w:pPr>
        <w:rPr>
          <w:rFonts w:ascii="ＭＳ 明朝" w:cs="ＭＳ 明朝"/>
        </w:rPr>
      </w:pPr>
    </w:p>
    <w:p w14:paraId="5E483B7F" w14:textId="35CE3CDE" w:rsidR="00532381" w:rsidRPr="00520BA4" w:rsidRDefault="00532381" w:rsidP="00FD2EE6">
      <w:pPr>
        <w:ind w:firstLineChars="197" w:firstLine="425"/>
        <w:rPr>
          <w:rFonts w:ascii="ＭＳ 明朝" w:cs="ＭＳ 明朝" w:hint="eastAsia"/>
        </w:rPr>
      </w:pPr>
      <w:r>
        <w:rPr>
          <w:rFonts w:ascii="ＭＳ 明朝" w:cs="ＭＳ 明朝"/>
        </w:rPr>
        <w:t>(2)</w:t>
      </w:r>
      <w:r>
        <w:rPr>
          <w:rFonts w:ascii="ＭＳ 明朝" w:cs="ＭＳ 明朝" w:hint="eastAsia"/>
        </w:rPr>
        <w:t>に関して、高位合成には</w:t>
      </w:r>
      <w:r>
        <w:rPr>
          <w:rFonts w:ascii="ＭＳ 明朝" w:cs="ＭＳ 明朝"/>
        </w:rPr>
        <w:t>Vitis HLS 2022.1</w:t>
      </w:r>
      <w:r w:rsidR="00EC6957">
        <w:rPr>
          <w:rFonts w:ascii="ＭＳ 明朝" w:cs="ＭＳ 明朝" w:hint="eastAsia"/>
        </w:rPr>
        <w:t>及び</w:t>
      </w:r>
      <w:proofErr w:type="spellStart"/>
      <w:r>
        <w:rPr>
          <w:rFonts w:ascii="ＭＳ 明朝" w:cs="ＭＳ 明朝"/>
        </w:rPr>
        <w:t>Vivado</w:t>
      </w:r>
      <w:proofErr w:type="spellEnd"/>
      <w:r>
        <w:rPr>
          <w:rFonts w:ascii="ＭＳ 明朝" w:cs="ＭＳ 明朝"/>
        </w:rPr>
        <w:t xml:space="preserve"> 2022.1</w:t>
      </w:r>
      <w:r>
        <w:rPr>
          <w:rFonts w:ascii="ＭＳ 明朝" w:cs="ＭＳ 明朝" w:hint="eastAsia"/>
        </w:rPr>
        <w:t>を使用し、</w:t>
      </w:r>
      <w:proofErr w:type="spellStart"/>
      <w:r w:rsidR="00EC6957">
        <w:rPr>
          <w:rFonts w:ascii="ＭＳ 明朝" w:cs="ＭＳ 明朝"/>
        </w:rPr>
        <w:t>Vivado</w:t>
      </w:r>
      <w:proofErr w:type="spellEnd"/>
      <w:r w:rsidR="00EC6957">
        <w:rPr>
          <w:rFonts w:ascii="ＭＳ 明朝" w:cs="ＭＳ 明朝"/>
        </w:rPr>
        <w:t xml:space="preserve"> 2022.1</w:t>
      </w:r>
      <w:r w:rsidR="00EC6957">
        <w:rPr>
          <w:rFonts w:ascii="ＭＳ 明朝" w:cs="ＭＳ 明朝" w:hint="eastAsia"/>
        </w:rPr>
        <w:t>による回路規模と、消費電力の推定値を調べた。</w:t>
      </w:r>
    </w:p>
    <w:p w14:paraId="7070A40C" w14:textId="77777777" w:rsidR="00520BA4" w:rsidRPr="003C10B0" w:rsidRDefault="00520BA4" w:rsidP="00520BA4">
      <w:pPr>
        <w:rPr>
          <w:rFonts w:ascii="ＭＳ 明朝" w:cs="ＭＳ 明朝"/>
        </w:rPr>
      </w:pPr>
    </w:p>
    <w:p w14:paraId="0DF3C40C" w14:textId="77777777" w:rsidR="003C10B0" w:rsidRDefault="003C10B0" w:rsidP="00AE6D6B">
      <w:pPr>
        <w:rPr>
          <w:rFonts w:ascii="ＭＳ 明朝" w:cs="ＭＳ 明朝"/>
        </w:rPr>
      </w:pPr>
      <w:r>
        <w:rPr>
          <w:rFonts w:ascii="ＭＳ 明朝" w:cs="ＭＳ 明朝"/>
        </w:rPr>
        <w:t xml:space="preserve">3. </w:t>
      </w:r>
      <w:r>
        <w:rPr>
          <w:rFonts w:ascii="ＭＳ 明朝" w:cs="ＭＳ 明朝" w:hint="eastAsia"/>
        </w:rPr>
        <w:t>実験結果</w:t>
      </w:r>
    </w:p>
    <w:p w14:paraId="09634A52" w14:textId="203B1B2A" w:rsidR="002B36C0" w:rsidRDefault="003C10B0" w:rsidP="00FD2EE6">
      <w:pPr>
        <w:ind w:firstLineChars="200" w:firstLine="432"/>
        <w:rPr>
          <w:rFonts w:ascii="ＭＳ 明朝" w:cs="ＭＳ 明朝"/>
        </w:rPr>
      </w:pPr>
      <w:r>
        <w:rPr>
          <w:rFonts w:ascii="ＭＳ 明朝" w:cs="ＭＳ 明朝" w:hint="eastAsia"/>
        </w:rPr>
        <w:t>上記</w:t>
      </w:r>
      <w:r w:rsidR="00CF22D8">
        <w:rPr>
          <w:rFonts w:ascii="ＭＳ 明朝" w:cs="ＭＳ 明朝" w:hint="eastAsia"/>
        </w:rPr>
        <w:t>手順</w:t>
      </w:r>
      <w:r w:rsidR="00CF22D8">
        <w:rPr>
          <w:rFonts w:ascii="ＭＳ 明朝" w:cs="ＭＳ 明朝"/>
        </w:rPr>
        <w:t>(2)</w:t>
      </w:r>
      <w:r w:rsidR="00372D7C">
        <w:rPr>
          <w:rFonts w:ascii="ＭＳ 明朝" w:cs="ＭＳ 明朝" w:hint="eastAsia"/>
        </w:rPr>
        <w:t>、(</w:t>
      </w:r>
      <w:r w:rsidR="00372D7C">
        <w:rPr>
          <w:rFonts w:ascii="ＭＳ 明朝" w:cs="ＭＳ 明朝"/>
        </w:rPr>
        <w:t>3)</w:t>
      </w:r>
      <w:r>
        <w:rPr>
          <w:rFonts w:ascii="ＭＳ 明朝" w:cs="ＭＳ 明朝" w:hint="eastAsia"/>
        </w:rPr>
        <w:t>に</w:t>
      </w:r>
      <w:r w:rsidR="00AD089C">
        <w:rPr>
          <w:rFonts w:ascii="ＭＳ 明朝" w:cs="ＭＳ 明朝" w:hint="eastAsia"/>
        </w:rPr>
        <w:t>おいてメッセージ長</w:t>
      </w:r>
      <w:r w:rsidR="00AD089C">
        <w:rPr>
          <w:rFonts w:ascii="ＭＳ 明朝" w:cs="ＭＳ 明朝"/>
        </w:rPr>
        <w:t>16</w:t>
      </w:r>
      <w:r>
        <w:rPr>
          <w:rFonts w:ascii="ＭＳ 明朝" w:cs="ＭＳ 明朝"/>
        </w:rPr>
        <w:t>bytes</w:t>
      </w:r>
      <w:r w:rsidR="00322059">
        <w:rPr>
          <w:rFonts w:ascii="ＭＳ 明朝" w:cs="ＭＳ 明朝" w:hint="eastAsia"/>
        </w:rPr>
        <w:t>、共通鍵</w:t>
      </w:r>
      <w:r w:rsidR="00322059">
        <w:rPr>
          <w:rFonts w:ascii="ＭＳ 明朝" w:cs="ＭＳ 明朝"/>
        </w:rPr>
        <w:t>32bytes</w:t>
      </w:r>
      <w:r w:rsidR="00322059">
        <w:rPr>
          <w:rFonts w:ascii="ＭＳ 明朝" w:cs="ＭＳ 明朝" w:hint="eastAsia"/>
        </w:rPr>
        <w:t>のデータ転送と実行を</w:t>
      </w:r>
      <w:r>
        <w:rPr>
          <w:rFonts w:ascii="ＭＳ 明朝" w:cs="ＭＳ 明朝" w:hint="eastAsia"/>
        </w:rPr>
        <w:t>それぞれ</w:t>
      </w:r>
      <w:r w:rsidR="00372D7C">
        <w:rPr>
          <w:rFonts w:ascii="ＭＳ 明朝" w:cs="ＭＳ 明朝" w:hint="eastAsia"/>
        </w:rPr>
        <w:t>2</w:t>
      </w:r>
      <w:r w:rsidR="00BC1697">
        <w:rPr>
          <w:rFonts w:ascii="ＭＳ 明朝" w:cs="ＭＳ 明朝" w:hint="eastAsia"/>
        </w:rPr>
        <w:t>の</w:t>
      </w:r>
      <w:r w:rsidR="00BC1697">
        <w:rPr>
          <w:rFonts w:ascii="ＭＳ 明朝" w:cs="ＭＳ 明朝"/>
        </w:rPr>
        <w:t>17</w:t>
      </w:r>
      <w:r w:rsidR="00BC1697">
        <w:rPr>
          <w:rFonts w:ascii="ＭＳ 明朝" w:cs="ＭＳ 明朝" w:hint="eastAsia"/>
        </w:rPr>
        <w:t>乗</w:t>
      </w:r>
      <w:r>
        <w:rPr>
          <w:rFonts w:ascii="ＭＳ 明朝" w:cs="ＭＳ 明朝" w:hint="eastAsia"/>
        </w:rPr>
        <w:t>回ずつ行い</w:t>
      </w:r>
      <w:r w:rsidR="00372D7C">
        <w:rPr>
          <w:rFonts w:ascii="ＭＳ 明朝" w:cs="ＭＳ 明朝" w:hint="eastAsia"/>
        </w:rPr>
        <w:t>、</w:t>
      </w:r>
      <w:r>
        <w:rPr>
          <w:rFonts w:ascii="ＭＳ 明朝" w:cs="ＭＳ 明朝" w:hint="eastAsia"/>
        </w:rPr>
        <w:t>処理時間の平均を取った</w:t>
      </w:r>
      <w:r w:rsidR="00372D7C">
        <w:rPr>
          <w:rFonts w:ascii="ＭＳ 明朝" w:cs="ＭＳ 明朝" w:hint="eastAsia"/>
        </w:rPr>
        <w:t>結果を</w:t>
      </w:r>
      <w:r>
        <w:rPr>
          <w:rFonts w:ascii="ＭＳ 明朝" w:cs="ＭＳ 明朝" w:hint="eastAsia"/>
        </w:rPr>
        <w:t>表</w:t>
      </w:r>
      <w:r>
        <w:rPr>
          <w:rFonts w:ascii="ＭＳ 明朝" w:cs="ＭＳ 明朝"/>
        </w:rPr>
        <w:t>1</w:t>
      </w:r>
      <w:r w:rsidR="00372D7C">
        <w:rPr>
          <w:rFonts w:ascii="ＭＳ 明朝" w:cs="ＭＳ 明朝" w:hint="eastAsia"/>
        </w:rPr>
        <w:t>に示す</w:t>
      </w:r>
      <w:r>
        <w:rPr>
          <w:rFonts w:ascii="ＭＳ 明朝" w:cs="ＭＳ 明朝" w:hint="eastAsia"/>
        </w:rPr>
        <w:t>。</w:t>
      </w:r>
    </w:p>
    <w:p w14:paraId="4E3F374A" w14:textId="08AA4377" w:rsidR="00BC1697" w:rsidRDefault="00BD7756" w:rsidP="00BC1697">
      <w:pPr>
        <w:ind w:firstLineChars="200" w:firstLine="432"/>
        <w:rPr>
          <w:rFonts w:ascii="ＭＳ 明朝" w:cs="ＭＳ 明朝"/>
        </w:rPr>
      </w:pPr>
      <w:r w:rsidRPr="00BC1697">
        <w:rPr>
          <w:rFonts w:ascii="ＭＳ 明朝" w:cs="ＭＳ 明朝"/>
          <w:noProof/>
        </w:rPr>
        <w:drawing>
          <wp:anchor distT="0" distB="0" distL="114300" distR="114300" simplePos="0" relativeHeight="251660288" behindDoc="0" locked="0" layoutInCell="1" allowOverlap="1" wp14:anchorId="0D5BEA3A" wp14:editId="0F73CF00">
            <wp:simplePos x="0" y="0"/>
            <wp:positionH relativeFrom="column">
              <wp:posOffset>2234565</wp:posOffset>
            </wp:positionH>
            <wp:positionV relativeFrom="paragraph">
              <wp:posOffset>170180</wp:posOffset>
            </wp:positionV>
            <wp:extent cx="3406775" cy="1640840"/>
            <wp:effectExtent l="0" t="0" r="0" b="0"/>
            <wp:wrapThrough wrapText="bothSides">
              <wp:wrapPolygon edited="0">
                <wp:start x="0" y="0"/>
                <wp:lineTo x="0" y="21399"/>
                <wp:lineTo x="21499" y="21399"/>
                <wp:lineTo x="21499" y="0"/>
                <wp:lineTo x="0" y="0"/>
              </wp:wrapPolygon>
            </wp:wrapThrough>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8"/>
                    <a:stretch>
                      <a:fillRect/>
                    </a:stretch>
                  </pic:blipFill>
                  <pic:spPr>
                    <a:xfrm>
                      <a:off x="0" y="0"/>
                      <a:ext cx="3406775" cy="1640840"/>
                    </a:xfrm>
                    <a:prstGeom prst="rect">
                      <a:avLst/>
                    </a:prstGeom>
                  </pic:spPr>
                </pic:pic>
              </a:graphicData>
            </a:graphic>
            <wp14:sizeRelH relativeFrom="page">
              <wp14:pctWidth>0</wp14:pctWidth>
            </wp14:sizeRelH>
            <wp14:sizeRelV relativeFrom="page">
              <wp14:pctHeight>0</wp14:pctHeight>
            </wp14:sizeRelV>
          </wp:anchor>
        </w:drawing>
      </w:r>
    </w:p>
    <w:p w14:paraId="2F522080" w14:textId="24CDDD29" w:rsidR="00BD7756" w:rsidRDefault="00322059" w:rsidP="00BD7756">
      <w:pPr>
        <w:ind w:firstLineChars="200" w:firstLine="432"/>
        <w:rPr>
          <w:rFonts w:ascii="ＭＳ 明朝" w:cs="ＭＳ 明朝"/>
        </w:rPr>
      </w:pPr>
      <w:r>
        <w:rPr>
          <w:rFonts w:ascii="ＭＳ 明朝" w:cs="ＭＳ 明朝" w:hint="eastAsia"/>
        </w:rPr>
        <w:t>表１を見ると、</w:t>
      </w:r>
      <w:r w:rsidR="00CC79F8">
        <w:rPr>
          <w:rFonts w:ascii="ＭＳ 明朝" w:cs="ＭＳ 明朝"/>
        </w:rPr>
        <w:t>PL</w:t>
      </w:r>
      <w:r w:rsidR="00CC79F8">
        <w:rPr>
          <w:rFonts w:ascii="ＭＳ 明朝" w:cs="ＭＳ 明朝" w:hint="eastAsia"/>
        </w:rPr>
        <w:t>を用いて実行</w:t>
      </w:r>
      <w:r w:rsidR="00EC6957">
        <w:rPr>
          <w:rFonts w:ascii="ＭＳ 明朝" w:cs="ＭＳ 明朝" w:hint="eastAsia"/>
        </w:rPr>
        <w:t>するよりも、P</w:t>
      </w:r>
      <w:r w:rsidR="00EC6957">
        <w:rPr>
          <w:rFonts w:ascii="ＭＳ 明朝" w:cs="ＭＳ 明朝"/>
        </w:rPr>
        <w:t>S</w:t>
      </w:r>
      <w:r w:rsidR="00EC6957">
        <w:rPr>
          <w:rFonts w:ascii="ＭＳ 明朝" w:cs="ＭＳ 明朝" w:hint="eastAsia"/>
        </w:rPr>
        <w:t>だけで実行した</w:t>
      </w:r>
      <w:r w:rsidR="00CC79F8">
        <w:rPr>
          <w:rFonts w:ascii="ＭＳ 明朝" w:cs="ＭＳ 明朝" w:hint="eastAsia"/>
        </w:rPr>
        <w:t>方が速いことがわかる。</w:t>
      </w:r>
      <w:r w:rsidR="00EC6957">
        <w:rPr>
          <w:rFonts w:ascii="ＭＳ 明朝" w:cs="ＭＳ 明朝" w:hint="eastAsia"/>
        </w:rPr>
        <w:t>ただし</w:t>
      </w:r>
      <w:r w:rsidR="00CC79F8">
        <w:rPr>
          <w:rFonts w:ascii="ＭＳ 明朝" w:cs="ＭＳ 明朝" w:hint="eastAsia"/>
        </w:rPr>
        <w:t>、</w:t>
      </w:r>
      <w:r w:rsidR="00CC79F8">
        <w:rPr>
          <w:rFonts w:ascii="ＭＳ 明朝" w:cs="ＭＳ 明朝"/>
        </w:rPr>
        <w:t>PS</w:t>
      </w:r>
      <w:r w:rsidR="00CC79F8">
        <w:rPr>
          <w:rFonts w:ascii="ＭＳ 明朝" w:cs="ＭＳ 明朝" w:hint="eastAsia"/>
        </w:rPr>
        <w:t>のみの実行は、鍵長によって処理時間にばらつ</w:t>
      </w:r>
      <w:r w:rsidR="008F452B">
        <w:rPr>
          <w:rFonts w:ascii="ＭＳ 明朝" w:cs="ＭＳ 明朝" w:hint="eastAsia"/>
        </w:rPr>
        <w:t>き</w:t>
      </w:r>
      <w:r w:rsidR="00CC79F8">
        <w:rPr>
          <w:rFonts w:ascii="ＭＳ 明朝" w:cs="ＭＳ 明朝" w:hint="eastAsia"/>
        </w:rPr>
        <w:t>が大きいのに対し、</w:t>
      </w:r>
      <w:r w:rsidR="00CC79F8">
        <w:rPr>
          <w:rFonts w:ascii="ＭＳ 明朝" w:cs="ＭＳ 明朝"/>
        </w:rPr>
        <w:t>PL</w:t>
      </w:r>
      <w:r w:rsidR="00CC79F8">
        <w:rPr>
          <w:rFonts w:ascii="ＭＳ 明朝" w:cs="ＭＳ 明朝" w:hint="eastAsia"/>
        </w:rPr>
        <w:t>を用いた場合、ばらつきがほとんどなくなる</w:t>
      </w:r>
      <w:r w:rsidR="00E023C3">
        <w:rPr>
          <w:rFonts w:ascii="ＭＳ 明朝" w:cs="ＭＳ 明朝" w:hint="eastAsia"/>
        </w:rPr>
        <w:t>結果となった</w:t>
      </w:r>
      <w:r w:rsidR="00BD7756">
        <w:rPr>
          <w:rFonts w:ascii="ＭＳ 明朝" w:cs="ＭＳ 明朝" w:hint="eastAsia"/>
        </w:rPr>
        <w:t>。</w:t>
      </w:r>
    </w:p>
    <w:p w14:paraId="5F640AA6" w14:textId="77777777" w:rsidR="00BD7756" w:rsidRDefault="00BD7756" w:rsidP="00BD7756">
      <w:pPr>
        <w:ind w:firstLineChars="200" w:firstLine="432"/>
        <w:rPr>
          <w:rFonts w:ascii="ＭＳ 明朝" w:cs="ＭＳ 明朝"/>
        </w:rPr>
      </w:pPr>
    </w:p>
    <w:p w14:paraId="3F017858" w14:textId="7BE0FE59" w:rsidR="008F452B" w:rsidRDefault="00322059" w:rsidP="00BD7756">
      <w:pPr>
        <w:ind w:firstLineChars="200" w:firstLine="432"/>
        <w:rPr>
          <w:rFonts w:ascii="ＭＳ 明朝" w:cs="ＭＳ 明朝"/>
        </w:rPr>
      </w:pPr>
      <w:r>
        <w:rPr>
          <w:rFonts w:ascii="ＭＳ 明朝" w:cs="ＭＳ 明朝"/>
        </w:rPr>
        <w:tab/>
      </w:r>
      <w:r>
        <w:rPr>
          <w:rFonts w:ascii="ＭＳ 明朝" w:cs="ＭＳ 明朝"/>
        </w:rPr>
        <w:tab/>
      </w:r>
      <w:r>
        <w:rPr>
          <w:rFonts w:ascii="ＭＳ 明朝" w:cs="ＭＳ 明朝" w:hint="eastAsia"/>
        </w:rPr>
        <w:t xml:space="preserve">　　　</w:t>
      </w:r>
      <w:r w:rsidR="00BD7756">
        <w:rPr>
          <w:rFonts w:ascii="ＭＳ 明朝" w:cs="ＭＳ 明朝"/>
        </w:rPr>
        <w:tab/>
      </w:r>
      <w:r w:rsidR="00BD7756">
        <w:rPr>
          <w:rFonts w:ascii="ＭＳ 明朝" w:cs="ＭＳ 明朝"/>
        </w:rPr>
        <w:tab/>
      </w:r>
      <w:r w:rsidR="00BD7756">
        <w:rPr>
          <w:rFonts w:ascii="ＭＳ 明朝" w:cs="ＭＳ 明朝"/>
        </w:rPr>
        <w:tab/>
      </w:r>
      <w:r w:rsidR="00BD7756">
        <w:rPr>
          <w:rFonts w:ascii="ＭＳ 明朝" w:cs="ＭＳ 明朝" w:hint="eastAsia"/>
        </w:rPr>
        <w:t xml:space="preserve">　　</w:t>
      </w:r>
      <w:r w:rsidR="006A2B8C">
        <w:rPr>
          <w:rFonts w:ascii="ＭＳ 明朝" w:cs="ＭＳ 明朝" w:hint="eastAsia"/>
        </w:rPr>
        <w:t xml:space="preserve"> </w:t>
      </w:r>
      <w:r w:rsidR="006A2B8C">
        <w:rPr>
          <w:rFonts w:ascii="ＭＳ 明朝" w:cs="ＭＳ 明朝"/>
        </w:rPr>
        <w:t xml:space="preserve">  </w:t>
      </w:r>
      <w:r>
        <w:rPr>
          <w:rFonts w:ascii="ＭＳ 明朝" w:cs="ＭＳ 明朝" w:hint="eastAsia"/>
        </w:rPr>
        <w:t>表１</w:t>
      </w:r>
      <w:r w:rsidR="00E023C3">
        <w:rPr>
          <w:rFonts w:ascii="ＭＳ 明朝" w:cs="ＭＳ 明朝" w:hint="eastAsia"/>
        </w:rPr>
        <w:t xml:space="preserve">　</w:t>
      </w:r>
      <w:r>
        <w:rPr>
          <w:rFonts w:ascii="ＭＳ 明朝" w:cs="ＭＳ 明朝" w:hint="eastAsia"/>
        </w:rPr>
        <w:t>処理時間</w:t>
      </w:r>
      <w:r w:rsidR="00433D4D">
        <w:rPr>
          <w:rFonts w:ascii="ＭＳ 明朝" w:cs="ＭＳ 明朝" w:hint="eastAsia"/>
        </w:rPr>
        <w:t>(</w:t>
      </w:r>
      <w:r w:rsidR="00433D4D">
        <w:rPr>
          <w:rFonts w:ascii="ＭＳ 明朝" w:cs="ＭＳ 明朝"/>
        </w:rPr>
        <w:t>ns)</w:t>
      </w:r>
      <w:r>
        <w:rPr>
          <w:rFonts w:ascii="ＭＳ 明朝" w:cs="ＭＳ 明朝" w:hint="eastAsia"/>
        </w:rPr>
        <w:t>の平均の</w:t>
      </w:r>
      <w:r w:rsidR="008F452B">
        <w:rPr>
          <w:rFonts w:ascii="ＭＳ 明朝" w:cs="ＭＳ 明朝" w:hint="eastAsia"/>
        </w:rPr>
        <w:t>比較</w:t>
      </w:r>
    </w:p>
    <w:p w14:paraId="4B4A69EE" w14:textId="3DA303CD" w:rsidR="00566AE1" w:rsidRDefault="00BC1697" w:rsidP="00DF5F5E">
      <w:pPr>
        <w:ind w:firstLineChars="197" w:firstLine="425"/>
        <w:rPr>
          <w:rFonts w:ascii="ＭＳ 明朝" w:cs="ＭＳ 明朝"/>
        </w:rPr>
      </w:pPr>
      <w:r w:rsidRPr="00566AE1">
        <w:rPr>
          <w:rFonts w:ascii="ＭＳ 明朝" w:cs="ＭＳ 明朝"/>
          <w:noProof/>
        </w:rPr>
        <w:lastRenderedPageBreak/>
        <w:drawing>
          <wp:anchor distT="0" distB="0" distL="114300" distR="114300" simplePos="0" relativeHeight="251659264" behindDoc="1" locked="0" layoutInCell="1" allowOverlap="1" wp14:anchorId="79D77411" wp14:editId="64060861">
            <wp:simplePos x="0" y="0"/>
            <wp:positionH relativeFrom="column">
              <wp:posOffset>3072765</wp:posOffset>
            </wp:positionH>
            <wp:positionV relativeFrom="paragraph">
              <wp:posOffset>372745</wp:posOffset>
            </wp:positionV>
            <wp:extent cx="2677160" cy="464185"/>
            <wp:effectExtent l="0" t="0" r="0" b="0"/>
            <wp:wrapThrough wrapText="bothSides">
              <wp:wrapPolygon edited="0">
                <wp:start x="0" y="0"/>
                <wp:lineTo x="0" y="21275"/>
                <wp:lineTo x="21518" y="21275"/>
                <wp:lineTo x="21518" y="0"/>
                <wp:lineTo x="0" y="0"/>
              </wp:wrapPolygon>
            </wp:wrapThrough>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9"/>
                    <a:stretch>
                      <a:fillRect/>
                    </a:stretch>
                  </pic:blipFill>
                  <pic:spPr>
                    <a:xfrm>
                      <a:off x="0" y="0"/>
                      <a:ext cx="2677160" cy="464185"/>
                    </a:xfrm>
                    <a:prstGeom prst="rect">
                      <a:avLst/>
                    </a:prstGeom>
                  </pic:spPr>
                </pic:pic>
              </a:graphicData>
            </a:graphic>
            <wp14:sizeRelH relativeFrom="page">
              <wp14:pctWidth>0</wp14:pctWidth>
            </wp14:sizeRelH>
            <wp14:sizeRelV relativeFrom="page">
              <wp14:pctHeight>0</wp14:pctHeight>
            </wp14:sizeRelV>
          </wp:anchor>
        </w:drawing>
      </w:r>
      <w:r w:rsidR="00566AE1">
        <w:rPr>
          <w:rFonts w:ascii="ＭＳ 明朝" w:cs="ＭＳ 明朝"/>
        </w:rPr>
        <w:t>PL</w:t>
      </w:r>
      <w:r w:rsidR="00BD7756">
        <w:rPr>
          <w:rFonts w:ascii="ＭＳ 明朝" w:cs="ＭＳ 明朝" w:hint="eastAsia"/>
        </w:rPr>
        <w:t>を用いて</w:t>
      </w:r>
      <w:r w:rsidR="00566AE1">
        <w:rPr>
          <w:rFonts w:ascii="ＭＳ 明朝" w:cs="ＭＳ 明朝" w:hint="eastAsia"/>
        </w:rPr>
        <w:t>処理を行う際にボトルネックとなり得るのがデータ転送時間である。</w:t>
      </w:r>
      <w:r w:rsidR="008F452B">
        <w:rPr>
          <w:rFonts w:ascii="ＭＳ 明朝" w:cs="ＭＳ 明朝" w:hint="eastAsia"/>
        </w:rPr>
        <w:t>そこで、</w:t>
      </w:r>
      <w:r>
        <w:rPr>
          <w:rFonts w:ascii="ＭＳ 明朝" w:cs="ＭＳ 明朝"/>
        </w:rPr>
        <w:t>(1)</w:t>
      </w:r>
      <w:r>
        <w:rPr>
          <w:rFonts w:ascii="ＭＳ 明朝" w:cs="ＭＳ 明朝" w:hint="eastAsia"/>
        </w:rPr>
        <w:t>のプログラムの</w:t>
      </w:r>
      <w:r w:rsidR="00EC6957">
        <w:rPr>
          <w:rFonts w:ascii="ＭＳ 明朝" w:cs="ＭＳ 明朝" w:hint="eastAsia"/>
        </w:rPr>
        <w:t>暗号化</w:t>
      </w:r>
      <w:r w:rsidR="00EC6957">
        <w:rPr>
          <w:rFonts w:ascii="ＭＳ 明朝" w:cs="ＭＳ 明朝"/>
        </w:rPr>
        <w:t>/</w:t>
      </w:r>
      <w:r w:rsidR="00EC6957">
        <w:rPr>
          <w:rFonts w:ascii="ＭＳ 明朝" w:cs="ＭＳ 明朝" w:hint="eastAsia"/>
        </w:rPr>
        <w:t>復号</w:t>
      </w:r>
      <w:r w:rsidR="00F72DDA">
        <w:rPr>
          <w:rFonts w:ascii="ＭＳ 明朝" w:cs="ＭＳ 明朝" w:hint="eastAsia"/>
        </w:rPr>
        <w:t>関数内</w:t>
      </w:r>
      <w:r>
        <w:rPr>
          <w:rFonts w:ascii="ＭＳ 明朝" w:cs="ＭＳ 明朝" w:hint="eastAsia"/>
        </w:rPr>
        <w:t>を空にし、引数の受け渡しのみを行なった際にかかる時間の平均をとることで</w:t>
      </w:r>
      <w:r w:rsidR="00F72DDA">
        <w:rPr>
          <w:rFonts w:ascii="ＭＳ 明朝" w:cs="ＭＳ 明朝" w:hint="eastAsia"/>
        </w:rPr>
        <w:t>、</w:t>
      </w:r>
      <w:r>
        <w:rPr>
          <w:rFonts w:ascii="ＭＳ 明朝" w:cs="ＭＳ 明朝" w:hint="eastAsia"/>
        </w:rPr>
        <w:t>データ転送にかかる時間を調べ</w:t>
      </w:r>
      <w:r w:rsidR="00F72DDA">
        <w:rPr>
          <w:rFonts w:ascii="ＭＳ 明朝" w:cs="ＭＳ 明朝" w:hint="eastAsia"/>
        </w:rPr>
        <w:t>た</w:t>
      </w:r>
      <w:r>
        <w:rPr>
          <w:rFonts w:ascii="ＭＳ 明朝" w:cs="ＭＳ 明朝" w:hint="eastAsia"/>
        </w:rPr>
        <w:t>。その結果</w:t>
      </w:r>
      <w:r w:rsidR="00F72DDA">
        <w:rPr>
          <w:rFonts w:ascii="ＭＳ 明朝" w:cs="ＭＳ 明朝" w:hint="eastAsia"/>
        </w:rPr>
        <w:t>が表２である</w:t>
      </w:r>
      <w:r>
        <w:rPr>
          <w:rFonts w:ascii="ＭＳ 明朝" w:cs="ＭＳ 明朝" w:hint="eastAsia"/>
        </w:rPr>
        <w:t xml:space="preserve">。　　</w:t>
      </w:r>
      <w:r w:rsidR="00F72DDA">
        <w:rPr>
          <w:rFonts w:ascii="ＭＳ 明朝" w:cs="ＭＳ 明朝"/>
        </w:rPr>
        <w:t xml:space="preserve"> </w:t>
      </w:r>
      <w:r>
        <w:rPr>
          <w:rFonts w:ascii="ＭＳ 明朝" w:cs="ＭＳ 明朝" w:hint="eastAsia"/>
        </w:rPr>
        <w:t xml:space="preserve">　　　　　</w:t>
      </w:r>
      <w:r w:rsidR="00566AE1">
        <w:rPr>
          <w:rFonts w:ascii="ＭＳ 明朝" w:cs="ＭＳ 明朝" w:hint="eastAsia"/>
        </w:rPr>
        <w:t>表２　データ転送時間</w:t>
      </w:r>
      <w:r w:rsidR="00566AE1">
        <w:rPr>
          <w:rFonts w:ascii="ＭＳ 明朝" w:cs="ＭＳ 明朝"/>
        </w:rPr>
        <w:t>(ns)</w:t>
      </w:r>
      <w:r w:rsidR="00566AE1">
        <w:rPr>
          <w:rFonts w:ascii="ＭＳ 明朝" w:cs="ＭＳ 明朝" w:hint="eastAsia"/>
        </w:rPr>
        <w:t>の平均の比較</w:t>
      </w:r>
    </w:p>
    <w:p w14:paraId="03D86452" w14:textId="63F60080" w:rsidR="00561B62" w:rsidRDefault="00BD7756" w:rsidP="00BD7756">
      <w:pPr>
        <w:ind w:firstLineChars="200" w:firstLine="432"/>
        <w:rPr>
          <w:rFonts w:ascii="ＭＳ 明朝" w:cs="ＭＳ 明朝"/>
        </w:rPr>
      </w:pPr>
      <w:r>
        <w:rPr>
          <w:rFonts w:ascii="ＭＳ 明朝" w:cs="ＭＳ 明朝" w:hint="eastAsia"/>
        </w:rPr>
        <w:t>表１と表２を見比べると、</w:t>
      </w:r>
      <w:r>
        <w:rPr>
          <w:rFonts w:ascii="ＭＳ 明朝" w:cs="ＭＳ 明朝"/>
        </w:rPr>
        <w:t>PL</w:t>
      </w:r>
      <w:r>
        <w:rPr>
          <w:rFonts w:ascii="ＭＳ 明朝" w:cs="ＭＳ 明朝" w:hint="eastAsia"/>
        </w:rPr>
        <w:t>を用いた際の</w:t>
      </w:r>
    </w:p>
    <w:p w14:paraId="23D9C75B" w14:textId="0A3E83F5" w:rsidR="00BD7756" w:rsidRDefault="00BD7756" w:rsidP="00BD7756">
      <w:pPr>
        <w:rPr>
          <w:rFonts w:ascii="ＭＳ 明朝" w:cs="ＭＳ 明朝"/>
        </w:rPr>
      </w:pPr>
      <w:r>
        <w:rPr>
          <w:rFonts w:ascii="ＭＳ 明朝" w:cs="ＭＳ 明朝" w:hint="eastAsia"/>
        </w:rPr>
        <w:t>処理時間のほとんどをデータ転送時間が占めていることがわかった。</w:t>
      </w:r>
    </w:p>
    <w:p w14:paraId="1B58F7E4" w14:textId="77777777" w:rsidR="00BD7756" w:rsidRDefault="00BD7756" w:rsidP="00BD7756">
      <w:pPr>
        <w:rPr>
          <w:rFonts w:ascii="ＭＳ 明朝" w:cs="ＭＳ 明朝" w:hint="eastAsia"/>
        </w:rPr>
      </w:pPr>
    </w:p>
    <w:p w14:paraId="155CD34F" w14:textId="3C740FBD" w:rsidR="00E023C3" w:rsidRDefault="00E023C3" w:rsidP="00DF5F5E">
      <w:pPr>
        <w:ind w:firstLineChars="197" w:firstLine="425"/>
        <w:rPr>
          <w:rFonts w:ascii="ＭＳ 明朝" w:cs="ＭＳ 明朝"/>
        </w:rPr>
      </w:pPr>
      <w:r>
        <w:rPr>
          <w:rFonts w:ascii="ＭＳ 明朝" w:cs="ＭＳ 明朝" w:hint="eastAsia"/>
        </w:rPr>
        <w:t>最後に、</w:t>
      </w:r>
      <w:proofErr w:type="spellStart"/>
      <w:r>
        <w:rPr>
          <w:rFonts w:ascii="ＭＳ 明朝" w:cs="ＭＳ 明朝"/>
        </w:rPr>
        <w:t>Vivado</w:t>
      </w:r>
      <w:proofErr w:type="spellEnd"/>
      <w:r>
        <w:rPr>
          <w:rFonts w:ascii="ＭＳ 明朝" w:cs="ＭＳ 明朝"/>
        </w:rPr>
        <w:t xml:space="preserve"> 2022.1</w:t>
      </w:r>
      <w:r>
        <w:rPr>
          <w:rFonts w:ascii="ＭＳ 明朝" w:cs="ＭＳ 明朝" w:hint="eastAsia"/>
        </w:rPr>
        <w:t>の機能によって得た消費電力と回路規模を表</w:t>
      </w:r>
      <w:r w:rsidR="00F72DDA">
        <w:rPr>
          <w:rFonts w:ascii="ＭＳ 明朝" w:cs="ＭＳ 明朝" w:hint="eastAsia"/>
        </w:rPr>
        <w:t>３</w:t>
      </w:r>
      <w:r>
        <w:rPr>
          <w:rFonts w:ascii="ＭＳ 明朝" w:cs="ＭＳ 明朝" w:hint="eastAsia"/>
        </w:rPr>
        <w:t>に示す。</w:t>
      </w:r>
      <w:r w:rsidR="003E0954">
        <w:rPr>
          <w:rFonts w:ascii="ＭＳ 明朝" w:cs="ＭＳ 明朝" w:hint="eastAsia"/>
        </w:rPr>
        <w:t>回路規模</w:t>
      </w:r>
      <w:r w:rsidR="00BD7756">
        <w:rPr>
          <w:rFonts w:ascii="ＭＳ 明朝" w:cs="ＭＳ 明朝" w:hint="eastAsia"/>
        </w:rPr>
        <w:t>については</w:t>
      </w:r>
      <w:r w:rsidR="003E0954">
        <w:rPr>
          <w:rFonts w:ascii="ＭＳ 明朝" w:cs="ＭＳ 明朝" w:hint="eastAsia"/>
        </w:rPr>
        <w:t>鍵長が大きくなるほど、使用するリソースも</w:t>
      </w:r>
      <w:r w:rsidR="00DF5F5E">
        <w:rPr>
          <w:rFonts w:ascii="ＭＳ 明朝" w:cs="ＭＳ 明朝" w:hint="eastAsia"/>
        </w:rPr>
        <w:t>多く</w:t>
      </w:r>
      <w:r w:rsidR="00BD7756">
        <w:rPr>
          <w:rFonts w:ascii="ＭＳ 明朝" w:cs="ＭＳ 明朝" w:hint="eastAsia"/>
        </w:rPr>
        <w:t>なっていた</w:t>
      </w:r>
      <w:r w:rsidR="003E0954">
        <w:rPr>
          <w:rFonts w:ascii="ＭＳ 明朝" w:cs="ＭＳ 明朝" w:hint="eastAsia"/>
        </w:rPr>
        <w:t>。</w:t>
      </w:r>
    </w:p>
    <w:p w14:paraId="25013B32" w14:textId="78478BA2" w:rsidR="00E73341" w:rsidRPr="00E73341" w:rsidRDefault="002B36C0" w:rsidP="00636C4A">
      <w:pPr>
        <w:rPr>
          <w:rFonts w:ascii="ＭＳ 明朝" w:cs="ＭＳ 明朝"/>
        </w:rPr>
      </w:pPr>
      <w:r w:rsidRPr="002B36C0">
        <w:rPr>
          <w:rFonts w:ascii="ＭＳ 明朝" w:cs="ＭＳ 明朝"/>
          <w:noProof/>
        </w:rPr>
        <w:drawing>
          <wp:inline distT="0" distB="0" distL="0" distR="0" wp14:anchorId="6BC4AB3A" wp14:editId="58FE64A1">
            <wp:extent cx="5759450" cy="137767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10"/>
                    <a:stretch>
                      <a:fillRect/>
                    </a:stretch>
                  </pic:blipFill>
                  <pic:spPr>
                    <a:xfrm>
                      <a:off x="0" y="0"/>
                      <a:ext cx="5759450" cy="1377675"/>
                    </a:xfrm>
                    <a:prstGeom prst="rect">
                      <a:avLst/>
                    </a:prstGeom>
                  </pic:spPr>
                </pic:pic>
              </a:graphicData>
            </a:graphic>
          </wp:inline>
        </w:drawing>
      </w:r>
    </w:p>
    <w:p w14:paraId="2E7E0798" w14:textId="50C77BAA" w:rsidR="00A252BF" w:rsidRDefault="003C10B0" w:rsidP="00636C4A">
      <w:pPr>
        <w:rPr>
          <w:rFonts w:ascii="ＭＳ 明朝" w:cs="ＭＳ 明朝"/>
        </w:rPr>
      </w:pPr>
      <w:r>
        <w:rPr>
          <w:rFonts w:ascii="ＭＳ 明朝" w:cs="ＭＳ 明朝"/>
        </w:rPr>
        <w:t xml:space="preserve">   </w:t>
      </w:r>
      <w:r w:rsidR="00E023C3">
        <w:rPr>
          <w:rFonts w:ascii="ＭＳ 明朝" w:cs="ＭＳ 明朝"/>
        </w:rPr>
        <w:tab/>
      </w:r>
      <w:r w:rsidR="00E023C3">
        <w:rPr>
          <w:rFonts w:ascii="ＭＳ 明朝" w:cs="ＭＳ 明朝"/>
        </w:rPr>
        <w:tab/>
      </w:r>
      <w:r w:rsidR="00E023C3">
        <w:rPr>
          <w:rFonts w:ascii="ＭＳ 明朝" w:cs="ＭＳ 明朝"/>
        </w:rPr>
        <w:tab/>
      </w:r>
      <w:r w:rsidR="00E023C3">
        <w:rPr>
          <w:rFonts w:ascii="ＭＳ 明朝" w:cs="ＭＳ 明朝" w:hint="eastAsia"/>
        </w:rPr>
        <w:t xml:space="preserve">　　　表</w:t>
      </w:r>
      <w:r w:rsidR="00F72DDA">
        <w:rPr>
          <w:rFonts w:ascii="ＭＳ 明朝" w:cs="ＭＳ 明朝" w:hint="eastAsia"/>
        </w:rPr>
        <w:t>３</w:t>
      </w:r>
      <w:r w:rsidR="00E023C3">
        <w:rPr>
          <w:rFonts w:ascii="ＭＳ 明朝" w:cs="ＭＳ 明朝" w:hint="eastAsia"/>
        </w:rPr>
        <w:t xml:space="preserve">　消費電力と回路規模</w:t>
      </w:r>
    </w:p>
    <w:p w14:paraId="60017A4A" w14:textId="33BD46EB" w:rsidR="00E023C3" w:rsidRDefault="00E023C3" w:rsidP="00636C4A">
      <w:pPr>
        <w:rPr>
          <w:rFonts w:ascii="ＭＳ 明朝" w:cs="ＭＳ 明朝"/>
        </w:rPr>
      </w:pPr>
    </w:p>
    <w:p w14:paraId="33F617E7" w14:textId="77777777" w:rsidR="00A252BF" w:rsidRPr="003B72A1" w:rsidRDefault="00A252BF" w:rsidP="00636C4A">
      <w:pPr>
        <w:rPr>
          <w:rFonts w:ascii="ＭＳ 明朝" w:cs="ＭＳ 明朝"/>
        </w:rPr>
      </w:pPr>
    </w:p>
    <w:p w14:paraId="02FFCFEA" w14:textId="42C24440" w:rsidR="00A252BF" w:rsidRPr="003B72A1" w:rsidRDefault="003C10B0" w:rsidP="00636C4A">
      <w:pPr>
        <w:rPr>
          <w:rFonts w:ascii="ＭＳ 明朝" w:cs="ＭＳ 明朝"/>
        </w:rPr>
      </w:pPr>
      <w:r>
        <w:rPr>
          <w:rFonts w:ascii="ＭＳ 明朝" w:cs="ＭＳ 明朝" w:hint="eastAsia"/>
        </w:rPr>
        <w:t>4</w:t>
      </w:r>
      <w:r>
        <w:rPr>
          <w:rFonts w:ascii="ＭＳ 明朝" w:cs="ＭＳ 明朝"/>
        </w:rPr>
        <w:t xml:space="preserve">. </w:t>
      </w:r>
      <w:r>
        <w:rPr>
          <w:rFonts w:ascii="ＭＳ 明朝" w:cs="ＭＳ 明朝" w:hint="eastAsia"/>
        </w:rPr>
        <w:t>まとめ</w:t>
      </w:r>
      <w:r w:rsidR="0057262B">
        <w:rPr>
          <w:rFonts w:ascii="ＭＳ 明朝" w:cs="ＭＳ 明朝" w:hint="eastAsia"/>
        </w:rPr>
        <w:t>・考察</w:t>
      </w:r>
    </w:p>
    <w:p w14:paraId="2AD7F310" w14:textId="26A4FE43" w:rsidR="00A252BF" w:rsidRDefault="003C10B0" w:rsidP="00DF5F5E">
      <w:pPr>
        <w:ind w:firstLineChars="202" w:firstLine="436"/>
        <w:rPr>
          <w:rFonts w:ascii="ＭＳ 明朝" w:cs="ＭＳ 明朝"/>
        </w:rPr>
      </w:pPr>
      <w:r>
        <w:rPr>
          <w:rFonts w:ascii="ＭＳ 明朝" w:cs="ＭＳ 明朝" w:hint="eastAsia"/>
        </w:rPr>
        <w:t>本研究では、より高速</w:t>
      </w:r>
      <w:r w:rsidR="004F1638">
        <w:rPr>
          <w:rFonts w:ascii="ＭＳ 明朝" w:cs="ＭＳ 明朝" w:hint="eastAsia"/>
        </w:rPr>
        <w:t>で安全な</w:t>
      </w:r>
      <w:r>
        <w:rPr>
          <w:rFonts w:ascii="ＭＳ 明朝" w:cs="ＭＳ 明朝" w:hint="eastAsia"/>
        </w:rPr>
        <w:t>情報セキュリティシステムを構築するために、</w:t>
      </w:r>
      <w:r>
        <w:rPr>
          <w:rFonts w:ascii="ＭＳ 明朝" w:cs="ＭＳ 明朝"/>
        </w:rPr>
        <w:t>CLEFIA</w:t>
      </w:r>
      <w:r>
        <w:rPr>
          <w:rFonts w:ascii="ＭＳ 明朝" w:cs="ＭＳ 明朝" w:hint="eastAsia"/>
        </w:rPr>
        <w:t>を</w:t>
      </w:r>
      <w:r>
        <w:rPr>
          <w:rFonts w:ascii="ＭＳ 明朝" w:cs="ＭＳ 明朝"/>
        </w:rPr>
        <w:t>FPGA</w:t>
      </w:r>
      <w:r>
        <w:rPr>
          <w:rFonts w:ascii="ＭＳ 明朝" w:cs="ＭＳ 明朝" w:hint="eastAsia"/>
        </w:rPr>
        <w:t>上で実行した際の処理時間について調査した。</w:t>
      </w:r>
      <w:r w:rsidR="00D04B56">
        <w:rPr>
          <w:rFonts w:ascii="ＭＳ 明朝" w:cs="ＭＳ 明朝" w:hint="eastAsia"/>
        </w:rPr>
        <w:t>その結果</w:t>
      </w:r>
      <w:r w:rsidR="004F1638">
        <w:rPr>
          <w:rFonts w:ascii="ＭＳ 明朝" w:cs="ＭＳ 明朝" w:hint="eastAsia"/>
        </w:rPr>
        <w:t>、</w:t>
      </w:r>
      <w:r w:rsidR="00BD7756">
        <w:rPr>
          <w:rFonts w:ascii="ＭＳ 明朝" w:cs="ＭＳ 明朝"/>
        </w:rPr>
        <w:t>PL</w:t>
      </w:r>
      <w:r w:rsidR="00BD7756">
        <w:rPr>
          <w:rFonts w:ascii="ＭＳ 明朝" w:cs="ＭＳ 明朝" w:hint="eastAsia"/>
        </w:rPr>
        <w:t>を用い</w:t>
      </w:r>
      <w:r w:rsidR="00C40DE0">
        <w:rPr>
          <w:rFonts w:ascii="ＭＳ 明朝" w:cs="ＭＳ 明朝" w:hint="eastAsia"/>
        </w:rPr>
        <w:t>ずに</w:t>
      </w:r>
      <w:r w:rsidR="00BD7756">
        <w:rPr>
          <w:rFonts w:ascii="ＭＳ 明朝" w:cs="ＭＳ 明朝"/>
        </w:rPr>
        <w:t>PS</w:t>
      </w:r>
      <w:r w:rsidR="00BD7756">
        <w:rPr>
          <w:rFonts w:ascii="ＭＳ 明朝" w:cs="ＭＳ 明朝" w:hint="eastAsia"/>
        </w:rPr>
        <w:t>だけで実行した方</w:t>
      </w:r>
      <w:proofErr w:type="gramStart"/>
      <w:r w:rsidR="00BD7756">
        <w:rPr>
          <w:rFonts w:ascii="ＭＳ 明朝" w:cs="ＭＳ 明朝" w:hint="eastAsia"/>
        </w:rPr>
        <w:t>が</w:t>
      </w:r>
      <w:proofErr w:type="gramEnd"/>
      <w:r w:rsidR="00BD7756">
        <w:rPr>
          <w:rFonts w:ascii="ＭＳ 明朝" w:cs="ＭＳ 明朝" w:hint="eastAsia"/>
        </w:rPr>
        <w:t>処理時間</w:t>
      </w:r>
      <w:proofErr w:type="gramStart"/>
      <w:r w:rsidR="00BD7756">
        <w:rPr>
          <w:rFonts w:ascii="ＭＳ 明朝" w:cs="ＭＳ 明朝" w:hint="eastAsia"/>
        </w:rPr>
        <w:t>が</w:t>
      </w:r>
      <w:proofErr w:type="gramEnd"/>
      <w:r w:rsidR="00BD7756">
        <w:rPr>
          <w:rFonts w:ascii="ＭＳ 明朝" w:cs="ＭＳ 明朝" w:hint="eastAsia"/>
        </w:rPr>
        <w:t>短くなる結果となった。ただし、</w:t>
      </w:r>
      <w:r w:rsidR="00703FD5">
        <w:rPr>
          <w:rFonts w:ascii="ＭＳ 明朝" w:cs="ＭＳ 明朝"/>
        </w:rPr>
        <w:t>PS</w:t>
      </w:r>
      <w:r w:rsidR="00703FD5">
        <w:rPr>
          <w:rFonts w:ascii="ＭＳ 明朝" w:cs="ＭＳ 明朝" w:hint="eastAsia"/>
        </w:rPr>
        <w:t>だけでの処理は</w:t>
      </w:r>
      <w:r w:rsidR="004F1638">
        <w:rPr>
          <w:rFonts w:ascii="ＭＳ 明朝" w:cs="ＭＳ 明朝" w:hint="eastAsia"/>
        </w:rPr>
        <w:t>鍵長によって</w:t>
      </w:r>
      <w:r w:rsidR="00E150FF">
        <w:rPr>
          <w:rFonts w:ascii="ＭＳ 明朝" w:cs="ＭＳ 明朝" w:hint="eastAsia"/>
        </w:rPr>
        <w:t>、</w:t>
      </w:r>
      <w:r w:rsidR="004F1638">
        <w:rPr>
          <w:rFonts w:ascii="ＭＳ 明朝" w:cs="ＭＳ 明朝" w:hint="eastAsia"/>
        </w:rPr>
        <w:t>処理時間にばらつきが生じるのに対し、</w:t>
      </w:r>
      <w:r w:rsidR="00703FD5">
        <w:rPr>
          <w:rFonts w:ascii="ＭＳ 明朝" w:cs="ＭＳ 明朝"/>
        </w:rPr>
        <w:t>PL</w:t>
      </w:r>
      <w:r w:rsidR="00703FD5">
        <w:rPr>
          <w:rFonts w:ascii="ＭＳ 明朝" w:cs="ＭＳ 明朝" w:hint="eastAsia"/>
        </w:rPr>
        <w:t>を用いて計算することで</w:t>
      </w:r>
      <w:r w:rsidR="004F1638">
        <w:rPr>
          <w:rFonts w:ascii="ＭＳ 明朝" w:cs="ＭＳ 明朝" w:hint="eastAsia"/>
        </w:rPr>
        <w:t>ばらつきが</w:t>
      </w:r>
      <w:r w:rsidR="00703FD5">
        <w:rPr>
          <w:rFonts w:ascii="ＭＳ 明朝" w:cs="ＭＳ 明朝" w:hint="eastAsia"/>
        </w:rPr>
        <w:t>ほとんど</w:t>
      </w:r>
      <w:r w:rsidR="004F1638">
        <w:rPr>
          <w:rFonts w:ascii="ＭＳ 明朝" w:cs="ＭＳ 明朝" w:hint="eastAsia"/>
        </w:rPr>
        <w:t>生じな</w:t>
      </w:r>
      <w:r w:rsidR="00703FD5">
        <w:rPr>
          <w:rFonts w:ascii="ＭＳ 明朝" w:cs="ＭＳ 明朝" w:hint="eastAsia"/>
        </w:rPr>
        <w:t>く</w:t>
      </w:r>
      <w:r w:rsidR="00FA2CFC">
        <w:rPr>
          <w:rFonts w:ascii="ＭＳ 明朝" w:cs="ＭＳ 明朝" w:hint="eastAsia"/>
        </w:rPr>
        <w:t>なる結果となった</w:t>
      </w:r>
      <w:r w:rsidR="004F1638">
        <w:rPr>
          <w:rFonts w:ascii="ＭＳ 明朝" w:cs="ＭＳ 明朝" w:hint="eastAsia"/>
        </w:rPr>
        <w:t>。</w:t>
      </w:r>
      <w:r w:rsidR="00E150FF">
        <w:rPr>
          <w:rFonts w:ascii="ＭＳ 明朝" w:cs="ＭＳ 明朝" w:hint="eastAsia"/>
        </w:rPr>
        <w:t>その理由として、</w:t>
      </w:r>
      <w:r w:rsidR="00F72DDA">
        <w:rPr>
          <w:rFonts w:ascii="ＭＳ 明朝" w:cs="ＭＳ 明朝"/>
        </w:rPr>
        <w:t>PS</w:t>
      </w:r>
      <w:r w:rsidR="00F72DDA">
        <w:rPr>
          <w:rFonts w:ascii="ＭＳ 明朝" w:cs="ＭＳ 明朝" w:hint="eastAsia"/>
        </w:rPr>
        <w:t>のみの場合</w:t>
      </w:r>
      <w:r w:rsidR="00FA2CFC">
        <w:rPr>
          <w:rFonts w:ascii="ＭＳ 明朝" w:cs="ＭＳ 明朝" w:hint="eastAsia"/>
        </w:rPr>
        <w:t>では</w:t>
      </w:r>
      <w:r w:rsidR="00F72DDA">
        <w:rPr>
          <w:rFonts w:ascii="ＭＳ 明朝" w:cs="ＭＳ 明朝" w:hint="eastAsia"/>
        </w:rPr>
        <w:t>処理時間の大半を暗号化</w:t>
      </w:r>
      <w:r w:rsidR="00F72DDA">
        <w:rPr>
          <w:rFonts w:ascii="ＭＳ 明朝" w:cs="ＭＳ 明朝"/>
        </w:rPr>
        <w:t>/</w:t>
      </w:r>
      <w:r w:rsidR="00F72DDA">
        <w:rPr>
          <w:rFonts w:ascii="ＭＳ 明朝" w:cs="ＭＳ 明朝" w:hint="eastAsia"/>
        </w:rPr>
        <w:t>復号の計算が占めているのに対し、</w:t>
      </w:r>
      <w:r w:rsidR="00F72DDA">
        <w:rPr>
          <w:rFonts w:ascii="ＭＳ 明朝" w:cs="ＭＳ 明朝"/>
        </w:rPr>
        <w:t>PL</w:t>
      </w:r>
      <w:r w:rsidR="00F72DDA">
        <w:rPr>
          <w:rFonts w:ascii="ＭＳ 明朝" w:cs="ＭＳ 明朝" w:hint="eastAsia"/>
        </w:rPr>
        <w:t>を用いた場合ではデータ転送</w:t>
      </w:r>
      <w:r w:rsidR="00FA2CFC">
        <w:rPr>
          <w:rFonts w:ascii="ＭＳ 明朝" w:cs="ＭＳ 明朝" w:hint="eastAsia"/>
        </w:rPr>
        <w:t>時間</w:t>
      </w:r>
      <w:r w:rsidR="00F72DDA">
        <w:rPr>
          <w:rFonts w:ascii="ＭＳ 明朝" w:cs="ＭＳ 明朝" w:hint="eastAsia"/>
        </w:rPr>
        <w:t>が</w:t>
      </w:r>
      <w:r w:rsidR="00FA2CFC">
        <w:rPr>
          <w:rFonts w:ascii="ＭＳ 明朝" w:cs="ＭＳ 明朝" w:hint="eastAsia"/>
        </w:rPr>
        <w:t>その大半を占めている</w:t>
      </w:r>
      <w:r w:rsidR="00E150FF">
        <w:rPr>
          <w:rFonts w:ascii="ＭＳ 明朝" w:cs="ＭＳ 明朝" w:hint="eastAsia"/>
        </w:rPr>
        <w:t>ことが</w:t>
      </w:r>
      <w:r w:rsidR="00FA2CFC">
        <w:rPr>
          <w:rFonts w:ascii="ＭＳ 明朝" w:cs="ＭＳ 明朝" w:hint="eastAsia"/>
        </w:rPr>
        <w:t>考えられる。リソースの観点からは</w:t>
      </w:r>
      <w:r w:rsidR="00E150FF">
        <w:rPr>
          <w:rFonts w:ascii="ＭＳ 明朝" w:cs="ＭＳ 明朝" w:hint="eastAsia"/>
        </w:rPr>
        <w:t>、</w:t>
      </w:r>
      <w:r w:rsidR="00FA2CFC">
        <w:rPr>
          <w:rFonts w:ascii="ＭＳ 明朝" w:cs="ＭＳ 明朝" w:hint="eastAsia"/>
        </w:rPr>
        <w:t>鍵長が大きくなるほど多くのリソースを使うことがわかった。</w:t>
      </w:r>
    </w:p>
    <w:p w14:paraId="3994895A" w14:textId="195E56E2" w:rsidR="00A252BF" w:rsidRDefault="004F1638" w:rsidP="00E150FF">
      <w:pPr>
        <w:ind w:firstLineChars="197" w:firstLine="425"/>
        <w:rPr>
          <w:rFonts w:ascii="ＭＳ 明朝" w:cs="ＭＳ 明朝"/>
        </w:rPr>
      </w:pPr>
      <w:r>
        <w:rPr>
          <w:rFonts w:ascii="ＭＳ 明朝" w:cs="ＭＳ 明朝" w:hint="eastAsia"/>
        </w:rPr>
        <w:t>今回の実験では、</w:t>
      </w:r>
      <w:r w:rsidR="00E150FF">
        <w:rPr>
          <w:rFonts w:ascii="ＭＳ 明朝" w:cs="ＭＳ 明朝"/>
        </w:rPr>
        <w:t>PL</w:t>
      </w:r>
      <w:r w:rsidR="00E150FF">
        <w:rPr>
          <w:rFonts w:ascii="ＭＳ 明朝" w:cs="ＭＳ 明朝" w:hint="eastAsia"/>
        </w:rPr>
        <w:t>を用いる際のデータ転送に</w:t>
      </w:r>
      <w:r w:rsidR="00333E4C">
        <w:rPr>
          <w:rFonts w:ascii="ＭＳ 明朝" w:cs="ＭＳ 明朝"/>
        </w:rPr>
        <w:t>MMIO</w:t>
      </w:r>
      <w:r w:rsidR="00E150FF">
        <w:rPr>
          <w:rFonts w:ascii="ＭＳ 明朝" w:cs="ＭＳ 明朝" w:hint="eastAsia"/>
        </w:rPr>
        <w:t>（メモリーマップによるデータ転送）</w:t>
      </w:r>
      <w:r>
        <w:rPr>
          <w:rFonts w:ascii="ＭＳ 明朝" w:cs="ＭＳ 明朝" w:hint="eastAsia"/>
        </w:rPr>
        <w:t>を</w:t>
      </w:r>
      <w:r w:rsidR="00333E4C">
        <w:rPr>
          <w:rFonts w:ascii="ＭＳ 明朝" w:cs="ＭＳ 明朝" w:hint="eastAsia"/>
        </w:rPr>
        <w:t>用いた</w:t>
      </w:r>
      <w:r>
        <w:rPr>
          <w:rFonts w:ascii="ＭＳ 明朝" w:cs="ＭＳ 明朝" w:hint="eastAsia"/>
        </w:rPr>
        <w:t>が、</w:t>
      </w:r>
      <w:r w:rsidR="00333E4C">
        <w:rPr>
          <w:rFonts w:ascii="ＭＳ 明朝" w:cs="ＭＳ 明朝"/>
        </w:rPr>
        <w:t>DRAM</w:t>
      </w:r>
      <w:r w:rsidR="00333E4C">
        <w:rPr>
          <w:rFonts w:ascii="ＭＳ 明朝" w:cs="ＭＳ 明朝" w:hint="eastAsia"/>
        </w:rPr>
        <w:t>を介して</w:t>
      </w:r>
      <w:r w:rsidR="00E150FF">
        <w:rPr>
          <w:rFonts w:ascii="ＭＳ 明朝" w:cs="ＭＳ 明朝" w:hint="eastAsia"/>
        </w:rPr>
        <w:t>データの</w:t>
      </w:r>
      <w:r w:rsidR="00333E4C">
        <w:rPr>
          <w:rFonts w:ascii="ＭＳ 明朝" w:cs="ＭＳ 明朝" w:hint="eastAsia"/>
        </w:rPr>
        <w:t>読み書きをする</w:t>
      </w:r>
      <w:r>
        <w:rPr>
          <w:rFonts w:ascii="ＭＳ 明朝" w:cs="ＭＳ 明朝"/>
        </w:rPr>
        <w:t>DMA</w:t>
      </w:r>
      <w:r>
        <w:rPr>
          <w:rFonts w:ascii="ＭＳ 明朝" w:cs="ＭＳ 明朝" w:hint="eastAsia"/>
        </w:rPr>
        <w:t>を用い</w:t>
      </w:r>
      <w:r w:rsidR="00315641">
        <w:rPr>
          <w:rFonts w:ascii="ＭＳ 明朝" w:cs="ＭＳ 明朝" w:hint="eastAsia"/>
        </w:rPr>
        <w:t>ることで</w:t>
      </w:r>
      <w:r w:rsidR="00E6313B">
        <w:rPr>
          <w:rFonts w:ascii="ＭＳ 明朝" w:cs="ＭＳ 明朝" w:hint="eastAsia"/>
        </w:rPr>
        <w:t>、</w:t>
      </w:r>
      <w:r w:rsidR="00E6313B">
        <w:rPr>
          <w:rFonts w:ascii="ＭＳ 明朝" w:cs="ＭＳ 明朝"/>
        </w:rPr>
        <w:t>PS</w:t>
      </w:r>
      <w:r w:rsidR="00E6313B">
        <w:rPr>
          <w:rFonts w:ascii="ＭＳ 明朝" w:cs="ＭＳ 明朝" w:hint="eastAsia"/>
        </w:rPr>
        <w:t>と</w:t>
      </w:r>
      <w:r w:rsidR="00E6313B">
        <w:rPr>
          <w:rFonts w:ascii="ＭＳ 明朝" w:cs="ＭＳ 明朝"/>
        </w:rPr>
        <w:t>PL</w:t>
      </w:r>
      <w:r w:rsidR="00E6313B">
        <w:rPr>
          <w:rFonts w:ascii="ＭＳ 明朝" w:cs="ＭＳ 明朝" w:hint="eastAsia"/>
        </w:rPr>
        <w:t>間の</w:t>
      </w:r>
      <w:r w:rsidR="00333E4C">
        <w:rPr>
          <w:rFonts w:ascii="ＭＳ 明朝" w:cs="ＭＳ 明朝" w:hint="eastAsia"/>
        </w:rPr>
        <w:t>データ転送</w:t>
      </w:r>
      <w:r w:rsidR="00E150FF">
        <w:rPr>
          <w:rFonts w:ascii="ＭＳ 明朝" w:cs="ＭＳ 明朝" w:hint="eastAsia"/>
        </w:rPr>
        <w:t>時間が短くなる</w:t>
      </w:r>
      <w:r w:rsidR="002F47E9">
        <w:rPr>
          <w:rFonts w:ascii="ＭＳ 明朝" w:cs="ＭＳ 明朝" w:hint="eastAsia"/>
        </w:rPr>
        <w:t>と</w:t>
      </w:r>
      <w:r w:rsidR="00E150FF">
        <w:rPr>
          <w:rFonts w:ascii="ＭＳ 明朝" w:cs="ＭＳ 明朝" w:hint="eastAsia"/>
        </w:rPr>
        <w:t>さ</w:t>
      </w:r>
      <w:r w:rsidR="002F47E9">
        <w:rPr>
          <w:rFonts w:ascii="ＭＳ 明朝" w:cs="ＭＳ 明朝" w:hint="eastAsia"/>
        </w:rPr>
        <w:t>れている</w:t>
      </w:r>
      <w:r>
        <w:rPr>
          <w:rFonts w:ascii="ＭＳ 明朝" w:cs="ＭＳ 明朝" w:hint="eastAsia"/>
        </w:rPr>
        <w:t>。今後は、</w:t>
      </w:r>
      <w:r>
        <w:rPr>
          <w:rFonts w:ascii="ＭＳ 明朝" w:cs="ＭＳ 明朝"/>
        </w:rPr>
        <w:t>DMA</w:t>
      </w:r>
      <w:r w:rsidR="00E6313B">
        <w:rPr>
          <w:rFonts w:ascii="ＭＳ 明朝" w:cs="ＭＳ 明朝" w:hint="eastAsia"/>
        </w:rPr>
        <w:t>を用いた</w:t>
      </w:r>
      <w:r>
        <w:rPr>
          <w:rFonts w:ascii="ＭＳ 明朝" w:cs="ＭＳ 明朝" w:hint="eastAsia"/>
        </w:rPr>
        <w:t>データ転送</w:t>
      </w:r>
      <w:r w:rsidR="00E6313B">
        <w:rPr>
          <w:rFonts w:ascii="ＭＳ 明朝" w:cs="ＭＳ 明朝" w:hint="eastAsia"/>
        </w:rPr>
        <w:t>時間の評価</w:t>
      </w:r>
      <w:r w:rsidR="00C40DE0">
        <w:rPr>
          <w:rFonts w:ascii="ＭＳ 明朝" w:cs="ＭＳ 明朝" w:hint="eastAsia"/>
        </w:rPr>
        <w:t>や</w:t>
      </w:r>
      <w:r w:rsidR="00C40DE0">
        <w:rPr>
          <w:rFonts w:ascii="ＭＳ 明朝" w:cs="ＭＳ 明朝"/>
        </w:rPr>
        <w:t>CLEFIA</w:t>
      </w:r>
      <w:r w:rsidR="00C40DE0">
        <w:rPr>
          <w:rFonts w:ascii="ＭＳ 明朝" w:cs="ＭＳ 明朝" w:hint="eastAsia"/>
        </w:rPr>
        <w:t>以外の暗号化アルゴリズムを実行した際の評価</w:t>
      </w:r>
      <w:r w:rsidR="00E6313B">
        <w:rPr>
          <w:rFonts w:ascii="ＭＳ 明朝" w:cs="ＭＳ 明朝" w:hint="eastAsia"/>
        </w:rPr>
        <w:t>を行い</w:t>
      </w:r>
      <w:r>
        <w:rPr>
          <w:rFonts w:ascii="ＭＳ 明朝" w:cs="ＭＳ 明朝" w:hint="eastAsia"/>
        </w:rPr>
        <w:t>、</w:t>
      </w:r>
      <w:r w:rsidR="00E150FF">
        <w:rPr>
          <w:rFonts w:ascii="ＭＳ 明朝" w:cs="ＭＳ 明朝"/>
        </w:rPr>
        <w:t>FPGA</w:t>
      </w:r>
      <w:r w:rsidR="00E150FF">
        <w:rPr>
          <w:rFonts w:ascii="ＭＳ 明朝" w:cs="ＭＳ 明朝" w:hint="eastAsia"/>
        </w:rPr>
        <w:t>が</w:t>
      </w:r>
      <w:r w:rsidR="00E6313B">
        <w:rPr>
          <w:rFonts w:ascii="ＭＳ 明朝" w:cs="ＭＳ 明朝" w:hint="eastAsia"/>
        </w:rPr>
        <w:t>実生活で</w:t>
      </w:r>
      <w:r w:rsidR="00E150FF">
        <w:rPr>
          <w:rFonts w:ascii="ＭＳ 明朝" w:cs="ＭＳ 明朝" w:hint="eastAsia"/>
        </w:rPr>
        <w:t>より身近なものとして活用される余地があるのか検討</w:t>
      </w:r>
      <w:r w:rsidR="00F7797D">
        <w:rPr>
          <w:rFonts w:ascii="ＭＳ 明朝" w:cs="ＭＳ 明朝" w:hint="eastAsia"/>
        </w:rPr>
        <w:t>する</w:t>
      </w:r>
      <w:r>
        <w:rPr>
          <w:rFonts w:ascii="ＭＳ 明朝" w:cs="ＭＳ 明朝" w:hint="eastAsia"/>
        </w:rPr>
        <w:t>ことが課題である。</w:t>
      </w:r>
    </w:p>
    <w:p w14:paraId="64BDFCBC" w14:textId="6795A5C4" w:rsidR="00F36273" w:rsidRDefault="00F36273" w:rsidP="00F36273">
      <w:pPr>
        <w:rPr>
          <w:rFonts w:ascii="ＭＳ 明朝" w:cs="ＭＳ 明朝"/>
        </w:rPr>
      </w:pPr>
    </w:p>
    <w:p w14:paraId="73053880" w14:textId="2A5580B6" w:rsidR="00F36273" w:rsidRDefault="00F36273" w:rsidP="00F36273">
      <w:pPr>
        <w:rPr>
          <w:rFonts w:ascii="ＭＳ 明朝" w:cs="ＭＳ 明朝"/>
        </w:rPr>
      </w:pPr>
    </w:p>
    <w:p w14:paraId="2D37837C" w14:textId="747FAD36" w:rsidR="00F36273" w:rsidRDefault="00F36273" w:rsidP="00F36273">
      <w:pPr>
        <w:rPr>
          <w:rFonts w:ascii="ＭＳ 明朝" w:cs="ＭＳ 明朝"/>
        </w:rPr>
      </w:pPr>
      <w:r>
        <w:rPr>
          <w:rFonts w:ascii="ＭＳ 明朝" w:cs="ＭＳ 明朝" w:hint="eastAsia"/>
        </w:rPr>
        <w:t>参考文献</w:t>
      </w:r>
    </w:p>
    <w:p w14:paraId="6124D5D8" w14:textId="60018920" w:rsidR="00F7797D" w:rsidRDefault="00F7797D" w:rsidP="00F36273">
      <w:pPr>
        <w:rPr>
          <w:rFonts w:ascii="ＭＳ 明朝" w:cs="ＭＳ 明朝"/>
        </w:rPr>
      </w:pPr>
      <w:r>
        <w:rPr>
          <w:rFonts w:ascii="ＭＳ 明朝" w:cs="ＭＳ 明朝" w:hint="eastAsia"/>
        </w:rPr>
        <w:t>[</w:t>
      </w:r>
      <w:r>
        <w:rPr>
          <w:rFonts w:ascii="ＭＳ 明朝" w:cs="ＭＳ 明朝"/>
        </w:rPr>
        <w:t>1] CLEFIA</w:t>
      </w:r>
      <w:r>
        <w:rPr>
          <w:rFonts w:ascii="ＭＳ 明朝" w:cs="ＭＳ 明朝" w:hint="eastAsia"/>
        </w:rPr>
        <w:t xml:space="preserve">　最終閲覧日</w:t>
      </w:r>
      <w:r>
        <w:rPr>
          <w:rFonts w:ascii="ＭＳ 明朝" w:cs="ＭＳ 明朝"/>
        </w:rPr>
        <w:t xml:space="preserve"> 2023/1/9</w:t>
      </w:r>
    </w:p>
    <w:p w14:paraId="49ED7079" w14:textId="5F77E71E" w:rsidR="00F7797D" w:rsidRPr="00F7797D" w:rsidRDefault="00F7797D" w:rsidP="00F36273">
      <w:pPr>
        <w:rPr>
          <w:rFonts w:ascii="ＭＳ 明朝" w:cs="ＭＳ 明朝" w:hint="eastAsia"/>
        </w:rPr>
      </w:pPr>
      <w:r w:rsidRPr="00F7797D">
        <w:rPr>
          <w:rFonts w:ascii="ＭＳ 明朝" w:cs="ＭＳ 明朝"/>
        </w:rPr>
        <w:t>https://www.sony.co.jp/Products/cryptography/clefia/</w:t>
      </w:r>
    </w:p>
    <w:p w14:paraId="03BDB422" w14:textId="5202C21A" w:rsidR="00A252BF" w:rsidRDefault="00F36273" w:rsidP="00636C4A">
      <w:pPr>
        <w:rPr>
          <w:rFonts w:ascii="ＭＳ 明朝" w:cs="ＭＳ 明朝"/>
        </w:rPr>
      </w:pPr>
      <w:r>
        <w:rPr>
          <w:rFonts w:ascii="ＭＳ 明朝" w:cs="ＭＳ 明朝" w:hint="eastAsia"/>
        </w:rPr>
        <w:t>[</w:t>
      </w:r>
      <w:r w:rsidR="00F7797D">
        <w:rPr>
          <w:rFonts w:ascii="ＭＳ 明朝" w:cs="ＭＳ 明朝"/>
        </w:rPr>
        <w:t>2</w:t>
      </w:r>
      <w:r>
        <w:rPr>
          <w:rFonts w:ascii="ＭＳ 明朝" w:cs="ＭＳ 明朝"/>
        </w:rPr>
        <w:t>]</w:t>
      </w:r>
      <w:r w:rsidR="00F7797D">
        <w:rPr>
          <w:rFonts w:ascii="ＭＳ 明朝" w:cs="ＭＳ 明朝"/>
        </w:rPr>
        <w:t xml:space="preserve"> </w:t>
      </w:r>
      <w:r>
        <w:rPr>
          <w:rFonts w:ascii="ＭＳ 明朝" w:cs="ＭＳ 明朝" w:hint="eastAsia"/>
        </w:rPr>
        <w:t>ソニー株式会社のリファレンスコード　最終閲覧日</w:t>
      </w:r>
      <w:r>
        <w:rPr>
          <w:rFonts w:ascii="ＭＳ 明朝" w:cs="ＭＳ 明朝"/>
        </w:rPr>
        <w:t>2023/1/</w:t>
      </w:r>
      <w:r w:rsidR="00F7797D">
        <w:rPr>
          <w:rFonts w:ascii="ＭＳ 明朝" w:cs="ＭＳ 明朝"/>
        </w:rPr>
        <w:t>9</w:t>
      </w:r>
    </w:p>
    <w:p w14:paraId="4EDD4BA4" w14:textId="028A8FB4" w:rsidR="00F7797D" w:rsidRDefault="00F7797D" w:rsidP="00636C4A">
      <w:pPr>
        <w:rPr>
          <w:rFonts w:ascii="ＭＳ 明朝" w:cs="ＭＳ 明朝"/>
        </w:rPr>
      </w:pPr>
      <w:r w:rsidRPr="00F7797D">
        <w:rPr>
          <w:rFonts w:ascii="ＭＳ 明朝" w:cs="ＭＳ 明朝"/>
        </w:rPr>
        <w:t>https://www.sony.co.jp/Products/cryptography/clefia/download/data/clefia_ref.c</w:t>
      </w:r>
    </w:p>
    <w:p w14:paraId="18B7A1AB" w14:textId="77777777" w:rsidR="00F7797D" w:rsidRPr="00F7797D" w:rsidRDefault="00F7797D" w:rsidP="00636C4A">
      <w:pPr>
        <w:rPr>
          <w:rFonts w:ascii="ＭＳ 明朝" w:cs="ＭＳ 明朝" w:hint="eastAsia"/>
        </w:rPr>
      </w:pPr>
    </w:p>
    <w:sectPr w:rsidR="00F7797D" w:rsidRPr="00F7797D" w:rsidSect="00972EFA">
      <w:headerReference w:type="default" r:id="rId11"/>
      <w:pgSz w:w="11906" w:h="16838" w:code="9"/>
      <w:pgMar w:top="1418" w:right="1418" w:bottom="1418" w:left="1418" w:header="851" w:footer="992" w:gutter="0"/>
      <w:pgNumType w:start="1"/>
      <w:cols w:space="425"/>
      <w:docGrid w:type="linesAndChars" w:linePitch="325" w:charSpace="12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DE5D0" w14:textId="77777777" w:rsidR="00C82A06" w:rsidRDefault="00C82A06" w:rsidP="00636C4A">
      <w:pPr>
        <w:rPr>
          <w:rFonts w:cs="Times New Roman"/>
        </w:rPr>
      </w:pPr>
      <w:r>
        <w:rPr>
          <w:rFonts w:cs="Times New Roman"/>
        </w:rPr>
        <w:separator/>
      </w:r>
    </w:p>
  </w:endnote>
  <w:endnote w:type="continuationSeparator" w:id="0">
    <w:p w14:paraId="660E8F24" w14:textId="77777777" w:rsidR="00C82A06" w:rsidRDefault="00C82A06" w:rsidP="00636C4A">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328D8" w14:textId="77777777" w:rsidR="00C82A06" w:rsidRDefault="00C82A06" w:rsidP="00636C4A">
      <w:pPr>
        <w:rPr>
          <w:rFonts w:cs="Times New Roman"/>
        </w:rPr>
      </w:pPr>
      <w:r>
        <w:rPr>
          <w:rFonts w:cs="Times New Roman"/>
        </w:rPr>
        <w:separator/>
      </w:r>
    </w:p>
  </w:footnote>
  <w:footnote w:type="continuationSeparator" w:id="0">
    <w:p w14:paraId="6F0DF233" w14:textId="77777777" w:rsidR="00C82A06" w:rsidRDefault="00C82A06" w:rsidP="00636C4A">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9A057" w14:textId="57F9179D" w:rsidR="00A252BF" w:rsidRPr="00AC1522" w:rsidRDefault="00A252BF" w:rsidP="00AB4296">
    <w:pPr>
      <w:pStyle w:val="a3"/>
      <w:tabs>
        <w:tab w:val="clear" w:pos="4252"/>
        <w:tab w:val="clear" w:pos="8504"/>
        <w:tab w:val="center" w:pos="4535"/>
        <w:tab w:val="left" w:pos="6930"/>
        <w:tab w:val="right" w:pos="9070"/>
      </w:tabs>
      <w:rPr>
        <w:rFonts w:ascii="ＭＳ 明朝" w:hAnsi="ＭＳ 明朝" w:cs="ＭＳ 明朝"/>
        <w:sz w:val="18"/>
        <w:szCs w:val="18"/>
      </w:rPr>
    </w:pPr>
    <w:r>
      <w:rPr>
        <w:rFonts w:ascii="ＭＳ 明朝" w:hAnsi="ＭＳ 明朝" w:cs="ＭＳ 明朝" w:hint="eastAsia"/>
        <w:sz w:val="18"/>
        <w:szCs w:val="18"/>
      </w:rPr>
      <w:t>情</w:t>
    </w:r>
    <w:r w:rsidR="008577A9">
      <w:rPr>
        <w:rFonts w:ascii="ＭＳ 明朝" w:hAnsi="ＭＳ 明朝" w:cs="ＭＳ 明朝" w:hint="eastAsia"/>
        <w:sz w:val="18"/>
        <w:szCs w:val="18"/>
      </w:rPr>
      <w:t>1</w:t>
    </w:r>
    <w:r w:rsidR="001A63C6">
      <w:rPr>
        <w:rFonts w:ascii="ＭＳ 明朝" w:hAnsi="ＭＳ 明朝" w:cs="ＭＳ 明朝" w:hint="eastAsia"/>
        <w:sz w:val="18"/>
        <w:szCs w:val="18"/>
      </w:rPr>
      <w:t>9</w:t>
    </w:r>
    <w:r w:rsidR="001C38DA">
      <w:rPr>
        <w:rFonts w:ascii="ＭＳ 明朝" w:hAnsi="ＭＳ 明朝" w:cs="ＭＳ 明朝"/>
        <w:sz w:val="18"/>
        <w:szCs w:val="18"/>
      </w:rPr>
      <w:t>-0</w:t>
    </w:r>
    <w:r w:rsidR="00795F99">
      <w:rPr>
        <w:rFonts w:ascii="ＭＳ 明朝" w:hAnsi="ＭＳ 明朝" w:cs="ＭＳ 明朝"/>
        <w:sz w:val="18"/>
        <w:szCs w:val="18"/>
      </w:rPr>
      <w:t>017</w:t>
    </w:r>
    <w:r w:rsidR="00AC1522">
      <w:rPr>
        <w:rFonts w:ascii="ＭＳ 明朝" w:hAnsi="ＭＳ 明朝" w:cs="ＭＳ 明朝" w:hint="eastAsia"/>
        <w:sz w:val="18"/>
        <w:szCs w:val="18"/>
      </w:rPr>
      <w:t xml:space="preserve">　</w:t>
    </w:r>
    <w:r w:rsidR="00795F99">
      <w:rPr>
        <w:rFonts w:ascii="ＭＳ 明朝" w:hAnsi="ＭＳ 明朝" w:cs="ＭＳ 明朝" w:hint="eastAsia"/>
        <w:sz w:val="18"/>
        <w:szCs w:val="18"/>
      </w:rPr>
      <w:t>井口</w:t>
    </w:r>
    <w:r w:rsidR="00AC1522">
      <w:rPr>
        <w:rFonts w:ascii="ＭＳ 明朝" w:hAnsi="ＭＳ 明朝" w:cs="ＭＳ 明朝" w:hint="eastAsia"/>
        <w:sz w:val="18"/>
        <w:szCs w:val="18"/>
      </w:rPr>
      <w:t xml:space="preserve">　</w:t>
    </w:r>
    <w:r w:rsidR="00795F99">
      <w:rPr>
        <w:rFonts w:ascii="ＭＳ 明朝" w:hAnsi="ＭＳ 明朝" w:cs="ＭＳ 明朝" w:hint="eastAsia"/>
        <w:sz w:val="18"/>
        <w:szCs w:val="18"/>
      </w:rPr>
      <w:t>大雅</w:t>
    </w:r>
    <w:r>
      <w:rPr>
        <w:rFonts w:ascii="ＭＳ 明朝" w:cs="Times New Roman"/>
        <w:sz w:val="18"/>
        <w:szCs w:val="18"/>
      </w:rPr>
      <w:tab/>
    </w:r>
    <w:r>
      <w:rPr>
        <w:rFonts w:ascii="ＭＳ 明朝" w:hAnsi="ＭＳ 明朝" w:cs="ＭＳ 明朝"/>
        <w:sz w:val="18"/>
        <w:szCs w:val="18"/>
      </w:rPr>
      <w:t>20</w:t>
    </w:r>
    <w:r w:rsidR="001A63C6">
      <w:rPr>
        <w:rFonts w:ascii="ＭＳ 明朝" w:hAnsi="ＭＳ 明朝" w:cs="ＭＳ 明朝" w:hint="eastAsia"/>
        <w:sz w:val="18"/>
        <w:szCs w:val="18"/>
      </w:rPr>
      <w:t>22</w:t>
    </w:r>
    <w:r>
      <w:rPr>
        <w:rFonts w:ascii="ＭＳ 明朝" w:hAnsi="ＭＳ 明朝" w:cs="ＭＳ 明朝" w:hint="eastAsia"/>
        <w:sz w:val="18"/>
        <w:szCs w:val="18"/>
      </w:rPr>
      <w:t>年度　卒業研究</w:t>
    </w:r>
    <w:r w:rsidRPr="004246E0">
      <w:rPr>
        <w:rFonts w:ascii="ＭＳ 明朝" w:cs="Times New Roman"/>
        <w:sz w:val="18"/>
        <w:szCs w:val="18"/>
      </w:rPr>
      <w:tab/>
    </w:r>
    <w:r w:rsidR="00AB4296">
      <w:rPr>
        <w:rFonts w:ascii="ＭＳ 明朝" w:cs="Times New Roman"/>
        <w:sz w:val="18"/>
        <w:szCs w:val="18"/>
      </w:rPr>
      <w:tab/>
    </w:r>
    <w:r w:rsidR="0041280A" w:rsidRPr="004246E0">
      <w:rPr>
        <w:rFonts w:ascii="ＭＳ 明朝" w:hAnsi="ＭＳ 明朝" w:cs="ＭＳ 明朝"/>
        <w:sz w:val="18"/>
        <w:szCs w:val="18"/>
      </w:rPr>
      <w:fldChar w:fldCharType="begin"/>
    </w:r>
    <w:r w:rsidRPr="004246E0">
      <w:rPr>
        <w:rFonts w:ascii="ＭＳ 明朝" w:hAnsi="ＭＳ 明朝" w:cs="ＭＳ 明朝"/>
        <w:sz w:val="18"/>
        <w:szCs w:val="18"/>
      </w:rPr>
      <w:instrText xml:space="preserve"> PAGE   \* MERGEFORMAT </w:instrText>
    </w:r>
    <w:r w:rsidR="0041280A" w:rsidRPr="004246E0">
      <w:rPr>
        <w:rFonts w:ascii="ＭＳ 明朝" w:hAnsi="ＭＳ 明朝" w:cs="ＭＳ 明朝"/>
        <w:sz w:val="18"/>
        <w:szCs w:val="18"/>
      </w:rPr>
      <w:fldChar w:fldCharType="separate"/>
    </w:r>
    <w:r w:rsidR="001A63C6" w:rsidRPr="001A63C6">
      <w:rPr>
        <w:rFonts w:ascii="ＭＳ 明朝" w:hAnsi="ＭＳ 明朝" w:cs="ＭＳ 明朝"/>
        <w:noProof/>
        <w:sz w:val="18"/>
        <w:szCs w:val="18"/>
        <w:lang w:val="ja-JP"/>
      </w:rPr>
      <w:t>1</w:t>
    </w:r>
    <w:r w:rsidR="0041280A" w:rsidRPr="004246E0">
      <w:rPr>
        <w:rFonts w:ascii="ＭＳ 明朝" w:hAnsi="ＭＳ 明朝" w:cs="ＭＳ 明朝"/>
        <w:sz w:val="18"/>
        <w:szCs w:val="18"/>
      </w:rPr>
      <w:fldChar w:fldCharType="end"/>
    </w:r>
    <w:r>
      <w:rPr>
        <w:rFonts w:ascii="ＭＳ 明朝" w:hAnsi="ＭＳ 明朝" w:cs="ＭＳ 明朝" w:hint="eastAsia"/>
        <w:sz w:val="18"/>
        <w:szCs w:val="18"/>
      </w:rPr>
      <w:t>／</w:t>
    </w:r>
    <w:r>
      <w:rPr>
        <w:rFonts w:ascii="ＭＳ 明朝" w:hAnsi="ＭＳ 明朝" w:cs="ＭＳ 明朝"/>
        <w:sz w:val="18"/>
        <w:szCs w:val="1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B6A"/>
    <w:multiLevelType w:val="hybridMultilevel"/>
    <w:tmpl w:val="6666E830"/>
    <w:lvl w:ilvl="0" w:tplc="867839E4">
      <w:start w:val="1"/>
      <w:numFmt w:val="decimal"/>
      <w:lvlText w:val="%1."/>
      <w:lvlJc w:val="left"/>
      <w:pPr>
        <w:ind w:left="360" w:hanging="360"/>
      </w:pPr>
      <w:rPr>
        <w:rFonts w:hAnsi="ＭＳ 明朝"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350178F"/>
    <w:multiLevelType w:val="hybridMultilevel"/>
    <w:tmpl w:val="43C8A50A"/>
    <w:lvl w:ilvl="0" w:tplc="B1B865D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3A4283A"/>
    <w:multiLevelType w:val="hybridMultilevel"/>
    <w:tmpl w:val="19AE903C"/>
    <w:lvl w:ilvl="0" w:tplc="344A7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ECD2038"/>
    <w:multiLevelType w:val="hybridMultilevel"/>
    <w:tmpl w:val="BAFAB38A"/>
    <w:lvl w:ilvl="0" w:tplc="F544C1F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FFB6432"/>
    <w:multiLevelType w:val="hybridMultilevel"/>
    <w:tmpl w:val="DDE2E3F2"/>
    <w:lvl w:ilvl="0" w:tplc="C7FED876">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387010B"/>
    <w:multiLevelType w:val="hybridMultilevel"/>
    <w:tmpl w:val="FA6A8232"/>
    <w:lvl w:ilvl="0" w:tplc="0F324956">
      <w:start w:val="1"/>
      <w:numFmt w:val="decimalEnclosedCircle"/>
      <w:lvlText w:val="%1"/>
      <w:lvlJc w:val="left"/>
      <w:pPr>
        <w:ind w:left="800" w:hanging="360"/>
      </w:pPr>
      <w:rPr>
        <w:rFonts w:hint="default"/>
      </w:r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6" w15:restartNumberingAfterBreak="0">
    <w:nsid w:val="37D11A54"/>
    <w:multiLevelType w:val="hybridMultilevel"/>
    <w:tmpl w:val="C64E133C"/>
    <w:lvl w:ilvl="0" w:tplc="0148676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EC54F62"/>
    <w:multiLevelType w:val="hybridMultilevel"/>
    <w:tmpl w:val="41547E60"/>
    <w:lvl w:ilvl="0" w:tplc="869A573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11292260">
    <w:abstractNumId w:val="0"/>
  </w:num>
  <w:num w:numId="2" w16cid:durableId="1905137070">
    <w:abstractNumId w:val="4"/>
  </w:num>
  <w:num w:numId="3" w16cid:durableId="1706101830">
    <w:abstractNumId w:val="5"/>
  </w:num>
  <w:num w:numId="4" w16cid:durableId="1602451299">
    <w:abstractNumId w:val="1"/>
  </w:num>
  <w:num w:numId="5" w16cid:durableId="820391766">
    <w:abstractNumId w:val="7"/>
  </w:num>
  <w:num w:numId="6" w16cid:durableId="1171095273">
    <w:abstractNumId w:val="6"/>
  </w:num>
  <w:num w:numId="7" w16cid:durableId="1243954963">
    <w:abstractNumId w:val="3"/>
  </w:num>
  <w:num w:numId="8" w16cid:durableId="1524972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gutterAtTop/>
  <w:proofState w:spelling="clean" w:grammar="clean"/>
  <w:defaultTabStop w:val="840"/>
  <w:drawingGridHorizontalSpacing w:val="108"/>
  <w:drawingGridVerticalSpacing w:val="325"/>
  <w:displayHorizontalDrawingGridEvery w:val="0"/>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37957"/>
    <w:rsid w:val="000032FD"/>
    <w:rsid w:val="00022DAF"/>
    <w:rsid w:val="0006441C"/>
    <w:rsid w:val="00064C9B"/>
    <w:rsid w:val="001206A1"/>
    <w:rsid w:val="00121057"/>
    <w:rsid w:val="00143479"/>
    <w:rsid w:val="001556F1"/>
    <w:rsid w:val="001629BD"/>
    <w:rsid w:val="0017587C"/>
    <w:rsid w:val="001A63C6"/>
    <w:rsid w:val="001C38DA"/>
    <w:rsid w:val="00210C14"/>
    <w:rsid w:val="00235013"/>
    <w:rsid w:val="002B36C0"/>
    <w:rsid w:val="002F47E9"/>
    <w:rsid w:val="00314C2B"/>
    <w:rsid w:val="00315641"/>
    <w:rsid w:val="00322059"/>
    <w:rsid w:val="00333E4C"/>
    <w:rsid w:val="00362FDE"/>
    <w:rsid w:val="00372D7C"/>
    <w:rsid w:val="00380897"/>
    <w:rsid w:val="003B72A1"/>
    <w:rsid w:val="003C10B0"/>
    <w:rsid w:val="003D293D"/>
    <w:rsid w:val="003E0954"/>
    <w:rsid w:val="0041280A"/>
    <w:rsid w:val="004246E0"/>
    <w:rsid w:val="00433D4D"/>
    <w:rsid w:val="004D5D52"/>
    <w:rsid w:val="004E53C4"/>
    <w:rsid w:val="004F1638"/>
    <w:rsid w:val="00520BA4"/>
    <w:rsid w:val="00532381"/>
    <w:rsid w:val="00561B62"/>
    <w:rsid w:val="00566AE1"/>
    <w:rsid w:val="00566E2B"/>
    <w:rsid w:val="0057262B"/>
    <w:rsid w:val="005E0396"/>
    <w:rsid w:val="00636C4A"/>
    <w:rsid w:val="006668AB"/>
    <w:rsid w:val="006677F4"/>
    <w:rsid w:val="00674FA8"/>
    <w:rsid w:val="006A2B8C"/>
    <w:rsid w:val="006F3504"/>
    <w:rsid w:val="00703FD5"/>
    <w:rsid w:val="0071192A"/>
    <w:rsid w:val="00764319"/>
    <w:rsid w:val="007674F4"/>
    <w:rsid w:val="00793585"/>
    <w:rsid w:val="00795F99"/>
    <w:rsid w:val="007F3429"/>
    <w:rsid w:val="008577A9"/>
    <w:rsid w:val="008B2C15"/>
    <w:rsid w:val="008F38CA"/>
    <w:rsid w:val="008F452B"/>
    <w:rsid w:val="00923528"/>
    <w:rsid w:val="0094707C"/>
    <w:rsid w:val="00972EFA"/>
    <w:rsid w:val="009820A1"/>
    <w:rsid w:val="00996701"/>
    <w:rsid w:val="00A01A88"/>
    <w:rsid w:val="00A1453E"/>
    <w:rsid w:val="00A252BF"/>
    <w:rsid w:val="00A34DF3"/>
    <w:rsid w:val="00A4522F"/>
    <w:rsid w:val="00A57E64"/>
    <w:rsid w:val="00A96EFE"/>
    <w:rsid w:val="00AB4296"/>
    <w:rsid w:val="00AC1522"/>
    <w:rsid w:val="00AD089C"/>
    <w:rsid w:val="00AE6D6B"/>
    <w:rsid w:val="00B1144A"/>
    <w:rsid w:val="00B3778D"/>
    <w:rsid w:val="00B537F7"/>
    <w:rsid w:val="00B75E9C"/>
    <w:rsid w:val="00B9084C"/>
    <w:rsid w:val="00BB29D3"/>
    <w:rsid w:val="00BC1697"/>
    <w:rsid w:val="00BD7756"/>
    <w:rsid w:val="00C0322C"/>
    <w:rsid w:val="00C37957"/>
    <w:rsid w:val="00C40DE0"/>
    <w:rsid w:val="00C82A06"/>
    <w:rsid w:val="00CA339F"/>
    <w:rsid w:val="00CC79F8"/>
    <w:rsid w:val="00CF22D8"/>
    <w:rsid w:val="00D0493E"/>
    <w:rsid w:val="00D04B56"/>
    <w:rsid w:val="00DB4DA4"/>
    <w:rsid w:val="00DD79A6"/>
    <w:rsid w:val="00DF5F5E"/>
    <w:rsid w:val="00E023C3"/>
    <w:rsid w:val="00E150FF"/>
    <w:rsid w:val="00E6313B"/>
    <w:rsid w:val="00E73341"/>
    <w:rsid w:val="00EC0AAC"/>
    <w:rsid w:val="00EC6957"/>
    <w:rsid w:val="00EE0920"/>
    <w:rsid w:val="00EF61A1"/>
    <w:rsid w:val="00F36273"/>
    <w:rsid w:val="00F72DDA"/>
    <w:rsid w:val="00F7797D"/>
    <w:rsid w:val="00F9462F"/>
    <w:rsid w:val="00FA2CFC"/>
    <w:rsid w:val="00FD29BD"/>
    <w:rsid w:val="00FD2E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69E3EDA5"/>
  <w15:docId w15:val="{04F3835B-13F7-4EDD-A7FB-20A17DD3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6C4A"/>
    <w:pPr>
      <w:widowControl w:val="0"/>
      <w:jc w:val="both"/>
    </w:pPr>
    <w:rPr>
      <w:rFonts w:cs="Century"/>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636C4A"/>
    <w:pPr>
      <w:tabs>
        <w:tab w:val="center" w:pos="4252"/>
        <w:tab w:val="right" w:pos="8504"/>
      </w:tabs>
      <w:snapToGrid w:val="0"/>
    </w:pPr>
  </w:style>
  <w:style w:type="character" w:customStyle="1" w:styleId="a4">
    <w:name w:val="ヘッダー (文字)"/>
    <w:basedOn w:val="a0"/>
    <w:link w:val="a3"/>
    <w:uiPriority w:val="99"/>
    <w:semiHidden/>
    <w:rsid w:val="00636C4A"/>
  </w:style>
  <w:style w:type="paragraph" w:styleId="a5">
    <w:name w:val="footer"/>
    <w:basedOn w:val="a"/>
    <w:link w:val="a6"/>
    <w:uiPriority w:val="99"/>
    <w:rsid w:val="00636C4A"/>
    <w:pPr>
      <w:tabs>
        <w:tab w:val="center" w:pos="4252"/>
        <w:tab w:val="right" w:pos="8504"/>
      </w:tabs>
      <w:snapToGrid w:val="0"/>
    </w:pPr>
  </w:style>
  <w:style w:type="character" w:customStyle="1" w:styleId="a6">
    <w:name w:val="フッター (文字)"/>
    <w:basedOn w:val="a0"/>
    <w:link w:val="a5"/>
    <w:uiPriority w:val="99"/>
    <w:rsid w:val="00636C4A"/>
  </w:style>
  <w:style w:type="paragraph" w:styleId="a7">
    <w:name w:val="Balloon Text"/>
    <w:basedOn w:val="a"/>
    <w:link w:val="a8"/>
    <w:uiPriority w:val="99"/>
    <w:semiHidden/>
    <w:rsid w:val="004246E0"/>
    <w:rPr>
      <w:rFonts w:ascii="Arial" w:eastAsia="ＭＳ ゴシック" w:hAnsi="Arial" w:cs="Arial"/>
      <w:sz w:val="18"/>
      <w:szCs w:val="18"/>
    </w:rPr>
  </w:style>
  <w:style w:type="character" w:customStyle="1" w:styleId="a8">
    <w:name w:val="吹き出し (文字)"/>
    <w:basedOn w:val="a0"/>
    <w:link w:val="a7"/>
    <w:uiPriority w:val="99"/>
    <w:semiHidden/>
    <w:rsid w:val="004246E0"/>
    <w:rPr>
      <w:rFonts w:ascii="Arial" w:eastAsia="ＭＳ ゴシック" w:hAnsi="Arial" w:cs="Arial"/>
      <w:sz w:val="18"/>
      <w:szCs w:val="18"/>
    </w:rPr>
  </w:style>
  <w:style w:type="paragraph" w:styleId="a9">
    <w:name w:val="List Paragraph"/>
    <w:basedOn w:val="a"/>
    <w:uiPriority w:val="34"/>
    <w:qFormat/>
    <w:rsid w:val="001629BD"/>
    <w:pPr>
      <w:ind w:leftChars="400" w:left="840"/>
    </w:pPr>
  </w:style>
  <w:style w:type="table" w:styleId="aa">
    <w:name w:val="Table Grid"/>
    <w:basedOn w:val="a1"/>
    <w:uiPriority w:val="59"/>
    <w:rsid w:val="00E73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F36273"/>
    <w:rPr>
      <w:color w:val="0000FF" w:themeColor="hyperlink"/>
      <w:u w:val="single"/>
    </w:rPr>
  </w:style>
  <w:style w:type="character" w:styleId="ac">
    <w:name w:val="Unresolved Mention"/>
    <w:basedOn w:val="a0"/>
    <w:uiPriority w:val="99"/>
    <w:semiHidden/>
    <w:unhideWhenUsed/>
    <w:rsid w:val="00F36273"/>
    <w:rPr>
      <w:color w:val="605E5C"/>
      <w:shd w:val="clear" w:color="auto" w:fill="E1DFDD"/>
    </w:rPr>
  </w:style>
  <w:style w:type="character" w:styleId="ad">
    <w:name w:val="FollowedHyperlink"/>
    <w:basedOn w:val="a0"/>
    <w:uiPriority w:val="99"/>
    <w:semiHidden/>
    <w:unhideWhenUsed/>
    <w:rsid w:val="00703F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43051">
      <w:bodyDiv w:val="1"/>
      <w:marLeft w:val="0"/>
      <w:marRight w:val="0"/>
      <w:marTop w:val="0"/>
      <w:marBottom w:val="0"/>
      <w:divBdr>
        <w:top w:val="none" w:sz="0" w:space="0" w:color="auto"/>
        <w:left w:val="none" w:sz="0" w:space="0" w:color="auto"/>
        <w:bottom w:val="none" w:sz="0" w:space="0" w:color="auto"/>
        <w:right w:val="none" w:sz="0" w:space="0" w:color="auto"/>
      </w:divBdr>
    </w:div>
    <w:div w:id="570968924">
      <w:bodyDiv w:val="1"/>
      <w:marLeft w:val="0"/>
      <w:marRight w:val="0"/>
      <w:marTop w:val="0"/>
      <w:marBottom w:val="0"/>
      <w:divBdr>
        <w:top w:val="none" w:sz="0" w:space="0" w:color="auto"/>
        <w:left w:val="none" w:sz="0" w:space="0" w:color="auto"/>
        <w:bottom w:val="none" w:sz="0" w:space="0" w:color="auto"/>
        <w:right w:val="none" w:sz="0" w:space="0" w:color="auto"/>
      </w:divBdr>
    </w:div>
    <w:div w:id="1099520923">
      <w:bodyDiv w:val="1"/>
      <w:marLeft w:val="0"/>
      <w:marRight w:val="0"/>
      <w:marTop w:val="0"/>
      <w:marBottom w:val="0"/>
      <w:divBdr>
        <w:top w:val="none" w:sz="0" w:space="0" w:color="auto"/>
        <w:left w:val="none" w:sz="0" w:space="0" w:color="auto"/>
        <w:bottom w:val="none" w:sz="0" w:space="0" w:color="auto"/>
        <w:right w:val="none" w:sz="0" w:space="0" w:color="auto"/>
      </w:divBdr>
    </w:div>
    <w:div w:id="1693072101">
      <w:bodyDiv w:val="1"/>
      <w:marLeft w:val="0"/>
      <w:marRight w:val="0"/>
      <w:marTop w:val="0"/>
      <w:marBottom w:val="0"/>
      <w:divBdr>
        <w:top w:val="none" w:sz="0" w:space="0" w:color="auto"/>
        <w:left w:val="none" w:sz="0" w:space="0" w:color="auto"/>
        <w:bottom w:val="none" w:sz="0" w:space="0" w:color="auto"/>
        <w:right w:val="none" w:sz="0" w:space="0" w:color="auto"/>
      </w:divBdr>
    </w:div>
    <w:div w:id="1714424904">
      <w:bodyDiv w:val="1"/>
      <w:marLeft w:val="0"/>
      <w:marRight w:val="0"/>
      <w:marTop w:val="0"/>
      <w:marBottom w:val="0"/>
      <w:divBdr>
        <w:top w:val="none" w:sz="0" w:space="0" w:color="auto"/>
        <w:left w:val="none" w:sz="0" w:space="0" w:color="auto"/>
        <w:bottom w:val="none" w:sz="0" w:space="0" w:color="auto"/>
        <w:right w:val="none" w:sz="0" w:space="0" w:color="auto"/>
      </w:divBdr>
    </w:div>
    <w:div w:id="1926065732">
      <w:bodyDiv w:val="1"/>
      <w:marLeft w:val="0"/>
      <w:marRight w:val="0"/>
      <w:marTop w:val="0"/>
      <w:marBottom w:val="0"/>
      <w:divBdr>
        <w:top w:val="none" w:sz="0" w:space="0" w:color="auto"/>
        <w:left w:val="none" w:sz="0" w:space="0" w:color="auto"/>
        <w:bottom w:val="none" w:sz="0" w:space="0" w:color="auto"/>
        <w:right w:val="none" w:sz="0" w:space="0" w:color="auto"/>
      </w:divBdr>
    </w:div>
    <w:div w:id="211231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59B60-3306-4450-8122-3CB993CC9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303</Words>
  <Characters>1731</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c:creator>
  <cp:keywords/>
  <dc:description/>
  <cp:lastModifiedBy>IGUCHI Taiga</cp:lastModifiedBy>
  <cp:revision>4</cp:revision>
  <cp:lastPrinted>2023-01-09T02:54:00Z</cp:lastPrinted>
  <dcterms:created xsi:type="dcterms:W3CDTF">2023-01-09T02:54:00Z</dcterms:created>
  <dcterms:modified xsi:type="dcterms:W3CDTF">2023-01-09T03:06:00Z</dcterms:modified>
</cp:coreProperties>
</file>