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87D7E" w14:textId="0FD46B55" w:rsidR="00076496" w:rsidRDefault="00076496" w:rsidP="00076496">
      <w:pPr>
        <w:jc w:val="center"/>
        <w:rPr>
          <w:rFonts w:asciiTheme="majorHAnsi" w:hAnsiTheme="majorHAnsi"/>
          <w:sz w:val="72"/>
          <w:szCs w:val="72"/>
        </w:rPr>
      </w:pPr>
      <w:r w:rsidRPr="00076496">
        <w:rPr>
          <w:rFonts w:asciiTheme="majorHAnsi" w:hAnsiTheme="majorHAnsi"/>
          <w:sz w:val="72"/>
          <w:szCs w:val="72"/>
        </w:rPr>
        <w:t>Designing a Scalable and Normalized Database Schema</w:t>
      </w:r>
    </w:p>
    <w:p w14:paraId="1AE62140" w14:textId="49F0F550" w:rsidR="00076496" w:rsidRDefault="00076496" w:rsidP="00076496">
      <w:pPr>
        <w:pStyle w:val="Subtitle"/>
        <w:jc w:val="center"/>
      </w:pPr>
      <w:r>
        <w:t>Individual project – Warehouse management system</w:t>
      </w:r>
    </w:p>
    <w:p w14:paraId="639CCCF9" w14:textId="77777777" w:rsidR="00076496" w:rsidRDefault="00076496" w:rsidP="00076496"/>
    <w:p w14:paraId="78A9E6BB" w14:textId="77777777" w:rsidR="00EC03F6" w:rsidRDefault="00EC03F6" w:rsidP="00076496"/>
    <w:p w14:paraId="5330F591" w14:textId="77777777" w:rsidR="00EC03F6" w:rsidRDefault="00EC03F6" w:rsidP="00076496"/>
    <w:sdt>
      <w:sdtPr>
        <w:rPr>
          <w:rFonts w:asciiTheme="minorHAnsi" w:eastAsiaTheme="minorHAnsi" w:hAnsiTheme="minorHAnsi" w:cstheme="minorBidi"/>
          <w:color w:val="auto"/>
          <w:kern w:val="2"/>
          <w:sz w:val="24"/>
          <w:szCs w:val="24"/>
          <w14:ligatures w14:val="standardContextual"/>
        </w:rPr>
        <w:id w:val="-985846699"/>
        <w:docPartObj>
          <w:docPartGallery w:val="Table of Contents"/>
          <w:docPartUnique/>
        </w:docPartObj>
      </w:sdtPr>
      <w:sdtEndPr>
        <w:rPr>
          <w:b/>
          <w:bCs/>
          <w:noProof/>
        </w:rPr>
      </w:sdtEndPr>
      <w:sdtContent>
        <w:p w14:paraId="04348AA7" w14:textId="11B18747" w:rsidR="00EC03F6" w:rsidRDefault="00EC03F6">
          <w:pPr>
            <w:pStyle w:val="TOCHeading"/>
          </w:pPr>
          <w:r>
            <w:t>Contents</w:t>
          </w:r>
        </w:p>
        <w:p w14:paraId="725E84F1" w14:textId="5751EBA0" w:rsidR="003D18BA" w:rsidRDefault="00EC03F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5003144" w:history="1">
            <w:r w:rsidR="003D18BA" w:rsidRPr="00B03BB7">
              <w:rPr>
                <w:rStyle w:val="Hyperlink"/>
                <w:noProof/>
              </w:rPr>
              <w:t>Introduction</w:t>
            </w:r>
            <w:r w:rsidR="003D18BA">
              <w:rPr>
                <w:noProof/>
                <w:webHidden/>
              </w:rPr>
              <w:tab/>
            </w:r>
            <w:r w:rsidR="003D18BA">
              <w:rPr>
                <w:noProof/>
                <w:webHidden/>
              </w:rPr>
              <w:fldChar w:fldCharType="begin"/>
            </w:r>
            <w:r w:rsidR="003D18BA">
              <w:rPr>
                <w:noProof/>
                <w:webHidden/>
              </w:rPr>
              <w:instrText xml:space="preserve"> PAGEREF _Toc195003144 \h </w:instrText>
            </w:r>
            <w:r w:rsidR="003D18BA">
              <w:rPr>
                <w:noProof/>
                <w:webHidden/>
              </w:rPr>
            </w:r>
            <w:r w:rsidR="003D18BA">
              <w:rPr>
                <w:noProof/>
                <w:webHidden/>
              </w:rPr>
              <w:fldChar w:fldCharType="separate"/>
            </w:r>
            <w:r w:rsidR="003D18BA">
              <w:rPr>
                <w:noProof/>
                <w:webHidden/>
              </w:rPr>
              <w:t>2</w:t>
            </w:r>
            <w:r w:rsidR="003D18BA">
              <w:rPr>
                <w:noProof/>
                <w:webHidden/>
              </w:rPr>
              <w:fldChar w:fldCharType="end"/>
            </w:r>
          </w:hyperlink>
        </w:p>
        <w:p w14:paraId="2F1F083D" w14:textId="201671B6" w:rsidR="003D18BA" w:rsidRDefault="003D18BA">
          <w:pPr>
            <w:pStyle w:val="TOC1"/>
            <w:tabs>
              <w:tab w:val="right" w:leader="dot" w:pos="9350"/>
            </w:tabs>
            <w:rPr>
              <w:rFonts w:eastAsiaTheme="minorEastAsia"/>
              <w:noProof/>
            </w:rPr>
          </w:pPr>
          <w:hyperlink w:anchor="_Toc195003145" w:history="1">
            <w:r w:rsidRPr="00B03BB7">
              <w:rPr>
                <w:rStyle w:val="Hyperlink"/>
                <w:noProof/>
              </w:rPr>
              <w:t>Research Questions</w:t>
            </w:r>
            <w:r>
              <w:rPr>
                <w:noProof/>
                <w:webHidden/>
              </w:rPr>
              <w:tab/>
            </w:r>
            <w:r>
              <w:rPr>
                <w:noProof/>
                <w:webHidden/>
              </w:rPr>
              <w:fldChar w:fldCharType="begin"/>
            </w:r>
            <w:r>
              <w:rPr>
                <w:noProof/>
                <w:webHidden/>
              </w:rPr>
              <w:instrText xml:space="preserve"> PAGEREF _Toc195003145 \h </w:instrText>
            </w:r>
            <w:r>
              <w:rPr>
                <w:noProof/>
                <w:webHidden/>
              </w:rPr>
            </w:r>
            <w:r>
              <w:rPr>
                <w:noProof/>
                <w:webHidden/>
              </w:rPr>
              <w:fldChar w:fldCharType="separate"/>
            </w:r>
            <w:r>
              <w:rPr>
                <w:noProof/>
                <w:webHidden/>
              </w:rPr>
              <w:t>2</w:t>
            </w:r>
            <w:r>
              <w:rPr>
                <w:noProof/>
                <w:webHidden/>
              </w:rPr>
              <w:fldChar w:fldCharType="end"/>
            </w:r>
          </w:hyperlink>
        </w:p>
        <w:p w14:paraId="548BDB35" w14:textId="1D40B227" w:rsidR="003D18BA" w:rsidRDefault="003D18BA">
          <w:pPr>
            <w:pStyle w:val="TOC1"/>
            <w:tabs>
              <w:tab w:val="right" w:leader="dot" w:pos="9350"/>
            </w:tabs>
            <w:rPr>
              <w:rFonts w:eastAsiaTheme="minorEastAsia"/>
              <w:noProof/>
            </w:rPr>
          </w:pPr>
          <w:hyperlink w:anchor="_Toc195003146" w:history="1">
            <w:r w:rsidRPr="00B03BB7">
              <w:rPr>
                <w:rStyle w:val="Hyperlink"/>
                <w:noProof/>
              </w:rPr>
              <w:t>The DOT Framework</w:t>
            </w:r>
            <w:r>
              <w:rPr>
                <w:noProof/>
                <w:webHidden/>
              </w:rPr>
              <w:tab/>
            </w:r>
            <w:r>
              <w:rPr>
                <w:noProof/>
                <w:webHidden/>
              </w:rPr>
              <w:fldChar w:fldCharType="begin"/>
            </w:r>
            <w:r>
              <w:rPr>
                <w:noProof/>
                <w:webHidden/>
              </w:rPr>
              <w:instrText xml:space="preserve"> PAGEREF _Toc195003146 \h </w:instrText>
            </w:r>
            <w:r>
              <w:rPr>
                <w:noProof/>
                <w:webHidden/>
              </w:rPr>
            </w:r>
            <w:r>
              <w:rPr>
                <w:noProof/>
                <w:webHidden/>
              </w:rPr>
              <w:fldChar w:fldCharType="separate"/>
            </w:r>
            <w:r>
              <w:rPr>
                <w:noProof/>
                <w:webHidden/>
              </w:rPr>
              <w:t>2</w:t>
            </w:r>
            <w:r>
              <w:rPr>
                <w:noProof/>
                <w:webHidden/>
              </w:rPr>
              <w:fldChar w:fldCharType="end"/>
            </w:r>
          </w:hyperlink>
        </w:p>
        <w:p w14:paraId="1465724C" w14:textId="72D48EFE" w:rsidR="003D18BA" w:rsidRDefault="003D18BA">
          <w:pPr>
            <w:pStyle w:val="TOC1"/>
            <w:tabs>
              <w:tab w:val="right" w:leader="dot" w:pos="9350"/>
            </w:tabs>
            <w:rPr>
              <w:rFonts w:eastAsiaTheme="minorEastAsia"/>
              <w:noProof/>
            </w:rPr>
          </w:pPr>
          <w:hyperlink w:anchor="_Toc195003147" w:history="1">
            <w:r w:rsidRPr="00B03BB7">
              <w:rPr>
                <w:rStyle w:val="Hyperlink"/>
                <w:noProof/>
              </w:rPr>
              <w:t>Research Findings</w:t>
            </w:r>
            <w:r>
              <w:rPr>
                <w:noProof/>
                <w:webHidden/>
              </w:rPr>
              <w:tab/>
            </w:r>
            <w:r>
              <w:rPr>
                <w:noProof/>
                <w:webHidden/>
              </w:rPr>
              <w:fldChar w:fldCharType="begin"/>
            </w:r>
            <w:r>
              <w:rPr>
                <w:noProof/>
                <w:webHidden/>
              </w:rPr>
              <w:instrText xml:space="preserve"> PAGEREF _Toc195003147 \h </w:instrText>
            </w:r>
            <w:r>
              <w:rPr>
                <w:noProof/>
                <w:webHidden/>
              </w:rPr>
            </w:r>
            <w:r>
              <w:rPr>
                <w:noProof/>
                <w:webHidden/>
              </w:rPr>
              <w:fldChar w:fldCharType="separate"/>
            </w:r>
            <w:r>
              <w:rPr>
                <w:noProof/>
                <w:webHidden/>
              </w:rPr>
              <w:t>3</w:t>
            </w:r>
            <w:r>
              <w:rPr>
                <w:noProof/>
                <w:webHidden/>
              </w:rPr>
              <w:fldChar w:fldCharType="end"/>
            </w:r>
          </w:hyperlink>
        </w:p>
        <w:p w14:paraId="12DE929F" w14:textId="2F77046C" w:rsidR="003D18BA" w:rsidRDefault="003D18BA">
          <w:pPr>
            <w:pStyle w:val="TOC1"/>
            <w:tabs>
              <w:tab w:val="right" w:leader="dot" w:pos="9350"/>
            </w:tabs>
            <w:rPr>
              <w:rFonts w:eastAsiaTheme="minorEastAsia"/>
              <w:noProof/>
            </w:rPr>
          </w:pPr>
          <w:hyperlink w:anchor="_Toc195003148" w:history="1">
            <w:r w:rsidRPr="00B03BB7">
              <w:rPr>
                <w:rStyle w:val="Hyperlink"/>
                <w:noProof/>
              </w:rPr>
              <w:t>Conclusion</w:t>
            </w:r>
            <w:r>
              <w:rPr>
                <w:noProof/>
                <w:webHidden/>
              </w:rPr>
              <w:tab/>
            </w:r>
            <w:r>
              <w:rPr>
                <w:noProof/>
                <w:webHidden/>
              </w:rPr>
              <w:fldChar w:fldCharType="begin"/>
            </w:r>
            <w:r>
              <w:rPr>
                <w:noProof/>
                <w:webHidden/>
              </w:rPr>
              <w:instrText xml:space="preserve"> PAGEREF _Toc195003148 \h </w:instrText>
            </w:r>
            <w:r>
              <w:rPr>
                <w:noProof/>
                <w:webHidden/>
              </w:rPr>
            </w:r>
            <w:r>
              <w:rPr>
                <w:noProof/>
                <w:webHidden/>
              </w:rPr>
              <w:fldChar w:fldCharType="separate"/>
            </w:r>
            <w:r>
              <w:rPr>
                <w:noProof/>
                <w:webHidden/>
              </w:rPr>
              <w:t>6</w:t>
            </w:r>
            <w:r>
              <w:rPr>
                <w:noProof/>
                <w:webHidden/>
              </w:rPr>
              <w:fldChar w:fldCharType="end"/>
            </w:r>
          </w:hyperlink>
        </w:p>
        <w:p w14:paraId="7FAB9C66" w14:textId="214BA992" w:rsidR="003D18BA" w:rsidRDefault="003D18BA">
          <w:pPr>
            <w:pStyle w:val="TOC1"/>
            <w:tabs>
              <w:tab w:val="right" w:leader="dot" w:pos="9350"/>
            </w:tabs>
            <w:rPr>
              <w:rFonts w:eastAsiaTheme="minorEastAsia"/>
              <w:noProof/>
            </w:rPr>
          </w:pPr>
          <w:hyperlink w:anchor="_Toc195003149" w:history="1">
            <w:r w:rsidRPr="00B03BB7">
              <w:rPr>
                <w:rStyle w:val="Hyperlink"/>
                <w:noProof/>
              </w:rPr>
              <w:t>References</w:t>
            </w:r>
            <w:r>
              <w:rPr>
                <w:noProof/>
                <w:webHidden/>
              </w:rPr>
              <w:tab/>
            </w:r>
            <w:r>
              <w:rPr>
                <w:noProof/>
                <w:webHidden/>
              </w:rPr>
              <w:fldChar w:fldCharType="begin"/>
            </w:r>
            <w:r>
              <w:rPr>
                <w:noProof/>
                <w:webHidden/>
              </w:rPr>
              <w:instrText xml:space="preserve"> PAGEREF _Toc195003149 \h </w:instrText>
            </w:r>
            <w:r>
              <w:rPr>
                <w:noProof/>
                <w:webHidden/>
              </w:rPr>
            </w:r>
            <w:r>
              <w:rPr>
                <w:noProof/>
                <w:webHidden/>
              </w:rPr>
              <w:fldChar w:fldCharType="separate"/>
            </w:r>
            <w:r>
              <w:rPr>
                <w:noProof/>
                <w:webHidden/>
              </w:rPr>
              <w:t>6</w:t>
            </w:r>
            <w:r>
              <w:rPr>
                <w:noProof/>
                <w:webHidden/>
              </w:rPr>
              <w:fldChar w:fldCharType="end"/>
            </w:r>
          </w:hyperlink>
        </w:p>
        <w:p w14:paraId="6EB7E67B" w14:textId="759BEF8F" w:rsidR="00EC03F6" w:rsidRDefault="00EC03F6">
          <w:r>
            <w:rPr>
              <w:b/>
              <w:bCs/>
              <w:noProof/>
            </w:rPr>
            <w:fldChar w:fldCharType="end"/>
          </w:r>
        </w:p>
      </w:sdtContent>
    </w:sdt>
    <w:p w14:paraId="5DD3AE44" w14:textId="77777777" w:rsidR="00EC03F6" w:rsidRDefault="00EC03F6" w:rsidP="00076496"/>
    <w:p w14:paraId="2377BCBB" w14:textId="77777777" w:rsidR="00EC03F6" w:rsidRDefault="00EC03F6" w:rsidP="00076496"/>
    <w:p w14:paraId="0803F51F" w14:textId="77777777" w:rsidR="00EC03F6" w:rsidRDefault="00EC03F6" w:rsidP="00076496"/>
    <w:p w14:paraId="051DDDDD" w14:textId="77777777" w:rsidR="00EC03F6" w:rsidRDefault="00EC03F6" w:rsidP="00076496"/>
    <w:p w14:paraId="39FDAD32" w14:textId="77777777" w:rsidR="00EC03F6" w:rsidRDefault="00EC03F6" w:rsidP="00076496"/>
    <w:p w14:paraId="5983AF40" w14:textId="77777777" w:rsidR="00EC03F6" w:rsidRDefault="00EC03F6" w:rsidP="00076496"/>
    <w:p w14:paraId="5B4F389A" w14:textId="77777777" w:rsidR="00EC03F6" w:rsidRDefault="00EC03F6" w:rsidP="00076496"/>
    <w:p w14:paraId="41476952" w14:textId="77777777" w:rsidR="00EC03F6" w:rsidRDefault="00EC03F6" w:rsidP="00076496"/>
    <w:p w14:paraId="00EF2491" w14:textId="77777777" w:rsidR="00EC03F6" w:rsidRDefault="00EC03F6" w:rsidP="00076496"/>
    <w:p w14:paraId="04DB0306" w14:textId="77777777" w:rsidR="00EC03F6" w:rsidRDefault="00EC03F6" w:rsidP="00076496"/>
    <w:p w14:paraId="7540536F" w14:textId="6DFB0802" w:rsidR="00076496" w:rsidRDefault="00076496" w:rsidP="00076496">
      <w:pPr>
        <w:pStyle w:val="Heading1"/>
        <w:jc w:val="center"/>
      </w:pPr>
      <w:bookmarkStart w:id="0" w:name="_Toc195003144"/>
      <w:r>
        <w:lastRenderedPageBreak/>
        <w:t>Introduction</w:t>
      </w:r>
      <w:bookmarkEnd w:id="0"/>
    </w:p>
    <w:p w14:paraId="0B0A115B" w14:textId="262F0686" w:rsidR="00076496" w:rsidRDefault="00076496" w:rsidP="00076496">
      <w:pPr>
        <w:rPr>
          <w:sz w:val="28"/>
          <w:szCs w:val="28"/>
        </w:rPr>
      </w:pPr>
      <w:r w:rsidRPr="00076496">
        <w:rPr>
          <w:sz w:val="28"/>
          <w:szCs w:val="28"/>
        </w:rPr>
        <w:t xml:space="preserve">In the dynamic landscape of warehouse management, the efficiency and scalability of a Warehouse Management System (WMS) are </w:t>
      </w:r>
      <w:r>
        <w:rPr>
          <w:sz w:val="28"/>
          <w:szCs w:val="28"/>
        </w:rPr>
        <w:t>a top priority</w:t>
      </w:r>
      <w:r w:rsidRPr="00076496">
        <w:rPr>
          <w:sz w:val="28"/>
          <w:szCs w:val="28"/>
        </w:rPr>
        <w:t xml:space="preserve">. A well-architected database schema serves as the backbone of such systems, ensuring seamless operations, data integrity, and adaptability to evolving business needs. This document </w:t>
      </w:r>
      <w:r>
        <w:rPr>
          <w:sz w:val="28"/>
          <w:szCs w:val="28"/>
        </w:rPr>
        <w:t>dives</w:t>
      </w:r>
      <w:r w:rsidRPr="00076496">
        <w:rPr>
          <w:sz w:val="28"/>
          <w:szCs w:val="28"/>
        </w:rPr>
        <w:t xml:space="preserve"> into the principles and best practices for designing a scalable and normalized database schema tailored for a WMS.</w:t>
      </w:r>
    </w:p>
    <w:p w14:paraId="05BF2C40" w14:textId="77777777" w:rsidR="00076496" w:rsidRDefault="00076496" w:rsidP="00076496">
      <w:pPr>
        <w:rPr>
          <w:sz w:val="28"/>
          <w:szCs w:val="28"/>
        </w:rPr>
      </w:pPr>
    </w:p>
    <w:p w14:paraId="3CFE11CB" w14:textId="34E4AF7C" w:rsidR="00076496" w:rsidRDefault="00076496" w:rsidP="00076496">
      <w:pPr>
        <w:pStyle w:val="Heading1"/>
        <w:jc w:val="center"/>
      </w:pPr>
      <w:bookmarkStart w:id="1" w:name="_Toc195003145"/>
      <w:r>
        <w:t xml:space="preserve">Research </w:t>
      </w:r>
      <w:r w:rsidR="00214F8F">
        <w:t>Q</w:t>
      </w:r>
      <w:r>
        <w:t>uestions</w:t>
      </w:r>
      <w:bookmarkEnd w:id="1"/>
    </w:p>
    <w:p w14:paraId="06854877" w14:textId="21A37F63" w:rsidR="00076496" w:rsidRDefault="00076496" w:rsidP="00076496">
      <w:pPr>
        <w:rPr>
          <w:b/>
          <w:bCs/>
          <w:sz w:val="28"/>
          <w:szCs w:val="28"/>
        </w:rPr>
      </w:pPr>
      <w:r w:rsidRPr="00076496">
        <w:rPr>
          <w:b/>
          <w:bCs/>
          <w:sz w:val="28"/>
          <w:szCs w:val="28"/>
        </w:rPr>
        <w:t>Main Research Question:</w:t>
      </w:r>
    </w:p>
    <w:p w14:paraId="786246D9" w14:textId="6D44F727" w:rsidR="00076496" w:rsidRDefault="00076496" w:rsidP="00076496">
      <w:pPr>
        <w:rPr>
          <w:sz w:val="28"/>
          <w:szCs w:val="28"/>
        </w:rPr>
      </w:pPr>
      <w:r w:rsidRPr="00076496">
        <w:rPr>
          <w:sz w:val="28"/>
          <w:szCs w:val="28"/>
        </w:rPr>
        <w:t>How can a database schema be designed to be both scalable and normalized for an effective Warehouse Management System?</w:t>
      </w:r>
    </w:p>
    <w:p w14:paraId="227369AA" w14:textId="3089C78A" w:rsidR="00076496" w:rsidRPr="00076496" w:rsidRDefault="00076496" w:rsidP="00076496">
      <w:pPr>
        <w:rPr>
          <w:b/>
          <w:bCs/>
          <w:sz w:val="28"/>
          <w:szCs w:val="28"/>
        </w:rPr>
      </w:pPr>
      <w:r w:rsidRPr="00076496">
        <w:rPr>
          <w:b/>
          <w:bCs/>
          <w:sz w:val="28"/>
          <w:szCs w:val="28"/>
        </w:rPr>
        <w:t>Sub-questions:</w:t>
      </w:r>
    </w:p>
    <w:p w14:paraId="53DA9B8D" w14:textId="124322C2" w:rsidR="00076496" w:rsidRPr="00076496" w:rsidRDefault="00076496" w:rsidP="00076496">
      <w:pPr>
        <w:pStyle w:val="ListParagraph"/>
        <w:numPr>
          <w:ilvl w:val="0"/>
          <w:numId w:val="1"/>
        </w:numPr>
        <w:rPr>
          <w:sz w:val="28"/>
          <w:szCs w:val="28"/>
        </w:rPr>
      </w:pPr>
      <w:r w:rsidRPr="00076496">
        <w:rPr>
          <w:sz w:val="28"/>
          <w:szCs w:val="28"/>
        </w:rPr>
        <w:t>What are the core entities and their relationships within a WMS?</w:t>
      </w:r>
      <w:r>
        <w:rPr>
          <w:sz w:val="28"/>
          <w:szCs w:val="28"/>
        </w:rPr>
        <w:br/>
      </w:r>
    </w:p>
    <w:p w14:paraId="048E5A7A" w14:textId="34991E3B" w:rsidR="00076496" w:rsidRPr="00076496" w:rsidRDefault="00076496" w:rsidP="00076496">
      <w:pPr>
        <w:pStyle w:val="ListParagraph"/>
        <w:numPr>
          <w:ilvl w:val="0"/>
          <w:numId w:val="1"/>
        </w:numPr>
        <w:rPr>
          <w:sz w:val="28"/>
          <w:szCs w:val="28"/>
        </w:rPr>
      </w:pPr>
      <w:r w:rsidRPr="00076496">
        <w:rPr>
          <w:sz w:val="28"/>
          <w:szCs w:val="28"/>
        </w:rPr>
        <w:t>How does normalization impact the performance and flexibility of a WMS database?</w:t>
      </w:r>
      <w:r>
        <w:rPr>
          <w:sz w:val="28"/>
          <w:szCs w:val="28"/>
        </w:rPr>
        <w:br/>
      </w:r>
    </w:p>
    <w:p w14:paraId="64319D29" w14:textId="71298849" w:rsidR="00076496" w:rsidRPr="00076496" w:rsidRDefault="00076496" w:rsidP="00076496">
      <w:pPr>
        <w:pStyle w:val="ListParagraph"/>
        <w:numPr>
          <w:ilvl w:val="0"/>
          <w:numId w:val="1"/>
        </w:numPr>
        <w:rPr>
          <w:sz w:val="28"/>
          <w:szCs w:val="28"/>
        </w:rPr>
      </w:pPr>
      <w:r w:rsidRPr="00076496">
        <w:rPr>
          <w:sz w:val="28"/>
          <w:szCs w:val="28"/>
        </w:rPr>
        <w:t>What constraints and validations are essential to maintain data integrity in a WMS?</w:t>
      </w:r>
      <w:r>
        <w:rPr>
          <w:sz w:val="28"/>
          <w:szCs w:val="28"/>
        </w:rPr>
        <w:br/>
      </w:r>
    </w:p>
    <w:p w14:paraId="5E67197D" w14:textId="0021DBEE" w:rsidR="00076496" w:rsidRPr="00076496" w:rsidRDefault="00076496" w:rsidP="00076496">
      <w:pPr>
        <w:pStyle w:val="ListParagraph"/>
        <w:numPr>
          <w:ilvl w:val="0"/>
          <w:numId w:val="1"/>
        </w:numPr>
        <w:rPr>
          <w:sz w:val="28"/>
          <w:szCs w:val="28"/>
        </w:rPr>
      </w:pPr>
      <w:r w:rsidRPr="00076496">
        <w:rPr>
          <w:sz w:val="28"/>
          <w:szCs w:val="28"/>
        </w:rPr>
        <w:t>How can the schema be designed to accommodate future extensions like returns, damage tracking, or multi-warehouse support?</w:t>
      </w:r>
    </w:p>
    <w:p w14:paraId="4DE5AAC8" w14:textId="77777777" w:rsidR="00076496" w:rsidRDefault="00076496" w:rsidP="00076496">
      <w:pPr>
        <w:rPr>
          <w:sz w:val="28"/>
          <w:szCs w:val="28"/>
        </w:rPr>
      </w:pPr>
    </w:p>
    <w:p w14:paraId="17851462" w14:textId="4252E796" w:rsidR="00214F8F" w:rsidRDefault="00214F8F" w:rsidP="00214F8F">
      <w:pPr>
        <w:pStyle w:val="Heading1"/>
        <w:jc w:val="center"/>
      </w:pPr>
      <w:bookmarkStart w:id="2" w:name="_Toc195003146"/>
      <w:r>
        <w:t>The DOT Framework</w:t>
      </w:r>
      <w:bookmarkEnd w:id="2"/>
    </w:p>
    <w:p w14:paraId="536BAFAF" w14:textId="4719E7A1" w:rsidR="00214F8F" w:rsidRDefault="00214F8F" w:rsidP="00214F8F">
      <w:pPr>
        <w:rPr>
          <w:sz w:val="28"/>
          <w:szCs w:val="28"/>
        </w:rPr>
      </w:pPr>
      <w:r w:rsidRPr="00214F8F">
        <w:rPr>
          <w:sz w:val="28"/>
          <w:szCs w:val="28"/>
        </w:rPr>
        <w:t xml:space="preserve">The Development-Oriented Triangulation (DOT) framework is an approach that integrates multiple research methodologies to provide a comprehensive </w:t>
      </w:r>
      <w:r w:rsidRPr="00214F8F">
        <w:rPr>
          <w:sz w:val="28"/>
          <w:szCs w:val="28"/>
        </w:rPr>
        <w:lastRenderedPageBreak/>
        <w:t>analysis of a subject. By combining theoretical insights, empirical data, and practical applications, the DOT framework ensures a holistic understanding of the topic at hand. In this research, the DOT framework will guide the exploration of database design principles, real-world implementations, and best practices in the context of WMS.</w:t>
      </w:r>
    </w:p>
    <w:p w14:paraId="3DAB7D9B" w14:textId="77777777" w:rsidR="00214F8F" w:rsidRDefault="00214F8F" w:rsidP="00214F8F">
      <w:pPr>
        <w:rPr>
          <w:sz w:val="28"/>
          <w:szCs w:val="28"/>
        </w:rPr>
      </w:pPr>
    </w:p>
    <w:p w14:paraId="19E085D4" w14:textId="18A2B356" w:rsidR="00214F8F" w:rsidRDefault="00214F8F" w:rsidP="00214F8F">
      <w:pPr>
        <w:pStyle w:val="Heading1"/>
        <w:jc w:val="center"/>
      </w:pPr>
      <w:bookmarkStart w:id="3" w:name="_Toc195003147"/>
      <w:r>
        <w:t>Research Findings</w:t>
      </w:r>
      <w:bookmarkEnd w:id="3"/>
    </w:p>
    <w:p w14:paraId="371244DF" w14:textId="77777777" w:rsidR="00214F8F" w:rsidRPr="003D18BA" w:rsidRDefault="00214F8F" w:rsidP="00214F8F">
      <w:pPr>
        <w:rPr>
          <w:b/>
          <w:bCs/>
          <w:sz w:val="32"/>
          <w:szCs w:val="32"/>
        </w:rPr>
      </w:pPr>
      <w:r w:rsidRPr="00214F8F">
        <w:rPr>
          <w:b/>
          <w:bCs/>
          <w:sz w:val="28"/>
          <w:szCs w:val="28"/>
        </w:rPr>
        <w:t xml:space="preserve">1. </w:t>
      </w:r>
      <w:r w:rsidRPr="003D18BA">
        <w:rPr>
          <w:b/>
          <w:bCs/>
          <w:sz w:val="32"/>
          <w:szCs w:val="32"/>
        </w:rPr>
        <w:t>Core Entities and Their Relationships within a WMS</w:t>
      </w:r>
    </w:p>
    <w:p w14:paraId="4B6D080E" w14:textId="77777777" w:rsidR="003D18BA" w:rsidRPr="003D18BA" w:rsidRDefault="003D18BA" w:rsidP="003D18BA">
      <w:pPr>
        <w:rPr>
          <w:sz w:val="28"/>
          <w:szCs w:val="28"/>
        </w:rPr>
      </w:pPr>
      <w:r w:rsidRPr="003D18BA">
        <w:rPr>
          <w:b/>
          <w:bCs/>
          <w:sz w:val="28"/>
          <w:szCs w:val="28"/>
        </w:rPr>
        <w:t>DOT Methods Used:</w:t>
      </w:r>
      <w:r w:rsidRPr="003D18BA">
        <w:rPr>
          <w:sz w:val="28"/>
          <w:szCs w:val="28"/>
        </w:rPr>
        <w:t xml:space="preserve"> Theoretical Analysis, Observational Insight</w:t>
      </w:r>
    </w:p>
    <w:p w14:paraId="30DACFFD" w14:textId="77777777" w:rsidR="003D18BA" w:rsidRPr="003D18BA" w:rsidRDefault="003D18BA" w:rsidP="003D18BA">
      <w:pPr>
        <w:rPr>
          <w:sz w:val="28"/>
          <w:szCs w:val="28"/>
        </w:rPr>
      </w:pPr>
      <w:r w:rsidRPr="003D18BA">
        <w:rPr>
          <w:b/>
          <w:bCs/>
          <w:sz w:val="28"/>
          <w:szCs w:val="28"/>
        </w:rPr>
        <w:t>What?</w:t>
      </w:r>
      <w:r w:rsidRPr="003D18BA">
        <w:rPr>
          <w:sz w:val="28"/>
          <w:szCs w:val="28"/>
        </w:rPr>
        <w:br/>
        <w:t>Core entities include Warehouse, Zone, Location, Product, Inventory, Employee, Order, and Supplier.</w:t>
      </w:r>
    </w:p>
    <w:p w14:paraId="5569DAA6" w14:textId="77777777" w:rsidR="003D18BA" w:rsidRPr="003D18BA" w:rsidRDefault="003D18BA" w:rsidP="003D18BA">
      <w:pPr>
        <w:rPr>
          <w:sz w:val="28"/>
          <w:szCs w:val="28"/>
        </w:rPr>
      </w:pPr>
      <w:r w:rsidRPr="003D18BA">
        <w:rPr>
          <w:b/>
          <w:bCs/>
          <w:sz w:val="28"/>
          <w:szCs w:val="28"/>
        </w:rPr>
        <w:t>Why?</w:t>
      </w:r>
      <w:r w:rsidRPr="003D18BA">
        <w:rPr>
          <w:sz w:val="28"/>
          <w:szCs w:val="28"/>
        </w:rPr>
        <w:br/>
        <w:t>These entities represent the essential components of warehouse operations and inventory management. Their correct modeling is vital for enabling key system functionalities such as tracking product movements, fulfilling orders, and assigning employee roles.</w:t>
      </w:r>
    </w:p>
    <w:p w14:paraId="58F605EB" w14:textId="77777777" w:rsidR="003D18BA" w:rsidRPr="003D18BA" w:rsidRDefault="003D18BA" w:rsidP="003D18BA">
      <w:pPr>
        <w:rPr>
          <w:sz w:val="28"/>
          <w:szCs w:val="28"/>
        </w:rPr>
      </w:pPr>
      <w:r w:rsidRPr="003D18BA">
        <w:rPr>
          <w:b/>
          <w:bCs/>
          <w:sz w:val="28"/>
          <w:szCs w:val="28"/>
        </w:rPr>
        <w:t>How?</w:t>
      </w:r>
      <w:r w:rsidRPr="003D18BA">
        <w:rPr>
          <w:sz w:val="28"/>
          <w:szCs w:val="28"/>
        </w:rPr>
        <w:br/>
        <w:t>A Product is stored in a specific Location, within a Zone, inside a Warehouse. Orders may include multiple Products, and each Product may be linked to a Supplier. Employees carry out actions based on roles (Admin, Manager, Worker).</w:t>
      </w:r>
    </w:p>
    <w:p w14:paraId="714DEC9F" w14:textId="77777777" w:rsidR="003D18BA" w:rsidRDefault="003D18BA" w:rsidP="003D18BA">
      <w:pPr>
        <w:rPr>
          <w:sz w:val="28"/>
          <w:szCs w:val="28"/>
        </w:rPr>
      </w:pPr>
      <w:r w:rsidRPr="003D18BA">
        <w:rPr>
          <w:b/>
          <w:bCs/>
          <w:sz w:val="28"/>
          <w:szCs w:val="28"/>
        </w:rPr>
        <w:t>Conclusion:</w:t>
      </w:r>
      <w:r w:rsidRPr="003D18BA">
        <w:rPr>
          <w:sz w:val="28"/>
          <w:szCs w:val="28"/>
        </w:rPr>
        <w:br/>
        <w:t xml:space="preserve">The entity-relationship modeling will guide the </w:t>
      </w:r>
      <w:r w:rsidRPr="003D18BA">
        <w:rPr>
          <w:b/>
          <w:bCs/>
          <w:sz w:val="28"/>
          <w:szCs w:val="28"/>
        </w:rPr>
        <w:t>initial database design phase</w:t>
      </w:r>
      <w:r w:rsidRPr="003D18BA">
        <w:rPr>
          <w:sz w:val="28"/>
          <w:szCs w:val="28"/>
        </w:rPr>
        <w:t>, ensuring coverage of all key warehouse processes. This mapping lays the foundation for developing efficient queries, forms, and dashboard views.</w:t>
      </w:r>
    </w:p>
    <w:p w14:paraId="57673FB8" w14:textId="77777777" w:rsidR="003D18BA" w:rsidRPr="003D18BA" w:rsidRDefault="003D18BA" w:rsidP="003D18BA">
      <w:pPr>
        <w:rPr>
          <w:sz w:val="28"/>
          <w:szCs w:val="28"/>
        </w:rPr>
      </w:pPr>
    </w:p>
    <w:p w14:paraId="0C160581" w14:textId="77777777" w:rsidR="00214F8F" w:rsidRDefault="00214F8F" w:rsidP="00214F8F"/>
    <w:p w14:paraId="0C71444A" w14:textId="77777777" w:rsidR="00214F8F" w:rsidRPr="00214F8F" w:rsidRDefault="00214F8F" w:rsidP="00214F8F">
      <w:pPr>
        <w:rPr>
          <w:b/>
          <w:bCs/>
          <w:sz w:val="28"/>
          <w:szCs w:val="28"/>
        </w:rPr>
      </w:pPr>
      <w:r w:rsidRPr="00214F8F">
        <w:rPr>
          <w:b/>
          <w:bCs/>
          <w:sz w:val="28"/>
          <w:szCs w:val="28"/>
        </w:rPr>
        <w:lastRenderedPageBreak/>
        <w:t xml:space="preserve">2. </w:t>
      </w:r>
      <w:r w:rsidRPr="003D18BA">
        <w:rPr>
          <w:b/>
          <w:bCs/>
          <w:sz w:val="32"/>
          <w:szCs w:val="32"/>
        </w:rPr>
        <w:t>Impact of Normalization on Performance and Flexibility</w:t>
      </w:r>
    </w:p>
    <w:p w14:paraId="0E5E9037" w14:textId="77777777" w:rsidR="003D18BA" w:rsidRPr="003D18BA" w:rsidRDefault="003D18BA" w:rsidP="003D18BA">
      <w:pPr>
        <w:rPr>
          <w:b/>
          <w:bCs/>
          <w:sz w:val="28"/>
          <w:szCs w:val="28"/>
        </w:rPr>
      </w:pPr>
      <w:r w:rsidRPr="003D18BA">
        <w:rPr>
          <w:b/>
          <w:bCs/>
          <w:sz w:val="28"/>
          <w:szCs w:val="28"/>
        </w:rPr>
        <w:t>DOT Methods Used: Theoretical Analysis, Development Practice</w:t>
      </w:r>
    </w:p>
    <w:p w14:paraId="5CCF3517" w14:textId="77777777" w:rsidR="003D18BA" w:rsidRPr="003D18BA" w:rsidRDefault="003D18BA" w:rsidP="003D18BA">
      <w:pPr>
        <w:rPr>
          <w:b/>
          <w:bCs/>
          <w:sz w:val="28"/>
          <w:szCs w:val="28"/>
        </w:rPr>
      </w:pPr>
      <w:r w:rsidRPr="003D18BA">
        <w:rPr>
          <w:b/>
          <w:bCs/>
          <w:sz w:val="28"/>
          <w:szCs w:val="28"/>
        </w:rPr>
        <w:t>What?</w:t>
      </w:r>
      <w:r w:rsidRPr="003D18BA">
        <w:rPr>
          <w:b/>
          <w:bCs/>
          <w:sz w:val="28"/>
          <w:szCs w:val="28"/>
        </w:rPr>
        <w:br/>
      </w:r>
      <w:r w:rsidRPr="003D18BA">
        <w:rPr>
          <w:sz w:val="28"/>
          <w:szCs w:val="28"/>
        </w:rPr>
        <w:t>Normalization is a design technique used to reduce data redundancy and improve data integrity.</w:t>
      </w:r>
    </w:p>
    <w:p w14:paraId="1434AC84" w14:textId="77777777" w:rsidR="003D18BA" w:rsidRPr="003D18BA" w:rsidRDefault="003D18BA" w:rsidP="003D18BA">
      <w:pPr>
        <w:rPr>
          <w:b/>
          <w:bCs/>
          <w:sz w:val="28"/>
          <w:szCs w:val="28"/>
        </w:rPr>
      </w:pPr>
      <w:r w:rsidRPr="003D18BA">
        <w:rPr>
          <w:b/>
          <w:bCs/>
          <w:sz w:val="28"/>
          <w:szCs w:val="28"/>
        </w:rPr>
        <w:t>Why?</w:t>
      </w:r>
      <w:r w:rsidRPr="003D18BA">
        <w:rPr>
          <w:b/>
          <w:bCs/>
          <w:sz w:val="28"/>
          <w:szCs w:val="28"/>
        </w:rPr>
        <w:br/>
      </w:r>
      <w:r w:rsidRPr="003D18BA">
        <w:rPr>
          <w:sz w:val="28"/>
          <w:szCs w:val="28"/>
        </w:rPr>
        <w:t>In a WMS context, normalization ensures consistent product, supplier, and employee data, minimizes update anomalies, and reduces storage usage.</w:t>
      </w:r>
    </w:p>
    <w:p w14:paraId="43CB12C7" w14:textId="77777777" w:rsidR="003D18BA" w:rsidRPr="003D18BA" w:rsidRDefault="003D18BA" w:rsidP="003D18BA">
      <w:pPr>
        <w:rPr>
          <w:b/>
          <w:bCs/>
          <w:sz w:val="28"/>
          <w:szCs w:val="28"/>
        </w:rPr>
      </w:pPr>
      <w:r w:rsidRPr="003D18BA">
        <w:rPr>
          <w:b/>
          <w:bCs/>
          <w:sz w:val="28"/>
          <w:szCs w:val="28"/>
        </w:rPr>
        <w:t>How?</w:t>
      </w:r>
      <w:r w:rsidRPr="003D18BA">
        <w:rPr>
          <w:b/>
          <w:bCs/>
          <w:sz w:val="28"/>
          <w:szCs w:val="28"/>
        </w:rPr>
        <w:br/>
      </w:r>
      <w:r w:rsidRPr="003D18BA">
        <w:rPr>
          <w:sz w:val="28"/>
          <w:szCs w:val="28"/>
        </w:rPr>
        <w:t>The schema should be normalized up to the third normal form (3NF) for integrity, while allowing targeted denormalization for read-heavy operations.</w:t>
      </w:r>
    </w:p>
    <w:p w14:paraId="609C396D" w14:textId="77777777" w:rsidR="003D18BA" w:rsidRDefault="003D18BA" w:rsidP="003D18BA">
      <w:pPr>
        <w:rPr>
          <w:sz w:val="28"/>
          <w:szCs w:val="28"/>
        </w:rPr>
      </w:pPr>
      <w:r w:rsidRPr="003D18BA">
        <w:rPr>
          <w:b/>
          <w:bCs/>
          <w:sz w:val="28"/>
          <w:szCs w:val="28"/>
        </w:rPr>
        <w:t>Conclusion:</w:t>
      </w:r>
      <w:r w:rsidRPr="003D18BA">
        <w:rPr>
          <w:b/>
          <w:bCs/>
          <w:sz w:val="28"/>
          <w:szCs w:val="28"/>
        </w:rPr>
        <w:br/>
      </w:r>
      <w:r w:rsidRPr="003D18BA">
        <w:rPr>
          <w:sz w:val="28"/>
          <w:szCs w:val="28"/>
        </w:rPr>
        <w:t>The database schema in this project will use 3NF as a standard while allowing denormalization (e.g., materialized views) in areas where performance optimizations are required, such as reporting dashboards.</w:t>
      </w:r>
    </w:p>
    <w:p w14:paraId="67D9E269" w14:textId="77777777" w:rsidR="003D18BA" w:rsidRPr="003D18BA" w:rsidRDefault="003D18BA" w:rsidP="003D18BA">
      <w:pPr>
        <w:rPr>
          <w:sz w:val="28"/>
          <w:szCs w:val="28"/>
        </w:rPr>
      </w:pPr>
    </w:p>
    <w:p w14:paraId="6BA86794" w14:textId="77777777" w:rsidR="00214F8F" w:rsidRPr="003D18BA" w:rsidRDefault="00214F8F" w:rsidP="00214F8F">
      <w:pPr>
        <w:rPr>
          <w:b/>
          <w:bCs/>
          <w:sz w:val="32"/>
          <w:szCs w:val="32"/>
        </w:rPr>
      </w:pPr>
      <w:r w:rsidRPr="00214F8F">
        <w:rPr>
          <w:b/>
          <w:bCs/>
          <w:sz w:val="28"/>
          <w:szCs w:val="28"/>
        </w:rPr>
        <w:t xml:space="preserve">3. </w:t>
      </w:r>
      <w:r w:rsidRPr="003D18BA">
        <w:rPr>
          <w:b/>
          <w:bCs/>
          <w:sz w:val="32"/>
          <w:szCs w:val="32"/>
        </w:rPr>
        <w:t>Essential Constraints and Validations for Data Integrity</w:t>
      </w:r>
    </w:p>
    <w:p w14:paraId="0040C6AE" w14:textId="77777777" w:rsidR="003D18BA" w:rsidRPr="003D18BA" w:rsidRDefault="003D18BA" w:rsidP="003D18BA">
      <w:pPr>
        <w:rPr>
          <w:sz w:val="28"/>
          <w:szCs w:val="28"/>
        </w:rPr>
      </w:pPr>
      <w:r w:rsidRPr="003D18BA">
        <w:rPr>
          <w:b/>
          <w:bCs/>
          <w:sz w:val="28"/>
          <w:szCs w:val="28"/>
        </w:rPr>
        <w:t>DOT Methods Used:</w:t>
      </w:r>
      <w:r w:rsidRPr="003D18BA">
        <w:rPr>
          <w:sz w:val="28"/>
          <w:szCs w:val="28"/>
        </w:rPr>
        <w:t xml:space="preserve"> Theoretical Analysis, Development Practice</w:t>
      </w:r>
    </w:p>
    <w:p w14:paraId="5012AB3F" w14:textId="77777777" w:rsidR="003D18BA" w:rsidRPr="003D18BA" w:rsidRDefault="003D18BA" w:rsidP="003D18BA">
      <w:pPr>
        <w:rPr>
          <w:sz w:val="28"/>
          <w:szCs w:val="28"/>
        </w:rPr>
      </w:pPr>
      <w:r w:rsidRPr="003D18BA">
        <w:rPr>
          <w:b/>
          <w:bCs/>
          <w:sz w:val="28"/>
          <w:szCs w:val="28"/>
        </w:rPr>
        <w:t>What?</w:t>
      </w:r>
      <w:r w:rsidRPr="003D18BA">
        <w:rPr>
          <w:sz w:val="28"/>
          <w:szCs w:val="28"/>
        </w:rPr>
        <w:br/>
        <w:t>Constraints such as Primary Keys, Foreign Keys, Unique Constraints, Check Constraints, and Not Null constraints ensure reliable data.</w:t>
      </w:r>
    </w:p>
    <w:p w14:paraId="774065E7" w14:textId="77777777" w:rsidR="003D18BA" w:rsidRPr="003D18BA" w:rsidRDefault="003D18BA" w:rsidP="003D18BA">
      <w:pPr>
        <w:rPr>
          <w:sz w:val="28"/>
          <w:szCs w:val="28"/>
        </w:rPr>
      </w:pPr>
      <w:r w:rsidRPr="003D18BA">
        <w:rPr>
          <w:b/>
          <w:bCs/>
          <w:sz w:val="28"/>
          <w:szCs w:val="28"/>
        </w:rPr>
        <w:t>Why?</w:t>
      </w:r>
      <w:r w:rsidRPr="003D18BA">
        <w:rPr>
          <w:sz w:val="28"/>
          <w:szCs w:val="28"/>
        </w:rPr>
        <w:br/>
        <w:t>Without proper constraints, incorrect or inconsistent data could compromise inventory tracking and order processing.</w:t>
      </w:r>
    </w:p>
    <w:p w14:paraId="7C924B38" w14:textId="77777777" w:rsidR="003D18BA" w:rsidRPr="003D18BA" w:rsidRDefault="003D18BA" w:rsidP="003D18BA">
      <w:pPr>
        <w:rPr>
          <w:sz w:val="28"/>
          <w:szCs w:val="28"/>
        </w:rPr>
      </w:pPr>
      <w:r w:rsidRPr="003D18BA">
        <w:rPr>
          <w:b/>
          <w:bCs/>
          <w:sz w:val="28"/>
          <w:szCs w:val="28"/>
        </w:rPr>
        <w:t>How?</w:t>
      </w:r>
    </w:p>
    <w:p w14:paraId="135CB0BD" w14:textId="77777777" w:rsidR="003D18BA" w:rsidRPr="003D18BA" w:rsidRDefault="003D18BA" w:rsidP="003D18BA">
      <w:pPr>
        <w:numPr>
          <w:ilvl w:val="0"/>
          <w:numId w:val="7"/>
        </w:numPr>
        <w:rPr>
          <w:sz w:val="28"/>
          <w:szCs w:val="28"/>
        </w:rPr>
      </w:pPr>
      <w:r w:rsidRPr="003D18BA">
        <w:rPr>
          <w:b/>
          <w:bCs/>
          <w:sz w:val="28"/>
          <w:szCs w:val="28"/>
        </w:rPr>
        <w:t>Primary Keys</w:t>
      </w:r>
      <w:r w:rsidRPr="003D18BA">
        <w:rPr>
          <w:sz w:val="28"/>
          <w:szCs w:val="28"/>
        </w:rPr>
        <w:t xml:space="preserve"> ensure unique records.</w:t>
      </w:r>
    </w:p>
    <w:p w14:paraId="65F4ECD8" w14:textId="77777777" w:rsidR="003D18BA" w:rsidRPr="003D18BA" w:rsidRDefault="003D18BA" w:rsidP="003D18BA">
      <w:pPr>
        <w:numPr>
          <w:ilvl w:val="0"/>
          <w:numId w:val="7"/>
        </w:numPr>
        <w:rPr>
          <w:sz w:val="28"/>
          <w:szCs w:val="28"/>
        </w:rPr>
      </w:pPr>
      <w:r w:rsidRPr="003D18BA">
        <w:rPr>
          <w:b/>
          <w:bCs/>
          <w:sz w:val="28"/>
          <w:szCs w:val="28"/>
        </w:rPr>
        <w:t>Foreign Keys</w:t>
      </w:r>
      <w:r w:rsidRPr="003D18BA">
        <w:rPr>
          <w:sz w:val="28"/>
          <w:szCs w:val="28"/>
        </w:rPr>
        <w:t xml:space="preserve"> link entities like Product and Inventory.</w:t>
      </w:r>
    </w:p>
    <w:p w14:paraId="002EFE6D" w14:textId="77777777" w:rsidR="003D18BA" w:rsidRPr="003D18BA" w:rsidRDefault="003D18BA" w:rsidP="003D18BA">
      <w:pPr>
        <w:numPr>
          <w:ilvl w:val="0"/>
          <w:numId w:val="7"/>
        </w:numPr>
        <w:rPr>
          <w:sz w:val="28"/>
          <w:szCs w:val="28"/>
        </w:rPr>
      </w:pPr>
      <w:r w:rsidRPr="003D18BA">
        <w:rPr>
          <w:b/>
          <w:bCs/>
          <w:sz w:val="28"/>
          <w:szCs w:val="28"/>
        </w:rPr>
        <w:lastRenderedPageBreak/>
        <w:t>Unique Constraints</w:t>
      </w:r>
      <w:r w:rsidRPr="003D18BA">
        <w:rPr>
          <w:sz w:val="28"/>
          <w:szCs w:val="28"/>
        </w:rPr>
        <w:t xml:space="preserve"> prevent duplicate entries.</w:t>
      </w:r>
    </w:p>
    <w:p w14:paraId="25E35AEA" w14:textId="77777777" w:rsidR="003D18BA" w:rsidRPr="003D18BA" w:rsidRDefault="003D18BA" w:rsidP="003D18BA">
      <w:pPr>
        <w:numPr>
          <w:ilvl w:val="0"/>
          <w:numId w:val="7"/>
        </w:numPr>
        <w:rPr>
          <w:sz w:val="28"/>
          <w:szCs w:val="28"/>
        </w:rPr>
      </w:pPr>
      <w:r w:rsidRPr="003D18BA">
        <w:rPr>
          <w:b/>
          <w:bCs/>
          <w:sz w:val="28"/>
          <w:szCs w:val="28"/>
        </w:rPr>
        <w:t>Check Constraints</w:t>
      </w:r>
      <w:r w:rsidRPr="003D18BA">
        <w:rPr>
          <w:sz w:val="28"/>
          <w:szCs w:val="28"/>
        </w:rPr>
        <w:t xml:space="preserve"> validate logic (e.g., non-negative stock).</w:t>
      </w:r>
    </w:p>
    <w:p w14:paraId="1E238925" w14:textId="77777777" w:rsidR="003D18BA" w:rsidRPr="003D18BA" w:rsidRDefault="003D18BA" w:rsidP="003D18BA">
      <w:pPr>
        <w:numPr>
          <w:ilvl w:val="0"/>
          <w:numId w:val="7"/>
        </w:numPr>
        <w:rPr>
          <w:sz w:val="28"/>
          <w:szCs w:val="28"/>
        </w:rPr>
      </w:pPr>
      <w:r w:rsidRPr="003D18BA">
        <w:rPr>
          <w:b/>
          <w:bCs/>
          <w:sz w:val="28"/>
          <w:szCs w:val="28"/>
        </w:rPr>
        <w:t>Not Null Constraints</w:t>
      </w:r>
      <w:r w:rsidRPr="003D18BA">
        <w:rPr>
          <w:sz w:val="28"/>
          <w:szCs w:val="28"/>
        </w:rPr>
        <w:t xml:space="preserve"> enforce mandatory fields.</w:t>
      </w:r>
    </w:p>
    <w:p w14:paraId="01956C5C" w14:textId="4DA462DF" w:rsidR="00214F8F" w:rsidRDefault="003D18BA" w:rsidP="00214F8F">
      <w:pPr>
        <w:rPr>
          <w:sz w:val="28"/>
          <w:szCs w:val="28"/>
        </w:rPr>
      </w:pPr>
      <w:r w:rsidRPr="003D18BA">
        <w:rPr>
          <w:b/>
          <w:bCs/>
          <w:sz w:val="28"/>
          <w:szCs w:val="28"/>
        </w:rPr>
        <w:t>Conclusion:</w:t>
      </w:r>
      <w:r w:rsidRPr="003D18BA">
        <w:rPr>
          <w:sz w:val="28"/>
          <w:szCs w:val="28"/>
        </w:rPr>
        <w:br/>
        <w:t xml:space="preserve">These validations will be built into the SQL schema during development to </w:t>
      </w:r>
      <w:r w:rsidRPr="003D18BA">
        <w:rPr>
          <w:b/>
          <w:bCs/>
          <w:sz w:val="28"/>
          <w:szCs w:val="28"/>
        </w:rPr>
        <w:t>enforce data quality and consistency</w:t>
      </w:r>
      <w:r w:rsidRPr="003D18BA">
        <w:rPr>
          <w:sz w:val="28"/>
          <w:szCs w:val="28"/>
        </w:rPr>
        <w:t>, forming the backbone of application logic</w:t>
      </w:r>
      <w:r>
        <w:rPr>
          <w:sz w:val="28"/>
          <w:szCs w:val="28"/>
        </w:rPr>
        <w:t>.</w:t>
      </w:r>
    </w:p>
    <w:p w14:paraId="49D55EFD" w14:textId="77777777" w:rsidR="003D18BA" w:rsidRDefault="003D18BA" w:rsidP="00214F8F">
      <w:pPr>
        <w:rPr>
          <w:sz w:val="28"/>
          <w:szCs w:val="28"/>
        </w:rPr>
      </w:pPr>
    </w:p>
    <w:p w14:paraId="53C6F7A1" w14:textId="77777777" w:rsidR="00214F8F" w:rsidRPr="00214F8F" w:rsidRDefault="00214F8F" w:rsidP="00214F8F">
      <w:pPr>
        <w:rPr>
          <w:b/>
          <w:bCs/>
          <w:sz w:val="28"/>
          <w:szCs w:val="28"/>
        </w:rPr>
      </w:pPr>
      <w:r w:rsidRPr="00214F8F">
        <w:rPr>
          <w:b/>
          <w:bCs/>
          <w:sz w:val="28"/>
          <w:szCs w:val="28"/>
        </w:rPr>
        <w:t xml:space="preserve">4. </w:t>
      </w:r>
      <w:r w:rsidRPr="003D18BA">
        <w:rPr>
          <w:b/>
          <w:bCs/>
          <w:sz w:val="32"/>
          <w:szCs w:val="32"/>
        </w:rPr>
        <w:t>Designing for Future Extensions</w:t>
      </w:r>
    </w:p>
    <w:p w14:paraId="73534C0A" w14:textId="77777777" w:rsidR="003D18BA" w:rsidRPr="003D18BA" w:rsidRDefault="003D18BA" w:rsidP="003D18BA">
      <w:pPr>
        <w:rPr>
          <w:sz w:val="28"/>
          <w:szCs w:val="28"/>
        </w:rPr>
      </w:pPr>
      <w:r w:rsidRPr="003D18BA">
        <w:rPr>
          <w:b/>
          <w:bCs/>
          <w:sz w:val="28"/>
          <w:szCs w:val="28"/>
        </w:rPr>
        <w:t>DOT Methods Used:</w:t>
      </w:r>
      <w:r w:rsidRPr="003D18BA">
        <w:rPr>
          <w:sz w:val="28"/>
          <w:szCs w:val="28"/>
        </w:rPr>
        <w:t xml:space="preserve"> Observational Insight, Development Practice</w:t>
      </w:r>
    </w:p>
    <w:p w14:paraId="5D98FF5C" w14:textId="77777777" w:rsidR="003D18BA" w:rsidRPr="003D18BA" w:rsidRDefault="003D18BA" w:rsidP="003D18BA">
      <w:pPr>
        <w:rPr>
          <w:sz w:val="28"/>
          <w:szCs w:val="28"/>
        </w:rPr>
      </w:pPr>
      <w:r w:rsidRPr="003D18BA">
        <w:rPr>
          <w:b/>
          <w:bCs/>
          <w:sz w:val="28"/>
          <w:szCs w:val="28"/>
        </w:rPr>
        <w:t>What?</w:t>
      </w:r>
      <w:r w:rsidRPr="003D18BA">
        <w:rPr>
          <w:sz w:val="28"/>
          <w:szCs w:val="28"/>
        </w:rPr>
        <w:br/>
        <w:t>Future system requirements may include managing returns, tracking damaged goods, and supporting multiple warehouses.</w:t>
      </w:r>
    </w:p>
    <w:p w14:paraId="518963A2" w14:textId="77777777" w:rsidR="003D18BA" w:rsidRPr="003D18BA" w:rsidRDefault="003D18BA" w:rsidP="003D18BA">
      <w:pPr>
        <w:rPr>
          <w:sz w:val="28"/>
          <w:szCs w:val="28"/>
        </w:rPr>
      </w:pPr>
      <w:r w:rsidRPr="003D18BA">
        <w:rPr>
          <w:b/>
          <w:bCs/>
          <w:sz w:val="28"/>
          <w:szCs w:val="28"/>
        </w:rPr>
        <w:t>Why?</w:t>
      </w:r>
      <w:r w:rsidRPr="003D18BA">
        <w:rPr>
          <w:sz w:val="28"/>
          <w:szCs w:val="28"/>
        </w:rPr>
        <w:br/>
        <w:t>A flexible schema reduces the need for major redesigns and supports business scalability.</w:t>
      </w:r>
    </w:p>
    <w:p w14:paraId="1EC01751" w14:textId="77777777" w:rsidR="003D18BA" w:rsidRPr="003D18BA" w:rsidRDefault="003D18BA" w:rsidP="003D18BA">
      <w:pPr>
        <w:rPr>
          <w:sz w:val="28"/>
          <w:szCs w:val="28"/>
        </w:rPr>
      </w:pPr>
      <w:r w:rsidRPr="003D18BA">
        <w:rPr>
          <w:b/>
          <w:bCs/>
          <w:sz w:val="28"/>
          <w:szCs w:val="28"/>
        </w:rPr>
        <w:t>How?</w:t>
      </w:r>
    </w:p>
    <w:p w14:paraId="4A4B539E" w14:textId="77777777" w:rsidR="003D18BA" w:rsidRPr="003D18BA" w:rsidRDefault="003D18BA" w:rsidP="003D18BA">
      <w:pPr>
        <w:numPr>
          <w:ilvl w:val="0"/>
          <w:numId w:val="8"/>
        </w:numPr>
        <w:rPr>
          <w:sz w:val="28"/>
          <w:szCs w:val="28"/>
        </w:rPr>
      </w:pPr>
      <w:r w:rsidRPr="003D18BA">
        <w:rPr>
          <w:b/>
          <w:bCs/>
          <w:sz w:val="28"/>
          <w:szCs w:val="28"/>
        </w:rPr>
        <w:t>Returns:</w:t>
      </w:r>
      <w:r w:rsidRPr="003D18BA">
        <w:rPr>
          <w:sz w:val="28"/>
          <w:szCs w:val="28"/>
        </w:rPr>
        <w:t xml:space="preserve"> Add Returns and </w:t>
      </w:r>
      <w:proofErr w:type="spellStart"/>
      <w:r w:rsidRPr="003D18BA">
        <w:rPr>
          <w:sz w:val="28"/>
          <w:szCs w:val="28"/>
        </w:rPr>
        <w:t>Return_Detail</w:t>
      </w:r>
      <w:proofErr w:type="spellEnd"/>
      <w:r w:rsidRPr="003D18BA">
        <w:rPr>
          <w:sz w:val="28"/>
          <w:szCs w:val="28"/>
        </w:rPr>
        <w:t xml:space="preserve"> entities linked to Orders and Inventory.</w:t>
      </w:r>
    </w:p>
    <w:p w14:paraId="46D3C265" w14:textId="77777777" w:rsidR="003D18BA" w:rsidRPr="003D18BA" w:rsidRDefault="003D18BA" w:rsidP="003D18BA">
      <w:pPr>
        <w:numPr>
          <w:ilvl w:val="0"/>
          <w:numId w:val="8"/>
        </w:numPr>
        <w:rPr>
          <w:sz w:val="28"/>
          <w:szCs w:val="28"/>
        </w:rPr>
      </w:pPr>
      <w:r w:rsidRPr="003D18BA">
        <w:rPr>
          <w:b/>
          <w:bCs/>
          <w:sz w:val="28"/>
          <w:szCs w:val="28"/>
        </w:rPr>
        <w:t>Damage Tracking:</w:t>
      </w:r>
      <w:r w:rsidRPr="003D18BA">
        <w:rPr>
          <w:sz w:val="28"/>
          <w:szCs w:val="28"/>
        </w:rPr>
        <w:t xml:space="preserve"> Add </w:t>
      </w:r>
      <w:proofErr w:type="spellStart"/>
      <w:r w:rsidRPr="003D18BA">
        <w:rPr>
          <w:sz w:val="28"/>
          <w:szCs w:val="28"/>
        </w:rPr>
        <w:t>Damage_Report</w:t>
      </w:r>
      <w:proofErr w:type="spellEnd"/>
      <w:r w:rsidRPr="003D18BA">
        <w:rPr>
          <w:sz w:val="28"/>
          <w:szCs w:val="28"/>
        </w:rPr>
        <w:t xml:space="preserve"> to log damaged goods.</w:t>
      </w:r>
    </w:p>
    <w:p w14:paraId="44D5690B" w14:textId="77777777" w:rsidR="003D18BA" w:rsidRPr="003D18BA" w:rsidRDefault="003D18BA" w:rsidP="003D18BA">
      <w:pPr>
        <w:numPr>
          <w:ilvl w:val="0"/>
          <w:numId w:val="8"/>
        </w:numPr>
        <w:rPr>
          <w:sz w:val="28"/>
          <w:szCs w:val="28"/>
        </w:rPr>
      </w:pPr>
      <w:r w:rsidRPr="003D18BA">
        <w:rPr>
          <w:b/>
          <w:bCs/>
          <w:sz w:val="28"/>
          <w:szCs w:val="28"/>
        </w:rPr>
        <w:t>Multi-Warehouse:</w:t>
      </w:r>
      <w:r w:rsidRPr="003D18BA">
        <w:rPr>
          <w:sz w:val="28"/>
          <w:szCs w:val="28"/>
        </w:rPr>
        <w:t xml:space="preserve"> Add a </w:t>
      </w:r>
      <w:proofErr w:type="spellStart"/>
      <w:r w:rsidRPr="003D18BA">
        <w:rPr>
          <w:sz w:val="28"/>
          <w:szCs w:val="28"/>
        </w:rPr>
        <w:t>Warehouse_ID</w:t>
      </w:r>
      <w:proofErr w:type="spellEnd"/>
      <w:r w:rsidRPr="003D18BA">
        <w:rPr>
          <w:sz w:val="28"/>
          <w:szCs w:val="28"/>
        </w:rPr>
        <w:t xml:space="preserve"> column to relevant entities.</w:t>
      </w:r>
    </w:p>
    <w:p w14:paraId="4A2BA85B" w14:textId="00027C66" w:rsidR="003D18BA" w:rsidRPr="003D18BA" w:rsidRDefault="003D18BA" w:rsidP="003D18BA">
      <w:pPr>
        <w:rPr>
          <w:sz w:val="28"/>
          <w:szCs w:val="28"/>
        </w:rPr>
      </w:pPr>
      <w:r w:rsidRPr="003D18BA">
        <w:rPr>
          <w:b/>
          <w:bCs/>
          <w:sz w:val="28"/>
          <w:szCs w:val="28"/>
        </w:rPr>
        <w:t>Conclusion:</w:t>
      </w:r>
      <w:r w:rsidRPr="003D18BA">
        <w:rPr>
          <w:sz w:val="28"/>
          <w:szCs w:val="28"/>
        </w:rPr>
        <w:br/>
      </w:r>
      <w:r>
        <w:rPr>
          <w:sz w:val="28"/>
          <w:szCs w:val="28"/>
        </w:rPr>
        <w:t>If the schema is s</w:t>
      </w:r>
      <w:r w:rsidRPr="003D18BA">
        <w:rPr>
          <w:sz w:val="28"/>
          <w:szCs w:val="28"/>
        </w:rPr>
        <w:t xml:space="preserve">tructured to </w:t>
      </w:r>
      <w:r w:rsidRPr="003D18BA">
        <w:rPr>
          <w:b/>
          <w:bCs/>
          <w:sz w:val="28"/>
          <w:szCs w:val="28"/>
        </w:rPr>
        <w:t>accommodate these future extensions</w:t>
      </w:r>
      <w:r w:rsidRPr="003D18BA">
        <w:rPr>
          <w:sz w:val="28"/>
          <w:szCs w:val="28"/>
        </w:rPr>
        <w:t xml:space="preserve">, </w:t>
      </w:r>
      <w:r>
        <w:rPr>
          <w:sz w:val="28"/>
          <w:szCs w:val="28"/>
        </w:rPr>
        <w:t>refactoring will be avoided</w:t>
      </w:r>
      <w:r w:rsidRPr="003D18BA">
        <w:rPr>
          <w:sz w:val="28"/>
          <w:szCs w:val="28"/>
        </w:rPr>
        <w:t xml:space="preserve"> by </w:t>
      </w:r>
      <w:r w:rsidRPr="003D18BA">
        <w:rPr>
          <w:b/>
          <w:bCs/>
          <w:sz w:val="28"/>
          <w:szCs w:val="28"/>
        </w:rPr>
        <w:t>using modular, scalable table relationships</w:t>
      </w:r>
      <w:r w:rsidRPr="003D18BA">
        <w:rPr>
          <w:sz w:val="28"/>
          <w:szCs w:val="28"/>
        </w:rPr>
        <w:t xml:space="preserve"> and optional FK constraints.</w:t>
      </w:r>
    </w:p>
    <w:p w14:paraId="05721F2A" w14:textId="77777777" w:rsidR="00214F8F" w:rsidRPr="00214F8F" w:rsidRDefault="00214F8F" w:rsidP="00214F8F">
      <w:pPr>
        <w:rPr>
          <w:sz w:val="28"/>
          <w:szCs w:val="28"/>
        </w:rPr>
      </w:pPr>
    </w:p>
    <w:p w14:paraId="371A84D9" w14:textId="659C6DA6" w:rsidR="00214F8F" w:rsidRDefault="00214F8F" w:rsidP="00214F8F">
      <w:pPr>
        <w:pStyle w:val="Heading1"/>
        <w:jc w:val="center"/>
      </w:pPr>
      <w:bookmarkStart w:id="4" w:name="_Toc195003148"/>
      <w:r>
        <w:lastRenderedPageBreak/>
        <w:t>Conclusion</w:t>
      </w:r>
      <w:bookmarkEnd w:id="4"/>
    </w:p>
    <w:p w14:paraId="2C8497E3" w14:textId="18FDC0D6" w:rsidR="00214F8F" w:rsidRDefault="00214F8F" w:rsidP="00214F8F">
      <w:pPr>
        <w:rPr>
          <w:sz w:val="28"/>
          <w:szCs w:val="28"/>
        </w:rPr>
      </w:pPr>
      <w:r w:rsidRPr="00214F8F">
        <w:rPr>
          <w:sz w:val="28"/>
          <w:szCs w:val="28"/>
        </w:rPr>
        <w:t xml:space="preserve">Designing a scalable and normalized database schema for a Warehouse Management System is a </w:t>
      </w:r>
      <w:r w:rsidR="00EC03F6">
        <w:rPr>
          <w:sz w:val="28"/>
          <w:szCs w:val="28"/>
        </w:rPr>
        <w:t>complex manner</w:t>
      </w:r>
      <w:r w:rsidRPr="00214F8F">
        <w:rPr>
          <w:sz w:val="28"/>
          <w:szCs w:val="28"/>
        </w:rPr>
        <w:t xml:space="preserve"> that requires a deep understanding of warehouse operations, data relationships, and future scalability needs. By identifying core entities and their relations, applying appropriate normalization techniques, enforcing </w:t>
      </w:r>
      <w:r w:rsidR="00EC03F6">
        <w:rPr>
          <w:sz w:val="28"/>
          <w:szCs w:val="28"/>
        </w:rPr>
        <w:t>strict</w:t>
      </w:r>
      <w:r w:rsidRPr="00214F8F">
        <w:rPr>
          <w:sz w:val="28"/>
          <w:szCs w:val="28"/>
        </w:rPr>
        <w:t xml:space="preserve"> data integrity constraints, and planning for future extensions, one can develop a </w:t>
      </w:r>
      <w:r w:rsidR="00EC03F6">
        <w:rPr>
          <w:sz w:val="28"/>
          <w:szCs w:val="28"/>
        </w:rPr>
        <w:t>solid</w:t>
      </w:r>
      <w:r w:rsidRPr="00214F8F">
        <w:rPr>
          <w:sz w:val="28"/>
          <w:szCs w:val="28"/>
        </w:rPr>
        <w:t xml:space="preserve"> foundation that ensures efficient, reliable, and adaptable warehouse management.</w:t>
      </w:r>
    </w:p>
    <w:p w14:paraId="592A5DA1" w14:textId="77777777" w:rsidR="00EC03F6" w:rsidRDefault="00EC03F6" w:rsidP="00214F8F">
      <w:pPr>
        <w:rPr>
          <w:sz w:val="28"/>
          <w:szCs w:val="28"/>
        </w:rPr>
      </w:pPr>
    </w:p>
    <w:p w14:paraId="2416D695" w14:textId="70F7BC02" w:rsidR="00EC03F6" w:rsidRDefault="00EC03F6" w:rsidP="00EC03F6">
      <w:pPr>
        <w:pStyle w:val="Heading1"/>
        <w:jc w:val="center"/>
      </w:pPr>
      <w:bookmarkStart w:id="5" w:name="_Toc195003149"/>
      <w:r>
        <w:t>References</w:t>
      </w:r>
      <w:bookmarkEnd w:id="5"/>
    </w:p>
    <w:p w14:paraId="5989AC8F" w14:textId="77777777" w:rsidR="003D18BA" w:rsidRPr="003D18BA" w:rsidRDefault="003D18BA" w:rsidP="003D18BA">
      <w:pPr>
        <w:pStyle w:val="ListParagraph"/>
        <w:numPr>
          <w:ilvl w:val="0"/>
          <w:numId w:val="6"/>
        </w:numPr>
        <w:rPr>
          <w:sz w:val="28"/>
          <w:szCs w:val="28"/>
        </w:rPr>
      </w:pPr>
      <w:proofErr w:type="spellStart"/>
      <w:r w:rsidRPr="003D18BA">
        <w:rPr>
          <w:sz w:val="28"/>
          <w:szCs w:val="28"/>
        </w:rPr>
        <w:t>BigDataTester</w:t>
      </w:r>
      <w:proofErr w:type="spellEnd"/>
      <w:r w:rsidRPr="003D18BA">
        <w:rPr>
          <w:sz w:val="28"/>
          <w:szCs w:val="28"/>
        </w:rPr>
        <w:t xml:space="preserve">. (2023). </w:t>
      </w:r>
      <w:r w:rsidRPr="003D18BA">
        <w:rPr>
          <w:i/>
          <w:iCs/>
          <w:sz w:val="28"/>
          <w:szCs w:val="28"/>
        </w:rPr>
        <w:t>A guide to constraints in data warehouses</w:t>
      </w:r>
      <w:r w:rsidRPr="003D18BA">
        <w:rPr>
          <w:sz w:val="28"/>
          <w:szCs w:val="28"/>
        </w:rPr>
        <w:t>. https://www.bigdatatester.com/constraints</w:t>
      </w:r>
    </w:p>
    <w:p w14:paraId="11ADCC42" w14:textId="77777777" w:rsidR="003D18BA" w:rsidRPr="003D18BA" w:rsidRDefault="003D18BA" w:rsidP="003D18BA">
      <w:pPr>
        <w:pStyle w:val="ListParagraph"/>
        <w:numPr>
          <w:ilvl w:val="0"/>
          <w:numId w:val="6"/>
        </w:numPr>
        <w:rPr>
          <w:sz w:val="28"/>
          <w:szCs w:val="28"/>
        </w:rPr>
      </w:pPr>
      <w:proofErr w:type="spellStart"/>
      <w:r w:rsidRPr="003D18BA">
        <w:rPr>
          <w:sz w:val="28"/>
          <w:szCs w:val="28"/>
        </w:rPr>
        <w:t>Dhaduk</w:t>
      </w:r>
      <w:proofErr w:type="spellEnd"/>
      <w:r w:rsidRPr="003D18BA">
        <w:rPr>
          <w:sz w:val="28"/>
          <w:szCs w:val="28"/>
        </w:rPr>
        <w:t xml:space="preserve">, H. (2021). </w:t>
      </w:r>
      <w:r w:rsidRPr="003D18BA">
        <w:rPr>
          <w:i/>
          <w:iCs/>
          <w:sz w:val="28"/>
          <w:szCs w:val="28"/>
        </w:rPr>
        <w:t>Best practices for designing a scalable data warehouse architecture</w:t>
      </w:r>
      <w:r w:rsidRPr="003D18BA">
        <w:rPr>
          <w:sz w:val="28"/>
          <w:szCs w:val="28"/>
        </w:rPr>
        <w:t>. Medium. https://medium.com/@dhadukh</w:t>
      </w:r>
    </w:p>
    <w:p w14:paraId="5381BF71" w14:textId="77777777" w:rsidR="003D18BA" w:rsidRPr="003D18BA" w:rsidRDefault="003D18BA" w:rsidP="003D18BA">
      <w:pPr>
        <w:pStyle w:val="ListParagraph"/>
        <w:numPr>
          <w:ilvl w:val="0"/>
          <w:numId w:val="6"/>
        </w:numPr>
        <w:rPr>
          <w:sz w:val="28"/>
          <w:szCs w:val="28"/>
        </w:rPr>
      </w:pPr>
      <w:proofErr w:type="spellStart"/>
      <w:r w:rsidRPr="003D18BA">
        <w:rPr>
          <w:sz w:val="28"/>
          <w:szCs w:val="28"/>
        </w:rPr>
        <w:t>Extensiv</w:t>
      </w:r>
      <w:proofErr w:type="spellEnd"/>
      <w:r w:rsidRPr="003D18BA">
        <w:rPr>
          <w:sz w:val="28"/>
          <w:szCs w:val="28"/>
        </w:rPr>
        <w:t xml:space="preserve">. (n.d.). </w:t>
      </w:r>
      <w:r w:rsidRPr="003D18BA">
        <w:rPr>
          <w:i/>
          <w:iCs/>
          <w:sz w:val="28"/>
          <w:szCs w:val="28"/>
        </w:rPr>
        <w:t>What is a WMS? | Warehouse management system</w:t>
      </w:r>
      <w:r w:rsidRPr="003D18BA">
        <w:rPr>
          <w:sz w:val="28"/>
          <w:szCs w:val="28"/>
        </w:rPr>
        <w:t>. https://www.extensiv.com/wms-guide</w:t>
      </w:r>
    </w:p>
    <w:p w14:paraId="339A261F" w14:textId="77777777" w:rsidR="003D18BA" w:rsidRPr="003D18BA" w:rsidRDefault="003D18BA" w:rsidP="003D18BA">
      <w:pPr>
        <w:pStyle w:val="ListParagraph"/>
        <w:numPr>
          <w:ilvl w:val="0"/>
          <w:numId w:val="6"/>
        </w:numPr>
        <w:rPr>
          <w:sz w:val="28"/>
          <w:szCs w:val="28"/>
        </w:rPr>
      </w:pPr>
      <w:r w:rsidRPr="003D18BA">
        <w:rPr>
          <w:sz w:val="28"/>
          <w:szCs w:val="28"/>
        </w:rPr>
        <w:t xml:space="preserve">Integrate.io. (2022). </w:t>
      </w:r>
      <w:r w:rsidRPr="003D18BA">
        <w:rPr>
          <w:i/>
          <w:iCs/>
          <w:sz w:val="28"/>
          <w:szCs w:val="28"/>
        </w:rPr>
        <w:t>Complete guide to database schema design</w:t>
      </w:r>
      <w:r w:rsidRPr="003D18BA">
        <w:rPr>
          <w:sz w:val="28"/>
          <w:szCs w:val="28"/>
        </w:rPr>
        <w:t>. https://www.integrate.io/blog/database-schema-design</w:t>
      </w:r>
    </w:p>
    <w:p w14:paraId="3BB54575" w14:textId="77777777" w:rsidR="003D18BA" w:rsidRPr="003D18BA" w:rsidRDefault="003D18BA" w:rsidP="003D18BA">
      <w:pPr>
        <w:pStyle w:val="ListParagraph"/>
        <w:numPr>
          <w:ilvl w:val="0"/>
          <w:numId w:val="6"/>
        </w:numPr>
        <w:rPr>
          <w:sz w:val="28"/>
          <w:szCs w:val="28"/>
        </w:rPr>
      </w:pPr>
      <w:r w:rsidRPr="003D18BA">
        <w:rPr>
          <w:sz w:val="28"/>
          <w:szCs w:val="28"/>
        </w:rPr>
        <w:t xml:space="preserve">Moraes, R. (2023). </w:t>
      </w:r>
      <w:r w:rsidRPr="003D18BA">
        <w:rPr>
          <w:i/>
          <w:iCs/>
          <w:sz w:val="28"/>
          <w:szCs w:val="28"/>
        </w:rPr>
        <w:t>Normalization in action: Balancing structure and performance in data modeling</w:t>
      </w:r>
      <w:r w:rsidRPr="003D18BA">
        <w:rPr>
          <w:sz w:val="28"/>
          <w:szCs w:val="28"/>
        </w:rPr>
        <w:t>. Medium. https://medium.com/@moraes</w:t>
      </w:r>
    </w:p>
    <w:p w14:paraId="34367D4F" w14:textId="77777777" w:rsidR="003D18BA" w:rsidRPr="003D18BA" w:rsidRDefault="003D18BA" w:rsidP="003D18BA">
      <w:pPr>
        <w:pStyle w:val="ListParagraph"/>
        <w:numPr>
          <w:ilvl w:val="0"/>
          <w:numId w:val="6"/>
        </w:numPr>
        <w:rPr>
          <w:sz w:val="28"/>
          <w:szCs w:val="28"/>
        </w:rPr>
      </w:pPr>
      <w:r w:rsidRPr="003D18BA">
        <w:rPr>
          <w:sz w:val="28"/>
          <w:szCs w:val="28"/>
        </w:rPr>
        <w:t xml:space="preserve">Pure Storage. (2022). </w:t>
      </w:r>
      <w:r w:rsidRPr="003D18BA">
        <w:rPr>
          <w:i/>
          <w:iCs/>
          <w:sz w:val="28"/>
          <w:szCs w:val="28"/>
        </w:rPr>
        <w:t>Denormalized vs. normalized data</w:t>
      </w:r>
      <w:r w:rsidRPr="003D18BA">
        <w:rPr>
          <w:sz w:val="28"/>
          <w:szCs w:val="28"/>
        </w:rPr>
        <w:t>. https://www.purestorage.com/blogs/denormalization-vs-normalization</w:t>
      </w:r>
    </w:p>
    <w:p w14:paraId="29721771" w14:textId="77777777" w:rsidR="003D18BA" w:rsidRPr="003D18BA" w:rsidRDefault="003D18BA" w:rsidP="003D18BA">
      <w:pPr>
        <w:pStyle w:val="ListParagraph"/>
        <w:numPr>
          <w:ilvl w:val="0"/>
          <w:numId w:val="6"/>
        </w:numPr>
        <w:rPr>
          <w:sz w:val="28"/>
          <w:szCs w:val="28"/>
        </w:rPr>
      </w:pPr>
      <w:r w:rsidRPr="003D18BA">
        <w:rPr>
          <w:sz w:val="28"/>
          <w:szCs w:val="28"/>
        </w:rPr>
        <w:t xml:space="preserve">Ysell.pro. (2022). </w:t>
      </w:r>
      <w:r w:rsidRPr="003D18BA">
        <w:rPr>
          <w:i/>
          <w:iCs/>
          <w:sz w:val="28"/>
          <w:szCs w:val="28"/>
        </w:rPr>
        <w:t>Multi warehouse management: A comprehensive guide for operational efficiency</w:t>
      </w:r>
      <w:r w:rsidRPr="003D18BA">
        <w:rPr>
          <w:sz w:val="28"/>
          <w:szCs w:val="28"/>
        </w:rPr>
        <w:t>. https://www.ysell.pro/blog/multi-warehouse-management</w:t>
      </w:r>
    </w:p>
    <w:p w14:paraId="4004092D" w14:textId="1AEC53C6" w:rsidR="00EC03F6" w:rsidRPr="003D18BA" w:rsidRDefault="003D18BA" w:rsidP="003D18BA">
      <w:pPr>
        <w:pStyle w:val="ListParagraph"/>
        <w:numPr>
          <w:ilvl w:val="0"/>
          <w:numId w:val="6"/>
        </w:numPr>
        <w:rPr>
          <w:sz w:val="28"/>
          <w:szCs w:val="28"/>
        </w:rPr>
      </w:pPr>
      <w:r w:rsidRPr="003D18BA">
        <w:rPr>
          <w:sz w:val="28"/>
          <w:szCs w:val="28"/>
        </w:rPr>
        <w:t xml:space="preserve">Data Sleek. (2023). </w:t>
      </w:r>
      <w:r w:rsidRPr="003D18BA">
        <w:rPr>
          <w:i/>
          <w:iCs/>
          <w:sz w:val="28"/>
          <w:szCs w:val="28"/>
        </w:rPr>
        <w:t>Building a scalable inventory management database architecture</w:t>
      </w:r>
      <w:r w:rsidRPr="003D18BA">
        <w:rPr>
          <w:sz w:val="28"/>
          <w:szCs w:val="28"/>
        </w:rPr>
        <w:t>. https://www.datasleek.com/blog/inventory-database</w:t>
      </w:r>
    </w:p>
    <w:sectPr w:rsidR="00EC03F6" w:rsidRPr="003D18BA">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FC9CF" w14:textId="77777777" w:rsidR="00CF5930" w:rsidRDefault="00CF5930" w:rsidP="00076496">
      <w:pPr>
        <w:spacing w:after="0" w:line="240" w:lineRule="auto"/>
      </w:pPr>
      <w:r>
        <w:separator/>
      </w:r>
    </w:p>
  </w:endnote>
  <w:endnote w:type="continuationSeparator" w:id="0">
    <w:p w14:paraId="43B7A4BB" w14:textId="77777777" w:rsidR="00CF5930" w:rsidRDefault="00CF5930" w:rsidP="00076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945223"/>
      <w:docPartObj>
        <w:docPartGallery w:val="Page Numbers (Bottom of Page)"/>
        <w:docPartUnique/>
      </w:docPartObj>
    </w:sdtPr>
    <w:sdtContent>
      <w:p w14:paraId="1D217908" w14:textId="04FF2A82" w:rsidR="00EC03F6" w:rsidRDefault="00EC03F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153E9EB" w14:textId="77777777" w:rsidR="00EC03F6" w:rsidRDefault="00EC03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EEB47" w14:textId="77777777" w:rsidR="00CF5930" w:rsidRDefault="00CF5930" w:rsidP="00076496">
      <w:pPr>
        <w:spacing w:after="0" w:line="240" w:lineRule="auto"/>
      </w:pPr>
      <w:r>
        <w:separator/>
      </w:r>
    </w:p>
  </w:footnote>
  <w:footnote w:type="continuationSeparator" w:id="0">
    <w:p w14:paraId="6F9F8F62" w14:textId="77777777" w:rsidR="00CF5930" w:rsidRDefault="00CF5930" w:rsidP="000764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585E"/>
    <w:multiLevelType w:val="multilevel"/>
    <w:tmpl w:val="AC36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628B6"/>
    <w:multiLevelType w:val="hybridMultilevel"/>
    <w:tmpl w:val="0D049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02A0A"/>
    <w:multiLevelType w:val="hybridMultilevel"/>
    <w:tmpl w:val="FBB4D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D92242"/>
    <w:multiLevelType w:val="multilevel"/>
    <w:tmpl w:val="0E66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150E7"/>
    <w:multiLevelType w:val="multilevel"/>
    <w:tmpl w:val="ED7A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AC7F08"/>
    <w:multiLevelType w:val="multilevel"/>
    <w:tmpl w:val="62A26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2C2D12"/>
    <w:multiLevelType w:val="multilevel"/>
    <w:tmpl w:val="9770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3117F8"/>
    <w:multiLevelType w:val="multilevel"/>
    <w:tmpl w:val="9A5E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065768">
    <w:abstractNumId w:val="1"/>
  </w:num>
  <w:num w:numId="2" w16cid:durableId="289940167">
    <w:abstractNumId w:val="7"/>
  </w:num>
  <w:num w:numId="3" w16cid:durableId="149102452">
    <w:abstractNumId w:val="5"/>
  </w:num>
  <w:num w:numId="4" w16cid:durableId="780730535">
    <w:abstractNumId w:val="6"/>
  </w:num>
  <w:num w:numId="5" w16cid:durableId="688217072">
    <w:abstractNumId w:val="4"/>
  </w:num>
  <w:num w:numId="6" w16cid:durableId="1014114499">
    <w:abstractNumId w:val="2"/>
  </w:num>
  <w:num w:numId="7" w16cid:durableId="349528278">
    <w:abstractNumId w:val="0"/>
  </w:num>
  <w:num w:numId="8" w16cid:durableId="3848346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496"/>
    <w:rsid w:val="00076496"/>
    <w:rsid w:val="00214F8F"/>
    <w:rsid w:val="003D18BA"/>
    <w:rsid w:val="00514F03"/>
    <w:rsid w:val="00602D41"/>
    <w:rsid w:val="0090494F"/>
    <w:rsid w:val="00CF5930"/>
    <w:rsid w:val="00D3354D"/>
    <w:rsid w:val="00EC0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1A756"/>
  <w15:chartTrackingRefBased/>
  <w15:docId w15:val="{45E38154-50C2-44E5-BDDA-3C7B04C0D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496"/>
    <w:rPr>
      <w:rFonts w:eastAsiaTheme="majorEastAsia" w:cstheme="majorBidi"/>
      <w:color w:val="272727" w:themeColor="text1" w:themeTint="D8"/>
    </w:rPr>
  </w:style>
  <w:style w:type="paragraph" w:styleId="Title">
    <w:name w:val="Title"/>
    <w:basedOn w:val="Normal"/>
    <w:next w:val="Normal"/>
    <w:link w:val="TitleChar"/>
    <w:uiPriority w:val="10"/>
    <w:qFormat/>
    <w:rsid w:val="00076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496"/>
    <w:pPr>
      <w:spacing w:before="160"/>
      <w:jc w:val="center"/>
    </w:pPr>
    <w:rPr>
      <w:i/>
      <w:iCs/>
      <w:color w:val="404040" w:themeColor="text1" w:themeTint="BF"/>
    </w:rPr>
  </w:style>
  <w:style w:type="character" w:customStyle="1" w:styleId="QuoteChar">
    <w:name w:val="Quote Char"/>
    <w:basedOn w:val="DefaultParagraphFont"/>
    <w:link w:val="Quote"/>
    <w:uiPriority w:val="29"/>
    <w:rsid w:val="00076496"/>
    <w:rPr>
      <w:i/>
      <w:iCs/>
      <w:color w:val="404040" w:themeColor="text1" w:themeTint="BF"/>
    </w:rPr>
  </w:style>
  <w:style w:type="paragraph" w:styleId="ListParagraph">
    <w:name w:val="List Paragraph"/>
    <w:basedOn w:val="Normal"/>
    <w:uiPriority w:val="34"/>
    <w:qFormat/>
    <w:rsid w:val="00076496"/>
    <w:pPr>
      <w:ind w:left="720"/>
      <w:contextualSpacing/>
    </w:pPr>
  </w:style>
  <w:style w:type="character" w:styleId="IntenseEmphasis">
    <w:name w:val="Intense Emphasis"/>
    <w:basedOn w:val="DefaultParagraphFont"/>
    <w:uiPriority w:val="21"/>
    <w:qFormat/>
    <w:rsid w:val="00076496"/>
    <w:rPr>
      <w:i/>
      <w:iCs/>
      <w:color w:val="0F4761" w:themeColor="accent1" w:themeShade="BF"/>
    </w:rPr>
  </w:style>
  <w:style w:type="paragraph" w:styleId="IntenseQuote">
    <w:name w:val="Intense Quote"/>
    <w:basedOn w:val="Normal"/>
    <w:next w:val="Normal"/>
    <w:link w:val="IntenseQuoteChar"/>
    <w:uiPriority w:val="30"/>
    <w:qFormat/>
    <w:rsid w:val="00076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496"/>
    <w:rPr>
      <w:i/>
      <w:iCs/>
      <w:color w:val="0F4761" w:themeColor="accent1" w:themeShade="BF"/>
    </w:rPr>
  </w:style>
  <w:style w:type="character" w:styleId="IntenseReference">
    <w:name w:val="Intense Reference"/>
    <w:basedOn w:val="DefaultParagraphFont"/>
    <w:uiPriority w:val="32"/>
    <w:qFormat/>
    <w:rsid w:val="00076496"/>
    <w:rPr>
      <w:b/>
      <w:bCs/>
      <w:smallCaps/>
      <w:color w:val="0F4761" w:themeColor="accent1" w:themeShade="BF"/>
      <w:spacing w:val="5"/>
    </w:rPr>
  </w:style>
  <w:style w:type="paragraph" w:styleId="Header">
    <w:name w:val="header"/>
    <w:basedOn w:val="Normal"/>
    <w:link w:val="HeaderChar"/>
    <w:uiPriority w:val="99"/>
    <w:unhideWhenUsed/>
    <w:rsid w:val="000764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496"/>
  </w:style>
  <w:style w:type="paragraph" w:styleId="Footer">
    <w:name w:val="footer"/>
    <w:basedOn w:val="Normal"/>
    <w:link w:val="FooterChar"/>
    <w:uiPriority w:val="99"/>
    <w:unhideWhenUsed/>
    <w:rsid w:val="00076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496"/>
  </w:style>
  <w:style w:type="character" w:styleId="Hyperlink">
    <w:name w:val="Hyperlink"/>
    <w:basedOn w:val="DefaultParagraphFont"/>
    <w:uiPriority w:val="99"/>
    <w:unhideWhenUsed/>
    <w:rsid w:val="00EC03F6"/>
    <w:rPr>
      <w:color w:val="467886" w:themeColor="hyperlink"/>
      <w:u w:val="single"/>
    </w:rPr>
  </w:style>
  <w:style w:type="character" w:styleId="UnresolvedMention">
    <w:name w:val="Unresolved Mention"/>
    <w:basedOn w:val="DefaultParagraphFont"/>
    <w:uiPriority w:val="99"/>
    <w:semiHidden/>
    <w:unhideWhenUsed/>
    <w:rsid w:val="00EC03F6"/>
    <w:rPr>
      <w:color w:val="605E5C"/>
      <w:shd w:val="clear" w:color="auto" w:fill="E1DFDD"/>
    </w:rPr>
  </w:style>
  <w:style w:type="character" w:styleId="FollowedHyperlink">
    <w:name w:val="FollowedHyperlink"/>
    <w:basedOn w:val="DefaultParagraphFont"/>
    <w:uiPriority w:val="99"/>
    <w:semiHidden/>
    <w:unhideWhenUsed/>
    <w:rsid w:val="00EC03F6"/>
    <w:rPr>
      <w:color w:val="96607D" w:themeColor="followedHyperlink"/>
      <w:u w:val="single"/>
    </w:rPr>
  </w:style>
  <w:style w:type="paragraph" w:styleId="TOCHeading">
    <w:name w:val="TOC Heading"/>
    <w:basedOn w:val="Heading1"/>
    <w:next w:val="Normal"/>
    <w:uiPriority w:val="39"/>
    <w:unhideWhenUsed/>
    <w:qFormat/>
    <w:rsid w:val="00EC03F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C03F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7475">
      <w:bodyDiv w:val="1"/>
      <w:marLeft w:val="0"/>
      <w:marRight w:val="0"/>
      <w:marTop w:val="0"/>
      <w:marBottom w:val="0"/>
      <w:divBdr>
        <w:top w:val="none" w:sz="0" w:space="0" w:color="auto"/>
        <w:left w:val="none" w:sz="0" w:space="0" w:color="auto"/>
        <w:bottom w:val="none" w:sz="0" w:space="0" w:color="auto"/>
        <w:right w:val="none" w:sz="0" w:space="0" w:color="auto"/>
      </w:divBdr>
    </w:div>
    <w:div w:id="150367378">
      <w:bodyDiv w:val="1"/>
      <w:marLeft w:val="0"/>
      <w:marRight w:val="0"/>
      <w:marTop w:val="0"/>
      <w:marBottom w:val="0"/>
      <w:divBdr>
        <w:top w:val="none" w:sz="0" w:space="0" w:color="auto"/>
        <w:left w:val="none" w:sz="0" w:space="0" w:color="auto"/>
        <w:bottom w:val="none" w:sz="0" w:space="0" w:color="auto"/>
        <w:right w:val="none" w:sz="0" w:space="0" w:color="auto"/>
      </w:divBdr>
    </w:div>
    <w:div w:id="230626513">
      <w:bodyDiv w:val="1"/>
      <w:marLeft w:val="0"/>
      <w:marRight w:val="0"/>
      <w:marTop w:val="0"/>
      <w:marBottom w:val="0"/>
      <w:divBdr>
        <w:top w:val="none" w:sz="0" w:space="0" w:color="auto"/>
        <w:left w:val="none" w:sz="0" w:space="0" w:color="auto"/>
        <w:bottom w:val="none" w:sz="0" w:space="0" w:color="auto"/>
        <w:right w:val="none" w:sz="0" w:space="0" w:color="auto"/>
      </w:divBdr>
    </w:div>
    <w:div w:id="259997848">
      <w:bodyDiv w:val="1"/>
      <w:marLeft w:val="0"/>
      <w:marRight w:val="0"/>
      <w:marTop w:val="0"/>
      <w:marBottom w:val="0"/>
      <w:divBdr>
        <w:top w:val="none" w:sz="0" w:space="0" w:color="auto"/>
        <w:left w:val="none" w:sz="0" w:space="0" w:color="auto"/>
        <w:bottom w:val="none" w:sz="0" w:space="0" w:color="auto"/>
        <w:right w:val="none" w:sz="0" w:space="0" w:color="auto"/>
      </w:divBdr>
    </w:div>
    <w:div w:id="336537770">
      <w:bodyDiv w:val="1"/>
      <w:marLeft w:val="0"/>
      <w:marRight w:val="0"/>
      <w:marTop w:val="0"/>
      <w:marBottom w:val="0"/>
      <w:divBdr>
        <w:top w:val="none" w:sz="0" w:space="0" w:color="auto"/>
        <w:left w:val="none" w:sz="0" w:space="0" w:color="auto"/>
        <w:bottom w:val="none" w:sz="0" w:space="0" w:color="auto"/>
        <w:right w:val="none" w:sz="0" w:space="0" w:color="auto"/>
      </w:divBdr>
    </w:div>
    <w:div w:id="362249919">
      <w:bodyDiv w:val="1"/>
      <w:marLeft w:val="0"/>
      <w:marRight w:val="0"/>
      <w:marTop w:val="0"/>
      <w:marBottom w:val="0"/>
      <w:divBdr>
        <w:top w:val="none" w:sz="0" w:space="0" w:color="auto"/>
        <w:left w:val="none" w:sz="0" w:space="0" w:color="auto"/>
        <w:bottom w:val="none" w:sz="0" w:space="0" w:color="auto"/>
        <w:right w:val="none" w:sz="0" w:space="0" w:color="auto"/>
      </w:divBdr>
    </w:div>
    <w:div w:id="514149354">
      <w:bodyDiv w:val="1"/>
      <w:marLeft w:val="0"/>
      <w:marRight w:val="0"/>
      <w:marTop w:val="0"/>
      <w:marBottom w:val="0"/>
      <w:divBdr>
        <w:top w:val="none" w:sz="0" w:space="0" w:color="auto"/>
        <w:left w:val="none" w:sz="0" w:space="0" w:color="auto"/>
        <w:bottom w:val="none" w:sz="0" w:space="0" w:color="auto"/>
        <w:right w:val="none" w:sz="0" w:space="0" w:color="auto"/>
      </w:divBdr>
    </w:div>
    <w:div w:id="659503974">
      <w:bodyDiv w:val="1"/>
      <w:marLeft w:val="0"/>
      <w:marRight w:val="0"/>
      <w:marTop w:val="0"/>
      <w:marBottom w:val="0"/>
      <w:divBdr>
        <w:top w:val="none" w:sz="0" w:space="0" w:color="auto"/>
        <w:left w:val="none" w:sz="0" w:space="0" w:color="auto"/>
        <w:bottom w:val="none" w:sz="0" w:space="0" w:color="auto"/>
        <w:right w:val="none" w:sz="0" w:space="0" w:color="auto"/>
      </w:divBdr>
    </w:div>
    <w:div w:id="703333605">
      <w:bodyDiv w:val="1"/>
      <w:marLeft w:val="0"/>
      <w:marRight w:val="0"/>
      <w:marTop w:val="0"/>
      <w:marBottom w:val="0"/>
      <w:divBdr>
        <w:top w:val="none" w:sz="0" w:space="0" w:color="auto"/>
        <w:left w:val="none" w:sz="0" w:space="0" w:color="auto"/>
        <w:bottom w:val="none" w:sz="0" w:space="0" w:color="auto"/>
        <w:right w:val="none" w:sz="0" w:space="0" w:color="auto"/>
      </w:divBdr>
    </w:div>
    <w:div w:id="819659063">
      <w:bodyDiv w:val="1"/>
      <w:marLeft w:val="0"/>
      <w:marRight w:val="0"/>
      <w:marTop w:val="0"/>
      <w:marBottom w:val="0"/>
      <w:divBdr>
        <w:top w:val="none" w:sz="0" w:space="0" w:color="auto"/>
        <w:left w:val="none" w:sz="0" w:space="0" w:color="auto"/>
        <w:bottom w:val="none" w:sz="0" w:space="0" w:color="auto"/>
        <w:right w:val="none" w:sz="0" w:space="0" w:color="auto"/>
      </w:divBdr>
    </w:div>
    <w:div w:id="925698555">
      <w:bodyDiv w:val="1"/>
      <w:marLeft w:val="0"/>
      <w:marRight w:val="0"/>
      <w:marTop w:val="0"/>
      <w:marBottom w:val="0"/>
      <w:divBdr>
        <w:top w:val="none" w:sz="0" w:space="0" w:color="auto"/>
        <w:left w:val="none" w:sz="0" w:space="0" w:color="auto"/>
        <w:bottom w:val="none" w:sz="0" w:space="0" w:color="auto"/>
        <w:right w:val="none" w:sz="0" w:space="0" w:color="auto"/>
      </w:divBdr>
    </w:div>
    <w:div w:id="978070938">
      <w:bodyDiv w:val="1"/>
      <w:marLeft w:val="0"/>
      <w:marRight w:val="0"/>
      <w:marTop w:val="0"/>
      <w:marBottom w:val="0"/>
      <w:divBdr>
        <w:top w:val="none" w:sz="0" w:space="0" w:color="auto"/>
        <w:left w:val="none" w:sz="0" w:space="0" w:color="auto"/>
        <w:bottom w:val="none" w:sz="0" w:space="0" w:color="auto"/>
        <w:right w:val="none" w:sz="0" w:space="0" w:color="auto"/>
      </w:divBdr>
    </w:div>
    <w:div w:id="992756383">
      <w:bodyDiv w:val="1"/>
      <w:marLeft w:val="0"/>
      <w:marRight w:val="0"/>
      <w:marTop w:val="0"/>
      <w:marBottom w:val="0"/>
      <w:divBdr>
        <w:top w:val="none" w:sz="0" w:space="0" w:color="auto"/>
        <w:left w:val="none" w:sz="0" w:space="0" w:color="auto"/>
        <w:bottom w:val="none" w:sz="0" w:space="0" w:color="auto"/>
        <w:right w:val="none" w:sz="0" w:space="0" w:color="auto"/>
      </w:divBdr>
    </w:div>
    <w:div w:id="1305891739">
      <w:bodyDiv w:val="1"/>
      <w:marLeft w:val="0"/>
      <w:marRight w:val="0"/>
      <w:marTop w:val="0"/>
      <w:marBottom w:val="0"/>
      <w:divBdr>
        <w:top w:val="none" w:sz="0" w:space="0" w:color="auto"/>
        <w:left w:val="none" w:sz="0" w:space="0" w:color="auto"/>
        <w:bottom w:val="none" w:sz="0" w:space="0" w:color="auto"/>
        <w:right w:val="none" w:sz="0" w:space="0" w:color="auto"/>
      </w:divBdr>
    </w:div>
    <w:div w:id="1454012248">
      <w:bodyDiv w:val="1"/>
      <w:marLeft w:val="0"/>
      <w:marRight w:val="0"/>
      <w:marTop w:val="0"/>
      <w:marBottom w:val="0"/>
      <w:divBdr>
        <w:top w:val="none" w:sz="0" w:space="0" w:color="auto"/>
        <w:left w:val="none" w:sz="0" w:space="0" w:color="auto"/>
        <w:bottom w:val="none" w:sz="0" w:space="0" w:color="auto"/>
        <w:right w:val="none" w:sz="0" w:space="0" w:color="auto"/>
      </w:divBdr>
    </w:div>
    <w:div w:id="1539585854">
      <w:bodyDiv w:val="1"/>
      <w:marLeft w:val="0"/>
      <w:marRight w:val="0"/>
      <w:marTop w:val="0"/>
      <w:marBottom w:val="0"/>
      <w:divBdr>
        <w:top w:val="none" w:sz="0" w:space="0" w:color="auto"/>
        <w:left w:val="none" w:sz="0" w:space="0" w:color="auto"/>
        <w:bottom w:val="none" w:sz="0" w:space="0" w:color="auto"/>
        <w:right w:val="none" w:sz="0" w:space="0" w:color="auto"/>
      </w:divBdr>
    </w:div>
    <w:div w:id="1589121078">
      <w:bodyDiv w:val="1"/>
      <w:marLeft w:val="0"/>
      <w:marRight w:val="0"/>
      <w:marTop w:val="0"/>
      <w:marBottom w:val="0"/>
      <w:divBdr>
        <w:top w:val="none" w:sz="0" w:space="0" w:color="auto"/>
        <w:left w:val="none" w:sz="0" w:space="0" w:color="auto"/>
        <w:bottom w:val="none" w:sz="0" w:space="0" w:color="auto"/>
        <w:right w:val="none" w:sz="0" w:space="0" w:color="auto"/>
      </w:divBdr>
    </w:div>
    <w:div w:id="1657999547">
      <w:bodyDiv w:val="1"/>
      <w:marLeft w:val="0"/>
      <w:marRight w:val="0"/>
      <w:marTop w:val="0"/>
      <w:marBottom w:val="0"/>
      <w:divBdr>
        <w:top w:val="none" w:sz="0" w:space="0" w:color="auto"/>
        <w:left w:val="none" w:sz="0" w:space="0" w:color="auto"/>
        <w:bottom w:val="none" w:sz="0" w:space="0" w:color="auto"/>
        <w:right w:val="none" w:sz="0" w:space="0" w:color="auto"/>
      </w:divBdr>
    </w:div>
    <w:div w:id="1665695304">
      <w:bodyDiv w:val="1"/>
      <w:marLeft w:val="0"/>
      <w:marRight w:val="0"/>
      <w:marTop w:val="0"/>
      <w:marBottom w:val="0"/>
      <w:divBdr>
        <w:top w:val="none" w:sz="0" w:space="0" w:color="auto"/>
        <w:left w:val="none" w:sz="0" w:space="0" w:color="auto"/>
        <w:bottom w:val="none" w:sz="0" w:space="0" w:color="auto"/>
        <w:right w:val="none" w:sz="0" w:space="0" w:color="auto"/>
      </w:divBdr>
    </w:div>
    <w:div w:id="1675717558">
      <w:bodyDiv w:val="1"/>
      <w:marLeft w:val="0"/>
      <w:marRight w:val="0"/>
      <w:marTop w:val="0"/>
      <w:marBottom w:val="0"/>
      <w:divBdr>
        <w:top w:val="none" w:sz="0" w:space="0" w:color="auto"/>
        <w:left w:val="none" w:sz="0" w:space="0" w:color="auto"/>
        <w:bottom w:val="none" w:sz="0" w:space="0" w:color="auto"/>
        <w:right w:val="none" w:sz="0" w:space="0" w:color="auto"/>
      </w:divBdr>
    </w:div>
    <w:div w:id="1753579480">
      <w:bodyDiv w:val="1"/>
      <w:marLeft w:val="0"/>
      <w:marRight w:val="0"/>
      <w:marTop w:val="0"/>
      <w:marBottom w:val="0"/>
      <w:divBdr>
        <w:top w:val="none" w:sz="0" w:space="0" w:color="auto"/>
        <w:left w:val="none" w:sz="0" w:space="0" w:color="auto"/>
        <w:bottom w:val="none" w:sz="0" w:space="0" w:color="auto"/>
        <w:right w:val="none" w:sz="0" w:space="0" w:color="auto"/>
      </w:divBdr>
    </w:div>
    <w:div w:id="1794397091">
      <w:bodyDiv w:val="1"/>
      <w:marLeft w:val="0"/>
      <w:marRight w:val="0"/>
      <w:marTop w:val="0"/>
      <w:marBottom w:val="0"/>
      <w:divBdr>
        <w:top w:val="none" w:sz="0" w:space="0" w:color="auto"/>
        <w:left w:val="none" w:sz="0" w:space="0" w:color="auto"/>
        <w:bottom w:val="none" w:sz="0" w:space="0" w:color="auto"/>
        <w:right w:val="none" w:sz="0" w:space="0" w:color="auto"/>
      </w:divBdr>
    </w:div>
    <w:div w:id="1909148089">
      <w:bodyDiv w:val="1"/>
      <w:marLeft w:val="0"/>
      <w:marRight w:val="0"/>
      <w:marTop w:val="0"/>
      <w:marBottom w:val="0"/>
      <w:divBdr>
        <w:top w:val="none" w:sz="0" w:space="0" w:color="auto"/>
        <w:left w:val="none" w:sz="0" w:space="0" w:color="auto"/>
        <w:bottom w:val="none" w:sz="0" w:space="0" w:color="auto"/>
        <w:right w:val="none" w:sz="0" w:space="0" w:color="auto"/>
      </w:divBdr>
    </w:div>
    <w:div w:id="196268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FC134-C2D7-4098-BAA2-2B253F01E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6</Pages>
  <Words>1024</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Ивелин Георгиев Василев</dc:creator>
  <cp:keywords/>
  <dc:description/>
  <cp:lastModifiedBy>Ивелин Георгиев Василев</cp:lastModifiedBy>
  <cp:revision>4</cp:revision>
  <dcterms:created xsi:type="dcterms:W3CDTF">2025-04-03T10:34:00Z</dcterms:created>
  <dcterms:modified xsi:type="dcterms:W3CDTF">2025-04-08T09:12:00Z</dcterms:modified>
</cp:coreProperties>
</file>