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7FB" w:rsidRDefault="005463F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6pt;height:428.45pt">
            <v:imagedata r:id="rId4" o:title="Capture"/>
          </v:shape>
        </w:pict>
      </w:r>
      <w:bookmarkStart w:id="0" w:name="_GoBack"/>
      <w:bookmarkEnd w:id="0"/>
    </w:p>
    <w:sectPr w:rsidR="006A37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A65"/>
    <w:rsid w:val="005463FF"/>
    <w:rsid w:val="006A37FB"/>
    <w:rsid w:val="00BA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1CDC46-0D94-48D0-BD32-1099813C8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>Luxoft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Halatiuk, Illia (GE Renewable Energy, consultant)</dc:creator>
  <cp:keywords/>
  <dc:description/>
  <cp:lastModifiedBy>Halatiuk, Illia (GE Renewable Energy, consultant)</cp:lastModifiedBy>
  <cp:revision>2</cp:revision>
  <dcterms:created xsi:type="dcterms:W3CDTF">2019-06-27T08:35:00Z</dcterms:created>
  <dcterms:modified xsi:type="dcterms:W3CDTF">2019-06-27T08:35:00Z</dcterms:modified>
</cp:coreProperties>
</file>