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CA9" w:rsidRDefault="00C47D44">
      <w:pPr>
        <w:rPr>
          <w:lang w:val="es-ES"/>
        </w:rPr>
      </w:pPr>
      <w:r>
        <w:rPr>
          <w:lang w:val="es-ES"/>
        </w:rPr>
        <w:t>Yii2</w:t>
      </w:r>
    </w:p>
    <w:tbl>
      <w:tblPr>
        <w:tblStyle w:val="Tablaconcuadrcula"/>
        <w:tblW w:w="10349" w:type="dxa"/>
        <w:tblInd w:w="-998" w:type="dxa"/>
        <w:tblLook w:val="04A0" w:firstRow="1" w:lastRow="0" w:firstColumn="1" w:lastColumn="0" w:noHBand="0" w:noVBand="1"/>
      </w:tblPr>
      <w:tblGrid>
        <w:gridCol w:w="1398"/>
        <w:gridCol w:w="707"/>
        <w:gridCol w:w="2825"/>
        <w:gridCol w:w="5419"/>
      </w:tblGrid>
      <w:tr w:rsidR="00C47D44" w:rsidRPr="00126274" w:rsidTr="00705A4B">
        <w:trPr>
          <w:trHeight w:val="340"/>
        </w:trPr>
        <w:tc>
          <w:tcPr>
            <w:tcW w:w="4922" w:type="dxa"/>
            <w:gridSpan w:val="3"/>
            <w:tcBorders>
              <w:top w:val="single" w:sz="36" w:space="0" w:color="FFFFFF" w:themeColor="background1"/>
              <w:left w:val="single" w:sz="36" w:space="0" w:color="FFFFFF" w:themeColor="background1"/>
              <w:bottom w:val="single" w:sz="36" w:space="0" w:color="auto"/>
              <w:right w:val="single" w:sz="36" w:space="0" w:color="auto"/>
            </w:tcBorders>
            <w:vAlign w:val="center"/>
          </w:tcPr>
          <w:p w:rsidR="00C47D44" w:rsidRPr="00126274" w:rsidRDefault="00C47D44" w:rsidP="00705A4B">
            <w:pPr>
              <w:jc w:val="center"/>
              <w:rPr>
                <w:rFonts w:cstheme="minorHAnsi"/>
                <w:b/>
                <w:sz w:val="28"/>
              </w:rPr>
            </w:pPr>
            <w:r>
              <w:rPr>
                <w:rFonts w:cstheme="minorHAnsi"/>
                <w:b/>
                <w:sz w:val="28"/>
              </w:rPr>
              <w:t>CRITERIOS</w:t>
            </w:r>
          </w:p>
        </w:tc>
        <w:tc>
          <w:tcPr>
            <w:tcW w:w="5427" w:type="dxa"/>
            <w:tcBorders>
              <w:top w:val="single" w:sz="36" w:space="0" w:color="FFFFFF" w:themeColor="background1"/>
              <w:left w:val="single" w:sz="36" w:space="0" w:color="auto"/>
              <w:bottom w:val="single" w:sz="36" w:space="0" w:color="auto"/>
              <w:right w:val="single" w:sz="36" w:space="0" w:color="FFFFFF" w:themeColor="background1"/>
            </w:tcBorders>
            <w:vAlign w:val="center"/>
          </w:tcPr>
          <w:p w:rsidR="00C47D44" w:rsidRPr="00126274" w:rsidRDefault="00C47D44" w:rsidP="00705A4B">
            <w:pPr>
              <w:jc w:val="center"/>
              <w:rPr>
                <w:rFonts w:cstheme="minorHAnsi"/>
                <w:b/>
                <w:sz w:val="28"/>
              </w:rPr>
            </w:pPr>
            <w:r w:rsidRPr="00126274">
              <w:rPr>
                <w:rFonts w:cstheme="minorHAnsi"/>
                <w:b/>
                <w:sz w:val="28"/>
              </w:rPr>
              <w:t>EVALUACIÓN</w:t>
            </w:r>
          </w:p>
        </w:tc>
      </w:tr>
      <w:tr w:rsidR="00C47D44" w:rsidRPr="00126274" w:rsidTr="00705A4B">
        <w:trPr>
          <w:trHeight w:val="340"/>
        </w:trPr>
        <w:tc>
          <w:tcPr>
            <w:tcW w:w="1379" w:type="dxa"/>
            <w:vMerge w:val="restart"/>
            <w:tcBorders>
              <w:top w:val="single" w:sz="36" w:space="0" w:color="auto"/>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r w:rsidRPr="00126274">
              <w:rPr>
                <w:rFonts w:cstheme="minorHAnsi"/>
                <w:b/>
              </w:rPr>
              <w:t>General</w:t>
            </w:r>
          </w:p>
        </w:tc>
        <w:tc>
          <w:tcPr>
            <w:tcW w:w="708" w:type="dxa"/>
            <w:tcBorders>
              <w:top w:val="single" w:sz="36" w:space="0" w:color="auto"/>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A1.</w:t>
            </w:r>
          </w:p>
        </w:tc>
        <w:tc>
          <w:tcPr>
            <w:tcW w:w="2835" w:type="dxa"/>
            <w:tcBorders>
              <w:top w:val="single" w:sz="36" w:space="0" w:color="auto"/>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Precio</w:t>
            </w:r>
          </w:p>
        </w:tc>
        <w:tc>
          <w:tcPr>
            <w:tcW w:w="5427" w:type="dxa"/>
            <w:tcBorders>
              <w:top w:val="single" w:sz="36" w:space="0" w:color="auto"/>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A2.</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Licencia</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A3.</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Madurez y versiones</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A4.</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Desarrollador / creador</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A5.</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Idiomas</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r>
              <w:rPr>
                <w:rFonts w:cstheme="minorHAnsi"/>
              </w:rPr>
              <w:t>Yii2 usa I18n, que es un soporte que sirve para traducir varios idiomas. Las cadenas mostradas al usuario son reemplazadas por llamadas a funciones que muestran las cadenas traducidas al idioma que el usuario desee.</w:t>
            </w: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A6.</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Popularidad</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roofErr w:type="spellStart"/>
            <w:r>
              <w:rPr>
                <w:rFonts w:cstheme="minorHAnsi"/>
              </w:rPr>
              <w:t>Yii</w:t>
            </w:r>
            <w:proofErr w:type="spellEnd"/>
            <w:r>
              <w:rPr>
                <w:rFonts w:cstheme="minorHAnsi"/>
              </w:rPr>
              <w:t xml:space="preserve"> no estaba en la lista de los </w:t>
            </w:r>
            <w:proofErr w:type="spellStart"/>
            <w:r>
              <w:rPr>
                <w:rFonts w:cstheme="minorHAnsi"/>
              </w:rPr>
              <w:t>frameworks</w:t>
            </w:r>
            <w:proofErr w:type="spellEnd"/>
            <w:r>
              <w:rPr>
                <w:rFonts w:cstheme="minorHAnsi"/>
              </w:rPr>
              <w:t xml:space="preserve"> más usados, pero Yii2 está ganando peso porque es más completo y se adapta a proyectos pequeños y grandes.</w:t>
            </w: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A7.</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Soporte técnico</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r>
              <w:rPr>
                <w:rFonts w:cstheme="minorHAnsi"/>
              </w:rPr>
              <w:t xml:space="preserve">Soporte MVC, integración con jQuery, soporte de autenticación, personalización de aspectos y temas, manejo de errores y </w:t>
            </w:r>
            <w:proofErr w:type="spellStart"/>
            <w:r>
              <w:rPr>
                <w:rFonts w:cstheme="minorHAnsi"/>
              </w:rPr>
              <w:t>logging</w:t>
            </w:r>
            <w:proofErr w:type="spellEnd"/>
            <w:r>
              <w:rPr>
                <w:rFonts w:cstheme="minorHAnsi"/>
              </w:rPr>
              <w:t xml:space="preserve">, pruebas unitarias basadas en </w:t>
            </w:r>
            <w:proofErr w:type="spellStart"/>
            <w:r>
              <w:rPr>
                <w:rFonts w:cstheme="minorHAnsi"/>
              </w:rPr>
              <w:t>PHPUnit</w:t>
            </w:r>
            <w:proofErr w:type="spellEnd"/>
            <w:r>
              <w:rPr>
                <w:rFonts w:cstheme="minorHAnsi"/>
              </w:rPr>
              <w:t xml:space="preserve"> y </w:t>
            </w:r>
            <w:proofErr w:type="spellStart"/>
            <w:r>
              <w:rPr>
                <w:rFonts w:cstheme="minorHAnsi"/>
              </w:rPr>
              <w:t>Selenium</w:t>
            </w:r>
            <w:proofErr w:type="spellEnd"/>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A8.</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Manual</w:t>
            </w:r>
          </w:p>
        </w:tc>
        <w:tc>
          <w:tcPr>
            <w:tcW w:w="5427" w:type="dxa"/>
            <w:tcBorders>
              <w:left w:val="single" w:sz="36" w:space="0" w:color="auto"/>
              <w:right w:val="single" w:sz="36" w:space="0" w:color="FFFFFF" w:themeColor="background1"/>
            </w:tcBorders>
            <w:vAlign w:val="center"/>
          </w:tcPr>
          <w:p w:rsidR="00C47D44" w:rsidRDefault="00C47D44" w:rsidP="00705A4B">
            <w:pPr>
              <w:rPr>
                <w:rFonts w:cstheme="minorHAnsi"/>
              </w:rPr>
            </w:pPr>
            <w:r>
              <w:rPr>
                <w:rFonts w:cstheme="minorHAnsi"/>
              </w:rPr>
              <w:t>Resumen de la guía:</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Introducción</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Primeros pasos</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Estructura de una aplicación</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Gestión de las peticiones</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Conceptos clave</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Trabajar con bases de datos</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Obtener datos de los usuarios</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Visualizar datos</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Seguridad</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Caché</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 xml:space="preserve">Servicios Web </w:t>
            </w:r>
            <w:proofErr w:type="spellStart"/>
            <w:r>
              <w:rPr>
                <w:rFonts w:asciiTheme="minorHAnsi" w:hAnsiTheme="minorHAnsi" w:cstheme="minorHAnsi"/>
              </w:rPr>
              <w:t>Restful</w:t>
            </w:r>
            <w:proofErr w:type="spellEnd"/>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Herramientas de desarrollo</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Pruebas</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Temas especiales</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Widgets</w:t>
            </w:r>
          </w:p>
          <w:p w:rsidR="00C47D44" w:rsidRDefault="00C47D44" w:rsidP="00705A4B">
            <w:pPr>
              <w:pStyle w:val="Prrafodelista"/>
              <w:numPr>
                <w:ilvl w:val="0"/>
                <w:numId w:val="1"/>
              </w:numPr>
              <w:rPr>
                <w:rFonts w:asciiTheme="minorHAnsi" w:hAnsiTheme="minorHAnsi" w:cstheme="minorHAnsi"/>
              </w:rPr>
            </w:pPr>
            <w:r>
              <w:rPr>
                <w:rFonts w:asciiTheme="minorHAnsi" w:hAnsiTheme="minorHAnsi" w:cstheme="minorHAnsi"/>
              </w:rPr>
              <w:t>Clases auxiliares</w:t>
            </w:r>
          </w:p>
          <w:p w:rsidR="00C47D44" w:rsidRPr="00257C2C" w:rsidRDefault="00C47D44" w:rsidP="00705A4B">
            <w:pPr>
              <w:rPr>
                <w:rFonts w:cstheme="minorHAnsi"/>
              </w:rPr>
            </w:pPr>
            <w:proofErr w:type="gramStart"/>
            <w:r>
              <w:rPr>
                <w:rFonts w:cstheme="minorHAnsi"/>
              </w:rPr>
              <w:t>Link</w:t>
            </w:r>
            <w:proofErr w:type="gramEnd"/>
            <w:r>
              <w:rPr>
                <w:rFonts w:cstheme="minorHAnsi"/>
              </w:rPr>
              <w:t xml:space="preserve">: </w:t>
            </w:r>
            <w:hyperlink r:id="rId7" w:history="1">
              <w:r>
                <w:rPr>
                  <w:rStyle w:val="Hipervnculo"/>
                </w:rPr>
                <w:t>https://www.yiiframework.com/doc/guide/2.0/es</w:t>
              </w:r>
            </w:hyperlink>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A9.</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FAQ</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A10.</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Garantía</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bottom w:val="single" w:sz="36" w:space="0" w:color="auto"/>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bottom w:val="single" w:sz="36" w:space="0" w:color="auto"/>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A11.</w:t>
            </w:r>
          </w:p>
        </w:tc>
        <w:tc>
          <w:tcPr>
            <w:tcW w:w="2835" w:type="dxa"/>
            <w:tcBorders>
              <w:left w:val="single" w:sz="36" w:space="0" w:color="FFFFFF" w:themeColor="background1"/>
              <w:bottom w:val="single" w:sz="36" w:space="0" w:color="auto"/>
              <w:right w:val="single" w:sz="36" w:space="0" w:color="auto"/>
            </w:tcBorders>
            <w:vAlign w:val="center"/>
          </w:tcPr>
          <w:p w:rsidR="00C47D44" w:rsidRPr="00126274" w:rsidRDefault="00C47D44" w:rsidP="00705A4B">
            <w:pPr>
              <w:rPr>
                <w:rFonts w:cstheme="minorHAnsi"/>
                <w:b/>
              </w:rPr>
            </w:pPr>
            <w:r w:rsidRPr="00126274">
              <w:rPr>
                <w:rFonts w:cstheme="minorHAnsi"/>
                <w:b/>
              </w:rPr>
              <w:t>Información</w:t>
            </w:r>
          </w:p>
        </w:tc>
        <w:tc>
          <w:tcPr>
            <w:tcW w:w="5427" w:type="dxa"/>
            <w:tcBorders>
              <w:left w:val="single" w:sz="36" w:space="0" w:color="auto"/>
              <w:bottom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val="restart"/>
            <w:tcBorders>
              <w:top w:val="single" w:sz="36" w:space="0" w:color="auto"/>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r w:rsidRPr="00126274">
              <w:rPr>
                <w:rFonts w:cstheme="minorHAnsi"/>
                <w:b/>
              </w:rPr>
              <w:t>Utilidades</w:t>
            </w:r>
          </w:p>
        </w:tc>
        <w:tc>
          <w:tcPr>
            <w:tcW w:w="708" w:type="dxa"/>
            <w:tcBorders>
              <w:top w:val="single" w:sz="36" w:space="0" w:color="auto"/>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A1.</w:t>
            </w:r>
          </w:p>
        </w:tc>
        <w:tc>
          <w:tcPr>
            <w:tcW w:w="2835" w:type="dxa"/>
            <w:tcBorders>
              <w:top w:val="single" w:sz="36" w:space="0" w:color="auto"/>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Integración con otras herramientas</w:t>
            </w:r>
          </w:p>
        </w:tc>
        <w:tc>
          <w:tcPr>
            <w:tcW w:w="5427" w:type="dxa"/>
            <w:tcBorders>
              <w:top w:val="single" w:sz="36" w:space="0" w:color="auto"/>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A2.</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Dificultad del proceso de instalación</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A3.</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Requisitos</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A4.</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Librerías</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bottom w:val="single" w:sz="36" w:space="0" w:color="auto"/>
              <w:right w:val="single" w:sz="4" w:space="0" w:color="FFFFFF" w:themeColor="background1"/>
            </w:tcBorders>
            <w:vAlign w:val="center"/>
          </w:tcPr>
          <w:p w:rsidR="00C47D44" w:rsidRPr="00126274" w:rsidRDefault="00C47D44" w:rsidP="00705A4B">
            <w:pPr>
              <w:jc w:val="center"/>
              <w:rPr>
                <w:rFonts w:cstheme="minorHAnsi"/>
                <w:b/>
              </w:rPr>
            </w:pPr>
          </w:p>
        </w:tc>
        <w:tc>
          <w:tcPr>
            <w:tcW w:w="708" w:type="dxa"/>
            <w:tcBorders>
              <w:left w:val="single" w:sz="4" w:space="0" w:color="FFFFFF" w:themeColor="background1"/>
              <w:bottom w:val="single" w:sz="36" w:space="0" w:color="auto"/>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A5.</w:t>
            </w:r>
          </w:p>
        </w:tc>
        <w:tc>
          <w:tcPr>
            <w:tcW w:w="2835" w:type="dxa"/>
            <w:tcBorders>
              <w:left w:val="single" w:sz="36" w:space="0" w:color="FFFFFF" w:themeColor="background1"/>
              <w:bottom w:val="single" w:sz="36" w:space="0" w:color="auto"/>
              <w:right w:val="single" w:sz="36" w:space="0" w:color="auto"/>
            </w:tcBorders>
            <w:vAlign w:val="center"/>
          </w:tcPr>
          <w:p w:rsidR="00C47D44" w:rsidRPr="00126274" w:rsidRDefault="00C47D44" w:rsidP="00705A4B">
            <w:pPr>
              <w:rPr>
                <w:rFonts w:cstheme="minorHAnsi"/>
                <w:b/>
              </w:rPr>
            </w:pPr>
            <w:r w:rsidRPr="00126274">
              <w:rPr>
                <w:rFonts w:cstheme="minorHAnsi"/>
                <w:b/>
              </w:rPr>
              <w:t>SEO</w:t>
            </w:r>
          </w:p>
        </w:tc>
        <w:tc>
          <w:tcPr>
            <w:tcW w:w="5427" w:type="dxa"/>
            <w:tcBorders>
              <w:left w:val="single" w:sz="36" w:space="0" w:color="auto"/>
              <w:bottom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val="restart"/>
            <w:tcBorders>
              <w:top w:val="single" w:sz="36" w:space="0" w:color="auto"/>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b/>
              </w:rPr>
            </w:pPr>
            <w:r w:rsidRPr="00126274">
              <w:rPr>
                <w:rFonts w:cstheme="minorHAnsi"/>
                <w:b/>
              </w:rPr>
              <w:lastRenderedPageBreak/>
              <w:t>Rendimiento</w:t>
            </w:r>
          </w:p>
        </w:tc>
        <w:tc>
          <w:tcPr>
            <w:tcW w:w="708" w:type="dxa"/>
            <w:tcBorders>
              <w:top w:val="single" w:sz="36" w:space="0" w:color="auto"/>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A1.</w:t>
            </w:r>
          </w:p>
        </w:tc>
        <w:tc>
          <w:tcPr>
            <w:tcW w:w="2835" w:type="dxa"/>
            <w:tcBorders>
              <w:top w:val="single" w:sz="36" w:space="0" w:color="auto"/>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Seguridad</w:t>
            </w:r>
          </w:p>
        </w:tc>
        <w:tc>
          <w:tcPr>
            <w:tcW w:w="5427" w:type="dxa"/>
            <w:tcBorders>
              <w:top w:val="single" w:sz="36" w:space="0" w:color="auto"/>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A2.</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Estructura</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A3.</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Tiempos/velocidad</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r w:rsidR="00C47D44" w:rsidRPr="00126274" w:rsidTr="00705A4B">
        <w:trPr>
          <w:trHeight w:val="340"/>
        </w:trPr>
        <w:tc>
          <w:tcPr>
            <w:tcW w:w="1379" w:type="dxa"/>
            <w:vMerge/>
            <w:tcBorders>
              <w:left w:val="single" w:sz="36" w:space="0" w:color="FFFFFF" w:themeColor="background1"/>
              <w:right w:val="single" w:sz="4" w:space="0" w:color="FFFFFF" w:themeColor="background1"/>
            </w:tcBorders>
            <w:vAlign w:val="center"/>
          </w:tcPr>
          <w:p w:rsidR="00C47D44" w:rsidRPr="00126274" w:rsidRDefault="00C47D44" w:rsidP="00705A4B">
            <w:pPr>
              <w:jc w:val="center"/>
              <w:rPr>
                <w:rFonts w:cstheme="minorHAnsi"/>
              </w:rPr>
            </w:pPr>
          </w:p>
        </w:tc>
        <w:tc>
          <w:tcPr>
            <w:tcW w:w="708" w:type="dxa"/>
            <w:tcBorders>
              <w:left w:val="single" w:sz="4" w:space="0" w:color="FFFFFF" w:themeColor="background1"/>
              <w:right w:val="single" w:sz="36" w:space="0" w:color="FFFFFF" w:themeColor="background1"/>
            </w:tcBorders>
            <w:vAlign w:val="center"/>
          </w:tcPr>
          <w:p w:rsidR="00C47D44" w:rsidRPr="00126274" w:rsidRDefault="00C47D44" w:rsidP="00705A4B">
            <w:pPr>
              <w:jc w:val="right"/>
              <w:rPr>
                <w:rFonts w:cstheme="minorHAnsi"/>
                <w:b/>
              </w:rPr>
            </w:pPr>
            <w:r w:rsidRPr="00126274">
              <w:rPr>
                <w:rFonts w:cstheme="minorHAnsi"/>
                <w:b/>
              </w:rPr>
              <w:t>A4.</w:t>
            </w:r>
          </w:p>
        </w:tc>
        <w:tc>
          <w:tcPr>
            <w:tcW w:w="2835" w:type="dxa"/>
            <w:tcBorders>
              <w:left w:val="single" w:sz="36" w:space="0" w:color="FFFFFF" w:themeColor="background1"/>
              <w:right w:val="single" w:sz="36" w:space="0" w:color="auto"/>
            </w:tcBorders>
            <w:vAlign w:val="center"/>
          </w:tcPr>
          <w:p w:rsidR="00C47D44" w:rsidRPr="00126274" w:rsidRDefault="00C47D44" w:rsidP="00705A4B">
            <w:pPr>
              <w:rPr>
                <w:rFonts w:cstheme="minorHAnsi"/>
                <w:b/>
              </w:rPr>
            </w:pPr>
            <w:r w:rsidRPr="00126274">
              <w:rPr>
                <w:rFonts w:cstheme="minorHAnsi"/>
                <w:b/>
              </w:rPr>
              <w:t>Complejidad herramienta</w:t>
            </w:r>
          </w:p>
        </w:tc>
        <w:tc>
          <w:tcPr>
            <w:tcW w:w="5427" w:type="dxa"/>
            <w:tcBorders>
              <w:left w:val="single" w:sz="36" w:space="0" w:color="auto"/>
              <w:right w:val="single" w:sz="36" w:space="0" w:color="FFFFFF" w:themeColor="background1"/>
            </w:tcBorders>
            <w:vAlign w:val="center"/>
          </w:tcPr>
          <w:p w:rsidR="00C47D44" w:rsidRPr="00126274" w:rsidRDefault="00C47D44" w:rsidP="00705A4B">
            <w:pPr>
              <w:rPr>
                <w:rFonts w:cstheme="minorHAnsi"/>
              </w:rPr>
            </w:pPr>
          </w:p>
        </w:tc>
      </w:tr>
    </w:tbl>
    <w:p w:rsidR="00C47D44" w:rsidRPr="00126274" w:rsidRDefault="00C47D44" w:rsidP="00C47D44">
      <w:pPr>
        <w:rPr>
          <w:rFonts w:cstheme="minorHAnsi"/>
        </w:rPr>
      </w:pPr>
    </w:p>
    <w:p w:rsidR="00C47D44" w:rsidRDefault="00C47D44">
      <w:pPr>
        <w:rPr>
          <w:lang w:val="es-ES"/>
        </w:rPr>
      </w:pPr>
      <w:r>
        <w:rPr>
          <w:lang w:val="es-ES"/>
        </w:rPr>
        <w:br w:type="page"/>
      </w:r>
    </w:p>
    <w:p w:rsidR="00C47D44" w:rsidRDefault="00C47D44">
      <w:pPr>
        <w:rPr>
          <w:lang w:val="es-ES"/>
        </w:rPr>
      </w:pPr>
      <w:r>
        <w:rPr>
          <w:lang w:val="es-ES"/>
        </w:rPr>
        <w:lastRenderedPageBreak/>
        <w:t>Laravel</w:t>
      </w:r>
    </w:p>
    <w:tbl>
      <w:tblPr>
        <w:tblStyle w:val="Tablaconcuadrcula"/>
        <w:tblW w:w="10349" w:type="dxa"/>
        <w:tblInd w:w="-998" w:type="dxa"/>
        <w:tblLook w:val="04A0" w:firstRow="1" w:lastRow="0" w:firstColumn="1" w:lastColumn="0" w:noHBand="0" w:noVBand="1"/>
      </w:tblPr>
      <w:tblGrid>
        <w:gridCol w:w="1398"/>
        <w:gridCol w:w="707"/>
        <w:gridCol w:w="2827"/>
        <w:gridCol w:w="5417"/>
      </w:tblGrid>
      <w:tr w:rsidR="00C47D44" w:rsidTr="00C47D44">
        <w:trPr>
          <w:trHeight w:val="340"/>
        </w:trPr>
        <w:tc>
          <w:tcPr>
            <w:tcW w:w="4922" w:type="dxa"/>
            <w:gridSpan w:val="3"/>
            <w:tcBorders>
              <w:top w:val="single" w:sz="36" w:space="0" w:color="FFFFFF" w:themeColor="background1"/>
              <w:left w:val="single" w:sz="36" w:space="0" w:color="FFFFFF" w:themeColor="background1"/>
              <w:bottom w:val="single" w:sz="36" w:space="0" w:color="auto"/>
              <w:right w:val="single" w:sz="36" w:space="0" w:color="auto"/>
            </w:tcBorders>
            <w:vAlign w:val="center"/>
            <w:hideMark/>
          </w:tcPr>
          <w:p w:rsidR="00C47D44" w:rsidRDefault="00C47D44">
            <w:pPr>
              <w:jc w:val="center"/>
              <w:rPr>
                <w:rFonts w:cstheme="minorHAnsi"/>
                <w:b/>
                <w:sz w:val="28"/>
              </w:rPr>
            </w:pPr>
            <w:r>
              <w:rPr>
                <w:rFonts w:cstheme="minorHAnsi"/>
                <w:b/>
                <w:sz w:val="28"/>
              </w:rPr>
              <w:t>CRITERIOS</w:t>
            </w:r>
          </w:p>
        </w:tc>
        <w:tc>
          <w:tcPr>
            <w:tcW w:w="5427" w:type="dxa"/>
            <w:tcBorders>
              <w:top w:val="single" w:sz="36" w:space="0" w:color="FFFFFF" w:themeColor="background1"/>
              <w:left w:val="single" w:sz="36" w:space="0" w:color="auto"/>
              <w:bottom w:val="single" w:sz="36" w:space="0" w:color="auto"/>
              <w:right w:val="single" w:sz="36" w:space="0" w:color="FFFFFF" w:themeColor="background1"/>
            </w:tcBorders>
            <w:vAlign w:val="center"/>
            <w:hideMark/>
          </w:tcPr>
          <w:p w:rsidR="00C47D44" w:rsidRDefault="00C47D44">
            <w:pPr>
              <w:jc w:val="center"/>
              <w:rPr>
                <w:rFonts w:cstheme="minorHAnsi"/>
                <w:b/>
                <w:sz w:val="28"/>
              </w:rPr>
            </w:pPr>
            <w:r>
              <w:rPr>
                <w:rFonts w:cstheme="minorHAnsi"/>
                <w:b/>
                <w:sz w:val="28"/>
              </w:rPr>
              <w:t>EVALUACIÓN</w:t>
            </w:r>
          </w:p>
        </w:tc>
      </w:tr>
      <w:tr w:rsidR="00C47D44" w:rsidTr="00C47D44">
        <w:trPr>
          <w:trHeight w:val="340"/>
        </w:trPr>
        <w:tc>
          <w:tcPr>
            <w:tcW w:w="1379" w:type="dxa"/>
            <w:vMerge w:val="restart"/>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jc w:val="center"/>
              <w:rPr>
                <w:rFonts w:cstheme="minorHAnsi"/>
                <w:b/>
              </w:rPr>
            </w:pPr>
            <w:r>
              <w:rPr>
                <w:rFonts w:cstheme="minorHAnsi"/>
                <w:b/>
              </w:rPr>
              <w:t>General</w:t>
            </w:r>
          </w:p>
        </w:tc>
        <w:tc>
          <w:tcPr>
            <w:tcW w:w="708" w:type="dxa"/>
            <w:tcBorders>
              <w:top w:val="single" w:sz="36"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A1.</w:t>
            </w:r>
          </w:p>
        </w:tc>
        <w:tc>
          <w:tcPr>
            <w:tcW w:w="2835" w:type="dxa"/>
            <w:tcBorders>
              <w:top w:val="single" w:sz="36"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Precio</w:t>
            </w:r>
          </w:p>
        </w:tc>
        <w:tc>
          <w:tcPr>
            <w:tcW w:w="5427" w:type="dxa"/>
            <w:tcBorders>
              <w:top w:val="single" w:sz="36"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A2.</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Licencia</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A3.</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Madurez y versiones</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A4.</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Desarrollador / creador</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A5.</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Idiomas</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b/>
              </w:rPr>
            </w:pPr>
            <w:r>
              <w:rPr>
                <w:rFonts w:cstheme="minorHAnsi"/>
              </w:rPr>
              <w:t xml:space="preserve">Laravel permite instalar hasta 69 lenguajes mediante las funciones de localización. Se pueden recuperar cadenas en varios idiomas. Estas cadenas se almacenan en archivos dentro del directorio, donde debe haber un subdirectorio para cada idioma admitido por la aplicación: </w:t>
            </w:r>
            <w:proofErr w:type="spellStart"/>
            <w:r>
              <w:rPr>
                <w:rFonts w:cstheme="minorHAnsi"/>
                <w:b/>
              </w:rPr>
              <w:t>resources</w:t>
            </w:r>
            <w:proofErr w:type="spellEnd"/>
            <w:r>
              <w:rPr>
                <w:rFonts w:cstheme="minorHAnsi"/>
                <w:b/>
              </w:rPr>
              <w:t>/</w:t>
            </w:r>
            <w:proofErr w:type="spellStart"/>
            <w:r>
              <w:rPr>
                <w:rFonts w:cstheme="minorHAnsi"/>
                <w:b/>
              </w:rPr>
              <w:t>lang</w:t>
            </w:r>
            <w:proofErr w:type="spellEnd"/>
          </w:p>
          <w:p w:rsidR="00C47D44" w:rsidRDefault="00C47D44">
            <w:pPr>
              <w:rPr>
                <w:rFonts w:cstheme="minorHAnsi"/>
                <w:b/>
              </w:rPr>
            </w:pPr>
            <w:r>
              <w:rPr>
                <w:rFonts w:cstheme="minorHAnsi"/>
                <w:b/>
              </w:rPr>
              <w:t>Ejemplo:</w:t>
            </w:r>
          </w:p>
          <w:p w:rsidR="00C47D44" w:rsidRDefault="00C47D44">
            <w:pPr>
              <w:rPr>
                <w:rFonts w:ascii="Consolas" w:hAnsi="Consolas" w:cs="Arial"/>
                <w:sz w:val="18"/>
                <w:szCs w:val="18"/>
              </w:rPr>
            </w:pPr>
            <w:r>
              <w:rPr>
                <w:rFonts w:ascii="Consolas" w:eastAsia="Times New Roman" w:hAnsi="Consolas" w:cs="Courier New"/>
                <w:color w:val="555555"/>
                <w:sz w:val="18"/>
                <w:szCs w:val="18"/>
                <w:lang w:val="es-ES_tradnl" w:eastAsia="es-ES_tradnl"/>
              </w:rPr>
              <w:t>/</w:t>
            </w:r>
            <w:r>
              <w:rPr>
                <w:rFonts w:ascii="Consolas" w:hAnsi="Consolas"/>
                <w:sz w:val="18"/>
                <w:szCs w:val="18"/>
              </w:rPr>
              <w:t>/</w:t>
            </w:r>
            <w:proofErr w:type="spellStart"/>
            <w:r>
              <w:rPr>
                <w:rFonts w:ascii="Consolas" w:hAnsi="Consolas"/>
                <w:sz w:val="18"/>
                <w:szCs w:val="18"/>
              </w:rPr>
              <w:t>resources</w:t>
            </w:r>
            <w:proofErr w:type="spellEnd"/>
          </w:p>
          <w:p w:rsidR="00C47D44" w:rsidRDefault="00C47D44">
            <w:pPr>
              <w:rPr>
                <w:rFonts w:ascii="Consolas" w:eastAsia="Times New Roman" w:hAnsi="Consolas" w:cs="Courier New"/>
                <w:sz w:val="18"/>
                <w:szCs w:val="18"/>
                <w:lang w:val="es-ES_tradnl" w:eastAsia="es-ES_tradnl"/>
              </w:rPr>
            </w:pPr>
            <w:r>
              <w:rPr>
                <w:rFonts w:ascii="Consolas" w:eastAsia="Times New Roman" w:hAnsi="Consolas" w:cs="Courier New"/>
                <w:sz w:val="18"/>
                <w:szCs w:val="18"/>
                <w:lang w:val="es-ES_tradnl" w:eastAsia="es-ES_tradnl"/>
              </w:rPr>
              <w:t xml:space="preserve">    /</w:t>
            </w:r>
            <w:proofErr w:type="spellStart"/>
            <w:r>
              <w:rPr>
                <w:rFonts w:ascii="Consolas" w:eastAsia="Times New Roman" w:hAnsi="Consolas" w:cs="Courier New"/>
                <w:sz w:val="18"/>
                <w:szCs w:val="18"/>
                <w:lang w:val="es-ES_tradnl" w:eastAsia="es-ES_tradnl"/>
              </w:rPr>
              <w:t>lang</w:t>
            </w:r>
            <w:proofErr w:type="spellEnd"/>
          </w:p>
          <w:p w:rsidR="00C47D44" w:rsidRDefault="00C47D44">
            <w:pPr>
              <w:rPr>
                <w:rFonts w:ascii="Consolas" w:eastAsia="Times New Roman" w:hAnsi="Consolas" w:cs="Courier New"/>
                <w:sz w:val="18"/>
                <w:szCs w:val="18"/>
                <w:lang w:val="es-ES_tradnl" w:eastAsia="es-ES_tradnl"/>
              </w:rPr>
            </w:pPr>
            <w:r>
              <w:rPr>
                <w:rFonts w:ascii="Consolas" w:eastAsia="Times New Roman" w:hAnsi="Consolas" w:cs="Courier New"/>
                <w:sz w:val="18"/>
                <w:szCs w:val="18"/>
                <w:lang w:val="es-ES_tradnl" w:eastAsia="es-ES_tradnl"/>
              </w:rPr>
              <w:t xml:space="preserve">        /en</w:t>
            </w:r>
          </w:p>
          <w:p w:rsidR="00C47D44" w:rsidRDefault="00C47D44">
            <w:pPr>
              <w:rPr>
                <w:rFonts w:ascii="Consolas" w:eastAsia="Times New Roman" w:hAnsi="Consolas" w:cs="Courier New"/>
                <w:sz w:val="18"/>
                <w:szCs w:val="18"/>
                <w:lang w:val="es-ES_tradnl" w:eastAsia="es-ES_tradnl"/>
              </w:rPr>
            </w:pPr>
            <w:r>
              <w:rPr>
                <w:rFonts w:ascii="Consolas" w:eastAsia="Times New Roman" w:hAnsi="Consolas" w:cs="Courier New"/>
                <w:sz w:val="18"/>
                <w:szCs w:val="18"/>
                <w:lang w:val="es-ES_tradnl" w:eastAsia="es-ES_tradnl"/>
              </w:rPr>
              <w:t xml:space="preserve">            </w:t>
            </w:r>
            <w:proofErr w:type="spellStart"/>
            <w:r>
              <w:rPr>
                <w:rFonts w:ascii="Consolas" w:eastAsia="Times New Roman" w:hAnsi="Consolas" w:cs="Courier New"/>
                <w:sz w:val="18"/>
                <w:szCs w:val="18"/>
                <w:lang w:val="es-ES_tradnl" w:eastAsia="es-ES_tradnl"/>
              </w:rPr>
              <w:t>messages.php</w:t>
            </w:r>
            <w:proofErr w:type="spellEnd"/>
          </w:p>
          <w:p w:rsidR="00C47D44" w:rsidRDefault="00C47D44">
            <w:pPr>
              <w:rPr>
                <w:rFonts w:ascii="Consolas" w:eastAsia="Times New Roman" w:hAnsi="Consolas" w:cs="Courier New"/>
                <w:sz w:val="18"/>
                <w:szCs w:val="18"/>
                <w:lang w:val="es-ES_tradnl" w:eastAsia="es-ES_tradnl"/>
              </w:rPr>
            </w:pPr>
            <w:r>
              <w:rPr>
                <w:rFonts w:ascii="Consolas" w:eastAsia="Times New Roman" w:hAnsi="Consolas" w:cs="Courier New"/>
                <w:sz w:val="18"/>
                <w:szCs w:val="18"/>
                <w:lang w:val="es-ES_tradnl" w:eastAsia="es-ES_tradnl"/>
              </w:rPr>
              <w:t xml:space="preserve">        /es</w:t>
            </w:r>
          </w:p>
          <w:p w:rsidR="00C47D44" w:rsidRDefault="00C47D44">
            <w:pPr>
              <w:rPr>
                <w:rFonts w:ascii="Consolas" w:eastAsia="Times New Roman" w:hAnsi="Consolas" w:cs="Courier New"/>
                <w:sz w:val="18"/>
                <w:szCs w:val="18"/>
                <w:lang w:val="es-ES_tradnl" w:eastAsia="es-ES_tradnl"/>
              </w:rPr>
            </w:pPr>
            <w:r>
              <w:rPr>
                <w:rFonts w:ascii="Consolas" w:eastAsia="Times New Roman" w:hAnsi="Consolas" w:cs="Courier New"/>
                <w:sz w:val="18"/>
                <w:szCs w:val="18"/>
                <w:lang w:val="es-ES_tradnl" w:eastAsia="es-ES_tradnl"/>
              </w:rPr>
              <w:t xml:space="preserve">            </w:t>
            </w:r>
            <w:proofErr w:type="spellStart"/>
            <w:r>
              <w:rPr>
                <w:rFonts w:ascii="Consolas" w:eastAsia="Times New Roman" w:hAnsi="Consolas" w:cs="Courier New"/>
                <w:sz w:val="18"/>
                <w:szCs w:val="18"/>
                <w:lang w:val="es-ES_tradnl" w:eastAsia="es-ES_tradnl"/>
              </w:rPr>
              <w:t>messages.php</w:t>
            </w:r>
            <w:proofErr w:type="spellEnd"/>
          </w:p>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A6.</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Popularidad</w:t>
            </w:r>
          </w:p>
        </w:tc>
        <w:tc>
          <w:tcPr>
            <w:tcW w:w="5427" w:type="dxa"/>
            <w:tcBorders>
              <w:top w:val="single" w:sz="4" w:space="0" w:color="auto"/>
              <w:left w:val="single" w:sz="36" w:space="0" w:color="auto"/>
              <w:bottom w:val="single" w:sz="4" w:space="0" w:color="auto"/>
              <w:right w:val="single" w:sz="36" w:space="0" w:color="FFFFFF" w:themeColor="background1"/>
            </w:tcBorders>
            <w:vAlign w:val="center"/>
            <w:hideMark/>
          </w:tcPr>
          <w:p w:rsidR="00C47D44" w:rsidRDefault="00C47D44">
            <w:pPr>
              <w:rPr>
                <w:rFonts w:cstheme="minorHAnsi"/>
              </w:rPr>
            </w:pPr>
            <w:r>
              <w:rPr>
                <w:rFonts w:cstheme="minorHAnsi"/>
              </w:rPr>
              <w:t xml:space="preserve">Es de los más importantes en la comunidad PHP y mientras otros </w:t>
            </w:r>
            <w:proofErr w:type="spellStart"/>
            <w:r>
              <w:rPr>
                <w:rFonts w:cstheme="minorHAnsi"/>
              </w:rPr>
              <w:t>frameworks</w:t>
            </w:r>
            <w:proofErr w:type="spellEnd"/>
            <w:r>
              <w:rPr>
                <w:rFonts w:cstheme="minorHAnsi"/>
              </w:rPr>
              <w:t xml:space="preserve"> caían, Laravel crecía.</w:t>
            </w: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A7.</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Soporte técnico</w:t>
            </w:r>
          </w:p>
        </w:tc>
        <w:tc>
          <w:tcPr>
            <w:tcW w:w="5427" w:type="dxa"/>
            <w:tcBorders>
              <w:top w:val="single" w:sz="4" w:space="0" w:color="auto"/>
              <w:left w:val="single" w:sz="36" w:space="0" w:color="auto"/>
              <w:bottom w:val="single" w:sz="4" w:space="0" w:color="auto"/>
              <w:right w:val="single" w:sz="36" w:space="0" w:color="FFFFFF" w:themeColor="background1"/>
            </w:tcBorders>
            <w:vAlign w:val="center"/>
            <w:hideMark/>
          </w:tcPr>
          <w:p w:rsidR="00C47D44" w:rsidRDefault="00C47D44">
            <w:pPr>
              <w:rPr>
                <w:rFonts w:cstheme="minorHAnsi"/>
              </w:rPr>
            </w:pPr>
            <w:r>
              <w:rPr>
                <w:rFonts w:cstheme="minorHAnsi"/>
              </w:rPr>
              <w:t xml:space="preserve">Sistema de ruteo, Motor de plantillas (Blade), peticiones </w:t>
            </w:r>
            <w:proofErr w:type="spellStart"/>
            <w:r>
              <w:rPr>
                <w:rFonts w:cstheme="minorHAnsi"/>
              </w:rPr>
              <w:t>fluent</w:t>
            </w:r>
            <w:proofErr w:type="spellEnd"/>
            <w:r>
              <w:rPr>
                <w:rFonts w:cstheme="minorHAnsi"/>
              </w:rPr>
              <w:t xml:space="preserve">, </w:t>
            </w:r>
            <w:proofErr w:type="spellStart"/>
            <w:r>
              <w:rPr>
                <w:rFonts w:cstheme="minorHAnsi"/>
              </w:rPr>
              <w:t>eloquent</w:t>
            </w:r>
            <w:proofErr w:type="spellEnd"/>
            <w:r>
              <w:rPr>
                <w:rFonts w:cstheme="minorHAnsi"/>
              </w:rPr>
              <w:t xml:space="preserve"> </w:t>
            </w:r>
            <w:proofErr w:type="spellStart"/>
            <w:r>
              <w:rPr>
                <w:rFonts w:cstheme="minorHAnsi"/>
              </w:rPr>
              <w:t>orm</w:t>
            </w:r>
            <w:proofErr w:type="spellEnd"/>
            <w:r>
              <w:rPr>
                <w:rFonts w:cstheme="minorHAnsi"/>
              </w:rPr>
              <w:t xml:space="preserve">, soporte para el caché, soporte para MVC, componentes de </w:t>
            </w:r>
            <w:proofErr w:type="spellStart"/>
            <w:r>
              <w:rPr>
                <w:rFonts w:cstheme="minorHAnsi"/>
              </w:rPr>
              <w:t>symfony</w:t>
            </w:r>
            <w:proofErr w:type="spellEnd"/>
            <w:r>
              <w:rPr>
                <w:rFonts w:cstheme="minorHAnsi"/>
              </w:rPr>
              <w:t xml:space="preserve"> y adopta las especificaciones de psr2 y psr4.</w:t>
            </w: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A8.</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Manual</w:t>
            </w:r>
          </w:p>
        </w:tc>
        <w:tc>
          <w:tcPr>
            <w:tcW w:w="5427" w:type="dxa"/>
            <w:tcBorders>
              <w:top w:val="single" w:sz="4" w:space="0" w:color="auto"/>
              <w:left w:val="single" w:sz="36" w:space="0" w:color="auto"/>
              <w:bottom w:val="single" w:sz="4" w:space="0" w:color="auto"/>
              <w:right w:val="single" w:sz="36" w:space="0" w:color="FFFFFF" w:themeColor="background1"/>
            </w:tcBorders>
            <w:vAlign w:val="center"/>
            <w:hideMark/>
          </w:tcPr>
          <w:p w:rsidR="00C47D44" w:rsidRDefault="00C47D44">
            <w:pPr>
              <w:rPr>
                <w:rFonts w:cstheme="minorHAnsi"/>
              </w:rPr>
            </w:pPr>
            <w:r>
              <w:rPr>
                <w:rFonts w:cstheme="minorHAnsi"/>
              </w:rPr>
              <w:t>Resumen de los apartados del manual:</w:t>
            </w:r>
          </w:p>
          <w:p w:rsidR="00C47D44" w:rsidRDefault="00C47D44" w:rsidP="00C47D44">
            <w:pPr>
              <w:pStyle w:val="Prrafodelista"/>
              <w:numPr>
                <w:ilvl w:val="0"/>
                <w:numId w:val="2"/>
              </w:numPr>
              <w:rPr>
                <w:rFonts w:asciiTheme="minorHAnsi" w:hAnsiTheme="minorHAnsi" w:cstheme="minorHAnsi"/>
              </w:rPr>
            </w:pPr>
            <w:r>
              <w:rPr>
                <w:rFonts w:asciiTheme="minorHAnsi" w:hAnsiTheme="minorHAnsi" w:cstheme="minorHAnsi"/>
              </w:rPr>
              <w:t>Instalación y configuración de Laravel 5</w:t>
            </w:r>
          </w:p>
          <w:p w:rsidR="00C47D44" w:rsidRDefault="00C47D44" w:rsidP="00C47D44">
            <w:pPr>
              <w:pStyle w:val="Prrafodelista"/>
              <w:numPr>
                <w:ilvl w:val="0"/>
                <w:numId w:val="2"/>
              </w:numPr>
              <w:rPr>
                <w:rFonts w:asciiTheme="minorHAnsi" w:hAnsiTheme="minorHAnsi" w:cstheme="minorHAnsi"/>
              </w:rPr>
            </w:pPr>
            <w:r>
              <w:rPr>
                <w:rFonts w:asciiTheme="minorHAnsi" w:hAnsiTheme="minorHAnsi" w:cstheme="minorHAnsi"/>
              </w:rPr>
              <w:t>Primeros pasos con Laravel</w:t>
            </w:r>
          </w:p>
          <w:p w:rsidR="00C47D44" w:rsidRDefault="00C47D44" w:rsidP="00C47D44">
            <w:pPr>
              <w:pStyle w:val="Prrafodelista"/>
              <w:numPr>
                <w:ilvl w:val="0"/>
                <w:numId w:val="2"/>
              </w:numPr>
              <w:rPr>
                <w:rFonts w:asciiTheme="minorHAnsi" w:hAnsiTheme="minorHAnsi" w:cstheme="minorHAnsi"/>
              </w:rPr>
            </w:pPr>
            <w:r>
              <w:rPr>
                <w:rFonts w:asciiTheme="minorHAnsi" w:hAnsiTheme="minorHAnsi" w:cstheme="minorHAnsi"/>
              </w:rPr>
              <w:t>Introducción a los componentes principales de Laravel</w:t>
            </w:r>
          </w:p>
          <w:p w:rsidR="00C47D44" w:rsidRDefault="00C47D44" w:rsidP="00C47D44">
            <w:pPr>
              <w:pStyle w:val="Prrafodelista"/>
              <w:numPr>
                <w:ilvl w:val="0"/>
                <w:numId w:val="2"/>
              </w:numPr>
              <w:rPr>
                <w:rFonts w:asciiTheme="minorHAnsi" w:hAnsiTheme="minorHAnsi" w:cstheme="minorHAnsi"/>
              </w:rPr>
            </w:pPr>
            <w:r>
              <w:rPr>
                <w:rFonts w:asciiTheme="minorHAnsi" w:hAnsiTheme="minorHAnsi" w:cstheme="minorHAnsi"/>
              </w:rPr>
              <w:t>Validación de formularios en Laravel 5.1</w:t>
            </w:r>
          </w:p>
          <w:p w:rsidR="00C47D44" w:rsidRDefault="00C47D44" w:rsidP="00C47D44">
            <w:pPr>
              <w:pStyle w:val="Prrafodelista"/>
              <w:numPr>
                <w:ilvl w:val="0"/>
                <w:numId w:val="2"/>
              </w:numPr>
              <w:rPr>
                <w:rFonts w:asciiTheme="minorHAnsi" w:hAnsiTheme="minorHAnsi" w:cstheme="minorHAnsi"/>
              </w:rPr>
            </w:pPr>
            <w:r>
              <w:rPr>
                <w:rFonts w:asciiTheme="minorHAnsi" w:hAnsiTheme="minorHAnsi" w:cstheme="minorHAnsi"/>
              </w:rPr>
              <w:t>Trabajar con cookies en Laravel</w:t>
            </w:r>
          </w:p>
          <w:p w:rsidR="00C47D44" w:rsidRDefault="00C47D44" w:rsidP="00C47D44">
            <w:pPr>
              <w:pStyle w:val="Prrafodelista"/>
              <w:numPr>
                <w:ilvl w:val="0"/>
                <w:numId w:val="2"/>
              </w:numPr>
              <w:rPr>
                <w:rFonts w:asciiTheme="minorHAnsi" w:hAnsiTheme="minorHAnsi" w:cstheme="minorHAnsi"/>
              </w:rPr>
            </w:pPr>
            <w:r>
              <w:rPr>
                <w:rFonts w:asciiTheme="minorHAnsi" w:hAnsiTheme="minorHAnsi" w:cstheme="minorHAnsi"/>
              </w:rPr>
              <w:t>Bases de datos con Laravel 5.1</w:t>
            </w:r>
          </w:p>
          <w:p w:rsidR="00C47D44" w:rsidRDefault="00C47D44" w:rsidP="00C47D44">
            <w:pPr>
              <w:pStyle w:val="Prrafodelista"/>
              <w:numPr>
                <w:ilvl w:val="0"/>
                <w:numId w:val="2"/>
              </w:numPr>
              <w:rPr>
                <w:rFonts w:asciiTheme="minorHAnsi" w:hAnsiTheme="minorHAnsi" w:cstheme="minorHAnsi"/>
              </w:rPr>
            </w:pPr>
            <w:proofErr w:type="spellStart"/>
            <w:r>
              <w:rPr>
                <w:rFonts w:asciiTheme="minorHAnsi" w:hAnsiTheme="minorHAnsi" w:cstheme="minorHAnsi"/>
              </w:rPr>
              <w:t>Eloquent</w:t>
            </w:r>
            <w:proofErr w:type="spellEnd"/>
            <w:r>
              <w:rPr>
                <w:rFonts w:asciiTheme="minorHAnsi" w:hAnsiTheme="minorHAnsi" w:cstheme="minorHAnsi"/>
              </w:rPr>
              <w:t>: el ORM de Laravel</w:t>
            </w:r>
          </w:p>
          <w:p w:rsidR="00C47D44" w:rsidRDefault="00C47D44" w:rsidP="00C47D44">
            <w:pPr>
              <w:pStyle w:val="Prrafodelista"/>
              <w:numPr>
                <w:ilvl w:val="0"/>
                <w:numId w:val="2"/>
              </w:numPr>
              <w:rPr>
                <w:rFonts w:asciiTheme="minorHAnsi" w:hAnsiTheme="minorHAnsi" w:cstheme="minorHAnsi"/>
              </w:rPr>
            </w:pPr>
            <w:r>
              <w:rPr>
                <w:rFonts w:asciiTheme="minorHAnsi" w:hAnsiTheme="minorHAnsi" w:cstheme="minorHAnsi"/>
              </w:rPr>
              <w:t>Servicios de Laravel</w:t>
            </w:r>
          </w:p>
          <w:p w:rsidR="00C47D44" w:rsidRDefault="00C47D44" w:rsidP="00C47D44">
            <w:pPr>
              <w:pStyle w:val="Prrafodelista"/>
              <w:numPr>
                <w:ilvl w:val="0"/>
                <w:numId w:val="2"/>
              </w:numPr>
              <w:rPr>
                <w:rFonts w:asciiTheme="minorHAnsi" w:hAnsiTheme="minorHAnsi" w:cstheme="minorHAnsi"/>
              </w:rPr>
            </w:pPr>
            <w:r>
              <w:rPr>
                <w:rFonts w:asciiTheme="minorHAnsi" w:hAnsiTheme="minorHAnsi" w:cstheme="minorHAnsi"/>
              </w:rPr>
              <w:t>Paquetes de terceros para extender Laravel con funcionalidades extra</w:t>
            </w:r>
          </w:p>
          <w:p w:rsidR="00C47D44" w:rsidRDefault="00C47D44">
            <w:pPr>
              <w:rPr>
                <w:rFonts w:cstheme="minorHAnsi"/>
              </w:rPr>
            </w:pPr>
            <w:proofErr w:type="gramStart"/>
            <w:r>
              <w:rPr>
                <w:rFonts w:cstheme="minorHAnsi"/>
              </w:rPr>
              <w:t>Link</w:t>
            </w:r>
            <w:proofErr w:type="gramEnd"/>
            <w:r>
              <w:rPr>
                <w:rFonts w:cstheme="minorHAnsi"/>
              </w:rPr>
              <w:t xml:space="preserve">: </w:t>
            </w:r>
            <w:hyperlink r:id="rId8" w:anchor="capitulos190" w:history="1">
              <w:r>
                <w:rPr>
                  <w:rStyle w:val="Hipervnculo"/>
                </w:rPr>
                <w:t>https://desarrolloweb.com/manuales/manual-laravel-5.html#capitulos190</w:t>
              </w:r>
            </w:hyperlink>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A9.</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FAQ</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A10.</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Garantía</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36"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A11.</w:t>
            </w:r>
          </w:p>
        </w:tc>
        <w:tc>
          <w:tcPr>
            <w:tcW w:w="2835" w:type="dxa"/>
            <w:tcBorders>
              <w:top w:val="single" w:sz="4" w:space="0" w:color="auto"/>
              <w:left w:val="single" w:sz="36" w:space="0" w:color="FFFFFF" w:themeColor="background1"/>
              <w:bottom w:val="single" w:sz="36" w:space="0" w:color="auto"/>
              <w:right w:val="single" w:sz="36" w:space="0" w:color="auto"/>
            </w:tcBorders>
            <w:vAlign w:val="center"/>
            <w:hideMark/>
          </w:tcPr>
          <w:p w:rsidR="00C47D44" w:rsidRDefault="00C47D44">
            <w:pPr>
              <w:rPr>
                <w:rFonts w:cstheme="minorHAnsi"/>
                <w:b/>
              </w:rPr>
            </w:pPr>
            <w:r>
              <w:rPr>
                <w:rFonts w:cstheme="minorHAnsi"/>
                <w:b/>
              </w:rPr>
              <w:t>Información</w:t>
            </w:r>
          </w:p>
        </w:tc>
        <w:tc>
          <w:tcPr>
            <w:tcW w:w="5427" w:type="dxa"/>
            <w:tcBorders>
              <w:top w:val="single" w:sz="4" w:space="0" w:color="auto"/>
              <w:left w:val="single" w:sz="36" w:space="0" w:color="auto"/>
              <w:bottom w:val="single" w:sz="36"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1379" w:type="dxa"/>
            <w:vMerge w:val="restart"/>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jc w:val="center"/>
              <w:rPr>
                <w:rFonts w:cstheme="minorHAnsi"/>
                <w:b/>
              </w:rPr>
            </w:pPr>
            <w:r>
              <w:rPr>
                <w:rFonts w:cstheme="minorHAnsi"/>
                <w:b/>
              </w:rPr>
              <w:t>Utilidades</w:t>
            </w:r>
          </w:p>
        </w:tc>
        <w:tc>
          <w:tcPr>
            <w:tcW w:w="708" w:type="dxa"/>
            <w:tcBorders>
              <w:top w:val="single" w:sz="36"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A1.</w:t>
            </w:r>
          </w:p>
        </w:tc>
        <w:tc>
          <w:tcPr>
            <w:tcW w:w="2835" w:type="dxa"/>
            <w:tcBorders>
              <w:top w:val="single" w:sz="36"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Integración con otras herramientas</w:t>
            </w:r>
          </w:p>
        </w:tc>
        <w:tc>
          <w:tcPr>
            <w:tcW w:w="5427" w:type="dxa"/>
            <w:tcBorders>
              <w:top w:val="single" w:sz="36"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A2.</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Dificultad del proceso de instalación</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A3.</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Requisitos</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A4.</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Librerías</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36"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36"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A5.</w:t>
            </w:r>
          </w:p>
        </w:tc>
        <w:tc>
          <w:tcPr>
            <w:tcW w:w="2835" w:type="dxa"/>
            <w:tcBorders>
              <w:top w:val="single" w:sz="4" w:space="0" w:color="auto"/>
              <w:left w:val="single" w:sz="36" w:space="0" w:color="FFFFFF" w:themeColor="background1"/>
              <w:bottom w:val="single" w:sz="36" w:space="0" w:color="auto"/>
              <w:right w:val="single" w:sz="36" w:space="0" w:color="auto"/>
            </w:tcBorders>
            <w:vAlign w:val="center"/>
            <w:hideMark/>
          </w:tcPr>
          <w:p w:rsidR="00C47D44" w:rsidRDefault="00C47D44">
            <w:pPr>
              <w:rPr>
                <w:rFonts w:cstheme="minorHAnsi"/>
                <w:b/>
              </w:rPr>
            </w:pPr>
            <w:r>
              <w:rPr>
                <w:rFonts w:cstheme="minorHAnsi"/>
                <w:b/>
              </w:rPr>
              <w:t>SEO</w:t>
            </w:r>
          </w:p>
        </w:tc>
        <w:tc>
          <w:tcPr>
            <w:tcW w:w="5427" w:type="dxa"/>
            <w:tcBorders>
              <w:top w:val="single" w:sz="4" w:space="0" w:color="auto"/>
              <w:left w:val="single" w:sz="36" w:space="0" w:color="auto"/>
              <w:bottom w:val="single" w:sz="36"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1379" w:type="dxa"/>
            <w:vMerge w:val="restart"/>
            <w:tcBorders>
              <w:top w:val="single" w:sz="36" w:space="0" w:color="auto"/>
              <w:left w:val="single" w:sz="36" w:space="0" w:color="FFFFFF" w:themeColor="background1"/>
              <w:bottom w:val="single" w:sz="4" w:space="0" w:color="auto"/>
              <w:right w:val="single" w:sz="4" w:space="0" w:color="FFFFFF" w:themeColor="background1"/>
            </w:tcBorders>
            <w:vAlign w:val="center"/>
            <w:hideMark/>
          </w:tcPr>
          <w:p w:rsidR="00C47D44" w:rsidRDefault="00C47D44">
            <w:pPr>
              <w:jc w:val="center"/>
              <w:rPr>
                <w:rFonts w:cstheme="minorHAnsi"/>
                <w:b/>
              </w:rPr>
            </w:pPr>
            <w:r>
              <w:rPr>
                <w:rFonts w:cstheme="minorHAnsi"/>
                <w:b/>
              </w:rPr>
              <w:t>Rendimiento</w:t>
            </w:r>
          </w:p>
        </w:tc>
        <w:tc>
          <w:tcPr>
            <w:tcW w:w="708" w:type="dxa"/>
            <w:tcBorders>
              <w:top w:val="single" w:sz="36"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A1.</w:t>
            </w:r>
          </w:p>
        </w:tc>
        <w:tc>
          <w:tcPr>
            <w:tcW w:w="2835" w:type="dxa"/>
            <w:tcBorders>
              <w:top w:val="single" w:sz="36"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Seguridad</w:t>
            </w:r>
          </w:p>
        </w:tc>
        <w:tc>
          <w:tcPr>
            <w:tcW w:w="5427" w:type="dxa"/>
            <w:tcBorders>
              <w:top w:val="single" w:sz="36"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4"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A2.</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Estructura</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4"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A3.</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Tiempos/velocidad</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r w:rsidR="00C47D44" w:rsidTr="00C47D44">
        <w:trPr>
          <w:trHeight w:val="340"/>
        </w:trPr>
        <w:tc>
          <w:tcPr>
            <w:tcW w:w="0" w:type="auto"/>
            <w:vMerge/>
            <w:tcBorders>
              <w:top w:val="single" w:sz="36" w:space="0" w:color="auto"/>
              <w:left w:val="single" w:sz="36" w:space="0" w:color="FFFFFF" w:themeColor="background1"/>
              <w:bottom w:val="single" w:sz="4" w:space="0" w:color="auto"/>
              <w:right w:val="single" w:sz="4" w:space="0" w:color="FFFFFF" w:themeColor="background1"/>
            </w:tcBorders>
            <w:vAlign w:val="center"/>
            <w:hideMark/>
          </w:tcPr>
          <w:p w:rsidR="00C47D44" w:rsidRDefault="00C47D44">
            <w:pPr>
              <w:rPr>
                <w:rFonts w:cstheme="minorHAnsi"/>
                <w:b/>
              </w:rPr>
            </w:pPr>
          </w:p>
        </w:tc>
        <w:tc>
          <w:tcPr>
            <w:tcW w:w="708" w:type="dxa"/>
            <w:tcBorders>
              <w:top w:val="single" w:sz="4" w:space="0" w:color="auto"/>
              <w:left w:val="single" w:sz="4" w:space="0" w:color="FFFFFF" w:themeColor="background1"/>
              <w:bottom w:val="single" w:sz="4" w:space="0" w:color="auto"/>
              <w:right w:val="single" w:sz="36" w:space="0" w:color="FFFFFF" w:themeColor="background1"/>
            </w:tcBorders>
            <w:vAlign w:val="center"/>
            <w:hideMark/>
          </w:tcPr>
          <w:p w:rsidR="00C47D44" w:rsidRDefault="00C47D44">
            <w:pPr>
              <w:jc w:val="right"/>
              <w:rPr>
                <w:rFonts w:cstheme="minorHAnsi"/>
                <w:b/>
              </w:rPr>
            </w:pPr>
            <w:r>
              <w:rPr>
                <w:rFonts w:cstheme="minorHAnsi"/>
                <w:b/>
              </w:rPr>
              <w:t>A4.</w:t>
            </w:r>
          </w:p>
        </w:tc>
        <w:tc>
          <w:tcPr>
            <w:tcW w:w="2835" w:type="dxa"/>
            <w:tcBorders>
              <w:top w:val="single" w:sz="4" w:space="0" w:color="auto"/>
              <w:left w:val="single" w:sz="36" w:space="0" w:color="FFFFFF" w:themeColor="background1"/>
              <w:bottom w:val="single" w:sz="4" w:space="0" w:color="auto"/>
              <w:right w:val="single" w:sz="36" w:space="0" w:color="auto"/>
            </w:tcBorders>
            <w:vAlign w:val="center"/>
            <w:hideMark/>
          </w:tcPr>
          <w:p w:rsidR="00C47D44" w:rsidRDefault="00C47D44">
            <w:pPr>
              <w:rPr>
                <w:rFonts w:cstheme="minorHAnsi"/>
                <w:b/>
              </w:rPr>
            </w:pPr>
            <w:r>
              <w:rPr>
                <w:rFonts w:cstheme="minorHAnsi"/>
                <w:b/>
              </w:rPr>
              <w:t>Complejidad herramienta</w:t>
            </w:r>
          </w:p>
        </w:tc>
        <w:tc>
          <w:tcPr>
            <w:tcW w:w="5427" w:type="dxa"/>
            <w:tcBorders>
              <w:top w:val="single" w:sz="4" w:space="0" w:color="auto"/>
              <w:left w:val="single" w:sz="36" w:space="0" w:color="auto"/>
              <w:bottom w:val="single" w:sz="4" w:space="0" w:color="auto"/>
              <w:right w:val="single" w:sz="36" w:space="0" w:color="FFFFFF" w:themeColor="background1"/>
            </w:tcBorders>
            <w:vAlign w:val="center"/>
          </w:tcPr>
          <w:p w:rsidR="00C47D44" w:rsidRDefault="00C47D44">
            <w:pPr>
              <w:rPr>
                <w:rFonts w:cstheme="minorHAnsi"/>
              </w:rPr>
            </w:pPr>
          </w:p>
        </w:tc>
      </w:tr>
    </w:tbl>
    <w:p w:rsidR="00C47D44" w:rsidRDefault="00C47D44" w:rsidP="00C47D44">
      <w:pPr>
        <w:rPr>
          <w:rFonts w:cstheme="minorHAnsi"/>
          <w:lang w:val="es-ES"/>
        </w:rPr>
      </w:pPr>
    </w:p>
    <w:p w:rsidR="00C47D44" w:rsidRPr="00C47D44" w:rsidRDefault="00C47D44">
      <w:pPr>
        <w:rPr>
          <w:lang w:val="es-ES"/>
        </w:rPr>
      </w:pPr>
      <w:bookmarkStart w:id="0" w:name="_GoBack"/>
      <w:bookmarkEnd w:id="0"/>
    </w:p>
    <w:sectPr w:rsidR="00C47D44" w:rsidRPr="00C47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E4C" w:rsidRDefault="00892E4C" w:rsidP="00C47D44">
      <w:pPr>
        <w:spacing w:after="0" w:line="240" w:lineRule="auto"/>
      </w:pPr>
      <w:r>
        <w:separator/>
      </w:r>
    </w:p>
  </w:endnote>
  <w:endnote w:type="continuationSeparator" w:id="0">
    <w:p w:rsidR="00892E4C" w:rsidRDefault="00892E4C" w:rsidP="00C4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E4C" w:rsidRDefault="00892E4C" w:rsidP="00C47D44">
      <w:pPr>
        <w:spacing w:after="0" w:line="240" w:lineRule="auto"/>
      </w:pPr>
      <w:r>
        <w:separator/>
      </w:r>
    </w:p>
  </w:footnote>
  <w:footnote w:type="continuationSeparator" w:id="0">
    <w:p w:rsidR="00892E4C" w:rsidRDefault="00892E4C" w:rsidP="00C47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3A0B"/>
    <w:multiLevelType w:val="hybridMultilevel"/>
    <w:tmpl w:val="D8C6AC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83939FA"/>
    <w:multiLevelType w:val="hybridMultilevel"/>
    <w:tmpl w:val="DC1A6C2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44"/>
    <w:rsid w:val="000713A0"/>
    <w:rsid w:val="000D36FD"/>
    <w:rsid w:val="000E3856"/>
    <w:rsid w:val="00136691"/>
    <w:rsid w:val="001A6DCA"/>
    <w:rsid w:val="002854CF"/>
    <w:rsid w:val="002B3D50"/>
    <w:rsid w:val="002D4286"/>
    <w:rsid w:val="002F3BE5"/>
    <w:rsid w:val="00307356"/>
    <w:rsid w:val="003246F5"/>
    <w:rsid w:val="003D11B1"/>
    <w:rsid w:val="003D4317"/>
    <w:rsid w:val="003D7836"/>
    <w:rsid w:val="0046044F"/>
    <w:rsid w:val="004B6A7A"/>
    <w:rsid w:val="00527BFC"/>
    <w:rsid w:val="005524A0"/>
    <w:rsid w:val="00643ECA"/>
    <w:rsid w:val="00686FEF"/>
    <w:rsid w:val="00696432"/>
    <w:rsid w:val="006C45C0"/>
    <w:rsid w:val="00786BF1"/>
    <w:rsid w:val="008331AC"/>
    <w:rsid w:val="008577DC"/>
    <w:rsid w:val="00863417"/>
    <w:rsid w:val="008808DD"/>
    <w:rsid w:val="00892E4C"/>
    <w:rsid w:val="008A05A7"/>
    <w:rsid w:val="008C0100"/>
    <w:rsid w:val="00947EE8"/>
    <w:rsid w:val="00972CA9"/>
    <w:rsid w:val="009C0C2D"/>
    <w:rsid w:val="009C1DD4"/>
    <w:rsid w:val="00A936B5"/>
    <w:rsid w:val="00B82222"/>
    <w:rsid w:val="00C13669"/>
    <w:rsid w:val="00C47D44"/>
    <w:rsid w:val="00C8249E"/>
    <w:rsid w:val="00CD748A"/>
    <w:rsid w:val="00DB52F3"/>
    <w:rsid w:val="00E108C1"/>
    <w:rsid w:val="00FB745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DC362"/>
  <w15:chartTrackingRefBased/>
  <w15:docId w15:val="{434F3966-C16C-469E-9974-EFB91CAB4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7D4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47D44"/>
    <w:pPr>
      <w:ind w:left="720"/>
      <w:contextualSpacing/>
      <w:jc w:val="both"/>
    </w:pPr>
    <w:rPr>
      <w:rFonts w:ascii="Arial" w:hAnsi="Arial" w:cs="Arial"/>
      <w:lang w:val="es-ES"/>
    </w:rPr>
  </w:style>
  <w:style w:type="character" w:styleId="Hipervnculo">
    <w:name w:val="Hyperlink"/>
    <w:basedOn w:val="Fuentedeprrafopredeter"/>
    <w:uiPriority w:val="99"/>
    <w:semiHidden/>
    <w:unhideWhenUsed/>
    <w:rsid w:val="00C47D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88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manuales/manual-laravel-5.html" TargetMode="External"/><Relationship Id="rId3" Type="http://schemas.openxmlformats.org/officeDocument/2006/relationships/settings" Target="settings.xml"/><Relationship Id="rId7" Type="http://schemas.openxmlformats.org/officeDocument/2006/relationships/hyperlink" Target="https://www.yiiframework.com/doc/guide/2.0/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Escribano Elvira Lucía</dc:creator>
  <cp:keywords/>
  <dc:description/>
  <cp:lastModifiedBy>Escribano Elvira Lucía</cp:lastModifiedBy>
  <cp:revision>1</cp:revision>
  <dcterms:created xsi:type="dcterms:W3CDTF">2019-04-08T12:21:00Z</dcterms:created>
  <dcterms:modified xsi:type="dcterms:W3CDTF">2019-04-08T12:24:00Z</dcterms:modified>
</cp:coreProperties>
</file>