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248"/>
        <w:gridCol w:w="6431"/>
        <w:gridCol w:w="1239"/>
        <w:gridCol w:w="1073"/>
      </w:tblGrid>
      <w:tr w:rsidR="005A6D61">
        <w:trPr>
          <w:trHeight w:val="291"/>
        </w:trPr>
        <w:tc>
          <w:tcPr>
            <w:tcW w:w="1559" w:type="dxa"/>
          </w:tcPr>
          <w:p w:rsidR="005A6D61" w:rsidRDefault="003E5C48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MX"/>
              </w:rPr>
              <w:t>Materia:</w:t>
            </w:r>
          </w:p>
        </w:tc>
        <w:tc>
          <w:tcPr>
            <w:tcW w:w="250" w:type="dxa"/>
          </w:tcPr>
          <w:p w:rsidR="005A6D61" w:rsidRDefault="005A6D61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</w:p>
        </w:tc>
        <w:tc>
          <w:tcPr>
            <w:tcW w:w="8947" w:type="dxa"/>
            <w:gridSpan w:val="3"/>
            <w:tcBorders>
              <w:bottom w:val="single" w:sz="4" w:space="0" w:color="auto"/>
            </w:tcBorders>
          </w:tcPr>
          <w:p w:rsidR="005A6D61" w:rsidRDefault="003E5C48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  <w:lang w:val="es-MX"/>
              </w:rPr>
              <w:t>Programacion</w:t>
            </w:r>
            <w:proofErr w:type="spellEnd"/>
            <w:r>
              <w:rPr>
                <w:rFonts w:ascii="Arial" w:hAnsi="Arial" w:cs="Arial"/>
                <w:sz w:val="22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  <w:lang w:val="es-MX"/>
              </w:rPr>
              <w:t>Movil</w:t>
            </w:r>
            <w:proofErr w:type="spellEnd"/>
            <w:r>
              <w:rPr>
                <w:rFonts w:ascii="Arial" w:hAnsi="Arial" w:cs="Arial"/>
                <w:sz w:val="22"/>
                <w:szCs w:val="20"/>
                <w:lang w:val="es-MX"/>
              </w:rPr>
              <w:t xml:space="preserve"> </w:t>
            </w:r>
          </w:p>
        </w:tc>
      </w:tr>
      <w:tr w:rsidR="005A6D61">
        <w:trPr>
          <w:trHeight w:val="291"/>
        </w:trPr>
        <w:tc>
          <w:tcPr>
            <w:tcW w:w="1559" w:type="dxa"/>
          </w:tcPr>
          <w:p w:rsidR="005A6D61" w:rsidRDefault="003E5C48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MX"/>
              </w:rPr>
              <w:t>Nombre Informe:</w:t>
            </w:r>
          </w:p>
        </w:tc>
        <w:tc>
          <w:tcPr>
            <w:tcW w:w="250" w:type="dxa"/>
          </w:tcPr>
          <w:p w:rsidR="005A6D61" w:rsidRDefault="005A6D61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</w:p>
        </w:tc>
        <w:tc>
          <w:tcPr>
            <w:tcW w:w="89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A6D61" w:rsidRDefault="003E5C48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Reporte de Proyecto final</w:t>
            </w:r>
          </w:p>
        </w:tc>
      </w:tr>
      <w:tr w:rsidR="005A6D61">
        <w:trPr>
          <w:trHeight w:val="291"/>
        </w:trPr>
        <w:tc>
          <w:tcPr>
            <w:tcW w:w="1559" w:type="dxa"/>
          </w:tcPr>
          <w:p w:rsidR="005A6D61" w:rsidRDefault="003E5C48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MX"/>
              </w:rPr>
              <w:t xml:space="preserve">Alumno(s): </w:t>
            </w:r>
          </w:p>
        </w:tc>
        <w:tc>
          <w:tcPr>
            <w:tcW w:w="250" w:type="dxa"/>
          </w:tcPr>
          <w:p w:rsidR="005A6D61" w:rsidRDefault="005A6D61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</w:p>
        </w:tc>
        <w:tc>
          <w:tcPr>
            <w:tcW w:w="6750" w:type="dxa"/>
            <w:tcBorders>
              <w:top w:val="single" w:sz="4" w:space="0" w:color="auto"/>
              <w:bottom w:val="single" w:sz="4" w:space="0" w:color="auto"/>
            </w:tcBorders>
          </w:tcPr>
          <w:p w:rsidR="005A6D61" w:rsidRDefault="003E5C48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 xml:space="preserve">Patrick Alexander Baeza Zamudio ,Francisco </w:t>
            </w:r>
            <w:proofErr w:type="spellStart"/>
            <w:r>
              <w:rPr>
                <w:rFonts w:ascii="Arial" w:hAnsi="Arial" w:cs="Arial"/>
                <w:sz w:val="22"/>
                <w:szCs w:val="20"/>
                <w:lang w:val="es-MX"/>
              </w:rPr>
              <w:t>Rociles</w:t>
            </w:r>
            <w:proofErr w:type="spellEnd"/>
            <w:r>
              <w:rPr>
                <w:rFonts w:ascii="Arial" w:hAnsi="Arial" w:cs="Arial"/>
                <w:sz w:val="22"/>
                <w:szCs w:val="20"/>
                <w:lang w:val="es-MX"/>
              </w:rPr>
              <w:t xml:space="preserve"> Magaña, Juan Carlos Nava Aguilera, Ana Laura Felipe </w:t>
            </w:r>
            <w:proofErr w:type="spellStart"/>
            <w:r>
              <w:rPr>
                <w:rFonts w:ascii="Arial" w:hAnsi="Arial" w:cs="Arial"/>
                <w:sz w:val="22"/>
                <w:szCs w:val="20"/>
                <w:lang w:val="es-MX"/>
              </w:rPr>
              <w:t>Juarez</w:t>
            </w:r>
            <w:proofErr w:type="spellEnd"/>
          </w:p>
        </w:tc>
        <w:tc>
          <w:tcPr>
            <w:tcW w:w="1258" w:type="dxa"/>
          </w:tcPr>
          <w:p w:rsidR="005A6D61" w:rsidRDefault="003E5C4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MX"/>
              </w:rPr>
              <w:t>Fecha: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5A6D61" w:rsidRDefault="003E5C48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02/10/24</w:t>
            </w:r>
          </w:p>
        </w:tc>
      </w:tr>
    </w:tbl>
    <w:p w:rsidR="005A6D61" w:rsidRDefault="005A6D61">
      <w:pPr>
        <w:rPr>
          <w:rFonts w:ascii="Arial" w:hAnsi="Arial" w:cs="Arial"/>
          <w:sz w:val="20"/>
          <w:szCs w:val="20"/>
          <w:lang w:val="es-MX"/>
        </w:rPr>
      </w:pPr>
    </w:p>
    <w:p w:rsidR="005A6D61" w:rsidRDefault="005A6D61">
      <w:pPr>
        <w:rPr>
          <w:rFonts w:ascii="Arial" w:hAnsi="Arial" w:cs="Arial"/>
          <w:sz w:val="20"/>
          <w:szCs w:val="20"/>
          <w:lang w:val="es-MX"/>
        </w:rPr>
      </w:pPr>
    </w:p>
    <w:p w:rsidR="005A6D61" w:rsidRDefault="003E5C48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>
        <w:rPr>
          <w:rFonts w:ascii="Arial" w:hAnsi="Arial" w:cs="Arial"/>
          <w:b/>
          <w:szCs w:val="20"/>
          <w:lang w:val="es-MX"/>
        </w:rPr>
        <w:t>Objetivo</w:t>
      </w:r>
    </w:p>
    <w:p w:rsidR="005A6D61" w:rsidRDefault="003E5C48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Avance del Proyecto Final </w:t>
      </w:r>
    </w:p>
    <w:p w:rsidR="005A6D61" w:rsidRDefault="003E5C48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>
        <w:rPr>
          <w:rFonts w:ascii="Arial" w:hAnsi="Arial" w:cs="Arial"/>
          <w:b/>
          <w:color w:val="FFFFFF" w:themeColor="background1"/>
          <w:szCs w:val="20"/>
          <w:lang w:val="es-MX"/>
        </w:rPr>
        <w:t>Temas del plan de estudios</w:t>
      </w:r>
    </w:p>
    <w:p w:rsidR="005A6D61" w:rsidRDefault="003E5C48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TEMA 2: </w:t>
      </w:r>
    </w:p>
    <w:p w:rsidR="005A6D61" w:rsidRDefault="003E5C48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</w:t>
      </w:r>
      <w:r>
        <w:rPr>
          <w:rFonts w:ascii="Arial" w:hAnsi="Arial" w:cs="Arial"/>
          <w:sz w:val="20"/>
          <w:szCs w:val="20"/>
          <w:lang w:val="es-MX"/>
        </w:rPr>
        <w:tab/>
        <w:t xml:space="preserve">2.1 </w:t>
      </w:r>
    </w:p>
    <w:p w:rsidR="005A6D61" w:rsidRDefault="005A6D61">
      <w:pPr>
        <w:rPr>
          <w:rFonts w:ascii="Arial" w:hAnsi="Arial" w:cs="Arial"/>
          <w:sz w:val="20"/>
          <w:szCs w:val="20"/>
          <w:lang w:val="es-MX"/>
        </w:rPr>
      </w:pPr>
    </w:p>
    <w:p w:rsidR="005A6D61" w:rsidRDefault="003E5C48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>
        <w:rPr>
          <w:rFonts w:ascii="Arial" w:hAnsi="Arial" w:cs="Arial"/>
          <w:b/>
          <w:color w:val="FFFFFF" w:themeColor="background1"/>
          <w:szCs w:val="20"/>
          <w:lang w:val="es-MX"/>
        </w:rPr>
        <w:t>Material</w:t>
      </w:r>
    </w:p>
    <w:p w:rsidR="005A6D61" w:rsidRDefault="003E5C48">
      <w:pPr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Androi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Estudio,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Githgb</w:t>
      </w:r>
      <w:proofErr w:type="spellEnd"/>
    </w:p>
    <w:p w:rsidR="005A6D61" w:rsidRDefault="003E5C48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>
        <w:rPr>
          <w:rFonts w:ascii="Arial" w:hAnsi="Arial" w:cs="Arial"/>
          <w:b/>
          <w:szCs w:val="20"/>
          <w:lang w:val="es-MX"/>
        </w:rPr>
        <w:t>Marco Teórico</w:t>
      </w:r>
    </w:p>
    <w:p w:rsidR="005A6D61" w:rsidRDefault="003E5C48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/>
          <w:sz w:val="20"/>
          <w:szCs w:val="20"/>
          <w:lang w:val="es-MX"/>
        </w:rPr>
        <w:t xml:space="preserve">El desarrollo de aplicaciones móviles es una disciplina en constante evolución debido al creciente uso de dispositivos móviles en todo el mundo. La creación de </w:t>
      </w:r>
      <w:r>
        <w:rPr>
          <w:rFonts w:ascii="Arial" w:hAnsi="Arial"/>
          <w:sz w:val="20"/>
          <w:szCs w:val="20"/>
          <w:lang w:val="es-MX"/>
        </w:rPr>
        <w:t xml:space="preserve">aplicaciones para </w:t>
      </w:r>
      <w:proofErr w:type="spellStart"/>
      <w:r>
        <w:rPr>
          <w:rFonts w:ascii="Arial" w:hAnsi="Arial"/>
          <w:sz w:val="20"/>
          <w:szCs w:val="20"/>
          <w:lang w:val="es-MX"/>
        </w:rPr>
        <w:t>smartphones</w:t>
      </w:r>
      <w:proofErr w:type="spellEnd"/>
      <w:r>
        <w:rPr>
          <w:rFonts w:ascii="Arial" w:hAnsi="Arial"/>
          <w:sz w:val="20"/>
          <w:szCs w:val="20"/>
          <w:lang w:val="es-MX"/>
        </w:rPr>
        <w:t>, como Android, requiere una combinación de conocimientos sobre diseño de interfaz, arquitectura de software y usabilidad. Este marco teórico cubre los aspectos más relevantes para el desarrollo de una aplicación móvil enfocada</w:t>
      </w:r>
      <w:r>
        <w:rPr>
          <w:rFonts w:ascii="Arial" w:hAnsi="Arial"/>
          <w:sz w:val="20"/>
          <w:szCs w:val="20"/>
          <w:lang w:val="es-MX"/>
        </w:rPr>
        <w:t xml:space="preserve"> en la gestión de notas y tareas multimedia con recordatorios.</w:t>
      </w:r>
    </w:p>
    <w:p w:rsidR="005A6D61" w:rsidRDefault="003E5C48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>
        <w:rPr>
          <w:rFonts w:ascii="Arial" w:hAnsi="Arial" w:cs="Arial"/>
          <w:b/>
          <w:szCs w:val="20"/>
          <w:lang w:val="es-MX"/>
        </w:rPr>
        <w:t>Desarrollo</w:t>
      </w:r>
    </w:p>
    <w:p w:rsidR="005A6D61" w:rsidRDefault="003E5C48">
      <w:pPr>
        <w:rPr>
          <w:rFonts w:ascii="Arial" w:hAnsi="Arial"/>
          <w:sz w:val="20"/>
          <w:szCs w:val="20"/>
          <w:lang w:val="es-MX"/>
        </w:rPr>
      </w:pPr>
      <w:r>
        <w:rPr>
          <w:rFonts w:ascii="Arial" w:hAnsi="Arial"/>
          <w:sz w:val="20"/>
          <w:szCs w:val="20"/>
          <w:lang w:val="es-MX"/>
        </w:rPr>
        <w:t>Las aplicaciones de gestión de notas y tareas son herramientas esenciales para organizar y planificar actividades diarias. Estas aplicaciones permiten al usuario registrar informació</w:t>
      </w:r>
      <w:r>
        <w:rPr>
          <w:rFonts w:ascii="Arial" w:hAnsi="Arial"/>
          <w:sz w:val="20"/>
          <w:szCs w:val="20"/>
          <w:lang w:val="es-MX"/>
        </w:rPr>
        <w:t>n de manera sencilla, ordenarla, buscarla y recibir recordatorios para garantizar que las tareas se completen a tiempo. Entre las principales funcionalidades que debe incluir una aplicación de este tipo se encuentran:</w:t>
      </w:r>
    </w:p>
    <w:p w:rsidR="005A6D61" w:rsidRDefault="005A6D61">
      <w:pPr>
        <w:rPr>
          <w:rFonts w:ascii="Arial" w:hAnsi="Arial"/>
          <w:sz w:val="20"/>
          <w:szCs w:val="20"/>
          <w:lang w:val="es-MX"/>
        </w:rPr>
      </w:pPr>
    </w:p>
    <w:p w:rsidR="005A6D61" w:rsidRDefault="003E5C48">
      <w:pPr>
        <w:rPr>
          <w:rFonts w:ascii="Arial" w:hAnsi="Arial"/>
          <w:sz w:val="20"/>
          <w:szCs w:val="20"/>
          <w:lang w:val="es-MX"/>
        </w:rPr>
      </w:pPr>
      <w:r>
        <w:rPr>
          <w:rFonts w:ascii="Arial" w:hAnsi="Arial"/>
          <w:sz w:val="20"/>
          <w:szCs w:val="20"/>
          <w:lang w:val="es-MX"/>
        </w:rPr>
        <w:t xml:space="preserve">Creación de notas: Se refiere al </w:t>
      </w:r>
      <w:r>
        <w:rPr>
          <w:rFonts w:ascii="Arial" w:hAnsi="Arial"/>
          <w:sz w:val="20"/>
          <w:szCs w:val="20"/>
          <w:lang w:val="es-MX"/>
        </w:rPr>
        <w:t>proceso de registrar texto, multimedia y otras formas de información estructurada.</w:t>
      </w:r>
    </w:p>
    <w:p w:rsidR="005A6D61" w:rsidRDefault="003E5C48">
      <w:pPr>
        <w:rPr>
          <w:rFonts w:ascii="Arial" w:hAnsi="Arial"/>
          <w:sz w:val="20"/>
          <w:szCs w:val="20"/>
          <w:lang w:val="es-MX"/>
        </w:rPr>
      </w:pPr>
      <w:r>
        <w:rPr>
          <w:rFonts w:ascii="Arial" w:hAnsi="Arial"/>
          <w:sz w:val="20"/>
          <w:szCs w:val="20"/>
          <w:lang w:val="es-MX"/>
        </w:rPr>
        <w:t>Creación de tareas: Las tareas generalmente incluyen una fecha límite y la opción de recibir recordatorios para cumplirlas a tiempo.</w:t>
      </w:r>
    </w:p>
    <w:p w:rsidR="005A6D61" w:rsidRDefault="003E5C48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/>
          <w:sz w:val="20"/>
          <w:szCs w:val="20"/>
          <w:lang w:val="es-MX"/>
        </w:rPr>
        <w:t>Adjuntos multimedia: La capacidad de adj</w:t>
      </w:r>
      <w:r>
        <w:rPr>
          <w:rFonts w:ascii="Arial" w:hAnsi="Arial"/>
          <w:sz w:val="20"/>
          <w:szCs w:val="20"/>
          <w:lang w:val="es-MX"/>
        </w:rPr>
        <w:t>untar imágenes, videos y audios mejora la versatilidad de la aplicación y permite al usuario registrar más tipos de información.</w:t>
      </w:r>
    </w:p>
    <w:p w:rsidR="005A6D61" w:rsidRDefault="003E5C48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>
        <w:rPr>
          <w:rFonts w:ascii="Arial" w:hAnsi="Arial" w:cs="Arial"/>
          <w:b/>
          <w:szCs w:val="20"/>
          <w:lang w:val="es-MX"/>
        </w:rPr>
        <w:t>Resultado</w:t>
      </w:r>
    </w:p>
    <w:p w:rsidR="005A6D61" w:rsidRDefault="003E5C48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3495"/>
        <w:gridCol w:w="3414"/>
        <w:gridCol w:w="2619"/>
      </w:tblGrid>
      <w:tr w:rsidR="005A6D61">
        <w:tc>
          <w:tcPr>
            <w:tcW w:w="1008" w:type="dxa"/>
            <w:tcBorders>
              <w:top w:val="single" w:sz="8" w:space="0" w:color="9BBB59"/>
              <w:left w:val="single" w:sz="8" w:space="0" w:color="9BBB59"/>
              <w:bottom w:val="single" w:sz="18" w:space="0" w:color="FFFFFF"/>
              <w:right w:val="single" w:sz="8" w:space="0" w:color="9BBB59"/>
            </w:tcBorders>
            <w:shd w:val="clear" w:color="auto" w:fill="9BBB59"/>
          </w:tcPr>
          <w:p w:rsidR="005A6D61" w:rsidRDefault="003E5C48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  <w:lang w:val="es-MX"/>
              </w:rPr>
              <w:t>ID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18" w:space="0" w:color="FFFFFF"/>
              <w:right w:val="single" w:sz="8" w:space="0" w:color="9BBB59"/>
            </w:tcBorders>
            <w:shd w:val="clear" w:color="auto" w:fill="9BBB59"/>
          </w:tcPr>
          <w:p w:rsidR="005A6D61" w:rsidRDefault="003E5C48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3490" w:type="dxa"/>
            <w:tcBorders>
              <w:top w:val="single" w:sz="8" w:space="0" w:color="9BBB59"/>
              <w:left w:val="single" w:sz="8" w:space="0" w:color="9BBB59"/>
              <w:bottom w:val="single" w:sz="18" w:space="0" w:color="FFFFFF"/>
              <w:right w:val="single" w:sz="8" w:space="0" w:color="9BBB59"/>
            </w:tcBorders>
            <w:shd w:val="clear" w:color="auto" w:fill="9BBB59"/>
          </w:tcPr>
          <w:p w:rsidR="005A6D61" w:rsidRDefault="003E5C48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18" w:space="0" w:color="FFFFFF"/>
              <w:right w:val="single" w:sz="8" w:space="0" w:color="9BBB59"/>
            </w:tcBorders>
            <w:shd w:val="clear" w:color="auto" w:fill="9BBB59"/>
          </w:tcPr>
          <w:p w:rsidR="005A6D61" w:rsidRDefault="003E5C48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  <w:lang w:val="es-MX"/>
              </w:rPr>
              <w:t>Tipo</w:t>
            </w:r>
          </w:p>
        </w:tc>
      </w:tr>
      <w:tr w:rsidR="005A6D61">
        <w:tc>
          <w:tcPr>
            <w:tcW w:w="1008" w:type="dxa"/>
            <w:tcBorders>
              <w:top w:val="single" w:sz="1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RF1</w:t>
            </w:r>
          </w:p>
        </w:tc>
        <w:tc>
          <w:tcPr>
            <w:tcW w:w="3569" w:type="dxa"/>
            <w:tcBorders>
              <w:top w:val="single" w:sz="1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Registro de notas</w:t>
            </w:r>
          </w:p>
        </w:tc>
        <w:tc>
          <w:tcPr>
            <w:tcW w:w="3490" w:type="dxa"/>
            <w:tcBorders>
              <w:top w:val="single" w:sz="1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 xml:space="preserve">Permitir al usuario registrar notas con título, </w:t>
            </w:r>
            <w:r>
              <w:rPr>
                <w:rFonts w:ascii="Calibri" w:eastAsia="SimSun" w:hAnsi="Calibri" w:cs="Calibri"/>
                <w:color w:val="000000"/>
              </w:rPr>
              <w:t>descripción y archivos multimedia adjuntos (fotos, videos, audios)</w:t>
            </w:r>
          </w:p>
        </w:tc>
        <w:tc>
          <w:tcPr>
            <w:tcW w:w="2689" w:type="dxa"/>
            <w:tcBorders>
              <w:top w:val="single" w:sz="1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Funcional</w:t>
            </w:r>
          </w:p>
        </w:tc>
      </w:tr>
      <w:tr w:rsidR="005A6D61">
        <w:tc>
          <w:tcPr>
            <w:tcW w:w="10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RF2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Registro de tareas</w:t>
            </w:r>
          </w:p>
        </w:tc>
        <w:tc>
          <w:tcPr>
            <w:tcW w:w="34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Permitir al usuario registrar tareas con fecha, hora y recordatorios.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Funcional</w:t>
            </w:r>
          </w:p>
        </w:tc>
      </w:tr>
      <w:tr w:rsidR="005A6D61">
        <w:tc>
          <w:tcPr>
            <w:tcW w:w="10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RF3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Adjuntar archivos multimedia</w:t>
            </w:r>
          </w:p>
        </w:tc>
        <w:tc>
          <w:tcPr>
            <w:tcW w:w="34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Permitir adjuntar archivos multimedia con</w:t>
            </w:r>
            <w:r>
              <w:rPr>
                <w:rFonts w:ascii="Calibri" w:eastAsia="SimSun" w:hAnsi="Calibri" w:cs="Calibri"/>
                <w:color w:val="000000"/>
              </w:rPr>
              <w:t xml:space="preserve"> descripción (fotos, videos, audios).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Funcional</w:t>
            </w:r>
          </w:p>
        </w:tc>
      </w:tr>
      <w:tr w:rsidR="005A6D61">
        <w:tc>
          <w:tcPr>
            <w:tcW w:w="10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lastRenderedPageBreak/>
              <w:t>RF4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Recordatorios programables</w:t>
            </w:r>
          </w:p>
        </w:tc>
        <w:tc>
          <w:tcPr>
            <w:tcW w:w="34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Permitir que el usuario programe múltiples recordatorios por tarea.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Funcional</w:t>
            </w:r>
          </w:p>
        </w:tc>
      </w:tr>
      <w:tr w:rsidR="005A6D61">
        <w:tc>
          <w:tcPr>
            <w:tcW w:w="10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RF5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Notificaciones</w:t>
            </w:r>
          </w:p>
        </w:tc>
        <w:tc>
          <w:tcPr>
            <w:tcW w:w="34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Enviar notificaciones cuando se cumple un recordatorio o la fecha de la tarea.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Funcional</w:t>
            </w:r>
          </w:p>
        </w:tc>
      </w:tr>
      <w:tr w:rsidR="005A6D61">
        <w:tc>
          <w:tcPr>
            <w:tcW w:w="10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RF6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Marcar tareas como cumplidas</w:t>
            </w:r>
          </w:p>
        </w:tc>
        <w:tc>
          <w:tcPr>
            <w:tcW w:w="34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Permitir marcar una tarea como cumplida o posponerla.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Funcional</w:t>
            </w:r>
          </w:p>
        </w:tc>
      </w:tr>
      <w:tr w:rsidR="005A6D61">
        <w:tc>
          <w:tcPr>
            <w:tcW w:w="10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RF7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</w:rPr>
              <w:t>Multidispositivo</w:t>
            </w:r>
            <w:proofErr w:type="spellEnd"/>
          </w:p>
        </w:tc>
        <w:tc>
          <w:tcPr>
            <w:tcW w:w="34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 xml:space="preserve">La aplicación debe ser compatible con </w:t>
            </w:r>
            <w:proofErr w:type="spellStart"/>
            <w:r>
              <w:rPr>
                <w:rFonts w:ascii="Calibri" w:eastAsia="SimSun" w:hAnsi="Calibri" w:cs="Calibri"/>
                <w:color w:val="000000"/>
              </w:rPr>
              <w:t>smartphones</w:t>
            </w:r>
            <w:proofErr w:type="spellEnd"/>
            <w:r>
              <w:rPr>
                <w:rFonts w:ascii="Calibri" w:eastAsia="SimSun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eastAsia="SimSun" w:hAnsi="Calibri" w:cs="Calibri"/>
                <w:color w:val="000000"/>
              </w:rPr>
              <w:t>tablets</w:t>
            </w:r>
            <w:proofErr w:type="spellEnd"/>
            <w:r>
              <w:rPr>
                <w:rFonts w:ascii="Calibri" w:eastAsia="SimSun" w:hAnsi="Calibri" w:cs="Calibri"/>
                <w:color w:val="000000"/>
              </w:rPr>
              <w:t>.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Funcional</w:t>
            </w:r>
          </w:p>
        </w:tc>
      </w:tr>
      <w:tr w:rsidR="005A6D61">
        <w:tc>
          <w:tcPr>
            <w:tcW w:w="10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RF8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Edición de notas y tareas</w:t>
            </w:r>
          </w:p>
        </w:tc>
        <w:tc>
          <w:tcPr>
            <w:tcW w:w="34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 xml:space="preserve">Permitir al usuario </w:t>
            </w:r>
            <w:r>
              <w:rPr>
                <w:rFonts w:ascii="Calibri" w:eastAsia="SimSun" w:hAnsi="Calibri" w:cs="Calibri"/>
                <w:color w:val="000000"/>
              </w:rPr>
              <w:t>editar o eliminar notas y tareas previamente registradas.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Funcional</w:t>
            </w:r>
          </w:p>
        </w:tc>
      </w:tr>
      <w:tr w:rsidR="005A6D61">
        <w:tc>
          <w:tcPr>
            <w:tcW w:w="10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RF9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Búsqueda de notas y tareas</w:t>
            </w:r>
          </w:p>
        </w:tc>
        <w:tc>
          <w:tcPr>
            <w:tcW w:w="34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Permitir buscar notas y tareas por título y descripción.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Funcional</w:t>
            </w:r>
          </w:p>
        </w:tc>
      </w:tr>
      <w:tr w:rsidR="005A6D61">
        <w:tc>
          <w:tcPr>
            <w:tcW w:w="10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RF10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Ordenar notas y tareas</w:t>
            </w:r>
          </w:p>
        </w:tc>
        <w:tc>
          <w:tcPr>
            <w:tcW w:w="34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 xml:space="preserve">Las notas se ordenan por fecha de registro y las tareas por </w:t>
            </w:r>
            <w:r>
              <w:rPr>
                <w:rFonts w:ascii="Calibri" w:eastAsia="SimSun" w:hAnsi="Calibri" w:cs="Calibri"/>
                <w:color w:val="000000"/>
              </w:rPr>
              <w:t>fecha de cumplimiento.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Funcional</w:t>
            </w:r>
          </w:p>
        </w:tc>
      </w:tr>
      <w:tr w:rsidR="005A6D61">
        <w:tc>
          <w:tcPr>
            <w:tcW w:w="10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RF11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Miniaturas de archivos adjuntos</w:t>
            </w:r>
          </w:p>
        </w:tc>
        <w:tc>
          <w:tcPr>
            <w:tcW w:w="34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eastAsia="SimSun" w:hAnsi="Calibri" w:cs="Calibri"/>
                <w:color w:val="000000"/>
              </w:rPr>
              <w:t>Mostrar una miniatura representativa de cada archivo adjunto.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s-MX"/>
              </w:rPr>
              <w:t>Funcional</w:t>
            </w:r>
          </w:p>
        </w:tc>
      </w:tr>
    </w:tbl>
    <w:p w:rsidR="005A6D61" w:rsidRDefault="003E5C48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No funcionales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3490"/>
        <w:gridCol w:w="3402"/>
        <w:gridCol w:w="2617"/>
      </w:tblGrid>
      <w:tr w:rsidR="005A6D61">
        <w:trPr>
          <w:jc w:val="center"/>
        </w:trPr>
        <w:tc>
          <w:tcPr>
            <w:tcW w:w="1025" w:type="dxa"/>
            <w:tcBorders>
              <w:top w:val="single" w:sz="8" w:space="0" w:color="9BBB59"/>
              <w:left w:val="single" w:sz="8" w:space="0" w:color="9BBB59"/>
              <w:bottom w:val="single" w:sz="18" w:space="0" w:color="FFFFFF"/>
              <w:right w:val="single" w:sz="8" w:space="0" w:color="9BBB59"/>
            </w:tcBorders>
            <w:shd w:val="clear" w:color="auto" w:fill="9BBB59"/>
          </w:tcPr>
          <w:p w:rsidR="005A6D61" w:rsidRDefault="003E5C48">
            <w:pPr>
              <w:rPr>
                <w:rFonts w:ascii="Arial" w:hAnsi="Arial" w:cs="Arial"/>
                <w:color w:val="FFFFFF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val="es-MX"/>
              </w:rPr>
              <w:t>ID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18" w:space="0" w:color="FFFFFF"/>
              <w:right w:val="single" w:sz="8" w:space="0" w:color="9BBB59"/>
            </w:tcBorders>
            <w:shd w:val="clear" w:color="auto" w:fill="9BBB59"/>
          </w:tcPr>
          <w:p w:rsidR="005A6D61" w:rsidRDefault="003E5C48">
            <w:pPr>
              <w:rPr>
                <w:rFonts w:ascii="Arial" w:hAnsi="Arial" w:cs="Arial"/>
                <w:color w:val="FFFFFF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3473" w:type="dxa"/>
            <w:tcBorders>
              <w:top w:val="single" w:sz="8" w:space="0" w:color="9BBB59"/>
              <w:left w:val="single" w:sz="8" w:space="0" w:color="9BBB59"/>
              <w:bottom w:val="single" w:sz="18" w:space="0" w:color="FFFFFF"/>
              <w:right w:val="single" w:sz="8" w:space="0" w:color="9BBB59"/>
            </w:tcBorders>
            <w:shd w:val="clear" w:color="auto" w:fill="9BBB59"/>
          </w:tcPr>
          <w:p w:rsidR="005A6D61" w:rsidRDefault="003E5C48">
            <w:pPr>
              <w:rPr>
                <w:rFonts w:ascii="Arial" w:hAnsi="Arial" w:cs="Arial"/>
                <w:color w:val="FFFFFF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  <w:lang w:val="es-MX"/>
              </w:rPr>
              <w:t>Descripcion</w:t>
            </w:r>
            <w:proofErr w:type="spellEnd"/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18" w:space="0" w:color="FFFFFF"/>
              <w:right w:val="single" w:sz="8" w:space="0" w:color="9BBB59"/>
            </w:tcBorders>
            <w:shd w:val="clear" w:color="auto" w:fill="9BBB59"/>
          </w:tcPr>
          <w:p w:rsidR="005A6D61" w:rsidRDefault="003E5C48">
            <w:pPr>
              <w:rPr>
                <w:rFonts w:ascii="Arial" w:hAnsi="Arial" w:cs="Arial"/>
                <w:color w:val="FFFFFF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val="es-MX"/>
              </w:rPr>
              <w:t>Tipo</w:t>
            </w:r>
          </w:p>
        </w:tc>
      </w:tr>
      <w:tr w:rsidR="005A6D61">
        <w:trPr>
          <w:jc w:val="center"/>
        </w:trPr>
        <w:tc>
          <w:tcPr>
            <w:tcW w:w="1025" w:type="dxa"/>
            <w:tcBorders>
              <w:top w:val="single" w:sz="1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RNF1</w:t>
            </w:r>
          </w:p>
        </w:tc>
        <w:tc>
          <w:tcPr>
            <w:tcW w:w="3569" w:type="dxa"/>
            <w:tcBorders>
              <w:top w:val="single" w:sz="1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SimSun" w:hAnsi="Arial" w:cs="Arial"/>
                <w:color w:val="000000"/>
              </w:rPr>
              <w:t xml:space="preserve">Compatibilidad con Android </w:t>
            </w:r>
            <w:proofErr w:type="spellStart"/>
            <w:r>
              <w:rPr>
                <w:rFonts w:ascii="Arial" w:eastAsia="SimSun" w:hAnsi="Arial" w:cs="Arial"/>
                <w:color w:val="000000"/>
              </w:rPr>
              <w:t>Jelly</w:t>
            </w:r>
            <w:proofErr w:type="spellEnd"/>
            <w:r>
              <w:rPr>
                <w:rFonts w:ascii="Arial" w:eastAsia="SimSu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</w:rPr>
              <w:t>Bean</w:t>
            </w:r>
            <w:proofErr w:type="spellEnd"/>
          </w:p>
        </w:tc>
        <w:tc>
          <w:tcPr>
            <w:tcW w:w="3473" w:type="dxa"/>
            <w:tcBorders>
              <w:top w:val="single" w:sz="1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SimSun" w:hAnsi="Arial" w:cs="Arial"/>
                <w:color w:val="000000"/>
              </w:rPr>
              <w:t xml:space="preserve">La aplicación debe ser </w:t>
            </w:r>
            <w:r>
              <w:rPr>
                <w:rFonts w:ascii="Arial" w:eastAsia="SimSun" w:hAnsi="Arial" w:cs="Arial"/>
                <w:color w:val="000000"/>
              </w:rPr>
              <w:t xml:space="preserve">compatible con dispositivos Android a partir de la versión </w:t>
            </w:r>
            <w:proofErr w:type="spellStart"/>
            <w:r>
              <w:rPr>
                <w:rFonts w:ascii="Arial" w:eastAsia="SimSun" w:hAnsi="Arial" w:cs="Arial"/>
                <w:color w:val="000000"/>
              </w:rPr>
              <w:t>Jelly</w:t>
            </w:r>
            <w:proofErr w:type="spellEnd"/>
            <w:r>
              <w:rPr>
                <w:rFonts w:ascii="Arial" w:eastAsia="SimSu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</w:rPr>
              <w:t>Bean</w:t>
            </w:r>
            <w:proofErr w:type="spellEnd"/>
            <w:r>
              <w:rPr>
                <w:rFonts w:ascii="Arial" w:eastAsia="SimSun" w:hAnsi="Arial" w:cs="Arial"/>
                <w:color w:val="000000"/>
              </w:rPr>
              <w:t xml:space="preserve"> (API 16).</w:t>
            </w:r>
          </w:p>
        </w:tc>
        <w:tc>
          <w:tcPr>
            <w:tcW w:w="2689" w:type="dxa"/>
            <w:tcBorders>
              <w:top w:val="single" w:sz="1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No Funcional</w:t>
            </w:r>
          </w:p>
        </w:tc>
      </w:tr>
      <w:tr w:rsidR="005A6D61">
        <w:trPr>
          <w:jc w:val="center"/>
        </w:trPr>
        <w:tc>
          <w:tcPr>
            <w:tcW w:w="102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RNF2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SimSun" w:hAnsi="Arial" w:cs="Arial"/>
                <w:color w:val="000000"/>
              </w:rPr>
              <w:t>Soporte multilenguaje</w:t>
            </w:r>
          </w:p>
        </w:tc>
        <w:tc>
          <w:tcPr>
            <w:tcW w:w="347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SimSun" w:hAnsi="Arial" w:cs="Arial"/>
                <w:color w:val="000000"/>
              </w:rPr>
              <w:t>La aplicación debe soportar inglés y español.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No Funcional</w:t>
            </w:r>
          </w:p>
        </w:tc>
      </w:tr>
      <w:tr w:rsidR="005A6D61">
        <w:trPr>
          <w:jc w:val="center"/>
        </w:trPr>
        <w:tc>
          <w:tcPr>
            <w:tcW w:w="102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RNF3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SimSun" w:hAnsi="Arial" w:cs="Arial"/>
                <w:color w:val="000000"/>
              </w:rPr>
              <w:t>Fluidez y usabilidad</w:t>
            </w:r>
          </w:p>
        </w:tc>
        <w:tc>
          <w:tcPr>
            <w:tcW w:w="347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SimSun" w:hAnsi="Arial" w:cs="Arial"/>
                <w:color w:val="000000"/>
              </w:rPr>
              <w:t xml:space="preserve">La aplicación debe ser fluida, minimizando el </w:t>
            </w:r>
            <w:r>
              <w:rPr>
                <w:rFonts w:ascii="Arial" w:eastAsia="SimSun" w:hAnsi="Arial" w:cs="Arial"/>
                <w:color w:val="000000"/>
              </w:rPr>
              <w:t>número de movimientos necesarios para registrar o visualizar información.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No Funcional</w:t>
            </w:r>
          </w:p>
        </w:tc>
      </w:tr>
      <w:tr w:rsidR="005A6D61">
        <w:trPr>
          <w:jc w:val="center"/>
        </w:trPr>
        <w:tc>
          <w:tcPr>
            <w:tcW w:w="102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RNF4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Interfaz adaptable</w:t>
            </w:r>
          </w:p>
        </w:tc>
        <w:tc>
          <w:tcPr>
            <w:tcW w:w="347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SimSun" w:hAnsi="Arial" w:cs="Arial"/>
                <w:color w:val="000000"/>
              </w:rPr>
              <w:t xml:space="preserve">La UI debe adaptarse correctamente a </w:t>
            </w:r>
            <w:proofErr w:type="spellStart"/>
            <w:r>
              <w:rPr>
                <w:rFonts w:ascii="Arial" w:eastAsia="SimSun" w:hAnsi="Arial" w:cs="Arial"/>
                <w:color w:val="000000"/>
              </w:rPr>
              <w:t>smartphones</w:t>
            </w:r>
            <w:proofErr w:type="spellEnd"/>
            <w:r>
              <w:rPr>
                <w:rFonts w:ascii="Arial" w:eastAsia="SimSun" w:hAnsi="Arial" w:cs="Arial"/>
                <w:color w:val="000000"/>
              </w:rPr>
              <w:t xml:space="preserve"> y </w:t>
            </w:r>
            <w:proofErr w:type="spellStart"/>
            <w:r>
              <w:rPr>
                <w:rFonts w:ascii="Arial" w:eastAsia="SimSun" w:hAnsi="Arial" w:cs="Arial"/>
                <w:color w:val="000000"/>
              </w:rPr>
              <w:t>tablets</w:t>
            </w:r>
            <w:proofErr w:type="spellEnd"/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No Funcional</w:t>
            </w:r>
          </w:p>
        </w:tc>
      </w:tr>
      <w:tr w:rsidR="005A6D61">
        <w:trPr>
          <w:jc w:val="center"/>
        </w:trPr>
        <w:tc>
          <w:tcPr>
            <w:tcW w:w="102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RNF5</w:t>
            </w:r>
          </w:p>
        </w:tc>
        <w:tc>
          <w:tcPr>
            <w:tcW w:w="35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SimSun" w:hAnsi="Arial" w:cs="Arial"/>
                <w:color w:val="000000"/>
              </w:rPr>
              <w:t xml:space="preserve">Uso de Material </w:t>
            </w:r>
            <w:proofErr w:type="spellStart"/>
            <w:r>
              <w:rPr>
                <w:rFonts w:ascii="Arial" w:eastAsia="SimSun" w:hAnsi="Arial" w:cs="Arial"/>
                <w:color w:val="000000"/>
              </w:rPr>
              <w:t>Design</w:t>
            </w:r>
            <w:proofErr w:type="spellEnd"/>
          </w:p>
        </w:tc>
        <w:tc>
          <w:tcPr>
            <w:tcW w:w="347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SimSun" w:hAnsi="Arial" w:cs="Arial"/>
                <w:color w:val="000000"/>
              </w:rPr>
              <w:t xml:space="preserve">La aplicación debe utilizar Material </w:t>
            </w:r>
            <w:proofErr w:type="spellStart"/>
            <w:r>
              <w:rPr>
                <w:rFonts w:ascii="Arial" w:eastAsia="SimSun" w:hAnsi="Arial" w:cs="Arial"/>
                <w:color w:val="000000"/>
              </w:rPr>
              <w:t>Design</w:t>
            </w:r>
            <w:proofErr w:type="spellEnd"/>
            <w:r>
              <w:rPr>
                <w:rFonts w:ascii="Arial" w:eastAsia="SimSun" w:hAnsi="Arial" w:cs="Arial"/>
                <w:color w:val="000000"/>
              </w:rPr>
              <w:t xml:space="preserve">, soportando </w:t>
            </w:r>
            <w:proofErr w:type="spellStart"/>
            <w:r>
              <w:rPr>
                <w:rFonts w:ascii="Arial" w:eastAsia="SimSun" w:hAnsi="Arial" w:cs="Arial"/>
                <w:color w:val="000000"/>
              </w:rPr>
              <w:lastRenderedPageBreak/>
              <w:t>dark</w:t>
            </w:r>
            <w:proofErr w:type="spellEnd"/>
            <w:r>
              <w:rPr>
                <w:rFonts w:ascii="Arial" w:eastAsia="SimSu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</w:rPr>
              <w:t>mode</w:t>
            </w:r>
            <w:proofErr w:type="spellEnd"/>
            <w:r>
              <w:rPr>
                <w:rFonts w:ascii="Arial" w:eastAsia="SimSun" w:hAnsi="Arial" w:cs="Arial"/>
                <w:color w:val="000000"/>
              </w:rPr>
              <w:t>, personalización de formas y tipografía</w:t>
            </w:r>
          </w:p>
        </w:tc>
        <w:tc>
          <w:tcPr>
            <w:tcW w:w="268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5A6D61" w:rsidRDefault="003E5C4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No Funcional</w:t>
            </w:r>
          </w:p>
        </w:tc>
      </w:tr>
    </w:tbl>
    <w:p w:rsidR="005A6D61" w:rsidRDefault="003E5C48">
      <w:pPr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Codigo</w:t>
      </w:r>
      <w:proofErr w:type="spellEnd"/>
    </w:p>
    <w:p w:rsidR="004A6C6C" w:rsidRDefault="004A6C6C">
      <w:pPr>
        <w:rPr>
          <w:rFonts w:ascii="Arial" w:hAnsi="Arial" w:cs="Arial"/>
          <w:sz w:val="20"/>
          <w:szCs w:val="20"/>
          <w:lang w:val="es-MX"/>
        </w:rPr>
      </w:pPr>
    </w:p>
    <w:p w:rsidR="004A6C6C" w:rsidRDefault="004A6C6C">
      <w:pPr>
        <w:rPr>
          <w:rFonts w:ascii="Arial" w:hAnsi="Arial" w:cs="Arial"/>
          <w:sz w:val="20"/>
          <w:szCs w:val="20"/>
          <w:lang w:val="es-MX"/>
        </w:rPr>
      </w:pPr>
      <w:r w:rsidRPr="004A6C6C">
        <w:rPr>
          <w:rFonts w:ascii="Arial" w:hAnsi="Arial" w:cs="Arial"/>
          <w:sz w:val="20"/>
          <w:szCs w:val="20"/>
          <w:lang w:val="es-MX"/>
        </w:rPr>
        <w:drawing>
          <wp:inline distT="0" distB="0" distL="0" distR="0" wp14:anchorId="2FBBEA1D" wp14:editId="755A0B1A">
            <wp:extent cx="3705742" cy="164805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61" w:rsidRDefault="004A6C6C">
      <w:pPr>
        <w:rPr>
          <w:noProof/>
          <w:lang w:val="es-MX" w:eastAsia="es-MX"/>
        </w:rPr>
      </w:pPr>
      <w:r w:rsidRPr="004A6C6C">
        <w:rPr>
          <w:noProof/>
          <w:lang w:val="es-MX" w:eastAsia="es-MX"/>
        </w:rPr>
        <w:drawing>
          <wp:inline distT="0" distB="0" distL="0" distR="0" wp14:anchorId="59A4C300" wp14:editId="409877F3">
            <wp:extent cx="6692900" cy="44818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2B96" w:rsidRDefault="00062B96">
      <w:pPr>
        <w:rPr>
          <w:noProof/>
          <w:lang w:val="es-MX" w:eastAsia="es-MX"/>
        </w:rPr>
      </w:pPr>
      <w:r w:rsidRPr="00062B96">
        <w:rPr>
          <w:noProof/>
          <w:lang w:val="es-MX" w:eastAsia="es-MX"/>
        </w:rPr>
        <w:lastRenderedPageBreak/>
        <w:drawing>
          <wp:inline distT="0" distB="0" distL="0" distR="0" wp14:anchorId="0FE8EC14" wp14:editId="4BA8893B">
            <wp:extent cx="4349448" cy="540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44" cy="541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96" w:rsidRDefault="00062B96">
      <w:pPr>
        <w:rPr>
          <w:noProof/>
          <w:lang w:val="es-MX" w:eastAsia="es-MX"/>
        </w:rPr>
      </w:pPr>
    </w:p>
    <w:p w:rsidR="00062B96" w:rsidRDefault="00062B96">
      <w:pPr>
        <w:rPr>
          <w:rFonts w:ascii="Arial" w:hAnsi="Arial" w:cs="Arial"/>
          <w:sz w:val="20"/>
          <w:szCs w:val="20"/>
          <w:lang w:val="es-MX"/>
        </w:rPr>
      </w:pPr>
    </w:p>
    <w:p w:rsidR="005A6D61" w:rsidRDefault="003E5C48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>
        <w:rPr>
          <w:rFonts w:ascii="Arial" w:hAnsi="Arial" w:cs="Arial"/>
          <w:b/>
          <w:color w:val="FFFFFF" w:themeColor="background1"/>
          <w:szCs w:val="20"/>
          <w:lang w:val="es-MX"/>
        </w:rPr>
        <w:t>Evaluación</w:t>
      </w:r>
    </w:p>
    <w:p w:rsidR="005A6D61" w:rsidRDefault="005A6D61">
      <w:pPr>
        <w:rPr>
          <w:rFonts w:ascii="Arial" w:hAnsi="Arial" w:cs="Arial"/>
          <w:sz w:val="20"/>
          <w:szCs w:val="20"/>
          <w:lang w:val="es-MX"/>
        </w:rPr>
      </w:pPr>
    </w:p>
    <w:p w:rsidR="005A6D61" w:rsidRDefault="005A6D61">
      <w:pPr>
        <w:rPr>
          <w:rFonts w:ascii="Arial" w:hAnsi="Arial" w:cs="Arial"/>
          <w:sz w:val="20"/>
          <w:szCs w:val="20"/>
          <w:lang w:val="es-MX"/>
        </w:rPr>
      </w:pPr>
    </w:p>
    <w:p w:rsidR="005A6D61" w:rsidRDefault="003E5C48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>
        <w:rPr>
          <w:rFonts w:ascii="Arial" w:hAnsi="Arial" w:cs="Arial"/>
          <w:b/>
          <w:color w:val="FFFFFF" w:themeColor="background1"/>
          <w:szCs w:val="20"/>
          <w:lang w:val="es-MX"/>
        </w:rPr>
        <w:t>Conclusiones</w:t>
      </w:r>
    </w:p>
    <w:p w:rsidR="005A6D61" w:rsidRDefault="003E5C48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/>
          <w:sz w:val="20"/>
          <w:szCs w:val="20"/>
          <w:lang w:val="es-MX"/>
        </w:rPr>
        <w:t xml:space="preserve">El desarrollo de una aplicación para gestionar notas y tareas multimedia con recordatorios en Android implica la integración de diversas </w:t>
      </w:r>
      <w:r>
        <w:rPr>
          <w:rFonts w:ascii="Arial" w:hAnsi="Arial"/>
          <w:sz w:val="20"/>
          <w:szCs w:val="20"/>
          <w:lang w:val="es-MX"/>
        </w:rPr>
        <w:t xml:space="preserve">tecnologías y prácticas de diseño. Utilizando Android Studio, </w:t>
      </w:r>
      <w:proofErr w:type="spellStart"/>
      <w:r>
        <w:rPr>
          <w:rFonts w:ascii="Arial" w:hAnsi="Arial"/>
          <w:sz w:val="20"/>
          <w:szCs w:val="20"/>
          <w:lang w:val="es-MX"/>
        </w:rPr>
        <w:t>Jetpack</w:t>
      </w:r>
      <w:proofErr w:type="spellEnd"/>
      <w:r>
        <w:rPr>
          <w:rFonts w:ascii="Arial" w:hAnsi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s-MX"/>
        </w:rPr>
        <w:t>Compose</w:t>
      </w:r>
      <w:proofErr w:type="spellEnd"/>
      <w:r>
        <w:rPr>
          <w:rFonts w:ascii="Arial" w:hAnsi="Arial"/>
          <w:sz w:val="20"/>
          <w:szCs w:val="20"/>
          <w:lang w:val="es-MX"/>
        </w:rPr>
        <w:t xml:space="preserve"> y Material </w:t>
      </w:r>
      <w:proofErr w:type="spellStart"/>
      <w:r>
        <w:rPr>
          <w:rFonts w:ascii="Arial" w:hAnsi="Arial"/>
          <w:sz w:val="20"/>
          <w:szCs w:val="20"/>
          <w:lang w:val="es-MX"/>
        </w:rPr>
        <w:t>Design</w:t>
      </w:r>
      <w:proofErr w:type="spellEnd"/>
      <w:r>
        <w:rPr>
          <w:rFonts w:ascii="Arial" w:hAnsi="Arial"/>
          <w:sz w:val="20"/>
          <w:szCs w:val="20"/>
          <w:lang w:val="es-MX"/>
        </w:rPr>
        <w:t>, es posible crear una aplicación moderna, funcional y estéticamente agradable, cumpliendo con los requerimientos del cliente en términos de usabilidad, rendimie</w:t>
      </w:r>
      <w:r>
        <w:rPr>
          <w:rFonts w:ascii="Arial" w:hAnsi="Arial"/>
          <w:sz w:val="20"/>
          <w:szCs w:val="20"/>
          <w:lang w:val="es-MX"/>
        </w:rPr>
        <w:t>nto y compatibilidad. Además, la correcta gestión de notificaciones, almacenamiento y soporte multilenguaje garantizará una experiencia de usuario fluida y accesible.</w:t>
      </w:r>
    </w:p>
    <w:p w:rsidR="005A6D61" w:rsidRDefault="003E5C48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>
        <w:rPr>
          <w:rFonts w:ascii="Arial" w:hAnsi="Arial" w:cs="Arial"/>
          <w:b/>
          <w:color w:val="FFFFFF" w:themeColor="background1"/>
          <w:szCs w:val="20"/>
          <w:lang w:val="es-MX"/>
        </w:rPr>
        <w:t>Bibliografía</w:t>
      </w:r>
    </w:p>
    <w:sectPr w:rsidR="005A6D6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2" w:h="15842"/>
      <w:pgMar w:top="2087" w:right="851" w:bottom="1134" w:left="851" w:header="709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C48" w:rsidRDefault="003E5C48">
      <w:r>
        <w:separator/>
      </w:r>
    </w:p>
  </w:endnote>
  <w:endnote w:type="continuationSeparator" w:id="0">
    <w:p w:rsidR="003E5C48" w:rsidRDefault="003E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D61" w:rsidRDefault="003E5C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A6D61" w:rsidRDefault="005A6D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"/>
    </w:tblGrid>
    <w:tr w:rsidR="005A6D61">
      <w:tc>
        <w:tcPr>
          <w:tcW w:w="439" w:type="dxa"/>
          <w:vAlign w:val="center"/>
        </w:tcPr>
        <w:p w:rsidR="005A6D61" w:rsidRDefault="005A6D61">
          <w:pPr>
            <w:pStyle w:val="Piedepgina"/>
          </w:pPr>
        </w:p>
      </w:tc>
    </w:tr>
  </w:tbl>
  <w:p w:rsidR="005A6D61" w:rsidRDefault="003E5C48">
    <w:pPr>
      <w:pStyle w:val="Piedepgina"/>
      <w:jc w:val="right"/>
    </w:pPr>
    <w:r>
      <w:tab/>
    </w:r>
    <w:r>
      <w:tab/>
    </w:r>
    <w:r>
      <w:tab/>
    </w:r>
  </w:p>
  <w:p w:rsidR="005A6D61" w:rsidRDefault="005A6D6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3085350"/>
      <w:docPartObj>
        <w:docPartGallery w:val="AutoText"/>
      </w:docPartObj>
    </w:sdtPr>
    <w:sdtEndPr/>
    <w:sdtContent>
      <w:p w:rsidR="005A6D61" w:rsidRDefault="003E5C48">
        <w:pPr>
          <w:pStyle w:val="Piedepgina"/>
        </w:pPr>
        <w:r>
          <w:rPr>
            <w:noProof/>
            <w:lang w:val="es-MX" w:eastAsia="es-MX"/>
          </w:rPr>
          <w:drawing>
            <wp:inline distT="0" distB="0" distL="0" distR="0">
              <wp:extent cx="693420" cy="596265"/>
              <wp:effectExtent l="0" t="0" r="0" b="0"/>
              <wp:docPr id="9" name="Imagen 9" descr="C:\Users\PC\Desktop\Imagenes\img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9" descr="C:\Users\PC\Desktop\Imagenes\img4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3096" cy="6049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           </w:t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5A6D61" w:rsidRDefault="003E5C48">
    <w:pPr>
      <w:pStyle w:val="Piedepgina"/>
    </w:pPr>
    <w:r>
      <w:rPr>
        <w:noProof/>
        <w:lang w:val="es-MX" w:eastAsia="es-MX"/>
      </w:rPr>
      <w:drawing>
        <wp:inline distT="0" distB="0" distL="0" distR="0">
          <wp:extent cx="6687185" cy="5756910"/>
          <wp:effectExtent l="0" t="0" r="0" b="0"/>
          <wp:docPr id="16" name="Imagen 16" descr="im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 descr="img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87185" cy="575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C48" w:rsidRDefault="003E5C48">
      <w:r>
        <w:separator/>
      </w:r>
    </w:p>
  </w:footnote>
  <w:footnote w:type="continuationSeparator" w:id="0">
    <w:p w:rsidR="003E5C48" w:rsidRDefault="003E5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4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"/>
      <w:gridCol w:w="3763"/>
      <w:gridCol w:w="4875"/>
      <w:gridCol w:w="1994"/>
    </w:tblGrid>
    <w:tr w:rsidR="005A6D61">
      <w:tc>
        <w:tcPr>
          <w:tcW w:w="3905" w:type="dxa"/>
          <w:gridSpan w:val="2"/>
        </w:tcPr>
        <w:p w:rsidR="005A6D61" w:rsidRDefault="003E5C48">
          <w:pPr>
            <w:jc w:val="right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2312035" cy="86169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767" t="2409" r="1" b="46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229" cy="866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vAlign w:val="center"/>
        </w:tcPr>
        <w:p w:rsidR="005A6D61" w:rsidRDefault="003E5C48">
          <w:pPr>
            <w:jc w:val="center"/>
            <w:rPr>
              <w:color w:val="002060"/>
              <w:lang w:val="es-MX" w:eastAsia="es-MX"/>
            </w:rPr>
          </w:pPr>
          <w:r>
            <w:rPr>
              <w:rFonts w:ascii="Arial" w:hAnsi="Arial" w:cs="Arial"/>
              <w:b/>
              <w:color w:val="002060"/>
              <w:sz w:val="28"/>
              <w:szCs w:val="20"/>
              <w:lang w:val="es-MX"/>
            </w:rPr>
            <w:t>Coordinación de Ingeniería en Sistemas Computacionales</w:t>
          </w:r>
        </w:p>
      </w:tc>
      <w:tc>
        <w:tcPr>
          <w:tcW w:w="1994" w:type="dxa"/>
        </w:tcPr>
        <w:p w:rsidR="005A6D61" w:rsidRDefault="003E5C48">
          <w:pPr>
            <w:jc w:val="both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129030" cy="846455"/>
                <wp:effectExtent l="0" t="0" r="0" b="0"/>
                <wp:docPr id="7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15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086" cy="846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A6D61">
      <w:trPr>
        <w:gridBefore w:val="1"/>
        <w:wBefore w:w="142" w:type="dxa"/>
      </w:trPr>
      <w:tc>
        <w:tcPr>
          <w:tcW w:w="10632" w:type="dxa"/>
          <w:gridSpan w:val="3"/>
          <w:shd w:val="clear" w:color="auto" w:fill="DBE5F1" w:themeFill="accent1" w:themeFillTint="33"/>
        </w:tcPr>
        <w:p w:rsidR="005A6D61" w:rsidRDefault="005A6D61">
          <w:pPr>
            <w:jc w:val="both"/>
            <w:rPr>
              <w:sz w:val="6"/>
              <w:lang w:val="es-MX" w:eastAsia="es-MX"/>
            </w:rPr>
          </w:pPr>
        </w:p>
      </w:tc>
    </w:tr>
  </w:tbl>
  <w:p w:rsidR="005A6D61" w:rsidRDefault="005A6D61">
    <w:pPr>
      <w:rPr>
        <w:lang w:val="es-MX" w:eastAsia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D61" w:rsidRDefault="003E5C48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-432435</wp:posOffset>
          </wp:positionH>
          <wp:positionV relativeFrom="paragraph">
            <wp:posOffset>-344805</wp:posOffset>
          </wp:positionV>
          <wp:extent cx="7556500" cy="1085850"/>
          <wp:effectExtent l="0" t="0" r="0" b="0"/>
          <wp:wrapNone/>
          <wp:docPr id="8" name="Imagen 8" descr="Membrete Superior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Membrete Superior 201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650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A6D61" w:rsidRDefault="005A6D61">
    <w:pPr>
      <w:pStyle w:val="Encabezado"/>
    </w:pPr>
  </w:p>
  <w:p w:rsidR="005A6D61" w:rsidRDefault="005A6D61">
    <w:pPr>
      <w:pStyle w:val="Encabezado"/>
    </w:pPr>
  </w:p>
  <w:p w:rsidR="005A6D61" w:rsidRDefault="005A6D61">
    <w:pPr>
      <w:pStyle w:val="Encabezado"/>
    </w:pPr>
  </w:p>
  <w:p w:rsidR="005A6D61" w:rsidRDefault="005A6D61">
    <w:pPr>
      <w:pStyle w:val="Encabezado"/>
      <w:pBdr>
        <w:bottom w:val="single" w:sz="12" w:space="1" w:color="auto"/>
      </w:pBdr>
      <w:jc w:val="center"/>
      <w:rPr>
        <w:rFonts w:ascii="Arial" w:hAnsi="Arial" w:cs="Arial"/>
        <w:b/>
        <w:sz w:val="28"/>
        <w:szCs w:val="20"/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2B"/>
    <w:rsid w:val="00000CF0"/>
    <w:rsid w:val="00003DA3"/>
    <w:rsid w:val="0000422E"/>
    <w:rsid w:val="00006FC9"/>
    <w:rsid w:val="0001195A"/>
    <w:rsid w:val="00011F68"/>
    <w:rsid w:val="00013F27"/>
    <w:rsid w:val="000169EF"/>
    <w:rsid w:val="00016D93"/>
    <w:rsid w:val="00017615"/>
    <w:rsid w:val="00024006"/>
    <w:rsid w:val="000247D5"/>
    <w:rsid w:val="000278F5"/>
    <w:rsid w:val="00034959"/>
    <w:rsid w:val="00035430"/>
    <w:rsid w:val="000373EC"/>
    <w:rsid w:val="000435D7"/>
    <w:rsid w:val="00045841"/>
    <w:rsid w:val="00045EB4"/>
    <w:rsid w:val="00046D08"/>
    <w:rsid w:val="00050C55"/>
    <w:rsid w:val="000525EC"/>
    <w:rsid w:val="00052F3C"/>
    <w:rsid w:val="00056376"/>
    <w:rsid w:val="0005752D"/>
    <w:rsid w:val="00057B77"/>
    <w:rsid w:val="000607E4"/>
    <w:rsid w:val="00062B96"/>
    <w:rsid w:val="000634E6"/>
    <w:rsid w:val="000646FF"/>
    <w:rsid w:val="0006534F"/>
    <w:rsid w:val="00072725"/>
    <w:rsid w:val="00073858"/>
    <w:rsid w:val="00073E4A"/>
    <w:rsid w:val="00074357"/>
    <w:rsid w:val="000827F8"/>
    <w:rsid w:val="00083581"/>
    <w:rsid w:val="00083B1E"/>
    <w:rsid w:val="00085031"/>
    <w:rsid w:val="00092676"/>
    <w:rsid w:val="00093498"/>
    <w:rsid w:val="000A15B8"/>
    <w:rsid w:val="000A5195"/>
    <w:rsid w:val="000B5452"/>
    <w:rsid w:val="000D21C4"/>
    <w:rsid w:val="000D2CF2"/>
    <w:rsid w:val="000D7273"/>
    <w:rsid w:val="000E1BD7"/>
    <w:rsid w:val="000E46F1"/>
    <w:rsid w:val="000F23F9"/>
    <w:rsid w:val="000F3AD9"/>
    <w:rsid w:val="000F48E7"/>
    <w:rsid w:val="0010071E"/>
    <w:rsid w:val="00106F50"/>
    <w:rsid w:val="001128A2"/>
    <w:rsid w:val="00113BD1"/>
    <w:rsid w:val="001162B8"/>
    <w:rsid w:val="0011631B"/>
    <w:rsid w:val="00120AA9"/>
    <w:rsid w:val="00120B95"/>
    <w:rsid w:val="00121216"/>
    <w:rsid w:val="001215EB"/>
    <w:rsid w:val="0012319F"/>
    <w:rsid w:val="00123C83"/>
    <w:rsid w:val="001310BD"/>
    <w:rsid w:val="00132745"/>
    <w:rsid w:val="001335FF"/>
    <w:rsid w:val="001338EC"/>
    <w:rsid w:val="00135B2A"/>
    <w:rsid w:val="0013623C"/>
    <w:rsid w:val="00140959"/>
    <w:rsid w:val="00142212"/>
    <w:rsid w:val="001426BE"/>
    <w:rsid w:val="0014504C"/>
    <w:rsid w:val="00150834"/>
    <w:rsid w:val="001617A9"/>
    <w:rsid w:val="00164B70"/>
    <w:rsid w:val="00166DCA"/>
    <w:rsid w:val="00177D7F"/>
    <w:rsid w:val="00181818"/>
    <w:rsid w:val="00181844"/>
    <w:rsid w:val="00182AAD"/>
    <w:rsid w:val="00182FB8"/>
    <w:rsid w:val="001839B8"/>
    <w:rsid w:val="0018684F"/>
    <w:rsid w:val="00197B57"/>
    <w:rsid w:val="001A1311"/>
    <w:rsid w:val="001A36D7"/>
    <w:rsid w:val="001A4DA8"/>
    <w:rsid w:val="001B1028"/>
    <w:rsid w:val="001B2B8E"/>
    <w:rsid w:val="001B5F8D"/>
    <w:rsid w:val="001C0AEB"/>
    <w:rsid w:val="001C7B95"/>
    <w:rsid w:val="001C7EC9"/>
    <w:rsid w:val="001D16F8"/>
    <w:rsid w:val="001D2AE7"/>
    <w:rsid w:val="001D5B94"/>
    <w:rsid w:val="001D7C8A"/>
    <w:rsid w:val="001D7F42"/>
    <w:rsid w:val="001F01BD"/>
    <w:rsid w:val="001F214D"/>
    <w:rsid w:val="001F35DB"/>
    <w:rsid w:val="001F6229"/>
    <w:rsid w:val="001F6BC6"/>
    <w:rsid w:val="00203968"/>
    <w:rsid w:val="00204CA6"/>
    <w:rsid w:val="00210E9B"/>
    <w:rsid w:val="00214846"/>
    <w:rsid w:val="002151BA"/>
    <w:rsid w:val="00215A76"/>
    <w:rsid w:val="00216AC5"/>
    <w:rsid w:val="00220F7A"/>
    <w:rsid w:val="00221AF7"/>
    <w:rsid w:val="00224C5E"/>
    <w:rsid w:val="0023206B"/>
    <w:rsid w:val="00232BC9"/>
    <w:rsid w:val="00233851"/>
    <w:rsid w:val="00234093"/>
    <w:rsid w:val="00234798"/>
    <w:rsid w:val="002406C6"/>
    <w:rsid w:val="00240B9A"/>
    <w:rsid w:val="00253B3C"/>
    <w:rsid w:val="00255996"/>
    <w:rsid w:val="0025697A"/>
    <w:rsid w:val="002628E1"/>
    <w:rsid w:val="00263D4D"/>
    <w:rsid w:val="002656D3"/>
    <w:rsid w:val="002747C9"/>
    <w:rsid w:val="002800F5"/>
    <w:rsid w:val="00281EA7"/>
    <w:rsid w:val="00284661"/>
    <w:rsid w:val="002850B9"/>
    <w:rsid w:val="00285B82"/>
    <w:rsid w:val="00286876"/>
    <w:rsid w:val="00286ACA"/>
    <w:rsid w:val="0028723C"/>
    <w:rsid w:val="00290FA2"/>
    <w:rsid w:val="002918A2"/>
    <w:rsid w:val="0029371C"/>
    <w:rsid w:val="002A4057"/>
    <w:rsid w:val="002B092C"/>
    <w:rsid w:val="002B1403"/>
    <w:rsid w:val="002B1954"/>
    <w:rsid w:val="002B50C9"/>
    <w:rsid w:val="002B7A93"/>
    <w:rsid w:val="002D0627"/>
    <w:rsid w:val="002D0B8C"/>
    <w:rsid w:val="002D0FED"/>
    <w:rsid w:val="002D7D15"/>
    <w:rsid w:val="002E04E1"/>
    <w:rsid w:val="002E0FFA"/>
    <w:rsid w:val="002E4783"/>
    <w:rsid w:val="002F11DE"/>
    <w:rsid w:val="002F270F"/>
    <w:rsid w:val="002F4F3D"/>
    <w:rsid w:val="002F6059"/>
    <w:rsid w:val="002F60D6"/>
    <w:rsid w:val="002F7F82"/>
    <w:rsid w:val="003040F9"/>
    <w:rsid w:val="003067F1"/>
    <w:rsid w:val="00310159"/>
    <w:rsid w:val="00310DDF"/>
    <w:rsid w:val="003111C1"/>
    <w:rsid w:val="0031270F"/>
    <w:rsid w:val="0031289C"/>
    <w:rsid w:val="0031341A"/>
    <w:rsid w:val="00315E80"/>
    <w:rsid w:val="003162B3"/>
    <w:rsid w:val="00320B52"/>
    <w:rsid w:val="00322930"/>
    <w:rsid w:val="00323A29"/>
    <w:rsid w:val="00326A46"/>
    <w:rsid w:val="0033194F"/>
    <w:rsid w:val="00332124"/>
    <w:rsid w:val="00333905"/>
    <w:rsid w:val="00337ECF"/>
    <w:rsid w:val="00340D2A"/>
    <w:rsid w:val="0034269F"/>
    <w:rsid w:val="0034369F"/>
    <w:rsid w:val="003450C4"/>
    <w:rsid w:val="003466C5"/>
    <w:rsid w:val="00347415"/>
    <w:rsid w:val="003502A9"/>
    <w:rsid w:val="00350553"/>
    <w:rsid w:val="003566F0"/>
    <w:rsid w:val="003649A1"/>
    <w:rsid w:val="003667DE"/>
    <w:rsid w:val="0037390D"/>
    <w:rsid w:val="00373BA0"/>
    <w:rsid w:val="003743E3"/>
    <w:rsid w:val="00374401"/>
    <w:rsid w:val="0038134E"/>
    <w:rsid w:val="00382DB7"/>
    <w:rsid w:val="003850C8"/>
    <w:rsid w:val="00395D2D"/>
    <w:rsid w:val="003A1169"/>
    <w:rsid w:val="003A1CAE"/>
    <w:rsid w:val="003A2AD7"/>
    <w:rsid w:val="003A3B75"/>
    <w:rsid w:val="003A48DF"/>
    <w:rsid w:val="003A5FC6"/>
    <w:rsid w:val="003C2F66"/>
    <w:rsid w:val="003C4DA2"/>
    <w:rsid w:val="003C6211"/>
    <w:rsid w:val="003C6AB7"/>
    <w:rsid w:val="003D0AB0"/>
    <w:rsid w:val="003D2AFE"/>
    <w:rsid w:val="003D42EA"/>
    <w:rsid w:val="003D572C"/>
    <w:rsid w:val="003E459A"/>
    <w:rsid w:val="003E5C48"/>
    <w:rsid w:val="003F368A"/>
    <w:rsid w:val="003F544B"/>
    <w:rsid w:val="004035FF"/>
    <w:rsid w:val="0040604C"/>
    <w:rsid w:val="00413ED7"/>
    <w:rsid w:val="0041767D"/>
    <w:rsid w:val="004239E3"/>
    <w:rsid w:val="0043301F"/>
    <w:rsid w:val="00437598"/>
    <w:rsid w:val="004401EB"/>
    <w:rsid w:val="004407D4"/>
    <w:rsid w:val="00442247"/>
    <w:rsid w:val="004474D3"/>
    <w:rsid w:val="004521C2"/>
    <w:rsid w:val="0045298F"/>
    <w:rsid w:val="00453C5B"/>
    <w:rsid w:val="00460753"/>
    <w:rsid w:val="00462DD9"/>
    <w:rsid w:val="0046319B"/>
    <w:rsid w:val="00463A44"/>
    <w:rsid w:val="004703AA"/>
    <w:rsid w:val="00473AB4"/>
    <w:rsid w:val="00473E68"/>
    <w:rsid w:val="00475684"/>
    <w:rsid w:val="00481C46"/>
    <w:rsid w:val="00483655"/>
    <w:rsid w:val="00490C33"/>
    <w:rsid w:val="00492D2F"/>
    <w:rsid w:val="004957E5"/>
    <w:rsid w:val="00496EA7"/>
    <w:rsid w:val="004A01B1"/>
    <w:rsid w:val="004A3468"/>
    <w:rsid w:val="004A48B9"/>
    <w:rsid w:val="004A6C6C"/>
    <w:rsid w:val="004A7569"/>
    <w:rsid w:val="004C192B"/>
    <w:rsid w:val="004C4B68"/>
    <w:rsid w:val="004C5E80"/>
    <w:rsid w:val="004D740D"/>
    <w:rsid w:val="004E245B"/>
    <w:rsid w:val="004E2507"/>
    <w:rsid w:val="004E401A"/>
    <w:rsid w:val="004F0035"/>
    <w:rsid w:val="004F2F61"/>
    <w:rsid w:val="004F4477"/>
    <w:rsid w:val="004F53AE"/>
    <w:rsid w:val="004F589F"/>
    <w:rsid w:val="00510DC6"/>
    <w:rsid w:val="005128C7"/>
    <w:rsid w:val="00514CEC"/>
    <w:rsid w:val="0052169A"/>
    <w:rsid w:val="0052173C"/>
    <w:rsid w:val="00523B3C"/>
    <w:rsid w:val="005300E1"/>
    <w:rsid w:val="00530810"/>
    <w:rsid w:val="00534276"/>
    <w:rsid w:val="00534295"/>
    <w:rsid w:val="005343FB"/>
    <w:rsid w:val="005375FF"/>
    <w:rsid w:val="00541560"/>
    <w:rsid w:val="0054307C"/>
    <w:rsid w:val="005448E7"/>
    <w:rsid w:val="00544EB7"/>
    <w:rsid w:val="00553EFF"/>
    <w:rsid w:val="00555223"/>
    <w:rsid w:val="0055777E"/>
    <w:rsid w:val="00557E6E"/>
    <w:rsid w:val="005609F2"/>
    <w:rsid w:val="00564719"/>
    <w:rsid w:val="00566BB7"/>
    <w:rsid w:val="0057143B"/>
    <w:rsid w:val="0057714A"/>
    <w:rsid w:val="00577656"/>
    <w:rsid w:val="0058167F"/>
    <w:rsid w:val="00581CDC"/>
    <w:rsid w:val="00587306"/>
    <w:rsid w:val="00590B4D"/>
    <w:rsid w:val="0059267B"/>
    <w:rsid w:val="00592F80"/>
    <w:rsid w:val="00593601"/>
    <w:rsid w:val="0059751C"/>
    <w:rsid w:val="005A15C8"/>
    <w:rsid w:val="005A23DD"/>
    <w:rsid w:val="005A5226"/>
    <w:rsid w:val="005A6D61"/>
    <w:rsid w:val="005A7616"/>
    <w:rsid w:val="005B1C87"/>
    <w:rsid w:val="005B468F"/>
    <w:rsid w:val="005C0895"/>
    <w:rsid w:val="005C3B90"/>
    <w:rsid w:val="005C6750"/>
    <w:rsid w:val="005C7C33"/>
    <w:rsid w:val="005D0A5E"/>
    <w:rsid w:val="005D13A0"/>
    <w:rsid w:val="005D13DF"/>
    <w:rsid w:val="005D284B"/>
    <w:rsid w:val="005D451E"/>
    <w:rsid w:val="005D6203"/>
    <w:rsid w:val="005E4CB2"/>
    <w:rsid w:val="005F4446"/>
    <w:rsid w:val="005F6750"/>
    <w:rsid w:val="005F6B4C"/>
    <w:rsid w:val="005F746F"/>
    <w:rsid w:val="005F7C46"/>
    <w:rsid w:val="00605CAD"/>
    <w:rsid w:val="00610074"/>
    <w:rsid w:val="00612427"/>
    <w:rsid w:val="00616A97"/>
    <w:rsid w:val="00624765"/>
    <w:rsid w:val="0062493E"/>
    <w:rsid w:val="0062701E"/>
    <w:rsid w:val="00630B2B"/>
    <w:rsid w:val="00631CE3"/>
    <w:rsid w:val="00634A60"/>
    <w:rsid w:val="00636785"/>
    <w:rsid w:val="00642B7E"/>
    <w:rsid w:val="00647272"/>
    <w:rsid w:val="00653689"/>
    <w:rsid w:val="006628D2"/>
    <w:rsid w:val="006741C7"/>
    <w:rsid w:val="006757EF"/>
    <w:rsid w:val="00675A9F"/>
    <w:rsid w:val="00676AFF"/>
    <w:rsid w:val="00681628"/>
    <w:rsid w:val="00683D2C"/>
    <w:rsid w:val="00683D2F"/>
    <w:rsid w:val="00684E58"/>
    <w:rsid w:val="006854C1"/>
    <w:rsid w:val="0068604F"/>
    <w:rsid w:val="0068742E"/>
    <w:rsid w:val="0069116F"/>
    <w:rsid w:val="006911A3"/>
    <w:rsid w:val="00691478"/>
    <w:rsid w:val="006970B5"/>
    <w:rsid w:val="00697691"/>
    <w:rsid w:val="00697780"/>
    <w:rsid w:val="006A3D0F"/>
    <w:rsid w:val="006A3D36"/>
    <w:rsid w:val="006B0194"/>
    <w:rsid w:val="006B1A7F"/>
    <w:rsid w:val="006B2155"/>
    <w:rsid w:val="006B2510"/>
    <w:rsid w:val="006B5D45"/>
    <w:rsid w:val="006C0D42"/>
    <w:rsid w:val="006C2E8D"/>
    <w:rsid w:val="006C32CD"/>
    <w:rsid w:val="006D0D7B"/>
    <w:rsid w:val="006D1FBD"/>
    <w:rsid w:val="006D2EFA"/>
    <w:rsid w:val="006D3BF9"/>
    <w:rsid w:val="006D42DE"/>
    <w:rsid w:val="006E09F8"/>
    <w:rsid w:val="006E2001"/>
    <w:rsid w:val="006E3E2A"/>
    <w:rsid w:val="006E7406"/>
    <w:rsid w:val="006E7FA2"/>
    <w:rsid w:val="006F3943"/>
    <w:rsid w:val="006F4520"/>
    <w:rsid w:val="006F7DA7"/>
    <w:rsid w:val="00701917"/>
    <w:rsid w:val="00705EF4"/>
    <w:rsid w:val="00707787"/>
    <w:rsid w:val="00712EDA"/>
    <w:rsid w:val="00726589"/>
    <w:rsid w:val="0073580A"/>
    <w:rsid w:val="00737696"/>
    <w:rsid w:val="00741ACA"/>
    <w:rsid w:val="00742AE5"/>
    <w:rsid w:val="00745747"/>
    <w:rsid w:val="0074761C"/>
    <w:rsid w:val="00755082"/>
    <w:rsid w:val="00756A54"/>
    <w:rsid w:val="007647AC"/>
    <w:rsid w:val="00773351"/>
    <w:rsid w:val="00773EAC"/>
    <w:rsid w:val="00774D16"/>
    <w:rsid w:val="00780615"/>
    <w:rsid w:val="0078158E"/>
    <w:rsid w:val="00792719"/>
    <w:rsid w:val="00796361"/>
    <w:rsid w:val="0079754C"/>
    <w:rsid w:val="007A0DF9"/>
    <w:rsid w:val="007A1F5C"/>
    <w:rsid w:val="007A4B06"/>
    <w:rsid w:val="007B5BB2"/>
    <w:rsid w:val="007B7F1B"/>
    <w:rsid w:val="007C092C"/>
    <w:rsid w:val="007C4F1A"/>
    <w:rsid w:val="007C7372"/>
    <w:rsid w:val="007D311E"/>
    <w:rsid w:val="007D4520"/>
    <w:rsid w:val="007D48E0"/>
    <w:rsid w:val="007D6992"/>
    <w:rsid w:val="007E4166"/>
    <w:rsid w:val="007E4DC1"/>
    <w:rsid w:val="007E6579"/>
    <w:rsid w:val="007F01EB"/>
    <w:rsid w:val="007F2B48"/>
    <w:rsid w:val="007F2C22"/>
    <w:rsid w:val="007F3206"/>
    <w:rsid w:val="007F3FA3"/>
    <w:rsid w:val="007F6143"/>
    <w:rsid w:val="00804186"/>
    <w:rsid w:val="00805D1D"/>
    <w:rsid w:val="00805DED"/>
    <w:rsid w:val="00806FDB"/>
    <w:rsid w:val="00807D87"/>
    <w:rsid w:val="00812FA2"/>
    <w:rsid w:val="00814EAE"/>
    <w:rsid w:val="00820C5F"/>
    <w:rsid w:val="00821B53"/>
    <w:rsid w:val="00822330"/>
    <w:rsid w:val="0082341A"/>
    <w:rsid w:val="00825211"/>
    <w:rsid w:val="0082786C"/>
    <w:rsid w:val="00830163"/>
    <w:rsid w:val="00832CAA"/>
    <w:rsid w:val="0083766E"/>
    <w:rsid w:val="00843134"/>
    <w:rsid w:val="00853E51"/>
    <w:rsid w:val="008561D5"/>
    <w:rsid w:val="00860C10"/>
    <w:rsid w:val="0086302D"/>
    <w:rsid w:val="0086414D"/>
    <w:rsid w:val="0086480B"/>
    <w:rsid w:val="00864B6A"/>
    <w:rsid w:val="008657F4"/>
    <w:rsid w:val="00865C25"/>
    <w:rsid w:val="008710EB"/>
    <w:rsid w:val="0087153B"/>
    <w:rsid w:val="008716F8"/>
    <w:rsid w:val="00872DD9"/>
    <w:rsid w:val="00875FCC"/>
    <w:rsid w:val="0087749D"/>
    <w:rsid w:val="00882D6D"/>
    <w:rsid w:val="00884C86"/>
    <w:rsid w:val="00885D6B"/>
    <w:rsid w:val="00887558"/>
    <w:rsid w:val="0089060A"/>
    <w:rsid w:val="00892FCA"/>
    <w:rsid w:val="00893CC2"/>
    <w:rsid w:val="008942AE"/>
    <w:rsid w:val="008A6874"/>
    <w:rsid w:val="008A724F"/>
    <w:rsid w:val="008A72FC"/>
    <w:rsid w:val="008B1A66"/>
    <w:rsid w:val="008B680D"/>
    <w:rsid w:val="008B6FE7"/>
    <w:rsid w:val="008B79A8"/>
    <w:rsid w:val="008C1846"/>
    <w:rsid w:val="008C3B82"/>
    <w:rsid w:val="008C5465"/>
    <w:rsid w:val="008D20F5"/>
    <w:rsid w:val="008D3146"/>
    <w:rsid w:val="008D393A"/>
    <w:rsid w:val="008D3D10"/>
    <w:rsid w:val="008D42AB"/>
    <w:rsid w:val="008D4500"/>
    <w:rsid w:val="008E4082"/>
    <w:rsid w:val="008F0BF0"/>
    <w:rsid w:val="008F1E21"/>
    <w:rsid w:val="008F63E7"/>
    <w:rsid w:val="008F701A"/>
    <w:rsid w:val="008F7598"/>
    <w:rsid w:val="0090135B"/>
    <w:rsid w:val="009014FB"/>
    <w:rsid w:val="009033E1"/>
    <w:rsid w:val="0090364E"/>
    <w:rsid w:val="00903810"/>
    <w:rsid w:val="00905606"/>
    <w:rsid w:val="009117EA"/>
    <w:rsid w:val="00912ABA"/>
    <w:rsid w:val="00912AFC"/>
    <w:rsid w:val="00913D4F"/>
    <w:rsid w:val="00915943"/>
    <w:rsid w:val="009260D2"/>
    <w:rsid w:val="00933F17"/>
    <w:rsid w:val="00934982"/>
    <w:rsid w:val="00934F59"/>
    <w:rsid w:val="0093745F"/>
    <w:rsid w:val="00937DA9"/>
    <w:rsid w:val="009404AD"/>
    <w:rsid w:val="0094101D"/>
    <w:rsid w:val="00943F54"/>
    <w:rsid w:val="009459AA"/>
    <w:rsid w:val="009467C5"/>
    <w:rsid w:val="0094776F"/>
    <w:rsid w:val="00950066"/>
    <w:rsid w:val="0095137A"/>
    <w:rsid w:val="00954CB0"/>
    <w:rsid w:val="00956C95"/>
    <w:rsid w:val="00956E36"/>
    <w:rsid w:val="0096055B"/>
    <w:rsid w:val="00961A23"/>
    <w:rsid w:val="009624F1"/>
    <w:rsid w:val="009707AA"/>
    <w:rsid w:val="009735E2"/>
    <w:rsid w:val="009764ED"/>
    <w:rsid w:val="009854F8"/>
    <w:rsid w:val="00990B99"/>
    <w:rsid w:val="00992888"/>
    <w:rsid w:val="009A147B"/>
    <w:rsid w:val="009A272B"/>
    <w:rsid w:val="009A2D35"/>
    <w:rsid w:val="009A4ED8"/>
    <w:rsid w:val="009A6D0F"/>
    <w:rsid w:val="009B595D"/>
    <w:rsid w:val="009C1827"/>
    <w:rsid w:val="009C38EB"/>
    <w:rsid w:val="009C52E2"/>
    <w:rsid w:val="009D13C9"/>
    <w:rsid w:val="009D4533"/>
    <w:rsid w:val="009E116B"/>
    <w:rsid w:val="009E2946"/>
    <w:rsid w:val="009E3599"/>
    <w:rsid w:val="009E718D"/>
    <w:rsid w:val="009F222C"/>
    <w:rsid w:val="009F29DF"/>
    <w:rsid w:val="009F3CFF"/>
    <w:rsid w:val="009F3DC1"/>
    <w:rsid w:val="009F76E0"/>
    <w:rsid w:val="00A011B1"/>
    <w:rsid w:val="00A01C90"/>
    <w:rsid w:val="00A02AF1"/>
    <w:rsid w:val="00A04234"/>
    <w:rsid w:val="00A05D5C"/>
    <w:rsid w:val="00A05E0E"/>
    <w:rsid w:val="00A069D1"/>
    <w:rsid w:val="00A101F9"/>
    <w:rsid w:val="00A10B36"/>
    <w:rsid w:val="00A200A3"/>
    <w:rsid w:val="00A20983"/>
    <w:rsid w:val="00A21B76"/>
    <w:rsid w:val="00A24AD3"/>
    <w:rsid w:val="00A24EC0"/>
    <w:rsid w:val="00A277C5"/>
    <w:rsid w:val="00A31622"/>
    <w:rsid w:val="00A31649"/>
    <w:rsid w:val="00A316DF"/>
    <w:rsid w:val="00A327A0"/>
    <w:rsid w:val="00A338E4"/>
    <w:rsid w:val="00A349F5"/>
    <w:rsid w:val="00A35301"/>
    <w:rsid w:val="00A36613"/>
    <w:rsid w:val="00A43349"/>
    <w:rsid w:val="00A43675"/>
    <w:rsid w:val="00A451D8"/>
    <w:rsid w:val="00A46053"/>
    <w:rsid w:val="00A53F7D"/>
    <w:rsid w:val="00A63821"/>
    <w:rsid w:val="00A6718A"/>
    <w:rsid w:val="00A67468"/>
    <w:rsid w:val="00A707FD"/>
    <w:rsid w:val="00A71B58"/>
    <w:rsid w:val="00A73476"/>
    <w:rsid w:val="00A746EB"/>
    <w:rsid w:val="00A778AF"/>
    <w:rsid w:val="00A80A25"/>
    <w:rsid w:val="00A832F9"/>
    <w:rsid w:val="00A83955"/>
    <w:rsid w:val="00A83D9A"/>
    <w:rsid w:val="00A843F0"/>
    <w:rsid w:val="00A8498A"/>
    <w:rsid w:val="00A9062F"/>
    <w:rsid w:val="00A90728"/>
    <w:rsid w:val="00A90BC8"/>
    <w:rsid w:val="00A92992"/>
    <w:rsid w:val="00A9320A"/>
    <w:rsid w:val="00A9512A"/>
    <w:rsid w:val="00A97F3E"/>
    <w:rsid w:val="00AA1F0A"/>
    <w:rsid w:val="00AA58EA"/>
    <w:rsid w:val="00AB11B8"/>
    <w:rsid w:val="00AB5489"/>
    <w:rsid w:val="00AB5C72"/>
    <w:rsid w:val="00AC011C"/>
    <w:rsid w:val="00AC3C1D"/>
    <w:rsid w:val="00AC41F3"/>
    <w:rsid w:val="00AC5F7E"/>
    <w:rsid w:val="00AD48A9"/>
    <w:rsid w:val="00AD7FB0"/>
    <w:rsid w:val="00AE260F"/>
    <w:rsid w:val="00AE2754"/>
    <w:rsid w:val="00AE4809"/>
    <w:rsid w:val="00AE4BC9"/>
    <w:rsid w:val="00AF1510"/>
    <w:rsid w:val="00AF15B8"/>
    <w:rsid w:val="00AF2D2F"/>
    <w:rsid w:val="00AF6CBB"/>
    <w:rsid w:val="00B02128"/>
    <w:rsid w:val="00B02679"/>
    <w:rsid w:val="00B05EFE"/>
    <w:rsid w:val="00B0613E"/>
    <w:rsid w:val="00B11C6C"/>
    <w:rsid w:val="00B12202"/>
    <w:rsid w:val="00B13FAD"/>
    <w:rsid w:val="00B141A8"/>
    <w:rsid w:val="00B25B04"/>
    <w:rsid w:val="00B25F6F"/>
    <w:rsid w:val="00B30E58"/>
    <w:rsid w:val="00B32420"/>
    <w:rsid w:val="00B34460"/>
    <w:rsid w:val="00B36AE3"/>
    <w:rsid w:val="00B40425"/>
    <w:rsid w:val="00B527E6"/>
    <w:rsid w:val="00B53050"/>
    <w:rsid w:val="00B642DE"/>
    <w:rsid w:val="00B67B4C"/>
    <w:rsid w:val="00B75B68"/>
    <w:rsid w:val="00B7736F"/>
    <w:rsid w:val="00B84380"/>
    <w:rsid w:val="00B871B7"/>
    <w:rsid w:val="00B927A6"/>
    <w:rsid w:val="00BA72F8"/>
    <w:rsid w:val="00BB1A90"/>
    <w:rsid w:val="00BB27E2"/>
    <w:rsid w:val="00BB353F"/>
    <w:rsid w:val="00BB58EC"/>
    <w:rsid w:val="00BB5B03"/>
    <w:rsid w:val="00BB6279"/>
    <w:rsid w:val="00BC324B"/>
    <w:rsid w:val="00BC32D3"/>
    <w:rsid w:val="00BD1D50"/>
    <w:rsid w:val="00BD5440"/>
    <w:rsid w:val="00BE02C2"/>
    <w:rsid w:val="00BE2DA7"/>
    <w:rsid w:val="00BE4E2E"/>
    <w:rsid w:val="00BF0944"/>
    <w:rsid w:val="00BF1E2B"/>
    <w:rsid w:val="00BF2494"/>
    <w:rsid w:val="00BF3177"/>
    <w:rsid w:val="00C00042"/>
    <w:rsid w:val="00C030A0"/>
    <w:rsid w:val="00C03FE5"/>
    <w:rsid w:val="00C06B5A"/>
    <w:rsid w:val="00C10CA8"/>
    <w:rsid w:val="00C13514"/>
    <w:rsid w:val="00C17628"/>
    <w:rsid w:val="00C17689"/>
    <w:rsid w:val="00C21138"/>
    <w:rsid w:val="00C21F71"/>
    <w:rsid w:val="00C25446"/>
    <w:rsid w:val="00C26C60"/>
    <w:rsid w:val="00C30764"/>
    <w:rsid w:val="00C33E33"/>
    <w:rsid w:val="00C34AD7"/>
    <w:rsid w:val="00C3594F"/>
    <w:rsid w:val="00C36925"/>
    <w:rsid w:val="00C404B6"/>
    <w:rsid w:val="00C47116"/>
    <w:rsid w:val="00C47A60"/>
    <w:rsid w:val="00C516EB"/>
    <w:rsid w:val="00C561CC"/>
    <w:rsid w:val="00C5790A"/>
    <w:rsid w:val="00C63DA3"/>
    <w:rsid w:val="00C70378"/>
    <w:rsid w:val="00C7162D"/>
    <w:rsid w:val="00C73F2F"/>
    <w:rsid w:val="00C8225E"/>
    <w:rsid w:val="00C8287D"/>
    <w:rsid w:val="00C84BEA"/>
    <w:rsid w:val="00C913A2"/>
    <w:rsid w:val="00C937EA"/>
    <w:rsid w:val="00C95691"/>
    <w:rsid w:val="00C95DB2"/>
    <w:rsid w:val="00CA18F4"/>
    <w:rsid w:val="00CA2EAD"/>
    <w:rsid w:val="00CB04E9"/>
    <w:rsid w:val="00CB65D1"/>
    <w:rsid w:val="00CB69A6"/>
    <w:rsid w:val="00CC2095"/>
    <w:rsid w:val="00CC377F"/>
    <w:rsid w:val="00CC3890"/>
    <w:rsid w:val="00CC3AF3"/>
    <w:rsid w:val="00CC3E84"/>
    <w:rsid w:val="00CC4F0F"/>
    <w:rsid w:val="00CD0412"/>
    <w:rsid w:val="00CD0D3D"/>
    <w:rsid w:val="00CD1BB5"/>
    <w:rsid w:val="00CE7FF1"/>
    <w:rsid w:val="00CF0B04"/>
    <w:rsid w:val="00CF2717"/>
    <w:rsid w:val="00CF6AF7"/>
    <w:rsid w:val="00D06509"/>
    <w:rsid w:val="00D11031"/>
    <w:rsid w:val="00D11F40"/>
    <w:rsid w:val="00D136BD"/>
    <w:rsid w:val="00D145C2"/>
    <w:rsid w:val="00D22AC6"/>
    <w:rsid w:val="00D276B9"/>
    <w:rsid w:val="00D32820"/>
    <w:rsid w:val="00D33329"/>
    <w:rsid w:val="00D362BB"/>
    <w:rsid w:val="00D40D2F"/>
    <w:rsid w:val="00D41C45"/>
    <w:rsid w:val="00D450A5"/>
    <w:rsid w:val="00D46A20"/>
    <w:rsid w:val="00D50B22"/>
    <w:rsid w:val="00D51BF7"/>
    <w:rsid w:val="00D54125"/>
    <w:rsid w:val="00D54FEE"/>
    <w:rsid w:val="00D56BA1"/>
    <w:rsid w:val="00D62765"/>
    <w:rsid w:val="00D62A66"/>
    <w:rsid w:val="00D6435E"/>
    <w:rsid w:val="00D65D37"/>
    <w:rsid w:val="00D66AA2"/>
    <w:rsid w:val="00D73A56"/>
    <w:rsid w:val="00D73D02"/>
    <w:rsid w:val="00D75C69"/>
    <w:rsid w:val="00D76CBF"/>
    <w:rsid w:val="00D80D1B"/>
    <w:rsid w:val="00D931C5"/>
    <w:rsid w:val="00D95E75"/>
    <w:rsid w:val="00D97B1D"/>
    <w:rsid w:val="00DA07D9"/>
    <w:rsid w:val="00DA5C03"/>
    <w:rsid w:val="00DA5DD5"/>
    <w:rsid w:val="00DA6E3A"/>
    <w:rsid w:val="00DB0378"/>
    <w:rsid w:val="00DB21F7"/>
    <w:rsid w:val="00DB795A"/>
    <w:rsid w:val="00DB7E06"/>
    <w:rsid w:val="00DD41E6"/>
    <w:rsid w:val="00DD7F53"/>
    <w:rsid w:val="00DE3165"/>
    <w:rsid w:val="00DF0D54"/>
    <w:rsid w:val="00E03EF1"/>
    <w:rsid w:val="00E1262F"/>
    <w:rsid w:val="00E17FDD"/>
    <w:rsid w:val="00E23707"/>
    <w:rsid w:val="00E24ACA"/>
    <w:rsid w:val="00E25EA3"/>
    <w:rsid w:val="00E32255"/>
    <w:rsid w:val="00E336A5"/>
    <w:rsid w:val="00E43E8E"/>
    <w:rsid w:val="00E45320"/>
    <w:rsid w:val="00E52483"/>
    <w:rsid w:val="00E55923"/>
    <w:rsid w:val="00E61595"/>
    <w:rsid w:val="00E631FB"/>
    <w:rsid w:val="00E64634"/>
    <w:rsid w:val="00E657FB"/>
    <w:rsid w:val="00E71590"/>
    <w:rsid w:val="00E72762"/>
    <w:rsid w:val="00E75B28"/>
    <w:rsid w:val="00E8063E"/>
    <w:rsid w:val="00E81D9C"/>
    <w:rsid w:val="00E830CD"/>
    <w:rsid w:val="00E85D84"/>
    <w:rsid w:val="00E918E4"/>
    <w:rsid w:val="00E93775"/>
    <w:rsid w:val="00EA254F"/>
    <w:rsid w:val="00EA67B4"/>
    <w:rsid w:val="00EA7DA5"/>
    <w:rsid w:val="00EB0240"/>
    <w:rsid w:val="00EB37C2"/>
    <w:rsid w:val="00EB6968"/>
    <w:rsid w:val="00EC7C24"/>
    <w:rsid w:val="00EC7D58"/>
    <w:rsid w:val="00ED26D5"/>
    <w:rsid w:val="00ED6DB2"/>
    <w:rsid w:val="00ED761C"/>
    <w:rsid w:val="00EE2C52"/>
    <w:rsid w:val="00EE3052"/>
    <w:rsid w:val="00EE3832"/>
    <w:rsid w:val="00EE56E0"/>
    <w:rsid w:val="00EF180B"/>
    <w:rsid w:val="00EF5585"/>
    <w:rsid w:val="00EF5D83"/>
    <w:rsid w:val="00F10939"/>
    <w:rsid w:val="00F13BD2"/>
    <w:rsid w:val="00F1736C"/>
    <w:rsid w:val="00F175D0"/>
    <w:rsid w:val="00F248D2"/>
    <w:rsid w:val="00F27EDA"/>
    <w:rsid w:val="00F30FC6"/>
    <w:rsid w:val="00F32BFD"/>
    <w:rsid w:val="00F32C63"/>
    <w:rsid w:val="00F40238"/>
    <w:rsid w:val="00F408B5"/>
    <w:rsid w:val="00F41780"/>
    <w:rsid w:val="00F43158"/>
    <w:rsid w:val="00F541B6"/>
    <w:rsid w:val="00F54A85"/>
    <w:rsid w:val="00F55B48"/>
    <w:rsid w:val="00F5604E"/>
    <w:rsid w:val="00F56714"/>
    <w:rsid w:val="00F60BCE"/>
    <w:rsid w:val="00F60E1E"/>
    <w:rsid w:val="00F6462F"/>
    <w:rsid w:val="00F650C4"/>
    <w:rsid w:val="00F72B16"/>
    <w:rsid w:val="00F7376B"/>
    <w:rsid w:val="00F80F65"/>
    <w:rsid w:val="00F864DB"/>
    <w:rsid w:val="00F90881"/>
    <w:rsid w:val="00F94D74"/>
    <w:rsid w:val="00F970B0"/>
    <w:rsid w:val="00FA468C"/>
    <w:rsid w:val="00FA48C2"/>
    <w:rsid w:val="00FA6D1A"/>
    <w:rsid w:val="00FA7438"/>
    <w:rsid w:val="00FB1904"/>
    <w:rsid w:val="00FB3206"/>
    <w:rsid w:val="00FB3970"/>
    <w:rsid w:val="00FB4F66"/>
    <w:rsid w:val="00FB6BF7"/>
    <w:rsid w:val="00FC0CAB"/>
    <w:rsid w:val="00FC26B2"/>
    <w:rsid w:val="00FC6EAB"/>
    <w:rsid w:val="00FD0649"/>
    <w:rsid w:val="00FD5F15"/>
    <w:rsid w:val="00FE085C"/>
    <w:rsid w:val="00FE13D8"/>
    <w:rsid w:val="00FE1801"/>
    <w:rsid w:val="00FE32FC"/>
    <w:rsid w:val="00FE58D2"/>
    <w:rsid w:val="00FF13F4"/>
    <w:rsid w:val="00FF1E0C"/>
    <w:rsid w:val="00FF33CA"/>
    <w:rsid w:val="00FF51D5"/>
    <w:rsid w:val="00FF630D"/>
    <w:rsid w:val="7D1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C310D"/>
  <w15:docId w15:val="{ACD1687A-26B7-4F6E-986F-265465B8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Nmerodepgina">
    <w:name w:val="page number"/>
    <w:basedOn w:val="Fuentedeprrafopredeter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character" w:customStyle="1" w:styleId="ecececececececgrame">
    <w:name w:val="ec_ececececececgrame"/>
    <w:basedOn w:val="Fuentedeprrafopredeter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 w:eastAsia="en-US"/>
    </w:rPr>
  </w:style>
  <w:style w:type="character" w:customStyle="1" w:styleId="apple-converted-space">
    <w:name w:val="apple-converted-space"/>
    <w:basedOn w:val="Fuentedeprrafopredeter"/>
  </w:style>
  <w:style w:type="character" w:customStyle="1" w:styleId="mw-headline">
    <w:name w:val="mw-headline"/>
    <w:basedOn w:val="Fuentedeprrafopredeter"/>
  </w:style>
  <w:style w:type="paragraph" w:customStyle="1" w:styleId="cdigo">
    <w:name w:val="cdigo"/>
    <w:basedOn w:val="Normal"/>
    <w:pPr>
      <w:spacing w:before="100" w:beforeAutospacing="1" w:after="100" w:afterAutospacing="1"/>
    </w:pPr>
    <w:rPr>
      <w:lang w:val="es-MX" w:eastAsia="es-MX"/>
    </w:rPr>
  </w:style>
  <w:style w:type="character" w:customStyle="1" w:styleId="atv">
    <w:name w:val="atv"/>
    <w:basedOn w:val="Fuentedeprrafopredeter"/>
  </w:style>
  <w:style w:type="character" w:customStyle="1" w:styleId="PiedepginaCar">
    <w:name w:val="Pie de página Car"/>
    <w:basedOn w:val="Fuentedeprrafopredeter"/>
    <w:link w:val="Piedepgina"/>
    <w:uiPriority w:val="9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9EF76-254A-455D-BCCD-37D54246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Prácticas FBD Unidad VI</vt:lpstr>
    </vt:vector>
  </TitlesOfParts>
  <Company>itsur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FBD Unidad VI</dc:title>
  <dc:creator>Patricia Vega Flores</dc:creator>
  <cp:lastModifiedBy>Alumno LMC</cp:lastModifiedBy>
  <cp:revision>19</cp:revision>
  <cp:lastPrinted>2012-07-24T19:24:00Z</cp:lastPrinted>
  <dcterms:created xsi:type="dcterms:W3CDTF">2018-06-26T20:37:00Z</dcterms:created>
  <dcterms:modified xsi:type="dcterms:W3CDTF">2024-10-09T00:08:00Z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04746B236B884E89BE01E9601CF384DD_12</vt:lpwstr>
  </property>
</Properties>
</file>