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E71A" w14:textId="77777777" w:rsidR="00E05842" w:rsidRDefault="005650B2" w:rsidP="005650B2">
      <w:pPr>
        <w:jc w:val="center"/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>О</w:t>
      </w:r>
      <w:r w:rsidRPr="005650B2">
        <w:rPr>
          <w:rFonts w:ascii="Times New Roman" w:hAnsi="Times New Roman" w:cs="Times New Roman"/>
          <w:b/>
          <w:color w:val="24292F"/>
          <w:sz w:val="36"/>
          <w:szCs w:val="36"/>
          <w:shd w:val="clear" w:color="auto" w:fill="FFFFFF"/>
        </w:rPr>
        <w:t>тчет по результатам исследования СМО</w:t>
      </w:r>
    </w:p>
    <w:p w14:paraId="71A39407" w14:textId="77777777" w:rsidR="005650B2" w:rsidRDefault="005650B2" w:rsidP="00565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проводить расчёты по следующим формулам:</w:t>
      </w:r>
    </w:p>
    <w:p w14:paraId="2B72CA9A" w14:textId="77777777" w:rsidR="005650B2" w:rsidRPr="002D50D9" w:rsidRDefault="002D50D9" w:rsidP="002D50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50D9">
        <w:rPr>
          <w:rFonts w:ascii="Times New Roman" w:hAnsi="Times New Roman" w:cs="Times New Roman"/>
          <w:sz w:val="24"/>
          <w:szCs w:val="24"/>
        </w:rPr>
        <w:t>Приведенная интенсивность потока заявок:</w:t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2EACF770" wp14:editId="3C9D51C3">
            <wp:extent cx="601980" cy="36706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64" cy="37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4BBC" w14:textId="77777777" w:rsidR="002D50D9" w:rsidRDefault="002D50D9" w:rsidP="002D50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простоя системы:</w:t>
      </w:r>
      <w:r>
        <w:rPr>
          <w:noProof/>
          <w:lang w:eastAsia="ru-RU"/>
        </w:rPr>
        <w:drawing>
          <wp:inline distT="0" distB="0" distL="0" distR="0" wp14:anchorId="7A568A04" wp14:editId="64F9B609">
            <wp:extent cx="1003682" cy="4648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4061" cy="47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6AAC" w14:textId="77777777" w:rsidR="002D50D9" w:rsidRDefault="00C914EE" w:rsidP="00C914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Вероятность отказа системы:</w:t>
      </w:r>
      <w:r>
        <w:rPr>
          <w:noProof/>
          <w:lang w:eastAsia="ru-RU"/>
        </w:rPr>
        <w:drawing>
          <wp:inline distT="0" distB="0" distL="0" distR="0" wp14:anchorId="5AC95767" wp14:editId="792AE5FA">
            <wp:extent cx="789870" cy="3581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310" cy="3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4098" w14:textId="77777777" w:rsidR="00C914EE" w:rsidRPr="0028724F" w:rsidRDefault="0028724F" w:rsidP="002872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24F">
        <w:rPr>
          <w:rFonts w:ascii="Times New Roman" w:hAnsi="Times New Roman" w:cs="Times New Roman"/>
          <w:sz w:val="24"/>
          <w:szCs w:val="24"/>
        </w:rPr>
        <w:t>Относительная пропускная способность:</w:t>
      </w:r>
      <w:r w:rsidRPr="0028724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DC5A6AC" wp14:editId="22980242">
            <wp:extent cx="931333" cy="33528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585" cy="33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794" w14:textId="77777777" w:rsidR="0028724F" w:rsidRDefault="00B0764A" w:rsidP="00B07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64A">
        <w:rPr>
          <w:rFonts w:ascii="Times New Roman" w:hAnsi="Times New Roman" w:cs="Times New Roman"/>
          <w:sz w:val="24"/>
          <w:szCs w:val="24"/>
        </w:rPr>
        <w:t>Абс</w:t>
      </w:r>
      <w:r>
        <w:rPr>
          <w:rFonts w:ascii="Times New Roman" w:hAnsi="Times New Roman" w:cs="Times New Roman"/>
          <w:sz w:val="24"/>
          <w:szCs w:val="24"/>
        </w:rPr>
        <w:t>олютная пропускная способность:</w:t>
      </w:r>
      <w:r>
        <w:rPr>
          <w:noProof/>
          <w:lang w:eastAsia="ru-RU"/>
        </w:rPr>
        <w:drawing>
          <wp:inline distT="0" distB="0" distL="0" distR="0" wp14:anchorId="3C9B5580" wp14:editId="2E2BD9D5">
            <wp:extent cx="728345" cy="281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E2DF" w14:textId="77777777" w:rsidR="00B0764A" w:rsidRPr="00107B64" w:rsidRDefault="00B0764A" w:rsidP="00B076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0764A">
        <w:rPr>
          <w:rFonts w:ascii="Times New Roman" w:hAnsi="Times New Roman" w:cs="Times New Roman"/>
          <w:sz w:val="24"/>
          <w:szCs w:val="24"/>
        </w:rPr>
        <w:t>Среднее число занятых каналов:</w:t>
      </w:r>
      <w:r w:rsidRPr="00B076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507B0C" wp14:editId="218D5DD1">
            <wp:extent cx="598990" cy="411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7" cy="4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5124" w14:textId="77777777" w:rsidR="00107B64" w:rsidRDefault="00107B64" w:rsidP="00107B64">
      <w:pPr>
        <w:rPr>
          <w:rFonts w:ascii="Times New Roman" w:hAnsi="Times New Roman" w:cs="Times New Roman"/>
          <w:sz w:val="24"/>
          <w:szCs w:val="24"/>
        </w:rPr>
      </w:pPr>
    </w:p>
    <w:p w14:paraId="3F559A89" w14:textId="77777777" w:rsidR="00107B64" w:rsidRDefault="00107B64" w:rsidP="00107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теоретические данные и результаты работы алгоритма представлены в таблице ниже:</w:t>
      </w:r>
    </w:p>
    <w:tbl>
      <w:tblPr>
        <w:tblStyle w:val="a4"/>
        <w:tblW w:w="9640" w:type="dxa"/>
        <w:tblInd w:w="-147" w:type="dxa"/>
        <w:tblLook w:val="04A0" w:firstRow="1" w:lastRow="0" w:firstColumn="1" w:lastColumn="0" w:noHBand="0" w:noVBand="1"/>
      </w:tblPr>
      <w:tblGrid>
        <w:gridCol w:w="724"/>
        <w:gridCol w:w="543"/>
        <w:gridCol w:w="445"/>
        <w:gridCol w:w="532"/>
        <w:gridCol w:w="996"/>
        <w:gridCol w:w="800"/>
        <w:gridCol w:w="800"/>
        <w:gridCol w:w="876"/>
        <w:gridCol w:w="800"/>
        <w:gridCol w:w="3124"/>
      </w:tblGrid>
      <w:tr w:rsidR="00541C94" w14:paraId="49B339ED" w14:textId="77777777" w:rsidTr="00551C37">
        <w:trPr>
          <w:trHeight w:val="928"/>
        </w:trPr>
        <w:tc>
          <w:tcPr>
            <w:tcW w:w="724" w:type="dxa"/>
          </w:tcPr>
          <w:p w14:paraId="5216460C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λ</w:t>
            </w:r>
          </w:p>
        </w:tc>
        <w:tc>
          <w:tcPr>
            <w:tcW w:w="543" w:type="dxa"/>
          </w:tcPr>
          <w:p w14:paraId="3B8A10C1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µ</w:t>
            </w:r>
          </w:p>
        </w:tc>
        <w:tc>
          <w:tcPr>
            <w:tcW w:w="445" w:type="dxa"/>
          </w:tcPr>
          <w:p w14:paraId="3AB18026" w14:textId="77777777" w:rsidR="001A2038" w:rsidRPr="001A2038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532" w:type="dxa"/>
          </w:tcPr>
          <w:p w14:paraId="468E08F2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7B64">
              <w:rPr>
                <w:rFonts w:ascii="Times New Roman" w:hAnsi="Times New Roman" w:cs="Times New Roman"/>
                <w:b/>
                <w:sz w:val="24"/>
                <w:szCs w:val="24"/>
              </w:rPr>
              <w:t>ρ</w:t>
            </w:r>
          </w:p>
        </w:tc>
        <w:tc>
          <w:tcPr>
            <w:tcW w:w="996" w:type="dxa"/>
          </w:tcPr>
          <w:p w14:paraId="51FA0F45" w14:textId="77777777" w:rsidR="001A2038" w:rsidRPr="00107B64" w:rsidRDefault="00CB6A12" w:rsidP="00107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01289E5D" w14:textId="77777777" w:rsidR="001A2038" w:rsidRDefault="00CB6A12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00" w:type="dxa"/>
          </w:tcPr>
          <w:p w14:paraId="0E501687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</w:p>
        </w:tc>
        <w:tc>
          <w:tcPr>
            <w:tcW w:w="876" w:type="dxa"/>
          </w:tcPr>
          <w:p w14:paraId="317CEA20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800" w:type="dxa"/>
          </w:tcPr>
          <w:p w14:paraId="202E8BA1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3124" w:type="dxa"/>
          </w:tcPr>
          <w:p w14:paraId="34AF71F3" w14:textId="77777777" w:rsidR="001A2038" w:rsidRPr="00107B64" w:rsidRDefault="001A2038" w:rsidP="00107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работы программы</w:t>
            </w:r>
          </w:p>
        </w:tc>
      </w:tr>
      <w:tr w:rsidR="00541C94" w14:paraId="67439D3A" w14:textId="77777777" w:rsidTr="00551C37">
        <w:trPr>
          <w:trHeight w:val="309"/>
        </w:trPr>
        <w:tc>
          <w:tcPr>
            <w:tcW w:w="724" w:type="dxa"/>
          </w:tcPr>
          <w:p w14:paraId="7BC21598" w14:textId="2DFA022B" w:rsid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267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3" w:type="dxa"/>
          </w:tcPr>
          <w:p w14:paraId="5FC35E4E" w14:textId="76C96B67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A20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5" w:type="dxa"/>
          </w:tcPr>
          <w:p w14:paraId="6505BA5D" w14:textId="77777777" w:rsidR="001A2038" w:rsidRPr="001A2038" w:rsidRDefault="001A2038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</w:tcPr>
          <w:p w14:paraId="27CB6E6F" w14:textId="77149E2A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6" w:type="dxa"/>
          </w:tcPr>
          <w:p w14:paraId="42585A56" w14:textId="70747B00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0.0109</w:t>
            </w:r>
          </w:p>
        </w:tc>
        <w:tc>
          <w:tcPr>
            <w:tcW w:w="800" w:type="dxa"/>
          </w:tcPr>
          <w:p w14:paraId="528E700E" w14:textId="2E7BDC5F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0.283</w:t>
            </w:r>
          </w:p>
        </w:tc>
        <w:tc>
          <w:tcPr>
            <w:tcW w:w="800" w:type="dxa"/>
          </w:tcPr>
          <w:p w14:paraId="3D6DA89F" w14:textId="52508092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0.716</w:t>
            </w:r>
          </w:p>
        </w:tc>
        <w:tc>
          <w:tcPr>
            <w:tcW w:w="876" w:type="dxa"/>
          </w:tcPr>
          <w:p w14:paraId="32EAA5F1" w14:textId="4846E419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71.6</w:t>
            </w:r>
          </w:p>
        </w:tc>
        <w:tc>
          <w:tcPr>
            <w:tcW w:w="800" w:type="dxa"/>
          </w:tcPr>
          <w:p w14:paraId="6EECE1A5" w14:textId="54CDB41D" w:rsidR="001A2038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3124" w:type="dxa"/>
          </w:tcPr>
          <w:p w14:paraId="109961A4" w14:textId="59D1CD8D" w:rsidR="001A2038" w:rsidRDefault="00D41C7C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C773FC" wp14:editId="5EB97B9D">
                  <wp:extent cx="1771650" cy="4762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94" w14:paraId="7DB4DE55" w14:textId="77777777" w:rsidTr="00551C37">
        <w:trPr>
          <w:trHeight w:val="295"/>
        </w:trPr>
        <w:tc>
          <w:tcPr>
            <w:tcW w:w="724" w:type="dxa"/>
          </w:tcPr>
          <w:p w14:paraId="27F3B34E" w14:textId="26D2D881" w:rsidR="001A2038" w:rsidRPr="002267DB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43" w:type="dxa"/>
          </w:tcPr>
          <w:p w14:paraId="4B328D21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5" w:type="dxa"/>
          </w:tcPr>
          <w:p w14:paraId="6D5D0400" w14:textId="6F4071D7" w:rsidR="001A2038" w:rsidRPr="002267DB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2" w:type="dxa"/>
          </w:tcPr>
          <w:p w14:paraId="246F6C1D" w14:textId="165C38CC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6" w:type="dxa"/>
          </w:tcPr>
          <w:p w14:paraId="61934E9A" w14:textId="16BEC462" w:rsidR="001A2038" w:rsidRPr="00315910" w:rsidRDefault="002267DB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67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0.00036</w:t>
            </w:r>
          </w:p>
        </w:tc>
        <w:tc>
          <w:tcPr>
            <w:tcW w:w="800" w:type="dxa"/>
          </w:tcPr>
          <w:p w14:paraId="6B3B6161" w14:textId="773B7D61"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</w:t>
            </w:r>
          </w:p>
        </w:tc>
        <w:tc>
          <w:tcPr>
            <w:tcW w:w="800" w:type="dxa"/>
          </w:tcPr>
          <w:p w14:paraId="6013B49B" w14:textId="52849810"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</w:t>
            </w:r>
          </w:p>
        </w:tc>
        <w:tc>
          <w:tcPr>
            <w:tcW w:w="876" w:type="dxa"/>
          </w:tcPr>
          <w:p w14:paraId="6F048D93" w14:textId="50009101" w:rsidR="001A2038" w:rsidRPr="002267DB" w:rsidRDefault="002267DB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0" w:type="dxa"/>
          </w:tcPr>
          <w:p w14:paraId="1CB8367E" w14:textId="40C7C1BC" w:rsidR="001A2038" w:rsidRPr="00315910" w:rsidRDefault="0031591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124" w:type="dxa"/>
          </w:tcPr>
          <w:p w14:paraId="620F3D70" w14:textId="05B720AA" w:rsidR="001A2038" w:rsidRDefault="00CB6A12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6CCE0E" wp14:editId="3229E70C">
                  <wp:extent cx="1800225" cy="4762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94" w14:paraId="47F62570" w14:textId="77777777" w:rsidTr="00551C37">
        <w:trPr>
          <w:trHeight w:val="309"/>
        </w:trPr>
        <w:tc>
          <w:tcPr>
            <w:tcW w:w="724" w:type="dxa"/>
          </w:tcPr>
          <w:p w14:paraId="1EC24B42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543" w:type="dxa"/>
          </w:tcPr>
          <w:p w14:paraId="1ECDD781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45" w:type="dxa"/>
          </w:tcPr>
          <w:p w14:paraId="59D13000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2" w:type="dxa"/>
          </w:tcPr>
          <w:p w14:paraId="492B5C6C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96" w:type="dxa"/>
          </w:tcPr>
          <w:p w14:paraId="1F856EB5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  <w:r w:rsidR="00780C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00" w:type="dxa"/>
          </w:tcPr>
          <w:p w14:paraId="5CF4D691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</w:t>
            </w:r>
            <w:r w:rsidR="00780C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00" w:type="dxa"/>
          </w:tcPr>
          <w:p w14:paraId="37D85716" w14:textId="77777777" w:rsidR="001A2038" w:rsidRPr="001D3CE7" w:rsidRDefault="00780C3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0.236</w:t>
            </w:r>
          </w:p>
        </w:tc>
        <w:tc>
          <w:tcPr>
            <w:tcW w:w="876" w:type="dxa"/>
          </w:tcPr>
          <w:p w14:paraId="0191BBBD" w14:textId="77777777" w:rsidR="001A2038" w:rsidRPr="001D3CE7" w:rsidRDefault="00780C30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47.128</w:t>
            </w:r>
          </w:p>
        </w:tc>
        <w:tc>
          <w:tcPr>
            <w:tcW w:w="800" w:type="dxa"/>
          </w:tcPr>
          <w:p w14:paraId="4EDC05D8" w14:textId="77777777" w:rsidR="001A2038" w:rsidRPr="001D3CE7" w:rsidRDefault="001D3CE7" w:rsidP="00107B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4.71</w:t>
            </w:r>
            <w:r w:rsidR="00780C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24" w:type="dxa"/>
          </w:tcPr>
          <w:p w14:paraId="69D9148C" w14:textId="5798100E" w:rsidR="001A2038" w:rsidRDefault="00A073CC" w:rsidP="00107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ACCBC3" wp14:editId="23120083">
                  <wp:extent cx="1714500" cy="4762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B37772" w14:textId="77777777" w:rsidR="002267DB" w:rsidRDefault="002267DB" w:rsidP="00107B64">
      <w:pPr>
        <w:rPr>
          <w:rFonts w:ascii="Times New Roman" w:hAnsi="Times New Roman" w:cs="Times New Roman"/>
          <w:i/>
          <w:sz w:val="24"/>
          <w:szCs w:val="24"/>
        </w:rPr>
      </w:pPr>
    </w:p>
    <w:p w14:paraId="08653B9F" w14:textId="1EF3B6AB" w:rsidR="002A3524" w:rsidRPr="002A3524" w:rsidRDefault="002A3524" w:rsidP="00107B64">
      <w:pPr>
        <w:rPr>
          <w:rFonts w:ascii="Times New Roman" w:hAnsi="Times New Roman" w:cs="Times New Roman"/>
          <w:sz w:val="24"/>
          <w:szCs w:val="24"/>
        </w:rPr>
      </w:pPr>
      <w:r w:rsidRPr="002A3524">
        <w:rPr>
          <w:rFonts w:ascii="Times New Roman" w:hAnsi="Times New Roman" w:cs="Times New Roman"/>
          <w:i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что при увеличении значения </w:t>
      </w:r>
      <w:r w:rsidRPr="002A3524">
        <w:rPr>
          <w:rFonts w:ascii="Times New Roman" w:hAnsi="Times New Roman" w:cs="Times New Roman"/>
          <w:sz w:val="24"/>
          <w:szCs w:val="24"/>
        </w:rPr>
        <w:t>λ</w:t>
      </w:r>
      <w:r>
        <w:rPr>
          <w:rFonts w:ascii="Times New Roman" w:hAnsi="Times New Roman" w:cs="Times New Roman"/>
          <w:sz w:val="24"/>
          <w:szCs w:val="24"/>
        </w:rPr>
        <w:t xml:space="preserve"> количество отклонённых заявок увеличивается, при увеличении значени</w:t>
      </w:r>
      <w:r w:rsidR="003B356A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3524">
        <w:rPr>
          <w:rFonts w:ascii="Times New Roman" w:hAnsi="Times New Roman" w:cs="Times New Roman"/>
          <w:sz w:val="24"/>
          <w:szCs w:val="24"/>
        </w:rPr>
        <w:t xml:space="preserve">µ </w:t>
      </w:r>
      <w:r>
        <w:rPr>
          <w:rFonts w:ascii="Times New Roman" w:hAnsi="Times New Roman" w:cs="Times New Roman"/>
          <w:sz w:val="24"/>
          <w:szCs w:val="24"/>
        </w:rPr>
        <w:t xml:space="preserve">их количество уменьшается. </w:t>
      </w:r>
    </w:p>
    <w:sectPr w:rsidR="002A3524" w:rsidRPr="002A3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F1E95"/>
    <w:multiLevelType w:val="hybridMultilevel"/>
    <w:tmpl w:val="5D226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66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41D"/>
    <w:rsid w:val="00107B64"/>
    <w:rsid w:val="001A2038"/>
    <w:rsid w:val="001D3CE7"/>
    <w:rsid w:val="002267DB"/>
    <w:rsid w:val="002518BF"/>
    <w:rsid w:val="0028724F"/>
    <w:rsid w:val="002A3524"/>
    <w:rsid w:val="002D50D9"/>
    <w:rsid w:val="00315910"/>
    <w:rsid w:val="00370BBF"/>
    <w:rsid w:val="003B356A"/>
    <w:rsid w:val="00504AA0"/>
    <w:rsid w:val="00541C94"/>
    <w:rsid w:val="00551C37"/>
    <w:rsid w:val="005575EE"/>
    <w:rsid w:val="005650B2"/>
    <w:rsid w:val="00705C83"/>
    <w:rsid w:val="00780C30"/>
    <w:rsid w:val="00851FD3"/>
    <w:rsid w:val="008B141D"/>
    <w:rsid w:val="00944B82"/>
    <w:rsid w:val="00A073CC"/>
    <w:rsid w:val="00B0764A"/>
    <w:rsid w:val="00C914EE"/>
    <w:rsid w:val="00CB6A12"/>
    <w:rsid w:val="00D41C7C"/>
    <w:rsid w:val="00E0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D04C"/>
  <w15:chartTrackingRefBased/>
  <w15:docId w15:val="{7F3D85B3-53DE-4940-8BBD-5D97389E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0D9"/>
    <w:pPr>
      <w:ind w:left="720"/>
      <w:contextualSpacing/>
    </w:pPr>
  </w:style>
  <w:style w:type="table" w:styleId="a4">
    <w:name w:val="Table Grid"/>
    <w:basedOn w:val="a1"/>
    <w:uiPriority w:val="39"/>
    <w:rsid w:val="00107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07B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Бугаева</dc:creator>
  <cp:keywords/>
  <dc:description/>
  <cp:lastModifiedBy>Иван Гулин</cp:lastModifiedBy>
  <cp:revision>24</cp:revision>
  <dcterms:created xsi:type="dcterms:W3CDTF">2022-04-27T09:53:00Z</dcterms:created>
  <dcterms:modified xsi:type="dcterms:W3CDTF">2022-05-01T19:15:00Z</dcterms:modified>
</cp:coreProperties>
</file>