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285A" w14:textId="1F20F69E" w:rsidR="001B11AF" w:rsidRDefault="394054E5" w:rsidP="0A6D9BF4">
      <w:pPr>
        <w:spacing w:after="0"/>
        <w:rPr>
          <w:rFonts w:ascii="Arial" w:eastAsia="Arial" w:hAnsi="Arial" w:cs="Arial"/>
          <w:color w:val="000000" w:themeColor="text1"/>
          <w:lang w:val="en-US"/>
        </w:rPr>
      </w:pPr>
      <w:r w:rsidRPr="004E76E5">
        <w:rPr>
          <w:rFonts w:ascii="Arial" w:eastAsia="Arial" w:hAnsi="Arial" w:cs="Arial"/>
          <w:b/>
          <w:bCs/>
          <w:color w:val="000000" w:themeColor="text1"/>
        </w:rPr>
        <w:t>Meta Title:</w:t>
      </w:r>
      <w:r w:rsidR="00000000">
        <w:br/>
      </w:r>
      <w:r w:rsidRPr="0A6D9BF4">
        <w:rPr>
          <w:rFonts w:ascii="Arial" w:eastAsia="Arial" w:hAnsi="Arial" w:cs="Arial"/>
          <w:color w:val="000000" w:themeColor="text1"/>
        </w:rPr>
        <w:t>Automate Repetitive Tasks with AI | Synoptix.AI</w:t>
      </w:r>
    </w:p>
    <w:p w14:paraId="0F0F6703" w14:textId="6E67E2AD" w:rsidR="001B11AF" w:rsidRDefault="394054E5" w:rsidP="0A6D9BF4">
      <w:pPr>
        <w:spacing w:after="0"/>
        <w:rPr>
          <w:rFonts w:ascii="Arial" w:eastAsia="Arial" w:hAnsi="Arial" w:cs="Arial"/>
          <w:color w:val="000000" w:themeColor="text1"/>
          <w:lang w:val="en-US"/>
        </w:rPr>
      </w:pPr>
      <w:r w:rsidRPr="004E76E5">
        <w:rPr>
          <w:rFonts w:ascii="Arial" w:eastAsia="Arial" w:hAnsi="Arial" w:cs="Arial"/>
          <w:b/>
          <w:bCs/>
          <w:color w:val="000000" w:themeColor="text1"/>
        </w:rPr>
        <w:t>Meta Descriptio</w:t>
      </w:r>
      <w:r w:rsidR="004E76E5">
        <w:rPr>
          <w:rFonts w:ascii="Arial" w:eastAsia="Arial" w:hAnsi="Arial" w:cs="Arial"/>
          <w:b/>
          <w:bCs/>
          <w:color w:val="000000" w:themeColor="text1"/>
        </w:rPr>
        <w:t>n</w:t>
      </w:r>
      <w:r w:rsidRPr="004E76E5">
        <w:rPr>
          <w:rFonts w:ascii="Arial" w:eastAsia="Arial" w:hAnsi="Arial" w:cs="Arial"/>
          <w:b/>
          <w:bCs/>
          <w:color w:val="000000" w:themeColor="text1"/>
        </w:rPr>
        <w:t>:</w:t>
      </w:r>
      <w:r w:rsidR="00000000">
        <w:br/>
      </w:r>
      <w:r w:rsidRPr="0A6D9BF4">
        <w:rPr>
          <w:rFonts w:ascii="Arial" w:eastAsia="Arial" w:hAnsi="Arial" w:cs="Arial"/>
          <w:color w:val="000000" w:themeColor="text1"/>
        </w:rPr>
        <w:t>Discover how Synoptix.AI automates repetitive business tasks with AI—freeing your teams from busy work while cutting costs and boosting efficiency.</w:t>
      </w:r>
    </w:p>
    <w:p w14:paraId="6E17DBEC" w14:textId="4F65439A" w:rsidR="001B11AF" w:rsidRDefault="001B11AF"/>
    <w:p w14:paraId="01708988" w14:textId="7982125D" w:rsidR="001B11AF" w:rsidRDefault="394054E5" w:rsidP="6C1AFF1E">
      <w:pPr>
        <w:pStyle w:val="Heading1"/>
        <w:spacing w:before="400" w:after="120"/>
        <w:jc w:val="center"/>
      </w:pPr>
      <w:r w:rsidRPr="0A6D9BF4">
        <w:rPr>
          <w:rFonts w:ascii="Arial" w:eastAsia="Arial" w:hAnsi="Arial" w:cs="Arial"/>
          <w:b/>
          <w:bCs/>
          <w:color w:val="000000" w:themeColor="text1"/>
        </w:rPr>
        <w:t>These Repetitive Tasks Should Be Automated by AI Right Now</w:t>
      </w:r>
    </w:p>
    <w:p w14:paraId="61B2203A" w14:textId="3590C308" w:rsidR="001B11AF" w:rsidRDefault="001B11AF"/>
    <w:p w14:paraId="45BA620E" w14:textId="5A4501DE" w:rsidR="001B11AF" w:rsidRDefault="394054E5" w:rsidP="6C1AFF1E">
      <w:pPr>
        <w:spacing w:after="0"/>
      </w:pPr>
      <w:r w:rsidRPr="0A6D9BF4">
        <w:rPr>
          <w:rFonts w:ascii="Arial" w:eastAsia="Arial" w:hAnsi="Arial" w:cs="Arial"/>
          <w:i/>
          <w:iCs/>
          <w:color w:val="000000" w:themeColor="text1"/>
        </w:rPr>
        <w:t>(And Your Business Is Losing Time If You're Still Doing Them Manually)</w:t>
      </w:r>
    </w:p>
    <w:p w14:paraId="01EAF739" w14:textId="21C3E2D6" w:rsidR="001B11AF" w:rsidRDefault="001B11AF"/>
    <w:p w14:paraId="64A45C9F" w14:textId="1B9F6946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There’s a reason nobody wants to update spreadsheets, sort invoices, or dig through email threads from 2019. It's not just boring—it’s expensive. Knowledge workers spend up to 28% of their week just managing emails. That’s nearly 11 hours. Gone. Every single week. [</w:t>
      </w:r>
      <w:hyperlink r:id="rId8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0123F6FB" w14:textId="6AB02909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Now multiply that across departments. Sales. HR. Procurement. IT. Suddenly, you’re not paying teams to grow the business—you’re paying them to copy and paste.</w:t>
      </w:r>
    </w:p>
    <w:p w14:paraId="6510C8E2" w14:textId="24F27020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 xml:space="preserve">Good news? </w:t>
      </w:r>
    </w:p>
    <w:p w14:paraId="181995FE" w14:textId="6633B4A0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These tasks can be handed off. Not to interns. To AI. Right now.</w:t>
      </w:r>
    </w:p>
    <w:p w14:paraId="2AE9FD94" w14:textId="70077028" w:rsidR="001B11AF" w:rsidRDefault="394054E5" w:rsidP="6C1AFF1E">
      <w:pPr>
        <w:pStyle w:val="Heading2"/>
        <w:spacing w:before="360" w:after="120"/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The Hidden Costs of Repetitive Tasks</w:t>
      </w:r>
    </w:p>
    <w:p w14:paraId="1CEA6433" w14:textId="55AA322A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Repetitive tasks are more than just tedious—they're expensive. </w:t>
      </w:r>
    </w:p>
    <w:p w14:paraId="486B96BD" w14:textId="7A39E259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Studies show that 90% of workers are burdened by tasks that could be automated, leading to decreased productivity and increased error rates. Moreover, businesses using AI report cost reductions between 10% and 50% by minimi</w:t>
      </w:r>
      <w:r w:rsidR="5095B4C0" w:rsidRPr="0A6D9BF4">
        <w:rPr>
          <w:rFonts w:ascii="Arial" w:eastAsia="Arial" w:hAnsi="Arial" w:cs="Arial"/>
          <w:color w:val="000000" w:themeColor="text1"/>
        </w:rPr>
        <w:t>s</w:t>
      </w:r>
      <w:r w:rsidRPr="0A6D9BF4">
        <w:rPr>
          <w:rFonts w:ascii="Arial" w:eastAsia="Arial" w:hAnsi="Arial" w:cs="Arial"/>
          <w:color w:val="000000" w:themeColor="text1"/>
        </w:rPr>
        <w:t>ing manual processes [</w:t>
      </w:r>
      <w:hyperlink r:id="rId9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3F55C093" w14:textId="6D8538E8" w:rsidR="001B11AF" w:rsidRDefault="394054E5" w:rsidP="6C1AFF1E">
      <w:pPr>
        <w:pStyle w:val="Heading2"/>
        <w:spacing w:before="360" w:after="120"/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Why Use AI for Repetitive Tasks?</w:t>
      </w:r>
    </w:p>
    <w:p w14:paraId="6BECE742" w14:textId="77DAF702" w:rsidR="001B11AF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t>Save time:</w:t>
      </w:r>
      <w:r w:rsidRPr="0A6D9BF4">
        <w:rPr>
          <w:rFonts w:ascii="Arial" w:eastAsia="Arial" w:hAnsi="Arial" w:cs="Arial"/>
          <w:color w:val="000000" w:themeColor="text1"/>
        </w:rPr>
        <w:t xml:space="preserve"> If your team spends hours on low-value chores, that’s hours lost.</w:t>
      </w:r>
    </w:p>
    <w:p w14:paraId="0CC7BA76" w14:textId="28704F00" w:rsidR="001B11AF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t>Cut errors:</w:t>
      </w:r>
      <w:r w:rsidRPr="0A6D9BF4">
        <w:rPr>
          <w:rFonts w:ascii="Arial" w:eastAsia="Arial" w:hAnsi="Arial" w:cs="Arial"/>
          <w:color w:val="000000" w:themeColor="text1"/>
        </w:rPr>
        <w:t xml:space="preserve"> Manual work trips on typos. AI </w:t>
      </w:r>
      <w:bookmarkStart w:id="0" w:name="_Int_gbc3WFoF"/>
      <w:r w:rsidRPr="0A6D9BF4">
        <w:rPr>
          <w:rFonts w:ascii="Arial" w:eastAsia="Arial" w:hAnsi="Arial" w:cs="Arial"/>
          <w:color w:val="000000" w:themeColor="text1"/>
        </w:rPr>
        <w:t>doesn’t</w:t>
      </w:r>
      <w:bookmarkEnd w:id="0"/>
      <w:r w:rsidRPr="0A6D9BF4">
        <w:rPr>
          <w:rFonts w:ascii="Arial" w:eastAsia="Arial" w:hAnsi="Arial" w:cs="Arial"/>
          <w:color w:val="000000" w:themeColor="text1"/>
        </w:rPr>
        <w:t>.</w:t>
      </w:r>
    </w:p>
    <w:p w14:paraId="5D876408" w14:textId="43A024AB" w:rsidR="001B11AF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t>Boost morale:</w:t>
      </w:r>
      <w:r w:rsidRPr="0A6D9BF4">
        <w:rPr>
          <w:rFonts w:ascii="Arial" w:eastAsia="Arial" w:hAnsi="Arial" w:cs="Arial"/>
          <w:color w:val="000000" w:themeColor="text1"/>
        </w:rPr>
        <w:t xml:space="preserve"> Nobody dreams of being “the </w:t>
      </w:r>
      <w:r w:rsidRPr="0A6D9BF4">
        <w:rPr>
          <w:rFonts w:ascii="Arial" w:eastAsia="Arial" w:hAnsi="Arial" w:cs="Arial"/>
          <w:i/>
          <w:iCs/>
          <w:color w:val="000000" w:themeColor="text1"/>
        </w:rPr>
        <w:t>spreadsheet wrangle</w:t>
      </w:r>
      <w:r w:rsidRPr="0A6D9BF4">
        <w:rPr>
          <w:rFonts w:ascii="Arial" w:eastAsia="Arial" w:hAnsi="Arial" w:cs="Arial"/>
          <w:color w:val="000000" w:themeColor="text1"/>
        </w:rPr>
        <w:t>r.”</w:t>
      </w:r>
    </w:p>
    <w:p w14:paraId="2509D7C2" w14:textId="1E12D350" w:rsidR="001B11AF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lastRenderedPageBreak/>
        <w:t>Stay competitive:</w:t>
      </w:r>
      <w:r w:rsidRPr="0A6D9BF4">
        <w:rPr>
          <w:rFonts w:ascii="Arial" w:eastAsia="Arial" w:hAnsi="Arial" w:cs="Arial"/>
          <w:color w:val="000000" w:themeColor="text1"/>
        </w:rPr>
        <w:t xml:space="preserve"> Early adopters lead the pack—just ask the 42% of large firms already using AI in daily operations. [</w:t>
      </w:r>
      <w:hyperlink r:id="rId10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401CD415" w14:textId="68621AF0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Automation </w:t>
      </w:r>
      <w:bookmarkStart w:id="1" w:name="_Int_hatki8OU"/>
      <w:r w:rsidRPr="0A6D9BF4">
        <w:rPr>
          <w:rFonts w:ascii="Arial" w:eastAsia="Arial" w:hAnsi="Arial" w:cs="Arial"/>
          <w:color w:val="000000" w:themeColor="text1"/>
        </w:rPr>
        <w:t>isn’t</w:t>
      </w:r>
      <w:bookmarkEnd w:id="1"/>
      <w:r w:rsidRPr="0A6D9BF4">
        <w:rPr>
          <w:rFonts w:ascii="Arial" w:eastAsia="Arial" w:hAnsi="Arial" w:cs="Arial"/>
          <w:color w:val="000000" w:themeColor="text1"/>
        </w:rPr>
        <w:t xml:space="preserve"> about replacing people. It’s about freeing them up to focus on the big wins.</w:t>
      </w:r>
    </w:p>
    <w:p w14:paraId="24FBBB38" w14:textId="0B35CD85" w:rsidR="001B11AF" w:rsidRDefault="394054E5" w:rsidP="6C1AFF1E">
      <w:pPr>
        <w:pStyle w:val="Heading2"/>
        <w:spacing w:before="360"/>
      </w:pPr>
      <w:r w:rsidRPr="0A6D9BF4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AI for Repetitive Tasks: What You Can Automate Today</w:t>
      </w:r>
    </w:p>
    <w:p w14:paraId="31CEA9D6" w14:textId="7BB3C535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Data Entry and Cleanup</w:t>
      </w:r>
    </w:p>
    <w:p w14:paraId="056A04E8" w14:textId="54DF86B1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AI bots can pull info from emails, forms, and PDFs and drop it into your systems without missing a beat. No more copy-paste nightmares.</w:t>
      </w:r>
    </w:p>
    <w:p w14:paraId="31381B00" w14:textId="039F0516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Report Generation</w:t>
      </w:r>
    </w:p>
    <w:p w14:paraId="599F88BF" w14:textId="141BB35A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Build weekly or monthly reports with one click. AI pulls the numbers, makes charts, and even drafts a summary paragraph.</w:t>
      </w:r>
    </w:p>
    <w:p w14:paraId="722A7145" w14:textId="5E358A95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Meeting Scheduling</w:t>
      </w:r>
    </w:p>
    <w:p w14:paraId="5C37367B" w14:textId="4FDFF802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Let AI scan calendars, suggest slots, and send invites. It’s like having a 24/7 assistant who never misses a time zone.</w:t>
      </w:r>
    </w:p>
    <w:p w14:paraId="324A0B0E" w14:textId="1F4763AD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Email Triage</w:t>
      </w:r>
    </w:p>
    <w:p w14:paraId="4D3E24DC" w14:textId="1C75B3C3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AI filters, labels, and even drafts reply for routine queries. Your inbox goes from chaos to calm.</w:t>
      </w:r>
    </w:p>
    <w:p w14:paraId="6E419615" w14:textId="1EE5A391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Document Summaries</w:t>
      </w:r>
    </w:p>
    <w:p w14:paraId="5DF220BD" w14:textId="31451F4A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Long contracts? Research papers? AI reads them and gives you bullet-point takeaways in seconds.</w:t>
      </w:r>
    </w:p>
    <w:p w14:paraId="26C5339B" w14:textId="756DA55E" w:rsidR="001B11AF" w:rsidRDefault="394054E5" w:rsidP="6C1AFF1E">
      <w:pPr>
        <w:pStyle w:val="Heading2"/>
        <w:spacing w:before="360" w:after="120"/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What Kind of Tasks Are We Talking About?</w:t>
      </w:r>
    </w:p>
    <w:p w14:paraId="1406E45E" w14:textId="3086AC3C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Let’s break it down by industry. Here’s what AI is already doing while your team’s still clicking buttons.</w:t>
      </w:r>
    </w:p>
    <w:p w14:paraId="54C51C5B" w14:textId="438673A7" w:rsidR="001B11AF" w:rsidRDefault="394054E5" w:rsidP="6C1AFF1E">
      <w:pPr>
        <w:pStyle w:val="Heading3"/>
        <w:spacing w:before="280"/>
      </w:pPr>
      <w:r w:rsidRPr="0A6D9BF4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lastRenderedPageBreak/>
        <w:t>Healthcare: Admin to Care</w:t>
      </w:r>
    </w:p>
    <w:p w14:paraId="2432D43A" w14:textId="5A6A509E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InHealth, a UK diagnostics provider, cut </w:t>
      </w:r>
      <w:r w:rsidRPr="0A6D9BF4">
        <w:rPr>
          <w:rFonts w:ascii="Arial" w:eastAsia="Arial" w:hAnsi="Arial" w:cs="Arial"/>
          <w:b/>
          <w:bCs/>
          <w:color w:val="000000" w:themeColor="text1"/>
        </w:rPr>
        <w:t>21,000 hours</w:t>
      </w:r>
      <w:r w:rsidRPr="0A6D9BF4">
        <w:rPr>
          <w:rFonts w:ascii="Arial" w:eastAsia="Arial" w:hAnsi="Arial" w:cs="Arial"/>
          <w:color w:val="000000" w:themeColor="text1"/>
        </w:rPr>
        <w:t xml:space="preserve"> of admin work in under a year by letting AI bots handle onboarding, billing, and claims triage—freeing clinicians to focus on patients</w:t>
      </w:r>
      <w:hyperlink r:id="rId11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2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76949FDF" w14:textId="75390B7F" w:rsidR="001B11AF" w:rsidRDefault="394054E5" w:rsidP="6C1AFF1E">
      <w:pPr>
        <w:pStyle w:val="Heading3"/>
        <w:spacing w:before="280"/>
      </w:pPr>
      <w:r w:rsidRPr="0A6D9BF4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Finance &amp; Banking: Contracts in Seconds</w:t>
      </w:r>
    </w:p>
    <w:p w14:paraId="1B9582F0" w14:textId="30844FD3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JPMorgan’s COIN slashed 360,000 lawyer-hours yearly by parsing loan agreements in moments—and with fewer errors than humans</w:t>
      </w:r>
      <w:hyperlink r:id="rId13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4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00A52FAB" w14:textId="6A4C917C" w:rsidR="001B11AF" w:rsidRDefault="394054E5" w:rsidP="6C1AFF1E">
      <w:pPr>
        <w:pStyle w:val="Heading3"/>
        <w:spacing w:before="280"/>
      </w:pPr>
      <w:r w:rsidRPr="0A6D9BF4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Manufacturing &amp; Logistics: Warehouse Robots</w:t>
      </w:r>
    </w:p>
    <w:p w14:paraId="3E32B5F9" w14:textId="65000104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 xml:space="preserve">Amazon’s Shreveport </w:t>
      </w:r>
      <w:r w:rsidR="1AFB6E78" w:rsidRPr="0A6D9BF4">
        <w:rPr>
          <w:rFonts w:ascii="Arial" w:eastAsia="Arial" w:hAnsi="Arial" w:cs="Arial"/>
          <w:color w:val="000000" w:themeColor="text1"/>
        </w:rPr>
        <w:t>centre</w:t>
      </w:r>
      <w:r w:rsidRPr="0A6D9BF4">
        <w:rPr>
          <w:rFonts w:ascii="Arial" w:eastAsia="Arial" w:hAnsi="Arial" w:cs="Arial"/>
          <w:color w:val="000000" w:themeColor="text1"/>
        </w:rPr>
        <w:t xml:space="preserve"> uses 750,000+ mobile bots, driving 25% cost savings in order </w:t>
      </w:r>
      <w:r w:rsidR="18E08BA7" w:rsidRPr="0A6D9BF4">
        <w:rPr>
          <w:rFonts w:ascii="Arial" w:eastAsia="Arial" w:hAnsi="Arial" w:cs="Arial"/>
          <w:color w:val="000000" w:themeColor="text1"/>
        </w:rPr>
        <w:t>fulfilment</w:t>
      </w:r>
      <w:r w:rsidRPr="0A6D9BF4">
        <w:rPr>
          <w:rFonts w:ascii="Arial" w:eastAsia="Arial" w:hAnsi="Arial" w:cs="Arial"/>
          <w:color w:val="000000" w:themeColor="text1"/>
        </w:rPr>
        <w:t xml:space="preserve"> and paving the way for $10 billion annual savings by 2030</w:t>
      </w:r>
      <w:hyperlink r:id="rId15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6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3E86096A" w14:textId="1BCF8FFB" w:rsidR="001B11AF" w:rsidRDefault="394054E5" w:rsidP="6C1AFF1E">
      <w:pPr>
        <w:pStyle w:val="Heading3"/>
        <w:spacing w:before="280"/>
      </w:pPr>
      <w:r w:rsidRPr="0A6D9BF4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Retail &amp; Customer Service: Chatbots &amp; Shelf Scans</w:t>
      </w:r>
    </w:p>
    <w:p w14:paraId="7F3E276B" w14:textId="58C29DBB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AI chatbots handle 80% of routine inquiries, cutting hold times and boosting satisfaction. Shelf-scanning robots flag out-of-stock items instantly, so restocking happens before a sale is lost</w:t>
      </w:r>
      <w:hyperlink r:id="rId17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8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672562F3" w14:textId="1953CEA4" w:rsidR="001B11AF" w:rsidRDefault="394054E5" w:rsidP="6C1AFF1E">
      <w:pPr>
        <w:pStyle w:val="Heading3"/>
        <w:spacing w:before="280"/>
      </w:pPr>
      <w:r w:rsidRPr="0A6D9BF4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Human Resources: Hiring at Scale</w:t>
      </w:r>
    </w:p>
    <w:p w14:paraId="41C04D95" w14:textId="3213CDE2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Unilever’s AI recruitment tools reviewed video interviews and filtered candidates, saving 100,000 recruiter-hours in one year [</w:t>
      </w:r>
      <w:hyperlink r:id="rId19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26C58D76" w14:textId="2FB2FAB5" w:rsidR="001B11AF" w:rsidRDefault="394054E5" w:rsidP="6C1AFF1E">
      <w:pPr>
        <w:pStyle w:val="Heading2"/>
        <w:spacing w:before="240" w:after="240"/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Getting Started: Your “Hand Off” Guide</w:t>
      </w:r>
    </w:p>
    <w:p w14:paraId="19433015" w14:textId="27353AF8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Find the Repetitive Work</w:t>
      </w:r>
    </w:p>
    <w:p w14:paraId="0696152A" w14:textId="03A20641" w:rsidR="001B11AF" w:rsidRDefault="394054E5" w:rsidP="0A6D9BF4">
      <w:pPr>
        <w:spacing w:after="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Talk with your team about the tasks they dread. If a task follows clear rules and happens often, </w:t>
      </w:r>
      <w:r w:rsidR="385B40E8" w:rsidRPr="0A6D9BF4">
        <w:rPr>
          <w:rFonts w:ascii="Arial" w:eastAsia="Arial" w:hAnsi="Arial" w:cs="Arial"/>
          <w:color w:val="000000" w:themeColor="text1"/>
        </w:rPr>
        <w:t>it is</w:t>
      </w:r>
      <w:r w:rsidRPr="0A6D9BF4">
        <w:rPr>
          <w:rFonts w:ascii="Arial" w:eastAsia="Arial" w:hAnsi="Arial" w:cs="Arial"/>
          <w:color w:val="000000" w:themeColor="text1"/>
        </w:rPr>
        <w:t xml:space="preserve"> a great fit for AI.</w:t>
      </w:r>
    </w:p>
    <w:p w14:paraId="2D97419A" w14:textId="2F5C32E5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Do Some Math</w:t>
      </w:r>
    </w:p>
    <w:p w14:paraId="7D982FDF" w14:textId="1AFD7B07" w:rsidR="001B11AF" w:rsidRDefault="394054E5" w:rsidP="6C1AFF1E">
      <w:pPr>
        <w:spacing w:after="0"/>
      </w:pPr>
      <w:r w:rsidRPr="0A6D9BF4">
        <w:rPr>
          <w:rFonts w:ascii="Arial" w:eastAsia="Arial" w:hAnsi="Arial" w:cs="Arial"/>
          <w:color w:val="000000" w:themeColor="text1"/>
        </w:rPr>
        <w:t>Calculate how many hours are wasted and what mistakes cost you. Even a small trial can show a return on investment in just a few weeks.</w:t>
      </w:r>
    </w:p>
    <w:p w14:paraId="0482BC83" w14:textId="63740F69" w:rsidR="001B11AF" w:rsidRDefault="394054E5" w:rsidP="0A6D9BF4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 xml:space="preserve">Choose </w:t>
      </w:r>
      <w:r w:rsidR="44CEB3FC"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 xml:space="preserve">Right </w:t>
      </w: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 xml:space="preserve">AI </w:t>
      </w:r>
      <w:r w:rsidR="04293D97"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Platform</w:t>
      </w:r>
    </w:p>
    <w:p w14:paraId="52677349" w14:textId="26EA2A17" w:rsidR="001B11AF" w:rsidRDefault="394054E5" w:rsidP="6C1AFF1E">
      <w:pPr>
        <w:spacing w:after="0"/>
      </w:pPr>
      <w:r w:rsidRPr="0A6D9BF4">
        <w:rPr>
          <w:rFonts w:ascii="Arial" w:eastAsia="Arial" w:hAnsi="Arial" w:cs="Arial"/>
          <w:color w:val="000000" w:themeColor="text1"/>
        </w:rPr>
        <w:t>Synoptix.AI’s Enterprise AI platform plugs into existing systems—no coding required.</w:t>
      </w:r>
    </w:p>
    <w:p w14:paraId="10A14397" w14:textId="63E5C4B6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lastRenderedPageBreak/>
        <w:t>Test and Tweak</w:t>
      </w:r>
    </w:p>
    <w:p w14:paraId="50AEAAFA" w14:textId="6F6E97A2" w:rsidR="001B11AF" w:rsidRDefault="394054E5" w:rsidP="0A6D9BF4">
      <w:pPr>
        <w:spacing w:after="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Start with one workflow, watch the results, adjust, and then roll it out more widely.</w:t>
      </w:r>
    </w:p>
    <w:p w14:paraId="2E10DE57" w14:textId="1F283E2F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Bring your Team Along</w:t>
      </w:r>
    </w:p>
    <w:p w14:paraId="56506979" w14:textId="5C599ED3" w:rsidR="001B11AF" w:rsidRDefault="394054E5" w:rsidP="6C1AFF1E">
      <w:pPr>
        <w:spacing w:after="0"/>
      </w:pPr>
      <w:r w:rsidRPr="0A6D9BF4">
        <w:rPr>
          <w:rFonts w:ascii="Arial" w:eastAsia="Arial" w:hAnsi="Arial" w:cs="Arial"/>
          <w:color w:val="000000" w:themeColor="text1"/>
        </w:rPr>
        <w:t>Train employees to build and work with AI bots. Make handing off tasks to AI part of your daily routine.</w:t>
      </w:r>
    </w:p>
    <w:p w14:paraId="5D2F9C90" w14:textId="686A2DC9" w:rsidR="001B11AF" w:rsidRDefault="001B11AF"/>
    <w:p w14:paraId="4D219E86" w14:textId="3461CB89" w:rsidR="001B11AF" w:rsidRDefault="394054E5" w:rsidP="6C1AFF1E">
      <w:pPr>
        <w:spacing w:after="0"/>
      </w:pPr>
      <w:r w:rsidRPr="0A6D9BF4">
        <w:rPr>
          <w:rFonts w:ascii="Arial" w:eastAsia="Arial" w:hAnsi="Arial" w:cs="Arial"/>
          <w:i/>
          <w:iCs/>
          <w:color w:val="000000" w:themeColor="text1"/>
        </w:rPr>
        <w:t xml:space="preserve">Stop the busy work. Book a 15-minute chat with the </w:t>
      </w:r>
      <w:hyperlink r:id="rId20">
        <w:r w:rsidRPr="0A6D9BF4">
          <w:rPr>
            <w:rStyle w:val="Hyperlink"/>
            <w:rFonts w:ascii="Arial" w:eastAsia="Arial" w:hAnsi="Arial" w:cs="Arial"/>
            <w:i/>
            <w:iCs/>
          </w:rPr>
          <w:t>Enterprise AI platform</w:t>
        </w:r>
      </w:hyperlink>
      <w:r w:rsidRPr="0A6D9BF4">
        <w:rPr>
          <w:rFonts w:ascii="Arial" w:eastAsia="Arial" w:hAnsi="Arial" w:cs="Arial"/>
          <w:i/>
          <w:iCs/>
          <w:color w:val="000000" w:themeColor="text1"/>
        </w:rPr>
        <w:t xml:space="preserve"> today.</w:t>
      </w:r>
    </w:p>
    <w:p w14:paraId="745FB1CE" w14:textId="6598D72C" w:rsidR="001B11AF" w:rsidRDefault="001B11AF"/>
    <w:p w14:paraId="57657BF1" w14:textId="3D3A2550" w:rsidR="001B11AF" w:rsidRDefault="394054E5" w:rsidP="6C1AFF1E">
      <w:pPr>
        <w:pStyle w:val="Heading2"/>
        <w:spacing w:before="360"/>
      </w:pPr>
      <w:r w:rsidRPr="0A6D9BF4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“But We Already Have Tools…”</w:t>
      </w:r>
    </w:p>
    <w:p w14:paraId="143EC566" w14:textId="4C04F737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So did Blockbuster.</w:t>
      </w:r>
    </w:p>
    <w:p w14:paraId="10F26542" w14:textId="77F2E1F8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This </w:t>
      </w:r>
      <w:bookmarkStart w:id="2" w:name="_Int_EDQljuAT"/>
      <w:r w:rsidRPr="0A6D9BF4">
        <w:rPr>
          <w:rFonts w:ascii="Arial" w:eastAsia="Arial" w:hAnsi="Arial" w:cs="Arial"/>
          <w:color w:val="000000" w:themeColor="text1"/>
        </w:rPr>
        <w:t>isn’t</w:t>
      </w:r>
      <w:bookmarkEnd w:id="2"/>
      <w:r w:rsidRPr="0A6D9BF4">
        <w:rPr>
          <w:rFonts w:ascii="Arial" w:eastAsia="Arial" w:hAnsi="Arial" w:cs="Arial"/>
          <w:color w:val="000000" w:themeColor="text1"/>
        </w:rPr>
        <w:t xml:space="preserve"> about throwing more software at a broken process. Synoptix.AI </w:t>
      </w:r>
      <w:bookmarkStart w:id="3" w:name="_Int_ht4Sp4kQ"/>
      <w:r w:rsidRPr="0A6D9BF4">
        <w:rPr>
          <w:rFonts w:ascii="Arial" w:eastAsia="Arial" w:hAnsi="Arial" w:cs="Arial"/>
          <w:color w:val="000000" w:themeColor="text1"/>
        </w:rPr>
        <w:t>doesn’t</w:t>
      </w:r>
      <w:bookmarkEnd w:id="3"/>
      <w:r w:rsidRPr="0A6D9BF4">
        <w:rPr>
          <w:rFonts w:ascii="Arial" w:eastAsia="Arial" w:hAnsi="Arial" w:cs="Arial"/>
          <w:color w:val="000000" w:themeColor="text1"/>
        </w:rPr>
        <w:t xml:space="preserve"> add tools. It replaces work—and does it in a way </w:t>
      </w:r>
      <w:bookmarkStart w:id="4" w:name="_Int_33V6Cs2P"/>
      <w:r w:rsidRPr="0A6D9BF4">
        <w:rPr>
          <w:rFonts w:ascii="Arial" w:eastAsia="Arial" w:hAnsi="Arial" w:cs="Arial"/>
          <w:color w:val="000000" w:themeColor="text1"/>
        </w:rPr>
        <w:t>that’s</w:t>
      </w:r>
      <w:bookmarkEnd w:id="4"/>
      <w:r w:rsidRPr="0A6D9BF4">
        <w:rPr>
          <w:rFonts w:ascii="Arial" w:eastAsia="Arial" w:hAnsi="Arial" w:cs="Arial"/>
          <w:color w:val="000000" w:themeColor="text1"/>
        </w:rPr>
        <w:t xml:space="preserve"> trackable, controllable, and scalable.</w:t>
      </w:r>
    </w:p>
    <w:p w14:paraId="522ABBF4" w14:textId="2633732B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And if your team is still typing out monthly reports or manually reviewing policy docs? You’re paying too much for too little.</w:t>
      </w:r>
    </w:p>
    <w:p w14:paraId="18877B5C" w14:textId="77250E3F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i/>
          <w:iCs/>
          <w:color w:val="000000" w:themeColor="text1"/>
        </w:rPr>
        <w:t>Want to learn more?</w:t>
      </w:r>
      <w:hyperlink r:id="rId21">
        <w:r w:rsidRPr="0A6D9BF4">
          <w:rPr>
            <w:rStyle w:val="Hyperlink"/>
            <w:rFonts w:ascii="Arial" w:eastAsia="Arial" w:hAnsi="Arial" w:cs="Arial"/>
          </w:rPr>
          <w:t xml:space="preserve"> </w:t>
        </w:r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Explore Synoptix AI</w:t>
        </w:r>
      </w:hyperlink>
    </w:p>
    <w:p w14:paraId="0F1D495C" w14:textId="53092530" w:rsidR="001B11AF" w:rsidRDefault="394054E5" w:rsidP="0A6D9BF4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You Don’t Need Full “</w:t>
      </w:r>
      <w:r w:rsidRPr="0A6D9BF4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Digital Transformation</w:t>
      </w: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” Project</w:t>
      </w:r>
    </w:p>
    <w:p w14:paraId="043BA521" w14:textId="4A22706A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Start small. Here’s how Synoptix.AI users typically begin:</w:t>
      </w:r>
    </w:p>
    <w:p w14:paraId="63B51056" w14:textId="668598F0" w:rsidR="001B11AF" w:rsidRDefault="394054E5" w:rsidP="0A6D9BF4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Set up a support agent to respond to policy questions using internal documents</w:t>
      </w:r>
    </w:p>
    <w:p w14:paraId="18D9E66B" w14:textId="32108087" w:rsidR="001B11AF" w:rsidRDefault="394054E5" w:rsidP="0A6D9BF4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Build a finance bot to pull weekly metrics from 3 different systems</w:t>
      </w:r>
    </w:p>
    <w:p w14:paraId="4D8C44FA" w14:textId="0EF76994" w:rsidR="001B11AF" w:rsidRDefault="394054E5" w:rsidP="0A6D9BF4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Configure a contract reviewer for repetitive NDA and supplier agreement checks</w:t>
      </w:r>
    </w:p>
    <w:p w14:paraId="5985477F" w14:textId="0CEEF6C3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It takes a few minutes to launch your first agent. Your team? Back to strategic work before lunch.</w:t>
      </w:r>
    </w:p>
    <w:p w14:paraId="4CD99CFD" w14:textId="59B0D075" w:rsidR="001B11AF" w:rsidRDefault="394054E5" w:rsidP="0A6D9BF4">
      <w:pPr>
        <w:pStyle w:val="Heading2"/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Stop Paying for Work That Doesn’t Need Humans</w:t>
      </w:r>
    </w:p>
    <w:p w14:paraId="5A1A03E0" w14:textId="05B5A511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If </w:t>
      </w:r>
      <w:bookmarkStart w:id="5" w:name="_Int_eJe5mpBR"/>
      <w:r w:rsidRPr="0A6D9BF4">
        <w:rPr>
          <w:rFonts w:ascii="Arial" w:eastAsia="Arial" w:hAnsi="Arial" w:cs="Arial"/>
          <w:color w:val="000000" w:themeColor="text1"/>
        </w:rPr>
        <w:t>you're</w:t>
      </w:r>
      <w:bookmarkEnd w:id="5"/>
      <w:r w:rsidRPr="0A6D9BF4">
        <w:rPr>
          <w:rFonts w:ascii="Arial" w:eastAsia="Arial" w:hAnsi="Arial" w:cs="Arial"/>
          <w:color w:val="000000" w:themeColor="text1"/>
        </w:rPr>
        <w:t xml:space="preserve"> still paying humans to do robotic work, </w:t>
      </w:r>
      <w:bookmarkStart w:id="6" w:name="_Int_qGrxmauR"/>
      <w:r w:rsidRPr="0A6D9BF4">
        <w:rPr>
          <w:rFonts w:ascii="Arial" w:eastAsia="Arial" w:hAnsi="Arial" w:cs="Arial"/>
          <w:color w:val="000000" w:themeColor="text1"/>
        </w:rPr>
        <w:t>something’s</w:t>
      </w:r>
      <w:bookmarkEnd w:id="6"/>
      <w:r w:rsidRPr="0A6D9BF4">
        <w:rPr>
          <w:rFonts w:ascii="Arial" w:eastAsia="Arial" w:hAnsi="Arial" w:cs="Arial"/>
          <w:color w:val="000000" w:themeColor="text1"/>
        </w:rPr>
        <w:t xml:space="preserve"> off.</w:t>
      </w:r>
    </w:p>
    <w:p w14:paraId="68B3413A" w14:textId="107232E0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You hired smart people. Let them do smart things.</w:t>
      </w:r>
    </w:p>
    <w:p w14:paraId="1C5BD61E" w14:textId="4769CA03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Let Synoptix.AI handle the repetitive tasks—</w:t>
      </w:r>
      <w:r w:rsidRPr="0A6D9BF4">
        <w:rPr>
          <w:rFonts w:ascii="Arial" w:eastAsia="Arial" w:hAnsi="Arial" w:cs="Arial"/>
          <w:b/>
          <w:bCs/>
          <w:color w:val="000000" w:themeColor="text1"/>
        </w:rPr>
        <w:t>starting now</w:t>
      </w:r>
      <w:r w:rsidRPr="0A6D9BF4">
        <w:rPr>
          <w:rFonts w:ascii="Arial" w:eastAsia="Arial" w:hAnsi="Arial" w:cs="Arial"/>
          <w:color w:val="000000" w:themeColor="text1"/>
        </w:rPr>
        <w:t>.</w:t>
      </w:r>
    </w:p>
    <w:p w14:paraId="2C078E63" w14:textId="24ECDCA7" w:rsidR="001B11AF" w:rsidRDefault="76AE6F2E" w:rsidP="0A6D9BF4">
      <w:pPr>
        <w:spacing w:after="0"/>
        <w:rPr>
          <w:rFonts w:ascii="Arial" w:eastAsia="Arial" w:hAnsi="Arial" w:cs="Arial"/>
        </w:rPr>
      </w:pPr>
      <w:hyperlink r:id="rId22" w:anchor="contact">
        <w:r w:rsidRPr="0A6D9BF4">
          <w:rPr>
            <w:rStyle w:val="Hyperlink"/>
            <w:rFonts w:ascii="Arial" w:eastAsia="Arial" w:hAnsi="Arial" w:cs="Arial"/>
          </w:rPr>
          <w:t xml:space="preserve">Book a </w:t>
        </w:r>
        <w:r w:rsidRPr="0A6D9BF4">
          <w:rPr>
            <w:rStyle w:val="Hyperlink"/>
            <w:rFonts w:ascii="Arial" w:eastAsia="Arial" w:hAnsi="Arial" w:cs="Arial"/>
            <w:i/>
            <w:iCs/>
          </w:rPr>
          <w:t>15-minute demo</w:t>
        </w:r>
        <w:r w:rsidRPr="0A6D9BF4">
          <w:rPr>
            <w:rStyle w:val="Hyperlink"/>
            <w:rFonts w:ascii="Arial" w:eastAsia="Arial" w:hAnsi="Arial" w:cs="Arial"/>
          </w:rPr>
          <w:t xml:space="preserve"> with Synoptix.AI</w:t>
        </w:r>
      </w:hyperlink>
      <w:r w:rsidRPr="0A6D9BF4">
        <w:rPr>
          <w:rFonts w:ascii="Arial" w:eastAsia="Arial" w:hAnsi="Arial" w:cs="Arial"/>
        </w:rPr>
        <w:t>—the enterprise AI platform built for serious business.</w:t>
      </w:r>
    </w:p>
    <w:sectPr w:rsidR="001B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cf7zr68QAgOfv" int2:id="kiP9hNds">
      <int2:state int2:value="Rejected" int2:type="AugLoop_Text_Critique"/>
    </int2:textHash>
    <int2:bookmark int2:bookmarkName="_Int_gbc3WFoF" int2:invalidationBookmarkName="" int2:hashCode="NZyFr9UBPaHvBg" int2:id="QezyRqyb">
      <int2:state int2:value="Rejected" int2:type="AugLoop_Text_Critique"/>
    </int2:bookmark>
    <int2:bookmark int2:bookmarkName="_Int_hatki8OU" int2:invalidationBookmarkName="" int2:hashCode="Zyk5foGeSQ+6HH" int2:id="ua8a9VYS">
      <int2:state int2:value="Rejected" int2:type="AugLoop_Text_Critique"/>
    </int2:bookmark>
    <int2:bookmark int2:bookmarkName="_Int_EDQljuAT" int2:invalidationBookmarkName="" int2:hashCode="Zyk5foGeSQ+6HH" int2:id="OWWrty6c">
      <int2:state int2:value="Rejected" int2:type="AugLoop_Text_Critique"/>
    </int2:bookmark>
    <int2:bookmark int2:bookmarkName="_Int_ht4Sp4kQ" int2:invalidationBookmarkName="" int2:hashCode="NZyFr9UBPaHvBg" int2:id="aSwVVV4p">
      <int2:state int2:value="Rejected" int2:type="AugLoop_Text_Critique"/>
    </int2:bookmark>
    <int2:bookmark int2:bookmarkName="_Int_33V6Cs2P" int2:invalidationBookmarkName="" int2:hashCode="sKqx9sDubwr85j" int2:id="pIAz5Fao">
      <int2:state int2:value="Rejected" int2:type="AugLoop_Text_Critique"/>
    </int2:bookmark>
    <int2:bookmark int2:bookmarkName="_Int_eJe5mpBR" int2:invalidationBookmarkName="" int2:hashCode="Jvn4bjYDDgf2W5" int2:id="66yYnZsh">
      <int2:state int2:value="Rejected" int2:type="AugLoop_Text_Critique"/>
    </int2:bookmark>
    <int2:bookmark int2:bookmarkName="_Int_qGrxmauR" int2:invalidationBookmarkName="" int2:hashCode="+zD0eGhfu4y9a9" int2:id="ErcO5X1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49D93"/>
    <w:multiLevelType w:val="hybridMultilevel"/>
    <w:tmpl w:val="4104AE24"/>
    <w:lvl w:ilvl="0" w:tplc="274AC07A">
      <w:start w:val="1"/>
      <w:numFmt w:val="decimal"/>
      <w:lvlText w:val="%1."/>
      <w:lvlJc w:val="left"/>
      <w:pPr>
        <w:ind w:left="720" w:hanging="360"/>
      </w:pPr>
    </w:lvl>
    <w:lvl w:ilvl="1" w:tplc="BFD00CE6">
      <w:start w:val="1"/>
      <w:numFmt w:val="lowerLetter"/>
      <w:lvlText w:val="%2."/>
      <w:lvlJc w:val="left"/>
      <w:pPr>
        <w:ind w:left="1440" w:hanging="360"/>
      </w:pPr>
    </w:lvl>
    <w:lvl w:ilvl="2" w:tplc="2A86CBBE">
      <w:start w:val="1"/>
      <w:numFmt w:val="lowerRoman"/>
      <w:lvlText w:val="%3."/>
      <w:lvlJc w:val="right"/>
      <w:pPr>
        <w:ind w:left="2160" w:hanging="180"/>
      </w:pPr>
    </w:lvl>
    <w:lvl w:ilvl="3" w:tplc="BF605B02">
      <w:start w:val="1"/>
      <w:numFmt w:val="decimal"/>
      <w:lvlText w:val="%4."/>
      <w:lvlJc w:val="left"/>
      <w:pPr>
        <w:ind w:left="2880" w:hanging="360"/>
      </w:pPr>
    </w:lvl>
    <w:lvl w:ilvl="4" w:tplc="DE723532">
      <w:start w:val="1"/>
      <w:numFmt w:val="lowerLetter"/>
      <w:lvlText w:val="%5."/>
      <w:lvlJc w:val="left"/>
      <w:pPr>
        <w:ind w:left="3600" w:hanging="360"/>
      </w:pPr>
    </w:lvl>
    <w:lvl w:ilvl="5" w:tplc="38B84B02">
      <w:start w:val="1"/>
      <w:numFmt w:val="lowerRoman"/>
      <w:lvlText w:val="%6."/>
      <w:lvlJc w:val="right"/>
      <w:pPr>
        <w:ind w:left="4320" w:hanging="180"/>
      </w:pPr>
    </w:lvl>
    <w:lvl w:ilvl="6" w:tplc="F5741182">
      <w:start w:val="1"/>
      <w:numFmt w:val="decimal"/>
      <w:lvlText w:val="%7."/>
      <w:lvlJc w:val="left"/>
      <w:pPr>
        <w:ind w:left="5040" w:hanging="360"/>
      </w:pPr>
    </w:lvl>
    <w:lvl w:ilvl="7" w:tplc="07047580">
      <w:start w:val="1"/>
      <w:numFmt w:val="lowerLetter"/>
      <w:lvlText w:val="%8."/>
      <w:lvlJc w:val="left"/>
      <w:pPr>
        <w:ind w:left="5760" w:hanging="360"/>
      </w:pPr>
    </w:lvl>
    <w:lvl w:ilvl="8" w:tplc="0DBA11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7854E"/>
    <w:multiLevelType w:val="hybridMultilevel"/>
    <w:tmpl w:val="131C9506"/>
    <w:lvl w:ilvl="0" w:tplc="72ACA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0F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AE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6E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8D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43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8A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45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87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058431">
    <w:abstractNumId w:val="1"/>
  </w:num>
  <w:num w:numId="2" w16cid:durableId="184130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4AA6F"/>
    <w:rsid w:val="001A4701"/>
    <w:rsid w:val="001B11AF"/>
    <w:rsid w:val="002B33B6"/>
    <w:rsid w:val="004E76E5"/>
    <w:rsid w:val="04293D97"/>
    <w:rsid w:val="082499E3"/>
    <w:rsid w:val="0A6D9BF4"/>
    <w:rsid w:val="0FF565D4"/>
    <w:rsid w:val="18E08BA7"/>
    <w:rsid w:val="1AFB6E78"/>
    <w:rsid w:val="27BC12CA"/>
    <w:rsid w:val="385B40E8"/>
    <w:rsid w:val="394054E5"/>
    <w:rsid w:val="44CEB3FC"/>
    <w:rsid w:val="5095B4C0"/>
    <w:rsid w:val="53820D5B"/>
    <w:rsid w:val="65BB12C2"/>
    <w:rsid w:val="66C6E146"/>
    <w:rsid w:val="6BFCF322"/>
    <w:rsid w:val="6C1AFF1E"/>
    <w:rsid w:val="6E14AA6F"/>
    <w:rsid w:val="76AE6F2E"/>
    <w:rsid w:val="7B8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AA6F"/>
  <w15:chartTrackingRefBased/>
  <w15:docId w15:val="{53CA246E-52F6-491A-B91A-B099653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A6D9BF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A6D9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A6D9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A6D9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A6D9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A6D9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A6D9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A6D9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A6D9BF4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A6D9BF4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A6D9BF4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A6D9BF4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A6D9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A6D9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C1AFF1E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A6D9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deloitte.com/us/en/blog/human-capital-blog/2024/measuring-hybrid-and-remote-workforce-productivity.html" TargetMode="External"/><Relationship Id="rId13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18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ynoptix.ai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medicaleconomics.com/view/how-ai-powered-automation-supports-health-care-workers-and-improves-patient-care?utm_source=chatgpt.com" TargetMode="External"/><Relationship Id="rId17" Type="http://schemas.openxmlformats.org/officeDocument/2006/relationships/hyperlink" Target="https://www.forbes.com/councils/forbestechcouncil/2024/08/06/smart-automation-ais-impact-on-operational-efficiency/?utm_source=chatgpt.com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20" Type="http://schemas.openxmlformats.org/officeDocument/2006/relationships/hyperlink" Target="https://synoptix.ai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edicaleconomics.com/view/how-ai-powered-automation-supports-health-care-workers-and-improves-patient-care?utm_source=chatgpt.co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markets.businessinsider.com/news/stocks/amazon-leverages-cost-savings-from-automation-to-stimulate-ai-spend-1034410374?utm_source=chatgp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ewsroom.ibm.com/2024-01-10-Data-Suggests-Growth-in-Enterprise-Adoption-of-AI-is-Due-to-Widespread-Deployment-by-Early-Adopters?utm_source=chatgpt.com" TargetMode="External"/><Relationship Id="rId19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usinessdasher.com/business-automation-statistics/" TargetMode="External"/><Relationship Id="rId14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22" Type="http://schemas.openxmlformats.org/officeDocument/2006/relationships/hyperlink" Target="https://synoptix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Props1.xml><?xml version="1.0" encoding="utf-8"?>
<ds:datastoreItem xmlns:ds="http://schemas.openxmlformats.org/officeDocument/2006/customXml" ds:itemID="{3147EBC4-6C82-4563-8FC8-C0565BED5F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DB2C1C-71D3-48F3-A2C5-EB0906732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56C1A3-7805-455B-8542-4BA6D8EFDE93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1152</Words>
  <Characters>6572</Characters>
  <Application>Microsoft Office Word</Application>
  <DocSecurity>0</DocSecurity>
  <Lines>54</Lines>
  <Paragraphs>15</Paragraphs>
  <ScaleCrop>false</ScaleCrop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3</cp:revision>
  <dcterms:created xsi:type="dcterms:W3CDTF">2025-04-16T08:30:00Z</dcterms:created>
  <dcterms:modified xsi:type="dcterms:W3CDTF">2025-04-18T06:34:00Z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