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39254B7A" w:rsidP="39254B7A" w:rsidRDefault="39254B7A" w14:paraId="283FFD33" w14:textId="701BDF55">
      <w:pPr>
        <w:pStyle w:val="Normal"/>
        <w:jc w:val="center"/>
      </w:pPr>
    </w:p>
    <w:p w:rsidR="0CA8D3CA" w:rsidP="39254B7A" w:rsidRDefault="0CA8D3CA" w14:paraId="5C9B963C" w14:textId="75B61AEA">
      <w:pPr>
        <w:pStyle w:val="Normal"/>
        <w:jc w:val="center"/>
      </w:pPr>
      <w:r w:rsidR="0CA8D3CA">
        <w:rPr/>
        <w:t>https://blogimagesynoptix.blob.core.windows.net/images/Blog 4 -1 (1).png</w:t>
      </w:r>
    </w:p>
    <w:p w:rsidR="001345B5" w:rsidP="188EB64E" w:rsidRDefault="14AFF944" w14:paraId="6BD960C6" w14:textId="5D502E65">
      <w:pPr>
        <w:pStyle w:val="Heading1"/>
        <w:spacing w:before="240" w:after="240"/>
        <w:jc w:val="center"/>
      </w:pPr>
      <w:r w:rsidRPr="584635E3">
        <w:rPr>
          <w:rFonts w:ascii="Arial" w:hAnsi="Arial" w:eastAsia="Arial" w:cs="Arial"/>
          <w:b/>
          <w:bCs/>
          <w:color w:val="000000" w:themeColor="text1"/>
        </w:rPr>
        <w:t>Agent to Agent (A2A): The Missing Link in Enterprise AI Collaboration</w:t>
      </w:r>
    </w:p>
    <w:p w:rsidR="001345B5" w:rsidP="188EB64E" w:rsidRDefault="14AFF944" w14:paraId="2DA75BDD" w14:textId="7EF5A263">
      <w:pPr>
        <w:spacing w:before="240" w:after="240"/>
      </w:pPr>
      <w:r w:rsidRPr="584635E3">
        <w:rPr>
          <w:rFonts w:ascii="Arial" w:hAnsi="Arial" w:eastAsia="Arial" w:cs="Arial"/>
          <w:color w:val="000000" w:themeColor="text1"/>
        </w:rPr>
        <w:t>Let me take you inside a moment I think many leaders will find familiar.</w:t>
      </w:r>
    </w:p>
    <w:p w:rsidR="001345B5" w:rsidP="584635E3" w:rsidRDefault="14AFF944" w14:paraId="46E7492F" w14:textId="5A93C0FE">
      <w:pPr>
        <w:spacing w:before="240" w:after="240"/>
        <w:rPr>
          <w:rFonts w:ascii="Arial" w:hAnsi="Arial" w:eastAsia="Arial" w:cs="Arial"/>
          <w:color w:val="000000" w:themeColor="text1"/>
          <w:lang w:val="en-GB"/>
        </w:rPr>
      </w:pPr>
      <w:r w:rsidRPr="584635E3">
        <w:rPr>
          <w:rFonts w:ascii="Arial" w:hAnsi="Arial" w:eastAsia="Arial" w:cs="Arial"/>
          <w:color w:val="000000" w:themeColor="text1"/>
        </w:rPr>
        <w:t xml:space="preserve">A sales agent closes a deal. Great. But now, it needs procurement. The sales agent flags it, but—no response. Why? Because the procurement agent </w:t>
      </w:r>
      <w:bookmarkStart w:name="_Int_c9jUxheq" w:id="0"/>
      <w:r w:rsidRPr="584635E3">
        <w:rPr>
          <w:rFonts w:ascii="Arial" w:hAnsi="Arial" w:eastAsia="Arial" w:cs="Arial"/>
          <w:color w:val="000000" w:themeColor="text1"/>
        </w:rPr>
        <w:t>doesn’t</w:t>
      </w:r>
      <w:bookmarkEnd w:id="0"/>
      <w:r w:rsidRPr="584635E3">
        <w:rPr>
          <w:rFonts w:ascii="Arial" w:hAnsi="Arial" w:eastAsia="Arial" w:cs="Arial"/>
          <w:color w:val="000000" w:themeColor="text1"/>
        </w:rPr>
        <w:t xml:space="preserve"> speak the same language. Different framework. Different architecture. Different logic. </w:t>
      </w:r>
      <w:r w:rsidRPr="584635E3" w:rsidR="4F02825A">
        <w:rPr>
          <w:rFonts w:ascii="Arial" w:hAnsi="Arial" w:eastAsia="Arial" w:cs="Arial"/>
          <w:color w:val="000000" w:themeColor="text1"/>
        </w:rPr>
        <w:t>So,</w:t>
      </w:r>
      <w:r w:rsidRPr="584635E3">
        <w:rPr>
          <w:rFonts w:ascii="Arial" w:hAnsi="Arial" w:eastAsia="Arial" w:cs="Arial"/>
          <w:color w:val="000000" w:themeColor="text1"/>
        </w:rPr>
        <w:t xml:space="preserve"> the task stalls. Days go by.</w:t>
      </w:r>
    </w:p>
    <w:p w:rsidR="001345B5" w:rsidP="188EB64E" w:rsidRDefault="14AFF944" w14:paraId="094184C5" w14:textId="77EDFD28">
      <w:pPr>
        <w:spacing w:before="240" w:after="240"/>
      </w:pPr>
      <w:r w:rsidRPr="584635E3">
        <w:rPr>
          <w:rFonts w:ascii="Arial" w:hAnsi="Arial" w:eastAsia="Arial" w:cs="Arial"/>
          <w:color w:val="000000" w:themeColor="text1"/>
        </w:rPr>
        <w:t>Welcome to the silent failure of enterprise AI.</w:t>
      </w:r>
    </w:p>
    <w:p w:rsidR="001345B5" w:rsidP="584635E3" w:rsidRDefault="14AFF944" w14:paraId="7861CECB" w14:textId="76A8ECFC">
      <w:pPr>
        <w:spacing w:before="240" w:after="240"/>
        <w:rPr>
          <w:rFonts w:ascii="Arial" w:hAnsi="Arial" w:eastAsia="Arial" w:cs="Arial"/>
          <w:b/>
          <w:bCs/>
          <w:i/>
          <w:iCs/>
          <w:color w:val="000000" w:themeColor="text1"/>
        </w:rPr>
      </w:pPr>
      <w:bookmarkStart w:name="_Int_R0LHBWrM" w:id="1"/>
      <w:r w:rsidRPr="584635E3">
        <w:rPr>
          <w:rFonts w:ascii="Arial" w:hAnsi="Arial" w:eastAsia="Arial" w:cs="Arial"/>
          <w:b/>
          <w:bCs/>
          <w:i/>
          <w:iCs/>
          <w:color w:val="000000" w:themeColor="text1"/>
        </w:rPr>
        <w:t>We’ve</w:t>
      </w:r>
      <w:bookmarkEnd w:id="1"/>
      <w:r w:rsidRPr="584635E3">
        <w:rPr>
          <w:rFonts w:ascii="Arial" w:hAnsi="Arial" w:eastAsia="Arial" w:cs="Arial"/>
          <w:b/>
          <w:bCs/>
          <w:i/>
          <w:iCs/>
          <w:color w:val="000000" w:themeColor="text1"/>
        </w:rPr>
        <w:t xml:space="preserve"> trained agents to master tasks. But we forgot to teach them to talk to each other.</w:t>
      </w:r>
    </w:p>
    <w:p w:rsidR="001345B5" w:rsidP="188EB64E" w:rsidRDefault="14AFF944" w14:paraId="05207913" w14:textId="203D4F2E">
      <w:pPr>
        <w:spacing w:before="240" w:after="240"/>
      </w:pPr>
      <w:r w:rsidRPr="584635E3">
        <w:rPr>
          <w:rFonts w:ascii="Arial" w:hAnsi="Arial" w:eastAsia="Arial" w:cs="Arial"/>
          <w:color w:val="000000" w:themeColor="text1"/>
        </w:rPr>
        <w:t>Until now.</w:t>
      </w:r>
    </w:p>
    <w:p w:rsidR="001345B5" w:rsidP="188EB64E" w:rsidRDefault="14AFF944" w14:paraId="4AF7AE2B" w14:textId="575302E0" w14:noSpellErr="1">
      <w:pPr>
        <w:spacing w:before="240" w:after="240"/>
      </w:pPr>
      <w:r w:rsidRPr="39254B7A" w:rsidR="14AFF944">
        <w:rPr>
          <w:rFonts w:ascii="Arial" w:hAnsi="Arial" w:eastAsia="Arial" w:cs="Arial"/>
          <w:color w:val="000000" w:themeColor="text1" w:themeTint="FF" w:themeShade="FF"/>
        </w:rPr>
        <w:t>In April 2025, Google Cloud announced the</w:t>
      </w:r>
      <w:r w:rsidRPr="39254B7A" w:rsidR="14AFF944">
        <w:rPr>
          <w:rFonts w:ascii="Arial" w:hAnsi="Arial" w:eastAsia="Arial" w:cs="Arial"/>
          <w:i w:val="0"/>
          <w:iCs w:val="0"/>
          <w:color w:val="000000" w:themeColor="text1" w:themeTint="FF" w:themeShade="FF"/>
        </w:rPr>
        <w:t xml:space="preserve"> </w:t>
      </w:r>
      <w:hyperlink r:id="Rcf86f48865d94060">
        <w:r w:rsidRPr="39254B7A" w:rsidR="14AFF944">
          <w:rPr>
            <w:rStyle w:val="Hyperlink"/>
            <w:rFonts w:ascii="Arial" w:hAnsi="Arial" w:eastAsia="Arial" w:cs="Arial"/>
            <w:i w:val="0"/>
            <w:iCs w:val="0"/>
            <w:color w:val="1155CC"/>
            <w:u w:val="none"/>
          </w:rPr>
          <w:t>Agent2Agent (A2A) Protocol</w:t>
        </w:r>
      </w:hyperlink>
      <w:r w:rsidRPr="39254B7A" w:rsidR="14AFF944">
        <w:rPr>
          <w:rFonts w:ascii="Arial" w:hAnsi="Arial" w:eastAsia="Arial" w:cs="Arial"/>
          <w:color w:val="000000" w:themeColor="text1" w:themeTint="FF" w:themeShade="FF"/>
        </w:rPr>
        <w:t xml:space="preserve"> — a new open standard enabling agent to agent communication in real-time, regardless of who built them. Supported by over 50 partners (Atlassian, SAP, Salesforce, Accenture, and more), this changes the way we think about enterprise automation.</w:t>
      </w:r>
    </w:p>
    <w:p w:rsidR="001345B5" w:rsidP="188EB64E" w:rsidRDefault="14AFF944" w14:paraId="66B17C9C" w14:textId="60C8CEC1">
      <w:pPr>
        <w:spacing w:before="240" w:after="240"/>
      </w:pPr>
      <w:r w:rsidRPr="584635E3">
        <w:rPr>
          <w:rFonts w:ascii="Arial" w:hAnsi="Arial" w:eastAsia="Arial" w:cs="Arial"/>
          <w:color w:val="000000" w:themeColor="text1"/>
        </w:rPr>
        <w:t xml:space="preserve">But a protocol alone isn’t the solution. You need a platform to make it work. </w:t>
      </w:r>
      <w:bookmarkStart w:name="_Int_A2TQY1Id" w:id="2"/>
      <w:r w:rsidRPr="584635E3">
        <w:rPr>
          <w:rFonts w:ascii="Arial" w:hAnsi="Arial" w:eastAsia="Arial" w:cs="Arial"/>
          <w:color w:val="000000" w:themeColor="text1"/>
        </w:rPr>
        <w:t>That’s</w:t>
      </w:r>
      <w:bookmarkEnd w:id="2"/>
      <w:r w:rsidRPr="584635E3">
        <w:rPr>
          <w:rFonts w:ascii="Arial" w:hAnsi="Arial" w:eastAsia="Arial" w:cs="Arial"/>
          <w:color w:val="000000" w:themeColor="text1"/>
        </w:rPr>
        <w:t xml:space="preserve"> where</w:t>
      </w:r>
      <w:hyperlink r:id="rId9">
        <w:r w:rsidRPr="584635E3">
          <w:rPr>
            <w:rStyle w:val="Hyperlink"/>
            <w:rFonts w:ascii="Arial" w:hAnsi="Arial" w:eastAsia="Arial" w:cs="Arial"/>
          </w:rPr>
          <w:t xml:space="preserve"> </w:t>
        </w:r>
        <w:r w:rsidRPr="584635E3">
          <w:rPr>
            <w:rStyle w:val="Hyperlink"/>
            <w:rFonts w:ascii="Arial" w:hAnsi="Arial" w:eastAsia="Arial" w:cs="Arial"/>
            <w:color w:val="1155CC"/>
            <w:u w:val="none"/>
          </w:rPr>
          <w:t>Synoptix AI</w:t>
        </w:r>
      </w:hyperlink>
      <w:r w:rsidRPr="584635E3">
        <w:rPr>
          <w:rFonts w:ascii="Arial" w:hAnsi="Arial" w:eastAsia="Arial" w:cs="Arial"/>
          <w:color w:val="000000" w:themeColor="text1"/>
        </w:rPr>
        <w:t xml:space="preserve"> steps in.</w:t>
      </w:r>
    </w:p>
    <w:p w:rsidR="001345B5" w:rsidP="188EB64E" w:rsidRDefault="14AFF944" w14:paraId="1048B3AD" w14:textId="0CF37D26">
      <w:pPr>
        <w:pStyle w:val="Heading3"/>
        <w:spacing w:before="280"/>
      </w:pPr>
      <w:r w:rsidRPr="584635E3">
        <w:rPr>
          <w:rFonts w:ascii="Arial" w:hAnsi="Arial" w:eastAsia="Arial" w:cs="Arial"/>
          <w:b/>
          <w:bCs/>
          <w:color w:val="000000" w:themeColor="text1"/>
          <w:sz w:val="26"/>
          <w:szCs w:val="26"/>
        </w:rPr>
        <w:t>Google Just Opened the Gate: Introducing Agent2Agent (A2A)</w:t>
      </w:r>
    </w:p>
    <w:p w:rsidR="001345B5" w:rsidP="188EB64E" w:rsidRDefault="14AFF944" w14:paraId="0C420D17" w14:textId="02840EFF">
      <w:pPr>
        <w:spacing w:before="240" w:after="240"/>
      </w:pPr>
      <w:r w:rsidRPr="584635E3">
        <w:rPr>
          <w:rFonts w:ascii="Arial" w:hAnsi="Arial" w:eastAsia="Arial" w:cs="Arial"/>
          <w:color w:val="000000" w:themeColor="text1"/>
        </w:rPr>
        <w:t>In April 2025, Google Cloud launched the Agent2Agent (A2A) Protocol — an open, vendor-neutral standard that finally lets AI agents talk to each other in real time.</w:t>
      </w:r>
    </w:p>
    <w:p w:rsidR="001345B5" w:rsidP="188EB64E" w:rsidRDefault="14AFF944" w14:paraId="7865DEAB" w14:textId="408279FC">
      <w:pPr>
        <w:spacing w:before="240" w:after="240"/>
      </w:pPr>
      <w:r w:rsidRPr="584635E3">
        <w:rPr>
          <w:rFonts w:ascii="Arial" w:hAnsi="Arial" w:eastAsia="Arial" w:cs="Arial"/>
          <w:color w:val="000000" w:themeColor="text1"/>
        </w:rPr>
        <w:t xml:space="preserve">Backed by over 50 heavyweights (Salesforce, Atlassian, SAP, Accenture, </w:t>
      </w:r>
      <w:proofErr w:type="spellStart"/>
      <w:r w:rsidRPr="584635E3">
        <w:rPr>
          <w:rFonts w:ascii="Arial" w:hAnsi="Arial" w:eastAsia="Arial" w:cs="Arial"/>
          <w:color w:val="000000" w:themeColor="text1"/>
        </w:rPr>
        <w:t>LangChain</w:t>
      </w:r>
      <w:proofErr w:type="spellEnd"/>
      <w:r w:rsidRPr="584635E3">
        <w:rPr>
          <w:rFonts w:ascii="Arial" w:hAnsi="Arial" w:eastAsia="Arial" w:cs="Arial"/>
          <w:color w:val="000000" w:themeColor="text1"/>
        </w:rPr>
        <w:t xml:space="preserve">, and more), A2A aims to solve one of enterprise AI’s biggest bottlenecks: </w:t>
      </w:r>
      <w:r w:rsidRPr="584635E3">
        <w:rPr>
          <w:rFonts w:ascii="Arial" w:hAnsi="Arial" w:eastAsia="Arial" w:cs="Arial"/>
          <w:i/>
          <w:iCs/>
          <w:color w:val="000000" w:themeColor="text1"/>
        </w:rPr>
        <w:t>inter-agent interoperability</w:t>
      </w:r>
      <w:r w:rsidRPr="584635E3">
        <w:rPr>
          <w:rFonts w:ascii="Arial" w:hAnsi="Arial" w:eastAsia="Arial" w:cs="Arial"/>
          <w:color w:val="000000" w:themeColor="text1"/>
        </w:rPr>
        <w:t>.</w:t>
      </w:r>
    </w:p>
    <w:p w:rsidR="001345B5" w:rsidP="188EB64E" w:rsidRDefault="14AFF944" w14:paraId="60D00074" w14:textId="1A044C76">
      <w:pPr>
        <w:pStyle w:val="Heading2"/>
        <w:spacing w:before="280" w:after="120"/>
      </w:pPr>
      <w:r w:rsidRPr="584635E3"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  <w:lastRenderedPageBreak/>
        <w:t>Before A2A: Agents Worked in Silos</w:t>
      </w:r>
    </w:p>
    <w:p w:rsidR="001345B5" w:rsidP="188EB64E" w:rsidRDefault="14AFF944" w14:paraId="7614C068" w14:textId="639A7F9D">
      <w:pPr>
        <w:spacing w:before="240" w:after="240"/>
      </w:pPr>
      <w:r w:rsidRPr="584635E3">
        <w:rPr>
          <w:rFonts w:ascii="Arial" w:hAnsi="Arial" w:eastAsia="Arial" w:cs="Arial"/>
          <w:color w:val="000000" w:themeColor="text1"/>
        </w:rPr>
        <w:t>Enterprises have been adopting task-specific AI agents at record speed. McKinsey reports 60% of large enterprises now use generative AI tools in operations or customer service.</w:t>
      </w:r>
    </w:p>
    <w:p w:rsidR="001345B5" w:rsidP="188EB64E" w:rsidRDefault="14AFF944" w14:paraId="5DF3BA0F" w14:textId="15BC4E37">
      <w:pPr>
        <w:spacing w:before="240" w:after="240"/>
      </w:pPr>
      <w:r w:rsidRPr="584635E3">
        <w:rPr>
          <w:rFonts w:ascii="Arial" w:hAnsi="Arial" w:eastAsia="Arial" w:cs="Arial"/>
          <w:color w:val="000000" w:themeColor="text1"/>
        </w:rPr>
        <w:t xml:space="preserve">Most of those agents </w:t>
      </w:r>
      <w:bookmarkStart w:name="_Int_jl0NfQBE" w:id="3"/>
      <w:r w:rsidRPr="584635E3">
        <w:rPr>
          <w:rFonts w:ascii="Arial" w:hAnsi="Arial" w:eastAsia="Arial" w:cs="Arial"/>
          <w:color w:val="000000" w:themeColor="text1"/>
        </w:rPr>
        <w:t>can't</w:t>
      </w:r>
      <w:bookmarkEnd w:id="3"/>
      <w:r w:rsidRPr="584635E3">
        <w:rPr>
          <w:rFonts w:ascii="Arial" w:hAnsi="Arial" w:eastAsia="Arial" w:cs="Arial"/>
          <w:color w:val="000000" w:themeColor="text1"/>
        </w:rPr>
        <w:t xml:space="preserve"> collaborate.</w:t>
      </w:r>
    </w:p>
    <w:p w:rsidR="001345B5" w:rsidP="584635E3" w:rsidRDefault="14AFF944" w14:paraId="63867498" w14:textId="0DE8FF2B">
      <w:pPr>
        <w:spacing w:before="240" w:after="240"/>
        <w:rPr>
          <w:rFonts w:ascii="Arial" w:hAnsi="Arial" w:eastAsia="Arial" w:cs="Arial"/>
          <w:i/>
          <w:iCs/>
          <w:color w:val="000000" w:themeColor="text1"/>
        </w:rPr>
      </w:pPr>
      <w:r w:rsidRPr="584635E3">
        <w:rPr>
          <w:rFonts w:ascii="Arial" w:hAnsi="Arial" w:eastAsia="Arial" w:cs="Arial"/>
          <w:i/>
          <w:iCs/>
          <w:color w:val="000000" w:themeColor="text1"/>
        </w:rPr>
        <w:t>Why?</w:t>
      </w:r>
    </w:p>
    <w:p w:rsidR="001345B5" w:rsidP="584635E3" w:rsidRDefault="14AFF944" w14:paraId="7DF90C7D" w14:textId="27B47BC8">
      <w:pPr>
        <w:pStyle w:val="ListParagraph"/>
        <w:numPr>
          <w:ilvl w:val="0"/>
          <w:numId w:val="5"/>
        </w:numPr>
        <w:spacing w:before="240" w:after="240"/>
        <w:rPr>
          <w:rFonts w:ascii="Arial" w:hAnsi="Arial" w:eastAsia="Arial" w:cs="Arial"/>
          <w:color w:val="000000" w:themeColor="text1"/>
          <w:lang w:val="en-GB"/>
        </w:rPr>
      </w:pPr>
      <w:r w:rsidRPr="584635E3">
        <w:rPr>
          <w:rFonts w:ascii="Arial" w:hAnsi="Arial" w:eastAsia="Arial" w:cs="Arial"/>
          <w:b/>
          <w:bCs/>
          <w:color w:val="000000" w:themeColor="text1"/>
        </w:rPr>
        <w:t>Siloed design</w:t>
      </w:r>
      <w:r w:rsidRPr="584635E3">
        <w:rPr>
          <w:rFonts w:ascii="Arial" w:hAnsi="Arial" w:eastAsia="Arial" w:cs="Arial"/>
          <w:color w:val="000000" w:themeColor="text1"/>
        </w:rPr>
        <w:t>: Agents are often deployed in isolation by different departments.</w:t>
      </w:r>
    </w:p>
    <w:p w:rsidR="001345B5" w:rsidP="584635E3" w:rsidRDefault="14AFF944" w14:paraId="17AD1341" w14:textId="24A86FF0">
      <w:pPr>
        <w:pStyle w:val="ListParagraph"/>
        <w:numPr>
          <w:ilvl w:val="0"/>
          <w:numId w:val="5"/>
        </w:numPr>
        <w:spacing w:before="240" w:after="240"/>
        <w:rPr>
          <w:rFonts w:ascii="Arial" w:hAnsi="Arial" w:eastAsia="Arial" w:cs="Arial"/>
          <w:color w:val="000000" w:themeColor="text1"/>
          <w:lang w:val="en-GB"/>
        </w:rPr>
      </w:pPr>
      <w:r w:rsidRPr="584635E3">
        <w:rPr>
          <w:rFonts w:ascii="Arial" w:hAnsi="Arial" w:eastAsia="Arial" w:cs="Arial"/>
          <w:b/>
          <w:bCs/>
          <w:color w:val="000000" w:themeColor="text1"/>
        </w:rPr>
        <w:t>Framework fragmentation</w:t>
      </w:r>
      <w:r w:rsidRPr="584635E3">
        <w:rPr>
          <w:rFonts w:ascii="Arial" w:hAnsi="Arial" w:eastAsia="Arial" w:cs="Arial"/>
          <w:color w:val="000000" w:themeColor="text1"/>
        </w:rPr>
        <w:t>: Built with different LLMs, APIs, and logic flows.</w:t>
      </w:r>
    </w:p>
    <w:p w:rsidR="001345B5" w:rsidP="584635E3" w:rsidRDefault="14AFF944" w14:paraId="2DC8ECEF" w14:textId="35EEA3E7">
      <w:pPr>
        <w:pStyle w:val="ListParagraph"/>
        <w:numPr>
          <w:ilvl w:val="0"/>
          <w:numId w:val="5"/>
        </w:numPr>
        <w:spacing w:before="240" w:after="240"/>
        <w:rPr>
          <w:rFonts w:ascii="Arial" w:hAnsi="Arial" w:eastAsia="Arial" w:cs="Arial"/>
          <w:color w:val="000000" w:themeColor="text1"/>
          <w:lang w:val="en-GB"/>
        </w:rPr>
      </w:pPr>
      <w:r w:rsidRPr="584635E3">
        <w:rPr>
          <w:rFonts w:ascii="Arial" w:hAnsi="Arial" w:eastAsia="Arial" w:cs="Arial"/>
          <w:b/>
          <w:bCs/>
          <w:color w:val="000000" w:themeColor="text1"/>
        </w:rPr>
        <w:t>No common language</w:t>
      </w:r>
      <w:r w:rsidRPr="584635E3">
        <w:rPr>
          <w:rFonts w:ascii="Arial" w:hAnsi="Arial" w:eastAsia="Arial" w:cs="Arial"/>
          <w:color w:val="000000" w:themeColor="text1"/>
        </w:rPr>
        <w:t xml:space="preserve">: A finance agent </w:t>
      </w:r>
      <w:bookmarkStart w:name="_Int_LjyEhDEh" w:id="4"/>
      <w:r w:rsidRPr="584635E3">
        <w:rPr>
          <w:rFonts w:ascii="Arial" w:hAnsi="Arial" w:eastAsia="Arial" w:cs="Arial"/>
          <w:color w:val="000000" w:themeColor="text1"/>
        </w:rPr>
        <w:t>can't</w:t>
      </w:r>
      <w:bookmarkEnd w:id="4"/>
      <w:r w:rsidRPr="584635E3">
        <w:rPr>
          <w:rFonts w:ascii="Arial" w:hAnsi="Arial" w:eastAsia="Arial" w:cs="Arial"/>
          <w:color w:val="000000" w:themeColor="text1"/>
        </w:rPr>
        <w:t xml:space="preserve"> "ping" a compliance agent to verify a document.</w:t>
      </w:r>
    </w:p>
    <w:p w:rsidR="001345B5" w:rsidP="584635E3" w:rsidRDefault="14AFF944" w14:paraId="629A1A15" w14:textId="27921CA8">
      <w:pPr>
        <w:spacing w:before="240" w:after="240"/>
        <w:rPr>
          <w:rFonts w:ascii="Arial" w:hAnsi="Arial" w:eastAsia="Arial" w:cs="Arial"/>
          <w:i/>
          <w:iCs/>
          <w:color w:val="000000" w:themeColor="text1"/>
        </w:rPr>
      </w:pPr>
      <w:r w:rsidRPr="584635E3">
        <w:rPr>
          <w:rFonts w:ascii="Arial" w:hAnsi="Arial" w:eastAsia="Arial" w:cs="Arial"/>
          <w:i/>
          <w:iCs/>
          <w:color w:val="000000" w:themeColor="text1"/>
        </w:rPr>
        <w:t>The result?</w:t>
      </w:r>
    </w:p>
    <w:p w:rsidR="001345B5" w:rsidP="584635E3" w:rsidRDefault="14AFF944" w14:paraId="2B60751A" w14:textId="311BF0E4">
      <w:pPr>
        <w:pStyle w:val="ListParagraph"/>
        <w:numPr>
          <w:ilvl w:val="0"/>
          <w:numId w:val="3"/>
        </w:numPr>
        <w:spacing w:before="240" w:after="240"/>
        <w:rPr>
          <w:rFonts w:ascii="Arial" w:hAnsi="Arial" w:eastAsia="Arial" w:cs="Arial"/>
          <w:color w:val="000000" w:themeColor="text1"/>
          <w:lang w:val="en-GB"/>
        </w:rPr>
      </w:pPr>
      <w:r w:rsidRPr="584635E3">
        <w:rPr>
          <w:rFonts w:ascii="Arial" w:hAnsi="Arial" w:eastAsia="Arial" w:cs="Arial"/>
          <w:color w:val="000000" w:themeColor="text1"/>
        </w:rPr>
        <w:t>Missed handoffs</w:t>
      </w:r>
    </w:p>
    <w:p w:rsidR="001345B5" w:rsidP="584635E3" w:rsidRDefault="14AFF944" w14:paraId="34C3C4DF" w14:textId="0C7E2570">
      <w:pPr>
        <w:pStyle w:val="ListParagraph"/>
        <w:numPr>
          <w:ilvl w:val="0"/>
          <w:numId w:val="3"/>
        </w:numPr>
        <w:spacing w:before="240" w:after="240"/>
        <w:rPr>
          <w:rFonts w:ascii="Arial" w:hAnsi="Arial" w:eastAsia="Arial" w:cs="Arial"/>
          <w:color w:val="000000" w:themeColor="text1"/>
          <w:lang w:val="en-GB"/>
        </w:rPr>
      </w:pPr>
      <w:r w:rsidRPr="584635E3">
        <w:rPr>
          <w:rFonts w:ascii="Arial" w:hAnsi="Arial" w:eastAsia="Arial" w:cs="Arial"/>
          <w:color w:val="000000" w:themeColor="text1"/>
        </w:rPr>
        <w:t>Manual escalations</w:t>
      </w:r>
    </w:p>
    <w:p w:rsidR="001345B5" w:rsidP="584635E3" w:rsidRDefault="14AFF944" w14:paraId="6C76EF3E" w14:textId="02B51C72">
      <w:pPr>
        <w:pStyle w:val="ListParagraph"/>
        <w:numPr>
          <w:ilvl w:val="0"/>
          <w:numId w:val="3"/>
        </w:numPr>
        <w:spacing w:before="240" w:after="240"/>
        <w:rPr>
          <w:rFonts w:ascii="Arial" w:hAnsi="Arial" w:eastAsia="Arial" w:cs="Arial"/>
          <w:color w:val="000000" w:themeColor="text1"/>
          <w:lang w:val="en-GB"/>
        </w:rPr>
      </w:pPr>
      <w:r w:rsidRPr="584635E3">
        <w:rPr>
          <w:rFonts w:ascii="Arial" w:hAnsi="Arial" w:eastAsia="Arial" w:cs="Arial"/>
          <w:color w:val="000000" w:themeColor="text1"/>
        </w:rPr>
        <w:t>Lost context</w:t>
      </w:r>
    </w:p>
    <w:p w:rsidR="001345B5" w:rsidP="584635E3" w:rsidRDefault="14AFF944" w14:paraId="1F2EE1C5" w14:textId="388C4F25">
      <w:pPr>
        <w:pStyle w:val="ListParagraph"/>
        <w:numPr>
          <w:ilvl w:val="0"/>
          <w:numId w:val="3"/>
        </w:numPr>
        <w:spacing w:before="240" w:after="240"/>
        <w:rPr>
          <w:rFonts w:ascii="Arial" w:hAnsi="Arial" w:eastAsia="Arial" w:cs="Arial"/>
          <w:color w:val="000000" w:themeColor="text1"/>
          <w:lang w:val="en-GB"/>
        </w:rPr>
      </w:pPr>
      <w:r w:rsidRPr="584635E3">
        <w:rPr>
          <w:rFonts w:ascii="Arial" w:hAnsi="Arial" w:eastAsia="Arial" w:cs="Arial"/>
          <w:color w:val="000000" w:themeColor="text1"/>
        </w:rPr>
        <w:t>Reduced trust in automation</w:t>
      </w:r>
    </w:p>
    <w:p w:rsidR="001345B5" w:rsidP="188EB64E" w:rsidRDefault="14AFF944" w14:paraId="1AE5945D" w14:textId="2967B1A3">
      <w:pPr>
        <w:spacing w:before="240" w:after="240"/>
      </w:pPr>
      <w:r w:rsidRPr="39254B7A" w:rsidR="14AFF944">
        <w:rPr>
          <w:rFonts w:ascii="Arial" w:hAnsi="Arial" w:eastAsia="Arial" w:cs="Arial"/>
          <w:color w:val="000000" w:themeColor="text1" w:themeTint="FF" w:themeShade="FF"/>
        </w:rPr>
        <w:t xml:space="preserve">Take this stat from Deloitte: 68% of enterprise leaders say the biggest blocker in scaling AI is </w:t>
      </w:r>
      <w:r w:rsidRPr="39254B7A" w:rsidR="14AFF944">
        <w:rPr>
          <w:rFonts w:ascii="Arial" w:hAnsi="Arial" w:eastAsia="Arial" w:cs="Arial"/>
          <w:i w:val="1"/>
          <w:iCs w:val="1"/>
          <w:color w:val="000000" w:themeColor="text1" w:themeTint="FF" w:themeShade="FF"/>
        </w:rPr>
        <w:t>"lack of interoperability between AI systems."</w:t>
      </w:r>
      <w:r w:rsidRPr="39254B7A" w:rsidR="14AFF944">
        <w:rPr>
          <w:rFonts w:ascii="Arial" w:hAnsi="Arial" w:eastAsia="Arial" w:cs="Arial"/>
          <w:color w:val="000000" w:themeColor="text1" w:themeTint="FF" w:themeShade="FF"/>
        </w:rPr>
        <w:t xml:space="preserve"> Not model performance. Not compute power. Just... talking.</w:t>
      </w:r>
    </w:p>
    <w:p w:rsidR="07E0883F" w:rsidP="39254B7A" w:rsidRDefault="07E0883F" w14:paraId="01127CB7" w14:textId="06E805B0">
      <w:pPr>
        <w:pStyle w:val="Normal"/>
        <w:spacing w:before="240" w:after="240"/>
        <w:jc w:val="center"/>
        <w:rPr>
          <w:rFonts w:ascii="Arial" w:hAnsi="Arial" w:eastAsia="Arial" w:cs="Arial"/>
          <w:color w:val="000000" w:themeColor="text1" w:themeTint="FF" w:themeShade="FF"/>
        </w:rPr>
      </w:pPr>
      <w:r w:rsidRPr="39254B7A" w:rsidR="07E0883F">
        <w:rPr>
          <w:rFonts w:ascii="Arial" w:hAnsi="Arial" w:eastAsia="Arial" w:cs="Arial"/>
          <w:color w:val="000000" w:themeColor="text1" w:themeTint="FF" w:themeShade="FF"/>
        </w:rPr>
        <w:t>https://blogimagesynoptix.blob.core.windows.net/images/Blog 4 -1 (2).png</w:t>
      </w:r>
    </w:p>
    <w:p w:rsidR="001345B5" w:rsidP="188EB64E" w:rsidRDefault="14AFF944" w14:paraId="6ACE3B9A" w14:textId="12B391A3">
      <w:pPr>
        <w:pStyle w:val="Heading2"/>
        <w:spacing w:before="280" w:after="120"/>
      </w:pPr>
      <w:r w:rsidRPr="584635E3"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  <w:t>After A2A: Agents Can Coordinate in Real Time</w:t>
      </w:r>
    </w:p>
    <w:p w:rsidR="001345B5" w:rsidP="188EB64E" w:rsidRDefault="14AFF944" w14:paraId="4B1F3441" w14:textId="58F0E039">
      <w:pPr>
        <w:spacing w:before="240" w:after="240"/>
      </w:pPr>
      <w:r w:rsidRPr="584635E3">
        <w:rPr>
          <w:rFonts w:ascii="Arial" w:hAnsi="Arial" w:eastAsia="Arial" w:cs="Arial"/>
          <w:color w:val="000000" w:themeColor="text1"/>
        </w:rPr>
        <w:t>A2A (Agent2Agent) solves this with a vendor-agnostic communication layer that enables:</w:t>
      </w:r>
    </w:p>
    <w:p w:rsidR="001345B5" w:rsidP="584635E3" w:rsidRDefault="14AFF944" w14:paraId="6307FAAB" w14:textId="6DD22A58">
      <w:pPr>
        <w:pStyle w:val="ListParagraph"/>
        <w:numPr>
          <w:ilvl w:val="0"/>
          <w:numId w:val="11"/>
        </w:numPr>
        <w:spacing w:before="240" w:after="240"/>
        <w:rPr>
          <w:rFonts w:ascii="Arial" w:hAnsi="Arial" w:eastAsia="Arial" w:cs="Arial"/>
          <w:color w:val="000000" w:themeColor="text1"/>
          <w:lang w:val="en-GB"/>
        </w:rPr>
      </w:pPr>
      <w:r w:rsidRPr="584635E3">
        <w:rPr>
          <w:rFonts w:ascii="Arial" w:hAnsi="Arial" w:eastAsia="Arial" w:cs="Arial"/>
          <w:b/>
          <w:bCs/>
          <w:color w:val="000000" w:themeColor="text1"/>
        </w:rPr>
        <w:t>Discovery</w:t>
      </w:r>
      <w:r w:rsidRPr="584635E3">
        <w:rPr>
          <w:rFonts w:ascii="Arial" w:hAnsi="Arial" w:eastAsia="Arial" w:cs="Arial"/>
          <w:color w:val="000000" w:themeColor="text1"/>
        </w:rPr>
        <w:t xml:space="preserve"> – Agents can find and identify one another</w:t>
      </w:r>
    </w:p>
    <w:p w:rsidR="001345B5" w:rsidP="584635E3" w:rsidRDefault="14AFF944" w14:paraId="444D2ECD" w14:textId="012E7837">
      <w:pPr>
        <w:pStyle w:val="ListParagraph"/>
        <w:numPr>
          <w:ilvl w:val="0"/>
          <w:numId w:val="11"/>
        </w:numPr>
        <w:spacing w:before="240" w:after="240"/>
        <w:rPr>
          <w:rFonts w:ascii="Arial" w:hAnsi="Arial" w:eastAsia="Arial" w:cs="Arial"/>
          <w:color w:val="000000" w:themeColor="text1"/>
          <w:lang w:val="en-GB"/>
        </w:rPr>
      </w:pPr>
      <w:r w:rsidRPr="584635E3">
        <w:rPr>
          <w:rFonts w:ascii="Arial" w:hAnsi="Arial" w:eastAsia="Arial" w:cs="Arial"/>
          <w:b/>
          <w:bCs/>
          <w:color w:val="000000" w:themeColor="text1"/>
        </w:rPr>
        <w:t>State-sharing</w:t>
      </w:r>
      <w:r w:rsidRPr="584635E3">
        <w:rPr>
          <w:rFonts w:ascii="Arial" w:hAnsi="Arial" w:eastAsia="Arial" w:cs="Arial"/>
          <w:color w:val="000000" w:themeColor="text1"/>
        </w:rPr>
        <w:t xml:space="preserve"> – Pass variables, outputs, or decisions to the next agent</w:t>
      </w:r>
    </w:p>
    <w:p w:rsidR="001345B5" w:rsidP="584635E3" w:rsidRDefault="14AFF944" w14:paraId="72FADAB1" w14:textId="75732C21">
      <w:pPr>
        <w:pStyle w:val="ListParagraph"/>
        <w:numPr>
          <w:ilvl w:val="0"/>
          <w:numId w:val="11"/>
        </w:numPr>
        <w:spacing w:before="240" w:after="240"/>
        <w:rPr>
          <w:rFonts w:ascii="Arial" w:hAnsi="Arial" w:eastAsia="Arial" w:cs="Arial"/>
          <w:color w:val="000000" w:themeColor="text1"/>
          <w:lang w:val="en-GB"/>
        </w:rPr>
      </w:pPr>
      <w:r w:rsidRPr="584635E3">
        <w:rPr>
          <w:rFonts w:ascii="Arial" w:hAnsi="Arial" w:eastAsia="Arial" w:cs="Arial"/>
          <w:b/>
          <w:bCs/>
          <w:color w:val="000000" w:themeColor="text1"/>
        </w:rPr>
        <w:t>Task chaining</w:t>
      </w:r>
      <w:r w:rsidRPr="584635E3">
        <w:rPr>
          <w:rFonts w:ascii="Arial" w:hAnsi="Arial" w:eastAsia="Arial" w:cs="Arial"/>
          <w:color w:val="000000" w:themeColor="text1"/>
        </w:rPr>
        <w:t xml:space="preserve"> – Trigger workflows across agents</w:t>
      </w:r>
    </w:p>
    <w:p w:rsidR="001345B5" w:rsidP="584635E3" w:rsidRDefault="14AFF944" w14:paraId="5CE4EFF1" w14:textId="33EB7A3D">
      <w:pPr>
        <w:pStyle w:val="ListParagraph"/>
        <w:numPr>
          <w:ilvl w:val="0"/>
          <w:numId w:val="11"/>
        </w:numPr>
        <w:spacing w:before="240" w:after="240"/>
        <w:rPr>
          <w:rFonts w:ascii="Arial" w:hAnsi="Arial" w:eastAsia="Arial" w:cs="Arial"/>
          <w:color w:val="000000" w:themeColor="text1"/>
          <w:lang w:val="en-GB"/>
        </w:rPr>
      </w:pPr>
      <w:r w:rsidRPr="584635E3">
        <w:rPr>
          <w:rFonts w:ascii="Arial" w:hAnsi="Arial" w:eastAsia="Arial" w:cs="Arial"/>
          <w:b/>
          <w:bCs/>
          <w:color w:val="000000" w:themeColor="text1"/>
        </w:rPr>
        <w:t>Trust mechanisms</w:t>
      </w:r>
      <w:r w:rsidRPr="584635E3">
        <w:rPr>
          <w:rFonts w:ascii="Arial" w:hAnsi="Arial" w:eastAsia="Arial" w:cs="Arial"/>
          <w:color w:val="000000" w:themeColor="text1"/>
        </w:rPr>
        <w:t xml:space="preserve"> – Role verification and scoped permissions</w:t>
      </w:r>
    </w:p>
    <w:p w:rsidR="001345B5" w:rsidP="188EB64E" w:rsidRDefault="14AFF944" w14:paraId="4001E786" w14:textId="6A956078">
      <w:pPr>
        <w:spacing w:before="240" w:after="240"/>
        <w:ind w:right="600"/>
      </w:pPr>
      <w:r w:rsidRPr="584635E3">
        <w:rPr>
          <w:rFonts w:ascii="Arial" w:hAnsi="Arial" w:eastAsia="Arial" w:cs="Arial"/>
          <w:color w:val="000000" w:themeColor="text1"/>
        </w:rPr>
        <w:t xml:space="preserve">Think of it as TCP/IP for AI agents. It </w:t>
      </w:r>
      <w:bookmarkStart w:name="_Int_77Ln1IiW" w:id="5"/>
      <w:r w:rsidRPr="584635E3">
        <w:rPr>
          <w:rFonts w:ascii="Arial" w:hAnsi="Arial" w:eastAsia="Arial" w:cs="Arial"/>
          <w:color w:val="000000" w:themeColor="text1"/>
        </w:rPr>
        <w:t>doesn’t</w:t>
      </w:r>
      <w:bookmarkEnd w:id="5"/>
      <w:r w:rsidRPr="584635E3">
        <w:rPr>
          <w:rFonts w:ascii="Arial" w:hAnsi="Arial" w:eastAsia="Arial" w:cs="Arial"/>
          <w:color w:val="000000" w:themeColor="text1"/>
        </w:rPr>
        <w:t xml:space="preserve"> matter who built them—they can now talk, delegate, and collaborate.</w:t>
      </w:r>
    </w:p>
    <w:p w:rsidR="001345B5" w:rsidP="188EB64E" w:rsidRDefault="14AFF944" w14:paraId="184FC4E1" w14:textId="1EE4801C">
      <w:pPr>
        <w:spacing w:before="240" w:after="240"/>
      </w:pPr>
      <w:r w:rsidRPr="584635E3">
        <w:rPr>
          <w:rFonts w:ascii="Arial" w:hAnsi="Arial" w:eastAsia="Arial" w:cs="Arial"/>
          <w:color w:val="000000" w:themeColor="text1"/>
        </w:rPr>
        <w:t xml:space="preserve">According to Google Cloud, A2A is </w:t>
      </w:r>
      <w:r w:rsidRPr="584635E3">
        <w:rPr>
          <w:rFonts w:ascii="Arial" w:hAnsi="Arial" w:eastAsia="Arial" w:cs="Arial"/>
          <w:i/>
          <w:iCs/>
          <w:color w:val="000000" w:themeColor="text1"/>
        </w:rPr>
        <w:t>"a leap toward composable agent ecosystems."</w:t>
      </w:r>
      <w:r w:rsidRPr="584635E3">
        <w:rPr>
          <w:rFonts w:ascii="Arial" w:hAnsi="Arial" w:eastAsia="Arial" w:cs="Arial"/>
          <w:color w:val="000000" w:themeColor="text1"/>
        </w:rPr>
        <w:t xml:space="preserve"> In other words: it turns agents into teams.</w:t>
      </w:r>
    </w:p>
    <w:p w:rsidR="001345B5" w:rsidP="188EB64E" w:rsidRDefault="14AFF944" w14:paraId="441BA545" w14:textId="2C1F7B0C">
      <w:pPr>
        <w:pStyle w:val="Heading2"/>
        <w:spacing w:before="280" w:after="120"/>
      </w:pPr>
      <w:r w:rsidRPr="584635E3"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  <w:t>What Happens When You Add Synoptix AI to A2A?</w:t>
      </w:r>
    </w:p>
    <w:p w:rsidR="001345B5" w:rsidP="188EB64E" w:rsidRDefault="14AFF944" w14:paraId="65125B26" w14:textId="17679B40">
      <w:pPr>
        <w:spacing w:before="240" w:after="240"/>
      </w:pPr>
      <w:r w:rsidRPr="584635E3">
        <w:rPr>
          <w:rFonts w:ascii="Arial" w:hAnsi="Arial" w:eastAsia="Arial" w:cs="Arial"/>
          <w:color w:val="000000" w:themeColor="text1"/>
        </w:rPr>
        <w:t>A2A is a protocol, not a product.</w:t>
      </w:r>
    </w:p>
    <w:p w:rsidR="001345B5" w:rsidP="188EB64E" w:rsidRDefault="14AFF944" w14:paraId="60CC1BD8" w14:textId="5A955E44">
      <w:pPr>
        <w:spacing w:before="240" w:after="240"/>
      </w:pPr>
      <w:r w:rsidRPr="584635E3">
        <w:rPr>
          <w:rFonts w:ascii="Arial" w:hAnsi="Arial" w:eastAsia="Arial" w:cs="Arial"/>
          <w:color w:val="000000" w:themeColor="text1"/>
        </w:rPr>
        <w:lastRenderedPageBreak/>
        <w:t xml:space="preserve">You still need a platform to build, orchestrate, observe, and secure your agents. </w:t>
      </w:r>
      <w:bookmarkStart w:name="_Int_13J9XwQ2" w:id="6"/>
      <w:r w:rsidRPr="584635E3">
        <w:rPr>
          <w:rFonts w:ascii="Arial" w:hAnsi="Arial" w:eastAsia="Arial" w:cs="Arial"/>
          <w:color w:val="000000" w:themeColor="text1"/>
        </w:rPr>
        <w:t>That’s</w:t>
      </w:r>
      <w:bookmarkEnd w:id="6"/>
      <w:r w:rsidRPr="584635E3">
        <w:rPr>
          <w:rFonts w:ascii="Arial" w:hAnsi="Arial" w:eastAsia="Arial" w:cs="Arial"/>
          <w:color w:val="000000" w:themeColor="text1"/>
        </w:rPr>
        <w:t xml:space="preserve"> where</w:t>
      </w:r>
      <w:hyperlink r:id="rId10">
        <w:r w:rsidRPr="584635E3">
          <w:rPr>
            <w:rStyle w:val="Hyperlink"/>
            <w:rFonts w:ascii="Arial" w:hAnsi="Arial" w:eastAsia="Arial" w:cs="Arial"/>
          </w:rPr>
          <w:t xml:space="preserve"> </w:t>
        </w:r>
        <w:r w:rsidRPr="584635E3">
          <w:rPr>
            <w:rStyle w:val="Hyperlink"/>
            <w:rFonts w:ascii="Arial" w:hAnsi="Arial" w:eastAsia="Arial" w:cs="Arial"/>
            <w:color w:val="1155CC"/>
            <w:u w:val="none"/>
          </w:rPr>
          <w:t>Synoptix AI</w:t>
        </w:r>
      </w:hyperlink>
      <w:r w:rsidRPr="584635E3">
        <w:rPr>
          <w:rFonts w:ascii="Arial" w:hAnsi="Arial" w:eastAsia="Arial" w:cs="Arial"/>
          <w:color w:val="000000" w:themeColor="text1"/>
        </w:rPr>
        <w:t xml:space="preserve"> makes the difference.</w:t>
      </w:r>
    </w:p>
    <w:p w:rsidR="001345B5" w:rsidP="188EB64E" w:rsidRDefault="14AFF944" w14:paraId="0215DE81" w14:textId="50A3DAAE">
      <w:pPr>
        <w:spacing w:before="240" w:after="240"/>
      </w:pPr>
      <w:r w:rsidRPr="584635E3">
        <w:rPr>
          <w:rFonts w:ascii="Arial" w:hAnsi="Arial" w:eastAsia="Arial" w:cs="Arial"/>
          <w:color w:val="000000" w:themeColor="text1"/>
        </w:rPr>
        <w:t xml:space="preserve">Synoptix is a Microsoft-certified enterprise AI platform that now supports Agent2Agent-compliant agents. It </w:t>
      </w:r>
      <w:bookmarkStart w:name="_Int_oiFOIOdr" w:id="7"/>
      <w:r w:rsidRPr="584635E3">
        <w:rPr>
          <w:rFonts w:ascii="Arial" w:hAnsi="Arial" w:eastAsia="Arial" w:cs="Arial"/>
          <w:color w:val="000000" w:themeColor="text1"/>
        </w:rPr>
        <w:t>doesn’t</w:t>
      </w:r>
      <w:bookmarkEnd w:id="7"/>
      <w:r w:rsidRPr="584635E3">
        <w:rPr>
          <w:rFonts w:ascii="Arial" w:hAnsi="Arial" w:eastAsia="Arial" w:cs="Arial"/>
          <w:color w:val="000000" w:themeColor="text1"/>
        </w:rPr>
        <w:t xml:space="preserve"> just run agents. It coordinates them.</w:t>
      </w:r>
    </w:p>
    <w:p w:rsidR="001345B5" w:rsidP="188EB64E" w:rsidRDefault="14AFF944" w14:paraId="3AF715E8" w14:textId="676E588B">
      <w:pPr>
        <w:pStyle w:val="Heading3"/>
        <w:spacing w:before="320"/>
      </w:pPr>
      <w:r w:rsidRPr="584635E3">
        <w:rPr>
          <w:rFonts w:ascii="Arial" w:hAnsi="Arial" w:eastAsia="Arial" w:cs="Arial"/>
          <w:b/>
          <w:bCs/>
          <w:color w:val="434343"/>
          <w:sz w:val="26"/>
          <w:szCs w:val="26"/>
        </w:rPr>
        <w:t>Key capabilities Synoptix AI brings to A2A:</w:t>
      </w:r>
    </w:p>
    <w:p w:rsidR="001345B5" w:rsidP="584635E3" w:rsidRDefault="14AFF944" w14:paraId="26E98C9D" w14:textId="397DABFC">
      <w:pPr>
        <w:pStyle w:val="ListParagraph"/>
        <w:numPr>
          <w:ilvl w:val="0"/>
          <w:numId w:val="6"/>
        </w:numPr>
        <w:spacing w:before="240" w:after="240"/>
        <w:rPr>
          <w:rFonts w:ascii="Arial" w:hAnsi="Arial" w:eastAsia="Arial" w:cs="Arial"/>
          <w:color w:val="000000" w:themeColor="text1"/>
          <w:lang w:val="en-GB"/>
        </w:rPr>
      </w:pPr>
      <w:r w:rsidRPr="584635E3">
        <w:rPr>
          <w:rFonts w:ascii="Arial" w:hAnsi="Arial" w:eastAsia="Arial" w:cs="Arial"/>
          <w:b/>
          <w:bCs/>
          <w:color w:val="000000" w:themeColor="text1"/>
        </w:rPr>
        <w:t>No-code Agent Builder</w:t>
      </w:r>
      <w:r w:rsidRPr="584635E3">
        <w:rPr>
          <w:rFonts w:ascii="Arial" w:hAnsi="Arial" w:eastAsia="Arial" w:cs="Arial"/>
          <w:color w:val="000000" w:themeColor="text1"/>
        </w:rPr>
        <w:t>: Define logic, goals, roles, and toolkits for each agent</w:t>
      </w:r>
    </w:p>
    <w:p w:rsidR="001345B5" w:rsidP="584635E3" w:rsidRDefault="14AFF944" w14:paraId="316F5718" w14:textId="132EA0C0">
      <w:pPr>
        <w:pStyle w:val="ListParagraph"/>
        <w:numPr>
          <w:ilvl w:val="0"/>
          <w:numId w:val="6"/>
        </w:numPr>
        <w:spacing w:before="240" w:after="240"/>
        <w:rPr>
          <w:rFonts w:ascii="Arial" w:hAnsi="Arial" w:eastAsia="Arial" w:cs="Arial"/>
          <w:color w:val="000000" w:themeColor="text1"/>
          <w:lang w:val="en-GB"/>
        </w:rPr>
      </w:pPr>
      <w:r w:rsidRPr="584635E3">
        <w:rPr>
          <w:rFonts w:ascii="Arial" w:hAnsi="Arial" w:eastAsia="Arial" w:cs="Arial"/>
          <w:b/>
          <w:bCs/>
          <w:color w:val="000000" w:themeColor="text1"/>
        </w:rPr>
        <w:t>Real-Time Messaging Layer</w:t>
      </w:r>
      <w:r w:rsidRPr="584635E3">
        <w:rPr>
          <w:rFonts w:ascii="Arial" w:hAnsi="Arial" w:eastAsia="Arial" w:cs="Arial"/>
          <w:color w:val="000000" w:themeColor="text1"/>
        </w:rPr>
        <w:t>: Agents communicate live with zero-latency switching</w:t>
      </w:r>
    </w:p>
    <w:p w:rsidR="001345B5" w:rsidP="584635E3" w:rsidRDefault="14AFF944" w14:paraId="0E82CEC9" w14:textId="03859CFB">
      <w:pPr>
        <w:pStyle w:val="ListParagraph"/>
        <w:numPr>
          <w:ilvl w:val="0"/>
          <w:numId w:val="6"/>
        </w:numPr>
        <w:spacing w:before="240" w:after="240"/>
        <w:rPr>
          <w:rFonts w:ascii="Arial" w:hAnsi="Arial" w:eastAsia="Arial" w:cs="Arial"/>
          <w:color w:val="000000" w:themeColor="text1"/>
          <w:lang w:val="en-GB"/>
        </w:rPr>
      </w:pPr>
      <w:r w:rsidRPr="584635E3">
        <w:rPr>
          <w:rFonts w:ascii="Arial" w:hAnsi="Arial" w:eastAsia="Arial" w:cs="Arial"/>
          <w:b/>
          <w:bCs/>
          <w:color w:val="000000" w:themeColor="text1"/>
        </w:rPr>
        <w:t>Evaluations + Tracing</w:t>
      </w:r>
      <w:r w:rsidRPr="584635E3">
        <w:rPr>
          <w:rFonts w:ascii="Arial" w:hAnsi="Arial" w:eastAsia="Arial" w:cs="Arial"/>
          <w:color w:val="000000" w:themeColor="text1"/>
        </w:rPr>
        <w:t>: Know who said what, when, and why—in milliseconds</w:t>
      </w:r>
    </w:p>
    <w:p w:rsidR="001345B5" w:rsidP="584635E3" w:rsidRDefault="14AFF944" w14:paraId="0BA56296" w14:textId="373FB3AD">
      <w:pPr>
        <w:pStyle w:val="ListParagraph"/>
        <w:numPr>
          <w:ilvl w:val="0"/>
          <w:numId w:val="6"/>
        </w:numPr>
        <w:spacing w:before="240" w:after="240"/>
        <w:rPr>
          <w:rFonts w:ascii="Arial" w:hAnsi="Arial" w:eastAsia="Arial" w:cs="Arial"/>
          <w:color w:val="000000" w:themeColor="text1"/>
          <w:lang w:val="en-GB"/>
        </w:rPr>
      </w:pPr>
      <w:r w:rsidRPr="584635E3">
        <w:rPr>
          <w:rFonts w:ascii="Arial" w:hAnsi="Arial" w:eastAsia="Arial" w:cs="Arial"/>
          <w:b/>
          <w:bCs/>
          <w:color w:val="000000" w:themeColor="text1"/>
        </w:rPr>
        <w:t>SynoGuard</w:t>
      </w:r>
      <w:r w:rsidRPr="584635E3">
        <w:rPr>
          <w:rFonts w:ascii="Arial" w:hAnsi="Arial" w:eastAsia="Arial" w:cs="Arial"/>
          <w:color w:val="000000" w:themeColor="text1"/>
        </w:rPr>
        <w:t>: Role-based access control, encryption, audit trails for every agent interaction</w:t>
      </w:r>
    </w:p>
    <w:p w:rsidR="001345B5" w:rsidP="584635E3" w:rsidRDefault="14AFF944" w14:paraId="1B07C3F5" w14:textId="1C4799E3">
      <w:pPr>
        <w:pStyle w:val="ListParagraph"/>
        <w:numPr>
          <w:ilvl w:val="0"/>
          <w:numId w:val="6"/>
        </w:numPr>
        <w:spacing w:before="240" w:after="240"/>
        <w:rPr>
          <w:rFonts w:ascii="Arial" w:hAnsi="Arial" w:eastAsia="Arial" w:cs="Arial"/>
          <w:color w:val="000000" w:themeColor="text1"/>
          <w:lang w:val="en-GB"/>
        </w:rPr>
      </w:pPr>
      <w:r w:rsidRPr="584635E3">
        <w:rPr>
          <w:rFonts w:ascii="Arial" w:hAnsi="Arial" w:eastAsia="Arial" w:cs="Arial"/>
          <w:b/>
          <w:bCs/>
          <w:color w:val="000000" w:themeColor="text1"/>
        </w:rPr>
        <w:t>Compliance by Design</w:t>
      </w:r>
      <w:r w:rsidRPr="584635E3">
        <w:rPr>
          <w:rFonts w:ascii="Arial" w:hAnsi="Arial" w:eastAsia="Arial" w:cs="Arial"/>
          <w:color w:val="000000" w:themeColor="text1"/>
        </w:rPr>
        <w:t>: Built-in checkpoints for risk, legal, or policy agents to intervene</w:t>
      </w:r>
    </w:p>
    <w:p w:rsidRPr="00E75418" w:rsidR="00E75418" w:rsidP="188EB64E" w:rsidRDefault="14AFF944" w14:paraId="594D63E3" w14:textId="606C7321">
      <w:pPr>
        <w:spacing w:before="240" w:after="240"/>
        <w:rPr>
          <w:rFonts w:ascii="Arial" w:hAnsi="Arial" w:eastAsia="Arial" w:cs="Arial"/>
          <w:i/>
          <w:iCs/>
          <w:color w:val="000000" w:themeColor="text1"/>
        </w:rPr>
      </w:pPr>
      <w:r w:rsidRPr="584635E3">
        <w:rPr>
          <w:rFonts w:ascii="Arial" w:hAnsi="Arial" w:eastAsia="Arial" w:cs="Arial"/>
          <w:color w:val="000000" w:themeColor="text1"/>
        </w:rPr>
        <w:t xml:space="preserve">This is where the magic happens. </w:t>
      </w:r>
      <w:bookmarkStart w:name="_Int_3TJzfd65" w:id="8"/>
      <w:r w:rsidRPr="584635E3">
        <w:rPr>
          <w:rFonts w:ascii="Arial" w:hAnsi="Arial" w:eastAsia="Arial" w:cs="Arial"/>
          <w:color w:val="000000" w:themeColor="text1"/>
        </w:rPr>
        <w:t>It’s</w:t>
      </w:r>
      <w:bookmarkEnd w:id="8"/>
      <w:r w:rsidRPr="584635E3">
        <w:rPr>
          <w:rFonts w:ascii="Arial" w:hAnsi="Arial" w:eastAsia="Arial" w:cs="Arial"/>
          <w:color w:val="000000" w:themeColor="text1"/>
        </w:rPr>
        <w:t xml:space="preserve"> not just AI doing tasks. </w:t>
      </w:r>
      <w:bookmarkStart w:name="_Int_7YWIZkvG" w:id="9"/>
      <w:r w:rsidRPr="584635E3">
        <w:rPr>
          <w:rFonts w:ascii="Arial" w:hAnsi="Arial" w:eastAsia="Arial" w:cs="Arial"/>
          <w:color w:val="000000" w:themeColor="text1"/>
        </w:rPr>
        <w:t>It’s</w:t>
      </w:r>
      <w:bookmarkEnd w:id="9"/>
      <w:r w:rsidRPr="584635E3">
        <w:rPr>
          <w:rFonts w:ascii="Arial" w:hAnsi="Arial" w:eastAsia="Arial" w:cs="Arial"/>
          <w:color w:val="000000" w:themeColor="text1"/>
        </w:rPr>
        <w:t xml:space="preserve"> agents coordinating in real-time across departments, tools, and compliance boundaries—</w:t>
      </w:r>
      <w:r w:rsidRPr="584635E3">
        <w:rPr>
          <w:rFonts w:ascii="Arial" w:hAnsi="Arial" w:eastAsia="Arial" w:cs="Arial"/>
          <w:i/>
          <w:iCs/>
          <w:color w:val="000000" w:themeColor="text1"/>
        </w:rPr>
        <w:t>as one digital workforce.</w:t>
      </w:r>
    </w:p>
    <w:p w:rsidR="001345B5" w:rsidP="188EB64E" w:rsidRDefault="14AFF944" w14:paraId="0B33FA0A" w14:textId="6224BCF2">
      <w:pPr>
        <w:pStyle w:val="Heading2"/>
        <w:spacing w:before="360" w:after="120"/>
      </w:pPr>
      <w:r w:rsidRPr="584635E3"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  <w:t>Use Case: Finance Agent → Compliance Agent → Audit Agent</w:t>
      </w:r>
    </w:p>
    <w:p w:rsidR="001345B5" w:rsidP="188EB64E" w:rsidRDefault="14AFF944" w14:paraId="1DF61307" w14:textId="47370F38">
      <w:pPr>
        <w:spacing w:before="240" w:after="240"/>
      </w:pPr>
      <w:bookmarkStart w:name="_Int_SYo13Ang" w:id="10"/>
      <w:r w:rsidRPr="584635E3">
        <w:rPr>
          <w:rFonts w:ascii="Arial" w:hAnsi="Arial" w:eastAsia="Arial" w:cs="Arial"/>
          <w:color w:val="000000" w:themeColor="text1"/>
        </w:rPr>
        <w:t>Here’s</w:t>
      </w:r>
      <w:bookmarkEnd w:id="10"/>
      <w:r w:rsidRPr="584635E3">
        <w:rPr>
          <w:rFonts w:ascii="Arial" w:hAnsi="Arial" w:eastAsia="Arial" w:cs="Arial"/>
          <w:color w:val="000000" w:themeColor="text1"/>
        </w:rPr>
        <w:t xml:space="preserve"> a real-world example.</w:t>
      </w:r>
    </w:p>
    <w:p w:rsidR="001345B5" w:rsidP="188EB64E" w:rsidRDefault="14AFF944" w14:paraId="19536936" w14:textId="1CA343AD">
      <w:pPr>
        <w:spacing w:before="240" w:after="240"/>
        <w:ind w:right="600"/>
      </w:pPr>
      <w:r w:rsidRPr="584635E3">
        <w:rPr>
          <w:rFonts w:ascii="Arial" w:hAnsi="Arial" w:eastAsia="Arial" w:cs="Arial"/>
          <w:b/>
          <w:bCs/>
          <w:color w:val="000000" w:themeColor="text1"/>
        </w:rPr>
        <w:t>Scenario</w:t>
      </w:r>
      <w:r w:rsidRPr="584635E3">
        <w:rPr>
          <w:rFonts w:ascii="Arial" w:hAnsi="Arial" w:eastAsia="Arial" w:cs="Arial"/>
          <w:color w:val="000000" w:themeColor="text1"/>
        </w:rPr>
        <w:t>: Your finance department is processing vendor payments. Every transaction must be checked for compliance (sanctions, internal policies) and tagged for quarterly audit review.</w:t>
      </w:r>
    </w:p>
    <w:p w:rsidR="001345B5" w:rsidP="188EB64E" w:rsidRDefault="14AFF944" w14:paraId="1DC0FC11" w14:textId="151A8ACC">
      <w:pPr>
        <w:spacing w:before="240" w:after="240"/>
      </w:pPr>
      <w:r w:rsidRPr="584635E3">
        <w:rPr>
          <w:rFonts w:ascii="Arial" w:hAnsi="Arial" w:eastAsia="Arial" w:cs="Arial"/>
          <w:color w:val="000000" w:themeColor="text1"/>
        </w:rPr>
        <w:t>In traditional setups:</w:t>
      </w:r>
    </w:p>
    <w:p w:rsidR="001345B5" w:rsidP="584635E3" w:rsidRDefault="14AFF944" w14:paraId="45D20100" w14:textId="78D3C0CB">
      <w:pPr>
        <w:pStyle w:val="ListParagraph"/>
        <w:numPr>
          <w:ilvl w:val="0"/>
          <w:numId w:val="9"/>
        </w:numPr>
        <w:spacing w:before="240" w:after="240"/>
        <w:rPr>
          <w:rFonts w:ascii="Arial" w:hAnsi="Arial" w:eastAsia="Arial" w:cs="Arial"/>
          <w:color w:val="000000" w:themeColor="text1"/>
          <w:lang w:val="en-GB"/>
        </w:rPr>
      </w:pPr>
      <w:r w:rsidRPr="584635E3">
        <w:rPr>
          <w:rFonts w:ascii="Arial" w:hAnsi="Arial" w:eastAsia="Arial" w:cs="Arial"/>
          <w:color w:val="000000" w:themeColor="text1"/>
        </w:rPr>
        <w:t>The finance agent processes data.</w:t>
      </w:r>
    </w:p>
    <w:p w:rsidR="001345B5" w:rsidP="584635E3" w:rsidRDefault="14AFF944" w14:paraId="0580770F" w14:textId="332B94BC">
      <w:pPr>
        <w:pStyle w:val="ListParagraph"/>
        <w:numPr>
          <w:ilvl w:val="0"/>
          <w:numId w:val="9"/>
        </w:numPr>
        <w:spacing w:before="240" w:after="240"/>
        <w:rPr>
          <w:rFonts w:ascii="Arial" w:hAnsi="Arial" w:eastAsia="Arial" w:cs="Arial"/>
          <w:color w:val="000000" w:themeColor="text1"/>
          <w:lang w:val="en-GB"/>
        </w:rPr>
      </w:pPr>
      <w:r w:rsidRPr="584635E3">
        <w:rPr>
          <w:rFonts w:ascii="Arial" w:hAnsi="Arial" w:eastAsia="Arial" w:cs="Arial"/>
          <w:color w:val="000000" w:themeColor="text1"/>
        </w:rPr>
        <w:t>A manual handoff is required to compliance.</w:t>
      </w:r>
    </w:p>
    <w:p w:rsidR="001345B5" w:rsidP="584635E3" w:rsidRDefault="14AFF944" w14:paraId="5D0A31F1" w14:textId="357E86CD">
      <w:pPr>
        <w:pStyle w:val="ListParagraph"/>
        <w:numPr>
          <w:ilvl w:val="0"/>
          <w:numId w:val="9"/>
        </w:numPr>
        <w:spacing w:before="240" w:after="240"/>
        <w:rPr>
          <w:rFonts w:ascii="Arial" w:hAnsi="Arial" w:eastAsia="Arial" w:cs="Arial"/>
          <w:color w:val="000000" w:themeColor="text1"/>
          <w:lang w:val="en-GB"/>
        </w:rPr>
      </w:pPr>
      <w:r w:rsidRPr="584635E3">
        <w:rPr>
          <w:rFonts w:ascii="Arial" w:hAnsi="Arial" w:eastAsia="Arial" w:cs="Arial"/>
          <w:color w:val="000000" w:themeColor="text1"/>
        </w:rPr>
        <w:t>Another team later extracts logs for audit.</w:t>
      </w:r>
      <w:r w:rsidR="007F3508">
        <w:br/>
      </w:r>
      <w:r w:rsidRPr="584635E3">
        <w:rPr>
          <w:rFonts w:ascii="Arial" w:hAnsi="Arial" w:eastAsia="Arial" w:cs="Arial"/>
          <w:color w:val="000000" w:themeColor="text1"/>
        </w:rPr>
        <w:t>That’s three systems, three delays, and zero agent collaboration.</w:t>
      </w:r>
    </w:p>
    <w:p w:rsidR="001345B5" w:rsidP="188EB64E" w:rsidRDefault="14AFF944" w14:paraId="77910237" w14:textId="43F8B0F5">
      <w:pPr>
        <w:spacing w:before="240" w:after="240"/>
      </w:pPr>
      <w:r w:rsidRPr="584635E3">
        <w:rPr>
          <w:rFonts w:ascii="Arial" w:hAnsi="Arial" w:eastAsia="Arial" w:cs="Arial"/>
          <w:color w:val="000000" w:themeColor="text1"/>
        </w:rPr>
        <w:t>With Synoptix + A2A:</w:t>
      </w:r>
    </w:p>
    <w:p w:rsidR="001345B5" w:rsidP="584635E3" w:rsidRDefault="14AFF944" w14:paraId="72AED93E" w14:textId="02E77A6D">
      <w:pPr>
        <w:pStyle w:val="ListParagraph"/>
        <w:numPr>
          <w:ilvl w:val="0"/>
          <w:numId w:val="8"/>
        </w:numPr>
        <w:spacing w:before="240" w:after="240"/>
        <w:rPr>
          <w:rFonts w:ascii="Arial" w:hAnsi="Arial" w:eastAsia="Arial" w:cs="Arial"/>
          <w:color w:val="000000" w:themeColor="text1"/>
          <w:lang w:val="en-GB"/>
        </w:rPr>
      </w:pPr>
      <w:r w:rsidRPr="584635E3">
        <w:rPr>
          <w:rFonts w:ascii="Arial" w:hAnsi="Arial" w:eastAsia="Arial" w:cs="Arial"/>
          <w:color w:val="000000" w:themeColor="text1"/>
        </w:rPr>
        <w:t>Finance Agent flags a high-risk payment.</w:t>
      </w:r>
    </w:p>
    <w:p w:rsidR="001345B5" w:rsidP="584635E3" w:rsidRDefault="14AFF944" w14:paraId="6F2D165C" w14:textId="1ADC544F">
      <w:pPr>
        <w:pStyle w:val="ListParagraph"/>
        <w:numPr>
          <w:ilvl w:val="0"/>
          <w:numId w:val="8"/>
        </w:numPr>
        <w:spacing w:before="240" w:after="240"/>
        <w:rPr>
          <w:rFonts w:ascii="Arial" w:hAnsi="Arial" w:eastAsia="Arial" w:cs="Arial"/>
          <w:color w:val="000000" w:themeColor="text1"/>
          <w:lang w:val="en-GB"/>
        </w:rPr>
      </w:pPr>
      <w:r w:rsidRPr="584635E3">
        <w:rPr>
          <w:rFonts w:ascii="Arial" w:hAnsi="Arial" w:eastAsia="Arial" w:cs="Arial"/>
          <w:color w:val="000000" w:themeColor="text1"/>
        </w:rPr>
        <w:t>Compliance Agent is auto alerted, checks AML databases.</w:t>
      </w:r>
      <w:r w:rsidR="007F3508">
        <w:br/>
      </w:r>
      <w:r w:rsidRPr="584635E3">
        <w:rPr>
          <w:rFonts w:ascii="Arial" w:hAnsi="Arial" w:eastAsia="Arial" w:cs="Arial"/>
          <w:color w:val="000000" w:themeColor="text1"/>
        </w:rPr>
        <w:t>Approval triggers an event that logs to Audit Agent.</w:t>
      </w:r>
    </w:p>
    <w:p w:rsidR="001345B5" w:rsidP="584635E3" w:rsidRDefault="14AFF944" w14:paraId="7E6ECAFF" w14:textId="385D3953">
      <w:pPr>
        <w:pStyle w:val="ListParagraph"/>
        <w:numPr>
          <w:ilvl w:val="0"/>
          <w:numId w:val="8"/>
        </w:numPr>
        <w:spacing w:before="240" w:after="240"/>
        <w:rPr>
          <w:rFonts w:ascii="Arial" w:hAnsi="Arial" w:eastAsia="Arial" w:cs="Arial"/>
          <w:color w:val="000000" w:themeColor="text1"/>
          <w:lang w:val="en-GB"/>
        </w:rPr>
      </w:pPr>
      <w:r w:rsidRPr="584635E3">
        <w:rPr>
          <w:rFonts w:ascii="Arial" w:hAnsi="Arial" w:eastAsia="Arial" w:cs="Arial"/>
          <w:color w:val="000000" w:themeColor="text1"/>
        </w:rPr>
        <w:t>Audit Agent packages a traceable report in real-time.</w:t>
      </w:r>
    </w:p>
    <w:p w:rsidR="001345B5" w:rsidP="188EB64E" w:rsidRDefault="14AFF944" w14:paraId="5E629B3C" w14:textId="1874777D">
      <w:pPr>
        <w:spacing w:before="240" w:after="240"/>
      </w:pPr>
      <w:r w:rsidRPr="584635E3">
        <w:rPr>
          <w:rFonts w:ascii="Arial" w:hAnsi="Arial" w:eastAsia="Arial" w:cs="Arial"/>
          <w:b/>
          <w:bCs/>
          <w:i/>
          <w:iCs/>
          <w:color w:val="000000" w:themeColor="text1"/>
        </w:rPr>
        <w:t>No humans routed it. No context was lost. No time was wasted.</w:t>
      </w:r>
    </w:p>
    <w:p w:rsidR="001345B5" w:rsidP="188EB64E" w:rsidRDefault="14AFF944" w14:paraId="469233F5" w14:textId="68D7D1E0">
      <w:pPr>
        <w:spacing w:before="240" w:after="240"/>
      </w:pPr>
      <w:bookmarkStart w:name="_Int_R0CpyIxO" w:id="11"/>
      <w:r w:rsidRPr="39254B7A" w:rsidR="14AFF944">
        <w:rPr>
          <w:rFonts w:ascii="Arial" w:hAnsi="Arial" w:eastAsia="Arial" w:cs="Arial"/>
          <w:color w:val="000000" w:themeColor="text1" w:themeTint="FF" w:themeShade="FF"/>
        </w:rPr>
        <w:t>That’s</w:t>
      </w:r>
      <w:bookmarkEnd w:id="11"/>
      <w:r w:rsidRPr="39254B7A" w:rsidR="14AFF944">
        <w:rPr>
          <w:rFonts w:ascii="Arial" w:hAnsi="Arial" w:eastAsia="Arial" w:cs="Arial"/>
          <w:color w:val="000000" w:themeColor="text1" w:themeTint="FF" w:themeShade="FF"/>
        </w:rPr>
        <w:t xml:space="preserve"> agentic orchestration in action.</w:t>
      </w:r>
    </w:p>
    <w:p w:rsidR="5DAC35F6" w:rsidP="39254B7A" w:rsidRDefault="5DAC35F6" w14:paraId="754D3CE0" w14:textId="51476269">
      <w:pPr>
        <w:spacing w:before="240" w:after="240"/>
        <w:jc w:val="center"/>
        <w:rPr>
          <w:rFonts w:ascii="Arial" w:hAnsi="Arial" w:eastAsia="Arial" w:cs="Arial"/>
          <w:color w:val="000000" w:themeColor="text1" w:themeTint="FF" w:themeShade="FF"/>
        </w:rPr>
      </w:pPr>
      <w:r w:rsidRPr="39254B7A" w:rsidR="5DAC35F6">
        <w:rPr>
          <w:rFonts w:ascii="Arial" w:hAnsi="Arial" w:eastAsia="Arial" w:cs="Arial"/>
          <w:color w:val="000000" w:themeColor="text1" w:themeTint="FF" w:themeShade="FF"/>
        </w:rPr>
        <w:t>https://blogimagesynoptix.blob.core.windows.net/images/Blog 4 -1 (3).png</w:t>
      </w:r>
    </w:p>
    <w:p w:rsidR="001345B5" w:rsidP="188EB64E" w:rsidRDefault="14AFF944" w14:paraId="1F05B728" w14:textId="4C18B391">
      <w:pPr>
        <w:pStyle w:val="Heading2"/>
        <w:spacing w:before="360" w:after="120"/>
      </w:pPr>
      <w:r w:rsidRPr="584635E3"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  <w:t>Why This Matters to You</w:t>
      </w:r>
    </w:p>
    <w:p w:rsidR="001345B5" w:rsidP="188EB64E" w:rsidRDefault="14AFF944" w14:paraId="05A2D0C5" w14:textId="616F7CD1">
      <w:pPr>
        <w:spacing w:before="240" w:after="240"/>
      </w:pPr>
      <w:r w:rsidRPr="584635E3">
        <w:rPr>
          <w:rFonts w:ascii="Arial" w:hAnsi="Arial" w:eastAsia="Arial" w:cs="Arial"/>
          <w:color w:val="000000" w:themeColor="text1"/>
        </w:rPr>
        <w:t xml:space="preserve">If </w:t>
      </w:r>
      <w:bookmarkStart w:name="_Int_19fRcWzx" w:id="12"/>
      <w:r w:rsidRPr="584635E3">
        <w:rPr>
          <w:rFonts w:ascii="Arial" w:hAnsi="Arial" w:eastAsia="Arial" w:cs="Arial"/>
          <w:color w:val="000000" w:themeColor="text1"/>
        </w:rPr>
        <w:t>you’re</w:t>
      </w:r>
      <w:bookmarkEnd w:id="12"/>
      <w:r w:rsidRPr="584635E3">
        <w:rPr>
          <w:rFonts w:ascii="Arial" w:hAnsi="Arial" w:eastAsia="Arial" w:cs="Arial"/>
          <w:color w:val="000000" w:themeColor="text1"/>
        </w:rPr>
        <w:t xml:space="preserve"> a CIO, CTO, or COO, </w:t>
      </w:r>
      <w:bookmarkStart w:name="_Int_lcjb2SHK" w:id="13"/>
      <w:r w:rsidRPr="584635E3">
        <w:rPr>
          <w:rFonts w:ascii="Arial" w:hAnsi="Arial" w:eastAsia="Arial" w:cs="Arial"/>
          <w:color w:val="000000" w:themeColor="text1"/>
        </w:rPr>
        <w:t>here’s</w:t>
      </w:r>
      <w:bookmarkEnd w:id="13"/>
      <w:r w:rsidRPr="584635E3">
        <w:rPr>
          <w:rFonts w:ascii="Arial" w:hAnsi="Arial" w:eastAsia="Arial" w:cs="Arial"/>
          <w:color w:val="000000" w:themeColor="text1"/>
        </w:rPr>
        <w:t xml:space="preserve"> why this changes the conversation.</w:t>
      </w:r>
    </w:p>
    <w:p w:rsidR="001345B5" w:rsidP="584635E3" w:rsidRDefault="14AFF944" w14:paraId="0FB552FD" w14:textId="30CC3816">
      <w:pPr>
        <w:pStyle w:val="ListParagraph"/>
        <w:numPr>
          <w:ilvl w:val="0"/>
          <w:numId w:val="12"/>
        </w:numPr>
        <w:spacing w:before="240" w:after="240"/>
        <w:rPr>
          <w:rFonts w:ascii="Arial" w:hAnsi="Arial" w:eastAsia="Arial" w:cs="Arial"/>
          <w:color w:val="000000" w:themeColor="text1"/>
          <w:lang w:val="en-GB"/>
        </w:rPr>
      </w:pPr>
      <w:r w:rsidRPr="584635E3">
        <w:rPr>
          <w:rFonts w:ascii="Arial" w:hAnsi="Arial" w:eastAsia="Arial" w:cs="Arial"/>
          <w:b/>
          <w:bCs/>
          <w:color w:val="000000" w:themeColor="text1"/>
        </w:rPr>
        <w:t>Faster execution</w:t>
      </w:r>
      <w:r w:rsidRPr="584635E3">
        <w:rPr>
          <w:rFonts w:ascii="Arial" w:hAnsi="Arial" w:eastAsia="Arial" w:cs="Arial"/>
          <w:color w:val="000000" w:themeColor="text1"/>
        </w:rPr>
        <w:t>: Inter-agent communication slashes handoff time by up to 90%</w:t>
      </w:r>
    </w:p>
    <w:p w:rsidR="001345B5" w:rsidP="584635E3" w:rsidRDefault="14AFF944" w14:paraId="4CC37A6A" w14:textId="1EAD6E46">
      <w:pPr>
        <w:pStyle w:val="ListParagraph"/>
        <w:numPr>
          <w:ilvl w:val="0"/>
          <w:numId w:val="12"/>
        </w:numPr>
        <w:spacing w:before="240" w:after="240"/>
        <w:rPr>
          <w:rFonts w:ascii="Arial" w:hAnsi="Arial" w:eastAsia="Arial" w:cs="Arial"/>
          <w:color w:val="000000" w:themeColor="text1"/>
          <w:lang w:val="en-GB"/>
        </w:rPr>
      </w:pPr>
      <w:r w:rsidRPr="584635E3">
        <w:rPr>
          <w:rFonts w:ascii="Arial" w:hAnsi="Arial" w:eastAsia="Arial" w:cs="Arial"/>
          <w:b/>
          <w:bCs/>
          <w:color w:val="000000" w:themeColor="text1"/>
        </w:rPr>
        <w:t>Risk containment</w:t>
      </w:r>
      <w:r w:rsidRPr="584635E3">
        <w:rPr>
          <w:rFonts w:ascii="Arial" w:hAnsi="Arial" w:eastAsia="Arial" w:cs="Arial"/>
          <w:color w:val="000000" w:themeColor="text1"/>
        </w:rPr>
        <w:t>: Built-in tracing + compliance means no more guesswork during audits</w:t>
      </w:r>
    </w:p>
    <w:p w:rsidR="001345B5" w:rsidP="584635E3" w:rsidRDefault="14AFF944" w14:paraId="77CADBA3" w14:textId="363EE2A5">
      <w:pPr>
        <w:pStyle w:val="ListParagraph"/>
        <w:numPr>
          <w:ilvl w:val="0"/>
          <w:numId w:val="12"/>
        </w:numPr>
        <w:spacing w:before="240" w:after="240"/>
        <w:rPr>
          <w:rFonts w:ascii="Arial" w:hAnsi="Arial" w:eastAsia="Arial" w:cs="Arial"/>
          <w:color w:val="000000" w:themeColor="text1"/>
          <w:lang w:val="en-GB"/>
        </w:rPr>
      </w:pPr>
      <w:r w:rsidRPr="584635E3">
        <w:rPr>
          <w:rFonts w:ascii="Arial" w:hAnsi="Arial" w:eastAsia="Arial" w:cs="Arial"/>
          <w:b/>
          <w:bCs/>
          <w:color w:val="000000" w:themeColor="text1"/>
        </w:rPr>
        <w:t>Lower cost-to-scale</w:t>
      </w:r>
      <w:r w:rsidRPr="584635E3">
        <w:rPr>
          <w:rFonts w:ascii="Arial" w:hAnsi="Arial" w:eastAsia="Arial" w:cs="Arial"/>
          <w:color w:val="000000" w:themeColor="text1"/>
        </w:rPr>
        <w:t xml:space="preserve">: Instead of reinventing logic per agent, reuse </w:t>
      </w:r>
      <w:r w:rsidRPr="584635E3" w:rsidR="44030D77">
        <w:rPr>
          <w:rFonts w:ascii="Arial" w:hAnsi="Arial" w:eastAsia="Arial" w:cs="Arial"/>
          <w:color w:val="000000" w:themeColor="text1"/>
        </w:rPr>
        <w:t>behaviour</w:t>
      </w:r>
      <w:r w:rsidRPr="584635E3">
        <w:rPr>
          <w:rFonts w:ascii="Arial" w:hAnsi="Arial" w:eastAsia="Arial" w:cs="Arial"/>
          <w:color w:val="000000" w:themeColor="text1"/>
        </w:rPr>
        <w:t xml:space="preserve"> modules</w:t>
      </w:r>
    </w:p>
    <w:p w:rsidR="001345B5" w:rsidP="584635E3" w:rsidRDefault="14AFF944" w14:paraId="738A8721" w14:textId="11C043B8">
      <w:pPr>
        <w:pStyle w:val="ListParagraph"/>
        <w:numPr>
          <w:ilvl w:val="0"/>
          <w:numId w:val="12"/>
        </w:numPr>
        <w:spacing w:before="240" w:after="240"/>
        <w:rPr>
          <w:rFonts w:ascii="Arial" w:hAnsi="Arial" w:eastAsia="Arial" w:cs="Arial"/>
          <w:color w:val="000000" w:themeColor="text1"/>
          <w:lang w:val="en-GB"/>
        </w:rPr>
      </w:pPr>
      <w:r w:rsidRPr="584635E3">
        <w:rPr>
          <w:rFonts w:ascii="Arial" w:hAnsi="Arial" w:eastAsia="Arial" w:cs="Arial"/>
          <w:b/>
          <w:bCs/>
          <w:color w:val="000000" w:themeColor="text1"/>
        </w:rPr>
        <w:t>Better governance</w:t>
      </w:r>
      <w:r w:rsidRPr="584635E3">
        <w:rPr>
          <w:rFonts w:ascii="Arial" w:hAnsi="Arial" w:eastAsia="Arial" w:cs="Arial"/>
          <w:color w:val="000000" w:themeColor="text1"/>
        </w:rPr>
        <w:t>: Role-based control over who can talk to who—and about what</w:t>
      </w:r>
    </w:p>
    <w:p w:rsidR="001345B5" w:rsidP="188EB64E" w:rsidRDefault="14AFF944" w14:paraId="1FE687A6" w14:textId="5879DFF8">
      <w:pPr>
        <w:spacing w:before="240" w:after="240"/>
      </w:pPr>
      <w:r w:rsidRPr="584635E3">
        <w:rPr>
          <w:rFonts w:ascii="Arial" w:hAnsi="Arial" w:eastAsia="Arial" w:cs="Arial"/>
          <w:color w:val="000000" w:themeColor="text1"/>
        </w:rPr>
        <w:t>IBM found that organizations using multi-agent AI reduce administrative overhead by 25% within 12 months. But the missing link was inter-agent trust. A2A now makes that scalable.</w:t>
      </w:r>
    </w:p>
    <w:p w:rsidR="001345B5" w:rsidP="188EB64E" w:rsidRDefault="14AFF944" w14:paraId="57DE41CA" w14:textId="22730C97">
      <w:pPr>
        <w:pStyle w:val="Heading2"/>
        <w:spacing w:before="360" w:after="120"/>
      </w:pPr>
      <w:r w:rsidRPr="584635E3"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  <w:t>Where This Is Going</w:t>
      </w:r>
    </w:p>
    <w:p w:rsidR="001345B5" w:rsidP="188EB64E" w:rsidRDefault="14AFF944" w14:paraId="2A57EAAA" w14:textId="42266E82">
      <w:pPr>
        <w:spacing w:before="240" w:after="240"/>
      </w:pPr>
      <w:bookmarkStart w:name="_Int_xdLaTmWi" w:id="14"/>
      <w:r w:rsidRPr="584635E3">
        <w:rPr>
          <w:rFonts w:ascii="Arial" w:hAnsi="Arial" w:eastAsia="Arial" w:cs="Arial"/>
          <w:color w:val="000000" w:themeColor="text1"/>
        </w:rPr>
        <w:t>We’re</w:t>
      </w:r>
      <w:bookmarkEnd w:id="14"/>
      <w:r w:rsidRPr="584635E3">
        <w:rPr>
          <w:rFonts w:ascii="Arial" w:hAnsi="Arial" w:eastAsia="Arial" w:cs="Arial"/>
          <w:color w:val="000000" w:themeColor="text1"/>
        </w:rPr>
        <w:t xml:space="preserve"> not just automating tasks anymore. </w:t>
      </w:r>
      <w:bookmarkStart w:name="_Int_sb5BOk3Q" w:id="15"/>
      <w:r w:rsidRPr="584635E3">
        <w:rPr>
          <w:rFonts w:ascii="Arial" w:hAnsi="Arial" w:eastAsia="Arial" w:cs="Arial"/>
          <w:color w:val="000000" w:themeColor="text1"/>
        </w:rPr>
        <w:t>We’re</w:t>
      </w:r>
      <w:bookmarkEnd w:id="15"/>
      <w:r w:rsidRPr="584635E3">
        <w:rPr>
          <w:rFonts w:ascii="Arial" w:hAnsi="Arial" w:eastAsia="Arial" w:cs="Arial"/>
          <w:color w:val="000000" w:themeColor="text1"/>
        </w:rPr>
        <w:t xml:space="preserve"> building agent ecosystems. Systems that can:</w:t>
      </w:r>
    </w:p>
    <w:p w:rsidR="001345B5" w:rsidP="584635E3" w:rsidRDefault="14AFF944" w14:paraId="1495AD7D" w14:textId="25039AE2">
      <w:pPr>
        <w:pStyle w:val="ListParagraph"/>
        <w:numPr>
          <w:ilvl w:val="0"/>
          <w:numId w:val="1"/>
        </w:numPr>
        <w:spacing w:before="240" w:after="240"/>
        <w:rPr>
          <w:rFonts w:ascii="Arial" w:hAnsi="Arial" w:eastAsia="Arial" w:cs="Arial"/>
          <w:color w:val="000000" w:themeColor="text1"/>
          <w:lang w:val="en-GB"/>
        </w:rPr>
      </w:pPr>
      <w:r w:rsidRPr="584635E3">
        <w:rPr>
          <w:rFonts w:ascii="Arial" w:hAnsi="Arial" w:eastAsia="Arial" w:cs="Arial"/>
          <w:color w:val="000000" w:themeColor="text1"/>
        </w:rPr>
        <w:t>Coordinate across platforms</w:t>
      </w:r>
    </w:p>
    <w:p w:rsidR="001345B5" w:rsidP="584635E3" w:rsidRDefault="14AFF944" w14:paraId="5B18E9BD" w14:textId="25597338">
      <w:pPr>
        <w:pStyle w:val="ListParagraph"/>
        <w:numPr>
          <w:ilvl w:val="0"/>
          <w:numId w:val="1"/>
        </w:numPr>
        <w:spacing w:before="240" w:after="240"/>
        <w:rPr>
          <w:rFonts w:ascii="Arial" w:hAnsi="Arial" w:eastAsia="Arial" w:cs="Arial"/>
          <w:color w:val="000000" w:themeColor="text1"/>
          <w:lang w:val="en-GB"/>
        </w:rPr>
      </w:pPr>
      <w:r w:rsidRPr="584635E3">
        <w:rPr>
          <w:rFonts w:ascii="Arial" w:hAnsi="Arial" w:eastAsia="Arial" w:cs="Arial"/>
          <w:color w:val="000000" w:themeColor="text1"/>
        </w:rPr>
        <w:t>Monitor themselves</w:t>
      </w:r>
    </w:p>
    <w:p w:rsidR="001345B5" w:rsidP="584635E3" w:rsidRDefault="14AFF944" w14:paraId="3E091AE0" w14:textId="5884A3F5">
      <w:pPr>
        <w:pStyle w:val="ListParagraph"/>
        <w:numPr>
          <w:ilvl w:val="0"/>
          <w:numId w:val="1"/>
        </w:numPr>
        <w:spacing w:before="240" w:after="240"/>
        <w:rPr>
          <w:rFonts w:ascii="Arial" w:hAnsi="Arial" w:eastAsia="Arial" w:cs="Arial"/>
          <w:color w:val="000000" w:themeColor="text1"/>
          <w:lang w:val="en-GB"/>
        </w:rPr>
      </w:pPr>
      <w:r w:rsidRPr="584635E3">
        <w:rPr>
          <w:rFonts w:ascii="Arial" w:hAnsi="Arial" w:eastAsia="Arial" w:cs="Arial"/>
          <w:color w:val="000000" w:themeColor="text1"/>
        </w:rPr>
        <w:t>Adapt to business goals</w:t>
      </w:r>
    </w:p>
    <w:p w:rsidR="001345B5" w:rsidP="584635E3" w:rsidRDefault="14AFF944" w14:paraId="423F0DA7" w14:textId="7DB3C5F7">
      <w:pPr>
        <w:pStyle w:val="ListParagraph"/>
        <w:numPr>
          <w:ilvl w:val="0"/>
          <w:numId w:val="1"/>
        </w:numPr>
        <w:spacing w:before="240" w:after="240"/>
        <w:rPr>
          <w:rFonts w:ascii="Arial" w:hAnsi="Arial" w:eastAsia="Arial" w:cs="Arial"/>
          <w:color w:val="000000" w:themeColor="text1"/>
          <w:lang w:val="en-GB"/>
        </w:rPr>
      </w:pPr>
      <w:r w:rsidRPr="584635E3">
        <w:rPr>
          <w:rFonts w:ascii="Arial" w:hAnsi="Arial" w:eastAsia="Arial" w:cs="Arial"/>
          <w:color w:val="000000" w:themeColor="text1"/>
        </w:rPr>
        <w:t>Intervene when risks arise</w:t>
      </w:r>
    </w:p>
    <w:p w:rsidR="001345B5" w:rsidP="188EB64E" w:rsidRDefault="14AFF944" w14:paraId="19BA4338" w14:textId="65C0CD8D">
      <w:pPr>
        <w:spacing w:before="240" w:after="240"/>
      </w:pPr>
      <w:r w:rsidRPr="584635E3">
        <w:rPr>
          <w:rFonts w:ascii="Arial" w:hAnsi="Arial" w:eastAsia="Arial" w:cs="Arial"/>
          <w:color w:val="000000" w:themeColor="text1"/>
        </w:rPr>
        <w:t xml:space="preserve">With Synoptix AI, your enterprise </w:t>
      </w:r>
      <w:bookmarkStart w:name="_Int_ke655D7k" w:id="16"/>
      <w:r w:rsidRPr="584635E3">
        <w:rPr>
          <w:rFonts w:ascii="Arial" w:hAnsi="Arial" w:eastAsia="Arial" w:cs="Arial"/>
          <w:color w:val="000000" w:themeColor="text1"/>
        </w:rPr>
        <w:t>isn’t</w:t>
      </w:r>
      <w:bookmarkEnd w:id="16"/>
      <w:r w:rsidRPr="584635E3">
        <w:rPr>
          <w:rFonts w:ascii="Arial" w:hAnsi="Arial" w:eastAsia="Arial" w:cs="Arial"/>
          <w:color w:val="000000" w:themeColor="text1"/>
        </w:rPr>
        <w:t xml:space="preserve"> just using AI. </w:t>
      </w:r>
      <w:bookmarkStart w:name="_Int_PWQpnEpi" w:id="17"/>
      <w:r w:rsidRPr="584635E3">
        <w:rPr>
          <w:rFonts w:ascii="Arial" w:hAnsi="Arial" w:eastAsia="Arial" w:cs="Arial"/>
          <w:color w:val="000000" w:themeColor="text1"/>
        </w:rPr>
        <w:t>It’s</w:t>
      </w:r>
      <w:bookmarkEnd w:id="17"/>
      <w:r w:rsidRPr="584635E3">
        <w:rPr>
          <w:rFonts w:ascii="Arial" w:hAnsi="Arial" w:eastAsia="Arial" w:cs="Arial"/>
          <w:color w:val="000000" w:themeColor="text1"/>
        </w:rPr>
        <w:t xml:space="preserve"> managing a network of agents working together, learning from each other, and driving better outcomes.</w:t>
      </w:r>
    </w:p>
    <w:p w:rsidR="001345B5" w:rsidP="188EB64E" w:rsidRDefault="14AFF944" w14:paraId="41CE85AD" w14:textId="17A09EAE">
      <w:pPr>
        <w:spacing w:before="240" w:after="240"/>
      </w:pPr>
      <w:r w:rsidRPr="584635E3">
        <w:rPr>
          <w:rFonts w:ascii="Arial" w:hAnsi="Arial" w:eastAsia="Arial" w:cs="Arial"/>
          <w:color w:val="000000" w:themeColor="text1"/>
        </w:rPr>
        <w:t>Just like humans do.</w:t>
      </w:r>
    </w:p>
    <w:p w:rsidR="001345B5" w:rsidP="188EB64E" w:rsidRDefault="14AFF944" w14:paraId="7C648652" w14:textId="7A5C5063">
      <w:pPr>
        <w:pStyle w:val="Heading2"/>
        <w:spacing w:before="360" w:after="120"/>
      </w:pPr>
      <w:r w:rsidRPr="584635E3"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  <w:t>Curious? You Should Be.</w:t>
      </w:r>
    </w:p>
    <w:p w:rsidR="001345B5" w:rsidP="188EB64E" w:rsidRDefault="14AFF944" w14:paraId="6D547A64" w14:textId="57CE2DCE">
      <w:pPr>
        <w:spacing w:before="240" w:after="240"/>
      </w:pPr>
      <w:bookmarkStart w:name="_Int_KTVZk782" w:id="18"/>
      <w:r w:rsidRPr="584635E3">
        <w:rPr>
          <w:rFonts w:ascii="Arial" w:hAnsi="Arial" w:eastAsia="Arial" w:cs="Arial"/>
          <w:color w:val="000000" w:themeColor="text1"/>
        </w:rPr>
        <w:t>We’re</w:t>
      </w:r>
      <w:bookmarkEnd w:id="18"/>
      <w:r w:rsidRPr="584635E3">
        <w:rPr>
          <w:rFonts w:ascii="Arial" w:hAnsi="Arial" w:eastAsia="Arial" w:cs="Arial"/>
          <w:color w:val="000000" w:themeColor="text1"/>
        </w:rPr>
        <w:t xml:space="preserve"> at the start of something big.</w:t>
      </w:r>
    </w:p>
    <w:p w:rsidR="001345B5" w:rsidP="188EB64E" w:rsidRDefault="14AFF944" w14:paraId="1503DE29" w14:textId="4B785F38">
      <w:pPr>
        <w:spacing w:before="240" w:after="240"/>
      </w:pPr>
      <w:r w:rsidRPr="584635E3">
        <w:rPr>
          <w:rFonts w:ascii="Arial" w:hAnsi="Arial" w:eastAsia="Arial" w:cs="Arial"/>
          <w:color w:val="000000" w:themeColor="text1"/>
        </w:rPr>
        <w:t xml:space="preserve">And if </w:t>
      </w:r>
      <w:bookmarkStart w:name="_Int_Bs9hSD8i" w:id="19"/>
      <w:r w:rsidRPr="584635E3">
        <w:rPr>
          <w:rFonts w:ascii="Arial" w:hAnsi="Arial" w:eastAsia="Arial" w:cs="Arial"/>
          <w:color w:val="000000" w:themeColor="text1"/>
        </w:rPr>
        <w:t>you’re</w:t>
      </w:r>
      <w:bookmarkEnd w:id="19"/>
      <w:r w:rsidRPr="584635E3">
        <w:rPr>
          <w:rFonts w:ascii="Arial" w:hAnsi="Arial" w:eastAsia="Arial" w:cs="Arial"/>
          <w:color w:val="000000" w:themeColor="text1"/>
        </w:rPr>
        <w:t xml:space="preserve"> still relying on agents that </w:t>
      </w:r>
      <w:bookmarkStart w:name="_Int_GR9Kk6AY" w:id="20"/>
      <w:r w:rsidRPr="584635E3">
        <w:rPr>
          <w:rFonts w:ascii="Arial" w:hAnsi="Arial" w:eastAsia="Arial" w:cs="Arial"/>
          <w:color w:val="000000" w:themeColor="text1"/>
        </w:rPr>
        <w:t>can’t</w:t>
      </w:r>
      <w:bookmarkEnd w:id="20"/>
      <w:r w:rsidRPr="584635E3">
        <w:rPr>
          <w:rFonts w:ascii="Arial" w:hAnsi="Arial" w:eastAsia="Arial" w:cs="Arial"/>
          <w:color w:val="000000" w:themeColor="text1"/>
        </w:rPr>
        <w:t xml:space="preserve"> talk to each other?</w:t>
      </w:r>
    </w:p>
    <w:p w:rsidR="001345B5" w:rsidP="188EB64E" w:rsidRDefault="14AFF944" w14:paraId="776E0BD5" w14:textId="72C82BA9">
      <w:pPr>
        <w:spacing w:before="240" w:after="240"/>
      </w:pPr>
      <w:bookmarkStart w:name="_Int_JixQWoSU" w:id="21"/>
      <w:r w:rsidRPr="584635E3">
        <w:rPr>
          <w:rFonts w:ascii="Arial" w:hAnsi="Arial" w:eastAsia="Arial" w:cs="Arial"/>
          <w:color w:val="000000" w:themeColor="text1"/>
        </w:rPr>
        <w:t>That’s</w:t>
      </w:r>
      <w:bookmarkEnd w:id="21"/>
      <w:r w:rsidRPr="584635E3">
        <w:rPr>
          <w:rFonts w:ascii="Arial" w:hAnsi="Arial" w:eastAsia="Arial" w:cs="Arial"/>
          <w:color w:val="000000" w:themeColor="text1"/>
        </w:rPr>
        <w:t xml:space="preserve"> like running a company where no department picks up the phone.</w:t>
      </w:r>
    </w:p>
    <w:p w:rsidR="001345B5" w:rsidP="188EB64E" w:rsidRDefault="14AFF944" w14:paraId="0395EDF2" w14:textId="0AE375A7">
      <w:pPr>
        <w:spacing w:before="240" w:after="240"/>
      </w:pPr>
      <w:bookmarkStart w:name="_Int_tirIRBaB" w:id="22"/>
      <w:r w:rsidRPr="584635E3">
        <w:rPr>
          <w:rFonts w:ascii="Arial" w:hAnsi="Arial" w:eastAsia="Arial" w:cs="Arial"/>
          <w:color w:val="000000" w:themeColor="text1"/>
        </w:rPr>
        <w:t>It’s</w:t>
      </w:r>
      <w:bookmarkEnd w:id="22"/>
      <w:r w:rsidRPr="584635E3">
        <w:rPr>
          <w:rFonts w:ascii="Arial" w:hAnsi="Arial" w:eastAsia="Arial" w:cs="Arial"/>
          <w:color w:val="000000" w:themeColor="text1"/>
        </w:rPr>
        <w:t xml:space="preserve"> time to make your agents collaborators.</w:t>
      </w:r>
    </w:p>
    <w:p w:rsidR="001345B5" w:rsidP="7903C432" w:rsidRDefault="14AFF944" w14:paraId="5E5787A5" w14:textId="527924DF">
      <w:pPr>
        <w:spacing w:before="240" w:after="240"/>
      </w:pPr>
      <w:r w:rsidRPr="584635E3">
        <w:rPr>
          <w:rFonts w:ascii="Arial" w:hAnsi="Arial" w:eastAsia="Arial" w:cs="Arial"/>
          <w:color w:val="000000" w:themeColor="text1"/>
        </w:rPr>
        <w:t xml:space="preserve">Explore how </w:t>
      </w:r>
      <w:hyperlink r:id="rId11">
        <w:r w:rsidRPr="584635E3">
          <w:rPr>
            <w:rStyle w:val="Hyperlink"/>
            <w:rFonts w:ascii="Arial" w:hAnsi="Arial" w:eastAsia="Arial" w:cs="Arial"/>
            <w:color w:val="1155CC"/>
            <w:u w:val="none"/>
          </w:rPr>
          <w:t>Synoptix AI</w:t>
        </w:r>
      </w:hyperlink>
      <w:r w:rsidRPr="584635E3">
        <w:rPr>
          <w:rFonts w:ascii="Arial" w:hAnsi="Arial" w:eastAsia="Arial" w:cs="Arial"/>
          <w:color w:val="000000" w:themeColor="text1"/>
        </w:rPr>
        <w:t xml:space="preserve"> helps you build interoperable agents today.</w:t>
      </w:r>
    </w:p>
    <w:sectPr w:rsidR="001345B5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IKEIgx33tXDZpm" int2:id="BfW5O8U2">
      <int2:state int2:value="Rejected" int2:type="AugLoop_Text_Critique"/>
    </int2:textHash>
    <int2:textHash int2:hashCode="kIw0cFueMLkx/R" int2:id="GYEjfLA6">
      <int2:state int2:value="Rejected" int2:type="AugLoop_Text_Critique"/>
    </int2:textHash>
    <int2:bookmark int2:bookmarkName="_Int_KTVZk782" int2:invalidationBookmarkName="" int2:hashCode="Q4d97gceSOj4ft" int2:id="3NL2u5qu">
      <int2:state int2:value="Rejected" int2:type="AugLoop_Text_Critique"/>
    </int2:bookmark>
    <int2:bookmark int2:bookmarkName="_Int_tirIRBaB" int2:invalidationBookmarkName="" int2:hashCode="KlBhJpMIAPgHzj" int2:id="3xutZliT">
      <int2:state int2:value="Rejected" int2:type="AugLoop_Text_Critique"/>
    </int2:bookmark>
    <int2:bookmark int2:bookmarkName="_Int_xdLaTmWi" int2:invalidationBookmarkName="" int2:hashCode="Q4d97gceSOj4ft" int2:id="5AQrg7Sn">
      <int2:state int2:value="Rejected" int2:type="AugLoop_Text_Critique"/>
    </int2:bookmark>
    <int2:bookmark int2:bookmarkName="_Int_PWQpnEpi" int2:invalidationBookmarkName="" int2:hashCode="KlBhJpMIAPgHzj" int2:id="6PEufqLR">
      <int2:state int2:value="Rejected" int2:type="AugLoop_Text_Critique"/>
    </int2:bookmark>
    <int2:bookmark int2:bookmarkName="_Int_jl0NfQBE" int2:invalidationBookmarkName="" int2:hashCode="W6w5k0TrLhBKm8" int2:id="Cb4D3BVN">
      <int2:state int2:value="Rejected" int2:type="AugLoop_Text_Critique"/>
    </int2:bookmark>
    <int2:bookmark int2:bookmarkName="_Int_R0LHBWrM" int2:invalidationBookmarkName="" int2:hashCode="kYux5K1TaHY6qV" int2:id="GWYupKgY">
      <int2:state int2:value="Rejected" int2:type="AugLoop_Text_Critique"/>
    </int2:bookmark>
    <int2:bookmark int2:bookmarkName="_Int_19fRcWzx" int2:invalidationBookmarkName="" int2:hashCode="2VocTzWannJ+2H" int2:id="LWUaokJ6">
      <int2:state int2:value="Rejected" int2:type="AugLoop_Text_Critique"/>
    </int2:bookmark>
    <int2:bookmark int2:bookmarkName="_Int_LjyEhDEh" int2:invalidationBookmarkName="" int2:hashCode="W6w5k0TrLhBKm8" int2:id="N1fJhNq2">
      <int2:state int2:value="Rejected" int2:type="AugLoop_Text_Critique"/>
    </int2:bookmark>
    <int2:bookmark int2:bookmarkName="_Int_oiFOIOdr" int2:invalidationBookmarkName="" int2:hashCode="NZyFr9UBPaHvBg" int2:id="Pc0FDSHi">
      <int2:state int2:value="Rejected" int2:type="AugLoop_Text_Critique"/>
    </int2:bookmark>
    <int2:bookmark int2:bookmarkName="_Int_GR9Kk6AY" int2:invalidationBookmarkName="" int2:hashCode="9KsYjua5qLjgEI" int2:id="PgZQTaNP">
      <int2:state int2:value="Rejected" int2:type="AugLoop_Text_Critique"/>
    </int2:bookmark>
    <int2:bookmark int2:bookmarkName="_Int_13J9XwQ2" int2:invalidationBookmarkName="" int2:hashCode="8E1AthcroVP+yy" int2:id="UPvf0ic6">
      <int2:state int2:value="Rejected" int2:type="AugLoop_Text_Critique"/>
    </int2:bookmark>
    <int2:bookmark int2:bookmarkName="_Int_sb5BOk3Q" int2:invalidationBookmarkName="" int2:hashCode="Q4d97gceSOj4ft" int2:id="VHiPPUN1">
      <int2:state int2:value="Rejected" int2:type="AugLoop_Text_Critique"/>
    </int2:bookmark>
    <int2:bookmark int2:bookmarkName="_Int_JixQWoSU" int2:invalidationBookmarkName="" int2:hashCode="8E1AthcroVP+yy" int2:id="Y9pMEEr2">
      <int2:state int2:value="Rejected" int2:type="AugLoop_Text_Critique"/>
    </int2:bookmark>
    <int2:bookmark int2:bookmarkName="_Int_R0CpyIxO" int2:invalidationBookmarkName="" int2:hashCode="8E1AthcroVP+yy" int2:id="ZzA49iZS">
      <int2:state int2:value="Rejected" int2:type="AugLoop_Text_Critique"/>
    </int2:bookmark>
    <int2:bookmark int2:bookmarkName="_Int_7YWIZkvG" int2:invalidationBookmarkName="" int2:hashCode="KlBhJpMIAPgHzj" int2:id="fnDpH0OH">
      <int2:state int2:value="Rejected" int2:type="AugLoop_Text_Critique"/>
    </int2:bookmark>
    <int2:bookmark int2:bookmarkName="_Int_SYo13Ang" int2:invalidationBookmarkName="" int2:hashCode="kwyhK0V5gv5GCJ" int2:id="gKEo8stH">
      <int2:state int2:value="Rejected" int2:type="AugLoop_Text_Critique"/>
    </int2:bookmark>
    <int2:bookmark int2:bookmarkName="_Int_77Ln1IiW" int2:invalidationBookmarkName="" int2:hashCode="NZyFr9UBPaHvBg" int2:id="jdMSYige">
      <int2:state int2:value="Rejected" int2:type="AugLoop_Text_Critique"/>
    </int2:bookmark>
    <int2:bookmark int2:bookmarkName="_Int_ke655D7k" int2:invalidationBookmarkName="" int2:hashCode="Zyk5foGeSQ+6HH" int2:id="o8KVZLR9">
      <int2:state int2:value="Rejected" int2:type="AugLoop_Text_Critique"/>
    </int2:bookmark>
    <int2:bookmark int2:bookmarkName="_Int_A2TQY1Id" int2:invalidationBookmarkName="" int2:hashCode="8E1AthcroVP+yy" int2:id="sJRkhNMX">
      <int2:state int2:value="Rejected" int2:type="AugLoop_Text_Critique"/>
    </int2:bookmark>
    <int2:bookmark int2:bookmarkName="_Int_c9jUxheq" int2:invalidationBookmarkName="" int2:hashCode="NZyFr9UBPaHvBg" int2:id="u6wgxM7v">
      <int2:state int2:value="Rejected" int2:type="AugLoop_Text_Critique"/>
    </int2:bookmark>
    <int2:bookmark int2:bookmarkName="_Int_lcjb2SHK" int2:invalidationBookmarkName="" int2:hashCode="H3C6DJ0Kn9ciGu" int2:id="unhDTsNL">
      <int2:state int2:value="Rejected" int2:type="AugLoop_Text_Critique"/>
    </int2:bookmark>
    <int2:bookmark int2:bookmarkName="_Int_Bs9hSD8i" int2:invalidationBookmarkName="" int2:hashCode="2VocTzWannJ+2H" int2:id="upsr44x8">
      <int2:state int2:value="Rejected" int2:type="AugLoop_Text_Critique"/>
    </int2:bookmark>
    <int2:bookmark int2:bookmarkName="_Int_3TJzfd65" int2:invalidationBookmarkName="" int2:hashCode="KlBhJpMIAPgHzj" int2:id="uwNetCPz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5A2E5"/>
    <w:multiLevelType w:val="hybridMultilevel"/>
    <w:tmpl w:val="FFFFFFFF"/>
    <w:lvl w:ilvl="0" w:tplc="2B72293A">
      <w:start w:val="1"/>
      <w:numFmt w:val="decimal"/>
      <w:lvlText w:val="%1."/>
      <w:lvlJc w:val="left"/>
      <w:pPr>
        <w:ind w:left="720" w:hanging="360"/>
      </w:pPr>
    </w:lvl>
    <w:lvl w:ilvl="1" w:tplc="10D62B50">
      <w:start w:val="1"/>
      <w:numFmt w:val="lowerLetter"/>
      <w:lvlText w:val="%2."/>
      <w:lvlJc w:val="left"/>
      <w:pPr>
        <w:ind w:left="1440" w:hanging="360"/>
      </w:pPr>
    </w:lvl>
    <w:lvl w:ilvl="2" w:tplc="0DC6C868">
      <w:start w:val="1"/>
      <w:numFmt w:val="lowerRoman"/>
      <w:lvlText w:val="%3."/>
      <w:lvlJc w:val="right"/>
      <w:pPr>
        <w:ind w:left="2160" w:hanging="180"/>
      </w:pPr>
    </w:lvl>
    <w:lvl w:ilvl="3" w:tplc="DD32434E">
      <w:start w:val="1"/>
      <w:numFmt w:val="decimal"/>
      <w:lvlText w:val="%4."/>
      <w:lvlJc w:val="left"/>
      <w:pPr>
        <w:ind w:left="2880" w:hanging="360"/>
      </w:pPr>
    </w:lvl>
    <w:lvl w:ilvl="4" w:tplc="637052A2">
      <w:start w:val="1"/>
      <w:numFmt w:val="lowerLetter"/>
      <w:lvlText w:val="%5."/>
      <w:lvlJc w:val="left"/>
      <w:pPr>
        <w:ind w:left="3600" w:hanging="360"/>
      </w:pPr>
    </w:lvl>
    <w:lvl w:ilvl="5" w:tplc="8306E5C4">
      <w:start w:val="1"/>
      <w:numFmt w:val="lowerRoman"/>
      <w:lvlText w:val="%6."/>
      <w:lvlJc w:val="right"/>
      <w:pPr>
        <w:ind w:left="4320" w:hanging="180"/>
      </w:pPr>
    </w:lvl>
    <w:lvl w:ilvl="6" w:tplc="3D263218">
      <w:start w:val="1"/>
      <w:numFmt w:val="decimal"/>
      <w:lvlText w:val="%7."/>
      <w:lvlJc w:val="left"/>
      <w:pPr>
        <w:ind w:left="5040" w:hanging="360"/>
      </w:pPr>
    </w:lvl>
    <w:lvl w:ilvl="7" w:tplc="4784E12C">
      <w:start w:val="1"/>
      <w:numFmt w:val="lowerLetter"/>
      <w:lvlText w:val="%8."/>
      <w:lvlJc w:val="left"/>
      <w:pPr>
        <w:ind w:left="5760" w:hanging="360"/>
      </w:pPr>
    </w:lvl>
    <w:lvl w:ilvl="8" w:tplc="EA8CAB3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06233"/>
    <w:multiLevelType w:val="hybridMultilevel"/>
    <w:tmpl w:val="FFFFFFFF"/>
    <w:lvl w:ilvl="0" w:tplc="FDD4739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BE0CBF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39CE51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192438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4FAB79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2847EB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9DAF8C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BEC949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104327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6EB9AFB"/>
    <w:multiLevelType w:val="hybridMultilevel"/>
    <w:tmpl w:val="FFFFFFFF"/>
    <w:lvl w:ilvl="0" w:tplc="B67C3C6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26414A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A96FD7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5B8843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616264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9DAEB9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EB2D0D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E0E980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3D4F42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732816F"/>
    <w:multiLevelType w:val="hybridMultilevel"/>
    <w:tmpl w:val="FFFFFFFF"/>
    <w:lvl w:ilvl="0" w:tplc="54604FDC">
      <w:start w:val="1"/>
      <w:numFmt w:val="decimal"/>
      <w:lvlText w:val="%1."/>
      <w:lvlJc w:val="left"/>
      <w:pPr>
        <w:ind w:left="720" w:hanging="360"/>
      </w:pPr>
    </w:lvl>
    <w:lvl w:ilvl="1" w:tplc="FF0C3798">
      <w:start w:val="1"/>
      <w:numFmt w:val="lowerLetter"/>
      <w:lvlText w:val="%2."/>
      <w:lvlJc w:val="left"/>
      <w:pPr>
        <w:ind w:left="1440" w:hanging="360"/>
      </w:pPr>
    </w:lvl>
    <w:lvl w:ilvl="2" w:tplc="37A63D3E">
      <w:start w:val="1"/>
      <w:numFmt w:val="lowerRoman"/>
      <w:lvlText w:val="%3."/>
      <w:lvlJc w:val="right"/>
      <w:pPr>
        <w:ind w:left="2160" w:hanging="180"/>
      </w:pPr>
    </w:lvl>
    <w:lvl w:ilvl="3" w:tplc="DFFC6C48">
      <w:start w:val="1"/>
      <w:numFmt w:val="decimal"/>
      <w:lvlText w:val="%4."/>
      <w:lvlJc w:val="left"/>
      <w:pPr>
        <w:ind w:left="2880" w:hanging="360"/>
      </w:pPr>
    </w:lvl>
    <w:lvl w:ilvl="4" w:tplc="A5D42E8C">
      <w:start w:val="1"/>
      <w:numFmt w:val="lowerLetter"/>
      <w:lvlText w:val="%5."/>
      <w:lvlJc w:val="left"/>
      <w:pPr>
        <w:ind w:left="3600" w:hanging="360"/>
      </w:pPr>
    </w:lvl>
    <w:lvl w:ilvl="5" w:tplc="F9A83296">
      <w:start w:val="1"/>
      <w:numFmt w:val="lowerRoman"/>
      <w:lvlText w:val="%6."/>
      <w:lvlJc w:val="right"/>
      <w:pPr>
        <w:ind w:left="4320" w:hanging="180"/>
      </w:pPr>
    </w:lvl>
    <w:lvl w:ilvl="6" w:tplc="02966BB2">
      <w:start w:val="1"/>
      <w:numFmt w:val="decimal"/>
      <w:lvlText w:val="%7."/>
      <w:lvlJc w:val="left"/>
      <w:pPr>
        <w:ind w:left="5040" w:hanging="360"/>
      </w:pPr>
    </w:lvl>
    <w:lvl w:ilvl="7" w:tplc="1F347F1A">
      <w:start w:val="1"/>
      <w:numFmt w:val="lowerLetter"/>
      <w:lvlText w:val="%8."/>
      <w:lvlJc w:val="left"/>
      <w:pPr>
        <w:ind w:left="5760" w:hanging="360"/>
      </w:pPr>
    </w:lvl>
    <w:lvl w:ilvl="8" w:tplc="989ACB6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E0A9C2"/>
    <w:multiLevelType w:val="hybridMultilevel"/>
    <w:tmpl w:val="FFFFFFFF"/>
    <w:lvl w:ilvl="0" w:tplc="C5CA64A4">
      <w:start w:val="1"/>
      <w:numFmt w:val="decimal"/>
      <w:lvlText w:val="%1."/>
      <w:lvlJc w:val="left"/>
      <w:pPr>
        <w:ind w:left="720" w:hanging="360"/>
      </w:pPr>
    </w:lvl>
    <w:lvl w:ilvl="1" w:tplc="6AAA6B62">
      <w:start w:val="1"/>
      <w:numFmt w:val="lowerLetter"/>
      <w:lvlText w:val="%2."/>
      <w:lvlJc w:val="left"/>
      <w:pPr>
        <w:ind w:left="1440" w:hanging="360"/>
      </w:pPr>
    </w:lvl>
    <w:lvl w:ilvl="2" w:tplc="1058422C">
      <w:start w:val="1"/>
      <w:numFmt w:val="lowerRoman"/>
      <w:lvlText w:val="%3."/>
      <w:lvlJc w:val="right"/>
      <w:pPr>
        <w:ind w:left="2160" w:hanging="180"/>
      </w:pPr>
    </w:lvl>
    <w:lvl w:ilvl="3" w:tplc="F85454AE">
      <w:start w:val="1"/>
      <w:numFmt w:val="decimal"/>
      <w:lvlText w:val="%4."/>
      <w:lvlJc w:val="left"/>
      <w:pPr>
        <w:ind w:left="2880" w:hanging="360"/>
      </w:pPr>
    </w:lvl>
    <w:lvl w:ilvl="4" w:tplc="290C3D96">
      <w:start w:val="1"/>
      <w:numFmt w:val="lowerLetter"/>
      <w:lvlText w:val="%5."/>
      <w:lvlJc w:val="left"/>
      <w:pPr>
        <w:ind w:left="3600" w:hanging="360"/>
      </w:pPr>
    </w:lvl>
    <w:lvl w:ilvl="5" w:tplc="161446EA">
      <w:start w:val="1"/>
      <w:numFmt w:val="lowerRoman"/>
      <w:lvlText w:val="%6."/>
      <w:lvlJc w:val="right"/>
      <w:pPr>
        <w:ind w:left="4320" w:hanging="180"/>
      </w:pPr>
    </w:lvl>
    <w:lvl w:ilvl="6" w:tplc="03287532">
      <w:start w:val="1"/>
      <w:numFmt w:val="decimal"/>
      <w:lvlText w:val="%7."/>
      <w:lvlJc w:val="left"/>
      <w:pPr>
        <w:ind w:left="5040" w:hanging="360"/>
      </w:pPr>
    </w:lvl>
    <w:lvl w:ilvl="7" w:tplc="93FA6568">
      <w:start w:val="1"/>
      <w:numFmt w:val="lowerLetter"/>
      <w:lvlText w:val="%8."/>
      <w:lvlJc w:val="left"/>
      <w:pPr>
        <w:ind w:left="5760" w:hanging="360"/>
      </w:pPr>
    </w:lvl>
    <w:lvl w:ilvl="8" w:tplc="A9A22CC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195D26"/>
    <w:multiLevelType w:val="hybridMultilevel"/>
    <w:tmpl w:val="FFFFFFFF"/>
    <w:lvl w:ilvl="0" w:tplc="2F3C604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F8A766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4FE434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BC2367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E029AA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A90A16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FC8602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888C3A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58E7B7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B3C6290"/>
    <w:multiLevelType w:val="hybridMultilevel"/>
    <w:tmpl w:val="FFFFFFFF"/>
    <w:lvl w:ilvl="0" w:tplc="D4B4B076">
      <w:start w:val="1"/>
      <w:numFmt w:val="decimal"/>
      <w:lvlText w:val="%1."/>
      <w:lvlJc w:val="left"/>
      <w:pPr>
        <w:ind w:left="720" w:hanging="360"/>
      </w:pPr>
    </w:lvl>
    <w:lvl w:ilvl="1" w:tplc="357EA912">
      <w:start w:val="1"/>
      <w:numFmt w:val="lowerLetter"/>
      <w:lvlText w:val="%2."/>
      <w:lvlJc w:val="left"/>
      <w:pPr>
        <w:ind w:left="1440" w:hanging="360"/>
      </w:pPr>
    </w:lvl>
    <w:lvl w:ilvl="2" w:tplc="91A865BC">
      <w:start w:val="1"/>
      <w:numFmt w:val="lowerRoman"/>
      <w:lvlText w:val="%3."/>
      <w:lvlJc w:val="right"/>
      <w:pPr>
        <w:ind w:left="2160" w:hanging="180"/>
      </w:pPr>
    </w:lvl>
    <w:lvl w:ilvl="3" w:tplc="46F2290A">
      <w:start w:val="1"/>
      <w:numFmt w:val="decimal"/>
      <w:lvlText w:val="%4."/>
      <w:lvlJc w:val="left"/>
      <w:pPr>
        <w:ind w:left="2880" w:hanging="360"/>
      </w:pPr>
    </w:lvl>
    <w:lvl w:ilvl="4" w:tplc="B07064F8">
      <w:start w:val="1"/>
      <w:numFmt w:val="lowerLetter"/>
      <w:lvlText w:val="%5."/>
      <w:lvlJc w:val="left"/>
      <w:pPr>
        <w:ind w:left="3600" w:hanging="360"/>
      </w:pPr>
    </w:lvl>
    <w:lvl w:ilvl="5" w:tplc="0B9A53D2">
      <w:start w:val="1"/>
      <w:numFmt w:val="lowerRoman"/>
      <w:lvlText w:val="%6."/>
      <w:lvlJc w:val="right"/>
      <w:pPr>
        <w:ind w:left="4320" w:hanging="180"/>
      </w:pPr>
    </w:lvl>
    <w:lvl w:ilvl="6" w:tplc="09EE5812">
      <w:start w:val="1"/>
      <w:numFmt w:val="decimal"/>
      <w:lvlText w:val="%7."/>
      <w:lvlJc w:val="left"/>
      <w:pPr>
        <w:ind w:left="5040" w:hanging="360"/>
      </w:pPr>
    </w:lvl>
    <w:lvl w:ilvl="7" w:tplc="132038B2">
      <w:start w:val="1"/>
      <w:numFmt w:val="lowerLetter"/>
      <w:lvlText w:val="%8."/>
      <w:lvlJc w:val="left"/>
      <w:pPr>
        <w:ind w:left="5760" w:hanging="360"/>
      </w:pPr>
    </w:lvl>
    <w:lvl w:ilvl="8" w:tplc="6F18704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035CB4"/>
    <w:multiLevelType w:val="hybridMultilevel"/>
    <w:tmpl w:val="FFFFFFFF"/>
    <w:lvl w:ilvl="0" w:tplc="5174686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7A041C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93E003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B1C868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B642D2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E868D2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B66810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CE410D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F74C63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5DF58A31"/>
    <w:multiLevelType w:val="hybridMultilevel"/>
    <w:tmpl w:val="FFFFFFFF"/>
    <w:lvl w:ilvl="0" w:tplc="51580984">
      <w:start w:val="1"/>
      <w:numFmt w:val="decimal"/>
      <w:lvlText w:val="%1."/>
      <w:lvlJc w:val="left"/>
      <w:pPr>
        <w:ind w:left="720" w:hanging="360"/>
      </w:pPr>
    </w:lvl>
    <w:lvl w:ilvl="1" w:tplc="8AF41B4E">
      <w:start w:val="1"/>
      <w:numFmt w:val="lowerLetter"/>
      <w:lvlText w:val="%2."/>
      <w:lvlJc w:val="left"/>
      <w:pPr>
        <w:ind w:left="1440" w:hanging="360"/>
      </w:pPr>
    </w:lvl>
    <w:lvl w:ilvl="2" w:tplc="D364335C">
      <w:start w:val="1"/>
      <w:numFmt w:val="lowerRoman"/>
      <w:lvlText w:val="%3."/>
      <w:lvlJc w:val="right"/>
      <w:pPr>
        <w:ind w:left="2160" w:hanging="180"/>
      </w:pPr>
    </w:lvl>
    <w:lvl w:ilvl="3" w:tplc="DCBA6A80">
      <w:start w:val="1"/>
      <w:numFmt w:val="decimal"/>
      <w:lvlText w:val="%4."/>
      <w:lvlJc w:val="left"/>
      <w:pPr>
        <w:ind w:left="2880" w:hanging="360"/>
      </w:pPr>
    </w:lvl>
    <w:lvl w:ilvl="4" w:tplc="4FE0D7A4">
      <w:start w:val="1"/>
      <w:numFmt w:val="lowerLetter"/>
      <w:lvlText w:val="%5."/>
      <w:lvlJc w:val="left"/>
      <w:pPr>
        <w:ind w:left="3600" w:hanging="360"/>
      </w:pPr>
    </w:lvl>
    <w:lvl w:ilvl="5" w:tplc="430CAF70">
      <w:start w:val="1"/>
      <w:numFmt w:val="lowerRoman"/>
      <w:lvlText w:val="%6."/>
      <w:lvlJc w:val="right"/>
      <w:pPr>
        <w:ind w:left="4320" w:hanging="180"/>
      </w:pPr>
    </w:lvl>
    <w:lvl w:ilvl="6" w:tplc="0EF4270E">
      <w:start w:val="1"/>
      <w:numFmt w:val="decimal"/>
      <w:lvlText w:val="%7."/>
      <w:lvlJc w:val="left"/>
      <w:pPr>
        <w:ind w:left="5040" w:hanging="360"/>
      </w:pPr>
    </w:lvl>
    <w:lvl w:ilvl="7" w:tplc="D20823B8">
      <w:start w:val="1"/>
      <w:numFmt w:val="lowerLetter"/>
      <w:lvlText w:val="%8."/>
      <w:lvlJc w:val="left"/>
      <w:pPr>
        <w:ind w:left="5760" w:hanging="360"/>
      </w:pPr>
    </w:lvl>
    <w:lvl w:ilvl="8" w:tplc="D52C7CA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85EB75"/>
    <w:multiLevelType w:val="hybridMultilevel"/>
    <w:tmpl w:val="FFFFFFFF"/>
    <w:lvl w:ilvl="0" w:tplc="13D6612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69067D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8B421E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2D8B36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A7ECBA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814F7E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72E2F9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734B34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7B8D37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7490021B"/>
    <w:multiLevelType w:val="hybridMultilevel"/>
    <w:tmpl w:val="FFFFFFFF"/>
    <w:lvl w:ilvl="0" w:tplc="A42C986E">
      <w:start w:val="1"/>
      <w:numFmt w:val="decimal"/>
      <w:lvlText w:val="%1."/>
      <w:lvlJc w:val="left"/>
      <w:pPr>
        <w:ind w:left="720" w:hanging="360"/>
      </w:pPr>
    </w:lvl>
    <w:lvl w:ilvl="1" w:tplc="24C63100">
      <w:start w:val="1"/>
      <w:numFmt w:val="lowerLetter"/>
      <w:lvlText w:val="%2."/>
      <w:lvlJc w:val="left"/>
      <w:pPr>
        <w:ind w:left="1440" w:hanging="360"/>
      </w:pPr>
    </w:lvl>
    <w:lvl w:ilvl="2" w:tplc="2DCA2818">
      <w:start w:val="1"/>
      <w:numFmt w:val="lowerRoman"/>
      <w:lvlText w:val="%3."/>
      <w:lvlJc w:val="right"/>
      <w:pPr>
        <w:ind w:left="2160" w:hanging="180"/>
      </w:pPr>
    </w:lvl>
    <w:lvl w:ilvl="3" w:tplc="91C81046">
      <w:start w:val="1"/>
      <w:numFmt w:val="decimal"/>
      <w:lvlText w:val="%4."/>
      <w:lvlJc w:val="left"/>
      <w:pPr>
        <w:ind w:left="2880" w:hanging="360"/>
      </w:pPr>
    </w:lvl>
    <w:lvl w:ilvl="4" w:tplc="CDEC83A6">
      <w:start w:val="1"/>
      <w:numFmt w:val="lowerLetter"/>
      <w:lvlText w:val="%5."/>
      <w:lvlJc w:val="left"/>
      <w:pPr>
        <w:ind w:left="3600" w:hanging="360"/>
      </w:pPr>
    </w:lvl>
    <w:lvl w:ilvl="5" w:tplc="17DCC4F6">
      <w:start w:val="1"/>
      <w:numFmt w:val="lowerRoman"/>
      <w:lvlText w:val="%6."/>
      <w:lvlJc w:val="right"/>
      <w:pPr>
        <w:ind w:left="4320" w:hanging="180"/>
      </w:pPr>
    </w:lvl>
    <w:lvl w:ilvl="6" w:tplc="92706F9C">
      <w:start w:val="1"/>
      <w:numFmt w:val="decimal"/>
      <w:lvlText w:val="%7."/>
      <w:lvlJc w:val="left"/>
      <w:pPr>
        <w:ind w:left="5040" w:hanging="360"/>
      </w:pPr>
    </w:lvl>
    <w:lvl w:ilvl="7" w:tplc="11F4379A">
      <w:start w:val="1"/>
      <w:numFmt w:val="lowerLetter"/>
      <w:lvlText w:val="%8."/>
      <w:lvlJc w:val="left"/>
      <w:pPr>
        <w:ind w:left="5760" w:hanging="360"/>
      </w:pPr>
    </w:lvl>
    <w:lvl w:ilvl="8" w:tplc="8B6C208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81AB72"/>
    <w:multiLevelType w:val="hybridMultilevel"/>
    <w:tmpl w:val="FFFFFFFF"/>
    <w:lvl w:ilvl="0" w:tplc="87C40B6C">
      <w:start w:val="1"/>
      <w:numFmt w:val="decimal"/>
      <w:lvlText w:val="%1."/>
      <w:lvlJc w:val="left"/>
      <w:pPr>
        <w:ind w:left="720" w:hanging="360"/>
      </w:pPr>
    </w:lvl>
    <w:lvl w:ilvl="1" w:tplc="9858F9D2">
      <w:start w:val="1"/>
      <w:numFmt w:val="lowerLetter"/>
      <w:lvlText w:val="%2."/>
      <w:lvlJc w:val="left"/>
      <w:pPr>
        <w:ind w:left="1440" w:hanging="360"/>
      </w:pPr>
    </w:lvl>
    <w:lvl w:ilvl="2" w:tplc="9DFA20A6">
      <w:start w:val="1"/>
      <w:numFmt w:val="lowerRoman"/>
      <w:lvlText w:val="%3."/>
      <w:lvlJc w:val="right"/>
      <w:pPr>
        <w:ind w:left="2160" w:hanging="180"/>
      </w:pPr>
    </w:lvl>
    <w:lvl w:ilvl="3" w:tplc="D2C44AEC">
      <w:start w:val="1"/>
      <w:numFmt w:val="decimal"/>
      <w:lvlText w:val="%4."/>
      <w:lvlJc w:val="left"/>
      <w:pPr>
        <w:ind w:left="2880" w:hanging="360"/>
      </w:pPr>
    </w:lvl>
    <w:lvl w:ilvl="4" w:tplc="ABD6A52E">
      <w:start w:val="1"/>
      <w:numFmt w:val="lowerLetter"/>
      <w:lvlText w:val="%5."/>
      <w:lvlJc w:val="left"/>
      <w:pPr>
        <w:ind w:left="3600" w:hanging="360"/>
      </w:pPr>
    </w:lvl>
    <w:lvl w:ilvl="5" w:tplc="45CE4026">
      <w:start w:val="1"/>
      <w:numFmt w:val="lowerRoman"/>
      <w:lvlText w:val="%6."/>
      <w:lvlJc w:val="right"/>
      <w:pPr>
        <w:ind w:left="4320" w:hanging="180"/>
      </w:pPr>
    </w:lvl>
    <w:lvl w:ilvl="6" w:tplc="419A25FE">
      <w:start w:val="1"/>
      <w:numFmt w:val="decimal"/>
      <w:lvlText w:val="%7."/>
      <w:lvlJc w:val="left"/>
      <w:pPr>
        <w:ind w:left="5040" w:hanging="360"/>
      </w:pPr>
    </w:lvl>
    <w:lvl w:ilvl="7" w:tplc="DF823048">
      <w:start w:val="1"/>
      <w:numFmt w:val="lowerLetter"/>
      <w:lvlText w:val="%8."/>
      <w:lvlJc w:val="left"/>
      <w:pPr>
        <w:ind w:left="5760" w:hanging="360"/>
      </w:pPr>
    </w:lvl>
    <w:lvl w:ilvl="8" w:tplc="84529BCA">
      <w:start w:val="1"/>
      <w:numFmt w:val="lowerRoman"/>
      <w:lvlText w:val="%9."/>
      <w:lvlJc w:val="right"/>
      <w:pPr>
        <w:ind w:left="6480" w:hanging="180"/>
      </w:pPr>
    </w:lvl>
  </w:abstractNum>
  <w:num w:numId="1" w16cid:durableId="100884626">
    <w:abstractNumId w:val="3"/>
  </w:num>
  <w:num w:numId="2" w16cid:durableId="1074088767">
    <w:abstractNumId w:val="9"/>
  </w:num>
  <w:num w:numId="3" w16cid:durableId="1394619315">
    <w:abstractNumId w:val="6"/>
  </w:num>
  <w:num w:numId="4" w16cid:durableId="1462385278">
    <w:abstractNumId w:val="2"/>
  </w:num>
  <w:num w:numId="5" w16cid:durableId="1479957646">
    <w:abstractNumId w:val="8"/>
  </w:num>
  <w:num w:numId="6" w16cid:durableId="1690062177">
    <w:abstractNumId w:val="5"/>
  </w:num>
  <w:num w:numId="7" w16cid:durableId="1736856852">
    <w:abstractNumId w:val="1"/>
  </w:num>
  <w:num w:numId="8" w16cid:durableId="469398198">
    <w:abstractNumId w:val="4"/>
  </w:num>
  <w:num w:numId="9" w16cid:durableId="477113878">
    <w:abstractNumId w:val="0"/>
  </w:num>
  <w:num w:numId="10" w16cid:durableId="492331089">
    <w:abstractNumId w:val="7"/>
  </w:num>
  <w:num w:numId="11" w16cid:durableId="642199159">
    <w:abstractNumId w:val="11"/>
  </w:num>
  <w:num w:numId="12" w16cid:durableId="8398072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9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ED5CD07"/>
    <w:rsid w:val="000D437B"/>
    <w:rsid w:val="001345B5"/>
    <w:rsid w:val="001730D1"/>
    <w:rsid w:val="0020717F"/>
    <w:rsid w:val="003A7E87"/>
    <w:rsid w:val="004A3CC5"/>
    <w:rsid w:val="006C5D27"/>
    <w:rsid w:val="007F3508"/>
    <w:rsid w:val="008C4CC8"/>
    <w:rsid w:val="00CD71FB"/>
    <w:rsid w:val="00CF4C0F"/>
    <w:rsid w:val="00E202A8"/>
    <w:rsid w:val="00E75418"/>
    <w:rsid w:val="00FB376B"/>
    <w:rsid w:val="07E0883F"/>
    <w:rsid w:val="09B803D1"/>
    <w:rsid w:val="0CA8D3CA"/>
    <w:rsid w:val="1141C8A0"/>
    <w:rsid w:val="14AFF944"/>
    <w:rsid w:val="188EB64E"/>
    <w:rsid w:val="1B5EFA89"/>
    <w:rsid w:val="39254B7A"/>
    <w:rsid w:val="3F3B488F"/>
    <w:rsid w:val="44030D77"/>
    <w:rsid w:val="4F02825A"/>
    <w:rsid w:val="584635E3"/>
    <w:rsid w:val="5DAC35F6"/>
    <w:rsid w:val="5ED5CD07"/>
    <w:rsid w:val="6477F49F"/>
    <w:rsid w:val="760FDE6F"/>
    <w:rsid w:val="7903C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5CD07"/>
  <w15:chartTrackingRefBased/>
  <w15:docId w15:val="{1E277505-3DC9-449B-86F2-6BD7B3B96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584635E3"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584635E3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584635E3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584635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584635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584635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584635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584635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584635E3"/>
    <w:pPr>
      <w:keepNext/>
      <w:keepLines/>
      <w:spacing w:after="0"/>
      <w:outlineLvl w:val="7"/>
    </w:pPr>
    <w:rPr>
      <w:rFonts w:eastAsiaTheme="majorEastAsia" w:cstheme="majorBidi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584635E3"/>
    <w:pPr>
      <w:keepNext/>
      <w:keepLines/>
      <w:spacing w:after="0"/>
      <w:outlineLvl w:val="8"/>
    </w:pPr>
    <w:rPr>
      <w:rFonts w:eastAsiaTheme="majorEastAsia" w:cstheme="majorBidi"/>
      <w:color w:val="272727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584635E3"/>
    <w:pPr>
      <w:spacing w:after="80" w:line="240" w:lineRule="auto"/>
      <w:contextualSpacing/>
    </w:pPr>
    <w:rPr>
      <w:rFonts w:asciiTheme="majorHAnsi" w:hAnsiTheme="majorHAnsi" w:eastAsiaTheme="majorEastAsia" w:cstheme="majorBidi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584635E3"/>
    <w:rPr>
      <w:rFonts w:eastAsiaTheme="majorEastAsia" w:cstheme="majorBidi"/>
      <w:color w:val="595959" w:themeColor="text1" w:themeTint="A6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rsid w:val="584635E3"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584635E3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188EB64E"/>
    <w:rPr>
      <w:color w:val="467886"/>
      <w:u w:val="single"/>
    </w:rPr>
  </w:style>
  <w:style w:type="paragraph" w:styleId="ListParagraph">
    <w:name w:val="List Paragraph"/>
    <w:basedOn w:val="Normal"/>
    <w:uiPriority w:val="34"/>
    <w:qFormat/>
    <w:rsid w:val="584635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yperlink" Target="https://synoptix.ai/" TargetMode="External" Id="rId11" /><Relationship Type="http://schemas.openxmlformats.org/officeDocument/2006/relationships/styles" Target="styles.xml" Id="rId5" /><Relationship Type="http://schemas.openxmlformats.org/officeDocument/2006/relationships/hyperlink" Target="https://www.synoptix.ai/" TargetMode="External" Id="rId10" /><Relationship Type="http://schemas.openxmlformats.org/officeDocument/2006/relationships/numbering" Target="numbering.xml" Id="rId4" /><Relationship Type="http://schemas.openxmlformats.org/officeDocument/2006/relationships/hyperlink" Target="https://www.synoptix.ai/" TargetMode="External" Id="rId9" /><Relationship Type="http://schemas.microsoft.com/office/2020/10/relationships/intelligence" Target="intelligence2.xml" Id="rId14" /><Relationship Type="http://schemas.openxmlformats.org/officeDocument/2006/relationships/hyperlink" Target="https://developers.googleblog.com/en/a2a-a-new-era-of-agent-interoperability/" TargetMode="External" Id="Rcf86f48865d9406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19f65af-c8a5-48c8-a8f2-4041628284fc">
      <Terms xmlns="http://schemas.microsoft.com/office/infopath/2007/PartnerControls"/>
    </lcf76f155ced4ddcb4097134ff3c332f>
    <TaxCatchAll xmlns="dbf8f5ff-30c9-410a-9c74-819fefd26b4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4C30A48D05D649B934A932370EDF45" ma:contentTypeVersion="12" ma:contentTypeDescription="Create a new document." ma:contentTypeScope="" ma:versionID="5b4b5a0716345c853b2dc67bed4c8351">
  <xsd:schema xmlns:xsd="http://www.w3.org/2001/XMLSchema" xmlns:xs="http://www.w3.org/2001/XMLSchema" xmlns:p="http://schemas.microsoft.com/office/2006/metadata/properties" xmlns:ns2="519f65af-c8a5-48c8-a8f2-4041628284fc" xmlns:ns3="dbf8f5ff-30c9-410a-9c74-819fefd26b45" targetNamespace="http://schemas.microsoft.com/office/2006/metadata/properties" ma:root="true" ma:fieldsID="4625e8e54dcb0cc65c2a1c9993f5e9ed" ns2:_="" ns3:_="">
    <xsd:import namespace="519f65af-c8a5-48c8-a8f2-4041628284fc"/>
    <xsd:import namespace="dbf8f5ff-30c9-410a-9c74-819fefd26b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9f65af-c8a5-48c8-a8f2-4041628284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fef3960-8f3d-4f09-a935-22a8efa4027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f8f5ff-30c9-410a-9c74-819fefd26b45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849f0902-24ca-42eb-b394-adafd33db31c}" ma:internalName="TaxCatchAll" ma:showField="CatchAllData" ma:web="dbf8f5ff-30c9-410a-9c74-819fefd26b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8DC860B-D125-4A6F-BF87-1E5CEDAB0C96}">
  <ds:schemaRefs>
    <ds:schemaRef ds:uri="http://schemas.microsoft.com/office/2006/metadata/properties"/>
    <ds:schemaRef ds:uri="http://schemas.microsoft.com/office/infopath/2007/PartnerControls"/>
    <ds:schemaRef ds:uri="519f65af-c8a5-48c8-a8f2-4041628284fc"/>
    <ds:schemaRef ds:uri="dbf8f5ff-30c9-410a-9c74-819fefd26b45"/>
  </ds:schemaRefs>
</ds:datastoreItem>
</file>

<file path=customXml/itemProps2.xml><?xml version="1.0" encoding="utf-8"?>
<ds:datastoreItem xmlns:ds="http://schemas.openxmlformats.org/officeDocument/2006/customXml" ds:itemID="{E37BA94E-F164-4A26-8922-111B402D0E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9f65af-c8a5-48c8-a8f2-4041628284fc"/>
    <ds:schemaRef ds:uri="dbf8f5ff-30c9-410a-9c74-819fefd26b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BFD7B64-7EA3-4DAD-AB84-899476AB4743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Aqsa Noor</dc:creator>
  <keywords/>
  <dc:description/>
  <lastModifiedBy>Aqsa Noor</lastModifiedBy>
  <revision>11</revision>
  <dcterms:created xsi:type="dcterms:W3CDTF">2025-04-30T13:31:00.0000000Z</dcterms:created>
  <dcterms:modified xsi:type="dcterms:W3CDTF">2025-05-07T08:30:54.1348052Z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0x0101009A4C30A48D05D649B934A932370EDF45</vt:lpwstr>
  </property>
  <property fmtid="{D5CDD505-2E9C-101B-9397-08002B2CF9AE}" pid="3" name="MediaServiceImageTags">
    <vt:lpwstr/>
  </property>
</Properties>
</file>