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860B1" w14:textId="4DCA2D15" w:rsidR="629480D3" w:rsidRPr="00B813B9" w:rsidRDefault="629480D3" w:rsidP="6374A0C9">
      <w:pPr>
        <w:jc w:val="center"/>
        <w:rPr>
          <w:rFonts w:ascii="Arial" w:eastAsia="Arial" w:hAnsi="Arial" w:cs="Arial"/>
          <w:sz w:val="22"/>
          <w:szCs w:val="22"/>
        </w:rPr>
      </w:pPr>
      <w:r w:rsidRPr="00B813B9">
        <w:rPr>
          <w:rFonts w:ascii="Arial" w:eastAsia="Arial" w:hAnsi="Arial" w:cs="Arial"/>
          <w:sz w:val="22"/>
          <w:szCs w:val="22"/>
        </w:rPr>
        <w:t>https://blogimagesynoptix.blob.core.windows.net/images/REACT AGENT WORKING.jpg</w:t>
      </w:r>
    </w:p>
    <w:p w14:paraId="72B74344" w14:textId="4310D43F" w:rsidR="00267820" w:rsidRPr="007E5CD0" w:rsidRDefault="00267820" w:rsidP="009F5AB8">
      <w:pPr>
        <w:pStyle w:val="Heading1"/>
        <w:rPr>
          <w:sz w:val="28"/>
          <w:szCs w:val="28"/>
        </w:rPr>
      </w:pPr>
      <w:proofErr w:type="spellStart"/>
      <w:r w:rsidRPr="007E5CD0">
        <w:rPr>
          <w:sz w:val="28"/>
          <w:szCs w:val="28"/>
        </w:rPr>
        <w:t>ReAct</w:t>
      </w:r>
      <w:proofErr w:type="spellEnd"/>
      <w:r w:rsidRPr="007E5CD0">
        <w:rPr>
          <w:sz w:val="28"/>
          <w:szCs w:val="28"/>
        </w:rPr>
        <w:t xml:space="preserve"> Agents: What They Are &amp; Why They Are Important for Enterprise</w:t>
      </w:r>
      <w:r w:rsidR="31412BB6" w:rsidRPr="007E5CD0">
        <w:rPr>
          <w:sz w:val="28"/>
          <w:szCs w:val="28"/>
        </w:rPr>
        <w:t xml:space="preserve"> AI</w:t>
      </w:r>
    </w:p>
    <w:p w14:paraId="24C9FE31" w14:textId="3E04CFA5" w:rsidR="7482D0C3" w:rsidRDefault="7482D0C3" w:rsidP="7482D0C3"/>
    <w:p w14:paraId="5DA98B1B" w14:textId="4AAE7DC2" w:rsidR="61086583" w:rsidRDefault="61086583" w:rsidP="7482D0C3">
      <w:pPr>
        <w:rPr>
          <w:rFonts w:ascii="Arial" w:eastAsia="Arial" w:hAnsi="Arial" w:cs="Arial"/>
        </w:rPr>
      </w:pPr>
      <w:r w:rsidRPr="7482D0C3">
        <w:rPr>
          <w:rFonts w:ascii="Arial" w:eastAsia="Arial" w:hAnsi="Arial" w:cs="Arial"/>
        </w:rPr>
        <w:t xml:space="preserve">As AI adoption grows, many enterprises are discovering a familiar problem: </w:t>
      </w:r>
      <w:commentRangeStart w:id="0"/>
      <w:r w:rsidR="43D2ACAB" w:rsidRPr="7482D0C3">
        <w:rPr>
          <w:rFonts w:ascii="Arial" w:eastAsia="Arial" w:hAnsi="Arial" w:cs="Arial"/>
        </w:rPr>
        <w:t xml:space="preserve">foundational </w:t>
      </w:r>
      <w:r w:rsidRPr="7482D0C3">
        <w:rPr>
          <w:rFonts w:ascii="Arial" w:eastAsia="Arial" w:hAnsi="Arial" w:cs="Arial"/>
        </w:rPr>
        <w:t xml:space="preserve">models </w:t>
      </w:r>
      <w:r w:rsidR="2B998038" w:rsidRPr="7482D0C3">
        <w:rPr>
          <w:rFonts w:ascii="Arial" w:eastAsia="Arial" w:hAnsi="Arial" w:cs="Arial"/>
        </w:rPr>
        <w:t>have been trained on non-enterprise data, and it's difficult to understand context</w:t>
      </w:r>
      <w:r w:rsidRPr="7482D0C3">
        <w:rPr>
          <w:rFonts w:ascii="Arial" w:eastAsia="Arial" w:hAnsi="Arial" w:cs="Arial"/>
        </w:rPr>
        <w:t>.</w:t>
      </w:r>
      <w:commentRangeEnd w:id="0"/>
      <w:r>
        <w:rPr>
          <w:rStyle w:val="CommentReference"/>
        </w:rPr>
        <w:commentReference w:id="0"/>
      </w:r>
    </w:p>
    <w:p w14:paraId="33273EE2" w14:textId="767EAC6D" w:rsidR="61086583" w:rsidRDefault="61086583" w:rsidP="30D8BEAC">
      <w:pPr>
        <w:spacing w:before="240" w:after="240"/>
        <w:rPr>
          <w:rFonts w:ascii="Arial" w:eastAsia="Arial" w:hAnsi="Arial" w:cs="Arial"/>
        </w:rPr>
      </w:pPr>
      <w:r w:rsidRPr="30D8BEAC">
        <w:rPr>
          <w:rFonts w:ascii="Arial" w:eastAsia="Arial" w:hAnsi="Arial" w:cs="Arial"/>
        </w:rPr>
        <w:t>Foundation models are powerful, but they weren’t built for the complexity of enterprise environments. They don’t understand your internal tools, your workflows, or your data context—and they can’t drive results on their own.</w:t>
      </w:r>
    </w:p>
    <w:p w14:paraId="219CF9A2" w14:textId="09887E59" w:rsidR="61086583" w:rsidRDefault="61086583" w:rsidP="30D8BEAC">
      <w:pPr>
        <w:spacing w:before="240" w:after="240"/>
        <w:rPr>
          <w:rFonts w:ascii="Arial" w:eastAsia="Arial" w:hAnsi="Arial" w:cs="Arial"/>
        </w:rPr>
      </w:pPr>
      <w:r w:rsidRPr="1E530E3E">
        <w:rPr>
          <w:rFonts w:ascii="Arial" w:eastAsia="Arial" w:hAnsi="Arial" w:cs="Arial"/>
        </w:rPr>
        <w:t xml:space="preserve">That’s where </w:t>
      </w:r>
      <w:proofErr w:type="spellStart"/>
      <w:r w:rsidRPr="1E530E3E">
        <w:rPr>
          <w:rFonts w:ascii="Arial" w:eastAsia="Arial" w:hAnsi="Arial" w:cs="Arial"/>
        </w:rPr>
        <w:t>ReAct</w:t>
      </w:r>
      <w:proofErr w:type="spellEnd"/>
      <w:r w:rsidRPr="1E530E3E">
        <w:rPr>
          <w:rFonts w:ascii="Arial" w:eastAsia="Arial" w:hAnsi="Arial" w:cs="Arial"/>
        </w:rPr>
        <w:t xml:space="preserve"> </w:t>
      </w:r>
      <w:r w:rsidR="09F4C40D" w:rsidRPr="1E530E3E">
        <w:rPr>
          <w:rFonts w:ascii="Arial" w:eastAsia="Arial" w:hAnsi="Arial" w:cs="Arial"/>
        </w:rPr>
        <w:t xml:space="preserve">agents, built for </w:t>
      </w:r>
      <w:hyperlink r:id="rId14">
        <w:r w:rsidR="09F4C40D" w:rsidRPr="1E530E3E">
          <w:rPr>
            <w:rStyle w:val="Hyperlink"/>
            <w:rFonts w:ascii="Arial" w:eastAsia="Arial" w:hAnsi="Arial" w:cs="Arial"/>
          </w:rPr>
          <w:t>enterprise AI platforms</w:t>
        </w:r>
      </w:hyperlink>
      <w:r w:rsidR="09F4C40D" w:rsidRPr="1E530E3E">
        <w:rPr>
          <w:rFonts w:ascii="Arial" w:eastAsia="Arial" w:hAnsi="Arial" w:cs="Arial"/>
        </w:rPr>
        <w:t>,</w:t>
      </w:r>
      <w:r w:rsidRPr="1E530E3E">
        <w:rPr>
          <w:rFonts w:ascii="Arial" w:eastAsia="Arial" w:hAnsi="Arial" w:cs="Arial"/>
        </w:rPr>
        <w:t xml:space="preserve"> stand apart.</w:t>
      </w:r>
    </w:p>
    <w:p w14:paraId="1641DF3D" w14:textId="1344B693" w:rsidR="61086583" w:rsidRDefault="61086583" w:rsidP="1E530E3E">
      <w:pPr>
        <w:spacing w:before="240" w:after="240"/>
        <w:rPr>
          <w:rFonts w:ascii="Arial" w:eastAsia="Arial" w:hAnsi="Arial" w:cs="Arial"/>
        </w:rPr>
      </w:pPr>
      <w:r w:rsidRPr="1E530E3E">
        <w:rPr>
          <w:rFonts w:ascii="Arial" w:eastAsia="Arial" w:hAnsi="Arial" w:cs="Arial"/>
        </w:rPr>
        <w:t xml:space="preserve">They combine reasoning with real-time action, making it possible for AI to not only understand tasks but also complete them—securely, accurately, and at scale. From automating decisions to coordinating across systems, </w:t>
      </w:r>
      <w:proofErr w:type="spellStart"/>
      <w:proofErr w:type="gramStart"/>
      <w:r w:rsidRPr="1E530E3E">
        <w:rPr>
          <w:rFonts w:ascii="Arial" w:eastAsia="Arial" w:hAnsi="Arial" w:cs="Arial"/>
        </w:rPr>
        <w:t>ReAct</w:t>
      </w:r>
      <w:proofErr w:type="spellEnd"/>
      <w:proofErr w:type="gramEnd"/>
      <w:r w:rsidRPr="1E530E3E">
        <w:rPr>
          <w:rFonts w:ascii="Arial" w:eastAsia="Arial" w:hAnsi="Arial" w:cs="Arial"/>
        </w:rPr>
        <w:t xml:space="preserve"> agents are reshaping what’s possible with enterprise AI.</w:t>
      </w:r>
    </w:p>
    <w:p w14:paraId="67978944" w14:textId="35CD8841" w:rsidR="61086583" w:rsidRDefault="61086583" w:rsidP="30D8BEAC">
      <w:pPr>
        <w:spacing w:before="240" w:after="240"/>
        <w:rPr>
          <w:rFonts w:ascii="Arial" w:eastAsia="Arial" w:hAnsi="Arial" w:cs="Arial"/>
        </w:rPr>
      </w:pPr>
      <w:r w:rsidRPr="30D8BEAC">
        <w:rPr>
          <w:rFonts w:ascii="Arial" w:eastAsia="Arial" w:hAnsi="Arial" w:cs="Arial"/>
        </w:rPr>
        <w:t xml:space="preserve">This blog explores what </w:t>
      </w:r>
      <w:proofErr w:type="spellStart"/>
      <w:r w:rsidRPr="30D8BEAC">
        <w:rPr>
          <w:rFonts w:ascii="Arial" w:eastAsia="Arial" w:hAnsi="Arial" w:cs="Arial"/>
        </w:rPr>
        <w:t>ReAct</w:t>
      </w:r>
      <w:proofErr w:type="spellEnd"/>
      <w:r w:rsidRPr="30D8BEAC">
        <w:rPr>
          <w:rFonts w:ascii="Arial" w:eastAsia="Arial" w:hAnsi="Arial" w:cs="Arial"/>
        </w:rPr>
        <w:t xml:space="preserve"> agents are, how they work, and why they’re becoming a critical part of modern enterprise strategy.</w:t>
      </w:r>
    </w:p>
    <w:p w14:paraId="5010C6B3" w14:textId="31658DF6" w:rsidR="162DB634" w:rsidRDefault="162DB634" w:rsidP="30D8BEAC">
      <w:pPr>
        <w:pStyle w:val="Heading2"/>
        <w:rPr>
          <w:rFonts w:ascii="Arial" w:eastAsia="Arial" w:hAnsi="Arial" w:cs="Arial"/>
          <w:b/>
          <w:bCs/>
          <w:color w:val="000000" w:themeColor="text1"/>
        </w:rPr>
      </w:pPr>
      <w:r w:rsidRPr="1E530E3E">
        <w:rPr>
          <w:rFonts w:ascii="Arial" w:eastAsia="Arial" w:hAnsi="Arial" w:cs="Arial"/>
          <w:b/>
          <w:bCs/>
          <w:color w:val="000000" w:themeColor="text1"/>
        </w:rPr>
        <w:t xml:space="preserve">What is a </w:t>
      </w:r>
      <w:proofErr w:type="spellStart"/>
      <w:r w:rsidRPr="1E530E3E">
        <w:rPr>
          <w:rFonts w:ascii="Arial" w:eastAsia="Arial" w:hAnsi="Arial" w:cs="Arial"/>
          <w:b/>
          <w:bCs/>
          <w:color w:val="000000" w:themeColor="text1"/>
        </w:rPr>
        <w:t>ReA</w:t>
      </w:r>
      <w:proofErr w:type="spellEnd"/>
      <w:r w:rsidR="009F5AB8">
        <w:rPr>
          <w:rFonts w:ascii="Arial" w:eastAsia="Arial" w:hAnsi="Arial" w:cs="Arial"/>
          <w:b/>
          <w:bCs/>
          <w:color w:val="000000" w:themeColor="text1"/>
        </w:rPr>
        <w:tab/>
      </w:r>
      <w:proofErr w:type="spellStart"/>
      <w:r w:rsidRPr="1E530E3E">
        <w:rPr>
          <w:rFonts w:ascii="Arial" w:eastAsia="Arial" w:hAnsi="Arial" w:cs="Arial"/>
          <w:b/>
          <w:bCs/>
          <w:color w:val="000000" w:themeColor="text1"/>
        </w:rPr>
        <w:t>ct</w:t>
      </w:r>
      <w:proofErr w:type="spellEnd"/>
      <w:r w:rsidRPr="1E530E3E">
        <w:rPr>
          <w:rFonts w:ascii="Arial" w:eastAsia="Arial" w:hAnsi="Arial" w:cs="Arial"/>
          <w:b/>
          <w:bCs/>
          <w:color w:val="000000" w:themeColor="text1"/>
        </w:rPr>
        <w:t xml:space="preserve"> agent?</w:t>
      </w:r>
    </w:p>
    <w:p w14:paraId="63A8FFFC" w14:textId="236B5CE4" w:rsidR="69AF1A1B" w:rsidRDefault="69AF1A1B" w:rsidP="1E530E3E">
      <w:pPr>
        <w:spacing w:before="240" w:after="240"/>
        <w:rPr>
          <w:rFonts w:ascii="Arial" w:eastAsia="Arial" w:hAnsi="Arial" w:cs="Arial"/>
        </w:rPr>
      </w:pPr>
      <w:r w:rsidRPr="7482D0C3">
        <w:rPr>
          <w:rFonts w:ascii="Arial" w:eastAsia="Arial" w:hAnsi="Arial" w:cs="Arial"/>
        </w:rPr>
        <w:t xml:space="preserve">A </w:t>
      </w:r>
      <w:proofErr w:type="spellStart"/>
      <w:r w:rsidRPr="7482D0C3">
        <w:rPr>
          <w:rFonts w:ascii="Arial" w:eastAsia="Arial" w:hAnsi="Arial" w:cs="Arial"/>
        </w:rPr>
        <w:t>ReAct</w:t>
      </w:r>
      <w:proofErr w:type="spellEnd"/>
      <w:r w:rsidRPr="7482D0C3">
        <w:rPr>
          <w:rFonts w:ascii="Arial" w:eastAsia="Arial" w:hAnsi="Arial" w:cs="Arial"/>
        </w:rPr>
        <w:t xml:space="preserve"> agent is a type of </w:t>
      </w:r>
      <w:hyperlink r:id="rId15">
        <w:r w:rsidRPr="7482D0C3">
          <w:rPr>
            <w:rStyle w:val="Hyperlink"/>
            <w:rFonts w:ascii="Arial" w:eastAsia="Arial" w:hAnsi="Arial" w:cs="Arial"/>
          </w:rPr>
          <w:t>enterprise AI agent</w:t>
        </w:r>
      </w:hyperlink>
      <w:r w:rsidRPr="7482D0C3">
        <w:rPr>
          <w:rFonts w:ascii="Arial" w:eastAsia="Arial" w:hAnsi="Arial" w:cs="Arial"/>
        </w:rPr>
        <w:t xml:space="preserve"> that can both </w:t>
      </w:r>
      <w:r w:rsidRPr="7482D0C3">
        <w:rPr>
          <w:rFonts w:ascii="Arial" w:eastAsia="Arial" w:hAnsi="Arial" w:cs="Arial"/>
          <w:i/>
          <w:iCs/>
        </w:rPr>
        <w:t>reason</w:t>
      </w:r>
      <w:r w:rsidRPr="7482D0C3">
        <w:rPr>
          <w:rFonts w:ascii="Arial" w:eastAsia="Arial" w:hAnsi="Arial" w:cs="Arial"/>
        </w:rPr>
        <w:t xml:space="preserve"> through complex problems and </w:t>
      </w:r>
      <w:r w:rsidRPr="7482D0C3">
        <w:rPr>
          <w:rFonts w:ascii="Arial" w:eastAsia="Arial" w:hAnsi="Arial" w:cs="Arial"/>
          <w:i/>
          <w:iCs/>
        </w:rPr>
        <w:t>act</w:t>
      </w:r>
      <w:r w:rsidRPr="7482D0C3">
        <w:rPr>
          <w:rFonts w:ascii="Arial" w:eastAsia="Arial" w:hAnsi="Arial" w:cs="Arial"/>
        </w:rPr>
        <w:t xml:space="preserve"> </w:t>
      </w:r>
      <w:r w:rsidR="218991A9" w:rsidRPr="7482D0C3">
        <w:rPr>
          <w:rFonts w:ascii="Arial" w:eastAsia="Arial" w:hAnsi="Arial" w:cs="Arial"/>
        </w:rPr>
        <w:t>using enterprise tools</w:t>
      </w:r>
      <w:r w:rsidRPr="7482D0C3">
        <w:rPr>
          <w:rFonts w:ascii="Arial" w:eastAsia="Arial" w:hAnsi="Arial" w:cs="Arial"/>
        </w:rPr>
        <w:t>.</w:t>
      </w:r>
    </w:p>
    <w:p w14:paraId="227820E3" w14:textId="58F1651A" w:rsidR="69AF1A1B" w:rsidRDefault="69AF1A1B" w:rsidP="1E530E3E">
      <w:pPr>
        <w:spacing w:before="240" w:after="240"/>
        <w:rPr>
          <w:rFonts w:ascii="Arial" w:eastAsia="Arial" w:hAnsi="Arial" w:cs="Arial"/>
        </w:rPr>
      </w:pPr>
      <w:r w:rsidRPr="1E530E3E">
        <w:rPr>
          <w:rFonts w:ascii="Arial" w:eastAsia="Arial" w:hAnsi="Arial" w:cs="Arial"/>
        </w:rPr>
        <w:t>The term “</w:t>
      </w:r>
      <w:proofErr w:type="spellStart"/>
      <w:proofErr w:type="gramStart"/>
      <w:r w:rsidRPr="1E530E3E">
        <w:rPr>
          <w:rFonts w:ascii="Arial" w:eastAsia="Arial" w:hAnsi="Arial" w:cs="Arial"/>
        </w:rPr>
        <w:t>ReAct</w:t>
      </w:r>
      <w:proofErr w:type="spellEnd"/>
      <w:proofErr w:type="gramEnd"/>
      <w:r w:rsidRPr="1E530E3E">
        <w:rPr>
          <w:rFonts w:ascii="Arial" w:eastAsia="Arial" w:hAnsi="Arial" w:cs="Arial"/>
        </w:rPr>
        <w:t xml:space="preserve">” (short for </w:t>
      </w:r>
      <w:r w:rsidRPr="1E530E3E">
        <w:rPr>
          <w:rFonts w:ascii="Arial" w:eastAsia="Arial" w:hAnsi="Arial" w:cs="Arial"/>
          <w:i/>
          <w:iCs/>
        </w:rPr>
        <w:t>Reasoning and Acting</w:t>
      </w:r>
      <w:r w:rsidRPr="1E530E3E">
        <w:rPr>
          <w:rFonts w:ascii="Arial" w:eastAsia="Arial" w:hAnsi="Arial" w:cs="Arial"/>
        </w:rPr>
        <w:t xml:space="preserve">) was coined in a 2023 research paper. It introduced a breakthrough framework that links logic and execution in one feedback loop. </w:t>
      </w:r>
      <w:proofErr w:type="spellStart"/>
      <w:r w:rsidRPr="1E530E3E">
        <w:rPr>
          <w:rFonts w:ascii="Arial" w:eastAsia="Arial" w:hAnsi="Arial" w:cs="Arial"/>
        </w:rPr>
        <w:t>ReAct</w:t>
      </w:r>
      <w:proofErr w:type="spellEnd"/>
      <w:r w:rsidRPr="1E530E3E">
        <w:rPr>
          <w:rFonts w:ascii="Arial" w:eastAsia="Arial" w:hAnsi="Arial" w:cs="Arial"/>
        </w:rPr>
        <w:t xml:space="preserve"> agents don’t just think—they complete tasks like running a database query, calling an internal API, or automating a document search.</w:t>
      </w:r>
    </w:p>
    <w:p w14:paraId="69E3A7FC" w14:textId="377CF747" w:rsidR="69AF1A1B" w:rsidRDefault="69AF1A1B" w:rsidP="1E530E3E">
      <w:pPr>
        <w:spacing w:before="240" w:after="240"/>
        <w:rPr>
          <w:rFonts w:ascii="Arial" w:eastAsia="Arial" w:hAnsi="Arial" w:cs="Arial"/>
        </w:rPr>
      </w:pPr>
      <w:r w:rsidRPr="1E530E3E">
        <w:rPr>
          <w:rFonts w:ascii="Arial" w:eastAsia="Arial" w:hAnsi="Arial" w:cs="Arial"/>
        </w:rPr>
        <w:t xml:space="preserve">They power </w:t>
      </w:r>
      <w:hyperlink r:id="rId16">
        <w:r w:rsidRPr="1E530E3E">
          <w:rPr>
            <w:rStyle w:val="Hyperlink"/>
            <w:rFonts w:ascii="Arial" w:eastAsia="Arial" w:hAnsi="Arial" w:cs="Arial"/>
          </w:rPr>
          <w:t>agentic workflows</w:t>
        </w:r>
      </w:hyperlink>
      <w:r w:rsidRPr="1E530E3E">
        <w:rPr>
          <w:rFonts w:ascii="Arial" w:eastAsia="Arial" w:hAnsi="Arial" w:cs="Arial"/>
        </w:rPr>
        <w:t xml:space="preserve"> that reflect how humans operate in the real world: assess the situation, plan a solution, act, and adjust based on feedback.</w:t>
      </w:r>
    </w:p>
    <w:p w14:paraId="7CB32B8B" w14:textId="6E9A822D" w:rsidR="703250F8" w:rsidRDefault="69AF1A1B" w:rsidP="7482D0C3">
      <w:pPr>
        <w:spacing w:before="240" w:after="240"/>
        <w:rPr>
          <w:rFonts w:ascii="Arial" w:eastAsia="Arial" w:hAnsi="Arial" w:cs="Arial"/>
        </w:rPr>
      </w:pPr>
      <w:r w:rsidRPr="6374A0C9">
        <w:rPr>
          <w:rFonts w:ascii="Arial" w:eastAsia="Arial" w:hAnsi="Arial" w:cs="Arial"/>
        </w:rPr>
        <w:t xml:space="preserve">Built on large language models (LLMs), </w:t>
      </w:r>
      <w:proofErr w:type="spellStart"/>
      <w:r w:rsidRPr="6374A0C9">
        <w:rPr>
          <w:rFonts w:ascii="Arial" w:eastAsia="Arial" w:hAnsi="Arial" w:cs="Arial"/>
        </w:rPr>
        <w:t>ReAct</w:t>
      </w:r>
      <w:proofErr w:type="spellEnd"/>
      <w:r w:rsidRPr="6374A0C9">
        <w:rPr>
          <w:rFonts w:ascii="Arial" w:eastAsia="Arial" w:hAnsi="Arial" w:cs="Arial"/>
        </w:rPr>
        <w:t xml:space="preserve"> agents turn decision-making into action—and that makes them essential to any modern </w:t>
      </w:r>
      <w:hyperlink r:id="rId17">
        <w:r w:rsidRPr="6374A0C9">
          <w:rPr>
            <w:rStyle w:val="Hyperlink"/>
            <w:rFonts w:ascii="Arial" w:eastAsia="Arial" w:hAnsi="Arial" w:cs="Arial"/>
          </w:rPr>
          <w:t>AI platform for enterprise</w:t>
        </w:r>
      </w:hyperlink>
      <w:r w:rsidRPr="6374A0C9">
        <w:rPr>
          <w:rFonts w:ascii="Arial" w:eastAsia="Arial" w:hAnsi="Arial" w:cs="Arial"/>
        </w:rPr>
        <w:t xml:space="preserve"> environments.</w:t>
      </w:r>
    </w:p>
    <w:p w14:paraId="43109F55" w14:textId="39800EAA" w:rsidR="4CE5C71D" w:rsidRDefault="61E5312D" w:rsidP="6374A0C9">
      <w:pPr>
        <w:spacing w:before="240" w:after="240"/>
        <w:jc w:val="center"/>
        <w:rPr>
          <w:rFonts w:ascii="Arial" w:eastAsia="Arial" w:hAnsi="Arial" w:cs="Arial"/>
          <w:sz w:val="22"/>
          <w:szCs w:val="22"/>
        </w:rPr>
      </w:pPr>
      <w:r w:rsidRPr="6374A0C9">
        <w:rPr>
          <w:rFonts w:ascii="Arial" w:eastAsia="Arial" w:hAnsi="Arial" w:cs="Arial"/>
          <w:sz w:val="22"/>
          <w:szCs w:val="22"/>
        </w:rPr>
        <w:t>https://blogimagesynoptix.blob.core.windows.net/images/Untitled-1.png</w:t>
      </w:r>
    </w:p>
    <w:p w14:paraId="56C5215C" w14:textId="763F68C3" w:rsidR="4CE5C71D" w:rsidRDefault="4CE5C71D" w:rsidP="6374A0C9">
      <w:pPr>
        <w:pStyle w:val="Heading2"/>
        <w:rPr>
          <w:rFonts w:ascii="Arial" w:eastAsia="Arial" w:hAnsi="Arial" w:cs="Arial"/>
          <w:b/>
          <w:bCs/>
          <w:color w:val="000000" w:themeColor="text1"/>
          <w:sz w:val="28"/>
          <w:szCs w:val="28"/>
        </w:rPr>
      </w:pPr>
      <w:r w:rsidRPr="6374A0C9">
        <w:rPr>
          <w:rFonts w:ascii="Arial" w:eastAsia="Arial" w:hAnsi="Arial" w:cs="Arial"/>
          <w:b/>
          <w:bCs/>
          <w:color w:val="000000" w:themeColor="text1"/>
          <w:sz w:val="28"/>
          <w:szCs w:val="28"/>
        </w:rPr>
        <w:t xml:space="preserve">How Do </w:t>
      </w:r>
      <w:proofErr w:type="spellStart"/>
      <w:r w:rsidRPr="6374A0C9">
        <w:rPr>
          <w:rFonts w:ascii="Arial" w:eastAsia="Arial" w:hAnsi="Arial" w:cs="Arial"/>
          <w:b/>
          <w:bCs/>
          <w:color w:val="000000" w:themeColor="text1"/>
          <w:sz w:val="28"/>
          <w:szCs w:val="28"/>
        </w:rPr>
        <w:t>ReAct</w:t>
      </w:r>
      <w:proofErr w:type="spellEnd"/>
      <w:r w:rsidRPr="6374A0C9">
        <w:rPr>
          <w:rFonts w:ascii="Arial" w:eastAsia="Arial" w:hAnsi="Arial" w:cs="Arial"/>
          <w:b/>
          <w:bCs/>
          <w:color w:val="000000" w:themeColor="text1"/>
          <w:sz w:val="28"/>
          <w:szCs w:val="28"/>
        </w:rPr>
        <w:t xml:space="preserve"> Agents Work?</w:t>
      </w:r>
    </w:p>
    <w:p w14:paraId="672EA590" w14:textId="63E1F48A" w:rsidR="4CE5C71D" w:rsidRDefault="4CE5C71D" w:rsidP="30D8BEAC">
      <w:pPr>
        <w:spacing w:before="240" w:after="240"/>
      </w:pPr>
      <w:proofErr w:type="spellStart"/>
      <w:r w:rsidRPr="30D8BEAC">
        <w:rPr>
          <w:rFonts w:ascii="Arial" w:eastAsia="Arial" w:hAnsi="Arial" w:cs="Arial"/>
        </w:rPr>
        <w:t>ReAct</w:t>
      </w:r>
      <w:proofErr w:type="spellEnd"/>
      <w:r w:rsidRPr="30D8BEAC">
        <w:rPr>
          <w:rFonts w:ascii="Arial" w:eastAsia="Arial" w:hAnsi="Arial" w:cs="Arial"/>
        </w:rPr>
        <w:t xml:space="preserve"> Agents for Enterprise AI </w:t>
      </w:r>
      <w:r w:rsidR="01C691BF" w:rsidRPr="30D8BEAC">
        <w:rPr>
          <w:rFonts w:ascii="Arial" w:eastAsia="Arial" w:hAnsi="Arial" w:cs="Arial"/>
        </w:rPr>
        <w:t>works</w:t>
      </w:r>
      <w:r w:rsidRPr="30D8BEAC">
        <w:rPr>
          <w:rFonts w:ascii="Arial" w:eastAsia="Arial" w:hAnsi="Arial" w:cs="Arial"/>
        </w:rPr>
        <w:t xml:space="preserve"> by thinking and acting—just like people do when solving complex problems.</w:t>
      </w:r>
    </w:p>
    <w:p w14:paraId="4BBB9735" w14:textId="7D30A046" w:rsidR="4CE5C71D" w:rsidRDefault="4CE5C71D" w:rsidP="30D8BEAC">
      <w:pPr>
        <w:spacing w:before="240" w:after="240"/>
      </w:pPr>
      <w:r w:rsidRPr="30D8BEAC">
        <w:rPr>
          <w:rFonts w:ascii="Arial" w:eastAsia="Arial" w:hAnsi="Arial" w:cs="Arial"/>
        </w:rPr>
        <w:lastRenderedPageBreak/>
        <w:t xml:space="preserve">Instead of following fixed workflows, </w:t>
      </w:r>
      <w:proofErr w:type="spellStart"/>
      <w:proofErr w:type="gramStart"/>
      <w:r w:rsidRPr="30D8BEAC">
        <w:rPr>
          <w:rFonts w:ascii="Arial" w:eastAsia="Arial" w:hAnsi="Arial" w:cs="Arial"/>
        </w:rPr>
        <w:t>ReAct</w:t>
      </w:r>
      <w:proofErr w:type="spellEnd"/>
      <w:proofErr w:type="gramEnd"/>
      <w:r w:rsidRPr="30D8BEAC">
        <w:rPr>
          <w:rFonts w:ascii="Arial" w:eastAsia="Arial" w:hAnsi="Arial" w:cs="Arial"/>
        </w:rPr>
        <w:t xml:space="preserve"> agents use the reasoning power of a large language model (LLM) to plan each step, </w:t>
      </w:r>
      <w:r w:rsidR="274BD781" w:rsidRPr="30D8BEAC">
        <w:rPr>
          <w:rFonts w:ascii="Arial" w:eastAsia="Arial" w:hAnsi="Arial" w:cs="Arial"/>
        </w:rPr>
        <w:t>act</w:t>
      </w:r>
      <w:r w:rsidRPr="30D8BEAC">
        <w:rPr>
          <w:rFonts w:ascii="Arial" w:eastAsia="Arial" w:hAnsi="Arial" w:cs="Arial"/>
        </w:rPr>
        <w:t>, and adjust based on the result. This flexible approach is what makes them effective in dynamic enterprise environments.</w:t>
      </w:r>
    </w:p>
    <w:p w14:paraId="31DCE47D" w14:textId="1A693184" w:rsidR="4CE5C71D" w:rsidRDefault="4CE5C71D" w:rsidP="30D8BEAC">
      <w:pPr>
        <w:spacing w:before="240" w:after="240"/>
      </w:pPr>
      <w:r w:rsidRPr="30D8BEAC">
        <w:rPr>
          <w:rFonts w:ascii="Arial" w:eastAsia="Arial" w:hAnsi="Arial" w:cs="Arial"/>
        </w:rPr>
        <w:t>Here’s how it works:</w:t>
      </w:r>
    </w:p>
    <w:p w14:paraId="7B1CE4D0" w14:textId="187D1A99"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Think:</w:t>
      </w:r>
      <w:r w:rsidRPr="30D8BEAC">
        <w:rPr>
          <w:rFonts w:ascii="Arial" w:eastAsia="Arial" w:hAnsi="Arial" w:cs="Arial"/>
        </w:rPr>
        <w:t xml:space="preserve"> The agent breaks down a task using </w:t>
      </w:r>
      <w:r w:rsidRPr="30D8BEAC">
        <w:rPr>
          <w:rFonts w:ascii="Arial" w:eastAsia="Arial" w:hAnsi="Arial" w:cs="Arial"/>
          <w:i/>
          <w:iCs/>
        </w:rPr>
        <w:t xml:space="preserve">chain of thought </w:t>
      </w:r>
      <w:r w:rsidRPr="30D8BEAC">
        <w:rPr>
          <w:rFonts w:ascii="Arial" w:eastAsia="Arial" w:hAnsi="Arial" w:cs="Arial"/>
        </w:rPr>
        <w:t>reasoning.</w:t>
      </w:r>
    </w:p>
    <w:p w14:paraId="0E02137E" w14:textId="7ACAB7EF"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Act:</w:t>
      </w:r>
      <w:r w:rsidRPr="30D8BEAC">
        <w:rPr>
          <w:rFonts w:ascii="Arial" w:eastAsia="Arial" w:hAnsi="Arial" w:cs="Arial"/>
        </w:rPr>
        <w:t xml:space="preserve"> It chooses and runs the right tool—like an API call, SQL query, or document search.</w:t>
      </w:r>
    </w:p>
    <w:p w14:paraId="37103D21" w14:textId="23FCF01C"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Observe:</w:t>
      </w:r>
      <w:r w:rsidRPr="30D8BEAC">
        <w:rPr>
          <w:rFonts w:ascii="Arial" w:eastAsia="Arial" w:hAnsi="Arial" w:cs="Arial"/>
        </w:rPr>
        <w:t xml:space="preserve"> It reviews the result and decides what to do next.</w:t>
      </w:r>
    </w:p>
    <w:p w14:paraId="580CF3CD" w14:textId="326F95C6" w:rsidR="4CE5C71D" w:rsidRDefault="4CE5C71D" w:rsidP="30D8BEAC">
      <w:pPr>
        <w:pStyle w:val="ListParagraph"/>
        <w:numPr>
          <w:ilvl w:val="0"/>
          <w:numId w:val="13"/>
        </w:numPr>
        <w:spacing w:before="240" w:after="240"/>
        <w:rPr>
          <w:rFonts w:ascii="Arial" w:eastAsia="Arial" w:hAnsi="Arial" w:cs="Arial"/>
        </w:rPr>
      </w:pPr>
      <w:r w:rsidRPr="30D8BEAC">
        <w:rPr>
          <w:rFonts w:ascii="Arial" w:eastAsia="Arial" w:hAnsi="Arial" w:cs="Arial"/>
          <w:b/>
          <w:bCs/>
        </w:rPr>
        <w:t>Repeat or Respond:</w:t>
      </w:r>
      <w:r w:rsidRPr="30D8BEAC">
        <w:rPr>
          <w:rFonts w:ascii="Arial" w:eastAsia="Arial" w:hAnsi="Arial" w:cs="Arial"/>
        </w:rPr>
        <w:t xml:space="preserve"> Based on what it finds, the agent either completes the task or continues the process.</w:t>
      </w:r>
    </w:p>
    <w:p w14:paraId="606471AB" w14:textId="2CE55E95" w:rsidR="4CE5C71D" w:rsidRDefault="4CE5C71D" w:rsidP="30D8BEAC">
      <w:pPr>
        <w:spacing w:before="240" w:after="240"/>
      </w:pPr>
      <w:r w:rsidRPr="30D8BEAC">
        <w:rPr>
          <w:rFonts w:ascii="Arial" w:eastAsia="Arial" w:hAnsi="Arial" w:cs="Arial"/>
        </w:rPr>
        <w:t xml:space="preserve">This loop of </w:t>
      </w:r>
      <w:r w:rsidRPr="30D8BEAC">
        <w:rPr>
          <w:rFonts w:ascii="Arial" w:eastAsia="Arial" w:hAnsi="Arial" w:cs="Arial"/>
          <w:b/>
          <w:bCs/>
          <w:i/>
          <w:iCs/>
        </w:rPr>
        <w:t>thought → action → observation</w:t>
      </w:r>
      <w:r w:rsidRPr="30D8BEAC">
        <w:rPr>
          <w:rFonts w:ascii="Arial" w:eastAsia="Arial" w:hAnsi="Arial" w:cs="Arial"/>
          <w:i/>
          <w:iCs/>
        </w:rPr>
        <w:t xml:space="preserve"> </w:t>
      </w:r>
      <w:r w:rsidRPr="30D8BEAC">
        <w:rPr>
          <w:rFonts w:ascii="Arial" w:eastAsia="Arial" w:hAnsi="Arial" w:cs="Arial"/>
        </w:rPr>
        <w:t xml:space="preserve">allows </w:t>
      </w:r>
      <w:proofErr w:type="spellStart"/>
      <w:r w:rsidRPr="30D8BEAC">
        <w:rPr>
          <w:rFonts w:ascii="Arial" w:eastAsia="Arial" w:hAnsi="Arial" w:cs="Arial"/>
        </w:rPr>
        <w:t>ReAct</w:t>
      </w:r>
      <w:proofErr w:type="spellEnd"/>
      <w:r w:rsidRPr="30D8BEAC">
        <w:rPr>
          <w:rFonts w:ascii="Arial" w:eastAsia="Arial" w:hAnsi="Arial" w:cs="Arial"/>
        </w:rPr>
        <w:t xml:space="preserve"> agents to solve problems in real time, even when tasks are complex or the data is unclear.</w:t>
      </w:r>
    </w:p>
    <w:p w14:paraId="2F57DAA7" w14:textId="36544B3A" w:rsidR="4CE5C71D" w:rsidRDefault="4CE5C71D" w:rsidP="30D8BEAC">
      <w:pPr>
        <w:spacing w:before="240" w:after="240"/>
      </w:pPr>
      <w:r w:rsidRPr="30D8BEAC">
        <w:rPr>
          <w:rFonts w:ascii="Arial" w:eastAsia="Arial" w:hAnsi="Arial" w:cs="Arial"/>
        </w:rPr>
        <w:t xml:space="preserve">In enterprise use, a </w:t>
      </w:r>
      <w:proofErr w:type="spellStart"/>
      <w:r w:rsidRPr="30D8BEAC">
        <w:rPr>
          <w:rFonts w:ascii="Arial" w:eastAsia="Arial" w:hAnsi="Arial" w:cs="Arial"/>
        </w:rPr>
        <w:t>ReAct</w:t>
      </w:r>
      <w:proofErr w:type="spellEnd"/>
      <w:r w:rsidRPr="30D8BEAC">
        <w:rPr>
          <w:rFonts w:ascii="Arial" w:eastAsia="Arial" w:hAnsi="Arial" w:cs="Arial"/>
        </w:rPr>
        <w:t xml:space="preserve"> agent might use a powerful LLM to manage the core logic while delegating smaller tasks to lighter agents—helping reduce costs and response time.</w:t>
      </w:r>
    </w:p>
    <w:p w14:paraId="616A36E9" w14:textId="251E7945" w:rsidR="71A4C64C" w:rsidRDefault="4CE5C71D" w:rsidP="6374A0C9">
      <w:pPr>
        <w:spacing w:before="240" w:after="240"/>
        <w:rPr>
          <w:rFonts w:ascii="Arial" w:eastAsia="Arial" w:hAnsi="Arial" w:cs="Arial"/>
          <w:b/>
          <w:bCs/>
          <w:color w:val="000000" w:themeColor="text1"/>
        </w:rPr>
      </w:pPr>
      <w:r w:rsidRPr="6374A0C9">
        <w:rPr>
          <w:rFonts w:ascii="Arial" w:eastAsia="Arial" w:hAnsi="Arial" w:cs="Arial"/>
        </w:rPr>
        <w:t xml:space="preserve">The result? </w:t>
      </w:r>
      <w:proofErr w:type="spellStart"/>
      <w:r w:rsidRPr="6374A0C9">
        <w:rPr>
          <w:rFonts w:ascii="Arial" w:eastAsia="Arial" w:hAnsi="Arial" w:cs="Arial"/>
        </w:rPr>
        <w:t>ReAct</w:t>
      </w:r>
      <w:proofErr w:type="spellEnd"/>
      <w:r w:rsidRPr="6374A0C9">
        <w:rPr>
          <w:rFonts w:ascii="Arial" w:eastAsia="Arial" w:hAnsi="Arial" w:cs="Arial"/>
        </w:rPr>
        <w:t xml:space="preserve"> Agents for Enterprise AI can handle real business tasks across multiple systems—accurately, efficiently, and with the ability to adapt on the fly.</w:t>
      </w:r>
    </w:p>
    <w:p w14:paraId="0328CF99" w14:textId="19E66D0B" w:rsidR="71A4C64C" w:rsidRPr="007B3ED3" w:rsidRDefault="672D6445" w:rsidP="6374A0C9">
      <w:pPr>
        <w:spacing w:before="240" w:after="240"/>
        <w:jc w:val="center"/>
      </w:pPr>
      <w:r w:rsidRPr="007B3ED3">
        <w:rPr>
          <w:rFonts w:ascii="Arial" w:eastAsia="Arial" w:hAnsi="Arial" w:cs="Arial"/>
          <w:sz w:val="22"/>
          <w:szCs w:val="22"/>
        </w:rPr>
        <w:t>https://blogimagesynoptix.blob.core.windows.net/images/Untitled-2.png</w:t>
      </w:r>
    </w:p>
    <w:p w14:paraId="1F355B3E" w14:textId="6603D7D7" w:rsidR="71A4C64C" w:rsidRDefault="71A4C64C" w:rsidP="6374A0C9">
      <w:pPr>
        <w:pStyle w:val="Heading2"/>
        <w:rPr>
          <w:rFonts w:ascii="Arial" w:eastAsia="Arial" w:hAnsi="Arial" w:cs="Arial"/>
          <w:b/>
          <w:bCs/>
          <w:color w:val="000000" w:themeColor="text1"/>
          <w:sz w:val="28"/>
          <w:szCs w:val="28"/>
        </w:rPr>
      </w:pPr>
      <w:r w:rsidRPr="6374A0C9">
        <w:rPr>
          <w:rFonts w:ascii="Arial" w:eastAsia="Arial" w:hAnsi="Arial" w:cs="Arial"/>
          <w:b/>
          <w:bCs/>
          <w:color w:val="000000" w:themeColor="text1"/>
          <w:sz w:val="28"/>
          <w:szCs w:val="28"/>
        </w:rPr>
        <w:t xml:space="preserve">Why </w:t>
      </w:r>
      <w:proofErr w:type="spellStart"/>
      <w:r w:rsidRPr="6374A0C9">
        <w:rPr>
          <w:rFonts w:ascii="Arial" w:eastAsia="Arial" w:hAnsi="Arial" w:cs="Arial"/>
          <w:b/>
          <w:bCs/>
          <w:color w:val="000000" w:themeColor="text1"/>
          <w:sz w:val="28"/>
          <w:szCs w:val="28"/>
        </w:rPr>
        <w:t>ReAct</w:t>
      </w:r>
      <w:proofErr w:type="spellEnd"/>
      <w:r w:rsidRPr="6374A0C9">
        <w:rPr>
          <w:rFonts w:ascii="Arial" w:eastAsia="Arial" w:hAnsi="Arial" w:cs="Arial"/>
          <w:b/>
          <w:bCs/>
          <w:color w:val="000000" w:themeColor="text1"/>
          <w:sz w:val="28"/>
          <w:szCs w:val="28"/>
        </w:rPr>
        <w:t xml:space="preserve"> Agents Are Crucial in Enterprise AI</w:t>
      </w:r>
    </w:p>
    <w:p w14:paraId="56205D2C" w14:textId="47E5AE6D"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If your AI sounds smart but can’t act on your business data—what’s the point?</w:t>
      </w:r>
    </w:p>
    <w:p w14:paraId="519C7A38" w14:textId="7663E656"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That’s the limitation many enterprises face today. Foundation models, as advanced as they are, were never built for the realities of enterprise environments. They’re trained on open internet data, not your ERP systems, custom APIs, or internal workflows. They can’t tell how “margin” means one thing in sales and something else entirely in finance.</w:t>
      </w:r>
    </w:p>
    <w:p w14:paraId="744942CA" w14:textId="3B3E1099" w:rsidR="71A4C64C" w:rsidRDefault="71A4C64C" w:rsidP="30D8BEAC">
      <w:pPr>
        <w:spacing w:before="240" w:after="240"/>
        <w:rPr>
          <w:rFonts w:ascii="Arial" w:eastAsia="Arial" w:hAnsi="Arial" w:cs="Arial"/>
          <w:color w:val="000000" w:themeColor="text1"/>
        </w:rPr>
      </w:pPr>
      <w:hyperlink r:id="rId18">
        <w:proofErr w:type="spellStart"/>
        <w:r w:rsidRPr="30D8BEAC">
          <w:rPr>
            <w:rStyle w:val="Hyperlink"/>
            <w:rFonts w:ascii="Arial" w:eastAsia="Arial" w:hAnsi="Arial" w:cs="Arial"/>
          </w:rPr>
          <w:t>ReAct</w:t>
        </w:r>
        <w:proofErr w:type="spellEnd"/>
        <w:r w:rsidRPr="30D8BEAC">
          <w:rPr>
            <w:rStyle w:val="Hyperlink"/>
            <w:rFonts w:ascii="Arial" w:eastAsia="Arial" w:hAnsi="Arial" w:cs="Arial"/>
          </w:rPr>
          <w:t xml:space="preserve"> Agents for Enterprise AI</w:t>
        </w:r>
      </w:hyperlink>
      <w:r w:rsidRPr="30D8BEAC">
        <w:rPr>
          <w:rFonts w:ascii="Arial" w:eastAsia="Arial" w:hAnsi="Arial" w:cs="Arial"/>
          <w:color w:val="000000" w:themeColor="text1"/>
        </w:rPr>
        <w:t xml:space="preserve"> were designed to fix that.</w:t>
      </w:r>
    </w:p>
    <w:p w14:paraId="271F03F7" w14:textId="01706703"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They go beyond static responses. These agents combine chain-of- thought reasoning with real-world tool use to get work done inside your systems. They:</w:t>
      </w:r>
    </w:p>
    <w:p w14:paraId="19A60B24" w14:textId="7DEA3C0A"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Understand and reason through complex, ambiguous tasks</w:t>
      </w:r>
    </w:p>
    <w:p w14:paraId="6BF25CE4" w14:textId="0CFB7533"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Select the right tool—whether it’s SQL, RAG search, or an internal API</w:t>
      </w:r>
    </w:p>
    <w:p w14:paraId="5795878F" w14:textId="6C586CA0"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Adapt to your business rules and use context—not generic assumptions</w:t>
      </w:r>
    </w:p>
    <w:p w14:paraId="7D1D6454" w14:textId="28604554" w:rsidR="71A4C64C" w:rsidRDefault="71A4C64C" w:rsidP="30D8BEAC">
      <w:pPr>
        <w:pStyle w:val="ListParagraph"/>
        <w:numPr>
          <w:ilvl w:val="0"/>
          <w:numId w:val="14"/>
        </w:numPr>
        <w:spacing w:before="240" w:after="240"/>
        <w:rPr>
          <w:rFonts w:ascii="Arial" w:eastAsia="Arial" w:hAnsi="Arial" w:cs="Arial"/>
          <w:color w:val="000000" w:themeColor="text1"/>
        </w:rPr>
      </w:pPr>
      <w:r w:rsidRPr="30D8BEAC">
        <w:rPr>
          <w:rFonts w:ascii="Arial" w:eastAsia="Arial" w:hAnsi="Arial" w:cs="Arial"/>
          <w:color w:val="000000" w:themeColor="text1"/>
        </w:rPr>
        <w:t>Deliver auditable, reliable outputs, essential for compliance and accountability</w:t>
      </w:r>
    </w:p>
    <w:p w14:paraId="1D2ABBFB" w14:textId="26628A9F" w:rsidR="71A4C64C" w:rsidRDefault="71A4C64C" w:rsidP="30D8BEAC">
      <w:pPr>
        <w:spacing w:before="240" w:after="240"/>
        <w:rPr>
          <w:rFonts w:ascii="Arial" w:eastAsia="Arial" w:hAnsi="Arial" w:cs="Arial"/>
          <w:color w:val="000000" w:themeColor="text1"/>
        </w:rPr>
      </w:pPr>
      <w:r w:rsidRPr="30D8BEAC">
        <w:rPr>
          <w:rFonts w:ascii="Arial" w:eastAsia="Arial" w:hAnsi="Arial" w:cs="Arial"/>
          <w:color w:val="000000" w:themeColor="text1"/>
        </w:rPr>
        <w:lastRenderedPageBreak/>
        <w:t>More importantly, they power agentic workflows—where AI takes initiative, works across platforms, and adjusts its actions based on real-time results.</w:t>
      </w:r>
    </w:p>
    <w:p w14:paraId="12A89408" w14:textId="5F1B1BD0" w:rsidR="0480F9FA" w:rsidRDefault="71A4C64C" w:rsidP="7482D0C3">
      <w:pPr>
        <w:spacing w:before="240" w:after="240"/>
        <w:rPr>
          <w:rFonts w:ascii="Arial" w:eastAsia="Arial" w:hAnsi="Arial" w:cs="Arial"/>
          <w:color w:val="000000" w:themeColor="text1"/>
        </w:rPr>
      </w:pPr>
      <w:r w:rsidRPr="7482D0C3">
        <w:rPr>
          <w:rFonts w:ascii="Arial" w:eastAsia="Arial" w:hAnsi="Arial" w:cs="Arial"/>
          <w:color w:val="000000" w:themeColor="text1"/>
        </w:rPr>
        <w:t>This isn’t just better automation. It’s a smarter, enterprise-ready AI that works the way your business does—flexible, secure, and built for outcomes.</w:t>
      </w:r>
    </w:p>
    <w:p w14:paraId="0EAFDBFA" w14:textId="30605C21" w:rsidR="51914452" w:rsidRDefault="51914452" w:rsidP="30D8BEAC">
      <w:pPr>
        <w:pStyle w:val="Heading3"/>
        <w:spacing w:before="281" w:after="281"/>
        <w:rPr>
          <w:rFonts w:ascii="Arial" w:eastAsia="Arial" w:hAnsi="Arial" w:cs="Arial"/>
          <w:b/>
          <w:bCs/>
          <w:color w:val="000000" w:themeColor="text1"/>
        </w:rPr>
      </w:pPr>
      <w:r w:rsidRPr="30D8BEAC">
        <w:rPr>
          <w:rFonts w:ascii="Arial" w:eastAsia="Arial" w:hAnsi="Arial" w:cs="Arial"/>
          <w:b/>
          <w:bCs/>
          <w:color w:val="000000" w:themeColor="text1"/>
        </w:rPr>
        <w:t xml:space="preserve">Benefits of </w:t>
      </w:r>
      <w:proofErr w:type="spellStart"/>
      <w:r w:rsidRPr="30D8BEAC">
        <w:rPr>
          <w:rFonts w:ascii="Arial" w:eastAsia="Arial" w:hAnsi="Arial" w:cs="Arial"/>
          <w:b/>
          <w:bCs/>
          <w:color w:val="000000" w:themeColor="text1"/>
        </w:rPr>
        <w:t>ReAct</w:t>
      </w:r>
      <w:proofErr w:type="spellEnd"/>
      <w:r w:rsidRPr="30D8BEAC">
        <w:rPr>
          <w:rFonts w:ascii="Arial" w:eastAsia="Arial" w:hAnsi="Arial" w:cs="Arial"/>
          <w:b/>
          <w:bCs/>
          <w:color w:val="000000" w:themeColor="text1"/>
        </w:rPr>
        <w:t xml:space="preserve"> Agents</w:t>
      </w:r>
    </w:p>
    <w:p w14:paraId="78E281CD" w14:textId="2747CAB5" w:rsidR="51914452" w:rsidRDefault="51914452" w:rsidP="30D8BEAC">
      <w:pPr>
        <w:spacing w:before="240" w:after="240"/>
        <w:rPr>
          <w:rFonts w:ascii="Arial" w:eastAsia="Arial" w:hAnsi="Arial" w:cs="Arial"/>
          <w:color w:val="000000" w:themeColor="text1"/>
        </w:rPr>
      </w:pPr>
      <w:proofErr w:type="spellStart"/>
      <w:r w:rsidRPr="30D8BEAC">
        <w:rPr>
          <w:rFonts w:ascii="Arial" w:eastAsia="Arial" w:hAnsi="Arial" w:cs="Arial"/>
          <w:color w:val="000000" w:themeColor="text1"/>
        </w:rPr>
        <w:t>ReAct</w:t>
      </w:r>
      <w:proofErr w:type="spellEnd"/>
      <w:r w:rsidRPr="30D8BEAC">
        <w:rPr>
          <w:rFonts w:ascii="Arial" w:eastAsia="Arial" w:hAnsi="Arial" w:cs="Arial"/>
          <w:color w:val="000000" w:themeColor="text1"/>
        </w:rPr>
        <w:t xml:space="preserve"> Agents for Enterprise AI bring powerful advantages that go beyond basic automation. Built on a framework that combines reasoning with real-time actions, these agents help businesses solve complex problems with speed, clarity, and control.</w:t>
      </w:r>
    </w:p>
    <w:p w14:paraId="34DDB98E" w14:textId="64741CA5" w:rsidR="51914452" w:rsidRDefault="51914452"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Here are the key benefits:</w:t>
      </w:r>
    </w:p>
    <w:p w14:paraId="0BB4521D" w14:textId="4408F457"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Versatility</w:t>
      </w:r>
    </w:p>
    <w:p w14:paraId="374442B9" w14:textId="16B2CB68" w:rsidR="51914452" w:rsidRDefault="51914452" w:rsidP="30D8BEAC">
      <w:pPr>
        <w:spacing w:before="240" w:after="240"/>
        <w:rPr>
          <w:rFonts w:ascii="Arial" w:eastAsia="Arial" w:hAnsi="Arial" w:cs="Arial"/>
          <w:color w:val="000000" w:themeColor="text1"/>
        </w:rPr>
      </w:pPr>
      <w:proofErr w:type="spellStart"/>
      <w:r w:rsidRPr="30D8BEAC">
        <w:rPr>
          <w:rFonts w:ascii="Arial" w:eastAsia="Arial" w:hAnsi="Arial" w:cs="Arial"/>
          <w:color w:val="000000" w:themeColor="text1"/>
        </w:rPr>
        <w:t>ReAct</w:t>
      </w:r>
      <w:proofErr w:type="spellEnd"/>
      <w:r w:rsidRPr="30D8BEAC">
        <w:rPr>
          <w:rFonts w:ascii="Arial" w:eastAsia="Arial" w:hAnsi="Arial" w:cs="Arial"/>
          <w:color w:val="000000" w:themeColor="text1"/>
        </w:rPr>
        <w:t xml:space="preserve"> agents work with many external tools and APIs. They don’t need special training to call tools, which makes them easy to set up and expand as your needs grow.</w:t>
      </w:r>
    </w:p>
    <w:p w14:paraId="4D1186A2" w14:textId="2A10FC31"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Adaptability</w:t>
      </w:r>
    </w:p>
    <w:p w14:paraId="1DC54A0E" w14:textId="7F9923B8" w:rsidR="51914452" w:rsidRDefault="51914452" w:rsidP="30D8BEAC">
      <w:pPr>
        <w:spacing w:before="240" w:after="240"/>
        <w:rPr>
          <w:rFonts w:ascii="Arial" w:eastAsia="Arial" w:hAnsi="Arial" w:cs="Arial"/>
          <w:color w:val="000000" w:themeColor="text1"/>
        </w:rPr>
      </w:pPr>
      <w:r w:rsidRPr="30D8BEAC">
        <w:rPr>
          <w:rFonts w:ascii="Arial" w:eastAsia="Arial" w:hAnsi="Arial" w:cs="Arial"/>
          <w:color w:val="000000" w:themeColor="text1"/>
        </w:rPr>
        <w:t>These agents can adjust their approach based on context and results. They learn from previous steps and adapt to new situations—making them ideal for dynamic enterprise environments.</w:t>
      </w:r>
    </w:p>
    <w:p w14:paraId="2BE851F7" w14:textId="33F6236F"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Explainability</w:t>
      </w:r>
    </w:p>
    <w:p w14:paraId="73A1E486" w14:textId="3D66470D" w:rsidR="51914452" w:rsidRDefault="51914452" w:rsidP="30D8BEAC">
      <w:pPr>
        <w:spacing w:before="240" w:after="240"/>
        <w:rPr>
          <w:rFonts w:ascii="Arial" w:eastAsia="Arial" w:hAnsi="Arial" w:cs="Arial"/>
          <w:color w:val="000000" w:themeColor="text1"/>
        </w:rPr>
      </w:pPr>
      <w:proofErr w:type="spellStart"/>
      <w:r w:rsidRPr="30D8BEAC">
        <w:rPr>
          <w:rFonts w:ascii="Arial" w:eastAsia="Arial" w:hAnsi="Arial" w:cs="Arial"/>
          <w:color w:val="000000" w:themeColor="text1"/>
        </w:rPr>
        <w:t>ReAct</w:t>
      </w:r>
      <w:proofErr w:type="spellEnd"/>
      <w:r w:rsidRPr="30D8BEAC">
        <w:rPr>
          <w:rFonts w:ascii="Arial" w:eastAsia="Arial" w:hAnsi="Arial" w:cs="Arial"/>
          <w:color w:val="000000" w:themeColor="text1"/>
        </w:rPr>
        <w:t xml:space="preserve"> agents share their step-by-step </w:t>
      </w:r>
      <w:r w:rsidR="740A020F" w:rsidRPr="30D8BEAC">
        <w:rPr>
          <w:rFonts w:ascii="Arial" w:eastAsia="Arial" w:hAnsi="Arial" w:cs="Arial"/>
          <w:color w:val="000000" w:themeColor="text1"/>
        </w:rPr>
        <w:t xml:space="preserve">reasoning </w:t>
      </w:r>
      <w:r w:rsidRPr="30D8BEAC">
        <w:rPr>
          <w:rFonts w:ascii="Arial" w:eastAsia="Arial" w:hAnsi="Arial" w:cs="Arial"/>
          <w:color w:val="000000" w:themeColor="text1"/>
        </w:rPr>
        <w:t>so teams can follow the logic, debug issues, and build trust in the output. This transparency is critical for regulated industries.</w:t>
      </w:r>
    </w:p>
    <w:p w14:paraId="030260D2" w14:textId="4A62A069" w:rsidR="51914452" w:rsidRDefault="51914452" w:rsidP="00FD548A">
      <w:pPr>
        <w:pStyle w:val="Heading3"/>
        <w:ind w:left="720"/>
        <w:rPr>
          <w:rFonts w:ascii="Arial" w:eastAsia="Arial" w:hAnsi="Arial" w:cs="Arial"/>
          <w:b/>
          <w:bCs/>
          <w:color w:val="000000" w:themeColor="text1"/>
        </w:rPr>
      </w:pPr>
      <w:r w:rsidRPr="30D8BEAC">
        <w:rPr>
          <w:rFonts w:ascii="Arial" w:eastAsia="Arial" w:hAnsi="Arial" w:cs="Arial"/>
          <w:b/>
          <w:bCs/>
          <w:color w:val="000000" w:themeColor="text1"/>
        </w:rPr>
        <w:t>Accuracy</w:t>
      </w:r>
    </w:p>
    <w:p w14:paraId="6B63AE8A" w14:textId="407C33CE" w:rsidR="51914452" w:rsidRDefault="51914452" w:rsidP="30D8BEAC">
      <w:pPr>
        <w:spacing w:before="240" w:after="240"/>
        <w:rPr>
          <w:rFonts w:ascii="Arial" w:eastAsia="Arial" w:hAnsi="Arial" w:cs="Arial"/>
          <w:color w:val="000000" w:themeColor="text1"/>
        </w:rPr>
      </w:pPr>
      <w:r w:rsidRPr="6374A0C9">
        <w:rPr>
          <w:rFonts w:ascii="Arial" w:eastAsia="Arial" w:hAnsi="Arial" w:cs="Arial"/>
          <w:color w:val="000000" w:themeColor="text1"/>
        </w:rPr>
        <w:t xml:space="preserve">By combining chain of thought reasoning with real data sources, </w:t>
      </w:r>
      <w:proofErr w:type="spellStart"/>
      <w:proofErr w:type="gramStart"/>
      <w:r w:rsidRPr="6374A0C9">
        <w:rPr>
          <w:rFonts w:ascii="Arial" w:eastAsia="Arial" w:hAnsi="Arial" w:cs="Arial"/>
          <w:color w:val="000000" w:themeColor="text1"/>
        </w:rPr>
        <w:t>ReAct</w:t>
      </w:r>
      <w:proofErr w:type="spellEnd"/>
      <w:proofErr w:type="gramEnd"/>
      <w:r w:rsidRPr="6374A0C9">
        <w:rPr>
          <w:rFonts w:ascii="Arial" w:eastAsia="Arial" w:hAnsi="Arial" w:cs="Arial"/>
          <w:color w:val="000000" w:themeColor="text1"/>
        </w:rPr>
        <w:t xml:space="preserve"> agents reduce the risk of hallucination. This leads to more accurate, reliable responses that business leaders can act on.</w:t>
      </w:r>
    </w:p>
    <w:p w14:paraId="49B38C0F" w14:textId="3FABFF4D" w:rsidR="021D6FE2" w:rsidRPr="0050547A" w:rsidRDefault="021D6FE2" w:rsidP="6374A0C9">
      <w:pPr>
        <w:spacing w:before="240" w:after="240"/>
        <w:jc w:val="center"/>
      </w:pPr>
      <w:r w:rsidRPr="0050547A">
        <w:rPr>
          <w:rFonts w:ascii="Arial" w:eastAsia="Arial" w:hAnsi="Arial" w:cs="Arial"/>
          <w:sz w:val="22"/>
          <w:szCs w:val="22"/>
        </w:rPr>
        <w:t>https://blogimagesynoptix.blob.core.windows.net/images/Untitled-3.png</w:t>
      </w:r>
    </w:p>
    <w:p w14:paraId="00EE5B71" w14:textId="09E3221F" w:rsidR="7468CDD8" w:rsidRDefault="7468CDD8" w:rsidP="30D8BEAC">
      <w:pPr>
        <w:pStyle w:val="Heading2"/>
        <w:rPr>
          <w:rFonts w:ascii="Arial" w:eastAsia="Arial" w:hAnsi="Arial" w:cs="Arial"/>
          <w:b/>
          <w:bCs/>
          <w:color w:val="000000" w:themeColor="text1"/>
        </w:rPr>
      </w:pPr>
      <w:r w:rsidRPr="30D8BEAC">
        <w:rPr>
          <w:rFonts w:ascii="Arial" w:eastAsia="Arial" w:hAnsi="Arial" w:cs="Arial"/>
          <w:b/>
          <w:bCs/>
          <w:color w:val="000000" w:themeColor="text1"/>
        </w:rPr>
        <w:t>Key Enterprise Use Cases</w:t>
      </w:r>
    </w:p>
    <w:p w14:paraId="1ED8273E" w14:textId="6CBAE304" w:rsidR="7468CDD8" w:rsidRDefault="7468CDD8" w:rsidP="30D8BEAC">
      <w:pPr>
        <w:spacing w:before="240" w:after="240"/>
        <w:rPr>
          <w:rFonts w:ascii="Arial" w:eastAsia="Arial" w:hAnsi="Arial" w:cs="Arial"/>
        </w:rPr>
      </w:pPr>
      <w:proofErr w:type="spellStart"/>
      <w:r w:rsidRPr="30D8BEAC">
        <w:rPr>
          <w:rFonts w:ascii="Arial" w:eastAsia="Arial" w:hAnsi="Arial" w:cs="Arial"/>
        </w:rPr>
        <w:t>ReAct</w:t>
      </w:r>
      <w:proofErr w:type="spellEnd"/>
      <w:r w:rsidRPr="30D8BEAC">
        <w:rPr>
          <w:rFonts w:ascii="Arial" w:eastAsia="Arial" w:hAnsi="Arial" w:cs="Arial"/>
        </w:rPr>
        <w:t xml:space="preserve"> Agents are designed to handle real business challenges across departments. Their ability to reason, act, and adapt makes them valuable in a wide range of enterprise functions.</w:t>
      </w:r>
    </w:p>
    <w:p w14:paraId="5D832C4C" w14:textId="194D290A" w:rsidR="7468CDD8" w:rsidRDefault="7468CDD8" w:rsidP="30D8BEAC">
      <w:pPr>
        <w:pStyle w:val="ListParagraph"/>
        <w:numPr>
          <w:ilvl w:val="0"/>
          <w:numId w:val="9"/>
        </w:numPr>
        <w:spacing w:before="240" w:after="240"/>
        <w:rPr>
          <w:rFonts w:ascii="Arial" w:eastAsia="Arial" w:hAnsi="Arial" w:cs="Arial"/>
        </w:rPr>
      </w:pPr>
      <w:r w:rsidRPr="30D8BEAC">
        <w:rPr>
          <w:rFonts w:ascii="Arial" w:eastAsia="Arial" w:hAnsi="Arial" w:cs="Arial"/>
          <w:b/>
          <w:bCs/>
        </w:rPr>
        <w:lastRenderedPageBreak/>
        <w:t xml:space="preserve">Finance: </w:t>
      </w:r>
      <w:proofErr w:type="spellStart"/>
      <w:r w:rsidRPr="30D8BEAC">
        <w:rPr>
          <w:rFonts w:ascii="Arial" w:eastAsia="Arial" w:hAnsi="Arial" w:cs="Arial"/>
        </w:rPr>
        <w:t>ReAct</w:t>
      </w:r>
      <w:proofErr w:type="spellEnd"/>
      <w:r w:rsidRPr="30D8BEAC">
        <w:rPr>
          <w:rFonts w:ascii="Arial" w:eastAsia="Arial" w:hAnsi="Arial" w:cs="Arial"/>
        </w:rPr>
        <w:t xml:space="preserve"> agents can analyse internal financial data, compare trends, and project costs across multiple systems—saving time and improving forecasting accuracy.</w:t>
      </w:r>
    </w:p>
    <w:p w14:paraId="55C87491" w14:textId="36E3BF52" w:rsidR="7468CDD8" w:rsidRDefault="7468CDD8" w:rsidP="30D8BEAC">
      <w:pPr>
        <w:pStyle w:val="ListParagraph"/>
        <w:numPr>
          <w:ilvl w:val="0"/>
          <w:numId w:val="9"/>
        </w:numPr>
        <w:spacing w:before="240" w:after="240"/>
        <w:rPr>
          <w:rFonts w:ascii="Arial" w:eastAsia="Arial" w:hAnsi="Arial" w:cs="Arial"/>
        </w:rPr>
      </w:pPr>
      <w:r w:rsidRPr="7482D0C3">
        <w:rPr>
          <w:rFonts w:ascii="Arial" w:eastAsia="Arial" w:hAnsi="Arial" w:cs="Arial"/>
          <w:b/>
          <w:bCs/>
        </w:rPr>
        <w:t xml:space="preserve">Operations: </w:t>
      </w:r>
      <w:r w:rsidRPr="7482D0C3">
        <w:rPr>
          <w:rFonts w:ascii="Arial" w:eastAsia="Arial" w:hAnsi="Arial" w:cs="Arial"/>
        </w:rPr>
        <w:t xml:space="preserve">They monitor logs, detect anomalies, and trigger alerts or workflows </w:t>
      </w:r>
      <w:r w:rsidR="4653C673" w:rsidRPr="7482D0C3">
        <w:rPr>
          <w:rFonts w:ascii="Arial" w:eastAsia="Arial" w:hAnsi="Arial" w:cs="Arial"/>
        </w:rPr>
        <w:t>automatically helping</w:t>
      </w:r>
      <w:r w:rsidRPr="7482D0C3">
        <w:rPr>
          <w:rFonts w:ascii="Arial" w:eastAsia="Arial" w:hAnsi="Arial" w:cs="Arial"/>
        </w:rPr>
        <w:t xml:space="preserve"> teams respond faster to issues before they escalate.</w:t>
      </w:r>
    </w:p>
    <w:p w14:paraId="1D58A580" w14:textId="565FE6D5" w:rsidR="7468CDD8" w:rsidRDefault="7468CDD8" w:rsidP="30D8BEAC">
      <w:pPr>
        <w:pStyle w:val="ListParagraph"/>
        <w:numPr>
          <w:ilvl w:val="0"/>
          <w:numId w:val="9"/>
        </w:numPr>
        <w:spacing w:before="240" w:after="240"/>
        <w:rPr>
          <w:rFonts w:ascii="Arial" w:eastAsia="Arial" w:hAnsi="Arial" w:cs="Arial"/>
        </w:rPr>
      </w:pPr>
      <w:r w:rsidRPr="30D8BEAC">
        <w:rPr>
          <w:rFonts w:ascii="Arial" w:eastAsia="Arial" w:hAnsi="Arial" w:cs="Arial"/>
          <w:b/>
          <w:bCs/>
        </w:rPr>
        <w:t xml:space="preserve">Legal &amp; Compliance: </w:t>
      </w:r>
      <w:proofErr w:type="spellStart"/>
      <w:r w:rsidRPr="30D8BEAC">
        <w:rPr>
          <w:rFonts w:ascii="Arial" w:eastAsia="Arial" w:hAnsi="Arial" w:cs="Arial"/>
        </w:rPr>
        <w:t>ReAct</w:t>
      </w:r>
      <w:proofErr w:type="spellEnd"/>
      <w:r w:rsidRPr="30D8BEAC">
        <w:rPr>
          <w:rFonts w:ascii="Arial" w:eastAsia="Arial" w:hAnsi="Arial" w:cs="Arial"/>
        </w:rPr>
        <w:t xml:space="preserve"> agents review policy documents, identify risk areas, and draft initial responses—supporting teams in managing compliance efficiently and consistently.</w:t>
      </w:r>
    </w:p>
    <w:p w14:paraId="6206F442" w14:textId="407C5EA2" w:rsidR="7468CDD8" w:rsidRDefault="7468CDD8" w:rsidP="30D8BEAC">
      <w:pPr>
        <w:pStyle w:val="ListParagraph"/>
        <w:numPr>
          <w:ilvl w:val="0"/>
          <w:numId w:val="9"/>
        </w:numPr>
        <w:spacing w:before="240" w:after="240"/>
        <w:rPr>
          <w:rFonts w:ascii="Arial" w:eastAsia="Arial" w:hAnsi="Arial" w:cs="Arial"/>
        </w:rPr>
      </w:pPr>
      <w:r w:rsidRPr="1E530E3E">
        <w:rPr>
          <w:rFonts w:ascii="Arial" w:eastAsia="Arial" w:hAnsi="Arial" w:cs="Arial"/>
          <w:b/>
          <w:bCs/>
        </w:rPr>
        <w:t xml:space="preserve">Sales Enablement: </w:t>
      </w:r>
      <w:r w:rsidRPr="1E530E3E">
        <w:rPr>
          <w:rFonts w:ascii="Arial" w:eastAsia="Arial" w:hAnsi="Arial" w:cs="Arial"/>
        </w:rPr>
        <w:t xml:space="preserve">They pull deal history, highlight blockers, and recommend next steps—giving sales teams the insights they need to close more </w:t>
      </w:r>
      <w:r w:rsidR="4DE8D601" w:rsidRPr="1E530E3E">
        <w:rPr>
          <w:rFonts w:ascii="Arial" w:eastAsia="Arial" w:hAnsi="Arial" w:cs="Arial"/>
        </w:rPr>
        <w:t xml:space="preserve">deals </w:t>
      </w:r>
      <w:r w:rsidRPr="1E530E3E">
        <w:rPr>
          <w:rFonts w:ascii="Arial" w:eastAsia="Arial" w:hAnsi="Arial" w:cs="Arial"/>
        </w:rPr>
        <w:t>faster.</w:t>
      </w:r>
    </w:p>
    <w:p w14:paraId="5DEDDAE7" w14:textId="3656F21D" w:rsidR="4AACFADB" w:rsidRDefault="4AACFADB" w:rsidP="30D8BEAC">
      <w:pPr>
        <w:pStyle w:val="Heading3"/>
        <w:spacing w:before="281" w:after="281"/>
        <w:rPr>
          <w:rStyle w:val="Heading2Char"/>
          <w:rFonts w:ascii="Arial" w:eastAsia="Arial" w:hAnsi="Arial" w:cs="Arial"/>
          <w:b/>
          <w:bCs/>
          <w:color w:val="000000" w:themeColor="text1"/>
        </w:rPr>
      </w:pPr>
      <w:r w:rsidRPr="1E530E3E">
        <w:rPr>
          <w:rFonts w:ascii="Aptos" w:eastAsia="Aptos" w:hAnsi="Aptos" w:cs="Aptos"/>
          <w:b/>
          <w:bCs/>
        </w:rPr>
        <w:t xml:space="preserve"> </w:t>
      </w:r>
      <w:r w:rsidR="7A819508" w:rsidRPr="1E530E3E">
        <w:rPr>
          <w:rStyle w:val="Heading2Char"/>
          <w:rFonts w:ascii="Arial" w:eastAsia="Arial" w:hAnsi="Arial" w:cs="Arial"/>
          <w:b/>
          <w:bCs/>
          <w:color w:val="000000" w:themeColor="text1"/>
        </w:rPr>
        <w:t>Why Now: Enterprise Readiness in 2025</w:t>
      </w:r>
    </w:p>
    <w:p w14:paraId="3B131DED" w14:textId="1246E780" w:rsidR="4A4FE857" w:rsidRDefault="4A4FE857" w:rsidP="1E530E3E">
      <w:pPr>
        <w:spacing w:before="240" w:after="240"/>
      </w:pPr>
      <w:r w:rsidRPr="1E530E3E">
        <w:rPr>
          <w:rFonts w:ascii="Arial" w:eastAsia="Arial" w:hAnsi="Arial" w:cs="Arial"/>
        </w:rPr>
        <w:t xml:space="preserve">In 2025, enterprise AI </w:t>
      </w:r>
      <w:r w:rsidR="10CC5FAF" w:rsidRPr="1E530E3E">
        <w:rPr>
          <w:rFonts w:ascii="Arial" w:eastAsia="Arial" w:hAnsi="Arial" w:cs="Arial"/>
        </w:rPr>
        <w:t>platforms</w:t>
      </w:r>
      <w:r w:rsidRPr="1E530E3E">
        <w:rPr>
          <w:rFonts w:ascii="Arial" w:eastAsia="Arial" w:hAnsi="Arial" w:cs="Arial"/>
        </w:rPr>
        <w:t xml:space="preserve"> must move beyond chat-based interfaces.</w:t>
      </w:r>
    </w:p>
    <w:p w14:paraId="00394B6D" w14:textId="1A75410C" w:rsidR="4A4FE857" w:rsidRDefault="7D5580C0" w:rsidP="1E530E3E">
      <w:pPr>
        <w:spacing w:before="240" w:after="240"/>
      </w:pPr>
      <w:r w:rsidRPr="7482D0C3">
        <w:rPr>
          <w:rFonts w:ascii="Arial" w:eastAsia="Arial" w:hAnsi="Arial" w:cs="Arial"/>
        </w:rPr>
        <w:t xml:space="preserve">The future lies in </w:t>
      </w:r>
      <w:hyperlink r:id="rId19">
        <w:r w:rsidRPr="7482D0C3">
          <w:rPr>
            <w:rStyle w:val="Hyperlink"/>
            <w:rFonts w:ascii="Arial" w:eastAsia="Arial" w:hAnsi="Arial" w:cs="Arial"/>
          </w:rPr>
          <w:t>agentic workflows</w:t>
        </w:r>
      </w:hyperlink>
      <w:r w:rsidRPr="7482D0C3">
        <w:rPr>
          <w:rFonts w:ascii="Arial" w:eastAsia="Arial" w:hAnsi="Arial" w:cs="Arial"/>
          <w:b/>
          <w:bCs/>
        </w:rPr>
        <w:t xml:space="preserve"> </w:t>
      </w:r>
      <w:r w:rsidRPr="7482D0C3">
        <w:rPr>
          <w:rFonts w:ascii="Arial" w:eastAsia="Arial" w:hAnsi="Arial" w:cs="Arial"/>
        </w:rPr>
        <w:t xml:space="preserve">and </w:t>
      </w:r>
      <w:hyperlink r:id="rId20">
        <w:r w:rsidRPr="7482D0C3">
          <w:rPr>
            <w:rStyle w:val="Hyperlink"/>
            <w:rFonts w:ascii="Arial" w:eastAsia="Arial" w:hAnsi="Arial" w:cs="Arial"/>
          </w:rPr>
          <w:t>agent-to-agent (A2A)</w:t>
        </w:r>
      </w:hyperlink>
      <w:r w:rsidRPr="7482D0C3">
        <w:rPr>
          <w:rFonts w:ascii="Arial" w:eastAsia="Arial" w:hAnsi="Arial" w:cs="Arial"/>
        </w:rPr>
        <w:t xml:space="preserve"> collaboration—where AI </w:t>
      </w:r>
      <w:bookmarkStart w:id="1" w:name="_Int_4tKX12UW"/>
      <w:r w:rsidR="4A8833F6" w:rsidRPr="7482D0C3">
        <w:rPr>
          <w:rFonts w:ascii="Arial" w:eastAsia="Arial" w:hAnsi="Arial" w:cs="Arial"/>
        </w:rPr>
        <w:t>agents</w:t>
      </w:r>
      <w:bookmarkEnd w:id="1"/>
      <w:r w:rsidR="4A8833F6" w:rsidRPr="7482D0C3">
        <w:rPr>
          <w:rFonts w:ascii="Arial" w:eastAsia="Arial" w:hAnsi="Arial" w:cs="Arial"/>
        </w:rPr>
        <w:t xml:space="preserve"> </w:t>
      </w:r>
      <w:r w:rsidRPr="7482D0C3">
        <w:rPr>
          <w:rFonts w:ascii="Arial" w:eastAsia="Arial" w:hAnsi="Arial" w:cs="Arial"/>
        </w:rPr>
        <w:t>complete tasks, coordinate across systems, and deliver business value autonomously.</w:t>
      </w:r>
    </w:p>
    <w:p w14:paraId="7BE3ACFA" w14:textId="46C7E71B" w:rsidR="4A4FE857" w:rsidRDefault="4A4FE857" w:rsidP="1E530E3E">
      <w:pPr>
        <w:spacing w:before="240" w:after="240"/>
      </w:pPr>
      <w:proofErr w:type="spellStart"/>
      <w:r w:rsidRPr="1E530E3E">
        <w:rPr>
          <w:rFonts w:ascii="Arial" w:eastAsia="Arial" w:hAnsi="Arial" w:cs="Arial"/>
        </w:rPr>
        <w:t>ReAct</w:t>
      </w:r>
      <w:proofErr w:type="spellEnd"/>
      <w:r w:rsidRPr="1E530E3E">
        <w:rPr>
          <w:rFonts w:ascii="Arial" w:eastAsia="Arial" w:hAnsi="Arial" w:cs="Arial"/>
        </w:rPr>
        <w:t xml:space="preserve"> agents form the connective tissue between decision-making and execution. With a strong governance layer, contextual logic, and integrated tooling, they’re built for:</w:t>
      </w:r>
    </w:p>
    <w:p w14:paraId="79498307" w14:textId="31566D17" w:rsidR="4A4FE857" w:rsidRDefault="4A4FE857" w:rsidP="7482D0C3">
      <w:pPr>
        <w:pStyle w:val="ListParagraph"/>
        <w:numPr>
          <w:ilvl w:val="0"/>
          <w:numId w:val="1"/>
        </w:numPr>
        <w:spacing w:before="240" w:after="240"/>
        <w:rPr>
          <w:rFonts w:ascii="Arial" w:eastAsia="Arial" w:hAnsi="Arial" w:cs="Arial"/>
        </w:rPr>
      </w:pPr>
      <w:r w:rsidRPr="7482D0C3">
        <w:rPr>
          <w:rFonts w:ascii="Arial" w:eastAsia="Arial" w:hAnsi="Arial" w:cs="Arial"/>
        </w:rPr>
        <w:t>Live collaboration across tools</w:t>
      </w:r>
    </w:p>
    <w:p w14:paraId="264B3A29" w14:textId="722076D2" w:rsidR="4A4FE857" w:rsidRDefault="4A4FE857" w:rsidP="7482D0C3">
      <w:pPr>
        <w:pStyle w:val="ListParagraph"/>
        <w:numPr>
          <w:ilvl w:val="0"/>
          <w:numId w:val="1"/>
        </w:numPr>
        <w:spacing w:before="240" w:after="240"/>
        <w:rPr>
          <w:rFonts w:ascii="Arial" w:eastAsia="Arial" w:hAnsi="Arial" w:cs="Arial"/>
        </w:rPr>
      </w:pPr>
      <w:r w:rsidRPr="7482D0C3">
        <w:rPr>
          <w:rFonts w:ascii="Arial" w:eastAsia="Arial" w:hAnsi="Arial" w:cs="Arial"/>
        </w:rPr>
        <w:t>Secure, repeatable task execution</w:t>
      </w:r>
    </w:p>
    <w:p w14:paraId="3589D632" w14:textId="12780481" w:rsidR="4A4FE857" w:rsidRDefault="4A4FE857" w:rsidP="7482D0C3">
      <w:pPr>
        <w:pStyle w:val="ListParagraph"/>
        <w:numPr>
          <w:ilvl w:val="0"/>
          <w:numId w:val="1"/>
        </w:numPr>
        <w:spacing w:before="240" w:after="240"/>
        <w:rPr>
          <w:rFonts w:ascii="Arial" w:eastAsia="Arial" w:hAnsi="Arial" w:cs="Arial"/>
        </w:rPr>
      </w:pPr>
      <w:r w:rsidRPr="7482D0C3">
        <w:rPr>
          <w:rFonts w:ascii="Arial" w:eastAsia="Arial" w:hAnsi="Arial" w:cs="Arial"/>
        </w:rPr>
        <w:t>Business-aligned automation at scale</w:t>
      </w:r>
    </w:p>
    <w:p w14:paraId="4B490E9E" w14:textId="1D507508" w:rsidR="4A4FE857" w:rsidRDefault="4A4FE857" w:rsidP="1E530E3E">
      <w:pPr>
        <w:spacing w:before="240" w:after="240"/>
      </w:pPr>
      <w:r w:rsidRPr="6374A0C9">
        <w:rPr>
          <w:rFonts w:ascii="Arial" w:eastAsia="Arial" w:hAnsi="Arial" w:cs="Arial"/>
        </w:rPr>
        <w:t>If your enterprise AI strategy still ends with a suggestion, you’re missing half the equation.</w:t>
      </w:r>
    </w:p>
    <w:p w14:paraId="3779169A" w14:textId="5AB1DAC6" w:rsidR="4FB38CB8" w:rsidRPr="0050547A" w:rsidRDefault="4FB38CB8" w:rsidP="6374A0C9">
      <w:pPr>
        <w:spacing w:before="240" w:after="240"/>
        <w:jc w:val="center"/>
      </w:pPr>
      <w:r w:rsidRPr="0050547A">
        <w:rPr>
          <w:rFonts w:ascii="Arial" w:eastAsia="Arial" w:hAnsi="Arial" w:cs="Arial"/>
          <w:sz w:val="22"/>
          <w:szCs w:val="22"/>
        </w:rPr>
        <w:t>https://blogimagesynoptix.blob.core.windows.net/images/Untitled-4.png</w:t>
      </w:r>
    </w:p>
    <w:p w14:paraId="23440C55" w14:textId="09BD7F31" w:rsidR="4DFA046E" w:rsidRDefault="4DFA046E" w:rsidP="30D8BEAC">
      <w:pPr>
        <w:pStyle w:val="Heading3"/>
        <w:spacing w:before="281" w:after="281"/>
        <w:rPr>
          <w:rFonts w:ascii="Arial" w:eastAsia="Arial" w:hAnsi="Arial" w:cs="Arial"/>
          <w:b/>
          <w:bCs/>
          <w:color w:val="000000" w:themeColor="text1"/>
        </w:rPr>
      </w:pPr>
      <w:r w:rsidRPr="1E530E3E">
        <w:rPr>
          <w:rFonts w:ascii="Arial" w:eastAsia="Arial" w:hAnsi="Arial" w:cs="Arial"/>
          <w:b/>
          <w:bCs/>
          <w:color w:val="000000" w:themeColor="text1"/>
        </w:rPr>
        <w:t xml:space="preserve">How </w:t>
      </w:r>
      <w:proofErr w:type="spellStart"/>
      <w:r w:rsidRPr="1E530E3E">
        <w:rPr>
          <w:rFonts w:ascii="Arial" w:eastAsia="Arial" w:hAnsi="Arial" w:cs="Arial"/>
          <w:b/>
          <w:bCs/>
          <w:color w:val="000000" w:themeColor="text1"/>
        </w:rPr>
        <w:t>Synoptix</w:t>
      </w:r>
      <w:proofErr w:type="spellEnd"/>
      <w:r w:rsidR="6F0BBF99" w:rsidRPr="1E530E3E">
        <w:rPr>
          <w:rFonts w:ascii="Arial" w:eastAsia="Arial" w:hAnsi="Arial" w:cs="Arial"/>
          <w:b/>
          <w:bCs/>
          <w:color w:val="000000" w:themeColor="text1"/>
        </w:rPr>
        <w:t xml:space="preserve"> </w:t>
      </w:r>
      <w:r w:rsidRPr="1E530E3E">
        <w:rPr>
          <w:rFonts w:ascii="Arial" w:eastAsia="Arial" w:hAnsi="Arial" w:cs="Arial"/>
          <w:b/>
          <w:bCs/>
          <w:color w:val="000000" w:themeColor="text1"/>
        </w:rPr>
        <w:t xml:space="preserve">AI Powers </w:t>
      </w:r>
      <w:proofErr w:type="spellStart"/>
      <w:r w:rsidRPr="1E530E3E">
        <w:rPr>
          <w:rFonts w:ascii="Arial" w:eastAsia="Arial" w:hAnsi="Arial" w:cs="Arial"/>
          <w:b/>
          <w:bCs/>
          <w:color w:val="000000" w:themeColor="text1"/>
        </w:rPr>
        <w:t>ReAct</w:t>
      </w:r>
      <w:proofErr w:type="spellEnd"/>
      <w:r w:rsidRPr="1E530E3E">
        <w:rPr>
          <w:rFonts w:ascii="Arial" w:eastAsia="Arial" w:hAnsi="Arial" w:cs="Arial"/>
          <w:b/>
          <w:bCs/>
          <w:color w:val="000000" w:themeColor="text1"/>
        </w:rPr>
        <w:t xml:space="preserve"> Workflows</w:t>
      </w:r>
    </w:p>
    <w:p w14:paraId="778A4077" w14:textId="7946A5A0" w:rsidR="45680B07" w:rsidRDefault="45680B07" w:rsidP="1E530E3E">
      <w:pPr>
        <w:spacing w:before="240" w:after="240"/>
        <w:rPr>
          <w:rFonts w:ascii="Arial" w:eastAsia="Arial" w:hAnsi="Arial" w:cs="Arial"/>
        </w:rPr>
      </w:pPr>
      <w:proofErr w:type="spellStart"/>
      <w:r w:rsidRPr="1E530E3E">
        <w:rPr>
          <w:rFonts w:ascii="Arial" w:eastAsia="Arial" w:hAnsi="Arial" w:cs="Arial"/>
        </w:rPr>
        <w:t>Synoptix</w:t>
      </w:r>
      <w:proofErr w:type="spellEnd"/>
      <w:r w:rsidRPr="1E530E3E">
        <w:rPr>
          <w:rFonts w:ascii="Arial" w:eastAsia="Arial" w:hAnsi="Arial" w:cs="Arial"/>
        </w:rPr>
        <w:t xml:space="preserve"> AI is a secure, </w:t>
      </w:r>
      <w:hyperlink r:id="rId21">
        <w:r w:rsidRPr="1E530E3E">
          <w:rPr>
            <w:rStyle w:val="Hyperlink"/>
            <w:rFonts w:ascii="Arial" w:eastAsia="Arial" w:hAnsi="Arial" w:cs="Arial"/>
          </w:rPr>
          <w:t>enterprise-grade platform</w:t>
        </w:r>
      </w:hyperlink>
      <w:r w:rsidRPr="1E530E3E">
        <w:rPr>
          <w:rFonts w:ascii="Arial" w:eastAsia="Arial" w:hAnsi="Arial" w:cs="Arial"/>
        </w:rPr>
        <w:t xml:space="preserve"> purpose-built to deploy, monitor, and scale </w:t>
      </w:r>
      <w:proofErr w:type="spellStart"/>
      <w:r w:rsidRPr="1E530E3E">
        <w:rPr>
          <w:rFonts w:ascii="Arial" w:eastAsia="Arial" w:hAnsi="Arial" w:cs="Arial"/>
        </w:rPr>
        <w:t>ReAct</w:t>
      </w:r>
      <w:proofErr w:type="spellEnd"/>
      <w:r w:rsidRPr="1E530E3E">
        <w:rPr>
          <w:rFonts w:ascii="Arial" w:eastAsia="Arial" w:hAnsi="Arial" w:cs="Arial"/>
        </w:rPr>
        <w:t xml:space="preserve"> agents inside your organization.</w:t>
      </w:r>
    </w:p>
    <w:p w14:paraId="770CA728" w14:textId="4932D377" w:rsidR="45680B07" w:rsidRDefault="45680B07" w:rsidP="1E530E3E">
      <w:pPr>
        <w:spacing w:before="240" w:after="240"/>
      </w:pPr>
      <w:r w:rsidRPr="1E530E3E">
        <w:rPr>
          <w:rFonts w:ascii="Arial" w:eastAsia="Arial" w:hAnsi="Arial" w:cs="Arial"/>
        </w:rPr>
        <w:t xml:space="preserve">With </w:t>
      </w:r>
      <w:proofErr w:type="spellStart"/>
      <w:r w:rsidRPr="1E530E3E">
        <w:rPr>
          <w:rFonts w:ascii="Arial" w:eastAsia="Arial" w:hAnsi="Arial" w:cs="Arial"/>
        </w:rPr>
        <w:t>Synoptix</w:t>
      </w:r>
      <w:proofErr w:type="spellEnd"/>
      <w:r w:rsidRPr="1E530E3E">
        <w:rPr>
          <w:rFonts w:ascii="Arial" w:eastAsia="Arial" w:hAnsi="Arial" w:cs="Arial"/>
        </w:rPr>
        <w:t xml:space="preserve"> AI, you get:</w:t>
      </w:r>
    </w:p>
    <w:p w14:paraId="7DC753CE" w14:textId="65FA3479"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Secure Tool Calling—</w:t>
      </w:r>
      <w:r w:rsidRPr="7482D0C3">
        <w:rPr>
          <w:rFonts w:ascii="Arial" w:eastAsia="Arial" w:hAnsi="Arial" w:cs="Arial"/>
        </w:rPr>
        <w:t>Connect agents to your APIs, CRMs, cloud storage, and more with full governance</w:t>
      </w:r>
    </w:p>
    <w:p w14:paraId="3B6EAB67" w14:textId="74B8E8D9"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RAG Integration—</w:t>
      </w:r>
      <w:r w:rsidRPr="7482D0C3">
        <w:rPr>
          <w:rFonts w:ascii="Arial" w:eastAsia="Arial" w:hAnsi="Arial" w:cs="Arial"/>
        </w:rPr>
        <w:t>Ground answers in your proprietary documents for accuracy and context</w:t>
      </w:r>
    </w:p>
    <w:p w14:paraId="6343BADE" w14:textId="0D3DC272"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lastRenderedPageBreak/>
        <w:t>Custom Logic Execution—</w:t>
      </w:r>
      <w:r w:rsidRPr="7482D0C3">
        <w:rPr>
          <w:rFonts w:ascii="Arial" w:eastAsia="Arial" w:hAnsi="Arial" w:cs="Arial"/>
        </w:rPr>
        <w:t>Apply your business rules to agent reasoning and actions</w:t>
      </w:r>
    </w:p>
    <w:p w14:paraId="52ACB74C" w14:textId="0AEFB507" w:rsidR="45680B07" w:rsidRDefault="45680B07" w:rsidP="7482D0C3">
      <w:pPr>
        <w:pStyle w:val="ListParagraph"/>
        <w:numPr>
          <w:ilvl w:val="0"/>
          <w:numId w:val="2"/>
        </w:numPr>
        <w:spacing w:before="240" w:after="240"/>
        <w:rPr>
          <w:rFonts w:ascii="Arial" w:eastAsia="Arial" w:hAnsi="Arial" w:cs="Arial"/>
        </w:rPr>
      </w:pPr>
      <w:r w:rsidRPr="7482D0C3">
        <w:rPr>
          <w:rFonts w:ascii="Arial" w:eastAsia="Arial" w:hAnsi="Arial" w:cs="Arial"/>
          <w:b/>
          <w:bCs/>
        </w:rPr>
        <w:t>Performance Evaluation—</w:t>
      </w:r>
      <w:r w:rsidRPr="7482D0C3">
        <w:rPr>
          <w:rFonts w:ascii="Arial" w:eastAsia="Arial" w:hAnsi="Arial" w:cs="Arial"/>
        </w:rPr>
        <w:t xml:space="preserve">Measure agent effectiveness and track metrics like </w:t>
      </w:r>
      <w:proofErr w:type="spellStart"/>
      <w:r w:rsidRPr="7482D0C3">
        <w:rPr>
          <w:rFonts w:ascii="Arial" w:eastAsia="Arial" w:hAnsi="Arial" w:cs="Arial"/>
        </w:rPr>
        <w:t>groundedness</w:t>
      </w:r>
      <w:proofErr w:type="spellEnd"/>
      <w:r w:rsidRPr="7482D0C3">
        <w:rPr>
          <w:rFonts w:ascii="Arial" w:eastAsia="Arial" w:hAnsi="Arial" w:cs="Arial"/>
        </w:rPr>
        <w:t>, response time, and task completion</w:t>
      </w:r>
      <w:r w:rsidR="6A7D6E3D" w:rsidRPr="7482D0C3">
        <w:rPr>
          <w:rFonts w:ascii="Arial" w:eastAsia="Arial" w:hAnsi="Arial" w:cs="Arial"/>
        </w:rPr>
        <w:t xml:space="preserve"> through </w:t>
      </w:r>
      <w:hyperlink r:id="rId22">
        <w:r w:rsidR="6A7D6E3D" w:rsidRPr="7482D0C3">
          <w:rPr>
            <w:rStyle w:val="Hyperlink"/>
            <w:rFonts w:ascii="Arial" w:eastAsia="Arial" w:hAnsi="Arial" w:cs="Arial"/>
          </w:rPr>
          <w:t xml:space="preserve">AI performance </w:t>
        </w:r>
        <w:r w:rsidR="610614E6" w:rsidRPr="7482D0C3">
          <w:rPr>
            <w:rStyle w:val="Hyperlink"/>
            <w:rFonts w:ascii="Arial" w:eastAsia="Arial" w:hAnsi="Arial" w:cs="Arial"/>
          </w:rPr>
          <w:t>evaluation</w:t>
        </w:r>
        <w:r w:rsidR="6A7D6E3D" w:rsidRPr="7482D0C3">
          <w:rPr>
            <w:rStyle w:val="Hyperlink"/>
            <w:rFonts w:ascii="Arial" w:eastAsia="Arial" w:hAnsi="Arial" w:cs="Arial"/>
          </w:rPr>
          <w:t>.</w:t>
        </w:r>
      </w:hyperlink>
    </w:p>
    <w:p w14:paraId="5FCF5966" w14:textId="1702E86E" w:rsidR="008179B5" w:rsidRDefault="45680B07" w:rsidP="30D8BEAC">
      <w:pPr>
        <w:spacing w:before="240" w:after="240"/>
        <w:rPr>
          <w:rFonts w:ascii="Arial" w:eastAsia="Arial" w:hAnsi="Arial" w:cs="Arial"/>
        </w:rPr>
      </w:pPr>
      <w:r w:rsidRPr="7482D0C3">
        <w:rPr>
          <w:rFonts w:ascii="Arial" w:eastAsia="Arial" w:hAnsi="Arial" w:cs="Arial"/>
        </w:rPr>
        <w:t xml:space="preserve">Start a free trial or </w:t>
      </w:r>
      <w:hyperlink r:id="rId23" w:anchor="contact">
        <w:r w:rsidRPr="7482D0C3">
          <w:rPr>
            <w:rStyle w:val="Hyperlink"/>
            <w:rFonts w:ascii="Arial" w:eastAsia="Arial" w:hAnsi="Arial" w:cs="Arial"/>
          </w:rPr>
          <w:t>book a demo</w:t>
        </w:r>
      </w:hyperlink>
      <w:r w:rsidRPr="7482D0C3">
        <w:rPr>
          <w:rFonts w:ascii="Arial" w:eastAsia="Arial" w:hAnsi="Arial" w:cs="Arial"/>
        </w:rPr>
        <w:t xml:space="preserve"> today.</w:t>
      </w:r>
    </w:p>
    <w:p w14:paraId="5E423260" w14:textId="5EA6A911" w:rsidR="008179B5" w:rsidRPr="008179B5" w:rsidRDefault="64D15966" w:rsidP="7482D0C3">
      <w:pPr>
        <w:spacing w:before="240" w:after="240"/>
        <w:rPr>
          <w:rFonts w:ascii="Arial" w:eastAsia="Arial" w:hAnsi="Arial" w:cs="Arial"/>
          <w:b/>
          <w:bCs/>
          <w:lang w:val="en-AU"/>
        </w:rPr>
      </w:pPr>
      <w:r w:rsidRPr="7482D0C3">
        <w:rPr>
          <w:rFonts w:ascii="Arial" w:eastAsia="Arial" w:hAnsi="Arial" w:cs="Arial"/>
          <w:b/>
          <w:bCs/>
          <w:lang w:val="en-AU"/>
        </w:rPr>
        <w:t xml:space="preserve">TL; </w:t>
      </w:r>
      <w:proofErr w:type="spellStart"/>
      <w:r w:rsidRPr="7482D0C3">
        <w:rPr>
          <w:rFonts w:ascii="Arial" w:eastAsia="Arial" w:hAnsi="Arial" w:cs="Arial"/>
          <w:b/>
          <w:bCs/>
          <w:lang w:val="en-AU"/>
        </w:rPr>
        <w:t>DR</w:t>
      </w:r>
      <w:r w:rsidR="0010791A">
        <w:rPr>
          <w:rFonts w:ascii="Arial" w:eastAsia="Arial" w:hAnsi="Arial" w:cs="Arial"/>
          <w:b/>
          <w:bCs/>
          <w:lang w:val="en-AU"/>
        </w:rPr>
        <w:t>x</w:t>
      </w:r>
      <w:proofErr w:type="spellEnd"/>
      <w:r w:rsidR="0010791A">
        <w:rPr>
          <w:rFonts w:ascii="Arial" w:eastAsia="Arial" w:hAnsi="Arial" w:cs="Arial"/>
          <w:b/>
          <w:bCs/>
          <w:lang w:val="en-AU"/>
        </w:rPr>
        <w:t>`</w:t>
      </w:r>
    </w:p>
    <w:p w14:paraId="2C936F55" w14:textId="77777777" w:rsidR="008179B5" w:rsidRPr="008179B5" w:rsidRDefault="008179B5" w:rsidP="7482D0C3">
      <w:pPr>
        <w:spacing w:before="240" w:after="240"/>
        <w:rPr>
          <w:rFonts w:ascii="Arial" w:eastAsia="Arial" w:hAnsi="Arial" w:cs="Arial"/>
          <w:lang w:val="en-AU"/>
        </w:rPr>
      </w:pPr>
      <w:r w:rsidRPr="7482D0C3">
        <w:rPr>
          <w:rFonts w:ascii="Arial" w:eastAsia="Arial" w:hAnsi="Arial" w:cs="Arial"/>
          <w:lang w:val="en-AU"/>
        </w:rPr>
        <w:t xml:space="preserve">Most AI today can </w:t>
      </w:r>
      <w:r w:rsidRPr="7482D0C3">
        <w:rPr>
          <w:rFonts w:ascii="Arial" w:eastAsia="Arial" w:hAnsi="Arial" w:cs="Arial"/>
          <w:i/>
          <w:iCs/>
          <w:lang w:val="en-AU"/>
        </w:rPr>
        <w:t>talk</w:t>
      </w:r>
      <w:r w:rsidRPr="7482D0C3">
        <w:rPr>
          <w:rFonts w:ascii="Arial" w:eastAsia="Arial" w:hAnsi="Arial" w:cs="Arial"/>
          <w:lang w:val="en-AU"/>
        </w:rPr>
        <w:t xml:space="preserve">—but it can’t </w:t>
      </w:r>
      <w:r w:rsidRPr="7482D0C3">
        <w:rPr>
          <w:rFonts w:ascii="Arial" w:eastAsia="Arial" w:hAnsi="Arial" w:cs="Arial"/>
          <w:i/>
          <w:iCs/>
          <w:lang w:val="en-AU"/>
        </w:rPr>
        <w:t>act</w:t>
      </w:r>
      <w:r w:rsidRPr="7482D0C3">
        <w:rPr>
          <w:rFonts w:ascii="Arial" w:eastAsia="Arial" w:hAnsi="Arial" w:cs="Arial"/>
          <w:lang w:val="en-AU"/>
        </w:rPr>
        <w:t xml:space="preserve">. That’s where </w:t>
      </w:r>
      <w:proofErr w:type="spellStart"/>
      <w:r w:rsidRPr="7482D0C3">
        <w:rPr>
          <w:rFonts w:ascii="Arial" w:eastAsia="Arial" w:hAnsi="Arial" w:cs="Arial"/>
          <w:lang w:val="en-AU"/>
        </w:rPr>
        <w:t>ReAct</w:t>
      </w:r>
      <w:proofErr w:type="spellEnd"/>
      <w:r w:rsidRPr="7482D0C3">
        <w:rPr>
          <w:rFonts w:ascii="Arial" w:eastAsia="Arial" w:hAnsi="Arial" w:cs="Arial"/>
          <w:lang w:val="en-AU"/>
        </w:rPr>
        <w:t xml:space="preserve"> Agents come in.</w:t>
      </w:r>
    </w:p>
    <w:p w14:paraId="2F22DD48" w14:textId="77777777" w:rsidR="008179B5" w:rsidRPr="008179B5" w:rsidRDefault="008179B5" w:rsidP="7482D0C3">
      <w:pPr>
        <w:spacing w:before="240" w:after="240"/>
        <w:rPr>
          <w:rFonts w:ascii="Arial" w:eastAsia="Arial" w:hAnsi="Arial" w:cs="Arial"/>
          <w:lang w:val="en-AU"/>
        </w:rPr>
      </w:pPr>
      <w:r w:rsidRPr="7482D0C3">
        <w:rPr>
          <w:rFonts w:ascii="Arial" w:eastAsia="Arial" w:hAnsi="Arial" w:cs="Arial"/>
          <w:lang w:val="en-AU"/>
        </w:rPr>
        <w:t xml:space="preserve">These enterprise-grade agents combine reasoning (via LLMs) with action (via real tool execution). Whether it’s calling APIs, running queries, or adapting to business logic, </w:t>
      </w:r>
      <w:proofErr w:type="spellStart"/>
      <w:r w:rsidRPr="7482D0C3">
        <w:rPr>
          <w:rFonts w:ascii="Arial" w:eastAsia="Arial" w:hAnsi="Arial" w:cs="Arial"/>
          <w:lang w:val="en-AU"/>
        </w:rPr>
        <w:t>ReAct</w:t>
      </w:r>
      <w:proofErr w:type="spellEnd"/>
      <w:r w:rsidRPr="7482D0C3">
        <w:rPr>
          <w:rFonts w:ascii="Arial" w:eastAsia="Arial" w:hAnsi="Arial" w:cs="Arial"/>
          <w:lang w:val="en-AU"/>
        </w:rPr>
        <w:t xml:space="preserve"> Agents help enterprises move from AI suggestions to AI-driven results.</w:t>
      </w:r>
    </w:p>
    <w:p w14:paraId="678FDEFB" w14:textId="77777777" w:rsidR="008179B5" w:rsidRPr="008179B5" w:rsidRDefault="008179B5" w:rsidP="7482D0C3">
      <w:pPr>
        <w:spacing w:before="240" w:after="240"/>
        <w:rPr>
          <w:rFonts w:ascii="Arial" w:eastAsia="Arial" w:hAnsi="Arial" w:cs="Arial"/>
          <w:lang w:val="en-AU"/>
        </w:rPr>
      </w:pPr>
      <w:r w:rsidRPr="7482D0C3">
        <w:rPr>
          <w:rFonts w:ascii="Arial" w:eastAsia="Arial" w:hAnsi="Arial" w:cs="Arial"/>
          <w:lang w:val="en-AU"/>
        </w:rPr>
        <w:t>Key Benefits:</w:t>
      </w:r>
    </w:p>
    <w:p w14:paraId="7BA8DC2F" w14:textId="5B2B0C42"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Think + Act in real time</w:t>
      </w:r>
    </w:p>
    <w:p w14:paraId="5E2571B7" w14:textId="00718912"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Adapt across systems and workflows</w:t>
      </w:r>
    </w:p>
    <w:p w14:paraId="2E927EAA" w14:textId="0721B066"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Deliver transparent, reliable outputs</w:t>
      </w:r>
    </w:p>
    <w:p w14:paraId="451211E1" w14:textId="77777777" w:rsidR="008179B5" w:rsidRPr="008179B5" w:rsidRDefault="008179B5" w:rsidP="7482D0C3">
      <w:pPr>
        <w:pStyle w:val="ListParagraph"/>
        <w:numPr>
          <w:ilvl w:val="0"/>
          <w:numId w:val="3"/>
        </w:numPr>
        <w:rPr>
          <w:rFonts w:ascii="Arial" w:eastAsia="Arial" w:hAnsi="Arial" w:cs="Arial"/>
          <w:lang w:val="en-AU"/>
        </w:rPr>
      </w:pPr>
      <w:r w:rsidRPr="7482D0C3">
        <w:rPr>
          <w:rFonts w:ascii="Arial" w:eastAsia="Arial" w:hAnsi="Arial" w:cs="Arial"/>
          <w:lang w:val="en-AU"/>
        </w:rPr>
        <w:t>Unlock true automation at scale</w:t>
      </w:r>
    </w:p>
    <w:p w14:paraId="6144C193" w14:textId="77777777" w:rsidR="008179B5" w:rsidRPr="008179B5" w:rsidRDefault="008179B5" w:rsidP="7482D0C3">
      <w:pPr>
        <w:spacing w:before="240" w:after="240"/>
        <w:rPr>
          <w:rFonts w:ascii="Arial" w:eastAsia="Arial" w:hAnsi="Arial" w:cs="Arial"/>
          <w:lang w:val="en-AU"/>
        </w:rPr>
      </w:pPr>
      <w:proofErr w:type="spellStart"/>
      <w:r w:rsidRPr="7482D0C3">
        <w:rPr>
          <w:rFonts w:ascii="Arial" w:eastAsia="Arial" w:hAnsi="Arial" w:cs="Arial"/>
          <w:b/>
          <w:bCs/>
          <w:lang w:val="en-AU"/>
        </w:rPr>
        <w:t>Synoptix</w:t>
      </w:r>
      <w:proofErr w:type="spellEnd"/>
      <w:r w:rsidRPr="7482D0C3">
        <w:rPr>
          <w:rFonts w:ascii="Arial" w:eastAsia="Arial" w:hAnsi="Arial" w:cs="Arial"/>
          <w:b/>
          <w:bCs/>
          <w:lang w:val="en-AU"/>
        </w:rPr>
        <w:t xml:space="preserve"> AI</w:t>
      </w:r>
      <w:r w:rsidRPr="7482D0C3">
        <w:rPr>
          <w:rFonts w:ascii="Arial" w:eastAsia="Arial" w:hAnsi="Arial" w:cs="Arial"/>
          <w:lang w:val="en-AU"/>
        </w:rPr>
        <w:t xml:space="preserve"> powers these agentic workflows—securely connecting your tools, data, and business logic for measurable enterprise outcomes.</w:t>
      </w:r>
    </w:p>
    <w:p w14:paraId="030ED97A" w14:textId="3521523C" w:rsidR="30D8BEAC" w:rsidRDefault="008179B5" w:rsidP="6374A0C9">
      <w:pPr>
        <w:spacing w:before="240" w:after="240"/>
        <w:rPr>
          <w:rFonts w:ascii="Arial" w:eastAsia="Arial" w:hAnsi="Arial" w:cs="Arial"/>
          <w:lang w:val="en-AU"/>
        </w:rPr>
      </w:pPr>
      <w:r w:rsidRPr="6374A0C9">
        <w:rPr>
          <w:rFonts w:ascii="Arial" w:eastAsia="Arial" w:hAnsi="Arial" w:cs="Arial"/>
          <w:lang w:val="en-AU"/>
        </w:rPr>
        <w:t>Agentic AI isn’t the future. It’s how leading enterprises are operating today.</w:t>
      </w:r>
    </w:p>
    <w:p w14:paraId="1D0913AE" w14:textId="07645BC8" w:rsidR="30D8BEAC" w:rsidRDefault="30D8BEAC" w:rsidP="30D8BEAC"/>
    <w:sectPr w:rsidR="30D8BEAC">
      <w:headerReference w:type="default" r:id="rId24"/>
      <w:footerReference w:type="default" r:id="rId2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08T15:35:00Z" w:initials="HA">
    <w:p w14:paraId="5A677FB9" w14:textId="77777777" w:rsidR="00583A74" w:rsidRDefault="00583A74" w:rsidP="00583A74">
      <w:pPr>
        <w:pStyle w:val="CommentText"/>
      </w:pPr>
      <w:r>
        <w:rPr>
          <w:rStyle w:val="CommentReference"/>
        </w:rPr>
        <w:annotationRef/>
      </w:r>
      <w:r>
        <w:rPr>
          <w:lang w:val="en-AU"/>
        </w:rPr>
        <w:t>The foundational models have been trained on non-enterprise data and its difficult to understand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677F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5BB527" w16cex:dateUtc="2025-05-08T0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677FB9" w16cid:durableId="2F5BB5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6E4D1" w14:textId="77777777" w:rsidR="00977C1B" w:rsidRDefault="00977C1B">
      <w:pPr>
        <w:spacing w:after="0" w:line="240" w:lineRule="auto"/>
      </w:pPr>
      <w:r>
        <w:separator/>
      </w:r>
    </w:p>
  </w:endnote>
  <w:endnote w:type="continuationSeparator" w:id="0">
    <w:p w14:paraId="29DA99C5" w14:textId="77777777" w:rsidR="00977C1B" w:rsidRDefault="0097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82D0C3" w14:paraId="22F53759" w14:textId="77777777" w:rsidTr="7482D0C3">
      <w:trPr>
        <w:trHeight w:val="300"/>
      </w:trPr>
      <w:tc>
        <w:tcPr>
          <w:tcW w:w="3005" w:type="dxa"/>
        </w:tcPr>
        <w:p w14:paraId="128A9744" w14:textId="5E56FFDC" w:rsidR="7482D0C3" w:rsidRDefault="7482D0C3" w:rsidP="7482D0C3">
          <w:pPr>
            <w:pStyle w:val="Header"/>
            <w:ind w:left="-115"/>
          </w:pPr>
        </w:p>
      </w:tc>
      <w:tc>
        <w:tcPr>
          <w:tcW w:w="3005" w:type="dxa"/>
        </w:tcPr>
        <w:p w14:paraId="5D51F3CE" w14:textId="116E0B54" w:rsidR="7482D0C3" w:rsidRDefault="7482D0C3" w:rsidP="7482D0C3">
          <w:pPr>
            <w:pStyle w:val="Header"/>
            <w:jc w:val="center"/>
          </w:pPr>
        </w:p>
      </w:tc>
      <w:tc>
        <w:tcPr>
          <w:tcW w:w="3005" w:type="dxa"/>
        </w:tcPr>
        <w:p w14:paraId="3407324E" w14:textId="08C0507E" w:rsidR="7482D0C3" w:rsidRDefault="7482D0C3" w:rsidP="7482D0C3">
          <w:pPr>
            <w:pStyle w:val="Header"/>
            <w:ind w:right="-115"/>
            <w:jc w:val="right"/>
          </w:pPr>
        </w:p>
      </w:tc>
    </w:tr>
  </w:tbl>
  <w:p w14:paraId="488CE887" w14:textId="4346AB10" w:rsidR="7482D0C3" w:rsidRDefault="7482D0C3" w:rsidP="7482D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795AE" w14:textId="77777777" w:rsidR="00977C1B" w:rsidRDefault="00977C1B">
      <w:pPr>
        <w:spacing w:after="0" w:line="240" w:lineRule="auto"/>
      </w:pPr>
      <w:r>
        <w:separator/>
      </w:r>
    </w:p>
  </w:footnote>
  <w:footnote w:type="continuationSeparator" w:id="0">
    <w:p w14:paraId="1E7D7B2D" w14:textId="77777777" w:rsidR="00977C1B" w:rsidRDefault="00977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82D0C3" w14:paraId="7D891DFF" w14:textId="77777777" w:rsidTr="7482D0C3">
      <w:trPr>
        <w:trHeight w:val="300"/>
      </w:trPr>
      <w:tc>
        <w:tcPr>
          <w:tcW w:w="3005" w:type="dxa"/>
        </w:tcPr>
        <w:p w14:paraId="20784757" w14:textId="2C404CE4" w:rsidR="7482D0C3" w:rsidRDefault="7482D0C3" w:rsidP="7482D0C3">
          <w:pPr>
            <w:pStyle w:val="Header"/>
            <w:ind w:left="-115"/>
          </w:pPr>
        </w:p>
      </w:tc>
      <w:tc>
        <w:tcPr>
          <w:tcW w:w="3005" w:type="dxa"/>
        </w:tcPr>
        <w:p w14:paraId="6B8CE437" w14:textId="58FE60DF" w:rsidR="7482D0C3" w:rsidRDefault="7482D0C3" w:rsidP="7482D0C3">
          <w:pPr>
            <w:pStyle w:val="Header"/>
            <w:jc w:val="center"/>
          </w:pPr>
        </w:p>
      </w:tc>
      <w:tc>
        <w:tcPr>
          <w:tcW w:w="3005" w:type="dxa"/>
        </w:tcPr>
        <w:p w14:paraId="5D3FDC64" w14:textId="06ACE0D8" w:rsidR="7482D0C3" w:rsidRDefault="7482D0C3" w:rsidP="7482D0C3">
          <w:pPr>
            <w:pStyle w:val="Header"/>
            <w:ind w:right="-115"/>
            <w:jc w:val="right"/>
          </w:pPr>
        </w:p>
      </w:tc>
    </w:tr>
  </w:tbl>
  <w:p w14:paraId="40901689" w14:textId="1F8D94BB" w:rsidR="7482D0C3" w:rsidRDefault="7482D0C3" w:rsidP="7482D0C3">
    <w:pPr>
      <w:pStyle w:val="Header"/>
    </w:pPr>
  </w:p>
</w:hdr>
</file>

<file path=word/intelligence2.xml><?xml version="1.0" encoding="utf-8"?>
<int2:intelligence xmlns:int2="http://schemas.microsoft.com/office/intelligence/2020/intelligence" xmlns:oel="http://schemas.microsoft.com/office/2019/extlst">
  <int2:observations>
    <int2:textHash int2:hashCode="DkJAxJOY6+hjd1" int2:id="OEUEH6N4">
      <int2:state int2:value="Rejected" int2:type="AugLoop_Text_Critique"/>
    </int2:textHash>
    <int2:textHash int2:hashCode="a4EMkKqamYWCMM" int2:id="emAY11HB">
      <int2:state int2:value="Rejected" int2:type="AugLoop_Text_Critique"/>
    </int2:textHash>
    <int2:bookmark int2:bookmarkName="_Int_4tKX12UW" int2:invalidationBookmarkName="" int2:hashCode="5wUq610gp0Cgt3" int2:id="jHvpZHs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32FA"/>
    <w:multiLevelType w:val="hybridMultilevel"/>
    <w:tmpl w:val="30602F1C"/>
    <w:lvl w:ilvl="0" w:tplc="A664D1B8">
      <w:start w:val="1"/>
      <w:numFmt w:val="bullet"/>
      <w:lvlText w:val=""/>
      <w:lvlJc w:val="left"/>
      <w:pPr>
        <w:ind w:left="720" w:hanging="360"/>
      </w:pPr>
      <w:rPr>
        <w:rFonts w:ascii="Symbol" w:hAnsi="Symbol" w:hint="default"/>
      </w:rPr>
    </w:lvl>
    <w:lvl w:ilvl="1" w:tplc="33D6F900">
      <w:start w:val="1"/>
      <w:numFmt w:val="bullet"/>
      <w:lvlText w:val="o"/>
      <w:lvlJc w:val="left"/>
      <w:pPr>
        <w:ind w:left="1440" w:hanging="360"/>
      </w:pPr>
      <w:rPr>
        <w:rFonts w:ascii="Courier New" w:hAnsi="Courier New" w:hint="default"/>
      </w:rPr>
    </w:lvl>
    <w:lvl w:ilvl="2" w:tplc="12BE50F4">
      <w:start w:val="1"/>
      <w:numFmt w:val="bullet"/>
      <w:lvlText w:val=""/>
      <w:lvlJc w:val="left"/>
      <w:pPr>
        <w:ind w:left="2160" w:hanging="360"/>
      </w:pPr>
      <w:rPr>
        <w:rFonts w:ascii="Wingdings" w:hAnsi="Wingdings" w:hint="default"/>
      </w:rPr>
    </w:lvl>
    <w:lvl w:ilvl="3" w:tplc="2EDAB1C4">
      <w:start w:val="1"/>
      <w:numFmt w:val="bullet"/>
      <w:lvlText w:val=""/>
      <w:lvlJc w:val="left"/>
      <w:pPr>
        <w:ind w:left="2880" w:hanging="360"/>
      </w:pPr>
      <w:rPr>
        <w:rFonts w:ascii="Symbol" w:hAnsi="Symbol" w:hint="default"/>
      </w:rPr>
    </w:lvl>
    <w:lvl w:ilvl="4" w:tplc="24D66ABA">
      <w:start w:val="1"/>
      <w:numFmt w:val="bullet"/>
      <w:lvlText w:val="o"/>
      <w:lvlJc w:val="left"/>
      <w:pPr>
        <w:ind w:left="3600" w:hanging="360"/>
      </w:pPr>
      <w:rPr>
        <w:rFonts w:ascii="Courier New" w:hAnsi="Courier New" w:hint="default"/>
      </w:rPr>
    </w:lvl>
    <w:lvl w:ilvl="5" w:tplc="EA4860E0">
      <w:start w:val="1"/>
      <w:numFmt w:val="bullet"/>
      <w:lvlText w:val=""/>
      <w:lvlJc w:val="left"/>
      <w:pPr>
        <w:ind w:left="4320" w:hanging="360"/>
      </w:pPr>
      <w:rPr>
        <w:rFonts w:ascii="Wingdings" w:hAnsi="Wingdings" w:hint="default"/>
      </w:rPr>
    </w:lvl>
    <w:lvl w:ilvl="6" w:tplc="EF30BE88">
      <w:start w:val="1"/>
      <w:numFmt w:val="bullet"/>
      <w:lvlText w:val=""/>
      <w:lvlJc w:val="left"/>
      <w:pPr>
        <w:ind w:left="5040" w:hanging="360"/>
      </w:pPr>
      <w:rPr>
        <w:rFonts w:ascii="Symbol" w:hAnsi="Symbol" w:hint="default"/>
      </w:rPr>
    </w:lvl>
    <w:lvl w:ilvl="7" w:tplc="0F3E2C46">
      <w:start w:val="1"/>
      <w:numFmt w:val="bullet"/>
      <w:lvlText w:val="o"/>
      <w:lvlJc w:val="left"/>
      <w:pPr>
        <w:ind w:left="5760" w:hanging="360"/>
      </w:pPr>
      <w:rPr>
        <w:rFonts w:ascii="Courier New" w:hAnsi="Courier New" w:hint="default"/>
      </w:rPr>
    </w:lvl>
    <w:lvl w:ilvl="8" w:tplc="ECCCDDC6">
      <w:start w:val="1"/>
      <w:numFmt w:val="bullet"/>
      <w:lvlText w:val=""/>
      <w:lvlJc w:val="left"/>
      <w:pPr>
        <w:ind w:left="6480" w:hanging="360"/>
      </w:pPr>
      <w:rPr>
        <w:rFonts w:ascii="Wingdings" w:hAnsi="Wingdings" w:hint="default"/>
      </w:rPr>
    </w:lvl>
  </w:abstractNum>
  <w:abstractNum w:abstractNumId="1" w15:restartNumberingAfterBreak="0">
    <w:nsid w:val="0372BD59"/>
    <w:multiLevelType w:val="hybridMultilevel"/>
    <w:tmpl w:val="FB80F79E"/>
    <w:lvl w:ilvl="0" w:tplc="304AD172">
      <w:start w:val="1"/>
      <w:numFmt w:val="bullet"/>
      <w:lvlText w:val=""/>
      <w:lvlJc w:val="left"/>
      <w:pPr>
        <w:ind w:left="720" w:hanging="360"/>
      </w:pPr>
      <w:rPr>
        <w:rFonts w:ascii="Symbol" w:hAnsi="Symbol" w:hint="default"/>
      </w:rPr>
    </w:lvl>
    <w:lvl w:ilvl="1" w:tplc="A0660A1C">
      <w:start w:val="1"/>
      <w:numFmt w:val="bullet"/>
      <w:lvlText w:val="o"/>
      <w:lvlJc w:val="left"/>
      <w:pPr>
        <w:ind w:left="1440" w:hanging="360"/>
      </w:pPr>
      <w:rPr>
        <w:rFonts w:ascii="Courier New" w:hAnsi="Courier New" w:hint="default"/>
      </w:rPr>
    </w:lvl>
    <w:lvl w:ilvl="2" w:tplc="4582F486">
      <w:start w:val="1"/>
      <w:numFmt w:val="bullet"/>
      <w:lvlText w:val=""/>
      <w:lvlJc w:val="left"/>
      <w:pPr>
        <w:ind w:left="2160" w:hanging="360"/>
      </w:pPr>
      <w:rPr>
        <w:rFonts w:ascii="Wingdings" w:hAnsi="Wingdings" w:hint="default"/>
      </w:rPr>
    </w:lvl>
    <w:lvl w:ilvl="3" w:tplc="7DA2296A">
      <w:start w:val="1"/>
      <w:numFmt w:val="bullet"/>
      <w:lvlText w:val=""/>
      <w:lvlJc w:val="left"/>
      <w:pPr>
        <w:ind w:left="2880" w:hanging="360"/>
      </w:pPr>
      <w:rPr>
        <w:rFonts w:ascii="Symbol" w:hAnsi="Symbol" w:hint="default"/>
      </w:rPr>
    </w:lvl>
    <w:lvl w:ilvl="4" w:tplc="42620D70">
      <w:start w:val="1"/>
      <w:numFmt w:val="bullet"/>
      <w:lvlText w:val="o"/>
      <w:lvlJc w:val="left"/>
      <w:pPr>
        <w:ind w:left="3600" w:hanging="360"/>
      </w:pPr>
      <w:rPr>
        <w:rFonts w:ascii="Courier New" w:hAnsi="Courier New" w:hint="default"/>
      </w:rPr>
    </w:lvl>
    <w:lvl w:ilvl="5" w:tplc="F306DA78">
      <w:start w:val="1"/>
      <w:numFmt w:val="bullet"/>
      <w:lvlText w:val=""/>
      <w:lvlJc w:val="left"/>
      <w:pPr>
        <w:ind w:left="4320" w:hanging="360"/>
      </w:pPr>
      <w:rPr>
        <w:rFonts w:ascii="Wingdings" w:hAnsi="Wingdings" w:hint="default"/>
      </w:rPr>
    </w:lvl>
    <w:lvl w:ilvl="6" w:tplc="C832D488">
      <w:start w:val="1"/>
      <w:numFmt w:val="bullet"/>
      <w:lvlText w:val=""/>
      <w:lvlJc w:val="left"/>
      <w:pPr>
        <w:ind w:left="5040" w:hanging="360"/>
      </w:pPr>
      <w:rPr>
        <w:rFonts w:ascii="Symbol" w:hAnsi="Symbol" w:hint="default"/>
      </w:rPr>
    </w:lvl>
    <w:lvl w:ilvl="7" w:tplc="F7DC60F6">
      <w:start w:val="1"/>
      <w:numFmt w:val="bullet"/>
      <w:lvlText w:val="o"/>
      <w:lvlJc w:val="left"/>
      <w:pPr>
        <w:ind w:left="5760" w:hanging="360"/>
      </w:pPr>
      <w:rPr>
        <w:rFonts w:ascii="Courier New" w:hAnsi="Courier New" w:hint="default"/>
      </w:rPr>
    </w:lvl>
    <w:lvl w:ilvl="8" w:tplc="1D98CE12">
      <w:start w:val="1"/>
      <w:numFmt w:val="bullet"/>
      <w:lvlText w:val=""/>
      <w:lvlJc w:val="left"/>
      <w:pPr>
        <w:ind w:left="6480" w:hanging="360"/>
      </w:pPr>
      <w:rPr>
        <w:rFonts w:ascii="Wingdings" w:hAnsi="Wingdings" w:hint="default"/>
      </w:rPr>
    </w:lvl>
  </w:abstractNum>
  <w:abstractNum w:abstractNumId="2" w15:restartNumberingAfterBreak="0">
    <w:nsid w:val="03B9DADE"/>
    <w:multiLevelType w:val="hybridMultilevel"/>
    <w:tmpl w:val="25EE7C16"/>
    <w:lvl w:ilvl="0" w:tplc="C2E2CE16">
      <w:start w:val="1"/>
      <w:numFmt w:val="bullet"/>
      <w:lvlText w:val=""/>
      <w:lvlJc w:val="left"/>
      <w:pPr>
        <w:ind w:left="720" w:hanging="360"/>
      </w:pPr>
      <w:rPr>
        <w:rFonts w:ascii="Symbol" w:hAnsi="Symbol" w:hint="default"/>
      </w:rPr>
    </w:lvl>
    <w:lvl w:ilvl="1" w:tplc="B804E06C">
      <w:start w:val="1"/>
      <w:numFmt w:val="bullet"/>
      <w:lvlText w:val="o"/>
      <w:lvlJc w:val="left"/>
      <w:pPr>
        <w:ind w:left="1440" w:hanging="360"/>
      </w:pPr>
      <w:rPr>
        <w:rFonts w:ascii="Courier New" w:hAnsi="Courier New" w:hint="default"/>
      </w:rPr>
    </w:lvl>
    <w:lvl w:ilvl="2" w:tplc="0D4C9D70">
      <w:start w:val="1"/>
      <w:numFmt w:val="bullet"/>
      <w:lvlText w:val=""/>
      <w:lvlJc w:val="left"/>
      <w:pPr>
        <w:ind w:left="2160" w:hanging="360"/>
      </w:pPr>
      <w:rPr>
        <w:rFonts w:ascii="Wingdings" w:hAnsi="Wingdings" w:hint="default"/>
      </w:rPr>
    </w:lvl>
    <w:lvl w:ilvl="3" w:tplc="4DF2B73E">
      <w:start w:val="1"/>
      <w:numFmt w:val="bullet"/>
      <w:lvlText w:val=""/>
      <w:lvlJc w:val="left"/>
      <w:pPr>
        <w:ind w:left="2880" w:hanging="360"/>
      </w:pPr>
      <w:rPr>
        <w:rFonts w:ascii="Symbol" w:hAnsi="Symbol" w:hint="default"/>
      </w:rPr>
    </w:lvl>
    <w:lvl w:ilvl="4" w:tplc="5CACBA1A">
      <w:start w:val="1"/>
      <w:numFmt w:val="bullet"/>
      <w:lvlText w:val="o"/>
      <w:lvlJc w:val="left"/>
      <w:pPr>
        <w:ind w:left="3600" w:hanging="360"/>
      </w:pPr>
      <w:rPr>
        <w:rFonts w:ascii="Courier New" w:hAnsi="Courier New" w:hint="default"/>
      </w:rPr>
    </w:lvl>
    <w:lvl w:ilvl="5" w:tplc="EE0028FA">
      <w:start w:val="1"/>
      <w:numFmt w:val="bullet"/>
      <w:lvlText w:val=""/>
      <w:lvlJc w:val="left"/>
      <w:pPr>
        <w:ind w:left="4320" w:hanging="360"/>
      </w:pPr>
      <w:rPr>
        <w:rFonts w:ascii="Wingdings" w:hAnsi="Wingdings" w:hint="default"/>
      </w:rPr>
    </w:lvl>
    <w:lvl w:ilvl="6" w:tplc="58C61360">
      <w:start w:val="1"/>
      <w:numFmt w:val="bullet"/>
      <w:lvlText w:val=""/>
      <w:lvlJc w:val="left"/>
      <w:pPr>
        <w:ind w:left="5040" w:hanging="360"/>
      </w:pPr>
      <w:rPr>
        <w:rFonts w:ascii="Symbol" w:hAnsi="Symbol" w:hint="default"/>
      </w:rPr>
    </w:lvl>
    <w:lvl w:ilvl="7" w:tplc="A4D2AA36">
      <w:start w:val="1"/>
      <w:numFmt w:val="bullet"/>
      <w:lvlText w:val="o"/>
      <w:lvlJc w:val="left"/>
      <w:pPr>
        <w:ind w:left="5760" w:hanging="360"/>
      </w:pPr>
      <w:rPr>
        <w:rFonts w:ascii="Courier New" w:hAnsi="Courier New" w:hint="default"/>
      </w:rPr>
    </w:lvl>
    <w:lvl w:ilvl="8" w:tplc="5B28A684">
      <w:start w:val="1"/>
      <w:numFmt w:val="bullet"/>
      <w:lvlText w:val=""/>
      <w:lvlJc w:val="left"/>
      <w:pPr>
        <w:ind w:left="6480" w:hanging="360"/>
      </w:pPr>
      <w:rPr>
        <w:rFonts w:ascii="Wingdings" w:hAnsi="Wingdings" w:hint="default"/>
      </w:rPr>
    </w:lvl>
  </w:abstractNum>
  <w:abstractNum w:abstractNumId="3" w15:restartNumberingAfterBreak="0">
    <w:nsid w:val="062DEB8D"/>
    <w:multiLevelType w:val="hybridMultilevel"/>
    <w:tmpl w:val="DBC6EB82"/>
    <w:lvl w:ilvl="0" w:tplc="81EE142C">
      <w:start w:val="1"/>
      <w:numFmt w:val="bullet"/>
      <w:lvlText w:val=""/>
      <w:lvlJc w:val="left"/>
      <w:pPr>
        <w:ind w:left="720" w:hanging="360"/>
      </w:pPr>
      <w:rPr>
        <w:rFonts w:ascii="Symbol" w:hAnsi="Symbol" w:hint="default"/>
      </w:rPr>
    </w:lvl>
    <w:lvl w:ilvl="1" w:tplc="5C42D768">
      <w:start w:val="1"/>
      <w:numFmt w:val="bullet"/>
      <w:lvlText w:val="o"/>
      <w:lvlJc w:val="left"/>
      <w:pPr>
        <w:ind w:left="1440" w:hanging="360"/>
      </w:pPr>
      <w:rPr>
        <w:rFonts w:ascii="Courier New" w:hAnsi="Courier New" w:hint="default"/>
      </w:rPr>
    </w:lvl>
    <w:lvl w:ilvl="2" w:tplc="4B488B70">
      <w:start w:val="1"/>
      <w:numFmt w:val="bullet"/>
      <w:lvlText w:val=""/>
      <w:lvlJc w:val="left"/>
      <w:pPr>
        <w:ind w:left="2160" w:hanging="360"/>
      </w:pPr>
      <w:rPr>
        <w:rFonts w:ascii="Wingdings" w:hAnsi="Wingdings" w:hint="default"/>
      </w:rPr>
    </w:lvl>
    <w:lvl w:ilvl="3" w:tplc="CB228F4C">
      <w:start w:val="1"/>
      <w:numFmt w:val="bullet"/>
      <w:lvlText w:val=""/>
      <w:lvlJc w:val="left"/>
      <w:pPr>
        <w:ind w:left="2880" w:hanging="360"/>
      </w:pPr>
      <w:rPr>
        <w:rFonts w:ascii="Symbol" w:hAnsi="Symbol" w:hint="default"/>
      </w:rPr>
    </w:lvl>
    <w:lvl w:ilvl="4" w:tplc="D69A8746">
      <w:start w:val="1"/>
      <w:numFmt w:val="bullet"/>
      <w:lvlText w:val="o"/>
      <w:lvlJc w:val="left"/>
      <w:pPr>
        <w:ind w:left="3600" w:hanging="360"/>
      </w:pPr>
      <w:rPr>
        <w:rFonts w:ascii="Courier New" w:hAnsi="Courier New" w:hint="default"/>
      </w:rPr>
    </w:lvl>
    <w:lvl w:ilvl="5" w:tplc="F152641A">
      <w:start w:val="1"/>
      <w:numFmt w:val="bullet"/>
      <w:lvlText w:val=""/>
      <w:lvlJc w:val="left"/>
      <w:pPr>
        <w:ind w:left="4320" w:hanging="360"/>
      </w:pPr>
      <w:rPr>
        <w:rFonts w:ascii="Wingdings" w:hAnsi="Wingdings" w:hint="default"/>
      </w:rPr>
    </w:lvl>
    <w:lvl w:ilvl="6" w:tplc="B8D683E0">
      <w:start w:val="1"/>
      <w:numFmt w:val="bullet"/>
      <w:lvlText w:val=""/>
      <w:lvlJc w:val="left"/>
      <w:pPr>
        <w:ind w:left="5040" w:hanging="360"/>
      </w:pPr>
      <w:rPr>
        <w:rFonts w:ascii="Symbol" w:hAnsi="Symbol" w:hint="default"/>
      </w:rPr>
    </w:lvl>
    <w:lvl w:ilvl="7" w:tplc="C23E3BCC">
      <w:start w:val="1"/>
      <w:numFmt w:val="bullet"/>
      <w:lvlText w:val="o"/>
      <w:lvlJc w:val="left"/>
      <w:pPr>
        <w:ind w:left="5760" w:hanging="360"/>
      </w:pPr>
      <w:rPr>
        <w:rFonts w:ascii="Courier New" w:hAnsi="Courier New" w:hint="default"/>
      </w:rPr>
    </w:lvl>
    <w:lvl w:ilvl="8" w:tplc="58B44C6E">
      <w:start w:val="1"/>
      <w:numFmt w:val="bullet"/>
      <w:lvlText w:val=""/>
      <w:lvlJc w:val="left"/>
      <w:pPr>
        <w:ind w:left="6480" w:hanging="360"/>
      </w:pPr>
      <w:rPr>
        <w:rFonts w:ascii="Wingdings" w:hAnsi="Wingdings" w:hint="default"/>
      </w:rPr>
    </w:lvl>
  </w:abstractNum>
  <w:abstractNum w:abstractNumId="4" w15:restartNumberingAfterBreak="0">
    <w:nsid w:val="0978DF5B"/>
    <w:multiLevelType w:val="hybridMultilevel"/>
    <w:tmpl w:val="A826308E"/>
    <w:lvl w:ilvl="0" w:tplc="2AFC7500">
      <w:start w:val="1"/>
      <w:numFmt w:val="bullet"/>
      <w:lvlText w:val=""/>
      <w:lvlJc w:val="left"/>
      <w:pPr>
        <w:ind w:left="720" w:hanging="360"/>
      </w:pPr>
      <w:rPr>
        <w:rFonts w:ascii="Symbol" w:hAnsi="Symbol" w:hint="default"/>
      </w:rPr>
    </w:lvl>
    <w:lvl w:ilvl="1" w:tplc="2388762C">
      <w:start w:val="1"/>
      <w:numFmt w:val="bullet"/>
      <w:lvlText w:val="o"/>
      <w:lvlJc w:val="left"/>
      <w:pPr>
        <w:ind w:left="1440" w:hanging="360"/>
      </w:pPr>
      <w:rPr>
        <w:rFonts w:ascii="Courier New" w:hAnsi="Courier New" w:hint="default"/>
      </w:rPr>
    </w:lvl>
    <w:lvl w:ilvl="2" w:tplc="DC88E4EA">
      <w:start w:val="1"/>
      <w:numFmt w:val="bullet"/>
      <w:lvlText w:val=""/>
      <w:lvlJc w:val="left"/>
      <w:pPr>
        <w:ind w:left="2160" w:hanging="360"/>
      </w:pPr>
      <w:rPr>
        <w:rFonts w:ascii="Wingdings" w:hAnsi="Wingdings" w:hint="default"/>
      </w:rPr>
    </w:lvl>
    <w:lvl w:ilvl="3" w:tplc="7CE4BFAA">
      <w:start w:val="1"/>
      <w:numFmt w:val="bullet"/>
      <w:lvlText w:val=""/>
      <w:lvlJc w:val="left"/>
      <w:pPr>
        <w:ind w:left="2880" w:hanging="360"/>
      </w:pPr>
      <w:rPr>
        <w:rFonts w:ascii="Symbol" w:hAnsi="Symbol" w:hint="default"/>
      </w:rPr>
    </w:lvl>
    <w:lvl w:ilvl="4" w:tplc="94DA108E">
      <w:start w:val="1"/>
      <w:numFmt w:val="bullet"/>
      <w:lvlText w:val="o"/>
      <w:lvlJc w:val="left"/>
      <w:pPr>
        <w:ind w:left="3600" w:hanging="360"/>
      </w:pPr>
      <w:rPr>
        <w:rFonts w:ascii="Courier New" w:hAnsi="Courier New" w:hint="default"/>
      </w:rPr>
    </w:lvl>
    <w:lvl w:ilvl="5" w:tplc="998C3678">
      <w:start w:val="1"/>
      <w:numFmt w:val="bullet"/>
      <w:lvlText w:val=""/>
      <w:lvlJc w:val="left"/>
      <w:pPr>
        <w:ind w:left="4320" w:hanging="360"/>
      </w:pPr>
      <w:rPr>
        <w:rFonts w:ascii="Wingdings" w:hAnsi="Wingdings" w:hint="default"/>
      </w:rPr>
    </w:lvl>
    <w:lvl w:ilvl="6" w:tplc="1FAA0672">
      <w:start w:val="1"/>
      <w:numFmt w:val="bullet"/>
      <w:lvlText w:val=""/>
      <w:lvlJc w:val="left"/>
      <w:pPr>
        <w:ind w:left="5040" w:hanging="360"/>
      </w:pPr>
      <w:rPr>
        <w:rFonts w:ascii="Symbol" w:hAnsi="Symbol" w:hint="default"/>
      </w:rPr>
    </w:lvl>
    <w:lvl w:ilvl="7" w:tplc="C6EE1F32">
      <w:start w:val="1"/>
      <w:numFmt w:val="bullet"/>
      <w:lvlText w:val="o"/>
      <w:lvlJc w:val="left"/>
      <w:pPr>
        <w:ind w:left="5760" w:hanging="360"/>
      </w:pPr>
      <w:rPr>
        <w:rFonts w:ascii="Courier New" w:hAnsi="Courier New" w:hint="default"/>
      </w:rPr>
    </w:lvl>
    <w:lvl w:ilvl="8" w:tplc="33989F02">
      <w:start w:val="1"/>
      <w:numFmt w:val="bullet"/>
      <w:lvlText w:val=""/>
      <w:lvlJc w:val="left"/>
      <w:pPr>
        <w:ind w:left="6480" w:hanging="360"/>
      </w:pPr>
      <w:rPr>
        <w:rFonts w:ascii="Wingdings" w:hAnsi="Wingdings" w:hint="default"/>
      </w:rPr>
    </w:lvl>
  </w:abstractNum>
  <w:abstractNum w:abstractNumId="5" w15:restartNumberingAfterBreak="0">
    <w:nsid w:val="115A67E1"/>
    <w:multiLevelType w:val="hybridMultilevel"/>
    <w:tmpl w:val="A1A49BDA"/>
    <w:lvl w:ilvl="0" w:tplc="9CBA0E36">
      <w:start w:val="1"/>
      <w:numFmt w:val="bullet"/>
      <w:lvlText w:val=""/>
      <w:lvlJc w:val="left"/>
      <w:pPr>
        <w:ind w:left="720" w:hanging="360"/>
      </w:pPr>
      <w:rPr>
        <w:rFonts w:ascii="Symbol" w:hAnsi="Symbol" w:hint="default"/>
      </w:rPr>
    </w:lvl>
    <w:lvl w:ilvl="1" w:tplc="8E10A1DA">
      <w:start w:val="1"/>
      <w:numFmt w:val="bullet"/>
      <w:lvlText w:val="o"/>
      <w:lvlJc w:val="left"/>
      <w:pPr>
        <w:ind w:left="1440" w:hanging="360"/>
      </w:pPr>
      <w:rPr>
        <w:rFonts w:ascii="Courier New" w:hAnsi="Courier New" w:hint="default"/>
      </w:rPr>
    </w:lvl>
    <w:lvl w:ilvl="2" w:tplc="94006AC8">
      <w:start w:val="1"/>
      <w:numFmt w:val="bullet"/>
      <w:lvlText w:val=""/>
      <w:lvlJc w:val="left"/>
      <w:pPr>
        <w:ind w:left="2160" w:hanging="360"/>
      </w:pPr>
      <w:rPr>
        <w:rFonts w:ascii="Wingdings" w:hAnsi="Wingdings" w:hint="default"/>
      </w:rPr>
    </w:lvl>
    <w:lvl w:ilvl="3" w:tplc="F0E87832">
      <w:start w:val="1"/>
      <w:numFmt w:val="bullet"/>
      <w:lvlText w:val=""/>
      <w:lvlJc w:val="left"/>
      <w:pPr>
        <w:ind w:left="2880" w:hanging="360"/>
      </w:pPr>
      <w:rPr>
        <w:rFonts w:ascii="Symbol" w:hAnsi="Symbol" w:hint="default"/>
      </w:rPr>
    </w:lvl>
    <w:lvl w:ilvl="4" w:tplc="831A0648">
      <w:start w:val="1"/>
      <w:numFmt w:val="bullet"/>
      <w:lvlText w:val="o"/>
      <w:lvlJc w:val="left"/>
      <w:pPr>
        <w:ind w:left="3600" w:hanging="360"/>
      </w:pPr>
      <w:rPr>
        <w:rFonts w:ascii="Courier New" w:hAnsi="Courier New" w:hint="default"/>
      </w:rPr>
    </w:lvl>
    <w:lvl w:ilvl="5" w:tplc="522A8200">
      <w:start w:val="1"/>
      <w:numFmt w:val="bullet"/>
      <w:lvlText w:val=""/>
      <w:lvlJc w:val="left"/>
      <w:pPr>
        <w:ind w:left="4320" w:hanging="360"/>
      </w:pPr>
      <w:rPr>
        <w:rFonts w:ascii="Wingdings" w:hAnsi="Wingdings" w:hint="default"/>
      </w:rPr>
    </w:lvl>
    <w:lvl w:ilvl="6" w:tplc="B9AEE2E6">
      <w:start w:val="1"/>
      <w:numFmt w:val="bullet"/>
      <w:lvlText w:val=""/>
      <w:lvlJc w:val="left"/>
      <w:pPr>
        <w:ind w:left="5040" w:hanging="360"/>
      </w:pPr>
      <w:rPr>
        <w:rFonts w:ascii="Symbol" w:hAnsi="Symbol" w:hint="default"/>
      </w:rPr>
    </w:lvl>
    <w:lvl w:ilvl="7" w:tplc="3EA80F32">
      <w:start w:val="1"/>
      <w:numFmt w:val="bullet"/>
      <w:lvlText w:val="o"/>
      <w:lvlJc w:val="left"/>
      <w:pPr>
        <w:ind w:left="5760" w:hanging="360"/>
      </w:pPr>
      <w:rPr>
        <w:rFonts w:ascii="Courier New" w:hAnsi="Courier New" w:hint="default"/>
      </w:rPr>
    </w:lvl>
    <w:lvl w:ilvl="8" w:tplc="62689E22">
      <w:start w:val="1"/>
      <w:numFmt w:val="bullet"/>
      <w:lvlText w:val=""/>
      <w:lvlJc w:val="left"/>
      <w:pPr>
        <w:ind w:left="6480" w:hanging="360"/>
      </w:pPr>
      <w:rPr>
        <w:rFonts w:ascii="Wingdings" w:hAnsi="Wingdings" w:hint="default"/>
      </w:rPr>
    </w:lvl>
  </w:abstractNum>
  <w:abstractNum w:abstractNumId="6" w15:restartNumberingAfterBreak="0">
    <w:nsid w:val="13F8850E"/>
    <w:multiLevelType w:val="hybridMultilevel"/>
    <w:tmpl w:val="0AA48B4E"/>
    <w:lvl w:ilvl="0" w:tplc="A2307E4E">
      <w:start w:val="1"/>
      <w:numFmt w:val="decimal"/>
      <w:lvlText w:val="%1."/>
      <w:lvlJc w:val="left"/>
      <w:pPr>
        <w:ind w:left="720" w:hanging="360"/>
      </w:pPr>
    </w:lvl>
    <w:lvl w:ilvl="1" w:tplc="18525FBC">
      <w:start w:val="1"/>
      <w:numFmt w:val="lowerLetter"/>
      <w:lvlText w:val="%2."/>
      <w:lvlJc w:val="left"/>
      <w:pPr>
        <w:ind w:left="1440" w:hanging="360"/>
      </w:pPr>
    </w:lvl>
    <w:lvl w:ilvl="2" w:tplc="1AE2BC8E">
      <w:start w:val="1"/>
      <w:numFmt w:val="lowerRoman"/>
      <w:lvlText w:val="%3."/>
      <w:lvlJc w:val="right"/>
      <w:pPr>
        <w:ind w:left="2160" w:hanging="180"/>
      </w:pPr>
    </w:lvl>
    <w:lvl w:ilvl="3" w:tplc="27C29022">
      <w:start w:val="1"/>
      <w:numFmt w:val="decimal"/>
      <w:lvlText w:val="%4."/>
      <w:lvlJc w:val="left"/>
      <w:pPr>
        <w:ind w:left="2880" w:hanging="360"/>
      </w:pPr>
    </w:lvl>
    <w:lvl w:ilvl="4" w:tplc="EBFE2A24">
      <w:start w:val="1"/>
      <w:numFmt w:val="lowerLetter"/>
      <w:lvlText w:val="%5."/>
      <w:lvlJc w:val="left"/>
      <w:pPr>
        <w:ind w:left="3600" w:hanging="360"/>
      </w:pPr>
    </w:lvl>
    <w:lvl w:ilvl="5" w:tplc="0CF42A5C">
      <w:start w:val="1"/>
      <w:numFmt w:val="lowerRoman"/>
      <w:lvlText w:val="%6."/>
      <w:lvlJc w:val="right"/>
      <w:pPr>
        <w:ind w:left="4320" w:hanging="180"/>
      </w:pPr>
    </w:lvl>
    <w:lvl w:ilvl="6" w:tplc="8CB68DFE">
      <w:start w:val="1"/>
      <w:numFmt w:val="decimal"/>
      <w:lvlText w:val="%7."/>
      <w:lvlJc w:val="left"/>
      <w:pPr>
        <w:ind w:left="5040" w:hanging="360"/>
      </w:pPr>
    </w:lvl>
    <w:lvl w:ilvl="7" w:tplc="D974B506">
      <w:start w:val="1"/>
      <w:numFmt w:val="lowerLetter"/>
      <w:lvlText w:val="%8."/>
      <w:lvlJc w:val="left"/>
      <w:pPr>
        <w:ind w:left="5760" w:hanging="360"/>
      </w:pPr>
    </w:lvl>
    <w:lvl w:ilvl="8" w:tplc="1882B30E">
      <w:start w:val="1"/>
      <w:numFmt w:val="lowerRoman"/>
      <w:lvlText w:val="%9."/>
      <w:lvlJc w:val="right"/>
      <w:pPr>
        <w:ind w:left="6480" w:hanging="180"/>
      </w:pPr>
    </w:lvl>
  </w:abstractNum>
  <w:abstractNum w:abstractNumId="7" w15:restartNumberingAfterBreak="0">
    <w:nsid w:val="192485A4"/>
    <w:multiLevelType w:val="hybridMultilevel"/>
    <w:tmpl w:val="FFFFFFFF"/>
    <w:lvl w:ilvl="0" w:tplc="17405656">
      <w:start w:val="1"/>
      <w:numFmt w:val="decimal"/>
      <w:lvlText w:val="%1."/>
      <w:lvlJc w:val="left"/>
      <w:pPr>
        <w:ind w:left="720" w:hanging="360"/>
      </w:pPr>
    </w:lvl>
    <w:lvl w:ilvl="1" w:tplc="7D7EBDF4">
      <w:start w:val="1"/>
      <w:numFmt w:val="lowerLetter"/>
      <w:lvlText w:val="%2."/>
      <w:lvlJc w:val="left"/>
      <w:pPr>
        <w:ind w:left="1440" w:hanging="360"/>
      </w:pPr>
    </w:lvl>
    <w:lvl w:ilvl="2" w:tplc="C27ED872">
      <w:start w:val="1"/>
      <w:numFmt w:val="lowerRoman"/>
      <w:lvlText w:val="%3."/>
      <w:lvlJc w:val="right"/>
      <w:pPr>
        <w:ind w:left="2160" w:hanging="180"/>
      </w:pPr>
    </w:lvl>
    <w:lvl w:ilvl="3" w:tplc="092A09E6">
      <w:start w:val="1"/>
      <w:numFmt w:val="decimal"/>
      <w:lvlText w:val="%4."/>
      <w:lvlJc w:val="left"/>
      <w:pPr>
        <w:ind w:left="2880" w:hanging="360"/>
      </w:pPr>
    </w:lvl>
    <w:lvl w:ilvl="4" w:tplc="038EBB48">
      <w:start w:val="1"/>
      <w:numFmt w:val="lowerLetter"/>
      <w:lvlText w:val="%5."/>
      <w:lvlJc w:val="left"/>
      <w:pPr>
        <w:ind w:left="3600" w:hanging="360"/>
      </w:pPr>
    </w:lvl>
    <w:lvl w:ilvl="5" w:tplc="658884C0">
      <w:start w:val="1"/>
      <w:numFmt w:val="lowerRoman"/>
      <w:lvlText w:val="%6."/>
      <w:lvlJc w:val="right"/>
      <w:pPr>
        <w:ind w:left="4320" w:hanging="180"/>
      </w:pPr>
    </w:lvl>
    <w:lvl w:ilvl="6" w:tplc="59AC87DC">
      <w:start w:val="1"/>
      <w:numFmt w:val="decimal"/>
      <w:lvlText w:val="%7."/>
      <w:lvlJc w:val="left"/>
      <w:pPr>
        <w:ind w:left="5040" w:hanging="360"/>
      </w:pPr>
    </w:lvl>
    <w:lvl w:ilvl="7" w:tplc="621894E2">
      <w:start w:val="1"/>
      <w:numFmt w:val="lowerLetter"/>
      <w:lvlText w:val="%8."/>
      <w:lvlJc w:val="left"/>
      <w:pPr>
        <w:ind w:left="5760" w:hanging="360"/>
      </w:pPr>
    </w:lvl>
    <w:lvl w:ilvl="8" w:tplc="50343194">
      <w:start w:val="1"/>
      <w:numFmt w:val="lowerRoman"/>
      <w:lvlText w:val="%9."/>
      <w:lvlJc w:val="right"/>
      <w:pPr>
        <w:ind w:left="6480" w:hanging="180"/>
      </w:pPr>
    </w:lvl>
  </w:abstractNum>
  <w:abstractNum w:abstractNumId="8" w15:restartNumberingAfterBreak="0">
    <w:nsid w:val="1CFA450D"/>
    <w:multiLevelType w:val="hybridMultilevel"/>
    <w:tmpl w:val="EAEAB49E"/>
    <w:lvl w:ilvl="0" w:tplc="873692E4">
      <w:start w:val="1"/>
      <w:numFmt w:val="bullet"/>
      <w:lvlText w:val=""/>
      <w:lvlJc w:val="left"/>
      <w:pPr>
        <w:ind w:left="720" w:hanging="360"/>
      </w:pPr>
      <w:rPr>
        <w:rFonts w:ascii="Symbol" w:hAnsi="Symbol" w:hint="default"/>
      </w:rPr>
    </w:lvl>
    <w:lvl w:ilvl="1" w:tplc="CF9A0062">
      <w:start w:val="1"/>
      <w:numFmt w:val="bullet"/>
      <w:lvlText w:val="o"/>
      <w:lvlJc w:val="left"/>
      <w:pPr>
        <w:ind w:left="1440" w:hanging="360"/>
      </w:pPr>
      <w:rPr>
        <w:rFonts w:ascii="Courier New" w:hAnsi="Courier New" w:hint="default"/>
      </w:rPr>
    </w:lvl>
    <w:lvl w:ilvl="2" w:tplc="1DEAF7B2">
      <w:start w:val="1"/>
      <w:numFmt w:val="bullet"/>
      <w:lvlText w:val=""/>
      <w:lvlJc w:val="left"/>
      <w:pPr>
        <w:ind w:left="2160" w:hanging="360"/>
      </w:pPr>
      <w:rPr>
        <w:rFonts w:ascii="Wingdings" w:hAnsi="Wingdings" w:hint="default"/>
      </w:rPr>
    </w:lvl>
    <w:lvl w:ilvl="3" w:tplc="F8BE441A">
      <w:start w:val="1"/>
      <w:numFmt w:val="bullet"/>
      <w:lvlText w:val=""/>
      <w:lvlJc w:val="left"/>
      <w:pPr>
        <w:ind w:left="2880" w:hanging="360"/>
      </w:pPr>
      <w:rPr>
        <w:rFonts w:ascii="Symbol" w:hAnsi="Symbol" w:hint="default"/>
      </w:rPr>
    </w:lvl>
    <w:lvl w:ilvl="4" w:tplc="FEE64446">
      <w:start w:val="1"/>
      <w:numFmt w:val="bullet"/>
      <w:lvlText w:val="o"/>
      <w:lvlJc w:val="left"/>
      <w:pPr>
        <w:ind w:left="3600" w:hanging="360"/>
      </w:pPr>
      <w:rPr>
        <w:rFonts w:ascii="Courier New" w:hAnsi="Courier New" w:hint="default"/>
      </w:rPr>
    </w:lvl>
    <w:lvl w:ilvl="5" w:tplc="7DE8AB66">
      <w:start w:val="1"/>
      <w:numFmt w:val="bullet"/>
      <w:lvlText w:val=""/>
      <w:lvlJc w:val="left"/>
      <w:pPr>
        <w:ind w:left="4320" w:hanging="360"/>
      </w:pPr>
      <w:rPr>
        <w:rFonts w:ascii="Wingdings" w:hAnsi="Wingdings" w:hint="default"/>
      </w:rPr>
    </w:lvl>
    <w:lvl w:ilvl="6" w:tplc="FD729D90">
      <w:start w:val="1"/>
      <w:numFmt w:val="bullet"/>
      <w:lvlText w:val=""/>
      <w:lvlJc w:val="left"/>
      <w:pPr>
        <w:ind w:left="5040" w:hanging="360"/>
      </w:pPr>
      <w:rPr>
        <w:rFonts w:ascii="Symbol" w:hAnsi="Symbol" w:hint="default"/>
      </w:rPr>
    </w:lvl>
    <w:lvl w:ilvl="7" w:tplc="49280E7E">
      <w:start w:val="1"/>
      <w:numFmt w:val="bullet"/>
      <w:lvlText w:val="o"/>
      <w:lvlJc w:val="left"/>
      <w:pPr>
        <w:ind w:left="5760" w:hanging="360"/>
      </w:pPr>
      <w:rPr>
        <w:rFonts w:ascii="Courier New" w:hAnsi="Courier New" w:hint="default"/>
      </w:rPr>
    </w:lvl>
    <w:lvl w:ilvl="8" w:tplc="3F66B532">
      <w:start w:val="1"/>
      <w:numFmt w:val="bullet"/>
      <w:lvlText w:val=""/>
      <w:lvlJc w:val="left"/>
      <w:pPr>
        <w:ind w:left="6480" w:hanging="360"/>
      </w:pPr>
      <w:rPr>
        <w:rFonts w:ascii="Wingdings" w:hAnsi="Wingdings" w:hint="default"/>
      </w:rPr>
    </w:lvl>
  </w:abstractNum>
  <w:abstractNum w:abstractNumId="9" w15:restartNumberingAfterBreak="0">
    <w:nsid w:val="1EC18820"/>
    <w:multiLevelType w:val="hybridMultilevel"/>
    <w:tmpl w:val="A482B81A"/>
    <w:lvl w:ilvl="0" w:tplc="41A0F44A">
      <w:start w:val="1"/>
      <w:numFmt w:val="decimal"/>
      <w:lvlText w:val="%1."/>
      <w:lvlJc w:val="left"/>
      <w:pPr>
        <w:ind w:left="720" w:hanging="360"/>
      </w:pPr>
    </w:lvl>
    <w:lvl w:ilvl="1" w:tplc="3E9C610C">
      <w:start w:val="1"/>
      <w:numFmt w:val="lowerLetter"/>
      <w:lvlText w:val="%2."/>
      <w:lvlJc w:val="left"/>
      <w:pPr>
        <w:ind w:left="1440" w:hanging="360"/>
      </w:pPr>
    </w:lvl>
    <w:lvl w:ilvl="2" w:tplc="9C8420B0">
      <w:start w:val="1"/>
      <w:numFmt w:val="lowerRoman"/>
      <w:lvlText w:val="%3."/>
      <w:lvlJc w:val="right"/>
      <w:pPr>
        <w:ind w:left="2160" w:hanging="180"/>
      </w:pPr>
    </w:lvl>
    <w:lvl w:ilvl="3" w:tplc="6EB8266C">
      <w:start w:val="1"/>
      <w:numFmt w:val="decimal"/>
      <w:lvlText w:val="%4."/>
      <w:lvlJc w:val="left"/>
      <w:pPr>
        <w:ind w:left="2880" w:hanging="360"/>
      </w:pPr>
    </w:lvl>
    <w:lvl w:ilvl="4" w:tplc="84F651C8">
      <w:start w:val="1"/>
      <w:numFmt w:val="lowerLetter"/>
      <w:lvlText w:val="%5."/>
      <w:lvlJc w:val="left"/>
      <w:pPr>
        <w:ind w:left="3600" w:hanging="360"/>
      </w:pPr>
    </w:lvl>
    <w:lvl w:ilvl="5" w:tplc="B7EA1394">
      <w:start w:val="1"/>
      <w:numFmt w:val="lowerRoman"/>
      <w:lvlText w:val="%6."/>
      <w:lvlJc w:val="right"/>
      <w:pPr>
        <w:ind w:left="4320" w:hanging="180"/>
      </w:pPr>
    </w:lvl>
    <w:lvl w:ilvl="6" w:tplc="7E1C908A">
      <w:start w:val="1"/>
      <w:numFmt w:val="decimal"/>
      <w:lvlText w:val="%7."/>
      <w:lvlJc w:val="left"/>
      <w:pPr>
        <w:ind w:left="5040" w:hanging="360"/>
      </w:pPr>
    </w:lvl>
    <w:lvl w:ilvl="7" w:tplc="6BC61126">
      <w:start w:val="1"/>
      <w:numFmt w:val="lowerLetter"/>
      <w:lvlText w:val="%8."/>
      <w:lvlJc w:val="left"/>
      <w:pPr>
        <w:ind w:left="5760" w:hanging="360"/>
      </w:pPr>
    </w:lvl>
    <w:lvl w:ilvl="8" w:tplc="41C6A70A">
      <w:start w:val="1"/>
      <w:numFmt w:val="lowerRoman"/>
      <w:lvlText w:val="%9."/>
      <w:lvlJc w:val="right"/>
      <w:pPr>
        <w:ind w:left="6480" w:hanging="180"/>
      </w:pPr>
    </w:lvl>
  </w:abstractNum>
  <w:abstractNum w:abstractNumId="10" w15:restartNumberingAfterBreak="0">
    <w:nsid w:val="1FF023B9"/>
    <w:multiLevelType w:val="hybridMultilevel"/>
    <w:tmpl w:val="FFFFFFFF"/>
    <w:lvl w:ilvl="0" w:tplc="4D6A7254">
      <w:start w:val="1"/>
      <w:numFmt w:val="decimal"/>
      <w:lvlText w:val="%1."/>
      <w:lvlJc w:val="left"/>
      <w:pPr>
        <w:ind w:left="720" w:hanging="360"/>
      </w:pPr>
    </w:lvl>
    <w:lvl w:ilvl="1" w:tplc="8834BBE0">
      <w:start w:val="1"/>
      <w:numFmt w:val="lowerLetter"/>
      <w:lvlText w:val="%2."/>
      <w:lvlJc w:val="left"/>
      <w:pPr>
        <w:ind w:left="1440" w:hanging="360"/>
      </w:pPr>
    </w:lvl>
    <w:lvl w:ilvl="2" w:tplc="241E10E4">
      <w:start w:val="1"/>
      <w:numFmt w:val="lowerRoman"/>
      <w:lvlText w:val="%3."/>
      <w:lvlJc w:val="right"/>
      <w:pPr>
        <w:ind w:left="2160" w:hanging="180"/>
      </w:pPr>
    </w:lvl>
    <w:lvl w:ilvl="3" w:tplc="4DE00B7C">
      <w:start w:val="1"/>
      <w:numFmt w:val="decimal"/>
      <w:lvlText w:val="%4."/>
      <w:lvlJc w:val="left"/>
      <w:pPr>
        <w:ind w:left="2880" w:hanging="360"/>
      </w:pPr>
    </w:lvl>
    <w:lvl w:ilvl="4" w:tplc="0C58D2C4">
      <w:start w:val="1"/>
      <w:numFmt w:val="lowerLetter"/>
      <w:lvlText w:val="%5."/>
      <w:lvlJc w:val="left"/>
      <w:pPr>
        <w:ind w:left="3600" w:hanging="360"/>
      </w:pPr>
    </w:lvl>
    <w:lvl w:ilvl="5" w:tplc="49164C9E">
      <w:start w:val="1"/>
      <w:numFmt w:val="lowerRoman"/>
      <w:lvlText w:val="%6."/>
      <w:lvlJc w:val="right"/>
      <w:pPr>
        <w:ind w:left="4320" w:hanging="180"/>
      </w:pPr>
    </w:lvl>
    <w:lvl w:ilvl="6" w:tplc="98383622">
      <w:start w:val="1"/>
      <w:numFmt w:val="decimal"/>
      <w:lvlText w:val="%7."/>
      <w:lvlJc w:val="left"/>
      <w:pPr>
        <w:ind w:left="5040" w:hanging="360"/>
      </w:pPr>
    </w:lvl>
    <w:lvl w:ilvl="7" w:tplc="05169E88">
      <w:start w:val="1"/>
      <w:numFmt w:val="lowerLetter"/>
      <w:lvlText w:val="%8."/>
      <w:lvlJc w:val="left"/>
      <w:pPr>
        <w:ind w:left="5760" w:hanging="360"/>
      </w:pPr>
    </w:lvl>
    <w:lvl w:ilvl="8" w:tplc="7872311E">
      <w:start w:val="1"/>
      <w:numFmt w:val="lowerRoman"/>
      <w:lvlText w:val="%9."/>
      <w:lvlJc w:val="right"/>
      <w:pPr>
        <w:ind w:left="6480" w:hanging="180"/>
      </w:pPr>
    </w:lvl>
  </w:abstractNum>
  <w:abstractNum w:abstractNumId="11" w15:restartNumberingAfterBreak="0">
    <w:nsid w:val="23F814DD"/>
    <w:multiLevelType w:val="multilevel"/>
    <w:tmpl w:val="2B4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D394B"/>
    <w:multiLevelType w:val="hybridMultilevel"/>
    <w:tmpl w:val="FFFFFFFF"/>
    <w:lvl w:ilvl="0" w:tplc="FA24C19A">
      <w:start w:val="1"/>
      <w:numFmt w:val="decimal"/>
      <w:lvlText w:val="%1."/>
      <w:lvlJc w:val="left"/>
      <w:pPr>
        <w:ind w:left="720" w:hanging="360"/>
      </w:pPr>
    </w:lvl>
    <w:lvl w:ilvl="1" w:tplc="D1F6683C">
      <w:start w:val="1"/>
      <w:numFmt w:val="lowerLetter"/>
      <w:lvlText w:val="%2."/>
      <w:lvlJc w:val="left"/>
      <w:pPr>
        <w:ind w:left="1440" w:hanging="360"/>
      </w:pPr>
    </w:lvl>
    <w:lvl w:ilvl="2" w:tplc="37F07280">
      <w:start w:val="1"/>
      <w:numFmt w:val="lowerRoman"/>
      <w:lvlText w:val="%3."/>
      <w:lvlJc w:val="right"/>
      <w:pPr>
        <w:ind w:left="2160" w:hanging="180"/>
      </w:pPr>
    </w:lvl>
    <w:lvl w:ilvl="3" w:tplc="2850E0C4">
      <w:start w:val="1"/>
      <w:numFmt w:val="decimal"/>
      <w:lvlText w:val="%4."/>
      <w:lvlJc w:val="left"/>
      <w:pPr>
        <w:ind w:left="2880" w:hanging="360"/>
      </w:pPr>
    </w:lvl>
    <w:lvl w:ilvl="4" w:tplc="61AEC652">
      <w:start w:val="1"/>
      <w:numFmt w:val="lowerLetter"/>
      <w:lvlText w:val="%5."/>
      <w:lvlJc w:val="left"/>
      <w:pPr>
        <w:ind w:left="3600" w:hanging="360"/>
      </w:pPr>
    </w:lvl>
    <w:lvl w:ilvl="5" w:tplc="C75A4C1A">
      <w:start w:val="1"/>
      <w:numFmt w:val="lowerRoman"/>
      <w:lvlText w:val="%6."/>
      <w:lvlJc w:val="right"/>
      <w:pPr>
        <w:ind w:left="4320" w:hanging="180"/>
      </w:pPr>
    </w:lvl>
    <w:lvl w:ilvl="6" w:tplc="E5E05232">
      <w:start w:val="1"/>
      <w:numFmt w:val="decimal"/>
      <w:lvlText w:val="%7."/>
      <w:lvlJc w:val="left"/>
      <w:pPr>
        <w:ind w:left="5040" w:hanging="360"/>
      </w:pPr>
    </w:lvl>
    <w:lvl w:ilvl="7" w:tplc="E3524458">
      <w:start w:val="1"/>
      <w:numFmt w:val="lowerLetter"/>
      <w:lvlText w:val="%8."/>
      <w:lvlJc w:val="left"/>
      <w:pPr>
        <w:ind w:left="5760" w:hanging="360"/>
      </w:pPr>
    </w:lvl>
    <w:lvl w:ilvl="8" w:tplc="49B65960">
      <w:start w:val="1"/>
      <w:numFmt w:val="lowerRoman"/>
      <w:lvlText w:val="%9."/>
      <w:lvlJc w:val="right"/>
      <w:pPr>
        <w:ind w:left="6480" w:hanging="180"/>
      </w:pPr>
    </w:lvl>
  </w:abstractNum>
  <w:abstractNum w:abstractNumId="13" w15:restartNumberingAfterBreak="0">
    <w:nsid w:val="3A6233C3"/>
    <w:multiLevelType w:val="hybridMultilevel"/>
    <w:tmpl w:val="0D781A0E"/>
    <w:lvl w:ilvl="0" w:tplc="CC08EF46">
      <w:start w:val="1"/>
      <w:numFmt w:val="bullet"/>
      <w:lvlText w:val=""/>
      <w:lvlJc w:val="left"/>
      <w:pPr>
        <w:ind w:left="720" w:hanging="360"/>
      </w:pPr>
      <w:rPr>
        <w:rFonts w:ascii="Symbol" w:hAnsi="Symbol" w:hint="default"/>
      </w:rPr>
    </w:lvl>
    <w:lvl w:ilvl="1" w:tplc="DFF67F02">
      <w:start w:val="1"/>
      <w:numFmt w:val="bullet"/>
      <w:lvlText w:val="o"/>
      <w:lvlJc w:val="left"/>
      <w:pPr>
        <w:ind w:left="1440" w:hanging="360"/>
      </w:pPr>
      <w:rPr>
        <w:rFonts w:ascii="Courier New" w:hAnsi="Courier New" w:hint="default"/>
      </w:rPr>
    </w:lvl>
    <w:lvl w:ilvl="2" w:tplc="FF68E624">
      <w:start w:val="1"/>
      <w:numFmt w:val="bullet"/>
      <w:lvlText w:val=""/>
      <w:lvlJc w:val="left"/>
      <w:pPr>
        <w:ind w:left="2160" w:hanging="360"/>
      </w:pPr>
      <w:rPr>
        <w:rFonts w:ascii="Wingdings" w:hAnsi="Wingdings" w:hint="default"/>
      </w:rPr>
    </w:lvl>
    <w:lvl w:ilvl="3" w:tplc="A91E69EE">
      <w:start w:val="1"/>
      <w:numFmt w:val="bullet"/>
      <w:lvlText w:val=""/>
      <w:lvlJc w:val="left"/>
      <w:pPr>
        <w:ind w:left="2880" w:hanging="360"/>
      </w:pPr>
      <w:rPr>
        <w:rFonts w:ascii="Symbol" w:hAnsi="Symbol" w:hint="default"/>
      </w:rPr>
    </w:lvl>
    <w:lvl w:ilvl="4" w:tplc="2576682A">
      <w:start w:val="1"/>
      <w:numFmt w:val="bullet"/>
      <w:lvlText w:val="o"/>
      <w:lvlJc w:val="left"/>
      <w:pPr>
        <w:ind w:left="3600" w:hanging="360"/>
      </w:pPr>
      <w:rPr>
        <w:rFonts w:ascii="Courier New" w:hAnsi="Courier New" w:hint="default"/>
      </w:rPr>
    </w:lvl>
    <w:lvl w:ilvl="5" w:tplc="769801D8">
      <w:start w:val="1"/>
      <w:numFmt w:val="bullet"/>
      <w:lvlText w:val=""/>
      <w:lvlJc w:val="left"/>
      <w:pPr>
        <w:ind w:left="4320" w:hanging="360"/>
      </w:pPr>
      <w:rPr>
        <w:rFonts w:ascii="Wingdings" w:hAnsi="Wingdings" w:hint="default"/>
      </w:rPr>
    </w:lvl>
    <w:lvl w:ilvl="6" w:tplc="203E2E70">
      <w:start w:val="1"/>
      <w:numFmt w:val="bullet"/>
      <w:lvlText w:val=""/>
      <w:lvlJc w:val="left"/>
      <w:pPr>
        <w:ind w:left="5040" w:hanging="360"/>
      </w:pPr>
      <w:rPr>
        <w:rFonts w:ascii="Symbol" w:hAnsi="Symbol" w:hint="default"/>
      </w:rPr>
    </w:lvl>
    <w:lvl w:ilvl="7" w:tplc="CE2E791E">
      <w:start w:val="1"/>
      <w:numFmt w:val="bullet"/>
      <w:lvlText w:val="o"/>
      <w:lvlJc w:val="left"/>
      <w:pPr>
        <w:ind w:left="5760" w:hanging="360"/>
      </w:pPr>
      <w:rPr>
        <w:rFonts w:ascii="Courier New" w:hAnsi="Courier New" w:hint="default"/>
      </w:rPr>
    </w:lvl>
    <w:lvl w:ilvl="8" w:tplc="09D8DFA2">
      <w:start w:val="1"/>
      <w:numFmt w:val="bullet"/>
      <w:lvlText w:val=""/>
      <w:lvlJc w:val="left"/>
      <w:pPr>
        <w:ind w:left="6480" w:hanging="360"/>
      </w:pPr>
      <w:rPr>
        <w:rFonts w:ascii="Wingdings" w:hAnsi="Wingdings" w:hint="default"/>
      </w:rPr>
    </w:lvl>
  </w:abstractNum>
  <w:abstractNum w:abstractNumId="14" w15:restartNumberingAfterBreak="0">
    <w:nsid w:val="3CAB2824"/>
    <w:multiLevelType w:val="hybridMultilevel"/>
    <w:tmpl w:val="6F688774"/>
    <w:lvl w:ilvl="0" w:tplc="FCC4A002">
      <w:start w:val="1"/>
      <w:numFmt w:val="bullet"/>
      <w:lvlText w:val=""/>
      <w:lvlJc w:val="left"/>
      <w:pPr>
        <w:ind w:left="720" w:hanging="360"/>
      </w:pPr>
      <w:rPr>
        <w:rFonts w:ascii="Symbol" w:hAnsi="Symbol" w:hint="default"/>
      </w:rPr>
    </w:lvl>
    <w:lvl w:ilvl="1" w:tplc="D91479A8">
      <w:start w:val="1"/>
      <w:numFmt w:val="bullet"/>
      <w:lvlText w:val="o"/>
      <w:lvlJc w:val="left"/>
      <w:pPr>
        <w:ind w:left="1440" w:hanging="360"/>
      </w:pPr>
      <w:rPr>
        <w:rFonts w:ascii="Courier New" w:hAnsi="Courier New" w:hint="default"/>
      </w:rPr>
    </w:lvl>
    <w:lvl w:ilvl="2" w:tplc="8228CDB2">
      <w:start w:val="1"/>
      <w:numFmt w:val="bullet"/>
      <w:lvlText w:val=""/>
      <w:lvlJc w:val="left"/>
      <w:pPr>
        <w:ind w:left="2160" w:hanging="360"/>
      </w:pPr>
      <w:rPr>
        <w:rFonts w:ascii="Wingdings" w:hAnsi="Wingdings" w:hint="default"/>
      </w:rPr>
    </w:lvl>
    <w:lvl w:ilvl="3" w:tplc="9CA04528">
      <w:start w:val="1"/>
      <w:numFmt w:val="bullet"/>
      <w:lvlText w:val=""/>
      <w:lvlJc w:val="left"/>
      <w:pPr>
        <w:ind w:left="2880" w:hanging="360"/>
      </w:pPr>
      <w:rPr>
        <w:rFonts w:ascii="Symbol" w:hAnsi="Symbol" w:hint="default"/>
      </w:rPr>
    </w:lvl>
    <w:lvl w:ilvl="4" w:tplc="5BD21546">
      <w:start w:val="1"/>
      <w:numFmt w:val="bullet"/>
      <w:lvlText w:val="o"/>
      <w:lvlJc w:val="left"/>
      <w:pPr>
        <w:ind w:left="3600" w:hanging="360"/>
      </w:pPr>
      <w:rPr>
        <w:rFonts w:ascii="Courier New" w:hAnsi="Courier New" w:hint="default"/>
      </w:rPr>
    </w:lvl>
    <w:lvl w:ilvl="5" w:tplc="929AA9FA">
      <w:start w:val="1"/>
      <w:numFmt w:val="bullet"/>
      <w:lvlText w:val=""/>
      <w:lvlJc w:val="left"/>
      <w:pPr>
        <w:ind w:left="4320" w:hanging="360"/>
      </w:pPr>
      <w:rPr>
        <w:rFonts w:ascii="Wingdings" w:hAnsi="Wingdings" w:hint="default"/>
      </w:rPr>
    </w:lvl>
    <w:lvl w:ilvl="6" w:tplc="7D165302">
      <w:start w:val="1"/>
      <w:numFmt w:val="bullet"/>
      <w:lvlText w:val=""/>
      <w:lvlJc w:val="left"/>
      <w:pPr>
        <w:ind w:left="5040" w:hanging="360"/>
      </w:pPr>
      <w:rPr>
        <w:rFonts w:ascii="Symbol" w:hAnsi="Symbol" w:hint="default"/>
      </w:rPr>
    </w:lvl>
    <w:lvl w:ilvl="7" w:tplc="0D5C07EE">
      <w:start w:val="1"/>
      <w:numFmt w:val="bullet"/>
      <w:lvlText w:val="o"/>
      <w:lvlJc w:val="left"/>
      <w:pPr>
        <w:ind w:left="5760" w:hanging="360"/>
      </w:pPr>
      <w:rPr>
        <w:rFonts w:ascii="Courier New" w:hAnsi="Courier New" w:hint="default"/>
      </w:rPr>
    </w:lvl>
    <w:lvl w:ilvl="8" w:tplc="B0506A1C">
      <w:start w:val="1"/>
      <w:numFmt w:val="bullet"/>
      <w:lvlText w:val=""/>
      <w:lvlJc w:val="left"/>
      <w:pPr>
        <w:ind w:left="6480" w:hanging="360"/>
      </w:pPr>
      <w:rPr>
        <w:rFonts w:ascii="Wingdings" w:hAnsi="Wingdings" w:hint="default"/>
      </w:rPr>
    </w:lvl>
  </w:abstractNum>
  <w:abstractNum w:abstractNumId="15" w15:restartNumberingAfterBreak="0">
    <w:nsid w:val="4117CD3B"/>
    <w:multiLevelType w:val="hybridMultilevel"/>
    <w:tmpl w:val="53D22822"/>
    <w:lvl w:ilvl="0" w:tplc="1D50C5F0">
      <w:start w:val="1"/>
      <w:numFmt w:val="decimal"/>
      <w:lvlText w:val="%1."/>
      <w:lvlJc w:val="left"/>
      <w:pPr>
        <w:ind w:left="720" w:hanging="360"/>
      </w:pPr>
    </w:lvl>
    <w:lvl w:ilvl="1" w:tplc="00AE84B4">
      <w:start w:val="1"/>
      <w:numFmt w:val="lowerLetter"/>
      <w:lvlText w:val="%2."/>
      <w:lvlJc w:val="left"/>
      <w:pPr>
        <w:ind w:left="1440" w:hanging="360"/>
      </w:pPr>
    </w:lvl>
    <w:lvl w:ilvl="2" w:tplc="5E7402E8">
      <w:start w:val="1"/>
      <w:numFmt w:val="lowerRoman"/>
      <w:lvlText w:val="%3."/>
      <w:lvlJc w:val="right"/>
      <w:pPr>
        <w:ind w:left="2160" w:hanging="180"/>
      </w:pPr>
    </w:lvl>
    <w:lvl w:ilvl="3" w:tplc="F0CED34C">
      <w:start w:val="1"/>
      <w:numFmt w:val="decimal"/>
      <w:lvlText w:val="%4."/>
      <w:lvlJc w:val="left"/>
      <w:pPr>
        <w:ind w:left="2880" w:hanging="360"/>
      </w:pPr>
    </w:lvl>
    <w:lvl w:ilvl="4" w:tplc="923A3356">
      <w:start w:val="1"/>
      <w:numFmt w:val="lowerLetter"/>
      <w:lvlText w:val="%5."/>
      <w:lvlJc w:val="left"/>
      <w:pPr>
        <w:ind w:left="3600" w:hanging="360"/>
      </w:pPr>
    </w:lvl>
    <w:lvl w:ilvl="5" w:tplc="F3E686B6">
      <w:start w:val="1"/>
      <w:numFmt w:val="lowerRoman"/>
      <w:lvlText w:val="%6."/>
      <w:lvlJc w:val="right"/>
      <w:pPr>
        <w:ind w:left="4320" w:hanging="180"/>
      </w:pPr>
    </w:lvl>
    <w:lvl w:ilvl="6" w:tplc="54FA5A9E">
      <w:start w:val="1"/>
      <w:numFmt w:val="decimal"/>
      <w:lvlText w:val="%7."/>
      <w:lvlJc w:val="left"/>
      <w:pPr>
        <w:ind w:left="5040" w:hanging="360"/>
      </w:pPr>
    </w:lvl>
    <w:lvl w:ilvl="7" w:tplc="D30E79D6">
      <w:start w:val="1"/>
      <w:numFmt w:val="lowerLetter"/>
      <w:lvlText w:val="%8."/>
      <w:lvlJc w:val="left"/>
      <w:pPr>
        <w:ind w:left="5760" w:hanging="360"/>
      </w:pPr>
    </w:lvl>
    <w:lvl w:ilvl="8" w:tplc="7900958A">
      <w:start w:val="1"/>
      <w:numFmt w:val="lowerRoman"/>
      <w:lvlText w:val="%9."/>
      <w:lvlJc w:val="right"/>
      <w:pPr>
        <w:ind w:left="6480" w:hanging="180"/>
      </w:pPr>
    </w:lvl>
  </w:abstractNum>
  <w:abstractNum w:abstractNumId="16" w15:restartNumberingAfterBreak="0">
    <w:nsid w:val="43A41ABC"/>
    <w:multiLevelType w:val="hybridMultilevel"/>
    <w:tmpl w:val="17AC63B0"/>
    <w:lvl w:ilvl="0" w:tplc="D6809718">
      <w:start w:val="1"/>
      <w:numFmt w:val="bullet"/>
      <w:lvlText w:val=""/>
      <w:lvlJc w:val="left"/>
      <w:pPr>
        <w:ind w:left="720" w:hanging="360"/>
      </w:pPr>
      <w:rPr>
        <w:rFonts w:ascii="Symbol" w:hAnsi="Symbol" w:hint="default"/>
      </w:rPr>
    </w:lvl>
    <w:lvl w:ilvl="1" w:tplc="E028DD74">
      <w:start w:val="1"/>
      <w:numFmt w:val="bullet"/>
      <w:lvlText w:val="o"/>
      <w:lvlJc w:val="left"/>
      <w:pPr>
        <w:ind w:left="1440" w:hanging="360"/>
      </w:pPr>
      <w:rPr>
        <w:rFonts w:ascii="Courier New" w:hAnsi="Courier New" w:hint="default"/>
      </w:rPr>
    </w:lvl>
    <w:lvl w:ilvl="2" w:tplc="61E89E4E">
      <w:start w:val="1"/>
      <w:numFmt w:val="bullet"/>
      <w:lvlText w:val=""/>
      <w:lvlJc w:val="left"/>
      <w:pPr>
        <w:ind w:left="2160" w:hanging="360"/>
      </w:pPr>
      <w:rPr>
        <w:rFonts w:ascii="Wingdings" w:hAnsi="Wingdings" w:hint="default"/>
      </w:rPr>
    </w:lvl>
    <w:lvl w:ilvl="3" w:tplc="B6600132">
      <w:start w:val="1"/>
      <w:numFmt w:val="bullet"/>
      <w:lvlText w:val=""/>
      <w:lvlJc w:val="left"/>
      <w:pPr>
        <w:ind w:left="2880" w:hanging="360"/>
      </w:pPr>
      <w:rPr>
        <w:rFonts w:ascii="Symbol" w:hAnsi="Symbol" w:hint="default"/>
      </w:rPr>
    </w:lvl>
    <w:lvl w:ilvl="4" w:tplc="16C6F5C4">
      <w:start w:val="1"/>
      <w:numFmt w:val="bullet"/>
      <w:lvlText w:val="o"/>
      <w:lvlJc w:val="left"/>
      <w:pPr>
        <w:ind w:left="3600" w:hanging="360"/>
      </w:pPr>
      <w:rPr>
        <w:rFonts w:ascii="Courier New" w:hAnsi="Courier New" w:hint="default"/>
      </w:rPr>
    </w:lvl>
    <w:lvl w:ilvl="5" w:tplc="1696D904">
      <w:start w:val="1"/>
      <w:numFmt w:val="bullet"/>
      <w:lvlText w:val=""/>
      <w:lvlJc w:val="left"/>
      <w:pPr>
        <w:ind w:left="4320" w:hanging="360"/>
      </w:pPr>
      <w:rPr>
        <w:rFonts w:ascii="Wingdings" w:hAnsi="Wingdings" w:hint="default"/>
      </w:rPr>
    </w:lvl>
    <w:lvl w:ilvl="6" w:tplc="04B00D8C">
      <w:start w:val="1"/>
      <w:numFmt w:val="bullet"/>
      <w:lvlText w:val=""/>
      <w:lvlJc w:val="left"/>
      <w:pPr>
        <w:ind w:left="5040" w:hanging="360"/>
      </w:pPr>
      <w:rPr>
        <w:rFonts w:ascii="Symbol" w:hAnsi="Symbol" w:hint="default"/>
      </w:rPr>
    </w:lvl>
    <w:lvl w:ilvl="7" w:tplc="1320F936">
      <w:start w:val="1"/>
      <w:numFmt w:val="bullet"/>
      <w:lvlText w:val="o"/>
      <w:lvlJc w:val="left"/>
      <w:pPr>
        <w:ind w:left="5760" w:hanging="360"/>
      </w:pPr>
      <w:rPr>
        <w:rFonts w:ascii="Courier New" w:hAnsi="Courier New" w:hint="default"/>
      </w:rPr>
    </w:lvl>
    <w:lvl w:ilvl="8" w:tplc="1DD248F4">
      <w:start w:val="1"/>
      <w:numFmt w:val="bullet"/>
      <w:lvlText w:val=""/>
      <w:lvlJc w:val="left"/>
      <w:pPr>
        <w:ind w:left="6480" w:hanging="360"/>
      </w:pPr>
      <w:rPr>
        <w:rFonts w:ascii="Wingdings" w:hAnsi="Wingdings" w:hint="default"/>
      </w:rPr>
    </w:lvl>
  </w:abstractNum>
  <w:abstractNum w:abstractNumId="17" w15:restartNumberingAfterBreak="0">
    <w:nsid w:val="4CA853EC"/>
    <w:multiLevelType w:val="hybridMultilevel"/>
    <w:tmpl w:val="201E86B2"/>
    <w:lvl w:ilvl="0" w:tplc="0492A430">
      <w:start w:val="1"/>
      <w:numFmt w:val="bullet"/>
      <w:lvlText w:val=""/>
      <w:lvlJc w:val="left"/>
      <w:pPr>
        <w:ind w:left="720" w:hanging="360"/>
      </w:pPr>
      <w:rPr>
        <w:rFonts w:ascii="Symbol" w:hAnsi="Symbol" w:hint="default"/>
      </w:rPr>
    </w:lvl>
    <w:lvl w:ilvl="1" w:tplc="5184CBEC">
      <w:start w:val="1"/>
      <w:numFmt w:val="bullet"/>
      <w:lvlText w:val="o"/>
      <w:lvlJc w:val="left"/>
      <w:pPr>
        <w:ind w:left="1440" w:hanging="360"/>
      </w:pPr>
      <w:rPr>
        <w:rFonts w:ascii="Courier New" w:hAnsi="Courier New" w:hint="default"/>
      </w:rPr>
    </w:lvl>
    <w:lvl w:ilvl="2" w:tplc="AE84A21A">
      <w:start w:val="1"/>
      <w:numFmt w:val="bullet"/>
      <w:lvlText w:val=""/>
      <w:lvlJc w:val="left"/>
      <w:pPr>
        <w:ind w:left="2160" w:hanging="360"/>
      </w:pPr>
      <w:rPr>
        <w:rFonts w:ascii="Wingdings" w:hAnsi="Wingdings" w:hint="default"/>
      </w:rPr>
    </w:lvl>
    <w:lvl w:ilvl="3" w:tplc="2BCEC8D2">
      <w:start w:val="1"/>
      <w:numFmt w:val="bullet"/>
      <w:lvlText w:val=""/>
      <w:lvlJc w:val="left"/>
      <w:pPr>
        <w:ind w:left="2880" w:hanging="360"/>
      </w:pPr>
      <w:rPr>
        <w:rFonts w:ascii="Symbol" w:hAnsi="Symbol" w:hint="default"/>
      </w:rPr>
    </w:lvl>
    <w:lvl w:ilvl="4" w:tplc="A19C7A34">
      <w:start w:val="1"/>
      <w:numFmt w:val="bullet"/>
      <w:lvlText w:val="o"/>
      <w:lvlJc w:val="left"/>
      <w:pPr>
        <w:ind w:left="3600" w:hanging="360"/>
      </w:pPr>
      <w:rPr>
        <w:rFonts w:ascii="Courier New" w:hAnsi="Courier New" w:hint="default"/>
      </w:rPr>
    </w:lvl>
    <w:lvl w:ilvl="5" w:tplc="A39882F4">
      <w:start w:val="1"/>
      <w:numFmt w:val="bullet"/>
      <w:lvlText w:val=""/>
      <w:lvlJc w:val="left"/>
      <w:pPr>
        <w:ind w:left="4320" w:hanging="360"/>
      </w:pPr>
      <w:rPr>
        <w:rFonts w:ascii="Wingdings" w:hAnsi="Wingdings" w:hint="default"/>
      </w:rPr>
    </w:lvl>
    <w:lvl w:ilvl="6" w:tplc="571085C8">
      <w:start w:val="1"/>
      <w:numFmt w:val="bullet"/>
      <w:lvlText w:val=""/>
      <w:lvlJc w:val="left"/>
      <w:pPr>
        <w:ind w:left="5040" w:hanging="360"/>
      </w:pPr>
      <w:rPr>
        <w:rFonts w:ascii="Symbol" w:hAnsi="Symbol" w:hint="default"/>
      </w:rPr>
    </w:lvl>
    <w:lvl w:ilvl="7" w:tplc="EE54B210">
      <w:start w:val="1"/>
      <w:numFmt w:val="bullet"/>
      <w:lvlText w:val="o"/>
      <w:lvlJc w:val="left"/>
      <w:pPr>
        <w:ind w:left="5760" w:hanging="360"/>
      </w:pPr>
      <w:rPr>
        <w:rFonts w:ascii="Courier New" w:hAnsi="Courier New" w:hint="default"/>
      </w:rPr>
    </w:lvl>
    <w:lvl w:ilvl="8" w:tplc="90429972">
      <w:start w:val="1"/>
      <w:numFmt w:val="bullet"/>
      <w:lvlText w:val=""/>
      <w:lvlJc w:val="left"/>
      <w:pPr>
        <w:ind w:left="6480" w:hanging="360"/>
      </w:pPr>
      <w:rPr>
        <w:rFonts w:ascii="Wingdings" w:hAnsi="Wingdings" w:hint="default"/>
      </w:rPr>
    </w:lvl>
  </w:abstractNum>
  <w:abstractNum w:abstractNumId="18" w15:restartNumberingAfterBreak="0">
    <w:nsid w:val="517CF3E9"/>
    <w:multiLevelType w:val="hybridMultilevel"/>
    <w:tmpl w:val="47226B8A"/>
    <w:lvl w:ilvl="0" w:tplc="2BBE694A">
      <w:start w:val="1"/>
      <w:numFmt w:val="bullet"/>
      <w:lvlText w:val=""/>
      <w:lvlJc w:val="left"/>
      <w:pPr>
        <w:ind w:left="720" w:hanging="360"/>
      </w:pPr>
      <w:rPr>
        <w:rFonts w:ascii="Symbol" w:hAnsi="Symbol" w:hint="default"/>
      </w:rPr>
    </w:lvl>
    <w:lvl w:ilvl="1" w:tplc="A0F68B54">
      <w:start w:val="1"/>
      <w:numFmt w:val="bullet"/>
      <w:lvlText w:val="o"/>
      <w:lvlJc w:val="left"/>
      <w:pPr>
        <w:ind w:left="1440" w:hanging="360"/>
      </w:pPr>
      <w:rPr>
        <w:rFonts w:ascii="Courier New" w:hAnsi="Courier New" w:hint="default"/>
      </w:rPr>
    </w:lvl>
    <w:lvl w:ilvl="2" w:tplc="A9B40D8C">
      <w:start w:val="1"/>
      <w:numFmt w:val="bullet"/>
      <w:lvlText w:val=""/>
      <w:lvlJc w:val="left"/>
      <w:pPr>
        <w:ind w:left="2160" w:hanging="360"/>
      </w:pPr>
      <w:rPr>
        <w:rFonts w:ascii="Wingdings" w:hAnsi="Wingdings" w:hint="default"/>
      </w:rPr>
    </w:lvl>
    <w:lvl w:ilvl="3" w:tplc="0EA2D556">
      <w:start w:val="1"/>
      <w:numFmt w:val="bullet"/>
      <w:lvlText w:val=""/>
      <w:lvlJc w:val="left"/>
      <w:pPr>
        <w:ind w:left="2880" w:hanging="360"/>
      </w:pPr>
      <w:rPr>
        <w:rFonts w:ascii="Symbol" w:hAnsi="Symbol" w:hint="default"/>
      </w:rPr>
    </w:lvl>
    <w:lvl w:ilvl="4" w:tplc="043CE962">
      <w:start w:val="1"/>
      <w:numFmt w:val="bullet"/>
      <w:lvlText w:val="o"/>
      <w:lvlJc w:val="left"/>
      <w:pPr>
        <w:ind w:left="3600" w:hanging="360"/>
      </w:pPr>
      <w:rPr>
        <w:rFonts w:ascii="Courier New" w:hAnsi="Courier New" w:hint="default"/>
      </w:rPr>
    </w:lvl>
    <w:lvl w:ilvl="5" w:tplc="03540890">
      <w:start w:val="1"/>
      <w:numFmt w:val="bullet"/>
      <w:lvlText w:val=""/>
      <w:lvlJc w:val="left"/>
      <w:pPr>
        <w:ind w:left="4320" w:hanging="360"/>
      </w:pPr>
      <w:rPr>
        <w:rFonts w:ascii="Wingdings" w:hAnsi="Wingdings" w:hint="default"/>
      </w:rPr>
    </w:lvl>
    <w:lvl w:ilvl="6" w:tplc="D910F80C">
      <w:start w:val="1"/>
      <w:numFmt w:val="bullet"/>
      <w:lvlText w:val=""/>
      <w:lvlJc w:val="left"/>
      <w:pPr>
        <w:ind w:left="5040" w:hanging="360"/>
      </w:pPr>
      <w:rPr>
        <w:rFonts w:ascii="Symbol" w:hAnsi="Symbol" w:hint="default"/>
      </w:rPr>
    </w:lvl>
    <w:lvl w:ilvl="7" w:tplc="6A2A2D2A">
      <w:start w:val="1"/>
      <w:numFmt w:val="bullet"/>
      <w:lvlText w:val="o"/>
      <w:lvlJc w:val="left"/>
      <w:pPr>
        <w:ind w:left="5760" w:hanging="360"/>
      </w:pPr>
      <w:rPr>
        <w:rFonts w:ascii="Courier New" w:hAnsi="Courier New" w:hint="default"/>
      </w:rPr>
    </w:lvl>
    <w:lvl w:ilvl="8" w:tplc="2C54EC82">
      <w:start w:val="1"/>
      <w:numFmt w:val="bullet"/>
      <w:lvlText w:val=""/>
      <w:lvlJc w:val="left"/>
      <w:pPr>
        <w:ind w:left="6480" w:hanging="360"/>
      </w:pPr>
      <w:rPr>
        <w:rFonts w:ascii="Wingdings" w:hAnsi="Wingdings" w:hint="default"/>
      </w:rPr>
    </w:lvl>
  </w:abstractNum>
  <w:abstractNum w:abstractNumId="19" w15:restartNumberingAfterBreak="0">
    <w:nsid w:val="525A7ADB"/>
    <w:multiLevelType w:val="hybridMultilevel"/>
    <w:tmpl w:val="9B802A16"/>
    <w:lvl w:ilvl="0" w:tplc="029C51A8">
      <w:start w:val="1"/>
      <w:numFmt w:val="bullet"/>
      <w:lvlText w:val=""/>
      <w:lvlJc w:val="left"/>
      <w:pPr>
        <w:ind w:left="720" w:hanging="360"/>
      </w:pPr>
      <w:rPr>
        <w:rFonts w:ascii="Symbol" w:hAnsi="Symbol" w:hint="default"/>
      </w:rPr>
    </w:lvl>
    <w:lvl w:ilvl="1" w:tplc="20F2541E">
      <w:start w:val="1"/>
      <w:numFmt w:val="bullet"/>
      <w:lvlText w:val="o"/>
      <w:lvlJc w:val="left"/>
      <w:pPr>
        <w:ind w:left="1440" w:hanging="360"/>
      </w:pPr>
      <w:rPr>
        <w:rFonts w:ascii="Courier New" w:hAnsi="Courier New" w:hint="default"/>
      </w:rPr>
    </w:lvl>
    <w:lvl w:ilvl="2" w:tplc="9B34AF0A">
      <w:start w:val="1"/>
      <w:numFmt w:val="bullet"/>
      <w:lvlText w:val=""/>
      <w:lvlJc w:val="left"/>
      <w:pPr>
        <w:ind w:left="2160" w:hanging="360"/>
      </w:pPr>
      <w:rPr>
        <w:rFonts w:ascii="Wingdings" w:hAnsi="Wingdings" w:hint="default"/>
      </w:rPr>
    </w:lvl>
    <w:lvl w:ilvl="3" w:tplc="A108578E">
      <w:start w:val="1"/>
      <w:numFmt w:val="bullet"/>
      <w:lvlText w:val=""/>
      <w:lvlJc w:val="left"/>
      <w:pPr>
        <w:ind w:left="2880" w:hanging="360"/>
      </w:pPr>
      <w:rPr>
        <w:rFonts w:ascii="Symbol" w:hAnsi="Symbol" w:hint="default"/>
      </w:rPr>
    </w:lvl>
    <w:lvl w:ilvl="4" w:tplc="6436CBC0">
      <w:start w:val="1"/>
      <w:numFmt w:val="bullet"/>
      <w:lvlText w:val="o"/>
      <w:lvlJc w:val="left"/>
      <w:pPr>
        <w:ind w:left="3600" w:hanging="360"/>
      </w:pPr>
      <w:rPr>
        <w:rFonts w:ascii="Courier New" w:hAnsi="Courier New" w:hint="default"/>
      </w:rPr>
    </w:lvl>
    <w:lvl w:ilvl="5" w:tplc="2214B0CE">
      <w:start w:val="1"/>
      <w:numFmt w:val="bullet"/>
      <w:lvlText w:val=""/>
      <w:lvlJc w:val="left"/>
      <w:pPr>
        <w:ind w:left="4320" w:hanging="360"/>
      </w:pPr>
      <w:rPr>
        <w:rFonts w:ascii="Wingdings" w:hAnsi="Wingdings" w:hint="default"/>
      </w:rPr>
    </w:lvl>
    <w:lvl w:ilvl="6" w:tplc="4AB68720">
      <w:start w:val="1"/>
      <w:numFmt w:val="bullet"/>
      <w:lvlText w:val=""/>
      <w:lvlJc w:val="left"/>
      <w:pPr>
        <w:ind w:left="5040" w:hanging="360"/>
      </w:pPr>
      <w:rPr>
        <w:rFonts w:ascii="Symbol" w:hAnsi="Symbol" w:hint="default"/>
      </w:rPr>
    </w:lvl>
    <w:lvl w:ilvl="7" w:tplc="690C5F0C">
      <w:start w:val="1"/>
      <w:numFmt w:val="bullet"/>
      <w:lvlText w:val="o"/>
      <w:lvlJc w:val="left"/>
      <w:pPr>
        <w:ind w:left="5760" w:hanging="360"/>
      </w:pPr>
      <w:rPr>
        <w:rFonts w:ascii="Courier New" w:hAnsi="Courier New" w:hint="default"/>
      </w:rPr>
    </w:lvl>
    <w:lvl w:ilvl="8" w:tplc="A434CBCE">
      <w:start w:val="1"/>
      <w:numFmt w:val="bullet"/>
      <w:lvlText w:val=""/>
      <w:lvlJc w:val="left"/>
      <w:pPr>
        <w:ind w:left="6480" w:hanging="360"/>
      </w:pPr>
      <w:rPr>
        <w:rFonts w:ascii="Wingdings" w:hAnsi="Wingdings" w:hint="default"/>
      </w:rPr>
    </w:lvl>
  </w:abstractNum>
  <w:abstractNum w:abstractNumId="20" w15:restartNumberingAfterBreak="0">
    <w:nsid w:val="5E523B77"/>
    <w:multiLevelType w:val="hybridMultilevel"/>
    <w:tmpl w:val="1A883F40"/>
    <w:lvl w:ilvl="0" w:tplc="FF4CA384">
      <w:start w:val="1"/>
      <w:numFmt w:val="bullet"/>
      <w:lvlText w:val=""/>
      <w:lvlJc w:val="left"/>
      <w:pPr>
        <w:ind w:left="720" w:hanging="360"/>
      </w:pPr>
      <w:rPr>
        <w:rFonts w:ascii="Symbol" w:hAnsi="Symbol" w:hint="default"/>
      </w:rPr>
    </w:lvl>
    <w:lvl w:ilvl="1" w:tplc="779ADAD8">
      <w:start w:val="1"/>
      <w:numFmt w:val="bullet"/>
      <w:lvlText w:val="o"/>
      <w:lvlJc w:val="left"/>
      <w:pPr>
        <w:ind w:left="1440" w:hanging="360"/>
      </w:pPr>
      <w:rPr>
        <w:rFonts w:ascii="Courier New" w:hAnsi="Courier New" w:hint="default"/>
      </w:rPr>
    </w:lvl>
    <w:lvl w:ilvl="2" w:tplc="1F266D3C">
      <w:start w:val="1"/>
      <w:numFmt w:val="bullet"/>
      <w:lvlText w:val=""/>
      <w:lvlJc w:val="left"/>
      <w:pPr>
        <w:ind w:left="2160" w:hanging="360"/>
      </w:pPr>
      <w:rPr>
        <w:rFonts w:ascii="Wingdings" w:hAnsi="Wingdings" w:hint="default"/>
      </w:rPr>
    </w:lvl>
    <w:lvl w:ilvl="3" w:tplc="1C6254CA">
      <w:start w:val="1"/>
      <w:numFmt w:val="bullet"/>
      <w:lvlText w:val=""/>
      <w:lvlJc w:val="left"/>
      <w:pPr>
        <w:ind w:left="2880" w:hanging="360"/>
      </w:pPr>
      <w:rPr>
        <w:rFonts w:ascii="Symbol" w:hAnsi="Symbol" w:hint="default"/>
      </w:rPr>
    </w:lvl>
    <w:lvl w:ilvl="4" w:tplc="5BB81E3A">
      <w:start w:val="1"/>
      <w:numFmt w:val="bullet"/>
      <w:lvlText w:val="o"/>
      <w:lvlJc w:val="left"/>
      <w:pPr>
        <w:ind w:left="3600" w:hanging="360"/>
      </w:pPr>
      <w:rPr>
        <w:rFonts w:ascii="Courier New" w:hAnsi="Courier New" w:hint="default"/>
      </w:rPr>
    </w:lvl>
    <w:lvl w:ilvl="5" w:tplc="1E309936">
      <w:start w:val="1"/>
      <w:numFmt w:val="bullet"/>
      <w:lvlText w:val=""/>
      <w:lvlJc w:val="left"/>
      <w:pPr>
        <w:ind w:left="4320" w:hanging="360"/>
      </w:pPr>
      <w:rPr>
        <w:rFonts w:ascii="Wingdings" w:hAnsi="Wingdings" w:hint="default"/>
      </w:rPr>
    </w:lvl>
    <w:lvl w:ilvl="6" w:tplc="3FDC3972">
      <w:start w:val="1"/>
      <w:numFmt w:val="bullet"/>
      <w:lvlText w:val=""/>
      <w:lvlJc w:val="left"/>
      <w:pPr>
        <w:ind w:left="5040" w:hanging="360"/>
      </w:pPr>
      <w:rPr>
        <w:rFonts w:ascii="Symbol" w:hAnsi="Symbol" w:hint="default"/>
      </w:rPr>
    </w:lvl>
    <w:lvl w:ilvl="7" w:tplc="4E2E890C">
      <w:start w:val="1"/>
      <w:numFmt w:val="bullet"/>
      <w:lvlText w:val="o"/>
      <w:lvlJc w:val="left"/>
      <w:pPr>
        <w:ind w:left="5760" w:hanging="360"/>
      </w:pPr>
      <w:rPr>
        <w:rFonts w:ascii="Courier New" w:hAnsi="Courier New" w:hint="default"/>
      </w:rPr>
    </w:lvl>
    <w:lvl w:ilvl="8" w:tplc="2CF898F0">
      <w:start w:val="1"/>
      <w:numFmt w:val="bullet"/>
      <w:lvlText w:val=""/>
      <w:lvlJc w:val="left"/>
      <w:pPr>
        <w:ind w:left="6480" w:hanging="360"/>
      </w:pPr>
      <w:rPr>
        <w:rFonts w:ascii="Wingdings" w:hAnsi="Wingdings" w:hint="default"/>
      </w:rPr>
    </w:lvl>
  </w:abstractNum>
  <w:abstractNum w:abstractNumId="21" w15:restartNumberingAfterBreak="0">
    <w:nsid w:val="677A1BA8"/>
    <w:multiLevelType w:val="hybridMultilevel"/>
    <w:tmpl w:val="EE84C87E"/>
    <w:lvl w:ilvl="0" w:tplc="23C82D60">
      <w:start w:val="1"/>
      <w:numFmt w:val="decimal"/>
      <w:lvlText w:val="%1."/>
      <w:lvlJc w:val="left"/>
      <w:pPr>
        <w:ind w:left="720" w:hanging="360"/>
      </w:pPr>
    </w:lvl>
    <w:lvl w:ilvl="1" w:tplc="3CACE414">
      <w:start w:val="1"/>
      <w:numFmt w:val="lowerLetter"/>
      <w:lvlText w:val="%2."/>
      <w:lvlJc w:val="left"/>
      <w:pPr>
        <w:ind w:left="1440" w:hanging="360"/>
      </w:pPr>
    </w:lvl>
    <w:lvl w:ilvl="2" w:tplc="7CAE8496">
      <w:start w:val="1"/>
      <w:numFmt w:val="lowerRoman"/>
      <w:lvlText w:val="%3."/>
      <w:lvlJc w:val="right"/>
      <w:pPr>
        <w:ind w:left="2160" w:hanging="180"/>
      </w:pPr>
    </w:lvl>
    <w:lvl w:ilvl="3" w:tplc="0CD6B892">
      <w:start w:val="1"/>
      <w:numFmt w:val="decimal"/>
      <w:lvlText w:val="%4."/>
      <w:lvlJc w:val="left"/>
      <w:pPr>
        <w:ind w:left="2880" w:hanging="360"/>
      </w:pPr>
    </w:lvl>
    <w:lvl w:ilvl="4" w:tplc="2DBE4C52">
      <w:start w:val="1"/>
      <w:numFmt w:val="lowerLetter"/>
      <w:lvlText w:val="%5."/>
      <w:lvlJc w:val="left"/>
      <w:pPr>
        <w:ind w:left="3600" w:hanging="360"/>
      </w:pPr>
    </w:lvl>
    <w:lvl w:ilvl="5" w:tplc="6CB0250E">
      <w:start w:val="1"/>
      <w:numFmt w:val="lowerRoman"/>
      <w:lvlText w:val="%6."/>
      <w:lvlJc w:val="right"/>
      <w:pPr>
        <w:ind w:left="4320" w:hanging="180"/>
      </w:pPr>
    </w:lvl>
    <w:lvl w:ilvl="6" w:tplc="F044FEC0">
      <w:start w:val="1"/>
      <w:numFmt w:val="decimal"/>
      <w:lvlText w:val="%7."/>
      <w:lvlJc w:val="left"/>
      <w:pPr>
        <w:ind w:left="5040" w:hanging="360"/>
      </w:pPr>
    </w:lvl>
    <w:lvl w:ilvl="7" w:tplc="AB486248">
      <w:start w:val="1"/>
      <w:numFmt w:val="lowerLetter"/>
      <w:lvlText w:val="%8."/>
      <w:lvlJc w:val="left"/>
      <w:pPr>
        <w:ind w:left="5760" w:hanging="360"/>
      </w:pPr>
    </w:lvl>
    <w:lvl w:ilvl="8" w:tplc="FDE001A6">
      <w:start w:val="1"/>
      <w:numFmt w:val="lowerRoman"/>
      <w:lvlText w:val="%9."/>
      <w:lvlJc w:val="right"/>
      <w:pPr>
        <w:ind w:left="6480" w:hanging="180"/>
      </w:pPr>
    </w:lvl>
  </w:abstractNum>
  <w:abstractNum w:abstractNumId="22" w15:restartNumberingAfterBreak="0">
    <w:nsid w:val="685DBE79"/>
    <w:multiLevelType w:val="hybridMultilevel"/>
    <w:tmpl w:val="A25ACBB0"/>
    <w:lvl w:ilvl="0" w:tplc="A72CEC60">
      <w:start w:val="1"/>
      <w:numFmt w:val="bullet"/>
      <w:lvlText w:val=""/>
      <w:lvlJc w:val="left"/>
      <w:pPr>
        <w:ind w:left="720" w:hanging="360"/>
      </w:pPr>
      <w:rPr>
        <w:rFonts w:ascii="Symbol" w:hAnsi="Symbol" w:hint="default"/>
      </w:rPr>
    </w:lvl>
    <w:lvl w:ilvl="1" w:tplc="B54A8F1E">
      <w:start w:val="1"/>
      <w:numFmt w:val="bullet"/>
      <w:lvlText w:val="o"/>
      <w:lvlJc w:val="left"/>
      <w:pPr>
        <w:ind w:left="1440" w:hanging="360"/>
      </w:pPr>
      <w:rPr>
        <w:rFonts w:ascii="Courier New" w:hAnsi="Courier New" w:hint="default"/>
      </w:rPr>
    </w:lvl>
    <w:lvl w:ilvl="2" w:tplc="F5AEB4DA">
      <w:start w:val="1"/>
      <w:numFmt w:val="bullet"/>
      <w:lvlText w:val=""/>
      <w:lvlJc w:val="left"/>
      <w:pPr>
        <w:ind w:left="2160" w:hanging="360"/>
      </w:pPr>
      <w:rPr>
        <w:rFonts w:ascii="Wingdings" w:hAnsi="Wingdings" w:hint="default"/>
      </w:rPr>
    </w:lvl>
    <w:lvl w:ilvl="3" w:tplc="80583D46">
      <w:start w:val="1"/>
      <w:numFmt w:val="bullet"/>
      <w:lvlText w:val=""/>
      <w:lvlJc w:val="left"/>
      <w:pPr>
        <w:ind w:left="2880" w:hanging="360"/>
      </w:pPr>
      <w:rPr>
        <w:rFonts w:ascii="Symbol" w:hAnsi="Symbol" w:hint="default"/>
      </w:rPr>
    </w:lvl>
    <w:lvl w:ilvl="4" w:tplc="F5BAA574">
      <w:start w:val="1"/>
      <w:numFmt w:val="bullet"/>
      <w:lvlText w:val="o"/>
      <w:lvlJc w:val="left"/>
      <w:pPr>
        <w:ind w:left="3600" w:hanging="360"/>
      </w:pPr>
      <w:rPr>
        <w:rFonts w:ascii="Courier New" w:hAnsi="Courier New" w:hint="default"/>
      </w:rPr>
    </w:lvl>
    <w:lvl w:ilvl="5" w:tplc="01602F2C">
      <w:start w:val="1"/>
      <w:numFmt w:val="bullet"/>
      <w:lvlText w:val=""/>
      <w:lvlJc w:val="left"/>
      <w:pPr>
        <w:ind w:left="4320" w:hanging="360"/>
      </w:pPr>
      <w:rPr>
        <w:rFonts w:ascii="Wingdings" w:hAnsi="Wingdings" w:hint="default"/>
      </w:rPr>
    </w:lvl>
    <w:lvl w:ilvl="6" w:tplc="167E647C">
      <w:start w:val="1"/>
      <w:numFmt w:val="bullet"/>
      <w:lvlText w:val=""/>
      <w:lvlJc w:val="left"/>
      <w:pPr>
        <w:ind w:left="5040" w:hanging="360"/>
      </w:pPr>
      <w:rPr>
        <w:rFonts w:ascii="Symbol" w:hAnsi="Symbol" w:hint="default"/>
      </w:rPr>
    </w:lvl>
    <w:lvl w:ilvl="7" w:tplc="5790B738">
      <w:start w:val="1"/>
      <w:numFmt w:val="bullet"/>
      <w:lvlText w:val="o"/>
      <w:lvlJc w:val="left"/>
      <w:pPr>
        <w:ind w:left="5760" w:hanging="360"/>
      </w:pPr>
      <w:rPr>
        <w:rFonts w:ascii="Courier New" w:hAnsi="Courier New" w:hint="default"/>
      </w:rPr>
    </w:lvl>
    <w:lvl w:ilvl="8" w:tplc="5C3E3E00">
      <w:start w:val="1"/>
      <w:numFmt w:val="bullet"/>
      <w:lvlText w:val=""/>
      <w:lvlJc w:val="left"/>
      <w:pPr>
        <w:ind w:left="6480" w:hanging="360"/>
      </w:pPr>
      <w:rPr>
        <w:rFonts w:ascii="Wingdings" w:hAnsi="Wingdings" w:hint="default"/>
      </w:rPr>
    </w:lvl>
  </w:abstractNum>
  <w:abstractNum w:abstractNumId="23" w15:restartNumberingAfterBreak="0">
    <w:nsid w:val="6CA7BA54"/>
    <w:multiLevelType w:val="hybridMultilevel"/>
    <w:tmpl w:val="698EE52E"/>
    <w:lvl w:ilvl="0" w:tplc="B8865A1A">
      <w:start w:val="1"/>
      <w:numFmt w:val="bullet"/>
      <w:lvlText w:val=""/>
      <w:lvlJc w:val="left"/>
      <w:pPr>
        <w:ind w:left="720" w:hanging="360"/>
      </w:pPr>
      <w:rPr>
        <w:rFonts w:ascii="Symbol" w:hAnsi="Symbol" w:hint="default"/>
      </w:rPr>
    </w:lvl>
    <w:lvl w:ilvl="1" w:tplc="2EE8E23A">
      <w:start w:val="1"/>
      <w:numFmt w:val="bullet"/>
      <w:lvlText w:val="o"/>
      <w:lvlJc w:val="left"/>
      <w:pPr>
        <w:ind w:left="1440" w:hanging="360"/>
      </w:pPr>
      <w:rPr>
        <w:rFonts w:ascii="Courier New" w:hAnsi="Courier New" w:hint="default"/>
      </w:rPr>
    </w:lvl>
    <w:lvl w:ilvl="2" w:tplc="8868A4B0">
      <w:start w:val="1"/>
      <w:numFmt w:val="bullet"/>
      <w:lvlText w:val=""/>
      <w:lvlJc w:val="left"/>
      <w:pPr>
        <w:ind w:left="2160" w:hanging="360"/>
      </w:pPr>
      <w:rPr>
        <w:rFonts w:ascii="Wingdings" w:hAnsi="Wingdings" w:hint="default"/>
      </w:rPr>
    </w:lvl>
    <w:lvl w:ilvl="3" w:tplc="9AE83388">
      <w:start w:val="1"/>
      <w:numFmt w:val="bullet"/>
      <w:lvlText w:val=""/>
      <w:lvlJc w:val="left"/>
      <w:pPr>
        <w:ind w:left="2880" w:hanging="360"/>
      </w:pPr>
      <w:rPr>
        <w:rFonts w:ascii="Symbol" w:hAnsi="Symbol" w:hint="default"/>
      </w:rPr>
    </w:lvl>
    <w:lvl w:ilvl="4" w:tplc="52E6C7D0">
      <w:start w:val="1"/>
      <w:numFmt w:val="bullet"/>
      <w:lvlText w:val="o"/>
      <w:lvlJc w:val="left"/>
      <w:pPr>
        <w:ind w:left="3600" w:hanging="360"/>
      </w:pPr>
      <w:rPr>
        <w:rFonts w:ascii="Courier New" w:hAnsi="Courier New" w:hint="default"/>
      </w:rPr>
    </w:lvl>
    <w:lvl w:ilvl="5" w:tplc="05A87918">
      <w:start w:val="1"/>
      <w:numFmt w:val="bullet"/>
      <w:lvlText w:val=""/>
      <w:lvlJc w:val="left"/>
      <w:pPr>
        <w:ind w:left="4320" w:hanging="360"/>
      </w:pPr>
      <w:rPr>
        <w:rFonts w:ascii="Wingdings" w:hAnsi="Wingdings" w:hint="default"/>
      </w:rPr>
    </w:lvl>
    <w:lvl w:ilvl="6" w:tplc="06DC81EC">
      <w:start w:val="1"/>
      <w:numFmt w:val="bullet"/>
      <w:lvlText w:val=""/>
      <w:lvlJc w:val="left"/>
      <w:pPr>
        <w:ind w:left="5040" w:hanging="360"/>
      </w:pPr>
      <w:rPr>
        <w:rFonts w:ascii="Symbol" w:hAnsi="Symbol" w:hint="default"/>
      </w:rPr>
    </w:lvl>
    <w:lvl w:ilvl="7" w:tplc="E0C8FB66">
      <w:start w:val="1"/>
      <w:numFmt w:val="bullet"/>
      <w:lvlText w:val="o"/>
      <w:lvlJc w:val="left"/>
      <w:pPr>
        <w:ind w:left="5760" w:hanging="360"/>
      </w:pPr>
      <w:rPr>
        <w:rFonts w:ascii="Courier New" w:hAnsi="Courier New" w:hint="default"/>
      </w:rPr>
    </w:lvl>
    <w:lvl w:ilvl="8" w:tplc="2B5A9D06">
      <w:start w:val="1"/>
      <w:numFmt w:val="bullet"/>
      <w:lvlText w:val=""/>
      <w:lvlJc w:val="left"/>
      <w:pPr>
        <w:ind w:left="6480" w:hanging="360"/>
      </w:pPr>
      <w:rPr>
        <w:rFonts w:ascii="Wingdings" w:hAnsi="Wingdings" w:hint="default"/>
      </w:rPr>
    </w:lvl>
  </w:abstractNum>
  <w:abstractNum w:abstractNumId="24" w15:restartNumberingAfterBreak="0">
    <w:nsid w:val="6D287DE8"/>
    <w:multiLevelType w:val="hybridMultilevel"/>
    <w:tmpl w:val="5600A8F2"/>
    <w:lvl w:ilvl="0" w:tplc="DA7C5C4C">
      <w:start w:val="1"/>
      <w:numFmt w:val="bullet"/>
      <w:lvlText w:val=""/>
      <w:lvlJc w:val="left"/>
      <w:pPr>
        <w:ind w:left="720" w:hanging="360"/>
      </w:pPr>
      <w:rPr>
        <w:rFonts w:ascii="Symbol" w:hAnsi="Symbol" w:hint="default"/>
      </w:rPr>
    </w:lvl>
    <w:lvl w:ilvl="1" w:tplc="5FF6CB16">
      <w:start w:val="1"/>
      <w:numFmt w:val="bullet"/>
      <w:lvlText w:val="o"/>
      <w:lvlJc w:val="left"/>
      <w:pPr>
        <w:ind w:left="1440" w:hanging="360"/>
      </w:pPr>
      <w:rPr>
        <w:rFonts w:ascii="Courier New" w:hAnsi="Courier New" w:hint="default"/>
      </w:rPr>
    </w:lvl>
    <w:lvl w:ilvl="2" w:tplc="9F8C4354">
      <w:start w:val="1"/>
      <w:numFmt w:val="bullet"/>
      <w:lvlText w:val=""/>
      <w:lvlJc w:val="left"/>
      <w:pPr>
        <w:ind w:left="2160" w:hanging="360"/>
      </w:pPr>
      <w:rPr>
        <w:rFonts w:ascii="Wingdings" w:hAnsi="Wingdings" w:hint="default"/>
      </w:rPr>
    </w:lvl>
    <w:lvl w:ilvl="3" w:tplc="6088AF98">
      <w:start w:val="1"/>
      <w:numFmt w:val="bullet"/>
      <w:lvlText w:val=""/>
      <w:lvlJc w:val="left"/>
      <w:pPr>
        <w:ind w:left="2880" w:hanging="360"/>
      </w:pPr>
      <w:rPr>
        <w:rFonts w:ascii="Symbol" w:hAnsi="Symbol" w:hint="default"/>
      </w:rPr>
    </w:lvl>
    <w:lvl w:ilvl="4" w:tplc="CB0E5A9C">
      <w:start w:val="1"/>
      <w:numFmt w:val="bullet"/>
      <w:lvlText w:val="o"/>
      <w:lvlJc w:val="left"/>
      <w:pPr>
        <w:ind w:left="3600" w:hanging="360"/>
      </w:pPr>
      <w:rPr>
        <w:rFonts w:ascii="Courier New" w:hAnsi="Courier New" w:hint="default"/>
      </w:rPr>
    </w:lvl>
    <w:lvl w:ilvl="5" w:tplc="77A217A8">
      <w:start w:val="1"/>
      <w:numFmt w:val="bullet"/>
      <w:lvlText w:val=""/>
      <w:lvlJc w:val="left"/>
      <w:pPr>
        <w:ind w:left="4320" w:hanging="360"/>
      </w:pPr>
      <w:rPr>
        <w:rFonts w:ascii="Wingdings" w:hAnsi="Wingdings" w:hint="default"/>
      </w:rPr>
    </w:lvl>
    <w:lvl w:ilvl="6" w:tplc="DFE28D08">
      <w:start w:val="1"/>
      <w:numFmt w:val="bullet"/>
      <w:lvlText w:val=""/>
      <w:lvlJc w:val="left"/>
      <w:pPr>
        <w:ind w:left="5040" w:hanging="360"/>
      </w:pPr>
      <w:rPr>
        <w:rFonts w:ascii="Symbol" w:hAnsi="Symbol" w:hint="default"/>
      </w:rPr>
    </w:lvl>
    <w:lvl w:ilvl="7" w:tplc="E800ED7A">
      <w:start w:val="1"/>
      <w:numFmt w:val="bullet"/>
      <w:lvlText w:val="o"/>
      <w:lvlJc w:val="left"/>
      <w:pPr>
        <w:ind w:left="5760" w:hanging="360"/>
      </w:pPr>
      <w:rPr>
        <w:rFonts w:ascii="Courier New" w:hAnsi="Courier New" w:hint="default"/>
      </w:rPr>
    </w:lvl>
    <w:lvl w:ilvl="8" w:tplc="2A5A4C8E">
      <w:start w:val="1"/>
      <w:numFmt w:val="bullet"/>
      <w:lvlText w:val=""/>
      <w:lvlJc w:val="left"/>
      <w:pPr>
        <w:ind w:left="6480" w:hanging="360"/>
      </w:pPr>
      <w:rPr>
        <w:rFonts w:ascii="Wingdings" w:hAnsi="Wingdings" w:hint="default"/>
      </w:rPr>
    </w:lvl>
  </w:abstractNum>
  <w:abstractNum w:abstractNumId="25" w15:restartNumberingAfterBreak="0">
    <w:nsid w:val="6FCF2111"/>
    <w:multiLevelType w:val="hybridMultilevel"/>
    <w:tmpl w:val="FFFFFFFF"/>
    <w:lvl w:ilvl="0" w:tplc="5380EC38">
      <w:start w:val="1"/>
      <w:numFmt w:val="bullet"/>
      <w:lvlText w:val=""/>
      <w:lvlJc w:val="left"/>
      <w:pPr>
        <w:ind w:left="720" w:hanging="360"/>
      </w:pPr>
      <w:rPr>
        <w:rFonts w:ascii="Symbol" w:hAnsi="Symbol" w:hint="default"/>
      </w:rPr>
    </w:lvl>
    <w:lvl w:ilvl="1" w:tplc="A82AC414">
      <w:start w:val="1"/>
      <w:numFmt w:val="bullet"/>
      <w:lvlText w:val="o"/>
      <w:lvlJc w:val="left"/>
      <w:pPr>
        <w:ind w:left="1440" w:hanging="360"/>
      </w:pPr>
      <w:rPr>
        <w:rFonts w:ascii="Courier New" w:hAnsi="Courier New" w:hint="default"/>
      </w:rPr>
    </w:lvl>
    <w:lvl w:ilvl="2" w:tplc="ACF6036C">
      <w:start w:val="1"/>
      <w:numFmt w:val="bullet"/>
      <w:lvlText w:val=""/>
      <w:lvlJc w:val="left"/>
      <w:pPr>
        <w:ind w:left="2160" w:hanging="360"/>
      </w:pPr>
      <w:rPr>
        <w:rFonts w:ascii="Wingdings" w:hAnsi="Wingdings" w:hint="default"/>
      </w:rPr>
    </w:lvl>
    <w:lvl w:ilvl="3" w:tplc="94BA0710">
      <w:start w:val="1"/>
      <w:numFmt w:val="bullet"/>
      <w:lvlText w:val=""/>
      <w:lvlJc w:val="left"/>
      <w:pPr>
        <w:ind w:left="2880" w:hanging="360"/>
      </w:pPr>
      <w:rPr>
        <w:rFonts w:ascii="Symbol" w:hAnsi="Symbol" w:hint="default"/>
      </w:rPr>
    </w:lvl>
    <w:lvl w:ilvl="4" w:tplc="46521170">
      <w:start w:val="1"/>
      <w:numFmt w:val="bullet"/>
      <w:lvlText w:val="o"/>
      <w:lvlJc w:val="left"/>
      <w:pPr>
        <w:ind w:left="3600" w:hanging="360"/>
      </w:pPr>
      <w:rPr>
        <w:rFonts w:ascii="Courier New" w:hAnsi="Courier New" w:hint="default"/>
      </w:rPr>
    </w:lvl>
    <w:lvl w:ilvl="5" w:tplc="7D42C650">
      <w:start w:val="1"/>
      <w:numFmt w:val="bullet"/>
      <w:lvlText w:val=""/>
      <w:lvlJc w:val="left"/>
      <w:pPr>
        <w:ind w:left="4320" w:hanging="360"/>
      </w:pPr>
      <w:rPr>
        <w:rFonts w:ascii="Wingdings" w:hAnsi="Wingdings" w:hint="default"/>
      </w:rPr>
    </w:lvl>
    <w:lvl w:ilvl="6" w:tplc="67D4C4AA">
      <w:start w:val="1"/>
      <w:numFmt w:val="bullet"/>
      <w:lvlText w:val=""/>
      <w:lvlJc w:val="left"/>
      <w:pPr>
        <w:ind w:left="5040" w:hanging="360"/>
      </w:pPr>
      <w:rPr>
        <w:rFonts w:ascii="Symbol" w:hAnsi="Symbol" w:hint="default"/>
      </w:rPr>
    </w:lvl>
    <w:lvl w:ilvl="7" w:tplc="38E298B0">
      <w:start w:val="1"/>
      <w:numFmt w:val="bullet"/>
      <w:lvlText w:val="o"/>
      <w:lvlJc w:val="left"/>
      <w:pPr>
        <w:ind w:left="5760" w:hanging="360"/>
      </w:pPr>
      <w:rPr>
        <w:rFonts w:ascii="Courier New" w:hAnsi="Courier New" w:hint="default"/>
      </w:rPr>
    </w:lvl>
    <w:lvl w:ilvl="8" w:tplc="FC748DD4">
      <w:start w:val="1"/>
      <w:numFmt w:val="bullet"/>
      <w:lvlText w:val=""/>
      <w:lvlJc w:val="left"/>
      <w:pPr>
        <w:ind w:left="6480" w:hanging="360"/>
      </w:pPr>
      <w:rPr>
        <w:rFonts w:ascii="Wingdings" w:hAnsi="Wingdings" w:hint="default"/>
      </w:rPr>
    </w:lvl>
  </w:abstractNum>
  <w:abstractNum w:abstractNumId="26" w15:restartNumberingAfterBreak="0">
    <w:nsid w:val="7047C267"/>
    <w:multiLevelType w:val="hybridMultilevel"/>
    <w:tmpl w:val="37CE413C"/>
    <w:lvl w:ilvl="0" w:tplc="168C3DD6">
      <w:start w:val="1"/>
      <w:numFmt w:val="bullet"/>
      <w:lvlText w:val="-"/>
      <w:lvlJc w:val="left"/>
      <w:pPr>
        <w:ind w:left="720" w:hanging="360"/>
      </w:pPr>
      <w:rPr>
        <w:rFonts w:ascii="Aptos" w:hAnsi="Aptos" w:hint="default"/>
      </w:rPr>
    </w:lvl>
    <w:lvl w:ilvl="1" w:tplc="997E221E">
      <w:start w:val="1"/>
      <w:numFmt w:val="bullet"/>
      <w:lvlText w:val="o"/>
      <w:lvlJc w:val="left"/>
      <w:pPr>
        <w:ind w:left="1440" w:hanging="360"/>
      </w:pPr>
      <w:rPr>
        <w:rFonts w:ascii="Courier New" w:hAnsi="Courier New" w:hint="default"/>
      </w:rPr>
    </w:lvl>
    <w:lvl w:ilvl="2" w:tplc="51E07F04">
      <w:start w:val="1"/>
      <w:numFmt w:val="bullet"/>
      <w:lvlText w:val=""/>
      <w:lvlJc w:val="left"/>
      <w:pPr>
        <w:ind w:left="2160" w:hanging="360"/>
      </w:pPr>
      <w:rPr>
        <w:rFonts w:ascii="Wingdings" w:hAnsi="Wingdings" w:hint="default"/>
      </w:rPr>
    </w:lvl>
    <w:lvl w:ilvl="3" w:tplc="5F303CD6">
      <w:start w:val="1"/>
      <w:numFmt w:val="bullet"/>
      <w:lvlText w:val=""/>
      <w:lvlJc w:val="left"/>
      <w:pPr>
        <w:ind w:left="2880" w:hanging="360"/>
      </w:pPr>
      <w:rPr>
        <w:rFonts w:ascii="Symbol" w:hAnsi="Symbol" w:hint="default"/>
      </w:rPr>
    </w:lvl>
    <w:lvl w:ilvl="4" w:tplc="3DC87730">
      <w:start w:val="1"/>
      <w:numFmt w:val="bullet"/>
      <w:lvlText w:val="o"/>
      <w:lvlJc w:val="left"/>
      <w:pPr>
        <w:ind w:left="3600" w:hanging="360"/>
      </w:pPr>
      <w:rPr>
        <w:rFonts w:ascii="Courier New" w:hAnsi="Courier New" w:hint="default"/>
      </w:rPr>
    </w:lvl>
    <w:lvl w:ilvl="5" w:tplc="036CBFC8">
      <w:start w:val="1"/>
      <w:numFmt w:val="bullet"/>
      <w:lvlText w:val=""/>
      <w:lvlJc w:val="left"/>
      <w:pPr>
        <w:ind w:left="4320" w:hanging="360"/>
      </w:pPr>
      <w:rPr>
        <w:rFonts w:ascii="Wingdings" w:hAnsi="Wingdings" w:hint="default"/>
      </w:rPr>
    </w:lvl>
    <w:lvl w:ilvl="6" w:tplc="F3C463BE">
      <w:start w:val="1"/>
      <w:numFmt w:val="bullet"/>
      <w:lvlText w:val=""/>
      <w:lvlJc w:val="left"/>
      <w:pPr>
        <w:ind w:left="5040" w:hanging="360"/>
      </w:pPr>
      <w:rPr>
        <w:rFonts w:ascii="Symbol" w:hAnsi="Symbol" w:hint="default"/>
      </w:rPr>
    </w:lvl>
    <w:lvl w:ilvl="7" w:tplc="F6442148">
      <w:start w:val="1"/>
      <w:numFmt w:val="bullet"/>
      <w:lvlText w:val="o"/>
      <w:lvlJc w:val="left"/>
      <w:pPr>
        <w:ind w:left="5760" w:hanging="360"/>
      </w:pPr>
      <w:rPr>
        <w:rFonts w:ascii="Courier New" w:hAnsi="Courier New" w:hint="default"/>
      </w:rPr>
    </w:lvl>
    <w:lvl w:ilvl="8" w:tplc="4BB49DCA">
      <w:start w:val="1"/>
      <w:numFmt w:val="bullet"/>
      <w:lvlText w:val=""/>
      <w:lvlJc w:val="left"/>
      <w:pPr>
        <w:ind w:left="6480" w:hanging="360"/>
      </w:pPr>
      <w:rPr>
        <w:rFonts w:ascii="Wingdings" w:hAnsi="Wingdings" w:hint="default"/>
      </w:rPr>
    </w:lvl>
  </w:abstractNum>
  <w:abstractNum w:abstractNumId="27" w15:restartNumberingAfterBreak="0">
    <w:nsid w:val="74860B08"/>
    <w:multiLevelType w:val="hybridMultilevel"/>
    <w:tmpl w:val="00E00C1C"/>
    <w:lvl w:ilvl="0" w:tplc="05FE3EEE">
      <w:start w:val="1"/>
      <w:numFmt w:val="decimal"/>
      <w:lvlText w:val="%1."/>
      <w:lvlJc w:val="left"/>
      <w:pPr>
        <w:ind w:left="720" w:hanging="360"/>
      </w:pPr>
    </w:lvl>
    <w:lvl w:ilvl="1" w:tplc="92508D7E">
      <w:start w:val="1"/>
      <w:numFmt w:val="lowerLetter"/>
      <w:lvlText w:val="%2."/>
      <w:lvlJc w:val="left"/>
      <w:pPr>
        <w:ind w:left="1440" w:hanging="360"/>
      </w:pPr>
    </w:lvl>
    <w:lvl w:ilvl="2" w:tplc="B47C771E">
      <w:start w:val="1"/>
      <w:numFmt w:val="lowerRoman"/>
      <w:lvlText w:val="%3."/>
      <w:lvlJc w:val="right"/>
      <w:pPr>
        <w:ind w:left="2160" w:hanging="180"/>
      </w:pPr>
    </w:lvl>
    <w:lvl w:ilvl="3" w:tplc="5D96DBB0">
      <w:start w:val="1"/>
      <w:numFmt w:val="decimal"/>
      <w:lvlText w:val="%4."/>
      <w:lvlJc w:val="left"/>
      <w:pPr>
        <w:ind w:left="2880" w:hanging="360"/>
      </w:pPr>
    </w:lvl>
    <w:lvl w:ilvl="4" w:tplc="97B6B234">
      <w:start w:val="1"/>
      <w:numFmt w:val="lowerLetter"/>
      <w:lvlText w:val="%5."/>
      <w:lvlJc w:val="left"/>
      <w:pPr>
        <w:ind w:left="3600" w:hanging="360"/>
      </w:pPr>
    </w:lvl>
    <w:lvl w:ilvl="5" w:tplc="E6F62D44">
      <w:start w:val="1"/>
      <w:numFmt w:val="lowerRoman"/>
      <w:lvlText w:val="%6."/>
      <w:lvlJc w:val="right"/>
      <w:pPr>
        <w:ind w:left="4320" w:hanging="180"/>
      </w:pPr>
    </w:lvl>
    <w:lvl w:ilvl="6" w:tplc="013EFEAC">
      <w:start w:val="1"/>
      <w:numFmt w:val="decimal"/>
      <w:lvlText w:val="%7."/>
      <w:lvlJc w:val="left"/>
      <w:pPr>
        <w:ind w:left="5040" w:hanging="360"/>
      </w:pPr>
    </w:lvl>
    <w:lvl w:ilvl="7" w:tplc="C3AADD14">
      <w:start w:val="1"/>
      <w:numFmt w:val="lowerLetter"/>
      <w:lvlText w:val="%8."/>
      <w:lvlJc w:val="left"/>
      <w:pPr>
        <w:ind w:left="5760" w:hanging="360"/>
      </w:pPr>
    </w:lvl>
    <w:lvl w:ilvl="8" w:tplc="E3F0F082">
      <w:start w:val="1"/>
      <w:numFmt w:val="lowerRoman"/>
      <w:lvlText w:val="%9."/>
      <w:lvlJc w:val="right"/>
      <w:pPr>
        <w:ind w:left="6480" w:hanging="180"/>
      </w:pPr>
    </w:lvl>
  </w:abstractNum>
  <w:abstractNum w:abstractNumId="28" w15:restartNumberingAfterBreak="0">
    <w:nsid w:val="7756920A"/>
    <w:multiLevelType w:val="hybridMultilevel"/>
    <w:tmpl w:val="E2C8D6B2"/>
    <w:lvl w:ilvl="0" w:tplc="E2742582">
      <w:start w:val="1"/>
      <w:numFmt w:val="bullet"/>
      <w:lvlText w:val=""/>
      <w:lvlJc w:val="left"/>
      <w:pPr>
        <w:ind w:left="720" w:hanging="360"/>
      </w:pPr>
      <w:rPr>
        <w:rFonts w:ascii="Symbol" w:hAnsi="Symbol" w:hint="default"/>
      </w:rPr>
    </w:lvl>
    <w:lvl w:ilvl="1" w:tplc="507AB404">
      <w:start w:val="1"/>
      <w:numFmt w:val="bullet"/>
      <w:lvlText w:val="o"/>
      <w:lvlJc w:val="left"/>
      <w:pPr>
        <w:ind w:left="1440" w:hanging="360"/>
      </w:pPr>
      <w:rPr>
        <w:rFonts w:ascii="Courier New" w:hAnsi="Courier New" w:hint="default"/>
      </w:rPr>
    </w:lvl>
    <w:lvl w:ilvl="2" w:tplc="8516060E">
      <w:start w:val="1"/>
      <w:numFmt w:val="bullet"/>
      <w:lvlText w:val=""/>
      <w:lvlJc w:val="left"/>
      <w:pPr>
        <w:ind w:left="2160" w:hanging="360"/>
      </w:pPr>
      <w:rPr>
        <w:rFonts w:ascii="Wingdings" w:hAnsi="Wingdings" w:hint="default"/>
      </w:rPr>
    </w:lvl>
    <w:lvl w:ilvl="3" w:tplc="A1F4A31E">
      <w:start w:val="1"/>
      <w:numFmt w:val="bullet"/>
      <w:lvlText w:val=""/>
      <w:lvlJc w:val="left"/>
      <w:pPr>
        <w:ind w:left="2880" w:hanging="360"/>
      </w:pPr>
      <w:rPr>
        <w:rFonts w:ascii="Symbol" w:hAnsi="Symbol" w:hint="default"/>
      </w:rPr>
    </w:lvl>
    <w:lvl w:ilvl="4" w:tplc="46C8C99C">
      <w:start w:val="1"/>
      <w:numFmt w:val="bullet"/>
      <w:lvlText w:val="o"/>
      <w:lvlJc w:val="left"/>
      <w:pPr>
        <w:ind w:left="3600" w:hanging="360"/>
      </w:pPr>
      <w:rPr>
        <w:rFonts w:ascii="Courier New" w:hAnsi="Courier New" w:hint="default"/>
      </w:rPr>
    </w:lvl>
    <w:lvl w:ilvl="5" w:tplc="F502F07A">
      <w:start w:val="1"/>
      <w:numFmt w:val="bullet"/>
      <w:lvlText w:val=""/>
      <w:lvlJc w:val="left"/>
      <w:pPr>
        <w:ind w:left="4320" w:hanging="360"/>
      </w:pPr>
      <w:rPr>
        <w:rFonts w:ascii="Wingdings" w:hAnsi="Wingdings" w:hint="default"/>
      </w:rPr>
    </w:lvl>
    <w:lvl w:ilvl="6" w:tplc="0C6AA13E">
      <w:start w:val="1"/>
      <w:numFmt w:val="bullet"/>
      <w:lvlText w:val=""/>
      <w:lvlJc w:val="left"/>
      <w:pPr>
        <w:ind w:left="5040" w:hanging="360"/>
      </w:pPr>
      <w:rPr>
        <w:rFonts w:ascii="Symbol" w:hAnsi="Symbol" w:hint="default"/>
      </w:rPr>
    </w:lvl>
    <w:lvl w:ilvl="7" w:tplc="56927B8C">
      <w:start w:val="1"/>
      <w:numFmt w:val="bullet"/>
      <w:lvlText w:val="o"/>
      <w:lvlJc w:val="left"/>
      <w:pPr>
        <w:ind w:left="5760" w:hanging="360"/>
      </w:pPr>
      <w:rPr>
        <w:rFonts w:ascii="Courier New" w:hAnsi="Courier New" w:hint="default"/>
      </w:rPr>
    </w:lvl>
    <w:lvl w:ilvl="8" w:tplc="4CAE05DA">
      <w:start w:val="1"/>
      <w:numFmt w:val="bullet"/>
      <w:lvlText w:val=""/>
      <w:lvlJc w:val="left"/>
      <w:pPr>
        <w:ind w:left="6480" w:hanging="360"/>
      </w:pPr>
      <w:rPr>
        <w:rFonts w:ascii="Wingdings" w:hAnsi="Wingdings" w:hint="default"/>
      </w:rPr>
    </w:lvl>
  </w:abstractNum>
  <w:abstractNum w:abstractNumId="29" w15:restartNumberingAfterBreak="0">
    <w:nsid w:val="7A734523"/>
    <w:multiLevelType w:val="hybridMultilevel"/>
    <w:tmpl w:val="8EB65936"/>
    <w:lvl w:ilvl="0" w:tplc="EAAA381A">
      <w:start w:val="1"/>
      <w:numFmt w:val="bullet"/>
      <w:lvlText w:val=""/>
      <w:lvlJc w:val="left"/>
      <w:pPr>
        <w:ind w:left="720" w:hanging="360"/>
      </w:pPr>
      <w:rPr>
        <w:rFonts w:ascii="Symbol" w:hAnsi="Symbol" w:hint="default"/>
      </w:rPr>
    </w:lvl>
    <w:lvl w:ilvl="1" w:tplc="B8C01936">
      <w:start w:val="1"/>
      <w:numFmt w:val="bullet"/>
      <w:lvlText w:val="o"/>
      <w:lvlJc w:val="left"/>
      <w:pPr>
        <w:ind w:left="1440" w:hanging="360"/>
      </w:pPr>
      <w:rPr>
        <w:rFonts w:ascii="Courier New" w:hAnsi="Courier New" w:hint="default"/>
      </w:rPr>
    </w:lvl>
    <w:lvl w:ilvl="2" w:tplc="97589AA2">
      <w:start w:val="1"/>
      <w:numFmt w:val="bullet"/>
      <w:lvlText w:val=""/>
      <w:lvlJc w:val="left"/>
      <w:pPr>
        <w:ind w:left="2160" w:hanging="360"/>
      </w:pPr>
      <w:rPr>
        <w:rFonts w:ascii="Wingdings" w:hAnsi="Wingdings" w:hint="default"/>
      </w:rPr>
    </w:lvl>
    <w:lvl w:ilvl="3" w:tplc="E55ECB04">
      <w:start w:val="1"/>
      <w:numFmt w:val="bullet"/>
      <w:lvlText w:val=""/>
      <w:lvlJc w:val="left"/>
      <w:pPr>
        <w:ind w:left="2880" w:hanging="360"/>
      </w:pPr>
      <w:rPr>
        <w:rFonts w:ascii="Symbol" w:hAnsi="Symbol" w:hint="default"/>
      </w:rPr>
    </w:lvl>
    <w:lvl w:ilvl="4" w:tplc="D79E4E16">
      <w:start w:val="1"/>
      <w:numFmt w:val="bullet"/>
      <w:lvlText w:val="o"/>
      <w:lvlJc w:val="left"/>
      <w:pPr>
        <w:ind w:left="3600" w:hanging="360"/>
      </w:pPr>
      <w:rPr>
        <w:rFonts w:ascii="Courier New" w:hAnsi="Courier New" w:hint="default"/>
      </w:rPr>
    </w:lvl>
    <w:lvl w:ilvl="5" w:tplc="1690F7E2">
      <w:start w:val="1"/>
      <w:numFmt w:val="bullet"/>
      <w:lvlText w:val=""/>
      <w:lvlJc w:val="left"/>
      <w:pPr>
        <w:ind w:left="4320" w:hanging="360"/>
      </w:pPr>
      <w:rPr>
        <w:rFonts w:ascii="Wingdings" w:hAnsi="Wingdings" w:hint="default"/>
      </w:rPr>
    </w:lvl>
    <w:lvl w:ilvl="6" w:tplc="413CF92C">
      <w:start w:val="1"/>
      <w:numFmt w:val="bullet"/>
      <w:lvlText w:val=""/>
      <w:lvlJc w:val="left"/>
      <w:pPr>
        <w:ind w:left="5040" w:hanging="360"/>
      </w:pPr>
      <w:rPr>
        <w:rFonts w:ascii="Symbol" w:hAnsi="Symbol" w:hint="default"/>
      </w:rPr>
    </w:lvl>
    <w:lvl w:ilvl="7" w:tplc="CF6E411C">
      <w:start w:val="1"/>
      <w:numFmt w:val="bullet"/>
      <w:lvlText w:val="o"/>
      <w:lvlJc w:val="left"/>
      <w:pPr>
        <w:ind w:left="5760" w:hanging="360"/>
      </w:pPr>
      <w:rPr>
        <w:rFonts w:ascii="Courier New" w:hAnsi="Courier New" w:hint="default"/>
      </w:rPr>
    </w:lvl>
    <w:lvl w:ilvl="8" w:tplc="362A5F82">
      <w:start w:val="1"/>
      <w:numFmt w:val="bullet"/>
      <w:lvlText w:val=""/>
      <w:lvlJc w:val="left"/>
      <w:pPr>
        <w:ind w:left="6480" w:hanging="360"/>
      </w:pPr>
      <w:rPr>
        <w:rFonts w:ascii="Wingdings" w:hAnsi="Wingdings" w:hint="default"/>
      </w:rPr>
    </w:lvl>
  </w:abstractNum>
  <w:num w:numId="1" w16cid:durableId="133331944">
    <w:abstractNumId w:val="12"/>
  </w:num>
  <w:num w:numId="2" w16cid:durableId="70276234">
    <w:abstractNumId w:val="10"/>
  </w:num>
  <w:num w:numId="3" w16cid:durableId="719212300">
    <w:abstractNumId w:val="7"/>
  </w:num>
  <w:num w:numId="4" w16cid:durableId="179205813">
    <w:abstractNumId w:val="25"/>
  </w:num>
  <w:num w:numId="5" w16cid:durableId="349307436">
    <w:abstractNumId w:val="5"/>
  </w:num>
  <w:num w:numId="6" w16cid:durableId="1947689318">
    <w:abstractNumId w:val="1"/>
  </w:num>
  <w:num w:numId="7" w16cid:durableId="1692951416">
    <w:abstractNumId w:val="6"/>
  </w:num>
  <w:num w:numId="8" w16cid:durableId="1953125069">
    <w:abstractNumId w:val="4"/>
  </w:num>
  <w:num w:numId="9" w16cid:durableId="189343108">
    <w:abstractNumId w:val="27"/>
  </w:num>
  <w:num w:numId="10" w16cid:durableId="923956488">
    <w:abstractNumId w:val="28"/>
  </w:num>
  <w:num w:numId="11" w16cid:durableId="1801533366">
    <w:abstractNumId w:val="20"/>
  </w:num>
  <w:num w:numId="12" w16cid:durableId="46801562">
    <w:abstractNumId w:val="18"/>
  </w:num>
  <w:num w:numId="13" w16cid:durableId="467630004">
    <w:abstractNumId w:val="15"/>
  </w:num>
  <w:num w:numId="14" w16cid:durableId="420570126">
    <w:abstractNumId w:val="21"/>
  </w:num>
  <w:num w:numId="15" w16cid:durableId="1498381812">
    <w:abstractNumId w:val="8"/>
  </w:num>
  <w:num w:numId="16" w16cid:durableId="1810896642">
    <w:abstractNumId w:val="29"/>
  </w:num>
  <w:num w:numId="17" w16cid:durableId="37055518">
    <w:abstractNumId w:val="9"/>
  </w:num>
  <w:num w:numId="18" w16cid:durableId="1830096772">
    <w:abstractNumId w:val="24"/>
  </w:num>
  <w:num w:numId="19" w16cid:durableId="629702363">
    <w:abstractNumId w:val="14"/>
  </w:num>
  <w:num w:numId="20" w16cid:durableId="1548253104">
    <w:abstractNumId w:val="16"/>
  </w:num>
  <w:num w:numId="21" w16cid:durableId="135683269">
    <w:abstractNumId w:val="0"/>
  </w:num>
  <w:num w:numId="22" w16cid:durableId="1695421118">
    <w:abstractNumId w:val="19"/>
  </w:num>
  <w:num w:numId="23" w16cid:durableId="705179351">
    <w:abstractNumId w:val="3"/>
  </w:num>
  <w:num w:numId="24" w16cid:durableId="67388319">
    <w:abstractNumId w:val="13"/>
  </w:num>
  <w:num w:numId="25" w16cid:durableId="803933169">
    <w:abstractNumId w:val="2"/>
  </w:num>
  <w:num w:numId="26" w16cid:durableId="1781755876">
    <w:abstractNumId w:val="17"/>
  </w:num>
  <w:num w:numId="27" w16cid:durableId="865561444">
    <w:abstractNumId w:val="23"/>
  </w:num>
  <w:num w:numId="28" w16cid:durableId="1572539189">
    <w:abstractNumId w:val="22"/>
  </w:num>
  <w:num w:numId="29" w16cid:durableId="1371567760">
    <w:abstractNumId w:val="26"/>
  </w:num>
  <w:num w:numId="30" w16cid:durableId="30751166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C7D0A4"/>
    <w:rsid w:val="00036075"/>
    <w:rsid w:val="000D4A42"/>
    <w:rsid w:val="0010791A"/>
    <w:rsid w:val="001771DE"/>
    <w:rsid w:val="00267820"/>
    <w:rsid w:val="003050DB"/>
    <w:rsid w:val="00351C64"/>
    <w:rsid w:val="004A3CC5"/>
    <w:rsid w:val="0050547A"/>
    <w:rsid w:val="00583A74"/>
    <w:rsid w:val="00677E6E"/>
    <w:rsid w:val="007B3ED3"/>
    <w:rsid w:val="007E5CD0"/>
    <w:rsid w:val="008179B5"/>
    <w:rsid w:val="00823754"/>
    <w:rsid w:val="008E2587"/>
    <w:rsid w:val="00977C1B"/>
    <w:rsid w:val="009A69B9"/>
    <w:rsid w:val="009F5AB8"/>
    <w:rsid w:val="00A92391"/>
    <w:rsid w:val="00B813B9"/>
    <w:rsid w:val="00BA0296"/>
    <w:rsid w:val="00D44D1D"/>
    <w:rsid w:val="00E96F28"/>
    <w:rsid w:val="00F418A9"/>
    <w:rsid w:val="00FD548A"/>
    <w:rsid w:val="01C691BF"/>
    <w:rsid w:val="021D6FE2"/>
    <w:rsid w:val="0351AC4F"/>
    <w:rsid w:val="0480F9FA"/>
    <w:rsid w:val="04A91342"/>
    <w:rsid w:val="05F8232D"/>
    <w:rsid w:val="06B1B3C4"/>
    <w:rsid w:val="09F4C40D"/>
    <w:rsid w:val="0BFA9F03"/>
    <w:rsid w:val="0E908EDF"/>
    <w:rsid w:val="0EE3F934"/>
    <w:rsid w:val="0F03D164"/>
    <w:rsid w:val="10487B20"/>
    <w:rsid w:val="10CC5FAF"/>
    <w:rsid w:val="13AA0091"/>
    <w:rsid w:val="14BF020B"/>
    <w:rsid w:val="152B2D80"/>
    <w:rsid w:val="162DB634"/>
    <w:rsid w:val="1A13AC4E"/>
    <w:rsid w:val="1AE593F9"/>
    <w:rsid w:val="1C9DEFEA"/>
    <w:rsid w:val="1DAC5876"/>
    <w:rsid w:val="1E530E3E"/>
    <w:rsid w:val="1E5494B9"/>
    <w:rsid w:val="218991A9"/>
    <w:rsid w:val="22E5A449"/>
    <w:rsid w:val="23750136"/>
    <w:rsid w:val="274BD781"/>
    <w:rsid w:val="278B19AA"/>
    <w:rsid w:val="27B8AF34"/>
    <w:rsid w:val="28AF47FA"/>
    <w:rsid w:val="2B998038"/>
    <w:rsid w:val="2C0974B7"/>
    <w:rsid w:val="2C43BAC4"/>
    <w:rsid w:val="2FC7D0A4"/>
    <w:rsid w:val="30D8BEAC"/>
    <w:rsid w:val="31412BB6"/>
    <w:rsid w:val="3385194D"/>
    <w:rsid w:val="33D7FF41"/>
    <w:rsid w:val="37CE8774"/>
    <w:rsid w:val="382CA712"/>
    <w:rsid w:val="3972B782"/>
    <w:rsid w:val="3BB3FC15"/>
    <w:rsid w:val="3CFA1B22"/>
    <w:rsid w:val="3DEF117B"/>
    <w:rsid w:val="3EA3587E"/>
    <w:rsid w:val="3EE33EC0"/>
    <w:rsid w:val="3EFF30A1"/>
    <w:rsid w:val="3F0004EC"/>
    <w:rsid w:val="40939EE2"/>
    <w:rsid w:val="4181777D"/>
    <w:rsid w:val="43D2ACAB"/>
    <w:rsid w:val="43FB0012"/>
    <w:rsid w:val="45680B07"/>
    <w:rsid w:val="4653C673"/>
    <w:rsid w:val="4975BC28"/>
    <w:rsid w:val="4A4FE857"/>
    <w:rsid w:val="4A8833F6"/>
    <w:rsid w:val="4AACFADB"/>
    <w:rsid w:val="4B3DC23E"/>
    <w:rsid w:val="4B8DA44E"/>
    <w:rsid w:val="4C8A5B7D"/>
    <w:rsid w:val="4CB0E950"/>
    <w:rsid w:val="4CE5C71D"/>
    <w:rsid w:val="4DE8D601"/>
    <w:rsid w:val="4DFA046E"/>
    <w:rsid w:val="4F7B6213"/>
    <w:rsid w:val="4FB38CB8"/>
    <w:rsid w:val="50593659"/>
    <w:rsid w:val="51914452"/>
    <w:rsid w:val="51D657CE"/>
    <w:rsid w:val="52209A6E"/>
    <w:rsid w:val="52C11ECC"/>
    <w:rsid w:val="54AE9334"/>
    <w:rsid w:val="55BB55BD"/>
    <w:rsid w:val="5753DE66"/>
    <w:rsid w:val="57E29B5A"/>
    <w:rsid w:val="596B3378"/>
    <w:rsid w:val="5A3C2215"/>
    <w:rsid w:val="5C068883"/>
    <w:rsid w:val="5C30759E"/>
    <w:rsid w:val="5C5E68BB"/>
    <w:rsid w:val="610614E6"/>
    <w:rsid w:val="61086583"/>
    <w:rsid w:val="61E5312D"/>
    <w:rsid w:val="6286DADA"/>
    <w:rsid w:val="629480D3"/>
    <w:rsid w:val="6374A0C9"/>
    <w:rsid w:val="645EEA89"/>
    <w:rsid w:val="649B6BD4"/>
    <w:rsid w:val="64D15966"/>
    <w:rsid w:val="65B81CF2"/>
    <w:rsid w:val="672D6445"/>
    <w:rsid w:val="684396E6"/>
    <w:rsid w:val="69AF1A1B"/>
    <w:rsid w:val="6A7D6E3D"/>
    <w:rsid w:val="6BF5CCFA"/>
    <w:rsid w:val="6CF58201"/>
    <w:rsid w:val="6D5E4D55"/>
    <w:rsid w:val="6D823166"/>
    <w:rsid w:val="6F0BBF99"/>
    <w:rsid w:val="6F97F00C"/>
    <w:rsid w:val="6FDE1BF7"/>
    <w:rsid w:val="703250F8"/>
    <w:rsid w:val="7053CCA3"/>
    <w:rsid w:val="71A4C64C"/>
    <w:rsid w:val="71B0EBFB"/>
    <w:rsid w:val="72EBB96E"/>
    <w:rsid w:val="740A020F"/>
    <w:rsid w:val="7468CDD8"/>
    <w:rsid w:val="7482D0C3"/>
    <w:rsid w:val="74E0B573"/>
    <w:rsid w:val="75D7D427"/>
    <w:rsid w:val="7835A935"/>
    <w:rsid w:val="78F14A94"/>
    <w:rsid w:val="7A819508"/>
    <w:rsid w:val="7D5580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D0A4"/>
  <w15:chartTrackingRefBased/>
  <w15:docId w15:val="{67EA7D0C-5FF6-4235-B266-36F76868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8F14A94"/>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CommentReference">
    <w:name w:val="annotation reference"/>
    <w:basedOn w:val="DefaultParagraphFont"/>
    <w:uiPriority w:val="99"/>
    <w:semiHidden/>
    <w:unhideWhenUsed/>
    <w:rsid w:val="00583A74"/>
    <w:rPr>
      <w:sz w:val="16"/>
      <w:szCs w:val="16"/>
    </w:rPr>
  </w:style>
  <w:style w:type="paragraph" w:styleId="CommentText">
    <w:name w:val="annotation text"/>
    <w:basedOn w:val="Normal"/>
    <w:link w:val="CommentTextChar"/>
    <w:uiPriority w:val="99"/>
    <w:unhideWhenUsed/>
    <w:rsid w:val="00583A74"/>
    <w:pPr>
      <w:spacing w:line="240" w:lineRule="auto"/>
    </w:pPr>
    <w:rPr>
      <w:sz w:val="20"/>
      <w:szCs w:val="20"/>
    </w:rPr>
  </w:style>
  <w:style w:type="character" w:customStyle="1" w:styleId="CommentTextChar">
    <w:name w:val="Comment Text Char"/>
    <w:basedOn w:val="DefaultParagraphFont"/>
    <w:link w:val="CommentText"/>
    <w:uiPriority w:val="99"/>
    <w:rsid w:val="00583A74"/>
    <w:rPr>
      <w:sz w:val="20"/>
      <w:szCs w:val="20"/>
    </w:rPr>
  </w:style>
  <w:style w:type="paragraph" w:styleId="CommentSubject">
    <w:name w:val="annotation subject"/>
    <w:basedOn w:val="CommentText"/>
    <w:next w:val="CommentText"/>
    <w:link w:val="CommentSubjectChar"/>
    <w:uiPriority w:val="99"/>
    <w:semiHidden/>
    <w:unhideWhenUsed/>
    <w:rsid w:val="00583A74"/>
    <w:rPr>
      <w:b/>
      <w:bCs/>
    </w:rPr>
  </w:style>
  <w:style w:type="character" w:customStyle="1" w:styleId="CommentSubjectChar">
    <w:name w:val="Comment Subject Char"/>
    <w:basedOn w:val="CommentTextChar"/>
    <w:link w:val="CommentSubject"/>
    <w:uiPriority w:val="99"/>
    <w:semiHidden/>
    <w:rsid w:val="00583A74"/>
    <w:rPr>
      <w:b/>
      <w:bCs/>
      <w:sz w:val="20"/>
      <w:szCs w:val="20"/>
    </w:rPr>
  </w:style>
  <w:style w:type="paragraph" w:styleId="Header">
    <w:name w:val="header"/>
    <w:basedOn w:val="Normal"/>
    <w:uiPriority w:val="99"/>
    <w:unhideWhenUsed/>
    <w:rsid w:val="7482D0C3"/>
    <w:pPr>
      <w:tabs>
        <w:tab w:val="center" w:pos="4680"/>
        <w:tab w:val="right" w:pos="9360"/>
      </w:tabs>
      <w:spacing w:after="0" w:line="240" w:lineRule="auto"/>
    </w:pPr>
  </w:style>
  <w:style w:type="paragraph" w:styleId="Footer">
    <w:name w:val="footer"/>
    <w:basedOn w:val="Normal"/>
    <w:uiPriority w:val="99"/>
    <w:unhideWhenUsed/>
    <w:rsid w:val="7482D0C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851454">
      <w:bodyDiv w:val="1"/>
      <w:marLeft w:val="0"/>
      <w:marRight w:val="0"/>
      <w:marTop w:val="0"/>
      <w:marBottom w:val="0"/>
      <w:divBdr>
        <w:top w:val="none" w:sz="0" w:space="0" w:color="auto"/>
        <w:left w:val="none" w:sz="0" w:space="0" w:color="auto"/>
        <w:bottom w:val="none" w:sz="0" w:space="0" w:color="auto"/>
        <w:right w:val="none" w:sz="0" w:space="0" w:color="auto"/>
      </w:divBdr>
    </w:div>
    <w:div w:id="16886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ynoptix.a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ynoptix.ai/"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ynoptix.ai/"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ynoptix.ai/platform/agentic-workflows" TargetMode="External"/><Relationship Id="rId20" Type="http://schemas.openxmlformats.org/officeDocument/2006/relationships/hyperlink" Target="https://synoptix.ai/blog/agent-to-agent-a2a-the-missing-link-in-enterprise-ai-collaboration"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synoptix.ai/platform/enterprise-ai-agents" TargetMode="External"/><Relationship Id="rId23" Type="http://schemas.openxmlformats.org/officeDocument/2006/relationships/hyperlink" Target="https://synoptix.ai/"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synoptix.ai/platform/agentic-workflow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ynoptix.ai/" TargetMode="External"/><Relationship Id="rId22" Type="http://schemas.openxmlformats.org/officeDocument/2006/relationships/hyperlink" Target="https://synoptix.ai/platform/ai-performace-evaluation"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4AA124-30AC-448E-9906-2D1E241A6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26BDBC-C068-46E6-A309-A1800C997C32}">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FF9CF245-E920-41DA-B4D4-09B1C8942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21</cp:revision>
  <dcterms:created xsi:type="dcterms:W3CDTF">2025-05-07T02:54:00Z</dcterms:created>
  <dcterms:modified xsi:type="dcterms:W3CDTF">2025-05-09T11:38:00Z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