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C033" w14:textId="437EEE05" w:rsidR="00A11733" w:rsidRDefault="00F7364F" w:rsidP="00F7364F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A SAFR </w:t>
      </w:r>
      <w:r w:rsidR="00AF34CB" w:rsidRPr="00AF34CB">
        <w:rPr>
          <w:rFonts w:eastAsia="Times New Roman"/>
          <w:b/>
          <w:sz w:val="28"/>
          <w:szCs w:val="28"/>
        </w:rPr>
        <w:t>Project Team</w:t>
      </w:r>
      <w:r w:rsidR="00E54A71">
        <w:rPr>
          <w:rFonts w:eastAsia="Times New Roman"/>
          <w:b/>
          <w:sz w:val="28"/>
          <w:szCs w:val="28"/>
        </w:rPr>
        <w:t xml:space="preserve"> and Effort</w:t>
      </w:r>
    </w:p>
    <w:p w14:paraId="0D6A23BF" w14:textId="0964208B" w:rsidR="00A11733" w:rsidRDefault="00A11733" w:rsidP="00F7364F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For an Epic Install</w:t>
      </w:r>
    </w:p>
    <w:p w14:paraId="693FD37A" w14:textId="77777777" w:rsidR="00F7364F" w:rsidRPr="00AF34CB" w:rsidRDefault="00F7364F" w:rsidP="00F7364F">
      <w:pPr>
        <w:jc w:val="center"/>
        <w:rPr>
          <w:rFonts w:eastAsia="Times New Roman"/>
          <w:b/>
          <w:sz w:val="28"/>
          <w:szCs w:val="28"/>
        </w:rPr>
      </w:pPr>
    </w:p>
    <w:p w14:paraId="3F101EC0" w14:textId="4D65A15D" w:rsidR="00D02846" w:rsidRDefault="00D02846">
      <w:pPr>
        <w:spacing w:after="160" w:line="259" w:lineRule="auto"/>
        <w:rPr>
          <w:b/>
          <w:bCs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733"/>
        <w:gridCol w:w="2497"/>
        <w:gridCol w:w="2610"/>
      </w:tblGrid>
      <w:tr w:rsidR="003C1429" w:rsidRPr="00F90356" w14:paraId="4380D06C" w14:textId="77777777" w:rsidTr="00EB1A88">
        <w:tc>
          <w:tcPr>
            <w:tcW w:w="2065" w:type="dxa"/>
          </w:tcPr>
          <w:p w14:paraId="177D02A9" w14:textId="77777777" w:rsidR="003C1429" w:rsidRDefault="003C1429" w:rsidP="00BE19D6">
            <w:pPr>
              <w:rPr>
                <w:b/>
              </w:rPr>
            </w:pPr>
            <w:r>
              <w:rPr>
                <w:b/>
              </w:rPr>
              <w:t>Role</w:t>
            </w:r>
          </w:p>
          <w:p w14:paraId="384F17BF" w14:textId="594ED8B4" w:rsidR="00DC0AF4" w:rsidRPr="00DC0AF4" w:rsidRDefault="00DC0AF4" w:rsidP="00BE19D6">
            <w:r>
              <w:t>(duration of the project is 2</w:t>
            </w:r>
            <w:r w:rsidR="00056105">
              <w:t>-3</w:t>
            </w:r>
            <w:r>
              <w:t xml:space="preserve"> months)</w:t>
            </w:r>
          </w:p>
        </w:tc>
        <w:tc>
          <w:tcPr>
            <w:tcW w:w="1733" w:type="dxa"/>
          </w:tcPr>
          <w:p w14:paraId="7DC274A0" w14:textId="12EA0F06" w:rsidR="003C1429" w:rsidRPr="003C1429" w:rsidRDefault="003C1429" w:rsidP="00BE19D6">
            <w:pPr>
              <w:rPr>
                <w:b/>
              </w:rPr>
            </w:pPr>
            <w:r w:rsidRPr="003C1429">
              <w:rPr>
                <w:b/>
              </w:rPr>
              <w:t>Team Member</w:t>
            </w:r>
          </w:p>
        </w:tc>
        <w:tc>
          <w:tcPr>
            <w:tcW w:w="2497" w:type="dxa"/>
          </w:tcPr>
          <w:p w14:paraId="28012333" w14:textId="1711252D" w:rsidR="003C1429" w:rsidRPr="003C1429" w:rsidRDefault="003C1429" w:rsidP="00BE19D6">
            <w:pPr>
              <w:rPr>
                <w:b/>
              </w:rPr>
            </w:pPr>
            <w:r w:rsidRPr="003C1429">
              <w:rPr>
                <w:b/>
              </w:rPr>
              <w:t>Title</w:t>
            </w:r>
          </w:p>
        </w:tc>
        <w:tc>
          <w:tcPr>
            <w:tcW w:w="2610" w:type="dxa"/>
          </w:tcPr>
          <w:p w14:paraId="4E8BE8F7" w14:textId="77777777" w:rsidR="003C1429" w:rsidRDefault="003C1429" w:rsidP="00BE19D6">
            <w:pPr>
              <w:rPr>
                <w:b/>
              </w:rPr>
            </w:pPr>
            <w:r w:rsidRPr="003C1429">
              <w:rPr>
                <w:b/>
              </w:rPr>
              <w:t>Responsibility</w:t>
            </w:r>
          </w:p>
          <w:p w14:paraId="56A643B8" w14:textId="74B4A7E8" w:rsidR="006D5761" w:rsidRPr="003C1429" w:rsidRDefault="006D5761" w:rsidP="00BE19D6">
            <w:pPr>
              <w:rPr>
                <w:b/>
              </w:rPr>
            </w:pPr>
            <w:r>
              <w:rPr>
                <w:b/>
              </w:rPr>
              <w:t>(everyone is responsible for success)</w:t>
            </w:r>
          </w:p>
        </w:tc>
      </w:tr>
      <w:tr w:rsidR="001415CC" w:rsidRPr="00F90356" w14:paraId="77290820" w14:textId="77777777" w:rsidTr="008310A0">
        <w:tc>
          <w:tcPr>
            <w:tcW w:w="8905" w:type="dxa"/>
            <w:gridSpan w:val="4"/>
          </w:tcPr>
          <w:p w14:paraId="4902454A" w14:textId="60F2DE3A" w:rsidR="001415CC" w:rsidRPr="00F90356" w:rsidRDefault="00AF34CB" w:rsidP="00BE19D6">
            <w:pPr>
              <w:rPr>
                <w:u w:val="single"/>
              </w:rPr>
            </w:pPr>
            <w:r>
              <w:rPr>
                <w:b/>
              </w:rPr>
              <w:t>Participant</w:t>
            </w:r>
          </w:p>
        </w:tc>
      </w:tr>
      <w:tr w:rsidR="003C1429" w:rsidRPr="00F90356" w14:paraId="1657540C" w14:textId="69C45237" w:rsidTr="00EB1A88">
        <w:tc>
          <w:tcPr>
            <w:tcW w:w="2065" w:type="dxa"/>
          </w:tcPr>
          <w:p w14:paraId="0DA507B6" w14:textId="77777777" w:rsidR="003C1429" w:rsidRDefault="0051531E" w:rsidP="00BE19D6">
            <w:r>
              <w:t>Executive Sponsor</w:t>
            </w:r>
          </w:p>
          <w:p w14:paraId="64F1BE77" w14:textId="6CCF5E9F" w:rsidR="00AF34CB" w:rsidRPr="003C1429" w:rsidRDefault="00AF34CB" w:rsidP="00BE19D6">
            <w:r>
              <w:t>(6 hours)</w:t>
            </w:r>
          </w:p>
        </w:tc>
        <w:tc>
          <w:tcPr>
            <w:tcW w:w="1733" w:type="dxa"/>
          </w:tcPr>
          <w:p w14:paraId="5BD85C3C" w14:textId="6DBCCAD2" w:rsidR="003C1429" w:rsidRPr="003C1429" w:rsidRDefault="003C1429" w:rsidP="00BE19D6"/>
        </w:tc>
        <w:tc>
          <w:tcPr>
            <w:tcW w:w="2497" w:type="dxa"/>
          </w:tcPr>
          <w:p w14:paraId="1D578174" w14:textId="7168AF6D" w:rsidR="003C1429" w:rsidRPr="00F7364F" w:rsidRDefault="00F7364F" w:rsidP="00BE19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Preferably C-Suite</w:t>
            </w:r>
          </w:p>
        </w:tc>
        <w:tc>
          <w:tcPr>
            <w:tcW w:w="2610" w:type="dxa"/>
          </w:tcPr>
          <w:p w14:paraId="2B93051D" w14:textId="7DFD949F" w:rsidR="003C1429" w:rsidRPr="0051531E" w:rsidRDefault="006D5761" w:rsidP="00BE19D6">
            <w:r>
              <w:t>Overall s</w:t>
            </w:r>
            <w:r w:rsidR="0051531E">
              <w:t xml:space="preserve">uccess of the project and assist with organizational </w:t>
            </w:r>
            <w:r w:rsidR="00DC0AF4">
              <w:t>challenges</w:t>
            </w:r>
            <w:r w:rsidR="0051531E">
              <w:t>.</w:t>
            </w:r>
          </w:p>
        </w:tc>
      </w:tr>
      <w:tr w:rsidR="003C1429" w:rsidRPr="00F90356" w14:paraId="492194E9" w14:textId="4237EA0C" w:rsidTr="00EB1A88">
        <w:tc>
          <w:tcPr>
            <w:tcW w:w="2065" w:type="dxa"/>
          </w:tcPr>
          <w:p w14:paraId="177491FB" w14:textId="54FF50F1" w:rsidR="003C1429" w:rsidRDefault="0051531E" w:rsidP="00BE19D6">
            <w:r>
              <w:t>Clinical Champion</w:t>
            </w:r>
            <w:r w:rsidR="00671983">
              <w:t>*</w:t>
            </w:r>
          </w:p>
          <w:p w14:paraId="011ADB84" w14:textId="4B1BF294" w:rsidR="00AF34CB" w:rsidRPr="003C1429" w:rsidRDefault="00AF34CB" w:rsidP="00BE19D6">
            <w:r>
              <w:t>(12 hours)</w:t>
            </w:r>
          </w:p>
        </w:tc>
        <w:tc>
          <w:tcPr>
            <w:tcW w:w="1733" w:type="dxa"/>
          </w:tcPr>
          <w:p w14:paraId="2F401991" w14:textId="7EBDD817" w:rsidR="003C1429" w:rsidRPr="003C1429" w:rsidRDefault="003C1429" w:rsidP="00BE19D6"/>
        </w:tc>
        <w:tc>
          <w:tcPr>
            <w:tcW w:w="2497" w:type="dxa"/>
          </w:tcPr>
          <w:p w14:paraId="4F1029D8" w14:textId="58984529" w:rsidR="003C1429" w:rsidRPr="00F90356" w:rsidRDefault="00F7364F" w:rsidP="00BE19D6">
            <w:r>
              <w:t>(ED physician)</w:t>
            </w:r>
          </w:p>
        </w:tc>
        <w:tc>
          <w:tcPr>
            <w:tcW w:w="2610" w:type="dxa"/>
          </w:tcPr>
          <w:p w14:paraId="761AB742" w14:textId="12F08178" w:rsidR="003C1429" w:rsidRPr="00F90356" w:rsidRDefault="00DF7874" w:rsidP="00BE19D6">
            <w:r>
              <w:t>Clinical guidance; remove obstacles; user</w:t>
            </w:r>
          </w:p>
        </w:tc>
      </w:tr>
      <w:tr w:rsidR="003C1429" w:rsidRPr="00F90356" w14:paraId="33415995" w14:textId="79F54434" w:rsidTr="00EB1A88">
        <w:tc>
          <w:tcPr>
            <w:tcW w:w="2065" w:type="dxa"/>
          </w:tcPr>
          <w:p w14:paraId="51B3A24B" w14:textId="61D1212A" w:rsidR="003C1429" w:rsidRDefault="00DF7874" w:rsidP="00BE19D6">
            <w:r>
              <w:t>Project Manager</w:t>
            </w:r>
            <w:r w:rsidR="00671983">
              <w:t>*</w:t>
            </w:r>
          </w:p>
          <w:p w14:paraId="5E8C5429" w14:textId="54DDD5DB" w:rsidR="00AF34CB" w:rsidRPr="003C1429" w:rsidRDefault="00AF34CB" w:rsidP="00BE19D6">
            <w:r>
              <w:t>(15 hours)</w:t>
            </w:r>
          </w:p>
        </w:tc>
        <w:tc>
          <w:tcPr>
            <w:tcW w:w="1733" w:type="dxa"/>
          </w:tcPr>
          <w:p w14:paraId="285A8231" w14:textId="31851498" w:rsidR="003C1429" w:rsidRPr="003C1429" w:rsidRDefault="003C1429" w:rsidP="00BE19D6"/>
        </w:tc>
        <w:tc>
          <w:tcPr>
            <w:tcW w:w="2497" w:type="dxa"/>
          </w:tcPr>
          <w:p w14:paraId="4D6E8778" w14:textId="0269D7B6" w:rsidR="003C1429" w:rsidRPr="00F90356" w:rsidRDefault="003C1429" w:rsidP="00BE19D6"/>
        </w:tc>
        <w:tc>
          <w:tcPr>
            <w:tcW w:w="2610" w:type="dxa"/>
          </w:tcPr>
          <w:p w14:paraId="51466804" w14:textId="70A48515" w:rsidR="003C1429" w:rsidRPr="00F90356" w:rsidRDefault="006D5761" w:rsidP="00BE19D6">
            <w:r>
              <w:t xml:space="preserve">Manage project tasks; work with </w:t>
            </w:r>
            <w:r w:rsidR="0038626B">
              <w:t>HIE</w:t>
            </w:r>
            <w:r w:rsidR="00AF34CB">
              <w:t xml:space="preserve"> PM</w:t>
            </w:r>
            <w:r>
              <w:t xml:space="preserve"> to maintain project timelines</w:t>
            </w:r>
          </w:p>
        </w:tc>
      </w:tr>
      <w:tr w:rsidR="003C1429" w:rsidRPr="00F90356" w14:paraId="13BC74FE" w14:textId="1511354D" w:rsidTr="00EB1A88">
        <w:tc>
          <w:tcPr>
            <w:tcW w:w="2065" w:type="dxa"/>
          </w:tcPr>
          <w:p w14:paraId="20808354" w14:textId="5C008674" w:rsidR="003C1429" w:rsidRDefault="006D5761" w:rsidP="00BE19D6">
            <w:r>
              <w:t>Technical</w:t>
            </w:r>
            <w:r w:rsidR="00AF34CB">
              <w:t xml:space="preserve"> – Interfaces</w:t>
            </w:r>
          </w:p>
          <w:p w14:paraId="453FF49B" w14:textId="63E28615" w:rsidR="00AF34CB" w:rsidRPr="003C1429" w:rsidRDefault="00AF34CB" w:rsidP="00BE19D6">
            <w:r>
              <w:t>(</w:t>
            </w:r>
            <w:r w:rsidR="00A11733">
              <w:t>50-60</w:t>
            </w:r>
            <w:r>
              <w:t xml:space="preserve"> hours</w:t>
            </w:r>
            <w:r w:rsidR="00A11733">
              <w:t>)</w:t>
            </w:r>
          </w:p>
        </w:tc>
        <w:tc>
          <w:tcPr>
            <w:tcW w:w="1733" w:type="dxa"/>
          </w:tcPr>
          <w:p w14:paraId="6D16836A" w14:textId="382CE0BF" w:rsidR="003C1429" w:rsidRPr="003C1429" w:rsidRDefault="003C1429" w:rsidP="00BE19D6"/>
        </w:tc>
        <w:tc>
          <w:tcPr>
            <w:tcW w:w="2497" w:type="dxa"/>
          </w:tcPr>
          <w:p w14:paraId="287007D7" w14:textId="77777777" w:rsidR="003C1429" w:rsidRPr="00F90356" w:rsidRDefault="003C1429" w:rsidP="00BE19D6">
            <w:pPr>
              <w:rPr>
                <w:u w:val="single"/>
              </w:rPr>
            </w:pPr>
          </w:p>
        </w:tc>
        <w:tc>
          <w:tcPr>
            <w:tcW w:w="2610" w:type="dxa"/>
          </w:tcPr>
          <w:p w14:paraId="50368843" w14:textId="74E61D94" w:rsidR="003C1429" w:rsidRPr="006D5761" w:rsidRDefault="006D5761" w:rsidP="00BE19D6">
            <w:r>
              <w:t xml:space="preserve">Completion of interfaces; liaison </w:t>
            </w:r>
            <w:r w:rsidR="002C3744">
              <w:t xml:space="preserve">with networking group </w:t>
            </w:r>
            <w:r w:rsidR="001415CC">
              <w:t xml:space="preserve">(VPN, ports, certs) </w:t>
            </w:r>
            <w:r w:rsidR="002C3744">
              <w:t xml:space="preserve">and Clin Doc/ASAP. </w:t>
            </w:r>
            <w:r w:rsidR="00E4253D">
              <w:t xml:space="preserve">Works with </w:t>
            </w:r>
            <w:r w:rsidR="0038626B">
              <w:t>HIE</w:t>
            </w:r>
            <w:r w:rsidR="00AF34CB">
              <w:t xml:space="preserve"> technical staff. </w:t>
            </w:r>
          </w:p>
        </w:tc>
      </w:tr>
      <w:tr w:rsidR="00F7364F" w:rsidRPr="00F90356" w14:paraId="56937669" w14:textId="77777777" w:rsidTr="00EB1A88">
        <w:tc>
          <w:tcPr>
            <w:tcW w:w="2065" w:type="dxa"/>
          </w:tcPr>
          <w:p w14:paraId="6ACF27A0" w14:textId="77777777" w:rsidR="00F7364F" w:rsidRDefault="00F7364F" w:rsidP="00F7364F">
            <w:r>
              <w:t>Technical Assistance</w:t>
            </w:r>
          </w:p>
          <w:p w14:paraId="7CA4FFA7" w14:textId="4DFEBE3E" w:rsidR="00F7364F" w:rsidRDefault="00F7364F" w:rsidP="00F7364F">
            <w:r>
              <w:t>(optional</w:t>
            </w:r>
            <w:r w:rsidR="00DC0AF4">
              <w:t>; assist or responsible for the configuration</w:t>
            </w:r>
            <w:r>
              <w:t>)</w:t>
            </w:r>
          </w:p>
        </w:tc>
        <w:tc>
          <w:tcPr>
            <w:tcW w:w="1733" w:type="dxa"/>
          </w:tcPr>
          <w:p w14:paraId="60F0B63B" w14:textId="5A039A09" w:rsidR="00F7364F" w:rsidRPr="002E60EC" w:rsidRDefault="00F7364F" w:rsidP="00F7364F">
            <w:r>
              <w:t>Srinivas Mani</w:t>
            </w:r>
          </w:p>
        </w:tc>
        <w:tc>
          <w:tcPr>
            <w:tcW w:w="2497" w:type="dxa"/>
          </w:tcPr>
          <w:p w14:paraId="329C4357" w14:textId="77777777" w:rsidR="00F7364F" w:rsidRDefault="00F7364F" w:rsidP="00F7364F">
            <w:r>
              <w:t xml:space="preserve">Consultant. </w:t>
            </w:r>
          </w:p>
          <w:p w14:paraId="0D8BEC59" w14:textId="72D0AE40" w:rsidR="00F7364F" w:rsidRPr="002E60EC" w:rsidRDefault="00F7364F" w:rsidP="00F7364F">
            <w:r>
              <w:t xml:space="preserve">(Technical developer </w:t>
            </w:r>
            <w:r w:rsidR="00DC0AF4">
              <w:t xml:space="preserve">and configuration </w:t>
            </w:r>
            <w:r>
              <w:t>on SAFR Grant for UCSD</w:t>
            </w:r>
            <w:r w:rsidR="00EB1A88">
              <w:t>; previous Epic employee</w:t>
            </w:r>
            <w:r>
              <w:t>)</w:t>
            </w:r>
          </w:p>
        </w:tc>
        <w:tc>
          <w:tcPr>
            <w:tcW w:w="2610" w:type="dxa"/>
          </w:tcPr>
          <w:p w14:paraId="4BF6CFEC" w14:textId="043EB8DD" w:rsidR="00F7364F" w:rsidRDefault="00F7364F" w:rsidP="00F7364F">
            <w:r>
              <w:t>Outside consultant who is available to assist with participant configuration</w:t>
            </w:r>
            <w:r w:rsidR="00A11733">
              <w:t>s</w:t>
            </w:r>
            <w:r>
              <w:t xml:space="preserve">. </w:t>
            </w:r>
          </w:p>
        </w:tc>
      </w:tr>
      <w:tr w:rsidR="00F7364F" w:rsidRPr="00F90356" w14:paraId="34216BA9" w14:textId="57166282" w:rsidTr="00EB1A88">
        <w:tc>
          <w:tcPr>
            <w:tcW w:w="2065" w:type="dxa"/>
          </w:tcPr>
          <w:p w14:paraId="20130838" w14:textId="77777777" w:rsidR="00F7364F" w:rsidRDefault="00F7364F" w:rsidP="00F7364F">
            <w:r>
              <w:t>Application Setup</w:t>
            </w:r>
          </w:p>
          <w:p w14:paraId="759FCE8A" w14:textId="21C886D0" w:rsidR="00F7364F" w:rsidRPr="003C1429" w:rsidRDefault="00F7364F" w:rsidP="00F7364F">
            <w:r>
              <w:t>(10</w:t>
            </w:r>
            <w:r w:rsidR="00056105">
              <w:t>-15</w:t>
            </w:r>
            <w:r>
              <w:t xml:space="preserve"> hours)</w:t>
            </w:r>
          </w:p>
        </w:tc>
        <w:tc>
          <w:tcPr>
            <w:tcW w:w="1733" w:type="dxa"/>
          </w:tcPr>
          <w:p w14:paraId="3FE0F4F0" w14:textId="40BE86DF" w:rsidR="00F7364F" w:rsidRPr="002E60EC" w:rsidRDefault="00F7364F" w:rsidP="00F7364F"/>
        </w:tc>
        <w:tc>
          <w:tcPr>
            <w:tcW w:w="2497" w:type="dxa"/>
          </w:tcPr>
          <w:p w14:paraId="5895C8D4" w14:textId="270D3532" w:rsidR="00F7364F" w:rsidRPr="002E60EC" w:rsidRDefault="00F7364F" w:rsidP="00F7364F"/>
        </w:tc>
        <w:tc>
          <w:tcPr>
            <w:tcW w:w="2610" w:type="dxa"/>
          </w:tcPr>
          <w:p w14:paraId="10CDEBD9" w14:textId="124B430F" w:rsidR="00F7364F" w:rsidRPr="00F90356" w:rsidRDefault="00F7364F" w:rsidP="00F7364F">
            <w:r>
              <w:t>Usually from Clin Doc group to setup flowsheets and final testing.</w:t>
            </w:r>
          </w:p>
        </w:tc>
      </w:tr>
      <w:tr w:rsidR="00F7364F" w:rsidRPr="00F90356" w14:paraId="1256E60A" w14:textId="46DD9669" w:rsidTr="00EB1A88">
        <w:tc>
          <w:tcPr>
            <w:tcW w:w="2065" w:type="dxa"/>
          </w:tcPr>
          <w:p w14:paraId="382D0114" w14:textId="77777777" w:rsidR="00F7364F" w:rsidRDefault="00F7364F" w:rsidP="00F7364F">
            <w:r>
              <w:t>End-user Training</w:t>
            </w:r>
          </w:p>
          <w:p w14:paraId="7F22D8B1" w14:textId="4D56F71F" w:rsidR="00F7364F" w:rsidRPr="003C1429" w:rsidRDefault="00F7364F" w:rsidP="00F7364F">
            <w:r>
              <w:t>(8-10 hours)</w:t>
            </w:r>
          </w:p>
        </w:tc>
        <w:tc>
          <w:tcPr>
            <w:tcW w:w="1733" w:type="dxa"/>
          </w:tcPr>
          <w:p w14:paraId="012C0F62" w14:textId="509F521E" w:rsidR="00F7364F" w:rsidRPr="002E60EC" w:rsidRDefault="00F7364F" w:rsidP="00F7364F"/>
        </w:tc>
        <w:tc>
          <w:tcPr>
            <w:tcW w:w="2497" w:type="dxa"/>
          </w:tcPr>
          <w:p w14:paraId="742490B6" w14:textId="6848EC54" w:rsidR="00F7364F" w:rsidRPr="002E60EC" w:rsidRDefault="00F7364F" w:rsidP="00F7364F"/>
        </w:tc>
        <w:tc>
          <w:tcPr>
            <w:tcW w:w="2610" w:type="dxa"/>
          </w:tcPr>
          <w:p w14:paraId="3DE004EC" w14:textId="5265D0EF" w:rsidR="00F7364F" w:rsidRPr="00F90356" w:rsidRDefault="00F7364F" w:rsidP="00F7364F">
            <w:r>
              <w:t>Usually from ASAP group: documentation development; train end-users</w:t>
            </w:r>
          </w:p>
        </w:tc>
      </w:tr>
      <w:tr w:rsidR="00F7364F" w:rsidRPr="00F90356" w14:paraId="35918CCA" w14:textId="5629B636" w:rsidTr="00EB1A88">
        <w:tc>
          <w:tcPr>
            <w:tcW w:w="2065" w:type="dxa"/>
          </w:tcPr>
          <w:p w14:paraId="0819E4B9" w14:textId="5B943B5B" w:rsidR="00F7364F" w:rsidRPr="003C1429" w:rsidRDefault="00F7364F" w:rsidP="00F7364F">
            <w:r>
              <w:t>Optional: internal project team</w:t>
            </w:r>
            <w:r w:rsidR="00671983">
              <w:t>*</w:t>
            </w:r>
          </w:p>
        </w:tc>
        <w:tc>
          <w:tcPr>
            <w:tcW w:w="1733" w:type="dxa"/>
          </w:tcPr>
          <w:p w14:paraId="2AC3D365" w14:textId="1C533648" w:rsidR="00F7364F" w:rsidRPr="003C1429" w:rsidRDefault="00F7364F" w:rsidP="00F7364F"/>
        </w:tc>
        <w:tc>
          <w:tcPr>
            <w:tcW w:w="2497" w:type="dxa"/>
          </w:tcPr>
          <w:p w14:paraId="0F99F6C4" w14:textId="77777777" w:rsidR="00F7364F" w:rsidRPr="00F90356" w:rsidRDefault="00F7364F" w:rsidP="00F7364F">
            <w:pPr>
              <w:rPr>
                <w:u w:val="single"/>
              </w:rPr>
            </w:pPr>
          </w:p>
        </w:tc>
        <w:tc>
          <w:tcPr>
            <w:tcW w:w="2610" w:type="dxa"/>
          </w:tcPr>
          <w:p w14:paraId="194025B6" w14:textId="5CBA7EAE" w:rsidR="00F7364F" w:rsidRPr="00AF34CB" w:rsidRDefault="00F7364F" w:rsidP="00F7364F">
            <w:r>
              <w:t>Opportunity for internal coordination.</w:t>
            </w:r>
          </w:p>
        </w:tc>
      </w:tr>
    </w:tbl>
    <w:p w14:paraId="2E9F95E0" w14:textId="77777777" w:rsidR="00CE0834" w:rsidRDefault="00CE0834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2250"/>
        <w:gridCol w:w="2610"/>
      </w:tblGrid>
      <w:tr w:rsidR="001415CC" w:rsidRPr="00F90356" w14:paraId="457A692F" w14:textId="6D78FD1B" w:rsidTr="00D86B38">
        <w:tc>
          <w:tcPr>
            <w:tcW w:w="8905" w:type="dxa"/>
            <w:gridSpan w:val="4"/>
          </w:tcPr>
          <w:p w14:paraId="5592DCCF" w14:textId="42654E15" w:rsidR="001415CC" w:rsidRPr="00F90356" w:rsidRDefault="0038626B" w:rsidP="00BE19D6">
            <w:pPr>
              <w:rPr>
                <w:u w:val="single"/>
              </w:rPr>
            </w:pPr>
            <w:r>
              <w:rPr>
                <w:b/>
              </w:rPr>
              <w:lastRenderedPageBreak/>
              <w:t>HIE</w:t>
            </w:r>
            <w:r w:rsidR="00E54A71">
              <w:rPr>
                <w:b/>
              </w:rPr>
              <w:t xml:space="preserve"> </w:t>
            </w:r>
          </w:p>
        </w:tc>
      </w:tr>
      <w:tr w:rsidR="003C1429" w:rsidRPr="00F90356" w14:paraId="29C91D56" w14:textId="7E2DCF88" w:rsidTr="0097350D">
        <w:tc>
          <w:tcPr>
            <w:tcW w:w="2065" w:type="dxa"/>
          </w:tcPr>
          <w:p w14:paraId="0F615D33" w14:textId="77777777" w:rsidR="003C1429" w:rsidRDefault="001415CC" w:rsidP="00BE19D6">
            <w:r>
              <w:t>Executive Sponsor</w:t>
            </w:r>
          </w:p>
          <w:p w14:paraId="174CCF47" w14:textId="5542AEC6" w:rsidR="00E54A71" w:rsidRPr="003C1429" w:rsidRDefault="00E54A71" w:rsidP="00BE19D6">
            <w:r>
              <w:t>(5 hours)</w:t>
            </w:r>
          </w:p>
        </w:tc>
        <w:tc>
          <w:tcPr>
            <w:tcW w:w="1980" w:type="dxa"/>
          </w:tcPr>
          <w:p w14:paraId="04220FE9" w14:textId="4DA30C8A" w:rsidR="003C1429" w:rsidRPr="001415CC" w:rsidRDefault="003C1429" w:rsidP="00BE19D6"/>
        </w:tc>
        <w:tc>
          <w:tcPr>
            <w:tcW w:w="2250" w:type="dxa"/>
          </w:tcPr>
          <w:p w14:paraId="78ADE7AA" w14:textId="1EAA8CE4" w:rsidR="003C1429" w:rsidRPr="001415CC" w:rsidRDefault="00E54A71" w:rsidP="00BE19D6">
            <w:r>
              <w:t xml:space="preserve">C-level or </w:t>
            </w:r>
            <w:r w:rsidR="001415CC">
              <w:t>VP of Operations</w:t>
            </w:r>
          </w:p>
        </w:tc>
        <w:tc>
          <w:tcPr>
            <w:tcW w:w="2610" w:type="dxa"/>
          </w:tcPr>
          <w:p w14:paraId="3E7F888C" w14:textId="23910EE8" w:rsidR="003C1429" w:rsidRPr="00F90356" w:rsidRDefault="001415CC" w:rsidP="00BE19D6">
            <w:pPr>
              <w:rPr>
                <w:u w:val="single"/>
              </w:rPr>
            </w:pPr>
            <w:r>
              <w:t xml:space="preserve">Overall success of the project and assist </w:t>
            </w:r>
            <w:r w:rsidR="00E4253D">
              <w:t>with obstacles</w:t>
            </w:r>
            <w:r>
              <w:t>.</w:t>
            </w:r>
          </w:p>
        </w:tc>
      </w:tr>
      <w:tr w:rsidR="003C1429" w:rsidRPr="00F90356" w14:paraId="2E4D4D65" w14:textId="3DA62B51" w:rsidTr="0097350D">
        <w:tc>
          <w:tcPr>
            <w:tcW w:w="2065" w:type="dxa"/>
          </w:tcPr>
          <w:p w14:paraId="497E4B78" w14:textId="77777777" w:rsidR="003C1429" w:rsidRDefault="001415CC" w:rsidP="00BE19D6">
            <w:r>
              <w:t>Project Manager</w:t>
            </w:r>
          </w:p>
          <w:p w14:paraId="5B6681AF" w14:textId="5114A054" w:rsidR="00E54A71" w:rsidRPr="003C1429" w:rsidRDefault="00E54A71" w:rsidP="00BE19D6">
            <w:r>
              <w:t>(60 hours)</w:t>
            </w:r>
          </w:p>
        </w:tc>
        <w:tc>
          <w:tcPr>
            <w:tcW w:w="1980" w:type="dxa"/>
          </w:tcPr>
          <w:p w14:paraId="23772EDB" w14:textId="0324E94C" w:rsidR="003C1429" w:rsidRPr="001415CC" w:rsidRDefault="003C1429" w:rsidP="00BE19D6"/>
        </w:tc>
        <w:tc>
          <w:tcPr>
            <w:tcW w:w="2250" w:type="dxa"/>
          </w:tcPr>
          <w:p w14:paraId="6647C596" w14:textId="77777777" w:rsidR="003C1429" w:rsidRDefault="00F7364F" w:rsidP="00BE19D6">
            <w:r>
              <w:t>Project Manager</w:t>
            </w:r>
          </w:p>
          <w:p w14:paraId="2790CD39" w14:textId="674A14C7" w:rsidR="00F7364F" w:rsidRPr="00F90356" w:rsidRDefault="00F7364F" w:rsidP="00BE19D6"/>
        </w:tc>
        <w:tc>
          <w:tcPr>
            <w:tcW w:w="2610" w:type="dxa"/>
          </w:tcPr>
          <w:p w14:paraId="2AD88EB4" w14:textId="671297EE" w:rsidR="003C1429" w:rsidRPr="00F90356" w:rsidRDefault="001415CC" w:rsidP="00BE19D6">
            <w:r>
              <w:t xml:space="preserve">Manage </w:t>
            </w:r>
            <w:r w:rsidR="0038626B">
              <w:t>HIE</w:t>
            </w:r>
            <w:r>
              <w:t xml:space="preserve"> project tasks; work with </w:t>
            </w:r>
            <w:r w:rsidR="00AF34CB">
              <w:t xml:space="preserve">participant PM </w:t>
            </w:r>
            <w:r>
              <w:t xml:space="preserve">to </w:t>
            </w:r>
            <w:r w:rsidR="00AF34CB">
              <w:t xml:space="preserve">ensure </w:t>
            </w:r>
            <w:r>
              <w:t>project timelines</w:t>
            </w:r>
            <w:r w:rsidR="007F6279">
              <w:t xml:space="preserve">; liaison with </w:t>
            </w:r>
            <w:r w:rsidR="00AF34CB">
              <w:t xml:space="preserve">ePCR vendor </w:t>
            </w:r>
            <w:r w:rsidR="00E4253D">
              <w:t>project manage</w:t>
            </w:r>
            <w:r w:rsidR="00DC0AF4">
              <w:t>r</w:t>
            </w:r>
            <w:r w:rsidR="00E54A71">
              <w:t>; coordinate testing.</w:t>
            </w:r>
          </w:p>
        </w:tc>
      </w:tr>
      <w:tr w:rsidR="003C1429" w:rsidRPr="00F90356" w14:paraId="7727E326" w14:textId="50E765C8" w:rsidTr="0097350D">
        <w:tc>
          <w:tcPr>
            <w:tcW w:w="2065" w:type="dxa"/>
          </w:tcPr>
          <w:p w14:paraId="014C88AA" w14:textId="77777777" w:rsidR="003C1429" w:rsidRDefault="00E4253D" w:rsidP="00BE19D6">
            <w:r>
              <w:t>Technical</w:t>
            </w:r>
          </w:p>
          <w:p w14:paraId="778AC523" w14:textId="128CFB62" w:rsidR="00E54A71" w:rsidRPr="003C1429" w:rsidRDefault="00E54A71" w:rsidP="00BE19D6">
            <w:r>
              <w:t>(10 hours)</w:t>
            </w:r>
          </w:p>
        </w:tc>
        <w:tc>
          <w:tcPr>
            <w:tcW w:w="1980" w:type="dxa"/>
          </w:tcPr>
          <w:p w14:paraId="669EDA41" w14:textId="3A16AFF3" w:rsidR="003C1429" w:rsidRPr="003C1429" w:rsidRDefault="003C1429" w:rsidP="00BE19D6"/>
        </w:tc>
        <w:tc>
          <w:tcPr>
            <w:tcW w:w="2250" w:type="dxa"/>
          </w:tcPr>
          <w:p w14:paraId="058D664A" w14:textId="36D9CF7B" w:rsidR="00E4253D" w:rsidRPr="00F90356" w:rsidRDefault="00E4253D" w:rsidP="00BE19D6">
            <w:r>
              <w:t>Senior Developer</w:t>
            </w:r>
            <w:r w:rsidR="00F7364F">
              <w:t xml:space="preserve"> </w:t>
            </w:r>
          </w:p>
        </w:tc>
        <w:tc>
          <w:tcPr>
            <w:tcW w:w="2610" w:type="dxa"/>
          </w:tcPr>
          <w:p w14:paraId="5838940E" w14:textId="7F4A4DB5" w:rsidR="003C1429" w:rsidRPr="00F90356" w:rsidRDefault="00E4253D" w:rsidP="00BE19D6">
            <w:r>
              <w:t xml:space="preserve">Setup and testing of interfaces and connectivity. Works with </w:t>
            </w:r>
            <w:r w:rsidR="00AF34CB">
              <w:t xml:space="preserve">participant technical interface resource. </w:t>
            </w:r>
          </w:p>
        </w:tc>
      </w:tr>
      <w:tr w:rsidR="003C1429" w:rsidRPr="00F90356" w14:paraId="15B03D87" w14:textId="0D94B43B" w:rsidTr="0097350D">
        <w:tc>
          <w:tcPr>
            <w:tcW w:w="2065" w:type="dxa"/>
          </w:tcPr>
          <w:p w14:paraId="719AEE68" w14:textId="7FF8406A" w:rsidR="003C1429" w:rsidRPr="003C1429" w:rsidRDefault="0097350D" w:rsidP="00BE19D6">
            <w:r>
              <w:t>Maintain up-time</w:t>
            </w:r>
          </w:p>
        </w:tc>
        <w:tc>
          <w:tcPr>
            <w:tcW w:w="1980" w:type="dxa"/>
          </w:tcPr>
          <w:p w14:paraId="50422C74" w14:textId="1368BE9F" w:rsidR="003C1429" w:rsidRPr="003C1429" w:rsidRDefault="003C1429" w:rsidP="00BE19D6"/>
        </w:tc>
        <w:tc>
          <w:tcPr>
            <w:tcW w:w="2250" w:type="dxa"/>
          </w:tcPr>
          <w:p w14:paraId="57DCB2C3" w14:textId="2ABF2DCD" w:rsidR="003C1429" w:rsidRPr="0097350D" w:rsidRDefault="0097350D" w:rsidP="00BE19D6">
            <w:r w:rsidRPr="0097350D">
              <w:t>Production Operations Manager</w:t>
            </w:r>
          </w:p>
        </w:tc>
        <w:tc>
          <w:tcPr>
            <w:tcW w:w="2610" w:type="dxa"/>
          </w:tcPr>
          <w:p w14:paraId="1CD2F86D" w14:textId="4A171932" w:rsidR="003C1429" w:rsidRPr="00E4253D" w:rsidRDefault="00E4253D" w:rsidP="00BE19D6">
            <w:r>
              <w:t>Set</w:t>
            </w:r>
            <w:r w:rsidR="005429C5">
              <w:t>up</w:t>
            </w:r>
            <w:r>
              <w:t xml:space="preserve"> monitoring of interfaces et al</w:t>
            </w:r>
            <w:r w:rsidR="0097350D">
              <w:t xml:space="preserve"> for post Live.</w:t>
            </w:r>
          </w:p>
        </w:tc>
      </w:tr>
      <w:tr w:rsidR="00F7364F" w:rsidRPr="00F90356" w14:paraId="02246BDC" w14:textId="649141E4" w:rsidTr="00552A05">
        <w:tc>
          <w:tcPr>
            <w:tcW w:w="8905" w:type="dxa"/>
            <w:gridSpan w:val="4"/>
          </w:tcPr>
          <w:p w14:paraId="3399AEEE" w14:textId="77777777" w:rsidR="00F7364F" w:rsidRPr="00F90356" w:rsidRDefault="00F7364F" w:rsidP="00BE19D6"/>
        </w:tc>
      </w:tr>
      <w:tr w:rsidR="0097350D" w:rsidRPr="00F90356" w14:paraId="2B1640ED" w14:textId="29D8B7E7" w:rsidTr="008D2FE4">
        <w:tc>
          <w:tcPr>
            <w:tcW w:w="8905" w:type="dxa"/>
            <w:gridSpan w:val="4"/>
          </w:tcPr>
          <w:p w14:paraId="7A13F1C8" w14:textId="55307BCA" w:rsidR="0097350D" w:rsidRPr="00F90356" w:rsidRDefault="00F7364F" w:rsidP="00BE19D6">
            <w:pPr>
              <w:rPr>
                <w:u w:val="single"/>
              </w:rPr>
            </w:pPr>
            <w:r>
              <w:rPr>
                <w:b/>
              </w:rPr>
              <w:t xml:space="preserve">ePCR </w:t>
            </w:r>
            <w:r w:rsidR="0038626B">
              <w:rPr>
                <w:b/>
              </w:rPr>
              <w:t>V</w:t>
            </w:r>
            <w:r>
              <w:rPr>
                <w:b/>
              </w:rPr>
              <w:t>endor</w:t>
            </w:r>
          </w:p>
        </w:tc>
      </w:tr>
      <w:tr w:rsidR="003C1429" w:rsidRPr="00F90356" w14:paraId="285D737C" w14:textId="6A2F6FD4" w:rsidTr="0097350D">
        <w:tc>
          <w:tcPr>
            <w:tcW w:w="2065" w:type="dxa"/>
          </w:tcPr>
          <w:p w14:paraId="40D33A7D" w14:textId="77777777" w:rsidR="003C1429" w:rsidRDefault="0097350D" w:rsidP="00BE19D6">
            <w:r>
              <w:t>Project Manager</w:t>
            </w:r>
          </w:p>
          <w:p w14:paraId="1D6A1AB0" w14:textId="368FF534" w:rsidR="00E54A71" w:rsidRPr="003C1429" w:rsidRDefault="00E54A71" w:rsidP="00BE19D6">
            <w:r>
              <w:t>(5 hours)</w:t>
            </w:r>
          </w:p>
        </w:tc>
        <w:tc>
          <w:tcPr>
            <w:tcW w:w="1980" w:type="dxa"/>
          </w:tcPr>
          <w:p w14:paraId="0FC58A75" w14:textId="080C07F8" w:rsidR="003C1429" w:rsidRPr="003C1429" w:rsidRDefault="003C1429" w:rsidP="00BE19D6"/>
        </w:tc>
        <w:tc>
          <w:tcPr>
            <w:tcW w:w="2250" w:type="dxa"/>
          </w:tcPr>
          <w:p w14:paraId="51E8999E" w14:textId="48F0CAA8" w:rsidR="003C1429" w:rsidRPr="0097350D" w:rsidRDefault="0097350D" w:rsidP="00BE19D6">
            <w:r w:rsidRPr="0097350D">
              <w:t>Project Manager</w:t>
            </w:r>
            <w:r w:rsidR="00EB1A88">
              <w:t xml:space="preserve"> </w:t>
            </w:r>
          </w:p>
        </w:tc>
        <w:tc>
          <w:tcPr>
            <w:tcW w:w="2610" w:type="dxa"/>
          </w:tcPr>
          <w:p w14:paraId="38E200B1" w14:textId="51FA7480" w:rsidR="003C1429" w:rsidRPr="0097350D" w:rsidRDefault="0097350D" w:rsidP="00BE19D6">
            <w:r>
              <w:t>Manage setup tasks (destination hospital</w:t>
            </w:r>
            <w:r w:rsidR="00DC0AF4">
              <w:t>;</w:t>
            </w:r>
            <w:r>
              <w:t xml:space="preserve"> interface testing</w:t>
            </w:r>
            <w:r w:rsidR="005429C5">
              <w:t>…</w:t>
            </w:r>
            <w:r>
              <w:t>)</w:t>
            </w:r>
          </w:p>
        </w:tc>
      </w:tr>
      <w:tr w:rsidR="003D1CB3" w:rsidRPr="00F90356" w14:paraId="71878A93" w14:textId="77777777" w:rsidTr="0097350D">
        <w:tc>
          <w:tcPr>
            <w:tcW w:w="2065" w:type="dxa"/>
          </w:tcPr>
          <w:p w14:paraId="693407C5" w14:textId="77777777" w:rsidR="003D1CB3" w:rsidRDefault="003D1CB3" w:rsidP="00BE19D6">
            <w:r>
              <w:t>Technical</w:t>
            </w:r>
          </w:p>
          <w:p w14:paraId="590675E3" w14:textId="26FD4341" w:rsidR="00E54A71" w:rsidRDefault="00E54A71" w:rsidP="00BE19D6">
            <w:r>
              <w:t>(7 hours)</w:t>
            </w:r>
          </w:p>
        </w:tc>
        <w:tc>
          <w:tcPr>
            <w:tcW w:w="1980" w:type="dxa"/>
          </w:tcPr>
          <w:p w14:paraId="67E5661F" w14:textId="77777777" w:rsidR="003D1CB3" w:rsidRDefault="003D1CB3" w:rsidP="00BE19D6"/>
        </w:tc>
        <w:tc>
          <w:tcPr>
            <w:tcW w:w="2250" w:type="dxa"/>
          </w:tcPr>
          <w:p w14:paraId="668B993D" w14:textId="0644EF96" w:rsidR="003D1CB3" w:rsidRPr="0097350D" w:rsidRDefault="003D1CB3" w:rsidP="00BE19D6">
            <w:r>
              <w:t>Interface</w:t>
            </w:r>
            <w:r w:rsidR="00E54A71">
              <w:t xml:space="preserve"> programmer</w:t>
            </w:r>
          </w:p>
        </w:tc>
        <w:tc>
          <w:tcPr>
            <w:tcW w:w="2610" w:type="dxa"/>
          </w:tcPr>
          <w:p w14:paraId="14829B2B" w14:textId="56ECE5AE" w:rsidR="003D1CB3" w:rsidRDefault="00E54A71" w:rsidP="00BE19D6">
            <w:r>
              <w:t>Available for interface testing and to update  destination hospital with new hospital</w:t>
            </w:r>
          </w:p>
        </w:tc>
      </w:tr>
      <w:tr w:rsidR="00F7364F" w:rsidRPr="00F90356" w14:paraId="1BBB5C92" w14:textId="514156A0" w:rsidTr="005B584B">
        <w:tc>
          <w:tcPr>
            <w:tcW w:w="8905" w:type="dxa"/>
            <w:gridSpan w:val="4"/>
          </w:tcPr>
          <w:p w14:paraId="52A5072C" w14:textId="77777777" w:rsidR="00F7364F" w:rsidRPr="00F90356" w:rsidRDefault="00F7364F" w:rsidP="00BE19D6"/>
        </w:tc>
      </w:tr>
      <w:tr w:rsidR="0097350D" w:rsidRPr="00F90356" w14:paraId="588F7884" w14:textId="20111507" w:rsidTr="00783361">
        <w:tc>
          <w:tcPr>
            <w:tcW w:w="8905" w:type="dxa"/>
            <w:gridSpan w:val="4"/>
          </w:tcPr>
          <w:p w14:paraId="4A60728D" w14:textId="40504116" w:rsidR="0097350D" w:rsidRPr="00F90356" w:rsidRDefault="0097350D" w:rsidP="00BE19D6">
            <w:r>
              <w:rPr>
                <w:b/>
              </w:rPr>
              <w:t>Assists</w:t>
            </w:r>
          </w:p>
        </w:tc>
      </w:tr>
      <w:tr w:rsidR="00F7364F" w:rsidRPr="00F90356" w14:paraId="4CFD51D4" w14:textId="71177039" w:rsidTr="00DF28DD">
        <w:tc>
          <w:tcPr>
            <w:tcW w:w="2065" w:type="dxa"/>
          </w:tcPr>
          <w:p w14:paraId="41E9C376" w14:textId="1F89C165" w:rsidR="00F7364F" w:rsidRPr="003C1429" w:rsidRDefault="0038626B" w:rsidP="00BE19D6">
            <w:r>
              <w:t>Epic sites already live on SAFR</w:t>
            </w:r>
          </w:p>
        </w:tc>
        <w:tc>
          <w:tcPr>
            <w:tcW w:w="6840" w:type="dxa"/>
            <w:gridSpan w:val="3"/>
          </w:tcPr>
          <w:p w14:paraId="2B393537" w14:textId="6CF21D77" w:rsidR="00F7364F" w:rsidRPr="00F90356" w:rsidRDefault="0038626B" w:rsidP="00BE19D6">
            <w:pPr>
              <w:rPr>
                <w:u w:val="single"/>
              </w:rPr>
            </w:pPr>
            <w:r>
              <w:t xml:space="preserve">Advice helpful for ED </w:t>
            </w:r>
            <w:r w:rsidR="00F7364F">
              <w:t>physician</w:t>
            </w:r>
            <w:r>
              <w:t>s</w:t>
            </w:r>
            <w:r w:rsidR="00F7364F">
              <w:t xml:space="preserve">, ED </w:t>
            </w:r>
            <w:r w:rsidR="00DC0AF4">
              <w:t>m</w:t>
            </w:r>
            <w:r w:rsidR="00F7364F">
              <w:t>anager</w:t>
            </w:r>
            <w:r>
              <w:t>s</w:t>
            </w:r>
            <w:r w:rsidR="00F7364F">
              <w:t xml:space="preserve">, and </w:t>
            </w:r>
            <w:r w:rsidR="00DC0AF4">
              <w:t>t</w:t>
            </w:r>
            <w:r w:rsidR="00F7364F">
              <w:t>rain</w:t>
            </w:r>
            <w:r>
              <w:t>ers.</w:t>
            </w:r>
          </w:p>
        </w:tc>
      </w:tr>
      <w:tr w:rsidR="003C1429" w:rsidRPr="00F90356" w14:paraId="000FE7AB" w14:textId="4CBB5838" w:rsidTr="0097350D">
        <w:tc>
          <w:tcPr>
            <w:tcW w:w="2065" w:type="dxa"/>
          </w:tcPr>
          <w:p w14:paraId="51CD9EF5" w14:textId="1200A002" w:rsidR="003C1429" w:rsidRPr="003C1429" w:rsidRDefault="0038626B" w:rsidP="00BE19D6">
            <w:r>
              <w:t>Agency/LEMSA</w:t>
            </w:r>
          </w:p>
        </w:tc>
        <w:tc>
          <w:tcPr>
            <w:tcW w:w="1980" w:type="dxa"/>
          </w:tcPr>
          <w:p w14:paraId="2D3908B6" w14:textId="509A68B8" w:rsidR="003C1429" w:rsidRPr="003C1429" w:rsidRDefault="003C1429" w:rsidP="00BE19D6"/>
        </w:tc>
        <w:tc>
          <w:tcPr>
            <w:tcW w:w="2250" w:type="dxa"/>
          </w:tcPr>
          <w:p w14:paraId="52F24863" w14:textId="63D77444" w:rsidR="003C1429" w:rsidRPr="00F90356" w:rsidRDefault="00671983" w:rsidP="00BE19D6">
            <w:proofErr w:type="gramStart"/>
            <w:r>
              <w:t>e.g.</w:t>
            </w:r>
            <w:proofErr w:type="gramEnd"/>
            <w:r>
              <w:t xml:space="preserve"> </w:t>
            </w:r>
            <w:r w:rsidR="009E67F0">
              <w:t>EMS Documentation &amp; Data Analysis Coordinator</w:t>
            </w:r>
            <w:r w:rsidR="009E67F0">
              <w:br/>
            </w:r>
          </w:p>
        </w:tc>
        <w:tc>
          <w:tcPr>
            <w:tcW w:w="2610" w:type="dxa"/>
          </w:tcPr>
          <w:p w14:paraId="4A3442FF" w14:textId="09A10BDD" w:rsidR="003C1429" w:rsidRPr="00F90356" w:rsidRDefault="00CE0834" w:rsidP="00BE19D6">
            <w:r>
              <w:t>Paramedic expertise re documentation policy and procedures et al.</w:t>
            </w:r>
            <w:r w:rsidR="0038626B">
              <w:t>; coordinate paramedic and fire training</w:t>
            </w:r>
            <w:r>
              <w:t xml:space="preserve">  </w:t>
            </w:r>
          </w:p>
        </w:tc>
      </w:tr>
      <w:tr w:rsidR="00671983" w:rsidRPr="00F90356" w14:paraId="3D67DA95" w14:textId="77777777" w:rsidTr="0097350D">
        <w:tc>
          <w:tcPr>
            <w:tcW w:w="2065" w:type="dxa"/>
          </w:tcPr>
          <w:p w14:paraId="4181D0D7" w14:textId="77777777" w:rsidR="00671983" w:rsidRDefault="00671983" w:rsidP="00BE19D6"/>
        </w:tc>
        <w:tc>
          <w:tcPr>
            <w:tcW w:w="1980" w:type="dxa"/>
          </w:tcPr>
          <w:p w14:paraId="2C359DFA" w14:textId="77777777" w:rsidR="00671983" w:rsidRPr="003C1429" w:rsidRDefault="00671983" w:rsidP="00BE19D6"/>
        </w:tc>
        <w:tc>
          <w:tcPr>
            <w:tcW w:w="2250" w:type="dxa"/>
          </w:tcPr>
          <w:p w14:paraId="1FFA3971" w14:textId="77777777" w:rsidR="00671983" w:rsidRDefault="00671983" w:rsidP="00BE19D6"/>
        </w:tc>
        <w:tc>
          <w:tcPr>
            <w:tcW w:w="2610" w:type="dxa"/>
          </w:tcPr>
          <w:p w14:paraId="5D7A71AD" w14:textId="77777777" w:rsidR="00671983" w:rsidRDefault="00671983" w:rsidP="00BE19D6"/>
        </w:tc>
      </w:tr>
      <w:tr w:rsidR="00671983" w:rsidRPr="00F90356" w14:paraId="5957D846" w14:textId="77777777" w:rsidTr="00EE7744">
        <w:tc>
          <w:tcPr>
            <w:tcW w:w="8905" w:type="dxa"/>
            <w:gridSpan w:val="4"/>
          </w:tcPr>
          <w:p w14:paraId="42768EFA" w14:textId="098028CC" w:rsidR="00671983" w:rsidRDefault="00671983" w:rsidP="00BE19D6">
            <w:r>
              <w:t>*If the ED has a separate workflow for trauma, then the effort hours are much greater. One implementation on the original grant indicated that between 250-300 hours combinate were required by the hospital PM, Clinical Champion, and ED clinical team.</w:t>
            </w:r>
          </w:p>
        </w:tc>
      </w:tr>
    </w:tbl>
    <w:p w14:paraId="62CCCB84" w14:textId="77777777" w:rsidR="00FA5BD7" w:rsidRDefault="00FA5BD7" w:rsidP="00F90356"/>
    <w:sectPr w:rsidR="00FA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7F8"/>
    <w:multiLevelType w:val="hybridMultilevel"/>
    <w:tmpl w:val="34A4B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D45BA"/>
    <w:multiLevelType w:val="hybridMultilevel"/>
    <w:tmpl w:val="80BE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90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4978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BD7"/>
    <w:rsid w:val="00045BE2"/>
    <w:rsid w:val="00056105"/>
    <w:rsid w:val="0010786F"/>
    <w:rsid w:val="001415CC"/>
    <w:rsid w:val="00151716"/>
    <w:rsid w:val="00172D3A"/>
    <w:rsid w:val="00195948"/>
    <w:rsid w:val="00267C9F"/>
    <w:rsid w:val="002C3744"/>
    <w:rsid w:val="002E60EC"/>
    <w:rsid w:val="00304C32"/>
    <w:rsid w:val="0038626B"/>
    <w:rsid w:val="003C1429"/>
    <w:rsid w:val="003D1CB3"/>
    <w:rsid w:val="004412AC"/>
    <w:rsid w:val="004756D8"/>
    <w:rsid w:val="00485F6C"/>
    <w:rsid w:val="0051531E"/>
    <w:rsid w:val="005429C5"/>
    <w:rsid w:val="00671983"/>
    <w:rsid w:val="006D5761"/>
    <w:rsid w:val="007465C3"/>
    <w:rsid w:val="00790719"/>
    <w:rsid w:val="007C3ED3"/>
    <w:rsid w:val="007F6279"/>
    <w:rsid w:val="00904F67"/>
    <w:rsid w:val="0091160E"/>
    <w:rsid w:val="0097350D"/>
    <w:rsid w:val="009E67F0"/>
    <w:rsid w:val="00A11733"/>
    <w:rsid w:val="00AF34CB"/>
    <w:rsid w:val="00B6405C"/>
    <w:rsid w:val="00CE0834"/>
    <w:rsid w:val="00D02846"/>
    <w:rsid w:val="00DC0AF4"/>
    <w:rsid w:val="00DF7874"/>
    <w:rsid w:val="00E4253D"/>
    <w:rsid w:val="00E54A71"/>
    <w:rsid w:val="00EB1A88"/>
    <w:rsid w:val="00F7364F"/>
    <w:rsid w:val="00F90356"/>
    <w:rsid w:val="00F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5D85"/>
  <w15:docId w15:val="{B28AD748-9CE5-49F3-8F0F-64CC3122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D7"/>
    <w:pPr>
      <w:ind w:left="720"/>
    </w:pPr>
  </w:style>
  <w:style w:type="table" w:styleId="TableGrid">
    <w:name w:val="Table Grid"/>
    <w:basedOn w:val="TableNormal"/>
    <w:uiPriority w:val="39"/>
    <w:rsid w:val="00F9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RCHSD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Branning</dc:creator>
  <cp:lastModifiedBy>Mark Branning-Home</cp:lastModifiedBy>
  <cp:revision>5</cp:revision>
  <dcterms:created xsi:type="dcterms:W3CDTF">2019-02-12T20:51:00Z</dcterms:created>
  <dcterms:modified xsi:type="dcterms:W3CDTF">2023-06-06T15:49:00Z</dcterms:modified>
</cp:coreProperties>
</file>