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BC752" w14:textId="77777777" w:rsidR="00826123" w:rsidRPr="00826123" w:rsidRDefault="00826123" w:rsidP="00826123">
      <w:pPr>
        <w:pStyle w:val="BodyText14ptBoldCenteredKernat14pt"/>
      </w:pPr>
      <w:r w:rsidRPr="00826123">
        <w:t>Integrating the Healthcare Enterprise</w:t>
      </w:r>
    </w:p>
    <w:p w14:paraId="40BA53CE" w14:textId="77777777" w:rsidR="00826123" w:rsidRPr="00826123" w:rsidRDefault="00826123" w:rsidP="00826123">
      <w:pPr>
        <w:pStyle w:val="BodyText"/>
        <w:rPr>
          <w:lang w:val="en-US"/>
        </w:rPr>
      </w:pPr>
    </w:p>
    <w:p w14:paraId="472DD675" w14:textId="77777777" w:rsidR="00826123" w:rsidRPr="00826123" w:rsidRDefault="00826123" w:rsidP="00826123">
      <w:pPr>
        <w:pStyle w:val="BodyText"/>
        <w:jc w:val="center"/>
        <w:rPr>
          <w:lang w:val="en-US"/>
        </w:rPr>
      </w:pPr>
      <w:r w:rsidRPr="00826123">
        <w:rPr>
          <w:noProof/>
          <w:lang w:val="en-US" w:eastAsia="en-US"/>
        </w:rPr>
        <w:drawing>
          <wp:inline distT="0" distB="0" distL="0" distR="0" wp14:anchorId="4F36BD2C" wp14:editId="02041761">
            <wp:extent cx="1638300" cy="83820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E_LOGO_for_tf-doc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316D" w14:textId="77777777" w:rsidR="00826123" w:rsidRPr="00826123" w:rsidRDefault="00826123" w:rsidP="00826123">
      <w:pPr>
        <w:pStyle w:val="BodyText"/>
        <w:rPr>
          <w:lang w:val="en-US"/>
        </w:rPr>
      </w:pPr>
    </w:p>
    <w:p w14:paraId="5E3A0427" w14:textId="77777777" w:rsidR="00826123" w:rsidRPr="00826123" w:rsidRDefault="00826123" w:rsidP="00826123">
      <w:pPr>
        <w:pStyle w:val="BodyText22ptBoldCenteredKernat14pt"/>
      </w:pPr>
      <w:r w:rsidRPr="00826123">
        <w:t xml:space="preserve">IHE IT Infrastructure </w:t>
      </w:r>
    </w:p>
    <w:p w14:paraId="72BE3909" w14:textId="77777777" w:rsidR="00826123" w:rsidRPr="00826123" w:rsidRDefault="00826123" w:rsidP="00826123">
      <w:pPr>
        <w:pStyle w:val="BodyText22ptBoldCenteredKernat14pt"/>
      </w:pPr>
      <w:r w:rsidRPr="00826123">
        <w:t>Technical Framework Supplement</w:t>
      </w:r>
    </w:p>
    <w:p w14:paraId="069F0B8E" w14:textId="77777777" w:rsidR="00826123" w:rsidRPr="00826123" w:rsidRDefault="00826123" w:rsidP="00826123">
      <w:pPr>
        <w:pStyle w:val="BodyText"/>
        <w:rPr>
          <w:lang w:val="en-US"/>
        </w:rPr>
      </w:pPr>
    </w:p>
    <w:p w14:paraId="1E8AEEAD" w14:textId="77777777" w:rsidR="00826123" w:rsidRPr="00826123" w:rsidRDefault="00826123" w:rsidP="00826123">
      <w:pPr>
        <w:pStyle w:val="BodyText"/>
        <w:rPr>
          <w:lang w:val="en-US"/>
        </w:rPr>
      </w:pPr>
    </w:p>
    <w:p w14:paraId="52F31D24" w14:textId="77777777" w:rsidR="00826123" w:rsidRPr="00826123" w:rsidRDefault="00826123" w:rsidP="00826123">
      <w:pPr>
        <w:pStyle w:val="BodyText"/>
        <w:rPr>
          <w:lang w:val="en-US"/>
        </w:rPr>
      </w:pPr>
    </w:p>
    <w:p w14:paraId="53B1D40E" w14:textId="77777777" w:rsidR="00826123" w:rsidRPr="00826123" w:rsidRDefault="00826123" w:rsidP="00826123">
      <w:pPr>
        <w:pStyle w:val="BodyText22ptBoldCenteredKernat14pt"/>
      </w:pPr>
      <w:r w:rsidRPr="00826123">
        <w:t>De-Identification for Family Planning</w:t>
      </w:r>
    </w:p>
    <w:p w14:paraId="6820FF17" w14:textId="77777777" w:rsidR="00826123" w:rsidRPr="00826123" w:rsidRDefault="00826123" w:rsidP="00826123">
      <w:pPr>
        <w:pStyle w:val="BodyText22ptBoldCenteredKernat14pt"/>
      </w:pPr>
      <w:r w:rsidRPr="00826123">
        <w:t>(De-ID for FP)</w:t>
      </w:r>
    </w:p>
    <w:p w14:paraId="54E705AC" w14:textId="77777777" w:rsidR="00826123" w:rsidRPr="00826123" w:rsidRDefault="00826123" w:rsidP="00826123">
      <w:pPr>
        <w:pStyle w:val="BodyText"/>
        <w:rPr>
          <w:lang w:val="en-US"/>
        </w:rPr>
      </w:pPr>
    </w:p>
    <w:p w14:paraId="3DD17C0A" w14:textId="77777777" w:rsidR="00826123" w:rsidRPr="00826123" w:rsidRDefault="00826123" w:rsidP="00826123">
      <w:pPr>
        <w:pStyle w:val="BodyText"/>
        <w:rPr>
          <w:lang w:val="en-US"/>
        </w:rPr>
      </w:pPr>
    </w:p>
    <w:p w14:paraId="28905C55" w14:textId="77777777" w:rsidR="00826123" w:rsidRPr="00826123" w:rsidRDefault="00826123" w:rsidP="00826123">
      <w:pPr>
        <w:pStyle w:val="BodyText"/>
        <w:rPr>
          <w:lang w:val="en-US"/>
        </w:rPr>
      </w:pPr>
    </w:p>
    <w:p w14:paraId="4532F468" w14:textId="77777777" w:rsidR="00826123" w:rsidRPr="00826123" w:rsidRDefault="00826123" w:rsidP="00826123">
      <w:pPr>
        <w:pStyle w:val="BodyText22ptBoldCenteredKernat14pt"/>
      </w:pPr>
      <w:r w:rsidRPr="00826123">
        <w:t xml:space="preserve">Draft for Public Comment </w:t>
      </w:r>
    </w:p>
    <w:p w14:paraId="4ED71737" w14:textId="77777777" w:rsidR="00826123" w:rsidRPr="00826123" w:rsidRDefault="00826123" w:rsidP="00826123">
      <w:pPr>
        <w:pStyle w:val="BodyText"/>
        <w:rPr>
          <w:lang w:val="en-US"/>
        </w:rPr>
      </w:pPr>
    </w:p>
    <w:p w14:paraId="2CA2863A" w14:textId="77777777" w:rsidR="00826123" w:rsidRPr="00826123" w:rsidRDefault="00826123" w:rsidP="00826123">
      <w:pPr>
        <w:pStyle w:val="BodyText"/>
        <w:rPr>
          <w:lang w:val="en-US"/>
        </w:rPr>
      </w:pPr>
    </w:p>
    <w:p w14:paraId="72043276" w14:textId="77777777" w:rsidR="00826123" w:rsidRPr="00826123" w:rsidRDefault="00826123" w:rsidP="00826123">
      <w:pPr>
        <w:pStyle w:val="BodyText"/>
        <w:rPr>
          <w:lang w:val="en-US"/>
        </w:rPr>
      </w:pPr>
    </w:p>
    <w:p w14:paraId="2610DF71" w14:textId="77777777" w:rsidR="00826123" w:rsidRPr="00826123" w:rsidRDefault="00826123" w:rsidP="00826123">
      <w:pPr>
        <w:pStyle w:val="BodyText"/>
        <w:rPr>
          <w:lang w:val="en-US"/>
        </w:rPr>
      </w:pPr>
    </w:p>
    <w:p w14:paraId="7058AE37" w14:textId="07615EEC" w:rsidR="00826123" w:rsidRPr="00826123" w:rsidRDefault="00826123" w:rsidP="00826123">
      <w:pPr>
        <w:pStyle w:val="BodyText"/>
        <w:rPr>
          <w:lang w:val="en-US"/>
        </w:rPr>
      </w:pPr>
      <w:r w:rsidRPr="00826123">
        <w:rPr>
          <w:lang w:val="en-US"/>
        </w:rPr>
        <w:t>Date:</w:t>
      </w:r>
      <w:r w:rsidRPr="00826123">
        <w:rPr>
          <w:lang w:val="en-US"/>
        </w:rPr>
        <w:tab/>
      </w:r>
      <w:r w:rsidRPr="00826123">
        <w:rPr>
          <w:lang w:val="en-US"/>
        </w:rPr>
        <w:tab/>
      </w:r>
      <w:r w:rsidR="000F4632">
        <w:rPr>
          <w:lang w:val="en-US"/>
        </w:rPr>
        <w:t>December 14</w:t>
      </w:r>
      <w:r w:rsidRPr="00826123">
        <w:rPr>
          <w:lang w:val="en-US"/>
        </w:rPr>
        <w:t>, 2015</w:t>
      </w:r>
    </w:p>
    <w:p w14:paraId="15206EB7" w14:textId="77777777" w:rsidR="00826123" w:rsidRPr="00826123" w:rsidRDefault="00826123" w:rsidP="00826123">
      <w:pPr>
        <w:pStyle w:val="BodyText"/>
        <w:rPr>
          <w:lang w:val="en-US"/>
        </w:rPr>
      </w:pPr>
      <w:r w:rsidRPr="00826123">
        <w:rPr>
          <w:lang w:val="en-US"/>
        </w:rPr>
        <w:t>Author:</w:t>
      </w:r>
      <w:r w:rsidRPr="00826123">
        <w:rPr>
          <w:lang w:val="en-US"/>
        </w:rPr>
        <w:tab/>
        <w:t>IHE ITI Technical Committee</w:t>
      </w:r>
    </w:p>
    <w:p w14:paraId="18442A57" w14:textId="77777777" w:rsidR="00826123" w:rsidRPr="00826123" w:rsidRDefault="00826123" w:rsidP="00826123">
      <w:pPr>
        <w:pStyle w:val="BodyText"/>
        <w:rPr>
          <w:lang w:val="en-US"/>
        </w:rPr>
      </w:pPr>
      <w:r w:rsidRPr="00826123">
        <w:rPr>
          <w:lang w:val="en-US"/>
        </w:rPr>
        <w:t>Email:</w:t>
      </w:r>
      <w:r w:rsidRPr="00826123">
        <w:rPr>
          <w:lang w:val="en-US"/>
        </w:rPr>
        <w:tab/>
      </w:r>
      <w:r w:rsidRPr="00826123">
        <w:rPr>
          <w:lang w:val="en-US"/>
        </w:rPr>
        <w:tab/>
        <w:t>iti@ihe.net</w:t>
      </w:r>
    </w:p>
    <w:p w14:paraId="0A190681" w14:textId="77777777" w:rsidR="00826123" w:rsidRPr="00826123" w:rsidRDefault="00826123" w:rsidP="00826123">
      <w:pPr>
        <w:pStyle w:val="BodyText"/>
        <w:rPr>
          <w:lang w:val="en-US"/>
        </w:rPr>
      </w:pPr>
    </w:p>
    <w:p w14:paraId="7D1B2D7E" w14:textId="77777777" w:rsidR="00826123" w:rsidRPr="00826123" w:rsidRDefault="00826123" w:rsidP="00826123">
      <w:pPr>
        <w:pStyle w:val="BodyText"/>
        <w:rPr>
          <w:lang w:val="en-US"/>
        </w:rPr>
      </w:pPr>
    </w:p>
    <w:p w14:paraId="16AD488A" w14:textId="77777777" w:rsidR="00826123" w:rsidRPr="00826123" w:rsidRDefault="00826123" w:rsidP="00826123">
      <w:pPr>
        <w:pStyle w:val="Body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76" w:lineRule="auto"/>
        <w:jc w:val="center"/>
        <w:rPr>
          <w:lang w:val="en-US"/>
        </w:rPr>
      </w:pPr>
      <w:r w:rsidRPr="00826123">
        <w:rPr>
          <w:b/>
          <w:lang w:val="en-US"/>
        </w:rPr>
        <w:t xml:space="preserve">Please verify you have the most recent version of this document. </w:t>
      </w:r>
      <w:r w:rsidRPr="00826123">
        <w:rPr>
          <w:lang w:val="en-US"/>
        </w:rPr>
        <w:t xml:space="preserve">See </w:t>
      </w:r>
      <w:hyperlink r:id="rId9" w:history="1">
        <w:r w:rsidRPr="00826123">
          <w:rPr>
            <w:rStyle w:val="Hyperlink"/>
            <w:lang w:val="en-US"/>
          </w:rPr>
          <w:t>here</w:t>
        </w:r>
      </w:hyperlink>
      <w:r w:rsidRPr="00826123">
        <w:rPr>
          <w:lang w:val="en-US"/>
        </w:rPr>
        <w:t xml:space="preserve"> for Trial Implementation and Final Text versions and </w:t>
      </w:r>
      <w:hyperlink r:id="rId10" w:history="1">
        <w:r w:rsidRPr="00826123">
          <w:rPr>
            <w:rStyle w:val="Hyperlink"/>
            <w:lang w:val="en-US"/>
          </w:rPr>
          <w:t>here</w:t>
        </w:r>
      </w:hyperlink>
      <w:r w:rsidRPr="00826123">
        <w:rPr>
          <w:lang w:val="en-US"/>
        </w:rPr>
        <w:t xml:space="preserve"> for Public Comment versions.</w:t>
      </w:r>
    </w:p>
    <w:p w14:paraId="3001BA3E" w14:textId="2DE8D3C9" w:rsidR="00826123" w:rsidRPr="00826123" w:rsidRDefault="009D125C" w:rsidP="00826123">
      <w:pPr>
        <w:pStyle w:val="BodyText"/>
        <w:rPr>
          <w:rFonts w:ascii="Arial" w:hAnsi="Arial"/>
          <w:b/>
          <w:bCs/>
          <w:kern w:val="28"/>
          <w:sz w:val="28"/>
          <w:lang w:val="en-US"/>
        </w:rPr>
      </w:pPr>
      <w:r w:rsidRPr="00826123">
        <w:rPr>
          <w:lang w:val="en-US"/>
        </w:rPr>
        <w:br w:type="page"/>
      </w:r>
      <w:r w:rsidR="00826123" w:rsidRPr="00826123">
        <w:rPr>
          <w:rFonts w:ascii="Arial" w:hAnsi="Arial"/>
          <w:b/>
          <w:bCs/>
          <w:kern w:val="28"/>
          <w:sz w:val="28"/>
          <w:lang w:val="en-US"/>
        </w:rPr>
        <w:lastRenderedPageBreak/>
        <w:t>Foreword</w:t>
      </w:r>
    </w:p>
    <w:p w14:paraId="4D5296D1" w14:textId="77777777" w:rsidR="00826123" w:rsidRPr="00826123" w:rsidRDefault="00826123" w:rsidP="00826123">
      <w:pPr>
        <w:pStyle w:val="BodyText"/>
        <w:rPr>
          <w:lang w:val="en-US"/>
        </w:rPr>
      </w:pPr>
      <w:r w:rsidRPr="00826123">
        <w:rPr>
          <w:lang w:val="en-US"/>
        </w:rPr>
        <w:t>This is a supplement to the IHE IT Infrastructure Technical Framework V12.0. Each supplement undergoes a process of public comment and trial implementation before being incorporated into the volumes of the Technical Frameworks.</w:t>
      </w:r>
    </w:p>
    <w:p w14:paraId="7470B5E6" w14:textId="6926B9B6" w:rsidR="00826123" w:rsidRPr="00826123" w:rsidRDefault="00826123" w:rsidP="00826123">
      <w:pPr>
        <w:pStyle w:val="BodyText"/>
        <w:rPr>
          <w:lang w:val="en-US"/>
        </w:rPr>
      </w:pPr>
      <w:r w:rsidRPr="00826123">
        <w:rPr>
          <w:lang w:val="en-US"/>
        </w:rPr>
        <w:t xml:space="preserve">This supplement is published on </w:t>
      </w:r>
      <w:r w:rsidR="000F4632">
        <w:rPr>
          <w:lang w:val="en-US"/>
        </w:rPr>
        <w:t>December 14</w:t>
      </w:r>
      <w:r w:rsidRPr="00826123">
        <w:rPr>
          <w:lang w:val="en-US"/>
        </w:rPr>
        <w:t xml:space="preserve">, 2015 for public comment. Comments are invited and can be submitted at </w:t>
      </w:r>
      <w:hyperlink r:id="rId11" w:history="1">
        <w:r w:rsidRPr="00826123">
          <w:rPr>
            <w:rStyle w:val="Hyperlink"/>
            <w:lang w:val="en-US"/>
          </w:rPr>
          <w:t>http://www.ihe.net/ITI_Public_Comments</w:t>
        </w:r>
      </w:hyperlink>
      <w:r w:rsidRPr="00826123">
        <w:rPr>
          <w:lang w:val="en-US"/>
        </w:rPr>
        <w:t>. In order to be considered in development of the trial implementation version of the supplement, comments must be received by February 5, 2016.</w:t>
      </w:r>
    </w:p>
    <w:p w14:paraId="22FF40ED" w14:textId="77777777" w:rsidR="00826123" w:rsidRPr="00826123" w:rsidRDefault="00826123" w:rsidP="00826123">
      <w:pPr>
        <w:pStyle w:val="BodyText"/>
        <w:rPr>
          <w:lang w:val="en-US"/>
        </w:rPr>
      </w:pPr>
      <w:r w:rsidRPr="00826123">
        <w:rPr>
          <w:lang w:val="en-US"/>
        </w:rPr>
        <w:t xml:space="preserve">This supplement describes changes to the existing technical framework documents. </w:t>
      </w:r>
    </w:p>
    <w:p w14:paraId="356A8E0E" w14:textId="77777777" w:rsidR="00826123" w:rsidRPr="00826123" w:rsidRDefault="00826123" w:rsidP="00826123">
      <w:pPr>
        <w:pStyle w:val="BodyText"/>
        <w:rPr>
          <w:lang w:val="en-US"/>
        </w:rPr>
      </w:pPr>
      <w:r w:rsidRPr="00826123">
        <w:rPr>
          <w:lang w:val="en-US"/>
        </w:rPr>
        <w:t>“Boxed” instructions like the sample below indicate to the Volume Editor how to integrate the relevant section(s) into the relevant Technical Framework volume.</w:t>
      </w:r>
    </w:p>
    <w:p w14:paraId="53D86D47" w14:textId="77777777" w:rsidR="00826123" w:rsidRPr="00826123" w:rsidRDefault="00826123" w:rsidP="00826123">
      <w:pPr>
        <w:pStyle w:val="EditorInstructions"/>
        <w:rPr>
          <w:lang w:val="en-US"/>
        </w:rPr>
      </w:pPr>
      <w:r w:rsidRPr="00826123">
        <w:rPr>
          <w:lang w:val="en-US"/>
        </w:rPr>
        <w:t>Amend Section X.X by the following:</w:t>
      </w:r>
    </w:p>
    <w:p w14:paraId="30E50D7E" w14:textId="77777777" w:rsidR="00826123" w:rsidRPr="00826123" w:rsidRDefault="00826123" w:rsidP="00826123">
      <w:pPr>
        <w:pStyle w:val="BodyText"/>
        <w:rPr>
          <w:lang w:val="en-US"/>
        </w:rPr>
      </w:pPr>
      <w:r w:rsidRPr="00826123">
        <w:rPr>
          <w:lang w:val="en-US"/>
        </w:rPr>
        <w:t xml:space="preserve">Where the amendment adds text, make the added text </w:t>
      </w:r>
      <w:r w:rsidRPr="00826123">
        <w:rPr>
          <w:rStyle w:val="InsertText"/>
          <w:lang w:val="en-US"/>
        </w:rPr>
        <w:t>bold underline</w:t>
      </w:r>
      <w:r w:rsidRPr="00826123">
        <w:rPr>
          <w:lang w:val="en-US"/>
        </w:rPr>
        <w:t xml:space="preserve">. Where the amendment removes text, make the removed text </w:t>
      </w:r>
      <w:r w:rsidRPr="00826123">
        <w:rPr>
          <w:rStyle w:val="DeleteText"/>
          <w:lang w:val="en-US"/>
        </w:rPr>
        <w:t>bold strikethrough</w:t>
      </w:r>
      <w:r w:rsidRPr="00826123">
        <w:rPr>
          <w:lang w:val="en-US"/>
        </w:rPr>
        <w:t>. When entire new sections are added, introduce with editor’s instructions to “add new text” or similar, which for readability are not bolded or underlined.</w:t>
      </w:r>
    </w:p>
    <w:p w14:paraId="5E43664D" w14:textId="77777777" w:rsidR="00826123" w:rsidRPr="00826123" w:rsidRDefault="00826123" w:rsidP="00826123">
      <w:pPr>
        <w:pStyle w:val="BodyText"/>
        <w:rPr>
          <w:lang w:val="en-US"/>
        </w:rPr>
      </w:pPr>
      <w:bookmarkStart w:id="0" w:name="_GoBack"/>
      <w:bookmarkEnd w:id="0"/>
    </w:p>
    <w:p w14:paraId="5AB87568" w14:textId="77777777" w:rsidR="00826123" w:rsidRPr="00826123" w:rsidRDefault="00826123" w:rsidP="00826123">
      <w:pPr>
        <w:pStyle w:val="BodyText"/>
        <w:rPr>
          <w:lang w:val="en-US"/>
        </w:rPr>
      </w:pPr>
      <w:r w:rsidRPr="00826123">
        <w:rPr>
          <w:lang w:val="en-US"/>
        </w:rPr>
        <w:t xml:space="preserve">General information about IHE can be found at: </w:t>
      </w:r>
      <w:hyperlink r:id="rId12" w:history="1">
        <w:r w:rsidRPr="00826123">
          <w:rPr>
            <w:rStyle w:val="Hyperlink"/>
            <w:lang w:val="en-US"/>
          </w:rPr>
          <w:t>http://ihe.net</w:t>
        </w:r>
      </w:hyperlink>
      <w:r w:rsidRPr="00826123">
        <w:rPr>
          <w:lang w:val="en-US"/>
        </w:rPr>
        <w:t>.</w:t>
      </w:r>
    </w:p>
    <w:p w14:paraId="717D0406" w14:textId="77777777" w:rsidR="00826123" w:rsidRPr="00826123" w:rsidRDefault="00826123" w:rsidP="00826123">
      <w:pPr>
        <w:pStyle w:val="BodyText"/>
        <w:rPr>
          <w:lang w:val="en-US"/>
        </w:rPr>
      </w:pPr>
      <w:r w:rsidRPr="00826123">
        <w:rPr>
          <w:lang w:val="en-US"/>
        </w:rPr>
        <w:t xml:space="preserve">Information about the IHE IT Infrastructure domain can be found at: </w:t>
      </w:r>
      <w:hyperlink r:id="rId13" w:history="1">
        <w:r w:rsidRPr="00826123">
          <w:rPr>
            <w:rStyle w:val="Hyperlink"/>
            <w:lang w:val="en-US"/>
          </w:rPr>
          <w:t>http://ihe.net/IHE_Domains</w:t>
        </w:r>
      </w:hyperlink>
      <w:r w:rsidRPr="00826123">
        <w:rPr>
          <w:lang w:val="en-US"/>
        </w:rPr>
        <w:t>.</w:t>
      </w:r>
    </w:p>
    <w:p w14:paraId="641053F0" w14:textId="77777777" w:rsidR="00826123" w:rsidRPr="00826123" w:rsidRDefault="00826123" w:rsidP="00826123">
      <w:pPr>
        <w:pStyle w:val="BodyText"/>
        <w:rPr>
          <w:lang w:val="en-US"/>
        </w:rPr>
      </w:pPr>
      <w:r w:rsidRPr="00826123">
        <w:rPr>
          <w:lang w:val="en-US"/>
        </w:rPr>
        <w:t xml:space="preserve">Information about the organization of IHE Technical Frameworks and Supplements and the process used to create them can be found at: </w:t>
      </w:r>
      <w:hyperlink r:id="rId14" w:history="1">
        <w:r w:rsidRPr="00826123">
          <w:rPr>
            <w:rStyle w:val="Hyperlink"/>
            <w:lang w:val="en-US"/>
          </w:rPr>
          <w:t>http://ihe.net/IHE_Process</w:t>
        </w:r>
      </w:hyperlink>
      <w:r w:rsidRPr="00826123">
        <w:rPr>
          <w:lang w:val="en-US"/>
        </w:rPr>
        <w:t xml:space="preserve"> and </w:t>
      </w:r>
      <w:hyperlink r:id="rId15" w:history="1">
        <w:r w:rsidRPr="00826123">
          <w:rPr>
            <w:rStyle w:val="Hyperlink"/>
            <w:lang w:val="en-US"/>
          </w:rPr>
          <w:t>http://ihe.net/Profiles</w:t>
        </w:r>
      </w:hyperlink>
      <w:r w:rsidRPr="00826123">
        <w:rPr>
          <w:lang w:val="en-US"/>
        </w:rPr>
        <w:t>.</w:t>
      </w:r>
    </w:p>
    <w:p w14:paraId="005F5297" w14:textId="300FBE2F" w:rsidR="00BE5916" w:rsidRPr="00186642" w:rsidRDefault="00826123" w:rsidP="00826123">
      <w:pPr>
        <w:pStyle w:val="AuthorInstructions"/>
        <w:rPr>
          <w:i w:val="0"/>
          <w:lang w:val="en-US"/>
        </w:rPr>
      </w:pPr>
      <w:r w:rsidRPr="00186642">
        <w:rPr>
          <w:i w:val="0"/>
          <w:lang w:val="en-US"/>
        </w:rPr>
        <w:t xml:space="preserve">The current version of the IHE IT Infrastructure Technical Framework can be found at: </w:t>
      </w:r>
      <w:hyperlink r:id="rId16" w:history="1">
        <w:r w:rsidR="006D1190" w:rsidRPr="00186642">
          <w:rPr>
            <w:rStyle w:val="Hyperlink"/>
            <w:i w:val="0"/>
            <w:lang w:val="en-US"/>
          </w:rPr>
          <w:t>http://ihe.net/Technical_Frameworks/</w:t>
        </w:r>
      </w:hyperlink>
      <w:r w:rsidRPr="00186642">
        <w:rPr>
          <w:i w:val="0"/>
          <w:lang w:val="en-US"/>
        </w:rPr>
        <w:t>.</w:t>
      </w:r>
    </w:p>
    <w:p w14:paraId="63F00B4C" w14:textId="77777777" w:rsidR="00D85A7B" w:rsidRPr="00826123" w:rsidRDefault="009813A1" w:rsidP="00597DB2">
      <w:pPr>
        <w:pStyle w:val="TOCHeading"/>
      </w:pPr>
      <w:r w:rsidRPr="00826123">
        <w:br w:type="page"/>
      </w:r>
      <w:r w:rsidR="00D85A7B" w:rsidRPr="00826123">
        <w:lastRenderedPageBreak/>
        <w:t>C</w:t>
      </w:r>
      <w:r w:rsidR="00060D78" w:rsidRPr="00826123">
        <w:t>ONTENTS</w:t>
      </w:r>
    </w:p>
    <w:p w14:paraId="0AEE5568" w14:textId="77777777" w:rsidR="004D69C3" w:rsidRPr="00826123" w:rsidRDefault="004D69C3" w:rsidP="00597DB2"/>
    <w:p w14:paraId="463F499B" w14:textId="035574F7" w:rsidR="000F4632" w:rsidRDefault="00CF508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6123">
        <w:fldChar w:fldCharType="begin"/>
      </w:r>
      <w:r w:rsidRPr="00826123">
        <w:instrText xml:space="preserve"> TOC \o "2-7" \h \z \t "Heading 1,1,Appendix Heading 2,2,Appendix Heading 1,1,Appendix Heading 3,3,Glossary,1,Part Title,1" </w:instrText>
      </w:r>
      <w:r w:rsidRPr="00826123">
        <w:fldChar w:fldCharType="separate"/>
      </w:r>
      <w:hyperlink w:anchor="_Toc437851710" w:history="1">
        <w:r w:rsidR="000F4632" w:rsidRPr="00B534C3">
          <w:rPr>
            <w:rStyle w:val="Hyperlink"/>
            <w:noProof/>
          </w:rPr>
          <w:t>Introduction to this Supplement</w:t>
        </w:r>
        <w:r w:rsidR="000F4632">
          <w:rPr>
            <w:noProof/>
            <w:webHidden/>
          </w:rPr>
          <w:tab/>
        </w:r>
        <w:r w:rsidR="000F4632">
          <w:rPr>
            <w:noProof/>
            <w:webHidden/>
          </w:rPr>
          <w:fldChar w:fldCharType="begin"/>
        </w:r>
        <w:r w:rsidR="000F4632">
          <w:rPr>
            <w:noProof/>
            <w:webHidden/>
          </w:rPr>
          <w:instrText xml:space="preserve"> PAGEREF _Toc437851710 \h </w:instrText>
        </w:r>
        <w:r w:rsidR="000F4632">
          <w:rPr>
            <w:noProof/>
            <w:webHidden/>
          </w:rPr>
        </w:r>
        <w:r w:rsidR="000F4632">
          <w:rPr>
            <w:noProof/>
            <w:webHidden/>
          </w:rPr>
          <w:fldChar w:fldCharType="separate"/>
        </w:r>
        <w:r w:rsidR="000F4632">
          <w:rPr>
            <w:noProof/>
            <w:webHidden/>
          </w:rPr>
          <w:t>4</w:t>
        </w:r>
        <w:r w:rsidR="000F4632">
          <w:rPr>
            <w:noProof/>
            <w:webHidden/>
          </w:rPr>
          <w:fldChar w:fldCharType="end"/>
        </w:r>
      </w:hyperlink>
    </w:p>
    <w:p w14:paraId="04F79CAC" w14:textId="79C5355E" w:rsidR="000F4632" w:rsidRDefault="000344E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851711" w:history="1">
        <w:r w:rsidR="000F4632" w:rsidRPr="00B534C3">
          <w:rPr>
            <w:rStyle w:val="Hyperlink"/>
            <w:noProof/>
          </w:rPr>
          <w:t>Open Issues and Questions</w:t>
        </w:r>
        <w:r w:rsidR="000F4632">
          <w:rPr>
            <w:noProof/>
            <w:webHidden/>
          </w:rPr>
          <w:tab/>
        </w:r>
        <w:r w:rsidR="000F4632">
          <w:rPr>
            <w:noProof/>
            <w:webHidden/>
          </w:rPr>
          <w:fldChar w:fldCharType="begin"/>
        </w:r>
        <w:r w:rsidR="000F4632">
          <w:rPr>
            <w:noProof/>
            <w:webHidden/>
          </w:rPr>
          <w:instrText xml:space="preserve"> PAGEREF _Toc437851711 \h </w:instrText>
        </w:r>
        <w:r w:rsidR="000F4632">
          <w:rPr>
            <w:noProof/>
            <w:webHidden/>
          </w:rPr>
        </w:r>
        <w:r w:rsidR="000F4632">
          <w:rPr>
            <w:noProof/>
            <w:webHidden/>
          </w:rPr>
          <w:fldChar w:fldCharType="separate"/>
        </w:r>
        <w:r w:rsidR="000F4632">
          <w:rPr>
            <w:noProof/>
            <w:webHidden/>
          </w:rPr>
          <w:t>4</w:t>
        </w:r>
        <w:r w:rsidR="000F4632">
          <w:rPr>
            <w:noProof/>
            <w:webHidden/>
          </w:rPr>
          <w:fldChar w:fldCharType="end"/>
        </w:r>
      </w:hyperlink>
    </w:p>
    <w:p w14:paraId="2A423266" w14:textId="6D87E1A2" w:rsidR="000F4632" w:rsidRDefault="000344E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851712" w:history="1">
        <w:r w:rsidR="000F4632" w:rsidRPr="00B534C3">
          <w:rPr>
            <w:rStyle w:val="Hyperlink"/>
            <w:noProof/>
          </w:rPr>
          <w:t>Closed Issues</w:t>
        </w:r>
        <w:r w:rsidR="000F4632">
          <w:rPr>
            <w:noProof/>
            <w:webHidden/>
          </w:rPr>
          <w:tab/>
        </w:r>
        <w:r w:rsidR="000F4632">
          <w:rPr>
            <w:noProof/>
            <w:webHidden/>
          </w:rPr>
          <w:fldChar w:fldCharType="begin"/>
        </w:r>
        <w:r w:rsidR="000F4632">
          <w:rPr>
            <w:noProof/>
            <w:webHidden/>
          </w:rPr>
          <w:instrText xml:space="preserve"> PAGEREF _Toc437851712 \h </w:instrText>
        </w:r>
        <w:r w:rsidR="000F4632">
          <w:rPr>
            <w:noProof/>
            <w:webHidden/>
          </w:rPr>
        </w:r>
        <w:r w:rsidR="000F4632">
          <w:rPr>
            <w:noProof/>
            <w:webHidden/>
          </w:rPr>
          <w:fldChar w:fldCharType="separate"/>
        </w:r>
        <w:r w:rsidR="000F4632">
          <w:rPr>
            <w:noProof/>
            <w:webHidden/>
          </w:rPr>
          <w:t>4</w:t>
        </w:r>
        <w:r w:rsidR="000F4632">
          <w:rPr>
            <w:noProof/>
            <w:webHidden/>
          </w:rPr>
          <w:fldChar w:fldCharType="end"/>
        </w:r>
      </w:hyperlink>
    </w:p>
    <w:p w14:paraId="48944A92" w14:textId="0BB7D8A1" w:rsidR="000F4632" w:rsidRPr="006C44C9" w:rsidRDefault="000344E4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</w:rPr>
      </w:pPr>
      <w:hyperlink w:anchor="_Toc437851713" w:history="1">
        <w:r w:rsidR="000F4632" w:rsidRPr="006C44C9">
          <w:rPr>
            <w:rStyle w:val="Hyperlink"/>
            <w:b/>
            <w:noProof/>
          </w:rPr>
          <w:t>Volume 4 – National Extensions</w:t>
        </w:r>
        <w:r w:rsidR="000F4632" w:rsidRPr="006C44C9">
          <w:rPr>
            <w:b/>
            <w:noProof/>
            <w:webHidden/>
          </w:rPr>
          <w:tab/>
        </w:r>
        <w:r w:rsidR="000F4632" w:rsidRPr="006C44C9">
          <w:rPr>
            <w:b/>
            <w:noProof/>
            <w:webHidden/>
          </w:rPr>
          <w:fldChar w:fldCharType="begin"/>
        </w:r>
        <w:r w:rsidR="000F4632" w:rsidRPr="006C44C9">
          <w:rPr>
            <w:b/>
            <w:noProof/>
            <w:webHidden/>
          </w:rPr>
          <w:instrText xml:space="preserve"> PAGEREF _Toc437851713 \h </w:instrText>
        </w:r>
        <w:r w:rsidR="000F4632" w:rsidRPr="006C44C9">
          <w:rPr>
            <w:b/>
            <w:noProof/>
            <w:webHidden/>
          </w:rPr>
        </w:r>
        <w:r w:rsidR="000F4632" w:rsidRPr="006C44C9">
          <w:rPr>
            <w:b/>
            <w:noProof/>
            <w:webHidden/>
          </w:rPr>
          <w:fldChar w:fldCharType="separate"/>
        </w:r>
        <w:r w:rsidR="000F4632" w:rsidRPr="006C44C9">
          <w:rPr>
            <w:b/>
            <w:noProof/>
            <w:webHidden/>
          </w:rPr>
          <w:t>6</w:t>
        </w:r>
        <w:r w:rsidR="000F4632" w:rsidRPr="006C44C9">
          <w:rPr>
            <w:b/>
            <w:noProof/>
            <w:webHidden/>
          </w:rPr>
          <w:fldChar w:fldCharType="end"/>
        </w:r>
      </w:hyperlink>
    </w:p>
    <w:p w14:paraId="7BFDA2DE" w14:textId="5DD2FE9F" w:rsidR="000F4632" w:rsidRDefault="000344E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851714" w:history="1">
        <w:r w:rsidR="000F4632" w:rsidRPr="00B534C3">
          <w:rPr>
            <w:rStyle w:val="Hyperlink"/>
            <w:noProof/>
          </w:rPr>
          <w:t>4 National Extensions</w:t>
        </w:r>
        <w:r w:rsidR="000F4632">
          <w:rPr>
            <w:noProof/>
            <w:webHidden/>
          </w:rPr>
          <w:tab/>
        </w:r>
        <w:r w:rsidR="000F4632">
          <w:rPr>
            <w:noProof/>
            <w:webHidden/>
          </w:rPr>
          <w:fldChar w:fldCharType="begin"/>
        </w:r>
        <w:r w:rsidR="000F4632">
          <w:rPr>
            <w:noProof/>
            <w:webHidden/>
          </w:rPr>
          <w:instrText xml:space="preserve"> PAGEREF _Toc437851714 \h </w:instrText>
        </w:r>
        <w:r w:rsidR="000F4632">
          <w:rPr>
            <w:noProof/>
            <w:webHidden/>
          </w:rPr>
        </w:r>
        <w:r w:rsidR="000F4632">
          <w:rPr>
            <w:noProof/>
            <w:webHidden/>
          </w:rPr>
          <w:fldChar w:fldCharType="separate"/>
        </w:r>
        <w:r w:rsidR="000F4632">
          <w:rPr>
            <w:noProof/>
            <w:webHidden/>
          </w:rPr>
          <w:t>6</w:t>
        </w:r>
        <w:r w:rsidR="000F4632">
          <w:rPr>
            <w:noProof/>
            <w:webHidden/>
          </w:rPr>
          <w:fldChar w:fldCharType="end"/>
        </w:r>
      </w:hyperlink>
    </w:p>
    <w:p w14:paraId="4C5E2B10" w14:textId="4BF99580" w:rsidR="000F4632" w:rsidRDefault="000344E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851715" w:history="1">
        <w:r w:rsidR="000F4632" w:rsidRPr="00B534C3">
          <w:rPr>
            <w:rStyle w:val="Hyperlink"/>
            <w:noProof/>
          </w:rPr>
          <w:t>4.R2 De-Identification for Family Planning data</w:t>
        </w:r>
        <w:r w:rsidR="000F4632">
          <w:rPr>
            <w:noProof/>
            <w:webHidden/>
          </w:rPr>
          <w:tab/>
        </w:r>
        <w:r w:rsidR="000F4632">
          <w:rPr>
            <w:noProof/>
            <w:webHidden/>
          </w:rPr>
          <w:fldChar w:fldCharType="begin"/>
        </w:r>
        <w:r w:rsidR="000F4632">
          <w:rPr>
            <w:noProof/>
            <w:webHidden/>
          </w:rPr>
          <w:instrText xml:space="preserve"> PAGEREF _Toc437851715 \h </w:instrText>
        </w:r>
        <w:r w:rsidR="000F4632">
          <w:rPr>
            <w:noProof/>
            <w:webHidden/>
          </w:rPr>
        </w:r>
        <w:r w:rsidR="000F4632">
          <w:rPr>
            <w:noProof/>
            <w:webHidden/>
          </w:rPr>
          <w:fldChar w:fldCharType="separate"/>
        </w:r>
        <w:r w:rsidR="000F4632">
          <w:rPr>
            <w:noProof/>
            <w:webHidden/>
          </w:rPr>
          <w:t>7</w:t>
        </w:r>
        <w:r w:rsidR="000F4632">
          <w:rPr>
            <w:noProof/>
            <w:webHidden/>
          </w:rPr>
          <w:fldChar w:fldCharType="end"/>
        </w:r>
      </w:hyperlink>
    </w:p>
    <w:p w14:paraId="53A6EDF0" w14:textId="482A74B0" w:rsidR="000F4632" w:rsidRDefault="000344E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851716" w:history="1">
        <w:r w:rsidR="000F4632" w:rsidRPr="00B534C3">
          <w:rPr>
            <w:rStyle w:val="Hyperlink"/>
            <w:noProof/>
          </w:rPr>
          <w:t>4.R2.1 Algorithms for the de-Identification of Family Planning data</w:t>
        </w:r>
        <w:r w:rsidR="000F4632">
          <w:rPr>
            <w:noProof/>
            <w:webHidden/>
          </w:rPr>
          <w:tab/>
        </w:r>
        <w:r w:rsidR="000F4632">
          <w:rPr>
            <w:noProof/>
            <w:webHidden/>
          </w:rPr>
          <w:fldChar w:fldCharType="begin"/>
        </w:r>
        <w:r w:rsidR="000F4632">
          <w:rPr>
            <w:noProof/>
            <w:webHidden/>
          </w:rPr>
          <w:instrText xml:space="preserve"> PAGEREF _Toc437851716 \h </w:instrText>
        </w:r>
        <w:r w:rsidR="000F4632">
          <w:rPr>
            <w:noProof/>
            <w:webHidden/>
          </w:rPr>
        </w:r>
        <w:r w:rsidR="000F4632">
          <w:rPr>
            <w:noProof/>
            <w:webHidden/>
          </w:rPr>
          <w:fldChar w:fldCharType="separate"/>
        </w:r>
        <w:r w:rsidR="000F4632">
          <w:rPr>
            <w:noProof/>
            <w:webHidden/>
          </w:rPr>
          <w:t>7</w:t>
        </w:r>
        <w:r w:rsidR="000F4632">
          <w:rPr>
            <w:noProof/>
            <w:webHidden/>
          </w:rPr>
          <w:fldChar w:fldCharType="end"/>
        </w:r>
      </w:hyperlink>
    </w:p>
    <w:p w14:paraId="4602E3F5" w14:textId="0E206018" w:rsidR="000F4632" w:rsidRDefault="000344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851717" w:history="1">
        <w:r w:rsidR="000F4632" w:rsidRPr="00B534C3">
          <w:rPr>
            <w:rStyle w:val="Hyperlink"/>
            <w:noProof/>
          </w:rPr>
          <w:t>4.R2.1.1 Facility Identifier Mapping Table</w:t>
        </w:r>
        <w:r w:rsidR="000F4632">
          <w:rPr>
            <w:noProof/>
            <w:webHidden/>
          </w:rPr>
          <w:tab/>
        </w:r>
        <w:r w:rsidR="000F4632">
          <w:rPr>
            <w:noProof/>
            <w:webHidden/>
          </w:rPr>
          <w:fldChar w:fldCharType="begin"/>
        </w:r>
        <w:r w:rsidR="000F4632">
          <w:rPr>
            <w:noProof/>
            <w:webHidden/>
          </w:rPr>
          <w:instrText xml:space="preserve"> PAGEREF _Toc437851717 \h </w:instrText>
        </w:r>
        <w:r w:rsidR="000F4632">
          <w:rPr>
            <w:noProof/>
            <w:webHidden/>
          </w:rPr>
        </w:r>
        <w:r w:rsidR="000F4632">
          <w:rPr>
            <w:noProof/>
            <w:webHidden/>
          </w:rPr>
          <w:fldChar w:fldCharType="separate"/>
        </w:r>
        <w:r w:rsidR="000F4632">
          <w:rPr>
            <w:noProof/>
            <w:webHidden/>
          </w:rPr>
          <w:t>9</w:t>
        </w:r>
        <w:r w:rsidR="000F4632">
          <w:rPr>
            <w:noProof/>
            <w:webHidden/>
          </w:rPr>
          <w:fldChar w:fldCharType="end"/>
        </w:r>
      </w:hyperlink>
    </w:p>
    <w:p w14:paraId="77F00AB0" w14:textId="3A98D38D" w:rsidR="000F4632" w:rsidRDefault="000344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851718" w:history="1">
        <w:r w:rsidR="000F4632" w:rsidRPr="00B534C3">
          <w:rPr>
            <w:rStyle w:val="Hyperlink"/>
            <w:noProof/>
          </w:rPr>
          <w:t>4.R2.1.2 Clinical Provider ID Mapping Table</w:t>
        </w:r>
        <w:r w:rsidR="000F4632">
          <w:rPr>
            <w:noProof/>
            <w:webHidden/>
          </w:rPr>
          <w:tab/>
        </w:r>
        <w:r w:rsidR="000F4632">
          <w:rPr>
            <w:noProof/>
            <w:webHidden/>
          </w:rPr>
          <w:fldChar w:fldCharType="begin"/>
        </w:r>
        <w:r w:rsidR="000F4632">
          <w:rPr>
            <w:noProof/>
            <w:webHidden/>
          </w:rPr>
          <w:instrText xml:space="preserve"> PAGEREF _Toc437851718 \h </w:instrText>
        </w:r>
        <w:r w:rsidR="000F4632">
          <w:rPr>
            <w:noProof/>
            <w:webHidden/>
          </w:rPr>
        </w:r>
        <w:r w:rsidR="000F4632">
          <w:rPr>
            <w:noProof/>
            <w:webHidden/>
          </w:rPr>
          <w:fldChar w:fldCharType="separate"/>
        </w:r>
        <w:r w:rsidR="000F4632">
          <w:rPr>
            <w:noProof/>
            <w:webHidden/>
          </w:rPr>
          <w:t>9</w:t>
        </w:r>
        <w:r w:rsidR="000F4632">
          <w:rPr>
            <w:noProof/>
            <w:webHidden/>
          </w:rPr>
          <w:fldChar w:fldCharType="end"/>
        </w:r>
      </w:hyperlink>
    </w:p>
    <w:p w14:paraId="4ED6F63A" w14:textId="5B979FD5" w:rsidR="000F4632" w:rsidRDefault="000344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851719" w:history="1">
        <w:r w:rsidR="000F4632" w:rsidRPr="00B534C3">
          <w:rPr>
            <w:rStyle w:val="Hyperlink"/>
            <w:noProof/>
          </w:rPr>
          <w:t>4.R2.1.3 Patient Identifier ID Mapping Table</w:t>
        </w:r>
        <w:r w:rsidR="000F4632">
          <w:rPr>
            <w:noProof/>
            <w:webHidden/>
          </w:rPr>
          <w:tab/>
        </w:r>
        <w:r w:rsidR="000F4632">
          <w:rPr>
            <w:noProof/>
            <w:webHidden/>
          </w:rPr>
          <w:fldChar w:fldCharType="begin"/>
        </w:r>
        <w:r w:rsidR="000F4632">
          <w:rPr>
            <w:noProof/>
            <w:webHidden/>
          </w:rPr>
          <w:instrText xml:space="preserve"> PAGEREF _Toc437851719 \h </w:instrText>
        </w:r>
        <w:r w:rsidR="000F4632">
          <w:rPr>
            <w:noProof/>
            <w:webHidden/>
          </w:rPr>
        </w:r>
        <w:r w:rsidR="000F4632">
          <w:rPr>
            <w:noProof/>
            <w:webHidden/>
          </w:rPr>
          <w:fldChar w:fldCharType="separate"/>
        </w:r>
        <w:r w:rsidR="000F4632">
          <w:rPr>
            <w:noProof/>
            <w:webHidden/>
          </w:rPr>
          <w:t>10</w:t>
        </w:r>
        <w:r w:rsidR="000F4632">
          <w:rPr>
            <w:noProof/>
            <w:webHidden/>
          </w:rPr>
          <w:fldChar w:fldCharType="end"/>
        </w:r>
      </w:hyperlink>
    </w:p>
    <w:p w14:paraId="27B0E551" w14:textId="1111D4E5" w:rsidR="000F4632" w:rsidRDefault="000344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851720" w:history="1">
        <w:r w:rsidR="000F4632" w:rsidRPr="00B534C3">
          <w:rPr>
            <w:rStyle w:val="Hyperlink"/>
            <w:noProof/>
          </w:rPr>
          <w:t>4.R2.1.4 Visit Date</w:t>
        </w:r>
        <w:r w:rsidR="000F4632">
          <w:rPr>
            <w:noProof/>
            <w:webHidden/>
          </w:rPr>
          <w:tab/>
        </w:r>
        <w:r w:rsidR="000F4632">
          <w:rPr>
            <w:noProof/>
            <w:webHidden/>
          </w:rPr>
          <w:fldChar w:fldCharType="begin"/>
        </w:r>
        <w:r w:rsidR="000F4632">
          <w:rPr>
            <w:noProof/>
            <w:webHidden/>
          </w:rPr>
          <w:instrText xml:space="preserve"> PAGEREF _Toc437851720 \h </w:instrText>
        </w:r>
        <w:r w:rsidR="000F4632">
          <w:rPr>
            <w:noProof/>
            <w:webHidden/>
          </w:rPr>
        </w:r>
        <w:r w:rsidR="000F4632">
          <w:rPr>
            <w:noProof/>
            <w:webHidden/>
          </w:rPr>
          <w:fldChar w:fldCharType="separate"/>
        </w:r>
        <w:r w:rsidR="000F4632">
          <w:rPr>
            <w:noProof/>
            <w:webHidden/>
          </w:rPr>
          <w:t>10</w:t>
        </w:r>
        <w:r w:rsidR="000F4632">
          <w:rPr>
            <w:noProof/>
            <w:webHidden/>
          </w:rPr>
          <w:fldChar w:fldCharType="end"/>
        </w:r>
      </w:hyperlink>
    </w:p>
    <w:p w14:paraId="485A0A86" w14:textId="14BF8D3B" w:rsidR="000F4632" w:rsidRDefault="000344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851721" w:history="1">
        <w:r w:rsidR="000F4632" w:rsidRPr="00B534C3">
          <w:rPr>
            <w:rStyle w:val="Hyperlink"/>
            <w:noProof/>
          </w:rPr>
          <w:t>4.R2.1.5 Administrative Sex</w:t>
        </w:r>
        <w:r w:rsidR="000F4632">
          <w:rPr>
            <w:noProof/>
            <w:webHidden/>
          </w:rPr>
          <w:tab/>
        </w:r>
        <w:r w:rsidR="000F4632">
          <w:rPr>
            <w:noProof/>
            <w:webHidden/>
          </w:rPr>
          <w:fldChar w:fldCharType="begin"/>
        </w:r>
        <w:r w:rsidR="000F4632">
          <w:rPr>
            <w:noProof/>
            <w:webHidden/>
          </w:rPr>
          <w:instrText xml:space="preserve"> PAGEREF _Toc437851721 \h </w:instrText>
        </w:r>
        <w:r w:rsidR="000F4632">
          <w:rPr>
            <w:noProof/>
            <w:webHidden/>
          </w:rPr>
        </w:r>
        <w:r w:rsidR="000F4632">
          <w:rPr>
            <w:noProof/>
            <w:webHidden/>
          </w:rPr>
          <w:fldChar w:fldCharType="separate"/>
        </w:r>
        <w:r w:rsidR="000F4632">
          <w:rPr>
            <w:noProof/>
            <w:webHidden/>
          </w:rPr>
          <w:t>10</w:t>
        </w:r>
        <w:r w:rsidR="000F4632">
          <w:rPr>
            <w:noProof/>
            <w:webHidden/>
          </w:rPr>
          <w:fldChar w:fldCharType="end"/>
        </w:r>
      </w:hyperlink>
    </w:p>
    <w:p w14:paraId="41529610" w14:textId="38FE4C32" w:rsidR="000F4632" w:rsidRDefault="000344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851722" w:history="1">
        <w:r w:rsidR="000F4632" w:rsidRPr="00B534C3">
          <w:rPr>
            <w:rStyle w:val="Hyperlink"/>
            <w:noProof/>
          </w:rPr>
          <w:t>4.R2.1.6 Limited English Proficiency (Language)</w:t>
        </w:r>
        <w:r w:rsidR="000F4632">
          <w:rPr>
            <w:noProof/>
            <w:webHidden/>
          </w:rPr>
          <w:tab/>
        </w:r>
        <w:r w:rsidR="000F4632">
          <w:rPr>
            <w:noProof/>
            <w:webHidden/>
          </w:rPr>
          <w:fldChar w:fldCharType="begin"/>
        </w:r>
        <w:r w:rsidR="000F4632">
          <w:rPr>
            <w:noProof/>
            <w:webHidden/>
          </w:rPr>
          <w:instrText xml:space="preserve"> PAGEREF _Toc437851722 \h </w:instrText>
        </w:r>
        <w:r w:rsidR="000F4632">
          <w:rPr>
            <w:noProof/>
            <w:webHidden/>
          </w:rPr>
        </w:r>
        <w:r w:rsidR="000F4632">
          <w:rPr>
            <w:noProof/>
            <w:webHidden/>
          </w:rPr>
          <w:fldChar w:fldCharType="separate"/>
        </w:r>
        <w:r w:rsidR="000F4632">
          <w:rPr>
            <w:noProof/>
            <w:webHidden/>
          </w:rPr>
          <w:t>10</w:t>
        </w:r>
        <w:r w:rsidR="000F4632">
          <w:rPr>
            <w:noProof/>
            <w:webHidden/>
          </w:rPr>
          <w:fldChar w:fldCharType="end"/>
        </w:r>
      </w:hyperlink>
    </w:p>
    <w:p w14:paraId="1853C66C" w14:textId="28E0E987" w:rsidR="000F4632" w:rsidRDefault="000344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851723" w:history="1">
        <w:r w:rsidR="000F4632" w:rsidRPr="00B534C3">
          <w:rPr>
            <w:rStyle w:val="Hyperlink"/>
            <w:noProof/>
          </w:rPr>
          <w:t>4.R2.1.7 Race</w:t>
        </w:r>
        <w:r w:rsidR="000F4632">
          <w:rPr>
            <w:noProof/>
            <w:webHidden/>
          </w:rPr>
          <w:tab/>
        </w:r>
        <w:r w:rsidR="000F4632">
          <w:rPr>
            <w:noProof/>
            <w:webHidden/>
          </w:rPr>
          <w:fldChar w:fldCharType="begin"/>
        </w:r>
        <w:r w:rsidR="000F4632">
          <w:rPr>
            <w:noProof/>
            <w:webHidden/>
          </w:rPr>
          <w:instrText xml:space="preserve"> PAGEREF _Toc437851723 \h </w:instrText>
        </w:r>
        <w:r w:rsidR="000F4632">
          <w:rPr>
            <w:noProof/>
            <w:webHidden/>
          </w:rPr>
        </w:r>
        <w:r w:rsidR="000F4632">
          <w:rPr>
            <w:noProof/>
            <w:webHidden/>
          </w:rPr>
          <w:fldChar w:fldCharType="separate"/>
        </w:r>
        <w:r w:rsidR="000F4632">
          <w:rPr>
            <w:noProof/>
            <w:webHidden/>
          </w:rPr>
          <w:t>11</w:t>
        </w:r>
        <w:r w:rsidR="000F4632">
          <w:rPr>
            <w:noProof/>
            <w:webHidden/>
          </w:rPr>
          <w:fldChar w:fldCharType="end"/>
        </w:r>
      </w:hyperlink>
    </w:p>
    <w:p w14:paraId="60EFD235" w14:textId="19CDA0BB" w:rsidR="000F4632" w:rsidRDefault="000344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851724" w:history="1">
        <w:r w:rsidR="000F4632" w:rsidRPr="00B534C3">
          <w:rPr>
            <w:rStyle w:val="Hyperlink"/>
            <w:noProof/>
          </w:rPr>
          <w:t>4.R2.1.8 Contraceptive Method</w:t>
        </w:r>
        <w:r w:rsidR="000F4632">
          <w:rPr>
            <w:noProof/>
            <w:webHidden/>
          </w:rPr>
          <w:tab/>
        </w:r>
        <w:r w:rsidR="000F4632">
          <w:rPr>
            <w:noProof/>
            <w:webHidden/>
          </w:rPr>
          <w:fldChar w:fldCharType="begin"/>
        </w:r>
        <w:r w:rsidR="000F4632">
          <w:rPr>
            <w:noProof/>
            <w:webHidden/>
          </w:rPr>
          <w:instrText xml:space="preserve"> PAGEREF _Toc437851724 \h </w:instrText>
        </w:r>
        <w:r w:rsidR="000F4632">
          <w:rPr>
            <w:noProof/>
            <w:webHidden/>
          </w:rPr>
        </w:r>
        <w:r w:rsidR="000F4632">
          <w:rPr>
            <w:noProof/>
            <w:webHidden/>
          </w:rPr>
          <w:fldChar w:fldCharType="separate"/>
        </w:r>
        <w:r w:rsidR="000F4632">
          <w:rPr>
            <w:noProof/>
            <w:webHidden/>
          </w:rPr>
          <w:t>11</w:t>
        </w:r>
        <w:r w:rsidR="000F4632">
          <w:rPr>
            <w:noProof/>
            <w:webHidden/>
          </w:rPr>
          <w:fldChar w:fldCharType="end"/>
        </w:r>
      </w:hyperlink>
    </w:p>
    <w:p w14:paraId="6B602533" w14:textId="053B7974" w:rsidR="000F4632" w:rsidRDefault="000344E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851725" w:history="1">
        <w:r w:rsidR="000F4632" w:rsidRPr="00B534C3">
          <w:rPr>
            <w:rStyle w:val="Hyperlink"/>
            <w:noProof/>
          </w:rPr>
          <w:t>4.R2.2 Example of De-Identified Family Planning Data</w:t>
        </w:r>
        <w:r w:rsidR="000F4632">
          <w:rPr>
            <w:noProof/>
            <w:webHidden/>
          </w:rPr>
          <w:tab/>
        </w:r>
        <w:r w:rsidR="000F4632">
          <w:rPr>
            <w:noProof/>
            <w:webHidden/>
          </w:rPr>
          <w:fldChar w:fldCharType="begin"/>
        </w:r>
        <w:r w:rsidR="000F4632">
          <w:rPr>
            <w:noProof/>
            <w:webHidden/>
          </w:rPr>
          <w:instrText xml:space="preserve"> PAGEREF _Toc437851725 \h </w:instrText>
        </w:r>
        <w:r w:rsidR="000F4632">
          <w:rPr>
            <w:noProof/>
            <w:webHidden/>
          </w:rPr>
        </w:r>
        <w:r w:rsidR="000F4632">
          <w:rPr>
            <w:noProof/>
            <w:webHidden/>
          </w:rPr>
          <w:fldChar w:fldCharType="separate"/>
        </w:r>
        <w:r w:rsidR="000F4632">
          <w:rPr>
            <w:noProof/>
            <w:webHidden/>
          </w:rPr>
          <w:t>11</w:t>
        </w:r>
        <w:r w:rsidR="000F4632">
          <w:rPr>
            <w:noProof/>
            <w:webHidden/>
          </w:rPr>
          <w:fldChar w:fldCharType="end"/>
        </w:r>
      </w:hyperlink>
    </w:p>
    <w:p w14:paraId="15BF7C8E" w14:textId="77777777" w:rsidR="00CF283F" w:rsidRPr="00826123" w:rsidRDefault="00CF508D" w:rsidP="009F5CF4">
      <w:pPr>
        <w:pStyle w:val="BodyText"/>
        <w:rPr>
          <w:lang w:val="en-US"/>
        </w:rPr>
      </w:pPr>
      <w:r w:rsidRPr="00826123">
        <w:rPr>
          <w:lang w:val="en-US"/>
        </w:rPr>
        <w:fldChar w:fldCharType="end"/>
      </w:r>
      <w:r w:rsidR="00692B37" w:rsidRPr="00826123">
        <w:rPr>
          <w:lang w:val="en-US"/>
        </w:rPr>
        <w:t xml:space="preserve"> </w:t>
      </w:r>
    </w:p>
    <w:p w14:paraId="6E1A0290" w14:textId="77777777" w:rsidR="00CF283F" w:rsidRPr="00826123" w:rsidRDefault="00C10561" w:rsidP="008616CB">
      <w:pPr>
        <w:pStyle w:val="Heading1"/>
        <w:pageBreakBefore w:val="0"/>
        <w:numPr>
          <w:ilvl w:val="0"/>
          <w:numId w:val="0"/>
        </w:numPr>
        <w:rPr>
          <w:noProof w:val="0"/>
        </w:rPr>
      </w:pPr>
      <w:bookmarkStart w:id="1" w:name="_Toc201058865"/>
      <w:bookmarkStart w:id="2" w:name="_Toc201058970"/>
      <w:bookmarkStart w:id="3" w:name="_Toc504625752"/>
      <w:bookmarkStart w:id="4" w:name="_Toc530206505"/>
      <w:bookmarkStart w:id="5" w:name="_Toc1388425"/>
      <w:bookmarkStart w:id="6" w:name="_Toc1388579"/>
      <w:bookmarkStart w:id="7" w:name="_Toc1456606"/>
      <w:bookmarkStart w:id="8" w:name="_Toc37034630"/>
      <w:bookmarkStart w:id="9" w:name="_Toc38846108"/>
      <w:bookmarkEnd w:id="1"/>
      <w:bookmarkEnd w:id="2"/>
      <w:r w:rsidRPr="00826123">
        <w:rPr>
          <w:noProof w:val="0"/>
        </w:rPr>
        <w:br w:type="page"/>
      </w:r>
      <w:bookmarkStart w:id="10" w:name="_Toc437851710"/>
      <w:r w:rsidR="00CF283F" w:rsidRPr="00826123">
        <w:rPr>
          <w:noProof w:val="0"/>
        </w:rPr>
        <w:lastRenderedPageBreak/>
        <w:t>Introduction</w:t>
      </w:r>
      <w:bookmarkEnd w:id="3"/>
      <w:bookmarkEnd w:id="4"/>
      <w:bookmarkEnd w:id="5"/>
      <w:bookmarkEnd w:id="6"/>
      <w:bookmarkEnd w:id="7"/>
      <w:bookmarkEnd w:id="8"/>
      <w:bookmarkEnd w:id="9"/>
      <w:r w:rsidR="00167DB7" w:rsidRPr="00826123">
        <w:rPr>
          <w:noProof w:val="0"/>
        </w:rPr>
        <w:t xml:space="preserve"> to this Supplement</w:t>
      </w:r>
      <w:bookmarkEnd w:id="10"/>
    </w:p>
    <w:p w14:paraId="76E14A3E" w14:textId="72D369B6" w:rsidR="002B1EC4" w:rsidRPr="00826123" w:rsidRDefault="00C43A3F" w:rsidP="00B92EA1">
      <w:pPr>
        <w:pStyle w:val="AuthorInstructions"/>
        <w:rPr>
          <w:i w:val="0"/>
          <w:lang w:val="en-US"/>
        </w:rPr>
      </w:pPr>
      <w:r w:rsidRPr="00826123">
        <w:rPr>
          <w:i w:val="0"/>
          <w:lang w:val="en-US"/>
        </w:rPr>
        <w:t xml:space="preserve">This supplement provides the volume 4 US realm specific de-Identification algorithms for the IHE QRPH Family Planning </w:t>
      </w:r>
      <w:bookmarkStart w:id="11" w:name="OLE_LINK9"/>
      <w:bookmarkStart w:id="12" w:name="OLE_LINK10"/>
      <w:r w:rsidRPr="00826123">
        <w:rPr>
          <w:i w:val="0"/>
          <w:lang w:val="en-US"/>
        </w:rPr>
        <w:t>CDA</w:t>
      </w:r>
      <w:r w:rsidR="00D60349">
        <w:rPr>
          <w:i w:val="0"/>
          <w:lang w:val="en-US"/>
        </w:rPr>
        <w:t>®</w:t>
      </w:r>
      <w:bookmarkEnd w:id="11"/>
      <w:bookmarkEnd w:id="12"/>
      <w:r w:rsidRPr="00826123">
        <w:rPr>
          <w:i w:val="0"/>
          <w:lang w:val="en-US"/>
        </w:rPr>
        <w:t xml:space="preserve"> data elements. </w:t>
      </w:r>
    </w:p>
    <w:p w14:paraId="3BEA1726" w14:textId="77777777" w:rsidR="00954B01" w:rsidRPr="00826123" w:rsidRDefault="00954B01" w:rsidP="00B92EA1">
      <w:pPr>
        <w:pStyle w:val="AuthorInstructions"/>
        <w:rPr>
          <w:i w:val="0"/>
          <w:lang w:val="en-US"/>
        </w:rPr>
      </w:pPr>
      <w:r w:rsidRPr="00826123">
        <w:rPr>
          <w:i w:val="0"/>
          <w:lang w:val="en-US"/>
        </w:rPr>
        <w:t>For an understanding of how these algorithms were selected, please see the supporting whitepaper entitled “IHE ITI Whitepaper Analysis of optimal De-Identification algorithms for Family Planning data elements”.</w:t>
      </w:r>
    </w:p>
    <w:p w14:paraId="1E86D291" w14:textId="77777777" w:rsidR="00CF283F" w:rsidRPr="00826123" w:rsidRDefault="00CF283F" w:rsidP="008616CB">
      <w:pPr>
        <w:pStyle w:val="Heading2"/>
        <w:numPr>
          <w:ilvl w:val="0"/>
          <w:numId w:val="0"/>
        </w:numPr>
        <w:rPr>
          <w:noProof w:val="0"/>
        </w:rPr>
      </w:pPr>
      <w:bookmarkStart w:id="13" w:name="_Toc437851711"/>
      <w:r w:rsidRPr="00826123">
        <w:rPr>
          <w:noProof w:val="0"/>
        </w:rPr>
        <w:t>Open Issues and Questions</w:t>
      </w:r>
      <w:bookmarkEnd w:id="13"/>
    </w:p>
    <w:p w14:paraId="3548BC46" w14:textId="77777777" w:rsidR="00CF283F" w:rsidRPr="00826123" w:rsidRDefault="00133D38" w:rsidP="006C44C9">
      <w:pPr>
        <w:pStyle w:val="ListBullet2"/>
      </w:pPr>
      <w:r w:rsidRPr="00826123">
        <w:t xml:space="preserve">Is there a problem with the length of </w:t>
      </w:r>
      <w:r w:rsidR="00F617C6" w:rsidRPr="00826123">
        <w:t>Universally Unique Identifiers (</w:t>
      </w:r>
      <w:r w:rsidRPr="00826123">
        <w:t>UUIDs</w:t>
      </w:r>
      <w:r w:rsidR="00F617C6" w:rsidRPr="00826123">
        <w:t>)</w:t>
      </w:r>
      <w:r w:rsidRPr="00826123">
        <w:t xml:space="preserve">?  Probably not, but the </w:t>
      </w:r>
      <w:r w:rsidR="00F617C6" w:rsidRPr="00826123">
        <w:t>Comma Separated Value (</w:t>
      </w:r>
      <w:r w:rsidRPr="00826123">
        <w:t>CSV</w:t>
      </w:r>
      <w:r w:rsidR="00F617C6" w:rsidRPr="00826123">
        <w:t>)</w:t>
      </w:r>
      <w:r w:rsidRPr="00826123">
        <w:t xml:space="preserve"> rows will end</w:t>
      </w:r>
      <w:r w:rsidR="00381EB5" w:rsidRPr="00826123">
        <w:t xml:space="preserve"> up</w:t>
      </w:r>
      <w:r w:rsidRPr="00826123">
        <w:t xml:space="preserve"> being fairly long.</w:t>
      </w:r>
    </w:p>
    <w:p w14:paraId="351BAE7B" w14:textId="77777777" w:rsidR="00CF283F" w:rsidRPr="00826123" w:rsidRDefault="00CF283F" w:rsidP="008616CB">
      <w:pPr>
        <w:pStyle w:val="Heading2"/>
        <w:numPr>
          <w:ilvl w:val="0"/>
          <w:numId w:val="0"/>
        </w:numPr>
        <w:rPr>
          <w:noProof w:val="0"/>
        </w:rPr>
      </w:pPr>
      <w:bookmarkStart w:id="14" w:name="_Toc437851712"/>
      <w:bookmarkStart w:id="15" w:name="_Toc473170357"/>
      <w:bookmarkStart w:id="16" w:name="_Toc504625754"/>
      <w:r w:rsidRPr="00826123">
        <w:rPr>
          <w:noProof w:val="0"/>
        </w:rPr>
        <w:t>Closed Issues</w:t>
      </w:r>
      <w:bookmarkEnd w:id="14"/>
    </w:p>
    <w:p w14:paraId="02018785" w14:textId="7E015F43" w:rsidR="00C43A3F" w:rsidRPr="00826123" w:rsidRDefault="00C43A3F" w:rsidP="006C44C9">
      <w:pPr>
        <w:pStyle w:val="ListBullet2"/>
      </w:pPr>
      <w:r w:rsidRPr="00826123">
        <w:t xml:space="preserve">What format should be used to publish the de-Identified data? The input data will be received in </w:t>
      </w:r>
      <w:r w:rsidR="00F617C6" w:rsidRPr="00826123">
        <w:t>Clinical Document Architecture (</w:t>
      </w:r>
      <w:r w:rsidR="00D60349">
        <w:t>CDA®</w:t>
      </w:r>
      <w:r w:rsidR="00F617C6" w:rsidRPr="00826123">
        <w:t>)</w:t>
      </w:r>
      <w:r w:rsidRPr="00826123">
        <w:t xml:space="preserve"> format. Is </w:t>
      </w:r>
      <w:r w:rsidR="00D60349">
        <w:t>CDA®</w:t>
      </w:r>
      <w:r w:rsidRPr="00826123">
        <w:t xml:space="preserve"> format preferred for the de-Identified output? </w:t>
      </w:r>
    </w:p>
    <w:p w14:paraId="0FB89CD6" w14:textId="309A862C" w:rsidR="00C43A3F" w:rsidRPr="00826123" w:rsidRDefault="00C43A3F" w:rsidP="006C44C9">
      <w:pPr>
        <w:pStyle w:val="ListBullet3"/>
      </w:pPr>
      <w:r w:rsidRPr="00826123">
        <w:t xml:space="preserve">For data elements where the de-identification algorithm transforms the data element away from its original data type, is it possible to transmit the new data type in </w:t>
      </w:r>
      <w:r w:rsidR="00D60349">
        <w:t>CDA®</w:t>
      </w:r>
      <w:r w:rsidRPr="00826123">
        <w:t xml:space="preserve">? </w:t>
      </w:r>
      <w:r w:rsidRPr="00826123">
        <w:rPr>
          <w:i/>
        </w:rPr>
        <w:t xml:space="preserve">This is not possible using base </w:t>
      </w:r>
      <w:r w:rsidR="00D60349">
        <w:rPr>
          <w:i/>
        </w:rPr>
        <w:t>CDA®</w:t>
      </w:r>
      <w:r w:rsidRPr="00826123">
        <w:rPr>
          <w:i/>
        </w:rPr>
        <w:t>, an extension would need to be defined.</w:t>
      </w:r>
    </w:p>
    <w:p w14:paraId="386574F8" w14:textId="331A218C" w:rsidR="00C43A3F" w:rsidRPr="00826123" w:rsidRDefault="00C43A3F" w:rsidP="006C44C9">
      <w:pPr>
        <w:pStyle w:val="ListBullet3"/>
      </w:pPr>
      <w:r w:rsidRPr="00826123">
        <w:t xml:space="preserve"> Defining a </w:t>
      </w:r>
      <w:r w:rsidR="00D60349">
        <w:t>CDA®</w:t>
      </w:r>
      <w:r w:rsidRPr="00826123">
        <w:t xml:space="preserve"> extension for this data is not worth the effort that this will impose on users and implementers. Due to the small number of de-Identification points anticipated, and the use of CSV formats for analysis, CSV format is preferred. </w:t>
      </w:r>
    </w:p>
    <w:p w14:paraId="2745138E" w14:textId="0C85D05A" w:rsidR="00482FB4" w:rsidRPr="00826123" w:rsidRDefault="00482FB4" w:rsidP="006C44C9">
      <w:pPr>
        <w:pStyle w:val="ListBullet2"/>
      </w:pPr>
      <w:r w:rsidRPr="00826123">
        <w:t xml:space="preserve">For data elements that may be either a string or a number, can we leave the format as “String or Number” or is that too difficult for implementers? </w:t>
      </w:r>
      <w:r w:rsidR="00037E69">
        <w:t xml:space="preserve">I.e., </w:t>
      </w:r>
      <w:r w:rsidRPr="00826123">
        <w:t>for visit date where the value may either be “42” for the 42</w:t>
      </w:r>
      <w:r w:rsidRPr="00826123">
        <w:rPr>
          <w:vertAlign w:val="superscript"/>
        </w:rPr>
        <w:t>nd</w:t>
      </w:r>
      <w:r w:rsidRPr="00826123">
        <w:t xml:space="preserve"> week of the year, or “3 visits in week 42”:</w:t>
      </w:r>
    </w:p>
    <w:p w14:paraId="200BF0AD" w14:textId="77777777" w:rsidR="00482FB4" w:rsidRPr="00826123" w:rsidRDefault="00482FB4" w:rsidP="006C44C9">
      <w:pPr>
        <w:pStyle w:val="ListBullet3"/>
      </w:pPr>
      <w:r w:rsidRPr="00826123">
        <w:t>Do you prefer that we leave this as String or Number; or</w:t>
      </w:r>
    </w:p>
    <w:p w14:paraId="051CD845" w14:textId="77777777" w:rsidR="00482FB4" w:rsidRPr="00826123" w:rsidRDefault="00482FB4" w:rsidP="006C44C9">
      <w:pPr>
        <w:pStyle w:val="ListBullet3"/>
      </w:pPr>
      <w:r w:rsidRPr="00826123">
        <w:t>Define this as a String; or</w:t>
      </w:r>
    </w:p>
    <w:p w14:paraId="3EA1841E" w14:textId="77777777" w:rsidR="00482FB4" w:rsidRPr="00826123" w:rsidRDefault="00482FB4" w:rsidP="006C44C9">
      <w:pPr>
        <w:pStyle w:val="ListBullet3"/>
      </w:pPr>
      <w:r w:rsidRPr="00826123">
        <w:t xml:space="preserve">Another solution? </w:t>
      </w:r>
    </w:p>
    <w:p w14:paraId="55563D73" w14:textId="2950E763" w:rsidR="00482FB4" w:rsidRPr="00826123" w:rsidRDefault="00482FB4" w:rsidP="006C44C9">
      <w:pPr>
        <w:pStyle w:val="ListBullet4"/>
      </w:pPr>
      <w:r w:rsidRPr="00826123">
        <w:t xml:space="preserve">This issue is closed, as there should only be one Family Planning </w:t>
      </w:r>
      <w:r w:rsidR="00D60349">
        <w:t>CDA®</w:t>
      </w:r>
      <w:r w:rsidRPr="00826123">
        <w:t xml:space="preserve"> document per visit, and therefore only one visit date per input </w:t>
      </w:r>
      <w:r w:rsidR="00D60349">
        <w:t>CDA®</w:t>
      </w:r>
      <w:r w:rsidRPr="00826123">
        <w:t xml:space="preserve"> document.</w:t>
      </w:r>
    </w:p>
    <w:p w14:paraId="68805AB6" w14:textId="1FC98873" w:rsidR="00482FB4" w:rsidRPr="00826123" w:rsidRDefault="00482FB4" w:rsidP="006C44C9">
      <w:pPr>
        <w:pStyle w:val="ListBullet2"/>
      </w:pPr>
      <w:r w:rsidRPr="00826123">
        <w:t xml:space="preserve">For administrative sex, what happens if a patient’s </w:t>
      </w:r>
      <w:r w:rsidR="00F70FAD" w:rsidRPr="00826123">
        <w:t xml:space="preserve">sex </w:t>
      </w:r>
      <w:r w:rsidRPr="00826123">
        <w:t xml:space="preserve">changes between encounters as a result of the generalization of “other” </w:t>
      </w:r>
      <w:r w:rsidR="00F70FAD" w:rsidRPr="00826123">
        <w:t xml:space="preserve">sexes </w:t>
      </w:r>
      <w:r w:rsidRPr="00826123">
        <w:t xml:space="preserve">to either male or female? Is this too identifiable? Should the </w:t>
      </w:r>
      <w:r w:rsidR="00D60349">
        <w:t>CDA®</w:t>
      </w:r>
      <w:r w:rsidRPr="00826123">
        <w:t xml:space="preserve"> entry for “other” simply be redacted?</w:t>
      </w:r>
    </w:p>
    <w:p w14:paraId="1F24F493" w14:textId="77777777" w:rsidR="00482FB4" w:rsidRPr="00826123" w:rsidRDefault="00482FB4" w:rsidP="006C44C9">
      <w:pPr>
        <w:pStyle w:val="ListBullet3"/>
      </w:pPr>
      <w:r w:rsidRPr="00826123">
        <w:t xml:space="preserve">Changing “other” to “Female” only will not significantly impact statistical distribution or any of the performance measures that rely on Administrative Sex. Conclusion: Change all entries of “Other” to “Female” when de-Identifying. </w:t>
      </w:r>
    </w:p>
    <w:p w14:paraId="67C779ED" w14:textId="77777777" w:rsidR="0071203D" w:rsidRPr="00826123" w:rsidRDefault="0071203D" w:rsidP="006C44C9">
      <w:pPr>
        <w:pStyle w:val="ListBullet2"/>
      </w:pPr>
      <w:r w:rsidRPr="00826123">
        <w:lastRenderedPageBreak/>
        <w:t>Where should we put the minimums and maximums for height and weight?</w:t>
      </w:r>
    </w:p>
    <w:p w14:paraId="6A9D60B9" w14:textId="77777777" w:rsidR="0071203D" w:rsidRPr="00826123" w:rsidRDefault="0071203D" w:rsidP="006C44C9">
      <w:pPr>
        <w:pStyle w:val="ListBullet3"/>
      </w:pPr>
      <w:r w:rsidRPr="00826123">
        <w:t xml:space="preserve">Min/Max Height is 59 inches to </w:t>
      </w:r>
      <w:r w:rsidR="00F617C6" w:rsidRPr="00826123">
        <w:t xml:space="preserve">76 </w:t>
      </w:r>
      <w:r w:rsidRPr="00826123">
        <w:t>inches</w:t>
      </w:r>
    </w:p>
    <w:p w14:paraId="32947B11" w14:textId="77777777" w:rsidR="0071203D" w:rsidRPr="00826123" w:rsidRDefault="0071203D" w:rsidP="006C44C9">
      <w:pPr>
        <w:pStyle w:val="ListBullet3"/>
      </w:pPr>
      <w:r w:rsidRPr="00826123">
        <w:t>Min/Max Weight is 100-299lbs</w:t>
      </w:r>
    </w:p>
    <w:p w14:paraId="0541F732" w14:textId="77777777" w:rsidR="0071203D" w:rsidRPr="00826123" w:rsidRDefault="0071203D" w:rsidP="006C44C9">
      <w:pPr>
        <w:pStyle w:val="ListBullet3"/>
      </w:pPr>
      <w:r w:rsidRPr="00826123">
        <w:t xml:space="preserve">Decisions based on average height and weight data listed here: </w:t>
      </w:r>
      <w:hyperlink r:id="rId17" w:history="1">
        <w:r w:rsidRPr="00826123">
          <w:rPr>
            <w:rStyle w:val="Hyperlink"/>
          </w:rPr>
          <w:t>ftp://ftp.cdc.gov/pub/Health_Statistics/NCHS/Dataset_Documentation/NHIS/2010/samadult_freq.pdf</w:t>
        </w:r>
      </w:hyperlink>
      <w:r w:rsidRPr="00826123">
        <w:t xml:space="preserve"> </w:t>
      </w:r>
    </w:p>
    <w:p w14:paraId="4EB4FF99" w14:textId="77777777" w:rsidR="00993FF5" w:rsidRPr="00826123" w:rsidRDefault="00D42ED8" w:rsidP="00993FF5">
      <w:pPr>
        <w:pStyle w:val="PartTitle"/>
        <w:rPr>
          <w:lang w:val="en-US"/>
        </w:rPr>
      </w:pPr>
      <w:bookmarkStart w:id="17" w:name="_Toc336000611"/>
      <w:bookmarkStart w:id="18" w:name="_Toc437851713"/>
      <w:bookmarkEnd w:id="15"/>
      <w:bookmarkEnd w:id="16"/>
      <w:bookmarkEnd w:id="17"/>
      <w:r w:rsidRPr="00826123">
        <w:rPr>
          <w:lang w:val="en-US"/>
        </w:rPr>
        <w:lastRenderedPageBreak/>
        <w:t>V</w:t>
      </w:r>
      <w:r w:rsidR="00993FF5" w:rsidRPr="00826123">
        <w:rPr>
          <w:lang w:val="en-US"/>
        </w:rPr>
        <w:t>olume 4 – National Extensions</w:t>
      </w:r>
      <w:bookmarkEnd w:id="18"/>
    </w:p>
    <w:p w14:paraId="10BE6089" w14:textId="77777777" w:rsidR="00993FF5" w:rsidRPr="00826123" w:rsidRDefault="00993FF5" w:rsidP="00993FF5">
      <w:pPr>
        <w:pStyle w:val="EditorInstructions"/>
        <w:rPr>
          <w:lang w:val="en-US"/>
        </w:rPr>
      </w:pPr>
      <w:r w:rsidRPr="00826123">
        <w:rPr>
          <w:lang w:val="en-US"/>
        </w:rPr>
        <w:t xml:space="preserve">Add </w:t>
      </w:r>
      <w:r w:rsidR="003F0805" w:rsidRPr="00826123">
        <w:rPr>
          <w:lang w:val="en-US"/>
        </w:rPr>
        <w:t xml:space="preserve">appropriate Country </w:t>
      </w:r>
      <w:r w:rsidRPr="00826123">
        <w:rPr>
          <w:lang w:val="en-US"/>
        </w:rPr>
        <w:t xml:space="preserve">section </w:t>
      </w:r>
    </w:p>
    <w:p w14:paraId="728A13F9" w14:textId="77777777" w:rsidR="00C63D7E" w:rsidRPr="00826123" w:rsidRDefault="00993FF5" w:rsidP="00BB76BC">
      <w:pPr>
        <w:pStyle w:val="AppendixHeading1"/>
        <w:rPr>
          <w:noProof w:val="0"/>
        </w:rPr>
      </w:pPr>
      <w:bookmarkStart w:id="19" w:name="_Toc437851714"/>
      <w:r w:rsidRPr="00826123">
        <w:rPr>
          <w:noProof w:val="0"/>
        </w:rPr>
        <w:t xml:space="preserve">4 </w:t>
      </w:r>
      <w:r w:rsidR="00C63D7E" w:rsidRPr="00826123">
        <w:rPr>
          <w:noProof w:val="0"/>
        </w:rPr>
        <w:t>National Extensions</w:t>
      </w:r>
      <w:bookmarkEnd w:id="19"/>
    </w:p>
    <w:p w14:paraId="362D3E1B" w14:textId="77777777" w:rsidR="00993FF5" w:rsidRPr="00826123" w:rsidRDefault="007E2708" w:rsidP="002B1EC4">
      <w:pPr>
        <w:pStyle w:val="Heading1"/>
        <w:numPr>
          <w:ilvl w:val="0"/>
          <w:numId w:val="0"/>
        </w:numPr>
        <w:rPr>
          <w:noProof w:val="0"/>
        </w:rPr>
      </w:pPr>
      <w:bookmarkStart w:id="20" w:name="_Toc437851715"/>
      <w:r w:rsidRPr="00826123">
        <w:rPr>
          <w:noProof w:val="0"/>
        </w:rPr>
        <w:lastRenderedPageBreak/>
        <w:t>4.R2</w:t>
      </w:r>
      <w:r w:rsidR="00C63D7E" w:rsidRPr="00826123">
        <w:rPr>
          <w:noProof w:val="0"/>
        </w:rPr>
        <w:t xml:space="preserve"> </w:t>
      </w:r>
      <w:r w:rsidRPr="00826123">
        <w:rPr>
          <w:noProof w:val="0"/>
        </w:rPr>
        <w:t xml:space="preserve">De-Identification </w:t>
      </w:r>
      <w:r w:rsidR="002B1EC4" w:rsidRPr="00826123">
        <w:rPr>
          <w:noProof w:val="0"/>
        </w:rPr>
        <w:t>for Family Planning data</w:t>
      </w:r>
      <w:bookmarkEnd w:id="20"/>
    </w:p>
    <w:p w14:paraId="00B45506" w14:textId="77777777" w:rsidR="002B1EC4" w:rsidRPr="00826123" w:rsidRDefault="002B1EC4" w:rsidP="00133D38">
      <w:pPr>
        <w:pStyle w:val="BodyText"/>
        <w:rPr>
          <w:lang w:val="en-US"/>
        </w:rPr>
      </w:pPr>
      <w:r w:rsidRPr="00826123">
        <w:rPr>
          <w:lang w:val="en-US"/>
        </w:rPr>
        <w:t xml:space="preserve">De-Identified family planning data elements are required </w:t>
      </w:r>
      <w:r w:rsidR="00133D38" w:rsidRPr="00826123">
        <w:rPr>
          <w:lang w:val="en-US"/>
        </w:rPr>
        <w:t>for</w:t>
      </w:r>
      <w:r w:rsidRPr="00826123">
        <w:rPr>
          <w:lang w:val="en-US"/>
        </w:rPr>
        <w:t xml:space="preserve"> performance measurement and federal reporting</w:t>
      </w:r>
      <w:r w:rsidR="00133D38" w:rsidRPr="00826123">
        <w:rPr>
          <w:lang w:val="en-US"/>
        </w:rPr>
        <w:t xml:space="preserve"> uses</w:t>
      </w:r>
      <w:r w:rsidRPr="00826123">
        <w:rPr>
          <w:lang w:val="en-US"/>
        </w:rPr>
        <w:t xml:space="preserve"> in the US realm</w:t>
      </w:r>
      <w:r w:rsidR="00826123">
        <w:rPr>
          <w:lang w:val="en-US"/>
        </w:rPr>
        <w:t xml:space="preserve">. </w:t>
      </w:r>
      <w:r w:rsidR="00133D38" w:rsidRPr="00826123">
        <w:rPr>
          <w:lang w:val="en-US"/>
        </w:rPr>
        <w:t>The users involved in those uses are:</w:t>
      </w:r>
    </w:p>
    <w:p w14:paraId="212E7809" w14:textId="77777777" w:rsidR="00133D38" w:rsidRPr="00826123" w:rsidRDefault="00EE59B4" w:rsidP="006C44C9">
      <w:pPr>
        <w:pStyle w:val="ListBullet2"/>
      </w:pPr>
      <w:r w:rsidRPr="00826123">
        <w:t>Clinicians who deliver services</w:t>
      </w:r>
    </w:p>
    <w:p w14:paraId="0EBFB53C" w14:textId="77777777" w:rsidR="00EE59B4" w:rsidRPr="00826123" w:rsidRDefault="00EE59B4" w:rsidP="006C44C9">
      <w:pPr>
        <w:pStyle w:val="ListBullet2"/>
      </w:pPr>
      <w:r w:rsidRPr="00826123">
        <w:t>Quality managers or administrators at the site level</w:t>
      </w:r>
    </w:p>
    <w:p w14:paraId="6B98741B" w14:textId="77777777" w:rsidR="00EE59B4" w:rsidRPr="00826123" w:rsidRDefault="00EE59B4" w:rsidP="006C44C9">
      <w:pPr>
        <w:pStyle w:val="ListBullet2"/>
      </w:pPr>
      <w:r w:rsidRPr="00826123">
        <w:t>Program managers</w:t>
      </w:r>
    </w:p>
    <w:p w14:paraId="52AB25EF" w14:textId="77777777" w:rsidR="00EE59B4" w:rsidRPr="00826123" w:rsidRDefault="00EE59B4" w:rsidP="006C44C9">
      <w:pPr>
        <w:pStyle w:val="ListBullet2"/>
      </w:pPr>
      <w:r w:rsidRPr="00826123">
        <w:t>Grant managers</w:t>
      </w:r>
    </w:p>
    <w:p w14:paraId="0ADB1646" w14:textId="77777777" w:rsidR="00EE59B4" w:rsidRPr="00826123" w:rsidRDefault="00EE59B4" w:rsidP="006C44C9">
      <w:pPr>
        <w:pStyle w:val="ListBullet2"/>
      </w:pPr>
      <w:r w:rsidRPr="00826123">
        <w:t>Regional monitors</w:t>
      </w:r>
    </w:p>
    <w:p w14:paraId="11F223BF" w14:textId="77777777" w:rsidR="00EE59B4" w:rsidRPr="00826123" w:rsidRDefault="00F617C6" w:rsidP="006C44C9">
      <w:pPr>
        <w:pStyle w:val="ListBullet2"/>
      </w:pPr>
      <w:r w:rsidRPr="00826123">
        <w:t>Office of Population Affairs (</w:t>
      </w:r>
      <w:r w:rsidR="00EE59B4" w:rsidRPr="00826123">
        <w:t>OPA</w:t>
      </w:r>
      <w:r w:rsidRPr="00826123">
        <w:t>)</w:t>
      </w:r>
      <w:r w:rsidR="00EE59B4" w:rsidRPr="00826123">
        <w:t xml:space="preserve"> Health IT subject matter experts</w:t>
      </w:r>
    </w:p>
    <w:p w14:paraId="1151FF3A" w14:textId="77777777" w:rsidR="00EE59B4" w:rsidRPr="00826123" w:rsidRDefault="00EE59B4" w:rsidP="006C44C9">
      <w:pPr>
        <w:pStyle w:val="ListBullet2"/>
      </w:pPr>
      <w:r w:rsidRPr="00826123">
        <w:t>3</w:t>
      </w:r>
      <w:r w:rsidRPr="00826123">
        <w:rPr>
          <w:vertAlign w:val="superscript"/>
        </w:rPr>
        <w:t>rd</w:t>
      </w:r>
      <w:r w:rsidRPr="00826123">
        <w:t xml:space="preserve"> party analysts under contract to OPA</w:t>
      </w:r>
    </w:p>
    <w:p w14:paraId="11B90753" w14:textId="77777777" w:rsidR="00133D38" w:rsidRPr="00826123" w:rsidRDefault="00133D38" w:rsidP="00133D38">
      <w:pPr>
        <w:pStyle w:val="BodyText"/>
        <w:rPr>
          <w:lang w:val="en-US"/>
        </w:rPr>
      </w:pPr>
      <w:r w:rsidRPr="00826123">
        <w:rPr>
          <w:lang w:val="en-US"/>
        </w:rPr>
        <w:t xml:space="preserve">Analysis of these de-identification algorithms indicates that while they substantially reduce the risk of individual disclosure, it is not sufficient to allow the resulting data to be </w:t>
      </w:r>
      <w:r w:rsidR="00816C70" w:rsidRPr="00826123">
        <w:rPr>
          <w:lang w:val="en-US"/>
        </w:rPr>
        <w:t>disclosed to a large group of stakeholders</w:t>
      </w:r>
      <w:r w:rsidR="00826123">
        <w:rPr>
          <w:lang w:val="en-US"/>
        </w:rPr>
        <w:t xml:space="preserve">. </w:t>
      </w:r>
      <w:r w:rsidRPr="00826123">
        <w:rPr>
          <w:lang w:val="en-US"/>
        </w:rPr>
        <w:t>As a result, there will need to be access and security controls on the resulting dataset to limit access to only authorized users.</w:t>
      </w:r>
    </w:p>
    <w:p w14:paraId="025AB7EC" w14:textId="77777777" w:rsidR="00133D38" w:rsidRPr="00826123" w:rsidRDefault="00133D38" w:rsidP="00133D38">
      <w:pPr>
        <w:pStyle w:val="BodyText"/>
        <w:rPr>
          <w:lang w:val="en-US"/>
        </w:rPr>
      </w:pPr>
      <w:r w:rsidRPr="00826123">
        <w:rPr>
          <w:lang w:val="en-US"/>
        </w:rPr>
        <w:t>If a dataset is to be made public and published, additional de-identification steps will be needed.</w:t>
      </w:r>
    </w:p>
    <w:p w14:paraId="6D4E981F" w14:textId="77777777" w:rsidR="003579DA" w:rsidRPr="00826123" w:rsidRDefault="002B1EC4" w:rsidP="002B1EC4">
      <w:pPr>
        <w:pStyle w:val="Heading2"/>
        <w:numPr>
          <w:ilvl w:val="0"/>
          <w:numId w:val="0"/>
        </w:numPr>
        <w:rPr>
          <w:noProof w:val="0"/>
        </w:rPr>
      </w:pPr>
      <w:bookmarkStart w:id="21" w:name="_Toc437851716"/>
      <w:r w:rsidRPr="00826123">
        <w:rPr>
          <w:noProof w:val="0"/>
        </w:rPr>
        <w:t>4.R2.1 Algorithms for the de-Identification of Family Planning data</w:t>
      </w:r>
      <w:bookmarkEnd w:id="21"/>
    </w:p>
    <w:p w14:paraId="7B2ED0BA" w14:textId="35788ACA" w:rsidR="002B1EC4" w:rsidRPr="006C44C9" w:rsidRDefault="002B1EC4" w:rsidP="004D45C2">
      <w:pPr>
        <w:pStyle w:val="BodyText"/>
      </w:pPr>
      <w:r w:rsidRPr="006C44C9">
        <w:t xml:space="preserve">The information elements in the Family Planning </w:t>
      </w:r>
      <w:r w:rsidR="00F617C6" w:rsidRPr="006C44C9">
        <w:t>Clinical Document Architecture (</w:t>
      </w:r>
      <w:r w:rsidR="00D60349">
        <w:t>CDA®</w:t>
      </w:r>
      <w:r w:rsidR="00F617C6" w:rsidRPr="006C44C9">
        <w:t>)</w:t>
      </w:r>
      <w:r w:rsidRPr="006C44C9">
        <w:t xml:space="preserve"> document shall be processed as shown in </w:t>
      </w:r>
      <w:r w:rsidR="00723445" w:rsidRPr="006C44C9">
        <w:t>T</w:t>
      </w:r>
      <w:r w:rsidRPr="006C44C9">
        <w:t xml:space="preserve">able </w:t>
      </w:r>
      <w:proofErr w:type="gramStart"/>
      <w:r w:rsidR="00540BCE">
        <w:t>4.R</w:t>
      </w:r>
      <w:proofErr w:type="gramEnd"/>
      <w:r w:rsidR="00540BCE">
        <w:t>2.1-1</w:t>
      </w:r>
      <w:r w:rsidR="00826123" w:rsidRPr="006C44C9">
        <w:t xml:space="preserve">. </w:t>
      </w:r>
      <w:r w:rsidR="00133D38" w:rsidRPr="006C44C9">
        <w:t xml:space="preserve">Each </w:t>
      </w:r>
      <w:r w:rsidR="00D60349">
        <w:t>CDA®</w:t>
      </w:r>
      <w:r w:rsidR="00133D38" w:rsidRPr="006C44C9">
        <w:t xml:space="preserve"> document describing an encounter shall</w:t>
      </w:r>
      <w:r w:rsidRPr="006C44C9">
        <w:t xml:space="preserve"> result </w:t>
      </w:r>
      <w:r w:rsidR="00133D38" w:rsidRPr="006C44C9">
        <w:t xml:space="preserve">in a single line in a </w:t>
      </w:r>
      <w:r w:rsidR="00F617C6" w:rsidRPr="006C44C9">
        <w:t>Comma Separated Value (</w:t>
      </w:r>
      <w:r w:rsidR="00133D38" w:rsidRPr="006C44C9">
        <w:t>CSV</w:t>
      </w:r>
      <w:r w:rsidR="00F617C6" w:rsidRPr="006C44C9">
        <w:t>)</w:t>
      </w:r>
      <w:r w:rsidR="00133D38" w:rsidRPr="006C44C9">
        <w:t xml:space="preserve"> file</w:t>
      </w:r>
      <w:r w:rsidR="00826123" w:rsidRPr="006C44C9">
        <w:t xml:space="preserve">. </w:t>
      </w:r>
      <w:r w:rsidR="00133D38" w:rsidRPr="006C44C9">
        <w:t>CSV column and format assignments are described below.</w:t>
      </w:r>
    </w:p>
    <w:p w14:paraId="4E0A5CE4" w14:textId="77777777" w:rsidR="003579DA" w:rsidRPr="006C44C9" w:rsidRDefault="003579DA" w:rsidP="004D45C2">
      <w:pPr>
        <w:pStyle w:val="BodyText"/>
      </w:pPr>
    </w:p>
    <w:p w14:paraId="05F820C3" w14:textId="0C2A7BC2" w:rsidR="00037E69" w:rsidRPr="00826123" w:rsidRDefault="00037E69" w:rsidP="006C44C9">
      <w:pPr>
        <w:pStyle w:val="TableTitle"/>
        <w:rPr>
          <w:i/>
        </w:rPr>
      </w:pPr>
      <w:r w:rsidRPr="00826123">
        <w:t xml:space="preserve">Table </w:t>
      </w:r>
      <w:proofErr w:type="gramStart"/>
      <w:r>
        <w:t>4</w:t>
      </w:r>
      <w:r w:rsidR="00D60349">
        <w:t>.</w:t>
      </w:r>
      <w:r w:rsidR="00540BCE">
        <w:t>R</w:t>
      </w:r>
      <w:proofErr w:type="gramEnd"/>
      <w:r w:rsidR="00540BCE">
        <w:t>2.1-1</w:t>
      </w:r>
      <w:r w:rsidRPr="00826123">
        <w:t>: De-identification Algorithms for Family Planning Data</w:t>
      </w:r>
    </w:p>
    <w:tbl>
      <w:tblPr>
        <w:tblW w:w="10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2"/>
        <w:gridCol w:w="5665"/>
        <w:gridCol w:w="1134"/>
        <w:gridCol w:w="1073"/>
      </w:tblGrid>
      <w:tr w:rsidR="00133D38" w:rsidRPr="00826123" w14:paraId="373488CA" w14:textId="77777777" w:rsidTr="006C44C9">
        <w:trPr>
          <w:tblHeader/>
        </w:trPr>
        <w:tc>
          <w:tcPr>
            <w:tcW w:w="2192" w:type="dxa"/>
            <w:shd w:val="clear" w:color="auto" w:fill="D9D9D9" w:themeFill="background1" w:themeFillShade="D9"/>
          </w:tcPr>
          <w:p w14:paraId="1B0D916A" w14:textId="54DA6837" w:rsidR="00133D38" w:rsidRPr="006C44C9" w:rsidRDefault="00D60349" w:rsidP="004D45C2">
            <w:pPr>
              <w:pStyle w:val="TableEntryHeader"/>
            </w:pPr>
            <w:r>
              <w:t>CDA®</w:t>
            </w:r>
            <w:r w:rsidR="00133D38" w:rsidRPr="006C44C9">
              <w:t xml:space="preserve"> Element</w:t>
            </w:r>
          </w:p>
        </w:tc>
        <w:tc>
          <w:tcPr>
            <w:tcW w:w="5665" w:type="dxa"/>
            <w:shd w:val="clear" w:color="auto" w:fill="D9D9D9" w:themeFill="background1" w:themeFillShade="D9"/>
          </w:tcPr>
          <w:p w14:paraId="7290484D" w14:textId="77777777" w:rsidR="00133D38" w:rsidRPr="006C44C9" w:rsidRDefault="00133D38" w:rsidP="004D45C2">
            <w:pPr>
              <w:pStyle w:val="TableEntryHeader"/>
            </w:pPr>
            <w:r w:rsidRPr="006C44C9">
              <w:t>De-identification Algorithm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432A60A" w14:textId="77777777" w:rsidR="00133D38" w:rsidRPr="006C44C9" w:rsidRDefault="00133D38" w:rsidP="004D45C2">
            <w:pPr>
              <w:pStyle w:val="TableEntryHeader"/>
            </w:pPr>
            <w:r w:rsidRPr="006C44C9">
              <w:t>CSV column number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46188F0C" w14:textId="77777777" w:rsidR="00133D38" w:rsidRPr="006C44C9" w:rsidRDefault="00133D38" w:rsidP="004D45C2">
            <w:pPr>
              <w:pStyle w:val="TableEntryHeader"/>
            </w:pPr>
            <w:r w:rsidRPr="006C44C9">
              <w:t>CSV column format</w:t>
            </w:r>
          </w:p>
        </w:tc>
      </w:tr>
      <w:tr w:rsidR="00133D38" w:rsidRPr="00826123" w14:paraId="1A4DB45D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75708785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Facility Identifier</w:t>
            </w:r>
          </w:p>
        </w:tc>
        <w:tc>
          <w:tcPr>
            <w:tcW w:w="5665" w:type="dxa"/>
            <w:shd w:val="clear" w:color="auto" w:fill="auto"/>
          </w:tcPr>
          <w:p w14:paraId="790BE6DC" w14:textId="59DCDC4C" w:rsidR="00133D38" w:rsidRPr="00826123" w:rsidRDefault="00133D38" w:rsidP="004D45C2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Mapping table (see </w:t>
            </w:r>
            <w:r w:rsidR="00037E69">
              <w:rPr>
                <w:lang w:val="en-US"/>
              </w:rPr>
              <w:t>S</w:t>
            </w:r>
            <w:r w:rsidRPr="00826123">
              <w:rPr>
                <w:lang w:val="en-US"/>
              </w:rPr>
              <w:t>ection 4.R2.1.1)</w:t>
            </w:r>
            <w:r w:rsidR="00037E69">
              <w:rPr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58A47557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1</w:t>
            </w:r>
          </w:p>
        </w:tc>
        <w:tc>
          <w:tcPr>
            <w:tcW w:w="1073" w:type="dxa"/>
          </w:tcPr>
          <w:p w14:paraId="38366857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String</w:t>
            </w:r>
          </w:p>
        </w:tc>
      </w:tr>
      <w:tr w:rsidR="00133D38" w:rsidRPr="00826123" w14:paraId="62307F69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320D16B3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Clinical Provider ID</w:t>
            </w:r>
          </w:p>
        </w:tc>
        <w:tc>
          <w:tcPr>
            <w:tcW w:w="5665" w:type="dxa"/>
            <w:shd w:val="clear" w:color="auto" w:fill="auto"/>
          </w:tcPr>
          <w:p w14:paraId="3B2C8C5F" w14:textId="08FC330B" w:rsidR="00133D38" w:rsidRPr="00826123" w:rsidRDefault="00133D38" w:rsidP="004D45C2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Mapping table (see </w:t>
            </w:r>
            <w:r w:rsidR="00037E69">
              <w:rPr>
                <w:lang w:val="en-US"/>
              </w:rPr>
              <w:t>S</w:t>
            </w:r>
            <w:r w:rsidRPr="00826123">
              <w:rPr>
                <w:lang w:val="en-US"/>
              </w:rPr>
              <w:t>ection 4.R2.1.2)</w:t>
            </w:r>
            <w:r w:rsidR="00037E69">
              <w:rPr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3711ECF5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2</w:t>
            </w:r>
          </w:p>
        </w:tc>
        <w:tc>
          <w:tcPr>
            <w:tcW w:w="1073" w:type="dxa"/>
          </w:tcPr>
          <w:p w14:paraId="45BC41AE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String</w:t>
            </w:r>
          </w:p>
        </w:tc>
      </w:tr>
      <w:tr w:rsidR="00133D38" w:rsidRPr="00826123" w14:paraId="51109C37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7994B8C1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Patient Identifier</w:t>
            </w:r>
          </w:p>
        </w:tc>
        <w:tc>
          <w:tcPr>
            <w:tcW w:w="5665" w:type="dxa"/>
            <w:shd w:val="clear" w:color="auto" w:fill="auto"/>
          </w:tcPr>
          <w:p w14:paraId="5980CD9B" w14:textId="4E3EE1E5" w:rsidR="00133D38" w:rsidRPr="00826123" w:rsidRDefault="00133D38" w:rsidP="00BF5953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Mapping table (see </w:t>
            </w:r>
            <w:r w:rsidR="00037E69">
              <w:rPr>
                <w:lang w:val="en-US"/>
              </w:rPr>
              <w:t>S</w:t>
            </w:r>
            <w:r w:rsidRPr="00826123">
              <w:rPr>
                <w:lang w:val="en-US"/>
              </w:rPr>
              <w:t>ection 4.R2.1.3)</w:t>
            </w:r>
            <w:r w:rsidR="00BF5953">
              <w:rPr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3D5C9923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3</w:t>
            </w:r>
          </w:p>
        </w:tc>
        <w:tc>
          <w:tcPr>
            <w:tcW w:w="1073" w:type="dxa"/>
          </w:tcPr>
          <w:p w14:paraId="246BA7C9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String</w:t>
            </w:r>
          </w:p>
        </w:tc>
      </w:tr>
      <w:tr w:rsidR="00133D38" w:rsidRPr="00826123" w14:paraId="04E28F4C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0545CDCA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Visit Date</w:t>
            </w:r>
          </w:p>
        </w:tc>
        <w:tc>
          <w:tcPr>
            <w:tcW w:w="5665" w:type="dxa"/>
            <w:shd w:val="clear" w:color="auto" w:fill="auto"/>
          </w:tcPr>
          <w:p w14:paraId="61F46FC2" w14:textId="376CFCCD" w:rsidR="00133D38" w:rsidRPr="00826123" w:rsidRDefault="00133D38" w:rsidP="004D45C2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Generalized to week of year</w:t>
            </w:r>
            <w:r w:rsidR="00037E69">
              <w:rPr>
                <w:lang w:val="en-US"/>
              </w:rPr>
              <w:t xml:space="preserve"> </w:t>
            </w:r>
            <w:r w:rsidR="00463CF3" w:rsidRPr="00826123">
              <w:rPr>
                <w:lang w:val="en-US"/>
              </w:rPr>
              <w:t xml:space="preserve">(see </w:t>
            </w:r>
            <w:r w:rsidR="00037E69">
              <w:rPr>
                <w:lang w:val="en-US"/>
              </w:rPr>
              <w:t>S</w:t>
            </w:r>
            <w:r w:rsidR="00463CF3" w:rsidRPr="00826123">
              <w:rPr>
                <w:lang w:val="en-US"/>
              </w:rPr>
              <w:t>ection 4.R2.1.4)</w:t>
            </w:r>
            <w:r w:rsidR="00037E69">
              <w:rPr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9705A36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4</w:t>
            </w:r>
          </w:p>
        </w:tc>
        <w:tc>
          <w:tcPr>
            <w:tcW w:w="1073" w:type="dxa"/>
          </w:tcPr>
          <w:p w14:paraId="6641C9AB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String or Number</w:t>
            </w:r>
          </w:p>
        </w:tc>
      </w:tr>
      <w:tr w:rsidR="00133D38" w:rsidRPr="00826123" w14:paraId="240398A6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02A018DA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Date of Birth</w:t>
            </w:r>
          </w:p>
        </w:tc>
        <w:tc>
          <w:tcPr>
            <w:tcW w:w="5665" w:type="dxa"/>
            <w:shd w:val="clear" w:color="auto" w:fill="auto"/>
          </w:tcPr>
          <w:p w14:paraId="52E60630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Convert to age in</w:t>
            </w:r>
            <w:r w:rsidR="002F3103" w:rsidRPr="00826123">
              <w:rPr>
                <w:lang w:val="en-US"/>
              </w:rPr>
              <w:t xml:space="preserve"> whole</w:t>
            </w:r>
            <w:r w:rsidRPr="00826123">
              <w:rPr>
                <w:lang w:val="en-US"/>
              </w:rPr>
              <w:t xml:space="preserve"> years</w:t>
            </w:r>
            <w:r w:rsidR="002F3103" w:rsidRPr="00826123">
              <w:rPr>
                <w:lang w:val="en-US"/>
              </w:rPr>
              <w:t>, with no rounding</w:t>
            </w:r>
            <w:r w:rsidR="00826123">
              <w:rPr>
                <w:lang w:val="en-US"/>
              </w:rPr>
              <w:t xml:space="preserve">. </w:t>
            </w:r>
            <w:r w:rsidRPr="00826123">
              <w:rPr>
                <w:lang w:val="en-US"/>
              </w:rPr>
              <w:t>For clients under 18, grouped and mapped to “under 18”</w:t>
            </w:r>
            <w:r w:rsidR="009A0BEC" w:rsidRPr="00826123">
              <w:rPr>
                <w:lang w:val="en-US"/>
              </w:rPr>
              <w:t xml:space="preserve">. For clients over 50, grouped and mapped to “over 50”. </w:t>
            </w:r>
          </w:p>
        </w:tc>
        <w:tc>
          <w:tcPr>
            <w:tcW w:w="1134" w:type="dxa"/>
            <w:shd w:val="clear" w:color="auto" w:fill="auto"/>
          </w:tcPr>
          <w:p w14:paraId="5D88329C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5</w:t>
            </w:r>
          </w:p>
        </w:tc>
        <w:tc>
          <w:tcPr>
            <w:tcW w:w="1073" w:type="dxa"/>
          </w:tcPr>
          <w:p w14:paraId="4D0A6CFA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String or Number</w:t>
            </w:r>
          </w:p>
        </w:tc>
      </w:tr>
      <w:tr w:rsidR="00133D38" w:rsidRPr="00826123" w14:paraId="35EEF1F7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3903EC60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Administrative Sex</w:t>
            </w:r>
          </w:p>
        </w:tc>
        <w:tc>
          <w:tcPr>
            <w:tcW w:w="5665" w:type="dxa"/>
            <w:shd w:val="clear" w:color="auto" w:fill="auto"/>
          </w:tcPr>
          <w:p w14:paraId="668FF112" w14:textId="77777777" w:rsidR="00482FB4" w:rsidRPr="00826123" w:rsidRDefault="00482FB4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For values </w:t>
            </w:r>
            <w:r w:rsidR="002D4BEF" w:rsidRPr="00826123">
              <w:rPr>
                <w:lang w:val="en-US"/>
              </w:rPr>
              <w:t>of “</w:t>
            </w:r>
            <w:r w:rsidRPr="00826123">
              <w:rPr>
                <w:lang w:val="en-US"/>
              </w:rPr>
              <w:t>Male” or “Female” forward the data unchanged.</w:t>
            </w:r>
          </w:p>
          <w:p w14:paraId="5AF8BEB5" w14:textId="13C646D1" w:rsidR="00133D38" w:rsidRPr="00826123" w:rsidRDefault="00482FB4" w:rsidP="004D45C2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For Administrative Sex values of “other” change them to “Female”</w:t>
            </w:r>
            <w:r w:rsidR="00037E69">
              <w:rPr>
                <w:lang w:val="en-US"/>
              </w:rPr>
              <w:t xml:space="preserve"> (s</w:t>
            </w:r>
            <w:r w:rsidR="009A0BEC" w:rsidRPr="00826123">
              <w:rPr>
                <w:lang w:val="en-US"/>
              </w:rPr>
              <w:t xml:space="preserve">ee </w:t>
            </w:r>
            <w:r w:rsidR="00037E69">
              <w:rPr>
                <w:lang w:val="en-US"/>
              </w:rPr>
              <w:t>S</w:t>
            </w:r>
            <w:r w:rsidR="009A0BEC" w:rsidRPr="00826123">
              <w:rPr>
                <w:lang w:val="en-US"/>
              </w:rPr>
              <w:t xml:space="preserve">ection </w:t>
            </w:r>
            <w:r w:rsidR="001A517D" w:rsidRPr="00826123">
              <w:rPr>
                <w:lang w:val="en-US"/>
              </w:rPr>
              <w:t xml:space="preserve"> 4.R</w:t>
            </w:r>
            <w:r w:rsidR="009A0BEC" w:rsidRPr="00826123">
              <w:rPr>
                <w:lang w:val="en-US"/>
              </w:rPr>
              <w:t>2.1.5</w:t>
            </w:r>
            <w:r w:rsidR="00037E69">
              <w:rPr>
                <w:lang w:val="en-US"/>
              </w:rPr>
              <w:t>).</w:t>
            </w:r>
          </w:p>
        </w:tc>
        <w:tc>
          <w:tcPr>
            <w:tcW w:w="1134" w:type="dxa"/>
            <w:shd w:val="clear" w:color="auto" w:fill="auto"/>
          </w:tcPr>
          <w:p w14:paraId="13B91A7F" w14:textId="77777777" w:rsidR="00133D38" w:rsidRPr="00826123" w:rsidRDefault="002D4BEF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6</w:t>
            </w:r>
          </w:p>
        </w:tc>
        <w:tc>
          <w:tcPr>
            <w:tcW w:w="1073" w:type="dxa"/>
          </w:tcPr>
          <w:p w14:paraId="3F3A2D77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String</w:t>
            </w:r>
          </w:p>
        </w:tc>
      </w:tr>
      <w:tr w:rsidR="00133D38" w:rsidRPr="00826123" w14:paraId="75FB6C23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2AC5725D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lastRenderedPageBreak/>
              <w:t>Pregnancy History</w:t>
            </w:r>
          </w:p>
        </w:tc>
        <w:tc>
          <w:tcPr>
            <w:tcW w:w="5665" w:type="dxa"/>
            <w:shd w:val="clear" w:color="auto" w:fill="auto"/>
          </w:tcPr>
          <w:p w14:paraId="73C12742" w14:textId="77777777" w:rsidR="00133D38" w:rsidRPr="00826123" w:rsidRDefault="00557C37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Redacted</w:t>
            </w:r>
            <w:r w:rsidR="00BF5953">
              <w:rPr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540C0822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-</w:t>
            </w:r>
          </w:p>
        </w:tc>
        <w:tc>
          <w:tcPr>
            <w:tcW w:w="1073" w:type="dxa"/>
          </w:tcPr>
          <w:p w14:paraId="6CA0F59D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-</w:t>
            </w:r>
          </w:p>
        </w:tc>
      </w:tr>
      <w:tr w:rsidR="00482FB4" w:rsidRPr="00826123" w14:paraId="0B90F74E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49706E54" w14:textId="77777777" w:rsidR="00482FB4" w:rsidRPr="00826123" w:rsidRDefault="00482FB4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Language of Communication </w:t>
            </w:r>
          </w:p>
        </w:tc>
        <w:tc>
          <w:tcPr>
            <w:tcW w:w="5665" w:type="dxa"/>
            <w:vMerge w:val="restart"/>
            <w:shd w:val="clear" w:color="auto" w:fill="auto"/>
          </w:tcPr>
          <w:p w14:paraId="7806F09F" w14:textId="6A952FC3" w:rsidR="001A517D" w:rsidRPr="00826123" w:rsidRDefault="00482FB4" w:rsidP="004D45C2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Collapse all forms to </w:t>
            </w:r>
            <w:r w:rsidR="001A517D" w:rsidRPr="00826123">
              <w:rPr>
                <w:lang w:val="en-US"/>
              </w:rPr>
              <w:t>Limited English Proficiency (LEP)</w:t>
            </w:r>
            <w:r w:rsidRPr="00826123">
              <w:rPr>
                <w:lang w:val="en-US"/>
              </w:rPr>
              <w:t xml:space="preserve"> </w:t>
            </w:r>
            <w:r w:rsidR="001A517D" w:rsidRPr="00826123">
              <w:rPr>
                <w:lang w:val="en-US"/>
              </w:rPr>
              <w:t>TRUE</w:t>
            </w:r>
            <w:r w:rsidRPr="00826123">
              <w:rPr>
                <w:lang w:val="en-US"/>
              </w:rPr>
              <w:t xml:space="preserve"> or LEP </w:t>
            </w:r>
            <w:r w:rsidR="001A517D" w:rsidRPr="00826123">
              <w:rPr>
                <w:lang w:val="en-US"/>
              </w:rPr>
              <w:t>FALSE</w:t>
            </w:r>
            <w:r w:rsidR="00037E69">
              <w:rPr>
                <w:lang w:val="en-US"/>
              </w:rPr>
              <w:t xml:space="preserve"> (s</w:t>
            </w:r>
            <w:r w:rsidR="001A517D" w:rsidRPr="00826123">
              <w:rPr>
                <w:lang w:val="en-US"/>
              </w:rPr>
              <w:t xml:space="preserve">ee </w:t>
            </w:r>
            <w:r w:rsidR="00037E69">
              <w:rPr>
                <w:lang w:val="en-US"/>
              </w:rPr>
              <w:t>S</w:t>
            </w:r>
            <w:r w:rsidR="001A517D" w:rsidRPr="00826123">
              <w:rPr>
                <w:lang w:val="en-US"/>
              </w:rPr>
              <w:t>ection  4.R2.1.6</w:t>
            </w:r>
            <w:r w:rsidR="00037E69">
              <w:rPr>
                <w:lang w:val="en-US"/>
              </w:rPr>
              <w:t>).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3D4A022B" w14:textId="77777777" w:rsidR="00482FB4" w:rsidRPr="00826123" w:rsidRDefault="002D4BEF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7</w:t>
            </w:r>
          </w:p>
        </w:tc>
        <w:tc>
          <w:tcPr>
            <w:tcW w:w="1073" w:type="dxa"/>
            <w:vMerge w:val="restart"/>
          </w:tcPr>
          <w:p w14:paraId="5B41EF94" w14:textId="77777777" w:rsidR="00482FB4" w:rsidRPr="00826123" w:rsidRDefault="00482FB4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String</w:t>
            </w:r>
          </w:p>
        </w:tc>
      </w:tr>
      <w:tr w:rsidR="00482FB4" w:rsidRPr="00826123" w14:paraId="345B238A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536C2C73" w14:textId="77777777" w:rsidR="00482FB4" w:rsidRPr="00826123" w:rsidRDefault="001A517D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Language Proficiency</w:t>
            </w:r>
          </w:p>
        </w:tc>
        <w:tc>
          <w:tcPr>
            <w:tcW w:w="5665" w:type="dxa"/>
            <w:vMerge/>
            <w:shd w:val="clear" w:color="auto" w:fill="auto"/>
          </w:tcPr>
          <w:p w14:paraId="77F20BB2" w14:textId="77777777" w:rsidR="00482FB4" w:rsidRPr="00826123" w:rsidRDefault="00482FB4" w:rsidP="002D4BEF">
            <w:pPr>
              <w:pStyle w:val="TableEntry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BB7964A" w14:textId="77777777" w:rsidR="00482FB4" w:rsidRPr="00826123" w:rsidRDefault="00482FB4" w:rsidP="002D4BEF">
            <w:pPr>
              <w:pStyle w:val="TableEntry"/>
              <w:rPr>
                <w:lang w:val="en-US"/>
              </w:rPr>
            </w:pPr>
          </w:p>
        </w:tc>
        <w:tc>
          <w:tcPr>
            <w:tcW w:w="1073" w:type="dxa"/>
            <w:vMerge/>
          </w:tcPr>
          <w:p w14:paraId="6D0D5AA3" w14:textId="77777777" w:rsidR="00482FB4" w:rsidRPr="00826123" w:rsidRDefault="00482FB4" w:rsidP="002D4BEF">
            <w:pPr>
              <w:pStyle w:val="TableEntry"/>
              <w:rPr>
                <w:lang w:val="en-US"/>
              </w:rPr>
            </w:pPr>
          </w:p>
        </w:tc>
      </w:tr>
      <w:tr w:rsidR="00482FB4" w:rsidRPr="00826123" w14:paraId="61C18D86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276F3695" w14:textId="77777777" w:rsidR="00482FB4" w:rsidRPr="00826123" w:rsidRDefault="001A517D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Preferred Language</w:t>
            </w:r>
          </w:p>
        </w:tc>
        <w:tc>
          <w:tcPr>
            <w:tcW w:w="5665" w:type="dxa"/>
            <w:vMerge/>
            <w:shd w:val="clear" w:color="auto" w:fill="auto"/>
          </w:tcPr>
          <w:p w14:paraId="708DB69C" w14:textId="77777777" w:rsidR="00482FB4" w:rsidRPr="00826123" w:rsidRDefault="00482FB4" w:rsidP="002D4BEF">
            <w:pPr>
              <w:pStyle w:val="TableEntry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7A37FA1" w14:textId="77777777" w:rsidR="00482FB4" w:rsidRPr="00826123" w:rsidRDefault="00482FB4" w:rsidP="002D4BEF">
            <w:pPr>
              <w:pStyle w:val="TableEntry"/>
              <w:rPr>
                <w:lang w:val="en-US"/>
              </w:rPr>
            </w:pPr>
          </w:p>
        </w:tc>
        <w:tc>
          <w:tcPr>
            <w:tcW w:w="1073" w:type="dxa"/>
            <w:vMerge/>
          </w:tcPr>
          <w:p w14:paraId="2663E7D5" w14:textId="77777777" w:rsidR="00482FB4" w:rsidRPr="00826123" w:rsidRDefault="00482FB4" w:rsidP="002D4BEF">
            <w:pPr>
              <w:pStyle w:val="TableEntry"/>
              <w:rPr>
                <w:lang w:val="en-US"/>
              </w:rPr>
            </w:pPr>
          </w:p>
        </w:tc>
      </w:tr>
      <w:tr w:rsidR="00133D38" w:rsidRPr="00826123" w14:paraId="297B3634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595F41E4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Ethnicity</w:t>
            </w:r>
          </w:p>
        </w:tc>
        <w:tc>
          <w:tcPr>
            <w:tcW w:w="5665" w:type="dxa"/>
            <w:shd w:val="clear" w:color="auto" w:fill="auto"/>
          </w:tcPr>
          <w:p w14:paraId="366FBD77" w14:textId="77777777" w:rsidR="00817496" w:rsidRPr="006C44C9" w:rsidRDefault="00817496" w:rsidP="006C44C9">
            <w:pPr>
              <w:pStyle w:val="TableEntry"/>
            </w:pPr>
            <w:r w:rsidRPr="006C44C9">
              <w:t>Only the values “2186-5 Not Hispanic or Latino” or “2135-2 Hispanic or Latino” may be used. Any other input value must be converted to “2186-5 Not Hispanic or Latino”</w:t>
            </w:r>
            <w:r w:rsidR="00784C50" w:rsidRPr="006C44C9">
              <w:t>.</w:t>
            </w:r>
          </w:p>
          <w:p w14:paraId="77C45ECF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43763092" w14:textId="77777777" w:rsidR="00133D38" w:rsidRPr="00826123" w:rsidRDefault="002D4BEF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8</w:t>
            </w:r>
          </w:p>
        </w:tc>
        <w:tc>
          <w:tcPr>
            <w:tcW w:w="1073" w:type="dxa"/>
          </w:tcPr>
          <w:p w14:paraId="2832372B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String</w:t>
            </w:r>
          </w:p>
        </w:tc>
      </w:tr>
      <w:tr w:rsidR="00133D38" w:rsidRPr="00826123" w14:paraId="4C81CAC6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76DB2A9A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Race</w:t>
            </w:r>
          </w:p>
        </w:tc>
        <w:tc>
          <w:tcPr>
            <w:tcW w:w="5665" w:type="dxa"/>
            <w:shd w:val="clear" w:color="auto" w:fill="auto"/>
          </w:tcPr>
          <w:p w14:paraId="50FE3B3F" w14:textId="77777777" w:rsidR="004B00FD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Collap</w:t>
            </w:r>
            <w:r w:rsidR="002E3A29" w:rsidRPr="00826123">
              <w:rPr>
                <w:lang w:val="en-US"/>
              </w:rPr>
              <w:t>se</w:t>
            </w:r>
            <w:r w:rsidRPr="00826123">
              <w:rPr>
                <w:lang w:val="en-US"/>
              </w:rPr>
              <w:t xml:space="preserve"> to 5 O</w:t>
            </w:r>
            <w:r w:rsidR="002E3A29" w:rsidRPr="00826123">
              <w:rPr>
                <w:lang w:val="en-US"/>
              </w:rPr>
              <w:t>MB categories</w:t>
            </w:r>
            <w:r w:rsidR="004B00FD" w:rsidRPr="00826123">
              <w:rPr>
                <w:lang w:val="en-US"/>
              </w:rPr>
              <w:t xml:space="preserve"> plus Other.</w:t>
            </w:r>
            <w:r w:rsidR="00B905BE" w:rsidRPr="00826123">
              <w:rPr>
                <w:lang w:val="en-US"/>
              </w:rPr>
              <w:t xml:space="preserve"> </w:t>
            </w:r>
          </w:p>
          <w:p w14:paraId="12BBBFF7" w14:textId="0DDA7480" w:rsidR="004B00FD" w:rsidRPr="00826123" w:rsidRDefault="004B00FD" w:rsidP="004D45C2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For each county, establish which r</w:t>
            </w:r>
            <w:r w:rsidR="004A1C7D" w:rsidRPr="00826123">
              <w:rPr>
                <w:lang w:val="en-US"/>
              </w:rPr>
              <w:t>aces are below the threshold of</w:t>
            </w:r>
            <w:r w:rsidRPr="00826123">
              <w:rPr>
                <w:lang w:val="en-US"/>
              </w:rPr>
              <w:t xml:space="preserve"> 50 people per county. For those races, group them into “Other”</w:t>
            </w:r>
            <w:r w:rsidR="00037E69">
              <w:rPr>
                <w:lang w:val="en-US"/>
              </w:rPr>
              <w:t xml:space="preserve"> </w:t>
            </w:r>
            <w:r w:rsidR="002E3A29" w:rsidRPr="00826123">
              <w:rPr>
                <w:lang w:val="en-US"/>
              </w:rPr>
              <w:t xml:space="preserve">(see </w:t>
            </w:r>
            <w:r w:rsidR="00037E69">
              <w:rPr>
                <w:lang w:val="en-US"/>
              </w:rPr>
              <w:t>S</w:t>
            </w:r>
            <w:r w:rsidR="002E3A29" w:rsidRPr="00826123">
              <w:rPr>
                <w:lang w:val="en-US"/>
              </w:rPr>
              <w:t xml:space="preserve">ection </w:t>
            </w:r>
            <w:r w:rsidR="00BC0335" w:rsidRPr="00826123">
              <w:rPr>
                <w:lang w:val="en-US"/>
              </w:rPr>
              <w:t>4.R</w:t>
            </w:r>
            <w:r w:rsidR="002E3A29" w:rsidRPr="00826123">
              <w:rPr>
                <w:lang w:val="en-US"/>
              </w:rPr>
              <w:t>2.1.7</w:t>
            </w:r>
            <w:r w:rsidR="00133D38" w:rsidRPr="00826123">
              <w:rPr>
                <w:lang w:val="en-US"/>
              </w:rPr>
              <w:t>)</w:t>
            </w:r>
            <w:r w:rsidR="00037E69">
              <w:rPr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47C0218D" w14:textId="77777777" w:rsidR="00133D38" w:rsidRPr="00826123" w:rsidRDefault="002D4BEF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9</w:t>
            </w:r>
          </w:p>
        </w:tc>
        <w:tc>
          <w:tcPr>
            <w:tcW w:w="1073" w:type="dxa"/>
          </w:tcPr>
          <w:p w14:paraId="30D3E841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String</w:t>
            </w:r>
          </w:p>
        </w:tc>
      </w:tr>
      <w:tr w:rsidR="004B00FD" w:rsidRPr="00826123" w14:paraId="5848E137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2A4CDA82" w14:textId="77777777" w:rsidR="004B00FD" w:rsidRPr="00826123" w:rsidRDefault="004B00FD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Annual Household Income</w:t>
            </w:r>
          </w:p>
        </w:tc>
        <w:tc>
          <w:tcPr>
            <w:tcW w:w="5665" w:type="dxa"/>
            <w:vMerge w:val="restart"/>
            <w:shd w:val="clear" w:color="auto" w:fill="auto"/>
          </w:tcPr>
          <w:p w14:paraId="61677921" w14:textId="77777777" w:rsidR="004B00FD" w:rsidRPr="00826123" w:rsidRDefault="004B00FD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Convert to percentage of Federal Poverty Level (FPL) percentage</w:t>
            </w:r>
            <w:r w:rsidR="00BF5953">
              <w:rPr>
                <w:lang w:val="en-US"/>
              </w:rPr>
              <w:t>.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599EC0E7" w14:textId="77777777" w:rsidR="004B00FD" w:rsidRPr="00826123" w:rsidRDefault="002D4BEF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10</w:t>
            </w:r>
          </w:p>
        </w:tc>
        <w:tc>
          <w:tcPr>
            <w:tcW w:w="1073" w:type="dxa"/>
            <w:vMerge w:val="restart"/>
          </w:tcPr>
          <w:p w14:paraId="3A5B368F" w14:textId="77777777" w:rsidR="004B00FD" w:rsidRPr="00826123" w:rsidRDefault="004B00FD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Number</w:t>
            </w:r>
          </w:p>
        </w:tc>
      </w:tr>
      <w:tr w:rsidR="004B00FD" w:rsidRPr="00826123" w14:paraId="5A8717B8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7EF4EFF1" w14:textId="77777777" w:rsidR="004B00FD" w:rsidRPr="00826123" w:rsidRDefault="004B00FD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Household Size </w:t>
            </w:r>
          </w:p>
        </w:tc>
        <w:tc>
          <w:tcPr>
            <w:tcW w:w="5665" w:type="dxa"/>
            <w:vMerge/>
            <w:shd w:val="clear" w:color="auto" w:fill="auto"/>
          </w:tcPr>
          <w:p w14:paraId="15A5DF26" w14:textId="77777777" w:rsidR="004B00FD" w:rsidRPr="00826123" w:rsidRDefault="004B00FD" w:rsidP="002D4BEF">
            <w:pPr>
              <w:pStyle w:val="TableEntry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76E6C2E" w14:textId="77777777" w:rsidR="004B00FD" w:rsidRPr="00826123" w:rsidRDefault="004B00FD" w:rsidP="002D4BEF">
            <w:pPr>
              <w:pStyle w:val="TableEntry"/>
              <w:rPr>
                <w:lang w:val="en-US"/>
              </w:rPr>
            </w:pPr>
          </w:p>
        </w:tc>
        <w:tc>
          <w:tcPr>
            <w:tcW w:w="1073" w:type="dxa"/>
            <w:vMerge/>
          </w:tcPr>
          <w:p w14:paraId="0238DD1B" w14:textId="77777777" w:rsidR="004B00FD" w:rsidRPr="00826123" w:rsidRDefault="004B00FD" w:rsidP="002D4BEF">
            <w:pPr>
              <w:pStyle w:val="TableEntry"/>
              <w:rPr>
                <w:lang w:val="en-US"/>
              </w:rPr>
            </w:pPr>
          </w:p>
        </w:tc>
      </w:tr>
      <w:tr w:rsidR="00133D38" w:rsidRPr="00826123" w14:paraId="1F86775E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0BA5CF8E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Visit Payer</w:t>
            </w:r>
          </w:p>
        </w:tc>
        <w:tc>
          <w:tcPr>
            <w:tcW w:w="5665" w:type="dxa"/>
            <w:shd w:val="clear" w:color="auto" w:fill="auto"/>
          </w:tcPr>
          <w:p w14:paraId="73183FAB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Convert to Public Health Information Network (PHIN) Vocabulary Access and Distribution System (VADS)</w:t>
            </w:r>
            <w:r w:rsidR="00826123">
              <w:rPr>
                <w:lang w:val="en-US"/>
              </w:rPr>
              <w:t xml:space="preserve">. </w:t>
            </w:r>
          </w:p>
          <w:p w14:paraId="044F6F19" w14:textId="77777777" w:rsidR="00BC0335" w:rsidRPr="00826123" w:rsidRDefault="00BC0335" w:rsidP="00D006B3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See the mapping table</w:t>
            </w:r>
            <w:r w:rsidR="00D006B3" w:rsidRPr="00826123">
              <w:rPr>
                <w:lang w:val="en-US"/>
              </w:rPr>
              <w:t xml:space="preserve"> posted on the FTP site here: </w:t>
            </w:r>
            <w:hyperlink r:id="rId18" w:history="1">
              <w:r w:rsidR="003A2AD7" w:rsidRPr="00826123">
                <w:rPr>
                  <w:rStyle w:val="Hyperlink"/>
                  <w:lang w:val="en-US"/>
                </w:rPr>
                <w:t>ftp://ftp.ihe.net/IT_Infrastructure/iheitiyr13-2015-2016/Technical_Cmte/Workitems/DeIndentification%20of%20Family%20Planning/ReferenceCodes/</w:t>
              </w:r>
            </w:hyperlink>
            <w:r w:rsidR="003A2AD7" w:rsidRPr="00826123">
              <w:rPr>
                <w:lang w:val="en-US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7665BBD0" w14:textId="77777777" w:rsidR="00133D38" w:rsidRPr="00826123" w:rsidRDefault="004B00FD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1</w:t>
            </w:r>
            <w:r w:rsidR="002D4BEF" w:rsidRPr="00826123">
              <w:rPr>
                <w:lang w:val="en-US"/>
              </w:rPr>
              <w:t>1</w:t>
            </w:r>
          </w:p>
        </w:tc>
        <w:tc>
          <w:tcPr>
            <w:tcW w:w="1073" w:type="dxa"/>
          </w:tcPr>
          <w:p w14:paraId="37E3216F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String</w:t>
            </w:r>
          </w:p>
        </w:tc>
      </w:tr>
      <w:tr w:rsidR="00133D38" w:rsidRPr="00826123" w14:paraId="08CAB323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049E150A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Current Pregnancy Status</w:t>
            </w:r>
          </w:p>
        </w:tc>
        <w:tc>
          <w:tcPr>
            <w:tcW w:w="5665" w:type="dxa"/>
            <w:shd w:val="clear" w:color="auto" w:fill="auto"/>
          </w:tcPr>
          <w:p w14:paraId="3F99C37A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Convert to YES/NO/Unknown</w:t>
            </w:r>
          </w:p>
        </w:tc>
        <w:tc>
          <w:tcPr>
            <w:tcW w:w="1134" w:type="dxa"/>
            <w:shd w:val="clear" w:color="auto" w:fill="auto"/>
          </w:tcPr>
          <w:p w14:paraId="08ECE48F" w14:textId="77777777" w:rsidR="00133D38" w:rsidRPr="00826123" w:rsidRDefault="004B00FD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1</w:t>
            </w:r>
            <w:r w:rsidR="002D4BEF" w:rsidRPr="00826123">
              <w:rPr>
                <w:lang w:val="en-US"/>
              </w:rPr>
              <w:t>2</w:t>
            </w:r>
          </w:p>
        </w:tc>
        <w:tc>
          <w:tcPr>
            <w:tcW w:w="1073" w:type="dxa"/>
          </w:tcPr>
          <w:p w14:paraId="0308EF23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String</w:t>
            </w:r>
          </w:p>
        </w:tc>
      </w:tr>
      <w:tr w:rsidR="00133D38" w:rsidRPr="00826123" w14:paraId="34ADBF6F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6346F9A4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Pregnancy Intention</w:t>
            </w:r>
          </w:p>
        </w:tc>
        <w:tc>
          <w:tcPr>
            <w:tcW w:w="5665" w:type="dxa"/>
            <w:shd w:val="clear" w:color="auto" w:fill="auto"/>
          </w:tcPr>
          <w:p w14:paraId="34E3F4B1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Unchanged</w:t>
            </w:r>
            <w:r w:rsidR="00BF5953">
              <w:rPr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282EF8FA" w14:textId="77777777" w:rsidR="00133D38" w:rsidRPr="00826123" w:rsidRDefault="004B00FD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1</w:t>
            </w:r>
            <w:r w:rsidR="002D4BEF" w:rsidRPr="00826123">
              <w:rPr>
                <w:lang w:val="en-US"/>
              </w:rPr>
              <w:t>3</w:t>
            </w:r>
          </w:p>
        </w:tc>
        <w:tc>
          <w:tcPr>
            <w:tcW w:w="1073" w:type="dxa"/>
          </w:tcPr>
          <w:p w14:paraId="2D125E05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String</w:t>
            </w:r>
          </w:p>
        </w:tc>
      </w:tr>
      <w:tr w:rsidR="00133D38" w:rsidRPr="00826123" w14:paraId="4DF5DAB0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0895C218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Sexual Activity </w:t>
            </w:r>
          </w:p>
        </w:tc>
        <w:tc>
          <w:tcPr>
            <w:tcW w:w="5665" w:type="dxa"/>
            <w:shd w:val="clear" w:color="auto" w:fill="auto"/>
          </w:tcPr>
          <w:p w14:paraId="7443D21B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Unchanged</w:t>
            </w:r>
            <w:r w:rsidR="00BF5953">
              <w:rPr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68E04945" w14:textId="77777777" w:rsidR="00133D38" w:rsidRPr="00826123" w:rsidRDefault="004B00FD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1</w:t>
            </w:r>
            <w:r w:rsidR="002D4BEF" w:rsidRPr="00826123">
              <w:rPr>
                <w:lang w:val="en-US"/>
              </w:rPr>
              <w:t>4</w:t>
            </w:r>
          </w:p>
        </w:tc>
        <w:tc>
          <w:tcPr>
            <w:tcW w:w="1073" w:type="dxa"/>
          </w:tcPr>
          <w:p w14:paraId="7F67D8D2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String</w:t>
            </w:r>
          </w:p>
        </w:tc>
      </w:tr>
      <w:tr w:rsidR="00133D38" w:rsidRPr="00826123" w14:paraId="13B61803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6BD36914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Contraceptive Method at Intake</w:t>
            </w:r>
          </w:p>
        </w:tc>
        <w:tc>
          <w:tcPr>
            <w:tcW w:w="5665" w:type="dxa"/>
            <w:shd w:val="clear" w:color="auto" w:fill="auto"/>
          </w:tcPr>
          <w:p w14:paraId="5FF83334" w14:textId="65C91451" w:rsidR="00DF1296" w:rsidRPr="00826123" w:rsidRDefault="00133D38" w:rsidP="004D45C2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Use </w:t>
            </w:r>
            <w:r w:rsidR="00587E08" w:rsidRPr="00826123">
              <w:rPr>
                <w:lang w:val="en-US"/>
              </w:rPr>
              <w:t xml:space="preserve">the appropriate </w:t>
            </w:r>
            <w:proofErr w:type="spellStart"/>
            <w:r w:rsidR="00587E08" w:rsidRPr="00826123">
              <w:rPr>
                <w:lang w:val="en-US"/>
              </w:rPr>
              <w:t>supergroup</w:t>
            </w:r>
            <w:proofErr w:type="spellEnd"/>
            <w:r w:rsidRPr="00826123">
              <w:rPr>
                <w:lang w:val="en-US"/>
              </w:rPr>
              <w:t xml:space="preserve"> for low probability types</w:t>
            </w:r>
            <w:r w:rsidR="005E6BC3" w:rsidRPr="00826123">
              <w:rPr>
                <w:lang w:val="en-US"/>
              </w:rPr>
              <w:t xml:space="preserve">, </w:t>
            </w:r>
            <w:r w:rsidR="00DF1296" w:rsidRPr="00826123">
              <w:rPr>
                <w:lang w:val="en-US"/>
              </w:rPr>
              <w:t>otherwise pass the original data element through without changes</w:t>
            </w:r>
            <w:r w:rsidR="00037E69">
              <w:rPr>
                <w:lang w:val="en-US"/>
              </w:rPr>
              <w:t xml:space="preserve"> </w:t>
            </w:r>
            <w:r w:rsidR="00DF1296" w:rsidRPr="00826123">
              <w:rPr>
                <w:lang w:val="en-US"/>
              </w:rPr>
              <w:t xml:space="preserve">(see </w:t>
            </w:r>
            <w:r w:rsidR="00037E69">
              <w:rPr>
                <w:lang w:val="en-US"/>
              </w:rPr>
              <w:t>S</w:t>
            </w:r>
            <w:r w:rsidR="00DF1296" w:rsidRPr="00826123">
              <w:rPr>
                <w:lang w:val="en-US"/>
              </w:rPr>
              <w:t>ection 4.R2.1.8)</w:t>
            </w:r>
            <w:r w:rsidR="00037E69">
              <w:rPr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4FD146EE" w14:textId="77777777" w:rsidR="00133D38" w:rsidRPr="00826123" w:rsidRDefault="002D4BEF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15</w:t>
            </w:r>
          </w:p>
        </w:tc>
        <w:tc>
          <w:tcPr>
            <w:tcW w:w="1073" w:type="dxa"/>
          </w:tcPr>
          <w:p w14:paraId="2A9AE7A9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String</w:t>
            </w:r>
          </w:p>
        </w:tc>
      </w:tr>
      <w:tr w:rsidR="00133D38" w:rsidRPr="00826123" w14:paraId="0239E5A5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4BC3E7DB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Reason for no contraceptive method</w:t>
            </w:r>
          </w:p>
        </w:tc>
        <w:tc>
          <w:tcPr>
            <w:tcW w:w="5665" w:type="dxa"/>
            <w:shd w:val="clear" w:color="auto" w:fill="auto"/>
          </w:tcPr>
          <w:p w14:paraId="3B39A42A" w14:textId="624F89C8" w:rsidR="00587E08" w:rsidRPr="00826123" w:rsidRDefault="00133D38" w:rsidP="004D45C2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Use “</w:t>
            </w:r>
            <w:r w:rsidR="00587E08" w:rsidRPr="00826123">
              <w:rPr>
                <w:lang w:val="en-US"/>
              </w:rPr>
              <w:t xml:space="preserve">the appropriate </w:t>
            </w:r>
            <w:proofErr w:type="spellStart"/>
            <w:r w:rsidR="00587E08" w:rsidRPr="00826123">
              <w:rPr>
                <w:lang w:val="en-US"/>
              </w:rPr>
              <w:t>supergroup</w:t>
            </w:r>
            <w:proofErr w:type="spellEnd"/>
            <w:r w:rsidR="00587E08" w:rsidRPr="00826123">
              <w:rPr>
                <w:lang w:val="en-US"/>
              </w:rPr>
              <w:t>” for</w:t>
            </w:r>
            <w:r w:rsidRPr="00826123">
              <w:rPr>
                <w:lang w:val="en-US"/>
              </w:rPr>
              <w:t xml:space="preserve"> low probability types</w:t>
            </w:r>
            <w:r w:rsidR="005E6BC3" w:rsidRPr="00826123">
              <w:rPr>
                <w:lang w:val="en-US"/>
              </w:rPr>
              <w:t xml:space="preserve">, otherwise pass </w:t>
            </w:r>
            <w:r w:rsidR="00DF1296" w:rsidRPr="00826123">
              <w:rPr>
                <w:lang w:val="en-US"/>
              </w:rPr>
              <w:t>the original data element through without changes</w:t>
            </w:r>
            <w:r w:rsidR="00037E69">
              <w:rPr>
                <w:lang w:val="en-US"/>
              </w:rPr>
              <w:t xml:space="preserve"> </w:t>
            </w:r>
            <w:r w:rsidR="00587E08" w:rsidRPr="00826123">
              <w:rPr>
                <w:lang w:val="en-US"/>
              </w:rPr>
              <w:t xml:space="preserve">(see </w:t>
            </w:r>
            <w:r w:rsidR="00037E69">
              <w:rPr>
                <w:lang w:val="en-US"/>
              </w:rPr>
              <w:t>S</w:t>
            </w:r>
            <w:r w:rsidR="00587E08" w:rsidRPr="00826123">
              <w:rPr>
                <w:lang w:val="en-US"/>
              </w:rPr>
              <w:t>ection 4.R2.1.8)</w:t>
            </w:r>
            <w:r w:rsidR="00037E69">
              <w:rPr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2D5BB594" w14:textId="77777777" w:rsidR="00133D38" w:rsidRPr="00826123" w:rsidRDefault="002D4BEF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16</w:t>
            </w:r>
          </w:p>
        </w:tc>
        <w:tc>
          <w:tcPr>
            <w:tcW w:w="1073" w:type="dxa"/>
          </w:tcPr>
          <w:p w14:paraId="3251ABD5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String</w:t>
            </w:r>
          </w:p>
        </w:tc>
      </w:tr>
      <w:tr w:rsidR="00133D38" w:rsidRPr="00826123" w14:paraId="382C4A08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022BA790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Contraceptive method at Exit</w:t>
            </w:r>
          </w:p>
        </w:tc>
        <w:tc>
          <w:tcPr>
            <w:tcW w:w="5665" w:type="dxa"/>
            <w:shd w:val="clear" w:color="auto" w:fill="auto"/>
          </w:tcPr>
          <w:p w14:paraId="146C7B8C" w14:textId="76463FBA" w:rsidR="00587E08" w:rsidRPr="00826123" w:rsidRDefault="00133D38" w:rsidP="004D45C2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Use </w:t>
            </w:r>
            <w:r w:rsidR="00587E08" w:rsidRPr="00826123">
              <w:rPr>
                <w:lang w:val="en-US"/>
              </w:rPr>
              <w:t xml:space="preserve">the appropriate </w:t>
            </w:r>
            <w:proofErr w:type="spellStart"/>
            <w:r w:rsidR="00587E08" w:rsidRPr="00826123">
              <w:rPr>
                <w:lang w:val="en-US"/>
              </w:rPr>
              <w:t>supergroup</w:t>
            </w:r>
            <w:proofErr w:type="spellEnd"/>
            <w:r w:rsidR="00587E08" w:rsidRPr="00826123">
              <w:rPr>
                <w:lang w:val="en-US"/>
              </w:rPr>
              <w:t xml:space="preserve">” </w:t>
            </w:r>
            <w:r w:rsidRPr="00826123">
              <w:rPr>
                <w:lang w:val="en-US"/>
              </w:rPr>
              <w:t>for low probability types</w:t>
            </w:r>
            <w:r w:rsidR="005E6BC3" w:rsidRPr="00826123">
              <w:rPr>
                <w:lang w:val="en-US"/>
              </w:rPr>
              <w:t xml:space="preserve">, </w:t>
            </w:r>
            <w:r w:rsidR="00DF1296" w:rsidRPr="00826123">
              <w:rPr>
                <w:lang w:val="en-US"/>
              </w:rPr>
              <w:t>otherwise pass the original data element through without changes</w:t>
            </w:r>
            <w:r w:rsidR="00037E69">
              <w:rPr>
                <w:lang w:val="en-US"/>
              </w:rPr>
              <w:t xml:space="preserve"> </w:t>
            </w:r>
            <w:r w:rsidR="00587E08" w:rsidRPr="00826123">
              <w:rPr>
                <w:lang w:val="en-US"/>
              </w:rPr>
              <w:t xml:space="preserve">(see </w:t>
            </w:r>
            <w:r w:rsidR="00037E69">
              <w:rPr>
                <w:lang w:val="en-US"/>
              </w:rPr>
              <w:t>S</w:t>
            </w:r>
            <w:r w:rsidR="00587E08" w:rsidRPr="00826123">
              <w:rPr>
                <w:lang w:val="en-US"/>
              </w:rPr>
              <w:t>ection 4.R2.1.8)</w:t>
            </w:r>
            <w:r w:rsidR="00037E69">
              <w:rPr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20CC6EB9" w14:textId="77777777" w:rsidR="00133D38" w:rsidRPr="00826123" w:rsidRDefault="002D4BEF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17</w:t>
            </w:r>
          </w:p>
        </w:tc>
        <w:tc>
          <w:tcPr>
            <w:tcW w:w="1073" w:type="dxa"/>
          </w:tcPr>
          <w:p w14:paraId="5DC05FE9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String</w:t>
            </w:r>
          </w:p>
        </w:tc>
      </w:tr>
      <w:tr w:rsidR="00133D38" w:rsidRPr="00826123" w14:paraId="12B615A0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1620ED53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Date of Last Pap test</w:t>
            </w:r>
          </w:p>
        </w:tc>
        <w:tc>
          <w:tcPr>
            <w:tcW w:w="5665" w:type="dxa"/>
            <w:shd w:val="clear" w:color="auto" w:fill="auto"/>
          </w:tcPr>
          <w:p w14:paraId="083D4985" w14:textId="77777777" w:rsidR="00133D38" w:rsidRPr="00826123" w:rsidRDefault="005E6BC3" w:rsidP="00280F45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Redact the day of the month, and use </w:t>
            </w:r>
            <w:r w:rsidR="00280F45" w:rsidRPr="00826123">
              <w:rPr>
                <w:lang w:val="en-US"/>
              </w:rPr>
              <w:t xml:space="preserve">Week </w:t>
            </w:r>
            <w:r w:rsidRPr="00826123">
              <w:rPr>
                <w:lang w:val="en-US"/>
              </w:rPr>
              <w:t>and Year only</w:t>
            </w:r>
            <w:r w:rsidR="00BF5953">
              <w:rPr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323A27EB" w14:textId="77777777" w:rsidR="00133D38" w:rsidRPr="00826123" w:rsidRDefault="002D4BEF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18</w:t>
            </w:r>
          </w:p>
        </w:tc>
        <w:tc>
          <w:tcPr>
            <w:tcW w:w="1073" w:type="dxa"/>
          </w:tcPr>
          <w:p w14:paraId="7C1A297A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String</w:t>
            </w:r>
          </w:p>
        </w:tc>
      </w:tr>
      <w:tr w:rsidR="00133D38" w:rsidRPr="00826123" w14:paraId="15A5F6B0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6E68489B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HPV Co-test Ordered</w:t>
            </w:r>
          </w:p>
        </w:tc>
        <w:tc>
          <w:tcPr>
            <w:tcW w:w="5665" w:type="dxa"/>
            <w:shd w:val="clear" w:color="auto" w:fill="auto"/>
          </w:tcPr>
          <w:p w14:paraId="31B645F7" w14:textId="77777777" w:rsidR="00133D38" w:rsidRPr="00826123" w:rsidRDefault="005E6BC3" w:rsidP="00280F45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Redact the day of the month, and use </w:t>
            </w:r>
            <w:r w:rsidR="00280F45" w:rsidRPr="00826123">
              <w:rPr>
                <w:lang w:val="en-US"/>
              </w:rPr>
              <w:t xml:space="preserve">Week </w:t>
            </w:r>
            <w:r w:rsidRPr="00826123">
              <w:rPr>
                <w:lang w:val="en-US"/>
              </w:rPr>
              <w:t>and Year only</w:t>
            </w:r>
            <w:r w:rsidR="00BF5953">
              <w:rPr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38A6DEAF" w14:textId="77777777" w:rsidR="00133D38" w:rsidRPr="00826123" w:rsidRDefault="002D4BEF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19</w:t>
            </w:r>
          </w:p>
        </w:tc>
        <w:tc>
          <w:tcPr>
            <w:tcW w:w="1073" w:type="dxa"/>
          </w:tcPr>
          <w:p w14:paraId="74B9C420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String</w:t>
            </w:r>
          </w:p>
        </w:tc>
      </w:tr>
      <w:tr w:rsidR="00133D38" w:rsidRPr="00826123" w14:paraId="0BE6710F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1AF5898B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CT Screen ordered</w:t>
            </w:r>
          </w:p>
        </w:tc>
        <w:tc>
          <w:tcPr>
            <w:tcW w:w="5665" w:type="dxa"/>
            <w:shd w:val="clear" w:color="auto" w:fill="auto"/>
          </w:tcPr>
          <w:p w14:paraId="58AA5789" w14:textId="77777777" w:rsidR="00133D38" w:rsidRPr="00826123" w:rsidRDefault="005E6BC3" w:rsidP="00280F45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Redact the day of the month, and use </w:t>
            </w:r>
            <w:r w:rsidR="00280F45" w:rsidRPr="00826123">
              <w:rPr>
                <w:lang w:val="en-US"/>
              </w:rPr>
              <w:t xml:space="preserve">Week </w:t>
            </w:r>
            <w:r w:rsidRPr="00826123">
              <w:rPr>
                <w:lang w:val="en-US"/>
              </w:rPr>
              <w:t>and Year only</w:t>
            </w:r>
            <w:r w:rsidR="00BF5953">
              <w:rPr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19ED0BE6" w14:textId="77777777" w:rsidR="00133D38" w:rsidRPr="00826123" w:rsidRDefault="002D4BEF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20</w:t>
            </w:r>
          </w:p>
        </w:tc>
        <w:tc>
          <w:tcPr>
            <w:tcW w:w="1073" w:type="dxa"/>
          </w:tcPr>
          <w:p w14:paraId="35EE23F6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String</w:t>
            </w:r>
          </w:p>
        </w:tc>
      </w:tr>
      <w:tr w:rsidR="00133D38" w:rsidRPr="00826123" w14:paraId="36D89642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228BF403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GC Screen Ordered</w:t>
            </w:r>
          </w:p>
        </w:tc>
        <w:tc>
          <w:tcPr>
            <w:tcW w:w="5665" w:type="dxa"/>
            <w:shd w:val="clear" w:color="auto" w:fill="auto"/>
          </w:tcPr>
          <w:p w14:paraId="6E1CED54" w14:textId="77777777" w:rsidR="00133D38" w:rsidRPr="00826123" w:rsidRDefault="005E6BC3" w:rsidP="00280F45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Redact the day of the month, and use </w:t>
            </w:r>
            <w:r w:rsidR="00280F45" w:rsidRPr="00826123">
              <w:rPr>
                <w:lang w:val="en-US"/>
              </w:rPr>
              <w:t xml:space="preserve">Week </w:t>
            </w:r>
            <w:r w:rsidRPr="00826123">
              <w:rPr>
                <w:lang w:val="en-US"/>
              </w:rPr>
              <w:t>and Year only</w:t>
            </w:r>
            <w:r w:rsidR="00BF5953">
              <w:rPr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66C9B257" w14:textId="77777777" w:rsidR="00133D38" w:rsidRPr="00826123" w:rsidRDefault="002D4BEF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21</w:t>
            </w:r>
          </w:p>
        </w:tc>
        <w:tc>
          <w:tcPr>
            <w:tcW w:w="1073" w:type="dxa"/>
          </w:tcPr>
          <w:p w14:paraId="62CB9323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String</w:t>
            </w:r>
          </w:p>
        </w:tc>
      </w:tr>
      <w:tr w:rsidR="00133D38" w:rsidRPr="00826123" w14:paraId="1303841F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2E093513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HIV Screen Ordered</w:t>
            </w:r>
          </w:p>
        </w:tc>
        <w:tc>
          <w:tcPr>
            <w:tcW w:w="5665" w:type="dxa"/>
            <w:shd w:val="clear" w:color="auto" w:fill="auto"/>
          </w:tcPr>
          <w:p w14:paraId="3245DE3D" w14:textId="77777777" w:rsidR="00133D38" w:rsidRPr="00826123" w:rsidRDefault="005E6BC3" w:rsidP="00280F45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Redact the day of the month, and use </w:t>
            </w:r>
            <w:r w:rsidR="00280F45" w:rsidRPr="00826123">
              <w:rPr>
                <w:lang w:val="en-US"/>
              </w:rPr>
              <w:t xml:space="preserve">Week </w:t>
            </w:r>
            <w:r w:rsidRPr="00826123">
              <w:rPr>
                <w:lang w:val="en-US"/>
              </w:rPr>
              <w:t>and Year only</w:t>
            </w:r>
            <w:r w:rsidR="00BF5953">
              <w:rPr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3D6B96D0" w14:textId="77777777" w:rsidR="00133D38" w:rsidRPr="00826123" w:rsidRDefault="002D4BEF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22</w:t>
            </w:r>
          </w:p>
        </w:tc>
        <w:tc>
          <w:tcPr>
            <w:tcW w:w="1073" w:type="dxa"/>
          </w:tcPr>
          <w:p w14:paraId="63857C6E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String</w:t>
            </w:r>
          </w:p>
        </w:tc>
      </w:tr>
      <w:tr w:rsidR="00133D38" w:rsidRPr="00826123" w14:paraId="2541CBE1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08F04BEB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HIV Rapid Screen result</w:t>
            </w:r>
          </w:p>
        </w:tc>
        <w:tc>
          <w:tcPr>
            <w:tcW w:w="5665" w:type="dxa"/>
            <w:shd w:val="clear" w:color="auto" w:fill="auto"/>
          </w:tcPr>
          <w:p w14:paraId="059D21C2" w14:textId="77777777" w:rsidR="00133D38" w:rsidRPr="00826123" w:rsidRDefault="00133D38" w:rsidP="00D006B3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Delete </w:t>
            </w:r>
          </w:p>
          <w:p w14:paraId="7824C978" w14:textId="77777777" w:rsidR="00D006B3" w:rsidRPr="00826123" w:rsidRDefault="00D006B3" w:rsidP="00D006B3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HIV reporting will be handled separately. </w:t>
            </w:r>
          </w:p>
        </w:tc>
        <w:tc>
          <w:tcPr>
            <w:tcW w:w="1134" w:type="dxa"/>
            <w:shd w:val="clear" w:color="auto" w:fill="auto"/>
          </w:tcPr>
          <w:p w14:paraId="3651F110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-</w:t>
            </w:r>
          </w:p>
        </w:tc>
        <w:tc>
          <w:tcPr>
            <w:tcW w:w="1073" w:type="dxa"/>
          </w:tcPr>
          <w:p w14:paraId="0099BF05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-</w:t>
            </w:r>
          </w:p>
        </w:tc>
      </w:tr>
      <w:tr w:rsidR="00133D38" w:rsidRPr="00826123" w14:paraId="49DB8B24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68373EE5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HIV Supplemental Result</w:t>
            </w:r>
          </w:p>
        </w:tc>
        <w:tc>
          <w:tcPr>
            <w:tcW w:w="5665" w:type="dxa"/>
            <w:shd w:val="clear" w:color="auto" w:fill="auto"/>
          </w:tcPr>
          <w:p w14:paraId="2A74B976" w14:textId="77777777" w:rsidR="00D006B3" w:rsidRPr="00826123" w:rsidRDefault="00D006B3" w:rsidP="00D006B3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Delete </w:t>
            </w:r>
          </w:p>
          <w:p w14:paraId="5AFBB2FD" w14:textId="77777777" w:rsidR="00133D38" w:rsidRPr="00826123" w:rsidRDefault="00D006B3" w:rsidP="00D006B3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HIV reporting will be handled separately.</w:t>
            </w:r>
          </w:p>
        </w:tc>
        <w:tc>
          <w:tcPr>
            <w:tcW w:w="1134" w:type="dxa"/>
            <w:shd w:val="clear" w:color="auto" w:fill="auto"/>
          </w:tcPr>
          <w:p w14:paraId="050E8CEC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-</w:t>
            </w:r>
          </w:p>
        </w:tc>
        <w:tc>
          <w:tcPr>
            <w:tcW w:w="1073" w:type="dxa"/>
          </w:tcPr>
          <w:p w14:paraId="1A40FAA0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-</w:t>
            </w:r>
          </w:p>
        </w:tc>
      </w:tr>
      <w:tr w:rsidR="00133D38" w:rsidRPr="00826123" w14:paraId="23FA09DB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0675B4B4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lastRenderedPageBreak/>
              <w:t>Referral Recommended Date</w:t>
            </w:r>
          </w:p>
        </w:tc>
        <w:tc>
          <w:tcPr>
            <w:tcW w:w="5665" w:type="dxa"/>
            <w:shd w:val="clear" w:color="auto" w:fill="auto"/>
          </w:tcPr>
          <w:p w14:paraId="6CA221F3" w14:textId="77777777" w:rsidR="00D006B3" w:rsidRPr="00826123" w:rsidRDefault="00D006B3" w:rsidP="00D006B3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Delete </w:t>
            </w:r>
          </w:p>
          <w:p w14:paraId="22FD48D6" w14:textId="77777777" w:rsidR="00133D38" w:rsidRPr="00826123" w:rsidRDefault="00D006B3" w:rsidP="00D006B3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HIV reporting will be handled separately.</w:t>
            </w:r>
          </w:p>
        </w:tc>
        <w:tc>
          <w:tcPr>
            <w:tcW w:w="1134" w:type="dxa"/>
            <w:shd w:val="clear" w:color="auto" w:fill="auto"/>
          </w:tcPr>
          <w:p w14:paraId="69E00066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-</w:t>
            </w:r>
          </w:p>
        </w:tc>
        <w:tc>
          <w:tcPr>
            <w:tcW w:w="1073" w:type="dxa"/>
          </w:tcPr>
          <w:p w14:paraId="517C2DE8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-</w:t>
            </w:r>
          </w:p>
        </w:tc>
      </w:tr>
      <w:tr w:rsidR="00133D38" w:rsidRPr="00826123" w14:paraId="116400E4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4A58D19A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Referral Visit Completed Date</w:t>
            </w:r>
          </w:p>
        </w:tc>
        <w:tc>
          <w:tcPr>
            <w:tcW w:w="5665" w:type="dxa"/>
            <w:shd w:val="clear" w:color="auto" w:fill="auto"/>
          </w:tcPr>
          <w:p w14:paraId="4C6DDFE1" w14:textId="77777777" w:rsidR="00D006B3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Delete HIV refe</w:t>
            </w:r>
            <w:r w:rsidR="00D006B3" w:rsidRPr="00826123">
              <w:rPr>
                <w:lang w:val="en-US"/>
              </w:rPr>
              <w:t>r</w:t>
            </w:r>
            <w:r w:rsidRPr="00826123">
              <w:rPr>
                <w:lang w:val="en-US"/>
              </w:rPr>
              <w:t>rals</w:t>
            </w:r>
            <w:r w:rsidR="00826123">
              <w:rPr>
                <w:lang w:val="en-US"/>
              </w:rPr>
              <w:t xml:space="preserve">. </w:t>
            </w:r>
          </w:p>
          <w:p w14:paraId="2E3299E6" w14:textId="77777777" w:rsidR="00133D38" w:rsidRPr="00826123" w:rsidRDefault="00D006B3" w:rsidP="00D006B3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For non-HIV referrals redact the day of the month, and use Month and Year only</w:t>
            </w:r>
            <w:r w:rsidR="00BF5953">
              <w:rPr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6646DA41" w14:textId="77777777" w:rsidR="00133D38" w:rsidRPr="00826123" w:rsidRDefault="002D4BEF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23</w:t>
            </w:r>
          </w:p>
        </w:tc>
        <w:tc>
          <w:tcPr>
            <w:tcW w:w="1073" w:type="dxa"/>
          </w:tcPr>
          <w:p w14:paraId="472FD750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String</w:t>
            </w:r>
          </w:p>
        </w:tc>
      </w:tr>
      <w:tr w:rsidR="00133D38" w:rsidRPr="00826123" w14:paraId="7E6ED125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4482E2BA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Systolic blood pressure</w:t>
            </w:r>
          </w:p>
        </w:tc>
        <w:tc>
          <w:tcPr>
            <w:tcW w:w="5665" w:type="dxa"/>
            <w:shd w:val="clear" w:color="auto" w:fill="auto"/>
          </w:tcPr>
          <w:p w14:paraId="6C40C060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Unchanged</w:t>
            </w:r>
            <w:r w:rsidR="00BF5953">
              <w:rPr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0B2115AB" w14:textId="77777777" w:rsidR="00133D38" w:rsidRPr="00826123" w:rsidRDefault="002D4BEF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24</w:t>
            </w:r>
          </w:p>
        </w:tc>
        <w:tc>
          <w:tcPr>
            <w:tcW w:w="1073" w:type="dxa"/>
          </w:tcPr>
          <w:p w14:paraId="0F48FF17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Number</w:t>
            </w:r>
          </w:p>
        </w:tc>
      </w:tr>
      <w:tr w:rsidR="00133D38" w:rsidRPr="00826123" w14:paraId="31180AE8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7C5A76B1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Diastolic blood pressure</w:t>
            </w:r>
          </w:p>
        </w:tc>
        <w:tc>
          <w:tcPr>
            <w:tcW w:w="5665" w:type="dxa"/>
            <w:shd w:val="clear" w:color="auto" w:fill="auto"/>
          </w:tcPr>
          <w:p w14:paraId="3588670D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Unchanged</w:t>
            </w:r>
            <w:r w:rsidR="00BF5953">
              <w:rPr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4CE63636" w14:textId="77777777" w:rsidR="00133D38" w:rsidRPr="00826123" w:rsidRDefault="002D4BEF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25</w:t>
            </w:r>
          </w:p>
        </w:tc>
        <w:tc>
          <w:tcPr>
            <w:tcW w:w="1073" w:type="dxa"/>
          </w:tcPr>
          <w:p w14:paraId="36BAA350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Number</w:t>
            </w:r>
          </w:p>
        </w:tc>
      </w:tr>
      <w:tr w:rsidR="00133D38" w:rsidRPr="00826123" w14:paraId="79C4C3AD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02672DC4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Height</w:t>
            </w:r>
          </w:p>
        </w:tc>
        <w:tc>
          <w:tcPr>
            <w:tcW w:w="5665" w:type="dxa"/>
            <w:shd w:val="clear" w:color="auto" w:fill="auto"/>
          </w:tcPr>
          <w:p w14:paraId="4B53769E" w14:textId="77777777" w:rsidR="00D006B3" w:rsidRPr="00826123" w:rsidRDefault="00D006B3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Unchanged, except for values </w:t>
            </w:r>
            <w:r w:rsidR="0071203D" w:rsidRPr="00826123">
              <w:rPr>
                <w:lang w:val="en-US"/>
              </w:rPr>
              <w:t xml:space="preserve">below 59 inches or above </w:t>
            </w:r>
            <w:r w:rsidR="00280F45" w:rsidRPr="00826123">
              <w:rPr>
                <w:lang w:val="en-US"/>
              </w:rPr>
              <w:t>76</w:t>
            </w:r>
            <w:r w:rsidR="0071203D" w:rsidRPr="00826123">
              <w:rPr>
                <w:lang w:val="en-US"/>
              </w:rPr>
              <w:t xml:space="preserve"> inches.</w:t>
            </w:r>
          </w:p>
          <w:p w14:paraId="5BFA7101" w14:textId="77777777" w:rsidR="00D006B3" w:rsidRPr="00826123" w:rsidRDefault="00D006B3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For values below </w:t>
            </w:r>
            <w:r w:rsidR="0071203D" w:rsidRPr="00826123">
              <w:rPr>
                <w:lang w:val="en-US"/>
              </w:rPr>
              <w:t>59 inches</w:t>
            </w:r>
            <w:r w:rsidRPr="00826123">
              <w:rPr>
                <w:lang w:val="en-US"/>
              </w:rPr>
              <w:t>, convert to</w:t>
            </w:r>
            <w:r w:rsidR="0071203D" w:rsidRPr="00826123">
              <w:rPr>
                <w:lang w:val="en-US"/>
              </w:rPr>
              <w:t xml:space="preserve"> 59 inches.</w:t>
            </w:r>
          </w:p>
          <w:p w14:paraId="31CE0988" w14:textId="77777777" w:rsidR="00133D38" w:rsidRPr="00826123" w:rsidRDefault="0071203D" w:rsidP="00280F45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For values above </w:t>
            </w:r>
            <w:r w:rsidR="00280F45" w:rsidRPr="00826123">
              <w:rPr>
                <w:lang w:val="en-US"/>
              </w:rPr>
              <w:t>76</w:t>
            </w:r>
            <w:r w:rsidRPr="00826123">
              <w:rPr>
                <w:lang w:val="en-US"/>
              </w:rPr>
              <w:t xml:space="preserve"> inches, convert to </w:t>
            </w:r>
            <w:r w:rsidR="00280F45" w:rsidRPr="00826123">
              <w:rPr>
                <w:lang w:val="en-US"/>
              </w:rPr>
              <w:t>76</w:t>
            </w:r>
            <w:r w:rsidRPr="00826123">
              <w:rPr>
                <w:lang w:val="en-US"/>
              </w:rPr>
              <w:t xml:space="preserve"> inches.</w:t>
            </w:r>
          </w:p>
        </w:tc>
        <w:tc>
          <w:tcPr>
            <w:tcW w:w="1134" w:type="dxa"/>
            <w:shd w:val="clear" w:color="auto" w:fill="auto"/>
          </w:tcPr>
          <w:p w14:paraId="48507BE6" w14:textId="77777777" w:rsidR="00133D38" w:rsidRPr="00826123" w:rsidRDefault="002D4BEF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26</w:t>
            </w:r>
          </w:p>
        </w:tc>
        <w:tc>
          <w:tcPr>
            <w:tcW w:w="1073" w:type="dxa"/>
          </w:tcPr>
          <w:p w14:paraId="52AE0A0F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Number</w:t>
            </w:r>
          </w:p>
        </w:tc>
      </w:tr>
      <w:tr w:rsidR="00133D38" w:rsidRPr="00826123" w14:paraId="73878DAC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0C93C913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Weight</w:t>
            </w:r>
          </w:p>
        </w:tc>
        <w:tc>
          <w:tcPr>
            <w:tcW w:w="5665" w:type="dxa"/>
            <w:shd w:val="clear" w:color="auto" w:fill="auto"/>
          </w:tcPr>
          <w:p w14:paraId="1C958FE2" w14:textId="77777777" w:rsidR="00D006B3" w:rsidRPr="00826123" w:rsidRDefault="00D006B3" w:rsidP="00D006B3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Unchanged, except for values below </w:t>
            </w:r>
            <w:r w:rsidR="0071203D" w:rsidRPr="00826123">
              <w:rPr>
                <w:lang w:val="en-US"/>
              </w:rPr>
              <w:t>100lbs or above 299lbs</w:t>
            </w:r>
            <w:r w:rsidRPr="00826123">
              <w:rPr>
                <w:lang w:val="en-US"/>
              </w:rPr>
              <w:t>.</w:t>
            </w:r>
          </w:p>
          <w:p w14:paraId="30BD8A7F" w14:textId="77777777" w:rsidR="00133D38" w:rsidRPr="00826123" w:rsidRDefault="00D006B3" w:rsidP="00D006B3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 xml:space="preserve">For values below </w:t>
            </w:r>
            <w:r w:rsidR="0071203D" w:rsidRPr="00826123">
              <w:rPr>
                <w:lang w:val="en-US"/>
              </w:rPr>
              <w:t>100lbs</w:t>
            </w:r>
            <w:r w:rsidRPr="00826123">
              <w:rPr>
                <w:lang w:val="en-US"/>
              </w:rPr>
              <w:t>, convert to</w:t>
            </w:r>
            <w:r w:rsidR="0071203D" w:rsidRPr="00826123">
              <w:rPr>
                <w:lang w:val="en-US"/>
              </w:rPr>
              <w:t xml:space="preserve"> 100lbs.</w:t>
            </w:r>
          </w:p>
          <w:p w14:paraId="72770938" w14:textId="77777777" w:rsidR="0071203D" w:rsidRPr="00826123" w:rsidRDefault="0071203D" w:rsidP="0071203D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For values above 299lbs, convert to 299 lbs.</w:t>
            </w:r>
          </w:p>
        </w:tc>
        <w:tc>
          <w:tcPr>
            <w:tcW w:w="1134" w:type="dxa"/>
            <w:shd w:val="clear" w:color="auto" w:fill="auto"/>
          </w:tcPr>
          <w:p w14:paraId="5BA99670" w14:textId="77777777" w:rsidR="00133D38" w:rsidRPr="00826123" w:rsidRDefault="002D4BEF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27</w:t>
            </w:r>
          </w:p>
        </w:tc>
        <w:tc>
          <w:tcPr>
            <w:tcW w:w="1073" w:type="dxa"/>
          </w:tcPr>
          <w:p w14:paraId="13FD3283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Number</w:t>
            </w:r>
          </w:p>
        </w:tc>
      </w:tr>
      <w:tr w:rsidR="00133D38" w:rsidRPr="00826123" w14:paraId="2ADC5AC7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325307A1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Smoking Status</w:t>
            </w:r>
          </w:p>
        </w:tc>
        <w:tc>
          <w:tcPr>
            <w:tcW w:w="5665" w:type="dxa"/>
            <w:shd w:val="clear" w:color="auto" w:fill="auto"/>
          </w:tcPr>
          <w:p w14:paraId="365886FA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Unchanged</w:t>
            </w:r>
            <w:r w:rsidR="00BF5953">
              <w:rPr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D3EF657" w14:textId="77777777" w:rsidR="00133D38" w:rsidRPr="00826123" w:rsidRDefault="002D4BEF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28</w:t>
            </w:r>
          </w:p>
        </w:tc>
        <w:tc>
          <w:tcPr>
            <w:tcW w:w="1073" w:type="dxa"/>
          </w:tcPr>
          <w:p w14:paraId="737D596B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String</w:t>
            </w:r>
          </w:p>
        </w:tc>
      </w:tr>
      <w:tr w:rsidR="00133D38" w:rsidRPr="00826123" w14:paraId="396C5815" w14:textId="77777777" w:rsidTr="006C44C9">
        <w:trPr>
          <w:cantSplit/>
        </w:trPr>
        <w:tc>
          <w:tcPr>
            <w:tcW w:w="2192" w:type="dxa"/>
            <w:shd w:val="clear" w:color="auto" w:fill="auto"/>
          </w:tcPr>
          <w:p w14:paraId="62935656" w14:textId="77777777" w:rsidR="00133D38" w:rsidRPr="00826123" w:rsidRDefault="00133D38" w:rsidP="002D4BEF">
            <w:pPr>
              <w:pStyle w:val="TableEntry"/>
              <w:rPr>
                <w:b/>
                <w:bCs/>
                <w:i/>
                <w:iCs/>
                <w:lang w:val="en-US"/>
              </w:rPr>
            </w:pPr>
            <w:r w:rsidRPr="00826123">
              <w:rPr>
                <w:b/>
                <w:bCs/>
                <w:i/>
                <w:iCs/>
                <w:lang w:val="en-US"/>
              </w:rPr>
              <w:t>All other elements and attributes.</w:t>
            </w:r>
          </w:p>
        </w:tc>
        <w:tc>
          <w:tcPr>
            <w:tcW w:w="5665" w:type="dxa"/>
            <w:shd w:val="clear" w:color="auto" w:fill="auto"/>
          </w:tcPr>
          <w:p w14:paraId="49641D79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CDA documents permit additional elements and attributes beyond the minimum specified in a profile</w:t>
            </w:r>
            <w:r w:rsidR="00826123">
              <w:rPr>
                <w:lang w:val="en-US"/>
              </w:rPr>
              <w:t xml:space="preserve">. </w:t>
            </w:r>
            <w:r w:rsidRPr="00826123">
              <w:rPr>
                <w:lang w:val="en-US"/>
              </w:rPr>
              <w:t>If any such elements or attributes are present, they shall be removed.</w:t>
            </w:r>
          </w:p>
        </w:tc>
        <w:tc>
          <w:tcPr>
            <w:tcW w:w="1134" w:type="dxa"/>
            <w:shd w:val="clear" w:color="auto" w:fill="auto"/>
          </w:tcPr>
          <w:p w14:paraId="20CB8AF1" w14:textId="77777777" w:rsidR="00133D38" w:rsidRPr="00826123" w:rsidRDefault="00133D38" w:rsidP="002D4BEF">
            <w:pPr>
              <w:pStyle w:val="TableEntry"/>
              <w:rPr>
                <w:lang w:val="en-US"/>
              </w:rPr>
            </w:pPr>
            <w:r w:rsidRPr="00826123">
              <w:rPr>
                <w:lang w:val="en-US"/>
              </w:rPr>
              <w:t>-</w:t>
            </w:r>
          </w:p>
        </w:tc>
        <w:tc>
          <w:tcPr>
            <w:tcW w:w="1073" w:type="dxa"/>
          </w:tcPr>
          <w:p w14:paraId="3B9E0D2D" w14:textId="77777777" w:rsidR="00133D38" w:rsidRPr="00826123" w:rsidRDefault="00133D38" w:rsidP="00C437E1">
            <w:pPr>
              <w:pStyle w:val="TableEntry"/>
              <w:keepNext/>
              <w:rPr>
                <w:lang w:val="en-US"/>
              </w:rPr>
            </w:pPr>
            <w:r w:rsidRPr="00826123">
              <w:rPr>
                <w:lang w:val="en-US"/>
              </w:rPr>
              <w:t>-</w:t>
            </w:r>
          </w:p>
        </w:tc>
      </w:tr>
    </w:tbl>
    <w:p w14:paraId="07EEC982" w14:textId="77777777" w:rsidR="00037E69" w:rsidRDefault="00037E69" w:rsidP="006C44C9">
      <w:pPr>
        <w:pStyle w:val="BodyText"/>
        <w:rPr>
          <w:rStyle w:val="DeleteText"/>
          <w:b w:val="0"/>
          <w:strike w:val="0"/>
        </w:rPr>
      </w:pPr>
    </w:p>
    <w:p w14:paraId="6EB52431" w14:textId="77777777" w:rsidR="00CC4EA3" w:rsidRPr="00826123" w:rsidRDefault="002B1EC4" w:rsidP="002B1EC4">
      <w:pPr>
        <w:pStyle w:val="Heading3"/>
        <w:numPr>
          <w:ilvl w:val="0"/>
          <w:numId w:val="0"/>
        </w:numPr>
        <w:rPr>
          <w:noProof w:val="0"/>
        </w:rPr>
      </w:pPr>
      <w:bookmarkStart w:id="22" w:name="_Toc437851717"/>
      <w:r w:rsidRPr="00826123">
        <w:rPr>
          <w:rStyle w:val="DeleteText"/>
          <w:b/>
          <w:strike w:val="0"/>
          <w:noProof w:val="0"/>
        </w:rPr>
        <w:t>4.R2.1.1</w:t>
      </w:r>
      <w:r w:rsidR="000A4208" w:rsidRPr="00826123">
        <w:rPr>
          <w:rStyle w:val="DeleteText"/>
          <w:b/>
          <w:strike w:val="0"/>
          <w:noProof w:val="0"/>
        </w:rPr>
        <w:t xml:space="preserve"> </w:t>
      </w:r>
      <w:r w:rsidR="000A4208" w:rsidRPr="00826123">
        <w:rPr>
          <w:noProof w:val="0"/>
        </w:rPr>
        <w:t>Facility Identifier Mapping Table</w:t>
      </w:r>
      <w:bookmarkEnd w:id="22"/>
    </w:p>
    <w:p w14:paraId="363A4CD5" w14:textId="6D50893E" w:rsidR="000A4208" w:rsidRPr="00826123" w:rsidRDefault="000A4208" w:rsidP="00133D38">
      <w:pPr>
        <w:pStyle w:val="BodyText"/>
        <w:rPr>
          <w:lang w:val="en-US"/>
        </w:rPr>
      </w:pPr>
      <w:r w:rsidRPr="00826123">
        <w:rPr>
          <w:lang w:val="en-US"/>
        </w:rPr>
        <w:t xml:space="preserve">A mapping table shall be maintained by </w:t>
      </w:r>
      <w:r w:rsidR="00133D38" w:rsidRPr="00826123">
        <w:rPr>
          <w:lang w:val="en-US"/>
        </w:rPr>
        <w:t>the de-identifier that associates a real facility identifier with a pseudonymous identifier</w:t>
      </w:r>
      <w:r w:rsidR="00826123">
        <w:rPr>
          <w:lang w:val="en-US"/>
        </w:rPr>
        <w:t xml:space="preserve">. </w:t>
      </w:r>
      <w:r w:rsidR="00133D38" w:rsidRPr="00826123">
        <w:rPr>
          <w:lang w:val="en-US"/>
        </w:rPr>
        <w:t xml:space="preserve">These pseudonyms shall be created as version 4 (random) </w:t>
      </w:r>
      <w:r w:rsidR="00F617C6" w:rsidRPr="00826123">
        <w:rPr>
          <w:lang w:val="en-US"/>
        </w:rPr>
        <w:t>Universally Unique Identifiers (</w:t>
      </w:r>
      <w:r w:rsidR="00133D38" w:rsidRPr="00826123">
        <w:rPr>
          <w:lang w:val="en-US"/>
        </w:rPr>
        <w:t>UUIDs</w:t>
      </w:r>
      <w:r w:rsidR="00F617C6" w:rsidRPr="00826123">
        <w:rPr>
          <w:lang w:val="en-US"/>
        </w:rPr>
        <w:t>)</w:t>
      </w:r>
      <w:r w:rsidR="00826123">
        <w:rPr>
          <w:lang w:val="en-US"/>
        </w:rPr>
        <w:t xml:space="preserve">. </w:t>
      </w:r>
      <w:r w:rsidR="00133D38" w:rsidRPr="00826123">
        <w:rPr>
          <w:lang w:val="en-US"/>
        </w:rPr>
        <w:t xml:space="preserve">The Facility Identifiers </w:t>
      </w:r>
      <w:r w:rsidRPr="00826123">
        <w:rPr>
          <w:lang w:val="en-US"/>
        </w:rPr>
        <w:t xml:space="preserve">from the inputted </w:t>
      </w:r>
      <w:r w:rsidR="00D60349">
        <w:rPr>
          <w:lang w:val="en-US"/>
        </w:rPr>
        <w:t>CDA®</w:t>
      </w:r>
      <w:r w:rsidRPr="00826123">
        <w:rPr>
          <w:lang w:val="en-US"/>
        </w:rPr>
        <w:t xml:space="preserve"> documents shall be converted to the </w:t>
      </w:r>
      <w:r w:rsidR="00133D38" w:rsidRPr="00826123">
        <w:rPr>
          <w:lang w:val="en-US"/>
        </w:rPr>
        <w:t>UUIDs</w:t>
      </w:r>
      <w:r w:rsidRPr="00826123">
        <w:rPr>
          <w:lang w:val="en-US"/>
        </w:rPr>
        <w:t xml:space="preserve"> from the mapping table and output </w:t>
      </w:r>
      <w:r w:rsidR="00133D38" w:rsidRPr="00826123">
        <w:rPr>
          <w:lang w:val="en-US"/>
        </w:rPr>
        <w:t>in</w:t>
      </w:r>
      <w:r w:rsidRPr="00826123">
        <w:rPr>
          <w:lang w:val="en-US"/>
        </w:rPr>
        <w:t xml:space="preserve"> </w:t>
      </w:r>
      <w:r w:rsidR="00133D38" w:rsidRPr="00826123">
        <w:rPr>
          <w:lang w:val="en-US"/>
        </w:rPr>
        <w:t xml:space="preserve">the Facility Identifier column in </w:t>
      </w:r>
      <w:r w:rsidRPr="00826123">
        <w:rPr>
          <w:lang w:val="en-US"/>
        </w:rPr>
        <w:t xml:space="preserve">a row in the CSV file. </w:t>
      </w:r>
    </w:p>
    <w:p w14:paraId="75A269E8" w14:textId="77777777" w:rsidR="00133D38" w:rsidRPr="00826123" w:rsidRDefault="00133D38" w:rsidP="00133D38">
      <w:pPr>
        <w:pStyle w:val="BodyText"/>
        <w:rPr>
          <w:lang w:val="en-US"/>
        </w:rPr>
      </w:pPr>
      <w:r w:rsidRPr="00826123">
        <w:rPr>
          <w:lang w:val="en-US"/>
        </w:rPr>
        <w:t>The de-identifier shall maintain this mapping table under strictest access and security controls</w:t>
      </w:r>
      <w:r w:rsidR="00826123">
        <w:rPr>
          <w:lang w:val="en-US"/>
        </w:rPr>
        <w:t xml:space="preserve">. </w:t>
      </w:r>
      <w:r w:rsidRPr="00826123">
        <w:rPr>
          <w:lang w:val="en-US"/>
        </w:rPr>
        <w:t>There is no need to share it with any other party.</w:t>
      </w:r>
    </w:p>
    <w:p w14:paraId="72C5E403" w14:textId="77777777" w:rsidR="002B1EC4" w:rsidRPr="00826123" w:rsidRDefault="000A4208" w:rsidP="000A4208">
      <w:pPr>
        <w:pStyle w:val="Heading3"/>
        <w:numPr>
          <w:ilvl w:val="0"/>
          <w:numId w:val="0"/>
        </w:numPr>
        <w:rPr>
          <w:noProof w:val="0"/>
        </w:rPr>
      </w:pPr>
      <w:bookmarkStart w:id="23" w:name="_Toc437851718"/>
      <w:r w:rsidRPr="00826123">
        <w:rPr>
          <w:noProof w:val="0"/>
        </w:rPr>
        <w:t>4.R2.1.2</w:t>
      </w:r>
      <w:r w:rsidR="00B473F7" w:rsidRPr="00826123">
        <w:rPr>
          <w:noProof w:val="0"/>
        </w:rPr>
        <w:t xml:space="preserve"> Clinical Provider ID Mapping Table</w:t>
      </w:r>
      <w:bookmarkEnd w:id="23"/>
    </w:p>
    <w:p w14:paraId="2CC93550" w14:textId="45AE0456" w:rsidR="00B473F7" w:rsidRPr="00826123" w:rsidRDefault="00B473F7" w:rsidP="00B473F7">
      <w:pPr>
        <w:pStyle w:val="BodyText"/>
        <w:rPr>
          <w:lang w:val="en-US"/>
        </w:rPr>
      </w:pPr>
      <w:r w:rsidRPr="00826123">
        <w:rPr>
          <w:lang w:val="en-US"/>
        </w:rPr>
        <w:t>A mapping table shall be maintained by the de-identifier that associates a real Clinical Provider identifier with a pseudonymous identifier</w:t>
      </w:r>
      <w:r w:rsidR="00826123">
        <w:rPr>
          <w:lang w:val="en-US"/>
        </w:rPr>
        <w:t xml:space="preserve">. </w:t>
      </w:r>
      <w:r w:rsidRPr="00826123">
        <w:rPr>
          <w:lang w:val="en-US"/>
        </w:rPr>
        <w:t>These pseudonyms shall be created as version 4 (random) UUIDs</w:t>
      </w:r>
      <w:r w:rsidR="00826123">
        <w:rPr>
          <w:lang w:val="en-US"/>
        </w:rPr>
        <w:t xml:space="preserve">. </w:t>
      </w:r>
      <w:r w:rsidRPr="00826123">
        <w:rPr>
          <w:lang w:val="en-US"/>
        </w:rPr>
        <w:t xml:space="preserve">The Clinical Provider Identifiers from the inputted </w:t>
      </w:r>
      <w:r w:rsidR="00D60349">
        <w:rPr>
          <w:lang w:val="en-US"/>
        </w:rPr>
        <w:t>CDA®</w:t>
      </w:r>
      <w:r w:rsidRPr="00826123">
        <w:rPr>
          <w:lang w:val="en-US"/>
        </w:rPr>
        <w:t xml:space="preserve"> documents shall be converted to the UUIDs from the mapping table and output in the Facility Identifier column in a row in the CSV file. </w:t>
      </w:r>
    </w:p>
    <w:p w14:paraId="3E0EF908" w14:textId="77777777" w:rsidR="00B473F7" w:rsidRPr="00826123" w:rsidRDefault="00B473F7" w:rsidP="00B473F7">
      <w:pPr>
        <w:pStyle w:val="BodyText"/>
        <w:rPr>
          <w:lang w:val="en-US"/>
        </w:rPr>
      </w:pPr>
      <w:r w:rsidRPr="00826123">
        <w:rPr>
          <w:lang w:val="en-US"/>
        </w:rPr>
        <w:t>The de-identifier shall maintain this mapping table under strictest access and security controls</w:t>
      </w:r>
      <w:r w:rsidR="00826123">
        <w:rPr>
          <w:lang w:val="en-US"/>
        </w:rPr>
        <w:t xml:space="preserve">. </w:t>
      </w:r>
      <w:r w:rsidRPr="00826123">
        <w:rPr>
          <w:lang w:val="en-US"/>
        </w:rPr>
        <w:t>There is no need to share it with any other party.</w:t>
      </w:r>
    </w:p>
    <w:p w14:paraId="5F747FDF" w14:textId="77777777" w:rsidR="006E1161" w:rsidRPr="00826123" w:rsidRDefault="006E1161" w:rsidP="006E1161">
      <w:pPr>
        <w:pStyle w:val="Heading3"/>
        <w:numPr>
          <w:ilvl w:val="0"/>
          <w:numId w:val="0"/>
        </w:numPr>
        <w:rPr>
          <w:noProof w:val="0"/>
        </w:rPr>
      </w:pPr>
      <w:bookmarkStart w:id="24" w:name="_Toc437851719"/>
      <w:r w:rsidRPr="00826123">
        <w:rPr>
          <w:noProof w:val="0"/>
        </w:rPr>
        <w:lastRenderedPageBreak/>
        <w:t>4.R2.1.3 Patient Identifier ID Mapping Table</w:t>
      </w:r>
      <w:bookmarkEnd w:id="24"/>
    </w:p>
    <w:p w14:paraId="135A714B" w14:textId="3FE937FA" w:rsidR="006E1161" w:rsidRPr="00826123" w:rsidRDefault="006E1161" w:rsidP="006E1161">
      <w:pPr>
        <w:pStyle w:val="BodyText"/>
        <w:rPr>
          <w:lang w:val="en-US"/>
        </w:rPr>
      </w:pPr>
      <w:r w:rsidRPr="00826123">
        <w:rPr>
          <w:lang w:val="en-US"/>
        </w:rPr>
        <w:t>A mapping table shall be maintained by the de-identifier that associates a real Clinical Provider identifier with a pseudonymous identifier</w:t>
      </w:r>
      <w:r w:rsidR="00826123">
        <w:rPr>
          <w:lang w:val="en-US"/>
        </w:rPr>
        <w:t xml:space="preserve">. </w:t>
      </w:r>
      <w:r w:rsidRPr="00826123">
        <w:rPr>
          <w:lang w:val="en-US"/>
        </w:rPr>
        <w:t>These pseudonyms shall be created as version 4 (random) UUIDs</w:t>
      </w:r>
      <w:r w:rsidR="00826123">
        <w:rPr>
          <w:lang w:val="en-US"/>
        </w:rPr>
        <w:t xml:space="preserve">. </w:t>
      </w:r>
      <w:r w:rsidRPr="00826123">
        <w:rPr>
          <w:lang w:val="en-US"/>
        </w:rPr>
        <w:t xml:space="preserve">The Clinical Provider Identifiers from the inputted </w:t>
      </w:r>
      <w:r w:rsidR="00D60349">
        <w:rPr>
          <w:lang w:val="en-US"/>
        </w:rPr>
        <w:t>CDA®</w:t>
      </w:r>
      <w:r w:rsidRPr="00826123">
        <w:rPr>
          <w:lang w:val="en-US"/>
        </w:rPr>
        <w:t xml:space="preserve"> documents shall be converted to the UUIDs from the mapping table and output in the Facility Identifier column in a row in the CSV file. </w:t>
      </w:r>
    </w:p>
    <w:p w14:paraId="0FB91793" w14:textId="77777777" w:rsidR="006E1161" w:rsidRPr="00826123" w:rsidRDefault="006E1161" w:rsidP="006E1161">
      <w:pPr>
        <w:pStyle w:val="BodyText"/>
        <w:rPr>
          <w:lang w:val="en-US"/>
        </w:rPr>
      </w:pPr>
      <w:r w:rsidRPr="00826123">
        <w:rPr>
          <w:lang w:val="en-US"/>
        </w:rPr>
        <w:t>The de-identifier shall maintain this mapping table under strictest access and security controls</w:t>
      </w:r>
      <w:r w:rsidR="00826123">
        <w:rPr>
          <w:lang w:val="en-US"/>
        </w:rPr>
        <w:t xml:space="preserve">. </w:t>
      </w:r>
      <w:r w:rsidRPr="00826123">
        <w:rPr>
          <w:lang w:val="en-US"/>
        </w:rPr>
        <w:t>There is no need to share it with any other party.</w:t>
      </w:r>
    </w:p>
    <w:p w14:paraId="4ACA2743" w14:textId="77777777" w:rsidR="00463CF3" w:rsidRPr="00826123" w:rsidRDefault="00463CF3" w:rsidP="00463CF3">
      <w:pPr>
        <w:pStyle w:val="Heading3"/>
        <w:numPr>
          <w:ilvl w:val="0"/>
          <w:numId w:val="0"/>
        </w:numPr>
        <w:rPr>
          <w:noProof w:val="0"/>
        </w:rPr>
      </w:pPr>
      <w:bookmarkStart w:id="25" w:name="_Toc437851720"/>
      <w:r w:rsidRPr="00826123">
        <w:rPr>
          <w:noProof w:val="0"/>
        </w:rPr>
        <w:t>4.R2.1.4 Visit Date</w:t>
      </w:r>
      <w:bookmarkEnd w:id="25"/>
    </w:p>
    <w:p w14:paraId="48510C68" w14:textId="77777777" w:rsidR="00463CF3" w:rsidRPr="00826123" w:rsidRDefault="00463CF3" w:rsidP="00557C37">
      <w:pPr>
        <w:pStyle w:val="BodyText"/>
        <w:rPr>
          <w:lang w:val="en-US"/>
        </w:rPr>
      </w:pPr>
      <w:r w:rsidRPr="00826123">
        <w:rPr>
          <w:lang w:val="en-US"/>
        </w:rPr>
        <w:t>Visit dates s</w:t>
      </w:r>
      <w:r w:rsidR="00557C37" w:rsidRPr="00826123">
        <w:rPr>
          <w:lang w:val="en-US"/>
        </w:rPr>
        <w:t>hall be transformed into a</w:t>
      </w:r>
      <w:r w:rsidRPr="00826123">
        <w:rPr>
          <w:lang w:val="en-US"/>
        </w:rPr>
        <w:t>n Integer denoting which week (out of 52 or 53, see ISO 8601) of the year the visit date took place on</w:t>
      </w:r>
      <w:r w:rsidR="00557C37" w:rsidRPr="00826123">
        <w:rPr>
          <w:lang w:val="en-US"/>
        </w:rPr>
        <w:t>.</w:t>
      </w:r>
    </w:p>
    <w:p w14:paraId="6855CE2A" w14:textId="5621A54D" w:rsidR="00557C37" w:rsidRPr="00826123" w:rsidRDefault="004D45C2" w:rsidP="00557C37">
      <w:pPr>
        <w:pStyle w:val="Note"/>
      </w:pPr>
      <w:r>
        <w:t xml:space="preserve">Note: This </w:t>
      </w:r>
      <w:r w:rsidR="00557C37" w:rsidRPr="00826123">
        <w:t xml:space="preserve">approach relies on there being a separate Family Planning </w:t>
      </w:r>
      <w:r w:rsidR="00D60349">
        <w:t>CDA®</w:t>
      </w:r>
      <w:r w:rsidR="00557C37" w:rsidRPr="00826123">
        <w:t xml:space="preserve"> document for each visit, even if there are multiple visits in a day or a week.</w:t>
      </w:r>
    </w:p>
    <w:p w14:paraId="3ED32009" w14:textId="77777777" w:rsidR="009A0BEC" w:rsidRPr="00826123" w:rsidRDefault="009A0BEC" w:rsidP="009A0BEC">
      <w:pPr>
        <w:pStyle w:val="Heading3"/>
        <w:numPr>
          <w:ilvl w:val="0"/>
          <w:numId w:val="0"/>
        </w:numPr>
        <w:rPr>
          <w:noProof w:val="0"/>
        </w:rPr>
      </w:pPr>
      <w:bookmarkStart w:id="26" w:name="_Toc437851721"/>
      <w:r w:rsidRPr="00826123">
        <w:rPr>
          <w:noProof w:val="0"/>
        </w:rPr>
        <w:t>4.R2.1.5 Administrative Sex</w:t>
      </w:r>
      <w:bookmarkEnd w:id="26"/>
    </w:p>
    <w:p w14:paraId="4480DFFF" w14:textId="63CF6BBD" w:rsidR="009A0BEC" w:rsidRPr="00826123" w:rsidRDefault="00557C37" w:rsidP="009A0BEC">
      <w:pPr>
        <w:pStyle w:val="BodyText"/>
        <w:rPr>
          <w:lang w:val="en-US"/>
        </w:rPr>
      </w:pPr>
      <w:r w:rsidRPr="00826123">
        <w:rPr>
          <w:lang w:val="en-US"/>
        </w:rPr>
        <w:t xml:space="preserve">Administrative Sex is not a clinical or genetic </w:t>
      </w:r>
      <w:r w:rsidR="00037E69" w:rsidRPr="00826123">
        <w:rPr>
          <w:lang w:val="en-US"/>
        </w:rPr>
        <w:t>statement;</w:t>
      </w:r>
      <w:r w:rsidRPr="00826123">
        <w:rPr>
          <w:lang w:val="en-US"/>
        </w:rPr>
        <w:t xml:space="preserve"> it is used for administrative purposes.</w:t>
      </w:r>
    </w:p>
    <w:p w14:paraId="1F1E149A" w14:textId="276519AA" w:rsidR="00557C37" w:rsidRPr="00826123" w:rsidRDefault="00557C37" w:rsidP="009A0BEC">
      <w:pPr>
        <w:pStyle w:val="BodyText"/>
        <w:rPr>
          <w:lang w:val="en-US"/>
        </w:rPr>
      </w:pPr>
      <w:r w:rsidRPr="00826123">
        <w:rPr>
          <w:lang w:val="en-US"/>
        </w:rPr>
        <w:t xml:space="preserve">Where Administrative Sex is Male or Female in the input </w:t>
      </w:r>
      <w:r w:rsidR="00D60349">
        <w:rPr>
          <w:lang w:val="en-US"/>
        </w:rPr>
        <w:t>CDA®</w:t>
      </w:r>
      <w:r w:rsidRPr="00826123">
        <w:rPr>
          <w:lang w:val="en-US"/>
        </w:rPr>
        <w:t xml:space="preserve"> document, this value shall be forwarded without modification.</w:t>
      </w:r>
    </w:p>
    <w:p w14:paraId="60091F0D" w14:textId="77777777" w:rsidR="00557C37" w:rsidRPr="00826123" w:rsidRDefault="00557C37" w:rsidP="00482FB4">
      <w:pPr>
        <w:pStyle w:val="BodyText"/>
        <w:rPr>
          <w:lang w:val="en-US"/>
        </w:rPr>
      </w:pPr>
      <w:r w:rsidRPr="00826123">
        <w:rPr>
          <w:lang w:val="en-US"/>
        </w:rPr>
        <w:t>Where Administrative Sex is listed as “other” this value shall be de-Identified</w:t>
      </w:r>
      <w:r w:rsidR="00482FB4" w:rsidRPr="00826123">
        <w:rPr>
          <w:lang w:val="en-US"/>
        </w:rPr>
        <w:t xml:space="preserve"> by converting the values </w:t>
      </w:r>
      <w:r w:rsidRPr="00826123">
        <w:rPr>
          <w:lang w:val="en-US"/>
        </w:rPr>
        <w:t xml:space="preserve">to </w:t>
      </w:r>
      <w:r w:rsidR="00482FB4" w:rsidRPr="00826123">
        <w:rPr>
          <w:lang w:val="en-US"/>
        </w:rPr>
        <w:t>“</w:t>
      </w:r>
      <w:r w:rsidRPr="00826123">
        <w:rPr>
          <w:lang w:val="en-US"/>
        </w:rPr>
        <w:t>Female</w:t>
      </w:r>
      <w:r w:rsidR="00482FB4" w:rsidRPr="00826123">
        <w:rPr>
          <w:lang w:val="en-US"/>
        </w:rPr>
        <w:t>”</w:t>
      </w:r>
      <w:r w:rsidRPr="00826123">
        <w:rPr>
          <w:lang w:val="en-US"/>
        </w:rPr>
        <w:t>.</w:t>
      </w:r>
    </w:p>
    <w:p w14:paraId="58F91E06" w14:textId="77777777" w:rsidR="00557C37" w:rsidRPr="00826123" w:rsidRDefault="00557C37" w:rsidP="00557C37">
      <w:pPr>
        <w:pStyle w:val="Heading3"/>
        <w:numPr>
          <w:ilvl w:val="0"/>
          <w:numId w:val="0"/>
        </w:numPr>
        <w:rPr>
          <w:noProof w:val="0"/>
        </w:rPr>
      </w:pPr>
      <w:bookmarkStart w:id="27" w:name="_Toc437851722"/>
      <w:r w:rsidRPr="00826123">
        <w:rPr>
          <w:noProof w:val="0"/>
        </w:rPr>
        <w:t>4.R2.1.6</w:t>
      </w:r>
      <w:r w:rsidR="001A517D" w:rsidRPr="00826123">
        <w:rPr>
          <w:noProof w:val="0"/>
        </w:rPr>
        <w:t xml:space="preserve"> Limited English Proficiency (Language)</w:t>
      </w:r>
      <w:bookmarkEnd w:id="27"/>
    </w:p>
    <w:p w14:paraId="6801A006" w14:textId="6C9646BA" w:rsidR="001A517D" w:rsidRPr="00826123" w:rsidRDefault="001A517D" w:rsidP="001A517D">
      <w:pPr>
        <w:pStyle w:val="BodyText"/>
        <w:rPr>
          <w:lang w:val="en-US"/>
        </w:rPr>
      </w:pPr>
      <w:r w:rsidRPr="00826123">
        <w:rPr>
          <w:lang w:val="en-US"/>
        </w:rPr>
        <w:t xml:space="preserve">All three </w:t>
      </w:r>
      <w:r w:rsidR="00D60349">
        <w:rPr>
          <w:lang w:val="en-US"/>
        </w:rPr>
        <w:t>CDA®</w:t>
      </w:r>
      <w:r w:rsidRPr="00826123">
        <w:rPr>
          <w:lang w:val="en-US"/>
        </w:rPr>
        <w:t xml:space="preserve"> entries for language (Language of Communication, Language Proficiency and Preferred Language) shall be collapsed into one value, either LEP TRUE or LEP FALSE.</w:t>
      </w:r>
    </w:p>
    <w:p w14:paraId="2164E9D6" w14:textId="77777777" w:rsidR="001A517D" w:rsidRPr="00826123" w:rsidRDefault="001A517D" w:rsidP="001A517D">
      <w:pPr>
        <w:pStyle w:val="BodyText"/>
        <w:rPr>
          <w:lang w:val="en-US"/>
        </w:rPr>
      </w:pPr>
      <w:r w:rsidRPr="00826123">
        <w:rPr>
          <w:lang w:val="en-US"/>
        </w:rPr>
        <w:t>The value shall be LEP TRUE for Limited English Proficiency in the US according to the following derivation rule</w:t>
      </w:r>
      <w:r w:rsidR="002E3A29" w:rsidRPr="00826123">
        <w:rPr>
          <w:lang w:val="en-US"/>
        </w:rPr>
        <w:t>s</w:t>
      </w:r>
      <w:r w:rsidRPr="00826123">
        <w:rPr>
          <w:lang w:val="en-US"/>
        </w:rPr>
        <w:t>:</w:t>
      </w:r>
    </w:p>
    <w:p w14:paraId="376B808C" w14:textId="77777777" w:rsidR="001A517D" w:rsidRPr="00826123" w:rsidRDefault="001A517D" w:rsidP="006C44C9">
      <w:pPr>
        <w:pStyle w:val="ListNumber2"/>
      </w:pPr>
      <w:r w:rsidRPr="00826123">
        <w:t xml:space="preserve">IF </w:t>
      </w:r>
      <w:proofErr w:type="spellStart"/>
      <w:r w:rsidRPr="00826123">
        <w:t>LanguageCommunication.LanguageCode</w:t>
      </w:r>
      <w:proofErr w:type="spellEnd"/>
      <w:r w:rsidRPr="00826123">
        <w:t>=</w:t>
      </w:r>
      <w:proofErr w:type="spellStart"/>
      <w:r w:rsidRPr="00826123">
        <w:t>Eng</w:t>
      </w:r>
      <w:proofErr w:type="spellEnd"/>
      <w:r w:rsidRPr="00826123">
        <w:t xml:space="preserve"> AND </w:t>
      </w:r>
      <w:proofErr w:type="spellStart"/>
      <w:r w:rsidRPr="00826123">
        <w:t>LanguageCommunication.LanguageProficiency</w:t>
      </w:r>
      <w:proofErr w:type="spellEnd"/>
      <w:r w:rsidRPr="00826123">
        <w:t xml:space="preserve">=Poor THEN </w:t>
      </w:r>
      <w:proofErr w:type="spellStart"/>
      <w:r w:rsidRPr="00826123">
        <w:t>LimitedEnglishProficiency</w:t>
      </w:r>
      <w:proofErr w:type="spellEnd"/>
      <w:r w:rsidRPr="00826123">
        <w:t>=TRUE</w:t>
      </w:r>
    </w:p>
    <w:p w14:paraId="322F517A" w14:textId="77777777" w:rsidR="001A517D" w:rsidRPr="00826123" w:rsidRDefault="002E3A29" w:rsidP="001A517D">
      <w:pPr>
        <w:pStyle w:val="BodyText"/>
        <w:rPr>
          <w:lang w:val="en-US"/>
        </w:rPr>
      </w:pPr>
      <w:r w:rsidRPr="00826123">
        <w:rPr>
          <w:lang w:val="en-US"/>
        </w:rPr>
        <w:t>or</w:t>
      </w:r>
    </w:p>
    <w:p w14:paraId="5C558E42" w14:textId="77777777" w:rsidR="001A517D" w:rsidRPr="00826123" w:rsidRDefault="001A517D" w:rsidP="006C44C9">
      <w:pPr>
        <w:pStyle w:val="ListNumber2"/>
      </w:pPr>
      <w:r w:rsidRPr="00826123">
        <w:t xml:space="preserve">IF </w:t>
      </w:r>
      <w:proofErr w:type="spellStart"/>
      <w:r w:rsidRPr="00826123">
        <w:t>LanguageCommunication.LanguageCode</w:t>
      </w:r>
      <w:proofErr w:type="spellEnd"/>
      <w:r w:rsidRPr="00826123">
        <w:t>=</w:t>
      </w:r>
      <w:proofErr w:type="spellStart"/>
      <w:r w:rsidRPr="00826123">
        <w:t>Eng</w:t>
      </w:r>
      <w:proofErr w:type="spellEnd"/>
      <w:r w:rsidRPr="00826123">
        <w:t xml:space="preserve"> AND </w:t>
      </w:r>
      <w:proofErr w:type="spellStart"/>
      <w:r w:rsidRPr="00826123">
        <w:t>LanguageCommunication.PreferredIn</w:t>
      </w:r>
      <w:proofErr w:type="spellEnd"/>
      <w:r w:rsidRPr="00826123">
        <w:t xml:space="preserve"> ^= True THEN </w:t>
      </w:r>
      <w:r w:rsidR="004D45C2">
        <w:t xml:space="preserve"> </w:t>
      </w:r>
      <w:proofErr w:type="spellStart"/>
      <w:r w:rsidRPr="00826123">
        <w:t>LimitedEnglishProficiency</w:t>
      </w:r>
      <w:proofErr w:type="spellEnd"/>
      <w:r w:rsidRPr="00826123">
        <w:t>=TRUE</w:t>
      </w:r>
    </w:p>
    <w:p w14:paraId="70FD4260" w14:textId="77777777" w:rsidR="002E3A29" w:rsidRPr="00826123" w:rsidRDefault="002E3A29" w:rsidP="002E3A29">
      <w:pPr>
        <w:pStyle w:val="BodyText"/>
        <w:rPr>
          <w:lang w:val="en-US"/>
        </w:rPr>
      </w:pPr>
      <w:r w:rsidRPr="00826123">
        <w:rPr>
          <w:lang w:val="en-US"/>
        </w:rPr>
        <w:t>In English terms, this means:</w:t>
      </w:r>
    </w:p>
    <w:p w14:paraId="3EE84CF8" w14:textId="77777777" w:rsidR="002E3A29" w:rsidRPr="00826123" w:rsidRDefault="002E3A29" w:rsidP="006C44C9">
      <w:pPr>
        <w:pStyle w:val="ListNumber2"/>
        <w:numPr>
          <w:ilvl w:val="0"/>
          <w:numId w:val="27"/>
        </w:numPr>
      </w:pPr>
      <w:r w:rsidRPr="00826123">
        <w:t>If the Language of Communication is English AND the Limited English Proficiency is true, then the LEP value is TRUE; or</w:t>
      </w:r>
    </w:p>
    <w:p w14:paraId="70DD95BD" w14:textId="77777777" w:rsidR="002E3A29" w:rsidRPr="00826123" w:rsidRDefault="002E3A29" w:rsidP="006C44C9">
      <w:pPr>
        <w:pStyle w:val="ListNumber2"/>
      </w:pPr>
      <w:r w:rsidRPr="00826123">
        <w:lastRenderedPageBreak/>
        <w:t>If the Language of communication is English, AND the preferred language is NOT English, then LEP value is also TRUE.</w:t>
      </w:r>
    </w:p>
    <w:p w14:paraId="7BD3518B" w14:textId="77777777" w:rsidR="00557C37" w:rsidRPr="00826123" w:rsidRDefault="001A517D" w:rsidP="00557C37">
      <w:pPr>
        <w:pStyle w:val="BodyText"/>
        <w:rPr>
          <w:lang w:val="en-US"/>
        </w:rPr>
      </w:pPr>
      <w:r w:rsidRPr="00826123">
        <w:rPr>
          <w:lang w:val="en-US"/>
        </w:rPr>
        <w:t xml:space="preserve">Otherwise, LEP </w:t>
      </w:r>
      <w:r w:rsidR="002E3A29" w:rsidRPr="00826123">
        <w:rPr>
          <w:lang w:val="en-US"/>
        </w:rPr>
        <w:t>FALSE</w:t>
      </w:r>
      <w:r w:rsidRPr="00826123">
        <w:rPr>
          <w:lang w:val="en-US"/>
        </w:rPr>
        <w:t xml:space="preserve"> shall be used. </w:t>
      </w:r>
    </w:p>
    <w:p w14:paraId="74EC3781" w14:textId="77777777" w:rsidR="002E3A29" w:rsidRPr="00826123" w:rsidRDefault="002E3A29" w:rsidP="002E3A29">
      <w:pPr>
        <w:pStyle w:val="Heading3"/>
        <w:numPr>
          <w:ilvl w:val="0"/>
          <w:numId w:val="0"/>
        </w:numPr>
        <w:rPr>
          <w:noProof w:val="0"/>
        </w:rPr>
      </w:pPr>
      <w:bookmarkStart w:id="28" w:name="_Toc437851723"/>
      <w:r w:rsidRPr="00826123">
        <w:rPr>
          <w:noProof w:val="0"/>
        </w:rPr>
        <w:t>4.R2.1.7 Race</w:t>
      </w:r>
      <w:bookmarkEnd w:id="28"/>
    </w:p>
    <w:p w14:paraId="251A535D" w14:textId="2B65D3C1" w:rsidR="002E3A29" w:rsidRPr="00826123" w:rsidRDefault="002E3A29" w:rsidP="00557C37">
      <w:pPr>
        <w:pStyle w:val="BodyText"/>
        <w:rPr>
          <w:lang w:val="en-US"/>
        </w:rPr>
      </w:pPr>
      <w:r w:rsidRPr="00826123">
        <w:rPr>
          <w:lang w:val="en-US"/>
        </w:rPr>
        <w:t xml:space="preserve">All values for Race from the Input </w:t>
      </w:r>
      <w:r w:rsidR="00D60349">
        <w:rPr>
          <w:lang w:val="en-US"/>
        </w:rPr>
        <w:t>CDA®</w:t>
      </w:r>
      <w:r w:rsidRPr="00826123">
        <w:rPr>
          <w:lang w:val="en-US"/>
        </w:rPr>
        <w:t xml:space="preserve"> document that are not one of the 5 OMB </w:t>
      </w:r>
      <w:r w:rsidR="004D45C2" w:rsidRPr="00826123">
        <w:rPr>
          <w:lang w:val="en-US"/>
        </w:rPr>
        <w:t>categories below</w:t>
      </w:r>
      <w:r w:rsidRPr="00826123">
        <w:rPr>
          <w:lang w:val="en-US"/>
        </w:rPr>
        <w:t xml:space="preserve"> shall be converted to the most appropriate of the following categories:</w:t>
      </w:r>
    </w:p>
    <w:p w14:paraId="7DFCE83B" w14:textId="77777777" w:rsidR="002E3A29" w:rsidRPr="00826123" w:rsidRDefault="002E3A29" w:rsidP="006C44C9">
      <w:pPr>
        <w:pStyle w:val="ListBullet2"/>
      </w:pPr>
      <w:r w:rsidRPr="00826123">
        <w:t>1002-5 American Indian or Alaska Native</w:t>
      </w:r>
    </w:p>
    <w:p w14:paraId="6A660A47" w14:textId="77777777" w:rsidR="002E3A29" w:rsidRPr="00826123" w:rsidRDefault="002E3A29" w:rsidP="006C44C9">
      <w:pPr>
        <w:pStyle w:val="ListBullet2"/>
      </w:pPr>
      <w:r w:rsidRPr="00826123">
        <w:t>2028-9 Asian</w:t>
      </w:r>
    </w:p>
    <w:p w14:paraId="67A546E4" w14:textId="77777777" w:rsidR="002E3A29" w:rsidRPr="00826123" w:rsidRDefault="002E3A29" w:rsidP="006C44C9">
      <w:pPr>
        <w:pStyle w:val="ListBullet2"/>
      </w:pPr>
      <w:r w:rsidRPr="00826123">
        <w:t>2054-5 Black or African American</w:t>
      </w:r>
    </w:p>
    <w:p w14:paraId="4A9D97C2" w14:textId="77777777" w:rsidR="002E3A29" w:rsidRPr="00826123" w:rsidRDefault="002E3A29" w:rsidP="006C44C9">
      <w:pPr>
        <w:pStyle w:val="ListBullet2"/>
      </w:pPr>
      <w:r w:rsidRPr="00826123">
        <w:t>2076-8 Native Hawaiian or Other Pacific Islander</w:t>
      </w:r>
    </w:p>
    <w:p w14:paraId="1AD3BBC7" w14:textId="77777777" w:rsidR="002E3A29" w:rsidRPr="00826123" w:rsidRDefault="002E3A29" w:rsidP="006C44C9">
      <w:pPr>
        <w:pStyle w:val="ListBullet2"/>
      </w:pPr>
      <w:r w:rsidRPr="00826123">
        <w:t>2106-3 White</w:t>
      </w:r>
    </w:p>
    <w:p w14:paraId="3456254F" w14:textId="77777777" w:rsidR="004B00FD" w:rsidRPr="00826123" w:rsidRDefault="004B00FD" w:rsidP="006C44C9">
      <w:pPr>
        <w:pStyle w:val="BodyText"/>
      </w:pPr>
      <w:r w:rsidRPr="00826123">
        <w:t>Where one of the above categories contains fewer than 50 clients per county, convert all values for that category to:</w:t>
      </w:r>
    </w:p>
    <w:p w14:paraId="67E228F4" w14:textId="77777777" w:rsidR="00B905BE" w:rsidRPr="00826123" w:rsidRDefault="004B00FD" w:rsidP="006C44C9">
      <w:pPr>
        <w:pStyle w:val="ListBullet2"/>
      </w:pPr>
      <w:r w:rsidRPr="00826123">
        <w:t>2131-1 UNK Other Race</w:t>
      </w:r>
    </w:p>
    <w:p w14:paraId="6A4A1000" w14:textId="7C796515" w:rsidR="00B905BE" w:rsidRPr="00826123" w:rsidRDefault="00B905BE" w:rsidP="006C44C9">
      <w:pPr>
        <w:pStyle w:val="BodyText"/>
      </w:pPr>
      <w:r w:rsidRPr="00826123">
        <w:t>Please note that C</w:t>
      </w:r>
      <w:r w:rsidR="00D60349">
        <w:t>CDA®</w:t>
      </w:r>
      <w:r w:rsidRPr="00826123">
        <w:t xml:space="preserve"> allows for reporting of two or more races. If two or more races are reported, de-identify each one as above.</w:t>
      </w:r>
    </w:p>
    <w:p w14:paraId="3654B767" w14:textId="77777777" w:rsidR="00DF1296" w:rsidRPr="00826123" w:rsidRDefault="00DF1296" w:rsidP="00DF1296">
      <w:pPr>
        <w:pStyle w:val="Heading3"/>
        <w:numPr>
          <w:ilvl w:val="0"/>
          <w:numId w:val="0"/>
        </w:numPr>
        <w:rPr>
          <w:noProof w:val="0"/>
        </w:rPr>
      </w:pPr>
      <w:bookmarkStart w:id="29" w:name="_Toc437851724"/>
      <w:r w:rsidRPr="00826123">
        <w:rPr>
          <w:noProof w:val="0"/>
        </w:rPr>
        <w:t>4.R2.1.8 Contraceptive Method</w:t>
      </w:r>
      <w:bookmarkEnd w:id="29"/>
    </w:p>
    <w:p w14:paraId="6B0CB75E" w14:textId="77777777" w:rsidR="002E3A29" w:rsidRPr="00826123" w:rsidRDefault="00587E08" w:rsidP="00557C37">
      <w:pPr>
        <w:pStyle w:val="BodyText"/>
        <w:rPr>
          <w:lang w:val="en-US"/>
        </w:rPr>
      </w:pPr>
      <w:r w:rsidRPr="00826123">
        <w:rPr>
          <w:lang w:val="en-US"/>
        </w:rPr>
        <w:t>In regions where certain contraceptive methods are rarely used and therefore highly identifiable, change those methods to the appropriate grouping</w:t>
      </w:r>
      <w:r w:rsidR="002C6568" w:rsidRPr="00826123">
        <w:rPr>
          <w:lang w:val="en-US"/>
        </w:rPr>
        <w:t xml:space="preserve"> based on the efficacy of the method;</w:t>
      </w:r>
      <w:r w:rsidRPr="00826123">
        <w:rPr>
          <w:lang w:val="en-US"/>
        </w:rPr>
        <w:t xml:space="preserve"> “Highly Effective” “Moderately Effective”, </w:t>
      </w:r>
      <w:r w:rsidR="002C6568" w:rsidRPr="00826123">
        <w:rPr>
          <w:lang w:val="en-US"/>
        </w:rPr>
        <w:t xml:space="preserve">or </w:t>
      </w:r>
      <w:r w:rsidRPr="00826123">
        <w:rPr>
          <w:lang w:val="en-US"/>
        </w:rPr>
        <w:t>“Less Effective”</w:t>
      </w:r>
      <w:r w:rsidR="004D45C2">
        <w:rPr>
          <w:lang w:val="en-US"/>
        </w:rPr>
        <w:t>.</w:t>
      </w:r>
      <w:r w:rsidRPr="00826123">
        <w:rPr>
          <w:lang w:val="en-US"/>
        </w:rPr>
        <w:t xml:space="preserve">  </w:t>
      </w:r>
    </w:p>
    <w:p w14:paraId="61E37FE4" w14:textId="18FBE1ED" w:rsidR="000A4208" w:rsidRPr="00826123" w:rsidRDefault="000A4208" w:rsidP="000A4208">
      <w:pPr>
        <w:pStyle w:val="Heading2"/>
        <w:numPr>
          <w:ilvl w:val="0"/>
          <w:numId w:val="0"/>
        </w:numPr>
        <w:rPr>
          <w:noProof w:val="0"/>
        </w:rPr>
      </w:pPr>
      <w:bookmarkStart w:id="30" w:name="_Toc437851725"/>
      <w:r w:rsidRPr="00826123">
        <w:rPr>
          <w:noProof w:val="0"/>
        </w:rPr>
        <w:t xml:space="preserve">4.R2.2 Example of De-Identified Family Planning </w:t>
      </w:r>
      <w:r w:rsidR="004D45C2">
        <w:rPr>
          <w:noProof w:val="0"/>
        </w:rPr>
        <w:t>D</w:t>
      </w:r>
      <w:r w:rsidRPr="00826123">
        <w:rPr>
          <w:noProof w:val="0"/>
        </w:rPr>
        <w:t>ata</w:t>
      </w:r>
      <w:bookmarkEnd w:id="30"/>
    </w:p>
    <w:p w14:paraId="6FAE39A6" w14:textId="4E09FB11" w:rsidR="000A4208" w:rsidRPr="00826123" w:rsidRDefault="000A4208" w:rsidP="006C44C9">
      <w:pPr>
        <w:pStyle w:val="BodyText"/>
      </w:pPr>
      <w:r w:rsidRPr="004D45C2">
        <w:t xml:space="preserve">JB is a </w:t>
      </w:r>
      <w:r w:rsidR="004D45C2" w:rsidRPr="004D45C2">
        <w:t>16-year-old</w:t>
      </w:r>
      <w:r w:rsidRPr="004D45C2">
        <w:t xml:space="preserve"> G-0 P-0 in the clinic for STI screening and well woman exam. Last menstrual period (LMP) was 3 weeks ago. No history of STI. BP: 110/75. Height: 157.5 cm. Weight: 58 kg. Intermittent condom use. Last unprotected sex was 2 weeks ago after which she used oral emergency contraception. Wants to have children “at some point, but no time soon”. Wants to </w:t>
      </w:r>
      <w:r w:rsidR="00D2196A" w:rsidRPr="004D45C2">
        <w:t>use</w:t>
      </w:r>
      <w:r w:rsidRPr="004D45C2">
        <w:t xml:space="preserve"> pills for contraception </w:t>
      </w:r>
      <w:r w:rsidR="00D2196A" w:rsidRPr="004D45C2">
        <w:t>going forward</w:t>
      </w:r>
      <w:r w:rsidRPr="004D45C2">
        <w:t xml:space="preserve">. Non-smoker. Rapid HIV test is negative. Post visit, chlamydia results are positive and gonorrhea results are negative. No insurance can be billed at the time of the visit. Demographics: White, native US English speaker. </w:t>
      </w:r>
      <w:r w:rsidR="00D2196A" w:rsidRPr="004D45C2">
        <w:t xml:space="preserve">Since 16 year olds seldom know their family income, JB’s FPL is calculated based on her own income from a part-time job, and her household size of 1. </w:t>
      </w:r>
      <w:r w:rsidRPr="004D45C2">
        <w:t>Income</w:t>
      </w:r>
      <w:r w:rsidR="00E66803" w:rsidRPr="004D45C2">
        <w:t xml:space="preserve"> for JB </w:t>
      </w:r>
      <w:r w:rsidR="00D2196A" w:rsidRPr="004D45C2">
        <w:t>is therefore</w:t>
      </w:r>
      <w:r w:rsidR="00E66803" w:rsidRPr="004D45C2">
        <w:t xml:space="preserve"> approximately 44% </w:t>
      </w:r>
      <w:r w:rsidRPr="004D45C2">
        <w:t>of</w:t>
      </w:r>
      <w:r w:rsidR="00E66803" w:rsidRPr="004D45C2">
        <w:t xml:space="preserve"> the</w:t>
      </w:r>
      <w:r w:rsidRPr="004D45C2">
        <w:t xml:space="preserve"> Federal Poverty Level (see ASPE </w:t>
      </w:r>
      <w:r w:rsidR="00280F45" w:rsidRPr="004D45C2">
        <w:t xml:space="preserve">here: </w:t>
      </w:r>
      <w:hyperlink r:id="rId19" w:anchor="guidelines" w:history="1">
        <w:r w:rsidR="00280F45" w:rsidRPr="004D45C2">
          <w:rPr>
            <w:rStyle w:val="Hyperlink"/>
            <w:szCs w:val="24"/>
          </w:rPr>
          <w:t>http://aspe.hhs.gov/2015-poverty-guidelines#guidelines</w:t>
        </w:r>
      </w:hyperlink>
      <w:r w:rsidRPr="004D45C2">
        <w:rPr>
          <w:szCs w:val="24"/>
        </w:rPr>
        <w:t xml:space="preserve">). </w:t>
      </w:r>
    </w:p>
    <w:p w14:paraId="09E67DC2" w14:textId="77777777" w:rsidR="000A4208" w:rsidRPr="004D45C2" w:rsidRDefault="000A4208" w:rsidP="006C44C9">
      <w:pPr>
        <w:pStyle w:val="BodyText"/>
        <w:rPr>
          <w:szCs w:val="24"/>
        </w:rPr>
      </w:pPr>
      <w:r w:rsidRPr="004D45C2">
        <w:rPr>
          <w:szCs w:val="24"/>
        </w:rPr>
        <w:t>Visit date:</w:t>
      </w:r>
      <w:r w:rsidRPr="004D45C2">
        <w:rPr>
          <w:szCs w:val="24"/>
        </w:rPr>
        <w:tab/>
      </w:r>
      <w:r w:rsidRPr="004D45C2">
        <w:rPr>
          <w:szCs w:val="24"/>
        </w:rPr>
        <w:tab/>
        <w:t>22 Dec 2014</w:t>
      </w:r>
    </w:p>
    <w:p w14:paraId="6A73370B" w14:textId="77777777" w:rsidR="000A4208" w:rsidRDefault="000A4208" w:rsidP="006C44C9">
      <w:pPr>
        <w:pStyle w:val="BodyText"/>
        <w:rPr>
          <w:szCs w:val="24"/>
        </w:rPr>
      </w:pPr>
      <w:r w:rsidRPr="004D45C2">
        <w:rPr>
          <w:szCs w:val="24"/>
        </w:rPr>
        <w:t>Geographic location:</w:t>
      </w:r>
      <w:r w:rsidRPr="004D45C2">
        <w:rPr>
          <w:szCs w:val="24"/>
        </w:rPr>
        <w:tab/>
        <w:t>HHS Region 4 (Alabama, Florida, Georgia, Kentucky, Mississippi, North Carolina, South Carolina, and Tennessee)</w:t>
      </w:r>
    </w:p>
    <w:p w14:paraId="61138A58" w14:textId="77777777" w:rsidR="004D45C2" w:rsidRPr="004D45C2" w:rsidRDefault="004D45C2" w:rsidP="006C44C9">
      <w:pPr>
        <w:pStyle w:val="BodyText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3"/>
        <w:gridCol w:w="3123"/>
        <w:gridCol w:w="3114"/>
      </w:tblGrid>
      <w:tr w:rsidR="000A4208" w:rsidRPr="00826123" w14:paraId="6975D6DD" w14:textId="77777777" w:rsidTr="006C44C9">
        <w:trPr>
          <w:cantSplit/>
          <w:tblHeader/>
        </w:trPr>
        <w:tc>
          <w:tcPr>
            <w:tcW w:w="3192" w:type="dxa"/>
            <w:shd w:val="clear" w:color="auto" w:fill="D9D9D9" w:themeFill="background1" w:themeFillShade="D9"/>
          </w:tcPr>
          <w:p w14:paraId="45AF3AA5" w14:textId="77777777" w:rsidR="000A4208" w:rsidRPr="00826123" w:rsidRDefault="000A4208" w:rsidP="006C44C9">
            <w:pPr>
              <w:pStyle w:val="TableEntryHeader"/>
            </w:pPr>
            <w:r w:rsidRPr="00826123">
              <w:t>Data Element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6E699C43" w14:textId="77777777" w:rsidR="000A4208" w:rsidRPr="00826123" w:rsidRDefault="000A4208" w:rsidP="006C44C9">
            <w:pPr>
              <w:pStyle w:val="TableEntryHeader"/>
            </w:pPr>
            <w:r w:rsidRPr="00826123">
              <w:t>Original Data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649CABC0" w14:textId="77777777" w:rsidR="000A4208" w:rsidRPr="00826123" w:rsidRDefault="000A4208" w:rsidP="006C44C9">
            <w:pPr>
              <w:pStyle w:val="TableEntryHeader"/>
            </w:pPr>
            <w:r w:rsidRPr="00826123">
              <w:t>Data after application of de-</w:t>
            </w:r>
            <w:proofErr w:type="spellStart"/>
            <w:r w:rsidRPr="00826123">
              <w:t>identificatio</w:t>
            </w:r>
            <w:r w:rsidR="00F77230" w:rsidRPr="00826123">
              <w:t>N</w:t>
            </w:r>
            <w:proofErr w:type="spellEnd"/>
          </w:p>
        </w:tc>
      </w:tr>
      <w:tr w:rsidR="000A4208" w:rsidRPr="00826123" w14:paraId="43143C88" w14:textId="77777777" w:rsidTr="006C44C9">
        <w:tc>
          <w:tcPr>
            <w:tcW w:w="3192" w:type="dxa"/>
            <w:shd w:val="clear" w:color="auto" w:fill="auto"/>
          </w:tcPr>
          <w:p w14:paraId="68C0CEA0" w14:textId="77777777" w:rsidR="000A4208" w:rsidRPr="006C44C9" w:rsidRDefault="000A4208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Patient Identifier </w:t>
            </w:r>
          </w:p>
        </w:tc>
        <w:tc>
          <w:tcPr>
            <w:tcW w:w="3192" w:type="dxa"/>
            <w:shd w:val="clear" w:color="auto" w:fill="auto"/>
          </w:tcPr>
          <w:p w14:paraId="47C3B102" w14:textId="77777777" w:rsidR="000A4208" w:rsidRPr="00826123" w:rsidRDefault="000A4208" w:rsidP="006C44C9">
            <w:pPr>
              <w:pStyle w:val="TableEntry"/>
            </w:pPr>
            <w:r w:rsidRPr="00826123">
              <w:t xml:space="preserve"> [patient ID from SUT]</w:t>
            </w:r>
          </w:p>
        </w:tc>
        <w:tc>
          <w:tcPr>
            <w:tcW w:w="3192" w:type="dxa"/>
            <w:shd w:val="clear" w:color="auto" w:fill="auto"/>
          </w:tcPr>
          <w:p w14:paraId="396A6E3F" w14:textId="77777777" w:rsidR="000A4208" w:rsidRPr="00826123" w:rsidRDefault="000A4208" w:rsidP="006C44C9">
            <w:pPr>
              <w:pStyle w:val="TableEntry"/>
            </w:pPr>
            <w:r w:rsidRPr="00826123">
              <w:t>[</w:t>
            </w:r>
            <w:r w:rsidR="00F77230" w:rsidRPr="00826123">
              <w:t>Mapped patient ID=333-333</w:t>
            </w:r>
            <w:r w:rsidRPr="00826123">
              <w:t>]</w:t>
            </w:r>
          </w:p>
        </w:tc>
      </w:tr>
      <w:tr w:rsidR="000A4208" w:rsidRPr="00826123" w14:paraId="7AFBBFC1" w14:textId="77777777" w:rsidTr="006C44C9">
        <w:tc>
          <w:tcPr>
            <w:tcW w:w="3192" w:type="dxa"/>
            <w:shd w:val="clear" w:color="auto" w:fill="auto"/>
          </w:tcPr>
          <w:p w14:paraId="7A62F87B" w14:textId="77777777" w:rsidR="000A4208" w:rsidRPr="006C44C9" w:rsidRDefault="000A4208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Date of Birth </w:t>
            </w:r>
          </w:p>
        </w:tc>
        <w:tc>
          <w:tcPr>
            <w:tcW w:w="3192" w:type="dxa"/>
            <w:shd w:val="clear" w:color="auto" w:fill="auto"/>
          </w:tcPr>
          <w:p w14:paraId="41E38709" w14:textId="77777777" w:rsidR="000A4208" w:rsidRPr="00826123" w:rsidRDefault="000A4208" w:rsidP="006C44C9">
            <w:pPr>
              <w:pStyle w:val="TableEntry"/>
            </w:pPr>
            <w:r w:rsidRPr="00826123">
              <w:t xml:space="preserve"> 5 June 1998</w:t>
            </w:r>
          </w:p>
        </w:tc>
        <w:tc>
          <w:tcPr>
            <w:tcW w:w="3192" w:type="dxa"/>
            <w:shd w:val="clear" w:color="auto" w:fill="auto"/>
          </w:tcPr>
          <w:p w14:paraId="50C043F4" w14:textId="77777777" w:rsidR="000A4208" w:rsidRPr="00826123" w:rsidRDefault="000A4208" w:rsidP="006C44C9">
            <w:pPr>
              <w:pStyle w:val="TableEntry"/>
            </w:pPr>
            <w:r w:rsidRPr="00826123">
              <w:t>Under 18</w:t>
            </w:r>
          </w:p>
        </w:tc>
      </w:tr>
      <w:tr w:rsidR="000A4208" w:rsidRPr="00826123" w14:paraId="1D68D186" w14:textId="77777777" w:rsidTr="006C44C9">
        <w:tc>
          <w:tcPr>
            <w:tcW w:w="3192" w:type="dxa"/>
            <w:shd w:val="clear" w:color="auto" w:fill="auto"/>
          </w:tcPr>
          <w:p w14:paraId="26F84055" w14:textId="77777777" w:rsidR="000A4208" w:rsidRPr="006C44C9" w:rsidRDefault="000A4208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Administrative Sex </w:t>
            </w:r>
          </w:p>
        </w:tc>
        <w:tc>
          <w:tcPr>
            <w:tcW w:w="3192" w:type="dxa"/>
            <w:shd w:val="clear" w:color="auto" w:fill="auto"/>
          </w:tcPr>
          <w:p w14:paraId="1CC8C20A" w14:textId="77777777" w:rsidR="000A4208" w:rsidRPr="00826123" w:rsidRDefault="000A4208" w:rsidP="006C44C9">
            <w:pPr>
              <w:pStyle w:val="TableEntry"/>
            </w:pPr>
            <w:r w:rsidRPr="00826123">
              <w:t xml:space="preserve"> Female</w:t>
            </w:r>
          </w:p>
        </w:tc>
        <w:tc>
          <w:tcPr>
            <w:tcW w:w="3192" w:type="dxa"/>
            <w:shd w:val="clear" w:color="auto" w:fill="auto"/>
          </w:tcPr>
          <w:p w14:paraId="5CC8C635" w14:textId="77777777" w:rsidR="000A4208" w:rsidRPr="00826123" w:rsidRDefault="000A4208" w:rsidP="006C44C9">
            <w:pPr>
              <w:pStyle w:val="TableEntry"/>
            </w:pPr>
            <w:r w:rsidRPr="00826123">
              <w:t>Female</w:t>
            </w:r>
          </w:p>
        </w:tc>
      </w:tr>
      <w:tr w:rsidR="000A4208" w:rsidRPr="00826123" w14:paraId="251E5596" w14:textId="77777777" w:rsidTr="006C44C9">
        <w:tc>
          <w:tcPr>
            <w:tcW w:w="3192" w:type="dxa"/>
            <w:shd w:val="clear" w:color="auto" w:fill="auto"/>
          </w:tcPr>
          <w:p w14:paraId="593AB53B" w14:textId="77777777" w:rsidR="000A4208" w:rsidRPr="006C44C9" w:rsidRDefault="000A4208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Language of Communication </w:t>
            </w:r>
          </w:p>
        </w:tc>
        <w:tc>
          <w:tcPr>
            <w:tcW w:w="3192" w:type="dxa"/>
            <w:shd w:val="clear" w:color="auto" w:fill="auto"/>
          </w:tcPr>
          <w:p w14:paraId="3C477113" w14:textId="77777777" w:rsidR="000A4208" w:rsidRPr="00826123" w:rsidRDefault="000A4208" w:rsidP="006C44C9">
            <w:pPr>
              <w:pStyle w:val="TableEntry"/>
            </w:pPr>
            <w:r w:rsidRPr="00826123">
              <w:t xml:space="preserve"> </w:t>
            </w:r>
            <w:proofErr w:type="spellStart"/>
            <w:r w:rsidRPr="00826123">
              <w:t>en</w:t>
            </w:r>
            <w:proofErr w:type="spellEnd"/>
            <w:r w:rsidRPr="00826123">
              <w:t>-US</w:t>
            </w:r>
          </w:p>
        </w:tc>
        <w:tc>
          <w:tcPr>
            <w:tcW w:w="3192" w:type="dxa"/>
            <w:vMerge w:val="restart"/>
            <w:shd w:val="clear" w:color="auto" w:fill="auto"/>
          </w:tcPr>
          <w:p w14:paraId="1BC9BB2C" w14:textId="77777777" w:rsidR="000A4208" w:rsidRPr="00826123" w:rsidRDefault="00060721" w:rsidP="006C44C9">
            <w:pPr>
              <w:pStyle w:val="TableEntry"/>
            </w:pPr>
            <w:r w:rsidRPr="00826123">
              <w:t>LEP FALSE</w:t>
            </w:r>
          </w:p>
        </w:tc>
      </w:tr>
      <w:tr w:rsidR="000A4208" w:rsidRPr="00826123" w14:paraId="10B80E9D" w14:textId="77777777" w:rsidTr="006C44C9">
        <w:tc>
          <w:tcPr>
            <w:tcW w:w="3192" w:type="dxa"/>
            <w:shd w:val="clear" w:color="auto" w:fill="auto"/>
          </w:tcPr>
          <w:p w14:paraId="17C623BA" w14:textId="77777777" w:rsidR="000A4208" w:rsidRPr="006C44C9" w:rsidRDefault="000A4208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Language Proficiency </w:t>
            </w:r>
          </w:p>
        </w:tc>
        <w:tc>
          <w:tcPr>
            <w:tcW w:w="3192" w:type="dxa"/>
            <w:shd w:val="clear" w:color="auto" w:fill="auto"/>
          </w:tcPr>
          <w:p w14:paraId="27554DF2" w14:textId="77777777" w:rsidR="000A4208" w:rsidRPr="00826123" w:rsidRDefault="000A4208" w:rsidP="006C44C9">
            <w:pPr>
              <w:pStyle w:val="TableEntry"/>
            </w:pPr>
            <w:r w:rsidRPr="00826123">
              <w:t xml:space="preserve"> NULL</w:t>
            </w:r>
          </w:p>
        </w:tc>
        <w:tc>
          <w:tcPr>
            <w:tcW w:w="3192" w:type="dxa"/>
            <w:vMerge/>
            <w:shd w:val="clear" w:color="auto" w:fill="auto"/>
          </w:tcPr>
          <w:p w14:paraId="0E9BF94F" w14:textId="77777777" w:rsidR="000A4208" w:rsidRPr="00826123" w:rsidRDefault="000A4208" w:rsidP="006C44C9">
            <w:pPr>
              <w:pStyle w:val="TableEntry"/>
            </w:pPr>
          </w:p>
        </w:tc>
      </w:tr>
      <w:tr w:rsidR="000A4208" w:rsidRPr="00826123" w14:paraId="57C41916" w14:textId="77777777" w:rsidTr="006C44C9">
        <w:tc>
          <w:tcPr>
            <w:tcW w:w="3192" w:type="dxa"/>
            <w:shd w:val="clear" w:color="auto" w:fill="auto"/>
          </w:tcPr>
          <w:p w14:paraId="00155862" w14:textId="77777777" w:rsidR="000A4208" w:rsidRPr="006C44C9" w:rsidRDefault="000A4208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Preferred Language </w:t>
            </w:r>
          </w:p>
        </w:tc>
        <w:tc>
          <w:tcPr>
            <w:tcW w:w="3192" w:type="dxa"/>
            <w:shd w:val="clear" w:color="auto" w:fill="auto"/>
          </w:tcPr>
          <w:p w14:paraId="4DEC55AF" w14:textId="77777777" w:rsidR="000A4208" w:rsidRPr="00826123" w:rsidRDefault="000A4208" w:rsidP="006C44C9">
            <w:pPr>
              <w:pStyle w:val="TableEntry"/>
            </w:pPr>
            <w:r w:rsidRPr="00826123">
              <w:t xml:space="preserve"> True</w:t>
            </w:r>
          </w:p>
        </w:tc>
        <w:tc>
          <w:tcPr>
            <w:tcW w:w="3192" w:type="dxa"/>
            <w:vMerge/>
            <w:shd w:val="clear" w:color="auto" w:fill="auto"/>
          </w:tcPr>
          <w:p w14:paraId="7E9FE93F" w14:textId="77777777" w:rsidR="000A4208" w:rsidRPr="00826123" w:rsidRDefault="000A4208" w:rsidP="006C44C9">
            <w:pPr>
              <w:pStyle w:val="TableEntry"/>
            </w:pPr>
          </w:p>
        </w:tc>
      </w:tr>
      <w:tr w:rsidR="000A4208" w:rsidRPr="00826123" w14:paraId="2F1B8F70" w14:textId="77777777" w:rsidTr="006C44C9">
        <w:tc>
          <w:tcPr>
            <w:tcW w:w="3192" w:type="dxa"/>
            <w:shd w:val="clear" w:color="auto" w:fill="auto"/>
          </w:tcPr>
          <w:p w14:paraId="19033CEF" w14:textId="77777777" w:rsidR="000A4208" w:rsidRPr="006C44C9" w:rsidRDefault="000A4208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Race </w:t>
            </w:r>
          </w:p>
        </w:tc>
        <w:tc>
          <w:tcPr>
            <w:tcW w:w="3192" w:type="dxa"/>
            <w:shd w:val="clear" w:color="auto" w:fill="auto"/>
          </w:tcPr>
          <w:p w14:paraId="2C454B6E" w14:textId="77777777" w:rsidR="000A4208" w:rsidRPr="00826123" w:rsidRDefault="000A4208" w:rsidP="006C44C9">
            <w:pPr>
              <w:pStyle w:val="TableEntry"/>
            </w:pPr>
            <w:r w:rsidRPr="00826123">
              <w:t xml:space="preserve"> White=2106-3</w:t>
            </w:r>
          </w:p>
        </w:tc>
        <w:tc>
          <w:tcPr>
            <w:tcW w:w="3192" w:type="dxa"/>
            <w:shd w:val="clear" w:color="auto" w:fill="auto"/>
          </w:tcPr>
          <w:p w14:paraId="796B940C" w14:textId="77777777" w:rsidR="000A4208" w:rsidRPr="00826123" w:rsidRDefault="000A4208" w:rsidP="006C44C9">
            <w:pPr>
              <w:pStyle w:val="TableEntry"/>
            </w:pPr>
            <w:r w:rsidRPr="00826123">
              <w:t>2106-3</w:t>
            </w:r>
          </w:p>
        </w:tc>
      </w:tr>
      <w:tr w:rsidR="000A4208" w:rsidRPr="00826123" w14:paraId="2392A5BA" w14:textId="77777777" w:rsidTr="006C44C9">
        <w:tc>
          <w:tcPr>
            <w:tcW w:w="3192" w:type="dxa"/>
            <w:shd w:val="clear" w:color="auto" w:fill="auto"/>
          </w:tcPr>
          <w:p w14:paraId="4F5A97EC" w14:textId="77777777" w:rsidR="000A4208" w:rsidRPr="006C44C9" w:rsidRDefault="000A4208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Ethnicity </w:t>
            </w:r>
          </w:p>
        </w:tc>
        <w:tc>
          <w:tcPr>
            <w:tcW w:w="3192" w:type="dxa"/>
            <w:shd w:val="clear" w:color="auto" w:fill="auto"/>
          </w:tcPr>
          <w:p w14:paraId="61832993" w14:textId="77777777" w:rsidR="000A4208" w:rsidRPr="00826123" w:rsidRDefault="000A4208" w:rsidP="006C44C9">
            <w:pPr>
              <w:pStyle w:val="TableEntry"/>
            </w:pPr>
            <w:r w:rsidRPr="00826123">
              <w:t xml:space="preserve"> Not Hispanic or Latina=2186-5</w:t>
            </w:r>
          </w:p>
        </w:tc>
        <w:tc>
          <w:tcPr>
            <w:tcW w:w="3192" w:type="dxa"/>
            <w:shd w:val="clear" w:color="auto" w:fill="auto"/>
          </w:tcPr>
          <w:p w14:paraId="7FDEDB5E" w14:textId="77777777" w:rsidR="000A4208" w:rsidRPr="00826123" w:rsidRDefault="000A4208" w:rsidP="006C44C9">
            <w:pPr>
              <w:pStyle w:val="TableEntry"/>
            </w:pPr>
            <w:r w:rsidRPr="00826123">
              <w:t>2186-5</w:t>
            </w:r>
          </w:p>
        </w:tc>
      </w:tr>
      <w:tr w:rsidR="000A4208" w:rsidRPr="00826123" w14:paraId="14F8B806" w14:textId="77777777" w:rsidTr="006C44C9">
        <w:tc>
          <w:tcPr>
            <w:tcW w:w="3192" w:type="dxa"/>
            <w:shd w:val="clear" w:color="auto" w:fill="auto"/>
          </w:tcPr>
          <w:p w14:paraId="4BEC9EB8" w14:textId="77777777" w:rsidR="000A4208" w:rsidRPr="006C44C9" w:rsidRDefault="000A4208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Clinical Provider </w:t>
            </w:r>
          </w:p>
        </w:tc>
        <w:tc>
          <w:tcPr>
            <w:tcW w:w="3192" w:type="dxa"/>
            <w:shd w:val="clear" w:color="auto" w:fill="auto"/>
          </w:tcPr>
          <w:p w14:paraId="4F91E3FE" w14:textId="77777777" w:rsidR="000A4208" w:rsidRPr="00826123" w:rsidRDefault="000A4208" w:rsidP="006C44C9">
            <w:pPr>
              <w:pStyle w:val="TableEntry"/>
            </w:pPr>
            <w:r w:rsidRPr="00826123">
              <w:t xml:space="preserve"> [provider ID from SUT]</w:t>
            </w:r>
          </w:p>
        </w:tc>
        <w:tc>
          <w:tcPr>
            <w:tcW w:w="3192" w:type="dxa"/>
            <w:shd w:val="clear" w:color="auto" w:fill="auto"/>
          </w:tcPr>
          <w:p w14:paraId="2AE45760" w14:textId="77777777" w:rsidR="000A4208" w:rsidRPr="00826123" w:rsidRDefault="000A4208" w:rsidP="006C44C9">
            <w:pPr>
              <w:pStyle w:val="TableEntry"/>
            </w:pPr>
            <w:r w:rsidRPr="00826123">
              <w:t>[</w:t>
            </w:r>
            <w:r w:rsidR="00F77230" w:rsidRPr="00826123">
              <w:t>Mapped Provider ID = 222-222]</w:t>
            </w:r>
          </w:p>
        </w:tc>
      </w:tr>
      <w:tr w:rsidR="000A4208" w:rsidRPr="00826123" w14:paraId="64E32F03" w14:textId="77777777" w:rsidTr="006C44C9">
        <w:tc>
          <w:tcPr>
            <w:tcW w:w="3192" w:type="dxa"/>
            <w:shd w:val="clear" w:color="auto" w:fill="auto"/>
          </w:tcPr>
          <w:p w14:paraId="24B86FDC" w14:textId="77777777" w:rsidR="000A4208" w:rsidRPr="006C44C9" w:rsidRDefault="000A4208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Visit Date </w:t>
            </w:r>
          </w:p>
        </w:tc>
        <w:tc>
          <w:tcPr>
            <w:tcW w:w="3192" w:type="dxa"/>
            <w:shd w:val="clear" w:color="auto" w:fill="auto"/>
          </w:tcPr>
          <w:p w14:paraId="52A80ECE" w14:textId="77777777" w:rsidR="000A4208" w:rsidRPr="00826123" w:rsidRDefault="000A4208" w:rsidP="006C44C9">
            <w:pPr>
              <w:pStyle w:val="TableEntry"/>
            </w:pPr>
            <w:r w:rsidRPr="00826123">
              <w:t xml:space="preserve"> 22 Dec 2014</w:t>
            </w:r>
          </w:p>
        </w:tc>
        <w:tc>
          <w:tcPr>
            <w:tcW w:w="3192" w:type="dxa"/>
            <w:shd w:val="clear" w:color="auto" w:fill="auto"/>
          </w:tcPr>
          <w:p w14:paraId="144CE468" w14:textId="77777777" w:rsidR="000A4208" w:rsidRPr="00826123" w:rsidRDefault="002C6568" w:rsidP="006C44C9">
            <w:pPr>
              <w:pStyle w:val="TableEntry"/>
            </w:pPr>
            <w:r w:rsidRPr="00826123">
              <w:t>W</w:t>
            </w:r>
            <w:r w:rsidR="00060721" w:rsidRPr="00826123">
              <w:t>52</w:t>
            </w:r>
            <w:r w:rsidRPr="00826123">
              <w:t xml:space="preserve"> 2014</w:t>
            </w:r>
            <w:r w:rsidR="00060721" w:rsidRPr="00826123">
              <w:t xml:space="preserve"> </w:t>
            </w:r>
          </w:p>
        </w:tc>
      </w:tr>
      <w:tr w:rsidR="000A4208" w:rsidRPr="00826123" w14:paraId="7AB1E1D8" w14:textId="77777777" w:rsidTr="006C44C9">
        <w:tc>
          <w:tcPr>
            <w:tcW w:w="3192" w:type="dxa"/>
            <w:shd w:val="clear" w:color="auto" w:fill="auto"/>
          </w:tcPr>
          <w:p w14:paraId="7A8F7FFF" w14:textId="77777777" w:rsidR="000A4208" w:rsidRPr="006C44C9" w:rsidRDefault="000A4208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Facility identifier </w:t>
            </w:r>
          </w:p>
        </w:tc>
        <w:tc>
          <w:tcPr>
            <w:tcW w:w="3192" w:type="dxa"/>
            <w:shd w:val="clear" w:color="auto" w:fill="auto"/>
          </w:tcPr>
          <w:p w14:paraId="6E2E47C7" w14:textId="77777777" w:rsidR="000A4208" w:rsidRPr="00826123" w:rsidRDefault="000A4208" w:rsidP="006C44C9">
            <w:pPr>
              <w:pStyle w:val="TableEntry"/>
            </w:pPr>
            <w:r w:rsidRPr="00826123">
              <w:t xml:space="preserve"> [facility ID and address from SUT, but from HHS Region 4]</w:t>
            </w:r>
          </w:p>
        </w:tc>
        <w:tc>
          <w:tcPr>
            <w:tcW w:w="3192" w:type="dxa"/>
            <w:shd w:val="clear" w:color="auto" w:fill="auto"/>
          </w:tcPr>
          <w:p w14:paraId="00849E19" w14:textId="77777777" w:rsidR="000A4208" w:rsidRPr="00826123" w:rsidRDefault="000A4208" w:rsidP="006C44C9">
            <w:pPr>
              <w:pStyle w:val="TableEntry"/>
            </w:pPr>
            <w:r w:rsidRPr="00826123">
              <w:t>[</w:t>
            </w:r>
            <w:r w:rsidR="00F77230" w:rsidRPr="00826123">
              <w:t>Mapped facility ID = 111-111]</w:t>
            </w:r>
          </w:p>
        </w:tc>
      </w:tr>
      <w:tr w:rsidR="000A4208" w:rsidRPr="00826123" w14:paraId="274BA95D" w14:textId="77777777" w:rsidTr="006C44C9">
        <w:tc>
          <w:tcPr>
            <w:tcW w:w="3192" w:type="dxa"/>
            <w:shd w:val="clear" w:color="auto" w:fill="auto"/>
          </w:tcPr>
          <w:p w14:paraId="15322797" w14:textId="77777777" w:rsidR="000A4208" w:rsidRPr="006C44C9" w:rsidRDefault="000A4208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Number of Total Pregnancies </w:t>
            </w:r>
          </w:p>
        </w:tc>
        <w:tc>
          <w:tcPr>
            <w:tcW w:w="3192" w:type="dxa"/>
            <w:shd w:val="clear" w:color="auto" w:fill="auto"/>
          </w:tcPr>
          <w:p w14:paraId="40257E22" w14:textId="77777777" w:rsidR="000A4208" w:rsidRPr="00826123" w:rsidRDefault="000A4208" w:rsidP="006C44C9">
            <w:pPr>
              <w:pStyle w:val="TableEntry"/>
            </w:pPr>
            <w:r w:rsidRPr="00826123">
              <w:t xml:space="preserve"> 0</w:t>
            </w:r>
          </w:p>
        </w:tc>
        <w:tc>
          <w:tcPr>
            <w:tcW w:w="3192" w:type="dxa"/>
            <w:shd w:val="clear" w:color="auto" w:fill="auto"/>
          </w:tcPr>
          <w:p w14:paraId="7964B39E" w14:textId="77777777" w:rsidR="000A4208" w:rsidRPr="00826123" w:rsidRDefault="000A4208" w:rsidP="006C44C9">
            <w:pPr>
              <w:pStyle w:val="TableEntry"/>
            </w:pPr>
            <w:r w:rsidRPr="00826123">
              <w:t>DELETED</w:t>
            </w:r>
          </w:p>
        </w:tc>
      </w:tr>
      <w:tr w:rsidR="000A4208" w:rsidRPr="00826123" w14:paraId="1C1AD548" w14:textId="77777777" w:rsidTr="006C44C9">
        <w:tc>
          <w:tcPr>
            <w:tcW w:w="3192" w:type="dxa"/>
            <w:shd w:val="clear" w:color="auto" w:fill="auto"/>
          </w:tcPr>
          <w:p w14:paraId="1CAD1D18" w14:textId="77777777" w:rsidR="000A4208" w:rsidRPr="006C44C9" w:rsidRDefault="000A4208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Current Pregnancy Status </w:t>
            </w:r>
          </w:p>
        </w:tc>
        <w:tc>
          <w:tcPr>
            <w:tcW w:w="3192" w:type="dxa"/>
            <w:shd w:val="clear" w:color="auto" w:fill="auto"/>
          </w:tcPr>
          <w:p w14:paraId="3841E00F" w14:textId="77777777" w:rsidR="000A4208" w:rsidRPr="00826123" w:rsidRDefault="000A4208" w:rsidP="006C44C9">
            <w:pPr>
              <w:pStyle w:val="TableEntry"/>
            </w:pPr>
            <w:r w:rsidRPr="00826123">
              <w:t xml:space="preserve"> Not pregnant, by test=2</w:t>
            </w:r>
          </w:p>
        </w:tc>
        <w:tc>
          <w:tcPr>
            <w:tcW w:w="3192" w:type="dxa"/>
            <w:shd w:val="clear" w:color="auto" w:fill="auto"/>
          </w:tcPr>
          <w:p w14:paraId="523D7E15" w14:textId="77777777" w:rsidR="000A4208" w:rsidRPr="00826123" w:rsidRDefault="00060721" w:rsidP="006C44C9">
            <w:pPr>
              <w:pStyle w:val="TableEntry"/>
            </w:pPr>
            <w:r w:rsidRPr="00826123">
              <w:t>NO</w:t>
            </w:r>
          </w:p>
        </w:tc>
      </w:tr>
      <w:tr w:rsidR="000A4208" w:rsidRPr="00826123" w14:paraId="79345086" w14:textId="77777777" w:rsidTr="006C44C9">
        <w:tc>
          <w:tcPr>
            <w:tcW w:w="3192" w:type="dxa"/>
            <w:shd w:val="clear" w:color="auto" w:fill="auto"/>
          </w:tcPr>
          <w:p w14:paraId="4C74E2FA" w14:textId="77777777" w:rsidR="000A4208" w:rsidRPr="006C44C9" w:rsidRDefault="000A4208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Pregnancy Intention </w:t>
            </w:r>
          </w:p>
        </w:tc>
        <w:tc>
          <w:tcPr>
            <w:tcW w:w="3192" w:type="dxa"/>
            <w:shd w:val="clear" w:color="auto" w:fill="auto"/>
          </w:tcPr>
          <w:p w14:paraId="3B347706" w14:textId="77777777" w:rsidR="000A4208" w:rsidRPr="00826123" w:rsidRDefault="000A4208" w:rsidP="006C44C9">
            <w:pPr>
              <w:pStyle w:val="TableEntry"/>
            </w:pPr>
            <w:r w:rsidRPr="00826123">
              <w:t xml:space="preserve"> No, but maybe in the future= N</w:t>
            </w:r>
          </w:p>
        </w:tc>
        <w:tc>
          <w:tcPr>
            <w:tcW w:w="3192" w:type="dxa"/>
            <w:shd w:val="clear" w:color="auto" w:fill="auto"/>
          </w:tcPr>
          <w:p w14:paraId="66C6F1BA" w14:textId="77777777" w:rsidR="000A4208" w:rsidRPr="00826123" w:rsidRDefault="00060721" w:rsidP="006C44C9">
            <w:pPr>
              <w:pStyle w:val="TableEntry"/>
            </w:pPr>
            <w:r w:rsidRPr="00826123">
              <w:t>N</w:t>
            </w:r>
          </w:p>
        </w:tc>
      </w:tr>
      <w:tr w:rsidR="000A4208" w:rsidRPr="00826123" w14:paraId="630E0620" w14:textId="77777777" w:rsidTr="006C44C9">
        <w:tc>
          <w:tcPr>
            <w:tcW w:w="3192" w:type="dxa"/>
            <w:shd w:val="clear" w:color="auto" w:fill="auto"/>
          </w:tcPr>
          <w:p w14:paraId="67020A5B" w14:textId="77777777" w:rsidR="000A4208" w:rsidRPr="006C44C9" w:rsidRDefault="000A4208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Sexual Activity </w:t>
            </w:r>
          </w:p>
        </w:tc>
        <w:tc>
          <w:tcPr>
            <w:tcW w:w="3192" w:type="dxa"/>
            <w:shd w:val="clear" w:color="auto" w:fill="auto"/>
          </w:tcPr>
          <w:p w14:paraId="545431A1" w14:textId="77777777" w:rsidR="000A4208" w:rsidRPr="00826123" w:rsidRDefault="000A4208" w:rsidP="006C44C9">
            <w:pPr>
              <w:pStyle w:val="TableEntry"/>
            </w:pPr>
            <w:r w:rsidRPr="00826123">
              <w:t xml:space="preserve"> True</w:t>
            </w:r>
          </w:p>
        </w:tc>
        <w:tc>
          <w:tcPr>
            <w:tcW w:w="3192" w:type="dxa"/>
            <w:shd w:val="clear" w:color="auto" w:fill="auto"/>
          </w:tcPr>
          <w:p w14:paraId="3D00CEE5" w14:textId="77777777" w:rsidR="000A4208" w:rsidRPr="00826123" w:rsidRDefault="000A4208" w:rsidP="006C44C9">
            <w:pPr>
              <w:pStyle w:val="TableEntry"/>
            </w:pPr>
            <w:r w:rsidRPr="00826123">
              <w:t>True</w:t>
            </w:r>
          </w:p>
        </w:tc>
      </w:tr>
      <w:tr w:rsidR="000A4208" w:rsidRPr="00826123" w14:paraId="48E69352" w14:textId="77777777" w:rsidTr="006C44C9">
        <w:tc>
          <w:tcPr>
            <w:tcW w:w="3192" w:type="dxa"/>
            <w:shd w:val="clear" w:color="auto" w:fill="auto"/>
          </w:tcPr>
          <w:p w14:paraId="2C0DD8C9" w14:textId="77777777" w:rsidR="000A4208" w:rsidRPr="006C44C9" w:rsidRDefault="000A4208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Contraceptive Method at Intake </w:t>
            </w:r>
          </w:p>
        </w:tc>
        <w:tc>
          <w:tcPr>
            <w:tcW w:w="3192" w:type="dxa"/>
            <w:shd w:val="clear" w:color="auto" w:fill="auto"/>
          </w:tcPr>
          <w:p w14:paraId="2A4264B9" w14:textId="77777777" w:rsidR="000A4208" w:rsidRPr="00826123" w:rsidRDefault="000A4208" w:rsidP="006C44C9">
            <w:pPr>
              <w:pStyle w:val="TableEntry"/>
            </w:pPr>
            <w:r w:rsidRPr="00826123">
              <w:t xml:space="preserve"> EC=19</w:t>
            </w:r>
          </w:p>
        </w:tc>
        <w:tc>
          <w:tcPr>
            <w:tcW w:w="3192" w:type="dxa"/>
            <w:shd w:val="clear" w:color="auto" w:fill="auto"/>
          </w:tcPr>
          <w:p w14:paraId="501ECE8B" w14:textId="77777777" w:rsidR="000A4208" w:rsidRPr="00826123" w:rsidRDefault="002A04AA" w:rsidP="006C44C9">
            <w:pPr>
              <w:pStyle w:val="TableEntry"/>
            </w:pPr>
            <w:r w:rsidRPr="00826123">
              <w:t>Moderately Effective</w:t>
            </w:r>
          </w:p>
        </w:tc>
      </w:tr>
      <w:tr w:rsidR="000A4208" w:rsidRPr="00826123" w14:paraId="572D34B5" w14:textId="77777777" w:rsidTr="006C44C9">
        <w:tc>
          <w:tcPr>
            <w:tcW w:w="3192" w:type="dxa"/>
            <w:shd w:val="clear" w:color="auto" w:fill="auto"/>
          </w:tcPr>
          <w:p w14:paraId="50AE8F0C" w14:textId="77777777" w:rsidR="000A4208" w:rsidRPr="006C44C9" w:rsidRDefault="000A4208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Reason for No Contraceptive Method at Intake </w:t>
            </w:r>
          </w:p>
        </w:tc>
        <w:tc>
          <w:tcPr>
            <w:tcW w:w="3192" w:type="dxa"/>
            <w:shd w:val="clear" w:color="auto" w:fill="auto"/>
          </w:tcPr>
          <w:p w14:paraId="53B2AC87" w14:textId="77777777" w:rsidR="000A4208" w:rsidRPr="00826123" w:rsidRDefault="000A4208" w:rsidP="006C44C9">
            <w:pPr>
              <w:pStyle w:val="TableEntry"/>
            </w:pPr>
            <w:r w:rsidRPr="00826123">
              <w:t xml:space="preserve"> NULL</w:t>
            </w:r>
          </w:p>
        </w:tc>
        <w:tc>
          <w:tcPr>
            <w:tcW w:w="3192" w:type="dxa"/>
            <w:shd w:val="clear" w:color="auto" w:fill="auto"/>
          </w:tcPr>
          <w:p w14:paraId="0891A9D6" w14:textId="77777777" w:rsidR="000A4208" w:rsidRPr="00826123" w:rsidRDefault="000A4208" w:rsidP="006C44C9">
            <w:pPr>
              <w:pStyle w:val="TableEntry"/>
            </w:pPr>
            <w:r w:rsidRPr="00826123">
              <w:t>NULL</w:t>
            </w:r>
          </w:p>
        </w:tc>
      </w:tr>
      <w:tr w:rsidR="000A4208" w:rsidRPr="00826123" w14:paraId="3B28F5F2" w14:textId="77777777" w:rsidTr="006C44C9">
        <w:tc>
          <w:tcPr>
            <w:tcW w:w="3192" w:type="dxa"/>
            <w:shd w:val="clear" w:color="auto" w:fill="auto"/>
          </w:tcPr>
          <w:p w14:paraId="7C4BE5E8" w14:textId="77777777" w:rsidR="000A4208" w:rsidRPr="006C44C9" w:rsidRDefault="000A4208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Last Cervical Cancer Screen </w:t>
            </w:r>
            <w:r w:rsidR="00060721" w:rsidRPr="006C44C9">
              <w:rPr>
                <w:b/>
              </w:rPr>
              <w:t>(Date of last Pap test)</w:t>
            </w:r>
          </w:p>
        </w:tc>
        <w:tc>
          <w:tcPr>
            <w:tcW w:w="3192" w:type="dxa"/>
            <w:shd w:val="clear" w:color="auto" w:fill="auto"/>
          </w:tcPr>
          <w:p w14:paraId="06BFF38A" w14:textId="77777777" w:rsidR="000A4208" w:rsidRPr="00826123" w:rsidRDefault="00B672B6" w:rsidP="006C44C9">
            <w:pPr>
              <w:pStyle w:val="TableEntry"/>
            </w:pPr>
            <w:r w:rsidRPr="00826123">
              <w:t>NULL</w:t>
            </w:r>
          </w:p>
        </w:tc>
        <w:tc>
          <w:tcPr>
            <w:tcW w:w="3192" w:type="dxa"/>
            <w:shd w:val="clear" w:color="auto" w:fill="auto"/>
          </w:tcPr>
          <w:p w14:paraId="0CEEAB29" w14:textId="77777777" w:rsidR="000A4208" w:rsidRPr="00826123" w:rsidRDefault="00B672B6" w:rsidP="006C44C9">
            <w:pPr>
              <w:pStyle w:val="TableEntry"/>
            </w:pPr>
            <w:r w:rsidRPr="00826123">
              <w:t>NULL</w:t>
            </w:r>
          </w:p>
        </w:tc>
      </w:tr>
      <w:tr w:rsidR="00A87F81" w:rsidRPr="00826123" w14:paraId="6DBD803E" w14:textId="77777777" w:rsidTr="006C44C9">
        <w:tc>
          <w:tcPr>
            <w:tcW w:w="3192" w:type="dxa"/>
            <w:shd w:val="clear" w:color="auto" w:fill="auto"/>
          </w:tcPr>
          <w:p w14:paraId="2D702BA4" w14:textId="77777777" w:rsidR="00A87F81" w:rsidRPr="006C44C9" w:rsidRDefault="00A87F81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>HPV Co-Test</w:t>
            </w:r>
          </w:p>
        </w:tc>
        <w:tc>
          <w:tcPr>
            <w:tcW w:w="3192" w:type="dxa"/>
            <w:shd w:val="clear" w:color="auto" w:fill="auto"/>
          </w:tcPr>
          <w:p w14:paraId="43470D8B" w14:textId="77777777" w:rsidR="00A87F81" w:rsidRPr="00826123" w:rsidRDefault="00A87F81" w:rsidP="006C44C9">
            <w:pPr>
              <w:pStyle w:val="TableEntry"/>
            </w:pPr>
            <w:r w:rsidRPr="00826123">
              <w:t xml:space="preserve"> 22 Dec 2014</w:t>
            </w:r>
          </w:p>
        </w:tc>
        <w:tc>
          <w:tcPr>
            <w:tcW w:w="3192" w:type="dxa"/>
            <w:shd w:val="clear" w:color="auto" w:fill="auto"/>
          </w:tcPr>
          <w:p w14:paraId="17DF549B" w14:textId="77777777" w:rsidR="00A87F81" w:rsidRPr="00826123" w:rsidRDefault="002C6568" w:rsidP="006C44C9">
            <w:pPr>
              <w:pStyle w:val="TableEntry"/>
            </w:pPr>
            <w:r w:rsidRPr="00826123">
              <w:t xml:space="preserve">W52 </w:t>
            </w:r>
            <w:r w:rsidR="00A87F81" w:rsidRPr="00826123">
              <w:t>2014</w:t>
            </w:r>
          </w:p>
        </w:tc>
      </w:tr>
      <w:tr w:rsidR="00A87F81" w:rsidRPr="00826123" w14:paraId="53EEDAE7" w14:textId="77777777" w:rsidTr="006C44C9">
        <w:tc>
          <w:tcPr>
            <w:tcW w:w="3192" w:type="dxa"/>
            <w:shd w:val="clear" w:color="auto" w:fill="auto"/>
          </w:tcPr>
          <w:p w14:paraId="19EDC4BC" w14:textId="77777777" w:rsidR="00A87F81" w:rsidRPr="006C44C9" w:rsidRDefault="00A87F81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Contraceptive Method at Exit </w:t>
            </w:r>
          </w:p>
        </w:tc>
        <w:tc>
          <w:tcPr>
            <w:tcW w:w="3192" w:type="dxa"/>
            <w:shd w:val="clear" w:color="auto" w:fill="auto"/>
          </w:tcPr>
          <w:p w14:paraId="51A11DAA" w14:textId="77777777" w:rsidR="00A87F81" w:rsidRPr="00826123" w:rsidRDefault="00A87F81" w:rsidP="006C44C9">
            <w:pPr>
              <w:pStyle w:val="TableEntry"/>
            </w:pPr>
            <w:r w:rsidRPr="00826123">
              <w:t xml:space="preserve"> OCP=7</w:t>
            </w:r>
          </w:p>
        </w:tc>
        <w:tc>
          <w:tcPr>
            <w:tcW w:w="3192" w:type="dxa"/>
            <w:shd w:val="clear" w:color="auto" w:fill="auto"/>
          </w:tcPr>
          <w:p w14:paraId="2CFBD388" w14:textId="77777777" w:rsidR="00A87F81" w:rsidRPr="00826123" w:rsidRDefault="00A87F81" w:rsidP="006C44C9">
            <w:pPr>
              <w:pStyle w:val="TableEntry"/>
            </w:pPr>
            <w:r w:rsidRPr="00826123">
              <w:t>7</w:t>
            </w:r>
          </w:p>
        </w:tc>
      </w:tr>
      <w:tr w:rsidR="00A87F81" w:rsidRPr="00826123" w14:paraId="092FEAF9" w14:textId="77777777" w:rsidTr="006C44C9">
        <w:tc>
          <w:tcPr>
            <w:tcW w:w="3192" w:type="dxa"/>
            <w:shd w:val="clear" w:color="auto" w:fill="auto"/>
          </w:tcPr>
          <w:p w14:paraId="0D50A93C" w14:textId="77777777" w:rsidR="00A87F81" w:rsidRPr="006C44C9" w:rsidRDefault="00A87F81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Reason for No Contraceptive Method at Exit </w:t>
            </w:r>
          </w:p>
        </w:tc>
        <w:tc>
          <w:tcPr>
            <w:tcW w:w="3192" w:type="dxa"/>
            <w:shd w:val="clear" w:color="auto" w:fill="auto"/>
          </w:tcPr>
          <w:p w14:paraId="6A792A0D" w14:textId="77777777" w:rsidR="00A87F81" w:rsidRPr="00826123" w:rsidRDefault="00A87F81" w:rsidP="006C44C9">
            <w:pPr>
              <w:pStyle w:val="TableEntry"/>
            </w:pPr>
            <w:r w:rsidRPr="00826123">
              <w:t xml:space="preserve"> NULL</w:t>
            </w:r>
          </w:p>
        </w:tc>
        <w:tc>
          <w:tcPr>
            <w:tcW w:w="3192" w:type="dxa"/>
            <w:shd w:val="clear" w:color="auto" w:fill="auto"/>
          </w:tcPr>
          <w:p w14:paraId="454F2AF6" w14:textId="77777777" w:rsidR="00A87F81" w:rsidRPr="00826123" w:rsidRDefault="00A87F81" w:rsidP="006C44C9">
            <w:pPr>
              <w:pStyle w:val="TableEntry"/>
            </w:pPr>
            <w:r w:rsidRPr="00826123">
              <w:t>NULL</w:t>
            </w:r>
          </w:p>
        </w:tc>
      </w:tr>
      <w:tr w:rsidR="00A87F81" w:rsidRPr="00826123" w14:paraId="3B833DDC" w14:textId="77777777" w:rsidTr="006C44C9">
        <w:tc>
          <w:tcPr>
            <w:tcW w:w="3192" w:type="dxa"/>
            <w:shd w:val="clear" w:color="auto" w:fill="auto"/>
          </w:tcPr>
          <w:p w14:paraId="0E561080" w14:textId="77777777" w:rsidR="00A87F81" w:rsidRPr="006C44C9" w:rsidRDefault="00A87F81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Chlamydia trachomatis Screen Order </w:t>
            </w:r>
          </w:p>
        </w:tc>
        <w:tc>
          <w:tcPr>
            <w:tcW w:w="3192" w:type="dxa"/>
            <w:shd w:val="clear" w:color="auto" w:fill="auto"/>
          </w:tcPr>
          <w:p w14:paraId="16C3C144" w14:textId="77777777" w:rsidR="00A87F81" w:rsidRPr="00826123" w:rsidRDefault="00A87F81" w:rsidP="006C44C9">
            <w:pPr>
              <w:pStyle w:val="TableEntry"/>
            </w:pPr>
            <w:r w:rsidRPr="00826123">
              <w:t xml:space="preserve"> 22 Dec 2014</w:t>
            </w:r>
          </w:p>
        </w:tc>
        <w:tc>
          <w:tcPr>
            <w:tcW w:w="3192" w:type="dxa"/>
            <w:shd w:val="clear" w:color="auto" w:fill="auto"/>
          </w:tcPr>
          <w:p w14:paraId="6ED9FB1B" w14:textId="77777777" w:rsidR="00A87F81" w:rsidRPr="00826123" w:rsidRDefault="002C6568" w:rsidP="006C44C9">
            <w:pPr>
              <w:pStyle w:val="TableEntry"/>
            </w:pPr>
            <w:r w:rsidRPr="00826123">
              <w:t xml:space="preserve">W52 </w:t>
            </w:r>
            <w:r w:rsidR="00A87F81" w:rsidRPr="00826123">
              <w:t>2014</w:t>
            </w:r>
          </w:p>
        </w:tc>
      </w:tr>
      <w:tr w:rsidR="00A87F81" w:rsidRPr="00826123" w14:paraId="2C41F960" w14:textId="77777777" w:rsidTr="006C44C9">
        <w:tc>
          <w:tcPr>
            <w:tcW w:w="3192" w:type="dxa"/>
            <w:shd w:val="clear" w:color="auto" w:fill="auto"/>
          </w:tcPr>
          <w:p w14:paraId="34E8EEEC" w14:textId="77777777" w:rsidR="00A87F81" w:rsidRPr="006C44C9" w:rsidRDefault="00A87F81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Neisseria gonorrhoeae Screen Order </w:t>
            </w:r>
          </w:p>
        </w:tc>
        <w:tc>
          <w:tcPr>
            <w:tcW w:w="3192" w:type="dxa"/>
            <w:shd w:val="clear" w:color="auto" w:fill="auto"/>
          </w:tcPr>
          <w:p w14:paraId="6722B0F1" w14:textId="77777777" w:rsidR="00A87F81" w:rsidRPr="00826123" w:rsidRDefault="00A87F81" w:rsidP="006C44C9">
            <w:pPr>
              <w:pStyle w:val="TableEntry"/>
            </w:pPr>
            <w:r w:rsidRPr="00826123">
              <w:t xml:space="preserve"> 22 Dec 2014</w:t>
            </w:r>
          </w:p>
        </w:tc>
        <w:tc>
          <w:tcPr>
            <w:tcW w:w="3192" w:type="dxa"/>
            <w:shd w:val="clear" w:color="auto" w:fill="auto"/>
          </w:tcPr>
          <w:p w14:paraId="38EB0C41" w14:textId="77777777" w:rsidR="00A87F81" w:rsidRPr="00826123" w:rsidRDefault="002C6568" w:rsidP="006C44C9">
            <w:pPr>
              <w:pStyle w:val="TableEntry"/>
            </w:pPr>
            <w:r w:rsidRPr="00826123">
              <w:t xml:space="preserve">W52 </w:t>
            </w:r>
            <w:r w:rsidR="00A87F81" w:rsidRPr="00826123">
              <w:t>2014</w:t>
            </w:r>
          </w:p>
        </w:tc>
      </w:tr>
      <w:tr w:rsidR="00A87F81" w:rsidRPr="00826123" w14:paraId="5F42328D" w14:textId="77777777" w:rsidTr="006C44C9">
        <w:tc>
          <w:tcPr>
            <w:tcW w:w="3192" w:type="dxa"/>
            <w:shd w:val="clear" w:color="auto" w:fill="auto"/>
          </w:tcPr>
          <w:p w14:paraId="7A089098" w14:textId="77777777" w:rsidR="00A87F81" w:rsidRPr="006C44C9" w:rsidRDefault="00A87F81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HIV Screen Order </w:t>
            </w:r>
          </w:p>
        </w:tc>
        <w:tc>
          <w:tcPr>
            <w:tcW w:w="3192" w:type="dxa"/>
            <w:shd w:val="clear" w:color="auto" w:fill="auto"/>
          </w:tcPr>
          <w:p w14:paraId="35A00451" w14:textId="77777777" w:rsidR="00A87F81" w:rsidRPr="00826123" w:rsidRDefault="00A87F81" w:rsidP="006C44C9">
            <w:pPr>
              <w:pStyle w:val="TableEntry"/>
            </w:pPr>
            <w:r w:rsidRPr="00826123">
              <w:t xml:space="preserve"> 22 Dec 2014</w:t>
            </w:r>
          </w:p>
        </w:tc>
        <w:tc>
          <w:tcPr>
            <w:tcW w:w="3192" w:type="dxa"/>
            <w:shd w:val="clear" w:color="auto" w:fill="auto"/>
          </w:tcPr>
          <w:p w14:paraId="56D25CE2" w14:textId="77777777" w:rsidR="00A87F81" w:rsidRPr="00826123" w:rsidRDefault="002C6568" w:rsidP="006C44C9">
            <w:pPr>
              <w:pStyle w:val="TableEntry"/>
            </w:pPr>
            <w:r w:rsidRPr="00826123">
              <w:t xml:space="preserve">W52 </w:t>
            </w:r>
            <w:r w:rsidR="00A87F81" w:rsidRPr="00826123">
              <w:t>2014</w:t>
            </w:r>
          </w:p>
        </w:tc>
      </w:tr>
      <w:tr w:rsidR="00A87F81" w:rsidRPr="00826123" w14:paraId="1CEDAA7C" w14:textId="77777777" w:rsidTr="006C44C9">
        <w:tc>
          <w:tcPr>
            <w:tcW w:w="3192" w:type="dxa"/>
            <w:shd w:val="clear" w:color="auto" w:fill="auto"/>
          </w:tcPr>
          <w:p w14:paraId="099A2D02" w14:textId="77777777" w:rsidR="00A87F81" w:rsidRPr="006C44C9" w:rsidRDefault="00A87F81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HIV Rapid Screen Result </w:t>
            </w:r>
          </w:p>
        </w:tc>
        <w:tc>
          <w:tcPr>
            <w:tcW w:w="3192" w:type="dxa"/>
            <w:shd w:val="clear" w:color="auto" w:fill="auto"/>
          </w:tcPr>
          <w:p w14:paraId="7ABD5AC6" w14:textId="77777777" w:rsidR="00A87F81" w:rsidRPr="00826123" w:rsidRDefault="00A87F81" w:rsidP="006C44C9">
            <w:pPr>
              <w:pStyle w:val="TableEntry"/>
            </w:pPr>
            <w:r w:rsidRPr="00826123">
              <w:t xml:space="preserve"> HIV Rapid Screen Result, Negative=NEG</w:t>
            </w:r>
          </w:p>
        </w:tc>
        <w:tc>
          <w:tcPr>
            <w:tcW w:w="3192" w:type="dxa"/>
            <w:shd w:val="clear" w:color="auto" w:fill="auto"/>
          </w:tcPr>
          <w:p w14:paraId="4D504ED9" w14:textId="77777777" w:rsidR="00A87F81" w:rsidRPr="00826123" w:rsidRDefault="00A87F81" w:rsidP="006C44C9">
            <w:pPr>
              <w:pStyle w:val="TableEntry"/>
            </w:pPr>
            <w:r w:rsidRPr="00826123">
              <w:t>DELETED</w:t>
            </w:r>
          </w:p>
        </w:tc>
      </w:tr>
      <w:tr w:rsidR="00A87F81" w:rsidRPr="00826123" w14:paraId="682398EF" w14:textId="77777777" w:rsidTr="006C44C9">
        <w:tc>
          <w:tcPr>
            <w:tcW w:w="3192" w:type="dxa"/>
            <w:shd w:val="clear" w:color="auto" w:fill="auto"/>
          </w:tcPr>
          <w:p w14:paraId="64B20DBE" w14:textId="77777777" w:rsidR="00A87F81" w:rsidRPr="006C44C9" w:rsidRDefault="00A87F81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HIV Supplemental Result </w:t>
            </w:r>
          </w:p>
        </w:tc>
        <w:tc>
          <w:tcPr>
            <w:tcW w:w="3192" w:type="dxa"/>
            <w:shd w:val="clear" w:color="auto" w:fill="auto"/>
          </w:tcPr>
          <w:p w14:paraId="1DC622CB" w14:textId="77777777" w:rsidR="00A87F81" w:rsidRPr="00826123" w:rsidRDefault="00A87F81" w:rsidP="006C44C9">
            <w:pPr>
              <w:pStyle w:val="TableEntry"/>
            </w:pPr>
            <w:r w:rsidRPr="00826123">
              <w:t xml:space="preserve"> NULL</w:t>
            </w:r>
          </w:p>
        </w:tc>
        <w:tc>
          <w:tcPr>
            <w:tcW w:w="3192" w:type="dxa"/>
            <w:shd w:val="clear" w:color="auto" w:fill="auto"/>
          </w:tcPr>
          <w:p w14:paraId="55318762" w14:textId="77777777" w:rsidR="00A87F81" w:rsidRPr="00826123" w:rsidRDefault="00A87F81" w:rsidP="006C44C9">
            <w:pPr>
              <w:pStyle w:val="TableEntry"/>
            </w:pPr>
            <w:r w:rsidRPr="00826123">
              <w:t>DELETED</w:t>
            </w:r>
          </w:p>
        </w:tc>
      </w:tr>
      <w:tr w:rsidR="00A87F81" w:rsidRPr="00826123" w14:paraId="626C7017" w14:textId="77777777" w:rsidTr="006C44C9">
        <w:tc>
          <w:tcPr>
            <w:tcW w:w="3192" w:type="dxa"/>
            <w:shd w:val="clear" w:color="auto" w:fill="auto"/>
          </w:tcPr>
          <w:p w14:paraId="38AEFCF7" w14:textId="77777777" w:rsidR="00A87F81" w:rsidRPr="006C44C9" w:rsidRDefault="00A87F81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Referrals Planned </w:t>
            </w:r>
          </w:p>
        </w:tc>
        <w:tc>
          <w:tcPr>
            <w:tcW w:w="3192" w:type="dxa"/>
            <w:shd w:val="clear" w:color="auto" w:fill="auto"/>
          </w:tcPr>
          <w:p w14:paraId="2C2B580A" w14:textId="77777777" w:rsidR="00A87F81" w:rsidRPr="00826123" w:rsidRDefault="00A87F81" w:rsidP="006C44C9">
            <w:pPr>
              <w:pStyle w:val="TableEntry"/>
            </w:pPr>
            <w:r w:rsidRPr="00826123">
              <w:t xml:space="preserve"> NULL</w:t>
            </w:r>
          </w:p>
        </w:tc>
        <w:tc>
          <w:tcPr>
            <w:tcW w:w="3192" w:type="dxa"/>
            <w:shd w:val="clear" w:color="auto" w:fill="auto"/>
          </w:tcPr>
          <w:p w14:paraId="15DD35FA" w14:textId="77777777" w:rsidR="00A87F81" w:rsidRPr="00826123" w:rsidRDefault="00A87F81" w:rsidP="006C44C9">
            <w:pPr>
              <w:pStyle w:val="TableEntry"/>
            </w:pPr>
            <w:r w:rsidRPr="00826123">
              <w:t>DELETED</w:t>
            </w:r>
          </w:p>
        </w:tc>
      </w:tr>
      <w:tr w:rsidR="00A87F81" w:rsidRPr="00826123" w14:paraId="71BC333A" w14:textId="77777777" w:rsidTr="006C44C9">
        <w:tc>
          <w:tcPr>
            <w:tcW w:w="3192" w:type="dxa"/>
            <w:shd w:val="clear" w:color="auto" w:fill="auto"/>
          </w:tcPr>
          <w:p w14:paraId="75150C00" w14:textId="77777777" w:rsidR="00A87F81" w:rsidRPr="006C44C9" w:rsidRDefault="00A87F81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Referrals Completed </w:t>
            </w:r>
          </w:p>
        </w:tc>
        <w:tc>
          <w:tcPr>
            <w:tcW w:w="3192" w:type="dxa"/>
            <w:shd w:val="clear" w:color="auto" w:fill="auto"/>
          </w:tcPr>
          <w:p w14:paraId="437A608C" w14:textId="77777777" w:rsidR="00A87F81" w:rsidRPr="00826123" w:rsidRDefault="00A87F81" w:rsidP="006C44C9">
            <w:pPr>
              <w:pStyle w:val="TableEntry"/>
            </w:pPr>
            <w:r w:rsidRPr="00826123">
              <w:t xml:space="preserve"> NULL</w:t>
            </w:r>
          </w:p>
        </w:tc>
        <w:tc>
          <w:tcPr>
            <w:tcW w:w="3192" w:type="dxa"/>
            <w:shd w:val="clear" w:color="auto" w:fill="auto"/>
          </w:tcPr>
          <w:p w14:paraId="48D6C123" w14:textId="77777777" w:rsidR="00A87F81" w:rsidRPr="00826123" w:rsidRDefault="00A87F81" w:rsidP="006C44C9">
            <w:pPr>
              <w:pStyle w:val="TableEntry"/>
            </w:pPr>
            <w:r w:rsidRPr="00826123">
              <w:t>NULL</w:t>
            </w:r>
          </w:p>
        </w:tc>
      </w:tr>
      <w:tr w:rsidR="00A87F81" w:rsidRPr="00826123" w14:paraId="1E147F3B" w14:textId="77777777" w:rsidTr="006C44C9">
        <w:tc>
          <w:tcPr>
            <w:tcW w:w="3192" w:type="dxa"/>
            <w:shd w:val="clear" w:color="auto" w:fill="auto"/>
          </w:tcPr>
          <w:p w14:paraId="5C063E44" w14:textId="77777777" w:rsidR="00A87F81" w:rsidRPr="006C44C9" w:rsidRDefault="00A87F81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Height </w:t>
            </w:r>
          </w:p>
        </w:tc>
        <w:tc>
          <w:tcPr>
            <w:tcW w:w="3192" w:type="dxa"/>
            <w:shd w:val="clear" w:color="auto" w:fill="auto"/>
          </w:tcPr>
          <w:p w14:paraId="768F9CD4" w14:textId="77777777" w:rsidR="00A87F81" w:rsidRPr="00826123" w:rsidRDefault="00A87F81" w:rsidP="006C44C9">
            <w:pPr>
              <w:pStyle w:val="TableEntry"/>
            </w:pPr>
            <w:r w:rsidRPr="00826123">
              <w:t xml:space="preserve"> 157.5 cm</w:t>
            </w:r>
          </w:p>
        </w:tc>
        <w:tc>
          <w:tcPr>
            <w:tcW w:w="3192" w:type="dxa"/>
            <w:shd w:val="clear" w:color="auto" w:fill="auto"/>
          </w:tcPr>
          <w:p w14:paraId="7E8060F4" w14:textId="77777777" w:rsidR="00A87F81" w:rsidRPr="00826123" w:rsidRDefault="00A87F81" w:rsidP="006C44C9">
            <w:pPr>
              <w:pStyle w:val="TableEntry"/>
            </w:pPr>
            <w:r w:rsidRPr="00826123">
              <w:t>62 inches</w:t>
            </w:r>
          </w:p>
        </w:tc>
      </w:tr>
      <w:tr w:rsidR="00A87F81" w:rsidRPr="00826123" w14:paraId="2B592E18" w14:textId="77777777" w:rsidTr="006C44C9">
        <w:tc>
          <w:tcPr>
            <w:tcW w:w="3192" w:type="dxa"/>
            <w:shd w:val="clear" w:color="auto" w:fill="auto"/>
          </w:tcPr>
          <w:p w14:paraId="1361C763" w14:textId="77777777" w:rsidR="00A87F81" w:rsidRPr="006C44C9" w:rsidRDefault="00A87F81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Weight </w:t>
            </w:r>
          </w:p>
        </w:tc>
        <w:tc>
          <w:tcPr>
            <w:tcW w:w="3192" w:type="dxa"/>
            <w:shd w:val="clear" w:color="auto" w:fill="auto"/>
          </w:tcPr>
          <w:p w14:paraId="292AE959" w14:textId="77777777" w:rsidR="00A87F81" w:rsidRPr="00826123" w:rsidRDefault="00A87F81" w:rsidP="006C44C9">
            <w:pPr>
              <w:pStyle w:val="TableEntry"/>
            </w:pPr>
            <w:r w:rsidRPr="00826123">
              <w:t xml:space="preserve"> 58 kg</w:t>
            </w:r>
          </w:p>
        </w:tc>
        <w:tc>
          <w:tcPr>
            <w:tcW w:w="3192" w:type="dxa"/>
            <w:shd w:val="clear" w:color="auto" w:fill="auto"/>
          </w:tcPr>
          <w:p w14:paraId="6E46C0A3" w14:textId="77777777" w:rsidR="00A87F81" w:rsidRPr="00826123" w:rsidRDefault="00A87F81" w:rsidP="006C44C9">
            <w:pPr>
              <w:pStyle w:val="TableEntry"/>
            </w:pPr>
            <w:r w:rsidRPr="00826123">
              <w:t>128</w:t>
            </w:r>
          </w:p>
        </w:tc>
      </w:tr>
      <w:tr w:rsidR="00A87F81" w:rsidRPr="00826123" w14:paraId="0BF00261" w14:textId="77777777" w:rsidTr="006C44C9">
        <w:tc>
          <w:tcPr>
            <w:tcW w:w="3192" w:type="dxa"/>
            <w:shd w:val="clear" w:color="auto" w:fill="auto"/>
          </w:tcPr>
          <w:p w14:paraId="174A1262" w14:textId="77777777" w:rsidR="00A87F81" w:rsidRPr="006C44C9" w:rsidRDefault="00A87F81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Systolic Blood Pressure </w:t>
            </w:r>
          </w:p>
        </w:tc>
        <w:tc>
          <w:tcPr>
            <w:tcW w:w="3192" w:type="dxa"/>
            <w:shd w:val="clear" w:color="auto" w:fill="auto"/>
          </w:tcPr>
          <w:p w14:paraId="0FAFEDE8" w14:textId="77777777" w:rsidR="00A87F81" w:rsidRPr="00826123" w:rsidRDefault="00A87F81" w:rsidP="006C44C9">
            <w:pPr>
              <w:pStyle w:val="TableEntry"/>
            </w:pPr>
            <w:r w:rsidRPr="00826123">
              <w:t xml:space="preserve"> 110</w:t>
            </w:r>
          </w:p>
        </w:tc>
        <w:tc>
          <w:tcPr>
            <w:tcW w:w="3192" w:type="dxa"/>
            <w:shd w:val="clear" w:color="auto" w:fill="auto"/>
          </w:tcPr>
          <w:p w14:paraId="6B468883" w14:textId="77777777" w:rsidR="00A87F81" w:rsidRPr="00826123" w:rsidRDefault="00A87F81" w:rsidP="006C44C9">
            <w:pPr>
              <w:pStyle w:val="TableEntry"/>
            </w:pPr>
            <w:r w:rsidRPr="00826123">
              <w:t xml:space="preserve"> 110</w:t>
            </w:r>
          </w:p>
        </w:tc>
      </w:tr>
      <w:tr w:rsidR="00A87F81" w:rsidRPr="00826123" w14:paraId="09E9B0E7" w14:textId="77777777" w:rsidTr="006C44C9">
        <w:tc>
          <w:tcPr>
            <w:tcW w:w="3192" w:type="dxa"/>
            <w:shd w:val="clear" w:color="auto" w:fill="auto"/>
          </w:tcPr>
          <w:p w14:paraId="1197EF39" w14:textId="77777777" w:rsidR="00A87F81" w:rsidRPr="006C44C9" w:rsidRDefault="00A87F81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Diastolic Blood Pressure </w:t>
            </w:r>
          </w:p>
        </w:tc>
        <w:tc>
          <w:tcPr>
            <w:tcW w:w="3192" w:type="dxa"/>
            <w:shd w:val="clear" w:color="auto" w:fill="auto"/>
          </w:tcPr>
          <w:p w14:paraId="0CC12917" w14:textId="77777777" w:rsidR="00A87F81" w:rsidRPr="00826123" w:rsidRDefault="00A87F81" w:rsidP="006C44C9">
            <w:pPr>
              <w:pStyle w:val="TableEntry"/>
            </w:pPr>
            <w:r w:rsidRPr="00826123">
              <w:t xml:space="preserve"> 75</w:t>
            </w:r>
          </w:p>
        </w:tc>
        <w:tc>
          <w:tcPr>
            <w:tcW w:w="3192" w:type="dxa"/>
            <w:shd w:val="clear" w:color="auto" w:fill="auto"/>
          </w:tcPr>
          <w:p w14:paraId="6952007D" w14:textId="77777777" w:rsidR="00A87F81" w:rsidRPr="00826123" w:rsidRDefault="00A87F81" w:rsidP="006C44C9">
            <w:pPr>
              <w:pStyle w:val="TableEntry"/>
            </w:pPr>
            <w:r w:rsidRPr="00826123">
              <w:t xml:space="preserve"> 75</w:t>
            </w:r>
          </w:p>
        </w:tc>
      </w:tr>
      <w:tr w:rsidR="00A87F81" w:rsidRPr="00826123" w14:paraId="08EA571C" w14:textId="77777777" w:rsidTr="006C44C9">
        <w:tc>
          <w:tcPr>
            <w:tcW w:w="3192" w:type="dxa"/>
            <w:shd w:val="clear" w:color="auto" w:fill="auto"/>
          </w:tcPr>
          <w:p w14:paraId="65343A33" w14:textId="77777777" w:rsidR="00A87F81" w:rsidRPr="006C44C9" w:rsidRDefault="00A87F81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lastRenderedPageBreak/>
              <w:t xml:space="preserve">Smoking Status </w:t>
            </w:r>
          </w:p>
        </w:tc>
        <w:tc>
          <w:tcPr>
            <w:tcW w:w="3192" w:type="dxa"/>
            <w:shd w:val="clear" w:color="auto" w:fill="auto"/>
          </w:tcPr>
          <w:p w14:paraId="1FA99DC8" w14:textId="77777777" w:rsidR="00A87F81" w:rsidRPr="00826123" w:rsidRDefault="00A87F81" w:rsidP="006C44C9">
            <w:pPr>
              <w:pStyle w:val="TableEntry"/>
            </w:pPr>
            <w:r w:rsidRPr="00826123">
              <w:t xml:space="preserve"> Never smoker=266919005</w:t>
            </w:r>
          </w:p>
        </w:tc>
        <w:tc>
          <w:tcPr>
            <w:tcW w:w="3192" w:type="dxa"/>
            <w:shd w:val="clear" w:color="auto" w:fill="auto"/>
          </w:tcPr>
          <w:p w14:paraId="4916C0AC" w14:textId="77777777" w:rsidR="00A87F81" w:rsidRPr="00826123" w:rsidRDefault="00A87F81" w:rsidP="006C44C9">
            <w:pPr>
              <w:pStyle w:val="TableEntry"/>
            </w:pPr>
            <w:r w:rsidRPr="00826123">
              <w:t>266919005</w:t>
            </w:r>
          </w:p>
        </w:tc>
      </w:tr>
      <w:tr w:rsidR="00A87F81" w:rsidRPr="00826123" w14:paraId="0106DD14" w14:textId="77777777" w:rsidTr="006C44C9">
        <w:tc>
          <w:tcPr>
            <w:tcW w:w="3192" w:type="dxa"/>
            <w:shd w:val="clear" w:color="auto" w:fill="auto"/>
          </w:tcPr>
          <w:p w14:paraId="211C91BC" w14:textId="77777777" w:rsidR="00A87F81" w:rsidRPr="006C44C9" w:rsidRDefault="00A87F81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Annual Household Income </w:t>
            </w:r>
          </w:p>
        </w:tc>
        <w:tc>
          <w:tcPr>
            <w:tcW w:w="3192" w:type="dxa"/>
            <w:shd w:val="clear" w:color="auto" w:fill="auto"/>
          </w:tcPr>
          <w:p w14:paraId="600F947D" w14:textId="77777777" w:rsidR="00A87F81" w:rsidRPr="00826123" w:rsidRDefault="00A87F81" w:rsidP="006C44C9">
            <w:pPr>
              <w:pStyle w:val="TableEntry"/>
            </w:pPr>
            <w:r w:rsidRPr="00826123">
              <w:t xml:space="preserve"> $5,000</w:t>
            </w:r>
          </w:p>
        </w:tc>
        <w:tc>
          <w:tcPr>
            <w:tcW w:w="3192" w:type="dxa"/>
            <w:shd w:val="clear" w:color="auto" w:fill="auto"/>
          </w:tcPr>
          <w:p w14:paraId="50C06C48" w14:textId="77777777" w:rsidR="00A87F81" w:rsidRPr="00826123" w:rsidRDefault="00A87F81" w:rsidP="006C44C9">
            <w:pPr>
              <w:pStyle w:val="TableEntry"/>
            </w:pPr>
            <w:r w:rsidRPr="00826123">
              <w:t>FPL 44%</w:t>
            </w:r>
          </w:p>
        </w:tc>
      </w:tr>
      <w:tr w:rsidR="00A87F81" w:rsidRPr="00826123" w14:paraId="21AAA394" w14:textId="77777777" w:rsidTr="006C44C9">
        <w:tc>
          <w:tcPr>
            <w:tcW w:w="3192" w:type="dxa"/>
            <w:shd w:val="clear" w:color="auto" w:fill="auto"/>
          </w:tcPr>
          <w:p w14:paraId="7F5BF059" w14:textId="77777777" w:rsidR="00A87F81" w:rsidRPr="006C44C9" w:rsidRDefault="00A87F81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Household Size </w:t>
            </w:r>
          </w:p>
        </w:tc>
        <w:tc>
          <w:tcPr>
            <w:tcW w:w="3192" w:type="dxa"/>
            <w:shd w:val="clear" w:color="auto" w:fill="auto"/>
          </w:tcPr>
          <w:p w14:paraId="05208D5C" w14:textId="77777777" w:rsidR="00A87F81" w:rsidRPr="00826123" w:rsidRDefault="00A87F81" w:rsidP="006C44C9">
            <w:pPr>
              <w:pStyle w:val="TableEntry"/>
            </w:pPr>
            <w:r w:rsidRPr="00826123">
              <w:t xml:space="preserve"> 1</w:t>
            </w:r>
          </w:p>
        </w:tc>
        <w:tc>
          <w:tcPr>
            <w:tcW w:w="3192" w:type="dxa"/>
            <w:shd w:val="clear" w:color="auto" w:fill="auto"/>
          </w:tcPr>
          <w:p w14:paraId="4CDBA736" w14:textId="77777777" w:rsidR="00A87F81" w:rsidRPr="00826123" w:rsidRDefault="00A87F81" w:rsidP="006C44C9">
            <w:pPr>
              <w:pStyle w:val="TableEntry"/>
            </w:pPr>
            <w:r w:rsidRPr="00826123">
              <w:t>DELETED</w:t>
            </w:r>
          </w:p>
        </w:tc>
      </w:tr>
      <w:tr w:rsidR="00A87F81" w:rsidRPr="00826123" w14:paraId="78610945" w14:textId="77777777" w:rsidTr="006C44C9">
        <w:tc>
          <w:tcPr>
            <w:tcW w:w="3192" w:type="dxa"/>
            <w:shd w:val="clear" w:color="auto" w:fill="auto"/>
          </w:tcPr>
          <w:p w14:paraId="2A5219E4" w14:textId="77777777" w:rsidR="00A87F81" w:rsidRPr="006C44C9" w:rsidRDefault="00A87F81" w:rsidP="006C44C9">
            <w:pPr>
              <w:pStyle w:val="TableEntry"/>
              <w:rPr>
                <w:b/>
              </w:rPr>
            </w:pPr>
            <w:r w:rsidRPr="006C44C9">
              <w:rPr>
                <w:b/>
              </w:rPr>
              <w:t xml:space="preserve">Insurance </w:t>
            </w:r>
          </w:p>
        </w:tc>
        <w:tc>
          <w:tcPr>
            <w:tcW w:w="3192" w:type="dxa"/>
            <w:shd w:val="clear" w:color="auto" w:fill="auto"/>
          </w:tcPr>
          <w:p w14:paraId="2AB8115A" w14:textId="77777777" w:rsidR="00A87F81" w:rsidRPr="00826123" w:rsidRDefault="00A87F81" w:rsidP="006C44C9">
            <w:pPr>
              <w:pStyle w:val="TableEntry"/>
            </w:pPr>
            <w:r w:rsidRPr="00826123">
              <w:t xml:space="preserve"> No Insurance=NA</w:t>
            </w:r>
          </w:p>
        </w:tc>
        <w:tc>
          <w:tcPr>
            <w:tcW w:w="3192" w:type="dxa"/>
            <w:shd w:val="clear" w:color="auto" w:fill="auto"/>
          </w:tcPr>
          <w:p w14:paraId="727E7525" w14:textId="77777777" w:rsidR="00A87F81" w:rsidRPr="00826123" w:rsidRDefault="00A87F81" w:rsidP="006C44C9">
            <w:pPr>
              <w:pStyle w:val="TableEntry"/>
            </w:pPr>
            <w:r w:rsidRPr="00826123">
              <w:t>NA</w:t>
            </w:r>
          </w:p>
        </w:tc>
      </w:tr>
    </w:tbl>
    <w:p w14:paraId="3DAD8D95" w14:textId="77777777" w:rsidR="00BF5953" w:rsidRDefault="00BF5953" w:rsidP="004D45C2">
      <w:pPr>
        <w:pStyle w:val="BodyText"/>
      </w:pPr>
      <w:bookmarkStart w:id="31" w:name="h.omp619447mlk" w:colFirst="0" w:colLast="0"/>
      <w:bookmarkStart w:id="32" w:name="h.o7n0vyr43kyn" w:colFirst="0" w:colLast="0"/>
      <w:bookmarkEnd w:id="31"/>
      <w:bookmarkEnd w:id="32"/>
    </w:p>
    <w:p w14:paraId="461D6E29" w14:textId="77777777" w:rsidR="00BF5953" w:rsidRDefault="00BF5953">
      <w:pPr>
        <w:spacing w:before="0"/>
        <w:rPr>
          <w:lang w:val="en-CA" w:eastAsia="en-CA"/>
        </w:rPr>
        <w:sectPr w:rsidR="00BF5953" w:rsidSect="000807AC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 w:code="1"/>
          <w:pgMar w:top="1440" w:right="1080" w:bottom="1440" w:left="1800" w:header="720" w:footer="720" w:gutter="0"/>
          <w:lnNumType w:countBy="5" w:restart="continuous"/>
          <w:pgNumType w:start="1"/>
          <w:cols w:space="720"/>
          <w:titlePg/>
        </w:sectPr>
      </w:pPr>
    </w:p>
    <w:p w14:paraId="1D5F3319" w14:textId="77777777" w:rsidR="00D83CF0" w:rsidRPr="00BF5953" w:rsidRDefault="00D83CF0" w:rsidP="006C44C9">
      <w:pPr>
        <w:pStyle w:val="BodyText"/>
      </w:pPr>
      <w:r w:rsidRPr="00BF5953">
        <w:lastRenderedPageBreak/>
        <w:t>In an excel spreadsheet, the de-Identified row for the above encounter would look like this:</w:t>
      </w:r>
    </w:p>
    <w:p w14:paraId="683811FB" w14:textId="77777777" w:rsidR="00D83CF0" w:rsidRPr="00826123" w:rsidRDefault="003942F7" w:rsidP="00D83CF0">
      <w:pPr>
        <w:pStyle w:val="Normal1"/>
      </w:pPr>
      <w:r w:rsidRPr="00826123">
        <w:rPr>
          <w:noProof/>
        </w:rPr>
        <w:drawing>
          <wp:inline distT="0" distB="0" distL="0" distR="0" wp14:anchorId="731EB188" wp14:editId="5ABC92F2">
            <wp:extent cx="8969280" cy="63436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3267" cy="6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6CA76" w14:textId="77777777" w:rsidR="00F77230" w:rsidRDefault="00954B01" w:rsidP="006C44C9">
      <w:pPr>
        <w:pStyle w:val="BodyText"/>
      </w:pPr>
      <w:r w:rsidRPr="00826123">
        <w:t xml:space="preserve">The corresponding </w:t>
      </w:r>
      <w:r w:rsidR="00D83CF0" w:rsidRPr="00826123">
        <w:t>comma-delimited (</w:t>
      </w:r>
      <w:r w:rsidRPr="00826123">
        <w:t>CSV</w:t>
      </w:r>
      <w:r w:rsidR="00D83CF0" w:rsidRPr="00826123">
        <w:t>)</w:t>
      </w:r>
      <w:r w:rsidRPr="00826123">
        <w:t xml:space="preserve"> row for JB’s de-Identified family planning encounter is:</w:t>
      </w:r>
    </w:p>
    <w:p w14:paraId="6761E981" w14:textId="77777777" w:rsidR="00BF5953" w:rsidRPr="00826123" w:rsidRDefault="00BF5953" w:rsidP="006C44C9">
      <w:pPr>
        <w:pStyle w:val="BodyText"/>
      </w:pPr>
    </w:p>
    <w:p w14:paraId="3247F57F" w14:textId="77777777" w:rsidR="00F77230" w:rsidRPr="00826123" w:rsidRDefault="00F77230" w:rsidP="006C44C9">
      <w:pPr>
        <w:pStyle w:val="XMLExample"/>
        <w:rPr>
          <w:szCs w:val="16"/>
        </w:rPr>
      </w:pPr>
      <w:r w:rsidRPr="00826123">
        <w:t>111-111,222-222,333-</w:t>
      </w:r>
      <w:proofErr w:type="gramStart"/>
      <w:r w:rsidRPr="00826123">
        <w:t>333,</w:t>
      </w:r>
      <w:r w:rsidR="002C6568" w:rsidRPr="00826123">
        <w:t>W</w:t>
      </w:r>
      <w:proofErr w:type="gramEnd"/>
      <w:r w:rsidR="00060721" w:rsidRPr="00826123">
        <w:t>52</w:t>
      </w:r>
      <w:r w:rsidR="002C6568" w:rsidRPr="00826123">
        <w:t xml:space="preserve"> 2014</w:t>
      </w:r>
      <w:r w:rsidR="00060721" w:rsidRPr="00826123">
        <w:t>,Under 18,Female,LEP FALSE,2186-5,2106-3,44,NA,NO,N,True,</w:t>
      </w:r>
      <w:r w:rsidR="00E41875" w:rsidRPr="00826123">
        <w:t>Moderately Effective</w:t>
      </w:r>
      <w:r w:rsidR="004E2178" w:rsidRPr="00826123">
        <w:t>,NULL</w:t>
      </w:r>
      <w:r w:rsidR="00060721" w:rsidRPr="00826123">
        <w:t>,7,</w:t>
      </w:r>
      <w:r w:rsidR="002C6568" w:rsidRPr="00826123">
        <w:t xml:space="preserve">W52 </w:t>
      </w:r>
      <w:r w:rsidR="00060721" w:rsidRPr="00826123">
        <w:t>2014,</w:t>
      </w:r>
      <w:r w:rsidR="00BC25FF" w:rsidRPr="00826123">
        <w:t>NULL</w:t>
      </w:r>
      <w:r w:rsidR="00A87F81" w:rsidRPr="00826123">
        <w:t>,</w:t>
      </w:r>
      <w:r w:rsidR="00BC25FF" w:rsidRPr="00826123" w:rsidDel="00BC25FF">
        <w:t xml:space="preserve"> </w:t>
      </w:r>
      <w:r w:rsidR="002C6568" w:rsidRPr="00826123">
        <w:t>W</w:t>
      </w:r>
      <w:r w:rsidR="00FC3CC7" w:rsidRPr="00826123">
        <w:t>52</w:t>
      </w:r>
      <w:r w:rsidR="00A87F81" w:rsidRPr="00826123">
        <w:t xml:space="preserve"> 2014,</w:t>
      </w:r>
      <w:r w:rsidR="002C6568" w:rsidRPr="00826123">
        <w:t>W</w:t>
      </w:r>
      <w:r w:rsidR="00FC3CC7" w:rsidRPr="00826123">
        <w:t>52</w:t>
      </w:r>
      <w:r w:rsidR="00A87F81" w:rsidRPr="00826123">
        <w:t xml:space="preserve"> </w:t>
      </w:r>
      <w:proofErr w:type="spellStart"/>
      <w:r w:rsidR="00A87F81" w:rsidRPr="00826123">
        <w:t>2014,</w:t>
      </w:r>
      <w:r w:rsidR="002C6568" w:rsidRPr="00826123">
        <w:t>W</w:t>
      </w:r>
      <w:r w:rsidR="00FC3CC7" w:rsidRPr="00826123">
        <w:t>52</w:t>
      </w:r>
      <w:proofErr w:type="spellEnd"/>
      <w:r w:rsidR="00A87F81" w:rsidRPr="00826123">
        <w:t xml:space="preserve"> 2014,NULL,110,75,62,128,</w:t>
      </w:r>
      <w:r w:rsidR="00A87F81" w:rsidRPr="00826123">
        <w:rPr>
          <w:szCs w:val="16"/>
        </w:rPr>
        <w:t>266919005</w:t>
      </w:r>
    </w:p>
    <w:p w14:paraId="0DA1D7BD" w14:textId="77777777" w:rsidR="00BF5953" w:rsidRDefault="00BF5953" w:rsidP="00954B01">
      <w:pPr>
        <w:pStyle w:val="Note"/>
      </w:pPr>
    </w:p>
    <w:p w14:paraId="14DE35E5" w14:textId="77777777" w:rsidR="00954B01" w:rsidRPr="00826123" w:rsidRDefault="00954B01" w:rsidP="00954B01">
      <w:pPr>
        <w:pStyle w:val="Note"/>
      </w:pPr>
      <w:r w:rsidRPr="00826123">
        <w:t xml:space="preserve">Note: UUIDs for the Facility, Provider and Patient ID are provided as an example only. Correct UUIDs are hexadecimal numbers that are 32 characters long separate by dashes. </w:t>
      </w:r>
    </w:p>
    <w:p w14:paraId="2BC64991" w14:textId="77777777" w:rsidR="00954B01" w:rsidRPr="00826123" w:rsidRDefault="00954B01" w:rsidP="00954B01">
      <w:pPr>
        <w:pStyle w:val="Note"/>
      </w:pPr>
      <w:r w:rsidRPr="00826123">
        <w:t>Note: The above example should be only one line long, but document formatting splits inappropriately.</w:t>
      </w:r>
    </w:p>
    <w:p w14:paraId="7100FC11" w14:textId="77777777" w:rsidR="000A4208" w:rsidRPr="00826123" w:rsidRDefault="000A4208" w:rsidP="000A4208">
      <w:pPr>
        <w:pStyle w:val="BodyText"/>
        <w:rPr>
          <w:lang w:val="en-US"/>
        </w:rPr>
      </w:pPr>
    </w:p>
    <w:sectPr w:rsidR="000A4208" w:rsidRPr="00826123" w:rsidSect="006C44C9">
      <w:pgSz w:w="15840" w:h="12240" w:orient="landscape" w:code="1"/>
      <w:pgMar w:top="1800" w:right="1440" w:bottom="1080" w:left="1440" w:header="720" w:footer="720" w:gutter="0"/>
      <w:lnNumType w:countBy="5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1DF518" w14:textId="77777777" w:rsidR="000344E4" w:rsidRDefault="000344E4">
      <w:r>
        <w:separator/>
      </w:r>
    </w:p>
  </w:endnote>
  <w:endnote w:type="continuationSeparator" w:id="0">
    <w:p w14:paraId="0ED21F91" w14:textId="77777777" w:rsidR="000344E4" w:rsidRDefault="0003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?l?r ??’c">
    <w:altName w:val="Yu Gothic"/>
    <w:charset w:val="80"/>
    <w:family w:val="modern"/>
    <w:pitch w:val="default"/>
  </w:font>
  <w:font w:name="TimesNewRomanPSMT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BAB65" w14:textId="77777777" w:rsidR="00826123" w:rsidRDefault="008261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13AFC5C" w14:textId="77777777" w:rsidR="00826123" w:rsidRDefault="008261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C804A" w14:textId="77777777" w:rsidR="00826123" w:rsidRDefault="00826123">
    <w:pPr>
      <w:pStyle w:val="Footer"/>
      <w:ind w:right="360"/>
    </w:pPr>
    <w:r>
      <w:t>__________________________________________________________________________</w:t>
    </w:r>
  </w:p>
  <w:p w14:paraId="6EF270B8" w14:textId="017CD79B" w:rsidR="00826123" w:rsidRDefault="00826123" w:rsidP="00597DB2">
    <w:pPr>
      <w:pStyle w:val="Footer"/>
      <w:ind w:right="360"/>
      <w:rPr>
        <w:sz w:val="20"/>
      </w:rPr>
    </w:pPr>
    <w:bookmarkStart w:id="33" w:name="_Toc473170355"/>
    <w:r>
      <w:rPr>
        <w:sz w:val="20"/>
      </w:rPr>
      <w:t>Rev. 1.0 – 2015-1</w:t>
    </w:r>
    <w:r w:rsidR="000F4632">
      <w:rPr>
        <w:sz w:val="20"/>
      </w:rPr>
      <w:t>2-14</w:t>
    </w:r>
    <w:r>
      <w:rPr>
        <w:sz w:val="20"/>
      </w:rPr>
      <w:t xml:space="preserve"> </w:t>
    </w:r>
    <w:r>
      <w:rPr>
        <w:sz w:val="20"/>
      </w:rPr>
      <w:tab/>
    </w:r>
    <w:r w:rsidRPr="00597DB2">
      <w:rPr>
        <w:rStyle w:val="PageNumber"/>
        <w:sz w:val="20"/>
      </w:rPr>
      <w:fldChar w:fldCharType="begin"/>
    </w:r>
    <w:r w:rsidRPr="00597DB2">
      <w:rPr>
        <w:rStyle w:val="PageNumber"/>
        <w:sz w:val="20"/>
      </w:rPr>
      <w:instrText xml:space="preserve">PAGE  </w:instrText>
    </w:r>
    <w:r w:rsidRPr="00597DB2">
      <w:rPr>
        <w:rStyle w:val="PageNumber"/>
        <w:sz w:val="20"/>
      </w:rPr>
      <w:fldChar w:fldCharType="separate"/>
    </w:r>
    <w:r w:rsidR="00186642">
      <w:rPr>
        <w:rStyle w:val="PageNumber"/>
        <w:noProof/>
        <w:sz w:val="20"/>
      </w:rPr>
      <w:t>3</w:t>
    </w:r>
    <w:r w:rsidRPr="00597DB2">
      <w:rPr>
        <w:rStyle w:val="PageNumber"/>
        <w:sz w:val="20"/>
      </w:rPr>
      <w:fldChar w:fldCharType="end"/>
    </w:r>
    <w:r>
      <w:rPr>
        <w:sz w:val="20"/>
      </w:rPr>
      <w:tab/>
      <w:t xml:space="preserve">                       Copyright © 2015: IHE International, Inc.</w:t>
    </w:r>
    <w:bookmarkEnd w:id="33"/>
  </w:p>
  <w:p w14:paraId="65DB3AE0" w14:textId="77777777" w:rsidR="00826123" w:rsidRDefault="00826123" w:rsidP="007E5B51">
    <w:pPr>
      <w:pStyle w:val="Footer"/>
    </w:pPr>
    <w:r>
      <w:rPr>
        <w:sz w:val="20"/>
      </w:rPr>
      <w:t>Template Rev. 10.3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AB6F4" w14:textId="6E683917" w:rsidR="00826123" w:rsidRDefault="00826123">
    <w:pPr>
      <w:pStyle w:val="Footer"/>
      <w:jc w:val="center"/>
    </w:pPr>
    <w:r>
      <w:rPr>
        <w:sz w:val="20"/>
      </w:rPr>
      <w:t>Copyright © 2015: IHE International,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3F467" w14:textId="77777777" w:rsidR="000344E4" w:rsidRDefault="000344E4">
      <w:r>
        <w:separator/>
      </w:r>
    </w:p>
  </w:footnote>
  <w:footnote w:type="continuationSeparator" w:id="0">
    <w:p w14:paraId="41C9DD14" w14:textId="77777777" w:rsidR="000344E4" w:rsidRDefault="00034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E876D" w14:textId="77777777" w:rsidR="00B072BC" w:rsidRDefault="00B072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CA7EB" w14:textId="38EE11F0" w:rsidR="00826123" w:rsidRDefault="00826123">
    <w:pPr>
      <w:pStyle w:val="Header"/>
    </w:pPr>
    <w:r>
      <w:t>IHE IT Infrastructure Technical Framework Supplement – De-Identification for Family Planning (De-ID for FP)</w:t>
    </w:r>
    <w:r>
      <w:br/>
      <w:t>______________________________________________________________________________</w:t>
    </w:r>
  </w:p>
  <w:p w14:paraId="67B2CF51" w14:textId="77777777" w:rsidR="00826123" w:rsidRDefault="008261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C9E15" w14:textId="77777777" w:rsidR="00B072BC" w:rsidRDefault="00B072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032B2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64B24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4CD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0DBB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0A4A2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CF60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142E1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7494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7262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0ED9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73276"/>
    <w:multiLevelType w:val="hybridMultilevel"/>
    <w:tmpl w:val="8F04F5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FD62FF"/>
    <w:multiLevelType w:val="hybridMultilevel"/>
    <w:tmpl w:val="59405EA6"/>
    <w:lvl w:ilvl="0" w:tplc="DD30F92A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27EB7"/>
    <w:multiLevelType w:val="hybridMultilevel"/>
    <w:tmpl w:val="BF8A944A"/>
    <w:lvl w:ilvl="0" w:tplc="10109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2A0B35"/>
    <w:multiLevelType w:val="hybridMultilevel"/>
    <w:tmpl w:val="A142FD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A425C"/>
    <w:multiLevelType w:val="hybridMultilevel"/>
    <w:tmpl w:val="2DF459A4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DB4913"/>
    <w:multiLevelType w:val="hybridMultilevel"/>
    <w:tmpl w:val="4C48E97E"/>
    <w:lvl w:ilvl="0" w:tplc="1009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6" w15:restartNumberingAfterBreak="0">
    <w:nsid w:val="565828D3"/>
    <w:multiLevelType w:val="multilevel"/>
    <w:tmpl w:val="06EA82C8"/>
    <w:lvl w:ilvl="0">
      <w:start w:val="1"/>
      <w:numFmt w:val="upperLetter"/>
      <w:lvlText w:val="Appendix %1 "/>
      <w:lvlJc w:val="left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1"/>
      <w:lvlJc w:val="left"/>
      <w:pPr>
        <w:tabs>
          <w:tab w:val="num" w:pos="900"/>
        </w:tabs>
        <w:ind w:left="900" w:hanging="90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66113F8"/>
    <w:multiLevelType w:val="hybridMultilevel"/>
    <w:tmpl w:val="07780298"/>
    <w:lvl w:ilvl="0" w:tplc="10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E41B6"/>
    <w:multiLevelType w:val="hybridMultilevel"/>
    <w:tmpl w:val="2F8ED758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616A62BE"/>
    <w:multiLevelType w:val="multilevel"/>
    <w:tmpl w:val="EC80875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59A17C8"/>
    <w:multiLevelType w:val="hybridMultilevel"/>
    <w:tmpl w:val="0DBE785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73760"/>
    <w:multiLevelType w:val="hybridMultilevel"/>
    <w:tmpl w:val="E2A08FB4"/>
    <w:lvl w:ilvl="0" w:tplc="112C00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F36EB"/>
    <w:multiLevelType w:val="hybridMultilevel"/>
    <w:tmpl w:val="7E9EFF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05940"/>
    <w:multiLevelType w:val="hybridMultilevel"/>
    <w:tmpl w:val="C8B43B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006240"/>
    <w:multiLevelType w:val="multilevel"/>
    <w:tmpl w:val="7B943E18"/>
    <w:styleLink w:val="Constraints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84"/>
        </w:tabs>
        <w:ind w:left="328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24"/>
  </w:num>
  <w:num w:numId="12">
    <w:abstractNumId w:val="19"/>
  </w:num>
  <w:num w:numId="13">
    <w:abstractNumId w:val="16"/>
  </w:num>
  <w:num w:numId="14">
    <w:abstractNumId w:val="23"/>
  </w:num>
  <w:num w:numId="15">
    <w:abstractNumId w:val="13"/>
  </w:num>
  <w:num w:numId="16">
    <w:abstractNumId w:val="21"/>
  </w:num>
  <w:num w:numId="17">
    <w:abstractNumId w:val="11"/>
  </w:num>
  <w:num w:numId="18">
    <w:abstractNumId w:val="22"/>
  </w:num>
  <w:num w:numId="19">
    <w:abstractNumId w:val="18"/>
  </w:num>
  <w:num w:numId="20">
    <w:abstractNumId w:val="15"/>
  </w:num>
  <w:num w:numId="21">
    <w:abstractNumId w:val="20"/>
  </w:num>
  <w:num w:numId="22">
    <w:abstractNumId w:val="12"/>
  </w:num>
  <w:num w:numId="23">
    <w:abstractNumId w:val="10"/>
  </w:num>
  <w:num w:numId="24">
    <w:abstractNumId w:val="14"/>
  </w:num>
  <w:num w:numId="25">
    <w:abstractNumId w:val="17"/>
  </w:num>
  <w:num w:numId="26">
    <w:abstractNumId w:val="3"/>
  </w:num>
  <w:num w:numId="27">
    <w:abstractNumId w:val="3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s-ES" w:vendorID="64" w:dllVersion="131078" w:nlCheck="1" w:checkStyle="1"/>
  <w:activeWritingStyle w:appName="MSWord" w:lang="fr-CA" w:vendorID="64" w:dllVersion="131078" w:nlCheck="1" w:checkStyle="1"/>
  <w:activeWritingStyle w:appName="MSWord" w:lang="en-CA" w:vendorID="64" w:dllVersion="131078" w:nlCheck="1" w:checkStyle="0"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C8"/>
    <w:rsid w:val="000030DD"/>
    <w:rsid w:val="000121FB"/>
    <w:rsid w:val="000125FF"/>
    <w:rsid w:val="00017E09"/>
    <w:rsid w:val="00024BCD"/>
    <w:rsid w:val="000344E4"/>
    <w:rsid w:val="00036347"/>
    <w:rsid w:val="00037E69"/>
    <w:rsid w:val="0004144C"/>
    <w:rsid w:val="000470A5"/>
    <w:rsid w:val="000514E1"/>
    <w:rsid w:val="0005577A"/>
    <w:rsid w:val="00060721"/>
    <w:rsid w:val="00060D78"/>
    <w:rsid w:val="000622EE"/>
    <w:rsid w:val="00070847"/>
    <w:rsid w:val="000717A7"/>
    <w:rsid w:val="00077324"/>
    <w:rsid w:val="00077EA0"/>
    <w:rsid w:val="000807AC"/>
    <w:rsid w:val="00082F2B"/>
    <w:rsid w:val="00087187"/>
    <w:rsid w:val="00094061"/>
    <w:rsid w:val="000A4208"/>
    <w:rsid w:val="000B30FF"/>
    <w:rsid w:val="000B699D"/>
    <w:rsid w:val="000C3556"/>
    <w:rsid w:val="000C3E07"/>
    <w:rsid w:val="000C4A77"/>
    <w:rsid w:val="000C5467"/>
    <w:rsid w:val="000D2487"/>
    <w:rsid w:val="000D6321"/>
    <w:rsid w:val="000D6F01"/>
    <w:rsid w:val="000D711C"/>
    <w:rsid w:val="000F13F5"/>
    <w:rsid w:val="000F3E23"/>
    <w:rsid w:val="000F4632"/>
    <w:rsid w:val="000F613A"/>
    <w:rsid w:val="000F6D26"/>
    <w:rsid w:val="00104BE6"/>
    <w:rsid w:val="001055CB"/>
    <w:rsid w:val="001115F5"/>
    <w:rsid w:val="00111CBC"/>
    <w:rsid w:val="001134EB"/>
    <w:rsid w:val="00114040"/>
    <w:rsid w:val="00115142"/>
    <w:rsid w:val="00115A0F"/>
    <w:rsid w:val="00117DD7"/>
    <w:rsid w:val="00123FD5"/>
    <w:rsid w:val="001253AA"/>
    <w:rsid w:val="00125F42"/>
    <w:rsid w:val="001263B9"/>
    <w:rsid w:val="00126A38"/>
    <w:rsid w:val="001300ED"/>
    <w:rsid w:val="00133D38"/>
    <w:rsid w:val="0014275F"/>
    <w:rsid w:val="001439BB"/>
    <w:rsid w:val="001453CC"/>
    <w:rsid w:val="00147A61"/>
    <w:rsid w:val="00147F29"/>
    <w:rsid w:val="00150B3C"/>
    <w:rsid w:val="00154B7B"/>
    <w:rsid w:val="001558DD"/>
    <w:rsid w:val="001579E7"/>
    <w:rsid w:val="001606A7"/>
    <w:rsid w:val="001622E4"/>
    <w:rsid w:val="0016666C"/>
    <w:rsid w:val="00167B95"/>
    <w:rsid w:val="00167DB7"/>
    <w:rsid w:val="00170ED0"/>
    <w:rsid w:val="0017698E"/>
    <w:rsid w:val="00186642"/>
    <w:rsid w:val="00186DAB"/>
    <w:rsid w:val="00187E92"/>
    <w:rsid w:val="001946F4"/>
    <w:rsid w:val="001A40C8"/>
    <w:rsid w:val="001A4725"/>
    <w:rsid w:val="001A517D"/>
    <w:rsid w:val="001A7247"/>
    <w:rsid w:val="001A7C4C"/>
    <w:rsid w:val="001B2B50"/>
    <w:rsid w:val="001B463C"/>
    <w:rsid w:val="001D0E6D"/>
    <w:rsid w:val="001D1619"/>
    <w:rsid w:val="001D640F"/>
    <w:rsid w:val="001D6BB3"/>
    <w:rsid w:val="001E206E"/>
    <w:rsid w:val="001E615F"/>
    <w:rsid w:val="001E62C3"/>
    <w:rsid w:val="001F2CF8"/>
    <w:rsid w:val="001F6755"/>
    <w:rsid w:val="001F68C9"/>
    <w:rsid w:val="001F787E"/>
    <w:rsid w:val="001F7A35"/>
    <w:rsid w:val="00202AC6"/>
    <w:rsid w:val="002040DD"/>
    <w:rsid w:val="0020453A"/>
    <w:rsid w:val="002067E7"/>
    <w:rsid w:val="00207571"/>
    <w:rsid w:val="00207816"/>
    <w:rsid w:val="00207868"/>
    <w:rsid w:val="00211503"/>
    <w:rsid w:val="002173E6"/>
    <w:rsid w:val="00221AC2"/>
    <w:rsid w:val="0022261E"/>
    <w:rsid w:val="00222A59"/>
    <w:rsid w:val="0022352C"/>
    <w:rsid w:val="002322FF"/>
    <w:rsid w:val="00234BE4"/>
    <w:rsid w:val="0023732B"/>
    <w:rsid w:val="00250A37"/>
    <w:rsid w:val="00255462"/>
    <w:rsid w:val="00255821"/>
    <w:rsid w:val="00256665"/>
    <w:rsid w:val="002670D2"/>
    <w:rsid w:val="00270EBB"/>
    <w:rsid w:val="002711CC"/>
    <w:rsid w:val="00272440"/>
    <w:rsid w:val="002756A6"/>
    <w:rsid w:val="00280F45"/>
    <w:rsid w:val="00286433"/>
    <w:rsid w:val="002869E8"/>
    <w:rsid w:val="00291725"/>
    <w:rsid w:val="00293CF1"/>
    <w:rsid w:val="002A04AA"/>
    <w:rsid w:val="002A4C2E"/>
    <w:rsid w:val="002B1EC4"/>
    <w:rsid w:val="002B4844"/>
    <w:rsid w:val="002C6568"/>
    <w:rsid w:val="002D4BEF"/>
    <w:rsid w:val="002D5B69"/>
    <w:rsid w:val="002E3A29"/>
    <w:rsid w:val="002F051F"/>
    <w:rsid w:val="002F076A"/>
    <w:rsid w:val="002F3103"/>
    <w:rsid w:val="00303E20"/>
    <w:rsid w:val="00315873"/>
    <w:rsid w:val="00316247"/>
    <w:rsid w:val="0032060B"/>
    <w:rsid w:val="00323461"/>
    <w:rsid w:val="0032600B"/>
    <w:rsid w:val="00330A72"/>
    <w:rsid w:val="00332677"/>
    <w:rsid w:val="00334597"/>
    <w:rsid w:val="00335554"/>
    <w:rsid w:val="003375BB"/>
    <w:rsid w:val="00340176"/>
    <w:rsid w:val="003432DC"/>
    <w:rsid w:val="00346314"/>
    <w:rsid w:val="00346BB8"/>
    <w:rsid w:val="00352784"/>
    <w:rsid w:val="003577C8"/>
    <w:rsid w:val="003579DA"/>
    <w:rsid w:val="003601D3"/>
    <w:rsid w:val="003602DC"/>
    <w:rsid w:val="00361F12"/>
    <w:rsid w:val="00363069"/>
    <w:rsid w:val="003651D9"/>
    <w:rsid w:val="003667F8"/>
    <w:rsid w:val="00370B52"/>
    <w:rsid w:val="00374B3E"/>
    <w:rsid w:val="00376C64"/>
    <w:rsid w:val="00381EB5"/>
    <w:rsid w:val="0038429E"/>
    <w:rsid w:val="003921A0"/>
    <w:rsid w:val="003942F7"/>
    <w:rsid w:val="003A09FE"/>
    <w:rsid w:val="003A2AD7"/>
    <w:rsid w:val="003B2A2B"/>
    <w:rsid w:val="003B40CC"/>
    <w:rsid w:val="003B70A2"/>
    <w:rsid w:val="003C0DC4"/>
    <w:rsid w:val="003C194A"/>
    <w:rsid w:val="003D19E0"/>
    <w:rsid w:val="003D24EE"/>
    <w:rsid w:val="003D5A68"/>
    <w:rsid w:val="003E5C68"/>
    <w:rsid w:val="003F0805"/>
    <w:rsid w:val="003F252B"/>
    <w:rsid w:val="003F3E4A"/>
    <w:rsid w:val="003F7141"/>
    <w:rsid w:val="004046B6"/>
    <w:rsid w:val="004070FB"/>
    <w:rsid w:val="00410D6B"/>
    <w:rsid w:val="00412649"/>
    <w:rsid w:val="00415432"/>
    <w:rsid w:val="00417A70"/>
    <w:rsid w:val="004225C9"/>
    <w:rsid w:val="00430544"/>
    <w:rsid w:val="0043514A"/>
    <w:rsid w:val="00436599"/>
    <w:rsid w:val="00437AB5"/>
    <w:rsid w:val="004424C6"/>
    <w:rsid w:val="0044310A"/>
    <w:rsid w:val="00444100"/>
    <w:rsid w:val="00444CFC"/>
    <w:rsid w:val="00445D2F"/>
    <w:rsid w:val="00447451"/>
    <w:rsid w:val="004541CC"/>
    <w:rsid w:val="004557FA"/>
    <w:rsid w:val="00455C8F"/>
    <w:rsid w:val="00457DDC"/>
    <w:rsid w:val="00461A12"/>
    <w:rsid w:val="00463CF3"/>
    <w:rsid w:val="004651FC"/>
    <w:rsid w:val="00472402"/>
    <w:rsid w:val="004809A3"/>
    <w:rsid w:val="004818E8"/>
    <w:rsid w:val="00482DC2"/>
    <w:rsid w:val="00482FB4"/>
    <w:rsid w:val="004845CE"/>
    <w:rsid w:val="00496E98"/>
    <w:rsid w:val="004A1C7D"/>
    <w:rsid w:val="004A7D5B"/>
    <w:rsid w:val="004B00FD"/>
    <w:rsid w:val="004B387F"/>
    <w:rsid w:val="004B4EF3"/>
    <w:rsid w:val="004B576F"/>
    <w:rsid w:val="004B7094"/>
    <w:rsid w:val="004C10B4"/>
    <w:rsid w:val="004C2FAE"/>
    <w:rsid w:val="004D45C2"/>
    <w:rsid w:val="004D68CC"/>
    <w:rsid w:val="004D69C3"/>
    <w:rsid w:val="004D6C45"/>
    <w:rsid w:val="004E2178"/>
    <w:rsid w:val="004E395F"/>
    <w:rsid w:val="004F1713"/>
    <w:rsid w:val="004F5211"/>
    <w:rsid w:val="004F7C05"/>
    <w:rsid w:val="00503AE1"/>
    <w:rsid w:val="0050674C"/>
    <w:rsid w:val="00506C22"/>
    <w:rsid w:val="00510062"/>
    <w:rsid w:val="005115DB"/>
    <w:rsid w:val="00511AA7"/>
    <w:rsid w:val="00513057"/>
    <w:rsid w:val="00516D6D"/>
    <w:rsid w:val="00522681"/>
    <w:rsid w:val="00522F40"/>
    <w:rsid w:val="00523C5F"/>
    <w:rsid w:val="005339EE"/>
    <w:rsid w:val="005360E4"/>
    <w:rsid w:val="00540BCE"/>
    <w:rsid w:val="005410F9"/>
    <w:rsid w:val="005416D9"/>
    <w:rsid w:val="00543FFB"/>
    <w:rsid w:val="0054524C"/>
    <w:rsid w:val="00556E6C"/>
    <w:rsid w:val="00557C37"/>
    <w:rsid w:val="005672A9"/>
    <w:rsid w:val="00570B52"/>
    <w:rsid w:val="00572031"/>
    <w:rsid w:val="00573102"/>
    <w:rsid w:val="00581165"/>
    <w:rsid w:val="00581829"/>
    <w:rsid w:val="00585DA2"/>
    <w:rsid w:val="00587E08"/>
    <w:rsid w:val="005942AE"/>
    <w:rsid w:val="00594882"/>
    <w:rsid w:val="00597DB2"/>
    <w:rsid w:val="005B5C92"/>
    <w:rsid w:val="005B72F3"/>
    <w:rsid w:val="005B7BFB"/>
    <w:rsid w:val="005C50BF"/>
    <w:rsid w:val="005C5E28"/>
    <w:rsid w:val="005D1F91"/>
    <w:rsid w:val="005D6104"/>
    <w:rsid w:val="005D6176"/>
    <w:rsid w:val="005E6BC3"/>
    <w:rsid w:val="005F2045"/>
    <w:rsid w:val="005F21E7"/>
    <w:rsid w:val="005F3FB5"/>
    <w:rsid w:val="005F4C3E"/>
    <w:rsid w:val="00600EC6"/>
    <w:rsid w:val="006014F8"/>
    <w:rsid w:val="00603ED5"/>
    <w:rsid w:val="00607529"/>
    <w:rsid w:val="00607BAA"/>
    <w:rsid w:val="006106AB"/>
    <w:rsid w:val="006116E2"/>
    <w:rsid w:val="00613604"/>
    <w:rsid w:val="00613C53"/>
    <w:rsid w:val="006210E4"/>
    <w:rsid w:val="00622D31"/>
    <w:rsid w:val="00625D23"/>
    <w:rsid w:val="006263EA"/>
    <w:rsid w:val="00630F33"/>
    <w:rsid w:val="006360B8"/>
    <w:rsid w:val="00644FC1"/>
    <w:rsid w:val="006512F0"/>
    <w:rsid w:val="006514EA"/>
    <w:rsid w:val="00656A6B"/>
    <w:rsid w:val="00662893"/>
    <w:rsid w:val="00663624"/>
    <w:rsid w:val="00665A0A"/>
    <w:rsid w:val="00665D8F"/>
    <w:rsid w:val="00672C39"/>
    <w:rsid w:val="006767E9"/>
    <w:rsid w:val="00680648"/>
    <w:rsid w:val="00682040"/>
    <w:rsid w:val="006825E1"/>
    <w:rsid w:val="0068355D"/>
    <w:rsid w:val="00692B37"/>
    <w:rsid w:val="006A2A74"/>
    <w:rsid w:val="006A3098"/>
    <w:rsid w:val="006A4160"/>
    <w:rsid w:val="006B7354"/>
    <w:rsid w:val="006B7ABF"/>
    <w:rsid w:val="006C242B"/>
    <w:rsid w:val="006C2C14"/>
    <w:rsid w:val="006C371A"/>
    <w:rsid w:val="006C44C9"/>
    <w:rsid w:val="006C7E2C"/>
    <w:rsid w:val="006D1190"/>
    <w:rsid w:val="006D4881"/>
    <w:rsid w:val="006D768F"/>
    <w:rsid w:val="006E1161"/>
    <w:rsid w:val="006E163F"/>
    <w:rsid w:val="006E5767"/>
    <w:rsid w:val="00701B3A"/>
    <w:rsid w:val="0070762D"/>
    <w:rsid w:val="0071203D"/>
    <w:rsid w:val="00712AE6"/>
    <w:rsid w:val="0071309E"/>
    <w:rsid w:val="00722048"/>
    <w:rsid w:val="00723445"/>
    <w:rsid w:val="00723DAF"/>
    <w:rsid w:val="007251A4"/>
    <w:rsid w:val="00730E16"/>
    <w:rsid w:val="00732AA6"/>
    <w:rsid w:val="007400C4"/>
    <w:rsid w:val="00746A3D"/>
    <w:rsid w:val="00747676"/>
    <w:rsid w:val="007479B6"/>
    <w:rsid w:val="00747E7C"/>
    <w:rsid w:val="00761469"/>
    <w:rsid w:val="00767053"/>
    <w:rsid w:val="00773717"/>
    <w:rsid w:val="00774B6B"/>
    <w:rsid w:val="0077652D"/>
    <w:rsid w:val="007773C8"/>
    <w:rsid w:val="0078063E"/>
    <w:rsid w:val="007824BF"/>
    <w:rsid w:val="00784C50"/>
    <w:rsid w:val="00786998"/>
    <w:rsid w:val="00787B2D"/>
    <w:rsid w:val="007922ED"/>
    <w:rsid w:val="00793E68"/>
    <w:rsid w:val="007A51E3"/>
    <w:rsid w:val="007A5635"/>
    <w:rsid w:val="007A676E"/>
    <w:rsid w:val="007A7BF7"/>
    <w:rsid w:val="007B331F"/>
    <w:rsid w:val="007B44B7"/>
    <w:rsid w:val="007B64E0"/>
    <w:rsid w:val="007C1AAC"/>
    <w:rsid w:val="007C3E9A"/>
    <w:rsid w:val="007C3F79"/>
    <w:rsid w:val="007C5673"/>
    <w:rsid w:val="007D1847"/>
    <w:rsid w:val="007D30F3"/>
    <w:rsid w:val="007D724B"/>
    <w:rsid w:val="007E2708"/>
    <w:rsid w:val="007E5B51"/>
    <w:rsid w:val="007F771A"/>
    <w:rsid w:val="007F7801"/>
    <w:rsid w:val="00802F29"/>
    <w:rsid w:val="00803E2D"/>
    <w:rsid w:val="008044D0"/>
    <w:rsid w:val="008067DF"/>
    <w:rsid w:val="0081320A"/>
    <w:rsid w:val="00815E51"/>
    <w:rsid w:val="00816C70"/>
    <w:rsid w:val="00817496"/>
    <w:rsid w:val="008249A2"/>
    <w:rsid w:val="00825642"/>
    <w:rsid w:val="00826123"/>
    <w:rsid w:val="00830E0E"/>
    <w:rsid w:val="00831FF5"/>
    <w:rsid w:val="00833045"/>
    <w:rsid w:val="008341AE"/>
    <w:rsid w:val="00834DF7"/>
    <w:rsid w:val="008358E5"/>
    <w:rsid w:val="00836F8A"/>
    <w:rsid w:val="008413B1"/>
    <w:rsid w:val="00843B52"/>
    <w:rsid w:val="008452AF"/>
    <w:rsid w:val="0084763B"/>
    <w:rsid w:val="00855EDF"/>
    <w:rsid w:val="008608EF"/>
    <w:rsid w:val="008616CB"/>
    <w:rsid w:val="0086353F"/>
    <w:rsid w:val="00863C8B"/>
    <w:rsid w:val="00865616"/>
    <w:rsid w:val="00865DF9"/>
    <w:rsid w:val="00866192"/>
    <w:rsid w:val="0086708F"/>
    <w:rsid w:val="00870306"/>
    <w:rsid w:val="00871613"/>
    <w:rsid w:val="00875076"/>
    <w:rsid w:val="00875145"/>
    <w:rsid w:val="00875BFD"/>
    <w:rsid w:val="00885ABD"/>
    <w:rsid w:val="00887010"/>
    <w:rsid w:val="00887E40"/>
    <w:rsid w:val="008A3FD2"/>
    <w:rsid w:val="008B53CB"/>
    <w:rsid w:val="008B5D7E"/>
    <w:rsid w:val="008B620B"/>
    <w:rsid w:val="008B6391"/>
    <w:rsid w:val="008C1766"/>
    <w:rsid w:val="008C57EC"/>
    <w:rsid w:val="008D052D"/>
    <w:rsid w:val="008D0BA0"/>
    <w:rsid w:val="008D17FF"/>
    <w:rsid w:val="008D45BC"/>
    <w:rsid w:val="008D7044"/>
    <w:rsid w:val="008D7642"/>
    <w:rsid w:val="008E0275"/>
    <w:rsid w:val="008E2B5E"/>
    <w:rsid w:val="008E3F6C"/>
    <w:rsid w:val="008E441F"/>
    <w:rsid w:val="008F78D2"/>
    <w:rsid w:val="00907134"/>
    <w:rsid w:val="00910E03"/>
    <w:rsid w:val="009268F6"/>
    <w:rsid w:val="00933C9A"/>
    <w:rsid w:val="00934D96"/>
    <w:rsid w:val="009406A5"/>
    <w:rsid w:val="00940FC7"/>
    <w:rsid w:val="009429FB"/>
    <w:rsid w:val="00947B85"/>
    <w:rsid w:val="0095196C"/>
    <w:rsid w:val="00951F63"/>
    <w:rsid w:val="0095298A"/>
    <w:rsid w:val="00953CFC"/>
    <w:rsid w:val="00954B01"/>
    <w:rsid w:val="0095594C"/>
    <w:rsid w:val="00955CD4"/>
    <w:rsid w:val="00956966"/>
    <w:rsid w:val="009612F6"/>
    <w:rsid w:val="009621B2"/>
    <w:rsid w:val="00966AC0"/>
    <w:rsid w:val="00967B49"/>
    <w:rsid w:val="0097454A"/>
    <w:rsid w:val="009813A1"/>
    <w:rsid w:val="00983131"/>
    <w:rsid w:val="00983C65"/>
    <w:rsid w:val="009843EF"/>
    <w:rsid w:val="009903C2"/>
    <w:rsid w:val="00991D63"/>
    <w:rsid w:val="00993FF5"/>
    <w:rsid w:val="009A0BEC"/>
    <w:rsid w:val="009B048D"/>
    <w:rsid w:val="009C10D5"/>
    <w:rsid w:val="009C6269"/>
    <w:rsid w:val="009C6F21"/>
    <w:rsid w:val="009D0CDF"/>
    <w:rsid w:val="009D107B"/>
    <w:rsid w:val="009D125C"/>
    <w:rsid w:val="009D2A49"/>
    <w:rsid w:val="009D6A32"/>
    <w:rsid w:val="009E34B7"/>
    <w:rsid w:val="009F23DF"/>
    <w:rsid w:val="009F3200"/>
    <w:rsid w:val="009F5CF4"/>
    <w:rsid w:val="00A05A12"/>
    <w:rsid w:val="00A174B6"/>
    <w:rsid w:val="00A177D5"/>
    <w:rsid w:val="00A23689"/>
    <w:rsid w:val="00A302BE"/>
    <w:rsid w:val="00A30AA2"/>
    <w:rsid w:val="00A30BDA"/>
    <w:rsid w:val="00A322F4"/>
    <w:rsid w:val="00A4353C"/>
    <w:rsid w:val="00A43E92"/>
    <w:rsid w:val="00A5645C"/>
    <w:rsid w:val="00A66F91"/>
    <w:rsid w:val="00A773A9"/>
    <w:rsid w:val="00A81A7C"/>
    <w:rsid w:val="00A85861"/>
    <w:rsid w:val="00A875FF"/>
    <w:rsid w:val="00A87F81"/>
    <w:rsid w:val="00A90BD5"/>
    <w:rsid w:val="00A910E1"/>
    <w:rsid w:val="00A9751B"/>
    <w:rsid w:val="00AA684E"/>
    <w:rsid w:val="00AA69C0"/>
    <w:rsid w:val="00AA7AE0"/>
    <w:rsid w:val="00AC609B"/>
    <w:rsid w:val="00AC7C88"/>
    <w:rsid w:val="00AD069D"/>
    <w:rsid w:val="00AD2AE2"/>
    <w:rsid w:val="00AD3EA6"/>
    <w:rsid w:val="00AE4AED"/>
    <w:rsid w:val="00AF0095"/>
    <w:rsid w:val="00AF472E"/>
    <w:rsid w:val="00AF7069"/>
    <w:rsid w:val="00B03C08"/>
    <w:rsid w:val="00B072B1"/>
    <w:rsid w:val="00B072BC"/>
    <w:rsid w:val="00B10DCE"/>
    <w:rsid w:val="00B1148B"/>
    <w:rsid w:val="00B15A1D"/>
    <w:rsid w:val="00B15D8F"/>
    <w:rsid w:val="00B15E9B"/>
    <w:rsid w:val="00B24019"/>
    <w:rsid w:val="00B275B5"/>
    <w:rsid w:val="00B3238C"/>
    <w:rsid w:val="00B34ECC"/>
    <w:rsid w:val="00B35749"/>
    <w:rsid w:val="00B403E4"/>
    <w:rsid w:val="00B43198"/>
    <w:rsid w:val="00B4675F"/>
    <w:rsid w:val="00B473F7"/>
    <w:rsid w:val="00B4798B"/>
    <w:rsid w:val="00B541EC"/>
    <w:rsid w:val="00B55350"/>
    <w:rsid w:val="00B63B69"/>
    <w:rsid w:val="00B65E96"/>
    <w:rsid w:val="00B672B6"/>
    <w:rsid w:val="00B7582C"/>
    <w:rsid w:val="00B82D84"/>
    <w:rsid w:val="00B84D95"/>
    <w:rsid w:val="00B8586D"/>
    <w:rsid w:val="00B87220"/>
    <w:rsid w:val="00B905BE"/>
    <w:rsid w:val="00B92E9F"/>
    <w:rsid w:val="00B92EA1"/>
    <w:rsid w:val="00B9303B"/>
    <w:rsid w:val="00B9308F"/>
    <w:rsid w:val="00B94919"/>
    <w:rsid w:val="00B965FD"/>
    <w:rsid w:val="00BA1337"/>
    <w:rsid w:val="00BA1A91"/>
    <w:rsid w:val="00BA437B"/>
    <w:rsid w:val="00BA4A87"/>
    <w:rsid w:val="00BB62C0"/>
    <w:rsid w:val="00BB65D8"/>
    <w:rsid w:val="00BB6AAC"/>
    <w:rsid w:val="00BB70EE"/>
    <w:rsid w:val="00BB74AF"/>
    <w:rsid w:val="00BB76BC"/>
    <w:rsid w:val="00BC0335"/>
    <w:rsid w:val="00BC25FF"/>
    <w:rsid w:val="00BC3E9F"/>
    <w:rsid w:val="00BC6EDE"/>
    <w:rsid w:val="00BC7584"/>
    <w:rsid w:val="00BD4AE2"/>
    <w:rsid w:val="00BD50E5"/>
    <w:rsid w:val="00BD6767"/>
    <w:rsid w:val="00BE1308"/>
    <w:rsid w:val="00BE39EE"/>
    <w:rsid w:val="00BE5916"/>
    <w:rsid w:val="00BF2986"/>
    <w:rsid w:val="00BF5953"/>
    <w:rsid w:val="00C0135D"/>
    <w:rsid w:val="00C05CCE"/>
    <w:rsid w:val="00C1037F"/>
    <w:rsid w:val="00C10561"/>
    <w:rsid w:val="00C158E0"/>
    <w:rsid w:val="00C16F09"/>
    <w:rsid w:val="00C20EFF"/>
    <w:rsid w:val="00C250ED"/>
    <w:rsid w:val="00C269FC"/>
    <w:rsid w:val="00C26E7C"/>
    <w:rsid w:val="00C3617A"/>
    <w:rsid w:val="00C412AE"/>
    <w:rsid w:val="00C42C6C"/>
    <w:rsid w:val="00C437E1"/>
    <w:rsid w:val="00C43A3F"/>
    <w:rsid w:val="00C45949"/>
    <w:rsid w:val="00C512AA"/>
    <w:rsid w:val="00C536E4"/>
    <w:rsid w:val="00C56183"/>
    <w:rsid w:val="00C60F4D"/>
    <w:rsid w:val="00C61586"/>
    <w:rsid w:val="00C62E65"/>
    <w:rsid w:val="00C63D7E"/>
    <w:rsid w:val="00C67170"/>
    <w:rsid w:val="00C6772C"/>
    <w:rsid w:val="00C71FDB"/>
    <w:rsid w:val="00C73EA2"/>
    <w:rsid w:val="00C75E6D"/>
    <w:rsid w:val="00C7717D"/>
    <w:rsid w:val="00C82ED4"/>
    <w:rsid w:val="00C83F0F"/>
    <w:rsid w:val="00C940A2"/>
    <w:rsid w:val="00C969FE"/>
    <w:rsid w:val="00CA175A"/>
    <w:rsid w:val="00CB1E39"/>
    <w:rsid w:val="00CB3679"/>
    <w:rsid w:val="00CC0A62"/>
    <w:rsid w:val="00CC4EA3"/>
    <w:rsid w:val="00CC6D50"/>
    <w:rsid w:val="00CD0A74"/>
    <w:rsid w:val="00CD44D7"/>
    <w:rsid w:val="00CD4D46"/>
    <w:rsid w:val="00CD61EF"/>
    <w:rsid w:val="00CE0AA5"/>
    <w:rsid w:val="00CE7923"/>
    <w:rsid w:val="00CF283F"/>
    <w:rsid w:val="00CF4818"/>
    <w:rsid w:val="00CF508D"/>
    <w:rsid w:val="00D006B3"/>
    <w:rsid w:val="00D0225B"/>
    <w:rsid w:val="00D03B13"/>
    <w:rsid w:val="00D05B7C"/>
    <w:rsid w:val="00D07411"/>
    <w:rsid w:val="00D2196A"/>
    <w:rsid w:val="00D22DE2"/>
    <w:rsid w:val="00D250A2"/>
    <w:rsid w:val="00D269A3"/>
    <w:rsid w:val="00D34E63"/>
    <w:rsid w:val="00D350A3"/>
    <w:rsid w:val="00D35F24"/>
    <w:rsid w:val="00D40905"/>
    <w:rsid w:val="00D422BB"/>
    <w:rsid w:val="00D42ED8"/>
    <w:rsid w:val="00D439FF"/>
    <w:rsid w:val="00D51A38"/>
    <w:rsid w:val="00D5643C"/>
    <w:rsid w:val="00D60349"/>
    <w:rsid w:val="00D609FE"/>
    <w:rsid w:val="00D60F27"/>
    <w:rsid w:val="00D62CEC"/>
    <w:rsid w:val="00D83CF0"/>
    <w:rsid w:val="00D85A7B"/>
    <w:rsid w:val="00D91791"/>
    <w:rsid w:val="00D91815"/>
    <w:rsid w:val="00DA1854"/>
    <w:rsid w:val="00DA7FE0"/>
    <w:rsid w:val="00DB186B"/>
    <w:rsid w:val="00DB5C1E"/>
    <w:rsid w:val="00DC5581"/>
    <w:rsid w:val="00DC5891"/>
    <w:rsid w:val="00DD13DB"/>
    <w:rsid w:val="00DD1864"/>
    <w:rsid w:val="00DD4D5A"/>
    <w:rsid w:val="00DE0504"/>
    <w:rsid w:val="00DE3F6C"/>
    <w:rsid w:val="00DE4443"/>
    <w:rsid w:val="00DE6D6A"/>
    <w:rsid w:val="00DE7269"/>
    <w:rsid w:val="00DF1296"/>
    <w:rsid w:val="00DF683C"/>
    <w:rsid w:val="00DF769E"/>
    <w:rsid w:val="00DF7CCA"/>
    <w:rsid w:val="00E007E6"/>
    <w:rsid w:val="00E014B6"/>
    <w:rsid w:val="00E121ED"/>
    <w:rsid w:val="00E1423C"/>
    <w:rsid w:val="00E20C45"/>
    <w:rsid w:val="00E25761"/>
    <w:rsid w:val="00E30AAF"/>
    <w:rsid w:val="00E357D3"/>
    <w:rsid w:val="00E35F5B"/>
    <w:rsid w:val="00E36A9C"/>
    <w:rsid w:val="00E41875"/>
    <w:rsid w:val="00E4210F"/>
    <w:rsid w:val="00E451B1"/>
    <w:rsid w:val="00E46BAB"/>
    <w:rsid w:val="00E50AF1"/>
    <w:rsid w:val="00E56193"/>
    <w:rsid w:val="00E5672F"/>
    <w:rsid w:val="00E61A6A"/>
    <w:rsid w:val="00E66803"/>
    <w:rsid w:val="00E7280F"/>
    <w:rsid w:val="00E7532D"/>
    <w:rsid w:val="00E8043B"/>
    <w:rsid w:val="00E8520F"/>
    <w:rsid w:val="00E90AC0"/>
    <w:rsid w:val="00E91C15"/>
    <w:rsid w:val="00E9442A"/>
    <w:rsid w:val="00E975FB"/>
    <w:rsid w:val="00EA2CB0"/>
    <w:rsid w:val="00EA4EA1"/>
    <w:rsid w:val="00EA780D"/>
    <w:rsid w:val="00EA7E83"/>
    <w:rsid w:val="00EB71A2"/>
    <w:rsid w:val="00EC098D"/>
    <w:rsid w:val="00EC11E0"/>
    <w:rsid w:val="00ED0083"/>
    <w:rsid w:val="00ED3E87"/>
    <w:rsid w:val="00ED4892"/>
    <w:rsid w:val="00ED4F80"/>
    <w:rsid w:val="00ED5269"/>
    <w:rsid w:val="00EE1C86"/>
    <w:rsid w:val="00EE357B"/>
    <w:rsid w:val="00EE59B4"/>
    <w:rsid w:val="00EE710B"/>
    <w:rsid w:val="00EF1E77"/>
    <w:rsid w:val="00EF3F52"/>
    <w:rsid w:val="00EF6962"/>
    <w:rsid w:val="00F002DD"/>
    <w:rsid w:val="00F034AC"/>
    <w:rsid w:val="00F059F9"/>
    <w:rsid w:val="00F0665F"/>
    <w:rsid w:val="00F146E5"/>
    <w:rsid w:val="00F159CF"/>
    <w:rsid w:val="00F2262E"/>
    <w:rsid w:val="00F23863"/>
    <w:rsid w:val="00F25751"/>
    <w:rsid w:val="00F3060F"/>
    <w:rsid w:val="00F313A8"/>
    <w:rsid w:val="00F455EA"/>
    <w:rsid w:val="00F51EEC"/>
    <w:rsid w:val="00F617C6"/>
    <w:rsid w:val="00F6224C"/>
    <w:rsid w:val="00F623E5"/>
    <w:rsid w:val="00F6298D"/>
    <w:rsid w:val="00F64792"/>
    <w:rsid w:val="00F669C1"/>
    <w:rsid w:val="00F66C25"/>
    <w:rsid w:val="00F67F32"/>
    <w:rsid w:val="00F70FAD"/>
    <w:rsid w:val="00F74FAA"/>
    <w:rsid w:val="00F77230"/>
    <w:rsid w:val="00F82F74"/>
    <w:rsid w:val="00F847E4"/>
    <w:rsid w:val="00F8495F"/>
    <w:rsid w:val="00F8659B"/>
    <w:rsid w:val="00F900F7"/>
    <w:rsid w:val="00F90AC8"/>
    <w:rsid w:val="00F9257D"/>
    <w:rsid w:val="00F967B3"/>
    <w:rsid w:val="00FA1B42"/>
    <w:rsid w:val="00FA2A29"/>
    <w:rsid w:val="00FA427F"/>
    <w:rsid w:val="00FA7074"/>
    <w:rsid w:val="00FC0468"/>
    <w:rsid w:val="00FC24E1"/>
    <w:rsid w:val="00FC278A"/>
    <w:rsid w:val="00FC3CC7"/>
    <w:rsid w:val="00FD3F02"/>
    <w:rsid w:val="00FD6B22"/>
    <w:rsid w:val="00FF2BA5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D06C2"/>
  <w15:chartTrackingRefBased/>
  <w15:docId w15:val="{F42C0EFB-D696-482A-9E08-9C9DB513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uiPriority="99"/>
    <w:lsdException w:name="List 4" w:uiPriority="99"/>
    <w:lsdException w:name="List Bullet 5" w:uiPriority="99"/>
    <w:lsdException w:name="List Number 5" w:uiPriority="99"/>
    <w:lsdException w:name="Title" w:uiPriority="10" w:qFormat="1"/>
    <w:lsdException w:name="Default Paragraph Font" w:uiPriority="1"/>
    <w:lsdException w:name="Body Text" w:qFormat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E69"/>
    <w:pPr>
      <w:spacing w:before="120"/>
    </w:pPr>
    <w:rPr>
      <w:sz w:val="24"/>
    </w:rPr>
  </w:style>
  <w:style w:type="paragraph" w:styleId="Heading1">
    <w:name w:val="heading 1"/>
    <w:next w:val="BodyText"/>
    <w:qFormat/>
    <w:rsid w:val="00597DB2"/>
    <w:pPr>
      <w:keepNext/>
      <w:pageBreakBefore/>
      <w:numPr>
        <w:numId w:val="12"/>
      </w:numPr>
      <w:spacing w:before="240" w:after="60"/>
      <w:outlineLvl w:val="0"/>
    </w:pPr>
    <w:rPr>
      <w:rFonts w:ascii="Arial" w:hAnsi="Arial"/>
      <w:b/>
      <w:noProof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597DB2"/>
    <w:pPr>
      <w:pageBreakBefore w:val="0"/>
      <w:numPr>
        <w:ilvl w:val="1"/>
      </w:numPr>
      <w:outlineLvl w:val="1"/>
    </w:pPr>
  </w:style>
  <w:style w:type="paragraph" w:styleId="Heading3">
    <w:name w:val="heading 3"/>
    <w:basedOn w:val="Heading2"/>
    <w:next w:val="BodyText"/>
    <w:qFormat/>
    <w:rsid w:val="00826123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rsid w:val="00597DB2"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rsid w:val="00597DB2"/>
    <w:pPr>
      <w:numPr>
        <w:ilvl w:val="4"/>
      </w:numPr>
      <w:outlineLvl w:val="4"/>
    </w:pPr>
  </w:style>
  <w:style w:type="paragraph" w:styleId="Heading6">
    <w:name w:val="heading 6"/>
    <w:basedOn w:val="Heading5"/>
    <w:next w:val="BodyText"/>
    <w:qFormat/>
    <w:rsid w:val="00597DB2"/>
    <w:pPr>
      <w:numPr>
        <w:ilvl w:val="5"/>
      </w:numPr>
      <w:outlineLvl w:val="5"/>
    </w:pPr>
  </w:style>
  <w:style w:type="paragraph" w:styleId="Heading7">
    <w:name w:val="heading 7"/>
    <w:basedOn w:val="Heading6"/>
    <w:next w:val="BodyText"/>
    <w:qFormat/>
    <w:rsid w:val="00597DB2"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qFormat/>
    <w:rsid w:val="00597DB2"/>
    <w:pPr>
      <w:numPr>
        <w:ilvl w:val="7"/>
      </w:numPr>
      <w:outlineLvl w:val="7"/>
    </w:pPr>
  </w:style>
  <w:style w:type="paragraph" w:styleId="Heading9">
    <w:name w:val="heading 9"/>
    <w:basedOn w:val="Heading8"/>
    <w:next w:val="BodyText"/>
    <w:qFormat/>
    <w:rsid w:val="00597DB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597DB2"/>
    <w:pPr>
      <w:spacing w:before="120"/>
    </w:pPr>
    <w:rPr>
      <w:sz w:val="24"/>
      <w:lang w:val="en-CA" w:eastAsia="en-CA"/>
    </w:rPr>
  </w:style>
  <w:style w:type="character" w:customStyle="1" w:styleId="BodyTextChar">
    <w:name w:val="Body Text Char"/>
    <w:link w:val="BodyText"/>
    <w:rsid w:val="00597DB2"/>
    <w:rPr>
      <w:sz w:val="24"/>
      <w:lang w:bidi="ar-SA"/>
    </w:rPr>
  </w:style>
  <w:style w:type="character" w:customStyle="1" w:styleId="Heading2Char">
    <w:name w:val="Heading 2 Char"/>
    <w:link w:val="Heading2"/>
    <w:rsid w:val="004B576F"/>
    <w:rPr>
      <w:rFonts w:ascii="Arial" w:hAnsi="Arial"/>
      <w:b/>
      <w:noProof/>
      <w:kern w:val="28"/>
      <w:sz w:val="28"/>
      <w:lang w:val="en-US" w:eastAsia="en-US"/>
    </w:rPr>
  </w:style>
  <w:style w:type="character" w:customStyle="1" w:styleId="BodyTextChar3">
    <w:name w:val="Body Text Char3"/>
    <w:aliases w:val="Body Text Char Char Char Char"/>
    <w:rsid w:val="007479B6"/>
    <w:rPr>
      <w:noProof/>
      <w:sz w:val="24"/>
      <w:lang w:val="en-US" w:eastAsia="en-US" w:bidi="ar-SA"/>
    </w:rPr>
  </w:style>
  <w:style w:type="paragraph" w:styleId="List">
    <w:name w:val="List"/>
    <w:basedOn w:val="BodyText"/>
    <w:link w:val="ListChar"/>
    <w:rsid w:val="00597DB2"/>
    <w:pPr>
      <w:ind w:left="1080" w:hanging="720"/>
    </w:pPr>
    <w:rPr>
      <w:lang w:val="x-none" w:eastAsia="x-none"/>
    </w:rPr>
  </w:style>
  <w:style w:type="paragraph" w:styleId="ListBullet">
    <w:name w:val="List Bullet"/>
    <w:basedOn w:val="Normal"/>
    <w:link w:val="ListBulletChar"/>
    <w:unhideWhenUsed/>
    <w:rsid w:val="00597DB2"/>
    <w:pPr>
      <w:numPr>
        <w:numId w:val="1"/>
      </w:numPr>
    </w:pPr>
  </w:style>
  <w:style w:type="paragraph" w:styleId="Bibliography">
    <w:name w:val="Bibliography"/>
    <w:basedOn w:val="Normal"/>
    <w:next w:val="Normal"/>
    <w:uiPriority w:val="37"/>
    <w:unhideWhenUsed/>
    <w:rsid w:val="00C56183"/>
  </w:style>
  <w:style w:type="paragraph" w:styleId="BlockText">
    <w:name w:val="Block Text"/>
    <w:basedOn w:val="Normal"/>
    <w:rsid w:val="00C56183"/>
    <w:pPr>
      <w:spacing w:after="120"/>
      <w:ind w:left="1440" w:right="1440"/>
    </w:pPr>
  </w:style>
  <w:style w:type="paragraph" w:styleId="List2">
    <w:name w:val="List 2"/>
    <w:basedOn w:val="List"/>
    <w:link w:val="List2Char"/>
    <w:rsid w:val="00597DB2"/>
    <w:pPr>
      <w:ind w:left="1440"/>
    </w:pPr>
  </w:style>
  <w:style w:type="paragraph" w:styleId="TOC1">
    <w:name w:val="toc 1"/>
    <w:next w:val="Normal"/>
    <w:uiPriority w:val="39"/>
    <w:rsid w:val="00836F8A"/>
    <w:pPr>
      <w:tabs>
        <w:tab w:val="right" w:leader="dot" w:pos="9346"/>
      </w:tabs>
      <w:ind w:left="288" w:hanging="288"/>
    </w:pPr>
    <w:rPr>
      <w:sz w:val="24"/>
      <w:szCs w:val="24"/>
    </w:rPr>
  </w:style>
  <w:style w:type="paragraph" w:styleId="TOC2">
    <w:name w:val="toc 2"/>
    <w:basedOn w:val="TOC1"/>
    <w:next w:val="Normal"/>
    <w:uiPriority w:val="39"/>
    <w:rsid w:val="00836F8A"/>
    <w:pPr>
      <w:tabs>
        <w:tab w:val="clear" w:pos="9346"/>
        <w:tab w:val="right" w:leader="dot" w:pos="9350"/>
      </w:tabs>
      <w:ind w:left="720" w:hanging="432"/>
    </w:pPr>
  </w:style>
  <w:style w:type="paragraph" w:styleId="TOC3">
    <w:name w:val="toc 3"/>
    <w:basedOn w:val="TOC2"/>
    <w:next w:val="Normal"/>
    <w:uiPriority w:val="39"/>
    <w:rsid w:val="00836F8A"/>
    <w:pPr>
      <w:ind w:left="1152" w:hanging="576"/>
    </w:pPr>
  </w:style>
  <w:style w:type="paragraph" w:styleId="TOC4">
    <w:name w:val="toc 4"/>
    <w:basedOn w:val="TOC3"/>
    <w:next w:val="Normal"/>
    <w:uiPriority w:val="39"/>
    <w:rsid w:val="00836F8A"/>
    <w:pPr>
      <w:ind w:left="1584" w:hanging="720"/>
    </w:pPr>
  </w:style>
  <w:style w:type="paragraph" w:styleId="TOC5">
    <w:name w:val="toc 5"/>
    <w:basedOn w:val="TOC4"/>
    <w:next w:val="Normal"/>
    <w:uiPriority w:val="39"/>
    <w:rsid w:val="00836F8A"/>
    <w:pPr>
      <w:ind w:left="2160" w:hanging="1008"/>
    </w:pPr>
  </w:style>
  <w:style w:type="paragraph" w:styleId="TOC6">
    <w:name w:val="toc 6"/>
    <w:basedOn w:val="TOC5"/>
    <w:next w:val="Normal"/>
    <w:uiPriority w:val="39"/>
    <w:rsid w:val="00836F8A"/>
    <w:pPr>
      <w:ind w:left="2592" w:hanging="1152"/>
    </w:pPr>
  </w:style>
  <w:style w:type="paragraph" w:styleId="TOC7">
    <w:name w:val="toc 7"/>
    <w:basedOn w:val="TOC6"/>
    <w:next w:val="Normal"/>
    <w:uiPriority w:val="39"/>
    <w:rsid w:val="00836F8A"/>
    <w:pPr>
      <w:ind w:left="3024" w:hanging="1296"/>
    </w:pPr>
  </w:style>
  <w:style w:type="paragraph" w:styleId="TOC8">
    <w:name w:val="toc 8"/>
    <w:basedOn w:val="TOC7"/>
    <w:next w:val="Normal"/>
    <w:uiPriority w:val="39"/>
    <w:rsid w:val="00836F8A"/>
    <w:pPr>
      <w:ind w:left="3456" w:hanging="1440"/>
    </w:pPr>
  </w:style>
  <w:style w:type="paragraph" w:styleId="TOC9">
    <w:name w:val="toc 9"/>
    <w:basedOn w:val="TOC8"/>
    <w:next w:val="Normal"/>
    <w:uiPriority w:val="39"/>
    <w:rsid w:val="00836F8A"/>
    <w:pPr>
      <w:ind w:left="4032" w:hanging="1728"/>
    </w:pPr>
  </w:style>
  <w:style w:type="paragraph" w:customStyle="1" w:styleId="TableEntry">
    <w:name w:val="Table Entry"/>
    <w:basedOn w:val="BodyText"/>
    <w:rsid w:val="00597DB2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rsid w:val="00597DB2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rsid w:val="00597DB2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  <w:rsid w:val="00597DB2"/>
    <w:pPr>
      <w:keepNext w:val="0"/>
      <w:keepLines/>
    </w:pPr>
  </w:style>
  <w:style w:type="paragraph" w:customStyle="1" w:styleId="XMLExample">
    <w:name w:val="XML Example"/>
    <w:basedOn w:val="BodyText"/>
    <w:rsid w:val="003D24EE"/>
    <w:pPr>
      <w:spacing w:before="0"/>
    </w:pPr>
    <w:rPr>
      <w:rFonts w:ascii="Courier New" w:hAnsi="Courier New" w:cs="Courier New"/>
      <w:sz w:val="20"/>
    </w:rPr>
  </w:style>
  <w:style w:type="paragraph" w:styleId="List3">
    <w:name w:val="List 3"/>
    <w:basedOn w:val="Normal"/>
    <w:link w:val="List3Char"/>
    <w:rsid w:val="00597DB2"/>
    <w:pPr>
      <w:ind w:left="1800" w:hanging="720"/>
    </w:pPr>
    <w:rPr>
      <w:lang w:val="x-none" w:eastAsia="x-none"/>
    </w:rPr>
  </w:style>
  <w:style w:type="paragraph" w:styleId="ListContinue">
    <w:name w:val="List Continue"/>
    <w:basedOn w:val="Normal"/>
    <w:link w:val="ListContinueChar"/>
    <w:uiPriority w:val="99"/>
    <w:unhideWhenUsed/>
    <w:rsid w:val="00597DB2"/>
    <w:pPr>
      <w:ind w:left="360"/>
      <w:contextualSpacing/>
    </w:pPr>
    <w:rPr>
      <w:lang w:val="x-none" w:eastAsia="x-none"/>
    </w:rPr>
  </w:style>
  <w:style w:type="paragraph" w:styleId="ListContinue2">
    <w:name w:val="List Continue 2"/>
    <w:basedOn w:val="Normal"/>
    <w:uiPriority w:val="99"/>
    <w:unhideWhenUsed/>
    <w:rsid w:val="00597DB2"/>
    <w:pPr>
      <w:ind w:left="720"/>
      <w:contextualSpacing/>
    </w:pPr>
  </w:style>
  <w:style w:type="paragraph" w:customStyle="1" w:styleId="ParagraphHeading">
    <w:name w:val="Paragraph Heading"/>
    <w:basedOn w:val="Caption"/>
    <w:next w:val="BodyText"/>
    <w:rsid w:val="00597DB2"/>
    <w:pPr>
      <w:spacing w:before="180"/>
    </w:pPr>
  </w:style>
  <w:style w:type="paragraph" w:customStyle="1" w:styleId="ListNumberContinue">
    <w:name w:val="List Number Continue"/>
    <w:basedOn w:val="Normal"/>
    <w:pPr>
      <w:spacing w:before="60"/>
      <w:ind w:left="900"/>
    </w:pPr>
  </w:style>
  <w:style w:type="paragraph" w:styleId="BodyText3">
    <w:name w:val="Body Text 3"/>
    <w:basedOn w:val="Normal"/>
    <w:link w:val="BodyText3Char"/>
    <w:rsid w:val="00C56183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C56183"/>
    <w:rPr>
      <w:sz w:val="16"/>
      <w:szCs w:val="16"/>
    </w:rPr>
  </w:style>
  <w:style w:type="character" w:customStyle="1" w:styleId="ListBulletChar">
    <w:name w:val="List Bullet Char"/>
    <w:link w:val="ListBullet"/>
    <w:rsid w:val="00024BCD"/>
    <w:rPr>
      <w:sz w:val="24"/>
      <w:lang w:val="en-US" w:eastAsia="en-US"/>
    </w:rPr>
  </w:style>
  <w:style w:type="paragraph" w:customStyle="1" w:styleId="List3Continue">
    <w:name w:val="List 3 Continue"/>
    <w:basedOn w:val="List3"/>
    <w:pPr>
      <w:ind w:firstLine="0"/>
    </w:pPr>
  </w:style>
  <w:style w:type="paragraph" w:customStyle="1" w:styleId="AppendixHeading2">
    <w:name w:val="Appendix Heading 2"/>
    <w:next w:val="BodyText"/>
    <w:rsid w:val="00597DB2"/>
    <w:p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1">
    <w:name w:val="Appendix Heading 1"/>
    <w:next w:val="BodyText"/>
    <w:rsid w:val="00111CBC"/>
    <w:pPr>
      <w:tabs>
        <w:tab w:val="left" w:pos="900"/>
      </w:tabs>
      <w:spacing w:before="240" w:after="60"/>
    </w:pPr>
    <w:rPr>
      <w:rFonts w:ascii="Arial" w:hAnsi="Arial"/>
      <w:b/>
      <w:noProof/>
      <w:kern w:val="28"/>
      <w:sz w:val="28"/>
    </w:rPr>
  </w:style>
  <w:style w:type="paragraph" w:customStyle="1" w:styleId="AppendixHeading3">
    <w:name w:val="Appendix Heading 3"/>
    <w:basedOn w:val="AppendixHeading2"/>
    <w:next w:val="BodyText"/>
    <w:rsid w:val="00826123"/>
    <w:pPr>
      <w:numPr>
        <w:ilvl w:val="2"/>
        <w:numId w:val="13"/>
      </w:numPr>
    </w:pPr>
    <w:rPr>
      <w:sz w:val="24"/>
    </w:rPr>
  </w:style>
  <w:style w:type="character" w:styleId="FootnoteReference">
    <w:name w:val="footnote reference"/>
    <w:semiHidden/>
    <w:rsid w:val="00597DB2"/>
    <w:rPr>
      <w:vertAlign w:val="superscript"/>
    </w:rPr>
  </w:style>
  <w:style w:type="paragraph" w:styleId="Header">
    <w:name w:val="header"/>
    <w:basedOn w:val="Normal"/>
    <w:rsid w:val="00597DB2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rsid w:val="00597DB2"/>
    <w:rPr>
      <w:sz w:val="20"/>
    </w:rPr>
  </w:style>
  <w:style w:type="character" w:styleId="PageNumber">
    <w:name w:val="page number"/>
    <w:rsid w:val="00597DB2"/>
  </w:style>
  <w:style w:type="paragraph" w:styleId="Footer">
    <w:name w:val="footer"/>
    <w:basedOn w:val="Normal"/>
    <w:rsid w:val="00597DB2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597DB2"/>
    <w:rPr>
      <w:color w:val="800080"/>
      <w:u w:val="single"/>
    </w:rPr>
  </w:style>
  <w:style w:type="paragraph" w:customStyle="1" w:styleId="Glossary">
    <w:name w:val="Glossary"/>
    <w:basedOn w:val="Heading1"/>
    <w:rsid w:val="00597DB2"/>
    <w:pPr>
      <w:numPr>
        <w:numId w:val="0"/>
      </w:numPr>
    </w:pPr>
  </w:style>
  <w:style w:type="character" w:styleId="Hyperlink">
    <w:name w:val="Hyperlink"/>
    <w:uiPriority w:val="99"/>
    <w:rsid w:val="00597DB2"/>
    <w:rPr>
      <w:color w:val="0000FF"/>
      <w:u w:val="single"/>
    </w:rPr>
  </w:style>
  <w:style w:type="paragraph" w:styleId="DocumentMap">
    <w:name w:val="Document Map"/>
    <w:basedOn w:val="Normal"/>
    <w:semiHidden/>
    <w:rsid w:val="00597DB2"/>
    <w:pPr>
      <w:shd w:val="clear" w:color="auto" w:fill="000080"/>
    </w:pPr>
    <w:rPr>
      <w:rFonts w:ascii="Tahoma" w:hAnsi="Tahoma" w:cs="Tahoma"/>
    </w:rPr>
  </w:style>
  <w:style w:type="paragraph" w:styleId="CommentText">
    <w:name w:val="annotation text"/>
    <w:basedOn w:val="Normal"/>
    <w:link w:val="CommentTextChar"/>
    <w:rsid w:val="00597DB2"/>
    <w:rPr>
      <w:sz w:val="20"/>
    </w:rPr>
  </w:style>
  <w:style w:type="character" w:customStyle="1" w:styleId="CommentTextChar">
    <w:name w:val="Comment Text Char"/>
    <w:link w:val="CommentText"/>
    <w:rsid w:val="00597DB2"/>
  </w:style>
  <w:style w:type="paragraph" w:styleId="ListContinue3">
    <w:name w:val="List Continue 3"/>
    <w:basedOn w:val="Normal"/>
    <w:uiPriority w:val="99"/>
    <w:unhideWhenUsed/>
    <w:rsid w:val="00597DB2"/>
    <w:pPr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597DB2"/>
    <w:pPr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597DB2"/>
    <w:pPr>
      <w:ind w:left="1800"/>
      <w:contextualSpacing/>
    </w:pPr>
  </w:style>
  <w:style w:type="paragraph" w:styleId="ListNumber2">
    <w:name w:val="List Number 2"/>
    <w:basedOn w:val="Normal"/>
    <w:link w:val="ListNumber2Char"/>
    <w:rsid w:val="00597DB2"/>
    <w:pPr>
      <w:numPr>
        <w:numId w:val="5"/>
      </w:numPr>
    </w:pPr>
  </w:style>
  <w:style w:type="paragraph" w:styleId="ListNumber3">
    <w:name w:val="List Number 3"/>
    <w:basedOn w:val="Normal"/>
    <w:rsid w:val="00597DB2"/>
    <w:pPr>
      <w:numPr>
        <w:numId w:val="6"/>
      </w:numPr>
    </w:pPr>
  </w:style>
  <w:style w:type="paragraph" w:styleId="ListNumber4">
    <w:name w:val="List Number 4"/>
    <w:basedOn w:val="Normal"/>
    <w:rsid w:val="00597DB2"/>
    <w:pPr>
      <w:numPr>
        <w:numId w:val="7"/>
      </w:numPr>
    </w:pPr>
  </w:style>
  <w:style w:type="paragraph" w:styleId="ListNumber5">
    <w:name w:val="List Number 5"/>
    <w:basedOn w:val="Normal"/>
    <w:uiPriority w:val="99"/>
    <w:unhideWhenUsed/>
    <w:rsid w:val="00597DB2"/>
    <w:pPr>
      <w:numPr>
        <w:numId w:val="8"/>
      </w:numPr>
    </w:p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Normal"/>
    <w:link w:val="TitleChar"/>
    <w:uiPriority w:val="10"/>
    <w:qFormat/>
    <w:rsid w:val="00597DB2"/>
    <w:pPr>
      <w:pBdr>
        <w:bottom w:val="single" w:sz="8" w:space="4" w:color="4F81BD"/>
      </w:pBdr>
      <w:spacing w:before="0"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paragraph" w:customStyle="1" w:styleId="Note">
    <w:name w:val="Note"/>
    <w:basedOn w:val="Normal"/>
    <w:rsid w:val="00597DB2"/>
    <w:pPr>
      <w:tabs>
        <w:tab w:val="left" w:pos="720"/>
        <w:tab w:val="left" w:pos="1216"/>
        <w:tab w:val="left" w:pos="1936"/>
        <w:tab w:val="left" w:pos="2536"/>
        <w:tab w:val="left" w:pos="3616"/>
        <w:tab w:val="left" w:pos="5056"/>
        <w:tab w:val="right" w:leader="dot" w:pos="8644"/>
      </w:tabs>
      <w:suppressAutoHyphens/>
      <w:spacing w:after="60"/>
      <w:ind w:left="734" w:hanging="547"/>
    </w:pPr>
    <w:rPr>
      <w:sz w:val="18"/>
    </w:rPr>
  </w:style>
  <w:style w:type="character" w:styleId="CommentReference">
    <w:name w:val="annotation reference"/>
    <w:rsid w:val="00597DB2"/>
    <w:rPr>
      <w:sz w:val="16"/>
      <w:szCs w:val="16"/>
    </w:rPr>
  </w:style>
  <w:style w:type="paragraph" w:styleId="BodyText2">
    <w:name w:val="Body Text 2"/>
    <w:basedOn w:val="Normal"/>
    <w:rsid w:val="00597DB2"/>
    <w:pPr>
      <w:spacing w:before="0"/>
    </w:pPr>
    <w:rPr>
      <w:i/>
    </w:rPr>
  </w:style>
  <w:style w:type="paragraph" w:styleId="BodyTextIndent2">
    <w:name w:val="Body Text Indent 2"/>
    <w:basedOn w:val="Normal"/>
    <w:rsid w:val="00597DB2"/>
    <w:pPr>
      <w:ind w:left="1620" w:hanging="360"/>
    </w:pPr>
  </w:style>
  <w:style w:type="paragraph" w:styleId="BodyTextFirstIndent">
    <w:name w:val="Body Text First Indent"/>
    <w:basedOn w:val="BodyText"/>
    <w:link w:val="BodyTextFirstIndentChar"/>
    <w:rsid w:val="00D05B7C"/>
    <w:pPr>
      <w:spacing w:after="120"/>
      <w:ind w:firstLine="210"/>
    </w:pPr>
  </w:style>
  <w:style w:type="paragraph" w:customStyle="1" w:styleId="EditorInstructions">
    <w:name w:val="Editor Instructions"/>
    <w:basedOn w:val="BodyText"/>
    <w:rsid w:val="006628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character" w:customStyle="1" w:styleId="DeleteText">
    <w:name w:val="Delete Text"/>
    <w:rsid w:val="00AC7C88"/>
    <w:rPr>
      <w:b/>
      <w:strike/>
      <w:dstrike w:val="0"/>
      <w:vertAlign w:val="baseline"/>
    </w:rPr>
  </w:style>
  <w:style w:type="character" w:customStyle="1" w:styleId="keyword">
    <w:name w:val="keyword"/>
    <w:rsid w:val="00BC3E9F"/>
    <w:rPr>
      <w:rFonts w:ascii="Bookman Old Style" w:hAnsi="Bookman Old Style"/>
      <w:b/>
      <w:caps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DB2"/>
    <w:pPr>
      <w:spacing w:before="0"/>
    </w:pPr>
    <w:rPr>
      <w:rFonts w:ascii="Tahoma" w:hAnsi="Tahoma"/>
      <w:sz w:val="16"/>
      <w:szCs w:val="16"/>
      <w:lang w:val="x-none" w:eastAsia="x-none"/>
    </w:rPr>
  </w:style>
  <w:style w:type="paragraph" w:customStyle="1" w:styleId="PartTitle">
    <w:name w:val="Part Title"/>
    <w:basedOn w:val="Title"/>
    <w:next w:val="BodyText"/>
    <w:rsid w:val="00597DB2"/>
    <w:pPr>
      <w:keepNext/>
      <w:pageBreakBefore/>
      <w:pBdr>
        <w:bottom w:val="none" w:sz="0" w:space="0" w:color="auto"/>
      </w:pBdr>
      <w:spacing w:before="240" w:after="60"/>
      <w:contextualSpacing w:val="0"/>
      <w:jc w:val="center"/>
      <w:outlineLvl w:val="0"/>
    </w:pPr>
    <w:rPr>
      <w:rFonts w:ascii="Arial" w:hAnsi="Arial" w:cs="Arial"/>
      <w:b/>
      <w:bCs/>
      <w:color w:val="auto"/>
      <w:spacing w:val="0"/>
      <w:sz w:val="44"/>
      <w:szCs w:val="32"/>
    </w:rPr>
  </w:style>
  <w:style w:type="character" w:customStyle="1" w:styleId="InsertText">
    <w:name w:val="Insert Text"/>
    <w:rsid w:val="00AC7C88"/>
    <w:rPr>
      <w:b/>
      <w:dstrike w:val="0"/>
      <w:u w:val="single"/>
      <w:vertAlign w:val="baseline"/>
    </w:rPr>
  </w:style>
  <w:style w:type="paragraph" w:customStyle="1" w:styleId="XMLFragment">
    <w:name w:val="XML Fragment"/>
    <w:basedOn w:val="PlainText"/>
    <w:rsid w:val="00993FF5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87"/>
      </w:tabs>
      <w:spacing w:before="0"/>
    </w:pPr>
    <w:rPr>
      <w:noProof/>
      <w:sz w:val="16"/>
    </w:rPr>
  </w:style>
  <w:style w:type="paragraph" w:styleId="CommentSubject">
    <w:name w:val="annotation subject"/>
    <w:basedOn w:val="CommentText"/>
    <w:next w:val="CommentText"/>
    <w:link w:val="CommentSubjectChar"/>
    <w:rsid w:val="00E46BAB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E46BAB"/>
    <w:rPr>
      <w:b/>
      <w:bCs/>
    </w:rPr>
  </w:style>
  <w:style w:type="paragraph" w:styleId="Revision">
    <w:name w:val="Revision"/>
    <w:hidden/>
    <w:uiPriority w:val="99"/>
    <w:semiHidden/>
    <w:rsid w:val="00147F29"/>
    <w:rPr>
      <w:sz w:val="24"/>
    </w:rPr>
  </w:style>
  <w:style w:type="table" w:styleId="TableGrid">
    <w:name w:val="Table Grid"/>
    <w:basedOn w:val="TableNormal"/>
    <w:rsid w:val="00C67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0A4208"/>
    <w:pPr>
      <w:spacing w:before="200" w:after="200" w:line="276" w:lineRule="auto"/>
    </w:pPr>
    <w:rPr>
      <w:rFonts w:ascii="Cambria" w:eastAsia="MS Mincho" w:hAnsi="Cambria"/>
      <w:sz w:val="22"/>
      <w:szCs w:val="22"/>
    </w:rPr>
  </w:style>
  <w:style w:type="table" w:styleId="TableElegant">
    <w:name w:val="Table Elegant"/>
    <w:basedOn w:val="TableNormal"/>
    <w:rsid w:val="00F77230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FirstIndent2">
    <w:name w:val="Body Text First Indent 2"/>
    <w:basedOn w:val="Normal"/>
    <w:link w:val="BodyTextFirstIndent2Char"/>
    <w:rsid w:val="001F6755"/>
    <w:pPr>
      <w:ind w:left="360" w:firstLine="210"/>
    </w:pPr>
    <w:rPr>
      <w:lang w:val="x-none" w:eastAsia="x-none"/>
    </w:rPr>
  </w:style>
  <w:style w:type="character" w:customStyle="1" w:styleId="BodyTextFirstIndent2Char">
    <w:name w:val="Body Text First Indent 2 Char"/>
    <w:link w:val="BodyTextFirstIndent2"/>
    <w:rsid w:val="001F6755"/>
    <w:rPr>
      <w:sz w:val="24"/>
    </w:rPr>
  </w:style>
  <w:style w:type="paragraph" w:styleId="BodyTextIndent3">
    <w:name w:val="Body Text Indent 3"/>
    <w:basedOn w:val="Normal"/>
    <w:link w:val="BodyTextIndent3Char"/>
    <w:rsid w:val="00C56183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C56183"/>
    <w:rPr>
      <w:sz w:val="16"/>
      <w:szCs w:val="16"/>
    </w:rPr>
  </w:style>
  <w:style w:type="character" w:styleId="BookTitle">
    <w:name w:val="Book Title"/>
    <w:uiPriority w:val="33"/>
    <w:qFormat/>
    <w:rsid w:val="00C56183"/>
    <w:rPr>
      <w:b/>
      <w:bCs/>
      <w:smallCaps/>
      <w:spacing w:val="5"/>
    </w:rPr>
  </w:style>
  <w:style w:type="paragraph" w:styleId="Closing">
    <w:name w:val="Closing"/>
    <w:basedOn w:val="Normal"/>
    <w:link w:val="ClosingChar"/>
    <w:rsid w:val="00C56183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rsid w:val="00C56183"/>
    <w:rPr>
      <w:sz w:val="24"/>
    </w:rPr>
  </w:style>
  <w:style w:type="paragraph" w:styleId="Date">
    <w:name w:val="Date"/>
    <w:basedOn w:val="Normal"/>
    <w:next w:val="Normal"/>
    <w:link w:val="DateChar"/>
    <w:rsid w:val="00C56183"/>
    <w:rPr>
      <w:lang w:val="x-none" w:eastAsia="x-none"/>
    </w:rPr>
  </w:style>
  <w:style w:type="character" w:customStyle="1" w:styleId="DateChar">
    <w:name w:val="Date Char"/>
    <w:link w:val="Date"/>
    <w:rsid w:val="00C56183"/>
    <w:rPr>
      <w:sz w:val="24"/>
    </w:rPr>
  </w:style>
  <w:style w:type="numbering" w:customStyle="1" w:styleId="Constraints">
    <w:name w:val="Constraints"/>
    <w:rsid w:val="00BC3E9F"/>
    <w:pPr>
      <w:numPr>
        <w:numId w:val="11"/>
      </w:numPr>
    </w:pPr>
  </w:style>
  <w:style w:type="paragraph" w:customStyle="1" w:styleId="TableText">
    <w:name w:val="TableText"/>
    <w:basedOn w:val="Normal"/>
    <w:link w:val="TableTextChar"/>
    <w:rsid w:val="00BC3E9F"/>
    <w:pPr>
      <w:keepNext/>
      <w:spacing w:before="40" w:after="40" w:line="220" w:lineRule="exact"/>
    </w:pPr>
    <w:rPr>
      <w:rFonts w:ascii="Bookman Old Style" w:hAnsi="Bookman Old Style"/>
      <w:noProof/>
      <w:sz w:val="18"/>
      <w:szCs w:val="18"/>
      <w:lang w:val="x-none" w:eastAsia="x-none"/>
    </w:rPr>
  </w:style>
  <w:style w:type="character" w:customStyle="1" w:styleId="TableTextChar">
    <w:name w:val="TableText Char"/>
    <w:link w:val="TableText"/>
    <w:rsid w:val="00BC3E9F"/>
    <w:rPr>
      <w:rFonts w:ascii="Bookman Old Style" w:hAnsi="Bookman Old Style"/>
      <w:noProof/>
      <w:sz w:val="18"/>
      <w:szCs w:val="18"/>
      <w:lang w:val="x-none" w:eastAsia="x-none"/>
    </w:rPr>
  </w:style>
  <w:style w:type="paragraph" w:customStyle="1" w:styleId="BodyText0">
    <w:name w:val="BodyText"/>
    <w:link w:val="BodyTextChar0"/>
    <w:qFormat/>
    <w:rsid w:val="00BC3E9F"/>
    <w:pPr>
      <w:tabs>
        <w:tab w:val="left" w:pos="1080"/>
        <w:tab w:val="left" w:pos="1440"/>
      </w:tabs>
      <w:spacing w:after="120" w:line="260" w:lineRule="exact"/>
      <w:ind w:left="720"/>
    </w:pPr>
    <w:rPr>
      <w:rFonts w:ascii="Bookman Old Style" w:eastAsia="?l?r ??’c" w:hAnsi="Bookman Old Style"/>
      <w:noProof/>
      <w:szCs w:val="24"/>
      <w:lang w:val="en-CA" w:eastAsia="en-CA"/>
    </w:rPr>
  </w:style>
  <w:style w:type="character" w:customStyle="1" w:styleId="BodyTextChar0">
    <w:name w:val="BodyText Char"/>
    <w:link w:val="BodyText0"/>
    <w:rsid w:val="00BC3E9F"/>
    <w:rPr>
      <w:rFonts w:ascii="Bookman Old Style" w:eastAsia="?l?r ??’c" w:hAnsi="Bookman Old Style"/>
      <w:noProof/>
      <w:szCs w:val="24"/>
      <w:lang w:bidi="ar-SA"/>
    </w:rPr>
  </w:style>
  <w:style w:type="character" w:customStyle="1" w:styleId="HyperlinkText9pt">
    <w:name w:val="Hyperlink Text 9pt"/>
    <w:rsid w:val="00BC3E9F"/>
    <w:rPr>
      <w:rFonts w:ascii="Bookman Old Style" w:hAnsi="Bookman Old Style" w:cs="Arial"/>
      <w:dstrike w:val="0"/>
      <w:color w:val="333399"/>
      <w:sz w:val="18"/>
      <w:szCs w:val="24"/>
      <w:u w:val="single"/>
      <w:vertAlign w:val="baseline"/>
      <w:lang w:val="en-US" w:eastAsia="zh-CN" w:bidi="ar-SA"/>
    </w:rPr>
  </w:style>
  <w:style w:type="character" w:styleId="SubtleReference">
    <w:name w:val="Subtle Reference"/>
    <w:uiPriority w:val="31"/>
    <w:qFormat/>
    <w:rsid w:val="00BC3E9F"/>
    <w:rPr>
      <w:smallCaps/>
      <w:color w:val="C0504D"/>
      <w:u w:val="single"/>
    </w:rPr>
  </w:style>
  <w:style w:type="character" w:customStyle="1" w:styleId="XMLname">
    <w:name w:val="XMLname"/>
    <w:qFormat/>
    <w:rsid w:val="001E206E"/>
    <w:rPr>
      <w:rFonts w:ascii="Courier New" w:hAnsi="Courier New" w:cs="TimesNewRomanPSMT"/>
      <w:sz w:val="20"/>
      <w:lang w:eastAsia="en-US"/>
    </w:rPr>
  </w:style>
  <w:style w:type="paragraph" w:customStyle="1" w:styleId="Example">
    <w:name w:val="Example"/>
    <w:basedOn w:val="Normal"/>
    <w:link w:val="ExampleChar"/>
    <w:rsid w:val="0011404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120" w:line="220" w:lineRule="exact"/>
      <w:ind w:left="720"/>
      <w:contextualSpacing/>
    </w:pPr>
    <w:rPr>
      <w:rFonts w:ascii="Courier New" w:hAnsi="Courier New"/>
      <w:sz w:val="18"/>
      <w:lang w:val="x-none" w:eastAsia="x-none"/>
    </w:rPr>
  </w:style>
  <w:style w:type="character" w:customStyle="1" w:styleId="ExampleChar">
    <w:name w:val="Example Char"/>
    <w:link w:val="Example"/>
    <w:rsid w:val="00114040"/>
    <w:rPr>
      <w:rFonts w:ascii="Courier New" w:hAnsi="Courier New"/>
      <w:sz w:val="18"/>
      <w:lang w:val="x-none" w:eastAsia="x-none"/>
    </w:rPr>
  </w:style>
  <w:style w:type="character" w:customStyle="1" w:styleId="XMLnameBold">
    <w:name w:val="XMLnameBold"/>
    <w:rsid w:val="00114040"/>
    <w:rPr>
      <w:rFonts w:ascii="Courier New" w:hAnsi="Courier New" w:cs="TimesNewRomanPSMT"/>
      <w:b/>
      <w:bCs/>
      <w:sz w:val="20"/>
      <w:lang w:eastAsia="en-US"/>
    </w:rPr>
  </w:style>
  <w:style w:type="paragraph" w:customStyle="1" w:styleId="BracketData">
    <w:name w:val="BracketData"/>
    <w:basedOn w:val="Normal"/>
    <w:next w:val="BodyText0"/>
    <w:rsid w:val="00114040"/>
    <w:pPr>
      <w:keepNext/>
      <w:spacing w:before="40" w:after="120"/>
      <w:ind w:left="720"/>
    </w:pPr>
    <w:rPr>
      <w:rFonts w:ascii="Courier New" w:eastAsia="SimSun" w:hAnsi="Courier New" w:cs="Courier New"/>
      <w:sz w:val="20"/>
      <w:lang w:eastAsia="zh-CN"/>
    </w:rPr>
  </w:style>
  <w:style w:type="character" w:customStyle="1" w:styleId="HyperlinkCourierBold">
    <w:name w:val="Hyperlink Courier Bold"/>
    <w:rsid w:val="00114040"/>
    <w:rPr>
      <w:rFonts w:ascii="Courier New" w:hAnsi="Courier New" w:cs="Arial"/>
      <w:b/>
      <w:dstrike w:val="0"/>
      <w:color w:val="333399"/>
      <w:sz w:val="20"/>
      <w:szCs w:val="24"/>
      <w:u w:val="single"/>
      <w:vertAlign w:val="baseline"/>
      <w:lang w:val="en-US" w:eastAsia="zh-CN" w:bidi="ar-SA"/>
    </w:rPr>
  </w:style>
  <w:style w:type="character" w:styleId="LineNumber">
    <w:name w:val="line number"/>
    <w:rsid w:val="00F159CF"/>
  </w:style>
  <w:style w:type="paragraph" w:styleId="ListNumber">
    <w:name w:val="List Number"/>
    <w:basedOn w:val="Normal"/>
    <w:uiPriority w:val="99"/>
    <w:unhideWhenUsed/>
    <w:rsid w:val="00597DB2"/>
    <w:pPr>
      <w:numPr>
        <w:numId w:val="4"/>
      </w:numPr>
      <w:contextualSpacing/>
    </w:pPr>
  </w:style>
  <w:style w:type="paragraph" w:styleId="ListBullet2">
    <w:name w:val="List Bullet 2"/>
    <w:basedOn w:val="Normal"/>
    <w:link w:val="ListBullet2Char"/>
    <w:rsid w:val="00597DB2"/>
    <w:pPr>
      <w:numPr>
        <w:numId w:val="2"/>
      </w:numPr>
    </w:pPr>
  </w:style>
  <w:style w:type="paragraph" w:styleId="ListBullet3">
    <w:name w:val="List Bullet 3"/>
    <w:basedOn w:val="Normal"/>
    <w:link w:val="ListBullet3Char"/>
    <w:rsid w:val="00597DB2"/>
    <w:pPr>
      <w:numPr>
        <w:numId w:val="3"/>
      </w:numPr>
    </w:pPr>
  </w:style>
  <w:style w:type="paragraph" w:styleId="Caption">
    <w:name w:val="caption"/>
    <w:basedOn w:val="BodyText"/>
    <w:next w:val="BodyText"/>
    <w:qFormat/>
    <w:rsid w:val="00597DB2"/>
    <w:rPr>
      <w:rFonts w:ascii="Arial" w:hAnsi="Arial"/>
      <w:b/>
    </w:rPr>
  </w:style>
  <w:style w:type="paragraph" w:styleId="TOCHeading">
    <w:name w:val="TOC Heading"/>
    <w:basedOn w:val="Normal"/>
    <w:next w:val="Normal"/>
    <w:uiPriority w:val="39"/>
    <w:qFormat/>
    <w:rsid w:val="00597DB2"/>
    <w:pPr>
      <w:spacing w:before="0"/>
    </w:pPr>
    <w:rPr>
      <w:b/>
    </w:rPr>
  </w:style>
  <w:style w:type="character" w:customStyle="1" w:styleId="BalloonTextChar">
    <w:name w:val="Balloon Text Char"/>
    <w:link w:val="BalloonText"/>
    <w:uiPriority w:val="99"/>
    <w:semiHidden/>
    <w:rsid w:val="00597DB2"/>
    <w:rPr>
      <w:rFonts w:ascii="Tahoma" w:hAnsi="Tahoma" w:cs="Tahoma"/>
      <w:sz w:val="16"/>
      <w:szCs w:val="16"/>
    </w:rPr>
  </w:style>
  <w:style w:type="paragraph" w:styleId="ListBullet4">
    <w:name w:val="List Bullet 4"/>
    <w:basedOn w:val="Normal"/>
    <w:rsid w:val="00597DB2"/>
    <w:pPr>
      <w:numPr>
        <w:numId w:val="9"/>
      </w:numPr>
    </w:pPr>
  </w:style>
  <w:style w:type="paragraph" w:styleId="ListBullet5">
    <w:name w:val="List Bullet 5"/>
    <w:basedOn w:val="Normal"/>
    <w:uiPriority w:val="99"/>
    <w:unhideWhenUsed/>
    <w:rsid w:val="00597DB2"/>
    <w:pPr>
      <w:numPr>
        <w:numId w:val="10"/>
      </w:numPr>
    </w:pPr>
  </w:style>
  <w:style w:type="character" w:customStyle="1" w:styleId="TitleChar">
    <w:name w:val="Title Char"/>
    <w:link w:val="Title"/>
    <w:uiPriority w:val="10"/>
    <w:rsid w:val="00597DB2"/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ListBullet3Char">
    <w:name w:val="List Bullet 3 Char"/>
    <w:link w:val="ListBullet3"/>
    <w:rsid w:val="00597DB2"/>
    <w:rPr>
      <w:sz w:val="24"/>
      <w:lang w:val="en-US" w:eastAsia="en-US"/>
    </w:rPr>
  </w:style>
  <w:style w:type="paragraph" w:customStyle="1" w:styleId="ListBullet1">
    <w:name w:val="List Bullet 1"/>
    <w:basedOn w:val="ListBullet"/>
    <w:link w:val="ListBullet1Char"/>
    <w:qFormat/>
    <w:rsid w:val="00597DB2"/>
  </w:style>
  <w:style w:type="character" w:customStyle="1" w:styleId="ListBullet2Char">
    <w:name w:val="List Bullet 2 Char"/>
    <w:link w:val="ListBullet2"/>
    <w:rsid w:val="00597DB2"/>
    <w:rPr>
      <w:sz w:val="24"/>
      <w:lang w:val="en-US" w:eastAsia="en-US"/>
    </w:rPr>
  </w:style>
  <w:style w:type="character" w:customStyle="1" w:styleId="ListBullet1Char">
    <w:name w:val="List Bullet 1 Char"/>
    <w:link w:val="ListBullet1"/>
    <w:rsid w:val="00597DB2"/>
    <w:rPr>
      <w:sz w:val="24"/>
      <w:lang w:val="en-US" w:eastAsia="en-US"/>
    </w:rPr>
  </w:style>
  <w:style w:type="character" w:customStyle="1" w:styleId="ListChar">
    <w:name w:val="List Char"/>
    <w:link w:val="List"/>
    <w:rsid w:val="00597DB2"/>
    <w:rPr>
      <w:sz w:val="24"/>
    </w:rPr>
  </w:style>
  <w:style w:type="paragraph" w:customStyle="1" w:styleId="List1">
    <w:name w:val="List 1"/>
    <w:basedOn w:val="List"/>
    <w:link w:val="List1Char"/>
    <w:qFormat/>
    <w:rsid w:val="00597DB2"/>
  </w:style>
  <w:style w:type="character" w:customStyle="1" w:styleId="List1Char">
    <w:name w:val="List 1 Char"/>
    <w:link w:val="List1"/>
    <w:rsid w:val="00597DB2"/>
    <w:rPr>
      <w:sz w:val="24"/>
    </w:rPr>
  </w:style>
  <w:style w:type="character" w:customStyle="1" w:styleId="List2Char">
    <w:name w:val="List 2 Char"/>
    <w:link w:val="List2"/>
    <w:rsid w:val="00597DB2"/>
    <w:rPr>
      <w:sz w:val="24"/>
    </w:rPr>
  </w:style>
  <w:style w:type="character" w:customStyle="1" w:styleId="List3Char">
    <w:name w:val="List 3 Char"/>
    <w:link w:val="List3"/>
    <w:rsid w:val="00597DB2"/>
    <w:rPr>
      <w:sz w:val="24"/>
    </w:rPr>
  </w:style>
  <w:style w:type="paragraph" w:styleId="List4">
    <w:name w:val="List 4"/>
    <w:basedOn w:val="Normal"/>
    <w:uiPriority w:val="99"/>
    <w:unhideWhenUsed/>
    <w:rsid w:val="00597DB2"/>
    <w:pPr>
      <w:ind w:left="1800" w:hanging="360"/>
    </w:pPr>
  </w:style>
  <w:style w:type="paragraph" w:styleId="List5">
    <w:name w:val="List 5"/>
    <w:basedOn w:val="Normal"/>
    <w:link w:val="List5Char"/>
    <w:rsid w:val="00597DB2"/>
    <w:pPr>
      <w:ind w:left="1800" w:hanging="360"/>
    </w:pPr>
    <w:rPr>
      <w:lang w:val="x-none" w:eastAsia="x-none"/>
    </w:rPr>
  </w:style>
  <w:style w:type="character" w:customStyle="1" w:styleId="List5Char">
    <w:name w:val="List 5 Char"/>
    <w:link w:val="List5"/>
    <w:rsid w:val="00597DB2"/>
    <w:rPr>
      <w:sz w:val="24"/>
    </w:rPr>
  </w:style>
  <w:style w:type="character" w:customStyle="1" w:styleId="ListContinueChar">
    <w:name w:val="List Continue Char"/>
    <w:link w:val="ListContinue"/>
    <w:uiPriority w:val="99"/>
    <w:rsid w:val="00597DB2"/>
    <w:rPr>
      <w:sz w:val="24"/>
    </w:rPr>
  </w:style>
  <w:style w:type="paragraph" w:customStyle="1" w:styleId="ListContinue1">
    <w:name w:val="List Continue 1"/>
    <w:basedOn w:val="ListContinue"/>
    <w:link w:val="ListContinue1Char"/>
    <w:qFormat/>
    <w:rsid w:val="00597DB2"/>
  </w:style>
  <w:style w:type="character" w:customStyle="1" w:styleId="ListContinue1Char">
    <w:name w:val="List Continue 1 Char"/>
    <w:link w:val="ListContinue1"/>
    <w:rsid w:val="00597DB2"/>
    <w:rPr>
      <w:sz w:val="24"/>
    </w:rPr>
  </w:style>
  <w:style w:type="character" w:customStyle="1" w:styleId="ListNumber2Char">
    <w:name w:val="List Number 2 Char"/>
    <w:link w:val="ListNumber2"/>
    <w:rsid w:val="00597DB2"/>
    <w:rPr>
      <w:sz w:val="24"/>
      <w:lang w:val="en-US" w:eastAsia="en-US"/>
    </w:rPr>
  </w:style>
  <w:style w:type="paragraph" w:customStyle="1" w:styleId="ListNumber1">
    <w:name w:val="List Number 1"/>
    <w:basedOn w:val="ListNumber"/>
    <w:link w:val="ListNumber1Char"/>
    <w:qFormat/>
    <w:rsid w:val="00597DB2"/>
    <w:pPr>
      <w:contextualSpacing w:val="0"/>
    </w:pPr>
  </w:style>
  <w:style w:type="character" w:customStyle="1" w:styleId="ListNumber1Char">
    <w:name w:val="List Number 1 Char"/>
    <w:link w:val="ListNumber1"/>
    <w:rsid w:val="00597DB2"/>
    <w:rPr>
      <w:sz w:val="24"/>
      <w:lang w:val="en-US" w:eastAsia="en-US"/>
    </w:rPr>
  </w:style>
  <w:style w:type="paragraph" w:customStyle="1" w:styleId="AuthorInstructions">
    <w:name w:val="Author Instructions"/>
    <w:basedOn w:val="BodyText"/>
    <w:link w:val="AuthorInstructionsChar"/>
    <w:qFormat/>
    <w:rsid w:val="00597DB2"/>
    <w:rPr>
      <w:i/>
      <w:lang w:val="x-none" w:eastAsia="x-none"/>
    </w:rPr>
  </w:style>
  <w:style w:type="character" w:customStyle="1" w:styleId="AuthorInstructionsChar">
    <w:name w:val="Author Instructions Char"/>
    <w:link w:val="AuthorInstructions"/>
    <w:rsid w:val="00597DB2"/>
    <w:rPr>
      <w:i/>
      <w:sz w:val="24"/>
    </w:rPr>
  </w:style>
  <w:style w:type="character" w:customStyle="1" w:styleId="BodyTextFirstIndentChar">
    <w:name w:val="Body Text First Indent Char"/>
    <w:basedOn w:val="BodyTextChar"/>
    <w:link w:val="BodyTextFirstIndent"/>
    <w:rsid w:val="00D05B7C"/>
    <w:rPr>
      <w:sz w:val="24"/>
      <w:lang w:bidi="ar-SA"/>
    </w:rPr>
  </w:style>
  <w:style w:type="paragraph" w:styleId="E-mailSignature">
    <w:name w:val="E-mail Signature"/>
    <w:basedOn w:val="Normal"/>
    <w:link w:val="E-mailSignatureChar"/>
    <w:rsid w:val="00D05B7C"/>
    <w:rPr>
      <w:lang w:val="x-none" w:eastAsia="x-none"/>
    </w:rPr>
  </w:style>
  <w:style w:type="character" w:customStyle="1" w:styleId="E-mailSignatureChar">
    <w:name w:val="E-mail Signature Char"/>
    <w:link w:val="E-mailSignature"/>
    <w:rsid w:val="00D05B7C"/>
    <w:rPr>
      <w:sz w:val="24"/>
    </w:rPr>
  </w:style>
  <w:style w:type="paragraph" w:styleId="EndnoteText">
    <w:name w:val="endnote text"/>
    <w:basedOn w:val="Normal"/>
    <w:link w:val="EndnoteTextChar"/>
    <w:rsid w:val="00D05B7C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05B7C"/>
  </w:style>
  <w:style w:type="paragraph" w:styleId="EnvelopeAddress">
    <w:name w:val="envelope address"/>
    <w:basedOn w:val="Normal"/>
    <w:rsid w:val="00D05B7C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rsid w:val="00D05B7C"/>
    <w:rPr>
      <w:rFonts w:ascii="Cambria" w:hAnsi="Cambria"/>
      <w:sz w:val="20"/>
    </w:rPr>
  </w:style>
  <w:style w:type="paragraph" w:styleId="HTMLAddress">
    <w:name w:val="HTML Address"/>
    <w:basedOn w:val="Normal"/>
    <w:link w:val="HTMLAddressChar"/>
    <w:rsid w:val="00D05B7C"/>
    <w:rPr>
      <w:i/>
      <w:iCs/>
      <w:lang w:val="x-none" w:eastAsia="x-none"/>
    </w:rPr>
  </w:style>
  <w:style w:type="character" w:customStyle="1" w:styleId="HTMLAddressChar">
    <w:name w:val="HTML Address Char"/>
    <w:link w:val="HTMLAddress"/>
    <w:rsid w:val="00D05B7C"/>
    <w:rPr>
      <w:i/>
      <w:iCs/>
      <w:sz w:val="24"/>
    </w:rPr>
  </w:style>
  <w:style w:type="paragraph" w:styleId="HTMLPreformatted">
    <w:name w:val="HTML Preformatted"/>
    <w:basedOn w:val="Normal"/>
    <w:link w:val="HTMLPreformattedChar"/>
    <w:rsid w:val="00D05B7C"/>
    <w:rPr>
      <w:rFonts w:ascii="Courier New" w:hAnsi="Courier New"/>
      <w:sz w:val="20"/>
      <w:lang w:val="x-none" w:eastAsia="x-none"/>
    </w:rPr>
  </w:style>
  <w:style w:type="character" w:customStyle="1" w:styleId="HTMLPreformattedChar">
    <w:name w:val="HTML Preformatted Char"/>
    <w:link w:val="HTMLPreformatted"/>
    <w:rsid w:val="00D05B7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D05B7C"/>
    <w:pPr>
      <w:ind w:left="240" w:hanging="240"/>
    </w:pPr>
  </w:style>
  <w:style w:type="paragraph" w:styleId="Index2">
    <w:name w:val="index 2"/>
    <w:basedOn w:val="Normal"/>
    <w:next w:val="Normal"/>
    <w:autoRedefine/>
    <w:rsid w:val="00D05B7C"/>
    <w:pPr>
      <w:ind w:left="480" w:hanging="240"/>
    </w:pPr>
  </w:style>
  <w:style w:type="paragraph" w:styleId="Index3">
    <w:name w:val="index 3"/>
    <w:basedOn w:val="Normal"/>
    <w:next w:val="Normal"/>
    <w:autoRedefine/>
    <w:rsid w:val="00D05B7C"/>
    <w:pPr>
      <w:ind w:left="720" w:hanging="240"/>
    </w:pPr>
  </w:style>
  <w:style w:type="paragraph" w:styleId="Index4">
    <w:name w:val="index 4"/>
    <w:basedOn w:val="Normal"/>
    <w:next w:val="Normal"/>
    <w:autoRedefine/>
    <w:rsid w:val="00D05B7C"/>
    <w:pPr>
      <w:ind w:left="960" w:hanging="240"/>
    </w:pPr>
  </w:style>
  <w:style w:type="paragraph" w:styleId="Index5">
    <w:name w:val="index 5"/>
    <w:basedOn w:val="Normal"/>
    <w:next w:val="Normal"/>
    <w:autoRedefine/>
    <w:rsid w:val="00D05B7C"/>
    <w:pPr>
      <w:ind w:left="1200" w:hanging="240"/>
    </w:pPr>
  </w:style>
  <w:style w:type="paragraph" w:styleId="Index6">
    <w:name w:val="index 6"/>
    <w:basedOn w:val="Normal"/>
    <w:next w:val="Normal"/>
    <w:autoRedefine/>
    <w:rsid w:val="00D05B7C"/>
    <w:pPr>
      <w:ind w:left="1440" w:hanging="240"/>
    </w:pPr>
  </w:style>
  <w:style w:type="paragraph" w:styleId="Index7">
    <w:name w:val="index 7"/>
    <w:basedOn w:val="Normal"/>
    <w:next w:val="Normal"/>
    <w:autoRedefine/>
    <w:rsid w:val="00D05B7C"/>
    <w:pPr>
      <w:ind w:left="1680" w:hanging="240"/>
    </w:pPr>
  </w:style>
  <w:style w:type="paragraph" w:styleId="Index8">
    <w:name w:val="index 8"/>
    <w:basedOn w:val="Normal"/>
    <w:next w:val="Normal"/>
    <w:autoRedefine/>
    <w:rsid w:val="00D05B7C"/>
    <w:pPr>
      <w:ind w:left="1920" w:hanging="240"/>
    </w:pPr>
  </w:style>
  <w:style w:type="paragraph" w:styleId="Index9">
    <w:name w:val="index 9"/>
    <w:basedOn w:val="Normal"/>
    <w:next w:val="Normal"/>
    <w:autoRedefine/>
    <w:rsid w:val="00D05B7C"/>
    <w:pPr>
      <w:ind w:left="2160" w:hanging="240"/>
    </w:pPr>
  </w:style>
  <w:style w:type="paragraph" w:styleId="IndexHeading">
    <w:name w:val="index heading"/>
    <w:basedOn w:val="Normal"/>
    <w:next w:val="Index1"/>
    <w:rsid w:val="00D05B7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B7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D05B7C"/>
    <w:rPr>
      <w:b/>
      <w:bCs/>
      <w:i/>
      <w:iCs/>
      <w:color w:val="4F81BD"/>
      <w:sz w:val="24"/>
    </w:rPr>
  </w:style>
  <w:style w:type="paragraph" w:styleId="ListParagraph">
    <w:name w:val="List Paragraph"/>
    <w:basedOn w:val="Normal"/>
    <w:uiPriority w:val="34"/>
    <w:qFormat/>
    <w:rsid w:val="00D05B7C"/>
    <w:pPr>
      <w:ind w:left="720"/>
    </w:pPr>
  </w:style>
  <w:style w:type="paragraph" w:styleId="MacroText">
    <w:name w:val="macro"/>
    <w:link w:val="MacroTextChar"/>
    <w:rsid w:val="00D05B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rsid w:val="00D05B7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rsid w:val="00D05B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  <w:lang w:val="x-none" w:eastAsia="x-none"/>
    </w:rPr>
  </w:style>
  <w:style w:type="character" w:customStyle="1" w:styleId="MessageHeaderChar">
    <w:name w:val="Message Header Char"/>
    <w:link w:val="MessageHeader"/>
    <w:rsid w:val="00D05B7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D05B7C"/>
    <w:rPr>
      <w:sz w:val="24"/>
    </w:rPr>
  </w:style>
  <w:style w:type="paragraph" w:styleId="NormalWeb">
    <w:name w:val="Normal (Web)"/>
    <w:basedOn w:val="Normal"/>
    <w:rsid w:val="00D05B7C"/>
    <w:rPr>
      <w:szCs w:val="24"/>
    </w:rPr>
  </w:style>
  <w:style w:type="paragraph" w:styleId="NormalIndent">
    <w:name w:val="Normal Indent"/>
    <w:basedOn w:val="Normal"/>
    <w:rsid w:val="00D05B7C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D05B7C"/>
    <w:rPr>
      <w:lang w:val="x-none" w:eastAsia="x-none"/>
    </w:rPr>
  </w:style>
  <w:style w:type="character" w:customStyle="1" w:styleId="NoteHeadingChar">
    <w:name w:val="Note Heading Char"/>
    <w:link w:val="NoteHeading"/>
    <w:rsid w:val="00D05B7C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05B7C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D05B7C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rsid w:val="00D05B7C"/>
    <w:rPr>
      <w:lang w:val="x-none" w:eastAsia="x-none"/>
    </w:rPr>
  </w:style>
  <w:style w:type="character" w:customStyle="1" w:styleId="SalutationChar">
    <w:name w:val="Salutation Char"/>
    <w:link w:val="Salutation"/>
    <w:rsid w:val="00D05B7C"/>
    <w:rPr>
      <w:sz w:val="24"/>
    </w:rPr>
  </w:style>
  <w:style w:type="paragraph" w:styleId="Signature">
    <w:name w:val="Signature"/>
    <w:basedOn w:val="Normal"/>
    <w:link w:val="SignatureChar"/>
    <w:rsid w:val="00D05B7C"/>
    <w:pPr>
      <w:ind w:left="4320"/>
    </w:pPr>
    <w:rPr>
      <w:lang w:val="x-none" w:eastAsia="x-none"/>
    </w:rPr>
  </w:style>
  <w:style w:type="character" w:customStyle="1" w:styleId="SignatureChar">
    <w:name w:val="Signature Char"/>
    <w:link w:val="Signature"/>
    <w:rsid w:val="00D05B7C"/>
    <w:rPr>
      <w:sz w:val="24"/>
    </w:rPr>
  </w:style>
  <w:style w:type="paragraph" w:styleId="Subtitle">
    <w:name w:val="Subtitle"/>
    <w:basedOn w:val="Normal"/>
    <w:next w:val="Normal"/>
    <w:link w:val="SubtitleChar"/>
    <w:qFormat/>
    <w:rsid w:val="00D05B7C"/>
    <w:pPr>
      <w:spacing w:after="60"/>
      <w:jc w:val="center"/>
      <w:outlineLvl w:val="1"/>
    </w:pPr>
    <w:rPr>
      <w:rFonts w:ascii="Cambria" w:hAnsi="Cambria"/>
      <w:szCs w:val="24"/>
      <w:lang w:val="x-none" w:eastAsia="x-none"/>
    </w:rPr>
  </w:style>
  <w:style w:type="character" w:customStyle="1" w:styleId="SubtitleChar">
    <w:name w:val="Subtitle Char"/>
    <w:link w:val="Subtitle"/>
    <w:rsid w:val="00D05B7C"/>
    <w:rPr>
      <w:rFonts w:ascii="Cambria" w:eastAsia="Times New Roman" w:hAnsi="Cambria" w:cs="Times New Roman"/>
      <w:sz w:val="24"/>
      <w:szCs w:val="24"/>
    </w:rPr>
  </w:style>
  <w:style w:type="paragraph" w:styleId="TOAHeading">
    <w:name w:val="toa heading"/>
    <w:basedOn w:val="Normal"/>
    <w:next w:val="Normal"/>
    <w:rsid w:val="00D05B7C"/>
    <w:rPr>
      <w:rFonts w:ascii="Cambria" w:hAnsi="Cambria"/>
      <w:b/>
      <w:bCs/>
      <w:szCs w:val="24"/>
    </w:rPr>
  </w:style>
  <w:style w:type="paragraph" w:customStyle="1" w:styleId="BodyText14ptBoldCenteredKernat14pt">
    <w:name w:val="Body Text 14 pt Bold Centered Kern at 14 pt"/>
    <w:basedOn w:val="BodyText"/>
    <w:rsid w:val="00826123"/>
    <w:pPr>
      <w:jc w:val="center"/>
    </w:pPr>
    <w:rPr>
      <w:b/>
      <w:bCs/>
      <w:kern w:val="28"/>
      <w:sz w:val="28"/>
      <w:lang w:val="en-US" w:eastAsia="en-US"/>
    </w:rPr>
  </w:style>
  <w:style w:type="paragraph" w:customStyle="1" w:styleId="BodyText22ptBoldCenteredKernat14pt">
    <w:name w:val="Body Text 22 pt Bold Centered Kern at 14 pt"/>
    <w:basedOn w:val="BodyText"/>
    <w:rsid w:val="00826123"/>
    <w:pPr>
      <w:jc w:val="center"/>
    </w:pPr>
    <w:rPr>
      <w:b/>
      <w:bCs/>
      <w:kern w:val="28"/>
      <w:sz w:val="4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ihe.net/IHE_Domains/" TargetMode="External"/><Relationship Id="rId18" Type="http://schemas.openxmlformats.org/officeDocument/2006/relationships/hyperlink" Target="ftp://ftp.ihe.net/IT_Infrastructure/iheitiyr13-2015-2016/Technical_Cmte/Workitems/DeIndentification%20of%20Family%20Planning/ReferenceCodes/" TargetMode="External"/><Relationship Id="rId26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ihe.net/" TargetMode="External"/><Relationship Id="rId17" Type="http://schemas.openxmlformats.org/officeDocument/2006/relationships/hyperlink" Target="ftp://ftp.cdc.gov/pub/Health_Statistics/NCHS/Dataset_Documentation/NHIS/2010/samadult_freq.pdf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ihe.net/Technical_Frameworks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he.net/ITI_Public_Comments/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ihe.net/Profiles/" TargetMode="External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hyperlink" Target="http://ihe.net/Public_Comment/" TargetMode="External"/><Relationship Id="rId19" Type="http://schemas.openxmlformats.org/officeDocument/2006/relationships/hyperlink" Target="http://aspe.hhs.gov/2015-poverty-guideli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he.net/Technical_Frameworks/" TargetMode="External"/><Relationship Id="rId14" Type="http://schemas.openxmlformats.org/officeDocument/2006/relationships/hyperlink" Target="http://ihe.net/IHE_Process/" TargetMode="External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\Desktop\00_IHE\00_DocumentPublication\03_Templates\01_2012-09_IHE%20Templates\2012-09\Base%20Template%20(no%20rev%20letter%20is%20latest)\IHE_Template_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56EFE-1B15-489F-9EE9-D6FE42070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IHE_Template_2012</Template>
  <TotalTime>129</TotalTime>
  <Pages>14</Pages>
  <Words>3066</Words>
  <Characters>17237</Characters>
  <Application>Microsoft Office Word</Application>
  <DocSecurity>0</DocSecurity>
  <Lines>615</Lines>
  <Paragraphs>495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IHE_Suppl_Template_Rev10.3_PC</vt:lpstr>
    </vt:vector>
  </TitlesOfParts>
  <Company>IHE</Company>
  <LinksUpToDate>false</LinksUpToDate>
  <CharactersWithSpaces>19808</CharactersWithSpaces>
  <SharedDoc>false</SharedDoc>
  <HLinks>
    <vt:vector size="162" baseType="variant">
      <vt:variant>
        <vt:i4>1900572</vt:i4>
      </vt:variant>
      <vt:variant>
        <vt:i4>132</vt:i4>
      </vt:variant>
      <vt:variant>
        <vt:i4>0</vt:i4>
      </vt:variant>
      <vt:variant>
        <vt:i4>5</vt:i4>
      </vt:variant>
      <vt:variant>
        <vt:lpwstr>http://aspe.hhs.gov/2015-poverty-guidelines</vt:lpwstr>
      </vt:variant>
      <vt:variant>
        <vt:lpwstr>guidelines</vt:lpwstr>
      </vt:variant>
      <vt:variant>
        <vt:i4>3735662</vt:i4>
      </vt:variant>
      <vt:variant>
        <vt:i4>126</vt:i4>
      </vt:variant>
      <vt:variant>
        <vt:i4>0</vt:i4>
      </vt:variant>
      <vt:variant>
        <vt:i4>5</vt:i4>
      </vt:variant>
      <vt:variant>
        <vt:lpwstr>ftp://ftp.ihe.net/IT_Infrastructure/iheitiyr13-2015-2016/Technical_Cmte/Workitems/DeIndentification of Family Planning/ReferenceCodes/</vt:lpwstr>
      </vt:variant>
      <vt:variant>
        <vt:lpwstr/>
      </vt:variant>
      <vt:variant>
        <vt:i4>5767220</vt:i4>
      </vt:variant>
      <vt:variant>
        <vt:i4>123</vt:i4>
      </vt:variant>
      <vt:variant>
        <vt:i4>0</vt:i4>
      </vt:variant>
      <vt:variant>
        <vt:i4>5</vt:i4>
      </vt:variant>
      <vt:variant>
        <vt:lpwstr>ftp://ftp.cdc.gov/pub/Health_Statistics/NCHS/Dataset_Documentation/NHIS/2010/samadult_freq.pdf</vt:lpwstr>
      </vt:variant>
      <vt:variant>
        <vt:lpwstr/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_Toc435620547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_Toc435620546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_Toc435620545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_Toc435620544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_Toc435620543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_Toc435620542</vt:lpwstr>
      </vt:variant>
      <vt:variant>
        <vt:i4>1441846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_Toc435620541</vt:lpwstr>
      </vt:variant>
      <vt:variant>
        <vt:i4>1441846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_Toc435620540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_Toc435620539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_Toc435620538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_Toc435620537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_Toc435620536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_Toc435620535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_Toc435620534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_Toc435620533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_Toc435620532</vt:lpwstr>
      </vt:variant>
      <vt:variant>
        <vt:i4>6815868</vt:i4>
      </vt:variant>
      <vt:variant>
        <vt:i4>21</vt:i4>
      </vt:variant>
      <vt:variant>
        <vt:i4>0</vt:i4>
      </vt:variant>
      <vt:variant>
        <vt:i4>5</vt:i4>
      </vt:variant>
      <vt:variant>
        <vt:lpwstr>http://ihe.net/ihetemplates.cfm</vt:lpwstr>
      </vt:variant>
      <vt:variant>
        <vt:lpwstr/>
      </vt:variant>
      <vt:variant>
        <vt:i4>5636208</vt:i4>
      </vt:variant>
      <vt:variant>
        <vt:i4>18</vt:i4>
      </vt:variant>
      <vt:variant>
        <vt:i4>0</vt:i4>
      </vt:variant>
      <vt:variant>
        <vt:i4>5</vt:i4>
      </vt:variant>
      <vt:variant>
        <vt:lpwstr>http://www.ihe.net/Technical_Framework/index.cfm</vt:lpwstr>
      </vt:variant>
      <vt:variant>
        <vt:lpwstr/>
      </vt:variant>
      <vt:variant>
        <vt:i4>4325441</vt:i4>
      </vt:variant>
      <vt:variant>
        <vt:i4>15</vt:i4>
      </vt:variant>
      <vt:variant>
        <vt:i4>0</vt:i4>
      </vt:variant>
      <vt:variant>
        <vt:i4>5</vt:i4>
      </vt:variant>
      <vt:variant>
        <vt:lpwstr>http://www.ihe.net/profiles/index.cfm</vt:lpwstr>
      </vt:variant>
      <vt:variant>
        <vt:lpwstr/>
      </vt:variant>
      <vt:variant>
        <vt:i4>4194382</vt:i4>
      </vt:variant>
      <vt:variant>
        <vt:i4>12</vt:i4>
      </vt:variant>
      <vt:variant>
        <vt:i4>0</vt:i4>
      </vt:variant>
      <vt:variant>
        <vt:i4>5</vt:i4>
      </vt:variant>
      <vt:variant>
        <vt:lpwstr>http://www.ihe.net/About/process.cfm</vt:lpwstr>
      </vt:variant>
      <vt:variant>
        <vt:lpwstr/>
      </vt:variant>
      <vt:variant>
        <vt:i4>5570640</vt:i4>
      </vt:variant>
      <vt:variant>
        <vt:i4>9</vt:i4>
      </vt:variant>
      <vt:variant>
        <vt:i4>0</vt:i4>
      </vt:variant>
      <vt:variant>
        <vt:i4>5</vt:i4>
      </vt:variant>
      <vt:variant>
        <vt:lpwstr>http://www.ihe.net/Domains/index.cfm</vt:lpwstr>
      </vt:variant>
      <vt:variant>
        <vt:lpwstr/>
      </vt:variant>
      <vt:variant>
        <vt:i4>3997811</vt:i4>
      </vt:variant>
      <vt:variant>
        <vt:i4>6</vt:i4>
      </vt:variant>
      <vt:variant>
        <vt:i4>0</vt:i4>
      </vt:variant>
      <vt:variant>
        <vt:i4>5</vt:i4>
      </vt:variant>
      <vt:variant>
        <vt:lpwstr>http://www.ihe.net/</vt:lpwstr>
      </vt:variant>
      <vt:variant>
        <vt:lpwstr/>
      </vt:variant>
      <vt:variant>
        <vt:i4>65545</vt:i4>
      </vt:variant>
      <vt:variant>
        <vt:i4>3</vt:i4>
      </vt:variant>
      <vt:variant>
        <vt:i4>0</vt:i4>
      </vt:variant>
      <vt:variant>
        <vt:i4>5</vt:i4>
      </vt:variant>
      <vt:variant>
        <vt:lpwstr>http://www.ihe.net/&lt;domain&gt;/&lt;domain&gt;comments.cfm</vt:lpwstr>
      </vt:variant>
      <vt:variant>
        <vt:lpwstr/>
      </vt:variant>
      <vt:variant>
        <vt:i4>2949173</vt:i4>
      </vt:variant>
      <vt:variant>
        <vt:i4>0</vt:i4>
      </vt:variant>
      <vt:variant>
        <vt:i4>0</vt:i4>
      </vt:variant>
      <vt:variant>
        <vt:i4>5</vt:i4>
      </vt:variant>
      <vt:variant>
        <vt:lpwstr>http://www.ihe.net/Technical_Framework/public_comment.cfm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IHE_ITI_Suppl_DeID-for-FP_Rev1.0_PC_2015-12-14</dc:title>
  <dc:subject>IHE_ITI_Suppl_DeID-for-FP supplement</dc:subject>
  <dc:creator>IHE ITI Technical Committee</dc:creator>
  <cp:keywords>IHE ITI Supplement</cp:keywords>
  <cp:lastModifiedBy>Mary Jungers</cp:lastModifiedBy>
  <cp:revision>12</cp:revision>
  <cp:lastPrinted>2015-09-29T19:36:00Z</cp:lastPrinted>
  <dcterms:created xsi:type="dcterms:W3CDTF">2015-11-19T21:01:00Z</dcterms:created>
  <dcterms:modified xsi:type="dcterms:W3CDTF">2015-12-14T18:16:00Z</dcterms:modified>
  <cp:category>IHE Supplement</cp:category>
</cp:coreProperties>
</file>