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8601C" w14:textId="2ABBB9D8" w:rsidR="002676E4" w:rsidRPr="0070367D" w:rsidRDefault="00A350F3" w:rsidP="0070367D">
      <w:pPr>
        <w:pStyle w:val="BodyText"/>
        <w:jc w:val="center"/>
        <w:rPr>
          <w:b/>
          <w:bCs/>
          <w:sz w:val="28"/>
          <w:szCs w:val="28"/>
        </w:rPr>
      </w:pPr>
      <w:r w:rsidRPr="0070367D">
        <w:rPr>
          <w:b/>
          <w:bCs/>
          <w:sz w:val="28"/>
          <w:szCs w:val="28"/>
        </w:rPr>
        <w:t>Integrating the Healthcare Enterprise</w:t>
      </w:r>
    </w:p>
    <w:p w14:paraId="03BBDD7B" w14:textId="77777777" w:rsidR="002676E4" w:rsidRPr="002A1D4E" w:rsidRDefault="002676E4" w:rsidP="0070367D">
      <w:pPr>
        <w:pStyle w:val="BodyText"/>
      </w:pPr>
    </w:p>
    <w:p w14:paraId="592C59DA" w14:textId="77777777" w:rsidR="002676E4" w:rsidRPr="002A1D4E" w:rsidRDefault="00A350F3" w:rsidP="0070367D">
      <w:pPr>
        <w:pStyle w:val="BodyText"/>
        <w:jc w:val="center"/>
      </w:pPr>
      <w:r w:rsidRPr="002A1D4E">
        <w:rPr>
          <w:noProof/>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0367D" w:rsidRDefault="002676E4" w:rsidP="0070367D">
      <w:pPr>
        <w:pStyle w:val="BodyText"/>
      </w:pPr>
    </w:p>
    <w:p w14:paraId="63DF6852" w14:textId="03591EDA" w:rsidR="002676E4" w:rsidRPr="0070367D" w:rsidRDefault="00A350F3" w:rsidP="0070367D">
      <w:pPr>
        <w:pStyle w:val="BodyText"/>
        <w:jc w:val="center"/>
        <w:rPr>
          <w:b/>
          <w:bCs/>
          <w:sz w:val="44"/>
          <w:szCs w:val="44"/>
        </w:rPr>
      </w:pPr>
      <w:r w:rsidRPr="0070367D">
        <w:rPr>
          <w:b/>
          <w:bCs/>
          <w:sz w:val="44"/>
          <w:szCs w:val="44"/>
        </w:rPr>
        <w:t>IHE IT</w:t>
      </w:r>
      <w:r w:rsidR="00E0397D">
        <w:rPr>
          <w:b/>
          <w:bCs/>
          <w:sz w:val="44"/>
          <w:szCs w:val="44"/>
        </w:rPr>
        <w:t xml:space="preserve"> </w:t>
      </w:r>
      <w:r w:rsidR="00E0397D" w:rsidRPr="005E5F13">
        <w:rPr>
          <w:b/>
          <w:bCs/>
          <w:sz w:val="44"/>
          <w:szCs w:val="44"/>
        </w:rPr>
        <w:t>I</w:t>
      </w:r>
      <w:r w:rsidR="00E0397D">
        <w:rPr>
          <w:b/>
          <w:bCs/>
          <w:sz w:val="44"/>
          <w:szCs w:val="44"/>
        </w:rPr>
        <w:t>nfrastructure</w:t>
      </w:r>
    </w:p>
    <w:p w14:paraId="0CB1FC91" w14:textId="77777777" w:rsidR="002676E4" w:rsidRPr="0070367D" w:rsidRDefault="00A350F3" w:rsidP="0070367D">
      <w:pPr>
        <w:pStyle w:val="BodyText"/>
        <w:jc w:val="center"/>
        <w:rPr>
          <w:b/>
          <w:bCs/>
          <w:sz w:val="44"/>
          <w:szCs w:val="44"/>
        </w:rPr>
      </w:pPr>
      <w:r w:rsidRPr="0070367D">
        <w:rPr>
          <w:b/>
          <w:bCs/>
          <w:sz w:val="44"/>
          <w:szCs w:val="44"/>
        </w:rPr>
        <w:t>Technical Framework Supplement</w:t>
      </w:r>
    </w:p>
    <w:p w14:paraId="2332F3EF" w14:textId="77777777" w:rsidR="002676E4" w:rsidRPr="002A1D4E" w:rsidRDefault="002676E4" w:rsidP="0070367D">
      <w:pPr>
        <w:pStyle w:val="BodyText"/>
      </w:pPr>
    </w:p>
    <w:p w14:paraId="74C4E692" w14:textId="77777777" w:rsidR="002676E4" w:rsidRPr="002A1D4E" w:rsidRDefault="002676E4" w:rsidP="0070367D">
      <w:pPr>
        <w:pStyle w:val="BodyText"/>
      </w:pPr>
    </w:p>
    <w:p w14:paraId="40CE6B92" w14:textId="77777777" w:rsidR="002676E4" w:rsidRPr="002A1D4E" w:rsidRDefault="002676E4" w:rsidP="0070367D">
      <w:pPr>
        <w:pStyle w:val="BodyText"/>
      </w:pPr>
    </w:p>
    <w:p w14:paraId="4A0195AF" w14:textId="2BCA7CEE" w:rsidR="002676E4" w:rsidRPr="002A1D4E" w:rsidRDefault="00A350F3">
      <w:pPr>
        <w:pBdr>
          <w:top w:val="nil"/>
          <w:left w:val="nil"/>
          <w:bottom w:val="nil"/>
          <w:right w:val="nil"/>
          <w:between w:val="nil"/>
        </w:pBdr>
        <w:jc w:val="center"/>
        <w:rPr>
          <w:b/>
          <w:color w:val="000000"/>
          <w:sz w:val="44"/>
          <w:szCs w:val="44"/>
        </w:rPr>
      </w:pPr>
      <w:bookmarkStart w:id="0" w:name="_gjdgxs" w:colFirst="0" w:colLast="0"/>
      <w:bookmarkEnd w:id="0"/>
      <w:r w:rsidRPr="002A1D4E">
        <w:rPr>
          <w:b/>
          <w:sz w:val="44"/>
          <w:szCs w:val="44"/>
        </w:rPr>
        <w:t>Patient</w:t>
      </w:r>
      <w:r w:rsidR="00884C23" w:rsidRPr="002A1D4E">
        <w:rPr>
          <w:b/>
          <w:sz w:val="44"/>
          <w:szCs w:val="44"/>
        </w:rPr>
        <w:t xml:space="preserve"> Master</w:t>
      </w:r>
      <w:r w:rsidRPr="002A1D4E">
        <w:rPr>
          <w:b/>
          <w:sz w:val="44"/>
          <w:szCs w:val="44"/>
        </w:rPr>
        <w:t xml:space="preserve"> Identity </w:t>
      </w:r>
      <w:r w:rsidR="00912F6C" w:rsidRPr="002A1D4E">
        <w:rPr>
          <w:b/>
          <w:sz w:val="44"/>
          <w:szCs w:val="44"/>
        </w:rPr>
        <w:t>Registry</w:t>
      </w:r>
    </w:p>
    <w:p w14:paraId="39D825A7" w14:textId="47A4D0B8" w:rsidR="002676E4" w:rsidRPr="002A1D4E" w:rsidRDefault="009158E2">
      <w:pPr>
        <w:pBdr>
          <w:top w:val="nil"/>
          <w:left w:val="nil"/>
          <w:bottom w:val="nil"/>
          <w:right w:val="nil"/>
          <w:between w:val="nil"/>
        </w:pBdr>
        <w:jc w:val="center"/>
        <w:rPr>
          <w:b/>
          <w:color w:val="000000"/>
          <w:sz w:val="44"/>
          <w:szCs w:val="44"/>
        </w:rPr>
      </w:pPr>
      <w:r w:rsidRPr="002A1D4E">
        <w:rPr>
          <w:b/>
          <w:sz w:val="44"/>
          <w:szCs w:val="44"/>
        </w:rPr>
        <w:t>(</w:t>
      </w:r>
      <w:r w:rsidR="00A504F1" w:rsidRPr="002A1D4E">
        <w:rPr>
          <w:b/>
          <w:sz w:val="44"/>
          <w:szCs w:val="44"/>
        </w:rPr>
        <w:t>P</w:t>
      </w:r>
      <w:r w:rsidR="00884C23" w:rsidRPr="002A1D4E">
        <w:rPr>
          <w:b/>
          <w:sz w:val="44"/>
          <w:szCs w:val="44"/>
        </w:rPr>
        <w:t>M</w:t>
      </w:r>
      <w:r w:rsidR="00A504F1" w:rsidRPr="002A1D4E">
        <w:rPr>
          <w:b/>
          <w:sz w:val="44"/>
          <w:szCs w:val="44"/>
        </w:rPr>
        <w:t>I</w:t>
      </w:r>
      <w:r w:rsidR="00912F6C" w:rsidRPr="002A1D4E">
        <w:rPr>
          <w:b/>
          <w:sz w:val="44"/>
          <w:szCs w:val="44"/>
        </w:rPr>
        <w:t>R</w:t>
      </w:r>
      <w:r w:rsidRPr="002A1D4E">
        <w:rPr>
          <w:b/>
          <w:sz w:val="44"/>
          <w:szCs w:val="44"/>
        </w:rPr>
        <w:t>)</w:t>
      </w:r>
    </w:p>
    <w:p w14:paraId="342951A8" w14:textId="77777777" w:rsidR="002676E4" w:rsidRPr="002A1D4E" w:rsidRDefault="002676E4" w:rsidP="0070367D">
      <w:pPr>
        <w:pStyle w:val="BodyText"/>
      </w:pPr>
    </w:p>
    <w:p w14:paraId="01FD59BB" w14:textId="024558A1" w:rsidR="002676E4" w:rsidRPr="002A1D4E" w:rsidRDefault="00A350F3">
      <w:pPr>
        <w:pBdr>
          <w:top w:val="nil"/>
          <w:left w:val="nil"/>
          <w:bottom w:val="nil"/>
          <w:right w:val="nil"/>
          <w:between w:val="nil"/>
        </w:pBdr>
        <w:jc w:val="center"/>
        <w:rPr>
          <w:color w:val="000000"/>
        </w:rPr>
      </w:pPr>
      <w:r w:rsidRPr="002A1D4E">
        <w:rPr>
          <w:color w:val="000000"/>
        </w:rPr>
        <w:t>HL7</w:t>
      </w:r>
      <w:r w:rsidRPr="002A1D4E">
        <w:rPr>
          <w:color w:val="000000"/>
          <w:vertAlign w:val="superscript"/>
        </w:rPr>
        <w:t>®</w:t>
      </w:r>
      <w:r w:rsidRPr="002A1D4E">
        <w:rPr>
          <w:color w:val="000000"/>
        </w:rPr>
        <w:t xml:space="preserve"> FHIR</w:t>
      </w:r>
      <w:r w:rsidRPr="002A1D4E">
        <w:rPr>
          <w:color w:val="000000"/>
          <w:vertAlign w:val="superscript"/>
        </w:rPr>
        <w:t>®</w:t>
      </w:r>
      <w:r w:rsidRPr="002A1D4E">
        <w:rPr>
          <w:color w:val="000000"/>
        </w:rPr>
        <w:t xml:space="preserve"> </w:t>
      </w:r>
      <w:r w:rsidR="008E0305" w:rsidRPr="002A1D4E">
        <w:rPr>
          <w:color w:val="000000"/>
        </w:rPr>
        <w:t>R4</w:t>
      </w:r>
    </w:p>
    <w:p w14:paraId="6F68038B" w14:textId="3965D28F" w:rsidR="002676E4" w:rsidRPr="0070367D" w:rsidRDefault="00A350F3">
      <w:pPr>
        <w:pBdr>
          <w:top w:val="nil"/>
          <w:left w:val="nil"/>
          <w:bottom w:val="nil"/>
          <w:right w:val="nil"/>
          <w:between w:val="nil"/>
        </w:pBdr>
        <w:jc w:val="center"/>
        <w:rPr>
          <w:rStyle w:val="BodyTextChar"/>
        </w:rPr>
      </w:pPr>
      <w:r w:rsidRPr="002A1D4E">
        <w:rPr>
          <w:color w:val="000000"/>
        </w:rPr>
        <w:t xml:space="preserve">Using Resources at FMM Level </w:t>
      </w:r>
      <w:r w:rsidR="008E0305" w:rsidRPr="002A1D4E">
        <w:rPr>
          <w:color w:val="000000"/>
        </w:rPr>
        <w:t>3-N</w:t>
      </w:r>
    </w:p>
    <w:p w14:paraId="045CD693" w14:textId="56F29C15" w:rsidR="002676E4" w:rsidRPr="002A1D4E" w:rsidRDefault="00A350F3">
      <w:pPr>
        <w:pBdr>
          <w:top w:val="nil"/>
          <w:left w:val="nil"/>
          <w:bottom w:val="nil"/>
          <w:right w:val="nil"/>
          <w:between w:val="nil"/>
        </w:pBdr>
        <w:jc w:val="center"/>
        <w:rPr>
          <w:b/>
          <w:color w:val="000000"/>
          <w:sz w:val="44"/>
          <w:szCs w:val="44"/>
        </w:rPr>
      </w:pPr>
      <w:r w:rsidRPr="002A1D4E">
        <w:rPr>
          <w:b/>
          <w:color w:val="000000"/>
          <w:sz w:val="44"/>
          <w:szCs w:val="44"/>
        </w:rPr>
        <w:t xml:space="preserve">Revision </w:t>
      </w:r>
      <w:r w:rsidR="002A1D4E">
        <w:rPr>
          <w:b/>
          <w:color w:val="000000"/>
          <w:sz w:val="44"/>
          <w:szCs w:val="44"/>
        </w:rPr>
        <w:t>1.1</w:t>
      </w:r>
      <w:r w:rsidRPr="002A1D4E">
        <w:rPr>
          <w:b/>
          <w:color w:val="000000"/>
          <w:sz w:val="44"/>
          <w:szCs w:val="44"/>
        </w:rPr>
        <w:t xml:space="preserve"> – </w:t>
      </w:r>
      <w:r w:rsidR="002A1D4E">
        <w:rPr>
          <w:b/>
          <w:color w:val="000000"/>
          <w:sz w:val="44"/>
          <w:szCs w:val="44"/>
        </w:rPr>
        <w:t>Trial Implementation</w:t>
      </w:r>
      <w:r w:rsidRPr="002A1D4E">
        <w:rPr>
          <w:b/>
          <w:color w:val="000000"/>
          <w:sz w:val="44"/>
          <w:szCs w:val="44"/>
        </w:rPr>
        <w:t xml:space="preserve"> </w:t>
      </w:r>
    </w:p>
    <w:p w14:paraId="5A62ADE3" w14:textId="77777777" w:rsidR="002A1D4E" w:rsidRDefault="002A1D4E" w:rsidP="0070367D">
      <w:pPr>
        <w:pStyle w:val="BodyText"/>
      </w:pPr>
      <w:bookmarkStart w:id="1" w:name="30j0zll" w:colFirst="0" w:colLast="0"/>
      <w:bookmarkStart w:id="2" w:name="1fob9te" w:colFirst="0" w:colLast="0"/>
      <w:bookmarkEnd w:id="1"/>
      <w:bookmarkEnd w:id="2"/>
    </w:p>
    <w:p w14:paraId="1069E1D5" w14:textId="77777777" w:rsidR="002A1D4E" w:rsidRDefault="002A1D4E" w:rsidP="0070367D">
      <w:pPr>
        <w:pStyle w:val="BodyText"/>
      </w:pPr>
    </w:p>
    <w:p w14:paraId="28E3483A" w14:textId="77777777" w:rsidR="002A1D4E" w:rsidRDefault="002A1D4E" w:rsidP="0070367D">
      <w:pPr>
        <w:pStyle w:val="BodyText"/>
      </w:pPr>
    </w:p>
    <w:p w14:paraId="6234BAC2" w14:textId="77777777" w:rsidR="002A1D4E" w:rsidRDefault="002A1D4E" w:rsidP="0070367D">
      <w:pPr>
        <w:pStyle w:val="BodyText"/>
      </w:pPr>
    </w:p>
    <w:p w14:paraId="403B968C" w14:textId="345AC638" w:rsidR="002676E4" w:rsidRPr="002A1D4E" w:rsidRDefault="00A350F3" w:rsidP="0070367D">
      <w:pPr>
        <w:pStyle w:val="BodyText"/>
      </w:pPr>
      <w:r w:rsidRPr="002A1D4E">
        <w:t>Date:</w:t>
      </w:r>
      <w:r w:rsidRPr="002A1D4E">
        <w:tab/>
      </w:r>
      <w:r w:rsidRPr="002A1D4E">
        <w:tab/>
      </w:r>
      <w:r w:rsidR="002A1D4E">
        <w:t xml:space="preserve">December </w:t>
      </w:r>
      <w:r w:rsidR="00946422">
        <w:t>5</w:t>
      </w:r>
      <w:r w:rsidR="002A1D4E">
        <w:t>, 2019</w:t>
      </w:r>
    </w:p>
    <w:p w14:paraId="490B5180" w14:textId="77777777" w:rsidR="002676E4" w:rsidRPr="002A1D4E" w:rsidRDefault="00A350F3" w:rsidP="0070367D">
      <w:pPr>
        <w:pStyle w:val="BodyText"/>
      </w:pPr>
      <w:r w:rsidRPr="002A1D4E">
        <w:t>Author:</w:t>
      </w:r>
      <w:r w:rsidRPr="002A1D4E">
        <w:tab/>
        <w:t>ITI Technical Committee</w:t>
      </w:r>
    </w:p>
    <w:p w14:paraId="524270C5" w14:textId="727E583A" w:rsidR="002676E4" w:rsidRPr="002A1D4E" w:rsidRDefault="00A350F3" w:rsidP="0070367D">
      <w:pPr>
        <w:pStyle w:val="BodyText"/>
      </w:pPr>
      <w:r w:rsidRPr="002A1D4E">
        <w:t>Email:</w:t>
      </w:r>
      <w:r w:rsidRPr="002A1D4E">
        <w:tab/>
      </w:r>
      <w:r w:rsidRPr="002A1D4E">
        <w:tab/>
      </w:r>
      <w:r w:rsidR="002A1D4E">
        <w:t>iti</w:t>
      </w:r>
      <w:r w:rsidRPr="002A1D4E">
        <w:t>@ihe.net</w:t>
      </w:r>
    </w:p>
    <w:p w14:paraId="59ED042A" w14:textId="683E2172" w:rsidR="002676E4" w:rsidRDefault="002676E4">
      <w:pPr>
        <w:pStyle w:val="BodyText"/>
      </w:pPr>
    </w:p>
    <w:p w14:paraId="3295EF67" w14:textId="77777777" w:rsidR="0070367D" w:rsidRDefault="0070367D">
      <w:pPr>
        <w:pStyle w:val="BodyText"/>
      </w:pPr>
    </w:p>
    <w:p w14:paraId="74C5ADD9" w14:textId="77777777" w:rsidR="002676E4" w:rsidRPr="002A1D4E"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0367D">
        <w:rPr>
          <w:rStyle w:val="BodyTextChar"/>
          <w:bCs/>
        </w:rPr>
        <w:t>Please verify you have the most recent version of this document.</w:t>
      </w:r>
      <w:r w:rsidRPr="0070367D">
        <w:rPr>
          <w:bCs/>
          <w:color w:val="000000"/>
        </w:rPr>
        <w:t xml:space="preserve"> </w:t>
      </w:r>
      <w:r w:rsidRPr="002A1D4E">
        <w:rPr>
          <w:color w:val="000000"/>
        </w:rPr>
        <w:t xml:space="preserve">See </w:t>
      </w:r>
      <w:hyperlink r:id="rId9">
        <w:r w:rsidRPr="002A1D4E">
          <w:rPr>
            <w:color w:val="0000FF"/>
            <w:u w:val="single"/>
          </w:rPr>
          <w:t>here</w:t>
        </w:r>
      </w:hyperlink>
      <w:r w:rsidRPr="002A1D4E">
        <w:rPr>
          <w:color w:val="000000"/>
        </w:rPr>
        <w:t xml:space="preserve"> for Trial Implementation and Final Text versions and </w:t>
      </w:r>
      <w:hyperlink r:id="rId10">
        <w:r w:rsidRPr="002A1D4E">
          <w:rPr>
            <w:color w:val="0000FF"/>
            <w:u w:val="single"/>
          </w:rPr>
          <w:t>here</w:t>
        </w:r>
      </w:hyperlink>
      <w:r w:rsidRPr="002A1D4E">
        <w:rPr>
          <w:color w:val="000000"/>
        </w:rPr>
        <w:t xml:space="preserve"> for Public Comment versions.</w:t>
      </w:r>
    </w:p>
    <w:p w14:paraId="40558A3E" w14:textId="77777777" w:rsidR="002676E4" w:rsidRPr="0070367D" w:rsidRDefault="00A350F3" w:rsidP="0070367D">
      <w:pPr>
        <w:pStyle w:val="BodyText"/>
        <w:rPr>
          <w:rFonts w:ascii="Arial" w:hAnsi="Arial" w:cs="Arial"/>
          <w:b/>
          <w:bCs/>
          <w:sz w:val="28"/>
          <w:szCs w:val="28"/>
        </w:rPr>
      </w:pPr>
      <w:r w:rsidRPr="002A1D4E">
        <w:br w:type="page"/>
      </w:r>
      <w:r w:rsidRPr="0070367D">
        <w:rPr>
          <w:rFonts w:ascii="Arial" w:eastAsia="Arial" w:hAnsi="Arial" w:cs="Arial"/>
          <w:b/>
          <w:bCs/>
          <w:sz w:val="28"/>
          <w:szCs w:val="28"/>
        </w:rPr>
        <w:lastRenderedPageBreak/>
        <w:t>Foreword</w:t>
      </w:r>
    </w:p>
    <w:p w14:paraId="26B8493A" w14:textId="77777777" w:rsidR="008B71D0" w:rsidRPr="006D18AA" w:rsidRDefault="008B71D0" w:rsidP="008B71D0">
      <w:pPr>
        <w:pStyle w:val="BodyText"/>
      </w:pPr>
      <w:r w:rsidRPr="006D18AA">
        <w:t>This is a supplement to the IHE IT Infrastructure Technical Framework V16.0. Each supplement undergoes a process of public comment and trial implementation before being incorporated into the volumes of the Technical Frameworks.</w:t>
      </w:r>
    </w:p>
    <w:p w14:paraId="06DE074C" w14:textId="33F56DE9" w:rsidR="008B71D0" w:rsidRPr="00F159F1" w:rsidRDefault="008B71D0" w:rsidP="008B71D0">
      <w:pPr>
        <w:pStyle w:val="BodyText"/>
      </w:pPr>
      <w:r w:rsidRPr="00F159F1">
        <w:t xml:space="preserve">This supplement is published on </w:t>
      </w:r>
      <w:r>
        <w:t xml:space="preserve">December </w:t>
      </w:r>
      <w:r w:rsidR="00946422">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0ECA9E31" w14:textId="77777777" w:rsidR="008B71D0" w:rsidRPr="006D18AA" w:rsidRDefault="008B71D0" w:rsidP="008B71D0">
      <w:pPr>
        <w:pStyle w:val="BodyText"/>
      </w:pPr>
      <w:r w:rsidRPr="006D18AA">
        <w:t xml:space="preserve">This supplement describes changes to the existing technical framework documents. </w:t>
      </w:r>
    </w:p>
    <w:p w14:paraId="0E237E64" w14:textId="77777777" w:rsidR="008B71D0" w:rsidRPr="006D18AA" w:rsidRDefault="008B71D0" w:rsidP="008B71D0">
      <w:pPr>
        <w:pStyle w:val="BodyText"/>
      </w:pPr>
      <w:r w:rsidRPr="006D18AA">
        <w:t>“Boxed” instructions like the sample below indicate to the Volume Editor how to integrate the relevant section(s) into the relevant Technical Framework volume.</w:t>
      </w:r>
    </w:p>
    <w:p w14:paraId="02B48BD6" w14:textId="77777777" w:rsidR="008B71D0" w:rsidRPr="006D18AA" w:rsidRDefault="008B71D0" w:rsidP="008B71D0">
      <w:pPr>
        <w:pStyle w:val="EditorInstructions"/>
      </w:pPr>
      <w:r w:rsidRPr="006D18AA">
        <w:t>Amend Section X.X by the following:</w:t>
      </w:r>
    </w:p>
    <w:p w14:paraId="63654B7C" w14:textId="77777777" w:rsidR="008B71D0" w:rsidRPr="006D18AA" w:rsidRDefault="008B71D0" w:rsidP="008B71D0">
      <w:pPr>
        <w:pStyle w:val="BodyText"/>
      </w:pPr>
      <w:r w:rsidRPr="006D18AA">
        <w:t xml:space="preserve">Where the amendment adds text, make the added text </w:t>
      </w:r>
      <w:r w:rsidRPr="006D18AA">
        <w:rPr>
          <w:rStyle w:val="InsertText"/>
        </w:rPr>
        <w:t>bold underline</w:t>
      </w:r>
      <w:r w:rsidRPr="006D18AA">
        <w:t xml:space="preserve">. Where the amendment removes text, make the removed text </w:t>
      </w:r>
      <w:r w:rsidRPr="006D18AA">
        <w:rPr>
          <w:rStyle w:val="DeleteText"/>
        </w:rPr>
        <w:t>bold strikethrough</w:t>
      </w:r>
      <w:r w:rsidRPr="006D18AA">
        <w:t>. When entire new sections are added, introduce with editor’s instructions to “add new text” or similar, which for readability are not bolded or underlined.</w:t>
      </w:r>
    </w:p>
    <w:p w14:paraId="400DBD79" w14:textId="77777777" w:rsidR="008B71D0" w:rsidRPr="006D18AA" w:rsidRDefault="008B71D0" w:rsidP="008B71D0">
      <w:pPr>
        <w:pStyle w:val="BodyText"/>
      </w:pPr>
    </w:p>
    <w:p w14:paraId="6A2AAB3D" w14:textId="77777777" w:rsidR="008B71D0" w:rsidRPr="006D18AA" w:rsidRDefault="008B71D0" w:rsidP="008B71D0">
      <w:pPr>
        <w:pStyle w:val="BodyText"/>
      </w:pPr>
      <w:r w:rsidRPr="006D18AA">
        <w:t xml:space="preserve">General information about IHE can be found at </w:t>
      </w:r>
      <w:hyperlink r:id="rId12" w:history="1">
        <w:r w:rsidRPr="006D18AA">
          <w:rPr>
            <w:rStyle w:val="Hyperlink"/>
          </w:rPr>
          <w:t>http://ihe.net</w:t>
        </w:r>
      </w:hyperlink>
      <w:r w:rsidRPr="006D18AA">
        <w:t>.</w:t>
      </w:r>
    </w:p>
    <w:p w14:paraId="01F82CAA" w14:textId="77777777" w:rsidR="008B71D0" w:rsidRPr="006D18AA" w:rsidRDefault="008B71D0" w:rsidP="008B71D0">
      <w:pPr>
        <w:pStyle w:val="BodyText"/>
      </w:pPr>
      <w:r w:rsidRPr="006D18AA">
        <w:t xml:space="preserve">Information about the IHE IT Infrastructure domain can be found at </w:t>
      </w:r>
      <w:hyperlink r:id="rId13" w:history="1">
        <w:r w:rsidRPr="006D18AA">
          <w:rPr>
            <w:rStyle w:val="Hyperlink"/>
          </w:rPr>
          <w:t>http://ihe.net/IHE_Domains</w:t>
        </w:r>
      </w:hyperlink>
      <w:r w:rsidRPr="006D18AA">
        <w:t>.</w:t>
      </w:r>
    </w:p>
    <w:p w14:paraId="28D61FA5" w14:textId="77777777" w:rsidR="008B71D0" w:rsidRPr="006D18AA" w:rsidRDefault="008B71D0" w:rsidP="008B71D0">
      <w:pPr>
        <w:pStyle w:val="BodyText"/>
      </w:pPr>
      <w:r w:rsidRPr="006D18AA">
        <w:t xml:space="preserve">Information about the organization of IHE Technical Frameworks and Supplements and the process used to create them can be found at </w:t>
      </w:r>
      <w:hyperlink r:id="rId14" w:history="1">
        <w:r w:rsidRPr="006D18AA">
          <w:rPr>
            <w:rStyle w:val="Hyperlink"/>
          </w:rPr>
          <w:t>http://ihe.net/IHE_Process</w:t>
        </w:r>
      </w:hyperlink>
      <w:r w:rsidRPr="006D18AA">
        <w:t xml:space="preserve"> and </w:t>
      </w:r>
      <w:hyperlink r:id="rId15" w:history="1">
        <w:r w:rsidRPr="006D18AA">
          <w:rPr>
            <w:rStyle w:val="Hyperlink"/>
          </w:rPr>
          <w:t>http://ihe.net/Profiles</w:t>
        </w:r>
      </w:hyperlink>
      <w:r w:rsidRPr="006D18AA">
        <w:t>.</w:t>
      </w:r>
    </w:p>
    <w:p w14:paraId="3988C507" w14:textId="77777777" w:rsidR="008B71D0" w:rsidRPr="006D18AA" w:rsidRDefault="008B71D0" w:rsidP="008B71D0">
      <w:pPr>
        <w:pStyle w:val="BodyText"/>
      </w:pPr>
      <w:r w:rsidRPr="006D18AA">
        <w:t xml:space="preserve">The current version of the IHE IT Infrastructure Technical Framework can be found at </w:t>
      </w:r>
      <w:hyperlink r:id="rId16" w:history="1">
        <w:r w:rsidRPr="006D18AA">
          <w:rPr>
            <w:rStyle w:val="Hyperlink"/>
          </w:rPr>
          <w:t>http://ihe.net/Technical_Frameworks</w:t>
        </w:r>
      </w:hyperlink>
      <w:r w:rsidRPr="006D18AA">
        <w:t>.</w:t>
      </w:r>
    </w:p>
    <w:p w14:paraId="4EFB5DFB" w14:textId="77777777" w:rsidR="008B71D0" w:rsidRPr="006D18AA" w:rsidRDefault="008B71D0" w:rsidP="00587589">
      <w:pPr>
        <w:pStyle w:val="BodyText"/>
      </w:pPr>
    </w:p>
    <w:p w14:paraId="08B85057" w14:textId="77777777" w:rsidR="002676E4" w:rsidRPr="002A1D4E" w:rsidRDefault="002676E4" w:rsidP="0070367D">
      <w:pPr>
        <w:pStyle w:val="BodyText"/>
        <w:rPr>
          <w:color w:val="000000"/>
        </w:rPr>
      </w:pPr>
    </w:p>
    <w:p w14:paraId="21EEBED9" w14:textId="77777777" w:rsidR="002676E4" w:rsidRPr="0070367D" w:rsidRDefault="00A350F3" w:rsidP="0070367D">
      <w:pPr>
        <w:pStyle w:val="BodyText"/>
        <w:rPr>
          <w:b/>
          <w:bCs/>
          <w:sz w:val="28"/>
          <w:szCs w:val="28"/>
        </w:rPr>
      </w:pPr>
      <w:r w:rsidRPr="002A1D4E">
        <w:br w:type="page"/>
      </w:r>
      <w:r w:rsidRPr="0070367D">
        <w:rPr>
          <w:b/>
          <w:bCs/>
          <w:sz w:val="28"/>
          <w:szCs w:val="28"/>
        </w:rPr>
        <w:lastRenderedPageBreak/>
        <w:t>CONTENTS</w:t>
      </w:r>
    </w:p>
    <w:p w14:paraId="5F1C48DF" w14:textId="77777777" w:rsidR="002676E4" w:rsidRPr="002A1D4E" w:rsidRDefault="002676E4"/>
    <w:sdt>
      <w:sdtPr>
        <w:id w:val="262580124"/>
        <w:docPartObj>
          <w:docPartGallery w:val="Table of Contents"/>
          <w:docPartUnique/>
        </w:docPartObj>
      </w:sdtPr>
      <w:sdtEndPr/>
      <w:sdtContent>
        <w:p w14:paraId="2BE20B2A" w14:textId="3106D95F" w:rsidR="00213655" w:rsidRDefault="00A350F3">
          <w:pPr>
            <w:pStyle w:val="TOC1"/>
            <w:rPr>
              <w:rFonts w:asciiTheme="minorHAnsi" w:eastAsiaTheme="minorEastAsia" w:hAnsiTheme="minorHAnsi" w:cstheme="minorBidi"/>
              <w:noProof/>
              <w:sz w:val="22"/>
              <w:szCs w:val="22"/>
            </w:rPr>
          </w:pPr>
          <w:r w:rsidRPr="002A1D4E">
            <w:fldChar w:fldCharType="begin"/>
          </w:r>
          <w:r w:rsidRPr="002A1D4E">
            <w:instrText xml:space="preserve"> TOC \h \u \z </w:instrText>
          </w:r>
          <w:r w:rsidRPr="002A1D4E">
            <w:fldChar w:fldCharType="separate"/>
          </w:r>
          <w:hyperlink w:anchor="_Toc26443719" w:history="1">
            <w:r w:rsidR="00213655" w:rsidRPr="00B62719">
              <w:rPr>
                <w:rStyle w:val="Hyperlink"/>
                <w:noProof/>
              </w:rPr>
              <w:t>Introduction to this Supplement</w:t>
            </w:r>
            <w:r w:rsidR="00213655">
              <w:rPr>
                <w:noProof/>
                <w:webHidden/>
              </w:rPr>
              <w:tab/>
            </w:r>
            <w:r w:rsidR="00213655">
              <w:rPr>
                <w:noProof/>
                <w:webHidden/>
              </w:rPr>
              <w:fldChar w:fldCharType="begin"/>
            </w:r>
            <w:r w:rsidR="00213655">
              <w:rPr>
                <w:noProof/>
                <w:webHidden/>
              </w:rPr>
              <w:instrText xml:space="preserve"> PAGEREF _Toc26443719 \h </w:instrText>
            </w:r>
            <w:r w:rsidR="00213655">
              <w:rPr>
                <w:noProof/>
                <w:webHidden/>
              </w:rPr>
            </w:r>
            <w:r w:rsidR="00213655">
              <w:rPr>
                <w:noProof/>
                <w:webHidden/>
              </w:rPr>
              <w:fldChar w:fldCharType="separate"/>
            </w:r>
            <w:r w:rsidR="00213655">
              <w:rPr>
                <w:noProof/>
                <w:webHidden/>
              </w:rPr>
              <w:t>5</w:t>
            </w:r>
            <w:r w:rsidR="00213655">
              <w:rPr>
                <w:noProof/>
                <w:webHidden/>
              </w:rPr>
              <w:fldChar w:fldCharType="end"/>
            </w:r>
          </w:hyperlink>
        </w:p>
        <w:p w14:paraId="19D314AA" w14:textId="4516F2B0" w:rsidR="00213655" w:rsidRDefault="00452819">
          <w:pPr>
            <w:pStyle w:val="TOC2"/>
            <w:rPr>
              <w:rFonts w:asciiTheme="minorHAnsi" w:eastAsiaTheme="minorEastAsia" w:hAnsiTheme="minorHAnsi" w:cstheme="minorBidi"/>
              <w:noProof/>
              <w:sz w:val="22"/>
              <w:szCs w:val="22"/>
            </w:rPr>
          </w:pPr>
          <w:hyperlink w:anchor="_Toc26443720" w:history="1">
            <w:r w:rsidR="00213655" w:rsidRPr="00B62719">
              <w:rPr>
                <w:rStyle w:val="Hyperlink"/>
                <w:noProof/>
              </w:rPr>
              <w:t>Open Issues and Questions</w:t>
            </w:r>
            <w:r w:rsidR="00213655">
              <w:rPr>
                <w:noProof/>
                <w:webHidden/>
              </w:rPr>
              <w:tab/>
            </w:r>
            <w:r w:rsidR="00213655">
              <w:rPr>
                <w:noProof/>
                <w:webHidden/>
              </w:rPr>
              <w:fldChar w:fldCharType="begin"/>
            </w:r>
            <w:r w:rsidR="00213655">
              <w:rPr>
                <w:noProof/>
                <w:webHidden/>
              </w:rPr>
              <w:instrText xml:space="preserve"> PAGEREF _Toc26443720 \h </w:instrText>
            </w:r>
            <w:r w:rsidR="00213655">
              <w:rPr>
                <w:noProof/>
                <w:webHidden/>
              </w:rPr>
            </w:r>
            <w:r w:rsidR="00213655">
              <w:rPr>
                <w:noProof/>
                <w:webHidden/>
              </w:rPr>
              <w:fldChar w:fldCharType="separate"/>
            </w:r>
            <w:r w:rsidR="00213655">
              <w:rPr>
                <w:noProof/>
                <w:webHidden/>
              </w:rPr>
              <w:t>7</w:t>
            </w:r>
            <w:r w:rsidR="00213655">
              <w:rPr>
                <w:noProof/>
                <w:webHidden/>
              </w:rPr>
              <w:fldChar w:fldCharType="end"/>
            </w:r>
          </w:hyperlink>
        </w:p>
        <w:p w14:paraId="51CC7F65" w14:textId="29D2CAC0" w:rsidR="00213655" w:rsidRDefault="00452819">
          <w:pPr>
            <w:pStyle w:val="TOC2"/>
            <w:rPr>
              <w:rFonts w:asciiTheme="minorHAnsi" w:eastAsiaTheme="minorEastAsia" w:hAnsiTheme="minorHAnsi" w:cstheme="minorBidi"/>
              <w:noProof/>
              <w:sz w:val="22"/>
              <w:szCs w:val="22"/>
            </w:rPr>
          </w:pPr>
          <w:hyperlink w:anchor="_Toc26443721" w:history="1">
            <w:r w:rsidR="00213655" w:rsidRPr="00B62719">
              <w:rPr>
                <w:rStyle w:val="Hyperlink"/>
                <w:noProof/>
              </w:rPr>
              <w:t>Closed Issues</w:t>
            </w:r>
            <w:r w:rsidR="00213655">
              <w:rPr>
                <w:noProof/>
                <w:webHidden/>
              </w:rPr>
              <w:tab/>
            </w:r>
            <w:r w:rsidR="00213655">
              <w:rPr>
                <w:noProof/>
                <w:webHidden/>
              </w:rPr>
              <w:fldChar w:fldCharType="begin"/>
            </w:r>
            <w:r w:rsidR="00213655">
              <w:rPr>
                <w:noProof/>
                <w:webHidden/>
              </w:rPr>
              <w:instrText xml:space="preserve"> PAGEREF _Toc26443721 \h </w:instrText>
            </w:r>
            <w:r w:rsidR="00213655">
              <w:rPr>
                <w:noProof/>
                <w:webHidden/>
              </w:rPr>
            </w:r>
            <w:r w:rsidR="00213655">
              <w:rPr>
                <w:noProof/>
                <w:webHidden/>
              </w:rPr>
              <w:fldChar w:fldCharType="separate"/>
            </w:r>
            <w:r w:rsidR="00213655">
              <w:rPr>
                <w:noProof/>
                <w:webHidden/>
              </w:rPr>
              <w:t>7</w:t>
            </w:r>
            <w:r w:rsidR="00213655">
              <w:rPr>
                <w:noProof/>
                <w:webHidden/>
              </w:rPr>
              <w:fldChar w:fldCharType="end"/>
            </w:r>
          </w:hyperlink>
        </w:p>
        <w:p w14:paraId="2D402407" w14:textId="5510E913" w:rsidR="00213655" w:rsidRDefault="00452819">
          <w:pPr>
            <w:pStyle w:val="TOC1"/>
            <w:rPr>
              <w:rFonts w:asciiTheme="minorHAnsi" w:eastAsiaTheme="minorEastAsia" w:hAnsiTheme="minorHAnsi" w:cstheme="minorBidi"/>
              <w:noProof/>
              <w:sz w:val="22"/>
              <w:szCs w:val="22"/>
            </w:rPr>
          </w:pPr>
          <w:hyperlink w:anchor="_Toc26443722" w:history="1">
            <w:r w:rsidR="00213655" w:rsidRPr="00B62719">
              <w:rPr>
                <w:rStyle w:val="Hyperlink"/>
                <w:noProof/>
              </w:rPr>
              <w:t>General Introduction and Shared Appendices</w:t>
            </w:r>
            <w:r w:rsidR="00213655">
              <w:rPr>
                <w:noProof/>
                <w:webHidden/>
              </w:rPr>
              <w:tab/>
            </w:r>
            <w:r w:rsidR="00213655">
              <w:rPr>
                <w:noProof/>
                <w:webHidden/>
              </w:rPr>
              <w:fldChar w:fldCharType="begin"/>
            </w:r>
            <w:r w:rsidR="00213655">
              <w:rPr>
                <w:noProof/>
                <w:webHidden/>
              </w:rPr>
              <w:instrText xml:space="preserve"> PAGEREF _Toc26443722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10B2EE52" w14:textId="423CB537" w:rsidR="00213655" w:rsidRDefault="00452819">
          <w:pPr>
            <w:pStyle w:val="TOC1"/>
            <w:rPr>
              <w:rFonts w:asciiTheme="minorHAnsi" w:eastAsiaTheme="minorEastAsia" w:hAnsiTheme="minorHAnsi" w:cstheme="minorBidi"/>
              <w:noProof/>
              <w:sz w:val="22"/>
              <w:szCs w:val="22"/>
            </w:rPr>
          </w:pPr>
          <w:hyperlink w:anchor="_Toc26443723" w:history="1">
            <w:r w:rsidR="00213655" w:rsidRPr="00B62719">
              <w:rPr>
                <w:rStyle w:val="Hyperlink"/>
                <w:noProof/>
              </w:rPr>
              <w:t>Appendix A – Actor Summary Definitions</w:t>
            </w:r>
            <w:r w:rsidR="00213655">
              <w:rPr>
                <w:noProof/>
                <w:webHidden/>
              </w:rPr>
              <w:tab/>
            </w:r>
            <w:r w:rsidR="00213655">
              <w:rPr>
                <w:noProof/>
                <w:webHidden/>
              </w:rPr>
              <w:fldChar w:fldCharType="begin"/>
            </w:r>
            <w:r w:rsidR="00213655">
              <w:rPr>
                <w:noProof/>
                <w:webHidden/>
              </w:rPr>
              <w:instrText xml:space="preserve"> PAGEREF _Toc26443723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3B6D8818" w14:textId="215E2CFC" w:rsidR="00213655" w:rsidRDefault="00452819">
          <w:pPr>
            <w:pStyle w:val="TOC1"/>
            <w:rPr>
              <w:rFonts w:asciiTheme="minorHAnsi" w:eastAsiaTheme="minorEastAsia" w:hAnsiTheme="minorHAnsi" w:cstheme="minorBidi"/>
              <w:noProof/>
              <w:sz w:val="22"/>
              <w:szCs w:val="22"/>
            </w:rPr>
          </w:pPr>
          <w:hyperlink w:anchor="_Toc26443724" w:history="1">
            <w:r w:rsidR="00213655" w:rsidRPr="00B62719">
              <w:rPr>
                <w:rStyle w:val="Hyperlink"/>
                <w:noProof/>
              </w:rPr>
              <w:t>Appendix B – Transaction Summary Definitions</w:t>
            </w:r>
            <w:r w:rsidR="00213655">
              <w:rPr>
                <w:noProof/>
                <w:webHidden/>
              </w:rPr>
              <w:tab/>
            </w:r>
            <w:r w:rsidR="00213655">
              <w:rPr>
                <w:noProof/>
                <w:webHidden/>
              </w:rPr>
              <w:fldChar w:fldCharType="begin"/>
            </w:r>
            <w:r w:rsidR="00213655">
              <w:rPr>
                <w:noProof/>
                <w:webHidden/>
              </w:rPr>
              <w:instrText xml:space="preserve"> PAGEREF _Toc26443724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740AE56B" w14:textId="3EA5E362" w:rsidR="00213655" w:rsidRDefault="00452819">
          <w:pPr>
            <w:pStyle w:val="TOC1"/>
            <w:rPr>
              <w:rFonts w:asciiTheme="minorHAnsi" w:eastAsiaTheme="minorEastAsia" w:hAnsiTheme="minorHAnsi" w:cstheme="minorBidi"/>
              <w:noProof/>
              <w:sz w:val="22"/>
              <w:szCs w:val="22"/>
            </w:rPr>
          </w:pPr>
          <w:hyperlink w:anchor="_Toc26443725" w:history="1">
            <w:r w:rsidR="00213655" w:rsidRPr="00B62719">
              <w:rPr>
                <w:rStyle w:val="Hyperlink"/>
                <w:noProof/>
              </w:rPr>
              <w:t>Appendix D – Glossary</w:t>
            </w:r>
            <w:r w:rsidR="00213655">
              <w:rPr>
                <w:noProof/>
                <w:webHidden/>
              </w:rPr>
              <w:tab/>
            </w:r>
            <w:r w:rsidR="00213655">
              <w:rPr>
                <w:noProof/>
                <w:webHidden/>
              </w:rPr>
              <w:fldChar w:fldCharType="begin"/>
            </w:r>
            <w:r w:rsidR="00213655">
              <w:rPr>
                <w:noProof/>
                <w:webHidden/>
              </w:rPr>
              <w:instrText xml:space="preserve"> PAGEREF _Toc26443725 \h </w:instrText>
            </w:r>
            <w:r w:rsidR="00213655">
              <w:rPr>
                <w:noProof/>
                <w:webHidden/>
              </w:rPr>
            </w:r>
            <w:r w:rsidR="00213655">
              <w:rPr>
                <w:noProof/>
                <w:webHidden/>
              </w:rPr>
              <w:fldChar w:fldCharType="separate"/>
            </w:r>
            <w:r w:rsidR="00213655">
              <w:rPr>
                <w:noProof/>
                <w:webHidden/>
              </w:rPr>
              <w:t>8</w:t>
            </w:r>
            <w:r w:rsidR="00213655">
              <w:rPr>
                <w:noProof/>
                <w:webHidden/>
              </w:rPr>
              <w:fldChar w:fldCharType="end"/>
            </w:r>
          </w:hyperlink>
        </w:p>
        <w:p w14:paraId="61103EDE" w14:textId="15EF7F62" w:rsidR="00213655" w:rsidRPr="0070367D" w:rsidRDefault="00452819">
          <w:pPr>
            <w:pStyle w:val="TOC1"/>
            <w:rPr>
              <w:rFonts w:asciiTheme="minorHAnsi" w:eastAsiaTheme="minorEastAsia" w:hAnsiTheme="minorHAnsi" w:cstheme="minorBidi"/>
              <w:b/>
              <w:bCs/>
              <w:noProof/>
              <w:sz w:val="22"/>
              <w:szCs w:val="22"/>
            </w:rPr>
          </w:pPr>
          <w:hyperlink w:anchor="_Toc26443726" w:history="1">
            <w:r w:rsidR="00213655" w:rsidRPr="0070367D">
              <w:rPr>
                <w:rStyle w:val="Hyperlink"/>
                <w:rFonts w:eastAsia="Arial"/>
                <w:b/>
                <w:bCs/>
                <w:noProof/>
              </w:rPr>
              <w:t>Volume 1 – Profiles</w:t>
            </w:r>
            <w:r w:rsidR="00213655" w:rsidRPr="0070367D">
              <w:rPr>
                <w:b/>
                <w:bCs/>
                <w:noProof/>
                <w:webHidden/>
              </w:rPr>
              <w:tab/>
            </w:r>
            <w:r w:rsidR="00213655" w:rsidRPr="0070367D">
              <w:rPr>
                <w:b/>
                <w:bCs/>
                <w:noProof/>
                <w:webHidden/>
              </w:rPr>
              <w:fldChar w:fldCharType="begin"/>
            </w:r>
            <w:r w:rsidR="00213655" w:rsidRPr="0070367D">
              <w:rPr>
                <w:b/>
                <w:bCs/>
                <w:noProof/>
                <w:webHidden/>
              </w:rPr>
              <w:instrText xml:space="preserve"> PAGEREF _Toc26443726 \h </w:instrText>
            </w:r>
            <w:r w:rsidR="00213655" w:rsidRPr="0070367D">
              <w:rPr>
                <w:b/>
                <w:bCs/>
                <w:noProof/>
                <w:webHidden/>
              </w:rPr>
            </w:r>
            <w:r w:rsidR="00213655" w:rsidRPr="0070367D">
              <w:rPr>
                <w:b/>
                <w:bCs/>
                <w:noProof/>
                <w:webHidden/>
              </w:rPr>
              <w:fldChar w:fldCharType="separate"/>
            </w:r>
            <w:r w:rsidR="00213655" w:rsidRPr="0070367D">
              <w:rPr>
                <w:b/>
                <w:bCs/>
                <w:noProof/>
                <w:webHidden/>
              </w:rPr>
              <w:t>10</w:t>
            </w:r>
            <w:r w:rsidR="00213655" w:rsidRPr="0070367D">
              <w:rPr>
                <w:b/>
                <w:bCs/>
                <w:noProof/>
                <w:webHidden/>
              </w:rPr>
              <w:fldChar w:fldCharType="end"/>
            </w:r>
          </w:hyperlink>
        </w:p>
        <w:p w14:paraId="4748B45F" w14:textId="7B1B33F8" w:rsidR="00213655" w:rsidRDefault="00452819">
          <w:pPr>
            <w:pStyle w:val="TOC1"/>
            <w:rPr>
              <w:rFonts w:asciiTheme="minorHAnsi" w:eastAsiaTheme="minorEastAsia" w:hAnsiTheme="minorHAnsi" w:cstheme="minorBidi"/>
              <w:noProof/>
              <w:sz w:val="22"/>
              <w:szCs w:val="22"/>
            </w:rPr>
          </w:pPr>
          <w:hyperlink w:anchor="_Toc26443727" w:history="1">
            <w:r w:rsidR="00213655" w:rsidRPr="00B62719">
              <w:rPr>
                <w:rStyle w:val="Hyperlink"/>
                <w:noProof/>
              </w:rPr>
              <w:t>49 Patient Master Identity Registry (PMIR) Profile</w:t>
            </w:r>
            <w:r w:rsidR="00213655">
              <w:rPr>
                <w:noProof/>
                <w:webHidden/>
              </w:rPr>
              <w:tab/>
            </w:r>
            <w:r w:rsidR="00213655">
              <w:rPr>
                <w:noProof/>
                <w:webHidden/>
              </w:rPr>
              <w:fldChar w:fldCharType="begin"/>
            </w:r>
            <w:r w:rsidR="00213655">
              <w:rPr>
                <w:noProof/>
                <w:webHidden/>
              </w:rPr>
              <w:instrText xml:space="preserve"> PAGEREF _Toc26443727 \h </w:instrText>
            </w:r>
            <w:r w:rsidR="00213655">
              <w:rPr>
                <w:noProof/>
                <w:webHidden/>
              </w:rPr>
            </w:r>
            <w:r w:rsidR="00213655">
              <w:rPr>
                <w:noProof/>
                <w:webHidden/>
              </w:rPr>
              <w:fldChar w:fldCharType="separate"/>
            </w:r>
            <w:r w:rsidR="00213655">
              <w:rPr>
                <w:noProof/>
                <w:webHidden/>
              </w:rPr>
              <w:t>10</w:t>
            </w:r>
            <w:r w:rsidR="00213655">
              <w:rPr>
                <w:noProof/>
                <w:webHidden/>
              </w:rPr>
              <w:fldChar w:fldCharType="end"/>
            </w:r>
          </w:hyperlink>
        </w:p>
        <w:p w14:paraId="4B3C85AA" w14:textId="4AECED38" w:rsidR="00213655" w:rsidRDefault="00452819">
          <w:pPr>
            <w:pStyle w:val="TOC2"/>
            <w:rPr>
              <w:rFonts w:asciiTheme="minorHAnsi" w:eastAsiaTheme="minorEastAsia" w:hAnsiTheme="minorHAnsi" w:cstheme="minorBidi"/>
              <w:noProof/>
              <w:sz w:val="22"/>
              <w:szCs w:val="22"/>
            </w:rPr>
          </w:pPr>
          <w:hyperlink w:anchor="_Toc26443728" w:history="1">
            <w:r w:rsidR="00213655" w:rsidRPr="00B62719">
              <w:rPr>
                <w:rStyle w:val="Hyperlink"/>
                <w:noProof/>
              </w:rPr>
              <w:t>49.1 PMIR Actors, Transactions, and Content Modules</w:t>
            </w:r>
            <w:r w:rsidR="00213655">
              <w:rPr>
                <w:noProof/>
                <w:webHidden/>
              </w:rPr>
              <w:tab/>
            </w:r>
            <w:r w:rsidR="00213655">
              <w:rPr>
                <w:noProof/>
                <w:webHidden/>
              </w:rPr>
              <w:fldChar w:fldCharType="begin"/>
            </w:r>
            <w:r w:rsidR="00213655">
              <w:rPr>
                <w:noProof/>
                <w:webHidden/>
              </w:rPr>
              <w:instrText xml:space="preserve"> PAGEREF _Toc26443728 \h </w:instrText>
            </w:r>
            <w:r w:rsidR="00213655">
              <w:rPr>
                <w:noProof/>
                <w:webHidden/>
              </w:rPr>
            </w:r>
            <w:r w:rsidR="00213655">
              <w:rPr>
                <w:noProof/>
                <w:webHidden/>
              </w:rPr>
              <w:fldChar w:fldCharType="separate"/>
            </w:r>
            <w:r w:rsidR="00213655">
              <w:rPr>
                <w:noProof/>
                <w:webHidden/>
              </w:rPr>
              <w:t>10</w:t>
            </w:r>
            <w:r w:rsidR="00213655">
              <w:rPr>
                <w:noProof/>
                <w:webHidden/>
              </w:rPr>
              <w:fldChar w:fldCharType="end"/>
            </w:r>
          </w:hyperlink>
        </w:p>
        <w:p w14:paraId="6BE0ACD6" w14:textId="14F623C4" w:rsidR="00213655" w:rsidRDefault="00452819">
          <w:pPr>
            <w:pStyle w:val="TOC2"/>
            <w:rPr>
              <w:rFonts w:asciiTheme="minorHAnsi" w:eastAsiaTheme="minorEastAsia" w:hAnsiTheme="minorHAnsi" w:cstheme="minorBidi"/>
              <w:noProof/>
              <w:sz w:val="22"/>
              <w:szCs w:val="22"/>
            </w:rPr>
          </w:pPr>
          <w:hyperlink w:anchor="_Toc26443729" w:history="1">
            <w:r w:rsidR="00213655" w:rsidRPr="00B62719">
              <w:rPr>
                <w:rStyle w:val="Hyperlink"/>
                <w:noProof/>
              </w:rPr>
              <w:t>49.2 PMIR Actor Options</w:t>
            </w:r>
            <w:r w:rsidR="00213655">
              <w:rPr>
                <w:noProof/>
                <w:webHidden/>
              </w:rPr>
              <w:tab/>
            </w:r>
            <w:r w:rsidR="00213655">
              <w:rPr>
                <w:noProof/>
                <w:webHidden/>
              </w:rPr>
              <w:fldChar w:fldCharType="begin"/>
            </w:r>
            <w:r w:rsidR="00213655">
              <w:rPr>
                <w:noProof/>
                <w:webHidden/>
              </w:rPr>
              <w:instrText xml:space="preserve"> PAGEREF _Toc26443729 \h </w:instrText>
            </w:r>
            <w:r w:rsidR="00213655">
              <w:rPr>
                <w:noProof/>
                <w:webHidden/>
              </w:rPr>
            </w:r>
            <w:r w:rsidR="00213655">
              <w:rPr>
                <w:noProof/>
                <w:webHidden/>
              </w:rPr>
              <w:fldChar w:fldCharType="separate"/>
            </w:r>
            <w:r w:rsidR="00213655">
              <w:rPr>
                <w:noProof/>
                <w:webHidden/>
              </w:rPr>
              <w:t>12</w:t>
            </w:r>
            <w:r w:rsidR="00213655">
              <w:rPr>
                <w:noProof/>
                <w:webHidden/>
              </w:rPr>
              <w:fldChar w:fldCharType="end"/>
            </w:r>
          </w:hyperlink>
        </w:p>
        <w:p w14:paraId="25538508" w14:textId="4549B385" w:rsidR="00213655" w:rsidRDefault="00452819">
          <w:pPr>
            <w:pStyle w:val="TOC2"/>
            <w:rPr>
              <w:rFonts w:asciiTheme="minorHAnsi" w:eastAsiaTheme="minorEastAsia" w:hAnsiTheme="minorHAnsi" w:cstheme="minorBidi"/>
              <w:noProof/>
              <w:sz w:val="22"/>
              <w:szCs w:val="22"/>
            </w:rPr>
          </w:pPr>
          <w:hyperlink w:anchor="_Toc26443730" w:history="1">
            <w:r w:rsidR="00213655" w:rsidRPr="00B62719">
              <w:rPr>
                <w:rStyle w:val="Hyperlink"/>
                <w:noProof/>
              </w:rPr>
              <w:t>49.3 PMIR Required Actor Groupings</w:t>
            </w:r>
            <w:r w:rsidR="00213655">
              <w:rPr>
                <w:noProof/>
                <w:webHidden/>
              </w:rPr>
              <w:tab/>
            </w:r>
            <w:r w:rsidR="00213655">
              <w:rPr>
                <w:noProof/>
                <w:webHidden/>
              </w:rPr>
              <w:fldChar w:fldCharType="begin"/>
            </w:r>
            <w:r w:rsidR="00213655">
              <w:rPr>
                <w:noProof/>
                <w:webHidden/>
              </w:rPr>
              <w:instrText xml:space="preserve"> PAGEREF _Toc26443730 \h </w:instrText>
            </w:r>
            <w:r w:rsidR="00213655">
              <w:rPr>
                <w:noProof/>
                <w:webHidden/>
              </w:rPr>
            </w:r>
            <w:r w:rsidR="00213655">
              <w:rPr>
                <w:noProof/>
                <w:webHidden/>
              </w:rPr>
              <w:fldChar w:fldCharType="separate"/>
            </w:r>
            <w:r w:rsidR="00213655">
              <w:rPr>
                <w:noProof/>
                <w:webHidden/>
              </w:rPr>
              <w:t>12</w:t>
            </w:r>
            <w:r w:rsidR="00213655">
              <w:rPr>
                <w:noProof/>
                <w:webHidden/>
              </w:rPr>
              <w:fldChar w:fldCharType="end"/>
            </w:r>
          </w:hyperlink>
        </w:p>
        <w:p w14:paraId="10233DFB" w14:textId="5F72BB33" w:rsidR="00213655" w:rsidRDefault="00452819">
          <w:pPr>
            <w:pStyle w:val="TOC2"/>
            <w:rPr>
              <w:rFonts w:asciiTheme="minorHAnsi" w:eastAsiaTheme="minorEastAsia" w:hAnsiTheme="minorHAnsi" w:cstheme="minorBidi"/>
              <w:noProof/>
              <w:sz w:val="22"/>
              <w:szCs w:val="22"/>
            </w:rPr>
          </w:pPr>
          <w:hyperlink w:anchor="_Toc26443731" w:history="1">
            <w:r w:rsidR="00213655" w:rsidRPr="00B62719">
              <w:rPr>
                <w:rStyle w:val="Hyperlink"/>
                <w:noProof/>
              </w:rPr>
              <w:t>49.4 PMIR Overview</w:t>
            </w:r>
            <w:r w:rsidR="00213655">
              <w:rPr>
                <w:noProof/>
                <w:webHidden/>
              </w:rPr>
              <w:tab/>
            </w:r>
            <w:r w:rsidR="00213655">
              <w:rPr>
                <w:noProof/>
                <w:webHidden/>
              </w:rPr>
              <w:fldChar w:fldCharType="begin"/>
            </w:r>
            <w:r w:rsidR="00213655">
              <w:rPr>
                <w:noProof/>
                <w:webHidden/>
              </w:rPr>
              <w:instrText xml:space="preserve"> PAGEREF _Toc26443731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330D70E5" w14:textId="5F1E3995" w:rsidR="00213655" w:rsidRDefault="00452819">
          <w:pPr>
            <w:pStyle w:val="TOC3"/>
            <w:rPr>
              <w:rFonts w:asciiTheme="minorHAnsi" w:eastAsiaTheme="minorEastAsia" w:hAnsiTheme="minorHAnsi" w:cstheme="minorBidi"/>
              <w:noProof/>
              <w:sz w:val="22"/>
              <w:szCs w:val="22"/>
            </w:rPr>
          </w:pPr>
          <w:hyperlink w:anchor="_Toc26443732" w:history="1">
            <w:r w:rsidR="00213655" w:rsidRPr="00B62719">
              <w:rPr>
                <w:rStyle w:val="Hyperlink"/>
                <w:noProof/>
              </w:rPr>
              <w:t>49.4.1 Concepts</w:t>
            </w:r>
            <w:r w:rsidR="00213655">
              <w:rPr>
                <w:noProof/>
                <w:webHidden/>
              </w:rPr>
              <w:tab/>
            </w:r>
            <w:r w:rsidR="00213655">
              <w:rPr>
                <w:noProof/>
                <w:webHidden/>
              </w:rPr>
              <w:fldChar w:fldCharType="begin"/>
            </w:r>
            <w:r w:rsidR="00213655">
              <w:rPr>
                <w:noProof/>
                <w:webHidden/>
              </w:rPr>
              <w:instrText xml:space="preserve"> PAGEREF _Toc26443732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25B0C933" w14:textId="6DA6603D" w:rsidR="00213655" w:rsidRDefault="00452819">
          <w:pPr>
            <w:pStyle w:val="TOC3"/>
            <w:rPr>
              <w:rFonts w:asciiTheme="minorHAnsi" w:eastAsiaTheme="minorEastAsia" w:hAnsiTheme="minorHAnsi" w:cstheme="minorBidi"/>
              <w:noProof/>
              <w:sz w:val="22"/>
              <w:szCs w:val="22"/>
            </w:rPr>
          </w:pPr>
          <w:hyperlink w:anchor="_Toc26443733" w:history="1">
            <w:r w:rsidR="00213655" w:rsidRPr="00B62719">
              <w:rPr>
                <w:rStyle w:val="Hyperlink"/>
                <w:noProof/>
              </w:rPr>
              <w:t>49.4.2 Use Cases</w:t>
            </w:r>
            <w:r w:rsidR="00213655">
              <w:rPr>
                <w:noProof/>
                <w:webHidden/>
              </w:rPr>
              <w:tab/>
            </w:r>
            <w:r w:rsidR="00213655">
              <w:rPr>
                <w:noProof/>
                <w:webHidden/>
              </w:rPr>
              <w:fldChar w:fldCharType="begin"/>
            </w:r>
            <w:r w:rsidR="00213655">
              <w:rPr>
                <w:noProof/>
                <w:webHidden/>
              </w:rPr>
              <w:instrText xml:space="preserve"> PAGEREF _Toc26443733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A23725C" w14:textId="4D6BBFEB" w:rsidR="00213655" w:rsidRDefault="00452819">
          <w:pPr>
            <w:pStyle w:val="TOC4"/>
            <w:rPr>
              <w:rFonts w:asciiTheme="minorHAnsi" w:eastAsiaTheme="minorEastAsia" w:hAnsiTheme="minorHAnsi" w:cstheme="minorBidi"/>
              <w:noProof/>
              <w:sz w:val="22"/>
              <w:szCs w:val="22"/>
            </w:rPr>
          </w:pPr>
          <w:hyperlink w:anchor="_Toc26443734" w:history="1">
            <w:r w:rsidR="00213655" w:rsidRPr="00B62719">
              <w:rPr>
                <w:rStyle w:val="Hyperlink"/>
                <w:noProof/>
              </w:rPr>
              <w:t>49.4.2.1 Use Case #1: Lookup Patient Identity</w:t>
            </w:r>
            <w:r w:rsidR="00213655">
              <w:rPr>
                <w:noProof/>
                <w:webHidden/>
              </w:rPr>
              <w:tab/>
            </w:r>
            <w:r w:rsidR="00213655">
              <w:rPr>
                <w:noProof/>
                <w:webHidden/>
              </w:rPr>
              <w:fldChar w:fldCharType="begin"/>
            </w:r>
            <w:r w:rsidR="00213655">
              <w:rPr>
                <w:noProof/>
                <w:webHidden/>
              </w:rPr>
              <w:instrText xml:space="preserve"> PAGEREF _Toc26443734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CE6FC2E" w14:textId="60AE3A52" w:rsidR="00213655" w:rsidRDefault="00452819">
          <w:pPr>
            <w:pStyle w:val="TOC5"/>
            <w:rPr>
              <w:rFonts w:asciiTheme="minorHAnsi" w:eastAsiaTheme="minorEastAsia" w:hAnsiTheme="minorHAnsi" w:cstheme="minorBidi"/>
              <w:noProof/>
              <w:sz w:val="22"/>
              <w:szCs w:val="22"/>
            </w:rPr>
          </w:pPr>
          <w:hyperlink w:anchor="_Toc26443735" w:history="1">
            <w:r w:rsidR="00213655" w:rsidRPr="00B62719">
              <w:rPr>
                <w:rStyle w:val="Hyperlink"/>
                <w:noProof/>
              </w:rPr>
              <w:t>49.4.2.1.1 Lookup Patient Identity Use Case Description</w:t>
            </w:r>
            <w:r w:rsidR="00213655">
              <w:rPr>
                <w:noProof/>
                <w:webHidden/>
              </w:rPr>
              <w:tab/>
            </w:r>
            <w:r w:rsidR="00213655">
              <w:rPr>
                <w:noProof/>
                <w:webHidden/>
              </w:rPr>
              <w:fldChar w:fldCharType="begin"/>
            </w:r>
            <w:r w:rsidR="00213655">
              <w:rPr>
                <w:noProof/>
                <w:webHidden/>
              </w:rPr>
              <w:instrText xml:space="preserve"> PAGEREF _Toc26443735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14653280" w14:textId="2929916D" w:rsidR="00213655" w:rsidRDefault="00452819">
          <w:pPr>
            <w:pStyle w:val="TOC4"/>
            <w:rPr>
              <w:rFonts w:asciiTheme="minorHAnsi" w:eastAsiaTheme="minorEastAsia" w:hAnsiTheme="minorHAnsi" w:cstheme="minorBidi"/>
              <w:noProof/>
              <w:sz w:val="22"/>
              <w:szCs w:val="22"/>
            </w:rPr>
          </w:pPr>
          <w:hyperlink w:anchor="_Toc26443736" w:history="1">
            <w:r w:rsidR="00213655" w:rsidRPr="00B62719">
              <w:rPr>
                <w:rStyle w:val="Hyperlink"/>
                <w:noProof/>
              </w:rPr>
              <w:t>49.4.2.2 Use Case #2: Create Patient Identity</w:t>
            </w:r>
            <w:r w:rsidR="00213655">
              <w:rPr>
                <w:noProof/>
                <w:webHidden/>
              </w:rPr>
              <w:tab/>
            </w:r>
            <w:r w:rsidR="00213655">
              <w:rPr>
                <w:noProof/>
                <w:webHidden/>
              </w:rPr>
              <w:fldChar w:fldCharType="begin"/>
            </w:r>
            <w:r w:rsidR="00213655">
              <w:rPr>
                <w:noProof/>
                <w:webHidden/>
              </w:rPr>
              <w:instrText xml:space="preserve"> PAGEREF _Toc26443736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094F1E69" w14:textId="63984E03" w:rsidR="00213655" w:rsidRDefault="00452819">
          <w:pPr>
            <w:pStyle w:val="TOC5"/>
            <w:rPr>
              <w:rFonts w:asciiTheme="minorHAnsi" w:eastAsiaTheme="minorEastAsia" w:hAnsiTheme="minorHAnsi" w:cstheme="minorBidi"/>
              <w:noProof/>
              <w:sz w:val="22"/>
              <w:szCs w:val="22"/>
            </w:rPr>
          </w:pPr>
          <w:hyperlink w:anchor="_Toc26443737" w:history="1">
            <w:r w:rsidR="00213655" w:rsidRPr="00B62719">
              <w:rPr>
                <w:rStyle w:val="Hyperlink"/>
                <w:noProof/>
              </w:rPr>
              <w:t>49.4.2.2.1 Create Patient Identity Use Case Description</w:t>
            </w:r>
            <w:r w:rsidR="00213655">
              <w:rPr>
                <w:noProof/>
                <w:webHidden/>
              </w:rPr>
              <w:tab/>
            </w:r>
            <w:r w:rsidR="00213655">
              <w:rPr>
                <w:noProof/>
                <w:webHidden/>
              </w:rPr>
              <w:fldChar w:fldCharType="begin"/>
            </w:r>
            <w:r w:rsidR="00213655">
              <w:rPr>
                <w:noProof/>
                <w:webHidden/>
              </w:rPr>
              <w:instrText xml:space="preserve"> PAGEREF _Toc26443737 \h </w:instrText>
            </w:r>
            <w:r w:rsidR="00213655">
              <w:rPr>
                <w:noProof/>
                <w:webHidden/>
              </w:rPr>
            </w:r>
            <w:r w:rsidR="00213655">
              <w:rPr>
                <w:noProof/>
                <w:webHidden/>
              </w:rPr>
              <w:fldChar w:fldCharType="separate"/>
            </w:r>
            <w:r w:rsidR="00213655">
              <w:rPr>
                <w:noProof/>
                <w:webHidden/>
              </w:rPr>
              <w:t>13</w:t>
            </w:r>
            <w:r w:rsidR="00213655">
              <w:rPr>
                <w:noProof/>
                <w:webHidden/>
              </w:rPr>
              <w:fldChar w:fldCharType="end"/>
            </w:r>
          </w:hyperlink>
        </w:p>
        <w:p w14:paraId="3B4E67AE" w14:textId="00DE932A" w:rsidR="00213655" w:rsidRDefault="00452819">
          <w:pPr>
            <w:pStyle w:val="TOC5"/>
            <w:rPr>
              <w:rFonts w:asciiTheme="minorHAnsi" w:eastAsiaTheme="minorEastAsia" w:hAnsiTheme="minorHAnsi" w:cstheme="minorBidi"/>
              <w:noProof/>
              <w:sz w:val="22"/>
              <w:szCs w:val="22"/>
            </w:rPr>
          </w:pPr>
          <w:hyperlink w:anchor="_Toc26443738" w:history="1">
            <w:r w:rsidR="00213655" w:rsidRPr="00B62719">
              <w:rPr>
                <w:rStyle w:val="Hyperlink"/>
                <w:noProof/>
              </w:rPr>
              <w:t>49.4.2.2.2 Create Patient Identity Process Flow</w:t>
            </w:r>
            <w:r w:rsidR="00213655">
              <w:rPr>
                <w:noProof/>
                <w:webHidden/>
              </w:rPr>
              <w:tab/>
            </w:r>
            <w:r w:rsidR="00213655">
              <w:rPr>
                <w:noProof/>
                <w:webHidden/>
              </w:rPr>
              <w:fldChar w:fldCharType="begin"/>
            </w:r>
            <w:r w:rsidR="00213655">
              <w:rPr>
                <w:noProof/>
                <w:webHidden/>
              </w:rPr>
              <w:instrText xml:space="preserve"> PAGEREF _Toc26443738 \h </w:instrText>
            </w:r>
            <w:r w:rsidR="00213655">
              <w:rPr>
                <w:noProof/>
                <w:webHidden/>
              </w:rPr>
            </w:r>
            <w:r w:rsidR="00213655">
              <w:rPr>
                <w:noProof/>
                <w:webHidden/>
              </w:rPr>
              <w:fldChar w:fldCharType="separate"/>
            </w:r>
            <w:r w:rsidR="00213655">
              <w:rPr>
                <w:noProof/>
                <w:webHidden/>
              </w:rPr>
              <w:t>14</w:t>
            </w:r>
            <w:r w:rsidR="00213655">
              <w:rPr>
                <w:noProof/>
                <w:webHidden/>
              </w:rPr>
              <w:fldChar w:fldCharType="end"/>
            </w:r>
          </w:hyperlink>
        </w:p>
        <w:p w14:paraId="49EC4744" w14:textId="4743E8CD" w:rsidR="00213655" w:rsidRDefault="00452819">
          <w:pPr>
            <w:pStyle w:val="TOC4"/>
            <w:rPr>
              <w:rFonts w:asciiTheme="minorHAnsi" w:eastAsiaTheme="minorEastAsia" w:hAnsiTheme="minorHAnsi" w:cstheme="minorBidi"/>
              <w:noProof/>
              <w:sz w:val="22"/>
              <w:szCs w:val="22"/>
            </w:rPr>
          </w:pPr>
          <w:hyperlink w:anchor="_Toc26443739" w:history="1">
            <w:r w:rsidR="00213655" w:rsidRPr="00B62719">
              <w:rPr>
                <w:rStyle w:val="Hyperlink"/>
                <w:noProof/>
              </w:rPr>
              <w:t>49.4.2.3 Use Case #3: Update Patient Identity</w:t>
            </w:r>
            <w:r w:rsidR="00213655">
              <w:rPr>
                <w:noProof/>
                <w:webHidden/>
              </w:rPr>
              <w:tab/>
            </w:r>
            <w:r w:rsidR="00213655">
              <w:rPr>
                <w:noProof/>
                <w:webHidden/>
              </w:rPr>
              <w:fldChar w:fldCharType="begin"/>
            </w:r>
            <w:r w:rsidR="00213655">
              <w:rPr>
                <w:noProof/>
                <w:webHidden/>
              </w:rPr>
              <w:instrText xml:space="preserve"> PAGEREF _Toc26443739 \h </w:instrText>
            </w:r>
            <w:r w:rsidR="00213655">
              <w:rPr>
                <w:noProof/>
                <w:webHidden/>
              </w:rPr>
            </w:r>
            <w:r w:rsidR="00213655">
              <w:rPr>
                <w:noProof/>
                <w:webHidden/>
              </w:rPr>
              <w:fldChar w:fldCharType="separate"/>
            </w:r>
            <w:r w:rsidR="00213655">
              <w:rPr>
                <w:noProof/>
                <w:webHidden/>
              </w:rPr>
              <w:t>15</w:t>
            </w:r>
            <w:r w:rsidR="00213655">
              <w:rPr>
                <w:noProof/>
                <w:webHidden/>
              </w:rPr>
              <w:fldChar w:fldCharType="end"/>
            </w:r>
          </w:hyperlink>
        </w:p>
        <w:p w14:paraId="0876D95E" w14:textId="7226EEDA" w:rsidR="00213655" w:rsidRDefault="00452819">
          <w:pPr>
            <w:pStyle w:val="TOC5"/>
            <w:rPr>
              <w:rFonts w:asciiTheme="minorHAnsi" w:eastAsiaTheme="minorEastAsia" w:hAnsiTheme="minorHAnsi" w:cstheme="minorBidi"/>
              <w:noProof/>
              <w:sz w:val="22"/>
              <w:szCs w:val="22"/>
            </w:rPr>
          </w:pPr>
          <w:hyperlink w:anchor="_Toc26443740" w:history="1">
            <w:r w:rsidR="00213655" w:rsidRPr="00B62719">
              <w:rPr>
                <w:rStyle w:val="Hyperlink"/>
                <w:noProof/>
              </w:rPr>
              <w:t>49.4.2.3.1 Update Patient Identity Use Case Description</w:t>
            </w:r>
            <w:r w:rsidR="00213655">
              <w:rPr>
                <w:noProof/>
                <w:webHidden/>
              </w:rPr>
              <w:tab/>
            </w:r>
            <w:r w:rsidR="00213655">
              <w:rPr>
                <w:noProof/>
                <w:webHidden/>
              </w:rPr>
              <w:fldChar w:fldCharType="begin"/>
            </w:r>
            <w:r w:rsidR="00213655">
              <w:rPr>
                <w:noProof/>
                <w:webHidden/>
              </w:rPr>
              <w:instrText xml:space="preserve"> PAGEREF _Toc26443740 \h </w:instrText>
            </w:r>
            <w:r w:rsidR="00213655">
              <w:rPr>
                <w:noProof/>
                <w:webHidden/>
              </w:rPr>
            </w:r>
            <w:r w:rsidR="00213655">
              <w:rPr>
                <w:noProof/>
                <w:webHidden/>
              </w:rPr>
              <w:fldChar w:fldCharType="separate"/>
            </w:r>
            <w:r w:rsidR="00213655">
              <w:rPr>
                <w:noProof/>
                <w:webHidden/>
              </w:rPr>
              <w:t>15</w:t>
            </w:r>
            <w:r w:rsidR="00213655">
              <w:rPr>
                <w:noProof/>
                <w:webHidden/>
              </w:rPr>
              <w:fldChar w:fldCharType="end"/>
            </w:r>
          </w:hyperlink>
        </w:p>
        <w:p w14:paraId="527DA092" w14:textId="4D5DBC51" w:rsidR="00213655" w:rsidRDefault="00452819">
          <w:pPr>
            <w:pStyle w:val="TOC5"/>
            <w:rPr>
              <w:rFonts w:asciiTheme="minorHAnsi" w:eastAsiaTheme="minorEastAsia" w:hAnsiTheme="minorHAnsi" w:cstheme="minorBidi"/>
              <w:noProof/>
              <w:sz w:val="22"/>
              <w:szCs w:val="22"/>
            </w:rPr>
          </w:pPr>
          <w:hyperlink w:anchor="_Toc26443741" w:history="1">
            <w:r w:rsidR="00213655" w:rsidRPr="00B62719">
              <w:rPr>
                <w:rStyle w:val="Hyperlink"/>
                <w:noProof/>
              </w:rPr>
              <w:t>49.4.2.3.2 Update Patient Identity Process Flow</w:t>
            </w:r>
            <w:r w:rsidR="00213655">
              <w:rPr>
                <w:noProof/>
                <w:webHidden/>
              </w:rPr>
              <w:tab/>
            </w:r>
            <w:r w:rsidR="00213655">
              <w:rPr>
                <w:noProof/>
                <w:webHidden/>
              </w:rPr>
              <w:fldChar w:fldCharType="begin"/>
            </w:r>
            <w:r w:rsidR="00213655">
              <w:rPr>
                <w:noProof/>
                <w:webHidden/>
              </w:rPr>
              <w:instrText xml:space="preserve"> PAGEREF _Toc26443741 \h </w:instrText>
            </w:r>
            <w:r w:rsidR="00213655">
              <w:rPr>
                <w:noProof/>
                <w:webHidden/>
              </w:rPr>
            </w:r>
            <w:r w:rsidR="00213655">
              <w:rPr>
                <w:noProof/>
                <w:webHidden/>
              </w:rPr>
              <w:fldChar w:fldCharType="separate"/>
            </w:r>
            <w:r w:rsidR="00213655">
              <w:rPr>
                <w:noProof/>
                <w:webHidden/>
              </w:rPr>
              <w:t>16</w:t>
            </w:r>
            <w:r w:rsidR="00213655">
              <w:rPr>
                <w:noProof/>
                <w:webHidden/>
              </w:rPr>
              <w:fldChar w:fldCharType="end"/>
            </w:r>
          </w:hyperlink>
        </w:p>
        <w:p w14:paraId="3885EE6F" w14:textId="02B4EDDF" w:rsidR="00213655" w:rsidRDefault="00452819">
          <w:pPr>
            <w:pStyle w:val="TOC4"/>
            <w:rPr>
              <w:rFonts w:asciiTheme="minorHAnsi" w:eastAsiaTheme="minorEastAsia" w:hAnsiTheme="minorHAnsi" w:cstheme="minorBidi"/>
              <w:noProof/>
              <w:sz w:val="22"/>
              <w:szCs w:val="22"/>
            </w:rPr>
          </w:pPr>
          <w:hyperlink w:anchor="_Toc26443742" w:history="1">
            <w:r w:rsidR="00213655" w:rsidRPr="00B62719">
              <w:rPr>
                <w:rStyle w:val="Hyperlink"/>
                <w:noProof/>
              </w:rPr>
              <w:t>49.4.2.4 Use Case #4: Merge Patient Identities</w:t>
            </w:r>
            <w:r w:rsidR="00213655">
              <w:rPr>
                <w:noProof/>
                <w:webHidden/>
              </w:rPr>
              <w:tab/>
            </w:r>
            <w:r w:rsidR="00213655">
              <w:rPr>
                <w:noProof/>
                <w:webHidden/>
              </w:rPr>
              <w:fldChar w:fldCharType="begin"/>
            </w:r>
            <w:r w:rsidR="00213655">
              <w:rPr>
                <w:noProof/>
                <w:webHidden/>
              </w:rPr>
              <w:instrText xml:space="preserve"> PAGEREF _Toc26443742 \h </w:instrText>
            </w:r>
            <w:r w:rsidR="00213655">
              <w:rPr>
                <w:noProof/>
                <w:webHidden/>
              </w:rPr>
            </w:r>
            <w:r w:rsidR="00213655">
              <w:rPr>
                <w:noProof/>
                <w:webHidden/>
              </w:rPr>
              <w:fldChar w:fldCharType="separate"/>
            </w:r>
            <w:r w:rsidR="00213655">
              <w:rPr>
                <w:noProof/>
                <w:webHidden/>
              </w:rPr>
              <w:t>17</w:t>
            </w:r>
            <w:r w:rsidR="00213655">
              <w:rPr>
                <w:noProof/>
                <w:webHidden/>
              </w:rPr>
              <w:fldChar w:fldCharType="end"/>
            </w:r>
          </w:hyperlink>
        </w:p>
        <w:p w14:paraId="0518F9A9" w14:textId="2C4861CE" w:rsidR="00213655" w:rsidRDefault="00452819">
          <w:pPr>
            <w:pStyle w:val="TOC5"/>
            <w:rPr>
              <w:rFonts w:asciiTheme="minorHAnsi" w:eastAsiaTheme="minorEastAsia" w:hAnsiTheme="minorHAnsi" w:cstheme="minorBidi"/>
              <w:noProof/>
              <w:sz w:val="22"/>
              <w:szCs w:val="22"/>
            </w:rPr>
          </w:pPr>
          <w:hyperlink w:anchor="_Toc26443743" w:history="1">
            <w:r w:rsidR="00213655" w:rsidRPr="00B62719">
              <w:rPr>
                <w:rStyle w:val="Hyperlink"/>
                <w:noProof/>
              </w:rPr>
              <w:t>49.4.2.4.1 Merge Patient Identities Use Case Description</w:t>
            </w:r>
            <w:r w:rsidR="00213655">
              <w:rPr>
                <w:noProof/>
                <w:webHidden/>
              </w:rPr>
              <w:tab/>
            </w:r>
            <w:r w:rsidR="00213655">
              <w:rPr>
                <w:noProof/>
                <w:webHidden/>
              </w:rPr>
              <w:fldChar w:fldCharType="begin"/>
            </w:r>
            <w:r w:rsidR="00213655">
              <w:rPr>
                <w:noProof/>
                <w:webHidden/>
              </w:rPr>
              <w:instrText xml:space="preserve"> PAGEREF _Toc26443743 \h </w:instrText>
            </w:r>
            <w:r w:rsidR="00213655">
              <w:rPr>
                <w:noProof/>
                <w:webHidden/>
              </w:rPr>
            </w:r>
            <w:r w:rsidR="00213655">
              <w:rPr>
                <w:noProof/>
                <w:webHidden/>
              </w:rPr>
              <w:fldChar w:fldCharType="separate"/>
            </w:r>
            <w:r w:rsidR="00213655">
              <w:rPr>
                <w:noProof/>
                <w:webHidden/>
              </w:rPr>
              <w:t>17</w:t>
            </w:r>
            <w:r w:rsidR="00213655">
              <w:rPr>
                <w:noProof/>
                <w:webHidden/>
              </w:rPr>
              <w:fldChar w:fldCharType="end"/>
            </w:r>
          </w:hyperlink>
        </w:p>
        <w:p w14:paraId="2A2E7A00" w14:textId="3F7DD163" w:rsidR="00213655" w:rsidRDefault="00452819">
          <w:pPr>
            <w:pStyle w:val="TOC5"/>
            <w:rPr>
              <w:rFonts w:asciiTheme="minorHAnsi" w:eastAsiaTheme="minorEastAsia" w:hAnsiTheme="minorHAnsi" w:cstheme="minorBidi"/>
              <w:noProof/>
              <w:sz w:val="22"/>
              <w:szCs w:val="22"/>
            </w:rPr>
          </w:pPr>
          <w:hyperlink w:anchor="_Toc26443744" w:history="1">
            <w:r w:rsidR="00213655" w:rsidRPr="00B62719">
              <w:rPr>
                <w:rStyle w:val="Hyperlink"/>
                <w:noProof/>
              </w:rPr>
              <w:t>49.4.2.4.2 Merge Patient Identities Process Flow</w:t>
            </w:r>
            <w:r w:rsidR="00213655">
              <w:rPr>
                <w:noProof/>
                <w:webHidden/>
              </w:rPr>
              <w:tab/>
            </w:r>
            <w:r w:rsidR="00213655">
              <w:rPr>
                <w:noProof/>
                <w:webHidden/>
              </w:rPr>
              <w:fldChar w:fldCharType="begin"/>
            </w:r>
            <w:r w:rsidR="00213655">
              <w:rPr>
                <w:noProof/>
                <w:webHidden/>
              </w:rPr>
              <w:instrText xml:space="preserve"> PAGEREF _Toc26443744 \h </w:instrText>
            </w:r>
            <w:r w:rsidR="00213655">
              <w:rPr>
                <w:noProof/>
                <w:webHidden/>
              </w:rPr>
            </w:r>
            <w:r w:rsidR="00213655">
              <w:rPr>
                <w:noProof/>
                <w:webHidden/>
              </w:rPr>
              <w:fldChar w:fldCharType="separate"/>
            </w:r>
            <w:r w:rsidR="00213655">
              <w:rPr>
                <w:noProof/>
                <w:webHidden/>
              </w:rPr>
              <w:t>18</w:t>
            </w:r>
            <w:r w:rsidR="00213655">
              <w:rPr>
                <w:noProof/>
                <w:webHidden/>
              </w:rPr>
              <w:fldChar w:fldCharType="end"/>
            </w:r>
          </w:hyperlink>
        </w:p>
        <w:p w14:paraId="540B0EEA" w14:textId="4781EC69" w:rsidR="00213655" w:rsidRDefault="00452819">
          <w:pPr>
            <w:pStyle w:val="TOC2"/>
            <w:rPr>
              <w:rFonts w:asciiTheme="minorHAnsi" w:eastAsiaTheme="minorEastAsia" w:hAnsiTheme="minorHAnsi" w:cstheme="minorBidi"/>
              <w:noProof/>
              <w:sz w:val="22"/>
              <w:szCs w:val="22"/>
            </w:rPr>
          </w:pPr>
          <w:hyperlink w:anchor="_Toc26443745" w:history="1">
            <w:r w:rsidR="00213655" w:rsidRPr="00B62719">
              <w:rPr>
                <w:rStyle w:val="Hyperlink"/>
                <w:noProof/>
              </w:rPr>
              <w:t>49.5 PMIR Security Considerations</w:t>
            </w:r>
            <w:r w:rsidR="00213655">
              <w:rPr>
                <w:noProof/>
                <w:webHidden/>
              </w:rPr>
              <w:tab/>
            </w:r>
            <w:r w:rsidR="00213655">
              <w:rPr>
                <w:noProof/>
                <w:webHidden/>
              </w:rPr>
              <w:fldChar w:fldCharType="begin"/>
            </w:r>
            <w:r w:rsidR="00213655">
              <w:rPr>
                <w:noProof/>
                <w:webHidden/>
              </w:rPr>
              <w:instrText xml:space="preserve"> PAGEREF _Toc26443745 \h </w:instrText>
            </w:r>
            <w:r w:rsidR="00213655">
              <w:rPr>
                <w:noProof/>
                <w:webHidden/>
              </w:rPr>
            </w:r>
            <w:r w:rsidR="00213655">
              <w:rPr>
                <w:noProof/>
                <w:webHidden/>
              </w:rPr>
              <w:fldChar w:fldCharType="separate"/>
            </w:r>
            <w:r w:rsidR="00213655">
              <w:rPr>
                <w:noProof/>
                <w:webHidden/>
              </w:rPr>
              <w:t>19</w:t>
            </w:r>
            <w:r w:rsidR="00213655">
              <w:rPr>
                <w:noProof/>
                <w:webHidden/>
              </w:rPr>
              <w:fldChar w:fldCharType="end"/>
            </w:r>
          </w:hyperlink>
        </w:p>
        <w:p w14:paraId="47481AB2" w14:textId="6820ACE7" w:rsidR="00213655" w:rsidRDefault="00452819">
          <w:pPr>
            <w:pStyle w:val="TOC2"/>
            <w:rPr>
              <w:rFonts w:asciiTheme="minorHAnsi" w:eastAsiaTheme="minorEastAsia" w:hAnsiTheme="minorHAnsi" w:cstheme="minorBidi"/>
              <w:noProof/>
              <w:sz w:val="22"/>
              <w:szCs w:val="22"/>
            </w:rPr>
          </w:pPr>
          <w:hyperlink w:anchor="_Toc26443746" w:history="1">
            <w:r w:rsidR="00213655" w:rsidRPr="00B62719">
              <w:rPr>
                <w:rStyle w:val="Hyperlink"/>
                <w:noProof/>
              </w:rPr>
              <w:t>49.6 PMIR Cross Profile Considerations</w:t>
            </w:r>
            <w:r w:rsidR="00213655">
              <w:rPr>
                <w:noProof/>
                <w:webHidden/>
              </w:rPr>
              <w:tab/>
            </w:r>
            <w:r w:rsidR="00213655">
              <w:rPr>
                <w:noProof/>
                <w:webHidden/>
              </w:rPr>
              <w:fldChar w:fldCharType="begin"/>
            </w:r>
            <w:r w:rsidR="00213655">
              <w:rPr>
                <w:noProof/>
                <w:webHidden/>
              </w:rPr>
              <w:instrText xml:space="preserve"> PAGEREF _Toc26443746 \h </w:instrText>
            </w:r>
            <w:r w:rsidR="00213655">
              <w:rPr>
                <w:noProof/>
                <w:webHidden/>
              </w:rPr>
            </w:r>
            <w:r w:rsidR="00213655">
              <w:rPr>
                <w:noProof/>
                <w:webHidden/>
              </w:rPr>
              <w:fldChar w:fldCharType="separate"/>
            </w:r>
            <w:r w:rsidR="00213655">
              <w:rPr>
                <w:noProof/>
                <w:webHidden/>
              </w:rPr>
              <w:t>19</w:t>
            </w:r>
            <w:r w:rsidR="00213655">
              <w:rPr>
                <w:noProof/>
                <w:webHidden/>
              </w:rPr>
              <w:fldChar w:fldCharType="end"/>
            </w:r>
          </w:hyperlink>
        </w:p>
        <w:p w14:paraId="343509E3" w14:textId="1423D1BA" w:rsidR="00213655" w:rsidRDefault="00452819">
          <w:pPr>
            <w:pStyle w:val="TOC1"/>
            <w:rPr>
              <w:rFonts w:asciiTheme="minorHAnsi" w:eastAsiaTheme="minorEastAsia" w:hAnsiTheme="minorHAnsi" w:cstheme="minorBidi"/>
              <w:noProof/>
              <w:sz w:val="22"/>
              <w:szCs w:val="22"/>
            </w:rPr>
          </w:pPr>
          <w:hyperlink w:anchor="_Toc26443747" w:history="1">
            <w:r w:rsidR="00213655" w:rsidRPr="00B62719">
              <w:rPr>
                <w:rStyle w:val="Hyperlink"/>
                <w:rFonts w:eastAsia="Arial"/>
                <w:noProof/>
              </w:rPr>
              <w:t>Appendices</w:t>
            </w:r>
            <w:r w:rsidR="00213655">
              <w:rPr>
                <w:noProof/>
                <w:webHidden/>
              </w:rPr>
              <w:tab/>
            </w:r>
            <w:r w:rsidR="00213655">
              <w:rPr>
                <w:noProof/>
                <w:webHidden/>
              </w:rPr>
              <w:fldChar w:fldCharType="begin"/>
            </w:r>
            <w:r w:rsidR="00213655">
              <w:rPr>
                <w:noProof/>
                <w:webHidden/>
              </w:rPr>
              <w:instrText xml:space="preserve"> PAGEREF _Toc26443747 \h </w:instrText>
            </w:r>
            <w:r w:rsidR="00213655">
              <w:rPr>
                <w:noProof/>
                <w:webHidden/>
              </w:rPr>
            </w:r>
            <w:r w:rsidR="00213655">
              <w:rPr>
                <w:noProof/>
                <w:webHidden/>
              </w:rPr>
              <w:fldChar w:fldCharType="separate"/>
            </w:r>
            <w:r w:rsidR="00213655">
              <w:rPr>
                <w:noProof/>
                <w:webHidden/>
              </w:rPr>
              <w:t>20</w:t>
            </w:r>
            <w:r w:rsidR="00213655">
              <w:rPr>
                <w:noProof/>
                <w:webHidden/>
              </w:rPr>
              <w:fldChar w:fldCharType="end"/>
            </w:r>
          </w:hyperlink>
        </w:p>
        <w:p w14:paraId="71C92087" w14:textId="5197BCB2" w:rsidR="00213655" w:rsidRPr="0070367D" w:rsidRDefault="00452819">
          <w:pPr>
            <w:pStyle w:val="TOC1"/>
            <w:rPr>
              <w:rFonts w:asciiTheme="minorHAnsi" w:eastAsiaTheme="minorEastAsia" w:hAnsiTheme="minorHAnsi" w:cstheme="minorBidi"/>
              <w:b/>
              <w:bCs/>
              <w:noProof/>
              <w:sz w:val="22"/>
              <w:szCs w:val="22"/>
            </w:rPr>
          </w:pPr>
          <w:hyperlink w:anchor="_Toc26443748" w:history="1">
            <w:r w:rsidR="00213655" w:rsidRPr="0070367D">
              <w:rPr>
                <w:rStyle w:val="Hyperlink"/>
                <w:b/>
                <w:bCs/>
                <w:noProof/>
              </w:rPr>
              <w:t>Volume 2c – Transactions (cont.)</w:t>
            </w:r>
            <w:r w:rsidR="00213655" w:rsidRPr="0070367D">
              <w:rPr>
                <w:b/>
                <w:bCs/>
                <w:noProof/>
                <w:webHidden/>
              </w:rPr>
              <w:tab/>
            </w:r>
            <w:r w:rsidR="00213655" w:rsidRPr="0070367D">
              <w:rPr>
                <w:b/>
                <w:bCs/>
                <w:noProof/>
                <w:webHidden/>
              </w:rPr>
              <w:fldChar w:fldCharType="begin"/>
            </w:r>
            <w:r w:rsidR="00213655" w:rsidRPr="0070367D">
              <w:rPr>
                <w:b/>
                <w:bCs/>
                <w:noProof/>
                <w:webHidden/>
              </w:rPr>
              <w:instrText xml:space="preserve"> PAGEREF _Toc26443748 \h </w:instrText>
            </w:r>
            <w:r w:rsidR="00213655" w:rsidRPr="0070367D">
              <w:rPr>
                <w:b/>
                <w:bCs/>
                <w:noProof/>
                <w:webHidden/>
              </w:rPr>
            </w:r>
            <w:r w:rsidR="00213655" w:rsidRPr="0070367D">
              <w:rPr>
                <w:b/>
                <w:bCs/>
                <w:noProof/>
                <w:webHidden/>
              </w:rPr>
              <w:fldChar w:fldCharType="separate"/>
            </w:r>
            <w:r w:rsidR="00213655" w:rsidRPr="0070367D">
              <w:rPr>
                <w:b/>
                <w:bCs/>
                <w:noProof/>
                <w:webHidden/>
              </w:rPr>
              <w:t>21</w:t>
            </w:r>
            <w:r w:rsidR="00213655" w:rsidRPr="0070367D">
              <w:rPr>
                <w:b/>
                <w:bCs/>
                <w:noProof/>
                <w:webHidden/>
              </w:rPr>
              <w:fldChar w:fldCharType="end"/>
            </w:r>
          </w:hyperlink>
        </w:p>
        <w:p w14:paraId="4BF1DDCB" w14:textId="56AB985B" w:rsidR="00213655" w:rsidRDefault="00452819">
          <w:pPr>
            <w:pStyle w:val="TOC2"/>
            <w:rPr>
              <w:rFonts w:asciiTheme="minorHAnsi" w:eastAsiaTheme="minorEastAsia" w:hAnsiTheme="minorHAnsi" w:cstheme="minorBidi"/>
              <w:noProof/>
              <w:sz w:val="22"/>
              <w:szCs w:val="22"/>
            </w:rPr>
          </w:pPr>
          <w:hyperlink w:anchor="_Toc26443749" w:history="1">
            <w:r w:rsidR="00213655" w:rsidRPr="00B62719">
              <w:rPr>
                <w:rStyle w:val="Hyperlink"/>
                <w:noProof/>
              </w:rPr>
              <w:t>3.93 Mobile Patient Identity Feed [ITI-93]</w:t>
            </w:r>
            <w:r w:rsidR="00213655">
              <w:rPr>
                <w:noProof/>
                <w:webHidden/>
              </w:rPr>
              <w:tab/>
            </w:r>
            <w:r w:rsidR="00213655">
              <w:rPr>
                <w:noProof/>
                <w:webHidden/>
              </w:rPr>
              <w:fldChar w:fldCharType="begin"/>
            </w:r>
            <w:r w:rsidR="00213655">
              <w:rPr>
                <w:noProof/>
                <w:webHidden/>
              </w:rPr>
              <w:instrText xml:space="preserve"> PAGEREF _Toc26443749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18D68D3D" w14:textId="734AB4D8" w:rsidR="00213655" w:rsidRDefault="00452819">
          <w:pPr>
            <w:pStyle w:val="TOC3"/>
            <w:rPr>
              <w:rFonts w:asciiTheme="minorHAnsi" w:eastAsiaTheme="minorEastAsia" w:hAnsiTheme="minorHAnsi" w:cstheme="minorBidi"/>
              <w:noProof/>
              <w:sz w:val="22"/>
              <w:szCs w:val="22"/>
            </w:rPr>
          </w:pPr>
          <w:hyperlink w:anchor="_Toc26443750" w:history="1">
            <w:r w:rsidR="00213655" w:rsidRPr="00B62719">
              <w:rPr>
                <w:rStyle w:val="Hyperlink"/>
                <w:noProof/>
              </w:rPr>
              <w:t>3.93.1 Scope</w:t>
            </w:r>
            <w:r w:rsidR="00213655">
              <w:rPr>
                <w:noProof/>
                <w:webHidden/>
              </w:rPr>
              <w:tab/>
            </w:r>
            <w:r w:rsidR="00213655">
              <w:rPr>
                <w:noProof/>
                <w:webHidden/>
              </w:rPr>
              <w:fldChar w:fldCharType="begin"/>
            </w:r>
            <w:r w:rsidR="00213655">
              <w:rPr>
                <w:noProof/>
                <w:webHidden/>
              </w:rPr>
              <w:instrText xml:space="preserve"> PAGEREF _Toc26443750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79F5247D" w14:textId="754A3DB9" w:rsidR="00213655" w:rsidRDefault="00452819">
          <w:pPr>
            <w:pStyle w:val="TOC3"/>
            <w:rPr>
              <w:rFonts w:asciiTheme="minorHAnsi" w:eastAsiaTheme="minorEastAsia" w:hAnsiTheme="minorHAnsi" w:cstheme="minorBidi"/>
              <w:noProof/>
              <w:sz w:val="22"/>
              <w:szCs w:val="22"/>
            </w:rPr>
          </w:pPr>
          <w:hyperlink w:anchor="_Toc26443751" w:history="1">
            <w:r w:rsidR="00213655" w:rsidRPr="00B62719">
              <w:rPr>
                <w:rStyle w:val="Hyperlink"/>
                <w:noProof/>
              </w:rPr>
              <w:t>3.93.2 Actor Roles</w:t>
            </w:r>
            <w:r w:rsidR="00213655">
              <w:rPr>
                <w:noProof/>
                <w:webHidden/>
              </w:rPr>
              <w:tab/>
            </w:r>
            <w:r w:rsidR="00213655">
              <w:rPr>
                <w:noProof/>
                <w:webHidden/>
              </w:rPr>
              <w:fldChar w:fldCharType="begin"/>
            </w:r>
            <w:r w:rsidR="00213655">
              <w:rPr>
                <w:noProof/>
                <w:webHidden/>
              </w:rPr>
              <w:instrText xml:space="preserve"> PAGEREF _Toc26443751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4C85CC9D" w14:textId="68993A7F" w:rsidR="00213655" w:rsidRDefault="00452819">
          <w:pPr>
            <w:pStyle w:val="TOC3"/>
            <w:rPr>
              <w:rFonts w:asciiTheme="minorHAnsi" w:eastAsiaTheme="minorEastAsia" w:hAnsiTheme="minorHAnsi" w:cstheme="minorBidi"/>
              <w:noProof/>
              <w:sz w:val="22"/>
              <w:szCs w:val="22"/>
            </w:rPr>
          </w:pPr>
          <w:hyperlink w:anchor="_Toc26443752" w:history="1">
            <w:r w:rsidR="00213655" w:rsidRPr="00B62719">
              <w:rPr>
                <w:rStyle w:val="Hyperlink"/>
                <w:noProof/>
              </w:rPr>
              <w:t>3.93.3 Referenced Standards</w:t>
            </w:r>
            <w:r w:rsidR="00213655">
              <w:rPr>
                <w:noProof/>
                <w:webHidden/>
              </w:rPr>
              <w:tab/>
            </w:r>
            <w:r w:rsidR="00213655">
              <w:rPr>
                <w:noProof/>
                <w:webHidden/>
              </w:rPr>
              <w:fldChar w:fldCharType="begin"/>
            </w:r>
            <w:r w:rsidR="00213655">
              <w:rPr>
                <w:noProof/>
                <w:webHidden/>
              </w:rPr>
              <w:instrText xml:space="preserve"> PAGEREF _Toc26443752 \h </w:instrText>
            </w:r>
            <w:r w:rsidR="00213655">
              <w:rPr>
                <w:noProof/>
                <w:webHidden/>
              </w:rPr>
            </w:r>
            <w:r w:rsidR="00213655">
              <w:rPr>
                <w:noProof/>
                <w:webHidden/>
              </w:rPr>
              <w:fldChar w:fldCharType="separate"/>
            </w:r>
            <w:r w:rsidR="00213655">
              <w:rPr>
                <w:noProof/>
                <w:webHidden/>
              </w:rPr>
              <w:t>21</w:t>
            </w:r>
            <w:r w:rsidR="00213655">
              <w:rPr>
                <w:noProof/>
                <w:webHidden/>
              </w:rPr>
              <w:fldChar w:fldCharType="end"/>
            </w:r>
          </w:hyperlink>
        </w:p>
        <w:p w14:paraId="440790F4" w14:textId="362FEB6B" w:rsidR="00213655" w:rsidRDefault="00452819">
          <w:pPr>
            <w:pStyle w:val="TOC3"/>
            <w:rPr>
              <w:rFonts w:asciiTheme="minorHAnsi" w:eastAsiaTheme="minorEastAsia" w:hAnsiTheme="minorHAnsi" w:cstheme="minorBidi"/>
              <w:noProof/>
              <w:sz w:val="22"/>
              <w:szCs w:val="22"/>
            </w:rPr>
          </w:pPr>
          <w:hyperlink w:anchor="_Toc26443753" w:history="1">
            <w:r w:rsidR="00213655" w:rsidRPr="00B62719">
              <w:rPr>
                <w:rStyle w:val="Hyperlink"/>
                <w:noProof/>
              </w:rPr>
              <w:t>3.93.4 Messages</w:t>
            </w:r>
            <w:r w:rsidR="00213655">
              <w:rPr>
                <w:noProof/>
                <w:webHidden/>
              </w:rPr>
              <w:tab/>
            </w:r>
            <w:r w:rsidR="00213655">
              <w:rPr>
                <w:noProof/>
                <w:webHidden/>
              </w:rPr>
              <w:fldChar w:fldCharType="begin"/>
            </w:r>
            <w:r w:rsidR="00213655">
              <w:rPr>
                <w:noProof/>
                <w:webHidden/>
              </w:rPr>
              <w:instrText xml:space="preserve"> PAGEREF _Toc26443753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7150CC63" w14:textId="75F4043F" w:rsidR="00213655" w:rsidRDefault="00452819">
          <w:pPr>
            <w:pStyle w:val="TOC4"/>
            <w:rPr>
              <w:rFonts w:asciiTheme="minorHAnsi" w:eastAsiaTheme="minorEastAsia" w:hAnsiTheme="minorHAnsi" w:cstheme="minorBidi"/>
              <w:noProof/>
              <w:sz w:val="22"/>
              <w:szCs w:val="22"/>
            </w:rPr>
          </w:pPr>
          <w:hyperlink w:anchor="_Toc26443754" w:history="1">
            <w:r w:rsidR="00213655" w:rsidRPr="00B62719">
              <w:rPr>
                <w:rStyle w:val="Hyperlink"/>
                <w:noProof/>
              </w:rPr>
              <w:t>3.93.4.1 Mobile Patient Identity Feed Request Message</w:t>
            </w:r>
            <w:r w:rsidR="00213655">
              <w:rPr>
                <w:noProof/>
                <w:webHidden/>
              </w:rPr>
              <w:tab/>
            </w:r>
            <w:r w:rsidR="00213655">
              <w:rPr>
                <w:noProof/>
                <w:webHidden/>
              </w:rPr>
              <w:fldChar w:fldCharType="begin"/>
            </w:r>
            <w:r w:rsidR="00213655">
              <w:rPr>
                <w:noProof/>
                <w:webHidden/>
              </w:rPr>
              <w:instrText xml:space="preserve"> PAGEREF _Toc26443754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43BDD372" w14:textId="1C2E55A1" w:rsidR="00213655" w:rsidRDefault="00452819">
          <w:pPr>
            <w:pStyle w:val="TOC5"/>
            <w:rPr>
              <w:rFonts w:asciiTheme="minorHAnsi" w:eastAsiaTheme="minorEastAsia" w:hAnsiTheme="minorHAnsi" w:cstheme="minorBidi"/>
              <w:noProof/>
              <w:sz w:val="22"/>
              <w:szCs w:val="22"/>
            </w:rPr>
          </w:pPr>
          <w:hyperlink w:anchor="_Toc26443755" w:history="1">
            <w:r w:rsidR="00213655" w:rsidRPr="00B62719">
              <w:rPr>
                <w:rStyle w:val="Hyperlink"/>
                <w:noProof/>
              </w:rPr>
              <w:t>3.93.4.1.1 Trigger Events</w:t>
            </w:r>
            <w:r w:rsidR="00213655">
              <w:rPr>
                <w:noProof/>
                <w:webHidden/>
              </w:rPr>
              <w:tab/>
            </w:r>
            <w:r w:rsidR="00213655">
              <w:rPr>
                <w:noProof/>
                <w:webHidden/>
              </w:rPr>
              <w:fldChar w:fldCharType="begin"/>
            </w:r>
            <w:r w:rsidR="00213655">
              <w:rPr>
                <w:noProof/>
                <w:webHidden/>
              </w:rPr>
              <w:instrText xml:space="preserve"> PAGEREF _Toc26443755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6465A264" w14:textId="003FC455" w:rsidR="00213655" w:rsidRDefault="00452819">
          <w:pPr>
            <w:pStyle w:val="TOC5"/>
            <w:rPr>
              <w:rFonts w:asciiTheme="minorHAnsi" w:eastAsiaTheme="minorEastAsia" w:hAnsiTheme="minorHAnsi" w:cstheme="minorBidi"/>
              <w:noProof/>
              <w:sz w:val="22"/>
              <w:szCs w:val="22"/>
            </w:rPr>
          </w:pPr>
          <w:hyperlink w:anchor="_Toc26443756" w:history="1">
            <w:r w:rsidR="00213655" w:rsidRPr="00B62719">
              <w:rPr>
                <w:rStyle w:val="Hyperlink"/>
                <w:noProof/>
              </w:rPr>
              <w:t>3.93.4.1.2 Message Semantics</w:t>
            </w:r>
            <w:r w:rsidR="00213655">
              <w:rPr>
                <w:noProof/>
                <w:webHidden/>
              </w:rPr>
              <w:tab/>
            </w:r>
            <w:r w:rsidR="00213655">
              <w:rPr>
                <w:noProof/>
                <w:webHidden/>
              </w:rPr>
              <w:fldChar w:fldCharType="begin"/>
            </w:r>
            <w:r w:rsidR="00213655">
              <w:rPr>
                <w:noProof/>
                <w:webHidden/>
              </w:rPr>
              <w:instrText xml:space="preserve"> PAGEREF _Toc26443756 \h </w:instrText>
            </w:r>
            <w:r w:rsidR="00213655">
              <w:rPr>
                <w:noProof/>
                <w:webHidden/>
              </w:rPr>
            </w:r>
            <w:r w:rsidR="00213655">
              <w:rPr>
                <w:noProof/>
                <w:webHidden/>
              </w:rPr>
              <w:fldChar w:fldCharType="separate"/>
            </w:r>
            <w:r w:rsidR="00213655">
              <w:rPr>
                <w:noProof/>
                <w:webHidden/>
              </w:rPr>
              <w:t>22</w:t>
            </w:r>
            <w:r w:rsidR="00213655">
              <w:rPr>
                <w:noProof/>
                <w:webHidden/>
              </w:rPr>
              <w:fldChar w:fldCharType="end"/>
            </w:r>
          </w:hyperlink>
        </w:p>
        <w:p w14:paraId="2A13B856" w14:textId="6BEC3C09" w:rsidR="00213655" w:rsidRDefault="00452819">
          <w:pPr>
            <w:pStyle w:val="TOC6"/>
            <w:rPr>
              <w:rFonts w:asciiTheme="minorHAnsi" w:eastAsiaTheme="minorEastAsia" w:hAnsiTheme="minorHAnsi" w:cstheme="minorBidi"/>
              <w:noProof/>
              <w:sz w:val="22"/>
              <w:szCs w:val="22"/>
            </w:rPr>
          </w:pPr>
          <w:hyperlink w:anchor="_Toc26443757" w:history="1">
            <w:r w:rsidR="00213655" w:rsidRPr="00B62719">
              <w:rPr>
                <w:rStyle w:val="Hyperlink"/>
                <w:noProof/>
              </w:rPr>
              <w:t>3.93.4.1.2.1 FHIR Bundle Resource Constraints</w:t>
            </w:r>
            <w:r w:rsidR="00213655">
              <w:rPr>
                <w:noProof/>
                <w:webHidden/>
              </w:rPr>
              <w:tab/>
            </w:r>
            <w:r w:rsidR="00213655">
              <w:rPr>
                <w:noProof/>
                <w:webHidden/>
              </w:rPr>
              <w:fldChar w:fldCharType="begin"/>
            </w:r>
            <w:r w:rsidR="00213655">
              <w:rPr>
                <w:noProof/>
                <w:webHidden/>
              </w:rPr>
              <w:instrText xml:space="preserve"> PAGEREF _Toc26443757 \h </w:instrText>
            </w:r>
            <w:r w:rsidR="00213655">
              <w:rPr>
                <w:noProof/>
                <w:webHidden/>
              </w:rPr>
            </w:r>
            <w:r w:rsidR="00213655">
              <w:rPr>
                <w:noProof/>
                <w:webHidden/>
              </w:rPr>
              <w:fldChar w:fldCharType="separate"/>
            </w:r>
            <w:r w:rsidR="00213655">
              <w:rPr>
                <w:noProof/>
                <w:webHidden/>
              </w:rPr>
              <w:t>23</w:t>
            </w:r>
            <w:r w:rsidR="00213655">
              <w:rPr>
                <w:noProof/>
                <w:webHidden/>
              </w:rPr>
              <w:fldChar w:fldCharType="end"/>
            </w:r>
          </w:hyperlink>
        </w:p>
        <w:p w14:paraId="51938532" w14:textId="4391823C" w:rsidR="00213655" w:rsidRDefault="00452819">
          <w:pPr>
            <w:pStyle w:val="TOC6"/>
            <w:rPr>
              <w:rFonts w:asciiTheme="minorHAnsi" w:eastAsiaTheme="minorEastAsia" w:hAnsiTheme="minorHAnsi" w:cstheme="minorBidi"/>
              <w:noProof/>
              <w:sz w:val="22"/>
              <w:szCs w:val="22"/>
            </w:rPr>
          </w:pPr>
          <w:hyperlink w:anchor="_Toc26443758" w:history="1">
            <w:r w:rsidR="00213655" w:rsidRPr="00B62719">
              <w:rPr>
                <w:rStyle w:val="Hyperlink"/>
                <w:noProof/>
              </w:rPr>
              <w:t>3.93.4.1.2.2 FHIR MessageHeader Resource Constraints</w:t>
            </w:r>
            <w:r w:rsidR="00213655">
              <w:rPr>
                <w:noProof/>
                <w:webHidden/>
              </w:rPr>
              <w:tab/>
            </w:r>
            <w:r w:rsidR="00213655">
              <w:rPr>
                <w:noProof/>
                <w:webHidden/>
              </w:rPr>
              <w:fldChar w:fldCharType="begin"/>
            </w:r>
            <w:r w:rsidR="00213655">
              <w:rPr>
                <w:noProof/>
                <w:webHidden/>
              </w:rPr>
              <w:instrText xml:space="preserve"> PAGEREF _Toc26443758 \h </w:instrText>
            </w:r>
            <w:r w:rsidR="00213655">
              <w:rPr>
                <w:noProof/>
                <w:webHidden/>
              </w:rPr>
            </w:r>
            <w:r w:rsidR="00213655">
              <w:rPr>
                <w:noProof/>
                <w:webHidden/>
              </w:rPr>
              <w:fldChar w:fldCharType="separate"/>
            </w:r>
            <w:r w:rsidR="00213655">
              <w:rPr>
                <w:noProof/>
                <w:webHidden/>
              </w:rPr>
              <w:t>23</w:t>
            </w:r>
            <w:r w:rsidR="00213655">
              <w:rPr>
                <w:noProof/>
                <w:webHidden/>
              </w:rPr>
              <w:fldChar w:fldCharType="end"/>
            </w:r>
          </w:hyperlink>
        </w:p>
        <w:p w14:paraId="2369B3B8" w14:textId="766D2F8F" w:rsidR="00213655" w:rsidRDefault="00452819">
          <w:pPr>
            <w:pStyle w:val="TOC6"/>
            <w:rPr>
              <w:rFonts w:asciiTheme="minorHAnsi" w:eastAsiaTheme="minorEastAsia" w:hAnsiTheme="minorHAnsi" w:cstheme="minorBidi"/>
              <w:noProof/>
              <w:sz w:val="22"/>
              <w:szCs w:val="22"/>
            </w:rPr>
          </w:pPr>
          <w:hyperlink w:anchor="_Toc26443759" w:history="1">
            <w:r w:rsidR="00213655" w:rsidRPr="00B62719">
              <w:rPr>
                <w:rStyle w:val="Hyperlink"/>
                <w:noProof/>
              </w:rPr>
              <w:t>3.93.4.1.2.3 FHIR Bundle entry Constraints for Merge</w:t>
            </w:r>
            <w:r w:rsidR="00213655">
              <w:rPr>
                <w:noProof/>
                <w:webHidden/>
              </w:rPr>
              <w:tab/>
            </w:r>
            <w:r w:rsidR="00213655">
              <w:rPr>
                <w:noProof/>
                <w:webHidden/>
              </w:rPr>
              <w:fldChar w:fldCharType="begin"/>
            </w:r>
            <w:r w:rsidR="00213655">
              <w:rPr>
                <w:noProof/>
                <w:webHidden/>
              </w:rPr>
              <w:instrText xml:space="preserve"> PAGEREF _Toc26443759 \h </w:instrText>
            </w:r>
            <w:r w:rsidR="00213655">
              <w:rPr>
                <w:noProof/>
                <w:webHidden/>
              </w:rPr>
            </w:r>
            <w:r w:rsidR="00213655">
              <w:rPr>
                <w:noProof/>
                <w:webHidden/>
              </w:rPr>
              <w:fldChar w:fldCharType="separate"/>
            </w:r>
            <w:r w:rsidR="00213655">
              <w:rPr>
                <w:noProof/>
                <w:webHidden/>
              </w:rPr>
              <w:t>24</w:t>
            </w:r>
            <w:r w:rsidR="00213655">
              <w:rPr>
                <w:noProof/>
                <w:webHidden/>
              </w:rPr>
              <w:fldChar w:fldCharType="end"/>
            </w:r>
          </w:hyperlink>
        </w:p>
        <w:p w14:paraId="29206A8B" w14:textId="3DD16F4E" w:rsidR="00213655" w:rsidRDefault="00452819">
          <w:pPr>
            <w:pStyle w:val="TOC6"/>
            <w:rPr>
              <w:rFonts w:asciiTheme="minorHAnsi" w:eastAsiaTheme="minorEastAsia" w:hAnsiTheme="minorHAnsi" w:cstheme="minorBidi"/>
              <w:noProof/>
              <w:sz w:val="22"/>
              <w:szCs w:val="22"/>
            </w:rPr>
          </w:pPr>
          <w:hyperlink w:anchor="_Toc26443760" w:history="1">
            <w:r w:rsidR="00213655" w:rsidRPr="00B62719">
              <w:rPr>
                <w:rStyle w:val="Hyperlink"/>
                <w:noProof/>
              </w:rPr>
              <w:t>3.93.4.1.2.4 FHIR Patient Resource Constraints for Related Person</w:t>
            </w:r>
            <w:r w:rsidR="00213655">
              <w:rPr>
                <w:noProof/>
                <w:webHidden/>
              </w:rPr>
              <w:tab/>
            </w:r>
            <w:r w:rsidR="00213655">
              <w:rPr>
                <w:noProof/>
                <w:webHidden/>
              </w:rPr>
              <w:fldChar w:fldCharType="begin"/>
            </w:r>
            <w:r w:rsidR="00213655">
              <w:rPr>
                <w:noProof/>
                <w:webHidden/>
              </w:rPr>
              <w:instrText xml:space="preserve"> PAGEREF _Toc26443760 \h </w:instrText>
            </w:r>
            <w:r w:rsidR="00213655">
              <w:rPr>
                <w:noProof/>
                <w:webHidden/>
              </w:rPr>
            </w:r>
            <w:r w:rsidR="00213655">
              <w:rPr>
                <w:noProof/>
                <w:webHidden/>
              </w:rPr>
              <w:fldChar w:fldCharType="separate"/>
            </w:r>
            <w:r w:rsidR="00213655">
              <w:rPr>
                <w:noProof/>
                <w:webHidden/>
              </w:rPr>
              <w:t>24</w:t>
            </w:r>
            <w:r w:rsidR="00213655">
              <w:rPr>
                <w:noProof/>
                <w:webHidden/>
              </w:rPr>
              <w:fldChar w:fldCharType="end"/>
            </w:r>
          </w:hyperlink>
        </w:p>
        <w:p w14:paraId="5BA42206" w14:textId="6632F2F6" w:rsidR="00213655" w:rsidRDefault="00452819">
          <w:pPr>
            <w:pStyle w:val="TOC6"/>
            <w:rPr>
              <w:rFonts w:asciiTheme="minorHAnsi" w:eastAsiaTheme="minorEastAsia" w:hAnsiTheme="minorHAnsi" w:cstheme="minorBidi"/>
              <w:noProof/>
              <w:sz w:val="22"/>
              <w:szCs w:val="22"/>
            </w:rPr>
          </w:pPr>
          <w:hyperlink w:anchor="_Toc26443761" w:history="1">
            <w:r w:rsidR="00213655" w:rsidRPr="00B62719">
              <w:rPr>
                <w:rStyle w:val="Hyperlink"/>
                <w:noProof/>
              </w:rPr>
              <w:t>3.93.4.1.2.5 Example FHIR Bundle Excerpt for a Merge</w:t>
            </w:r>
            <w:r w:rsidR="00213655">
              <w:rPr>
                <w:noProof/>
                <w:webHidden/>
              </w:rPr>
              <w:tab/>
            </w:r>
            <w:r w:rsidR="00213655">
              <w:rPr>
                <w:noProof/>
                <w:webHidden/>
              </w:rPr>
              <w:fldChar w:fldCharType="begin"/>
            </w:r>
            <w:r w:rsidR="00213655">
              <w:rPr>
                <w:noProof/>
                <w:webHidden/>
              </w:rPr>
              <w:instrText xml:space="preserve"> PAGEREF _Toc26443761 \h </w:instrText>
            </w:r>
            <w:r w:rsidR="00213655">
              <w:rPr>
                <w:noProof/>
                <w:webHidden/>
              </w:rPr>
            </w:r>
            <w:r w:rsidR="00213655">
              <w:rPr>
                <w:noProof/>
                <w:webHidden/>
              </w:rPr>
              <w:fldChar w:fldCharType="separate"/>
            </w:r>
            <w:r w:rsidR="00213655">
              <w:rPr>
                <w:noProof/>
                <w:webHidden/>
              </w:rPr>
              <w:t>25</w:t>
            </w:r>
            <w:r w:rsidR="00213655">
              <w:rPr>
                <w:noProof/>
                <w:webHidden/>
              </w:rPr>
              <w:fldChar w:fldCharType="end"/>
            </w:r>
          </w:hyperlink>
        </w:p>
        <w:p w14:paraId="42BA1D9E" w14:textId="420CF010" w:rsidR="00213655" w:rsidRDefault="00452819">
          <w:pPr>
            <w:pStyle w:val="TOC5"/>
            <w:rPr>
              <w:rFonts w:asciiTheme="minorHAnsi" w:eastAsiaTheme="minorEastAsia" w:hAnsiTheme="minorHAnsi" w:cstheme="minorBidi"/>
              <w:noProof/>
              <w:sz w:val="22"/>
              <w:szCs w:val="22"/>
            </w:rPr>
          </w:pPr>
          <w:hyperlink w:anchor="_Toc26443762" w:history="1">
            <w:r w:rsidR="00213655" w:rsidRPr="00B62719">
              <w:rPr>
                <w:rStyle w:val="Hyperlink"/>
                <w:noProof/>
              </w:rPr>
              <w:t>3.93.4.1.3 Expected Actions</w:t>
            </w:r>
            <w:r w:rsidR="00213655">
              <w:rPr>
                <w:noProof/>
                <w:webHidden/>
              </w:rPr>
              <w:tab/>
            </w:r>
            <w:r w:rsidR="00213655">
              <w:rPr>
                <w:noProof/>
                <w:webHidden/>
              </w:rPr>
              <w:fldChar w:fldCharType="begin"/>
            </w:r>
            <w:r w:rsidR="00213655">
              <w:rPr>
                <w:noProof/>
                <w:webHidden/>
              </w:rPr>
              <w:instrText xml:space="preserve"> PAGEREF _Toc26443762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790EFD47" w14:textId="16BCE79B" w:rsidR="00213655" w:rsidRDefault="00452819">
          <w:pPr>
            <w:pStyle w:val="TOC6"/>
            <w:rPr>
              <w:rFonts w:asciiTheme="minorHAnsi" w:eastAsiaTheme="minorEastAsia" w:hAnsiTheme="minorHAnsi" w:cstheme="minorBidi"/>
              <w:noProof/>
              <w:sz w:val="22"/>
              <w:szCs w:val="22"/>
            </w:rPr>
          </w:pPr>
          <w:hyperlink w:anchor="_Toc26443763" w:history="1">
            <w:r w:rsidR="00213655" w:rsidRPr="00B62719">
              <w:rPr>
                <w:rStyle w:val="Hyperlink"/>
                <w:iCs/>
                <w:noProof/>
              </w:rPr>
              <w:t>3.93.4.1.3.1</w:t>
            </w:r>
            <w:r w:rsidR="00213655" w:rsidRPr="00B62719">
              <w:rPr>
                <w:rStyle w:val="Hyperlink"/>
                <w:noProof/>
              </w:rPr>
              <w:t xml:space="preserve"> Post Merge/Delete Expectations</w:t>
            </w:r>
            <w:r w:rsidR="00213655">
              <w:rPr>
                <w:noProof/>
                <w:webHidden/>
              </w:rPr>
              <w:tab/>
            </w:r>
            <w:r w:rsidR="00213655">
              <w:rPr>
                <w:noProof/>
                <w:webHidden/>
              </w:rPr>
              <w:fldChar w:fldCharType="begin"/>
            </w:r>
            <w:r w:rsidR="00213655">
              <w:rPr>
                <w:noProof/>
                <w:webHidden/>
              </w:rPr>
              <w:instrText xml:space="preserve"> PAGEREF _Toc26443763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4F17868D" w14:textId="5E2D066A" w:rsidR="00213655" w:rsidRDefault="00452819">
          <w:pPr>
            <w:pStyle w:val="TOC4"/>
            <w:rPr>
              <w:rFonts w:asciiTheme="minorHAnsi" w:eastAsiaTheme="minorEastAsia" w:hAnsiTheme="minorHAnsi" w:cstheme="minorBidi"/>
              <w:noProof/>
              <w:sz w:val="22"/>
              <w:szCs w:val="22"/>
            </w:rPr>
          </w:pPr>
          <w:hyperlink w:anchor="_Toc26443764" w:history="1">
            <w:r w:rsidR="00213655" w:rsidRPr="00B62719">
              <w:rPr>
                <w:rStyle w:val="Hyperlink"/>
                <w:noProof/>
              </w:rPr>
              <w:t>3.93.4.2 Mobile Patient Identity Feed Response</w:t>
            </w:r>
            <w:r w:rsidR="00213655">
              <w:rPr>
                <w:noProof/>
                <w:webHidden/>
              </w:rPr>
              <w:tab/>
            </w:r>
            <w:r w:rsidR="00213655">
              <w:rPr>
                <w:noProof/>
                <w:webHidden/>
              </w:rPr>
              <w:fldChar w:fldCharType="begin"/>
            </w:r>
            <w:r w:rsidR="00213655">
              <w:rPr>
                <w:noProof/>
                <w:webHidden/>
              </w:rPr>
              <w:instrText xml:space="preserve"> PAGEREF _Toc26443764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5491AF81" w14:textId="7DCE5107" w:rsidR="00213655" w:rsidRDefault="00452819">
          <w:pPr>
            <w:pStyle w:val="TOC5"/>
            <w:rPr>
              <w:rFonts w:asciiTheme="minorHAnsi" w:eastAsiaTheme="minorEastAsia" w:hAnsiTheme="minorHAnsi" w:cstheme="minorBidi"/>
              <w:noProof/>
              <w:sz w:val="22"/>
              <w:szCs w:val="22"/>
            </w:rPr>
          </w:pPr>
          <w:hyperlink w:anchor="_Toc26443765" w:history="1">
            <w:r w:rsidR="00213655" w:rsidRPr="00B62719">
              <w:rPr>
                <w:rStyle w:val="Hyperlink"/>
                <w:noProof/>
              </w:rPr>
              <w:t>3.93.4.2.1 Trigger Events</w:t>
            </w:r>
            <w:r w:rsidR="00213655">
              <w:rPr>
                <w:noProof/>
                <w:webHidden/>
              </w:rPr>
              <w:tab/>
            </w:r>
            <w:r w:rsidR="00213655">
              <w:rPr>
                <w:noProof/>
                <w:webHidden/>
              </w:rPr>
              <w:fldChar w:fldCharType="begin"/>
            </w:r>
            <w:r w:rsidR="00213655">
              <w:rPr>
                <w:noProof/>
                <w:webHidden/>
              </w:rPr>
              <w:instrText xml:space="preserve"> PAGEREF _Toc26443765 \h </w:instrText>
            </w:r>
            <w:r w:rsidR="00213655">
              <w:rPr>
                <w:noProof/>
                <w:webHidden/>
              </w:rPr>
            </w:r>
            <w:r w:rsidR="00213655">
              <w:rPr>
                <w:noProof/>
                <w:webHidden/>
              </w:rPr>
              <w:fldChar w:fldCharType="separate"/>
            </w:r>
            <w:r w:rsidR="00213655">
              <w:rPr>
                <w:noProof/>
                <w:webHidden/>
              </w:rPr>
              <w:t>26</w:t>
            </w:r>
            <w:r w:rsidR="00213655">
              <w:rPr>
                <w:noProof/>
                <w:webHidden/>
              </w:rPr>
              <w:fldChar w:fldCharType="end"/>
            </w:r>
          </w:hyperlink>
        </w:p>
        <w:p w14:paraId="7406D15C" w14:textId="1D5307DC" w:rsidR="00213655" w:rsidRDefault="00452819">
          <w:pPr>
            <w:pStyle w:val="TOC5"/>
            <w:rPr>
              <w:rFonts w:asciiTheme="minorHAnsi" w:eastAsiaTheme="minorEastAsia" w:hAnsiTheme="minorHAnsi" w:cstheme="minorBidi"/>
              <w:noProof/>
              <w:sz w:val="22"/>
              <w:szCs w:val="22"/>
            </w:rPr>
          </w:pPr>
          <w:hyperlink w:anchor="_Toc26443766" w:history="1">
            <w:r w:rsidR="00213655" w:rsidRPr="00B62719">
              <w:rPr>
                <w:rStyle w:val="Hyperlink"/>
                <w:noProof/>
              </w:rPr>
              <w:t>3.93.4.2.2 Message Semantics</w:t>
            </w:r>
            <w:r w:rsidR="00213655">
              <w:rPr>
                <w:noProof/>
                <w:webHidden/>
              </w:rPr>
              <w:tab/>
            </w:r>
            <w:r w:rsidR="00213655">
              <w:rPr>
                <w:noProof/>
                <w:webHidden/>
              </w:rPr>
              <w:fldChar w:fldCharType="begin"/>
            </w:r>
            <w:r w:rsidR="00213655">
              <w:rPr>
                <w:noProof/>
                <w:webHidden/>
              </w:rPr>
              <w:instrText xml:space="preserve"> PAGEREF _Toc26443766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449AAD09" w14:textId="7CFC544A" w:rsidR="00213655" w:rsidRDefault="00452819">
          <w:pPr>
            <w:pStyle w:val="TOC5"/>
            <w:rPr>
              <w:rFonts w:asciiTheme="minorHAnsi" w:eastAsiaTheme="minorEastAsia" w:hAnsiTheme="minorHAnsi" w:cstheme="minorBidi"/>
              <w:noProof/>
              <w:sz w:val="22"/>
              <w:szCs w:val="22"/>
            </w:rPr>
          </w:pPr>
          <w:hyperlink w:anchor="_Toc26443767" w:history="1">
            <w:r w:rsidR="00213655" w:rsidRPr="00B62719">
              <w:rPr>
                <w:rStyle w:val="Hyperlink"/>
                <w:noProof/>
              </w:rPr>
              <w:t>3.93.4.2.3 Expected Actions</w:t>
            </w:r>
            <w:r w:rsidR="00213655">
              <w:rPr>
                <w:noProof/>
                <w:webHidden/>
              </w:rPr>
              <w:tab/>
            </w:r>
            <w:r w:rsidR="00213655">
              <w:rPr>
                <w:noProof/>
                <w:webHidden/>
              </w:rPr>
              <w:fldChar w:fldCharType="begin"/>
            </w:r>
            <w:r w:rsidR="00213655">
              <w:rPr>
                <w:noProof/>
                <w:webHidden/>
              </w:rPr>
              <w:instrText xml:space="preserve"> PAGEREF _Toc26443767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7CECFA6C" w14:textId="64115EDA" w:rsidR="00213655" w:rsidRDefault="00452819">
          <w:pPr>
            <w:pStyle w:val="TOC3"/>
            <w:rPr>
              <w:rFonts w:asciiTheme="minorHAnsi" w:eastAsiaTheme="minorEastAsia" w:hAnsiTheme="minorHAnsi" w:cstheme="minorBidi"/>
              <w:noProof/>
              <w:sz w:val="22"/>
              <w:szCs w:val="22"/>
            </w:rPr>
          </w:pPr>
          <w:hyperlink w:anchor="_Toc26443768" w:history="1">
            <w:r w:rsidR="00213655" w:rsidRPr="00B62719">
              <w:rPr>
                <w:rStyle w:val="Hyperlink"/>
                <w:noProof/>
              </w:rPr>
              <w:t>3.93.5 Security Considerations</w:t>
            </w:r>
            <w:r w:rsidR="00213655">
              <w:rPr>
                <w:noProof/>
                <w:webHidden/>
              </w:rPr>
              <w:tab/>
            </w:r>
            <w:r w:rsidR="00213655">
              <w:rPr>
                <w:noProof/>
                <w:webHidden/>
              </w:rPr>
              <w:fldChar w:fldCharType="begin"/>
            </w:r>
            <w:r w:rsidR="00213655">
              <w:rPr>
                <w:noProof/>
                <w:webHidden/>
              </w:rPr>
              <w:instrText xml:space="preserve"> PAGEREF _Toc26443768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2A4FFE5E" w14:textId="7A74A8F7" w:rsidR="00213655" w:rsidRDefault="00452819">
          <w:pPr>
            <w:pStyle w:val="TOC4"/>
            <w:rPr>
              <w:rFonts w:asciiTheme="minorHAnsi" w:eastAsiaTheme="minorEastAsia" w:hAnsiTheme="minorHAnsi" w:cstheme="minorBidi"/>
              <w:noProof/>
              <w:sz w:val="22"/>
              <w:szCs w:val="22"/>
            </w:rPr>
          </w:pPr>
          <w:hyperlink w:anchor="_Toc26443769" w:history="1">
            <w:r w:rsidR="00213655" w:rsidRPr="00B62719">
              <w:rPr>
                <w:rStyle w:val="Hyperlink"/>
                <w:noProof/>
              </w:rPr>
              <w:t>3.93.5.1 Security Audit Considerations</w:t>
            </w:r>
            <w:r w:rsidR="00213655">
              <w:rPr>
                <w:noProof/>
                <w:webHidden/>
              </w:rPr>
              <w:tab/>
            </w:r>
            <w:r w:rsidR="00213655">
              <w:rPr>
                <w:noProof/>
                <w:webHidden/>
              </w:rPr>
              <w:fldChar w:fldCharType="begin"/>
            </w:r>
            <w:r w:rsidR="00213655">
              <w:rPr>
                <w:noProof/>
                <w:webHidden/>
              </w:rPr>
              <w:instrText xml:space="preserve"> PAGEREF _Toc26443769 \h </w:instrText>
            </w:r>
            <w:r w:rsidR="00213655">
              <w:rPr>
                <w:noProof/>
                <w:webHidden/>
              </w:rPr>
            </w:r>
            <w:r w:rsidR="00213655">
              <w:rPr>
                <w:noProof/>
                <w:webHidden/>
              </w:rPr>
              <w:fldChar w:fldCharType="separate"/>
            </w:r>
            <w:r w:rsidR="00213655">
              <w:rPr>
                <w:noProof/>
                <w:webHidden/>
              </w:rPr>
              <w:t>27</w:t>
            </w:r>
            <w:r w:rsidR="00213655">
              <w:rPr>
                <w:noProof/>
                <w:webHidden/>
              </w:rPr>
              <w:fldChar w:fldCharType="end"/>
            </w:r>
          </w:hyperlink>
        </w:p>
        <w:p w14:paraId="59DE1CCF" w14:textId="254E69AE" w:rsidR="00213655" w:rsidRDefault="00452819">
          <w:pPr>
            <w:pStyle w:val="TOC5"/>
            <w:rPr>
              <w:rFonts w:asciiTheme="minorHAnsi" w:eastAsiaTheme="minorEastAsia" w:hAnsiTheme="minorHAnsi" w:cstheme="minorBidi"/>
              <w:noProof/>
              <w:sz w:val="22"/>
              <w:szCs w:val="22"/>
            </w:rPr>
          </w:pPr>
          <w:hyperlink w:anchor="_Toc26443770" w:history="1">
            <w:r w:rsidR="00213655" w:rsidRPr="00B62719">
              <w:rPr>
                <w:rStyle w:val="Hyperlink"/>
                <w:noProof/>
              </w:rPr>
              <w:t>3.93.5.1.1 Supplier audit message:</w:t>
            </w:r>
            <w:r w:rsidR="00213655">
              <w:rPr>
                <w:noProof/>
                <w:webHidden/>
              </w:rPr>
              <w:tab/>
            </w:r>
            <w:r w:rsidR="00213655">
              <w:rPr>
                <w:noProof/>
                <w:webHidden/>
              </w:rPr>
              <w:fldChar w:fldCharType="begin"/>
            </w:r>
            <w:r w:rsidR="00213655">
              <w:rPr>
                <w:noProof/>
                <w:webHidden/>
              </w:rPr>
              <w:instrText xml:space="preserve"> PAGEREF _Toc26443770 \h </w:instrText>
            </w:r>
            <w:r w:rsidR="00213655">
              <w:rPr>
                <w:noProof/>
                <w:webHidden/>
              </w:rPr>
            </w:r>
            <w:r w:rsidR="00213655">
              <w:rPr>
                <w:noProof/>
                <w:webHidden/>
              </w:rPr>
              <w:fldChar w:fldCharType="separate"/>
            </w:r>
            <w:r w:rsidR="00213655">
              <w:rPr>
                <w:noProof/>
                <w:webHidden/>
              </w:rPr>
              <w:t>28</w:t>
            </w:r>
            <w:r w:rsidR="00213655">
              <w:rPr>
                <w:noProof/>
                <w:webHidden/>
              </w:rPr>
              <w:fldChar w:fldCharType="end"/>
            </w:r>
          </w:hyperlink>
        </w:p>
        <w:p w14:paraId="39042809" w14:textId="19A3C6F4" w:rsidR="00213655" w:rsidRDefault="00452819">
          <w:pPr>
            <w:pStyle w:val="TOC5"/>
            <w:rPr>
              <w:rFonts w:asciiTheme="minorHAnsi" w:eastAsiaTheme="minorEastAsia" w:hAnsiTheme="minorHAnsi" w:cstheme="minorBidi"/>
              <w:noProof/>
              <w:sz w:val="22"/>
              <w:szCs w:val="22"/>
            </w:rPr>
          </w:pPr>
          <w:hyperlink w:anchor="_Toc26443771" w:history="1">
            <w:r w:rsidR="00213655" w:rsidRPr="00B62719">
              <w:rPr>
                <w:rStyle w:val="Hyperlink"/>
                <w:noProof/>
              </w:rPr>
              <w:t>3.93.5.1.2 Consumer audit message:</w:t>
            </w:r>
            <w:r w:rsidR="00213655">
              <w:rPr>
                <w:noProof/>
                <w:webHidden/>
              </w:rPr>
              <w:tab/>
            </w:r>
            <w:r w:rsidR="00213655">
              <w:rPr>
                <w:noProof/>
                <w:webHidden/>
              </w:rPr>
              <w:fldChar w:fldCharType="begin"/>
            </w:r>
            <w:r w:rsidR="00213655">
              <w:rPr>
                <w:noProof/>
                <w:webHidden/>
              </w:rPr>
              <w:instrText xml:space="preserve"> PAGEREF _Toc26443771 \h </w:instrText>
            </w:r>
            <w:r w:rsidR="00213655">
              <w:rPr>
                <w:noProof/>
                <w:webHidden/>
              </w:rPr>
            </w:r>
            <w:r w:rsidR="00213655">
              <w:rPr>
                <w:noProof/>
                <w:webHidden/>
              </w:rPr>
              <w:fldChar w:fldCharType="separate"/>
            </w:r>
            <w:r w:rsidR="00213655">
              <w:rPr>
                <w:noProof/>
                <w:webHidden/>
              </w:rPr>
              <w:t>29</w:t>
            </w:r>
            <w:r w:rsidR="00213655">
              <w:rPr>
                <w:noProof/>
                <w:webHidden/>
              </w:rPr>
              <w:fldChar w:fldCharType="end"/>
            </w:r>
          </w:hyperlink>
        </w:p>
        <w:p w14:paraId="6F80BE41" w14:textId="205A83DB" w:rsidR="00213655" w:rsidRDefault="00452819">
          <w:pPr>
            <w:pStyle w:val="TOC2"/>
            <w:rPr>
              <w:rFonts w:asciiTheme="minorHAnsi" w:eastAsiaTheme="minorEastAsia" w:hAnsiTheme="minorHAnsi" w:cstheme="minorBidi"/>
              <w:noProof/>
              <w:sz w:val="22"/>
              <w:szCs w:val="22"/>
            </w:rPr>
          </w:pPr>
          <w:hyperlink w:anchor="_Toc26443772" w:history="1">
            <w:r w:rsidR="00213655" w:rsidRPr="00B62719">
              <w:rPr>
                <w:rStyle w:val="Hyperlink"/>
                <w:noProof/>
              </w:rPr>
              <w:t>3.94 Subscribe to Patient Updates [ITI-94]</w:t>
            </w:r>
            <w:r w:rsidR="00213655">
              <w:rPr>
                <w:noProof/>
                <w:webHidden/>
              </w:rPr>
              <w:tab/>
            </w:r>
            <w:r w:rsidR="00213655">
              <w:rPr>
                <w:noProof/>
                <w:webHidden/>
              </w:rPr>
              <w:fldChar w:fldCharType="begin"/>
            </w:r>
            <w:r w:rsidR="00213655">
              <w:rPr>
                <w:noProof/>
                <w:webHidden/>
              </w:rPr>
              <w:instrText xml:space="preserve"> PAGEREF _Toc26443772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390FAD6A" w14:textId="767136FD" w:rsidR="00213655" w:rsidRDefault="00452819">
          <w:pPr>
            <w:pStyle w:val="TOC3"/>
            <w:rPr>
              <w:rFonts w:asciiTheme="minorHAnsi" w:eastAsiaTheme="minorEastAsia" w:hAnsiTheme="minorHAnsi" w:cstheme="minorBidi"/>
              <w:noProof/>
              <w:sz w:val="22"/>
              <w:szCs w:val="22"/>
            </w:rPr>
          </w:pPr>
          <w:hyperlink w:anchor="_Toc26443773" w:history="1">
            <w:r w:rsidR="00213655" w:rsidRPr="00B62719">
              <w:rPr>
                <w:rStyle w:val="Hyperlink"/>
                <w:noProof/>
              </w:rPr>
              <w:t>3.94.1 Scope</w:t>
            </w:r>
            <w:r w:rsidR="00213655">
              <w:rPr>
                <w:noProof/>
                <w:webHidden/>
              </w:rPr>
              <w:tab/>
            </w:r>
            <w:r w:rsidR="00213655">
              <w:rPr>
                <w:noProof/>
                <w:webHidden/>
              </w:rPr>
              <w:fldChar w:fldCharType="begin"/>
            </w:r>
            <w:r w:rsidR="00213655">
              <w:rPr>
                <w:noProof/>
                <w:webHidden/>
              </w:rPr>
              <w:instrText xml:space="preserve"> PAGEREF _Toc26443773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297C8145" w14:textId="48CDE31B" w:rsidR="00213655" w:rsidRDefault="00452819">
          <w:pPr>
            <w:pStyle w:val="TOC3"/>
            <w:rPr>
              <w:rFonts w:asciiTheme="minorHAnsi" w:eastAsiaTheme="minorEastAsia" w:hAnsiTheme="minorHAnsi" w:cstheme="minorBidi"/>
              <w:noProof/>
              <w:sz w:val="22"/>
              <w:szCs w:val="22"/>
            </w:rPr>
          </w:pPr>
          <w:hyperlink w:anchor="_Toc26443774" w:history="1">
            <w:r w:rsidR="00213655" w:rsidRPr="00B62719">
              <w:rPr>
                <w:rStyle w:val="Hyperlink"/>
                <w:noProof/>
              </w:rPr>
              <w:t>3.94.2 Actor Roles</w:t>
            </w:r>
            <w:r w:rsidR="00213655">
              <w:rPr>
                <w:noProof/>
                <w:webHidden/>
              </w:rPr>
              <w:tab/>
            </w:r>
            <w:r w:rsidR="00213655">
              <w:rPr>
                <w:noProof/>
                <w:webHidden/>
              </w:rPr>
              <w:fldChar w:fldCharType="begin"/>
            </w:r>
            <w:r w:rsidR="00213655">
              <w:rPr>
                <w:noProof/>
                <w:webHidden/>
              </w:rPr>
              <w:instrText xml:space="preserve"> PAGEREF _Toc26443774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2877EBAA" w14:textId="7D3815C4" w:rsidR="00213655" w:rsidRDefault="00452819">
          <w:pPr>
            <w:pStyle w:val="TOC3"/>
            <w:rPr>
              <w:rFonts w:asciiTheme="minorHAnsi" w:eastAsiaTheme="minorEastAsia" w:hAnsiTheme="minorHAnsi" w:cstheme="minorBidi"/>
              <w:noProof/>
              <w:sz w:val="22"/>
              <w:szCs w:val="22"/>
            </w:rPr>
          </w:pPr>
          <w:hyperlink w:anchor="_Toc26443775" w:history="1">
            <w:r w:rsidR="00213655" w:rsidRPr="00B62719">
              <w:rPr>
                <w:rStyle w:val="Hyperlink"/>
                <w:noProof/>
              </w:rPr>
              <w:t>3.94.3 Referenced Standards</w:t>
            </w:r>
            <w:r w:rsidR="00213655">
              <w:rPr>
                <w:noProof/>
                <w:webHidden/>
              </w:rPr>
              <w:tab/>
            </w:r>
            <w:r w:rsidR="00213655">
              <w:rPr>
                <w:noProof/>
                <w:webHidden/>
              </w:rPr>
              <w:fldChar w:fldCharType="begin"/>
            </w:r>
            <w:r w:rsidR="00213655">
              <w:rPr>
                <w:noProof/>
                <w:webHidden/>
              </w:rPr>
              <w:instrText xml:space="preserve"> PAGEREF _Toc26443775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1B98AA0F" w14:textId="42ED8E72" w:rsidR="00213655" w:rsidRDefault="00452819">
          <w:pPr>
            <w:pStyle w:val="TOC3"/>
            <w:rPr>
              <w:rFonts w:asciiTheme="minorHAnsi" w:eastAsiaTheme="minorEastAsia" w:hAnsiTheme="minorHAnsi" w:cstheme="minorBidi"/>
              <w:noProof/>
              <w:sz w:val="22"/>
              <w:szCs w:val="22"/>
            </w:rPr>
          </w:pPr>
          <w:hyperlink w:anchor="_Toc26443776" w:history="1">
            <w:r w:rsidR="00213655" w:rsidRPr="00B62719">
              <w:rPr>
                <w:rStyle w:val="Hyperlink"/>
                <w:noProof/>
              </w:rPr>
              <w:t>3.94.4 Messages</w:t>
            </w:r>
            <w:r w:rsidR="00213655">
              <w:rPr>
                <w:noProof/>
                <w:webHidden/>
              </w:rPr>
              <w:tab/>
            </w:r>
            <w:r w:rsidR="00213655">
              <w:rPr>
                <w:noProof/>
                <w:webHidden/>
              </w:rPr>
              <w:fldChar w:fldCharType="begin"/>
            </w:r>
            <w:r w:rsidR="00213655">
              <w:rPr>
                <w:noProof/>
                <w:webHidden/>
              </w:rPr>
              <w:instrText xml:space="preserve"> PAGEREF _Toc26443776 \h </w:instrText>
            </w:r>
            <w:r w:rsidR="00213655">
              <w:rPr>
                <w:noProof/>
                <w:webHidden/>
              </w:rPr>
            </w:r>
            <w:r w:rsidR="00213655">
              <w:rPr>
                <w:noProof/>
                <w:webHidden/>
              </w:rPr>
              <w:fldChar w:fldCharType="separate"/>
            </w:r>
            <w:r w:rsidR="00213655">
              <w:rPr>
                <w:noProof/>
                <w:webHidden/>
              </w:rPr>
              <w:t>31</w:t>
            </w:r>
            <w:r w:rsidR="00213655">
              <w:rPr>
                <w:noProof/>
                <w:webHidden/>
              </w:rPr>
              <w:fldChar w:fldCharType="end"/>
            </w:r>
          </w:hyperlink>
        </w:p>
        <w:p w14:paraId="4AC0B7FF" w14:textId="1CC24356" w:rsidR="00213655" w:rsidRDefault="00452819">
          <w:pPr>
            <w:pStyle w:val="TOC4"/>
            <w:rPr>
              <w:rFonts w:asciiTheme="minorHAnsi" w:eastAsiaTheme="minorEastAsia" w:hAnsiTheme="minorHAnsi" w:cstheme="minorBidi"/>
              <w:noProof/>
              <w:sz w:val="22"/>
              <w:szCs w:val="22"/>
            </w:rPr>
          </w:pPr>
          <w:hyperlink w:anchor="_Toc26443777" w:history="1">
            <w:r w:rsidR="00213655" w:rsidRPr="00B62719">
              <w:rPr>
                <w:rStyle w:val="Hyperlink"/>
                <w:noProof/>
              </w:rPr>
              <w:t>3.94.4.1 Subscribe to Patient Updates Request Message</w:t>
            </w:r>
            <w:r w:rsidR="00213655">
              <w:rPr>
                <w:noProof/>
                <w:webHidden/>
              </w:rPr>
              <w:tab/>
            </w:r>
            <w:r w:rsidR="00213655">
              <w:rPr>
                <w:noProof/>
                <w:webHidden/>
              </w:rPr>
              <w:fldChar w:fldCharType="begin"/>
            </w:r>
            <w:r w:rsidR="00213655">
              <w:rPr>
                <w:noProof/>
                <w:webHidden/>
              </w:rPr>
              <w:instrText xml:space="preserve"> PAGEREF _Toc26443777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5E5F9477" w14:textId="1D766F63" w:rsidR="00213655" w:rsidRDefault="00452819">
          <w:pPr>
            <w:pStyle w:val="TOC5"/>
            <w:rPr>
              <w:rFonts w:asciiTheme="minorHAnsi" w:eastAsiaTheme="minorEastAsia" w:hAnsiTheme="minorHAnsi" w:cstheme="minorBidi"/>
              <w:noProof/>
              <w:sz w:val="22"/>
              <w:szCs w:val="22"/>
            </w:rPr>
          </w:pPr>
          <w:hyperlink w:anchor="_Toc26443778" w:history="1">
            <w:r w:rsidR="00213655" w:rsidRPr="00B62719">
              <w:rPr>
                <w:rStyle w:val="Hyperlink"/>
                <w:noProof/>
              </w:rPr>
              <w:t>3.94.4.1.1 Trigger Events</w:t>
            </w:r>
            <w:r w:rsidR="00213655">
              <w:rPr>
                <w:noProof/>
                <w:webHidden/>
              </w:rPr>
              <w:tab/>
            </w:r>
            <w:r w:rsidR="00213655">
              <w:rPr>
                <w:noProof/>
                <w:webHidden/>
              </w:rPr>
              <w:fldChar w:fldCharType="begin"/>
            </w:r>
            <w:r w:rsidR="00213655">
              <w:rPr>
                <w:noProof/>
                <w:webHidden/>
              </w:rPr>
              <w:instrText xml:space="preserve"> PAGEREF _Toc26443778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13CF897A" w14:textId="59874610" w:rsidR="00213655" w:rsidRDefault="00452819">
          <w:pPr>
            <w:pStyle w:val="TOC5"/>
            <w:rPr>
              <w:rFonts w:asciiTheme="minorHAnsi" w:eastAsiaTheme="minorEastAsia" w:hAnsiTheme="minorHAnsi" w:cstheme="minorBidi"/>
              <w:noProof/>
              <w:sz w:val="22"/>
              <w:szCs w:val="22"/>
            </w:rPr>
          </w:pPr>
          <w:hyperlink w:anchor="_Toc26443779" w:history="1">
            <w:r w:rsidR="00213655" w:rsidRPr="00B62719">
              <w:rPr>
                <w:rStyle w:val="Hyperlink"/>
                <w:noProof/>
              </w:rPr>
              <w:t>3.94.4.1.2 Message Semantics</w:t>
            </w:r>
            <w:r w:rsidR="00213655">
              <w:rPr>
                <w:noProof/>
                <w:webHidden/>
              </w:rPr>
              <w:tab/>
            </w:r>
            <w:r w:rsidR="00213655">
              <w:rPr>
                <w:noProof/>
                <w:webHidden/>
              </w:rPr>
              <w:fldChar w:fldCharType="begin"/>
            </w:r>
            <w:r w:rsidR="00213655">
              <w:rPr>
                <w:noProof/>
                <w:webHidden/>
              </w:rPr>
              <w:instrText xml:space="preserve"> PAGEREF _Toc26443779 \h </w:instrText>
            </w:r>
            <w:r w:rsidR="00213655">
              <w:rPr>
                <w:noProof/>
                <w:webHidden/>
              </w:rPr>
            </w:r>
            <w:r w:rsidR="00213655">
              <w:rPr>
                <w:noProof/>
                <w:webHidden/>
              </w:rPr>
              <w:fldChar w:fldCharType="separate"/>
            </w:r>
            <w:r w:rsidR="00213655">
              <w:rPr>
                <w:noProof/>
                <w:webHidden/>
              </w:rPr>
              <w:t>32</w:t>
            </w:r>
            <w:r w:rsidR="00213655">
              <w:rPr>
                <w:noProof/>
                <w:webHidden/>
              </w:rPr>
              <w:fldChar w:fldCharType="end"/>
            </w:r>
          </w:hyperlink>
        </w:p>
        <w:p w14:paraId="1BD9C48C" w14:textId="67F15D77" w:rsidR="00213655" w:rsidRDefault="00452819">
          <w:pPr>
            <w:pStyle w:val="TOC6"/>
            <w:rPr>
              <w:rFonts w:asciiTheme="minorHAnsi" w:eastAsiaTheme="minorEastAsia" w:hAnsiTheme="minorHAnsi" w:cstheme="minorBidi"/>
              <w:noProof/>
              <w:sz w:val="22"/>
              <w:szCs w:val="22"/>
            </w:rPr>
          </w:pPr>
          <w:hyperlink w:anchor="_Toc26443780" w:history="1">
            <w:r w:rsidR="00213655" w:rsidRPr="00B62719">
              <w:rPr>
                <w:rStyle w:val="Hyperlink"/>
                <w:noProof/>
              </w:rPr>
              <w:t>3.94.4.1.2.1 FHIR Subscription Resource Constraints</w:t>
            </w:r>
            <w:r w:rsidR="00213655">
              <w:rPr>
                <w:noProof/>
                <w:webHidden/>
              </w:rPr>
              <w:tab/>
            </w:r>
            <w:r w:rsidR="00213655">
              <w:rPr>
                <w:noProof/>
                <w:webHidden/>
              </w:rPr>
              <w:fldChar w:fldCharType="begin"/>
            </w:r>
            <w:r w:rsidR="00213655">
              <w:rPr>
                <w:noProof/>
                <w:webHidden/>
              </w:rPr>
              <w:instrText xml:space="preserve"> PAGEREF _Toc26443780 \h </w:instrText>
            </w:r>
            <w:r w:rsidR="00213655">
              <w:rPr>
                <w:noProof/>
                <w:webHidden/>
              </w:rPr>
            </w:r>
            <w:r w:rsidR="00213655">
              <w:rPr>
                <w:noProof/>
                <w:webHidden/>
              </w:rPr>
              <w:fldChar w:fldCharType="separate"/>
            </w:r>
            <w:r w:rsidR="00213655">
              <w:rPr>
                <w:noProof/>
                <w:webHidden/>
              </w:rPr>
              <w:t>33</w:t>
            </w:r>
            <w:r w:rsidR="00213655">
              <w:rPr>
                <w:noProof/>
                <w:webHidden/>
              </w:rPr>
              <w:fldChar w:fldCharType="end"/>
            </w:r>
          </w:hyperlink>
        </w:p>
        <w:p w14:paraId="0C55DD52" w14:textId="7FA4B44A" w:rsidR="00213655" w:rsidRDefault="00452819">
          <w:pPr>
            <w:pStyle w:val="TOC7"/>
            <w:rPr>
              <w:rFonts w:asciiTheme="minorHAnsi" w:eastAsiaTheme="minorEastAsia" w:hAnsiTheme="minorHAnsi" w:cstheme="minorBidi"/>
              <w:noProof/>
              <w:sz w:val="22"/>
              <w:szCs w:val="22"/>
            </w:rPr>
          </w:pPr>
          <w:hyperlink w:anchor="_Toc26443781" w:history="1">
            <w:r w:rsidR="00213655" w:rsidRPr="00B62719">
              <w:rPr>
                <w:rStyle w:val="Hyperlink"/>
                <w:noProof/>
              </w:rPr>
              <w:t xml:space="preserve">3.94.4.1.2.1.1 </w:t>
            </w:r>
            <w:r w:rsidR="00213655" w:rsidRPr="00B62719">
              <w:rPr>
                <w:rStyle w:val="Hyperlink"/>
                <w:rFonts w:cs="Arial"/>
                <w:noProof/>
              </w:rPr>
              <w:t>Criteria</w:t>
            </w:r>
            <w:r w:rsidR="00213655" w:rsidRPr="00B62719">
              <w:rPr>
                <w:rStyle w:val="Hyperlink"/>
                <w:noProof/>
              </w:rPr>
              <w:t xml:space="preserve"> Constraints</w:t>
            </w:r>
            <w:r w:rsidR="00213655">
              <w:rPr>
                <w:noProof/>
                <w:webHidden/>
              </w:rPr>
              <w:tab/>
            </w:r>
            <w:r w:rsidR="00213655">
              <w:rPr>
                <w:noProof/>
                <w:webHidden/>
              </w:rPr>
              <w:fldChar w:fldCharType="begin"/>
            </w:r>
            <w:r w:rsidR="00213655">
              <w:rPr>
                <w:noProof/>
                <w:webHidden/>
              </w:rPr>
              <w:instrText xml:space="preserve"> PAGEREF _Toc26443781 \h </w:instrText>
            </w:r>
            <w:r w:rsidR="00213655">
              <w:rPr>
                <w:noProof/>
                <w:webHidden/>
              </w:rPr>
            </w:r>
            <w:r w:rsidR="00213655">
              <w:rPr>
                <w:noProof/>
                <w:webHidden/>
              </w:rPr>
              <w:fldChar w:fldCharType="separate"/>
            </w:r>
            <w:r w:rsidR="00213655">
              <w:rPr>
                <w:noProof/>
                <w:webHidden/>
              </w:rPr>
              <w:t>33</w:t>
            </w:r>
            <w:r w:rsidR="00213655">
              <w:rPr>
                <w:noProof/>
                <w:webHidden/>
              </w:rPr>
              <w:fldChar w:fldCharType="end"/>
            </w:r>
          </w:hyperlink>
        </w:p>
        <w:p w14:paraId="55183794" w14:textId="65538F4D" w:rsidR="00213655" w:rsidRDefault="00452819">
          <w:pPr>
            <w:pStyle w:val="TOC5"/>
            <w:rPr>
              <w:rFonts w:asciiTheme="minorHAnsi" w:eastAsiaTheme="minorEastAsia" w:hAnsiTheme="minorHAnsi" w:cstheme="minorBidi"/>
              <w:noProof/>
              <w:sz w:val="22"/>
              <w:szCs w:val="22"/>
            </w:rPr>
          </w:pPr>
          <w:hyperlink w:anchor="_Toc26443782" w:history="1">
            <w:r w:rsidR="00213655" w:rsidRPr="00B62719">
              <w:rPr>
                <w:rStyle w:val="Hyperlink"/>
                <w:noProof/>
              </w:rPr>
              <w:t>3.94.4.1.3 Expected Actions</w:t>
            </w:r>
            <w:r w:rsidR="00213655">
              <w:rPr>
                <w:noProof/>
                <w:webHidden/>
              </w:rPr>
              <w:tab/>
            </w:r>
            <w:r w:rsidR="00213655">
              <w:rPr>
                <w:noProof/>
                <w:webHidden/>
              </w:rPr>
              <w:fldChar w:fldCharType="begin"/>
            </w:r>
            <w:r w:rsidR="00213655">
              <w:rPr>
                <w:noProof/>
                <w:webHidden/>
              </w:rPr>
              <w:instrText xml:space="preserve"> PAGEREF _Toc26443782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D1909BA" w14:textId="49776959" w:rsidR="00213655" w:rsidRDefault="00452819">
          <w:pPr>
            <w:pStyle w:val="TOC4"/>
            <w:rPr>
              <w:rFonts w:asciiTheme="minorHAnsi" w:eastAsiaTheme="minorEastAsia" w:hAnsiTheme="minorHAnsi" w:cstheme="minorBidi"/>
              <w:noProof/>
              <w:sz w:val="22"/>
              <w:szCs w:val="22"/>
            </w:rPr>
          </w:pPr>
          <w:hyperlink w:anchor="_Toc26443783" w:history="1">
            <w:r w:rsidR="00213655" w:rsidRPr="00B62719">
              <w:rPr>
                <w:rStyle w:val="Hyperlink"/>
                <w:noProof/>
              </w:rPr>
              <w:t>3.94.4.2 Subscribe to Patient Updates Response</w:t>
            </w:r>
            <w:r w:rsidR="00213655">
              <w:rPr>
                <w:noProof/>
                <w:webHidden/>
              </w:rPr>
              <w:tab/>
            </w:r>
            <w:r w:rsidR="00213655">
              <w:rPr>
                <w:noProof/>
                <w:webHidden/>
              </w:rPr>
              <w:fldChar w:fldCharType="begin"/>
            </w:r>
            <w:r w:rsidR="00213655">
              <w:rPr>
                <w:noProof/>
                <w:webHidden/>
              </w:rPr>
              <w:instrText xml:space="preserve"> PAGEREF _Toc26443783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6496D9B1" w14:textId="5DC6667C" w:rsidR="00213655" w:rsidRDefault="00452819">
          <w:pPr>
            <w:pStyle w:val="TOC5"/>
            <w:rPr>
              <w:rFonts w:asciiTheme="minorHAnsi" w:eastAsiaTheme="minorEastAsia" w:hAnsiTheme="minorHAnsi" w:cstheme="minorBidi"/>
              <w:noProof/>
              <w:sz w:val="22"/>
              <w:szCs w:val="22"/>
            </w:rPr>
          </w:pPr>
          <w:hyperlink w:anchor="_Toc26443784" w:history="1">
            <w:r w:rsidR="00213655" w:rsidRPr="00B62719">
              <w:rPr>
                <w:rStyle w:val="Hyperlink"/>
                <w:noProof/>
              </w:rPr>
              <w:t>3.94.4.2.1 Trigger Events</w:t>
            </w:r>
            <w:r w:rsidR="00213655">
              <w:rPr>
                <w:noProof/>
                <w:webHidden/>
              </w:rPr>
              <w:tab/>
            </w:r>
            <w:r w:rsidR="00213655">
              <w:rPr>
                <w:noProof/>
                <w:webHidden/>
              </w:rPr>
              <w:fldChar w:fldCharType="begin"/>
            </w:r>
            <w:r w:rsidR="00213655">
              <w:rPr>
                <w:noProof/>
                <w:webHidden/>
              </w:rPr>
              <w:instrText xml:space="preserve"> PAGEREF _Toc26443784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0A2A5331" w14:textId="1C6806B4" w:rsidR="00213655" w:rsidRDefault="00452819">
          <w:pPr>
            <w:pStyle w:val="TOC5"/>
            <w:rPr>
              <w:rFonts w:asciiTheme="minorHAnsi" w:eastAsiaTheme="minorEastAsia" w:hAnsiTheme="minorHAnsi" w:cstheme="minorBidi"/>
              <w:noProof/>
              <w:sz w:val="22"/>
              <w:szCs w:val="22"/>
            </w:rPr>
          </w:pPr>
          <w:hyperlink w:anchor="_Toc26443785" w:history="1">
            <w:r w:rsidR="00213655" w:rsidRPr="00B62719">
              <w:rPr>
                <w:rStyle w:val="Hyperlink"/>
                <w:noProof/>
              </w:rPr>
              <w:t>3.94.4.2.2 Message Semantics</w:t>
            </w:r>
            <w:r w:rsidR="00213655">
              <w:rPr>
                <w:noProof/>
                <w:webHidden/>
              </w:rPr>
              <w:tab/>
            </w:r>
            <w:r w:rsidR="00213655">
              <w:rPr>
                <w:noProof/>
                <w:webHidden/>
              </w:rPr>
              <w:fldChar w:fldCharType="begin"/>
            </w:r>
            <w:r w:rsidR="00213655">
              <w:rPr>
                <w:noProof/>
                <w:webHidden/>
              </w:rPr>
              <w:instrText xml:space="preserve"> PAGEREF _Toc26443785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4C623E5" w14:textId="330B75D9" w:rsidR="00213655" w:rsidRDefault="00452819">
          <w:pPr>
            <w:pStyle w:val="TOC5"/>
            <w:rPr>
              <w:rFonts w:asciiTheme="minorHAnsi" w:eastAsiaTheme="minorEastAsia" w:hAnsiTheme="minorHAnsi" w:cstheme="minorBidi"/>
              <w:noProof/>
              <w:sz w:val="22"/>
              <w:szCs w:val="22"/>
            </w:rPr>
          </w:pPr>
          <w:hyperlink w:anchor="_Toc26443786" w:history="1">
            <w:r w:rsidR="00213655" w:rsidRPr="00B62719">
              <w:rPr>
                <w:rStyle w:val="Hyperlink"/>
                <w:noProof/>
              </w:rPr>
              <w:t>3.94.4.2.3 Expected Actions</w:t>
            </w:r>
            <w:r w:rsidR="00213655">
              <w:rPr>
                <w:noProof/>
                <w:webHidden/>
              </w:rPr>
              <w:tab/>
            </w:r>
            <w:r w:rsidR="00213655">
              <w:rPr>
                <w:noProof/>
                <w:webHidden/>
              </w:rPr>
              <w:fldChar w:fldCharType="begin"/>
            </w:r>
            <w:r w:rsidR="00213655">
              <w:rPr>
                <w:noProof/>
                <w:webHidden/>
              </w:rPr>
              <w:instrText xml:space="preserve"> PAGEREF _Toc26443786 \h </w:instrText>
            </w:r>
            <w:r w:rsidR="00213655">
              <w:rPr>
                <w:noProof/>
                <w:webHidden/>
              </w:rPr>
            </w:r>
            <w:r w:rsidR="00213655">
              <w:rPr>
                <w:noProof/>
                <w:webHidden/>
              </w:rPr>
              <w:fldChar w:fldCharType="separate"/>
            </w:r>
            <w:r w:rsidR="00213655">
              <w:rPr>
                <w:noProof/>
                <w:webHidden/>
              </w:rPr>
              <w:t>34</w:t>
            </w:r>
            <w:r w:rsidR="00213655">
              <w:rPr>
                <w:noProof/>
                <w:webHidden/>
              </w:rPr>
              <w:fldChar w:fldCharType="end"/>
            </w:r>
          </w:hyperlink>
        </w:p>
        <w:p w14:paraId="105BB84C" w14:textId="1E1BA73B" w:rsidR="00213655" w:rsidRDefault="00452819">
          <w:pPr>
            <w:pStyle w:val="TOC4"/>
            <w:rPr>
              <w:rFonts w:asciiTheme="minorHAnsi" w:eastAsiaTheme="minorEastAsia" w:hAnsiTheme="minorHAnsi" w:cstheme="minorBidi"/>
              <w:noProof/>
              <w:sz w:val="22"/>
              <w:szCs w:val="22"/>
            </w:rPr>
          </w:pPr>
          <w:hyperlink w:anchor="_Toc26443787" w:history="1">
            <w:r w:rsidR="00213655" w:rsidRPr="00B62719">
              <w:rPr>
                <w:rStyle w:val="Hyperlink"/>
                <w:noProof/>
              </w:rPr>
              <w:t>3.94.4.3 Get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_Toc26443787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29BA069D" w14:textId="7F879C3F" w:rsidR="00213655" w:rsidRDefault="00452819">
          <w:pPr>
            <w:pStyle w:val="TOC4"/>
            <w:rPr>
              <w:rFonts w:asciiTheme="minorHAnsi" w:eastAsiaTheme="minorEastAsia" w:hAnsiTheme="minorHAnsi" w:cstheme="minorBidi"/>
              <w:noProof/>
              <w:sz w:val="22"/>
              <w:szCs w:val="22"/>
            </w:rPr>
          </w:pPr>
          <w:hyperlink w:anchor="_Toc26443788" w:history="1">
            <w:r w:rsidR="00213655" w:rsidRPr="00B62719">
              <w:rPr>
                <w:rStyle w:val="Hyperlink"/>
                <w:noProof/>
              </w:rPr>
              <w:t>3.94.4.4 Enable/Disable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_Toc26443788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609C880E" w14:textId="5FC121DF" w:rsidR="00213655" w:rsidRDefault="00452819">
          <w:pPr>
            <w:pStyle w:val="TOC4"/>
            <w:rPr>
              <w:rFonts w:asciiTheme="minorHAnsi" w:eastAsiaTheme="minorEastAsia" w:hAnsiTheme="minorHAnsi" w:cstheme="minorBidi"/>
              <w:noProof/>
              <w:sz w:val="22"/>
              <w:szCs w:val="22"/>
            </w:rPr>
          </w:pPr>
          <w:hyperlink w:anchor="_Toc26443789" w:history="1">
            <w:r w:rsidR="00213655" w:rsidRPr="00B62719">
              <w:rPr>
                <w:rStyle w:val="Hyperlink"/>
                <w:noProof/>
              </w:rPr>
              <w:t>3.94.4.5 Delete Patient Subscription Request/Response Message</w:t>
            </w:r>
            <w:r w:rsidR="00213655">
              <w:rPr>
                <w:noProof/>
                <w:webHidden/>
              </w:rPr>
              <w:tab/>
            </w:r>
            <w:r w:rsidR="00213655">
              <w:rPr>
                <w:noProof/>
                <w:webHidden/>
              </w:rPr>
              <w:fldChar w:fldCharType="begin"/>
            </w:r>
            <w:r w:rsidR="00213655">
              <w:rPr>
                <w:noProof/>
                <w:webHidden/>
              </w:rPr>
              <w:instrText xml:space="preserve"> PAGEREF _Toc26443789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701C64D0" w14:textId="24CFEC12" w:rsidR="00213655" w:rsidRDefault="00452819">
          <w:pPr>
            <w:pStyle w:val="TOC3"/>
            <w:rPr>
              <w:rFonts w:asciiTheme="minorHAnsi" w:eastAsiaTheme="minorEastAsia" w:hAnsiTheme="minorHAnsi" w:cstheme="minorBidi"/>
              <w:noProof/>
              <w:sz w:val="22"/>
              <w:szCs w:val="22"/>
            </w:rPr>
          </w:pPr>
          <w:hyperlink w:anchor="_Toc26443790" w:history="1">
            <w:r w:rsidR="00213655" w:rsidRPr="00B62719">
              <w:rPr>
                <w:rStyle w:val="Hyperlink"/>
                <w:noProof/>
              </w:rPr>
              <w:t>3.94.5 Security Considerations</w:t>
            </w:r>
            <w:r w:rsidR="00213655">
              <w:rPr>
                <w:noProof/>
                <w:webHidden/>
              </w:rPr>
              <w:tab/>
            </w:r>
            <w:r w:rsidR="00213655">
              <w:rPr>
                <w:noProof/>
                <w:webHidden/>
              </w:rPr>
              <w:fldChar w:fldCharType="begin"/>
            </w:r>
            <w:r w:rsidR="00213655">
              <w:rPr>
                <w:noProof/>
                <w:webHidden/>
              </w:rPr>
              <w:instrText xml:space="preserve"> PAGEREF _Toc26443790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0C5476B4" w14:textId="725BFABA" w:rsidR="00213655" w:rsidRDefault="00452819">
          <w:pPr>
            <w:pStyle w:val="TOC4"/>
            <w:rPr>
              <w:rFonts w:asciiTheme="minorHAnsi" w:eastAsiaTheme="minorEastAsia" w:hAnsiTheme="minorHAnsi" w:cstheme="minorBidi"/>
              <w:noProof/>
              <w:sz w:val="22"/>
              <w:szCs w:val="22"/>
            </w:rPr>
          </w:pPr>
          <w:hyperlink w:anchor="_Toc26443791" w:history="1">
            <w:r w:rsidR="00213655" w:rsidRPr="00B62719">
              <w:rPr>
                <w:rStyle w:val="Hyperlink"/>
                <w:noProof/>
              </w:rPr>
              <w:t>3.94.5.1 Security Audit Considerations</w:t>
            </w:r>
            <w:r w:rsidR="00213655">
              <w:rPr>
                <w:noProof/>
                <w:webHidden/>
              </w:rPr>
              <w:tab/>
            </w:r>
            <w:r w:rsidR="00213655">
              <w:rPr>
                <w:noProof/>
                <w:webHidden/>
              </w:rPr>
              <w:fldChar w:fldCharType="begin"/>
            </w:r>
            <w:r w:rsidR="00213655">
              <w:rPr>
                <w:noProof/>
                <w:webHidden/>
              </w:rPr>
              <w:instrText xml:space="preserve"> PAGEREF _Toc26443791 \h </w:instrText>
            </w:r>
            <w:r w:rsidR="00213655">
              <w:rPr>
                <w:noProof/>
                <w:webHidden/>
              </w:rPr>
            </w:r>
            <w:r w:rsidR="00213655">
              <w:rPr>
                <w:noProof/>
                <w:webHidden/>
              </w:rPr>
              <w:fldChar w:fldCharType="separate"/>
            </w:r>
            <w:r w:rsidR="00213655">
              <w:rPr>
                <w:noProof/>
                <w:webHidden/>
              </w:rPr>
              <w:t>35</w:t>
            </w:r>
            <w:r w:rsidR="00213655">
              <w:rPr>
                <w:noProof/>
                <w:webHidden/>
              </w:rPr>
              <w:fldChar w:fldCharType="end"/>
            </w:r>
          </w:hyperlink>
        </w:p>
        <w:p w14:paraId="1F5A83AD" w14:textId="6621FD86" w:rsidR="00213655" w:rsidRDefault="00452819">
          <w:pPr>
            <w:pStyle w:val="TOC5"/>
            <w:rPr>
              <w:rFonts w:asciiTheme="minorHAnsi" w:eastAsiaTheme="minorEastAsia" w:hAnsiTheme="minorHAnsi" w:cstheme="minorBidi"/>
              <w:noProof/>
              <w:sz w:val="22"/>
              <w:szCs w:val="22"/>
            </w:rPr>
          </w:pPr>
          <w:hyperlink w:anchor="_Toc26443792" w:history="1">
            <w:r w:rsidR="00213655" w:rsidRPr="00B62719">
              <w:rPr>
                <w:rStyle w:val="Hyperlink"/>
                <w:noProof/>
              </w:rPr>
              <w:t>3.94.5.1.1 Patient Identity Subscriber audit message:</w:t>
            </w:r>
            <w:r w:rsidR="00213655">
              <w:rPr>
                <w:noProof/>
                <w:webHidden/>
              </w:rPr>
              <w:tab/>
            </w:r>
            <w:r w:rsidR="00213655">
              <w:rPr>
                <w:noProof/>
                <w:webHidden/>
              </w:rPr>
              <w:fldChar w:fldCharType="begin"/>
            </w:r>
            <w:r w:rsidR="00213655">
              <w:rPr>
                <w:noProof/>
                <w:webHidden/>
              </w:rPr>
              <w:instrText xml:space="preserve"> PAGEREF _Toc26443792 \h </w:instrText>
            </w:r>
            <w:r w:rsidR="00213655">
              <w:rPr>
                <w:noProof/>
                <w:webHidden/>
              </w:rPr>
            </w:r>
            <w:r w:rsidR="00213655">
              <w:rPr>
                <w:noProof/>
                <w:webHidden/>
              </w:rPr>
              <w:fldChar w:fldCharType="separate"/>
            </w:r>
            <w:r w:rsidR="00213655">
              <w:rPr>
                <w:noProof/>
                <w:webHidden/>
              </w:rPr>
              <w:t>36</w:t>
            </w:r>
            <w:r w:rsidR="00213655">
              <w:rPr>
                <w:noProof/>
                <w:webHidden/>
              </w:rPr>
              <w:fldChar w:fldCharType="end"/>
            </w:r>
          </w:hyperlink>
        </w:p>
        <w:p w14:paraId="6E7A44BC" w14:textId="34D7A0F6" w:rsidR="00213655" w:rsidRDefault="00452819">
          <w:pPr>
            <w:pStyle w:val="TOC5"/>
            <w:rPr>
              <w:rFonts w:asciiTheme="minorHAnsi" w:eastAsiaTheme="minorEastAsia" w:hAnsiTheme="minorHAnsi" w:cstheme="minorBidi"/>
              <w:noProof/>
              <w:sz w:val="22"/>
              <w:szCs w:val="22"/>
            </w:rPr>
          </w:pPr>
          <w:hyperlink w:anchor="_Toc26443793" w:history="1">
            <w:r w:rsidR="00213655" w:rsidRPr="00B62719">
              <w:rPr>
                <w:rStyle w:val="Hyperlink"/>
                <w:noProof/>
              </w:rPr>
              <w:t>3.94.5.1.2 Patient Identity Manager audit message:</w:t>
            </w:r>
            <w:r w:rsidR="00213655">
              <w:rPr>
                <w:noProof/>
                <w:webHidden/>
              </w:rPr>
              <w:tab/>
            </w:r>
            <w:r w:rsidR="00213655">
              <w:rPr>
                <w:noProof/>
                <w:webHidden/>
              </w:rPr>
              <w:fldChar w:fldCharType="begin"/>
            </w:r>
            <w:r w:rsidR="00213655">
              <w:rPr>
                <w:noProof/>
                <w:webHidden/>
              </w:rPr>
              <w:instrText xml:space="preserve"> PAGEREF _Toc26443793 \h </w:instrText>
            </w:r>
            <w:r w:rsidR="00213655">
              <w:rPr>
                <w:noProof/>
                <w:webHidden/>
              </w:rPr>
            </w:r>
            <w:r w:rsidR="00213655">
              <w:rPr>
                <w:noProof/>
                <w:webHidden/>
              </w:rPr>
              <w:fldChar w:fldCharType="separate"/>
            </w:r>
            <w:r w:rsidR="00213655">
              <w:rPr>
                <w:noProof/>
                <w:webHidden/>
              </w:rPr>
              <w:t>37</w:t>
            </w:r>
            <w:r w:rsidR="00213655">
              <w:rPr>
                <w:noProof/>
                <w:webHidden/>
              </w:rPr>
              <w:fldChar w:fldCharType="end"/>
            </w:r>
          </w:hyperlink>
        </w:p>
        <w:p w14:paraId="63ABC5AC" w14:textId="3069BCEB" w:rsidR="00213655" w:rsidRDefault="00452819">
          <w:pPr>
            <w:pStyle w:val="TOC3"/>
            <w:rPr>
              <w:rFonts w:asciiTheme="minorHAnsi" w:eastAsiaTheme="minorEastAsia" w:hAnsiTheme="minorHAnsi" w:cstheme="minorBidi"/>
              <w:noProof/>
              <w:sz w:val="22"/>
              <w:szCs w:val="22"/>
            </w:rPr>
          </w:pPr>
          <w:hyperlink w:anchor="_Toc26443794" w:history="1">
            <w:r w:rsidR="00213655" w:rsidRPr="00B62719">
              <w:rPr>
                <w:rStyle w:val="Hyperlink"/>
                <w:noProof/>
              </w:rPr>
              <w:t>3.78.2 Actor Roles</w:t>
            </w:r>
            <w:r w:rsidR="00213655">
              <w:rPr>
                <w:noProof/>
                <w:webHidden/>
              </w:rPr>
              <w:tab/>
            </w:r>
            <w:r w:rsidR="00213655">
              <w:rPr>
                <w:noProof/>
                <w:webHidden/>
              </w:rPr>
              <w:fldChar w:fldCharType="begin"/>
            </w:r>
            <w:r w:rsidR="00213655">
              <w:rPr>
                <w:noProof/>
                <w:webHidden/>
              </w:rPr>
              <w:instrText xml:space="preserve"> PAGEREF _Toc26443794 \h </w:instrText>
            </w:r>
            <w:r w:rsidR="00213655">
              <w:rPr>
                <w:noProof/>
                <w:webHidden/>
              </w:rPr>
            </w:r>
            <w:r w:rsidR="00213655">
              <w:rPr>
                <w:noProof/>
                <w:webHidden/>
              </w:rPr>
              <w:fldChar w:fldCharType="separate"/>
            </w:r>
            <w:r w:rsidR="00213655">
              <w:rPr>
                <w:noProof/>
                <w:webHidden/>
              </w:rPr>
              <w:t>39</w:t>
            </w:r>
            <w:r w:rsidR="00213655">
              <w:rPr>
                <w:noProof/>
                <w:webHidden/>
              </w:rPr>
              <w:fldChar w:fldCharType="end"/>
            </w:r>
          </w:hyperlink>
        </w:p>
        <w:p w14:paraId="4FCB4E8B" w14:textId="54D6C853" w:rsidR="00213655" w:rsidRDefault="00452819">
          <w:pPr>
            <w:pStyle w:val="TOC3"/>
            <w:rPr>
              <w:rFonts w:asciiTheme="minorHAnsi" w:eastAsiaTheme="minorEastAsia" w:hAnsiTheme="minorHAnsi" w:cstheme="minorBidi"/>
              <w:noProof/>
              <w:sz w:val="22"/>
              <w:szCs w:val="22"/>
            </w:rPr>
          </w:pPr>
          <w:hyperlink w:anchor="_Toc26443795" w:history="1">
            <w:r w:rsidR="00213655" w:rsidRPr="00B62719">
              <w:rPr>
                <w:rStyle w:val="Hyperlink"/>
                <w:noProof/>
              </w:rPr>
              <w:t>3.83.2 Actor Roles</w:t>
            </w:r>
            <w:r w:rsidR="00213655">
              <w:rPr>
                <w:noProof/>
                <w:webHidden/>
              </w:rPr>
              <w:tab/>
            </w:r>
            <w:r w:rsidR="00213655">
              <w:rPr>
                <w:noProof/>
                <w:webHidden/>
              </w:rPr>
              <w:fldChar w:fldCharType="begin"/>
            </w:r>
            <w:r w:rsidR="00213655">
              <w:rPr>
                <w:noProof/>
                <w:webHidden/>
              </w:rPr>
              <w:instrText xml:space="preserve"> PAGEREF _Toc26443795 \h </w:instrText>
            </w:r>
            <w:r w:rsidR="00213655">
              <w:rPr>
                <w:noProof/>
                <w:webHidden/>
              </w:rPr>
            </w:r>
            <w:r w:rsidR="00213655">
              <w:rPr>
                <w:noProof/>
                <w:webHidden/>
              </w:rPr>
              <w:fldChar w:fldCharType="separate"/>
            </w:r>
            <w:r w:rsidR="00213655">
              <w:rPr>
                <w:noProof/>
                <w:webHidden/>
              </w:rPr>
              <w:t>40</w:t>
            </w:r>
            <w:r w:rsidR="00213655">
              <w:rPr>
                <w:noProof/>
                <w:webHidden/>
              </w:rPr>
              <w:fldChar w:fldCharType="end"/>
            </w:r>
          </w:hyperlink>
        </w:p>
        <w:p w14:paraId="55A44ECB" w14:textId="1E155AE9" w:rsidR="002676E4" w:rsidRPr="002A1D4E" w:rsidRDefault="00A350F3">
          <w:pPr>
            <w:tabs>
              <w:tab w:val="right" w:pos="9360"/>
            </w:tabs>
            <w:spacing w:before="60" w:after="80"/>
            <w:ind w:left="720"/>
            <w:rPr>
              <w:color w:val="000000"/>
            </w:rPr>
          </w:pPr>
          <w:r w:rsidRPr="002A1D4E">
            <w:fldChar w:fldCharType="end"/>
          </w:r>
        </w:p>
      </w:sdtContent>
    </w:sdt>
    <w:p w14:paraId="1B6FAE9F" w14:textId="67FF32BA" w:rsidR="002676E4" w:rsidRDefault="00A350F3">
      <w:pPr>
        <w:pStyle w:val="Heading1"/>
      </w:pPr>
      <w:r w:rsidRPr="002A1D4E">
        <w:br w:type="page"/>
      </w:r>
      <w:bookmarkStart w:id="3" w:name="_Toc26443719"/>
      <w:r w:rsidRPr="002A1D4E">
        <w:lastRenderedPageBreak/>
        <w:t>Introduction to this Supplement</w:t>
      </w:r>
      <w:bookmarkEnd w:id="3"/>
    </w:p>
    <w:p w14:paraId="4449F17F" w14:textId="77777777" w:rsidR="00E22C98" w:rsidRPr="00E22C98" w:rsidRDefault="00E22C98" w:rsidP="0070367D">
      <w:pPr>
        <w:pStyle w:val="BodyText"/>
      </w:pPr>
    </w:p>
    <w:tbl>
      <w:tblPr>
        <w:tblW w:w="9750" w:type="dxa"/>
        <w:tblInd w:w="-2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9750"/>
      </w:tblGrid>
      <w:tr w:rsidR="00E22C98" w14:paraId="07CD933F" w14:textId="77777777" w:rsidTr="0070367D">
        <w:trPr>
          <w:trHeight w:val="7140"/>
        </w:trPr>
        <w:tc>
          <w:tcPr>
            <w:tcW w:w="9750" w:type="dxa"/>
          </w:tcPr>
          <w:p w14:paraId="0820BB7A" w14:textId="77777777" w:rsidR="00E22C98" w:rsidRDefault="00E22C98" w:rsidP="00E22C98">
            <w:pPr>
              <w:pStyle w:val="BodyText"/>
              <w:ind w:left="15"/>
            </w:pPr>
            <w: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AC4F1D6" w14:textId="77777777" w:rsidR="00E22C98" w:rsidRDefault="00E22C98" w:rsidP="00E22C98">
            <w:pPr>
              <w:pStyle w:val="BodyText"/>
              <w:ind w:left="15"/>
            </w:pPr>
            <w:r>
              <w:t>Product implementations and site deployments may need to be updated in order for them to remain interoperable and conformant with an updated IHE profile.</w:t>
            </w:r>
          </w:p>
          <w:p w14:paraId="207E99A0" w14:textId="2C6089B4" w:rsidR="00E22C98" w:rsidRDefault="00E22C98" w:rsidP="00E22C98">
            <w:pPr>
              <w:pStyle w:val="BodyText"/>
              <w:ind w:left="15"/>
            </w:pPr>
            <w:r>
              <w:t>This PMIR Profile is based on Release 4 of the emerging HL7</w:t>
            </w:r>
            <w:r w:rsidRPr="0070367D">
              <w:rPr>
                <w:vertAlign w:val="superscript"/>
              </w:rPr>
              <w:t>®</w:t>
            </w:r>
            <w:r>
              <w:rPr>
                <w:rStyle w:val="FootnoteReference"/>
              </w:rPr>
              <w:footnoteReference w:id="2"/>
            </w:r>
            <w:r>
              <w:t xml:space="preserve"> FHIR</w:t>
            </w:r>
            <w:r w:rsidRPr="0070367D">
              <w:rPr>
                <w:vertAlign w:val="superscript"/>
              </w:rPr>
              <w:t>®</w:t>
            </w:r>
            <w:r>
              <w:rPr>
                <w:rStyle w:val="FootnoteReference"/>
              </w:rPr>
              <w:footnoteReference w:id="3"/>
            </w:r>
            <w:r>
              <w:t xml:space="preserve"> standard. HL7 describes FHIR Change Management and Versioning at https://www.hl7.org/fhir/versions.html.</w:t>
            </w:r>
          </w:p>
          <w:p w14:paraId="33D864C5" w14:textId="77777777" w:rsidR="00E22C98" w:rsidRDefault="00E22C98" w:rsidP="00E22C98">
            <w:pPr>
              <w:pStyle w:val="BodyText"/>
              <w:ind w:left="15"/>
            </w:pPr>
            <w:r>
              <w:t xml:space="preserve">HL7 provides a rating of the maturity of FHIR content based on the FHIR Maturity Model (FMM): level 0 (draft) through N (Normative). See http://hl7.org/fhir/versions.html#maturity. </w:t>
            </w:r>
          </w:p>
          <w:p w14:paraId="0F9EA4A6" w14:textId="77777777" w:rsidR="00E22C98" w:rsidRDefault="00E22C98" w:rsidP="00E22C98">
            <w:pPr>
              <w:pStyle w:val="BodyText"/>
              <w:ind w:left="15"/>
            </w:pPr>
            <w:r>
              <w:t>The FMM levels for FHIR content used in this profile are:</w:t>
            </w:r>
          </w:p>
          <w:p w14:paraId="541F27EE" w14:textId="77777777" w:rsidR="00E22C98" w:rsidRPr="00E22C98" w:rsidRDefault="00E22C98" w:rsidP="0070367D">
            <w:pPr>
              <w:pStyle w:val="BodyText"/>
              <w:ind w:left="15"/>
            </w:pPr>
          </w:p>
          <w:tbl>
            <w:tblPr>
              <w:tblStyle w:val="TableGrid"/>
              <w:tblW w:w="0" w:type="auto"/>
              <w:tblInd w:w="2170" w:type="dxa"/>
              <w:tblLook w:val="04A0" w:firstRow="1" w:lastRow="0" w:firstColumn="1" w:lastColumn="0" w:noHBand="0" w:noVBand="1"/>
            </w:tblPr>
            <w:tblGrid>
              <w:gridCol w:w="2970"/>
              <w:gridCol w:w="1460"/>
            </w:tblGrid>
            <w:tr w:rsidR="00E22C98" w:rsidRPr="00E22C98" w14:paraId="024DE2EA" w14:textId="77777777" w:rsidTr="00E22C98">
              <w:tc>
                <w:tcPr>
                  <w:tcW w:w="2970" w:type="dxa"/>
                  <w:shd w:val="clear" w:color="auto" w:fill="D9D9D9" w:themeFill="background1" w:themeFillShade="D9"/>
                </w:tcPr>
                <w:p w14:paraId="4A4BB512" w14:textId="77777777" w:rsidR="00E22C98" w:rsidRPr="00E22C98" w:rsidRDefault="00E22C98" w:rsidP="0070367D">
                  <w:pPr>
                    <w:pStyle w:val="TableEntryHeader"/>
                  </w:pPr>
                  <w:r w:rsidRPr="00E22C98">
                    <w:t>FHIR Content</w:t>
                  </w:r>
                </w:p>
              </w:tc>
              <w:tc>
                <w:tcPr>
                  <w:tcW w:w="1460" w:type="dxa"/>
                  <w:shd w:val="clear" w:color="auto" w:fill="D9D9D9" w:themeFill="background1" w:themeFillShade="D9"/>
                </w:tcPr>
                <w:p w14:paraId="556E44AF" w14:textId="77777777" w:rsidR="00E22C98" w:rsidRPr="00E22C98" w:rsidRDefault="00E22C98" w:rsidP="0070367D">
                  <w:pPr>
                    <w:pStyle w:val="TableEntryHeader"/>
                  </w:pPr>
                  <w:r w:rsidRPr="00E22C98">
                    <w:t>FMM Level</w:t>
                  </w:r>
                </w:p>
              </w:tc>
            </w:tr>
            <w:tr w:rsidR="00E22C98" w:rsidRPr="00E22C98" w14:paraId="34420215" w14:textId="77777777" w:rsidTr="00E22C98">
              <w:tc>
                <w:tcPr>
                  <w:tcW w:w="2970" w:type="dxa"/>
                </w:tcPr>
                <w:p w14:paraId="0106EFB9" w14:textId="77777777" w:rsidR="00E22C98" w:rsidRPr="0070367D" w:rsidRDefault="00E22C98" w:rsidP="0070367D">
                  <w:pPr>
                    <w:pStyle w:val="BodyText"/>
                    <w:rPr>
                      <w:sz w:val="24"/>
                      <w:szCs w:val="24"/>
                    </w:rPr>
                  </w:pPr>
                  <w:r w:rsidRPr="00E22C98">
                    <w:t>Patient</w:t>
                  </w:r>
                </w:p>
              </w:tc>
              <w:tc>
                <w:tcPr>
                  <w:tcW w:w="1460" w:type="dxa"/>
                </w:tcPr>
                <w:p w14:paraId="02272EFB" w14:textId="77777777" w:rsidR="00E22C98" w:rsidRPr="0070367D" w:rsidRDefault="00E22C98" w:rsidP="0070367D">
                  <w:pPr>
                    <w:pStyle w:val="BodyText"/>
                    <w:rPr>
                      <w:sz w:val="24"/>
                      <w:szCs w:val="24"/>
                    </w:rPr>
                  </w:pPr>
                  <w:r w:rsidRPr="00E22C98">
                    <w:t>N</w:t>
                  </w:r>
                </w:p>
              </w:tc>
            </w:tr>
            <w:tr w:rsidR="00E22C98" w:rsidRPr="00E22C98" w14:paraId="13B02C4A" w14:textId="77777777" w:rsidTr="00E22C98">
              <w:tc>
                <w:tcPr>
                  <w:tcW w:w="2970" w:type="dxa"/>
                </w:tcPr>
                <w:p w14:paraId="6356C178" w14:textId="77777777" w:rsidR="00E22C98" w:rsidRPr="0070367D" w:rsidRDefault="00E22C98" w:rsidP="0070367D">
                  <w:pPr>
                    <w:pStyle w:val="BodyText"/>
                    <w:rPr>
                      <w:sz w:val="24"/>
                      <w:szCs w:val="24"/>
                    </w:rPr>
                  </w:pPr>
                  <w:r w:rsidRPr="00E22C98">
                    <w:t>Bundle</w:t>
                  </w:r>
                </w:p>
              </w:tc>
              <w:tc>
                <w:tcPr>
                  <w:tcW w:w="1460" w:type="dxa"/>
                </w:tcPr>
                <w:p w14:paraId="1248F373" w14:textId="77777777" w:rsidR="00E22C98" w:rsidRPr="0070367D" w:rsidRDefault="00E22C98" w:rsidP="0070367D">
                  <w:pPr>
                    <w:pStyle w:val="BodyText"/>
                    <w:rPr>
                      <w:sz w:val="24"/>
                      <w:szCs w:val="24"/>
                    </w:rPr>
                  </w:pPr>
                  <w:r w:rsidRPr="00E22C98">
                    <w:t>N</w:t>
                  </w:r>
                </w:p>
              </w:tc>
            </w:tr>
            <w:tr w:rsidR="00E22C98" w:rsidRPr="00E22C98" w14:paraId="6FEE67E6" w14:textId="77777777" w:rsidTr="00E22C98">
              <w:tc>
                <w:tcPr>
                  <w:tcW w:w="2970" w:type="dxa"/>
                </w:tcPr>
                <w:p w14:paraId="689FDE7C" w14:textId="77777777" w:rsidR="00E22C98" w:rsidRPr="0070367D" w:rsidRDefault="00E22C98" w:rsidP="0070367D">
                  <w:pPr>
                    <w:pStyle w:val="BodyText"/>
                    <w:rPr>
                      <w:sz w:val="24"/>
                      <w:szCs w:val="24"/>
                    </w:rPr>
                  </w:pPr>
                  <w:proofErr w:type="spellStart"/>
                  <w:r w:rsidRPr="00E22C98">
                    <w:t>MessageHeader</w:t>
                  </w:r>
                  <w:proofErr w:type="spellEnd"/>
                </w:p>
              </w:tc>
              <w:tc>
                <w:tcPr>
                  <w:tcW w:w="1460" w:type="dxa"/>
                </w:tcPr>
                <w:p w14:paraId="58271F73" w14:textId="77777777" w:rsidR="00E22C98" w:rsidRPr="0070367D" w:rsidRDefault="00E22C98" w:rsidP="0070367D">
                  <w:pPr>
                    <w:pStyle w:val="BodyText"/>
                    <w:rPr>
                      <w:sz w:val="24"/>
                      <w:szCs w:val="24"/>
                    </w:rPr>
                  </w:pPr>
                  <w:r w:rsidRPr="00E22C98">
                    <w:t>4</w:t>
                  </w:r>
                </w:p>
              </w:tc>
            </w:tr>
            <w:tr w:rsidR="00E22C98" w:rsidRPr="00E22C98" w14:paraId="4E200FCB" w14:textId="77777777" w:rsidTr="00E22C98">
              <w:tc>
                <w:tcPr>
                  <w:tcW w:w="2970" w:type="dxa"/>
                </w:tcPr>
                <w:p w14:paraId="2814DCB1" w14:textId="77777777" w:rsidR="00E22C98" w:rsidRPr="0070367D" w:rsidRDefault="00E22C98" w:rsidP="0070367D">
                  <w:pPr>
                    <w:pStyle w:val="BodyText"/>
                    <w:rPr>
                      <w:sz w:val="24"/>
                      <w:szCs w:val="24"/>
                    </w:rPr>
                  </w:pPr>
                  <w:r w:rsidRPr="00E22C98">
                    <w:t>Subscription</w:t>
                  </w:r>
                </w:p>
              </w:tc>
              <w:tc>
                <w:tcPr>
                  <w:tcW w:w="1460" w:type="dxa"/>
                </w:tcPr>
                <w:p w14:paraId="436328C6" w14:textId="77777777" w:rsidR="00E22C98" w:rsidRPr="0070367D" w:rsidRDefault="00E22C98" w:rsidP="0070367D">
                  <w:pPr>
                    <w:pStyle w:val="BodyText"/>
                    <w:rPr>
                      <w:sz w:val="24"/>
                      <w:szCs w:val="24"/>
                    </w:rPr>
                  </w:pPr>
                  <w:r w:rsidRPr="00E22C98">
                    <w:t>3</w:t>
                  </w:r>
                </w:p>
              </w:tc>
            </w:tr>
          </w:tbl>
          <w:p w14:paraId="61E77703" w14:textId="77777777" w:rsidR="00E22C98" w:rsidRDefault="00E22C98" w:rsidP="00E22C98">
            <w:pPr>
              <w:pStyle w:val="BodyText"/>
            </w:pPr>
          </w:p>
        </w:tc>
      </w:tr>
    </w:tbl>
    <w:p w14:paraId="6AD0E7EB" w14:textId="77777777" w:rsidR="00E22C98" w:rsidRPr="00E22C98" w:rsidRDefault="00E22C98" w:rsidP="0070367D">
      <w:pPr>
        <w:pStyle w:val="BodyText"/>
      </w:pPr>
    </w:p>
    <w:p w14:paraId="4E397422" w14:textId="14718AEF" w:rsidR="00CC73CA" w:rsidRPr="002A1D4E" w:rsidRDefault="00CC73CA" w:rsidP="0070367D">
      <w:pPr>
        <w:pStyle w:val="BodyText"/>
      </w:pPr>
      <w:bookmarkStart w:id="4" w:name="_Hlk14883017"/>
      <w:r w:rsidRPr="002A1D4E">
        <w:t>The Patient Master Identity Registry (PMIR) Profile supports the creating, updating and deprecating of patient master identity information about a subject of care, as well as subscribing to changes</w:t>
      </w:r>
      <w:r w:rsidR="003016BE" w:rsidRPr="002A1D4E">
        <w:t xml:space="preserve"> to the patient master identity</w:t>
      </w:r>
      <w:r w:rsidRPr="002A1D4E">
        <w:t xml:space="preserve">, using the HL7 FHIR standard </w:t>
      </w:r>
      <w:r w:rsidR="003016BE" w:rsidRPr="002A1D4E">
        <w:t xml:space="preserve">resources </w:t>
      </w:r>
      <w:r w:rsidRPr="002A1D4E">
        <w:t xml:space="preserve">and RESTful transactions. In PMIR, “patient identity” information includes all information found in the FHIR Patient Resource such as identifier, name, phone, gender, birth date, address, marital status, photo, others to contact, preference for language, general practitioner, and links to other instances of identities. The “patient master identity” is </w:t>
      </w:r>
      <w:r w:rsidR="008E5D80" w:rsidRPr="002A1D4E">
        <w:t>the</w:t>
      </w:r>
      <w:r w:rsidRPr="002A1D4E">
        <w:t xml:space="preserve"> dominant</w:t>
      </w:r>
      <w:r w:rsidR="008E5D80" w:rsidRPr="002A1D4E">
        <w:t xml:space="preserve"> patient</w:t>
      </w:r>
      <w:r w:rsidRPr="002A1D4E">
        <w:t xml:space="preserve"> identity managed centrally among many participating organizations (a.k.a., “Golden Patient Identity”).</w:t>
      </w:r>
    </w:p>
    <w:p w14:paraId="1E538DF8" w14:textId="6377463F" w:rsidR="00240A7C" w:rsidRPr="002A1D4E" w:rsidRDefault="00CC73CA" w:rsidP="0070367D">
      <w:pPr>
        <w:pStyle w:val="BodyText"/>
      </w:pPr>
      <w:r w:rsidRPr="002A1D4E">
        <w:lastRenderedPageBreak/>
        <w:t>Beyond the basic create, retrieve, update, and delete transaction set, this profile addresses important patient safety issues related to cases where there are two or more patient master identities that have been established for the same person, thus it is not clear which identity is the “true” one</w:t>
      </w:r>
      <w:r w:rsidR="002A1D4E" w:rsidRPr="002A1D4E">
        <w:t xml:space="preserve">. </w:t>
      </w:r>
      <w:r w:rsidRPr="002A1D4E">
        <w:t xml:space="preserve">There is also a risk that health data </w:t>
      </w:r>
      <w:r w:rsidR="003016BE" w:rsidRPr="002A1D4E">
        <w:t xml:space="preserve">(possibly conflicting) </w:t>
      </w:r>
      <w:r w:rsidRPr="002A1D4E">
        <w:t xml:space="preserve">may be associated with each identity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Pr="002A1D4E">
        <w:t>These situations represent patient safety risks. This profile addresses how these multiple patient master identities can be merged into a single patient master identity, and how this merge flows down to data custodians so that they take appropriate actions</w:t>
      </w:r>
      <w:r w:rsidR="002A1D4E" w:rsidRPr="002A1D4E">
        <w:t xml:space="preserve">. </w:t>
      </w:r>
      <w:r w:rsidR="00240A7C" w:rsidRPr="002A1D4E">
        <w:t xml:space="preserve">It is outside the scope of this profile to define how references to the </w:t>
      </w:r>
      <w:r w:rsidR="003016BE" w:rsidRPr="002A1D4E">
        <w:t>deprecated</w:t>
      </w:r>
      <w:r w:rsidR="00240A7C" w:rsidRPr="002A1D4E">
        <w:t xml:space="preserve"> patient master identity from other data should be handled.</w:t>
      </w:r>
    </w:p>
    <w:bookmarkEnd w:id="4"/>
    <w:p w14:paraId="682CB33D" w14:textId="77777777" w:rsidR="002A1D4E" w:rsidRDefault="00EF1042" w:rsidP="0070367D">
      <w:pPr>
        <w:pStyle w:val="BodyText"/>
      </w:pPr>
      <w:r w:rsidRPr="002A1D4E">
        <w:t>This profile is intended for FHIR</w:t>
      </w:r>
      <w:r w:rsidR="00317D91" w:rsidRPr="002A1D4E">
        <w:t>-</w:t>
      </w:r>
      <w:r w:rsidRPr="002A1D4E">
        <w:t>only configurations without other underlying standards</w:t>
      </w:r>
      <w:r w:rsidR="00451F4D" w:rsidRPr="002A1D4E">
        <w:t xml:space="preserve"> for patient master identity management</w:t>
      </w:r>
      <w:r w:rsidR="002A1D4E" w:rsidRPr="002A1D4E">
        <w:t xml:space="preserve">. </w:t>
      </w:r>
      <w:r w:rsidR="00451F4D" w:rsidRPr="002A1D4E">
        <w:t>The FHIR message pattern was</w:t>
      </w:r>
      <w:r w:rsidR="00F976F7" w:rsidRPr="002A1D4E">
        <w:t xml:space="preserve"> chose</w:t>
      </w:r>
      <w:r w:rsidR="00451F4D" w:rsidRPr="002A1D4E">
        <w:t>n</w:t>
      </w:r>
      <w:r w:rsidR="0038736A" w:rsidRPr="002A1D4E">
        <w:t xml:space="preserve"> because</w:t>
      </w:r>
      <w:r w:rsidRPr="002A1D4E">
        <w:t xml:space="preserve"> it fits well into the subscription notification model.</w:t>
      </w:r>
    </w:p>
    <w:p w14:paraId="5BA87FEB" w14:textId="6B34EB1D" w:rsidR="002676E4" w:rsidRPr="002A1D4E" w:rsidRDefault="00A350F3" w:rsidP="0070367D">
      <w:pPr>
        <w:pStyle w:val="BodyText"/>
      </w:pPr>
      <w:r w:rsidRPr="002A1D4E">
        <w:br w:type="page"/>
      </w:r>
    </w:p>
    <w:p w14:paraId="6A404105" w14:textId="77777777" w:rsidR="002676E4" w:rsidRPr="002A1D4E" w:rsidRDefault="00A350F3">
      <w:pPr>
        <w:pStyle w:val="Heading2"/>
        <w:ind w:left="0" w:firstLine="0"/>
      </w:pPr>
      <w:bookmarkStart w:id="5" w:name="_Toc26443720"/>
      <w:r w:rsidRPr="002A1D4E">
        <w:lastRenderedPageBreak/>
        <w:t>Open Issues and Questions</w:t>
      </w:r>
      <w:bookmarkEnd w:id="5"/>
    </w:p>
    <w:p w14:paraId="3E0B572D" w14:textId="21CAD51C" w:rsidR="002676E4" w:rsidRPr="002A1D4E" w:rsidRDefault="00912F6C" w:rsidP="0070367D">
      <w:pPr>
        <w:pStyle w:val="BodyText"/>
        <w:rPr>
          <w:color w:val="000000"/>
        </w:rPr>
      </w:pPr>
      <w:r w:rsidRPr="002A1D4E">
        <w:rPr>
          <w:b/>
        </w:rPr>
        <w:t>PMIR</w:t>
      </w:r>
      <w:r w:rsidR="00D61255" w:rsidRPr="002A1D4E">
        <w:rPr>
          <w:b/>
        </w:rPr>
        <w:t>-</w:t>
      </w:r>
      <w:r w:rsidR="008B47BC" w:rsidRPr="002A1D4E">
        <w:rPr>
          <w:b/>
        </w:rPr>
        <w:t>1</w:t>
      </w:r>
      <w:r w:rsidR="00D61255" w:rsidRPr="002A1D4E">
        <w:rPr>
          <w:b/>
        </w:rPr>
        <w:t>:</w:t>
      </w:r>
      <w:r w:rsidR="00D61255" w:rsidRPr="002A1D4E">
        <w:t xml:space="preserve"> </w:t>
      </w:r>
      <w:r w:rsidR="00A350F3" w:rsidRPr="002A1D4E">
        <w:t>HL7 Patient Administration workgroup is looking at better defining the patient merge/link functionality in FHIR</w:t>
      </w:r>
      <w:r w:rsidR="002A1D4E" w:rsidRPr="002A1D4E">
        <w:t xml:space="preserve">. </w:t>
      </w:r>
      <w:r w:rsidR="00CE03B2" w:rsidRPr="002A1D4E">
        <w:t>We will follow this work and collaborate with HL7 to keep these efforts aligned</w:t>
      </w:r>
      <w:r w:rsidR="002A1D4E" w:rsidRPr="002A1D4E">
        <w:t xml:space="preserve">. </w:t>
      </w:r>
      <w:r w:rsidR="00022341" w:rsidRPr="002A1D4E">
        <w:t xml:space="preserve">See </w:t>
      </w:r>
      <w:hyperlink r:id="rId17" w:history="1">
        <w:r w:rsidR="00022341" w:rsidRPr="002A1D4E">
          <w:rPr>
            <w:rStyle w:val="Hyperlink"/>
          </w:rPr>
          <w:t>https://confluence.hl7.org/display/PA/Merge+Operation</w:t>
        </w:r>
      </w:hyperlink>
      <w:r w:rsidR="00022341" w:rsidRPr="002A1D4E">
        <w:t xml:space="preserve"> </w:t>
      </w:r>
    </w:p>
    <w:p w14:paraId="1AFCBE7D" w14:textId="48805338" w:rsidR="00CE03B2" w:rsidRPr="002A1D4E" w:rsidRDefault="00912F6C" w:rsidP="0070367D">
      <w:pPr>
        <w:pStyle w:val="BodyText"/>
      </w:pPr>
      <w:r w:rsidRPr="002A1D4E">
        <w:rPr>
          <w:b/>
        </w:rPr>
        <w:t>PMIR</w:t>
      </w:r>
      <w:r w:rsidR="00D61255" w:rsidRPr="002A1D4E">
        <w:rPr>
          <w:b/>
        </w:rPr>
        <w:t>-</w:t>
      </w:r>
      <w:r w:rsidR="008B47BC" w:rsidRPr="002A1D4E">
        <w:rPr>
          <w:b/>
        </w:rPr>
        <w:t>2</w:t>
      </w:r>
      <w:r w:rsidR="00D61255" w:rsidRPr="002A1D4E">
        <w:rPr>
          <w:b/>
        </w:rPr>
        <w:t>:</w:t>
      </w:r>
      <w:r w:rsidR="00D61255" w:rsidRPr="002A1D4E">
        <w:t xml:space="preserve"> </w:t>
      </w:r>
      <w:r w:rsidR="002C5194" w:rsidRPr="002A1D4E">
        <w:t>Should we include shall, should, or may for Provenance resources in the Mobile Patient Identity Feed transaction</w:t>
      </w:r>
      <w:r w:rsidR="00CF788A">
        <w:t xml:space="preserve">? </w:t>
      </w:r>
      <w:r w:rsidR="00AF178F" w:rsidRPr="002A1D4E">
        <w:t>This version doesn’t provide any guidance on Provenance, should it?</w:t>
      </w:r>
    </w:p>
    <w:p w14:paraId="4CF28965" w14:textId="7E055478" w:rsidR="00CE03B2" w:rsidRPr="002A1D4E" w:rsidRDefault="00912F6C" w:rsidP="0070367D">
      <w:pPr>
        <w:pStyle w:val="BodyText"/>
      </w:pPr>
      <w:r w:rsidRPr="002A1D4E">
        <w:rPr>
          <w:b/>
          <w:bCs/>
        </w:rPr>
        <w:t>PMIR</w:t>
      </w:r>
      <w:r w:rsidR="00CE03B2" w:rsidRPr="002A1D4E">
        <w:rPr>
          <w:b/>
          <w:bCs/>
        </w:rPr>
        <w:t>-</w:t>
      </w:r>
      <w:r w:rsidR="007B6D63" w:rsidRPr="002A1D4E">
        <w:rPr>
          <w:b/>
          <w:bCs/>
        </w:rPr>
        <w:t>6</w:t>
      </w:r>
      <w:r w:rsidR="00CE03B2" w:rsidRPr="002A1D4E">
        <w:rPr>
          <w:b/>
          <w:bCs/>
        </w:rPr>
        <w:t>:</w:t>
      </w:r>
      <w:r w:rsidR="00CE03B2" w:rsidRPr="002A1D4E">
        <w:t xml:space="preserve"> Should we include an option on the Patient Identity Manager to support the FHIR $match operation on patients</w:t>
      </w:r>
      <w:r w:rsidR="00CF788A">
        <w:t xml:space="preserve">? </w:t>
      </w:r>
      <w:r w:rsidR="00CE03B2" w:rsidRPr="002A1D4E">
        <w:t>This would require an additional actor and transaction.</w:t>
      </w:r>
    </w:p>
    <w:p w14:paraId="2F54AA37" w14:textId="584DCDC8" w:rsidR="007B6D63" w:rsidRPr="002A1D4E" w:rsidRDefault="00912F6C" w:rsidP="0070367D">
      <w:pPr>
        <w:pStyle w:val="BodyText"/>
      </w:pPr>
      <w:r w:rsidRPr="002A1D4E">
        <w:rPr>
          <w:b/>
          <w:bCs/>
        </w:rPr>
        <w:t>PMIR</w:t>
      </w:r>
      <w:r w:rsidR="007B6D63" w:rsidRPr="002A1D4E">
        <w:rPr>
          <w:b/>
          <w:bCs/>
        </w:rPr>
        <w:t>-</w:t>
      </w:r>
      <w:r w:rsidR="00884C23" w:rsidRPr="002A1D4E">
        <w:rPr>
          <w:b/>
          <w:bCs/>
        </w:rPr>
        <w:t>7</w:t>
      </w:r>
      <w:r w:rsidR="007B6D63" w:rsidRPr="002A1D4E">
        <w:rPr>
          <w:b/>
          <w:bCs/>
        </w:rPr>
        <w:t>:</w:t>
      </w:r>
      <w:r w:rsidR="007B6D63" w:rsidRPr="0070367D">
        <w:t xml:space="preserve"> </w:t>
      </w:r>
      <w:r w:rsidR="007B6D63" w:rsidRPr="002A1D4E">
        <w:t xml:space="preserve">IHE has submitted a Change Request </w:t>
      </w:r>
      <w:hyperlink r:id="rId18" w:history="1">
        <w:r w:rsidR="007B6D63" w:rsidRPr="002A1D4E">
          <w:rPr>
            <w:rStyle w:val="Hyperlink"/>
          </w:rPr>
          <w:t>GF#23009</w:t>
        </w:r>
      </w:hyperlink>
      <w:r w:rsidR="007B6D63" w:rsidRPr="002A1D4E">
        <w:t xml:space="preserve"> with HL7 to clarify their usage of link with </w:t>
      </w:r>
      <w:proofErr w:type="spellStart"/>
      <w:r w:rsidR="007B6D63" w:rsidRPr="002A1D4E">
        <w:t>RelatedPerson</w:t>
      </w:r>
      <w:proofErr w:type="spellEnd"/>
      <w:r w:rsidR="007B6D63" w:rsidRPr="002A1D4E">
        <w:t xml:space="preserve"> as recommended in this profile to allow for management of parent relationships to children.</w:t>
      </w:r>
    </w:p>
    <w:p w14:paraId="5C7EFE4D" w14:textId="164CE975" w:rsidR="00884C23" w:rsidRPr="002A1D4E" w:rsidRDefault="00912F6C" w:rsidP="0070367D">
      <w:pPr>
        <w:pStyle w:val="BodyText"/>
        <w:rPr>
          <w:b/>
          <w:bCs/>
        </w:rPr>
      </w:pPr>
      <w:r w:rsidRPr="002A1D4E">
        <w:rPr>
          <w:b/>
          <w:bCs/>
        </w:rPr>
        <w:t>PMIR</w:t>
      </w:r>
      <w:r w:rsidR="00884C23" w:rsidRPr="002A1D4E">
        <w:rPr>
          <w:b/>
          <w:bCs/>
        </w:rPr>
        <w:t>-8:</w:t>
      </w:r>
      <w:r w:rsidR="00884C23" w:rsidRPr="0070367D">
        <w:t xml:space="preserve"> </w:t>
      </w:r>
      <w:r w:rsidR="00884C23" w:rsidRPr="002A1D4E">
        <w:t xml:space="preserve">Should we require </w:t>
      </w:r>
      <w:r w:rsidR="00451F4D" w:rsidRPr="002A1D4E">
        <w:t xml:space="preserve">maintaining resource </w:t>
      </w:r>
      <w:r w:rsidR="00884C23" w:rsidRPr="002A1D4E">
        <w:t xml:space="preserve">versioning </w:t>
      </w:r>
      <w:r w:rsidR="00451F4D" w:rsidRPr="002A1D4E">
        <w:t xml:space="preserve">information </w:t>
      </w:r>
      <w:r w:rsidR="00884C23" w:rsidRPr="002A1D4E">
        <w:t>when updates are made to resources?</w:t>
      </w:r>
      <w:r w:rsidR="00884C23" w:rsidRPr="002A1D4E">
        <w:rPr>
          <w:b/>
          <w:bCs/>
        </w:rPr>
        <w:t xml:space="preserve"> </w:t>
      </w:r>
    </w:p>
    <w:p w14:paraId="33DF5D1B" w14:textId="524C14B5" w:rsidR="003016BE" w:rsidRPr="002A1D4E" w:rsidRDefault="003016BE" w:rsidP="0070367D">
      <w:pPr>
        <w:pStyle w:val="BodyText"/>
      </w:pPr>
      <w:r w:rsidRPr="002A1D4E">
        <w:rPr>
          <w:b/>
          <w:bCs/>
        </w:rPr>
        <w:t>PMIR-9:</w:t>
      </w:r>
      <w:r w:rsidRPr="0070367D">
        <w:t xml:space="preserve"> </w:t>
      </w:r>
      <w:r w:rsidRPr="002A1D4E">
        <w:t>If other domain patient identities are included in the feed, should there be expected actions on the Patient Identity Manager or Patient Identity Consumer?</w:t>
      </w:r>
    </w:p>
    <w:p w14:paraId="082AF0E6" w14:textId="32B4DDBD" w:rsidR="0054208D" w:rsidRPr="002A1D4E" w:rsidRDefault="0054208D" w:rsidP="0070367D">
      <w:pPr>
        <w:pStyle w:val="BodyText"/>
      </w:pPr>
      <w:r w:rsidRPr="002A1D4E">
        <w:rPr>
          <w:b/>
          <w:bCs/>
        </w:rPr>
        <w:t>PMIR-10:</w:t>
      </w:r>
      <w:r w:rsidRPr="002A1D4E">
        <w:t xml:space="preserve"> The security for the feed transaction is currently being debated</w:t>
      </w:r>
      <w:r w:rsidR="00377461" w:rsidRPr="002A1D4E">
        <w:t xml:space="preserve"> in IHE and HL7</w:t>
      </w:r>
      <w:r w:rsidR="002A1D4E" w:rsidRPr="002A1D4E">
        <w:t xml:space="preserve">. </w:t>
      </w:r>
      <w:r w:rsidR="00377461" w:rsidRPr="002A1D4E">
        <w:t>The mutual authentication solution in ATNA may be used</w:t>
      </w:r>
      <w:r w:rsidR="002A1D4E" w:rsidRPr="002A1D4E">
        <w:t xml:space="preserve">. </w:t>
      </w:r>
      <w:r w:rsidR="00377461" w:rsidRPr="002A1D4E">
        <w:t>The IUA solution with OAuth identities may be used</w:t>
      </w:r>
      <w:r w:rsidR="002A1D4E" w:rsidRPr="002A1D4E">
        <w:t xml:space="preserve">. </w:t>
      </w:r>
      <w:r w:rsidR="00377461" w:rsidRPr="002A1D4E">
        <w:t>These solutions aren’t straight-forward and resolution of IHE’s recommendation requires trial implementation feedback.</w:t>
      </w:r>
    </w:p>
    <w:p w14:paraId="56B40354" w14:textId="77777777" w:rsidR="002676E4" w:rsidRPr="002A1D4E" w:rsidRDefault="00A350F3">
      <w:pPr>
        <w:pStyle w:val="Heading2"/>
      </w:pPr>
      <w:bookmarkStart w:id="6" w:name="_Toc26443721"/>
      <w:r w:rsidRPr="002A1D4E">
        <w:t>Closed Issues</w:t>
      </w:r>
      <w:bookmarkEnd w:id="6"/>
    </w:p>
    <w:p w14:paraId="278C5AD1" w14:textId="555BB2A6" w:rsidR="00377461" w:rsidRPr="002A1D4E" w:rsidRDefault="00377461" w:rsidP="0070367D">
      <w:pPr>
        <w:pStyle w:val="BodyText"/>
      </w:pPr>
      <w:r w:rsidRPr="002A1D4E">
        <w:rPr>
          <w:b/>
        </w:rPr>
        <w:t>PMIR-3:</w:t>
      </w:r>
      <w:r w:rsidRPr="002A1D4E">
        <w:t xml:space="preserve"> Should Subscription be an option or required on the Patient Identity Manager</w:t>
      </w:r>
      <w:r w:rsidR="00CF788A">
        <w:t xml:space="preserve">? </w:t>
      </w:r>
      <w:r w:rsidRPr="002A1D4E">
        <w:t>Should the configurable feed destination be an option or required for Patient Identity Manager?</w:t>
      </w:r>
    </w:p>
    <w:p w14:paraId="7200EF0C" w14:textId="39E1759A" w:rsidR="00377461" w:rsidRPr="002A1D4E" w:rsidRDefault="00377461" w:rsidP="0070367D">
      <w:pPr>
        <w:pStyle w:val="BodyText"/>
        <w:rPr>
          <w:i/>
          <w:color w:val="000000"/>
        </w:rPr>
      </w:pPr>
      <w:r w:rsidRPr="002A1D4E">
        <w:rPr>
          <w:i/>
          <w:color w:val="000000"/>
        </w:rPr>
        <w:t>Subscription is required and there is no requirement for how a configurable feed destination is handled.</w:t>
      </w:r>
    </w:p>
    <w:p w14:paraId="235647E0" w14:textId="196972FC" w:rsidR="00F821DD" w:rsidRPr="002A1D4E" w:rsidRDefault="00912F6C" w:rsidP="0070367D">
      <w:pPr>
        <w:pStyle w:val="BodyText"/>
        <w:rPr>
          <w:i/>
          <w:color w:val="000000"/>
        </w:rPr>
      </w:pPr>
      <w:r w:rsidRPr="002A1D4E">
        <w:rPr>
          <w:b/>
          <w:i/>
          <w:iCs/>
        </w:rPr>
        <w:t>PMIR</w:t>
      </w:r>
      <w:r w:rsidR="00F821DD" w:rsidRPr="002A1D4E">
        <w:rPr>
          <w:b/>
          <w:i/>
          <w:iCs/>
        </w:rPr>
        <w:t>-</w:t>
      </w:r>
      <w:r w:rsidR="008B47BC" w:rsidRPr="002A1D4E">
        <w:rPr>
          <w:b/>
          <w:i/>
          <w:iCs/>
        </w:rPr>
        <w:t>4</w:t>
      </w:r>
      <w:r w:rsidR="00F821DD" w:rsidRPr="002A1D4E">
        <w:rPr>
          <w:b/>
          <w:i/>
          <w:iCs/>
        </w:rPr>
        <w:t>:</w:t>
      </w:r>
      <w:r w:rsidR="00F821DD" w:rsidRPr="002A1D4E">
        <w:rPr>
          <w:i/>
          <w:iCs/>
        </w:rPr>
        <w:t xml:space="preserve"> There is a new profile </w:t>
      </w:r>
      <w:r w:rsidR="007B6D63" w:rsidRPr="002A1D4E">
        <w:rPr>
          <w:i/>
          <w:iCs/>
        </w:rPr>
        <w:t>work item in ITI</w:t>
      </w:r>
      <w:r w:rsidR="00F821DD" w:rsidRPr="002A1D4E">
        <w:rPr>
          <w:i/>
          <w:iCs/>
        </w:rPr>
        <w:t xml:space="preserve"> that would bind this profile and MHD into a </w:t>
      </w:r>
      <w:r w:rsidR="007B6D63" w:rsidRPr="002A1D4E">
        <w:rPr>
          <w:i/>
          <w:iCs/>
        </w:rPr>
        <w:t xml:space="preserve">FHIR based </w:t>
      </w:r>
      <w:r w:rsidR="00F821DD" w:rsidRPr="002A1D4E">
        <w:rPr>
          <w:i/>
          <w:iCs/>
        </w:rPr>
        <w:t>document sharing health information exchange.</w:t>
      </w:r>
      <w:r w:rsidR="003147DB" w:rsidRPr="002A1D4E">
        <w:rPr>
          <w:i/>
          <w:iCs/>
        </w:rPr>
        <w:t xml:space="preserve"> That profile is Mobile Health Document Sharing (MHDS).</w:t>
      </w:r>
    </w:p>
    <w:p w14:paraId="1D5FA8EE" w14:textId="79A0FB99" w:rsidR="00377461" w:rsidRPr="002A1D4E" w:rsidRDefault="00377461" w:rsidP="0070367D">
      <w:pPr>
        <w:pStyle w:val="BodyText"/>
      </w:pPr>
      <w:r w:rsidRPr="002A1D4E">
        <w:rPr>
          <w:b/>
          <w:bCs/>
        </w:rPr>
        <w:t>PMIR-5:</w:t>
      </w:r>
      <w:r w:rsidRPr="002A1D4E">
        <w:t xml:space="preserve"> In some profiles demographics is used to cover all demographic information including identifiers</w:t>
      </w:r>
      <w:r w:rsidR="002A1D4E" w:rsidRPr="002A1D4E">
        <w:t xml:space="preserve">. </w:t>
      </w:r>
      <w:r w:rsidRPr="002A1D4E">
        <w:t>This profile uses identity to cover demographics and identifiers</w:t>
      </w:r>
      <w:r w:rsidR="002A1D4E" w:rsidRPr="002A1D4E">
        <w:t xml:space="preserve">. </w:t>
      </w:r>
      <w:r w:rsidRPr="002A1D4E">
        <w:t>Which term is most clear and should this profile use demographics instead of identity?</w:t>
      </w:r>
    </w:p>
    <w:p w14:paraId="34D3072A" w14:textId="2A1F77BA" w:rsidR="00377461" w:rsidRPr="002A1D4E" w:rsidRDefault="00377461" w:rsidP="0070367D">
      <w:pPr>
        <w:pStyle w:val="BodyText"/>
        <w:rPr>
          <w:i/>
          <w:color w:val="000000"/>
        </w:rPr>
      </w:pPr>
      <w:r w:rsidRPr="002A1D4E">
        <w:rPr>
          <w:i/>
          <w:color w:val="000000"/>
        </w:rPr>
        <w:t>We have used identity to cover both identifiers and demographics as defined under the new glossary terms and in the Concepts section.</w:t>
      </w:r>
    </w:p>
    <w:p w14:paraId="7026A3FF" w14:textId="77777777" w:rsidR="002676E4" w:rsidRPr="002A1D4E" w:rsidRDefault="002676E4" w:rsidP="0070367D">
      <w:pPr>
        <w:pStyle w:val="BodyText"/>
      </w:pPr>
    </w:p>
    <w:p w14:paraId="156E5BEF" w14:textId="77777777" w:rsidR="002676E4" w:rsidRPr="002A1D4E" w:rsidRDefault="00A350F3">
      <w:pPr>
        <w:pStyle w:val="Heading1"/>
      </w:pPr>
      <w:r w:rsidRPr="002A1D4E">
        <w:br w:type="page"/>
      </w:r>
      <w:bookmarkStart w:id="7" w:name="_Toc26443722"/>
      <w:r w:rsidRPr="002A1D4E">
        <w:lastRenderedPageBreak/>
        <w:t>General Introduction and Shared Appendices</w:t>
      </w:r>
      <w:bookmarkEnd w:id="7"/>
    </w:p>
    <w:p w14:paraId="45C9A1B0" w14:textId="77777777" w:rsidR="002676E4" w:rsidRPr="002A1D4E" w:rsidRDefault="00A350F3" w:rsidP="0070367D">
      <w:pPr>
        <w:pStyle w:val="BodyText"/>
      </w:pPr>
      <w:r w:rsidRPr="002A1D4E">
        <w:t xml:space="preserve">The </w:t>
      </w:r>
      <w:hyperlink r:id="rId19" w:anchor="GenIntro">
        <w:r w:rsidRPr="002A1D4E">
          <w:rPr>
            <w:color w:val="0000FF"/>
            <w:u w:val="single"/>
          </w:rPr>
          <w:t>IHE Technical Framework General Introduction and Shared Appendices</w:t>
        </w:r>
      </w:hyperlink>
      <w:r w:rsidRPr="002A1D4E">
        <w:t xml:space="preserve"> are components shared by all of the IHE domain technical frameworks. Each technical framework volume contains links to these documents where appropriate.</w:t>
      </w:r>
    </w:p>
    <w:p w14:paraId="634CA9D0" w14:textId="77777777" w:rsidR="002676E4" w:rsidRPr="002A1D4E" w:rsidRDefault="002676E4" w:rsidP="0070367D">
      <w:pPr>
        <w:pStyle w:val="BodyText"/>
      </w:pPr>
    </w:p>
    <w:p w14:paraId="0F1B7857" w14:textId="77777777" w:rsidR="002676E4" w:rsidRPr="002A1D4E" w:rsidRDefault="00A350F3" w:rsidP="0070367D">
      <w:pPr>
        <w:pStyle w:val="EditorInstructions"/>
      </w:pPr>
      <w:r w:rsidRPr="002A1D4E">
        <w:t xml:space="preserve">Update the following appendices to the General Introduction as indicated below. Note that these are </w:t>
      </w:r>
      <w:r w:rsidRPr="002A1D4E">
        <w:rPr>
          <w:b/>
        </w:rPr>
        <w:t>not</w:t>
      </w:r>
      <w:r w:rsidRPr="002A1D4E">
        <w:t xml:space="preserve"> appendices to Volume 1.</w:t>
      </w:r>
    </w:p>
    <w:p w14:paraId="2BE46B09" w14:textId="77777777" w:rsidR="002676E4" w:rsidRPr="002A1D4E" w:rsidRDefault="002676E4" w:rsidP="0070367D">
      <w:pPr>
        <w:pStyle w:val="BodyText"/>
      </w:pPr>
      <w:bookmarkStart w:id="8" w:name="_1t3h5sf" w:colFirst="0" w:colLast="0"/>
      <w:bookmarkEnd w:id="8"/>
    </w:p>
    <w:p w14:paraId="74EB1268" w14:textId="77777777" w:rsidR="002676E4" w:rsidRPr="002A1D4E" w:rsidRDefault="00A350F3">
      <w:pPr>
        <w:pStyle w:val="Heading1"/>
      </w:pPr>
      <w:bookmarkStart w:id="9" w:name="_Toc26443723"/>
      <w:r w:rsidRPr="002A1D4E">
        <w:t xml:space="preserve">Appendix A </w:t>
      </w:r>
      <w:bookmarkStart w:id="10" w:name="2s8eyo1" w:colFirst="0" w:colLast="0"/>
      <w:bookmarkStart w:id="11" w:name="17dp8vu" w:colFirst="0" w:colLast="0"/>
      <w:bookmarkEnd w:id="10"/>
      <w:bookmarkEnd w:id="11"/>
      <w:r w:rsidRPr="002A1D4E">
        <w:t>– Actor Summary Definitions</w:t>
      </w:r>
      <w:bookmarkEnd w:id="9"/>
    </w:p>
    <w:p w14:paraId="792E0D53" w14:textId="77777777" w:rsidR="002676E4" w:rsidRPr="002A1D4E" w:rsidRDefault="00A350F3">
      <w:pPr>
        <w:pBdr>
          <w:top w:val="single" w:sz="4" w:space="1" w:color="000000"/>
          <w:left w:val="single" w:sz="4" w:space="4" w:color="000000"/>
          <w:bottom w:val="single" w:sz="4" w:space="1" w:color="000000"/>
          <w:right w:val="single" w:sz="4" w:space="4" w:color="000000"/>
        </w:pBdr>
        <w:rPr>
          <w:i/>
        </w:rPr>
      </w:pPr>
      <w:r w:rsidRPr="002A1D4E">
        <w:rPr>
          <w:i/>
        </w:rPr>
        <w:t>Add the following actors to the IHE Technical Frameworks General Introduction Appendix A:</w:t>
      </w:r>
    </w:p>
    <w:p w14:paraId="76C21891" w14:textId="77777777" w:rsidR="002676E4" w:rsidRPr="002A1D4E" w:rsidRDefault="002676E4" w:rsidP="0070367D">
      <w:pPr>
        <w:pStyle w:val="BodyText"/>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2A1D4E" w14:paraId="3DCB3EB8" w14:textId="77777777">
        <w:trPr>
          <w:jc w:val="center"/>
        </w:trPr>
        <w:tc>
          <w:tcPr>
            <w:tcW w:w="3078" w:type="dxa"/>
            <w:shd w:val="clear" w:color="auto" w:fill="D9D9D9"/>
          </w:tcPr>
          <w:p w14:paraId="0F3576C7" w14:textId="77777777" w:rsidR="001D125C" w:rsidRPr="002A1D4E" w:rsidRDefault="001D125C" w:rsidP="001D125C">
            <w:pPr>
              <w:pStyle w:val="TableEntryHeader"/>
            </w:pPr>
            <w:r w:rsidRPr="002A1D4E">
              <w:t>Actor Name</w:t>
            </w:r>
          </w:p>
        </w:tc>
        <w:tc>
          <w:tcPr>
            <w:tcW w:w="6498" w:type="dxa"/>
            <w:shd w:val="clear" w:color="auto" w:fill="D9D9D9"/>
          </w:tcPr>
          <w:p w14:paraId="111A6CC3" w14:textId="77777777" w:rsidR="001D125C" w:rsidRPr="002A1D4E" w:rsidRDefault="001D125C" w:rsidP="001D125C">
            <w:pPr>
              <w:pStyle w:val="TableEntryHeader"/>
            </w:pPr>
            <w:r w:rsidRPr="002A1D4E">
              <w:t>Definition</w:t>
            </w:r>
          </w:p>
        </w:tc>
      </w:tr>
      <w:tr w:rsidR="002676E4" w:rsidRPr="002A1D4E" w14:paraId="2C4CABF9" w14:textId="77777777">
        <w:trPr>
          <w:jc w:val="center"/>
        </w:trPr>
        <w:tc>
          <w:tcPr>
            <w:tcW w:w="3078" w:type="dxa"/>
            <w:shd w:val="clear" w:color="auto" w:fill="auto"/>
          </w:tcPr>
          <w:p w14:paraId="58E45B28" w14:textId="2DE48FBA" w:rsidR="002676E4" w:rsidRPr="002A1D4E" w:rsidRDefault="00A350F3" w:rsidP="0016704D">
            <w:pPr>
              <w:pStyle w:val="TableEntry"/>
            </w:pPr>
            <w:r w:rsidRPr="002A1D4E">
              <w:t xml:space="preserve">Patient </w:t>
            </w:r>
            <w:r w:rsidR="00FA7DB1" w:rsidRPr="002A1D4E">
              <w:t>Identity</w:t>
            </w:r>
            <w:r w:rsidR="00161EC2" w:rsidRPr="002A1D4E">
              <w:t xml:space="preserve"> </w:t>
            </w:r>
            <w:r w:rsidRPr="002A1D4E">
              <w:t>Manager</w:t>
            </w:r>
          </w:p>
        </w:tc>
        <w:tc>
          <w:tcPr>
            <w:tcW w:w="6498" w:type="dxa"/>
            <w:shd w:val="clear" w:color="auto" w:fill="auto"/>
          </w:tcPr>
          <w:p w14:paraId="5D33EE5F" w14:textId="6BD0232A" w:rsidR="00577AF8" w:rsidRPr="002A1D4E" w:rsidRDefault="00D25C4A" w:rsidP="0070367D">
            <w:pPr>
              <w:pStyle w:val="TableEntry"/>
            </w:pPr>
            <w:r w:rsidRPr="00587589">
              <w:t>A Patient Identity Manager receive</w:t>
            </w:r>
            <w:r w:rsidR="000C0FEC" w:rsidRPr="00587589">
              <w:t>s</w:t>
            </w:r>
            <w:r w:rsidRPr="00587589">
              <w:t xml:space="preserve"> patient </w:t>
            </w:r>
            <w:r w:rsidR="00B24FB3" w:rsidRPr="00587589">
              <w:t xml:space="preserve">identity </w:t>
            </w:r>
            <w:r w:rsidRPr="00587589">
              <w:t xml:space="preserve">updates, </w:t>
            </w:r>
            <w:r w:rsidR="000C0FEC" w:rsidRPr="00587589">
              <w:t>manages patient</w:t>
            </w:r>
            <w:r w:rsidR="00884C23" w:rsidRPr="00587589">
              <w:t xml:space="preserve"> master</w:t>
            </w:r>
            <w:r w:rsidR="000C0FEC" w:rsidRPr="00587589">
              <w:t xml:space="preserve"> identities, </w:t>
            </w:r>
            <w:r w:rsidR="00B24FB3" w:rsidRPr="00587589">
              <w:t xml:space="preserve">patient identities, </w:t>
            </w:r>
            <w:r w:rsidRPr="00587589">
              <w:t xml:space="preserve">sends patient </w:t>
            </w:r>
            <w:r w:rsidR="00B24FB3" w:rsidRPr="00587589">
              <w:t xml:space="preserve">identity </w:t>
            </w:r>
            <w:r w:rsidR="00626B49" w:rsidRPr="00587589">
              <w:t xml:space="preserve">updates </w:t>
            </w:r>
            <w:r w:rsidRPr="00587589">
              <w:t xml:space="preserve">for </w:t>
            </w:r>
            <w:r w:rsidR="00451F4D" w:rsidRPr="00587589">
              <w:t>p</w:t>
            </w:r>
            <w:r w:rsidRPr="00587589">
              <w:t>atient</w:t>
            </w:r>
            <w:r w:rsidR="007B6D63" w:rsidRPr="00587589">
              <w:t xml:space="preserve"> identity</w:t>
            </w:r>
            <w:r w:rsidRPr="00587589">
              <w:t xml:space="preserve"> changes</w:t>
            </w:r>
            <w:r w:rsidR="001C1EE9" w:rsidRPr="00587589">
              <w:t xml:space="preserve">, and </w:t>
            </w:r>
            <w:r w:rsidRPr="00587589">
              <w:t xml:space="preserve">provides a searchable repository of patient </w:t>
            </w:r>
            <w:r w:rsidR="000C0FEC" w:rsidRPr="00587589">
              <w:t>identity</w:t>
            </w:r>
            <w:r w:rsidR="00240A7C" w:rsidRPr="00587589">
              <w:t xml:space="preserve"> </w:t>
            </w:r>
            <w:r w:rsidRPr="00587589">
              <w:t>information.</w:t>
            </w:r>
          </w:p>
        </w:tc>
      </w:tr>
      <w:tr w:rsidR="002676E4" w:rsidRPr="002A1D4E" w14:paraId="2F0A46D8" w14:textId="77777777">
        <w:trPr>
          <w:jc w:val="center"/>
        </w:trPr>
        <w:tc>
          <w:tcPr>
            <w:tcW w:w="3078" w:type="dxa"/>
            <w:shd w:val="clear" w:color="auto" w:fill="auto"/>
          </w:tcPr>
          <w:p w14:paraId="62C5BF65" w14:textId="5C77AE8E" w:rsidR="002676E4" w:rsidRPr="002A1D4E" w:rsidRDefault="00A350F3" w:rsidP="0016704D">
            <w:pPr>
              <w:pStyle w:val="TableEntry"/>
              <w:rPr>
                <w:szCs w:val="18"/>
              </w:rPr>
            </w:pPr>
            <w:r w:rsidRPr="002A1D4E">
              <w:t xml:space="preserve">Patient </w:t>
            </w:r>
            <w:r w:rsidR="00FA7DB1" w:rsidRPr="002A1D4E">
              <w:t xml:space="preserve">Identity </w:t>
            </w:r>
            <w:r w:rsidRPr="002A1D4E">
              <w:t>Subscriber</w:t>
            </w:r>
          </w:p>
        </w:tc>
        <w:tc>
          <w:tcPr>
            <w:tcW w:w="6498" w:type="dxa"/>
            <w:shd w:val="clear" w:color="auto" w:fill="auto"/>
          </w:tcPr>
          <w:p w14:paraId="2CAE1FE4" w14:textId="0E3FCAD5" w:rsidR="002676E4" w:rsidRPr="00587589" w:rsidRDefault="00161EC2" w:rsidP="0070367D">
            <w:pPr>
              <w:pStyle w:val="TableEntry"/>
            </w:pPr>
            <w:r w:rsidRPr="00587589">
              <w:t>A Patient Identity Subscriber s</w:t>
            </w:r>
            <w:r w:rsidR="00A350F3" w:rsidRPr="00587589">
              <w:t xml:space="preserve">ends subscription requests for </w:t>
            </w:r>
            <w:r w:rsidR="00451F4D" w:rsidRPr="00587589">
              <w:t>p</w:t>
            </w:r>
            <w:r w:rsidR="00A350F3" w:rsidRPr="00587589">
              <w:t xml:space="preserve">atient </w:t>
            </w:r>
            <w:r w:rsidR="00B24FB3" w:rsidRPr="00587589">
              <w:t xml:space="preserve">identity </w:t>
            </w:r>
            <w:r w:rsidR="00A350F3" w:rsidRPr="00587589">
              <w:t>updates</w:t>
            </w:r>
            <w:r w:rsidR="00016894" w:rsidRPr="00587589">
              <w:t xml:space="preserve"> to be sent to a Patient Identity Consumer</w:t>
            </w:r>
            <w:r w:rsidR="00A350F3" w:rsidRPr="00587589">
              <w:t>.</w:t>
            </w:r>
          </w:p>
        </w:tc>
      </w:tr>
      <w:tr w:rsidR="002676E4" w:rsidRPr="002A1D4E" w14:paraId="3B07C7B6" w14:textId="77777777">
        <w:trPr>
          <w:jc w:val="center"/>
        </w:trPr>
        <w:tc>
          <w:tcPr>
            <w:tcW w:w="3078" w:type="dxa"/>
            <w:shd w:val="clear" w:color="auto" w:fill="auto"/>
          </w:tcPr>
          <w:p w14:paraId="384C9E37" w14:textId="1CB51E22" w:rsidR="002676E4" w:rsidRPr="002A1D4E" w:rsidRDefault="00A350F3" w:rsidP="0016704D">
            <w:pPr>
              <w:pStyle w:val="TableEntry"/>
              <w:rPr>
                <w:rFonts w:ascii="Calibri" w:eastAsia="Calibri" w:hAnsi="Calibri" w:cs="Calibri"/>
              </w:rPr>
            </w:pPr>
            <w:r w:rsidRPr="002A1D4E">
              <w:t xml:space="preserve">Patient </w:t>
            </w:r>
            <w:r w:rsidR="007A33AE" w:rsidRPr="002A1D4E">
              <w:t xml:space="preserve">Identity </w:t>
            </w:r>
            <w:r w:rsidRPr="002A1D4E">
              <w:t>Consumer</w:t>
            </w:r>
          </w:p>
        </w:tc>
        <w:tc>
          <w:tcPr>
            <w:tcW w:w="6498" w:type="dxa"/>
            <w:shd w:val="clear" w:color="auto" w:fill="auto"/>
          </w:tcPr>
          <w:p w14:paraId="6E5E8456" w14:textId="1A8426E9" w:rsidR="002676E4" w:rsidRPr="002A1D4E" w:rsidRDefault="00161EC2" w:rsidP="001D125C">
            <w:pPr>
              <w:pStyle w:val="TableEntry"/>
              <w:rPr>
                <w:rFonts w:ascii="Calibri" w:eastAsia="Calibri" w:hAnsi="Calibri" w:cs="Calibri"/>
              </w:rPr>
            </w:pPr>
            <w:r w:rsidRPr="002A1D4E">
              <w:t>A Patient Identity Consumer r</w:t>
            </w:r>
            <w:r w:rsidR="00A350F3" w:rsidRPr="002A1D4E">
              <w:t xml:space="preserve">eceives patient </w:t>
            </w:r>
            <w:r w:rsidR="00B24FB3" w:rsidRPr="002A1D4E">
              <w:t xml:space="preserve">identity </w:t>
            </w:r>
            <w:r w:rsidR="00714C01" w:rsidRPr="002A1D4E">
              <w:t>updates</w:t>
            </w:r>
            <w:r w:rsidR="00A350F3" w:rsidRPr="002A1D4E">
              <w:t>.</w:t>
            </w:r>
          </w:p>
        </w:tc>
      </w:tr>
    </w:tbl>
    <w:p w14:paraId="34855D52" w14:textId="77777777" w:rsidR="002676E4" w:rsidRPr="002A1D4E" w:rsidRDefault="002676E4" w:rsidP="0070367D">
      <w:pPr>
        <w:pStyle w:val="BodyText"/>
      </w:pPr>
      <w:bookmarkStart w:id="12" w:name="_35nkun2" w:colFirst="0" w:colLast="0"/>
      <w:bookmarkEnd w:id="12"/>
    </w:p>
    <w:p w14:paraId="7B59E236" w14:textId="77777777" w:rsidR="002676E4" w:rsidRPr="002A1D4E" w:rsidRDefault="00A350F3">
      <w:pPr>
        <w:pStyle w:val="Heading1"/>
      </w:pPr>
      <w:bookmarkStart w:id="13" w:name="_Toc26443724"/>
      <w:r w:rsidRPr="002A1D4E">
        <w:t>Appendix B – Transaction Summary Definitions</w:t>
      </w:r>
      <w:bookmarkEnd w:id="13"/>
    </w:p>
    <w:p w14:paraId="42482023" w14:textId="77777777" w:rsidR="002676E4" w:rsidRPr="002A1D4E" w:rsidRDefault="00A350F3" w:rsidP="0070367D">
      <w:pPr>
        <w:pStyle w:val="EditorInstructions"/>
      </w:pPr>
      <w:r w:rsidRPr="002A1D4E">
        <w:t>Add the following transactions to the IHE Technical Frameworks General Introduction Appendix B:</w:t>
      </w:r>
    </w:p>
    <w:p w14:paraId="03963E44" w14:textId="77777777" w:rsidR="002676E4" w:rsidRPr="002A1D4E" w:rsidRDefault="002676E4" w:rsidP="0070367D">
      <w:pPr>
        <w:pStyle w:val="BodyText"/>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2A1D4E" w14:paraId="64DD67EF" w14:textId="77777777">
        <w:trPr>
          <w:jc w:val="center"/>
        </w:trPr>
        <w:tc>
          <w:tcPr>
            <w:tcW w:w="4428" w:type="dxa"/>
            <w:shd w:val="clear" w:color="auto" w:fill="D9D9D9"/>
          </w:tcPr>
          <w:p w14:paraId="35DF75DE" w14:textId="77777777" w:rsidR="001D125C" w:rsidRPr="002A1D4E" w:rsidRDefault="001D125C" w:rsidP="001D125C">
            <w:pPr>
              <w:pStyle w:val="TableEntryHeader"/>
            </w:pPr>
            <w:r w:rsidRPr="002A1D4E">
              <w:t>Transaction Name and Number</w:t>
            </w:r>
          </w:p>
        </w:tc>
        <w:tc>
          <w:tcPr>
            <w:tcW w:w="5148" w:type="dxa"/>
            <w:shd w:val="clear" w:color="auto" w:fill="D9D9D9"/>
          </w:tcPr>
          <w:p w14:paraId="58B9A435" w14:textId="77777777" w:rsidR="001D125C" w:rsidRPr="002A1D4E" w:rsidRDefault="001D125C" w:rsidP="001D125C">
            <w:pPr>
              <w:pStyle w:val="TableEntryHeader"/>
            </w:pPr>
            <w:r w:rsidRPr="002A1D4E">
              <w:t>Definition</w:t>
            </w:r>
          </w:p>
        </w:tc>
      </w:tr>
      <w:tr w:rsidR="002676E4" w:rsidRPr="002A1D4E" w14:paraId="46BFCEFF" w14:textId="77777777">
        <w:trPr>
          <w:jc w:val="center"/>
        </w:trPr>
        <w:tc>
          <w:tcPr>
            <w:tcW w:w="4428" w:type="dxa"/>
            <w:shd w:val="clear" w:color="auto" w:fill="auto"/>
          </w:tcPr>
          <w:p w14:paraId="1CE91E22" w14:textId="20F5BD56" w:rsidR="002676E4" w:rsidRPr="002A1D4E" w:rsidRDefault="00A350F3" w:rsidP="0070367D">
            <w:pPr>
              <w:pStyle w:val="TableEntry"/>
            </w:pPr>
            <w:r w:rsidRPr="002A1D4E">
              <w:t xml:space="preserve">Mobile Patient </w:t>
            </w:r>
            <w:r w:rsidR="00FA7DB1" w:rsidRPr="002A1D4E">
              <w:t xml:space="preserve">Identity </w:t>
            </w:r>
            <w:r w:rsidRPr="002A1D4E">
              <w:t>Feed [ITI-</w:t>
            </w:r>
            <w:r w:rsidR="00296816" w:rsidRPr="002A1D4E">
              <w:t>93</w:t>
            </w:r>
            <w:r w:rsidRPr="002A1D4E">
              <w:t>]</w:t>
            </w:r>
          </w:p>
        </w:tc>
        <w:tc>
          <w:tcPr>
            <w:tcW w:w="5148" w:type="dxa"/>
            <w:shd w:val="clear" w:color="auto" w:fill="auto"/>
          </w:tcPr>
          <w:p w14:paraId="3635BDD1" w14:textId="0E6D61F7" w:rsidR="002676E4" w:rsidRPr="002A1D4E" w:rsidRDefault="00AF178F" w:rsidP="0070367D">
            <w:pPr>
              <w:pStyle w:val="TableEntry"/>
            </w:pPr>
            <w:r w:rsidRPr="002A1D4E">
              <w:t>Notifications</w:t>
            </w:r>
            <w:r w:rsidR="00A350F3" w:rsidRPr="002A1D4E">
              <w:t xml:space="preserve"> of all events related to patient </w:t>
            </w:r>
            <w:r w:rsidR="00B24FB3" w:rsidRPr="002A1D4E">
              <w:t xml:space="preserve">identities </w:t>
            </w:r>
            <w:r w:rsidR="00A350F3" w:rsidRPr="002A1D4E">
              <w:t>(creation, update, link, etc.).</w:t>
            </w:r>
          </w:p>
        </w:tc>
      </w:tr>
      <w:tr w:rsidR="002676E4" w:rsidRPr="002A1D4E" w14:paraId="6DAB174C" w14:textId="77777777">
        <w:trPr>
          <w:jc w:val="center"/>
        </w:trPr>
        <w:tc>
          <w:tcPr>
            <w:tcW w:w="4428" w:type="dxa"/>
            <w:shd w:val="clear" w:color="auto" w:fill="auto"/>
          </w:tcPr>
          <w:p w14:paraId="4774DED5" w14:textId="390BC502" w:rsidR="002676E4" w:rsidRPr="002A1D4E" w:rsidRDefault="00A350F3" w:rsidP="0070367D">
            <w:pPr>
              <w:pStyle w:val="TableEntry"/>
            </w:pPr>
            <w:r w:rsidRPr="002A1D4E">
              <w:t>Subscribe to Patient Updates [ITI-</w:t>
            </w:r>
            <w:r w:rsidR="00296816" w:rsidRPr="002A1D4E">
              <w:t>94</w:t>
            </w:r>
            <w:r w:rsidRPr="002A1D4E">
              <w:t>]</w:t>
            </w:r>
          </w:p>
          <w:p w14:paraId="6995752E" w14:textId="77777777" w:rsidR="002676E4" w:rsidRPr="002A1D4E" w:rsidRDefault="002676E4" w:rsidP="0070367D">
            <w:pPr>
              <w:pStyle w:val="TableEntry"/>
            </w:pPr>
          </w:p>
        </w:tc>
        <w:tc>
          <w:tcPr>
            <w:tcW w:w="5148" w:type="dxa"/>
            <w:shd w:val="clear" w:color="auto" w:fill="auto"/>
          </w:tcPr>
          <w:p w14:paraId="25BD63D1" w14:textId="7803D042" w:rsidR="002676E4" w:rsidRPr="002A1D4E" w:rsidRDefault="00AF178F" w:rsidP="0070367D">
            <w:pPr>
              <w:pStyle w:val="TableEntry"/>
            </w:pPr>
            <w:r w:rsidRPr="002A1D4E">
              <w:t>S</w:t>
            </w:r>
            <w:r w:rsidR="00A350F3" w:rsidRPr="002A1D4E">
              <w:t xml:space="preserve">ubscription to notifications about events impacting patient </w:t>
            </w:r>
            <w:r w:rsidR="00B24FB3" w:rsidRPr="002A1D4E">
              <w:t xml:space="preserve">identities </w:t>
            </w:r>
            <w:r w:rsidR="00A350F3" w:rsidRPr="002A1D4E">
              <w:t>(creation, update, link, etc.).</w:t>
            </w:r>
          </w:p>
        </w:tc>
      </w:tr>
    </w:tbl>
    <w:p w14:paraId="35B967FA" w14:textId="77777777" w:rsidR="002676E4" w:rsidRPr="002A1D4E" w:rsidRDefault="002676E4" w:rsidP="0070367D">
      <w:pPr>
        <w:pStyle w:val="BodyText"/>
      </w:pPr>
      <w:bookmarkStart w:id="14" w:name="_44sinio" w:colFirst="0" w:colLast="0"/>
      <w:bookmarkEnd w:id="14"/>
    </w:p>
    <w:p w14:paraId="24D6AD20" w14:textId="77777777" w:rsidR="002676E4" w:rsidRPr="002A1D4E" w:rsidRDefault="00A350F3">
      <w:pPr>
        <w:pStyle w:val="Heading1"/>
      </w:pPr>
      <w:bookmarkStart w:id="15" w:name="_Toc26443725"/>
      <w:r w:rsidRPr="002A1D4E">
        <w:t>Appendix D – Glossary</w:t>
      </w:r>
      <w:bookmarkEnd w:id="15"/>
    </w:p>
    <w:p w14:paraId="5ABC6D27" w14:textId="56474FFA" w:rsidR="002676E4" w:rsidRDefault="00A350F3" w:rsidP="0070367D">
      <w:pPr>
        <w:pStyle w:val="EditorInstructions"/>
      </w:pPr>
      <w:r w:rsidRPr="002A1D4E">
        <w:t xml:space="preserve">Add the following </w:t>
      </w:r>
      <w:r w:rsidRPr="002A1D4E">
        <w:rPr>
          <w:b/>
        </w:rPr>
        <w:t>new</w:t>
      </w:r>
      <w:r w:rsidRPr="002A1D4E">
        <w:t xml:space="preserve"> glossary terms to the IHE Technical Frameworks General Introduction Appendix D.</w:t>
      </w:r>
    </w:p>
    <w:p w14:paraId="08D40DC7" w14:textId="77777777" w:rsidR="008B71D0" w:rsidRPr="002A1D4E" w:rsidRDefault="008B71D0" w:rsidP="0070367D">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1C1EE9" w:rsidRPr="002A1D4E" w14:paraId="7E2786FA" w14:textId="77777777" w:rsidTr="00470CCF">
        <w:trPr>
          <w:cantSplit/>
          <w:tblHeader/>
          <w:jc w:val="center"/>
        </w:trPr>
        <w:tc>
          <w:tcPr>
            <w:tcW w:w="3078" w:type="dxa"/>
            <w:shd w:val="clear" w:color="auto" w:fill="D9D9D9"/>
          </w:tcPr>
          <w:p w14:paraId="6CCEF3FA" w14:textId="77777777" w:rsidR="001C1EE9" w:rsidRPr="002A1D4E" w:rsidRDefault="001C1EE9" w:rsidP="00476871">
            <w:pPr>
              <w:pStyle w:val="TableEntryHeader"/>
            </w:pPr>
            <w:r w:rsidRPr="002A1D4E">
              <w:lastRenderedPageBreak/>
              <w:t>Glossary Term</w:t>
            </w:r>
          </w:p>
        </w:tc>
        <w:tc>
          <w:tcPr>
            <w:tcW w:w="6498" w:type="dxa"/>
            <w:shd w:val="clear" w:color="auto" w:fill="D9D9D9"/>
          </w:tcPr>
          <w:p w14:paraId="5A72B8C7" w14:textId="77777777" w:rsidR="001C1EE9" w:rsidRPr="002A1D4E" w:rsidRDefault="001C1EE9" w:rsidP="00476871">
            <w:pPr>
              <w:pStyle w:val="TableEntryHeader"/>
            </w:pPr>
            <w:r w:rsidRPr="002A1D4E">
              <w:t>Definition</w:t>
            </w:r>
          </w:p>
        </w:tc>
      </w:tr>
      <w:tr w:rsidR="001C1EE9" w:rsidRPr="002A1D4E" w14:paraId="298747F9" w14:textId="77777777" w:rsidTr="00470CCF">
        <w:trPr>
          <w:cantSplit/>
          <w:jc w:val="center"/>
        </w:trPr>
        <w:tc>
          <w:tcPr>
            <w:tcW w:w="3078" w:type="dxa"/>
            <w:shd w:val="clear" w:color="auto" w:fill="auto"/>
          </w:tcPr>
          <w:p w14:paraId="4D72191C" w14:textId="490E5075" w:rsidR="001C1EE9" w:rsidRPr="002A1D4E" w:rsidRDefault="001C1EE9" w:rsidP="00587589">
            <w:pPr>
              <w:pStyle w:val="TableEntry"/>
            </w:pPr>
            <w:r w:rsidRPr="002A1D4E">
              <w:t>Patient Identity</w:t>
            </w:r>
          </w:p>
        </w:tc>
        <w:tc>
          <w:tcPr>
            <w:tcW w:w="6498" w:type="dxa"/>
            <w:shd w:val="clear" w:color="auto" w:fill="auto"/>
          </w:tcPr>
          <w:p w14:paraId="2D3A1D6A" w14:textId="45596F75" w:rsidR="001C1EE9" w:rsidRPr="002A1D4E" w:rsidRDefault="007C7211" w:rsidP="0070367D">
            <w:pPr>
              <w:pStyle w:val="TableEntry"/>
              <w:rPr>
                <w:szCs w:val="18"/>
              </w:rPr>
            </w:pPr>
            <w:r w:rsidRPr="002A1D4E">
              <w:rPr>
                <w:szCs w:val="18"/>
              </w:rPr>
              <w:t>A</w:t>
            </w:r>
            <w:r w:rsidR="001C1EE9" w:rsidRPr="002A1D4E">
              <w:rPr>
                <w:szCs w:val="18"/>
              </w:rPr>
              <w:t>ll information</w:t>
            </w:r>
            <w:r w:rsidR="00FC7FFE" w:rsidRPr="002A1D4E">
              <w:rPr>
                <w:szCs w:val="18"/>
              </w:rPr>
              <w:t xml:space="preserve"> used for</w:t>
            </w:r>
            <w:r w:rsidR="001C1EE9" w:rsidRPr="002A1D4E">
              <w:rPr>
                <w:szCs w:val="18"/>
              </w:rPr>
              <w:t xml:space="preserve"> </w:t>
            </w:r>
            <w:r w:rsidRPr="002A1D4E">
              <w:rPr>
                <w:szCs w:val="18"/>
              </w:rPr>
              <w:t xml:space="preserve">identifying the patient, </w:t>
            </w:r>
            <w:r w:rsidR="001C1EE9" w:rsidRPr="002A1D4E">
              <w:rPr>
                <w:szCs w:val="18"/>
              </w:rPr>
              <w:t xml:space="preserve">such as identifier, name, phone, gender, birth date, address, marital status, photo, others to contact, preference for language, general practitioner, and links to other </w:t>
            </w:r>
            <w:r w:rsidR="00191A1E" w:rsidRPr="002A1D4E">
              <w:rPr>
                <w:szCs w:val="18"/>
              </w:rPr>
              <w:t>patient</w:t>
            </w:r>
            <w:r w:rsidR="001C1EE9" w:rsidRPr="002A1D4E">
              <w:rPr>
                <w:szCs w:val="18"/>
              </w:rPr>
              <w:t xml:space="preserve"> identities. </w:t>
            </w:r>
          </w:p>
        </w:tc>
      </w:tr>
      <w:tr w:rsidR="007B6D63" w:rsidRPr="002A1D4E" w14:paraId="505D0A33" w14:textId="77777777" w:rsidTr="007C7211">
        <w:trPr>
          <w:cantSplit/>
          <w:jc w:val="center"/>
        </w:trPr>
        <w:tc>
          <w:tcPr>
            <w:tcW w:w="3078" w:type="dxa"/>
            <w:shd w:val="clear" w:color="auto" w:fill="auto"/>
          </w:tcPr>
          <w:p w14:paraId="4DDCE033" w14:textId="1EC45903" w:rsidR="007B6D63" w:rsidRPr="002A1D4E" w:rsidRDefault="00884C23" w:rsidP="00587589">
            <w:pPr>
              <w:pStyle w:val="TableEntry"/>
            </w:pPr>
            <w:r w:rsidRPr="002A1D4E">
              <w:t>Patient Master</w:t>
            </w:r>
            <w:r w:rsidR="007B6D63" w:rsidRPr="002A1D4E">
              <w:t xml:space="preserve"> Identity</w:t>
            </w:r>
          </w:p>
        </w:tc>
        <w:tc>
          <w:tcPr>
            <w:tcW w:w="6498" w:type="dxa"/>
            <w:shd w:val="clear" w:color="auto" w:fill="auto"/>
          </w:tcPr>
          <w:p w14:paraId="2D91E077" w14:textId="10662EAA" w:rsidR="007B6D63" w:rsidRPr="002A1D4E" w:rsidRDefault="00CB0E70" w:rsidP="0070367D">
            <w:pPr>
              <w:pStyle w:val="TableEntry"/>
              <w:rPr>
                <w:szCs w:val="18"/>
              </w:rPr>
            </w:pPr>
            <w:r w:rsidRPr="002A1D4E">
              <w:rPr>
                <w:szCs w:val="18"/>
              </w:rPr>
              <w:t>The</w:t>
            </w:r>
            <w:r w:rsidR="002B66EB" w:rsidRPr="002A1D4E">
              <w:rPr>
                <w:szCs w:val="18"/>
              </w:rPr>
              <w:t xml:space="preserve"> </w:t>
            </w:r>
            <w:r w:rsidR="00191A1E" w:rsidRPr="002A1D4E">
              <w:rPr>
                <w:szCs w:val="18"/>
              </w:rPr>
              <w:t>p</w:t>
            </w:r>
            <w:r w:rsidR="002B66EB" w:rsidRPr="002A1D4E">
              <w:rPr>
                <w:szCs w:val="18"/>
              </w:rPr>
              <w:t xml:space="preserve">atient </w:t>
            </w:r>
            <w:r w:rsidR="00191A1E" w:rsidRPr="002A1D4E">
              <w:rPr>
                <w:szCs w:val="18"/>
              </w:rPr>
              <w:t>i</w:t>
            </w:r>
            <w:r w:rsidR="002B66EB" w:rsidRPr="002A1D4E">
              <w:rPr>
                <w:szCs w:val="18"/>
              </w:rPr>
              <w:t xml:space="preserve">dentity that is considered dominant </w:t>
            </w:r>
            <w:r w:rsidRPr="002A1D4E">
              <w:rPr>
                <w:szCs w:val="18"/>
              </w:rPr>
              <w:t xml:space="preserve">for a patient </w:t>
            </w:r>
            <w:r w:rsidR="002B66EB" w:rsidRPr="002A1D4E">
              <w:rPr>
                <w:szCs w:val="18"/>
              </w:rPr>
              <w:t>within a domain</w:t>
            </w:r>
            <w:r w:rsidR="002A1D4E" w:rsidRPr="002A1D4E">
              <w:rPr>
                <w:szCs w:val="18"/>
              </w:rPr>
              <w:t xml:space="preserve">. </w:t>
            </w:r>
            <w:r w:rsidR="007B6D63" w:rsidRPr="002A1D4E">
              <w:rPr>
                <w:szCs w:val="18"/>
              </w:rPr>
              <w:t xml:space="preserve">An authority manages </w:t>
            </w:r>
            <w:r w:rsidRPr="002A1D4E">
              <w:rPr>
                <w:szCs w:val="18"/>
              </w:rPr>
              <w:t xml:space="preserve">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among many participants</w:t>
            </w:r>
            <w:r w:rsidRPr="002A1D4E">
              <w:rPr>
                <w:szCs w:val="18"/>
              </w:rPr>
              <w:t xml:space="preserve"> in the domain</w:t>
            </w:r>
            <w:r w:rsidR="007B6D63" w:rsidRPr="002A1D4E">
              <w:rPr>
                <w:szCs w:val="18"/>
              </w:rPr>
              <w:t xml:space="preserve">. The </w:t>
            </w:r>
            <w:r w:rsidR="00191A1E" w:rsidRPr="002A1D4E">
              <w:rPr>
                <w:szCs w:val="18"/>
              </w:rPr>
              <w:t>p</w:t>
            </w:r>
            <w:r w:rsidR="00884C23" w:rsidRPr="002A1D4E">
              <w:rPr>
                <w:szCs w:val="18"/>
              </w:rPr>
              <w:t xml:space="preserve">atient </w:t>
            </w:r>
            <w:r w:rsidR="00191A1E" w:rsidRPr="002A1D4E">
              <w:rPr>
                <w:szCs w:val="18"/>
              </w:rPr>
              <w:t>m</w:t>
            </w:r>
            <w:r w:rsidR="00884C23" w:rsidRPr="002A1D4E">
              <w:rPr>
                <w:szCs w:val="18"/>
              </w:rPr>
              <w:t>aster</w:t>
            </w:r>
            <w:r w:rsidR="007B6D63" w:rsidRPr="002A1D4E">
              <w:rPr>
                <w:szCs w:val="18"/>
              </w:rPr>
              <w:t xml:space="preserve"> </w:t>
            </w:r>
            <w:r w:rsidR="00191A1E" w:rsidRPr="002A1D4E">
              <w:rPr>
                <w:szCs w:val="18"/>
              </w:rPr>
              <w:t>i</w:t>
            </w:r>
            <w:r w:rsidR="007B6D63" w:rsidRPr="002A1D4E">
              <w:rPr>
                <w:szCs w:val="18"/>
              </w:rPr>
              <w:t>dentity is harmonized using business rules appropriate to the setting.</w:t>
            </w:r>
            <w:r w:rsidR="00A57F7D" w:rsidRPr="002A1D4E">
              <w:rPr>
                <w:szCs w:val="18"/>
              </w:rPr>
              <w:t xml:space="preserve"> (a.k.a., </w:t>
            </w:r>
            <w:r w:rsidR="00191A1E" w:rsidRPr="002A1D4E">
              <w:rPr>
                <w:szCs w:val="18"/>
              </w:rPr>
              <w:t>g</w:t>
            </w:r>
            <w:r w:rsidR="00A57F7D" w:rsidRPr="002A1D4E">
              <w:rPr>
                <w:szCs w:val="18"/>
              </w:rPr>
              <w:t xml:space="preserve">olden </w:t>
            </w:r>
            <w:r w:rsidR="00191A1E" w:rsidRPr="002A1D4E">
              <w:rPr>
                <w:szCs w:val="18"/>
              </w:rPr>
              <w:t>p</w:t>
            </w:r>
            <w:r w:rsidR="00A57F7D" w:rsidRPr="002A1D4E">
              <w:rPr>
                <w:szCs w:val="18"/>
              </w:rPr>
              <w:t>atient)</w:t>
            </w:r>
          </w:p>
        </w:tc>
      </w:tr>
      <w:tr w:rsidR="00F41F32" w:rsidRPr="002A1D4E" w14:paraId="6DEDEF68" w14:textId="77777777" w:rsidTr="007C7211">
        <w:trPr>
          <w:cantSplit/>
          <w:jc w:val="center"/>
        </w:trPr>
        <w:tc>
          <w:tcPr>
            <w:tcW w:w="3078" w:type="dxa"/>
            <w:shd w:val="clear" w:color="auto" w:fill="auto"/>
          </w:tcPr>
          <w:p w14:paraId="3A6A2E2D" w14:textId="6372B7CC" w:rsidR="00F41F32" w:rsidRPr="002A1D4E" w:rsidRDefault="00F41F32" w:rsidP="00587589">
            <w:pPr>
              <w:pStyle w:val="TableEntry"/>
            </w:pPr>
            <w:r w:rsidRPr="002A1D4E">
              <w:t>Merge Patient Identity</w:t>
            </w:r>
          </w:p>
        </w:tc>
        <w:tc>
          <w:tcPr>
            <w:tcW w:w="6498" w:type="dxa"/>
            <w:shd w:val="clear" w:color="auto" w:fill="auto"/>
          </w:tcPr>
          <w:p w14:paraId="167A53CF" w14:textId="487CB7FF" w:rsidR="00F41F32" w:rsidRPr="002A1D4E" w:rsidRDefault="00F41F32" w:rsidP="0070367D">
            <w:pPr>
              <w:pStyle w:val="TableEntry"/>
              <w:rPr>
                <w:szCs w:val="18"/>
              </w:rPr>
            </w:pPr>
            <w:r w:rsidRPr="002A1D4E">
              <w:rPr>
                <w:szCs w:val="18"/>
              </w:rPr>
              <w:t>Merging of patient identities is where two patient identities, in the same patient identity domain, are found to refer to the same patient identity and one becomes the surviving patient identity.</w:t>
            </w:r>
          </w:p>
        </w:tc>
      </w:tr>
    </w:tbl>
    <w:p w14:paraId="69712690" w14:textId="1391B745" w:rsidR="002676E4" w:rsidRPr="002A1D4E" w:rsidRDefault="002676E4" w:rsidP="0070367D">
      <w:pPr>
        <w:pStyle w:val="BodyText"/>
      </w:pPr>
    </w:p>
    <w:p w14:paraId="78DEC4FD" w14:textId="77777777" w:rsidR="002676E4" w:rsidRPr="002A1D4E" w:rsidRDefault="002676E4" w:rsidP="0070367D">
      <w:pPr>
        <w:pStyle w:val="BodyText"/>
      </w:pPr>
      <w:bookmarkStart w:id="16" w:name="_1y810tw" w:colFirst="0" w:colLast="0"/>
      <w:bookmarkEnd w:id="16"/>
    </w:p>
    <w:p w14:paraId="15382097" w14:textId="20A75BEC" w:rsidR="002676E4" w:rsidRPr="002A1D4E" w:rsidRDefault="00A350F3" w:rsidP="0070367D">
      <w:pPr>
        <w:pStyle w:val="PartTitle"/>
        <w:rPr>
          <w:rFonts w:eastAsia="Arial"/>
        </w:rPr>
      </w:pPr>
      <w:bookmarkStart w:id="17" w:name="_4i7ojhp" w:colFirst="0" w:colLast="0"/>
      <w:bookmarkStart w:id="18" w:name="_Toc26443726"/>
      <w:bookmarkEnd w:id="17"/>
      <w:r w:rsidRPr="002A1D4E">
        <w:rPr>
          <w:rFonts w:eastAsia="Arial"/>
        </w:rPr>
        <w:lastRenderedPageBreak/>
        <w:t>Volume 1 – Profiles</w:t>
      </w:r>
      <w:bookmarkEnd w:id="18"/>
    </w:p>
    <w:p w14:paraId="75834E3F" w14:textId="77777777" w:rsidR="002676E4" w:rsidRPr="002A1D4E" w:rsidRDefault="002676E4" w:rsidP="0070367D">
      <w:pPr>
        <w:pStyle w:val="BodyText"/>
      </w:pPr>
      <w:bookmarkStart w:id="19" w:name="_3as4poj" w:colFirst="0" w:colLast="0"/>
      <w:bookmarkEnd w:id="19"/>
    </w:p>
    <w:p w14:paraId="495DC31E" w14:textId="05F6A754" w:rsidR="002676E4" w:rsidRPr="002A1D4E" w:rsidRDefault="002676E4" w:rsidP="0070367D">
      <w:pPr>
        <w:pStyle w:val="BodyText"/>
      </w:pPr>
    </w:p>
    <w:p w14:paraId="2D133608" w14:textId="583087DD" w:rsidR="002676E4" w:rsidRPr="002A1D4E" w:rsidRDefault="00A350F3" w:rsidP="0070367D">
      <w:pPr>
        <w:pStyle w:val="EditorInstructions"/>
      </w:pPr>
      <w:r w:rsidRPr="002A1D4E">
        <w:t xml:space="preserve">Add new Section </w:t>
      </w:r>
      <w:r w:rsidR="00296816" w:rsidRPr="002A1D4E">
        <w:t>49</w:t>
      </w:r>
    </w:p>
    <w:p w14:paraId="550CAC78" w14:textId="77777777" w:rsidR="002676E4" w:rsidRPr="002A1D4E" w:rsidRDefault="002676E4" w:rsidP="0070367D">
      <w:pPr>
        <w:pStyle w:val="BodyText"/>
      </w:pPr>
    </w:p>
    <w:p w14:paraId="15D7A89F" w14:textId="6AAA01FC" w:rsidR="00AC61AA" w:rsidRPr="002A1D4E" w:rsidRDefault="00296816" w:rsidP="00D43FE8">
      <w:pPr>
        <w:pStyle w:val="Heading1"/>
      </w:pPr>
      <w:bookmarkStart w:id="20" w:name="_Toc26443727"/>
      <w:r w:rsidRPr="002A1D4E">
        <w:t xml:space="preserve">49 </w:t>
      </w:r>
      <w:r w:rsidR="00A350F3" w:rsidRPr="002A1D4E">
        <w:t>Patient</w:t>
      </w:r>
      <w:r w:rsidR="00F71464" w:rsidRPr="002A1D4E">
        <w:t xml:space="preserve"> Master</w:t>
      </w:r>
      <w:r w:rsidR="00A350F3" w:rsidRPr="002A1D4E">
        <w:t xml:space="preserve"> </w:t>
      </w:r>
      <w:r w:rsidR="00377612" w:rsidRPr="002A1D4E">
        <w:t xml:space="preserve">Identity </w:t>
      </w:r>
      <w:r w:rsidR="001951CF" w:rsidRPr="002A1D4E">
        <w:t xml:space="preserve">Registry </w:t>
      </w:r>
      <w:r w:rsidR="00541739" w:rsidRPr="002A1D4E">
        <w:t>(</w:t>
      </w:r>
      <w:r w:rsidR="00F71464" w:rsidRPr="002A1D4E">
        <w:t>P</w:t>
      </w:r>
      <w:r w:rsidR="00015050" w:rsidRPr="002A1D4E">
        <w:t>MI</w:t>
      </w:r>
      <w:r w:rsidR="001951CF" w:rsidRPr="002A1D4E">
        <w:t>R</w:t>
      </w:r>
      <w:r w:rsidR="00541739" w:rsidRPr="002A1D4E">
        <w:t>)</w:t>
      </w:r>
      <w:r w:rsidR="00A350F3" w:rsidRPr="002A1D4E">
        <w:t xml:space="preserve"> Profile</w:t>
      </w:r>
      <w:bookmarkEnd w:id="20"/>
    </w:p>
    <w:p w14:paraId="2CABF3D3" w14:textId="16401E28" w:rsidR="00ED7921" w:rsidRPr="002A1D4E" w:rsidRDefault="00ED7921" w:rsidP="0070367D">
      <w:pPr>
        <w:pStyle w:val="BodyText"/>
      </w:pPr>
      <w:r w:rsidRPr="002A1D4E">
        <w:t>The Patient</w:t>
      </w:r>
      <w:r w:rsidR="00884C23" w:rsidRPr="002A1D4E">
        <w:t xml:space="preserve"> Master</w:t>
      </w:r>
      <w:r w:rsidRPr="002A1D4E">
        <w:t xml:space="preserve"> Identity </w:t>
      </w:r>
      <w:r w:rsidR="00912F6C" w:rsidRPr="002A1D4E">
        <w:t xml:space="preserve">Registry </w:t>
      </w:r>
      <w:r w:rsidRPr="002A1D4E">
        <w:t>(P</w:t>
      </w:r>
      <w:r w:rsidR="00884C23" w:rsidRPr="002A1D4E">
        <w:t>M</w:t>
      </w:r>
      <w:r w:rsidRPr="002A1D4E">
        <w:t>I</w:t>
      </w:r>
      <w:r w:rsidR="00912F6C" w:rsidRPr="002A1D4E">
        <w:t>R</w:t>
      </w:r>
      <w:r w:rsidRPr="002A1D4E">
        <w:t xml:space="preserve">) Profile supports the creating, updating and deprecating of </w:t>
      </w:r>
      <w:r w:rsidR="00A57F7D" w:rsidRPr="002A1D4E">
        <w:t xml:space="preserve">patient </w:t>
      </w:r>
      <w:r w:rsidR="00FB2E24" w:rsidRPr="002A1D4E">
        <w:t xml:space="preserve">master </w:t>
      </w:r>
      <w:r w:rsidRPr="002A1D4E">
        <w:t>identity information about a subject of care</w:t>
      </w:r>
      <w:r w:rsidR="00E802D3" w:rsidRPr="002A1D4E">
        <w:t>, as well as subscribing to changes</w:t>
      </w:r>
      <w:r w:rsidR="003016BE" w:rsidRPr="002A1D4E">
        <w:t xml:space="preserve"> to the patient master identity</w:t>
      </w:r>
      <w:r w:rsidR="00E802D3" w:rsidRPr="002A1D4E">
        <w:t>,</w:t>
      </w:r>
      <w:r w:rsidRPr="002A1D4E">
        <w:t xml:space="preserve"> using the HL7 FHIR standard</w:t>
      </w:r>
      <w:r w:rsidR="003016BE" w:rsidRPr="002A1D4E">
        <w:t xml:space="preserve"> resources</w:t>
      </w:r>
      <w:r w:rsidRPr="002A1D4E">
        <w:t xml:space="preserve"> and RESTful transactions. </w:t>
      </w:r>
      <w:r w:rsidR="00E802D3" w:rsidRPr="002A1D4E">
        <w:t xml:space="preserve">In PMIR, </w:t>
      </w:r>
      <w:r w:rsidRPr="002A1D4E">
        <w:t xml:space="preserve">“patient identity” information includes all information found in the FHIR Patient </w:t>
      </w:r>
      <w:r w:rsidR="00E802D3" w:rsidRPr="002A1D4E">
        <w:t>R</w:t>
      </w:r>
      <w:r w:rsidRPr="002A1D4E">
        <w:t>esource such as identifier, name, phone, gender, birth date, address, marital status, photo, others to contact, preference for language, general practitioner, and links to other instances of identities. The “</w:t>
      </w:r>
      <w:r w:rsidR="00FB2E24" w:rsidRPr="002A1D4E">
        <w:t>p</w:t>
      </w:r>
      <w:r w:rsidR="00884C23" w:rsidRPr="002A1D4E">
        <w:t xml:space="preserve">atient </w:t>
      </w:r>
      <w:r w:rsidR="00FB2E24" w:rsidRPr="002A1D4E">
        <w:t>m</w:t>
      </w:r>
      <w:r w:rsidR="00884C23" w:rsidRPr="002A1D4E">
        <w:t>aster</w:t>
      </w:r>
      <w:r w:rsidRPr="002A1D4E">
        <w:t xml:space="preserve"> </w:t>
      </w:r>
      <w:r w:rsidR="00FB2E24" w:rsidRPr="002A1D4E">
        <w:t>i</w:t>
      </w:r>
      <w:r w:rsidRPr="002A1D4E">
        <w:t xml:space="preserve">dentity” is </w:t>
      </w:r>
      <w:r w:rsidR="00A57F7D" w:rsidRPr="002A1D4E">
        <w:t xml:space="preserve">a dominant identity </w:t>
      </w:r>
      <w:r w:rsidRPr="002A1D4E">
        <w:t>managed centrally among many participating organizations</w:t>
      </w:r>
      <w:r w:rsidR="00A57F7D" w:rsidRPr="002A1D4E">
        <w:t xml:space="preserve"> (a.k.a., “Golden Patient Identity”)</w:t>
      </w:r>
      <w:r w:rsidRPr="002A1D4E">
        <w:t>.</w:t>
      </w:r>
    </w:p>
    <w:p w14:paraId="03BCB15B" w14:textId="247A3490" w:rsidR="00D75C27" w:rsidRPr="002A1D4E" w:rsidRDefault="00ED7921" w:rsidP="0070367D">
      <w:pPr>
        <w:pStyle w:val="BodyText"/>
      </w:pPr>
      <w:r w:rsidRPr="002A1D4E">
        <w:t xml:space="preserve">Beyond the basic create, retrieve, update, and delete transaction set, this profile addresses important patient safety issues related to cases where there are two or more patient </w:t>
      </w:r>
      <w:r w:rsidR="00FB2E24" w:rsidRPr="002A1D4E">
        <w:t xml:space="preserve">master </w:t>
      </w:r>
      <w:r w:rsidR="00F71464" w:rsidRPr="002A1D4E">
        <w:t>identit</w:t>
      </w:r>
      <w:r w:rsidR="00B24FB3" w:rsidRPr="002A1D4E">
        <w:t>ie</w:t>
      </w:r>
      <w:r w:rsidRPr="002A1D4E">
        <w:t>s that have</w:t>
      </w:r>
      <w:r w:rsidR="00F71464" w:rsidRPr="002A1D4E">
        <w:t xml:space="preserve"> </w:t>
      </w:r>
      <w:r w:rsidRPr="002A1D4E">
        <w:t>been established for the same person</w:t>
      </w:r>
      <w:r w:rsidR="00A57F7D" w:rsidRPr="002A1D4E">
        <w:t>, thus</w:t>
      </w:r>
      <w:r w:rsidRPr="002A1D4E">
        <w:t xml:space="preserve"> it is not clear which </w:t>
      </w:r>
      <w:r w:rsidR="00F71464" w:rsidRPr="002A1D4E">
        <w:t>identity</w:t>
      </w:r>
      <w:r w:rsidRPr="002A1D4E">
        <w:t xml:space="preserve"> is the “true” one</w:t>
      </w:r>
      <w:r w:rsidR="002A1D4E" w:rsidRPr="002A1D4E">
        <w:t xml:space="preserve">. </w:t>
      </w:r>
      <w:r w:rsidRPr="002A1D4E">
        <w:t xml:space="preserve">There is a </w:t>
      </w:r>
      <w:r w:rsidR="003147DB" w:rsidRPr="002A1D4E">
        <w:t xml:space="preserve">patient safety </w:t>
      </w:r>
      <w:r w:rsidRPr="002A1D4E">
        <w:t xml:space="preserve">risk that health data </w:t>
      </w:r>
      <w:r w:rsidR="003016BE" w:rsidRPr="002A1D4E">
        <w:t xml:space="preserve">(possibly conflicting) </w:t>
      </w:r>
      <w:r w:rsidRPr="002A1D4E">
        <w:t xml:space="preserve">may be associated with each </w:t>
      </w:r>
      <w:r w:rsidR="00F71464" w:rsidRPr="002A1D4E">
        <w:t>identity</w:t>
      </w:r>
      <w:r w:rsidRPr="002A1D4E">
        <w:t xml:space="preserve"> – and these disparate data, together, </w:t>
      </w:r>
      <w:r w:rsidR="003016BE" w:rsidRPr="002A1D4E">
        <w:t xml:space="preserve">may </w:t>
      </w:r>
      <w:r w:rsidRPr="002A1D4E">
        <w:t>need</w:t>
      </w:r>
      <w:r w:rsidR="003016BE" w:rsidRPr="002A1D4E">
        <w:t xml:space="preserve"> to be reconciled </w:t>
      </w:r>
      <w:r w:rsidRPr="002A1D4E">
        <w:t>before a fully and accurate “health picture” can be developed for this person</w:t>
      </w:r>
      <w:r w:rsidR="002A1D4E" w:rsidRPr="002A1D4E">
        <w:t xml:space="preserve">. </w:t>
      </w:r>
      <w:r w:rsidR="00A57F7D" w:rsidRPr="002A1D4E">
        <w:t xml:space="preserve">This profile addresses how these multiple </w:t>
      </w:r>
      <w:r w:rsidR="00FB2E24" w:rsidRPr="002A1D4E">
        <w:t>p</w:t>
      </w:r>
      <w:r w:rsidR="00A57F7D" w:rsidRPr="002A1D4E">
        <w:t xml:space="preserve">atient </w:t>
      </w:r>
      <w:r w:rsidR="00FB2E24" w:rsidRPr="002A1D4E">
        <w:t>master i</w:t>
      </w:r>
      <w:r w:rsidR="00A57F7D" w:rsidRPr="002A1D4E">
        <w:t>dentit</w:t>
      </w:r>
      <w:r w:rsidR="00FB2E24" w:rsidRPr="002A1D4E">
        <w:t>ies</w:t>
      </w:r>
      <w:r w:rsidR="00A57F7D" w:rsidRPr="002A1D4E">
        <w:t xml:space="preserve"> can be merged into a single </w:t>
      </w:r>
      <w:r w:rsidR="00FB2E24" w:rsidRPr="002A1D4E">
        <w:t>p</w:t>
      </w:r>
      <w:r w:rsidR="00A57F7D" w:rsidRPr="002A1D4E">
        <w:t>atient</w:t>
      </w:r>
      <w:r w:rsidR="00FB2E24" w:rsidRPr="002A1D4E">
        <w:t xml:space="preserve"> master</w:t>
      </w:r>
      <w:r w:rsidR="00A57F7D" w:rsidRPr="002A1D4E">
        <w:t xml:space="preserve"> </w:t>
      </w:r>
      <w:r w:rsidR="00FB2E24" w:rsidRPr="002A1D4E">
        <w:t>i</w:t>
      </w:r>
      <w:r w:rsidR="00A57F7D" w:rsidRPr="002A1D4E">
        <w:t xml:space="preserve">dentity, and how this merge flows down to data custodians so that they </w:t>
      </w:r>
      <w:r w:rsidR="00FB2E24" w:rsidRPr="002A1D4E">
        <w:t>take appropriate actions</w:t>
      </w:r>
      <w:r w:rsidR="00A57F7D" w:rsidRPr="002A1D4E">
        <w:t>.</w:t>
      </w:r>
      <w:r w:rsidR="00D75C27" w:rsidRPr="002A1D4E">
        <w:t xml:space="preserve"> It</w:t>
      </w:r>
      <w:r w:rsidR="00FB2E24" w:rsidRPr="002A1D4E">
        <w:t xml:space="preserve"> i</w:t>
      </w:r>
      <w:r w:rsidR="00D75C27" w:rsidRPr="002A1D4E">
        <w:t xml:space="preserve">s outside the scope of this profile to define how </w:t>
      </w:r>
      <w:r w:rsidR="000E2C5C" w:rsidRPr="002A1D4E">
        <w:t xml:space="preserve">references to the </w:t>
      </w:r>
      <w:r w:rsidR="003016BE" w:rsidRPr="002A1D4E">
        <w:t>deprecated</w:t>
      </w:r>
      <w:r w:rsidR="000E2C5C" w:rsidRPr="002A1D4E">
        <w:t xml:space="preserve"> patient </w:t>
      </w:r>
      <w:r w:rsidR="00FB2E24" w:rsidRPr="002A1D4E">
        <w:t xml:space="preserve">master </w:t>
      </w:r>
      <w:r w:rsidR="000E2C5C" w:rsidRPr="002A1D4E">
        <w:t>identity from other data should be</w:t>
      </w:r>
      <w:r w:rsidR="00D75C27" w:rsidRPr="002A1D4E">
        <w:t xml:space="preserve"> handle</w:t>
      </w:r>
      <w:r w:rsidR="000E2C5C" w:rsidRPr="002A1D4E">
        <w:t>d</w:t>
      </w:r>
      <w:r w:rsidR="00D75C27" w:rsidRPr="002A1D4E">
        <w:t>.</w:t>
      </w:r>
    </w:p>
    <w:p w14:paraId="6019FDFE" w14:textId="1CF14439" w:rsidR="002676E4" w:rsidRPr="002A1D4E" w:rsidRDefault="00296816" w:rsidP="00ED7921">
      <w:pPr>
        <w:pStyle w:val="Heading2"/>
        <w:ind w:left="0" w:firstLine="0"/>
      </w:pPr>
      <w:bookmarkStart w:id="21" w:name="_Toc26443728"/>
      <w:r w:rsidRPr="002A1D4E">
        <w:t>49.</w:t>
      </w:r>
      <w:r w:rsidR="00A350F3" w:rsidRPr="002A1D4E">
        <w:t xml:space="preserve">1 </w:t>
      </w:r>
      <w:r w:rsidR="00912F6C" w:rsidRPr="002A1D4E">
        <w:t>PMIR</w:t>
      </w:r>
      <w:r w:rsidR="00714C01" w:rsidRPr="002A1D4E">
        <w:t xml:space="preserve"> </w:t>
      </w:r>
      <w:r w:rsidR="00A350F3" w:rsidRPr="002A1D4E">
        <w:t>Actors, Transactions, and Content Modules</w:t>
      </w:r>
      <w:bookmarkEnd w:id="21"/>
    </w:p>
    <w:p w14:paraId="757F2E8B" w14:textId="127B8DB8" w:rsidR="002676E4" w:rsidRPr="002A1D4E" w:rsidRDefault="00A350F3" w:rsidP="0070367D">
      <w:pPr>
        <w:pStyle w:val="BodyText"/>
        <w:rPr>
          <w:i/>
        </w:rPr>
      </w:pPr>
      <w:r w:rsidRPr="002A1D4E">
        <w:t xml:space="preserve">This section defines the actors, transactions, and/or content modules in this profile. General definitions of actors are given in the </w:t>
      </w:r>
      <w:bookmarkStart w:id="22" w:name="147n2zr" w:colFirst="0" w:colLast="0"/>
      <w:bookmarkStart w:id="23" w:name="2p2csry" w:colFirst="0" w:colLast="0"/>
      <w:bookmarkEnd w:id="22"/>
      <w:bookmarkEnd w:id="23"/>
      <w:r w:rsidRPr="002A1D4E">
        <w:t xml:space="preserve">Technical Frameworks General Introduction Appendix A. IHE Transactions can be found in the Technical Frameworks General Introduction Appendix B. Both appendices are located at </w:t>
      </w:r>
      <w:hyperlink r:id="rId20" w:anchor="GenIntro">
        <w:r w:rsidRPr="002A1D4E">
          <w:rPr>
            <w:color w:val="0000FF"/>
            <w:u w:val="single"/>
          </w:rPr>
          <w:t>http://ihe.net/Technical_Frameworks/#GenIntro</w:t>
        </w:r>
      </w:hyperlink>
    </w:p>
    <w:p w14:paraId="497FAEC6" w14:textId="23D160A5" w:rsidR="00714C01" w:rsidRPr="0070367D" w:rsidRDefault="00A350F3" w:rsidP="0070367D">
      <w:pPr>
        <w:pStyle w:val="BodyText"/>
        <w:rPr>
          <w:rFonts w:eastAsia="Arial"/>
        </w:rPr>
      </w:pPr>
      <w:r w:rsidRPr="002A1D4E">
        <w:t xml:space="preserve">Figure </w:t>
      </w:r>
      <w:r w:rsidR="00296816" w:rsidRPr="002A1D4E">
        <w:t>49.</w:t>
      </w:r>
      <w:r w:rsidRPr="002A1D4E">
        <w:t xml:space="preserve">1-1 shows the actors directly involved in the </w:t>
      </w:r>
      <w:r w:rsidR="00912F6C" w:rsidRPr="002A1D4E">
        <w:t>PMIR</w:t>
      </w:r>
      <w:r w:rsidR="00714C01" w:rsidRPr="002A1D4E">
        <w:t xml:space="preserve"> </w:t>
      </w:r>
      <w:r w:rsidRPr="002A1D4E">
        <w:t xml:space="preserve">Profile and the relevant transactions between them. </w:t>
      </w:r>
    </w:p>
    <w:p w14:paraId="4145BE43" w14:textId="528F7403" w:rsidR="00415D7D" w:rsidRDefault="00415D7D" w:rsidP="0070367D">
      <w:pPr>
        <w:pStyle w:val="BodyText"/>
        <w:rPr>
          <w:rFonts w:eastAsia="Arial"/>
        </w:rPr>
      </w:pPr>
    </w:p>
    <w:p w14:paraId="0CED7233" w14:textId="7C9C8080" w:rsidR="00415D7D" w:rsidRDefault="00461923" w:rsidP="0070367D">
      <w:pPr>
        <w:pStyle w:val="BodyText"/>
        <w:rPr>
          <w:rFonts w:eastAsia="Arial"/>
        </w:rPr>
      </w:pPr>
      <w:r>
        <w:rPr>
          <w:rFonts w:eastAsia="Arial"/>
          <w:noProof/>
        </w:rPr>
        <w:lastRenderedPageBreak/>
        <mc:AlternateContent>
          <mc:Choice Requires="wpc">
            <w:drawing>
              <wp:inline distT="0" distB="0" distL="0" distR="0" wp14:anchorId="1AFAADCE" wp14:editId="034F9D30">
                <wp:extent cx="8448040" cy="398526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2" name="Rectangle 62">
                          <a:extLst>
                            <a:ext uri="{FF2B5EF4-FFF2-40B4-BE49-F238E27FC236}">
                              <a16:creationId xmlns:a16="http://schemas.microsoft.com/office/drawing/2014/main" id="{9BEA94F4-FDEB-4198-8162-506412F3780A}"/>
                            </a:ext>
                          </a:extLst>
                        </wps:cNvPr>
                        <wps:cNvSpPr/>
                        <wps:spPr>
                          <a:xfrm>
                            <a:off x="3401535" y="87272"/>
                            <a:ext cx="1160940" cy="520068"/>
                          </a:xfrm>
                          <a:prstGeom prst="rect">
                            <a:avLst/>
                          </a:prstGeom>
                        </wps:spPr>
                        <wps:style>
                          <a:lnRef idx="2">
                            <a:schemeClr val="dk1"/>
                          </a:lnRef>
                          <a:fillRef idx="1">
                            <a:schemeClr val="lt1"/>
                          </a:fillRef>
                          <a:effectRef idx="0">
                            <a:schemeClr val="dk1"/>
                          </a:effectRef>
                          <a:fontRef idx="minor">
                            <a:schemeClr val="dk1"/>
                          </a:fontRef>
                        </wps:style>
                        <wps:txbx>
                          <w:txbxContent>
                            <w:p w14:paraId="2FDD735D"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wps:txbx>
                        <wps:bodyPr rtlCol="0" anchor="ctr"/>
                      </wps:wsp>
                      <wps:wsp>
                        <wps:cNvPr id="63" name="Rectangle 63">
                          <a:extLst>
                            <a:ext uri="{FF2B5EF4-FFF2-40B4-BE49-F238E27FC236}">
                              <a16:creationId xmlns:a16="http://schemas.microsoft.com/office/drawing/2014/main" id="{732E1CB7-8B56-446C-8B94-A1FF1E166978}"/>
                            </a:ext>
                          </a:extLst>
                        </wps:cNvPr>
                        <wps:cNvSpPr/>
                        <wps:spPr>
                          <a:xfrm>
                            <a:off x="3438525" y="1541565"/>
                            <a:ext cx="1104899" cy="620609"/>
                          </a:xfrm>
                          <a:prstGeom prst="rect">
                            <a:avLst/>
                          </a:prstGeom>
                        </wps:spPr>
                        <wps:style>
                          <a:lnRef idx="2">
                            <a:schemeClr val="dk1"/>
                          </a:lnRef>
                          <a:fillRef idx="1">
                            <a:schemeClr val="lt1"/>
                          </a:fillRef>
                          <a:effectRef idx="0">
                            <a:schemeClr val="dk1"/>
                          </a:effectRef>
                          <a:fontRef idx="minor">
                            <a:schemeClr val="dk1"/>
                          </a:fontRef>
                        </wps:style>
                        <wps:txbx>
                          <w:txbxContent>
                            <w:p w14:paraId="02347E0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wps:txbx>
                        <wps:bodyPr rtlCol="0" anchor="ctr"/>
                      </wps:wsp>
                      <wps:wsp>
                        <wps:cNvPr id="64" name="Rectangle 64">
                          <a:extLst>
                            <a:ext uri="{FF2B5EF4-FFF2-40B4-BE49-F238E27FC236}">
                              <a16:creationId xmlns:a16="http://schemas.microsoft.com/office/drawing/2014/main" id="{1BA088B1-5598-4EE3-8E3E-45DB26F521C6}"/>
                            </a:ext>
                          </a:extLst>
                        </wps:cNvPr>
                        <wps:cNvSpPr/>
                        <wps:spPr>
                          <a:xfrm>
                            <a:off x="5383135" y="1551090"/>
                            <a:ext cx="1020875" cy="601559"/>
                          </a:xfrm>
                          <a:prstGeom prst="rect">
                            <a:avLst/>
                          </a:prstGeom>
                        </wps:spPr>
                        <wps:style>
                          <a:lnRef idx="2">
                            <a:schemeClr val="dk1"/>
                          </a:lnRef>
                          <a:fillRef idx="1">
                            <a:schemeClr val="lt1"/>
                          </a:fillRef>
                          <a:effectRef idx="0">
                            <a:schemeClr val="dk1"/>
                          </a:effectRef>
                          <a:fontRef idx="minor">
                            <a:schemeClr val="dk1"/>
                          </a:fontRef>
                        </wps:style>
                        <wps:txbx>
                          <w:txbxContent>
                            <w:p w14:paraId="7C51536A"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wps:txbx>
                        <wps:bodyPr rtlCol="0" anchor="ctr"/>
                      </wps:wsp>
                      <wps:wsp>
                        <wps:cNvPr id="65" name="Rectangle 65">
                          <a:extLst>
                            <a:ext uri="{FF2B5EF4-FFF2-40B4-BE49-F238E27FC236}">
                              <a16:creationId xmlns:a16="http://schemas.microsoft.com/office/drawing/2014/main" id="{09282C6F-4CE2-41D2-A6F0-FB9492EEFD2C}"/>
                            </a:ext>
                          </a:extLst>
                        </wps:cNvPr>
                        <wps:cNvSpPr/>
                        <wps:spPr>
                          <a:xfrm>
                            <a:off x="3458685" y="3257549"/>
                            <a:ext cx="1065689" cy="619125"/>
                          </a:xfrm>
                          <a:prstGeom prst="rect">
                            <a:avLst/>
                          </a:prstGeom>
                        </wps:spPr>
                        <wps:style>
                          <a:lnRef idx="2">
                            <a:schemeClr val="dk1"/>
                          </a:lnRef>
                          <a:fillRef idx="1">
                            <a:schemeClr val="lt1"/>
                          </a:fillRef>
                          <a:effectRef idx="0">
                            <a:schemeClr val="dk1"/>
                          </a:effectRef>
                          <a:fontRef idx="minor">
                            <a:schemeClr val="dk1"/>
                          </a:fontRef>
                        </wps:style>
                        <wps:txbx>
                          <w:txbxContent>
                            <w:p w14:paraId="7851B9C4"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wps:txbx>
                        <wps:bodyPr rtlCol="0" anchor="ctr"/>
                      </wps:wsp>
                      <wps:wsp>
                        <wps:cNvPr id="66" name="Rectangle 66">
                          <a:extLst>
                            <a:ext uri="{FF2B5EF4-FFF2-40B4-BE49-F238E27FC236}">
                              <a16:creationId xmlns:a16="http://schemas.microsoft.com/office/drawing/2014/main" id="{A75AF941-9B8D-49DF-A9C2-E163611F3F9A}"/>
                            </a:ext>
                          </a:extLst>
                        </wps:cNvPr>
                        <wps:cNvSpPr/>
                        <wps:spPr>
                          <a:xfrm>
                            <a:off x="161925" y="506759"/>
                            <a:ext cx="1304925" cy="674341"/>
                          </a:xfrm>
                          <a:prstGeom prst="rect">
                            <a:avLst/>
                          </a:prstGeom>
                        </wps:spPr>
                        <wps:style>
                          <a:lnRef idx="2">
                            <a:schemeClr val="dk1"/>
                          </a:lnRef>
                          <a:fillRef idx="1">
                            <a:schemeClr val="lt1"/>
                          </a:fillRef>
                          <a:effectRef idx="0">
                            <a:schemeClr val="dk1"/>
                          </a:effectRef>
                          <a:fontRef idx="minor">
                            <a:schemeClr val="dk1"/>
                          </a:fontRef>
                        </wps:style>
                        <wps:txbx>
                          <w:txbxContent>
                            <w:p w14:paraId="1B826911"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wps:txbx>
                        <wps:bodyPr rtlCol="0" anchor="ctr"/>
                      </wps:wsp>
                      <wps:wsp>
                        <wps:cNvPr id="67" name="Rectangle 67">
                          <a:extLst>
                            <a:ext uri="{FF2B5EF4-FFF2-40B4-BE49-F238E27FC236}">
                              <a16:creationId xmlns:a16="http://schemas.microsoft.com/office/drawing/2014/main" id="{396B1E86-01F8-4CEA-AB21-36283923AC1E}"/>
                            </a:ext>
                          </a:extLst>
                        </wps:cNvPr>
                        <wps:cNvSpPr/>
                        <wps:spPr>
                          <a:xfrm>
                            <a:off x="180975" y="2135534"/>
                            <a:ext cx="1343025" cy="683866"/>
                          </a:xfrm>
                          <a:prstGeom prst="rect">
                            <a:avLst/>
                          </a:prstGeom>
                        </wps:spPr>
                        <wps:style>
                          <a:lnRef idx="2">
                            <a:schemeClr val="dk1"/>
                          </a:lnRef>
                          <a:fillRef idx="1">
                            <a:schemeClr val="lt1"/>
                          </a:fillRef>
                          <a:effectRef idx="0">
                            <a:schemeClr val="dk1"/>
                          </a:effectRef>
                          <a:fontRef idx="minor">
                            <a:schemeClr val="dk1"/>
                          </a:fontRef>
                        </wps:style>
                        <wps:txbx>
                          <w:txbxContent>
                            <w:p w14:paraId="1BA672D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wps:txbx>
                        <wps:bodyPr rtlCol="0" anchor="ctr"/>
                      </wps:wsp>
                      <wps:wsp>
                        <wps:cNvPr id="68" name="Straight Arrow Connector 68">
                          <a:extLst>
                            <a:ext uri="{FF2B5EF4-FFF2-40B4-BE49-F238E27FC236}">
                              <a16:creationId xmlns:a16="http://schemas.microsoft.com/office/drawing/2014/main" id="{87390D81-3E3E-4F3B-AFA6-D65BA385AFA5}"/>
                            </a:ext>
                          </a:extLst>
                        </wps:cNvPr>
                        <wps:cNvCnPr>
                          <a:cxnSpLocks/>
                          <a:stCxn id="62" idx="2"/>
                          <a:endCxn id="63" idx="0"/>
                        </wps:cNvCnPr>
                        <wps:spPr>
                          <a:xfrm>
                            <a:off x="3982005" y="607340"/>
                            <a:ext cx="8970" cy="934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TextBox 14">
                          <a:extLst>
                            <a:ext uri="{FF2B5EF4-FFF2-40B4-BE49-F238E27FC236}">
                              <a16:creationId xmlns:a16="http://schemas.microsoft.com/office/drawing/2014/main" id="{6086F966-35E9-45BE-B01A-4554070BA1AE}"/>
                            </a:ext>
                          </a:extLst>
                        </wps:cNvPr>
                        <wps:cNvSpPr txBox="1"/>
                        <wps:spPr>
                          <a:xfrm>
                            <a:off x="2914629" y="578765"/>
                            <a:ext cx="905510" cy="849630"/>
                          </a:xfrm>
                          <a:prstGeom prst="rect">
                            <a:avLst/>
                          </a:prstGeom>
                          <a:noFill/>
                        </wps:spPr>
                        <wps:txbx>
                          <w:txbxContent>
                            <w:p w14:paraId="0A1E6760"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wps:txbx>
                        <wps:bodyPr wrap="square" rtlCol="0">
                          <a:spAutoFit/>
                        </wps:bodyPr>
                      </wps:wsp>
                      <wps:wsp>
                        <wps:cNvPr id="70" name="Straight Arrow Connector 70">
                          <a:extLst>
                            <a:ext uri="{FF2B5EF4-FFF2-40B4-BE49-F238E27FC236}">
                              <a16:creationId xmlns:a16="http://schemas.microsoft.com/office/drawing/2014/main" id="{B22F815F-2FBD-4951-8CE1-1F392BF72C45}"/>
                            </a:ext>
                          </a:extLst>
                        </wps:cNvPr>
                        <wps:cNvCnPr>
                          <a:cxnSpLocks/>
                          <a:stCxn id="63" idx="3"/>
                          <a:endCxn id="64" idx="1"/>
                        </wps:cNvCnPr>
                        <wps:spPr>
                          <a:xfrm>
                            <a:off x="4543424" y="1851870"/>
                            <a:ext cx="8397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TextBox 20">
                          <a:extLst>
                            <a:ext uri="{FF2B5EF4-FFF2-40B4-BE49-F238E27FC236}">
                              <a16:creationId xmlns:a16="http://schemas.microsoft.com/office/drawing/2014/main" id="{4355D9C0-3F2C-43E3-A914-DAD76716717B}"/>
                            </a:ext>
                          </a:extLst>
                        </wps:cNvPr>
                        <wps:cNvSpPr txBox="1"/>
                        <wps:spPr>
                          <a:xfrm>
                            <a:off x="4524374" y="831425"/>
                            <a:ext cx="905510" cy="1020445"/>
                          </a:xfrm>
                          <a:prstGeom prst="rect">
                            <a:avLst/>
                          </a:prstGeom>
                          <a:noFill/>
                        </wps:spPr>
                        <wps:txbx>
                          <w:txbxContent>
                            <w:p w14:paraId="7A9526FC"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wps:txbx>
                        <wps:bodyPr wrap="square" rtlCol="0">
                          <a:spAutoFit/>
                        </wps:bodyPr>
                      </wps:wsp>
                      <wps:wsp>
                        <wps:cNvPr id="72" name="Straight Arrow Connector 72">
                          <a:extLst>
                            <a:ext uri="{FF2B5EF4-FFF2-40B4-BE49-F238E27FC236}">
                              <a16:creationId xmlns:a16="http://schemas.microsoft.com/office/drawing/2014/main" id="{D708D6D8-F65D-4CCE-9596-347C7E09F557}"/>
                            </a:ext>
                          </a:extLst>
                        </wps:cNvPr>
                        <wps:cNvCnPr>
                          <a:cxnSpLocks/>
                          <a:stCxn id="65" idx="0"/>
                          <a:endCxn id="63" idx="2"/>
                        </wps:cNvCnPr>
                        <wps:spPr>
                          <a:xfrm flipH="1" flipV="1">
                            <a:off x="3990975" y="2162174"/>
                            <a:ext cx="55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TextBox 25">
                          <a:extLst>
                            <a:ext uri="{FF2B5EF4-FFF2-40B4-BE49-F238E27FC236}">
                              <a16:creationId xmlns:a16="http://schemas.microsoft.com/office/drawing/2014/main" id="{2BA24B07-6FCA-4D9C-9C5A-327C1CB6822C}"/>
                            </a:ext>
                          </a:extLst>
                        </wps:cNvPr>
                        <wps:cNvSpPr txBox="1"/>
                        <wps:spPr>
                          <a:xfrm>
                            <a:off x="3950073" y="2290384"/>
                            <a:ext cx="1081405" cy="925830"/>
                          </a:xfrm>
                          <a:prstGeom prst="rect">
                            <a:avLst/>
                          </a:prstGeom>
                          <a:noFill/>
                        </wps:spPr>
                        <wps:txbx>
                          <w:txbxContent>
                            <w:p w14:paraId="691F41B7"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wps:txbx>
                        <wps:bodyPr wrap="square" rtlCol="0">
                          <a:spAutoFit/>
                        </wps:bodyPr>
                      </wps:wsp>
                      <wps:wsp>
                        <wps:cNvPr id="74" name="Straight Arrow Connector 74">
                          <a:extLst>
                            <a:ext uri="{FF2B5EF4-FFF2-40B4-BE49-F238E27FC236}">
                              <a16:creationId xmlns:a16="http://schemas.microsoft.com/office/drawing/2014/main" id="{C2CB91BC-CB30-445C-BFBA-FB5A286B67E1}"/>
                            </a:ext>
                          </a:extLst>
                        </wps:cNvPr>
                        <wps:cNvCnPr>
                          <a:cxnSpLocks/>
                          <a:stCxn id="66" idx="3"/>
                          <a:endCxn id="63" idx="1"/>
                        </wps:cNvCnPr>
                        <wps:spPr>
                          <a:xfrm>
                            <a:off x="1466850" y="843930"/>
                            <a:ext cx="1971675" cy="1007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a:extLst>
                            <a:ext uri="{FF2B5EF4-FFF2-40B4-BE49-F238E27FC236}">
                              <a16:creationId xmlns:a16="http://schemas.microsoft.com/office/drawing/2014/main" id="{6351D1D3-2BE9-425B-AC56-00A0D1D59D80}"/>
                            </a:ext>
                          </a:extLst>
                        </wps:cNvPr>
                        <wps:cNvCnPr>
                          <a:cxnSpLocks/>
                          <a:stCxn id="67" idx="3"/>
                        </wps:cNvCnPr>
                        <wps:spPr>
                          <a:xfrm flipV="1">
                            <a:off x="1524000" y="1990725"/>
                            <a:ext cx="1905000" cy="4867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TextBox 32">
                          <a:extLst>
                            <a:ext uri="{FF2B5EF4-FFF2-40B4-BE49-F238E27FC236}">
                              <a16:creationId xmlns:a16="http://schemas.microsoft.com/office/drawing/2014/main" id="{73354D26-AD09-4D64-A87D-BB5EF8B5ED87}"/>
                            </a:ext>
                          </a:extLst>
                        </wps:cNvPr>
                        <wps:cNvSpPr txBox="1"/>
                        <wps:spPr>
                          <a:xfrm>
                            <a:off x="1485900" y="2409181"/>
                            <a:ext cx="1695450" cy="603250"/>
                          </a:xfrm>
                          <a:prstGeom prst="rect">
                            <a:avLst/>
                          </a:prstGeom>
                          <a:noFill/>
                        </wps:spPr>
                        <wps:txbx>
                          <w:txbxContent>
                            <w:p w14:paraId="71FCD038"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wps:txbx>
                        <wps:bodyPr wrap="square" rtlCol="0">
                          <a:spAutoFit/>
                        </wps:bodyPr>
                      </wps:wsp>
                      <wps:wsp>
                        <wps:cNvPr id="78" name="TextBox 33">
                          <a:extLst>
                            <a:ext uri="{FF2B5EF4-FFF2-40B4-BE49-F238E27FC236}">
                              <a16:creationId xmlns:a16="http://schemas.microsoft.com/office/drawing/2014/main" id="{403ED7D6-B9AF-4490-8EA2-70BC056F3393}"/>
                            </a:ext>
                          </a:extLst>
                        </wps:cNvPr>
                        <wps:cNvSpPr txBox="1"/>
                        <wps:spPr>
                          <a:xfrm>
                            <a:off x="1409701" y="266700"/>
                            <a:ext cx="1257300" cy="679450"/>
                          </a:xfrm>
                          <a:prstGeom prst="rect">
                            <a:avLst/>
                          </a:prstGeom>
                          <a:noFill/>
                        </wps:spPr>
                        <wps:txbx>
                          <w:txbxContent>
                            <w:p w14:paraId="527D794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wps:txbx>
                        <wps:bodyPr wrap="square" rtlCol="0">
                          <a:spAutoFit/>
                        </wps:bodyPr>
                      </wps:wsp>
                      <wps:wsp>
                        <wps:cNvPr id="79" name="TextBox 8">
                          <a:extLst>
                            <a:ext uri="{FF2B5EF4-FFF2-40B4-BE49-F238E27FC236}">
                              <a16:creationId xmlns:a16="http://schemas.microsoft.com/office/drawing/2014/main" id="{35EC1C10-B445-4B71-9957-C2527155D060}"/>
                            </a:ext>
                          </a:extLst>
                        </wps:cNvPr>
                        <wps:cNvSpPr txBox="1"/>
                        <wps:spPr>
                          <a:xfrm>
                            <a:off x="3999844" y="2875219"/>
                            <a:ext cx="248920" cy="331470"/>
                          </a:xfrm>
                          <a:prstGeom prst="rect">
                            <a:avLst/>
                          </a:prstGeom>
                          <a:noFill/>
                        </wps:spPr>
                        <wps:txbx>
                          <w:txbxContent>
                            <w:p w14:paraId="5EB01478"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s:wsp>
                        <wps:cNvPr id="80" name="TextBox 10">
                          <a:extLst>
                            <a:ext uri="{FF2B5EF4-FFF2-40B4-BE49-F238E27FC236}">
                              <a16:creationId xmlns:a16="http://schemas.microsoft.com/office/drawing/2014/main" id="{5E37C633-7570-4FE4-A371-AE593838666B}"/>
                            </a:ext>
                          </a:extLst>
                        </wps:cNvPr>
                        <wps:cNvSpPr txBox="1"/>
                        <wps:spPr>
                          <a:xfrm>
                            <a:off x="3750924" y="1106450"/>
                            <a:ext cx="248920" cy="331470"/>
                          </a:xfrm>
                          <a:prstGeom prst="rect">
                            <a:avLst/>
                          </a:prstGeom>
                          <a:noFill/>
                        </wps:spPr>
                        <wps:txbx>
                          <w:txbxContent>
                            <w:p w14:paraId="4D7C483E"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wps:txbx>
                        <wps:bodyPr wrap="none" rtlCol="0">
                          <a:spAutoFit/>
                        </wps:bodyPr>
                      </wps:wsp>
                    </wpc:wpc>
                  </a:graphicData>
                </a:graphic>
              </wp:inline>
            </w:drawing>
          </mc:Choice>
          <mc:Fallback>
            <w:pict>
              <v:group w14:anchorId="1AFAADCE" id="Canvas 60" o:spid="_x0000_s1026" editas="canvas" style="width:665.2pt;height:313.8pt;mso-position-horizontal-relative:char;mso-position-vertical-relative:line" coordsize="84480,39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4480;height:39852;visibility:visible;mso-wrap-style:square" filled="t">
                  <v:fill o:detectmouseclick="t"/>
                  <v:path o:connecttype="none"/>
                </v:shape>
                <v:rect id="Rectangle 62" o:spid="_x0000_s1028" style="position:absolute;left:34015;top:872;width:11609;height:5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" fillcolor="white [3201]" strokecolor="black [3200]" strokeweight="2pt">
                  <v:textbox>
                    <w:txbxContent>
                      <w:p w14:paraId="2FDD735D"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Source</w:t>
                        </w:r>
                      </w:p>
                    </w:txbxContent>
                  </v:textbox>
                </v:rect>
                <v:rect id="Rectangle 63" o:spid="_x0000_s1029" style="position:absolute;left:34385;top:15415;width:11049;height:6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N1xAAAANsAAAAPAAAAZHJzL2Rvd25yZXYueG1sRI9Ba8JA&#10;FITvhf6H5RW81Y0V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CrF03XEAAAA2wAAAA8A&#10;AAAAAAAAAAAAAAAABwIAAGRycy9kb3ducmV2LnhtbFBLBQYAAAAAAwADALcAAAD4AgAAAAA=&#10;" fillcolor="white [3201]" strokecolor="black [3200]" strokeweight="2pt">
                  <v:textbox>
                    <w:txbxContent>
                      <w:p w14:paraId="02347E0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Manager</w:t>
                        </w:r>
                      </w:p>
                    </w:txbxContent>
                  </v:textbox>
                </v:rect>
                <v:rect id="Rectangle 64" o:spid="_x0000_s1030" style="position:absolute;left:53831;top:15510;width:10209;height:6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sBxAAAANsAAAAPAAAAZHJzL2Rvd25yZXYueG1sRI9Ba8JA&#10;FITvhf6H5RW81Y1FQp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KUsSwHEAAAA2wAAAA8A&#10;AAAAAAAAAAAAAAAABwIAAGRycy9kb3ducmV2LnhtbFBLBQYAAAAAAwADALcAAAD4AgAAAAA=&#10;" fillcolor="white [3201]" strokecolor="black [3200]" strokeweight="2pt">
                  <v:textbox>
                    <w:txbxContent>
                      <w:p w14:paraId="7C51536A"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Consumer</w:t>
                        </w:r>
                      </w:p>
                    </w:txbxContent>
                  </v:textbox>
                </v:rect>
                <v:rect id="Rectangle 65" o:spid="_x0000_s1031" style="position:absolute;left:34586;top:32575;width:1065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" fillcolor="white [3201]" strokecolor="black [3200]" strokeweight="2pt">
                  <v:textbox>
                    <w:txbxContent>
                      <w:p w14:paraId="7851B9C4"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Identity Subscriber</w:t>
                        </w:r>
                      </w:p>
                    </w:txbxContent>
                  </v:textbox>
                </v:rect>
                <v:rect id="Rectangle 66" o:spid="_x0000_s1032" style="position:absolute;left:1619;top:5067;width:13049;height:6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" fillcolor="white [3201]" strokecolor="black [3200]" strokeweight="2pt">
                  <v:textbox>
                    <w:txbxContent>
                      <w:p w14:paraId="1B826911"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Demographics Consumer</w:t>
                        </w:r>
                      </w:p>
                    </w:txbxContent>
                  </v:textbox>
                </v:rect>
                <v:rect id="Rectangle 67" o:spid="_x0000_s1033" style="position:absolute;left:1809;top:21355;width:13431;height:6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" fillcolor="white [3201]" strokecolor="black [3200]" strokeweight="2pt">
                  <v:textbox>
                    <w:txbxContent>
                      <w:p w14:paraId="1BA672D7"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dark1"/>
                            <w:kern w:val="24"/>
                            <w:sz w:val="22"/>
                            <w:szCs w:val="22"/>
                          </w:rPr>
                          <w:t>Patient Identifier Cross-reference Consumer</w:t>
                        </w:r>
                      </w:p>
                    </w:txbxContent>
                  </v:textbox>
                </v:rect>
                <v:shapetype id="_x0000_t32" coordsize="21600,21600" o:spt="32" o:oned="t" path="m,l21600,21600e" filled="f">
                  <v:path arrowok="t" fillok="f" o:connecttype="none"/>
                  <o:lock v:ext="edit" shapetype="t"/>
                </v:shapetype>
                <v:shape id="Straight Arrow Connector 68" o:spid="_x0000_s1034" type="#_x0000_t32" style="position:absolute;left:39820;top:6073;width:89;height:93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" strokecolor="black [3040]">
                  <v:stroke endarrow="block"/>
                  <o:lock v:ext="edit" shapetype="f"/>
                </v:shape>
                <v:shapetype id="_x0000_t202" coordsize="21600,21600" o:spt="202" path="m,l,21600r21600,l21600,xe">
                  <v:stroke joinstyle="miter"/>
                  <v:path gradientshapeok="t" o:connecttype="rect"/>
                </v:shapetype>
                <v:shape id="TextBox 14" o:spid="_x0000_s1035" type="#_x0000_t202" style="position:absolute;left:29146;top:5787;width:9055;height:8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0A1E6760"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w:t>
                        </w:r>
                      </w:p>
                    </w:txbxContent>
                  </v:textbox>
                </v:shape>
                <v:shape id="Straight Arrow Connector 70" o:spid="_x0000_s1036" type="#_x0000_t32" style="position:absolute;left:45434;top:18518;width:83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" strokecolor="black [3040]">
                  <v:stroke endarrow="block"/>
                  <o:lock v:ext="edit" shapetype="f"/>
                </v:shape>
                <v:shape id="TextBox 20" o:spid="_x0000_s1037" type="#_x0000_t202" style="position:absolute;left:45243;top:8314;width:9055;height:10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A9526FC"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Identity Feed [ITI-93] →</w:t>
                        </w:r>
                      </w:p>
                    </w:txbxContent>
                  </v:textbox>
                </v:shape>
                <v:shape id="Straight Arrow Connector 72" o:spid="_x0000_s1038" type="#_x0000_t32" style="position:absolute;left:39909;top:21621;width:6;height:109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" strokecolor="black [3040]">
                  <v:stroke endarrow="block"/>
                  <o:lock v:ext="edit" shapetype="f"/>
                </v:shape>
                <v:shape id="TextBox 25" o:spid="_x0000_s1039" type="#_x0000_t202" style="position:absolute;left:39500;top:22903;width:10814;height:9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" filled="f" stroked="f">
                  <v:textbox style="mso-fit-shape-to-text:t">
                    <w:txbxContent>
                      <w:p w14:paraId="691F41B7"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Subscribe to Patient Updates</w:t>
                        </w:r>
                      </w:p>
                      <w:p w14:paraId="6F28EAC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[ITI-94]</w:t>
                        </w:r>
                      </w:p>
                    </w:txbxContent>
                  </v:textbox>
                </v:shape>
                <v:shape id="Straight Arrow Connector 74" o:spid="_x0000_s1040" type="#_x0000_t32" style="position:absolute;left:14668;top:8439;width:19717;height:10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" strokecolor="black [3040]">
                  <v:stroke endarrow="block"/>
                  <o:lock v:ext="edit" shapetype="f"/>
                </v:shape>
                <v:shape id="Straight Arrow Connector 75" o:spid="_x0000_s1041" type="#_x0000_t32" style="position:absolute;left:15240;top:19907;width:19050;height:48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" strokecolor="black [3040]">
                  <v:stroke endarrow="block"/>
                  <o:lock v:ext="edit" shapetype="f"/>
                </v:shape>
                <v:shape id="TextBox 32" o:spid="_x0000_s1042" type="#_x0000_t202" style="position:absolute;left:14859;top:24091;width:16954;height:6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" filled="f" stroked="f">
                  <v:textbox style="mso-fit-shape-to-text:t">
                    <w:txbxContent>
                      <w:p w14:paraId="71FCD038" w14:textId="77777777" w:rsidR="005C04C2" w:rsidRPr="0070367D" w:rsidRDefault="005C04C2" w:rsidP="0070367D">
                        <w:pPr>
                          <w:spacing w:before="0"/>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Identifier Cross-reference Query [ITI-83] →</w:t>
                        </w:r>
                      </w:p>
                    </w:txbxContent>
                  </v:textbox>
                </v:shape>
                <v:shape id="TextBox 33" o:spid="_x0000_s1043" type="#_x0000_t202" style="position:absolute;left:14097;top:2667;width:12573;height:6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" filled="f" stroked="f">
                  <v:textbox style="mso-fit-shape-to-text:t">
                    <w:txbxContent>
                      <w:p w14:paraId="527D794F" w14:textId="77777777" w:rsidR="005C04C2" w:rsidRPr="0070367D" w:rsidRDefault="005C04C2" w:rsidP="00461923">
                        <w:pPr>
                          <w:jc w:val="center"/>
                          <w:rPr>
                            <w:rFonts w:asciiTheme="majorHAnsi" w:hAnsiTheme="majorHAnsi" w:cstheme="majorHAnsi"/>
                            <w:sz w:val="22"/>
                            <w:szCs w:val="22"/>
                          </w:rPr>
                        </w:pPr>
                        <w:r w:rsidRPr="0070367D">
                          <w:rPr>
                            <w:rFonts w:asciiTheme="majorHAnsi" w:hAnsiTheme="majorHAnsi" w:cstheme="majorHAnsi"/>
                            <w:color w:val="000000" w:themeColor="text1"/>
                            <w:kern w:val="24"/>
                            <w:sz w:val="22"/>
                            <w:szCs w:val="22"/>
                          </w:rPr>
                          <w:t>Mobile Patient Demographics Query [ITI-78] →</w:t>
                        </w:r>
                      </w:p>
                    </w:txbxContent>
                  </v:textbox>
                </v:shape>
                <v:shape id="TextBox 8" o:spid="_x0000_s1044" type="#_x0000_t202" style="position:absolute;left:39998;top:28752;width:2489;height:33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" filled="f" stroked="f">
                  <v:textbox style="mso-fit-shape-to-text:t">
                    <w:txbxContent>
                      <w:p w14:paraId="5EB01478"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v:textbox>
                </v:shape>
                <v:shape id="TextBox 10" o:spid="_x0000_s1045" type="#_x0000_t202" style="position:absolute;left:37509;top:11064;width:2489;height:33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" filled="f" stroked="f">
                  <v:textbox style="mso-fit-shape-to-text:t">
                    <w:txbxContent>
                      <w:p w14:paraId="4D7C483E" w14:textId="77777777" w:rsidR="005C04C2" w:rsidRPr="0070367D" w:rsidRDefault="005C04C2" w:rsidP="00461923">
                        <w:pPr>
                          <w:rPr>
                            <w:sz w:val="22"/>
                            <w:szCs w:val="22"/>
                          </w:rPr>
                        </w:pPr>
                        <w:r w:rsidRPr="0070367D">
                          <w:rPr>
                            <w:rFonts w:asciiTheme="minorHAnsi" w:hAnsi="Cambria" w:cstheme="minorBidi"/>
                            <w:color w:val="000000" w:themeColor="text1"/>
                            <w:kern w:val="24"/>
                            <w:sz w:val="22"/>
                            <w:szCs w:val="22"/>
                          </w:rPr>
                          <w:t>↓</w:t>
                        </w:r>
                      </w:p>
                    </w:txbxContent>
                  </v:textbox>
                </v:shape>
                <w10:anchorlock/>
              </v:group>
            </w:pict>
          </mc:Fallback>
        </mc:AlternateContent>
      </w:r>
    </w:p>
    <w:p w14:paraId="366A2A50" w14:textId="1B32CCE1" w:rsidR="00415D7D" w:rsidRDefault="00415D7D" w:rsidP="0070367D">
      <w:pPr>
        <w:pStyle w:val="BodyText"/>
        <w:rPr>
          <w:rFonts w:eastAsia="Arial"/>
        </w:rPr>
      </w:pPr>
    </w:p>
    <w:p w14:paraId="4616E888" w14:textId="77777777" w:rsidR="007D52F6" w:rsidRDefault="007D52F6" w:rsidP="007D52F6">
      <w:pPr>
        <w:pStyle w:val="FigureTitle"/>
        <w:rPr>
          <w:rFonts w:eastAsia="Arial"/>
        </w:rPr>
      </w:pPr>
      <w:r w:rsidRPr="002A1D4E">
        <w:rPr>
          <w:rFonts w:eastAsia="Arial"/>
        </w:rPr>
        <w:t>Figure 49.1-1: PMIR Actor Diagram</w:t>
      </w:r>
    </w:p>
    <w:p w14:paraId="24A2B45F" w14:textId="5F375150" w:rsidR="002676E4" w:rsidRPr="002A1D4E" w:rsidRDefault="00A350F3" w:rsidP="0070367D">
      <w:pPr>
        <w:pStyle w:val="BodyText"/>
      </w:pPr>
      <w:r w:rsidRPr="002A1D4E">
        <w:t xml:space="preserve">Table </w:t>
      </w:r>
      <w:r w:rsidR="00296816" w:rsidRPr="002A1D4E">
        <w:t>49.</w:t>
      </w:r>
      <w:r w:rsidRPr="002A1D4E">
        <w:t xml:space="preserve">1-1 lists the transactions for each actor directly involved in the </w:t>
      </w:r>
      <w:r w:rsidR="00912F6C" w:rsidRPr="002A1D4E">
        <w:t>PMIR</w:t>
      </w:r>
      <w:r w:rsidR="006A5B3F" w:rsidRPr="002A1D4E">
        <w:t xml:space="preserve"> </w:t>
      </w:r>
      <w:r w:rsidRPr="002A1D4E">
        <w:t xml:space="preserve">Profile. To claim compliance with this profile, an actor shall support all required transactions (labeled “R”) and may support the optional transactions (labeled “O”). </w:t>
      </w:r>
    </w:p>
    <w:p w14:paraId="53A5DC9F" w14:textId="44920DD0" w:rsidR="00A350F3"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1-1: </w:t>
      </w:r>
      <w:r w:rsidR="00912F6C" w:rsidRPr="002A1D4E">
        <w:rPr>
          <w:rFonts w:eastAsia="Arial"/>
        </w:rPr>
        <w:t>PMIR</w:t>
      </w:r>
      <w:r w:rsidR="006A5B3F" w:rsidRPr="002A1D4E">
        <w:rPr>
          <w:rFonts w:eastAsia="Arial"/>
        </w:rPr>
        <w:t xml:space="preserve"> </w:t>
      </w:r>
      <w:r w:rsidRPr="002A1D4E">
        <w:rPr>
          <w:rFonts w:eastAsia="Arial"/>
        </w:rPr>
        <w:t>Profile - Actors and Transactions</w:t>
      </w:r>
    </w:p>
    <w:tbl>
      <w:tblPr>
        <w:tblStyle w:val="4"/>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3155"/>
        <w:gridCol w:w="1435"/>
        <w:gridCol w:w="1440"/>
        <w:gridCol w:w="1620"/>
      </w:tblGrid>
      <w:tr w:rsidR="00E802D3" w:rsidRPr="002A1D4E" w14:paraId="364BAB97" w14:textId="77777777" w:rsidTr="0070367D">
        <w:trPr>
          <w:cantSplit/>
          <w:tblHeader/>
          <w:jc w:val="center"/>
        </w:trPr>
        <w:tc>
          <w:tcPr>
            <w:tcW w:w="2695" w:type="dxa"/>
            <w:shd w:val="clear" w:color="auto" w:fill="D9D9D9"/>
          </w:tcPr>
          <w:p w14:paraId="1D0DAB36" w14:textId="77777777" w:rsidR="00E802D3" w:rsidRPr="002A1D4E" w:rsidRDefault="00E802D3" w:rsidP="00E802D3">
            <w:pPr>
              <w:pStyle w:val="TableEntryHeader"/>
            </w:pPr>
            <w:bookmarkStart w:id="24" w:name="_3o7alnk" w:colFirst="0" w:colLast="0"/>
            <w:bookmarkEnd w:id="24"/>
            <w:r w:rsidRPr="002A1D4E">
              <w:t>Actors</w:t>
            </w:r>
          </w:p>
        </w:tc>
        <w:tc>
          <w:tcPr>
            <w:tcW w:w="3155" w:type="dxa"/>
            <w:shd w:val="clear" w:color="auto" w:fill="D9D9D9"/>
          </w:tcPr>
          <w:p w14:paraId="306DFC3A" w14:textId="77777777" w:rsidR="00E802D3" w:rsidRPr="002A1D4E" w:rsidRDefault="00E802D3" w:rsidP="00E802D3">
            <w:pPr>
              <w:pStyle w:val="TableEntryHeader"/>
            </w:pPr>
            <w:r w:rsidRPr="002A1D4E">
              <w:t xml:space="preserve">Transactions </w:t>
            </w:r>
          </w:p>
        </w:tc>
        <w:tc>
          <w:tcPr>
            <w:tcW w:w="1435" w:type="dxa"/>
            <w:shd w:val="clear" w:color="auto" w:fill="D9D9D9"/>
          </w:tcPr>
          <w:p w14:paraId="3BFEB22D" w14:textId="37682DD2" w:rsidR="00E802D3" w:rsidRPr="002A1D4E" w:rsidRDefault="00E802D3" w:rsidP="00E802D3">
            <w:pPr>
              <w:pStyle w:val="TableEntryHeader"/>
            </w:pPr>
            <w:r w:rsidRPr="002A1D4E">
              <w:t>Initiator or Responder</w:t>
            </w:r>
          </w:p>
        </w:tc>
        <w:tc>
          <w:tcPr>
            <w:tcW w:w="1440" w:type="dxa"/>
            <w:shd w:val="clear" w:color="auto" w:fill="D9D9D9"/>
          </w:tcPr>
          <w:p w14:paraId="606D2B42" w14:textId="4243BEE2" w:rsidR="00E802D3" w:rsidRPr="002A1D4E" w:rsidRDefault="00E802D3" w:rsidP="00E802D3">
            <w:pPr>
              <w:pStyle w:val="TableEntryHeader"/>
            </w:pPr>
            <w:r w:rsidRPr="002A1D4E">
              <w:t>Optionality</w:t>
            </w:r>
          </w:p>
        </w:tc>
        <w:tc>
          <w:tcPr>
            <w:tcW w:w="1620" w:type="dxa"/>
            <w:shd w:val="clear" w:color="auto" w:fill="D9D9D9"/>
          </w:tcPr>
          <w:p w14:paraId="57215F23" w14:textId="77777777" w:rsidR="00E802D3" w:rsidRPr="002A1D4E" w:rsidRDefault="00E802D3" w:rsidP="00E802D3">
            <w:pPr>
              <w:pStyle w:val="TableEntryHeader"/>
              <w:rPr>
                <w:rFonts w:ascii="Times New Roman" w:hAnsi="Times New Roman"/>
                <w:b w:val="0"/>
                <w:i/>
              </w:rPr>
            </w:pPr>
            <w:r w:rsidRPr="002A1D4E">
              <w:t>Reference</w:t>
            </w:r>
          </w:p>
        </w:tc>
      </w:tr>
      <w:tr w:rsidR="00E802D3" w:rsidRPr="002A1D4E" w14:paraId="43B73A2B" w14:textId="77777777" w:rsidTr="0070367D">
        <w:trPr>
          <w:cantSplit/>
          <w:jc w:val="center"/>
        </w:trPr>
        <w:tc>
          <w:tcPr>
            <w:tcW w:w="2695" w:type="dxa"/>
          </w:tcPr>
          <w:p w14:paraId="10028C96" w14:textId="695DD4AD" w:rsidR="00E802D3" w:rsidRPr="00587589" w:rsidRDefault="00E802D3" w:rsidP="0070367D">
            <w:pPr>
              <w:pStyle w:val="TableEntry"/>
            </w:pPr>
            <w:r w:rsidRPr="00587589">
              <w:t>Patient Identity Source</w:t>
            </w:r>
          </w:p>
        </w:tc>
        <w:tc>
          <w:tcPr>
            <w:tcW w:w="3155" w:type="dxa"/>
          </w:tcPr>
          <w:p w14:paraId="4CD809F8" w14:textId="035A0D4E" w:rsidR="00E802D3" w:rsidRPr="00587589" w:rsidRDefault="00E802D3" w:rsidP="0070367D">
            <w:pPr>
              <w:pStyle w:val="TableEntry"/>
            </w:pPr>
            <w:r w:rsidRPr="00587589">
              <w:t>Mobile Patient Identity Feed [ITI-93]</w:t>
            </w:r>
          </w:p>
        </w:tc>
        <w:tc>
          <w:tcPr>
            <w:tcW w:w="1435" w:type="dxa"/>
          </w:tcPr>
          <w:p w14:paraId="4DB2AB43" w14:textId="0B1CA582" w:rsidR="00E802D3" w:rsidRPr="00587589" w:rsidRDefault="00E802D3" w:rsidP="0070367D">
            <w:pPr>
              <w:pStyle w:val="TableEntry"/>
            </w:pPr>
            <w:r w:rsidRPr="00587589">
              <w:t>Initiator</w:t>
            </w:r>
          </w:p>
        </w:tc>
        <w:tc>
          <w:tcPr>
            <w:tcW w:w="1440" w:type="dxa"/>
          </w:tcPr>
          <w:p w14:paraId="72D87897" w14:textId="35064C87" w:rsidR="00E802D3" w:rsidRPr="00587589" w:rsidRDefault="00E802D3" w:rsidP="0070367D">
            <w:pPr>
              <w:pStyle w:val="TableEntry"/>
            </w:pPr>
            <w:r w:rsidRPr="00587589">
              <w:t>R</w:t>
            </w:r>
          </w:p>
        </w:tc>
        <w:tc>
          <w:tcPr>
            <w:tcW w:w="1620" w:type="dxa"/>
          </w:tcPr>
          <w:p w14:paraId="75972D71" w14:textId="635A59F9" w:rsidR="00E802D3" w:rsidRPr="00587589" w:rsidRDefault="00E802D3" w:rsidP="0070367D">
            <w:pPr>
              <w:pStyle w:val="TableEntry"/>
            </w:pPr>
            <w:r w:rsidRPr="00587589">
              <w:t>ITI TF-2c: 3.93</w:t>
            </w:r>
          </w:p>
        </w:tc>
      </w:tr>
      <w:tr w:rsidR="00E802D3" w:rsidRPr="002A1D4E" w14:paraId="71D164A0" w14:textId="77777777" w:rsidTr="0070367D">
        <w:trPr>
          <w:cantSplit/>
          <w:trHeight w:val="420"/>
          <w:jc w:val="center"/>
        </w:trPr>
        <w:tc>
          <w:tcPr>
            <w:tcW w:w="2695" w:type="dxa"/>
          </w:tcPr>
          <w:p w14:paraId="673F4FAC" w14:textId="3871B090" w:rsidR="00E802D3" w:rsidRPr="00587589" w:rsidRDefault="00E802D3" w:rsidP="0070367D">
            <w:pPr>
              <w:pStyle w:val="TableEntry"/>
            </w:pPr>
            <w:r w:rsidRPr="00587589">
              <w:t>Patient Identity Consumer</w:t>
            </w:r>
          </w:p>
        </w:tc>
        <w:tc>
          <w:tcPr>
            <w:tcW w:w="3155" w:type="dxa"/>
          </w:tcPr>
          <w:p w14:paraId="02E06157" w14:textId="0CFE4398" w:rsidR="00E802D3" w:rsidRPr="00587589" w:rsidRDefault="00E802D3" w:rsidP="0070367D">
            <w:pPr>
              <w:pStyle w:val="TableEntry"/>
            </w:pPr>
            <w:r w:rsidRPr="00587589">
              <w:t>Mobile Patient Identity Feed [ITI-93]</w:t>
            </w:r>
          </w:p>
        </w:tc>
        <w:tc>
          <w:tcPr>
            <w:tcW w:w="1435" w:type="dxa"/>
          </w:tcPr>
          <w:p w14:paraId="57B54285" w14:textId="65062D30" w:rsidR="00E802D3" w:rsidRPr="00587589" w:rsidRDefault="00E802D3" w:rsidP="0070367D">
            <w:pPr>
              <w:pStyle w:val="TableEntry"/>
            </w:pPr>
            <w:r w:rsidRPr="00587589">
              <w:t>Responder</w:t>
            </w:r>
          </w:p>
        </w:tc>
        <w:tc>
          <w:tcPr>
            <w:tcW w:w="1440" w:type="dxa"/>
          </w:tcPr>
          <w:p w14:paraId="0CD6999A" w14:textId="5A610979" w:rsidR="00E802D3" w:rsidRPr="0070367D" w:rsidRDefault="00E802D3" w:rsidP="0070367D">
            <w:pPr>
              <w:pStyle w:val="TableEntry"/>
            </w:pPr>
            <w:r w:rsidRPr="00587589">
              <w:t>R</w:t>
            </w:r>
          </w:p>
        </w:tc>
        <w:tc>
          <w:tcPr>
            <w:tcW w:w="1620" w:type="dxa"/>
          </w:tcPr>
          <w:p w14:paraId="1FCF6138" w14:textId="221B3887" w:rsidR="00E802D3" w:rsidRPr="0070367D" w:rsidRDefault="00E802D3" w:rsidP="0070367D">
            <w:pPr>
              <w:pStyle w:val="TableEntry"/>
            </w:pPr>
            <w:r w:rsidRPr="00587589">
              <w:t>ITI TF-2c: 3.93</w:t>
            </w:r>
          </w:p>
        </w:tc>
      </w:tr>
      <w:tr w:rsidR="00E802D3" w:rsidRPr="002A1D4E" w14:paraId="21648CF0" w14:textId="77777777" w:rsidTr="0070367D">
        <w:trPr>
          <w:cantSplit/>
          <w:trHeight w:val="420"/>
          <w:jc w:val="center"/>
        </w:trPr>
        <w:tc>
          <w:tcPr>
            <w:tcW w:w="2695" w:type="dxa"/>
            <w:vMerge w:val="restart"/>
          </w:tcPr>
          <w:p w14:paraId="5D72F8E4" w14:textId="14041D46" w:rsidR="00E802D3" w:rsidRPr="00587589" w:rsidRDefault="00E802D3" w:rsidP="0070367D">
            <w:pPr>
              <w:pStyle w:val="TableEntry"/>
            </w:pPr>
            <w:r w:rsidRPr="00587589">
              <w:t>Patient Identity Manager</w:t>
            </w:r>
          </w:p>
          <w:p w14:paraId="1EC328E2" w14:textId="77777777" w:rsidR="00E802D3" w:rsidRPr="00587589" w:rsidRDefault="00E802D3" w:rsidP="0070367D">
            <w:pPr>
              <w:pStyle w:val="TableEntry"/>
            </w:pPr>
          </w:p>
        </w:tc>
        <w:tc>
          <w:tcPr>
            <w:tcW w:w="3155" w:type="dxa"/>
          </w:tcPr>
          <w:p w14:paraId="400428B7" w14:textId="09546ACA" w:rsidR="00E802D3" w:rsidRPr="00587589" w:rsidRDefault="00E802D3" w:rsidP="0070367D">
            <w:pPr>
              <w:pStyle w:val="TableEntry"/>
            </w:pPr>
            <w:r w:rsidRPr="00587589">
              <w:t>Mobile Patient Identity Feed [ITI-93]</w:t>
            </w:r>
          </w:p>
        </w:tc>
        <w:tc>
          <w:tcPr>
            <w:tcW w:w="1435" w:type="dxa"/>
          </w:tcPr>
          <w:p w14:paraId="40828C88" w14:textId="390076C9" w:rsidR="00E802D3" w:rsidRPr="0070367D" w:rsidRDefault="00E802D3" w:rsidP="0070367D">
            <w:pPr>
              <w:pStyle w:val="TableEntry"/>
            </w:pPr>
            <w:r w:rsidRPr="0070367D">
              <w:t>Initiator and Responder</w:t>
            </w:r>
          </w:p>
        </w:tc>
        <w:tc>
          <w:tcPr>
            <w:tcW w:w="1440" w:type="dxa"/>
          </w:tcPr>
          <w:p w14:paraId="1CEA73FE" w14:textId="5FC5C0CE" w:rsidR="00E802D3" w:rsidRPr="0070367D" w:rsidRDefault="00E802D3" w:rsidP="0070367D">
            <w:pPr>
              <w:pStyle w:val="TableEntry"/>
            </w:pPr>
            <w:r w:rsidRPr="0070367D">
              <w:t>R</w:t>
            </w:r>
          </w:p>
        </w:tc>
        <w:tc>
          <w:tcPr>
            <w:tcW w:w="1620" w:type="dxa"/>
          </w:tcPr>
          <w:p w14:paraId="6970A486" w14:textId="06916F66" w:rsidR="00E802D3" w:rsidRPr="0070367D" w:rsidRDefault="00E802D3" w:rsidP="0070367D">
            <w:pPr>
              <w:pStyle w:val="TableEntry"/>
            </w:pPr>
            <w:r w:rsidRPr="00587589">
              <w:t>ITI TF-2c: 3.93</w:t>
            </w:r>
          </w:p>
        </w:tc>
      </w:tr>
      <w:tr w:rsidR="00E802D3" w:rsidRPr="002A1D4E" w14:paraId="61A68FFD" w14:textId="77777777" w:rsidTr="0070367D">
        <w:trPr>
          <w:cantSplit/>
          <w:trHeight w:val="420"/>
          <w:jc w:val="center"/>
        </w:trPr>
        <w:tc>
          <w:tcPr>
            <w:tcW w:w="2695" w:type="dxa"/>
            <w:vMerge/>
          </w:tcPr>
          <w:p w14:paraId="6C7BB17F" w14:textId="77777777" w:rsidR="00E802D3" w:rsidRPr="00587589" w:rsidRDefault="00E802D3" w:rsidP="0070367D">
            <w:pPr>
              <w:pStyle w:val="TableEntry"/>
            </w:pPr>
          </w:p>
        </w:tc>
        <w:tc>
          <w:tcPr>
            <w:tcW w:w="3155" w:type="dxa"/>
          </w:tcPr>
          <w:p w14:paraId="605541DB" w14:textId="77777777" w:rsidR="00E802D3" w:rsidRPr="00587589" w:rsidRDefault="00E802D3" w:rsidP="0070367D">
            <w:pPr>
              <w:pStyle w:val="TableEntry"/>
            </w:pPr>
            <w:r w:rsidRPr="00587589">
              <w:t>Mobile Patient Identifier Cross-reference Query [ITI-83]</w:t>
            </w:r>
          </w:p>
        </w:tc>
        <w:tc>
          <w:tcPr>
            <w:tcW w:w="1435" w:type="dxa"/>
          </w:tcPr>
          <w:p w14:paraId="6053A2BB" w14:textId="61D9C985" w:rsidR="00E802D3" w:rsidRPr="00587589" w:rsidRDefault="00E802D3" w:rsidP="0070367D">
            <w:pPr>
              <w:pStyle w:val="TableEntry"/>
            </w:pPr>
            <w:r w:rsidRPr="00587589">
              <w:t>Responder</w:t>
            </w:r>
          </w:p>
        </w:tc>
        <w:tc>
          <w:tcPr>
            <w:tcW w:w="1440" w:type="dxa"/>
          </w:tcPr>
          <w:p w14:paraId="583E1D7B" w14:textId="6B56143F" w:rsidR="00E802D3" w:rsidRPr="00587589" w:rsidRDefault="00E802D3" w:rsidP="0070367D">
            <w:pPr>
              <w:pStyle w:val="TableEntry"/>
            </w:pPr>
            <w:r w:rsidRPr="00587589">
              <w:t>R</w:t>
            </w:r>
          </w:p>
        </w:tc>
        <w:tc>
          <w:tcPr>
            <w:tcW w:w="1620" w:type="dxa"/>
          </w:tcPr>
          <w:p w14:paraId="50091F84" w14:textId="1AC16E08" w:rsidR="00E802D3" w:rsidRPr="00587589" w:rsidRDefault="00E802D3" w:rsidP="0070367D">
            <w:pPr>
              <w:pStyle w:val="TableEntry"/>
            </w:pPr>
            <w:r w:rsidRPr="00587589">
              <w:t>ITI TF-2c: 3.83</w:t>
            </w:r>
          </w:p>
          <w:p w14:paraId="61FDD378" w14:textId="553F53D9" w:rsidR="00E802D3" w:rsidRPr="00587589" w:rsidRDefault="00E802D3" w:rsidP="0070367D">
            <w:pPr>
              <w:pStyle w:val="TableEntry"/>
            </w:pPr>
            <w:r w:rsidRPr="00587589">
              <w:t>(Note 1)</w:t>
            </w:r>
          </w:p>
        </w:tc>
      </w:tr>
      <w:tr w:rsidR="00E802D3" w:rsidRPr="002A1D4E" w14:paraId="10024767" w14:textId="77777777" w:rsidTr="0070367D">
        <w:trPr>
          <w:cantSplit/>
          <w:trHeight w:val="420"/>
          <w:jc w:val="center"/>
        </w:trPr>
        <w:tc>
          <w:tcPr>
            <w:tcW w:w="2695" w:type="dxa"/>
            <w:vMerge/>
          </w:tcPr>
          <w:p w14:paraId="4DEEBE3E" w14:textId="77777777" w:rsidR="00E802D3" w:rsidRPr="00587589" w:rsidRDefault="00E802D3" w:rsidP="0070367D">
            <w:pPr>
              <w:pStyle w:val="TableEntry"/>
            </w:pPr>
          </w:p>
        </w:tc>
        <w:tc>
          <w:tcPr>
            <w:tcW w:w="3155" w:type="dxa"/>
          </w:tcPr>
          <w:p w14:paraId="5B05287D" w14:textId="77777777" w:rsidR="00E802D3" w:rsidRPr="00587589" w:rsidRDefault="00E802D3" w:rsidP="0070367D">
            <w:pPr>
              <w:pStyle w:val="TableEntry"/>
            </w:pPr>
            <w:r w:rsidRPr="00587589">
              <w:t>Mobile Patient Demographics Query [ITI-78]</w:t>
            </w:r>
          </w:p>
        </w:tc>
        <w:tc>
          <w:tcPr>
            <w:tcW w:w="1435" w:type="dxa"/>
          </w:tcPr>
          <w:p w14:paraId="4A0B1F76" w14:textId="7B14DE9C" w:rsidR="00E802D3" w:rsidRPr="00587589" w:rsidRDefault="00E802D3" w:rsidP="0070367D">
            <w:pPr>
              <w:pStyle w:val="TableEntry"/>
            </w:pPr>
            <w:r w:rsidRPr="00587589">
              <w:t>Responder</w:t>
            </w:r>
          </w:p>
        </w:tc>
        <w:tc>
          <w:tcPr>
            <w:tcW w:w="1440" w:type="dxa"/>
          </w:tcPr>
          <w:p w14:paraId="44AC21A0" w14:textId="0396C4DE" w:rsidR="00E802D3" w:rsidRPr="00587589" w:rsidRDefault="00E802D3" w:rsidP="0070367D">
            <w:pPr>
              <w:pStyle w:val="TableEntry"/>
            </w:pPr>
            <w:r w:rsidRPr="00587589">
              <w:t>R</w:t>
            </w:r>
          </w:p>
        </w:tc>
        <w:tc>
          <w:tcPr>
            <w:tcW w:w="1620" w:type="dxa"/>
          </w:tcPr>
          <w:p w14:paraId="55860746" w14:textId="09A6F782" w:rsidR="00E802D3" w:rsidRPr="00587589" w:rsidRDefault="00E802D3" w:rsidP="0070367D">
            <w:pPr>
              <w:pStyle w:val="TableEntry"/>
            </w:pPr>
            <w:r w:rsidRPr="00587589">
              <w:t>ITI TF-2c: 3.78</w:t>
            </w:r>
          </w:p>
          <w:p w14:paraId="1A92E25A" w14:textId="4F9ABDF5" w:rsidR="00E802D3" w:rsidRPr="00587589" w:rsidRDefault="00E802D3" w:rsidP="0070367D">
            <w:pPr>
              <w:pStyle w:val="TableEntry"/>
            </w:pPr>
            <w:r w:rsidRPr="00587589">
              <w:t>(Note 2)</w:t>
            </w:r>
          </w:p>
        </w:tc>
      </w:tr>
      <w:tr w:rsidR="00E802D3" w:rsidRPr="002A1D4E" w14:paraId="76CF49A0" w14:textId="77777777" w:rsidTr="0070367D">
        <w:trPr>
          <w:cantSplit/>
          <w:trHeight w:val="420"/>
          <w:jc w:val="center"/>
        </w:trPr>
        <w:tc>
          <w:tcPr>
            <w:tcW w:w="2695" w:type="dxa"/>
            <w:vMerge/>
          </w:tcPr>
          <w:p w14:paraId="6E5C55D4" w14:textId="77777777" w:rsidR="00E802D3" w:rsidRPr="00587589" w:rsidRDefault="00E802D3" w:rsidP="0070367D">
            <w:pPr>
              <w:pStyle w:val="TableEntry"/>
            </w:pPr>
          </w:p>
        </w:tc>
        <w:tc>
          <w:tcPr>
            <w:tcW w:w="3155" w:type="dxa"/>
          </w:tcPr>
          <w:p w14:paraId="6755AA56" w14:textId="146B4F62" w:rsidR="00E802D3" w:rsidRPr="00587589" w:rsidRDefault="00E802D3" w:rsidP="0070367D">
            <w:pPr>
              <w:pStyle w:val="TableEntry"/>
            </w:pPr>
            <w:r w:rsidRPr="00587589">
              <w:t>Subscribe to Patient Updates [ITI-94]</w:t>
            </w:r>
          </w:p>
        </w:tc>
        <w:tc>
          <w:tcPr>
            <w:tcW w:w="1435" w:type="dxa"/>
          </w:tcPr>
          <w:p w14:paraId="7791EA79" w14:textId="6AAD0B11" w:rsidR="00E802D3" w:rsidRPr="00587589" w:rsidRDefault="00E802D3" w:rsidP="0070367D">
            <w:pPr>
              <w:pStyle w:val="TableEntry"/>
            </w:pPr>
            <w:r w:rsidRPr="00587589">
              <w:t>Responder</w:t>
            </w:r>
          </w:p>
        </w:tc>
        <w:tc>
          <w:tcPr>
            <w:tcW w:w="1440" w:type="dxa"/>
          </w:tcPr>
          <w:p w14:paraId="5C749D0D" w14:textId="27C2CF28" w:rsidR="00E802D3" w:rsidRPr="00587589" w:rsidRDefault="00E802D3" w:rsidP="0070367D">
            <w:pPr>
              <w:pStyle w:val="TableEntry"/>
            </w:pPr>
            <w:r w:rsidRPr="00587589">
              <w:t>R</w:t>
            </w:r>
          </w:p>
        </w:tc>
        <w:tc>
          <w:tcPr>
            <w:tcW w:w="1620" w:type="dxa"/>
          </w:tcPr>
          <w:p w14:paraId="00B9E693" w14:textId="73D12655" w:rsidR="00E802D3" w:rsidRPr="00587589" w:rsidRDefault="00E802D3" w:rsidP="0070367D">
            <w:pPr>
              <w:pStyle w:val="TableEntry"/>
            </w:pPr>
            <w:r w:rsidRPr="00587589">
              <w:t>ITI TF-2c: 3.94</w:t>
            </w:r>
          </w:p>
        </w:tc>
      </w:tr>
      <w:tr w:rsidR="00E802D3" w:rsidRPr="002A1D4E" w14:paraId="29EFF0C7" w14:textId="77777777" w:rsidTr="0070367D">
        <w:trPr>
          <w:cantSplit/>
          <w:trHeight w:val="420"/>
          <w:jc w:val="center"/>
        </w:trPr>
        <w:tc>
          <w:tcPr>
            <w:tcW w:w="2695" w:type="dxa"/>
          </w:tcPr>
          <w:p w14:paraId="47EF8F25" w14:textId="7CE3BB8D" w:rsidR="00E802D3" w:rsidRPr="00587589" w:rsidRDefault="00E802D3" w:rsidP="0070367D">
            <w:pPr>
              <w:pStyle w:val="TableEntry"/>
            </w:pPr>
            <w:r w:rsidRPr="00587589">
              <w:lastRenderedPageBreak/>
              <w:t>Patient Demographics Consumer</w:t>
            </w:r>
          </w:p>
        </w:tc>
        <w:tc>
          <w:tcPr>
            <w:tcW w:w="3155" w:type="dxa"/>
          </w:tcPr>
          <w:p w14:paraId="4C536A6A" w14:textId="77777777" w:rsidR="00E802D3" w:rsidRPr="00587589" w:rsidRDefault="00E802D3" w:rsidP="0070367D">
            <w:pPr>
              <w:pStyle w:val="TableEntry"/>
            </w:pPr>
            <w:r w:rsidRPr="00587589">
              <w:t>Mobile Patient Demographics Query [ITI-78]</w:t>
            </w:r>
          </w:p>
        </w:tc>
        <w:tc>
          <w:tcPr>
            <w:tcW w:w="1435" w:type="dxa"/>
          </w:tcPr>
          <w:p w14:paraId="4606078A" w14:textId="0B8E89E2" w:rsidR="00E802D3" w:rsidRPr="00587589" w:rsidRDefault="00E802D3" w:rsidP="0070367D">
            <w:pPr>
              <w:pStyle w:val="TableEntry"/>
            </w:pPr>
            <w:r w:rsidRPr="00587589">
              <w:t>Initiator</w:t>
            </w:r>
          </w:p>
        </w:tc>
        <w:tc>
          <w:tcPr>
            <w:tcW w:w="1440" w:type="dxa"/>
          </w:tcPr>
          <w:p w14:paraId="4FBA1EF2" w14:textId="33DD25F5" w:rsidR="00E802D3" w:rsidRPr="00587589" w:rsidRDefault="00E802D3" w:rsidP="0070367D">
            <w:pPr>
              <w:pStyle w:val="TableEntry"/>
            </w:pPr>
            <w:r w:rsidRPr="00587589">
              <w:t>R</w:t>
            </w:r>
          </w:p>
        </w:tc>
        <w:tc>
          <w:tcPr>
            <w:tcW w:w="1620" w:type="dxa"/>
          </w:tcPr>
          <w:p w14:paraId="32420614" w14:textId="6571FE75" w:rsidR="00E802D3" w:rsidRPr="00587589" w:rsidRDefault="00E802D3" w:rsidP="0070367D">
            <w:pPr>
              <w:pStyle w:val="TableEntry"/>
            </w:pPr>
            <w:r w:rsidRPr="00587589">
              <w:t>ITI TF-2c: 3.83</w:t>
            </w:r>
          </w:p>
        </w:tc>
      </w:tr>
      <w:tr w:rsidR="00E802D3" w:rsidRPr="002A1D4E" w14:paraId="2A7E95D2" w14:textId="77777777" w:rsidTr="0070367D">
        <w:trPr>
          <w:cantSplit/>
          <w:trHeight w:val="420"/>
          <w:jc w:val="center"/>
        </w:trPr>
        <w:tc>
          <w:tcPr>
            <w:tcW w:w="2695" w:type="dxa"/>
          </w:tcPr>
          <w:p w14:paraId="74F4CF04" w14:textId="77777777" w:rsidR="00E802D3" w:rsidRPr="00587589" w:rsidRDefault="00E802D3" w:rsidP="0070367D">
            <w:pPr>
              <w:pStyle w:val="TableEntry"/>
            </w:pPr>
            <w:r w:rsidRPr="00587589">
              <w:t>Patient Identifier Cross-reference Consumer</w:t>
            </w:r>
          </w:p>
        </w:tc>
        <w:tc>
          <w:tcPr>
            <w:tcW w:w="3155" w:type="dxa"/>
          </w:tcPr>
          <w:p w14:paraId="6EB6CCA7" w14:textId="77777777" w:rsidR="00E802D3" w:rsidRPr="00587589" w:rsidRDefault="00E802D3" w:rsidP="0070367D">
            <w:pPr>
              <w:pStyle w:val="TableEntry"/>
            </w:pPr>
            <w:r w:rsidRPr="00587589">
              <w:t>Mobile Patient Identifier Cross-reference Query [ITI-83]</w:t>
            </w:r>
          </w:p>
        </w:tc>
        <w:tc>
          <w:tcPr>
            <w:tcW w:w="1435" w:type="dxa"/>
          </w:tcPr>
          <w:p w14:paraId="14F7E729" w14:textId="764C5C7E" w:rsidR="00E802D3" w:rsidRPr="00587589" w:rsidRDefault="00E802D3" w:rsidP="0070367D">
            <w:pPr>
              <w:pStyle w:val="TableEntry"/>
            </w:pPr>
            <w:r w:rsidRPr="00587589">
              <w:t>Initiator</w:t>
            </w:r>
          </w:p>
        </w:tc>
        <w:tc>
          <w:tcPr>
            <w:tcW w:w="1440" w:type="dxa"/>
          </w:tcPr>
          <w:p w14:paraId="31CE24BA" w14:textId="705C034F" w:rsidR="00E802D3" w:rsidRPr="00587589" w:rsidRDefault="00E802D3" w:rsidP="0070367D">
            <w:pPr>
              <w:pStyle w:val="TableEntry"/>
            </w:pPr>
            <w:r w:rsidRPr="00587589">
              <w:t>R</w:t>
            </w:r>
          </w:p>
        </w:tc>
        <w:tc>
          <w:tcPr>
            <w:tcW w:w="1620" w:type="dxa"/>
          </w:tcPr>
          <w:p w14:paraId="4C63C4B8" w14:textId="613BAC3D" w:rsidR="00E802D3" w:rsidRPr="00587589" w:rsidRDefault="00E802D3" w:rsidP="0070367D">
            <w:pPr>
              <w:pStyle w:val="TableEntry"/>
            </w:pPr>
            <w:r w:rsidRPr="00587589">
              <w:t>ITI TF-2c: 3.83</w:t>
            </w:r>
          </w:p>
        </w:tc>
      </w:tr>
      <w:tr w:rsidR="00E802D3" w:rsidRPr="002A1D4E" w14:paraId="6CE912F0" w14:textId="77777777" w:rsidTr="0070367D">
        <w:trPr>
          <w:cantSplit/>
          <w:trHeight w:val="180"/>
          <w:jc w:val="center"/>
        </w:trPr>
        <w:tc>
          <w:tcPr>
            <w:tcW w:w="2695" w:type="dxa"/>
          </w:tcPr>
          <w:p w14:paraId="55465DFF" w14:textId="07932D3C" w:rsidR="00E802D3" w:rsidRPr="0070367D" w:rsidRDefault="00E802D3" w:rsidP="0070367D">
            <w:pPr>
              <w:pStyle w:val="TableEntry"/>
            </w:pPr>
            <w:r w:rsidRPr="0070367D">
              <w:t>Patient Identity Subscriber</w:t>
            </w:r>
          </w:p>
        </w:tc>
        <w:tc>
          <w:tcPr>
            <w:tcW w:w="3155" w:type="dxa"/>
          </w:tcPr>
          <w:p w14:paraId="0790EF22" w14:textId="78E768EC" w:rsidR="00E802D3" w:rsidRPr="00587589" w:rsidRDefault="00E802D3" w:rsidP="0070367D">
            <w:pPr>
              <w:pStyle w:val="TableEntry"/>
            </w:pPr>
            <w:r w:rsidRPr="00587589">
              <w:t>Subscribe to Patient Updates [ITI-94]</w:t>
            </w:r>
          </w:p>
        </w:tc>
        <w:tc>
          <w:tcPr>
            <w:tcW w:w="1435" w:type="dxa"/>
          </w:tcPr>
          <w:p w14:paraId="14BC87F5" w14:textId="6A855338" w:rsidR="00E802D3" w:rsidRPr="00587589" w:rsidRDefault="00E802D3" w:rsidP="0070367D">
            <w:pPr>
              <w:pStyle w:val="TableEntry"/>
            </w:pPr>
            <w:r w:rsidRPr="00587589">
              <w:t>Initiator</w:t>
            </w:r>
          </w:p>
        </w:tc>
        <w:tc>
          <w:tcPr>
            <w:tcW w:w="1440" w:type="dxa"/>
          </w:tcPr>
          <w:p w14:paraId="58A1EA10" w14:textId="056BD44F" w:rsidR="00E802D3" w:rsidRPr="00587589" w:rsidRDefault="00E802D3" w:rsidP="0070367D">
            <w:pPr>
              <w:pStyle w:val="TableEntry"/>
            </w:pPr>
            <w:r w:rsidRPr="00587589">
              <w:t>R</w:t>
            </w:r>
          </w:p>
        </w:tc>
        <w:tc>
          <w:tcPr>
            <w:tcW w:w="1620" w:type="dxa"/>
          </w:tcPr>
          <w:p w14:paraId="569D5595" w14:textId="60B125DC" w:rsidR="00E802D3" w:rsidRPr="00587589" w:rsidRDefault="00E802D3" w:rsidP="0070367D">
            <w:pPr>
              <w:pStyle w:val="TableEntry"/>
            </w:pPr>
            <w:r w:rsidRPr="00587589">
              <w:t>ITI TF-2c: 3.94</w:t>
            </w:r>
          </w:p>
        </w:tc>
      </w:tr>
    </w:tbl>
    <w:p w14:paraId="54B41307" w14:textId="01A2A53A" w:rsidR="001A5300" w:rsidRPr="002A1D4E" w:rsidRDefault="001A5300" w:rsidP="0070367D">
      <w:pPr>
        <w:pStyle w:val="Note"/>
      </w:pPr>
      <w:bookmarkStart w:id="25" w:name="_e8pvfhrdxgt" w:colFirst="0" w:colLast="0"/>
      <w:bookmarkStart w:id="26" w:name="_Toc345074652"/>
      <w:bookmarkStart w:id="27" w:name="_Toc500238752"/>
      <w:bookmarkEnd w:id="25"/>
      <w:r w:rsidRPr="002A1D4E">
        <w:t>Note 1: The Patient Identity Manager shall respond to [ITI-83] queries using the requirements in that transaction for the Patient Identity Cross-Reference Manager.</w:t>
      </w:r>
    </w:p>
    <w:p w14:paraId="69B5E4F2" w14:textId="72E7EDD4" w:rsidR="001A5300" w:rsidRPr="002A1D4E" w:rsidRDefault="001A5300" w:rsidP="0070367D">
      <w:pPr>
        <w:pStyle w:val="Note"/>
      </w:pPr>
      <w:r w:rsidRPr="002A1D4E">
        <w:t>Note 2: The Patient Identity Manager shall respond to [ITI-78] queries using the requirements in that transaction for the Patient Demographics Supplier.</w:t>
      </w:r>
    </w:p>
    <w:bookmarkEnd w:id="26"/>
    <w:bookmarkEnd w:id="27"/>
    <w:p w14:paraId="06914C90" w14:textId="77777777" w:rsidR="00E24ACC" w:rsidRDefault="00E24ACC" w:rsidP="0070367D">
      <w:pPr>
        <w:pStyle w:val="BodyText"/>
      </w:pPr>
    </w:p>
    <w:p w14:paraId="52D6EBC8" w14:textId="683CFBB5" w:rsidR="002676E4" w:rsidRPr="002A1D4E" w:rsidRDefault="00296816">
      <w:pPr>
        <w:pStyle w:val="Heading2"/>
      </w:pPr>
      <w:bookmarkStart w:id="28" w:name="_Toc26443729"/>
      <w:r w:rsidRPr="002A1D4E">
        <w:t>49.</w:t>
      </w:r>
      <w:r w:rsidR="00A350F3" w:rsidRPr="002A1D4E">
        <w:t xml:space="preserve">2 </w:t>
      </w:r>
      <w:r w:rsidR="00912F6C" w:rsidRPr="002A1D4E">
        <w:t>PMIR</w:t>
      </w:r>
      <w:r w:rsidR="006A5B3F" w:rsidRPr="002A1D4E">
        <w:t xml:space="preserve"> </w:t>
      </w:r>
      <w:r w:rsidR="00A350F3" w:rsidRPr="002A1D4E">
        <w:t>Actor Options</w:t>
      </w:r>
      <w:bookmarkEnd w:id="28"/>
    </w:p>
    <w:p w14:paraId="3E86332C" w14:textId="790FFEED" w:rsidR="002676E4" w:rsidRPr="002A1D4E" w:rsidRDefault="00A350F3" w:rsidP="0070367D">
      <w:pPr>
        <w:pStyle w:val="BodyText"/>
      </w:pPr>
      <w:r w:rsidRPr="002A1D4E">
        <w:t xml:space="preserve">Options that may be selected for each actor in this profile, if any, are listed in the Table </w:t>
      </w:r>
      <w:r w:rsidR="00296816" w:rsidRPr="002A1D4E">
        <w:t>49.</w:t>
      </w:r>
      <w:r w:rsidRPr="002A1D4E">
        <w:t>2-1. Dependencies between options, when applicable, are specified in notes.</w:t>
      </w:r>
    </w:p>
    <w:p w14:paraId="3D6600FE" w14:textId="5AB60D97"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2-1:</w:t>
      </w:r>
      <w:r w:rsidR="00161EC2" w:rsidRPr="002A1D4E">
        <w:rPr>
          <w:rFonts w:eastAsia="Arial"/>
        </w:rPr>
        <w:t xml:space="preserve"> </w:t>
      </w:r>
      <w:r w:rsidR="00912F6C" w:rsidRPr="002A1D4E">
        <w:rPr>
          <w:rFonts w:eastAsia="Arial"/>
        </w:rPr>
        <w:t>PMIR</w:t>
      </w:r>
      <w:r w:rsidRPr="002A1D4E">
        <w:rPr>
          <w:rFonts w:eastAsia="Arial"/>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2A1D4E" w14:paraId="660D0B2E" w14:textId="77777777" w:rsidTr="0006449B">
        <w:tc>
          <w:tcPr>
            <w:tcW w:w="3865" w:type="dxa"/>
            <w:shd w:val="clear" w:color="auto" w:fill="D9D9D9"/>
          </w:tcPr>
          <w:p w14:paraId="0D40DA3B" w14:textId="77777777" w:rsidR="00E4701D" w:rsidRPr="002A1D4E" w:rsidRDefault="00E4701D" w:rsidP="00E4701D">
            <w:pPr>
              <w:pStyle w:val="TableEntryHeader"/>
            </w:pPr>
            <w:r w:rsidRPr="002A1D4E">
              <w:t>Actor</w:t>
            </w:r>
          </w:p>
        </w:tc>
        <w:tc>
          <w:tcPr>
            <w:tcW w:w="2360" w:type="dxa"/>
            <w:shd w:val="clear" w:color="auto" w:fill="D9D9D9"/>
          </w:tcPr>
          <w:p w14:paraId="0C00C7A1" w14:textId="77777777" w:rsidR="00E4701D" w:rsidRPr="002A1D4E" w:rsidRDefault="00E4701D" w:rsidP="00E4701D">
            <w:pPr>
              <w:pStyle w:val="TableEntryHeader"/>
            </w:pPr>
            <w:r w:rsidRPr="002A1D4E">
              <w:t>Option Name</w:t>
            </w:r>
          </w:p>
        </w:tc>
        <w:tc>
          <w:tcPr>
            <w:tcW w:w="3118" w:type="dxa"/>
            <w:shd w:val="clear" w:color="auto" w:fill="D9D9D9"/>
          </w:tcPr>
          <w:p w14:paraId="14F715D3" w14:textId="77777777" w:rsidR="00E4701D" w:rsidRPr="002A1D4E" w:rsidRDefault="00E4701D" w:rsidP="00E4701D">
            <w:pPr>
              <w:pStyle w:val="TableEntryHeader"/>
            </w:pPr>
            <w:r w:rsidRPr="002A1D4E">
              <w:t>Reference</w:t>
            </w:r>
          </w:p>
        </w:tc>
      </w:tr>
      <w:tr w:rsidR="002676E4" w:rsidRPr="002A1D4E" w14:paraId="03072117" w14:textId="77777777" w:rsidTr="0006449B">
        <w:tc>
          <w:tcPr>
            <w:tcW w:w="3865" w:type="dxa"/>
          </w:tcPr>
          <w:p w14:paraId="1D72C126" w14:textId="02773776" w:rsidR="002676E4" w:rsidRPr="002A1D4E" w:rsidRDefault="00A350F3" w:rsidP="0070367D">
            <w:pPr>
              <w:pStyle w:val="TableEntry"/>
              <w:rPr>
                <w:color w:val="000000"/>
              </w:rPr>
            </w:pPr>
            <w:r w:rsidRPr="002A1D4E">
              <w:t>Patient Identity Source</w:t>
            </w:r>
          </w:p>
        </w:tc>
        <w:tc>
          <w:tcPr>
            <w:tcW w:w="2360" w:type="dxa"/>
          </w:tcPr>
          <w:p w14:paraId="566895B0" w14:textId="77777777" w:rsidR="002676E4" w:rsidRPr="002A1D4E" w:rsidRDefault="00A350F3" w:rsidP="0070367D">
            <w:pPr>
              <w:pStyle w:val="TableEntry"/>
              <w:rPr>
                <w:color w:val="000000"/>
              </w:rPr>
            </w:pPr>
            <w:r w:rsidRPr="002A1D4E">
              <w:t>None</w:t>
            </w:r>
            <w:r w:rsidRPr="002A1D4E">
              <w:rPr>
                <w:i/>
                <w:color w:val="000000"/>
              </w:rPr>
              <w:t xml:space="preserve"> </w:t>
            </w:r>
          </w:p>
        </w:tc>
        <w:tc>
          <w:tcPr>
            <w:tcW w:w="3118" w:type="dxa"/>
          </w:tcPr>
          <w:p w14:paraId="05435456" w14:textId="5CF0A810" w:rsidR="002676E4" w:rsidRPr="002A1D4E" w:rsidRDefault="009B1F2F" w:rsidP="0070367D">
            <w:pPr>
              <w:pStyle w:val="TableEntry"/>
              <w:rPr>
                <w:color w:val="000000"/>
              </w:rPr>
            </w:pPr>
            <w:r w:rsidRPr="002A1D4E">
              <w:t>--</w:t>
            </w:r>
          </w:p>
        </w:tc>
      </w:tr>
      <w:tr w:rsidR="002676E4" w:rsidRPr="002A1D4E" w14:paraId="1EBB2195" w14:textId="77777777" w:rsidTr="0006449B">
        <w:tc>
          <w:tcPr>
            <w:tcW w:w="3865" w:type="dxa"/>
          </w:tcPr>
          <w:p w14:paraId="438D2B86" w14:textId="71DC820C" w:rsidR="002676E4" w:rsidRPr="002A1D4E" w:rsidRDefault="00A350F3" w:rsidP="0070367D">
            <w:pPr>
              <w:pStyle w:val="TableEntry"/>
            </w:pPr>
            <w:r w:rsidRPr="002A1D4E">
              <w:t>Patient Identity Consumer</w:t>
            </w:r>
          </w:p>
        </w:tc>
        <w:tc>
          <w:tcPr>
            <w:tcW w:w="2360" w:type="dxa"/>
          </w:tcPr>
          <w:p w14:paraId="19CB880E" w14:textId="77777777" w:rsidR="002676E4" w:rsidRPr="002A1D4E" w:rsidRDefault="00A350F3" w:rsidP="0070367D">
            <w:pPr>
              <w:pStyle w:val="TableEntry"/>
            </w:pPr>
            <w:r w:rsidRPr="002A1D4E">
              <w:t>None</w:t>
            </w:r>
          </w:p>
        </w:tc>
        <w:tc>
          <w:tcPr>
            <w:tcW w:w="3118" w:type="dxa"/>
          </w:tcPr>
          <w:p w14:paraId="302F396F" w14:textId="3AE65CAF" w:rsidR="002676E4" w:rsidRPr="002A1D4E" w:rsidRDefault="009B1F2F" w:rsidP="0070367D">
            <w:pPr>
              <w:pStyle w:val="TableEntry"/>
              <w:rPr>
                <w:i/>
                <w:color w:val="000000"/>
              </w:rPr>
            </w:pPr>
            <w:r w:rsidRPr="002A1D4E">
              <w:t>--</w:t>
            </w:r>
          </w:p>
        </w:tc>
      </w:tr>
      <w:tr w:rsidR="002676E4" w:rsidRPr="002A1D4E" w14:paraId="4F805B3C" w14:textId="77777777" w:rsidTr="0006449B">
        <w:tc>
          <w:tcPr>
            <w:tcW w:w="3865" w:type="dxa"/>
          </w:tcPr>
          <w:p w14:paraId="0C0404D5" w14:textId="521491FD" w:rsidR="002676E4" w:rsidRPr="002A1D4E" w:rsidRDefault="00A350F3" w:rsidP="0070367D">
            <w:pPr>
              <w:pStyle w:val="TableEntry"/>
              <w:rPr>
                <w:color w:val="000000"/>
              </w:rPr>
            </w:pPr>
            <w:r w:rsidRPr="002A1D4E">
              <w:t>Patient Identity Manager</w:t>
            </w:r>
          </w:p>
        </w:tc>
        <w:tc>
          <w:tcPr>
            <w:tcW w:w="2360" w:type="dxa"/>
          </w:tcPr>
          <w:p w14:paraId="113A1F98" w14:textId="06010659" w:rsidR="002676E4" w:rsidRPr="002A1D4E" w:rsidRDefault="00161EC2" w:rsidP="0070367D">
            <w:pPr>
              <w:pStyle w:val="TableEntry"/>
              <w:rPr>
                <w:color w:val="000000"/>
              </w:rPr>
            </w:pPr>
            <w:r w:rsidRPr="002A1D4E">
              <w:t>None</w:t>
            </w:r>
            <w:r w:rsidR="00A350F3" w:rsidRPr="002A1D4E">
              <w:rPr>
                <w:i/>
                <w:color w:val="000000"/>
              </w:rPr>
              <w:t xml:space="preserve"> </w:t>
            </w:r>
          </w:p>
        </w:tc>
        <w:tc>
          <w:tcPr>
            <w:tcW w:w="3118" w:type="dxa"/>
          </w:tcPr>
          <w:p w14:paraId="7DDAD73E" w14:textId="5D56226A" w:rsidR="002676E4" w:rsidRPr="002A1D4E" w:rsidRDefault="009B1F2F" w:rsidP="0070367D">
            <w:pPr>
              <w:pStyle w:val="TableEntry"/>
              <w:rPr>
                <w:strike/>
                <w:color w:val="000000"/>
              </w:rPr>
            </w:pPr>
            <w:r w:rsidRPr="002A1D4E">
              <w:t>--</w:t>
            </w:r>
          </w:p>
        </w:tc>
      </w:tr>
      <w:tr w:rsidR="002676E4" w:rsidRPr="002A1D4E" w14:paraId="1F8BAFA1" w14:textId="77777777" w:rsidTr="0006449B">
        <w:tc>
          <w:tcPr>
            <w:tcW w:w="3865" w:type="dxa"/>
            <w:tcBorders>
              <w:bottom w:val="single" w:sz="4" w:space="0" w:color="000000"/>
            </w:tcBorders>
          </w:tcPr>
          <w:p w14:paraId="0F0EFAAC" w14:textId="7A31820E" w:rsidR="002676E4" w:rsidRPr="002A1D4E" w:rsidRDefault="00A350F3" w:rsidP="0070367D">
            <w:pPr>
              <w:pStyle w:val="TableEntry"/>
            </w:pPr>
            <w:r w:rsidRPr="002A1D4E">
              <w:t xml:space="preserve">Patient </w:t>
            </w:r>
            <w:r w:rsidR="006A5B3F" w:rsidRPr="002A1D4E">
              <w:t>D</w:t>
            </w:r>
            <w:r w:rsidRPr="002A1D4E">
              <w:t>emographics Consumer</w:t>
            </w:r>
          </w:p>
        </w:tc>
        <w:tc>
          <w:tcPr>
            <w:tcW w:w="2360" w:type="dxa"/>
          </w:tcPr>
          <w:p w14:paraId="4CB344B1" w14:textId="77777777" w:rsidR="002676E4" w:rsidRPr="002A1D4E" w:rsidRDefault="00A350F3" w:rsidP="0070367D">
            <w:pPr>
              <w:pStyle w:val="TableEntry"/>
            </w:pPr>
            <w:r w:rsidRPr="002A1D4E">
              <w:t>None</w:t>
            </w:r>
          </w:p>
        </w:tc>
        <w:tc>
          <w:tcPr>
            <w:tcW w:w="3118" w:type="dxa"/>
          </w:tcPr>
          <w:p w14:paraId="145F1A96" w14:textId="2953C3BD" w:rsidR="002676E4" w:rsidRPr="002A1D4E" w:rsidRDefault="009B1F2F" w:rsidP="0070367D">
            <w:pPr>
              <w:pStyle w:val="TableEntry"/>
              <w:rPr>
                <w:i/>
              </w:rPr>
            </w:pPr>
            <w:r w:rsidRPr="002A1D4E">
              <w:t>--</w:t>
            </w:r>
          </w:p>
        </w:tc>
      </w:tr>
      <w:tr w:rsidR="002676E4" w:rsidRPr="002A1D4E" w14:paraId="32FE844A" w14:textId="77777777" w:rsidTr="00AE343D">
        <w:tc>
          <w:tcPr>
            <w:tcW w:w="3865" w:type="dxa"/>
          </w:tcPr>
          <w:p w14:paraId="4CDD83BC" w14:textId="77777777" w:rsidR="002676E4" w:rsidRPr="002A1D4E" w:rsidRDefault="00A350F3" w:rsidP="0070367D">
            <w:pPr>
              <w:pStyle w:val="TableEntry"/>
            </w:pPr>
            <w:r w:rsidRPr="002A1D4E">
              <w:t>Patient Identifier Cross-reference Consumer</w:t>
            </w:r>
          </w:p>
        </w:tc>
        <w:tc>
          <w:tcPr>
            <w:tcW w:w="2360" w:type="dxa"/>
          </w:tcPr>
          <w:p w14:paraId="6913B1BD" w14:textId="77777777" w:rsidR="002676E4" w:rsidRPr="002A1D4E" w:rsidRDefault="00A350F3" w:rsidP="0070367D">
            <w:pPr>
              <w:pStyle w:val="TableEntry"/>
            </w:pPr>
            <w:r w:rsidRPr="002A1D4E">
              <w:t>None</w:t>
            </w:r>
          </w:p>
        </w:tc>
        <w:tc>
          <w:tcPr>
            <w:tcW w:w="3118" w:type="dxa"/>
          </w:tcPr>
          <w:p w14:paraId="339695D3" w14:textId="71E5426B" w:rsidR="002676E4" w:rsidRPr="002A1D4E" w:rsidRDefault="009B1F2F" w:rsidP="0070367D">
            <w:pPr>
              <w:pStyle w:val="TableEntry"/>
              <w:rPr>
                <w:i/>
              </w:rPr>
            </w:pPr>
            <w:r w:rsidRPr="002A1D4E">
              <w:t>--</w:t>
            </w:r>
          </w:p>
        </w:tc>
      </w:tr>
      <w:tr w:rsidR="003C7062" w:rsidRPr="002A1D4E" w14:paraId="161DDFB9" w14:textId="77777777" w:rsidTr="003C7062">
        <w:tc>
          <w:tcPr>
            <w:tcW w:w="3865" w:type="dxa"/>
            <w:tcBorders>
              <w:bottom w:val="single" w:sz="4" w:space="0" w:color="000000"/>
            </w:tcBorders>
          </w:tcPr>
          <w:p w14:paraId="289E1481" w14:textId="77777777" w:rsidR="003C7062" w:rsidRPr="002A1D4E" w:rsidRDefault="003C7062" w:rsidP="0070367D">
            <w:pPr>
              <w:pStyle w:val="TableEntry"/>
            </w:pPr>
            <w:r w:rsidRPr="002A1D4E">
              <w:t>Patient Identity Subscriber</w:t>
            </w:r>
          </w:p>
        </w:tc>
        <w:tc>
          <w:tcPr>
            <w:tcW w:w="2360" w:type="dxa"/>
          </w:tcPr>
          <w:p w14:paraId="538554E1" w14:textId="77777777" w:rsidR="003C7062" w:rsidRPr="002A1D4E" w:rsidRDefault="003C7062" w:rsidP="0070367D">
            <w:pPr>
              <w:pStyle w:val="TableEntry"/>
            </w:pPr>
            <w:r w:rsidRPr="002A1D4E">
              <w:t>None</w:t>
            </w:r>
          </w:p>
        </w:tc>
        <w:tc>
          <w:tcPr>
            <w:tcW w:w="3118" w:type="dxa"/>
          </w:tcPr>
          <w:p w14:paraId="3D162889" w14:textId="77777777" w:rsidR="003C7062" w:rsidRPr="002A1D4E" w:rsidRDefault="003C7062" w:rsidP="0070367D">
            <w:pPr>
              <w:pStyle w:val="TableEntry"/>
              <w:rPr>
                <w:i/>
              </w:rPr>
            </w:pPr>
            <w:r w:rsidRPr="002A1D4E">
              <w:t>--</w:t>
            </w:r>
          </w:p>
        </w:tc>
      </w:tr>
    </w:tbl>
    <w:p w14:paraId="5AA81C40" w14:textId="65437166" w:rsidR="002676E4" w:rsidRPr="002A1D4E" w:rsidRDefault="00296816" w:rsidP="00161EC2">
      <w:pPr>
        <w:pStyle w:val="Heading2"/>
        <w:ind w:left="0" w:firstLine="0"/>
      </w:pPr>
      <w:bookmarkStart w:id="29" w:name="_Toc26443730"/>
      <w:r w:rsidRPr="002A1D4E">
        <w:t>49.</w:t>
      </w:r>
      <w:r w:rsidR="00A350F3" w:rsidRPr="002A1D4E">
        <w:t xml:space="preserve">3 </w:t>
      </w:r>
      <w:r w:rsidR="00912F6C" w:rsidRPr="002A1D4E">
        <w:t>PMIR</w:t>
      </w:r>
      <w:r w:rsidR="006A5B3F" w:rsidRPr="002A1D4E">
        <w:t xml:space="preserve"> </w:t>
      </w:r>
      <w:r w:rsidR="00A350F3" w:rsidRPr="002A1D4E">
        <w:t>Required Actor Groupings</w:t>
      </w:r>
      <w:bookmarkEnd w:id="29"/>
      <w:r w:rsidR="00A350F3" w:rsidRPr="002A1D4E">
        <w:t xml:space="preserve"> </w:t>
      </w:r>
    </w:p>
    <w:p w14:paraId="7E50A1E2" w14:textId="65FE4200" w:rsidR="002676E4" w:rsidRPr="002A1D4E" w:rsidRDefault="00A350F3" w:rsidP="0070367D">
      <w:pPr>
        <w:pStyle w:val="TableTitle"/>
        <w:rPr>
          <w:rFonts w:eastAsia="Arial"/>
        </w:rPr>
      </w:pPr>
      <w:r w:rsidRPr="002A1D4E">
        <w:rPr>
          <w:rFonts w:eastAsia="Arial"/>
        </w:rPr>
        <w:t xml:space="preserve">Table </w:t>
      </w:r>
      <w:r w:rsidR="00296816" w:rsidRPr="002A1D4E">
        <w:rPr>
          <w:rFonts w:eastAsia="Arial"/>
        </w:rPr>
        <w:t>49.</w:t>
      </w:r>
      <w:r w:rsidRPr="002A1D4E">
        <w:rPr>
          <w:rFonts w:eastAsia="Arial"/>
        </w:rPr>
        <w:t xml:space="preserve">3-1: </w:t>
      </w:r>
      <w:r w:rsidR="00912F6C" w:rsidRPr="002A1D4E">
        <w:rPr>
          <w:rFonts w:eastAsia="Arial"/>
        </w:rPr>
        <w:t>PMIR</w:t>
      </w:r>
      <w:r w:rsidR="006A5B3F" w:rsidRPr="002A1D4E">
        <w:rPr>
          <w:rFonts w:eastAsia="Arial"/>
        </w:rPr>
        <w:t xml:space="preserve"> </w:t>
      </w:r>
      <w:r w:rsidRPr="002A1D4E">
        <w:rPr>
          <w:rFonts w:eastAsia="Arial"/>
        </w:rPr>
        <w:t xml:space="preserve">Profile - Required Actor Groupings </w:t>
      </w: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2A1D4E" w14:paraId="48061851" w14:textId="77777777" w:rsidTr="0006449B">
        <w:trPr>
          <w:jc w:val="center"/>
        </w:trPr>
        <w:tc>
          <w:tcPr>
            <w:tcW w:w="3685" w:type="dxa"/>
            <w:shd w:val="clear" w:color="auto" w:fill="D9D9D9"/>
          </w:tcPr>
          <w:p w14:paraId="3FDD5816" w14:textId="2A8B67B3" w:rsidR="00E4701D" w:rsidRPr="002A1D4E" w:rsidRDefault="00912F6C" w:rsidP="00E4701D">
            <w:pPr>
              <w:pStyle w:val="TableEntryHeader"/>
            </w:pPr>
            <w:r w:rsidRPr="002A1D4E">
              <w:t>PMIR</w:t>
            </w:r>
            <w:r w:rsidR="00E4701D" w:rsidRPr="002A1D4E">
              <w:t xml:space="preserve"> Actor</w:t>
            </w:r>
          </w:p>
        </w:tc>
        <w:tc>
          <w:tcPr>
            <w:tcW w:w="2610" w:type="dxa"/>
            <w:shd w:val="clear" w:color="auto" w:fill="D9D9D9"/>
          </w:tcPr>
          <w:p w14:paraId="298911D8" w14:textId="77777777" w:rsidR="00E4701D" w:rsidRPr="002A1D4E" w:rsidRDefault="00E4701D" w:rsidP="00E4701D">
            <w:pPr>
              <w:pStyle w:val="TableEntryHeader"/>
            </w:pPr>
            <w:r w:rsidRPr="002A1D4E">
              <w:t>Actor(s) to be grouped with</w:t>
            </w:r>
          </w:p>
        </w:tc>
        <w:tc>
          <w:tcPr>
            <w:tcW w:w="1440" w:type="dxa"/>
            <w:shd w:val="clear" w:color="auto" w:fill="D9D9D9"/>
          </w:tcPr>
          <w:p w14:paraId="0A7E5ABF" w14:textId="77777777" w:rsidR="00E4701D" w:rsidRPr="002A1D4E" w:rsidRDefault="00E4701D" w:rsidP="00E4701D">
            <w:pPr>
              <w:pStyle w:val="TableEntryHeader"/>
            </w:pPr>
            <w:r w:rsidRPr="002A1D4E">
              <w:t>Reference</w:t>
            </w:r>
          </w:p>
        </w:tc>
        <w:tc>
          <w:tcPr>
            <w:tcW w:w="1682" w:type="dxa"/>
            <w:shd w:val="clear" w:color="auto" w:fill="D9D9D9"/>
          </w:tcPr>
          <w:p w14:paraId="2C6C0B9C" w14:textId="77777777" w:rsidR="00E4701D" w:rsidRPr="002A1D4E" w:rsidRDefault="00E4701D" w:rsidP="00E4701D">
            <w:pPr>
              <w:pStyle w:val="TableEntryHeader"/>
            </w:pPr>
            <w:r w:rsidRPr="002A1D4E">
              <w:t>Content Bindings Reference</w:t>
            </w:r>
          </w:p>
        </w:tc>
      </w:tr>
      <w:tr w:rsidR="002676E4" w:rsidRPr="002A1D4E" w14:paraId="06921539" w14:textId="77777777" w:rsidTr="0006449B">
        <w:trPr>
          <w:trHeight w:val="320"/>
          <w:jc w:val="center"/>
        </w:trPr>
        <w:tc>
          <w:tcPr>
            <w:tcW w:w="3685" w:type="dxa"/>
          </w:tcPr>
          <w:p w14:paraId="2CDFC18E" w14:textId="21401434" w:rsidR="002676E4" w:rsidRPr="002A1D4E" w:rsidRDefault="00A350F3" w:rsidP="0070367D">
            <w:pPr>
              <w:pStyle w:val="TableEntry"/>
              <w:rPr>
                <w:color w:val="000000"/>
              </w:rPr>
            </w:pPr>
            <w:r w:rsidRPr="002A1D4E">
              <w:t>Patient Identity Source</w:t>
            </w:r>
          </w:p>
        </w:tc>
        <w:tc>
          <w:tcPr>
            <w:tcW w:w="2610" w:type="dxa"/>
          </w:tcPr>
          <w:p w14:paraId="1F112E2B" w14:textId="77777777" w:rsidR="002676E4" w:rsidRPr="002A1D4E" w:rsidRDefault="00A350F3" w:rsidP="0070367D">
            <w:pPr>
              <w:pStyle w:val="TableEntry"/>
              <w:rPr>
                <w:color w:val="000000"/>
              </w:rPr>
            </w:pPr>
            <w:r w:rsidRPr="002A1D4E">
              <w:t>--</w:t>
            </w:r>
          </w:p>
        </w:tc>
        <w:tc>
          <w:tcPr>
            <w:tcW w:w="1440" w:type="dxa"/>
            <w:vAlign w:val="center"/>
          </w:tcPr>
          <w:p w14:paraId="3018472F" w14:textId="3253D7B9" w:rsidR="002676E4" w:rsidRPr="002A1D4E" w:rsidRDefault="00A350F3" w:rsidP="0070367D">
            <w:pPr>
              <w:pStyle w:val="TableEntry"/>
            </w:pPr>
            <w:r w:rsidRPr="002A1D4E">
              <w:t>None</w:t>
            </w:r>
          </w:p>
        </w:tc>
        <w:tc>
          <w:tcPr>
            <w:tcW w:w="1682" w:type="dxa"/>
          </w:tcPr>
          <w:p w14:paraId="0B4F919E" w14:textId="55879CF6" w:rsidR="002676E4" w:rsidRPr="002A1D4E" w:rsidRDefault="00A350F3" w:rsidP="0070367D">
            <w:pPr>
              <w:pStyle w:val="TableEntry"/>
              <w:rPr>
                <w:color w:val="000000"/>
              </w:rPr>
            </w:pPr>
            <w:r w:rsidRPr="002A1D4E">
              <w:t>--</w:t>
            </w:r>
          </w:p>
        </w:tc>
      </w:tr>
      <w:tr w:rsidR="002676E4" w:rsidRPr="002A1D4E" w14:paraId="3A28EA36" w14:textId="77777777" w:rsidTr="0006449B">
        <w:trPr>
          <w:trHeight w:val="320"/>
          <w:jc w:val="center"/>
        </w:trPr>
        <w:tc>
          <w:tcPr>
            <w:tcW w:w="3685" w:type="dxa"/>
          </w:tcPr>
          <w:p w14:paraId="2D44CF60" w14:textId="5B473C42" w:rsidR="002676E4" w:rsidRPr="002A1D4E" w:rsidRDefault="00A350F3" w:rsidP="0070367D">
            <w:pPr>
              <w:pStyle w:val="TableEntry"/>
            </w:pPr>
            <w:r w:rsidRPr="002A1D4E">
              <w:t>Patient Identity Consumer</w:t>
            </w:r>
          </w:p>
        </w:tc>
        <w:tc>
          <w:tcPr>
            <w:tcW w:w="2610" w:type="dxa"/>
            <w:vAlign w:val="center"/>
          </w:tcPr>
          <w:p w14:paraId="43D45B09" w14:textId="77777777" w:rsidR="002676E4" w:rsidRPr="002A1D4E" w:rsidRDefault="00A350F3" w:rsidP="0070367D">
            <w:pPr>
              <w:pStyle w:val="TableEntry"/>
            </w:pPr>
            <w:r w:rsidRPr="002A1D4E">
              <w:t>--</w:t>
            </w:r>
          </w:p>
        </w:tc>
        <w:tc>
          <w:tcPr>
            <w:tcW w:w="1440" w:type="dxa"/>
            <w:vAlign w:val="center"/>
          </w:tcPr>
          <w:p w14:paraId="44B534D9" w14:textId="77777777" w:rsidR="002676E4" w:rsidRPr="002A1D4E" w:rsidRDefault="00A350F3" w:rsidP="0070367D">
            <w:pPr>
              <w:pStyle w:val="TableEntry"/>
            </w:pPr>
            <w:r w:rsidRPr="002A1D4E">
              <w:t>None</w:t>
            </w:r>
          </w:p>
        </w:tc>
        <w:tc>
          <w:tcPr>
            <w:tcW w:w="1682" w:type="dxa"/>
          </w:tcPr>
          <w:p w14:paraId="76B934BB" w14:textId="77777777" w:rsidR="002676E4" w:rsidRPr="002A1D4E" w:rsidRDefault="00A350F3" w:rsidP="0070367D">
            <w:pPr>
              <w:pStyle w:val="TableEntry"/>
              <w:rPr>
                <w:i/>
              </w:rPr>
            </w:pPr>
            <w:r w:rsidRPr="002A1D4E">
              <w:rPr>
                <w:i/>
              </w:rPr>
              <w:t>--</w:t>
            </w:r>
          </w:p>
        </w:tc>
      </w:tr>
      <w:tr w:rsidR="002676E4" w:rsidRPr="002A1D4E" w14:paraId="057F7E0A" w14:textId="77777777" w:rsidTr="0006449B">
        <w:trPr>
          <w:trHeight w:val="380"/>
          <w:jc w:val="center"/>
        </w:trPr>
        <w:tc>
          <w:tcPr>
            <w:tcW w:w="3685" w:type="dxa"/>
          </w:tcPr>
          <w:p w14:paraId="1EC48E1E" w14:textId="0918C13A" w:rsidR="002676E4" w:rsidRPr="002A1D4E" w:rsidRDefault="00A350F3" w:rsidP="0070367D">
            <w:pPr>
              <w:pStyle w:val="TableEntry"/>
            </w:pPr>
            <w:r w:rsidRPr="002A1D4E">
              <w:t>Patient Identity Manager</w:t>
            </w:r>
          </w:p>
        </w:tc>
        <w:tc>
          <w:tcPr>
            <w:tcW w:w="2610" w:type="dxa"/>
            <w:vAlign w:val="center"/>
          </w:tcPr>
          <w:p w14:paraId="758CD8A1" w14:textId="77777777" w:rsidR="002676E4" w:rsidRPr="002A1D4E" w:rsidRDefault="00A350F3" w:rsidP="0070367D">
            <w:pPr>
              <w:pStyle w:val="TableEntry"/>
              <w:rPr>
                <w:color w:val="000000"/>
              </w:rPr>
            </w:pPr>
            <w:r w:rsidRPr="002A1D4E">
              <w:t>--</w:t>
            </w:r>
          </w:p>
        </w:tc>
        <w:tc>
          <w:tcPr>
            <w:tcW w:w="1440" w:type="dxa"/>
            <w:vAlign w:val="center"/>
          </w:tcPr>
          <w:p w14:paraId="6A9C8298" w14:textId="4E9D7184" w:rsidR="002676E4" w:rsidRPr="002A1D4E" w:rsidRDefault="00A350F3" w:rsidP="0070367D">
            <w:pPr>
              <w:pStyle w:val="TableEntry"/>
            </w:pPr>
            <w:r w:rsidRPr="002A1D4E">
              <w:t>None</w:t>
            </w:r>
          </w:p>
        </w:tc>
        <w:tc>
          <w:tcPr>
            <w:tcW w:w="1682" w:type="dxa"/>
          </w:tcPr>
          <w:p w14:paraId="114B0159" w14:textId="77777777" w:rsidR="002676E4" w:rsidRPr="002A1D4E" w:rsidRDefault="00A350F3" w:rsidP="0070367D">
            <w:pPr>
              <w:pStyle w:val="TableEntry"/>
              <w:rPr>
                <w:i/>
                <w:color w:val="000000"/>
              </w:rPr>
            </w:pPr>
            <w:r w:rsidRPr="002A1D4E">
              <w:rPr>
                <w:i/>
              </w:rPr>
              <w:t>--</w:t>
            </w:r>
          </w:p>
        </w:tc>
      </w:tr>
      <w:tr w:rsidR="002676E4" w:rsidRPr="002A1D4E" w14:paraId="7EBA3AF3" w14:textId="77777777" w:rsidTr="0006449B">
        <w:trPr>
          <w:trHeight w:val="320"/>
          <w:jc w:val="center"/>
        </w:trPr>
        <w:tc>
          <w:tcPr>
            <w:tcW w:w="3685" w:type="dxa"/>
          </w:tcPr>
          <w:p w14:paraId="7E04C61F" w14:textId="01EBBF64" w:rsidR="002676E4" w:rsidRPr="002A1D4E" w:rsidRDefault="00A350F3" w:rsidP="0070367D">
            <w:pPr>
              <w:pStyle w:val="TableEntry"/>
            </w:pPr>
            <w:r w:rsidRPr="002A1D4E">
              <w:t xml:space="preserve">Patient </w:t>
            </w:r>
            <w:r w:rsidR="006A5B3F" w:rsidRPr="002A1D4E">
              <w:t>D</w:t>
            </w:r>
            <w:r w:rsidRPr="002A1D4E">
              <w:t>emographics Consumer</w:t>
            </w:r>
          </w:p>
        </w:tc>
        <w:tc>
          <w:tcPr>
            <w:tcW w:w="2610" w:type="dxa"/>
          </w:tcPr>
          <w:p w14:paraId="183183F5" w14:textId="0B606A5E" w:rsidR="002676E4" w:rsidRPr="002A1D4E" w:rsidRDefault="00161EC2" w:rsidP="0070367D">
            <w:pPr>
              <w:pStyle w:val="TableEntry"/>
            </w:pPr>
            <w:r w:rsidRPr="002A1D4E">
              <w:t>--</w:t>
            </w:r>
          </w:p>
        </w:tc>
        <w:tc>
          <w:tcPr>
            <w:tcW w:w="1440" w:type="dxa"/>
          </w:tcPr>
          <w:p w14:paraId="3EA008AC" w14:textId="77777777" w:rsidR="002676E4" w:rsidRPr="002A1D4E" w:rsidRDefault="00A350F3" w:rsidP="0070367D">
            <w:pPr>
              <w:pStyle w:val="TableEntry"/>
            </w:pPr>
            <w:r w:rsidRPr="002A1D4E">
              <w:t>None</w:t>
            </w:r>
          </w:p>
        </w:tc>
        <w:tc>
          <w:tcPr>
            <w:tcW w:w="1682" w:type="dxa"/>
          </w:tcPr>
          <w:p w14:paraId="1C7990F1" w14:textId="213DA434" w:rsidR="002676E4" w:rsidRPr="002A1D4E" w:rsidRDefault="00161EC2" w:rsidP="0070367D">
            <w:pPr>
              <w:pStyle w:val="TableEntry"/>
            </w:pPr>
            <w:r w:rsidRPr="002A1D4E">
              <w:t>--</w:t>
            </w:r>
          </w:p>
        </w:tc>
      </w:tr>
      <w:tr w:rsidR="002676E4" w:rsidRPr="002A1D4E" w14:paraId="73E61A1C" w14:textId="77777777" w:rsidTr="0006449B">
        <w:trPr>
          <w:trHeight w:val="320"/>
          <w:jc w:val="center"/>
        </w:trPr>
        <w:tc>
          <w:tcPr>
            <w:tcW w:w="3685" w:type="dxa"/>
          </w:tcPr>
          <w:p w14:paraId="49746E78" w14:textId="77777777" w:rsidR="002676E4" w:rsidRPr="002A1D4E" w:rsidRDefault="00A350F3" w:rsidP="0070367D">
            <w:pPr>
              <w:pStyle w:val="TableEntry"/>
            </w:pPr>
            <w:r w:rsidRPr="002A1D4E">
              <w:t>Patient Identifier Cross-reference Consumer</w:t>
            </w:r>
          </w:p>
        </w:tc>
        <w:tc>
          <w:tcPr>
            <w:tcW w:w="2610" w:type="dxa"/>
          </w:tcPr>
          <w:p w14:paraId="12BEC48B" w14:textId="76A8B010" w:rsidR="002676E4" w:rsidRPr="002A1D4E" w:rsidRDefault="00161EC2" w:rsidP="0070367D">
            <w:pPr>
              <w:pStyle w:val="TableEntry"/>
            </w:pPr>
            <w:r w:rsidRPr="002A1D4E">
              <w:t>--</w:t>
            </w:r>
          </w:p>
        </w:tc>
        <w:tc>
          <w:tcPr>
            <w:tcW w:w="1440" w:type="dxa"/>
          </w:tcPr>
          <w:p w14:paraId="3B86BEE5" w14:textId="77777777" w:rsidR="002676E4" w:rsidRPr="002A1D4E" w:rsidRDefault="00A350F3" w:rsidP="0070367D">
            <w:pPr>
              <w:pStyle w:val="TableEntry"/>
            </w:pPr>
            <w:r w:rsidRPr="002A1D4E">
              <w:t>None</w:t>
            </w:r>
          </w:p>
        </w:tc>
        <w:tc>
          <w:tcPr>
            <w:tcW w:w="1682" w:type="dxa"/>
          </w:tcPr>
          <w:p w14:paraId="3B562C16" w14:textId="3CE3CC82" w:rsidR="002676E4" w:rsidRPr="002A1D4E" w:rsidRDefault="00161EC2" w:rsidP="0070367D">
            <w:pPr>
              <w:pStyle w:val="TableEntry"/>
            </w:pPr>
            <w:r w:rsidRPr="002A1D4E">
              <w:t>--</w:t>
            </w:r>
          </w:p>
        </w:tc>
      </w:tr>
      <w:tr w:rsidR="003C7062" w:rsidRPr="002A1D4E" w14:paraId="0A2C7401" w14:textId="77777777" w:rsidTr="003C7062">
        <w:trPr>
          <w:trHeight w:val="320"/>
          <w:jc w:val="center"/>
        </w:trPr>
        <w:tc>
          <w:tcPr>
            <w:tcW w:w="3685" w:type="dxa"/>
          </w:tcPr>
          <w:p w14:paraId="7AB62DDE" w14:textId="77777777" w:rsidR="003C7062" w:rsidRPr="002A1D4E" w:rsidRDefault="003C7062" w:rsidP="0070367D">
            <w:pPr>
              <w:pStyle w:val="TableEntry"/>
            </w:pPr>
            <w:r w:rsidRPr="002A1D4E">
              <w:t>Patient Identity Subscriber</w:t>
            </w:r>
          </w:p>
        </w:tc>
        <w:tc>
          <w:tcPr>
            <w:tcW w:w="2610" w:type="dxa"/>
          </w:tcPr>
          <w:p w14:paraId="3A0A899F" w14:textId="77777777" w:rsidR="003C7062" w:rsidRPr="002A1D4E" w:rsidRDefault="003C7062" w:rsidP="0070367D">
            <w:pPr>
              <w:pStyle w:val="TableEntry"/>
              <w:rPr>
                <w:color w:val="000000"/>
              </w:rPr>
            </w:pPr>
            <w:r w:rsidRPr="002A1D4E">
              <w:t>--</w:t>
            </w:r>
          </w:p>
        </w:tc>
        <w:tc>
          <w:tcPr>
            <w:tcW w:w="1440" w:type="dxa"/>
          </w:tcPr>
          <w:p w14:paraId="414E68DC" w14:textId="77777777" w:rsidR="003C7062" w:rsidRPr="002A1D4E" w:rsidRDefault="003C7062" w:rsidP="0070367D">
            <w:pPr>
              <w:pStyle w:val="TableEntry"/>
              <w:rPr>
                <w:i/>
                <w:color w:val="000000"/>
              </w:rPr>
            </w:pPr>
            <w:r w:rsidRPr="002A1D4E">
              <w:t>None</w:t>
            </w:r>
          </w:p>
        </w:tc>
        <w:tc>
          <w:tcPr>
            <w:tcW w:w="1682" w:type="dxa"/>
          </w:tcPr>
          <w:p w14:paraId="7819A06D" w14:textId="77777777" w:rsidR="003C7062" w:rsidRPr="002A1D4E" w:rsidRDefault="003C7062" w:rsidP="0070367D">
            <w:pPr>
              <w:pStyle w:val="TableEntry"/>
              <w:rPr>
                <w:i/>
                <w:color w:val="000000"/>
              </w:rPr>
            </w:pPr>
            <w:r w:rsidRPr="002A1D4E">
              <w:rPr>
                <w:i/>
              </w:rPr>
              <w:t>--</w:t>
            </w:r>
          </w:p>
        </w:tc>
      </w:tr>
    </w:tbl>
    <w:p w14:paraId="5D84A75F" w14:textId="77777777" w:rsidR="002676E4" w:rsidRPr="002A1D4E" w:rsidRDefault="002676E4" w:rsidP="0070367D">
      <w:pPr>
        <w:pStyle w:val="BodyText"/>
      </w:pPr>
    </w:p>
    <w:p w14:paraId="49BCCD60" w14:textId="27DC287D" w:rsidR="002676E4" w:rsidRPr="002A1D4E" w:rsidRDefault="00296816" w:rsidP="008E59C8">
      <w:pPr>
        <w:pStyle w:val="Heading2"/>
      </w:pPr>
      <w:bookmarkStart w:id="30" w:name="_Toc26443731"/>
      <w:r w:rsidRPr="002A1D4E">
        <w:lastRenderedPageBreak/>
        <w:t>49.</w:t>
      </w:r>
      <w:r w:rsidR="00A350F3" w:rsidRPr="002A1D4E">
        <w:t xml:space="preserve">4 </w:t>
      </w:r>
      <w:r w:rsidR="00912F6C" w:rsidRPr="002A1D4E">
        <w:t>PMIR</w:t>
      </w:r>
      <w:r w:rsidR="006A5B3F" w:rsidRPr="002A1D4E">
        <w:t xml:space="preserve"> </w:t>
      </w:r>
      <w:r w:rsidR="00A350F3" w:rsidRPr="002A1D4E">
        <w:t>Overview</w:t>
      </w:r>
      <w:bookmarkEnd w:id="30"/>
    </w:p>
    <w:p w14:paraId="6B1FC898" w14:textId="3B970014" w:rsidR="002676E4" w:rsidRPr="002A1D4E" w:rsidRDefault="00296816" w:rsidP="0070367D">
      <w:pPr>
        <w:pStyle w:val="Heading3"/>
      </w:pPr>
      <w:bookmarkStart w:id="31" w:name="1jlao46" w:colFirst="0" w:colLast="0"/>
      <w:bookmarkStart w:id="32" w:name="_Toc26443732"/>
      <w:bookmarkEnd w:id="31"/>
      <w:r w:rsidRPr="002A1D4E">
        <w:t>49.</w:t>
      </w:r>
      <w:r w:rsidR="00A350F3" w:rsidRPr="002A1D4E">
        <w:t>4.1 Concepts</w:t>
      </w:r>
      <w:bookmarkEnd w:id="32"/>
    </w:p>
    <w:p w14:paraId="532281FF" w14:textId="4C3717C7" w:rsidR="00811379" w:rsidRPr="002A1D4E" w:rsidRDefault="00811379" w:rsidP="0070367D">
      <w:pPr>
        <w:pStyle w:val="BodyText"/>
      </w:pPr>
      <w:r w:rsidRPr="002A1D4E">
        <w:t>Patient Identity</w:t>
      </w:r>
      <w:r w:rsidR="00F41F32" w:rsidRPr="002A1D4E">
        <w:t xml:space="preserve"> is </w:t>
      </w:r>
      <w:r w:rsidR="00EC1175" w:rsidRPr="002A1D4E">
        <w:t xml:space="preserve">comprised of </w:t>
      </w:r>
      <w:r w:rsidR="00F41F32" w:rsidRPr="002A1D4E">
        <w:t>a</w:t>
      </w:r>
      <w:r w:rsidRPr="002A1D4E">
        <w:t xml:space="preserve">ll information identifying the patient, such as identifier, name, phone, gender, birth date, address, marital status, photo, others to contact, preference for language, general practitioner, and links to other </w:t>
      </w:r>
      <w:r w:rsidR="00191A1E" w:rsidRPr="002A1D4E">
        <w:t>patient</w:t>
      </w:r>
      <w:r w:rsidRPr="002A1D4E">
        <w:t xml:space="preserve"> identities. </w:t>
      </w:r>
    </w:p>
    <w:p w14:paraId="5CD3CBC2" w14:textId="1D7645A4" w:rsidR="00FE63D2" w:rsidRPr="002A1D4E" w:rsidRDefault="00811379" w:rsidP="0070367D">
      <w:pPr>
        <w:pStyle w:val="BodyText"/>
      </w:pPr>
      <w:r w:rsidRPr="002A1D4E">
        <w:t>Patient Master Identity</w:t>
      </w:r>
      <w:r w:rsidR="00F41F32" w:rsidRPr="002A1D4E">
        <w:t xml:space="preserve"> is t</w:t>
      </w:r>
      <w:r w:rsidRPr="002A1D4E">
        <w:t xml:space="preserve">he </w:t>
      </w:r>
      <w:r w:rsidR="00F41F32" w:rsidRPr="002A1D4E">
        <w:t>p</w:t>
      </w:r>
      <w:r w:rsidRPr="002A1D4E">
        <w:t xml:space="preserve">atient </w:t>
      </w:r>
      <w:r w:rsidR="00F41F32" w:rsidRPr="002A1D4E">
        <w:t>i</w:t>
      </w:r>
      <w:r w:rsidRPr="002A1D4E">
        <w:t>dentity that is considered dominant for a patient within a domain</w:t>
      </w:r>
      <w:r w:rsidR="002A1D4E" w:rsidRPr="002A1D4E">
        <w:t xml:space="preserve">. </w:t>
      </w:r>
      <w:r w:rsidRPr="002A1D4E">
        <w:t xml:space="preserve">An authority manages the </w:t>
      </w:r>
      <w:r w:rsidR="00F41F32" w:rsidRPr="002A1D4E">
        <w:t>p</w:t>
      </w:r>
      <w:r w:rsidRPr="002A1D4E">
        <w:t xml:space="preserve">atient </w:t>
      </w:r>
      <w:r w:rsidR="00F41F32" w:rsidRPr="002A1D4E">
        <w:t>m</w:t>
      </w:r>
      <w:r w:rsidRPr="002A1D4E">
        <w:t xml:space="preserve">aster </w:t>
      </w:r>
      <w:r w:rsidR="00F41F32" w:rsidRPr="002A1D4E">
        <w:t>i</w:t>
      </w:r>
      <w:r w:rsidRPr="002A1D4E">
        <w:t xml:space="preserve">dentity among many participants in the domain. The </w:t>
      </w:r>
      <w:r w:rsidR="00F41F32" w:rsidRPr="002A1D4E">
        <w:t>p</w:t>
      </w:r>
      <w:r w:rsidRPr="002A1D4E">
        <w:t xml:space="preserve">atient </w:t>
      </w:r>
      <w:r w:rsidR="00F41F32" w:rsidRPr="002A1D4E">
        <w:t>m</w:t>
      </w:r>
      <w:r w:rsidRPr="002A1D4E">
        <w:t xml:space="preserve">aster </w:t>
      </w:r>
      <w:r w:rsidR="00F41F32" w:rsidRPr="002A1D4E">
        <w:t>i</w:t>
      </w:r>
      <w:r w:rsidRPr="002A1D4E">
        <w:t>dentity is harmonized using business rules appropriate to the setting. (a.k.a., Golden Patient)</w:t>
      </w:r>
    </w:p>
    <w:p w14:paraId="5942E5DB" w14:textId="65FFE6CC" w:rsidR="0054208D" w:rsidRPr="002A1D4E" w:rsidRDefault="0054208D" w:rsidP="0070367D">
      <w:pPr>
        <w:pStyle w:val="BodyText"/>
      </w:pPr>
      <w:r w:rsidRPr="002A1D4E">
        <w:t>The Patient Identity Manager manages this domain that is represented by the base URL of this actor.</w:t>
      </w:r>
    </w:p>
    <w:p w14:paraId="0123D30A" w14:textId="35151324" w:rsidR="00881928" w:rsidRPr="0070367D" w:rsidRDefault="00881928" w:rsidP="0070367D">
      <w:pPr>
        <w:pStyle w:val="BodyText"/>
      </w:pPr>
      <w:r w:rsidRPr="002A1D4E">
        <w:t>If multiple patient identities in the same patient identity domain are found to refer the same patient, these patient identities may be merged into a single surviving patient identity.</w:t>
      </w:r>
    </w:p>
    <w:p w14:paraId="4CBC7303" w14:textId="77C39CAD" w:rsidR="002676E4" w:rsidRPr="002A1D4E" w:rsidRDefault="00296816">
      <w:pPr>
        <w:pStyle w:val="Heading3"/>
        <w:keepNext w:val="0"/>
      </w:pPr>
      <w:bookmarkStart w:id="33" w:name="_Toc26443733"/>
      <w:r w:rsidRPr="002A1D4E">
        <w:t>49.</w:t>
      </w:r>
      <w:r w:rsidR="00A350F3" w:rsidRPr="002A1D4E">
        <w:t>4.2 Use Cases</w:t>
      </w:r>
      <w:bookmarkEnd w:id="33"/>
    </w:p>
    <w:p w14:paraId="2C19769B" w14:textId="65C47C95" w:rsidR="00F41F32" w:rsidRPr="002A1D4E" w:rsidRDefault="00F41F32" w:rsidP="00F41F32">
      <w:pPr>
        <w:pStyle w:val="Heading4"/>
        <w:ind w:left="864" w:hanging="864"/>
      </w:pPr>
      <w:bookmarkStart w:id="34" w:name="_Toc26443734"/>
      <w:r w:rsidRPr="002A1D4E">
        <w:t>49.4.2.1 Use Case #1: Lookup Patient Identity</w:t>
      </w:r>
      <w:bookmarkEnd w:id="34"/>
    </w:p>
    <w:p w14:paraId="3DEC4A9A" w14:textId="59838599" w:rsidR="00F41F32" w:rsidRPr="002A1D4E" w:rsidRDefault="00F41F32" w:rsidP="0070367D">
      <w:pPr>
        <w:pStyle w:val="BodyText"/>
      </w:pPr>
      <w:r w:rsidRPr="002A1D4E">
        <w:t>A client needs to lookup a patient master identity.</w:t>
      </w:r>
    </w:p>
    <w:p w14:paraId="7A505E93" w14:textId="54B84123" w:rsidR="00F41F32" w:rsidRPr="002A1D4E" w:rsidRDefault="00F41F32" w:rsidP="00F41F32">
      <w:pPr>
        <w:pStyle w:val="Heading5"/>
      </w:pPr>
      <w:bookmarkStart w:id="35" w:name="_Toc26443735"/>
      <w:r w:rsidRPr="002A1D4E">
        <w:t>49.4.2.1.1 Lookup Patient Identity Use Case Description</w:t>
      </w:r>
      <w:bookmarkEnd w:id="35"/>
    </w:p>
    <w:p w14:paraId="2E68419B" w14:textId="7E1C824D" w:rsidR="00F41F32" w:rsidRPr="002A1D4E" w:rsidRDefault="00F41F32" w:rsidP="0070367D">
      <w:pPr>
        <w:pStyle w:val="BodyText"/>
      </w:pPr>
      <w:r w:rsidRPr="002A1D4E">
        <w:t xml:space="preserve">When a patient master identity is needed, a client uses </w:t>
      </w:r>
      <w:r w:rsidR="00D31223" w:rsidRPr="002A1D4E">
        <w:t xml:space="preserve">a </w:t>
      </w:r>
      <w:proofErr w:type="spellStart"/>
      <w:r w:rsidRPr="002A1D4E">
        <w:t>PIXm</w:t>
      </w:r>
      <w:proofErr w:type="spellEnd"/>
      <w:r w:rsidRPr="002A1D4E">
        <w:t xml:space="preserve"> or </w:t>
      </w:r>
      <w:proofErr w:type="spellStart"/>
      <w:r w:rsidRPr="002A1D4E">
        <w:t>PDQm</w:t>
      </w:r>
      <w:proofErr w:type="spellEnd"/>
      <w:r w:rsidRPr="002A1D4E">
        <w:t xml:space="preserve"> query</w:t>
      </w:r>
      <w:r w:rsidR="003C7062" w:rsidRPr="002A1D4E">
        <w:t>;</w:t>
      </w:r>
      <w:r w:rsidRPr="002A1D4E">
        <w:t xml:space="preserve"> then a patient master identity will be returned.</w:t>
      </w:r>
    </w:p>
    <w:p w14:paraId="74951EDE" w14:textId="64AC9805" w:rsidR="002676E4" w:rsidRPr="002A1D4E" w:rsidRDefault="00296816">
      <w:pPr>
        <w:pStyle w:val="Heading4"/>
        <w:ind w:left="864" w:hanging="864"/>
      </w:pPr>
      <w:bookmarkStart w:id="36" w:name="_Toc26443736"/>
      <w:r w:rsidRPr="002A1D4E">
        <w:t>49.</w:t>
      </w:r>
      <w:r w:rsidR="00A350F3" w:rsidRPr="002A1D4E">
        <w:t>4.2.</w:t>
      </w:r>
      <w:r w:rsidR="0007644A" w:rsidRPr="002A1D4E">
        <w:t>2</w:t>
      </w:r>
      <w:r w:rsidR="00A350F3" w:rsidRPr="002A1D4E">
        <w:t xml:space="preserve"> Use Case #</w:t>
      </w:r>
      <w:r w:rsidR="0007644A" w:rsidRPr="002A1D4E">
        <w:t>2</w:t>
      </w:r>
      <w:r w:rsidR="00A350F3" w:rsidRPr="002A1D4E">
        <w:t>: Create Patient</w:t>
      </w:r>
      <w:r w:rsidR="00E4529F" w:rsidRPr="002A1D4E">
        <w:t xml:space="preserve"> Identity</w:t>
      </w:r>
      <w:bookmarkEnd w:id="36"/>
    </w:p>
    <w:p w14:paraId="17CE1041" w14:textId="77777777" w:rsidR="002676E4" w:rsidRPr="002A1D4E" w:rsidRDefault="00A350F3" w:rsidP="0070367D">
      <w:pPr>
        <w:pStyle w:val="BodyText"/>
      </w:pPr>
      <w:r w:rsidRPr="002A1D4E">
        <w:t xml:space="preserve">A new client record is created in a demographic database. </w:t>
      </w:r>
    </w:p>
    <w:p w14:paraId="57524CC7" w14:textId="74D2A3B0" w:rsidR="002676E4" w:rsidRPr="002A1D4E" w:rsidRDefault="00296816">
      <w:pPr>
        <w:pStyle w:val="Heading5"/>
      </w:pPr>
      <w:bookmarkStart w:id="37" w:name="_Toc26443737"/>
      <w:r w:rsidRPr="002A1D4E">
        <w:t>49.</w:t>
      </w:r>
      <w:r w:rsidR="00A350F3" w:rsidRPr="002A1D4E">
        <w:t>4.2.</w:t>
      </w:r>
      <w:r w:rsidR="0007644A" w:rsidRPr="002A1D4E">
        <w:t>2</w:t>
      </w:r>
      <w:r w:rsidR="00A350F3" w:rsidRPr="002A1D4E">
        <w:t xml:space="preserve">.1 Create Patient </w:t>
      </w:r>
      <w:r w:rsidR="00E4529F" w:rsidRPr="002A1D4E">
        <w:t xml:space="preserve">Identity </w:t>
      </w:r>
      <w:r w:rsidR="00A350F3" w:rsidRPr="002A1D4E">
        <w:t>Use Case Description</w:t>
      </w:r>
      <w:bookmarkEnd w:id="37"/>
    </w:p>
    <w:p w14:paraId="0B584CDB" w14:textId="6E0501DA" w:rsidR="002676E4" w:rsidRPr="002A1D4E" w:rsidRDefault="00A350F3" w:rsidP="0070367D">
      <w:pPr>
        <w:pStyle w:val="BodyText"/>
      </w:pPr>
      <w:r w:rsidRPr="002A1D4E">
        <w:t>Following a healthy pregnancy, Mosa gives birth to her new baby Joshua. Information is captured about Joshua and about the relationship between him and his parents in the care facility’s electronic medical records (EMR) system</w:t>
      </w:r>
      <w:r w:rsidR="002A1D4E" w:rsidRPr="002A1D4E">
        <w:t xml:space="preserve">. </w:t>
      </w:r>
      <w:r w:rsidRPr="002A1D4E">
        <w:t xml:space="preserve">Leveraging the information in the EMR, a new </w:t>
      </w:r>
      <w:r w:rsidR="004C3AC7" w:rsidRPr="002A1D4E">
        <w:t xml:space="preserve">patient </w:t>
      </w:r>
      <w:r w:rsidR="00492BC4" w:rsidRPr="002A1D4E">
        <w:t xml:space="preserve">master identity </w:t>
      </w:r>
      <w:r w:rsidRPr="002A1D4E">
        <w:t xml:space="preserve">record is created for baby Joshua in the Ministry of Health’s (MOH) national </w:t>
      </w:r>
      <w:r w:rsidR="00492BC4" w:rsidRPr="002A1D4E">
        <w:t>client registry</w:t>
      </w:r>
      <w:r w:rsidR="004C3AC7" w:rsidRPr="002A1D4E">
        <w:t xml:space="preserve"> (CR)</w:t>
      </w:r>
      <w:r w:rsidRPr="002A1D4E">
        <w:t xml:space="preserve">. </w:t>
      </w:r>
    </w:p>
    <w:p w14:paraId="558929E0" w14:textId="5945D0BA" w:rsidR="002676E4" w:rsidRPr="002A1D4E" w:rsidRDefault="00A350F3" w:rsidP="0070367D">
      <w:pPr>
        <w:pStyle w:val="BodyText"/>
      </w:pPr>
      <w:r w:rsidRPr="002A1D4E">
        <w:t xml:space="preserve">Joshua’s </w:t>
      </w:r>
      <w:r w:rsidR="004C3AC7" w:rsidRPr="002A1D4E">
        <w:t xml:space="preserve">patient </w:t>
      </w:r>
      <w:r w:rsidR="00492BC4" w:rsidRPr="002A1D4E">
        <w:t xml:space="preserve">master identity </w:t>
      </w:r>
      <w:r w:rsidRPr="002A1D4E">
        <w:t xml:space="preserve">in the </w:t>
      </w:r>
      <w:r w:rsidR="00492BC4" w:rsidRPr="002A1D4E">
        <w:t xml:space="preserve">client registry </w:t>
      </w:r>
      <w:r w:rsidRPr="002A1D4E">
        <w:t xml:space="preserve">establishes his unique identity across the care delivery network operated under the auspices of the MOH. Joshua’s data </w:t>
      </w:r>
      <w:r w:rsidR="00271AF8" w:rsidRPr="002A1D4E">
        <w:t xml:space="preserve">are </w:t>
      </w:r>
      <w:r w:rsidRPr="002A1D4E">
        <w:t>also securely shared with the Civil Registration and Vital Statistics (CRVS) database maintained by the Ministry of Home Affairs in the country where Joshua was born. Th</w:t>
      </w:r>
      <w:r w:rsidR="00271AF8" w:rsidRPr="002A1D4E">
        <w:t>ese</w:t>
      </w:r>
      <w:r w:rsidRPr="002A1D4E">
        <w:t xml:space="preserve"> data </w:t>
      </w:r>
      <w:r w:rsidR="00271AF8" w:rsidRPr="002A1D4E">
        <w:t xml:space="preserve">are </w:t>
      </w:r>
      <w:r w:rsidRPr="002A1D4E">
        <w:t>used to generate a birth certificate for Joshua.</w:t>
      </w:r>
    </w:p>
    <w:p w14:paraId="0A1858AF" w14:textId="287C2BB8" w:rsidR="002676E4" w:rsidRPr="002A1D4E" w:rsidRDefault="00A350F3" w:rsidP="0070367D">
      <w:pPr>
        <w:pStyle w:val="BodyText"/>
      </w:pPr>
      <w:r w:rsidRPr="002A1D4E">
        <w:lastRenderedPageBreak/>
        <w:t>Some days after Mosa and Joshua return home from the care facility, Joshua’s health card and his birth certificate are delivered. Joshua now has his unique</w:t>
      </w:r>
      <w:r w:rsidR="00BC5335" w:rsidRPr="002A1D4E">
        <w:t xml:space="preserve"> master</w:t>
      </w:r>
      <w:r w:rsidRPr="002A1D4E">
        <w:t xml:space="preserve"> identifier for health purposes and his birth certificate, which affords him a legal status in his country. </w:t>
      </w:r>
    </w:p>
    <w:p w14:paraId="2B2D160C" w14:textId="7839F5D1" w:rsidR="00276C13" w:rsidRPr="002A1D4E" w:rsidRDefault="004C3AC7" w:rsidP="0070367D">
      <w:pPr>
        <w:pStyle w:val="BodyText"/>
      </w:pPr>
      <w:r w:rsidRPr="002A1D4E">
        <w:t xml:space="preserve">In </w:t>
      </w:r>
      <w:r w:rsidR="000829FA" w:rsidRPr="002A1D4E">
        <w:t>F</w:t>
      </w:r>
      <w:r w:rsidRPr="002A1D4E">
        <w:t>igure 49.4.2.</w:t>
      </w:r>
      <w:r w:rsidR="0007644A" w:rsidRPr="002A1D4E">
        <w:t>2</w:t>
      </w:r>
      <w:r w:rsidRPr="002A1D4E">
        <w:t>.2-1 below</w:t>
      </w:r>
      <w:r w:rsidR="00295B30">
        <w:t xml:space="preserve">: </w:t>
      </w:r>
      <w:r w:rsidR="00276C13" w:rsidRPr="002A1D4E">
        <w:t>The EMR acts as a Patient Identity Source</w:t>
      </w:r>
      <w:r w:rsidR="002A1D4E" w:rsidRPr="002A1D4E">
        <w:t xml:space="preserve">. </w:t>
      </w:r>
      <w:r w:rsidR="00276C13" w:rsidRPr="002A1D4E">
        <w:t>The CR acts as the Patient Identity Manager</w:t>
      </w:r>
      <w:r w:rsidR="002A1D4E" w:rsidRPr="002A1D4E">
        <w:t xml:space="preserve">. </w:t>
      </w:r>
      <w:r w:rsidR="00276C13" w:rsidRPr="002A1D4E">
        <w:t>The CRVS acts as a Patient Identity Consumer.</w:t>
      </w:r>
    </w:p>
    <w:p w14:paraId="630EF109" w14:textId="767BEC67" w:rsidR="002676E4" w:rsidRPr="002A1D4E" w:rsidRDefault="00296816">
      <w:pPr>
        <w:pStyle w:val="Heading5"/>
      </w:pPr>
      <w:bookmarkStart w:id="38" w:name="_tgm1fptbycmg" w:colFirst="0" w:colLast="0"/>
      <w:bookmarkStart w:id="39" w:name="_Toc26443738"/>
      <w:bookmarkEnd w:id="38"/>
      <w:r w:rsidRPr="002A1D4E">
        <w:t>49.</w:t>
      </w:r>
      <w:r w:rsidR="00A350F3" w:rsidRPr="002A1D4E">
        <w:t>4.2.</w:t>
      </w:r>
      <w:r w:rsidR="0007644A" w:rsidRPr="002A1D4E">
        <w:t>2</w:t>
      </w:r>
      <w:r w:rsidR="00A350F3" w:rsidRPr="002A1D4E">
        <w:t xml:space="preserve">.2 Create Patient </w:t>
      </w:r>
      <w:r w:rsidR="00E4529F" w:rsidRPr="002A1D4E">
        <w:t xml:space="preserve">Identity </w:t>
      </w:r>
      <w:r w:rsidR="00A350F3" w:rsidRPr="002A1D4E">
        <w:t>Process Flow</w:t>
      </w:r>
      <w:bookmarkEnd w:id="39"/>
    </w:p>
    <w:p w14:paraId="4F41E0B4" w14:textId="77777777" w:rsidR="002676E4" w:rsidRPr="002A1D4E" w:rsidRDefault="00A350F3" w:rsidP="0070367D">
      <w:pPr>
        <w:pStyle w:val="BodyText"/>
        <w:jc w:val="center"/>
        <w:rPr>
          <w:color w:val="000000"/>
        </w:rPr>
      </w:pPr>
      <w:r w:rsidRPr="002A1D4E">
        <w:rPr>
          <w:noProof/>
        </w:rPr>
        <w:drawing>
          <wp:inline distT="114300" distB="114300" distL="114300" distR="114300" wp14:anchorId="4D11653F" wp14:editId="5566EE50">
            <wp:extent cx="5934031" cy="255619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34031" cy="2556197"/>
                    </a:xfrm>
                    <a:prstGeom prst="rect">
                      <a:avLst/>
                    </a:prstGeom>
                    <a:ln/>
                  </pic:spPr>
                </pic:pic>
              </a:graphicData>
            </a:graphic>
          </wp:inline>
        </w:drawing>
      </w:r>
    </w:p>
    <w:p w14:paraId="1251FC56" w14:textId="2C255079"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2</w:t>
      </w:r>
      <w:r w:rsidR="000A069F" w:rsidRPr="002A1D4E">
        <w:rPr>
          <w:rFonts w:eastAsia="Arial"/>
        </w:rPr>
        <w:t>.2</w:t>
      </w:r>
      <w:r w:rsidRPr="002A1D4E">
        <w:rPr>
          <w:rFonts w:eastAsia="Arial"/>
        </w:rPr>
        <w:t>-1: Process Flow for the Create Patient</w:t>
      </w:r>
      <w:r w:rsidR="00E4529F" w:rsidRPr="002A1D4E">
        <w:rPr>
          <w:rFonts w:eastAsia="Arial"/>
        </w:rPr>
        <w:t xml:space="preserve"> Identity</w:t>
      </w:r>
      <w:r w:rsidRPr="002A1D4E">
        <w:rPr>
          <w:rFonts w:eastAsia="Arial"/>
        </w:rPr>
        <w:t xml:space="preserve"> Use Case</w:t>
      </w:r>
    </w:p>
    <w:p w14:paraId="6E4A2184" w14:textId="38663F66" w:rsidR="00355DC6" w:rsidRPr="002A1D4E" w:rsidRDefault="00355DC6" w:rsidP="00355DC6">
      <w:pPr>
        <w:pStyle w:val="XMLFragment"/>
        <w:rPr>
          <w:noProof w:val="0"/>
        </w:rPr>
      </w:pPr>
      <w:bookmarkStart w:id="40" w:name="_Hlk26268179"/>
      <w:r w:rsidRPr="002A1D4E">
        <w:rPr>
          <w:noProof w:val="0"/>
        </w:rPr>
        <w:t>@</w:t>
      </w:r>
      <w:proofErr w:type="spellStart"/>
      <w:r w:rsidRPr="002A1D4E">
        <w:rPr>
          <w:noProof w:val="0"/>
        </w:rPr>
        <w:t>startuml</w:t>
      </w:r>
      <w:proofErr w:type="spellEnd"/>
    </w:p>
    <w:p w14:paraId="4E9C72E2" w14:textId="77777777" w:rsidR="00276C13" w:rsidRPr="002A1D4E" w:rsidRDefault="00276C13" w:rsidP="00276C13">
      <w:pPr>
        <w:pStyle w:val="XMLFragment"/>
        <w:rPr>
          <w:noProof w:val="0"/>
        </w:rPr>
      </w:pPr>
      <w:r w:rsidRPr="002A1D4E">
        <w:rPr>
          <w:noProof w:val="0"/>
        </w:rPr>
        <w:t>participant Joshua</w:t>
      </w:r>
    </w:p>
    <w:p w14:paraId="62F0283C" w14:textId="77777777" w:rsidR="00276C13" w:rsidRPr="002A1D4E" w:rsidRDefault="00276C13" w:rsidP="00276C13">
      <w:pPr>
        <w:pStyle w:val="XMLFragment"/>
        <w:rPr>
          <w:noProof w:val="0"/>
        </w:rPr>
      </w:pPr>
      <w:r w:rsidRPr="002A1D4E">
        <w:rPr>
          <w:noProof w:val="0"/>
        </w:rPr>
        <w:t>participant EMR</w:t>
      </w:r>
    </w:p>
    <w:p w14:paraId="3244615C" w14:textId="77777777" w:rsidR="00276C13" w:rsidRPr="002A1D4E" w:rsidRDefault="00276C13" w:rsidP="00276C13">
      <w:pPr>
        <w:pStyle w:val="XMLFragment"/>
        <w:rPr>
          <w:noProof w:val="0"/>
        </w:rPr>
      </w:pPr>
      <w:r w:rsidRPr="002A1D4E">
        <w:rPr>
          <w:noProof w:val="0"/>
        </w:rPr>
        <w:t>participant CR</w:t>
      </w:r>
    </w:p>
    <w:p w14:paraId="0457DEEB" w14:textId="77777777" w:rsidR="00276C13" w:rsidRPr="002A1D4E" w:rsidRDefault="00276C13" w:rsidP="00276C13">
      <w:pPr>
        <w:pStyle w:val="XMLFragment"/>
        <w:rPr>
          <w:noProof w:val="0"/>
        </w:rPr>
      </w:pPr>
      <w:r w:rsidRPr="002A1D4E">
        <w:rPr>
          <w:noProof w:val="0"/>
        </w:rPr>
        <w:t>participant CRVS</w:t>
      </w:r>
    </w:p>
    <w:p w14:paraId="3A0F7E57" w14:textId="77777777" w:rsidR="00276C13" w:rsidRPr="002A1D4E" w:rsidRDefault="00276C13" w:rsidP="00276C13">
      <w:pPr>
        <w:pStyle w:val="XMLFragment"/>
        <w:rPr>
          <w:noProof w:val="0"/>
        </w:rPr>
      </w:pPr>
      <w:r w:rsidRPr="002A1D4E">
        <w:rPr>
          <w:noProof w:val="0"/>
        </w:rPr>
        <w:t>Note over Joshua: Joshua is born</w:t>
      </w:r>
    </w:p>
    <w:p w14:paraId="7F6EA672" w14:textId="77777777" w:rsidR="00276C13" w:rsidRPr="002A1D4E" w:rsidRDefault="00276C13" w:rsidP="00276C13">
      <w:pPr>
        <w:pStyle w:val="XMLFragment"/>
        <w:rPr>
          <w:noProof w:val="0"/>
        </w:rPr>
      </w:pPr>
      <w:r w:rsidRPr="002A1D4E">
        <w:rPr>
          <w:noProof w:val="0"/>
        </w:rPr>
        <w:t>EMR-&gt;EMR: Demographic record established for Joshua\</w:t>
      </w:r>
      <w:proofErr w:type="spellStart"/>
      <w:r w:rsidRPr="002A1D4E">
        <w:rPr>
          <w:noProof w:val="0"/>
        </w:rPr>
        <w:t>nincluding</w:t>
      </w:r>
      <w:proofErr w:type="spellEnd"/>
      <w:r w:rsidRPr="002A1D4E">
        <w:rPr>
          <w:noProof w:val="0"/>
        </w:rPr>
        <w:t xml:space="preserve"> information about his relationship to his parents</w:t>
      </w:r>
    </w:p>
    <w:p w14:paraId="52F45142" w14:textId="4FA3E1F4" w:rsidR="00276C13" w:rsidRPr="002A1D4E" w:rsidRDefault="00276C13" w:rsidP="00276C13">
      <w:pPr>
        <w:pStyle w:val="XMLFragment"/>
        <w:rPr>
          <w:noProof w:val="0"/>
        </w:rPr>
      </w:pPr>
      <w:r w:rsidRPr="002A1D4E">
        <w:rPr>
          <w:noProof w:val="0"/>
        </w:rPr>
        <w:t>EMR-&gt;CR: CREATE Joshua's demogra</w:t>
      </w:r>
      <w:r w:rsidR="00826FE5" w:rsidRPr="002A1D4E">
        <w:rPr>
          <w:noProof w:val="0"/>
        </w:rPr>
        <w:t>ph</w:t>
      </w:r>
      <w:r w:rsidRPr="002A1D4E">
        <w:rPr>
          <w:noProof w:val="0"/>
        </w:rPr>
        <w:t>ic record\non the national Client Registry [ITI-93]</w:t>
      </w:r>
    </w:p>
    <w:p w14:paraId="01DE35E9" w14:textId="77777777" w:rsidR="00276C13" w:rsidRPr="002A1D4E" w:rsidRDefault="00276C13" w:rsidP="00276C13">
      <w:pPr>
        <w:pStyle w:val="XMLFragment"/>
        <w:rPr>
          <w:noProof w:val="0"/>
        </w:rPr>
      </w:pPr>
      <w:r w:rsidRPr="002A1D4E">
        <w:rPr>
          <w:noProof w:val="0"/>
        </w:rPr>
        <w:t>CR-&gt;CR: Establish "master" demographic record for Joshua</w:t>
      </w:r>
    </w:p>
    <w:p w14:paraId="44C6D275" w14:textId="77777777" w:rsidR="00276C13" w:rsidRPr="002A1D4E" w:rsidRDefault="00276C13" w:rsidP="00276C13">
      <w:pPr>
        <w:pStyle w:val="XMLFragment"/>
        <w:rPr>
          <w:noProof w:val="0"/>
        </w:rPr>
      </w:pPr>
      <w:r w:rsidRPr="002A1D4E">
        <w:rPr>
          <w:noProof w:val="0"/>
        </w:rPr>
        <w:t>Note over CR: Invoke feed</w:t>
      </w:r>
    </w:p>
    <w:p w14:paraId="1A84AFCB" w14:textId="77777777" w:rsidR="00276C13" w:rsidRPr="002A1D4E" w:rsidRDefault="00276C13" w:rsidP="00276C13">
      <w:pPr>
        <w:pStyle w:val="XMLFragment"/>
        <w:rPr>
          <w:noProof w:val="0"/>
        </w:rPr>
      </w:pPr>
      <w:r w:rsidRPr="002A1D4E">
        <w:rPr>
          <w:noProof w:val="0"/>
        </w:rPr>
        <w:t>CR-&gt;CRVS: CREATE Joshua's administrative record on the\</w:t>
      </w:r>
      <w:proofErr w:type="spellStart"/>
      <w:r w:rsidRPr="002A1D4E">
        <w:rPr>
          <w:noProof w:val="0"/>
        </w:rPr>
        <w:t>nnational</w:t>
      </w:r>
      <w:proofErr w:type="spellEnd"/>
      <w:r w:rsidRPr="002A1D4E">
        <w:rPr>
          <w:noProof w:val="0"/>
        </w:rPr>
        <w:t xml:space="preserve"> Civil Registration and Vital Statistics database [ITI-93]</w:t>
      </w:r>
    </w:p>
    <w:p w14:paraId="6F58CEB1" w14:textId="77777777" w:rsidR="00276C13" w:rsidRPr="002A1D4E" w:rsidRDefault="00276C13" w:rsidP="00276C13">
      <w:pPr>
        <w:pStyle w:val="XMLFragment"/>
        <w:rPr>
          <w:noProof w:val="0"/>
        </w:rPr>
      </w:pPr>
    </w:p>
    <w:p w14:paraId="3CFE553C" w14:textId="77777777" w:rsidR="00276C13" w:rsidRPr="002A1D4E" w:rsidRDefault="00276C13" w:rsidP="00276C13">
      <w:pPr>
        <w:pStyle w:val="XMLFragment"/>
        <w:rPr>
          <w:noProof w:val="0"/>
        </w:rPr>
      </w:pPr>
      <w:r w:rsidRPr="002A1D4E">
        <w:rPr>
          <w:noProof w:val="0"/>
        </w:rPr>
        <w:t>CRVS-&gt;CRVS: Establish administrative birth record for Joshua</w:t>
      </w:r>
    </w:p>
    <w:p w14:paraId="0418BF3C" w14:textId="77777777" w:rsidR="00276C13" w:rsidRPr="002A1D4E" w:rsidRDefault="00276C13" w:rsidP="00276C13">
      <w:pPr>
        <w:pStyle w:val="XMLFragment"/>
        <w:rPr>
          <w:noProof w:val="0"/>
        </w:rPr>
      </w:pPr>
    </w:p>
    <w:p w14:paraId="446D0B82" w14:textId="77777777" w:rsidR="00276C13" w:rsidRPr="002A1D4E" w:rsidRDefault="00276C13" w:rsidP="00276C13">
      <w:pPr>
        <w:pStyle w:val="XMLFragment"/>
        <w:rPr>
          <w:noProof w:val="0"/>
        </w:rPr>
      </w:pPr>
      <w:r w:rsidRPr="002A1D4E">
        <w:rPr>
          <w:noProof w:val="0"/>
        </w:rPr>
        <w:t>CR-&gt;Joshua: Health Card</w:t>
      </w:r>
    </w:p>
    <w:p w14:paraId="23FA9925" w14:textId="5D201E69" w:rsidR="00AD2256" w:rsidRPr="002A1D4E" w:rsidRDefault="00276C13" w:rsidP="00355DC6">
      <w:pPr>
        <w:pStyle w:val="XMLFragment"/>
        <w:rPr>
          <w:noProof w:val="0"/>
        </w:rPr>
      </w:pPr>
      <w:r w:rsidRPr="002A1D4E">
        <w:rPr>
          <w:noProof w:val="0"/>
        </w:rPr>
        <w:t>CRVS-&gt;Joshua: Birth Certificate</w:t>
      </w:r>
    </w:p>
    <w:p w14:paraId="232AAEB6" w14:textId="3A4FD712" w:rsidR="00355DC6" w:rsidRPr="002A1D4E" w:rsidRDefault="00355DC6" w:rsidP="00355DC6">
      <w:pPr>
        <w:pStyle w:val="XMLFragment"/>
        <w:rPr>
          <w:noProof w:val="0"/>
        </w:rPr>
      </w:pPr>
      <w:r w:rsidRPr="002A1D4E">
        <w:rPr>
          <w:noProof w:val="0"/>
        </w:rPr>
        <w:t>@</w:t>
      </w:r>
      <w:proofErr w:type="spellStart"/>
      <w:r w:rsidRPr="002A1D4E">
        <w:rPr>
          <w:noProof w:val="0"/>
        </w:rPr>
        <w:t>enduml</w:t>
      </w:r>
      <w:proofErr w:type="spellEnd"/>
    </w:p>
    <w:bookmarkEnd w:id="40"/>
    <w:p w14:paraId="0E779635" w14:textId="1AF0D09E" w:rsidR="00DC398A" w:rsidRPr="00587589" w:rsidRDefault="00355DC6" w:rsidP="00587589">
      <w:pPr>
        <w:pStyle w:val="FigureTitle"/>
        <w:rPr>
          <w:rFonts w:eastAsia="Arial"/>
        </w:rPr>
      </w:pPr>
      <w:r w:rsidRPr="00587589">
        <w:rPr>
          <w:rFonts w:eastAsia="Arial"/>
        </w:rPr>
        <w:t xml:space="preserve">Figure </w:t>
      </w:r>
      <w:r w:rsidR="00296816" w:rsidRPr="00587589">
        <w:rPr>
          <w:rFonts w:eastAsia="Arial"/>
        </w:rPr>
        <w:t>49.</w:t>
      </w:r>
      <w:r w:rsidRPr="00587589">
        <w:rPr>
          <w:rFonts w:eastAsia="Arial"/>
        </w:rPr>
        <w:t>4.2.</w:t>
      </w:r>
      <w:r w:rsidR="0007644A" w:rsidRPr="00587589">
        <w:rPr>
          <w:rFonts w:eastAsia="Arial"/>
        </w:rPr>
        <w:t>2</w:t>
      </w:r>
      <w:r w:rsidRPr="00587589">
        <w:rPr>
          <w:rFonts w:eastAsia="Arial"/>
        </w:rPr>
        <w:t xml:space="preserve">.2-2: Create Patient </w:t>
      </w:r>
      <w:r w:rsidR="00E4529F" w:rsidRPr="00587589">
        <w:rPr>
          <w:rFonts w:eastAsia="Arial"/>
        </w:rPr>
        <w:t xml:space="preserve">Identity </w:t>
      </w:r>
      <w:r w:rsidRPr="00587589">
        <w:rPr>
          <w:rFonts w:eastAsia="Arial"/>
        </w:rPr>
        <w:t>Workflow Diagram Pseudocode</w:t>
      </w:r>
    </w:p>
    <w:p w14:paraId="5DD2FD4C" w14:textId="6A9C6FBD" w:rsidR="002676E4" w:rsidRPr="0070367D" w:rsidRDefault="00A350F3" w:rsidP="0070367D">
      <w:pPr>
        <w:pStyle w:val="BodyText"/>
        <w:keepNext/>
        <w:rPr>
          <w:b/>
          <w:bCs/>
        </w:rPr>
      </w:pPr>
      <w:r w:rsidRPr="0070367D">
        <w:rPr>
          <w:b/>
          <w:bCs/>
        </w:rPr>
        <w:lastRenderedPageBreak/>
        <w:t>Pre-conditions:</w:t>
      </w:r>
    </w:p>
    <w:p w14:paraId="3E1B5F12" w14:textId="76336FA6" w:rsidR="002676E4" w:rsidRPr="002A1D4E" w:rsidRDefault="00A350F3" w:rsidP="0070367D">
      <w:pPr>
        <w:pStyle w:val="BodyText"/>
      </w:pPr>
      <w:r w:rsidRPr="002A1D4E">
        <w:t xml:space="preserve">Joshua is born at a care facility. The details about his name, his </w:t>
      </w:r>
      <w:r w:rsidR="00161EC2" w:rsidRPr="002A1D4E">
        <w:t>gender</w:t>
      </w:r>
      <w:r w:rsidRPr="002A1D4E">
        <w:t>, and his parental relationships are known. These are captured in the care facility’s EMR</w:t>
      </w:r>
      <w:r w:rsidR="002A1D4E" w:rsidRPr="002A1D4E">
        <w:t xml:space="preserve">. </w:t>
      </w:r>
      <w:r w:rsidR="005A764A" w:rsidRPr="002A1D4E">
        <w:t>Since this is a birth</w:t>
      </w:r>
      <w:r w:rsidR="00470CCF" w:rsidRPr="002A1D4E">
        <w:t xml:space="preserve"> and the first time the record is entered in the EMR no queries are made to search for existing records</w:t>
      </w:r>
      <w:r w:rsidR="005A764A" w:rsidRPr="002A1D4E">
        <w:t>.</w:t>
      </w:r>
    </w:p>
    <w:p w14:paraId="3B1B0F3B" w14:textId="77777777" w:rsidR="002676E4" w:rsidRPr="0070367D" w:rsidRDefault="00A350F3" w:rsidP="0070367D">
      <w:pPr>
        <w:pStyle w:val="BodyText"/>
        <w:rPr>
          <w:b/>
          <w:bCs/>
        </w:rPr>
      </w:pPr>
      <w:r w:rsidRPr="0070367D">
        <w:rPr>
          <w:b/>
          <w:bCs/>
        </w:rPr>
        <w:t>Main Flow:</w:t>
      </w:r>
    </w:p>
    <w:p w14:paraId="1824252D" w14:textId="0503306F" w:rsidR="002676E4" w:rsidRPr="002A1D4E" w:rsidRDefault="00A350F3" w:rsidP="0070367D">
      <w:pPr>
        <w:pStyle w:val="BodyText"/>
      </w:pPr>
      <w:r w:rsidRPr="002A1D4E">
        <w:t xml:space="preserve">Joshua’s information in the care facility’s EMR is communicated to the MOH’s national Client Registry (CR). </w:t>
      </w:r>
      <w:r w:rsidR="00E4529F" w:rsidRPr="002A1D4E">
        <w:t>If the information is valid, the patient identity will be created on the CR</w:t>
      </w:r>
      <w:r w:rsidR="002A1D4E" w:rsidRPr="002A1D4E">
        <w:t xml:space="preserve">. </w:t>
      </w:r>
      <w:r w:rsidRPr="002A1D4E">
        <w:t xml:space="preserve">Joshua’s information in the </w:t>
      </w:r>
      <w:r w:rsidR="005A764A" w:rsidRPr="002A1D4E">
        <w:t>CR</w:t>
      </w:r>
      <w:r w:rsidRPr="002A1D4E">
        <w:t xml:space="preserve"> is also communicated to the MOH’s national Civil Registration and Vital Statistics (CRVS) database. </w:t>
      </w:r>
    </w:p>
    <w:p w14:paraId="3DB2E18D" w14:textId="77777777" w:rsidR="002676E4" w:rsidRPr="0070367D" w:rsidRDefault="00A350F3" w:rsidP="0070367D">
      <w:pPr>
        <w:pStyle w:val="BodyText"/>
        <w:rPr>
          <w:b/>
          <w:bCs/>
        </w:rPr>
      </w:pPr>
      <w:r w:rsidRPr="0070367D">
        <w:rPr>
          <w:b/>
          <w:bCs/>
        </w:rPr>
        <w:t>Post-conditions:</w:t>
      </w:r>
    </w:p>
    <w:p w14:paraId="1283AC87" w14:textId="5E38F97D" w:rsidR="002676E4" w:rsidRPr="002A1D4E" w:rsidRDefault="00A350F3" w:rsidP="0070367D">
      <w:pPr>
        <w:pStyle w:val="BodyText"/>
      </w:pPr>
      <w:r w:rsidRPr="002A1D4E">
        <w:t xml:space="preserve">If the </w:t>
      </w:r>
      <w:r w:rsidR="00BC5335" w:rsidRPr="002A1D4E">
        <w:t xml:space="preserve">Create </w:t>
      </w:r>
      <w:r w:rsidRPr="002A1D4E">
        <w:t xml:space="preserve">message was </w:t>
      </w:r>
      <w:r w:rsidR="00B5622F" w:rsidRPr="002A1D4E">
        <w:t>valid</w:t>
      </w:r>
      <w:r w:rsidRPr="002A1D4E">
        <w:t xml:space="preserve">, his new </w:t>
      </w:r>
      <w:r w:rsidR="00884C23" w:rsidRPr="002A1D4E">
        <w:t>patient master</w:t>
      </w:r>
      <w:r w:rsidR="00015050" w:rsidRPr="002A1D4E">
        <w:t xml:space="preserve"> identity </w:t>
      </w:r>
      <w:r w:rsidRPr="002A1D4E">
        <w:t xml:space="preserve">will be established on the MOH’s CR and on the MOH’s CRVS. In time, Joshua will receive his health card and his birth certificate. </w:t>
      </w:r>
    </w:p>
    <w:p w14:paraId="607E6366" w14:textId="5ECB1BF5" w:rsidR="002676E4" w:rsidRPr="002A1D4E" w:rsidRDefault="00296816" w:rsidP="00161EC2">
      <w:pPr>
        <w:pStyle w:val="Heading4"/>
      </w:pPr>
      <w:bookmarkStart w:id="41" w:name="_l27ma4h3ajx9" w:colFirst="0" w:colLast="0"/>
      <w:bookmarkStart w:id="42" w:name="_Toc26443739"/>
      <w:bookmarkEnd w:id="41"/>
      <w:r w:rsidRPr="002A1D4E">
        <w:t>49.</w:t>
      </w:r>
      <w:r w:rsidR="00A350F3" w:rsidRPr="002A1D4E">
        <w:t>4.2.</w:t>
      </w:r>
      <w:r w:rsidR="0007644A" w:rsidRPr="002A1D4E">
        <w:t>3</w:t>
      </w:r>
      <w:r w:rsidR="00A350F3" w:rsidRPr="002A1D4E">
        <w:t xml:space="preserve"> Use Case #</w:t>
      </w:r>
      <w:r w:rsidR="0007644A" w:rsidRPr="002A1D4E">
        <w:t>3</w:t>
      </w:r>
      <w:r w:rsidR="00A350F3" w:rsidRPr="002A1D4E">
        <w:t xml:space="preserve">: Update Patient </w:t>
      </w:r>
      <w:r w:rsidR="00E4529F" w:rsidRPr="002A1D4E">
        <w:t>Identity</w:t>
      </w:r>
      <w:bookmarkEnd w:id="42"/>
    </w:p>
    <w:p w14:paraId="6BB82E46" w14:textId="435DAE4F" w:rsidR="002676E4" w:rsidRPr="002A1D4E" w:rsidRDefault="00A350F3" w:rsidP="0070367D">
      <w:pPr>
        <w:pStyle w:val="BodyText"/>
      </w:pPr>
      <w:r w:rsidRPr="002A1D4E">
        <w:t xml:space="preserve">An existing client </w:t>
      </w:r>
      <w:r w:rsidR="00E4529F" w:rsidRPr="002A1D4E">
        <w:t xml:space="preserve">identity </w:t>
      </w:r>
      <w:r w:rsidRPr="002A1D4E">
        <w:t xml:space="preserve">is updated in </w:t>
      </w:r>
      <w:r w:rsidR="00E4529F" w:rsidRPr="002A1D4E">
        <w:t>an identity</w:t>
      </w:r>
      <w:r w:rsidRPr="002A1D4E">
        <w:t xml:space="preserve"> database. </w:t>
      </w:r>
    </w:p>
    <w:p w14:paraId="13D414B1" w14:textId="77A278C1" w:rsidR="002676E4" w:rsidRPr="002A1D4E" w:rsidRDefault="00296816">
      <w:pPr>
        <w:pStyle w:val="Heading5"/>
      </w:pPr>
      <w:bookmarkStart w:id="43" w:name="_k7507yr8k8q" w:colFirst="0" w:colLast="0"/>
      <w:bookmarkStart w:id="44" w:name="_Toc26443740"/>
      <w:bookmarkEnd w:id="43"/>
      <w:r w:rsidRPr="002A1D4E">
        <w:t>49.</w:t>
      </w:r>
      <w:r w:rsidR="00A350F3" w:rsidRPr="002A1D4E">
        <w:t>4.2.</w:t>
      </w:r>
      <w:r w:rsidR="0007644A" w:rsidRPr="002A1D4E">
        <w:t>3</w:t>
      </w:r>
      <w:r w:rsidR="00A350F3" w:rsidRPr="002A1D4E">
        <w:t xml:space="preserve">.1 Update Patient </w:t>
      </w:r>
      <w:r w:rsidR="00E4529F" w:rsidRPr="002A1D4E">
        <w:t xml:space="preserve">Identity </w:t>
      </w:r>
      <w:r w:rsidR="00A350F3" w:rsidRPr="002A1D4E">
        <w:t>Use Case Description</w:t>
      </w:r>
      <w:bookmarkEnd w:id="44"/>
    </w:p>
    <w:p w14:paraId="4A2A7516" w14:textId="77777777" w:rsidR="002676E4" w:rsidRPr="002A1D4E" w:rsidRDefault="00A350F3" w:rsidP="0070367D">
      <w:pPr>
        <w:pStyle w:val="BodyText"/>
      </w:pPr>
      <w:r w:rsidRPr="002A1D4E">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52FD5353" w:rsidR="002676E4" w:rsidRPr="002A1D4E" w:rsidRDefault="00A350F3" w:rsidP="0070367D">
      <w:pPr>
        <w:pStyle w:val="BodyText"/>
      </w:pPr>
      <w:r w:rsidRPr="002A1D4E">
        <w:t xml:space="preserve">Joshua’s </w:t>
      </w:r>
      <w:r w:rsidR="00E4529F" w:rsidRPr="002A1D4E">
        <w:t xml:space="preserve">identity </w:t>
      </w:r>
      <w:r w:rsidRPr="002A1D4E">
        <w:t xml:space="preserve">details are </w:t>
      </w:r>
      <w:r w:rsidR="00FD7F77" w:rsidRPr="002A1D4E">
        <w:t xml:space="preserve">created </w:t>
      </w:r>
      <w:r w:rsidRPr="002A1D4E">
        <w:t xml:space="preserve">in the clinic’s EMR </w:t>
      </w:r>
      <w:r w:rsidR="00FD7F77" w:rsidRPr="002A1D4E">
        <w:t xml:space="preserve">with </w:t>
      </w:r>
      <w:r w:rsidRPr="002A1D4E">
        <w:t xml:space="preserve">his new address and his new mobile phone number. The EMR </w:t>
      </w:r>
      <w:r w:rsidR="00FD7F77" w:rsidRPr="002A1D4E">
        <w:t xml:space="preserve">searches the CR for Joshua’s master </w:t>
      </w:r>
      <w:r w:rsidR="00BC5335" w:rsidRPr="002A1D4E">
        <w:t xml:space="preserve">patient identity </w:t>
      </w:r>
      <w:r w:rsidR="00FD7F77" w:rsidRPr="002A1D4E">
        <w:t xml:space="preserve">and then </w:t>
      </w:r>
      <w:r w:rsidRPr="002A1D4E">
        <w:t xml:space="preserve">updates the MOH CR with Joshua’s updated </w:t>
      </w:r>
      <w:r w:rsidR="005678DE" w:rsidRPr="002A1D4E">
        <w:t xml:space="preserve">identity </w:t>
      </w:r>
      <w:r w:rsidRPr="002A1D4E">
        <w:t xml:space="preserve">details. </w:t>
      </w:r>
    </w:p>
    <w:p w14:paraId="4D0E1B96" w14:textId="1334EA89" w:rsidR="00276C13" w:rsidRPr="002A1D4E" w:rsidRDefault="004C3AC7" w:rsidP="0070367D">
      <w:pPr>
        <w:pStyle w:val="BodyText"/>
      </w:pPr>
      <w:r w:rsidRPr="002A1D4E">
        <w:t xml:space="preserve">In </w:t>
      </w:r>
      <w:r w:rsidR="000829FA" w:rsidRPr="002A1D4E">
        <w:t>F</w:t>
      </w:r>
      <w:r w:rsidRPr="002A1D4E">
        <w:t>igure 49.4.2.</w:t>
      </w:r>
      <w:r w:rsidR="0007644A" w:rsidRPr="002A1D4E">
        <w:t>3</w:t>
      </w:r>
      <w:r w:rsidRPr="002A1D4E">
        <w:t>.2-1 below</w:t>
      </w:r>
      <w:r w:rsidR="00295B30">
        <w:t xml:space="preserve">: </w:t>
      </w:r>
      <w:r w:rsidR="00276C13" w:rsidRPr="002A1D4E">
        <w:t>The EMR acts as a Patient Identity Supplier. The CR acts as the Patient Identity Manager.</w:t>
      </w:r>
    </w:p>
    <w:p w14:paraId="329E3DCE" w14:textId="3B8DCDDB" w:rsidR="002676E4" w:rsidRPr="002A1D4E" w:rsidRDefault="00296816">
      <w:pPr>
        <w:pStyle w:val="Heading5"/>
      </w:pPr>
      <w:bookmarkStart w:id="45" w:name="_12rcx61h4by" w:colFirst="0" w:colLast="0"/>
      <w:bookmarkStart w:id="46" w:name="_Toc26443741"/>
      <w:bookmarkEnd w:id="45"/>
      <w:r w:rsidRPr="002A1D4E">
        <w:lastRenderedPageBreak/>
        <w:t>49.</w:t>
      </w:r>
      <w:r w:rsidR="00A350F3" w:rsidRPr="002A1D4E">
        <w:t>4.2.</w:t>
      </w:r>
      <w:r w:rsidR="0007644A" w:rsidRPr="002A1D4E">
        <w:t>3</w:t>
      </w:r>
      <w:r w:rsidR="00A350F3" w:rsidRPr="002A1D4E">
        <w:t xml:space="preserve">.2 Update Patient </w:t>
      </w:r>
      <w:r w:rsidR="00E4529F" w:rsidRPr="002A1D4E">
        <w:t xml:space="preserve">Identity </w:t>
      </w:r>
      <w:r w:rsidR="00A350F3" w:rsidRPr="002A1D4E">
        <w:t>Process Flow</w:t>
      </w:r>
      <w:bookmarkEnd w:id="46"/>
    </w:p>
    <w:p w14:paraId="7BB5D0F6" w14:textId="77777777" w:rsidR="002676E4" w:rsidRPr="002A1D4E" w:rsidRDefault="00A350F3">
      <w:r w:rsidRPr="002A1D4E">
        <w:rPr>
          <w:noProof/>
        </w:rPr>
        <w:drawing>
          <wp:inline distT="114300" distB="114300" distL="114300" distR="114300" wp14:anchorId="789BE78A" wp14:editId="607F6DAD">
            <wp:extent cx="5689438" cy="2634222"/>
            <wp:effectExtent l="0" t="0" r="698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689438" cy="2634222"/>
                    </a:xfrm>
                    <a:prstGeom prst="rect">
                      <a:avLst/>
                    </a:prstGeom>
                    <a:ln/>
                  </pic:spPr>
                </pic:pic>
              </a:graphicData>
            </a:graphic>
          </wp:inline>
        </w:drawing>
      </w:r>
    </w:p>
    <w:p w14:paraId="71EC9C6D" w14:textId="70C559FD" w:rsidR="00355DC6"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000A069F" w:rsidRPr="002A1D4E">
        <w:rPr>
          <w:rFonts w:eastAsia="Arial"/>
        </w:rPr>
        <w:t>.2</w:t>
      </w:r>
      <w:r w:rsidRPr="002A1D4E">
        <w:rPr>
          <w:rFonts w:eastAsia="Arial"/>
        </w:rPr>
        <w:t xml:space="preserve">-1: Process Flow for the Update Patient </w:t>
      </w:r>
      <w:r w:rsidR="00E4529F" w:rsidRPr="002A1D4E">
        <w:rPr>
          <w:rFonts w:eastAsia="Arial"/>
        </w:rPr>
        <w:t xml:space="preserve">Identity </w:t>
      </w:r>
      <w:r w:rsidRPr="002A1D4E">
        <w:rPr>
          <w:rFonts w:eastAsia="Arial"/>
        </w:rPr>
        <w:t>Use Case</w:t>
      </w:r>
    </w:p>
    <w:p w14:paraId="1D39EC99" w14:textId="0C23386A" w:rsidR="00355DC6" w:rsidRPr="002A1D4E" w:rsidRDefault="00355DC6" w:rsidP="00355DC6">
      <w:pPr>
        <w:pStyle w:val="XMLFragment"/>
        <w:rPr>
          <w:noProof w:val="0"/>
        </w:rPr>
      </w:pPr>
      <w:r w:rsidRPr="002A1D4E">
        <w:rPr>
          <w:noProof w:val="0"/>
        </w:rPr>
        <w:t>@</w:t>
      </w:r>
      <w:proofErr w:type="spellStart"/>
      <w:r w:rsidRPr="002A1D4E">
        <w:rPr>
          <w:noProof w:val="0"/>
        </w:rPr>
        <w:t>startuml</w:t>
      </w:r>
      <w:proofErr w:type="spellEnd"/>
    </w:p>
    <w:p w14:paraId="2D00A592" w14:textId="77777777" w:rsidR="00276C13" w:rsidRPr="002A1D4E" w:rsidRDefault="00276C13" w:rsidP="00276C13">
      <w:pPr>
        <w:pStyle w:val="XMLFragment"/>
        <w:rPr>
          <w:noProof w:val="0"/>
        </w:rPr>
      </w:pPr>
      <w:r w:rsidRPr="002A1D4E">
        <w:rPr>
          <w:noProof w:val="0"/>
        </w:rPr>
        <w:t>participant Joshua</w:t>
      </w:r>
    </w:p>
    <w:p w14:paraId="0CDCAD88" w14:textId="77777777" w:rsidR="00276C13" w:rsidRPr="002A1D4E" w:rsidRDefault="00276C13" w:rsidP="00276C13">
      <w:pPr>
        <w:pStyle w:val="XMLFragment"/>
        <w:rPr>
          <w:noProof w:val="0"/>
        </w:rPr>
      </w:pPr>
      <w:r w:rsidRPr="002A1D4E">
        <w:rPr>
          <w:noProof w:val="0"/>
        </w:rPr>
        <w:t>participant EMR</w:t>
      </w:r>
    </w:p>
    <w:p w14:paraId="08F9E592" w14:textId="77777777" w:rsidR="00276C13" w:rsidRPr="002A1D4E" w:rsidRDefault="00276C13" w:rsidP="00276C13">
      <w:pPr>
        <w:pStyle w:val="XMLFragment"/>
        <w:rPr>
          <w:noProof w:val="0"/>
        </w:rPr>
      </w:pPr>
      <w:r w:rsidRPr="002A1D4E">
        <w:rPr>
          <w:noProof w:val="0"/>
        </w:rPr>
        <w:t>participant CR</w:t>
      </w:r>
    </w:p>
    <w:p w14:paraId="75E8B720" w14:textId="77777777" w:rsidR="00276C13" w:rsidRPr="002A1D4E" w:rsidRDefault="00276C13" w:rsidP="00276C13">
      <w:pPr>
        <w:pStyle w:val="XMLFragment"/>
        <w:rPr>
          <w:noProof w:val="0"/>
        </w:rPr>
      </w:pPr>
      <w:r w:rsidRPr="002A1D4E">
        <w:rPr>
          <w:noProof w:val="0"/>
        </w:rPr>
        <w:t>Note over Joshua: Joshua moves to the city</w:t>
      </w:r>
    </w:p>
    <w:p w14:paraId="7BC64374" w14:textId="77777777" w:rsidR="00276C13" w:rsidRPr="002A1D4E" w:rsidRDefault="00276C13" w:rsidP="00276C13">
      <w:pPr>
        <w:pStyle w:val="XMLFragment"/>
        <w:rPr>
          <w:noProof w:val="0"/>
        </w:rPr>
      </w:pPr>
      <w:r w:rsidRPr="002A1D4E">
        <w:rPr>
          <w:noProof w:val="0"/>
        </w:rPr>
        <w:t>EMR-&gt;CR: Search for existing records matching Joshua's demographics [ITI-78]</w:t>
      </w:r>
    </w:p>
    <w:p w14:paraId="0016AAA9" w14:textId="77777777" w:rsidR="00276C13" w:rsidRPr="002A1D4E" w:rsidRDefault="00276C13" w:rsidP="00276C13">
      <w:pPr>
        <w:pStyle w:val="XMLFragment"/>
        <w:rPr>
          <w:noProof w:val="0"/>
        </w:rPr>
      </w:pPr>
      <w:r w:rsidRPr="002A1D4E">
        <w:rPr>
          <w:noProof w:val="0"/>
        </w:rPr>
        <w:t>CR-&gt;EMR: Return Matching Record [ITI-78]</w:t>
      </w:r>
    </w:p>
    <w:p w14:paraId="009DD011" w14:textId="77777777" w:rsidR="00276C13" w:rsidRPr="002A1D4E" w:rsidRDefault="00276C13" w:rsidP="00276C13">
      <w:pPr>
        <w:pStyle w:val="XMLFragment"/>
        <w:rPr>
          <w:noProof w:val="0"/>
        </w:rPr>
      </w:pPr>
      <w:r w:rsidRPr="002A1D4E">
        <w:rPr>
          <w:noProof w:val="0"/>
        </w:rPr>
        <w:t>EMR-&gt;EMR: Demographic record created for Joshua\</w:t>
      </w:r>
      <w:proofErr w:type="spellStart"/>
      <w:r w:rsidRPr="002A1D4E">
        <w:rPr>
          <w:noProof w:val="0"/>
        </w:rPr>
        <w:t>nbased</w:t>
      </w:r>
      <w:proofErr w:type="spellEnd"/>
      <w:r w:rsidRPr="002A1D4E">
        <w:rPr>
          <w:noProof w:val="0"/>
        </w:rPr>
        <w:t xml:space="preserve"> on "master" demographic record including\</w:t>
      </w:r>
      <w:proofErr w:type="spellStart"/>
      <w:r w:rsidRPr="002A1D4E">
        <w:rPr>
          <w:noProof w:val="0"/>
        </w:rPr>
        <w:t>nupdated</w:t>
      </w:r>
      <w:proofErr w:type="spellEnd"/>
      <w:r w:rsidRPr="002A1D4E">
        <w:rPr>
          <w:noProof w:val="0"/>
        </w:rPr>
        <w:t xml:space="preserve"> information about his new address and\</w:t>
      </w:r>
      <w:proofErr w:type="spellStart"/>
      <w:r w:rsidRPr="002A1D4E">
        <w:rPr>
          <w:noProof w:val="0"/>
        </w:rPr>
        <w:t>nmobile</w:t>
      </w:r>
      <w:proofErr w:type="spellEnd"/>
      <w:r w:rsidRPr="002A1D4E">
        <w:rPr>
          <w:noProof w:val="0"/>
        </w:rPr>
        <w:t xml:space="preserve"> phone number</w:t>
      </w:r>
    </w:p>
    <w:p w14:paraId="4143D845" w14:textId="77777777" w:rsidR="00276C13" w:rsidRPr="002A1D4E" w:rsidRDefault="00276C13" w:rsidP="00276C13">
      <w:pPr>
        <w:pStyle w:val="XMLFragment"/>
        <w:rPr>
          <w:noProof w:val="0"/>
        </w:rPr>
      </w:pPr>
      <w:r w:rsidRPr="002A1D4E">
        <w:rPr>
          <w:noProof w:val="0"/>
        </w:rPr>
        <w:t>EMR-&gt;CR: UPDATE Joshua's demographic record on the national Client Registry [ITI-93]</w:t>
      </w:r>
    </w:p>
    <w:p w14:paraId="62CCAA1F" w14:textId="77777777" w:rsidR="00276C13" w:rsidRPr="002A1D4E" w:rsidRDefault="00276C13" w:rsidP="00276C13">
      <w:pPr>
        <w:pStyle w:val="XMLFragment"/>
        <w:rPr>
          <w:noProof w:val="0"/>
        </w:rPr>
      </w:pPr>
      <w:r w:rsidRPr="002A1D4E">
        <w:rPr>
          <w:noProof w:val="0"/>
        </w:rPr>
        <w:t>CR-&gt;CR: Update "master" demographic record for Joshua</w:t>
      </w:r>
    </w:p>
    <w:p w14:paraId="2E44143D" w14:textId="1C133BF3" w:rsidR="00355DC6" w:rsidRPr="002A1D4E" w:rsidRDefault="00276C13" w:rsidP="00355DC6">
      <w:pPr>
        <w:pStyle w:val="XMLFragment"/>
        <w:rPr>
          <w:noProof w:val="0"/>
        </w:rPr>
      </w:pPr>
      <w:r w:rsidRPr="002A1D4E">
        <w:rPr>
          <w:noProof w:val="0"/>
        </w:rPr>
        <w:t>Note over CR: Invoke feed to subscribers</w:t>
      </w:r>
      <w:r w:rsidR="00296816" w:rsidRPr="002A1D4E">
        <w:rPr>
          <w:noProof w:val="0"/>
        </w:rPr>
        <w:t>93</w:t>
      </w:r>
      <w:r w:rsidR="00355DC6" w:rsidRPr="002A1D4E">
        <w:rPr>
          <w:noProof w:val="0"/>
        </w:rPr>
        <w:t>@enduml</w:t>
      </w:r>
    </w:p>
    <w:p w14:paraId="4C40AB1B" w14:textId="0413913C" w:rsidR="00355DC6" w:rsidRPr="002A1D4E" w:rsidRDefault="00355DC6"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3</w:t>
      </w:r>
      <w:r w:rsidRPr="002A1D4E">
        <w:rPr>
          <w:rFonts w:eastAsia="Arial"/>
        </w:rPr>
        <w:t xml:space="preserve">.2-2: </w:t>
      </w:r>
      <w:r w:rsidR="00722057" w:rsidRPr="002A1D4E">
        <w:rPr>
          <w:rFonts w:eastAsia="Arial"/>
        </w:rPr>
        <w:t>Update</w:t>
      </w:r>
      <w:r w:rsidRPr="002A1D4E">
        <w:rPr>
          <w:rFonts w:eastAsia="Arial"/>
        </w:rPr>
        <w:t xml:space="preserve"> Patient </w:t>
      </w:r>
      <w:r w:rsidR="00E4529F" w:rsidRPr="002A1D4E">
        <w:rPr>
          <w:rFonts w:eastAsia="Arial"/>
        </w:rPr>
        <w:t xml:space="preserve">Identity </w:t>
      </w:r>
      <w:r w:rsidRPr="002A1D4E">
        <w:rPr>
          <w:rFonts w:eastAsia="Arial"/>
        </w:rPr>
        <w:t>Workflow Diagram Pseudocode</w:t>
      </w:r>
    </w:p>
    <w:p w14:paraId="70FC3929" w14:textId="77777777" w:rsidR="002676E4" w:rsidRPr="0070367D" w:rsidRDefault="00A350F3" w:rsidP="0070367D">
      <w:pPr>
        <w:pStyle w:val="BodyText"/>
        <w:rPr>
          <w:b/>
          <w:bCs/>
        </w:rPr>
      </w:pPr>
      <w:r w:rsidRPr="0070367D">
        <w:rPr>
          <w:b/>
          <w:bCs/>
        </w:rPr>
        <w:t>Pre-conditions:</w:t>
      </w:r>
    </w:p>
    <w:p w14:paraId="39E8F6B1" w14:textId="33B11207" w:rsidR="002676E4" w:rsidRPr="002A1D4E" w:rsidRDefault="00A350F3" w:rsidP="0070367D">
      <w:pPr>
        <w:pStyle w:val="BodyText"/>
      </w:pPr>
      <w:r w:rsidRPr="002A1D4E">
        <w:t xml:space="preserve">Joshua has moved to the city and has a new address and mobile phone number. Joshua’s </w:t>
      </w:r>
      <w:r w:rsidR="00FD7F77" w:rsidRPr="002A1D4E">
        <w:t xml:space="preserve">master </w:t>
      </w:r>
      <w:r w:rsidR="00BC5335" w:rsidRPr="002A1D4E">
        <w:t xml:space="preserve">patient identity </w:t>
      </w:r>
      <w:r w:rsidRPr="002A1D4E">
        <w:t>is retrieved from the CR into the EMR and these updated details are captured in the community care facility’s EMR.</w:t>
      </w:r>
    </w:p>
    <w:p w14:paraId="394CB5F9" w14:textId="77777777" w:rsidR="002676E4" w:rsidRPr="0070367D" w:rsidRDefault="00A350F3" w:rsidP="0070367D">
      <w:pPr>
        <w:pStyle w:val="BodyText"/>
        <w:rPr>
          <w:b/>
          <w:bCs/>
        </w:rPr>
      </w:pPr>
      <w:r w:rsidRPr="0070367D">
        <w:rPr>
          <w:b/>
          <w:bCs/>
        </w:rPr>
        <w:t>Main Flow:</w:t>
      </w:r>
    </w:p>
    <w:p w14:paraId="4EEDEAD9" w14:textId="6B241137" w:rsidR="002676E4" w:rsidRPr="002A1D4E" w:rsidRDefault="00A350F3" w:rsidP="0070367D">
      <w:pPr>
        <w:pStyle w:val="BodyText"/>
      </w:pPr>
      <w:r w:rsidRPr="002A1D4E">
        <w:t xml:space="preserve">Joshua’s information in the care facility’s EMR is communicated as an UPDATE to the MOH’s national Client Registry (CR). </w:t>
      </w:r>
    </w:p>
    <w:p w14:paraId="1857550F" w14:textId="77777777" w:rsidR="002676E4" w:rsidRPr="0070367D" w:rsidRDefault="00A350F3" w:rsidP="0070367D">
      <w:pPr>
        <w:pStyle w:val="BodyText"/>
        <w:rPr>
          <w:b/>
          <w:bCs/>
        </w:rPr>
      </w:pPr>
      <w:r w:rsidRPr="0070367D">
        <w:rPr>
          <w:b/>
          <w:bCs/>
        </w:rPr>
        <w:t>Post-conditions:</w:t>
      </w:r>
    </w:p>
    <w:p w14:paraId="6966EC33" w14:textId="1B0432B1" w:rsidR="002676E4" w:rsidRPr="002A1D4E" w:rsidRDefault="00A350F3" w:rsidP="0070367D">
      <w:pPr>
        <w:pStyle w:val="BodyText"/>
      </w:pPr>
      <w:r w:rsidRPr="002A1D4E">
        <w:t xml:space="preserve">If the EMR message was </w:t>
      </w:r>
      <w:r w:rsidR="005678DE" w:rsidRPr="002A1D4E">
        <w:t>valid</w:t>
      </w:r>
      <w:r w:rsidRPr="002A1D4E">
        <w:t xml:space="preserve">, his existing </w:t>
      </w:r>
      <w:r w:rsidR="00884C23" w:rsidRPr="002A1D4E">
        <w:t>patient master</w:t>
      </w:r>
      <w:r w:rsidR="00015050" w:rsidRPr="002A1D4E">
        <w:t xml:space="preserve"> identity</w:t>
      </w:r>
      <w:r w:rsidRPr="002A1D4E">
        <w:t xml:space="preserve"> will be update</w:t>
      </w:r>
      <w:r w:rsidR="00E237C5" w:rsidRPr="002A1D4E">
        <w:t>d</w:t>
      </w:r>
      <w:r w:rsidRPr="002A1D4E">
        <w:t xml:space="preserve"> on the MOH’s CR with the new, more up-to-date information that was captured in the community clinic’s EMR. </w:t>
      </w:r>
    </w:p>
    <w:p w14:paraId="2C8052DF" w14:textId="5CB77043" w:rsidR="002676E4" w:rsidRPr="002A1D4E" w:rsidRDefault="00296816" w:rsidP="00161EC2">
      <w:pPr>
        <w:pStyle w:val="Heading4"/>
      </w:pPr>
      <w:bookmarkStart w:id="47" w:name="_sf46mntmtg8t" w:colFirst="0" w:colLast="0"/>
      <w:bookmarkStart w:id="48" w:name="_Toc26443742"/>
      <w:bookmarkEnd w:id="47"/>
      <w:r w:rsidRPr="002A1D4E">
        <w:lastRenderedPageBreak/>
        <w:t>49.</w:t>
      </w:r>
      <w:r w:rsidR="00A350F3" w:rsidRPr="002A1D4E">
        <w:t>4.2.</w:t>
      </w:r>
      <w:r w:rsidR="0007644A" w:rsidRPr="002A1D4E">
        <w:t>4</w:t>
      </w:r>
      <w:r w:rsidR="00A350F3" w:rsidRPr="002A1D4E">
        <w:t xml:space="preserve"> Use Case #</w:t>
      </w:r>
      <w:r w:rsidR="0007644A" w:rsidRPr="002A1D4E">
        <w:t>4</w:t>
      </w:r>
      <w:r w:rsidR="00A350F3" w:rsidRPr="002A1D4E">
        <w:t xml:space="preserve">: </w:t>
      </w:r>
      <w:r w:rsidR="00BE523B" w:rsidRPr="002A1D4E">
        <w:t xml:space="preserve">Merge </w:t>
      </w:r>
      <w:r w:rsidR="00A350F3" w:rsidRPr="002A1D4E">
        <w:t xml:space="preserve">Patient </w:t>
      </w:r>
      <w:r w:rsidR="00E4529F" w:rsidRPr="002A1D4E">
        <w:t>Identities</w:t>
      </w:r>
      <w:bookmarkEnd w:id="48"/>
    </w:p>
    <w:p w14:paraId="51F7EF88" w14:textId="3EAB66EB" w:rsidR="002676E4" w:rsidRPr="002A1D4E" w:rsidRDefault="00A350F3" w:rsidP="0070367D">
      <w:pPr>
        <w:pStyle w:val="BodyText"/>
      </w:pPr>
      <w:r w:rsidRPr="002A1D4E">
        <w:t xml:space="preserve">A </w:t>
      </w:r>
      <w:r w:rsidRPr="002A1D4E">
        <w:rPr>
          <w:i/>
          <w:iCs/>
        </w:rPr>
        <w:t>duplicate</w:t>
      </w:r>
      <w:r w:rsidRPr="002A1D4E">
        <w:t xml:space="preserve"> </w:t>
      </w:r>
      <w:r w:rsidR="005678DE" w:rsidRPr="002A1D4E">
        <w:t xml:space="preserve">patient </w:t>
      </w:r>
      <w:r w:rsidR="004C3AC7" w:rsidRPr="002A1D4E">
        <w:t xml:space="preserve">master </w:t>
      </w:r>
      <w:r w:rsidR="005678DE" w:rsidRPr="002A1D4E">
        <w:t>identity</w:t>
      </w:r>
      <w:r w:rsidRPr="002A1D4E">
        <w:t xml:space="preserve"> </w:t>
      </w:r>
      <w:r w:rsidR="005678DE" w:rsidRPr="002A1D4E">
        <w:t>is detected</w:t>
      </w:r>
      <w:r w:rsidRPr="002A1D4E">
        <w:t>, in a</w:t>
      </w:r>
      <w:r w:rsidR="00E4529F" w:rsidRPr="002A1D4E">
        <w:t>n identity</w:t>
      </w:r>
      <w:r w:rsidR="004C3AC7" w:rsidRPr="002A1D4E">
        <w:t xml:space="preserve"> </w:t>
      </w:r>
      <w:r w:rsidRPr="002A1D4E">
        <w:t xml:space="preserve">database. This duplicate </w:t>
      </w:r>
      <w:r w:rsidR="00BC5335" w:rsidRPr="002A1D4E">
        <w:t>patient</w:t>
      </w:r>
      <w:r w:rsidR="00C81B5F" w:rsidRPr="002A1D4E">
        <w:t xml:space="preserve"> master</w:t>
      </w:r>
      <w:r w:rsidR="00BC5335" w:rsidRPr="002A1D4E">
        <w:t xml:space="preserve"> identity </w:t>
      </w:r>
      <w:r w:rsidRPr="002A1D4E">
        <w:t xml:space="preserve">is </w:t>
      </w:r>
      <w:r w:rsidR="00BE523B" w:rsidRPr="002A1D4E">
        <w:t>merged</w:t>
      </w:r>
      <w:r w:rsidR="00730FEE" w:rsidRPr="002A1D4E">
        <w:t xml:space="preserve"> </w:t>
      </w:r>
      <w:r w:rsidRPr="002A1D4E">
        <w:t xml:space="preserve">with the pre-existing </w:t>
      </w:r>
      <w:r w:rsidRPr="002A1D4E">
        <w:rPr>
          <w:i/>
        </w:rPr>
        <w:t>correct</w:t>
      </w:r>
      <w:r w:rsidRPr="002A1D4E">
        <w:t xml:space="preserve"> </w:t>
      </w:r>
      <w:r w:rsidR="004C3AC7" w:rsidRPr="002A1D4E">
        <w:t>p</w:t>
      </w:r>
      <w:r w:rsidR="00BC5335" w:rsidRPr="002A1D4E">
        <w:t xml:space="preserve">atient </w:t>
      </w:r>
      <w:r w:rsidR="004C3AC7" w:rsidRPr="002A1D4E">
        <w:t>master i</w:t>
      </w:r>
      <w:r w:rsidR="00BC5335" w:rsidRPr="002A1D4E">
        <w:t xml:space="preserve">dentity </w:t>
      </w:r>
      <w:r w:rsidRPr="002A1D4E">
        <w:t xml:space="preserve">and health data that has been captured against the duplicate </w:t>
      </w:r>
      <w:r w:rsidR="004C3AC7" w:rsidRPr="002A1D4E">
        <w:t>p</w:t>
      </w:r>
      <w:r w:rsidR="00C230B6" w:rsidRPr="002A1D4E">
        <w:t xml:space="preserve">atient </w:t>
      </w:r>
      <w:r w:rsidR="004C3AC7" w:rsidRPr="002A1D4E">
        <w:t>master i</w:t>
      </w:r>
      <w:r w:rsidR="00C230B6" w:rsidRPr="002A1D4E">
        <w:t>dentity</w:t>
      </w:r>
      <w:r w:rsidRPr="002A1D4E">
        <w:t xml:space="preserve"> is </w:t>
      </w:r>
      <w:r w:rsidR="004C3AC7" w:rsidRPr="002A1D4E">
        <w:t xml:space="preserve">corrected </w:t>
      </w:r>
      <w:r w:rsidRPr="002A1D4E">
        <w:t xml:space="preserve">to the </w:t>
      </w:r>
      <w:r w:rsidRPr="002A1D4E">
        <w:rPr>
          <w:i/>
        </w:rPr>
        <w:t>surviving</w:t>
      </w:r>
      <w:r w:rsidRPr="002A1D4E">
        <w:t xml:space="preserve"> </w:t>
      </w:r>
      <w:r w:rsidR="00C230B6" w:rsidRPr="002A1D4E">
        <w:t xml:space="preserve">patient </w:t>
      </w:r>
      <w:r w:rsidR="004C3AC7" w:rsidRPr="002A1D4E">
        <w:t xml:space="preserve">master </w:t>
      </w:r>
      <w:r w:rsidR="00C230B6" w:rsidRPr="002A1D4E">
        <w:t>identity.</w:t>
      </w:r>
      <w:r w:rsidR="00730FEE" w:rsidRPr="002A1D4E">
        <w:t xml:space="preserve"> </w:t>
      </w:r>
    </w:p>
    <w:p w14:paraId="2FAD08ED" w14:textId="2F691850" w:rsidR="002676E4" w:rsidRPr="002A1D4E" w:rsidRDefault="00296816">
      <w:pPr>
        <w:pStyle w:val="Heading5"/>
      </w:pPr>
      <w:bookmarkStart w:id="49" w:name="_fj71c9tf6qvl" w:colFirst="0" w:colLast="0"/>
      <w:bookmarkStart w:id="50" w:name="_Toc26443743"/>
      <w:bookmarkEnd w:id="49"/>
      <w:r w:rsidRPr="002A1D4E">
        <w:t>49.</w:t>
      </w:r>
      <w:r w:rsidR="00A350F3" w:rsidRPr="002A1D4E">
        <w:t>4.2.</w:t>
      </w:r>
      <w:r w:rsidR="0007644A" w:rsidRPr="002A1D4E">
        <w:t>4</w:t>
      </w:r>
      <w:r w:rsidR="00A350F3" w:rsidRPr="002A1D4E">
        <w:t xml:space="preserve">.1 </w:t>
      </w:r>
      <w:r w:rsidR="00BE523B" w:rsidRPr="002A1D4E">
        <w:t xml:space="preserve">Merge </w:t>
      </w:r>
      <w:r w:rsidR="00A350F3" w:rsidRPr="002A1D4E">
        <w:t xml:space="preserve">Patient </w:t>
      </w:r>
      <w:r w:rsidR="00E4529F" w:rsidRPr="002A1D4E">
        <w:t xml:space="preserve">Identities </w:t>
      </w:r>
      <w:r w:rsidR="00A350F3" w:rsidRPr="002A1D4E">
        <w:t>Use Case Description</w:t>
      </w:r>
      <w:bookmarkEnd w:id="50"/>
    </w:p>
    <w:p w14:paraId="1C3C41BE" w14:textId="312A697A" w:rsidR="002676E4" w:rsidRPr="002A1D4E" w:rsidRDefault="00A350F3" w:rsidP="0070367D">
      <w:pPr>
        <w:pStyle w:val="BodyText"/>
      </w:pPr>
      <w:r w:rsidRPr="002A1D4E">
        <w:t xml:space="preserve">Joshua becomes concerned and travels to a different city to </w:t>
      </w:r>
      <w:r w:rsidR="002511C8" w:rsidRPr="002A1D4E">
        <w:t>visit</w:t>
      </w:r>
      <w:r w:rsidRPr="002A1D4E">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w:t>
      </w:r>
      <w:r w:rsidR="002F20CD" w:rsidRPr="002A1D4E">
        <w:t xml:space="preserve"> </w:t>
      </w:r>
      <w:r w:rsidRPr="002A1D4E">
        <w:t>a new demographic record for Joshua is established.</w:t>
      </w:r>
    </w:p>
    <w:p w14:paraId="4EB2E11A" w14:textId="37326A39" w:rsidR="002676E4" w:rsidRPr="002A1D4E" w:rsidRDefault="00A350F3" w:rsidP="0070367D">
      <w:pPr>
        <w:pStyle w:val="BodyText"/>
      </w:pPr>
      <w:r w:rsidRPr="002A1D4E">
        <w:t xml:space="preserve">Joshua completes the HIV rapid test, which is positive. A confirmatory test is taken, which </w:t>
      </w:r>
      <w:r w:rsidR="00FD7F77" w:rsidRPr="002A1D4E">
        <w:t>must</w:t>
      </w:r>
      <w:r w:rsidRPr="002A1D4E">
        <w:t xml:space="preserve"> be sent to the regional lab for processing. Both the results of the rapid test and the results of the confirmatory test reference Joshua’s </w:t>
      </w:r>
      <w:r w:rsidRPr="002A1D4E">
        <w:rPr>
          <w:bCs/>
          <w:i/>
          <w:iCs/>
        </w:rPr>
        <w:t>duplicate</w:t>
      </w:r>
      <w:r w:rsidR="00C230B6" w:rsidRPr="002A1D4E">
        <w:t xml:space="preserve"> </w:t>
      </w:r>
      <w:r w:rsidR="002F20CD" w:rsidRPr="002A1D4E">
        <w:t>p</w:t>
      </w:r>
      <w:r w:rsidR="00C230B6" w:rsidRPr="002A1D4E">
        <w:t xml:space="preserve">atient </w:t>
      </w:r>
      <w:r w:rsidR="002F20CD" w:rsidRPr="002A1D4E">
        <w:t>master i</w:t>
      </w:r>
      <w:r w:rsidR="00C230B6" w:rsidRPr="002A1D4E">
        <w:t>dentity</w:t>
      </w:r>
      <w:r w:rsidR="002A1D4E" w:rsidRPr="002A1D4E">
        <w:t xml:space="preserve">. </w:t>
      </w:r>
      <w:r w:rsidR="00510D06" w:rsidRPr="002A1D4E">
        <w:t xml:space="preserve">The test results are saved to the Shared Health Record (SHR) referencing the duplicate </w:t>
      </w:r>
      <w:r w:rsidR="002F20CD" w:rsidRPr="002A1D4E">
        <w:t>p</w:t>
      </w:r>
      <w:r w:rsidR="00C230B6" w:rsidRPr="002A1D4E">
        <w:t xml:space="preserve">atient </w:t>
      </w:r>
      <w:r w:rsidR="002F20CD" w:rsidRPr="002A1D4E">
        <w:t>master i</w:t>
      </w:r>
      <w:r w:rsidR="00C230B6" w:rsidRPr="002A1D4E">
        <w:t>dentity</w:t>
      </w:r>
      <w:r w:rsidR="00510D06" w:rsidRPr="002A1D4E">
        <w:t>.</w:t>
      </w:r>
    </w:p>
    <w:p w14:paraId="3F727C6F" w14:textId="2421CD99" w:rsidR="002676E4" w:rsidRPr="002A1D4E" w:rsidRDefault="00A350F3" w:rsidP="0070367D">
      <w:pPr>
        <w:pStyle w:val="BodyText"/>
      </w:pPr>
      <w:r w:rsidRPr="002A1D4E">
        <w:t xml:space="preserve">When Joshua returns to the clinic to receive his confirmatory lab results, and after receiving counselling regarding confidentiality rules and the importance of care continuity, Joshua corrects his </w:t>
      </w:r>
      <w:r w:rsidR="002F20CD" w:rsidRPr="002A1D4E">
        <w:t>p</w:t>
      </w:r>
      <w:r w:rsidR="00C230B6" w:rsidRPr="002A1D4E">
        <w:t xml:space="preserve">atient </w:t>
      </w:r>
      <w:r w:rsidR="002F20CD" w:rsidRPr="002A1D4E">
        <w:t>master i</w:t>
      </w:r>
      <w:r w:rsidR="00C230B6" w:rsidRPr="002A1D4E">
        <w:t>dentity</w:t>
      </w:r>
      <w:r w:rsidRPr="002A1D4E">
        <w:t xml:space="preserve">. The EMR </w:t>
      </w:r>
      <w:r w:rsidR="00BE523B" w:rsidRPr="002A1D4E">
        <w:t xml:space="preserve">merges </w:t>
      </w:r>
      <w:r w:rsidRPr="002A1D4E">
        <w:t xml:space="preserve">Joshua’s two </w:t>
      </w:r>
      <w:r w:rsidR="002F20CD" w:rsidRPr="002A1D4E">
        <w:t>p</w:t>
      </w:r>
      <w:r w:rsidR="00C230B6" w:rsidRPr="002A1D4E">
        <w:t xml:space="preserve">atient </w:t>
      </w:r>
      <w:r w:rsidR="002F20CD" w:rsidRPr="002A1D4E">
        <w:t>master i</w:t>
      </w:r>
      <w:r w:rsidR="00C230B6" w:rsidRPr="002A1D4E">
        <w:t>dentit</w:t>
      </w:r>
      <w:r w:rsidR="00C81B5F" w:rsidRPr="002A1D4E">
        <w:t>ies</w:t>
      </w:r>
      <w:r w:rsidRPr="002A1D4E">
        <w:t xml:space="preserve"> to a single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and sends a </w:t>
      </w:r>
      <w:r w:rsidR="00BE523B" w:rsidRPr="002A1D4E">
        <w:t>merge</w:t>
      </w:r>
      <w:r w:rsidRPr="002A1D4E">
        <w:t xml:space="preserve"> </w:t>
      </w:r>
      <w:r w:rsidR="00E237C5" w:rsidRPr="002A1D4E">
        <w:t xml:space="preserve">message </w:t>
      </w:r>
      <w:r w:rsidRPr="002A1D4E">
        <w:t>to the national CR to do the same.</w:t>
      </w:r>
      <w:r w:rsidR="00A81B1F" w:rsidRPr="002A1D4E">
        <w:t xml:space="preserve"> </w:t>
      </w:r>
      <w:r w:rsidR="00C81B5F" w:rsidRPr="002A1D4E">
        <w:t xml:space="preserve">Note: </w:t>
      </w:r>
      <w:r w:rsidR="00525080" w:rsidRPr="002A1D4E">
        <w:t>An unmerge</w:t>
      </w:r>
      <w:r w:rsidR="00C81B5F" w:rsidRPr="002A1D4E">
        <w:t xml:space="preserve"> would be handled as an administrative function and</w:t>
      </w:r>
      <w:r w:rsidR="00525080" w:rsidRPr="002A1D4E">
        <w:t xml:space="preserve"> is out of scope for this profile.</w:t>
      </w:r>
    </w:p>
    <w:p w14:paraId="44502DE3" w14:textId="1C246DA1" w:rsidR="00A81B1F" w:rsidRPr="002A1D4E" w:rsidRDefault="00A350F3" w:rsidP="0070367D">
      <w:pPr>
        <w:pStyle w:val="BodyText"/>
      </w:pPr>
      <w:r w:rsidRPr="002A1D4E">
        <w:t xml:space="preserve">The various databases that store health information about Joshua have subscribed to </w:t>
      </w:r>
      <w:r w:rsidR="00C81B5F" w:rsidRPr="002A1D4E">
        <w:t xml:space="preserve">patient </w:t>
      </w:r>
      <w:r w:rsidR="00A81B1F" w:rsidRPr="002A1D4E">
        <w:t xml:space="preserve">update </w:t>
      </w:r>
      <w:r w:rsidRPr="002A1D4E">
        <w:t xml:space="preserve">transactions on the national CR. To ensure patient safety for Joshua, these systems </w:t>
      </w:r>
      <w:r w:rsidR="00701FB1" w:rsidRPr="002A1D4E">
        <w:t>ensure</w:t>
      </w:r>
      <w:r w:rsidRPr="002A1D4E">
        <w:t xml:space="preserve"> that a query using Joshua’s resolved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would, correctly, return all of the health information associated with him -- whether it was originally persisted under his </w:t>
      </w:r>
      <w:r w:rsidR="00C230B6" w:rsidRPr="002A1D4E">
        <w:t xml:space="preserve">correct </w:t>
      </w:r>
      <w:r w:rsidR="000829FA" w:rsidRPr="002A1D4E">
        <w:t xml:space="preserve"> (surviving)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 xml:space="preserve">dentity or under the </w:t>
      </w:r>
      <w:r w:rsidR="002F20CD" w:rsidRPr="002A1D4E">
        <w:t>duplicate</w:t>
      </w:r>
      <w:r w:rsidR="00C230B6" w:rsidRPr="002A1D4E">
        <w:t xml:space="preserve"> </w:t>
      </w:r>
      <w:r w:rsidR="000829FA" w:rsidRPr="002A1D4E">
        <w:t xml:space="preserve">(subsumed) </w:t>
      </w:r>
      <w:r w:rsidR="002F20CD" w:rsidRPr="002A1D4E">
        <w:t>p</w:t>
      </w:r>
      <w:r w:rsidR="00C230B6" w:rsidRPr="002A1D4E">
        <w:t xml:space="preserve">atient </w:t>
      </w:r>
      <w:r w:rsidR="002F20CD" w:rsidRPr="002A1D4E">
        <w:t>master i</w:t>
      </w:r>
      <w:r w:rsidR="00C230B6" w:rsidRPr="002A1D4E">
        <w:t>dentity</w:t>
      </w:r>
      <w:r w:rsidRPr="002A1D4E">
        <w:t xml:space="preserve">. </w:t>
      </w:r>
    </w:p>
    <w:p w14:paraId="217C38C2" w14:textId="5C0BB51E" w:rsidR="00276C13" w:rsidRPr="002A1D4E" w:rsidRDefault="004C3AC7" w:rsidP="0070367D">
      <w:pPr>
        <w:pStyle w:val="BodyText"/>
      </w:pPr>
      <w:r w:rsidRPr="002A1D4E">
        <w:t xml:space="preserve">In </w:t>
      </w:r>
      <w:r w:rsidR="00CF788A">
        <w:t>Figure</w:t>
      </w:r>
      <w:r w:rsidRPr="002A1D4E">
        <w:t xml:space="preserve"> 49.4.2.</w:t>
      </w:r>
      <w:r w:rsidR="0007644A" w:rsidRPr="002A1D4E">
        <w:t>4</w:t>
      </w:r>
      <w:r w:rsidRPr="002A1D4E">
        <w:t>.2-1 below</w:t>
      </w:r>
      <w:r w:rsidR="007F67F3">
        <w:t>, t</w:t>
      </w:r>
      <w:r w:rsidR="00276C13" w:rsidRPr="002A1D4E">
        <w:t xml:space="preserve">he EMR acts as a Patient Identity </w:t>
      </w:r>
      <w:r w:rsidR="00C81B5F" w:rsidRPr="002A1D4E">
        <w:t>Source</w:t>
      </w:r>
      <w:r w:rsidR="002A1D4E" w:rsidRPr="002A1D4E">
        <w:t xml:space="preserve">. </w:t>
      </w:r>
      <w:r w:rsidR="00276C13" w:rsidRPr="002A1D4E">
        <w:t>The LAB and SHR act as Patient Identity Consumers</w:t>
      </w:r>
      <w:r w:rsidR="002A1D4E" w:rsidRPr="002A1D4E">
        <w:t xml:space="preserve">. </w:t>
      </w:r>
      <w:r w:rsidR="00276C13" w:rsidRPr="002A1D4E">
        <w:t>The CR acts as the Patient Identity Manager.</w:t>
      </w:r>
    </w:p>
    <w:p w14:paraId="307DDAF9" w14:textId="7B747B83" w:rsidR="002676E4" w:rsidRPr="002A1D4E" w:rsidRDefault="00296816">
      <w:pPr>
        <w:pStyle w:val="Heading5"/>
      </w:pPr>
      <w:bookmarkStart w:id="51" w:name="_9zp53gfpy00" w:colFirst="0" w:colLast="0"/>
      <w:bookmarkStart w:id="52" w:name="_Toc26443744"/>
      <w:bookmarkEnd w:id="51"/>
      <w:r w:rsidRPr="002A1D4E">
        <w:lastRenderedPageBreak/>
        <w:t>49.</w:t>
      </w:r>
      <w:r w:rsidR="00A350F3" w:rsidRPr="002A1D4E">
        <w:t>4.2.</w:t>
      </w:r>
      <w:r w:rsidR="0007644A" w:rsidRPr="002A1D4E">
        <w:t>4</w:t>
      </w:r>
      <w:r w:rsidR="00A350F3" w:rsidRPr="002A1D4E">
        <w:t xml:space="preserve">.2 </w:t>
      </w:r>
      <w:r w:rsidR="00BE523B" w:rsidRPr="002A1D4E">
        <w:t xml:space="preserve">Merge </w:t>
      </w:r>
      <w:r w:rsidR="00A350F3" w:rsidRPr="002A1D4E">
        <w:t>Patient</w:t>
      </w:r>
      <w:r w:rsidR="00E4529F" w:rsidRPr="002A1D4E">
        <w:t xml:space="preserve"> Identities</w:t>
      </w:r>
      <w:r w:rsidR="00A350F3" w:rsidRPr="002A1D4E">
        <w:t xml:space="preserve"> Process Flow</w:t>
      </w:r>
      <w:bookmarkEnd w:id="52"/>
    </w:p>
    <w:p w14:paraId="6746516E" w14:textId="77777777" w:rsidR="002676E4" w:rsidRPr="002A1D4E" w:rsidRDefault="00A350F3">
      <w:r w:rsidRPr="002A1D4E">
        <w:rPr>
          <w:noProof/>
        </w:rPr>
        <w:drawing>
          <wp:inline distT="114300" distB="114300" distL="114300" distR="114300" wp14:anchorId="18124CF7" wp14:editId="371D923C">
            <wp:extent cx="6019018" cy="3004493"/>
            <wp:effectExtent l="0" t="0" r="1270" b="571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19018" cy="3004493"/>
                    </a:xfrm>
                    <a:prstGeom prst="rect">
                      <a:avLst/>
                    </a:prstGeom>
                    <a:ln/>
                  </pic:spPr>
                </pic:pic>
              </a:graphicData>
            </a:graphic>
          </wp:inline>
        </w:drawing>
      </w:r>
    </w:p>
    <w:p w14:paraId="60CA8027" w14:textId="3F25B7C7" w:rsidR="00722057" w:rsidRPr="002A1D4E" w:rsidRDefault="00A350F3" w:rsidP="0070367D">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000A069F" w:rsidRPr="002A1D4E">
        <w:rPr>
          <w:rFonts w:eastAsia="Arial"/>
        </w:rPr>
        <w:t>.2</w:t>
      </w:r>
      <w:r w:rsidRPr="002A1D4E">
        <w:rPr>
          <w:rFonts w:eastAsia="Arial"/>
        </w:rPr>
        <w:t xml:space="preserve">-1: Process Flow for the </w:t>
      </w:r>
      <w:r w:rsidR="00BE523B" w:rsidRPr="002A1D4E">
        <w:rPr>
          <w:rFonts w:eastAsia="Arial"/>
        </w:rPr>
        <w:t xml:space="preserve">Merge </w:t>
      </w:r>
      <w:r w:rsidRPr="002A1D4E">
        <w:rPr>
          <w:rFonts w:eastAsia="Arial"/>
        </w:rPr>
        <w:t>Patient</w:t>
      </w:r>
      <w:r w:rsidR="00E4529F" w:rsidRPr="002A1D4E">
        <w:rPr>
          <w:rFonts w:eastAsia="Arial"/>
        </w:rPr>
        <w:t xml:space="preserve"> Identities</w:t>
      </w:r>
      <w:r w:rsidRPr="002A1D4E">
        <w:rPr>
          <w:rFonts w:eastAsia="Arial"/>
        </w:rPr>
        <w:t xml:space="preserve"> Use Case</w:t>
      </w:r>
    </w:p>
    <w:p w14:paraId="53A338C0" w14:textId="19C67067" w:rsidR="00722057" w:rsidRPr="002A1D4E" w:rsidRDefault="00722057" w:rsidP="00722057">
      <w:pPr>
        <w:pStyle w:val="XMLFragment"/>
        <w:rPr>
          <w:noProof w:val="0"/>
        </w:rPr>
      </w:pPr>
      <w:r w:rsidRPr="002A1D4E">
        <w:rPr>
          <w:noProof w:val="0"/>
        </w:rPr>
        <w:t>@</w:t>
      </w:r>
      <w:proofErr w:type="spellStart"/>
      <w:r w:rsidRPr="002A1D4E">
        <w:rPr>
          <w:noProof w:val="0"/>
        </w:rPr>
        <w:t>startuml</w:t>
      </w:r>
      <w:proofErr w:type="spellEnd"/>
    </w:p>
    <w:p w14:paraId="5521E670" w14:textId="77777777" w:rsidR="00276C13" w:rsidRPr="002A1D4E" w:rsidRDefault="00276C13" w:rsidP="00276C13">
      <w:pPr>
        <w:pStyle w:val="XMLFragment"/>
        <w:rPr>
          <w:noProof w:val="0"/>
        </w:rPr>
      </w:pPr>
      <w:r w:rsidRPr="002A1D4E">
        <w:rPr>
          <w:noProof w:val="0"/>
        </w:rPr>
        <w:t>participant Joshua</w:t>
      </w:r>
    </w:p>
    <w:p w14:paraId="10923D58" w14:textId="77777777" w:rsidR="00276C13" w:rsidRPr="002A1D4E" w:rsidRDefault="00276C13" w:rsidP="00276C13">
      <w:pPr>
        <w:pStyle w:val="XMLFragment"/>
        <w:rPr>
          <w:noProof w:val="0"/>
        </w:rPr>
      </w:pPr>
      <w:r w:rsidRPr="002A1D4E">
        <w:rPr>
          <w:noProof w:val="0"/>
        </w:rPr>
        <w:t>participant EMR</w:t>
      </w:r>
    </w:p>
    <w:p w14:paraId="55480699" w14:textId="77777777" w:rsidR="00276C13" w:rsidRPr="002A1D4E" w:rsidRDefault="00276C13" w:rsidP="00276C13">
      <w:pPr>
        <w:pStyle w:val="XMLFragment"/>
        <w:rPr>
          <w:noProof w:val="0"/>
        </w:rPr>
      </w:pPr>
      <w:r w:rsidRPr="002A1D4E">
        <w:rPr>
          <w:noProof w:val="0"/>
        </w:rPr>
        <w:t>participant LAB</w:t>
      </w:r>
    </w:p>
    <w:p w14:paraId="47320D2C" w14:textId="77777777" w:rsidR="00276C13" w:rsidRPr="002A1D4E" w:rsidRDefault="00276C13" w:rsidP="00276C13">
      <w:pPr>
        <w:pStyle w:val="XMLFragment"/>
        <w:rPr>
          <w:noProof w:val="0"/>
        </w:rPr>
      </w:pPr>
      <w:r w:rsidRPr="002A1D4E">
        <w:rPr>
          <w:noProof w:val="0"/>
        </w:rPr>
        <w:t>participant CR</w:t>
      </w:r>
    </w:p>
    <w:p w14:paraId="663038E8" w14:textId="77777777" w:rsidR="00276C13" w:rsidRPr="002A1D4E" w:rsidRDefault="00276C13" w:rsidP="00276C13">
      <w:pPr>
        <w:pStyle w:val="XMLFragment"/>
        <w:rPr>
          <w:noProof w:val="0"/>
        </w:rPr>
      </w:pPr>
      <w:r w:rsidRPr="002A1D4E">
        <w:rPr>
          <w:noProof w:val="0"/>
        </w:rPr>
        <w:t>participant SHR</w:t>
      </w:r>
    </w:p>
    <w:p w14:paraId="63041A02" w14:textId="77777777" w:rsidR="00276C13" w:rsidRPr="002A1D4E" w:rsidRDefault="00276C13" w:rsidP="00276C13">
      <w:pPr>
        <w:pStyle w:val="XMLFragment"/>
        <w:rPr>
          <w:noProof w:val="0"/>
        </w:rPr>
      </w:pPr>
      <w:r w:rsidRPr="002A1D4E">
        <w:rPr>
          <w:noProof w:val="0"/>
        </w:rPr>
        <w:t>participant Patient Identity Subscriber</w:t>
      </w:r>
    </w:p>
    <w:p w14:paraId="2F66B6FD" w14:textId="77777777" w:rsidR="00276C13" w:rsidRPr="002A1D4E" w:rsidRDefault="00276C13" w:rsidP="00276C13">
      <w:pPr>
        <w:pStyle w:val="XMLFragment"/>
        <w:rPr>
          <w:noProof w:val="0"/>
        </w:rPr>
      </w:pPr>
    </w:p>
    <w:p w14:paraId="1286CFD8" w14:textId="77777777" w:rsidR="00276C13" w:rsidRPr="002A1D4E" w:rsidRDefault="00276C13" w:rsidP="00276C13">
      <w:pPr>
        <w:pStyle w:val="XMLFragment"/>
        <w:rPr>
          <w:noProof w:val="0"/>
        </w:rPr>
      </w:pPr>
      <w:r w:rsidRPr="002A1D4E">
        <w:rPr>
          <w:noProof w:val="0"/>
        </w:rPr>
        <w:t>Note over EMR,LAB,CR,SHR: Subscriptions are created</w:t>
      </w:r>
    </w:p>
    <w:p w14:paraId="58E05354" w14:textId="77777777" w:rsidR="00276C13" w:rsidRPr="002A1D4E" w:rsidRDefault="00276C13" w:rsidP="00276C13">
      <w:pPr>
        <w:pStyle w:val="XMLFragment"/>
        <w:rPr>
          <w:noProof w:val="0"/>
        </w:rPr>
      </w:pPr>
      <w:r w:rsidRPr="002A1D4E">
        <w:rPr>
          <w:noProof w:val="0"/>
        </w:rPr>
        <w:t>Patient Identity Subscriber-&gt;CR: Subscribe LAB to Patient Updates [ITI-94]</w:t>
      </w:r>
    </w:p>
    <w:p w14:paraId="30E9B0C2" w14:textId="77777777" w:rsidR="00276C13" w:rsidRPr="002A1D4E" w:rsidRDefault="00276C13" w:rsidP="00276C13">
      <w:pPr>
        <w:pStyle w:val="XMLFragment"/>
        <w:rPr>
          <w:noProof w:val="0"/>
        </w:rPr>
      </w:pPr>
      <w:r w:rsidRPr="002A1D4E">
        <w:rPr>
          <w:noProof w:val="0"/>
        </w:rPr>
        <w:t>Patient Identity Subscriber-&gt;CR: Subscribe SHR to Patient Updates [ITI-94]</w:t>
      </w:r>
    </w:p>
    <w:p w14:paraId="102EC3E4" w14:textId="77777777" w:rsidR="00276C13" w:rsidRPr="002A1D4E" w:rsidRDefault="00276C13" w:rsidP="00276C13">
      <w:pPr>
        <w:pStyle w:val="XMLFragment"/>
        <w:rPr>
          <w:noProof w:val="0"/>
        </w:rPr>
      </w:pPr>
      <w:r w:rsidRPr="002A1D4E">
        <w:rPr>
          <w:noProof w:val="0"/>
        </w:rPr>
        <w:t>CR-&gt;CR: Activate Subscriptions and update status</w:t>
      </w:r>
    </w:p>
    <w:p w14:paraId="6D1DCB41" w14:textId="77777777" w:rsidR="00276C13" w:rsidRPr="002A1D4E" w:rsidRDefault="00276C13" w:rsidP="00276C13">
      <w:pPr>
        <w:pStyle w:val="XMLFragment"/>
        <w:rPr>
          <w:noProof w:val="0"/>
        </w:rPr>
      </w:pPr>
    </w:p>
    <w:p w14:paraId="2B0B7D1E"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w:t>
      </w:r>
    </w:p>
    <w:p w14:paraId="72CBAF27" w14:textId="77777777" w:rsidR="00276C13" w:rsidRPr="002A1D4E" w:rsidRDefault="00276C13" w:rsidP="00276C13">
      <w:pPr>
        <w:pStyle w:val="XMLFragment"/>
        <w:rPr>
          <w:noProof w:val="0"/>
        </w:rPr>
      </w:pPr>
      <w:r w:rsidRPr="002A1D4E">
        <w:rPr>
          <w:noProof w:val="0"/>
        </w:rPr>
        <w:t>EMR-&gt;EMR: New demographic record is created\</w:t>
      </w:r>
      <w:proofErr w:type="spellStart"/>
      <w:r w:rsidRPr="002A1D4E">
        <w:rPr>
          <w:noProof w:val="0"/>
        </w:rPr>
        <w:t>nfor</w:t>
      </w:r>
      <w:proofErr w:type="spellEnd"/>
      <w:r w:rsidRPr="002A1D4E">
        <w:rPr>
          <w:noProof w:val="0"/>
        </w:rPr>
        <w:t xml:space="preserve"> Joshua with incorrect information about his\</w:t>
      </w:r>
      <w:proofErr w:type="spellStart"/>
      <w:r w:rsidRPr="002A1D4E">
        <w:rPr>
          <w:noProof w:val="0"/>
        </w:rPr>
        <w:t>naddress</w:t>
      </w:r>
      <w:proofErr w:type="spellEnd"/>
      <w:r w:rsidRPr="002A1D4E">
        <w:rPr>
          <w:noProof w:val="0"/>
        </w:rPr>
        <w:t xml:space="preserve"> and mobile phone number</w:t>
      </w:r>
    </w:p>
    <w:p w14:paraId="0B0B6169" w14:textId="77777777" w:rsidR="00276C13" w:rsidRPr="002A1D4E" w:rsidRDefault="00276C13" w:rsidP="00276C13">
      <w:pPr>
        <w:pStyle w:val="XMLFragment"/>
        <w:rPr>
          <w:noProof w:val="0"/>
        </w:rPr>
      </w:pPr>
      <w:r w:rsidRPr="002A1D4E">
        <w:rPr>
          <w:noProof w:val="0"/>
        </w:rPr>
        <w:t>EMR-&gt;CR: Create Joshua's duplicate demographic record (ID#-2) on the national CR [ITI-93]</w:t>
      </w:r>
    </w:p>
    <w:p w14:paraId="4EA49E88" w14:textId="77777777" w:rsidR="00276C13" w:rsidRPr="002A1D4E" w:rsidRDefault="00276C13" w:rsidP="00276C13">
      <w:pPr>
        <w:pStyle w:val="XMLFragment"/>
        <w:rPr>
          <w:noProof w:val="0"/>
        </w:rPr>
      </w:pPr>
      <w:r w:rsidRPr="002A1D4E">
        <w:rPr>
          <w:noProof w:val="0"/>
        </w:rPr>
        <w:t>EMR-&gt;EMR: Joshua's HIV+ rapid test result saved against ID#-2</w:t>
      </w:r>
    </w:p>
    <w:p w14:paraId="1C62B9C0" w14:textId="77777777" w:rsidR="00276C13" w:rsidRPr="002A1D4E" w:rsidRDefault="00276C13" w:rsidP="00276C13">
      <w:pPr>
        <w:pStyle w:val="XMLFragment"/>
        <w:rPr>
          <w:noProof w:val="0"/>
        </w:rPr>
      </w:pPr>
      <w:r w:rsidRPr="002A1D4E">
        <w:rPr>
          <w:noProof w:val="0"/>
        </w:rPr>
        <w:t>LAB-&gt;LAB: Joshua's confirmatory HIV+ test result saved against ID#-2</w:t>
      </w:r>
    </w:p>
    <w:p w14:paraId="127CB546" w14:textId="77777777" w:rsidR="00276C13" w:rsidRPr="002A1D4E" w:rsidRDefault="00276C13" w:rsidP="00276C13">
      <w:pPr>
        <w:pStyle w:val="XMLFragment"/>
        <w:rPr>
          <w:noProof w:val="0"/>
        </w:rPr>
      </w:pPr>
      <w:r w:rsidRPr="002A1D4E">
        <w:rPr>
          <w:noProof w:val="0"/>
        </w:rPr>
        <w:t>LAB-&gt;SHR: CREATE lab test record of HIV+ confirmatory test indexed by ID#-2</w:t>
      </w:r>
    </w:p>
    <w:p w14:paraId="5542EC96" w14:textId="77777777" w:rsidR="00276C13" w:rsidRPr="002A1D4E" w:rsidRDefault="00276C13" w:rsidP="00276C13">
      <w:pPr>
        <w:pStyle w:val="XMLFragment"/>
        <w:rPr>
          <w:noProof w:val="0"/>
        </w:rPr>
      </w:pPr>
    </w:p>
    <w:p w14:paraId="037B0C24" w14:textId="77777777" w:rsidR="00276C13" w:rsidRPr="002A1D4E" w:rsidRDefault="00276C13" w:rsidP="00276C13">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Health information has been saved under Joshua's ID#-1 and under the duplicate ID#-2</w:t>
      </w:r>
    </w:p>
    <w:p w14:paraId="228D65CC" w14:textId="77777777" w:rsidR="00276C13" w:rsidRPr="002A1D4E" w:rsidRDefault="00276C13" w:rsidP="00276C13">
      <w:pPr>
        <w:pStyle w:val="XMLFragment"/>
        <w:rPr>
          <w:noProof w:val="0"/>
        </w:rPr>
      </w:pPr>
      <w:r w:rsidRPr="002A1D4E">
        <w:rPr>
          <w:noProof w:val="0"/>
        </w:rPr>
        <w:t>EMR-&gt;EMR: Deactivate duplicate record and link to the correct record.</w:t>
      </w:r>
    </w:p>
    <w:p w14:paraId="2586F6BD" w14:textId="77777777" w:rsidR="00276C13" w:rsidRPr="002A1D4E" w:rsidRDefault="00276C13" w:rsidP="00276C13">
      <w:pPr>
        <w:pStyle w:val="XMLFragment"/>
        <w:rPr>
          <w:noProof w:val="0"/>
        </w:rPr>
      </w:pPr>
      <w:r w:rsidRPr="002A1D4E">
        <w:rPr>
          <w:noProof w:val="0"/>
        </w:rPr>
        <w:t>EMR-&gt;CR: Link ID#-2 with ID#-1 and deactivate ID#-2 [ITI-93]</w:t>
      </w:r>
    </w:p>
    <w:p w14:paraId="45B469E8" w14:textId="77777777" w:rsidR="00276C13" w:rsidRPr="002A1D4E" w:rsidRDefault="00276C13" w:rsidP="00276C13">
      <w:pPr>
        <w:pStyle w:val="XMLFragment"/>
        <w:rPr>
          <w:noProof w:val="0"/>
        </w:rPr>
      </w:pPr>
      <w:r w:rsidRPr="002A1D4E">
        <w:rPr>
          <w:noProof w:val="0"/>
        </w:rPr>
        <w:t>Note over CR: Invoke Subscriptions</w:t>
      </w:r>
    </w:p>
    <w:p w14:paraId="354FBA6E" w14:textId="77777777" w:rsidR="00276C13" w:rsidRPr="002A1D4E" w:rsidRDefault="00276C13" w:rsidP="00276C13">
      <w:pPr>
        <w:pStyle w:val="XMLFragment"/>
        <w:rPr>
          <w:noProof w:val="0"/>
        </w:rPr>
      </w:pPr>
      <w:r w:rsidRPr="002A1D4E">
        <w:rPr>
          <w:noProof w:val="0"/>
        </w:rPr>
        <w:t>CR-&gt;LAB: Mobile Patient Identity Feed [ITI-93] of patient-link</w:t>
      </w:r>
    </w:p>
    <w:p w14:paraId="4EAFDCEF" w14:textId="77777777" w:rsidR="00276C13" w:rsidRPr="002A1D4E" w:rsidRDefault="00276C13" w:rsidP="00276C13">
      <w:pPr>
        <w:pStyle w:val="XMLFragment"/>
        <w:rPr>
          <w:noProof w:val="0"/>
        </w:rPr>
      </w:pPr>
      <w:r w:rsidRPr="002A1D4E">
        <w:rPr>
          <w:noProof w:val="0"/>
        </w:rPr>
        <w:t>LAB-&gt;LAB: Link ID#-2 with ID#-1</w:t>
      </w:r>
    </w:p>
    <w:p w14:paraId="4BBBA7E5" w14:textId="77777777" w:rsidR="00276C13" w:rsidRPr="002A1D4E" w:rsidRDefault="00276C13" w:rsidP="00276C13">
      <w:pPr>
        <w:pStyle w:val="XMLFragment"/>
        <w:rPr>
          <w:noProof w:val="0"/>
        </w:rPr>
      </w:pPr>
      <w:r w:rsidRPr="002A1D4E">
        <w:rPr>
          <w:noProof w:val="0"/>
        </w:rPr>
        <w:t>CR-&gt;SHR: Mobile Patient Identity Feed [ITI-93] of patient-link</w:t>
      </w:r>
    </w:p>
    <w:p w14:paraId="7924EBAE" w14:textId="77777777" w:rsidR="00276C13" w:rsidRPr="002A1D4E" w:rsidRDefault="00276C13" w:rsidP="00276C13">
      <w:pPr>
        <w:pStyle w:val="XMLFragment"/>
        <w:rPr>
          <w:noProof w:val="0"/>
        </w:rPr>
      </w:pPr>
      <w:r w:rsidRPr="002A1D4E">
        <w:rPr>
          <w:noProof w:val="0"/>
        </w:rPr>
        <w:t>SHR-&gt;SHR: Link ID#-2 with ID#-1</w:t>
      </w:r>
    </w:p>
    <w:p w14:paraId="18727D35" w14:textId="77777777" w:rsidR="00276C13" w:rsidRPr="002A1D4E" w:rsidRDefault="00276C13" w:rsidP="00276C13">
      <w:pPr>
        <w:pStyle w:val="XMLFragment"/>
        <w:rPr>
          <w:noProof w:val="0"/>
        </w:rPr>
      </w:pPr>
    </w:p>
    <w:p w14:paraId="37C4FCC3" w14:textId="5A91C719" w:rsidR="00722057" w:rsidRPr="002A1D4E" w:rsidRDefault="00276C13" w:rsidP="00722057">
      <w:pPr>
        <w:pStyle w:val="XMLFragment"/>
        <w:rPr>
          <w:noProof w:val="0"/>
        </w:rPr>
      </w:pPr>
      <w:r w:rsidRPr="002A1D4E">
        <w:rPr>
          <w:noProof w:val="0"/>
        </w:rPr>
        <w:t xml:space="preserve">Note over </w:t>
      </w:r>
      <w:proofErr w:type="spellStart"/>
      <w:r w:rsidRPr="002A1D4E">
        <w:rPr>
          <w:noProof w:val="0"/>
        </w:rPr>
        <w:t>Joshua,EMR,LAB,CR,SHR</w:t>
      </w:r>
      <w:proofErr w:type="spellEnd"/>
      <w:r w:rsidRPr="002A1D4E">
        <w:rPr>
          <w:noProof w:val="0"/>
        </w:rPr>
        <w:t>: All health information about Joshua is indexed under ID#-1</w:t>
      </w:r>
      <w:r w:rsidR="00296816" w:rsidRPr="002A1D4E">
        <w:rPr>
          <w:noProof w:val="0"/>
        </w:rPr>
        <w:t>949494939393</w:t>
      </w:r>
      <w:r w:rsidR="00722057" w:rsidRPr="002A1D4E">
        <w:rPr>
          <w:noProof w:val="0"/>
        </w:rPr>
        <w:t>@enduml</w:t>
      </w:r>
    </w:p>
    <w:p w14:paraId="68FD8454" w14:textId="50B724E8" w:rsidR="00722057" w:rsidRPr="002A1D4E" w:rsidRDefault="00722057" w:rsidP="00722057">
      <w:pPr>
        <w:pStyle w:val="FigureTitle"/>
        <w:rPr>
          <w:rFonts w:eastAsia="Arial"/>
        </w:rPr>
      </w:pPr>
      <w:r w:rsidRPr="002A1D4E">
        <w:rPr>
          <w:rFonts w:eastAsia="Arial"/>
        </w:rPr>
        <w:t xml:space="preserve">Figure </w:t>
      </w:r>
      <w:r w:rsidR="00296816" w:rsidRPr="002A1D4E">
        <w:rPr>
          <w:rFonts w:eastAsia="Arial"/>
        </w:rPr>
        <w:t>49.</w:t>
      </w:r>
      <w:r w:rsidRPr="002A1D4E">
        <w:rPr>
          <w:rFonts w:eastAsia="Arial"/>
        </w:rPr>
        <w:t>4.2.</w:t>
      </w:r>
      <w:r w:rsidR="0007644A" w:rsidRPr="002A1D4E">
        <w:rPr>
          <w:rFonts w:eastAsia="Arial"/>
        </w:rPr>
        <w:t>4</w:t>
      </w:r>
      <w:r w:rsidRPr="002A1D4E">
        <w:rPr>
          <w:rFonts w:eastAsia="Arial"/>
        </w:rPr>
        <w:t xml:space="preserve">.2-2: </w:t>
      </w:r>
      <w:r w:rsidR="00BE523B" w:rsidRPr="002A1D4E">
        <w:rPr>
          <w:rFonts w:eastAsia="Arial"/>
        </w:rPr>
        <w:t xml:space="preserve">Merge </w:t>
      </w:r>
      <w:r w:rsidRPr="002A1D4E">
        <w:rPr>
          <w:rFonts w:eastAsia="Arial"/>
        </w:rPr>
        <w:t xml:space="preserve">Patient </w:t>
      </w:r>
      <w:r w:rsidR="00E4529F" w:rsidRPr="002A1D4E">
        <w:rPr>
          <w:rFonts w:eastAsia="Arial"/>
        </w:rPr>
        <w:t xml:space="preserve">Identities </w:t>
      </w:r>
      <w:r w:rsidRPr="002A1D4E">
        <w:rPr>
          <w:rFonts w:eastAsia="Arial"/>
        </w:rPr>
        <w:t>Workflow Diagram Pseudocode</w:t>
      </w:r>
    </w:p>
    <w:p w14:paraId="41092666" w14:textId="77777777" w:rsidR="002676E4" w:rsidRPr="0070367D" w:rsidRDefault="00A350F3" w:rsidP="0070367D">
      <w:pPr>
        <w:pStyle w:val="BodyText"/>
        <w:rPr>
          <w:b/>
          <w:bCs/>
        </w:rPr>
      </w:pPr>
      <w:r w:rsidRPr="0070367D">
        <w:rPr>
          <w:b/>
          <w:bCs/>
        </w:rPr>
        <w:lastRenderedPageBreak/>
        <w:t>Pre-conditions:</w:t>
      </w:r>
    </w:p>
    <w:p w14:paraId="1712FBB0" w14:textId="046BFA1E" w:rsidR="002676E4" w:rsidRPr="002A1D4E" w:rsidRDefault="00A350F3" w:rsidP="0070367D">
      <w:pPr>
        <w:pStyle w:val="BodyText"/>
      </w:pPr>
      <w:r w:rsidRPr="002A1D4E">
        <w:t xml:space="preserve">Systems that maintain patient information subscribe to the </w:t>
      </w:r>
      <w:r w:rsidR="00C230B6" w:rsidRPr="002A1D4E">
        <w:t xml:space="preserve">Patient Identity </w:t>
      </w:r>
      <w:r w:rsidR="002F20CD" w:rsidRPr="002A1D4E">
        <w:t>F</w:t>
      </w:r>
      <w:r w:rsidR="00C230B6" w:rsidRPr="002A1D4E">
        <w:t>eed</w:t>
      </w:r>
      <w:r w:rsidR="00604973" w:rsidRPr="002A1D4E">
        <w:t xml:space="preserve"> </w:t>
      </w:r>
      <w:r w:rsidRPr="002A1D4E">
        <w:t xml:space="preserve">on the national Client Registry. </w:t>
      </w:r>
    </w:p>
    <w:p w14:paraId="4E4E403D" w14:textId="77777777" w:rsidR="002676E4" w:rsidRPr="0070367D" w:rsidRDefault="00A350F3" w:rsidP="0070367D">
      <w:pPr>
        <w:pStyle w:val="BodyText"/>
        <w:rPr>
          <w:b/>
          <w:bCs/>
        </w:rPr>
      </w:pPr>
      <w:r w:rsidRPr="0070367D">
        <w:rPr>
          <w:b/>
          <w:bCs/>
        </w:rPr>
        <w:t>Main Flow:</w:t>
      </w:r>
    </w:p>
    <w:p w14:paraId="2B0351EF" w14:textId="63E13F1B" w:rsidR="002676E4" w:rsidRPr="002A1D4E" w:rsidRDefault="00A350F3" w:rsidP="0070367D">
      <w:pPr>
        <w:pStyle w:val="BodyText"/>
      </w:pPr>
      <w:r w:rsidRPr="002A1D4E">
        <w:t xml:space="preserve">A duplicate </w:t>
      </w:r>
      <w:r w:rsidR="00C81B5F" w:rsidRPr="002A1D4E">
        <w:t>patient master identity</w:t>
      </w:r>
      <w:r w:rsidRPr="002A1D4E">
        <w:t xml:space="preserve"> is</w:t>
      </w:r>
      <w:r w:rsidR="00C230B6" w:rsidRPr="002A1D4E">
        <w:t xml:space="preserve"> detected and w</w:t>
      </w:r>
      <w:r w:rsidRPr="002A1D4E">
        <w:t xml:space="preserve">hen the error is found, </w:t>
      </w:r>
      <w:r w:rsidR="00510D06" w:rsidRPr="002A1D4E">
        <w:t xml:space="preserve">the duplicate </w:t>
      </w:r>
      <w:r w:rsidR="00C81B5F" w:rsidRPr="002A1D4E">
        <w:t xml:space="preserve">identities </w:t>
      </w:r>
      <w:r w:rsidR="00510D06" w:rsidRPr="002A1D4E">
        <w:t xml:space="preserve">are </w:t>
      </w:r>
      <w:r w:rsidR="00C230B6" w:rsidRPr="002A1D4E">
        <w:t xml:space="preserve">merged </w:t>
      </w:r>
      <w:r w:rsidR="00510D06" w:rsidRPr="002A1D4E">
        <w:t xml:space="preserve">on the EMR, and </w:t>
      </w:r>
      <w:r w:rsidRPr="002A1D4E">
        <w:t xml:space="preserve">a transaction is executed to </w:t>
      </w:r>
      <w:r w:rsidR="00BE523B" w:rsidRPr="002A1D4E">
        <w:t>merge</w:t>
      </w:r>
      <w:r w:rsidR="00A81B1F" w:rsidRPr="002A1D4E">
        <w:t xml:space="preserve"> </w:t>
      </w:r>
      <w:r w:rsidR="00510D06" w:rsidRPr="002A1D4E">
        <w:t>them</w:t>
      </w:r>
      <w:r w:rsidRPr="002A1D4E">
        <w:t xml:space="preserve"> on the CR. This triggers</w:t>
      </w:r>
      <w:r w:rsidR="005C4047" w:rsidRPr="002A1D4E">
        <w:t xml:space="preserve"> sending notifications to</w:t>
      </w:r>
      <w:r w:rsidRPr="002A1D4E">
        <w:t xml:space="preserve"> the health data systems that have subscribed to </w:t>
      </w:r>
      <w:r w:rsidR="005D41E3" w:rsidRPr="002A1D4E">
        <w:t>updates</w:t>
      </w:r>
      <w:r w:rsidRPr="002A1D4E">
        <w:t xml:space="preserve"> on the CR</w:t>
      </w:r>
      <w:r w:rsidR="005C4047" w:rsidRPr="002A1D4E">
        <w:t>, which include</w:t>
      </w:r>
      <w:r w:rsidRPr="002A1D4E">
        <w:t xml:space="preserve"> updated information about the </w:t>
      </w:r>
      <w:r w:rsidR="002F20CD" w:rsidRPr="002A1D4E">
        <w:t>p</w:t>
      </w:r>
      <w:r w:rsidR="00C230B6" w:rsidRPr="002A1D4E">
        <w:t xml:space="preserve">atient </w:t>
      </w:r>
      <w:r w:rsidR="002F20CD" w:rsidRPr="002A1D4E">
        <w:t>i</w:t>
      </w:r>
      <w:r w:rsidR="00C230B6" w:rsidRPr="002A1D4E">
        <w:t>dentit</w:t>
      </w:r>
      <w:r w:rsidR="00C81B5F" w:rsidRPr="002A1D4E">
        <w:t>ies</w:t>
      </w:r>
      <w:r w:rsidRPr="002A1D4E">
        <w:t xml:space="preserve"> that </w:t>
      </w:r>
      <w:r w:rsidR="000829FA" w:rsidRPr="002A1D4E">
        <w:t xml:space="preserve">were </w:t>
      </w:r>
      <w:r w:rsidR="00BE523B" w:rsidRPr="002A1D4E">
        <w:t>merged</w:t>
      </w:r>
      <w:r w:rsidRPr="002A1D4E">
        <w:t xml:space="preserve">. Each of these </w:t>
      </w:r>
      <w:r w:rsidR="000829FA" w:rsidRPr="002A1D4E">
        <w:t xml:space="preserve">health data </w:t>
      </w:r>
      <w:r w:rsidRPr="002A1D4E">
        <w:t xml:space="preserve">systems </w:t>
      </w:r>
      <w:r w:rsidR="002511C8" w:rsidRPr="002A1D4E">
        <w:t>updates</w:t>
      </w:r>
      <w:r w:rsidRPr="002A1D4E">
        <w:t xml:space="preserve"> their local health data to reflect the </w:t>
      </w:r>
      <w:r w:rsidR="00BE523B" w:rsidRPr="002A1D4E">
        <w:t>merge</w:t>
      </w:r>
      <w:r w:rsidR="00C230B6" w:rsidRPr="002A1D4E">
        <w:t xml:space="preserve">d </w:t>
      </w:r>
      <w:r w:rsidR="002F20CD" w:rsidRPr="002A1D4E">
        <w:t>p</w:t>
      </w:r>
      <w:r w:rsidR="00C230B6" w:rsidRPr="002A1D4E">
        <w:t>atient</w:t>
      </w:r>
      <w:r w:rsidR="00C81B5F" w:rsidRPr="002A1D4E">
        <w:t xml:space="preserve"> </w:t>
      </w:r>
      <w:r w:rsidR="002F20CD" w:rsidRPr="002A1D4E">
        <w:t>m</w:t>
      </w:r>
      <w:r w:rsidR="00C81B5F" w:rsidRPr="002A1D4E">
        <w:t>aster</w:t>
      </w:r>
      <w:r w:rsidR="00C230B6" w:rsidRPr="002A1D4E">
        <w:t xml:space="preserve"> </w:t>
      </w:r>
      <w:r w:rsidR="002F20CD" w:rsidRPr="002A1D4E">
        <w:t>i</w:t>
      </w:r>
      <w:r w:rsidR="00C230B6" w:rsidRPr="002A1D4E">
        <w:t>dentity</w:t>
      </w:r>
      <w:r w:rsidRPr="002A1D4E">
        <w:t xml:space="preserve">. </w:t>
      </w:r>
    </w:p>
    <w:p w14:paraId="396AF546" w14:textId="77777777" w:rsidR="002676E4" w:rsidRPr="0070367D" w:rsidRDefault="00A350F3" w:rsidP="0070367D">
      <w:pPr>
        <w:pStyle w:val="BodyText"/>
        <w:rPr>
          <w:b/>
          <w:bCs/>
        </w:rPr>
      </w:pPr>
      <w:r w:rsidRPr="0070367D">
        <w:rPr>
          <w:b/>
          <w:bCs/>
        </w:rPr>
        <w:t>Post-conditions:</w:t>
      </w:r>
    </w:p>
    <w:p w14:paraId="3CF8C789" w14:textId="533ECE44" w:rsidR="002676E4" w:rsidRPr="002A1D4E" w:rsidRDefault="00A350F3" w:rsidP="0070367D">
      <w:pPr>
        <w:pStyle w:val="BodyText"/>
      </w:pPr>
      <w:r w:rsidRPr="002A1D4E">
        <w:t xml:space="preserve">Following the execution of the triggered </w:t>
      </w:r>
      <w:r w:rsidR="00BE523B" w:rsidRPr="002A1D4E">
        <w:t xml:space="preserve">merge </w:t>
      </w:r>
      <w:r w:rsidR="00A04B18" w:rsidRPr="002A1D4E">
        <w:t>message</w:t>
      </w:r>
      <w:r w:rsidRPr="002A1D4E">
        <w:t xml:space="preserve">, each system that maintains health data about the subject of care has </w:t>
      </w:r>
      <w:r w:rsidR="002511C8" w:rsidRPr="002A1D4E">
        <w:t>updated</w:t>
      </w:r>
      <w:r w:rsidRPr="002A1D4E">
        <w:t xml:space="preserve"> this local data to reflect the </w:t>
      </w:r>
      <w:r w:rsidR="00BE523B" w:rsidRPr="002A1D4E">
        <w:t>merge</w:t>
      </w:r>
      <w:r w:rsidRPr="002A1D4E">
        <w:t xml:space="preserve"> of the two </w:t>
      </w:r>
      <w:r w:rsidR="002F20CD" w:rsidRPr="002A1D4E">
        <w:t>p</w:t>
      </w:r>
      <w:r w:rsidR="00C230B6" w:rsidRPr="002A1D4E">
        <w:t xml:space="preserve">atient </w:t>
      </w:r>
      <w:r w:rsidR="002F20CD" w:rsidRPr="002A1D4E">
        <w:t>i</w:t>
      </w:r>
      <w:r w:rsidR="00C230B6" w:rsidRPr="002A1D4E">
        <w:t>dentit</w:t>
      </w:r>
      <w:r w:rsidR="00C81B5F" w:rsidRPr="002A1D4E">
        <w:t>ies</w:t>
      </w:r>
      <w:r w:rsidRPr="002A1D4E">
        <w:t>.</w:t>
      </w:r>
      <w:r w:rsidR="00730FEE" w:rsidRPr="002A1D4E">
        <w:t xml:space="preserve"> The subsumed </w:t>
      </w:r>
      <w:r w:rsidR="002F20CD" w:rsidRPr="002A1D4E">
        <w:t>p</w:t>
      </w:r>
      <w:r w:rsidR="00C230B6" w:rsidRPr="002A1D4E">
        <w:t xml:space="preserve">atient </w:t>
      </w:r>
      <w:r w:rsidR="002F20CD" w:rsidRPr="002A1D4E">
        <w:t>i</w:t>
      </w:r>
      <w:r w:rsidR="00C230B6" w:rsidRPr="002A1D4E">
        <w:t>dentity</w:t>
      </w:r>
      <w:r w:rsidR="00730FEE" w:rsidRPr="002A1D4E">
        <w:t xml:space="preserve"> is deprecated</w:t>
      </w:r>
      <w:r w:rsidR="008358EC" w:rsidRPr="002A1D4E">
        <w:t>.</w:t>
      </w:r>
    </w:p>
    <w:p w14:paraId="2F0BB4DA" w14:textId="0DF813C0" w:rsidR="002676E4" w:rsidRPr="002A1D4E" w:rsidRDefault="00296816">
      <w:pPr>
        <w:pStyle w:val="Heading2"/>
      </w:pPr>
      <w:bookmarkStart w:id="53" w:name="_Toc26443745"/>
      <w:r w:rsidRPr="002A1D4E">
        <w:t>49.</w:t>
      </w:r>
      <w:r w:rsidR="00A350F3" w:rsidRPr="002A1D4E">
        <w:t xml:space="preserve">5 </w:t>
      </w:r>
      <w:r w:rsidR="00912F6C" w:rsidRPr="002A1D4E">
        <w:t>PMIR</w:t>
      </w:r>
      <w:r w:rsidR="00A350F3" w:rsidRPr="002A1D4E">
        <w:t xml:space="preserve"> Security Considerations</w:t>
      </w:r>
      <w:bookmarkEnd w:id="53"/>
    </w:p>
    <w:p w14:paraId="72769BE3" w14:textId="4A135B00" w:rsidR="00730FEE" w:rsidRPr="002A1D4E" w:rsidRDefault="00C81B5F" w:rsidP="0070367D">
      <w:pPr>
        <w:pStyle w:val="BodyText"/>
      </w:pPr>
      <w:r w:rsidRPr="002A1D4E">
        <w:t>T</w:t>
      </w:r>
      <w:r w:rsidR="00730FEE" w:rsidRPr="002A1D4E">
        <w:t xml:space="preserve">he </w:t>
      </w:r>
      <w:r w:rsidR="00912F6C" w:rsidRPr="002A1D4E">
        <w:t>PMIR</w:t>
      </w:r>
      <w:r w:rsidR="00730FEE" w:rsidRPr="002A1D4E">
        <w:t xml:space="preserve"> </w:t>
      </w:r>
      <w:r w:rsidR="00CF788A">
        <w:t>Profile</w:t>
      </w:r>
      <w:r w:rsidR="00730FEE" w:rsidRPr="002A1D4E">
        <w:t xml:space="preserve"> is communicating </w:t>
      </w:r>
      <w:r w:rsidR="002F20CD" w:rsidRPr="002A1D4E">
        <w:t>p</w:t>
      </w:r>
      <w:r w:rsidR="00730FEE" w:rsidRPr="002A1D4E">
        <w:t xml:space="preserve">atient </w:t>
      </w:r>
      <w:r w:rsidR="002F20CD" w:rsidRPr="002A1D4E">
        <w:t>i</w:t>
      </w:r>
      <w:r w:rsidR="00730FEE" w:rsidRPr="002A1D4E">
        <w:t xml:space="preserve">dentity information including identifiers, addresses, demographics, and contact information. This information </w:t>
      </w:r>
      <w:r w:rsidR="000C0FEC" w:rsidRPr="002A1D4E">
        <w:t xml:space="preserve">includes </w:t>
      </w:r>
      <w:r w:rsidR="00730FEE" w:rsidRPr="002A1D4E">
        <w:t xml:space="preserve">personal identifiers, and the identity is linked to health information. Care must be taken to protect the </w:t>
      </w:r>
      <w:r w:rsidR="00C95D3A" w:rsidRPr="002A1D4E">
        <w:t>p</w:t>
      </w:r>
      <w:r w:rsidR="00730FEE" w:rsidRPr="002A1D4E">
        <w:t xml:space="preserve">rivacy of the </w:t>
      </w:r>
      <w:r w:rsidR="00C95D3A" w:rsidRPr="002A1D4E">
        <w:t>p</w:t>
      </w:r>
      <w:r w:rsidR="00730FEE" w:rsidRPr="002A1D4E">
        <w:t xml:space="preserve">atient and the </w:t>
      </w:r>
      <w:r w:rsidR="00C95D3A" w:rsidRPr="002A1D4E">
        <w:t>s</w:t>
      </w:r>
      <w:r w:rsidR="00730FEE" w:rsidRPr="002A1D4E">
        <w:t>ecurity of system.</w:t>
      </w:r>
    </w:p>
    <w:p w14:paraId="09AA5C25" w14:textId="6396ED08" w:rsidR="00C81B5F" w:rsidRPr="002A1D4E" w:rsidRDefault="00C81B5F" w:rsidP="0070367D">
      <w:pPr>
        <w:pStyle w:val="BodyText"/>
      </w:pPr>
      <w:r w:rsidRPr="002A1D4E">
        <w:t>See ITI TF-2x: Appendix Z.8 for general FHIR security considerations.</w:t>
      </w:r>
    </w:p>
    <w:p w14:paraId="15EE6885" w14:textId="7A27D729" w:rsidR="002676E4" w:rsidRPr="002A1D4E" w:rsidRDefault="00296816">
      <w:pPr>
        <w:pStyle w:val="Heading2"/>
        <w:rPr>
          <w:i/>
        </w:rPr>
      </w:pPr>
      <w:bookmarkStart w:id="54" w:name="_Toc26443746"/>
      <w:r w:rsidRPr="002A1D4E">
        <w:t>49.</w:t>
      </w:r>
      <w:r w:rsidR="00A350F3" w:rsidRPr="002A1D4E">
        <w:t xml:space="preserve">6 </w:t>
      </w:r>
      <w:r w:rsidR="00912F6C" w:rsidRPr="002A1D4E">
        <w:t>PMIR</w:t>
      </w:r>
      <w:r w:rsidR="006A5B3F" w:rsidRPr="002A1D4E">
        <w:t xml:space="preserve"> </w:t>
      </w:r>
      <w:r w:rsidR="00A350F3" w:rsidRPr="002A1D4E">
        <w:t>Cross Profile Considerations</w:t>
      </w:r>
      <w:bookmarkEnd w:id="54"/>
    </w:p>
    <w:p w14:paraId="09883B95" w14:textId="17755327" w:rsidR="002676E4" w:rsidRPr="0070367D" w:rsidRDefault="0053186D" w:rsidP="0070367D">
      <w:pPr>
        <w:pStyle w:val="BodyText"/>
        <w:rPr>
          <w:rFonts w:eastAsia="Calibri"/>
        </w:rPr>
      </w:pPr>
      <w:r w:rsidRPr="002A1D4E">
        <w:t>None</w:t>
      </w:r>
      <w:r w:rsidRPr="00587589">
        <w:t>.</w:t>
      </w:r>
    </w:p>
    <w:p w14:paraId="4A62703C" w14:textId="77777777" w:rsidR="002676E4" w:rsidRPr="002A1D4E" w:rsidRDefault="002676E4" w:rsidP="0070367D">
      <w:pPr>
        <w:pStyle w:val="BodyText"/>
      </w:pPr>
    </w:p>
    <w:p w14:paraId="3D7894F9" w14:textId="77777777" w:rsidR="002676E4" w:rsidRPr="002A1D4E" w:rsidRDefault="002676E4" w:rsidP="0070367D">
      <w:pPr>
        <w:pStyle w:val="BodyText"/>
      </w:pPr>
    </w:p>
    <w:p w14:paraId="55F7F2DE" w14:textId="77777777" w:rsidR="002676E4" w:rsidRPr="002A1D4E" w:rsidRDefault="002676E4" w:rsidP="0070367D">
      <w:pPr>
        <w:pStyle w:val="BodyText"/>
      </w:pPr>
    </w:p>
    <w:p w14:paraId="242D0365" w14:textId="78C74B00" w:rsidR="002676E4" w:rsidRPr="002A1D4E" w:rsidRDefault="00A350F3" w:rsidP="0070367D">
      <w:pPr>
        <w:pStyle w:val="PartTitle"/>
        <w:rPr>
          <w:rFonts w:eastAsia="Arial"/>
          <w:highlight w:val="yellow"/>
        </w:rPr>
      </w:pPr>
      <w:bookmarkStart w:id="55" w:name="_2w5ecyt" w:colFirst="0" w:colLast="0"/>
      <w:bookmarkStart w:id="56" w:name="_Toc26443747"/>
      <w:bookmarkEnd w:id="55"/>
      <w:r w:rsidRPr="002A1D4E">
        <w:rPr>
          <w:rFonts w:eastAsia="Arial"/>
        </w:rPr>
        <w:lastRenderedPageBreak/>
        <w:t>Appendices</w:t>
      </w:r>
      <w:bookmarkEnd w:id="56"/>
      <w:r w:rsidRPr="002A1D4E">
        <w:rPr>
          <w:rFonts w:eastAsia="Arial"/>
          <w:highlight w:val="yellow"/>
        </w:rPr>
        <w:t xml:space="preserve"> </w:t>
      </w:r>
    </w:p>
    <w:p w14:paraId="33FDB452" w14:textId="05E4724F" w:rsidR="008B71D0" w:rsidRDefault="00A350F3" w:rsidP="008B71D0">
      <w:pPr>
        <w:pStyle w:val="BodyText"/>
      </w:pPr>
      <w:r w:rsidRPr="002A1D4E">
        <w:t>Not applicable</w:t>
      </w:r>
      <w:r w:rsidR="000A069F" w:rsidRPr="002A1D4E">
        <w:t>.</w:t>
      </w:r>
      <w:bookmarkStart w:id="57" w:name="_1baon6m" w:colFirst="0" w:colLast="0"/>
      <w:bookmarkStart w:id="58" w:name="_2nusc19" w:colFirst="0" w:colLast="0"/>
      <w:bookmarkEnd w:id="57"/>
      <w:bookmarkEnd w:id="58"/>
    </w:p>
    <w:p w14:paraId="7FD02A93" w14:textId="3EB15459" w:rsidR="002676E4" w:rsidRPr="002A1D4E" w:rsidRDefault="00A350F3" w:rsidP="0070367D">
      <w:pPr>
        <w:pStyle w:val="BodyText"/>
      </w:pPr>
      <w:r w:rsidRPr="002A1D4E">
        <w:br w:type="page"/>
      </w:r>
    </w:p>
    <w:p w14:paraId="6FFE54B1" w14:textId="3565D234" w:rsidR="00BA7084" w:rsidRPr="002A1D4E" w:rsidRDefault="00BA7084" w:rsidP="00BA7084">
      <w:pPr>
        <w:pStyle w:val="PartTitle"/>
      </w:pPr>
      <w:bookmarkStart w:id="59" w:name="_1yyy98l" w:colFirst="0" w:colLast="0"/>
      <w:bookmarkStart w:id="60" w:name="_Toc500238773"/>
      <w:bookmarkStart w:id="61" w:name="_Toc26443748"/>
      <w:bookmarkEnd w:id="59"/>
      <w:r w:rsidRPr="002A1D4E">
        <w:lastRenderedPageBreak/>
        <w:t>Volume 2</w:t>
      </w:r>
      <w:r w:rsidR="00E237C5" w:rsidRPr="002A1D4E">
        <w:t>c</w:t>
      </w:r>
      <w:r w:rsidRPr="002A1D4E">
        <w:t xml:space="preserve"> – Transactions</w:t>
      </w:r>
      <w:bookmarkEnd w:id="60"/>
      <w:r w:rsidR="009A356D">
        <w:t xml:space="preserve"> (cont.)</w:t>
      </w:r>
      <w:bookmarkEnd w:id="61"/>
    </w:p>
    <w:p w14:paraId="0B03FDEB" w14:textId="0302EA7A" w:rsidR="00BA7084" w:rsidRPr="002A1D4E" w:rsidRDefault="00BA7084" w:rsidP="00BA7084">
      <w:pPr>
        <w:pStyle w:val="EditorInstructions"/>
      </w:pPr>
      <w:bookmarkStart w:id="62" w:name="_Toc75083611"/>
      <w:r w:rsidRPr="002A1D4E">
        <w:t>Add Section 3.</w:t>
      </w:r>
      <w:r w:rsidR="00296816" w:rsidRPr="002A1D4E">
        <w:t>93</w:t>
      </w:r>
      <w:r w:rsidRPr="002A1D4E">
        <w:t xml:space="preserve"> </w:t>
      </w:r>
      <w:bookmarkEnd w:id="62"/>
    </w:p>
    <w:p w14:paraId="3330DE57" w14:textId="522B398D" w:rsidR="00BA7084" w:rsidRPr="002A1D4E" w:rsidRDefault="00BA7084" w:rsidP="00BA7084">
      <w:pPr>
        <w:pStyle w:val="Heading2"/>
        <w:ind w:left="0" w:firstLine="0"/>
      </w:pPr>
      <w:bookmarkStart w:id="63" w:name="_Toc345074672"/>
      <w:bookmarkStart w:id="64" w:name="_Toc500238774"/>
      <w:bookmarkStart w:id="65" w:name="_Toc26443749"/>
      <w:r w:rsidRPr="002A1D4E">
        <w:t>3.</w:t>
      </w:r>
      <w:r w:rsidR="00296816" w:rsidRPr="002A1D4E">
        <w:t>93</w:t>
      </w:r>
      <w:r w:rsidRPr="002A1D4E">
        <w:t xml:space="preserve"> </w:t>
      </w:r>
      <w:bookmarkEnd w:id="63"/>
      <w:bookmarkEnd w:id="64"/>
      <w:r w:rsidR="00A823A4" w:rsidRPr="002A1D4E">
        <w:t>Mobile Patient Identity Feed</w:t>
      </w:r>
      <w:r w:rsidR="00326DA4" w:rsidRPr="002A1D4E">
        <w:t xml:space="preserve"> [ITI-</w:t>
      </w:r>
      <w:r w:rsidR="00296816" w:rsidRPr="002A1D4E">
        <w:t>93</w:t>
      </w:r>
      <w:r w:rsidR="00326DA4" w:rsidRPr="002A1D4E">
        <w:t>]</w:t>
      </w:r>
      <w:bookmarkEnd w:id="65"/>
    </w:p>
    <w:p w14:paraId="2DFAFFF2" w14:textId="7B820946" w:rsidR="00BA7084" w:rsidRPr="002A1D4E" w:rsidRDefault="00BA7084" w:rsidP="00BA7084">
      <w:pPr>
        <w:pStyle w:val="Heading3"/>
        <w:ind w:left="0" w:firstLine="0"/>
      </w:pPr>
      <w:bookmarkStart w:id="66" w:name="_Toc345074673"/>
      <w:bookmarkStart w:id="67" w:name="_Toc500238775"/>
      <w:bookmarkStart w:id="68" w:name="_Toc26443750"/>
      <w:r w:rsidRPr="002A1D4E">
        <w:t>3.</w:t>
      </w:r>
      <w:r w:rsidR="00296816" w:rsidRPr="002A1D4E">
        <w:t>93</w:t>
      </w:r>
      <w:r w:rsidRPr="002A1D4E">
        <w:t>.1 Scope</w:t>
      </w:r>
      <w:bookmarkEnd w:id="66"/>
      <w:bookmarkEnd w:id="67"/>
      <w:bookmarkEnd w:id="68"/>
    </w:p>
    <w:p w14:paraId="1139C34E" w14:textId="179FDAD0" w:rsidR="00A823A4" w:rsidRPr="002A1D4E" w:rsidRDefault="00A823A4" w:rsidP="00BA7084">
      <w:pPr>
        <w:pStyle w:val="BodyText"/>
      </w:pPr>
      <w:r w:rsidRPr="002A1D4E">
        <w:t xml:space="preserve">The Mobile Patient Identity Feed transaction sends a </w:t>
      </w:r>
      <w:r w:rsidR="00C95D3A" w:rsidRPr="002A1D4E">
        <w:t>FHIR B</w:t>
      </w:r>
      <w:r w:rsidRPr="002A1D4E">
        <w:t>undle of</w:t>
      </w:r>
      <w:r w:rsidR="00202275" w:rsidRPr="002A1D4E">
        <w:t xml:space="preserve"> </w:t>
      </w:r>
      <w:r w:rsidR="00604973" w:rsidRPr="002A1D4E">
        <w:t xml:space="preserve">new and </w:t>
      </w:r>
      <w:r w:rsidR="00202275" w:rsidRPr="002A1D4E">
        <w:t>updated</w:t>
      </w:r>
      <w:r w:rsidRPr="002A1D4E">
        <w:t xml:space="preserve"> </w:t>
      </w:r>
      <w:r w:rsidR="00202275" w:rsidRPr="002A1D4E">
        <w:t>P</w:t>
      </w:r>
      <w:r w:rsidRPr="002A1D4E">
        <w:t xml:space="preserve">atient </w:t>
      </w:r>
      <w:r w:rsidR="00C95D3A" w:rsidRPr="002A1D4E">
        <w:t>R</w:t>
      </w:r>
      <w:r w:rsidR="00202275" w:rsidRPr="002A1D4E">
        <w:t>esources</w:t>
      </w:r>
      <w:r w:rsidRPr="002A1D4E">
        <w:t xml:space="preserve">. </w:t>
      </w:r>
    </w:p>
    <w:p w14:paraId="70063963" w14:textId="3624806E" w:rsidR="00BA7084" w:rsidRPr="002A1D4E" w:rsidRDefault="00BA7084" w:rsidP="00BA7084">
      <w:pPr>
        <w:pStyle w:val="Heading3"/>
        <w:ind w:left="0" w:firstLine="0"/>
      </w:pPr>
      <w:bookmarkStart w:id="69" w:name="_Toc345074674"/>
      <w:bookmarkStart w:id="70" w:name="_Toc500238776"/>
      <w:bookmarkStart w:id="71" w:name="_Toc26443751"/>
      <w:r w:rsidRPr="002A1D4E">
        <w:t>3.</w:t>
      </w:r>
      <w:r w:rsidR="00296816" w:rsidRPr="002A1D4E">
        <w:t>93</w:t>
      </w:r>
      <w:r w:rsidRPr="002A1D4E">
        <w:t>.2 Actor Roles</w:t>
      </w:r>
      <w:bookmarkEnd w:id="69"/>
      <w:bookmarkEnd w:id="70"/>
      <w:bookmarkEnd w:id="71"/>
    </w:p>
    <w:p w14:paraId="726E4C00" w14:textId="77777777" w:rsidR="00BA7084" w:rsidRPr="002A1D4E" w:rsidRDefault="00BA7084" w:rsidP="00BA7084">
      <w:pPr>
        <w:pStyle w:val="BodyText"/>
      </w:pPr>
      <w:r w:rsidRPr="002A1D4E">
        <w:t>The roles in this transaction are defined in the following table and may be played by the actors shown here:</w:t>
      </w:r>
    </w:p>
    <w:p w14:paraId="0C669E3B" w14:textId="6C507FAE" w:rsidR="00BA7084" w:rsidRPr="002A1D4E" w:rsidRDefault="00BA7084" w:rsidP="00BA7084">
      <w:pPr>
        <w:pStyle w:val="TableTitle"/>
      </w:pPr>
      <w:r w:rsidRPr="002A1D4E">
        <w:t>Table 3.</w:t>
      </w:r>
      <w:r w:rsidR="00296816" w:rsidRPr="002A1D4E">
        <w:t>93</w:t>
      </w:r>
      <w:r w:rsidRPr="002A1D4E">
        <w:t>.2-1</w:t>
      </w:r>
      <w:r w:rsidR="00CF788A">
        <w:t>:</w:t>
      </w:r>
      <w:r w:rsidRPr="002A1D4E">
        <w:t xml:space="preserve">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2A1D4E" w14:paraId="22AC31E0" w14:textId="77777777" w:rsidTr="00BA7084">
        <w:trPr>
          <w:cantSplit/>
        </w:trPr>
        <w:tc>
          <w:tcPr>
            <w:tcW w:w="1375" w:type="dxa"/>
            <w:shd w:val="clear" w:color="auto" w:fill="auto"/>
          </w:tcPr>
          <w:p w14:paraId="57D0E538" w14:textId="77777777" w:rsidR="00BA7084" w:rsidRPr="002A1D4E" w:rsidRDefault="00BA7084" w:rsidP="00BA7084">
            <w:pPr>
              <w:pStyle w:val="BodyText"/>
              <w:rPr>
                <w:b/>
              </w:rPr>
            </w:pPr>
            <w:r w:rsidRPr="002A1D4E">
              <w:rPr>
                <w:b/>
                <w:iCs/>
              </w:rPr>
              <w:t>Role:</w:t>
            </w:r>
          </w:p>
        </w:tc>
        <w:tc>
          <w:tcPr>
            <w:tcW w:w="8201" w:type="dxa"/>
            <w:shd w:val="clear" w:color="auto" w:fill="auto"/>
          </w:tcPr>
          <w:p w14:paraId="03F6807F" w14:textId="77777777" w:rsidR="00BA7084" w:rsidRPr="002A1D4E" w:rsidRDefault="00061133" w:rsidP="00BA7084">
            <w:pPr>
              <w:pStyle w:val="BodyText"/>
            </w:pPr>
            <w:r w:rsidRPr="002A1D4E">
              <w:t>Supplier: Sends a bundle of updates.</w:t>
            </w:r>
          </w:p>
        </w:tc>
      </w:tr>
      <w:tr w:rsidR="00BA7084" w:rsidRPr="002A1D4E" w14:paraId="105E7785" w14:textId="77777777" w:rsidTr="00BA7084">
        <w:trPr>
          <w:cantSplit/>
        </w:trPr>
        <w:tc>
          <w:tcPr>
            <w:tcW w:w="1375" w:type="dxa"/>
            <w:shd w:val="clear" w:color="auto" w:fill="auto"/>
          </w:tcPr>
          <w:p w14:paraId="43021885" w14:textId="77777777" w:rsidR="00BA7084" w:rsidRPr="002A1D4E" w:rsidRDefault="00BA7084" w:rsidP="00BA7084">
            <w:pPr>
              <w:pStyle w:val="BodyText"/>
              <w:rPr>
                <w:b/>
              </w:rPr>
            </w:pPr>
            <w:r w:rsidRPr="002A1D4E">
              <w:rPr>
                <w:b/>
              </w:rPr>
              <w:t>Actor(s):</w:t>
            </w:r>
          </w:p>
        </w:tc>
        <w:tc>
          <w:tcPr>
            <w:tcW w:w="8201" w:type="dxa"/>
            <w:shd w:val="clear" w:color="auto" w:fill="auto"/>
          </w:tcPr>
          <w:p w14:paraId="42737E5B" w14:textId="77777777" w:rsidR="00BA7084" w:rsidRPr="002A1D4E" w:rsidRDefault="00BA7084" w:rsidP="00BA7084">
            <w:pPr>
              <w:pStyle w:val="BodyText"/>
            </w:pPr>
            <w:r w:rsidRPr="002A1D4E">
              <w:t xml:space="preserve">The following actors may play the role of </w:t>
            </w:r>
            <w:r w:rsidR="00061133" w:rsidRPr="002A1D4E">
              <w:rPr>
                <w:i/>
                <w:iCs/>
              </w:rPr>
              <w:t>Supplier:</w:t>
            </w:r>
          </w:p>
          <w:p w14:paraId="63C3534E" w14:textId="179112F2" w:rsidR="00061133" w:rsidRPr="002A1D4E" w:rsidRDefault="00061133" w:rsidP="00BA7084">
            <w:pPr>
              <w:pStyle w:val="BodyText"/>
              <w:rPr>
                <w:iCs/>
              </w:rPr>
            </w:pPr>
            <w:r w:rsidRPr="002A1D4E">
              <w:rPr>
                <w:iCs/>
              </w:rPr>
              <w:t>Patient Identity Source</w:t>
            </w:r>
          </w:p>
          <w:p w14:paraId="575FC6E7" w14:textId="33909459" w:rsidR="00BA7084" w:rsidRPr="002A1D4E" w:rsidRDefault="00061133" w:rsidP="00BA7084">
            <w:pPr>
              <w:pStyle w:val="BodyText"/>
              <w:rPr>
                <w:i/>
              </w:rPr>
            </w:pPr>
            <w:r w:rsidRPr="002A1D4E">
              <w:rPr>
                <w:iCs/>
              </w:rPr>
              <w:t>Patient Identity Manager</w:t>
            </w:r>
            <w:r w:rsidR="00BA7084" w:rsidRPr="002A1D4E">
              <w:rPr>
                <w:i/>
                <w:iCs/>
              </w:rPr>
              <w:t xml:space="preserve"> </w:t>
            </w:r>
          </w:p>
        </w:tc>
      </w:tr>
      <w:tr w:rsidR="00BA7084" w:rsidRPr="002A1D4E" w14:paraId="6C110871" w14:textId="77777777" w:rsidTr="00BA7084">
        <w:trPr>
          <w:cantSplit/>
        </w:trPr>
        <w:tc>
          <w:tcPr>
            <w:tcW w:w="1375" w:type="dxa"/>
            <w:shd w:val="clear" w:color="auto" w:fill="auto"/>
          </w:tcPr>
          <w:p w14:paraId="131BD680" w14:textId="77777777" w:rsidR="00BA7084" w:rsidRPr="002A1D4E" w:rsidRDefault="00BA7084" w:rsidP="00BA7084">
            <w:pPr>
              <w:pStyle w:val="BodyText"/>
              <w:rPr>
                <w:b/>
              </w:rPr>
            </w:pPr>
            <w:r w:rsidRPr="002A1D4E">
              <w:rPr>
                <w:b/>
              </w:rPr>
              <w:t>Role:</w:t>
            </w:r>
          </w:p>
        </w:tc>
        <w:tc>
          <w:tcPr>
            <w:tcW w:w="8201" w:type="dxa"/>
            <w:shd w:val="clear" w:color="auto" w:fill="auto"/>
          </w:tcPr>
          <w:p w14:paraId="2E00B448" w14:textId="77777777" w:rsidR="00BA7084" w:rsidRPr="002A1D4E" w:rsidRDefault="00061133" w:rsidP="00BA7084">
            <w:pPr>
              <w:pStyle w:val="BodyText"/>
              <w:rPr>
                <w:rFonts w:ascii="Arial" w:hAnsi="Arial"/>
                <w:iCs/>
                <w:kern w:val="28"/>
              </w:rPr>
            </w:pPr>
            <w:r w:rsidRPr="002A1D4E">
              <w:t>Consumer: Accepts the bundle request and returns a bundle response.</w:t>
            </w:r>
          </w:p>
        </w:tc>
      </w:tr>
      <w:tr w:rsidR="00BA7084" w:rsidRPr="002A1D4E" w14:paraId="4BB73184" w14:textId="77777777" w:rsidTr="00BA7084">
        <w:trPr>
          <w:cantSplit/>
        </w:trPr>
        <w:tc>
          <w:tcPr>
            <w:tcW w:w="1375" w:type="dxa"/>
            <w:shd w:val="clear" w:color="auto" w:fill="auto"/>
          </w:tcPr>
          <w:p w14:paraId="647DD288" w14:textId="77777777" w:rsidR="00BA7084" w:rsidRPr="002A1D4E" w:rsidRDefault="00BA7084" w:rsidP="00BA7084">
            <w:pPr>
              <w:pStyle w:val="BodyText"/>
              <w:rPr>
                <w:b/>
              </w:rPr>
            </w:pPr>
            <w:r w:rsidRPr="002A1D4E">
              <w:rPr>
                <w:b/>
              </w:rPr>
              <w:t>Actor(s):</w:t>
            </w:r>
          </w:p>
        </w:tc>
        <w:tc>
          <w:tcPr>
            <w:tcW w:w="8201" w:type="dxa"/>
            <w:shd w:val="clear" w:color="auto" w:fill="auto"/>
          </w:tcPr>
          <w:p w14:paraId="4A02926F" w14:textId="77777777" w:rsidR="00061133" w:rsidRPr="002A1D4E" w:rsidRDefault="00061133" w:rsidP="00061133">
            <w:pPr>
              <w:pStyle w:val="BodyText"/>
            </w:pPr>
            <w:r w:rsidRPr="002A1D4E">
              <w:t xml:space="preserve">The following actors may play the role of </w:t>
            </w:r>
            <w:r w:rsidRPr="002A1D4E">
              <w:rPr>
                <w:i/>
                <w:iCs/>
              </w:rPr>
              <w:t>Consumer:</w:t>
            </w:r>
          </w:p>
          <w:p w14:paraId="5FB87CCC" w14:textId="4C97EA48" w:rsidR="00061133" w:rsidRPr="002A1D4E" w:rsidRDefault="00061133" w:rsidP="00061133">
            <w:pPr>
              <w:pStyle w:val="BodyText"/>
              <w:rPr>
                <w:iCs/>
              </w:rPr>
            </w:pPr>
            <w:r w:rsidRPr="002A1D4E">
              <w:rPr>
                <w:iCs/>
              </w:rPr>
              <w:t>Patient Identity Manager</w:t>
            </w:r>
          </w:p>
          <w:p w14:paraId="43987B18" w14:textId="7B039EB9" w:rsidR="00735753" w:rsidRPr="002A1D4E" w:rsidRDefault="00061133" w:rsidP="00061133">
            <w:pPr>
              <w:pStyle w:val="BodyText"/>
              <w:rPr>
                <w:iCs/>
              </w:rPr>
            </w:pPr>
            <w:r w:rsidRPr="002A1D4E">
              <w:rPr>
                <w:iCs/>
              </w:rPr>
              <w:t>Patient Identity Consumer</w:t>
            </w:r>
          </w:p>
        </w:tc>
      </w:tr>
    </w:tbl>
    <w:p w14:paraId="4DF38113" w14:textId="7513B91A" w:rsidR="00BA7084" w:rsidRPr="002A1D4E" w:rsidRDefault="00BA7084" w:rsidP="00BA7084">
      <w:pPr>
        <w:pStyle w:val="Heading3"/>
        <w:ind w:left="0" w:firstLine="0"/>
      </w:pPr>
      <w:bookmarkStart w:id="72" w:name="_Toc345074675"/>
      <w:bookmarkStart w:id="73" w:name="_Toc500238777"/>
      <w:bookmarkStart w:id="74" w:name="_Toc26443752"/>
      <w:r w:rsidRPr="002A1D4E">
        <w:t>3.</w:t>
      </w:r>
      <w:r w:rsidR="00296816" w:rsidRPr="002A1D4E">
        <w:t>93</w:t>
      </w:r>
      <w:r w:rsidRPr="002A1D4E">
        <w:t>.3 Referenced Standards</w:t>
      </w:r>
      <w:bookmarkEnd w:id="72"/>
      <w:bookmarkEnd w:id="73"/>
      <w:bookmarkEnd w:id="74"/>
    </w:p>
    <w:p w14:paraId="11AB93DE" w14:textId="79F42918" w:rsidR="00061133" w:rsidRPr="002A1D4E" w:rsidRDefault="00061133" w:rsidP="00061133">
      <w:pPr>
        <w:pStyle w:val="ListBullet2"/>
      </w:pPr>
      <w:r w:rsidRPr="002A1D4E">
        <w:t xml:space="preserve">HL7 FHIR standard Release 4 </w:t>
      </w:r>
      <w:hyperlink r:id="rId24" w:history="1">
        <w:r w:rsidRPr="002A1D4E">
          <w:rPr>
            <w:rStyle w:val="Hyperlink"/>
          </w:rPr>
          <w:t>http://hl7.org/fhir/R4/index.html</w:t>
        </w:r>
      </w:hyperlink>
    </w:p>
    <w:p w14:paraId="2788601D" w14:textId="6C0BF9FF" w:rsidR="00BA7084" w:rsidRPr="002A1D4E" w:rsidRDefault="00BA7084" w:rsidP="00BA7084">
      <w:pPr>
        <w:pStyle w:val="Heading3"/>
        <w:ind w:left="0" w:firstLine="0"/>
      </w:pPr>
      <w:bookmarkStart w:id="75" w:name="_Toc345074676"/>
      <w:bookmarkStart w:id="76" w:name="_Toc500238778"/>
      <w:bookmarkStart w:id="77" w:name="_Toc26443753"/>
      <w:r w:rsidRPr="002A1D4E">
        <w:lastRenderedPageBreak/>
        <w:t>3.</w:t>
      </w:r>
      <w:r w:rsidR="00296816" w:rsidRPr="002A1D4E">
        <w:t>93</w:t>
      </w:r>
      <w:r w:rsidRPr="002A1D4E">
        <w:t xml:space="preserve">.4 </w:t>
      </w:r>
      <w:bookmarkEnd w:id="75"/>
      <w:bookmarkEnd w:id="76"/>
      <w:r w:rsidR="00962109" w:rsidRPr="002A1D4E">
        <w:t>Messages</w:t>
      </w:r>
      <w:bookmarkEnd w:id="77"/>
    </w:p>
    <w:p w14:paraId="35DBEFC2" w14:textId="77777777" w:rsidR="00BA7084" w:rsidRPr="002A1D4E" w:rsidRDefault="00BA7084" w:rsidP="00BA7084">
      <w:pPr>
        <w:pStyle w:val="BodyText"/>
      </w:pPr>
      <w:r w:rsidRPr="002A1D4E">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6C7F2324" w:rsidR="005C04C2" w:rsidRPr="007C1AAC" w:rsidRDefault="005C04C2"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6209E75B" w:rsidR="005C04C2" w:rsidRPr="007C1AAC" w:rsidRDefault="005C04C2"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5C04C2" w:rsidRPr="007C1AAC" w:rsidRDefault="005C04C2"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5C04C2" w:rsidRPr="007C1AAC" w:rsidRDefault="005C04C2"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4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BaENxnfAQAACsZAAAO&#10;AAAAAAAAAAAAAAAAAC4CAABkcnMvZTJvRG9jLnhtbFBLAQItABQABgAIAAAAIQCl8Ovm3AAAAAUB&#10;AAAPAAAAAAAAAAAAAAAAANYGAABkcnMvZG93bnJldi54bWxQSwUGAAAAAAQABADzAAAA3wcAAAAA&#10;">
                <v:shape id="_x0000_s1047" type="#_x0000_t75" style="position:absolute;width:59436;height:24003;visibility:visible;mso-wrap-style:square">
                  <v:fill o:detectmouseclick="t"/>
                  <v:path o:connecttype="none"/>
                </v:shape>
                <v:shape id="Text Box 169" o:spid="_x0000_s104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5C04C2" w:rsidRPr="007C1AAC" w:rsidRDefault="005C04C2" w:rsidP="0038736A">
                        <w:pPr>
                          <w:jc w:val="center"/>
                          <w:rPr>
                            <w:sz w:val="22"/>
                            <w:szCs w:val="22"/>
                          </w:rPr>
                        </w:pPr>
                        <w:r>
                          <w:rPr>
                            <w:sz w:val="22"/>
                            <w:szCs w:val="22"/>
                          </w:rPr>
                          <w:t>Mobile Patient Identity Feed Response</w:t>
                        </w:r>
                      </w:p>
                    </w:txbxContent>
                  </v:textbox>
                </v:shape>
                <v:shape id="Text Box 162" o:spid="_x0000_s104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5C04C2" w:rsidRPr="007C1AAC" w:rsidRDefault="005C04C2" w:rsidP="0038736A">
                        <w:pPr>
                          <w:jc w:val="center"/>
                          <w:rPr>
                            <w:sz w:val="22"/>
                            <w:szCs w:val="22"/>
                          </w:rPr>
                        </w:pPr>
                        <w:r>
                          <w:rPr>
                            <w:sz w:val="22"/>
                            <w:szCs w:val="22"/>
                          </w:rPr>
                          <w:t>Mobile Patient Identity Feed Request</w:t>
                        </w:r>
                      </w:p>
                    </w:txbxContent>
                  </v:textbox>
                </v:shape>
                <v:shape id="Text Box 160" o:spid="_x0000_s105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5C04C2" w:rsidRPr="007C1AAC" w:rsidRDefault="005C04C2" w:rsidP="00BA7084">
                        <w:pPr>
                          <w:jc w:val="center"/>
                          <w:rPr>
                            <w:sz w:val="22"/>
                            <w:szCs w:val="22"/>
                          </w:rPr>
                        </w:pPr>
                        <w:r>
                          <w:rPr>
                            <w:sz w:val="22"/>
                            <w:szCs w:val="22"/>
                          </w:rPr>
                          <w:t>Supplier</w:t>
                        </w:r>
                      </w:p>
                    </w:txbxContent>
                  </v:textbox>
                </v:shape>
                <v:line id="Line 161" o:spid="_x0000_s105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5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5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5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5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5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5C04C2" w:rsidRPr="007C1AAC" w:rsidRDefault="005C04C2" w:rsidP="00BA7084">
                        <w:pPr>
                          <w:jc w:val="center"/>
                          <w:rPr>
                            <w:sz w:val="22"/>
                            <w:szCs w:val="22"/>
                          </w:rPr>
                        </w:pPr>
                        <w:r>
                          <w:rPr>
                            <w:sz w:val="22"/>
                            <w:szCs w:val="22"/>
                          </w:rPr>
                          <w:t>Consumer</w:t>
                        </w:r>
                      </w:p>
                    </w:txbxContent>
                  </v:textbox>
                </v:shape>
                <v:line id="Line 168" o:spid="_x0000_s105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2BC079FF" w14:textId="4453796A" w:rsidR="00962109" w:rsidRPr="002A1D4E" w:rsidRDefault="00962109" w:rsidP="00962109">
      <w:pPr>
        <w:pStyle w:val="FigureTitle"/>
      </w:pPr>
      <w:bookmarkStart w:id="78" w:name="_Toc345074677"/>
      <w:r w:rsidRPr="002A1D4E">
        <w:t>Figure 3.93.4-1: Interaction Diagram</w:t>
      </w:r>
    </w:p>
    <w:p w14:paraId="2BBCC0C4" w14:textId="6CD29176" w:rsidR="00BA7084" w:rsidRPr="002A1D4E" w:rsidRDefault="00BA7084" w:rsidP="00BA7084">
      <w:pPr>
        <w:pStyle w:val="Heading4"/>
        <w:ind w:left="0" w:firstLine="0"/>
      </w:pPr>
      <w:bookmarkStart w:id="79" w:name="_Toc500238779"/>
      <w:bookmarkStart w:id="80" w:name="_Toc26443754"/>
      <w:r w:rsidRPr="002A1D4E">
        <w:t>3.</w:t>
      </w:r>
      <w:r w:rsidR="00296816" w:rsidRPr="002A1D4E">
        <w:t>93</w:t>
      </w:r>
      <w:r w:rsidRPr="002A1D4E">
        <w:t xml:space="preserve">.4.1 </w:t>
      </w:r>
      <w:bookmarkEnd w:id="78"/>
      <w:bookmarkEnd w:id="79"/>
      <w:r w:rsidR="007B29D5" w:rsidRPr="002A1D4E">
        <w:t>Mobile Patient Identity Feed Request Message</w:t>
      </w:r>
      <w:bookmarkEnd w:id="80"/>
    </w:p>
    <w:p w14:paraId="2A1F4299" w14:textId="043D0C3D" w:rsidR="00BA7084" w:rsidRPr="002A1D4E" w:rsidRDefault="007B29D5" w:rsidP="0070367D">
      <w:pPr>
        <w:pStyle w:val="BodyText"/>
      </w:pPr>
      <w:r w:rsidRPr="002A1D4E">
        <w:t xml:space="preserve">The Mobile Patient Identity Feed message is a FHIR message with the </w:t>
      </w:r>
      <w:r w:rsidR="00604973" w:rsidRPr="002A1D4E">
        <w:t xml:space="preserve">new and </w:t>
      </w:r>
      <w:r w:rsidRPr="002A1D4E">
        <w:t xml:space="preserve">updated Patient Resource(s). </w:t>
      </w:r>
    </w:p>
    <w:p w14:paraId="0C4AB91C" w14:textId="7B764B3B" w:rsidR="00BA7084" w:rsidRPr="002A1D4E" w:rsidRDefault="00BA7084" w:rsidP="00BA7084">
      <w:pPr>
        <w:pStyle w:val="Heading5"/>
        <w:ind w:left="0" w:firstLine="0"/>
      </w:pPr>
      <w:bookmarkStart w:id="81" w:name="_Toc345074678"/>
      <w:bookmarkStart w:id="82" w:name="_Toc500238780"/>
      <w:bookmarkStart w:id="83" w:name="_Toc26443755"/>
      <w:r w:rsidRPr="002A1D4E">
        <w:t>3.</w:t>
      </w:r>
      <w:r w:rsidR="00296816" w:rsidRPr="002A1D4E">
        <w:t>93</w:t>
      </w:r>
      <w:r w:rsidRPr="002A1D4E">
        <w:t>.4.1.1 Trigger Events</w:t>
      </w:r>
      <w:bookmarkEnd w:id="81"/>
      <w:bookmarkEnd w:id="82"/>
      <w:bookmarkEnd w:id="83"/>
    </w:p>
    <w:p w14:paraId="29AC2344" w14:textId="36AAD57D" w:rsidR="007B29D5" w:rsidRPr="002A1D4E" w:rsidRDefault="007B29D5" w:rsidP="0070367D">
      <w:pPr>
        <w:pStyle w:val="BodyText"/>
      </w:pPr>
      <w:r w:rsidRPr="002A1D4E">
        <w:t xml:space="preserve">A Supplier triggers a Mobile Patient Identity Feed Request to a Consumer when </w:t>
      </w:r>
      <w:r w:rsidR="00604973" w:rsidRPr="002A1D4E">
        <w:t>patients are created</w:t>
      </w:r>
      <w:r w:rsidR="00730FEE" w:rsidRPr="002A1D4E">
        <w:t xml:space="preserve">, </w:t>
      </w:r>
      <w:r w:rsidRPr="002A1D4E">
        <w:t>update</w:t>
      </w:r>
      <w:r w:rsidR="00CE03B2" w:rsidRPr="002A1D4E">
        <w:t>d</w:t>
      </w:r>
      <w:r w:rsidR="00730FEE" w:rsidRPr="002A1D4E">
        <w:t xml:space="preserve">, </w:t>
      </w:r>
      <w:r w:rsidR="00C230B6" w:rsidRPr="002A1D4E">
        <w:t>merged</w:t>
      </w:r>
      <w:r w:rsidR="00647F94" w:rsidRPr="002A1D4E">
        <w:t xml:space="preserve">, </w:t>
      </w:r>
      <w:r w:rsidR="00730FEE" w:rsidRPr="002A1D4E">
        <w:t>or delet</w:t>
      </w:r>
      <w:r w:rsidR="00CE03B2" w:rsidRPr="002A1D4E">
        <w:t>ed</w:t>
      </w:r>
      <w:r w:rsidR="00530FF5" w:rsidRPr="002A1D4E">
        <w:t>.</w:t>
      </w:r>
    </w:p>
    <w:p w14:paraId="1B5E3C9B" w14:textId="5F94E62D" w:rsidR="00306D34" w:rsidRPr="002A1D4E" w:rsidRDefault="00306D34" w:rsidP="0070367D">
      <w:pPr>
        <w:pStyle w:val="BodyText"/>
      </w:pPr>
      <w:r w:rsidRPr="002A1D4E">
        <w:t xml:space="preserve">The Consumer is identified either by a </w:t>
      </w:r>
      <w:r w:rsidR="00CD5AB5" w:rsidRPr="002A1D4E">
        <w:t>s</w:t>
      </w:r>
      <w:r w:rsidRPr="002A1D4E">
        <w:t>ubscription</w:t>
      </w:r>
      <w:r w:rsidR="00CD5AB5" w:rsidRPr="002A1D4E">
        <w:t xml:space="preserve"> in the Subscribe to Patient Updates</w:t>
      </w:r>
      <w:r w:rsidRPr="002A1D4E">
        <w:t xml:space="preserve"> [ITI-94]</w:t>
      </w:r>
      <w:r w:rsidR="00CD5AB5" w:rsidRPr="002A1D4E">
        <w:t xml:space="preserve"> transaction</w:t>
      </w:r>
      <w:r w:rsidRPr="002A1D4E">
        <w:t xml:space="preserve"> or by a configuration.</w:t>
      </w:r>
    </w:p>
    <w:p w14:paraId="4BD1B51B" w14:textId="2A9C499F" w:rsidR="00BA7084" w:rsidRPr="002A1D4E" w:rsidRDefault="00BA7084" w:rsidP="00BA7084">
      <w:pPr>
        <w:pStyle w:val="Heading5"/>
        <w:ind w:left="0" w:firstLine="0"/>
      </w:pPr>
      <w:bookmarkStart w:id="84" w:name="_Toc345074679"/>
      <w:bookmarkStart w:id="85" w:name="_Toc500238781"/>
      <w:bookmarkStart w:id="86" w:name="_Toc26443756"/>
      <w:r w:rsidRPr="002A1D4E">
        <w:t>3.</w:t>
      </w:r>
      <w:r w:rsidR="00296816" w:rsidRPr="002A1D4E">
        <w:t>93</w:t>
      </w:r>
      <w:r w:rsidRPr="002A1D4E">
        <w:t>.4.1.2 Message Semantics</w:t>
      </w:r>
      <w:bookmarkEnd w:id="84"/>
      <w:bookmarkEnd w:id="85"/>
      <w:bookmarkEnd w:id="86"/>
    </w:p>
    <w:p w14:paraId="1932A553" w14:textId="0C794CF4" w:rsidR="008358EC" w:rsidRPr="002A1D4E" w:rsidRDefault="006A35CF" w:rsidP="0070367D">
      <w:pPr>
        <w:pStyle w:val="BodyText"/>
      </w:pPr>
      <w:r w:rsidRPr="002A1D4E">
        <w:t xml:space="preserve">A Supplier initiates a FHIR message request using HTTP POST as defined at </w:t>
      </w:r>
      <w:hyperlink r:id="rId25" w:history="1">
        <w:r w:rsidRPr="00587589">
          <w:rPr>
            <w:rStyle w:val="Hyperlink"/>
          </w:rPr>
          <w:t>https://www.hl7.org/fhir/R4/messaging.html</w:t>
        </w:r>
      </w:hyperlink>
      <w:r w:rsidRPr="0070367D">
        <w:rPr>
          <w:rStyle w:val="Hyperlink"/>
        </w:rPr>
        <w:t xml:space="preserve"> </w:t>
      </w:r>
      <w:r w:rsidRPr="002A1D4E">
        <w:t xml:space="preserve">on </w:t>
      </w:r>
      <w:r w:rsidR="00DE444A" w:rsidRPr="002A1D4E">
        <w:t>a</w:t>
      </w:r>
      <w:r w:rsidRPr="002A1D4E">
        <w:t xml:space="preserve"> </w:t>
      </w:r>
      <w:r w:rsidR="00DE444A" w:rsidRPr="002A1D4E">
        <w:rPr>
          <w:iCs/>
        </w:rPr>
        <w:t>Bundle</w:t>
      </w:r>
      <w:r w:rsidRPr="002A1D4E">
        <w:t xml:space="preserve"> Resource. </w:t>
      </w:r>
    </w:p>
    <w:p w14:paraId="369C40D7" w14:textId="61194D70" w:rsidR="008358EC" w:rsidRPr="002A1D4E" w:rsidRDefault="00470CCF" w:rsidP="0070367D">
      <w:pPr>
        <w:pStyle w:val="BodyText"/>
      </w:pPr>
      <w:r w:rsidRPr="002A1D4E">
        <w:rPr>
          <w:iCs/>
        </w:rPr>
        <w:t xml:space="preserve">A Supplier shall create a Bundle Resource of type “message” </w:t>
      </w:r>
      <w:commentRangeStart w:id="87"/>
      <w:ins w:id="88" w:author="Luke Duncan" w:date="2020-04-09T14:06:00Z">
        <w:r w:rsidR="00290ED5">
          <w:rPr>
            <w:iCs/>
          </w:rPr>
          <w:t xml:space="preserve">constrained </w:t>
        </w:r>
      </w:ins>
      <w:commentRangeEnd w:id="87"/>
      <w:ins w:id="89" w:author="Luke Duncan" w:date="2020-04-09T14:50:00Z">
        <w:r w:rsidR="00122E2E">
          <w:rPr>
            <w:rStyle w:val="CommentReference"/>
          </w:rPr>
          <w:commentReference w:id="87"/>
        </w:r>
      </w:ins>
      <w:ins w:id="90" w:author="Luke Duncan" w:date="2020-04-09T14:06:00Z">
        <w:r w:rsidR="00290ED5">
          <w:rPr>
            <w:iCs/>
          </w:rPr>
          <w:t>as specified in Section 3.93.4.1.2.1.</w:t>
        </w:r>
      </w:ins>
      <w:del w:id="91" w:author="Luke Duncan" w:date="2020-04-09T14:06:00Z">
        <w:r w:rsidRPr="002A1D4E" w:rsidDel="00290ED5">
          <w:rPr>
            <w:iCs/>
          </w:rPr>
          <w:delText>with the first entry being a MessageHeader Resource</w:delText>
        </w:r>
        <w:r w:rsidR="002A1D4E" w:rsidRPr="002A1D4E" w:rsidDel="00290ED5">
          <w:rPr>
            <w:iCs/>
          </w:rPr>
          <w:delText xml:space="preserve">. </w:delText>
        </w:r>
        <w:r w:rsidRPr="002A1D4E" w:rsidDel="00290ED5">
          <w:rPr>
            <w:iCs/>
          </w:rPr>
          <w:delText>The MessageHeader Resource shall be further constrained as described in Table 3.93.4.1.2.2-1</w:delText>
        </w:r>
        <w:r w:rsidR="002A1D4E" w:rsidRPr="002A1D4E" w:rsidDel="00290ED5">
          <w:rPr>
            <w:iCs/>
          </w:rPr>
          <w:delText xml:space="preserve">. </w:delText>
        </w:r>
        <w:r w:rsidRPr="002A1D4E" w:rsidDel="00290ED5">
          <w:rPr>
            <w:iCs/>
          </w:rPr>
          <w:delText>The remaining entries will be the Patient Resource(s).</w:delText>
        </w:r>
      </w:del>
    </w:p>
    <w:p w14:paraId="55757829" w14:textId="586316BD" w:rsidR="006A35CF" w:rsidRPr="002A1D4E" w:rsidRDefault="006A35CF" w:rsidP="0070367D">
      <w:pPr>
        <w:pStyle w:val="BodyText"/>
      </w:pPr>
      <w:r w:rsidRPr="002A1D4E">
        <w:t xml:space="preserve">A </w:t>
      </w:r>
      <w:r w:rsidR="00072B14" w:rsidRPr="002A1D4E">
        <w:t xml:space="preserve">Supplier </w:t>
      </w:r>
      <w:r w:rsidRPr="002A1D4E">
        <w:t xml:space="preserve">shall </w:t>
      </w:r>
      <w:r w:rsidR="00072B14" w:rsidRPr="002A1D4E">
        <w:t xml:space="preserve">be able to send </w:t>
      </w:r>
      <w:r w:rsidRPr="002A1D4E">
        <w:t xml:space="preserve">a request for both the JSON and the XML messaging formats as defined in FHIR. A </w:t>
      </w:r>
      <w:r w:rsidR="00072B14" w:rsidRPr="002A1D4E">
        <w:t xml:space="preserve">Consumer </w:t>
      </w:r>
      <w:r w:rsidRPr="002A1D4E">
        <w:t xml:space="preserve">shall </w:t>
      </w:r>
      <w:r w:rsidR="00072B14" w:rsidRPr="002A1D4E">
        <w:t>support acce</w:t>
      </w:r>
      <w:r w:rsidR="002F20CD" w:rsidRPr="002A1D4E">
        <w:t>p</w:t>
      </w:r>
      <w:r w:rsidR="00072B14" w:rsidRPr="002A1D4E">
        <w:t>ting</w:t>
      </w:r>
      <w:r w:rsidRPr="002A1D4E">
        <w:t xml:space="preserve"> either the JSON or the XML messaging formats as defined in FHIR</w:t>
      </w:r>
      <w:r w:rsidR="003071DE" w:rsidRPr="002A1D4E">
        <w:t xml:space="preserve"> depending on the Subscription or configuration of the Consumer</w:t>
      </w:r>
      <w:r w:rsidRPr="002A1D4E">
        <w:t>. See ITI TF-2x: Appendix Z.6 for more details</w:t>
      </w:r>
      <w:r w:rsidR="002A1D4E" w:rsidRPr="002A1D4E">
        <w:t xml:space="preserve">. </w:t>
      </w:r>
    </w:p>
    <w:p w14:paraId="765C587D" w14:textId="3012FE17" w:rsidR="002F20CD" w:rsidRPr="002A1D4E" w:rsidRDefault="00FA5C8D" w:rsidP="0070367D">
      <w:pPr>
        <w:pStyle w:val="BodyText"/>
      </w:pPr>
      <w:r w:rsidRPr="002A1D4E">
        <w:t>See ITI TF-2x: Appendix W for informative implementation material for this transaction.</w:t>
      </w:r>
    </w:p>
    <w:p w14:paraId="790D4E8A" w14:textId="404E0B78" w:rsidR="00DE444A" w:rsidRPr="002A1D4E" w:rsidRDefault="00DE444A" w:rsidP="0070367D">
      <w:pPr>
        <w:pStyle w:val="Heading6"/>
      </w:pPr>
      <w:bookmarkStart w:id="92" w:name="_Toc26443757"/>
      <w:commentRangeStart w:id="93"/>
      <w:r w:rsidRPr="002A1D4E">
        <w:t>3</w:t>
      </w:r>
      <w:commentRangeEnd w:id="93"/>
      <w:r w:rsidR="00122E2E">
        <w:rPr>
          <w:rStyle w:val="CommentReference"/>
          <w:rFonts w:ascii="Times New Roman" w:eastAsia="Times New Roman" w:hAnsi="Times New Roman" w:cs="Times New Roman"/>
          <w:b w:val="0"/>
          <w:color w:val="auto"/>
        </w:rPr>
        <w:commentReference w:id="93"/>
      </w:r>
      <w:r w:rsidRPr="002A1D4E">
        <w:t>.</w:t>
      </w:r>
      <w:r w:rsidR="00296816" w:rsidRPr="002A1D4E">
        <w:t>93</w:t>
      </w:r>
      <w:r w:rsidRPr="002A1D4E">
        <w:t xml:space="preserve">.4.1.2.1 FHIR </w:t>
      </w:r>
      <w:ins w:id="94" w:author="Luke Duncan" w:date="2020-04-09T14:07:00Z">
        <w:r w:rsidR="00290ED5">
          <w:t xml:space="preserve">Message </w:t>
        </w:r>
      </w:ins>
      <w:r w:rsidRPr="002A1D4E">
        <w:t>Bundle Resource Constraints</w:t>
      </w:r>
      <w:bookmarkEnd w:id="92"/>
    </w:p>
    <w:p w14:paraId="627B0088" w14:textId="77777777" w:rsidR="00F81996" w:rsidRDefault="00DE444A" w:rsidP="0070367D">
      <w:pPr>
        <w:pStyle w:val="BodyText"/>
        <w:rPr>
          <w:ins w:id="95" w:author="Lynn Felhofer" w:date="2020-05-12T14:33:00Z"/>
        </w:rPr>
      </w:pPr>
      <w:r w:rsidRPr="002A1D4E">
        <w:t xml:space="preserve">The </w:t>
      </w:r>
      <w:ins w:id="96" w:author="Luke Duncan" w:date="2020-04-09T14:07:00Z">
        <w:r w:rsidR="00290ED5">
          <w:t xml:space="preserve">message </w:t>
        </w:r>
      </w:ins>
      <w:r w:rsidRPr="002A1D4E">
        <w:t xml:space="preserve">Bundle Resource shall be </w:t>
      </w:r>
      <w:del w:id="97" w:author="Luke Duncan" w:date="2020-04-09T14:07:00Z">
        <w:r w:rsidRPr="002A1D4E" w:rsidDel="00290ED5">
          <w:delText xml:space="preserve">further </w:delText>
        </w:r>
      </w:del>
      <w:r w:rsidRPr="002A1D4E">
        <w:t>constrained as described in Table 3.</w:t>
      </w:r>
      <w:r w:rsidR="00296816" w:rsidRPr="002A1D4E">
        <w:t>93</w:t>
      </w:r>
      <w:r w:rsidRPr="002A1D4E">
        <w:t>.4.1.2.1-1</w:t>
      </w:r>
      <w:r w:rsidR="002A1D4E" w:rsidRPr="002A1D4E">
        <w:t xml:space="preserve">. </w:t>
      </w:r>
    </w:p>
    <w:p w14:paraId="0488BC22" w14:textId="5C451D1E" w:rsidR="00DE444A" w:rsidRPr="002A1D4E" w:rsidRDefault="00DE444A" w:rsidP="0070367D">
      <w:pPr>
        <w:pStyle w:val="BodyText"/>
      </w:pPr>
      <w:r w:rsidRPr="002A1D4E">
        <w:lastRenderedPageBreak/>
        <w:t>The Element column in Table 3.</w:t>
      </w:r>
      <w:r w:rsidR="00296816" w:rsidRPr="002A1D4E">
        <w:t>93</w:t>
      </w:r>
      <w:r w:rsidRPr="002A1D4E">
        <w:t xml:space="preserve">.4.1.2.1-1 references the object model defined at </w:t>
      </w:r>
      <w:hyperlink r:id="rId29" w:anchor="resource" w:history="1">
        <w:r w:rsidRPr="002A1D4E">
          <w:rPr>
            <w:rStyle w:val="Hyperlink"/>
          </w:rPr>
          <w:t>https://www.hl7.org/fhir/R4/bundle.html#resource</w:t>
        </w:r>
      </w:hyperlink>
      <w:r w:rsidRPr="002A1D4E">
        <w:t xml:space="preserve">. </w:t>
      </w:r>
    </w:p>
    <w:p w14:paraId="0CA61A74" w14:textId="37A4A8AD" w:rsidR="00DE444A" w:rsidRPr="002A1D4E" w:rsidRDefault="00DE444A" w:rsidP="00DE444A">
      <w:pPr>
        <w:pStyle w:val="TableTitle"/>
      </w:pPr>
      <w:r w:rsidRPr="002A1D4E">
        <w:t>Table 3.</w:t>
      </w:r>
      <w:r w:rsidR="00296816" w:rsidRPr="002A1D4E">
        <w:t>93</w:t>
      </w:r>
      <w:r w:rsidRPr="002A1D4E">
        <w:t xml:space="preserve">.4.1.2.1-1: </w:t>
      </w:r>
      <w:ins w:id="98" w:author="Luke Duncan" w:date="2020-04-09T14:07:00Z">
        <w:r w:rsidR="00290ED5">
          <w:t xml:space="preserve">Message </w:t>
        </w:r>
      </w:ins>
      <w:r w:rsidRPr="0070367D">
        <w:t>Bundle</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2A1D4E" w14:paraId="78B2D9FE" w14:textId="77777777" w:rsidTr="00830B73">
        <w:trPr>
          <w:cantSplit/>
          <w:trHeight w:val="665"/>
          <w:tblHeader/>
        </w:trPr>
        <w:tc>
          <w:tcPr>
            <w:tcW w:w="3980" w:type="dxa"/>
            <w:shd w:val="clear" w:color="auto" w:fill="D9D9D9"/>
          </w:tcPr>
          <w:p w14:paraId="5B518D29" w14:textId="77777777" w:rsidR="00DE444A" w:rsidRPr="002A1D4E" w:rsidRDefault="00DE444A" w:rsidP="00830B73">
            <w:pPr>
              <w:pStyle w:val="TableEntryHeader"/>
            </w:pPr>
            <w:r w:rsidRPr="002A1D4E">
              <w:t>Element</w:t>
            </w:r>
          </w:p>
          <w:p w14:paraId="62A14080" w14:textId="77777777" w:rsidR="00DE444A" w:rsidRPr="002A1D4E" w:rsidRDefault="00DE444A" w:rsidP="00830B73">
            <w:pPr>
              <w:pStyle w:val="TableEntryHeader"/>
            </w:pPr>
            <w:r w:rsidRPr="002A1D4E">
              <w:t>&amp;</w:t>
            </w:r>
          </w:p>
          <w:p w14:paraId="5F3449D6" w14:textId="77777777" w:rsidR="00DE444A" w:rsidRPr="002A1D4E" w:rsidRDefault="00DE444A" w:rsidP="00830B73">
            <w:pPr>
              <w:pStyle w:val="TableEntryHeader"/>
            </w:pPr>
            <w:r w:rsidRPr="002A1D4E">
              <w:t>Cardinality</w:t>
            </w:r>
          </w:p>
        </w:tc>
        <w:tc>
          <w:tcPr>
            <w:tcW w:w="4694" w:type="dxa"/>
            <w:shd w:val="clear" w:color="auto" w:fill="D9D9D9"/>
          </w:tcPr>
          <w:p w14:paraId="740180B0" w14:textId="22AFE43B" w:rsidR="00DE444A" w:rsidRPr="002A1D4E" w:rsidRDefault="00604973" w:rsidP="00830B73">
            <w:pPr>
              <w:pStyle w:val="TableEntryHeader"/>
            </w:pPr>
            <w:r w:rsidRPr="002A1D4E">
              <w:t>Constraints</w:t>
            </w:r>
          </w:p>
        </w:tc>
      </w:tr>
      <w:tr w:rsidR="00DE444A" w:rsidRPr="002A1D4E" w14:paraId="4F5B86BF" w14:textId="77777777" w:rsidTr="00830B73">
        <w:trPr>
          <w:cantSplit/>
          <w:trHeight w:val="578"/>
        </w:trPr>
        <w:tc>
          <w:tcPr>
            <w:tcW w:w="3980" w:type="dxa"/>
            <w:shd w:val="clear" w:color="auto" w:fill="auto"/>
          </w:tcPr>
          <w:p w14:paraId="3D444C0D" w14:textId="77777777" w:rsidR="00C95D3A" w:rsidRPr="002A1D4E" w:rsidRDefault="00DE444A" w:rsidP="00830B73">
            <w:pPr>
              <w:pStyle w:val="TableEntry"/>
              <w:rPr>
                <w:rStyle w:val="XMLname"/>
              </w:rPr>
            </w:pPr>
            <w:r w:rsidRPr="002A1D4E">
              <w:rPr>
                <w:rStyle w:val="XMLname"/>
              </w:rPr>
              <w:t xml:space="preserve">type </w:t>
            </w:r>
          </w:p>
          <w:p w14:paraId="0061E16F" w14:textId="3C810908" w:rsidR="00DE444A" w:rsidRPr="002A1D4E" w:rsidRDefault="00DE444A" w:rsidP="00830B73">
            <w:pPr>
              <w:pStyle w:val="TableEntry"/>
              <w:rPr>
                <w:rStyle w:val="XMLname"/>
              </w:rPr>
            </w:pPr>
            <w:r w:rsidRPr="002A1D4E">
              <w:rPr>
                <w:rStyle w:val="XMLname"/>
              </w:rPr>
              <w:t>[1..1]</w:t>
            </w:r>
          </w:p>
        </w:tc>
        <w:tc>
          <w:tcPr>
            <w:tcW w:w="4694" w:type="dxa"/>
            <w:shd w:val="clear" w:color="auto" w:fill="auto"/>
          </w:tcPr>
          <w:p w14:paraId="6B19944F" w14:textId="04128E38" w:rsidR="00DE444A" w:rsidRPr="002A1D4E" w:rsidRDefault="00F70196" w:rsidP="0038736A">
            <w:pPr>
              <w:rPr>
                <w:rStyle w:val="XMLname"/>
              </w:rPr>
            </w:pPr>
            <w:r w:rsidRPr="0070367D">
              <w:rPr>
                <w:rStyle w:val="TableEntryChar"/>
                <w:sz w:val="24"/>
                <w:szCs w:val="24"/>
              </w:rPr>
              <w:t>S</w:t>
            </w:r>
            <w:r w:rsidR="00DE444A" w:rsidRPr="0070367D">
              <w:rPr>
                <w:rStyle w:val="TableEntryChar"/>
                <w:sz w:val="24"/>
                <w:szCs w:val="24"/>
              </w:rPr>
              <w:t>hall be:</w:t>
            </w:r>
            <w:r w:rsidR="00295B30">
              <w:rPr>
                <w:rStyle w:val="TableEntryChar"/>
                <w:sz w:val="24"/>
                <w:szCs w:val="24"/>
              </w:rPr>
              <w:t xml:space="preserve"> </w:t>
            </w:r>
            <w:r w:rsidR="003657CE" w:rsidRPr="002A1D4E">
              <w:rPr>
                <w:rStyle w:val="XMLname"/>
              </w:rPr>
              <w:t>m</w:t>
            </w:r>
            <w:r w:rsidR="00DE444A" w:rsidRPr="002A1D4E">
              <w:rPr>
                <w:rStyle w:val="XMLname"/>
              </w:rPr>
              <w:t>essage</w:t>
            </w:r>
          </w:p>
        </w:tc>
      </w:tr>
      <w:tr w:rsidR="00DE444A" w:rsidRPr="002A1D4E" w14:paraId="4B8E4D6E" w14:textId="77777777" w:rsidTr="00830B73">
        <w:trPr>
          <w:cantSplit/>
          <w:trHeight w:val="578"/>
        </w:trPr>
        <w:tc>
          <w:tcPr>
            <w:tcW w:w="3980" w:type="dxa"/>
            <w:shd w:val="clear" w:color="auto" w:fill="auto"/>
          </w:tcPr>
          <w:p w14:paraId="5C6C4F26" w14:textId="77777777" w:rsidR="00C95D3A" w:rsidRPr="002A1D4E" w:rsidRDefault="00DE444A" w:rsidP="00830B73">
            <w:pPr>
              <w:pStyle w:val="TableEntry"/>
              <w:rPr>
                <w:rStyle w:val="XMLname"/>
              </w:rPr>
            </w:pPr>
            <w:r w:rsidRPr="002A1D4E">
              <w:rPr>
                <w:rStyle w:val="XMLname"/>
              </w:rPr>
              <w:t xml:space="preserve">entry </w:t>
            </w:r>
          </w:p>
          <w:p w14:paraId="6C9DE8DE" w14:textId="39FCEC58" w:rsidR="00DE444A" w:rsidRPr="002A1D4E" w:rsidRDefault="00DE444A" w:rsidP="00830B73">
            <w:pPr>
              <w:pStyle w:val="TableEntry"/>
              <w:rPr>
                <w:rStyle w:val="XMLname"/>
              </w:rPr>
            </w:pPr>
            <w:r w:rsidRPr="002A1D4E">
              <w:rPr>
                <w:rStyle w:val="XMLname"/>
              </w:rPr>
              <w:t>[</w:t>
            </w:r>
            <w:proofErr w:type="gramStart"/>
            <w:r w:rsidRPr="002A1D4E">
              <w:rPr>
                <w:rStyle w:val="XMLname"/>
              </w:rPr>
              <w:t>2..</w:t>
            </w:r>
            <w:proofErr w:type="gramEnd"/>
            <w:ins w:id="99" w:author="Luke Duncan" w:date="2020-04-09T14:07:00Z">
              <w:r w:rsidR="00290ED5">
                <w:rPr>
                  <w:rStyle w:val="XMLname"/>
                </w:rPr>
                <w:t>2</w:t>
              </w:r>
            </w:ins>
            <w:del w:id="100" w:author="Luke Duncan" w:date="2020-04-09T14:07:00Z">
              <w:r w:rsidRPr="002A1D4E" w:rsidDel="00290ED5">
                <w:rPr>
                  <w:rStyle w:val="XMLname"/>
                </w:rPr>
                <w:delText>*</w:delText>
              </w:r>
            </w:del>
            <w:r w:rsidRPr="002A1D4E">
              <w:rPr>
                <w:rStyle w:val="XMLname"/>
              </w:rPr>
              <w:t>]</w:t>
            </w:r>
          </w:p>
        </w:tc>
        <w:tc>
          <w:tcPr>
            <w:tcW w:w="4694" w:type="dxa"/>
            <w:shd w:val="clear" w:color="auto" w:fill="auto"/>
          </w:tcPr>
          <w:p w14:paraId="00BA4DFF" w14:textId="77777777" w:rsidR="00290ED5" w:rsidRPr="00290ED5" w:rsidRDefault="00290ED5" w:rsidP="00290ED5">
            <w:pPr>
              <w:numPr>
                <w:ilvl w:val="0"/>
                <w:numId w:val="26"/>
              </w:numPr>
              <w:rPr>
                <w:ins w:id="101" w:author="Luke Duncan" w:date="2020-04-09T14:09:00Z"/>
                <w:u w:val="single"/>
                <w:rPrChange w:id="102" w:author="Luke Duncan" w:date="2020-04-09T14:09:00Z">
                  <w:rPr>
                    <w:ins w:id="103" w:author="Luke Duncan" w:date="2020-04-09T14:09:00Z"/>
                    <w:b/>
                    <w:bCs/>
                    <w:u w:val="single"/>
                  </w:rPr>
                </w:rPrChange>
              </w:rPr>
            </w:pPr>
            <w:proofErr w:type="gramStart"/>
            <w:ins w:id="104" w:author="Luke Duncan" w:date="2020-04-09T14:09:00Z">
              <w:r w:rsidRPr="00290ED5">
                <w:rPr>
                  <w:rStyle w:val="XMLname"/>
                  <w:rPrChange w:id="105" w:author="Luke Duncan" w:date="2020-04-09T14:09:00Z">
                    <w:rPr>
                      <w:b/>
                      <w:bCs/>
                      <w:u w:val="single"/>
                    </w:rPr>
                  </w:rPrChange>
                </w:rPr>
                <w:t>entry[</w:t>
              </w:r>
              <w:proofErr w:type="gramEnd"/>
              <w:r w:rsidRPr="00290ED5">
                <w:rPr>
                  <w:rStyle w:val="XMLname"/>
                  <w:rPrChange w:id="106" w:author="Luke Duncan" w:date="2020-04-09T14:09:00Z">
                    <w:rPr>
                      <w:b/>
                      <w:bCs/>
                      <w:u w:val="single"/>
                    </w:rPr>
                  </w:rPrChange>
                </w:rPr>
                <w:t>0]</w:t>
              </w:r>
              <w:r w:rsidRPr="00290ED5">
                <w:rPr>
                  <w:u w:val="single"/>
                  <w:rPrChange w:id="107" w:author="Luke Duncan" w:date="2020-04-09T14:09:00Z">
                    <w:rPr>
                      <w:b/>
                      <w:bCs/>
                      <w:u w:val="single"/>
                    </w:rPr>
                  </w:rPrChange>
                </w:rPr>
                <w:t xml:space="preserve"> shall be a </w:t>
              </w:r>
              <w:proofErr w:type="spellStart"/>
              <w:r w:rsidRPr="00290ED5">
                <w:rPr>
                  <w:u w:val="single"/>
                  <w:rPrChange w:id="108" w:author="Luke Duncan" w:date="2020-04-09T14:09:00Z">
                    <w:rPr>
                      <w:b/>
                      <w:bCs/>
                      <w:u w:val="single"/>
                    </w:rPr>
                  </w:rPrChange>
                </w:rPr>
                <w:t>MessageHeader</w:t>
              </w:r>
              <w:proofErr w:type="spellEnd"/>
              <w:r w:rsidRPr="00290ED5">
                <w:rPr>
                  <w:u w:val="single"/>
                  <w:rPrChange w:id="109" w:author="Luke Duncan" w:date="2020-04-09T14:09:00Z">
                    <w:rPr>
                      <w:b/>
                      <w:bCs/>
                      <w:u w:val="single"/>
                    </w:rPr>
                  </w:rPrChange>
                </w:rPr>
                <w:t xml:space="preserve"> Resource with constraints</w:t>
              </w:r>
              <w:r w:rsidRPr="00290ED5">
                <w:rPr>
                  <w:iCs/>
                  <w:u w:val="single"/>
                  <w:rPrChange w:id="110" w:author="Luke Duncan" w:date="2020-04-09T14:09:00Z">
                    <w:rPr>
                      <w:b/>
                      <w:bCs/>
                      <w:iCs/>
                      <w:u w:val="single"/>
                    </w:rPr>
                  </w:rPrChange>
                </w:rPr>
                <w:t xml:space="preserve"> as specified in Section 3.93.4.1.2.2.</w:t>
              </w:r>
            </w:ins>
          </w:p>
          <w:p w14:paraId="064EF21A" w14:textId="77777777" w:rsidR="00290ED5" w:rsidRPr="00290ED5" w:rsidRDefault="00290ED5" w:rsidP="00290ED5">
            <w:pPr>
              <w:numPr>
                <w:ilvl w:val="0"/>
                <w:numId w:val="26"/>
              </w:numPr>
              <w:rPr>
                <w:ins w:id="111" w:author="Luke Duncan" w:date="2020-04-09T14:09:00Z"/>
                <w:u w:val="single"/>
                <w:rPrChange w:id="112" w:author="Luke Duncan" w:date="2020-04-09T14:09:00Z">
                  <w:rPr>
                    <w:ins w:id="113" w:author="Luke Duncan" w:date="2020-04-09T14:09:00Z"/>
                    <w:b/>
                    <w:bCs/>
                    <w:u w:val="single"/>
                  </w:rPr>
                </w:rPrChange>
              </w:rPr>
            </w:pPr>
            <w:proofErr w:type="gramStart"/>
            <w:ins w:id="114" w:author="Luke Duncan" w:date="2020-04-09T14:09:00Z">
              <w:r w:rsidRPr="00290ED5">
                <w:rPr>
                  <w:rStyle w:val="XMLname"/>
                  <w:rPrChange w:id="115" w:author="Luke Duncan" w:date="2020-04-09T14:10:00Z">
                    <w:rPr>
                      <w:b/>
                      <w:bCs/>
                      <w:u w:val="single"/>
                    </w:rPr>
                  </w:rPrChange>
                </w:rPr>
                <w:t>entry[</w:t>
              </w:r>
              <w:proofErr w:type="gramEnd"/>
              <w:r w:rsidRPr="00290ED5">
                <w:rPr>
                  <w:rStyle w:val="XMLname"/>
                  <w:rPrChange w:id="116" w:author="Luke Duncan" w:date="2020-04-09T14:10:00Z">
                    <w:rPr>
                      <w:b/>
                      <w:bCs/>
                      <w:u w:val="single"/>
                    </w:rPr>
                  </w:rPrChange>
                </w:rPr>
                <w:t>1]</w:t>
              </w:r>
              <w:r w:rsidRPr="00290ED5">
                <w:rPr>
                  <w:u w:val="single"/>
                  <w:rPrChange w:id="117" w:author="Luke Duncan" w:date="2020-04-09T14:09:00Z">
                    <w:rPr>
                      <w:b/>
                      <w:bCs/>
                      <w:u w:val="single"/>
                    </w:rPr>
                  </w:rPrChange>
                </w:rPr>
                <w:t xml:space="preserve"> shall be a Bundle Resource of type “history” with constraints</w:t>
              </w:r>
              <w:r w:rsidRPr="00290ED5">
                <w:rPr>
                  <w:iCs/>
                  <w:u w:val="single"/>
                  <w:rPrChange w:id="118" w:author="Luke Duncan" w:date="2020-04-09T14:09:00Z">
                    <w:rPr>
                      <w:b/>
                      <w:bCs/>
                      <w:iCs/>
                      <w:u w:val="single"/>
                    </w:rPr>
                  </w:rPrChange>
                </w:rPr>
                <w:t xml:space="preserve"> as specified in Section 3.93.4.1.2.3</w:t>
              </w:r>
              <w:r w:rsidRPr="00290ED5">
                <w:rPr>
                  <w:u w:val="single"/>
                  <w:rPrChange w:id="119" w:author="Luke Duncan" w:date="2020-04-09T14:09:00Z">
                    <w:rPr>
                      <w:b/>
                      <w:bCs/>
                      <w:u w:val="single"/>
                    </w:rPr>
                  </w:rPrChange>
                </w:rPr>
                <w:t>.</w:t>
              </w:r>
            </w:ins>
          </w:p>
          <w:p w14:paraId="3853655B" w14:textId="07D4087B" w:rsidR="00DE444A" w:rsidRPr="002A1D4E" w:rsidDel="00290ED5" w:rsidRDefault="00DE444A" w:rsidP="0038736A">
            <w:pPr>
              <w:rPr>
                <w:del w:id="120" w:author="Luke Duncan" w:date="2020-04-09T14:07:00Z"/>
              </w:rPr>
            </w:pPr>
            <w:del w:id="121" w:author="Luke Duncan" w:date="2020-04-09T14:07:00Z">
              <w:r w:rsidRPr="002A1D4E" w:rsidDel="00290ED5">
                <w:delText>The first resource in the entry list shall be a</w:delText>
              </w:r>
              <w:r w:rsidRPr="002A1D4E" w:rsidDel="00290ED5">
                <w:rPr>
                  <w:rStyle w:val="XMLname"/>
                </w:rPr>
                <w:delText xml:space="preserve"> </w:delText>
              </w:r>
              <w:r w:rsidRPr="002A1D4E" w:rsidDel="00290ED5">
                <w:delText>MessageHeader Resource.</w:delText>
              </w:r>
            </w:del>
          </w:p>
          <w:p w14:paraId="00FB80F1" w14:textId="79DC02F4" w:rsidR="00DE444A" w:rsidRPr="002A1D4E" w:rsidRDefault="00DE444A" w:rsidP="0038736A">
            <w:pPr>
              <w:rPr>
                <w:rStyle w:val="XMLname"/>
              </w:rPr>
            </w:pPr>
            <w:del w:id="122" w:author="Luke Duncan" w:date="2020-04-09T14:07:00Z">
              <w:r w:rsidRPr="002A1D4E" w:rsidDel="00290ED5">
                <w:delText xml:space="preserve">The remaining entries shall be </w:delText>
              </w:r>
              <w:r w:rsidR="00361E1C" w:rsidRPr="002A1D4E" w:rsidDel="00290ED5">
                <w:delText xml:space="preserve">unique </w:delText>
              </w:r>
              <w:r w:rsidRPr="002A1D4E" w:rsidDel="00290ED5">
                <w:delText>Patient</w:delText>
              </w:r>
              <w:r w:rsidRPr="002A1D4E" w:rsidDel="00290ED5">
                <w:rPr>
                  <w:rStyle w:val="XMLname"/>
                </w:rPr>
                <w:delText xml:space="preserve"> </w:delText>
              </w:r>
              <w:r w:rsidR="00B96B71" w:rsidRPr="002A1D4E" w:rsidDel="00290ED5">
                <w:delText>R</w:delText>
              </w:r>
              <w:r w:rsidRPr="002A1D4E" w:rsidDel="00290ED5">
                <w:delText>esource(s)</w:delText>
              </w:r>
              <w:r w:rsidR="002A1D4E" w:rsidRPr="002A1D4E" w:rsidDel="00290ED5">
                <w:delText xml:space="preserve">. </w:delText>
              </w:r>
              <w:r w:rsidR="00295B30" w:rsidDel="00290ED5">
                <w:delText>In other words, t</w:delText>
              </w:r>
              <w:r w:rsidR="00361E1C" w:rsidRPr="002A1D4E" w:rsidDel="00290ED5">
                <w:delText xml:space="preserve">he same Patient Resource </w:delText>
              </w:r>
              <w:r w:rsidR="00181F06" w:rsidRPr="002A1D4E" w:rsidDel="00290ED5">
                <w:delText>shall not</w:delText>
              </w:r>
              <w:r w:rsidR="00361E1C" w:rsidRPr="002A1D4E" w:rsidDel="00290ED5">
                <w:delText xml:space="preserve"> appear twice in this </w:delText>
              </w:r>
              <w:r w:rsidR="00181F06" w:rsidRPr="002A1D4E" w:rsidDel="00290ED5">
                <w:delText>message.</w:delText>
              </w:r>
            </w:del>
          </w:p>
        </w:tc>
      </w:tr>
      <w:tr w:rsidR="00604973" w:rsidRPr="002A1D4E" w:rsidDel="00290ED5" w14:paraId="0E65E648" w14:textId="386DB8F1" w:rsidTr="00830B73">
        <w:trPr>
          <w:cantSplit/>
          <w:trHeight w:val="578"/>
          <w:del w:id="123" w:author="Luke Duncan" w:date="2020-04-09T14:10:00Z"/>
        </w:trPr>
        <w:tc>
          <w:tcPr>
            <w:tcW w:w="3980" w:type="dxa"/>
            <w:shd w:val="clear" w:color="auto" w:fill="auto"/>
          </w:tcPr>
          <w:p w14:paraId="50BDF566" w14:textId="4406269F" w:rsidR="00604973" w:rsidRPr="002A1D4E" w:rsidDel="00290ED5" w:rsidRDefault="00604973" w:rsidP="00830B73">
            <w:pPr>
              <w:pStyle w:val="TableEntry"/>
              <w:rPr>
                <w:del w:id="124" w:author="Luke Duncan" w:date="2020-04-09T14:10:00Z"/>
                <w:rStyle w:val="XMLname"/>
              </w:rPr>
            </w:pPr>
            <w:del w:id="125" w:author="Luke Duncan" w:date="2020-04-09T14:10:00Z">
              <w:r w:rsidRPr="002A1D4E" w:rsidDel="00290ED5">
                <w:rPr>
                  <w:rStyle w:val="XMLname"/>
                </w:rPr>
                <w:delText>entry.request.method</w:delText>
              </w:r>
            </w:del>
          </w:p>
        </w:tc>
        <w:tc>
          <w:tcPr>
            <w:tcW w:w="4694" w:type="dxa"/>
            <w:shd w:val="clear" w:color="auto" w:fill="auto"/>
          </w:tcPr>
          <w:p w14:paraId="6EB272F6" w14:textId="2A6A15F2" w:rsidR="00604973" w:rsidRPr="002A1D4E" w:rsidDel="00290ED5" w:rsidRDefault="00BE523B">
            <w:pPr>
              <w:rPr>
                <w:del w:id="126" w:author="Luke Duncan" w:date="2020-04-09T14:10:00Z"/>
              </w:rPr>
            </w:pPr>
            <w:del w:id="127" w:author="Luke Duncan" w:date="2020-04-09T14:10:00Z">
              <w:r w:rsidRPr="002A1D4E" w:rsidDel="00290ED5">
                <w:delText xml:space="preserve">Each entry of Patient </w:delText>
              </w:r>
              <w:r w:rsidR="003071DE" w:rsidRPr="002A1D4E" w:rsidDel="00290ED5">
                <w:delText>R</w:delText>
              </w:r>
              <w:r w:rsidRPr="002A1D4E" w:rsidDel="00290ED5">
                <w:delText xml:space="preserve">esource shall include the request method that </w:delText>
              </w:r>
              <w:r w:rsidR="003071DE" w:rsidRPr="002A1D4E" w:rsidDel="00290ED5">
                <w:delText xml:space="preserve">shall </w:delText>
              </w:r>
              <w:r w:rsidRPr="002A1D4E" w:rsidDel="00290ED5">
                <w:delText>be used to handle this resource t</w:delText>
              </w:r>
              <w:r w:rsidR="00FA3E7F" w:rsidRPr="002A1D4E" w:rsidDel="00290ED5">
                <w:delText xml:space="preserve">o </w:delText>
              </w:r>
              <w:r w:rsidR="00604973" w:rsidRPr="002A1D4E" w:rsidDel="00290ED5">
                <w:delText>indicate created, updated, or deleted records</w:delText>
              </w:r>
              <w:r w:rsidR="00FA3E7F" w:rsidRPr="002A1D4E" w:rsidDel="00290ED5">
                <w:delText>:</w:delText>
              </w:r>
            </w:del>
          </w:p>
          <w:p w14:paraId="227C1CB4" w14:textId="3B048BA3" w:rsidR="00604973" w:rsidRPr="002A1D4E" w:rsidDel="00290ED5" w:rsidRDefault="00604973">
            <w:pPr>
              <w:rPr>
                <w:del w:id="128" w:author="Luke Duncan" w:date="2020-04-09T14:10:00Z"/>
                <w:rStyle w:val="XMLname"/>
              </w:rPr>
            </w:pPr>
            <w:del w:id="129" w:author="Luke Duncan" w:date="2020-04-09T14:10:00Z">
              <w:r w:rsidRPr="002A1D4E" w:rsidDel="00290ED5">
                <w:rPr>
                  <w:rStyle w:val="XMLname"/>
                </w:rPr>
                <w:delText>POST | PUT | DELETE</w:delText>
              </w:r>
            </w:del>
          </w:p>
        </w:tc>
      </w:tr>
    </w:tbl>
    <w:p w14:paraId="3DC5F6AF" w14:textId="77777777" w:rsidR="008B71D0" w:rsidRDefault="008B71D0" w:rsidP="0070367D">
      <w:pPr>
        <w:pStyle w:val="BodyText"/>
      </w:pPr>
    </w:p>
    <w:p w14:paraId="464633FC" w14:textId="55912F07" w:rsidR="00DE444A" w:rsidRPr="002A1D4E" w:rsidRDefault="00DE444A" w:rsidP="0070367D">
      <w:pPr>
        <w:pStyle w:val="Heading6"/>
      </w:pPr>
      <w:bookmarkStart w:id="130" w:name="_Toc26443758"/>
      <w:commentRangeStart w:id="131"/>
      <w:r w:rsidRPr="002A1D4E">
        <w:t>3</w:t>
      </w:r>
      <w:commentRangeEnd w:id="131"/>
      <w:r w:rsidR="00122E2E">
        <w:rPr>
          <w:rStyle w:val="CommentReference"/>
          <w:rFonts w:ascii="Times New Roman" w:eastAsia="Times New Roman" w:hAnsi="Times New Roman" w:cs="Times New Roman"/>
          <w:b w:val="0"/>
          <w:color w:val="auto"/>
        </w:rPr>
        <w:commentReference w:id="131"/>
      </w:r>
      <w:r w:rsidRPr="002A1D4E">
        <w:t>.</w:t>
      </w:r>
      <w:r w:rsidR="00296816" w:rsidRPr="002A1D4E">
        <w:t>93</w:t>
      </w:r>
      <w:r w:rsidRPr="002A1D4E">
        <w:t xml:space="preserve">.4.1.2.2 FHIR </w:t>
      </w:r>
      <w:proofErr w:type="spellStart"/>
      <w:r w:rsidRPr="002A1D4E">
        <w:t>MessageHeader</w:t>
      </w:r>
      <w:proofErr w:type="spellEnd"/>
      <w:r w:rsidRPr="002A1D4E">
        <w:t xml:space="preserve"> Resource Constraints</w:t>
      </w:r>
      <w:bookmarkEnd w:id="130"/>
    </w:p>
    <w:p w14:paraId="716A27C8" w14:textId="77777777" w:rsidR="00F81996" w:rsidRDefault="00DE444A" w:rsidP="0070367D">
      <w:pPr>
        <w:pStyle w:val="BodyText"/>
        <w:rPr>
          <w:ins w:id="132" w:author="Lynn Felhofer" w:date="2020-05-12T14:33:00Z"/>
        </w:rPr>
      </w:pPr>
      <w:r w:rsidRPr="002A1D4E">
        <w:t xml:space="preserve">A Supplier shall create a </w:t>
      </w:r>
      <w:del w:id="133" w:author="Luke Duncan" w:date="2020-04-09T14:14:00Z">
        <w:r w:rsidRPr="002A1D4E" w:rsidDel="00004988">
          <w:delText>Bundle Resource of type “</w:delText>
        </w:r>
        <w:r w:rsidRPr="002A1D4E" w:rsidDel="00004988">
          <w:rPr>
            <w:rStyle w:val="XMLname"/>
          </w:rPr>
          <w:delText>message</w:delText>
        </w:r>
        <w:r w:rsidRPr="002A1D4E" w:rsidDel="00004988">
          <w:delText xml:space="preserve">” with the first entry being a </w:delText>
        </w:r>
      </w:del>
      <w:proofErr w:type="spellStart"/>
      <w:r w:rsidRPr="002A1D4E">
        <w:t>MessageHeader</w:t>
      </w:r>
      <w:proofErr w:type="spellEnd"/>
      <w:r w:rsidRPr="002A1D4E">
        <w:t xml:space="preserve"> Resource</w:t>
      </w:r>
      <w:ins w:id="134" w:author="Luke Duncan" w:date="2020-04-09T14:14:00Z">
        <w:r w:rsidR="00004988">
          <w:t xml:space="preserve"> that is </w:t>
        </w:r>
        <w:r w:rsidR="00004988" w:rsidRPr="00004988">
          <w:rPr>
            <w:rStyle w:val="XMLname"/>
            <w:rPrChange w:id="135" w:author="Luke Duncan" w:date="2020-04-09T14:14:00Z">
              <w:rPr/>
            </w:rPrChange>
          </w:rPr>
          <w:t>entry[0]</w:t>
        </w:r>
        <w:r w:rsidR="00004988">
          <w:t xml:space="preserve"> in the message Bundle</w:t>
        </w:r>
      </w:ins>
      <w:r w:rsidR="002A1D4E" w:rsidRPr="002A1D4E">
        <w:t xml:space="preserve">. </w:t>
      </w:r>
      <w:r w:rsidRPr="002A1D4E">
        <w:t xml:space="preserve">The </w:t>
      </w:r>
      <w:proofErr w:type="spellStart"/>
      <w:r w:rsidRPr="002A1D4E">
        <w:t>MessageHeader</w:t>
      </w:r>
      <w:proofErr w:type="spellEnd"/>
      <w:r w:rsidRPr="002A1D4E">
        <w:t xml:space="preserve"> Resource shall be </w:t>
      </w:r>
      <w:del w:id="136" w:author="Luke Duncan" w:date="2020-04-09T14:14:00Z">
        <w:r w:rsidRPr="002A1D4E" w:rsidDel="00004988">
          <w:delText xml:space="preserve">further </w:delText>
        </w:r>
      </w:del>
      <w:r w:rsidRPr="002A1D4E">
        <w:t>constrained as described in Table 3.</w:t>
      </w:r>
      <w:r w:rsidR="00296816" w:rsidRPr="002A1D4E">
        <w:t>93</w:t>
      </w:r>
      <w:r w:rsidRPr="002A1D4E">
        <w:t>.4.1.2.2-1</w:t>
      </w:r>
      <w:r w:rsidR="002A1D4E" w:rsidRPr="002A1D4E">
        <w:t xml:space="preserve">. </w:t>
      </w:r>
    </w:p>
    <w:p w14:paraId="45CC3626" w14:textId="6C180AFB" w:rsidR="00DE444A" w:rsidRPr="002A1D4E" w:rsidRDefault="00DE444A" w:rsidP="0070367D">
      <w:pPr>
        <w:pStyle w:val="BodyText"/>
      </w:pPr>
      <w:r w:rsidRPr="002A1D4E">
        <w:t>The Element column in Table 3.</w:t>
      </w:r>
      <w:r w:rsidR="00296816" w:rsidRPr="002A1D4E">
        <w:t>93</w:t>
      </w:r>
      <w:r w:rsidRPr="002A1D4E">
        <w:t xml:space="preserve">.4.1.2.2-1 references the object model defined at </w:t>
      </w:r>
      <w:hyperlink r:id="rId30" w:anchor="resource" w:history="1">
        <w:r w:rsidRPr="002A1D4E">
          <w:rPr>
            <w:rStyle w:val="Hyperlink"/>
          </w:rPr>
          <w:t>https://www.hl7.org/fhir/R4/messageheader.html#resource</w:t>
        </w:r>
      </w:hyperlink>
      <w:r w:rsidRPr="002A1D4E">
        <w:t xml:space="preserve">. </w:t>
      </w:r>
    </w:p>
    <w:p w14:paraId="5D5B1765" w14:textId="41EE92B7" w:rsidR="00DE444A" w:rsidRPr="002A1D4E" w:rsidRDefault="00DE444A" w:rsidP="00DE444A">
      <w:pPr>
        <w:pStyle w:val="TableTitle"/>
      </w:pPr>
      <w:r w:rsidRPr="002A1D4E">
        <w:t>Table 3.</w:t>
      </w:r>
      <w:r w:rsidR="00296816" w:rsidRPr="002A1D4E">
        <w:t>93</w:t>
      </w:r>
      <w:r w:rsidRPr="002A1D4E">
        <w:t>.4.1.2.</w:t>
      </w:r>
      <w:r w:rsidR="004324A2" w:rsidRPr="002A1D4E">
        <w:t>2</w:t>
      </w:r>
      <w:r w:rsidRPr="002A1D4E">
        <w:t xml:space="preserve">-1: </w:t>
      </w:r>
      <w:proofErr w:type="spellStart"/>
      <w:r w:rsidRPr="0070367D">
        <w:t>MessageHeader</w:t>
      </w:r>
      <w:proofErr w:type="spellEnd"/>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2A1D4E" w14:paraId="650D0354" w14:textId="77777777" w:rsidTr="004324A2">
        <w:trPr>
          <w:cantSplit/>
          <w:trHeight w:val="665"/>
          <w:tblHeader/>
        </w:trPr>
        <w:tc>
          <w:tcPr>
            <w:tcW w:w="3438" w:type="dxa"/>
            <w:shd w:val="clear" w:color="auto" w:fill="D9D9D9"/>
          </w:tcPr>
          <w:p w14:paraId="0A9D6133" w14:textId="77777777" w:rsidR="00DE444A" w:rsidRPr="002A1D4E" w:rsidRDefault="00DE444A" w:rsidP="00830B73">
            <w:pPr>
              <w:pStyle w:val="TableEntryHeader"/>
            </w:pPr>
            <w:r w:rsidRPr="002A1D4E">
              <w:t>Element</w:t>
            </w:r>
          </w:p>
          <w:p w14:paraId="52A69D65" w14:textId="77777777" w:rsidR="00DE444A" w:rsidRPr="002A1D4E" w:rsidRDefault="00DE444A" w:rsidP="00830B73">
            <w:pPr>
              <w:pStyle w:val="TableEntryHeader"/>
            </w:pPr>
            <w:r w:rsidRPr="002A1D4E">
              <w:t>&amp;</w:t>
            </w:r>
          </w:p>
          <w:p w14:paraId="5CF10A8D" w14:textId="77777777" w:rsidR="00DE444A" w:rsidRPr="002A1D4E" w:rsidRDefault="00DE444A" w:rsidP="00830B73">
            <w:pPr>
              <w:pStyle w:val="TableEntryHeader"/>
            </w:pPr>
            <w:r w:rsidRPr="002A1D4E">
              <w:t>Cardinality</w:t>
            </w:r>
          </w:p>
        </w:tc>
        <w:tc>
          <w:tcPr>
            <w:tcW w:w="5236" w:type="dxa"/>
            <w:shd w:val="clear" w:color="auto" w:fill="D9D9D9"/>
          </w:tcPr>
          <w:p w14:paraId="262E9B6A" w14:textId="7BC5391B" w:rsidR="00DE444A" w:rsidRPr="002A1D4E" w:rsidRDefault="00604973" w:rsidP="00830B73">
            <w:pPr>
              <w:pStyle w:val="TableEntryHeader"/>
            </w:pPr>
            <w:r w:rsidRPr="002A1D4E">
              <w:t>Constraints</w:t>
            </w:r>
          </w:p>
        </w:tc>
      </w:tr>
      <w:tr w:rsidR="00DE444A" w:rsidRPr="002A1D4E" w14:paraId="25C176A5" w14:textId="77777777" w:rsidTr="004324A2">
        <w:trPr>
          <w:cantSplit/>
          <w:trHeight w:val="578"/>
        </w:trPr>
        <w:tc>
          <w:tcPr>
            <w:tcW w:w="3438" w:type="dxa"/>
            <w:shd w:val="clear" w:color="auto" w:fill="auto"/>
          </w:tcPr>
          <w:p w14:paraId="66C28247" w14:textId="77777777" w:rsidR="00364FCD" w:rsidRPr="002A1D4E" w:rsidRDefault="00DE444A" w:rsidP="00830B73">
            <w:pPr>
              <w:pStyle w:val="TableEntry"/>
              <w:rPr>
                <w:rStyle w:val="XMLname"/>
              </w:rPr>
            </w:pPr>
            <w:proofErr w:type="spellStart"/>
            <w:r w:rsidRPr="002A1D4E">
              <w:rPr>
                <w:rStyle w:val="XMLname"/>
              </w:rPr>
              <w:t>event</w:t>
            </w:r>
            <w:r w:rsidR="001943B1" w:rsidRPr="002A1D4E">
              <w:rPr>
                <w:rStyle w:val="XMLname"/>
              </w:rPr>
              <w:t>Uri</w:t>
            </w:r>
            <w:proofErr w:type="spellEnd"/>
            <w:r w:rsidRPr="002A1D4E">
              <w:rPr>
                <w:rStyle w:val="XMLname"/>
              </w:rPr>
              <w:t xml:space="preserve"> </w:t>
            </w:r>
          </w:p>
          <w:p w14:paraId="3F4594D8" w14:textId="1763B279" w:rsidR="00DE444A" w:rsidRPr="002A1D4E" w:rsidRDefault="00DE444A" w:rsidP="00830B73">
            <w:pPr>
              <w:pStyle w:val="TableEntry"/>
              <w:rPr>
                <w:rStyle w:val="XMLname"/>
              </w:rPr>
            </w:pPr>
            <w:r w:rsidRPr="002A1D4E">
              <w:rPr>
                <w:rStyle w:val="XMLname"/>
              </w:rPr>
              <w:t>[1..1]</w:t>
            </w:r>
          </w:p>
        </w:tc>
        <w:tc>
          <w:tcPr>
            <w:tcW w:w="5236" w:type="dxa"/>
            <w:shd w:val="clear" w:color="auto" w:fill="auto"/>
          </w:tcPr>
          <w:p w14:paraId="3D3A58DE" w14:textId="30E48605" w:rsidR="00DE444A" w:rsidRPr="00587589" w:rsidRDefault="00502008"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w:t>
            </w:r>
            <w:r w:rsidR="00DE444A" w:rsidRPr="00587589">
              <w:rPr>
                <w:rStyle w:val="XMLname"/>
                <w:rFonts w:ascii="Times New Roman" w:hAnsi="Times New Roman" w:cs="Times New Roman"/>
                <w:sz w:val="24"/>
                <w:szCs w:val="24"/>
              </w:rPr>
              <w:t xml:space="preserve">hall </w:t>
            </w:r>
            <w:r w:rsidR="001943B1" w:rsidRPr="00587589">
              <w:rPr>
                <w:rStyle w:val="XMLname"/>
                <w:rFonts w:ascii="Times New Roman" w:hAnsi="Times New Roman" w:cs="Times New Roman"/>
                <w:sz w:val="24"/>
                <w:szCs w:val="24"/>
              </w:rPr>
              <w:t>be</w:t>
            </w:r>
            <w:r w:rsidR="00DE444A" w:rsidRPr="00587589">
              <w:rPr>
                <w:rStyle w:val="XMLname"/>
                <w:rFonts w:ascii="Times New Roman" w:hAnsi="Times New Roman" w:cs="Times New Roman"/>
                <w:sz w:val="24"/>
                <w:szCs w:val="24"/>
              </w:rPr>
              <w:t>:</w:t>
            </w:r>
          </w:p>
          <w:p w14:paraId="6B6BE873" w14:textId="1BBE8C92" w:rsidR="00DE444A" w:rsidRPr="002A1D4E" w:rsidRDefault="004324A2" w:rsidP="00830B73">
            <w:pPr>
              <w:pStyle w:val="TableEntry"/>
              <w:rPr>
                <w:rStyle w:val="XMLname"/>
              </w:rPr>
            </w:pPr>
            <w:r w:rsidRPr="002A1D4E">
              <w:rPr>
                <w:rStyle w:val="XMLname"/>
              </w:rPr>
              <w:t>urn:ihe:iti:</w:t>
            </w:r>
            <w:r w:rsidR="00191A1E" w:rsidRPr="002A1D4E">
              <w:rPr>
                <w:rStyle w:val="XMLname"/>
              </w:rPr>
              <w:t>pmir</w:t>
            </w:r>
            <w:r w:rsidRPr="002A1D4E">
              <w:rPr>
                <w:rStyle w:val="XMLname"/>
              </w:rPr>
              <w:t>:2019:</w:t>
            </w:r>
            <w:r w:rsidR="00DE444A" w:rsidRPr="002A1D4E">
              <w:rPr>
                <w:rStyle w:val="XMLname"/>
              </w:rPr>
              <w:t>patient-</w:t>
            </w:r>
            <w:r w:rsidR="00072B14" w:rsidRPr="002A1D4E">
              <w:rPr>
                <w:rStyle w:val="XMLname"/>
              </w:rPr>
              <w:t>feed</w:t>
            </w:r>
          </w:p>
        </w:tc>
      </w:tr>
      <w:tr w:rsidR="00F4435C" w:rsidRPr="002A1D4E" w14:paraId="19604B92" w14:textId="77777777" w:rsidTr="004324A2">
        <w:trPr>
          <w:cantSplit/>
          <w:trHeight w:val="578"/>
        </w:trPr>
        <w:tc>
          <w:tcPr>
            <w:tcW w:w="3438" w:type="dxa"/>
            <w:shd w:val="clear" w:color="auto" w:fill="auto"/>
          </w:tcPr>
          <w:p w14:paraId="2A1B2FF5" w14:textId="77777777" w:rsidR="00364FCD" w:rsidRPr="002A1D4E" w:rsidRDefault="00F4435C" w:rsidP="00830B73">
            <w:pPr>
              <w:pStyle w:val="TableEntry"/>
              <w:rPr>
                <w:rStyle w:val="XMLname"/>
              </w:rPr>
            </w:pPr>
            <w:r w:rsidRPr="002A1D4E">
              <w:rPr>
                <w:rStyle w:val="XMLname"/>
              </w:rPr>
              <w:t xml:space="preserve">focus </w:t>
            </w:r>
          </w:p>
          <w:p w14:paraId="1AB4997E" w14:textId="4FA6BC08" w:rsidR="00F4435C" w:rsidRPr="002A1D4E" w:rsidRDefault="00F4435C" w:rsidP="00830B73">
            <w:pPr>
              <w:pStyle w:val="TableEntry"/>
              <w:rPr>
                <w:rStyle w:val="XMLname"/>
              </w:rPr>
            </w:pPr>
            <w:r w:rsidRPr="002A1D4E">
              <w:rPr>
                <w:rStyle w:val="XMLname"/>
              </w:rPr>
              <w:t>[</w:t>
            </w:r>
            <w:proofErr w:type="gramStart"/>
            <w:r w:rsidRPr="002A1D4E">
              <w:rPr>
                <w:rStyle w:val="XMLname"/>
              </w:rPr>
              <w:t>1..</w:t>
            </w:r>
            <w:proofErr w:type="gramEnd"/>
            <w:ins w:id="137" w:author="Luke Duncan" w:date="2020-04-09T14:14:00Z">
              <w:r w:rsidR="00004988">
                <w:rPr>
                  <w:rStyle w:val="XMLname"/>
                </w:rPr>
                <w:t>1</w:t>
              </w:r>
            </w:ins>
            <w:del w:id="138" w:author="Luke Duncan" w:date="2020-04-09T14:14:00Z">
              <w:r w:rsidRPr="002A1D4E" w:rsidDel="00004988">
                <w:rPr>
                  <w:rStyle w:val="XMLname"/>
                </w:rPr>
                <w:delText>*</w:delText>
              </w:r>
            </w:del>
            <w:r w:rsidRPr="002A1D4E">
              <w:rPr>
                <w:rStyle w:val="XMLname"/>
              </w:rPr>
              <w:t>]</w:t>
            </w:r>
          </w:p>
        </w:tc>
        <w:tc>
          <w:tcPr>
            <w:tcW w:w="5236" w:type="dxa"/>
            <w:shd w:val="clear" w:color="auto" w:fill="auto"/>
          </w:tcPr>
          <w:p w14:paraId="0742DB89" w14:textId="7100B077" w:rsidR="00F4435C" w:rsidRPr="002A1D4E" w:rsidRDefault="00F4435C" w:rsidP="00830B73">
            <w:pPr>
              <w:pStyle w:val="TableEntry"/>
              <w:rPr>
                <w:rStyle w:val="XMLname"/>
              </w:rPr>
            </w:pPr>
            <w:proofErr w:type="gramStart"/>
            <w:r w:rsidRPr="002A1D4E">
              <w:rPr>
                <w:rStyle w:val="XMLname"/>
              </w:rPr>
              <w:t>Reference(</w:t>
            </w:r>
            <w:proofErr w:type="gramEnd"/>
            <w:ins w:id="139" w:author="Luke Duncan" w:date="2020-04-09T14:15:00Z">
              <w:r w:rsidR="00004988">
                <w:rPr>
                  <w:rStyle w:val="XMLname"/>
                </w:rPr>
                <w:t>Bundle</w:t>
              </w:r>
            </w:ins>
            <w:del w:id="140" w:author="Luke Duncan" w:date="2020-04-09T14:15:00Z">
              <w:r w:rsidRPr="002A1D4E" w:rsidDel="00004988">
                <w:rPr>
                  <w:rStyle w:val="XMLname"/>
                </w:rPr>
                <w:delText>Patient</w:delText>
              </w:r>
            </w:del>
            <w:r w:rsidRPr="002A1D4E">
              <w:rPr>
                <w:rStyle w:val="XMLname"/>
              </w:rPr>
              <w:t>)</w:t>
            </w:r>
          </w:p>
          <w:p w14:paraId="131E73DF" w14:textId="177B1AA7" w:rsidR="00004988" w:rsidRDefault="00004988" w:rsidP="0070367D">
            <w:pPr>
              <w:pStyle w:val="TableEntry"/>
              <w:rPr>
                <w:ins w:id="141" w:author="Luke Duncan" w:date="2020-04-09T14:15:00Z"/>
                <w:rStyle w:val="XMLname"/>
                <w:rFonts w:ascii="Times New Roman" w:hAnsi="Times New Roman" w:cs="Times New Roman"/>
                <w:sz w:val="24"/>
                <w:szCs w:val="24"/>
              </w:rPr>
            </w:pPr>
            <w:ins w:id="142" w:author="Luke Duncan" w:date="2020-04-09T14:15:00Z">
              <w:r>
                <w:rPr>
                  <w:rStyle w:val="XMLname"/>
                  <w:rFonts w:ascii="Times New Roman" w:hAnsi="Times New Roman" w:cs="Times New Roman"/>
                  <w:sz w:val="24"/>
                  <w:szCs w:val="24"/>
                </w:rPr>
                <w:t>The history Bundle of patients being sent in this feed.</w:t>
              </w:r>
            </w:ins>
          </w:p>
          <w:p w14:paraId="1D7129E1" w14:textId="427EBCD1" w:rsidR="00F4435C" w:rsidRPr="00587589" w:rsidRDefault="00F4435C" w:rsidP="0070367D">
            <w:pPr>
              <w:pStyle w:val="TableEntry"/>
              <w:rPr>
                <w:rStyle w:val="XMLname"/>
                <w:rFonts w:ascii="Times New Roman" w:hAnsi="Times New Roman" w:cs="Times New Roman"/>
                <w:sz w:val="24"/>
              </w:rPr>
            </w:pPr>
            <w:del w:id="143" w:author="Luke Duncan" w:date="2020-04-09T14:15:00Z">
              <w:r w:rsidRPr="00587589" w:rsidDel="00004988">
                <w:rPr>
                  <w:rStyle w:val="XMLname"/>
                  <w:rFonts w:ascii="Times New Roman" w:hAnsi="Times New Roman" w:cs="Times New Roman"/>
                  <w:sz w:val="24"/>
                  <w:szCs w:val="24"/>
                </w:rPr>
                <w:delText>The patients being sent in this feed.</w:delText>
              </w:r>
            </w:del>
          </w:p>
        </w:tc>
      </w:tr>
      <w:tr w:rsidR="00004988" w:rsidRPr="002A1D4E" w14:paraId="351F6869" w14:textId="77777777" w:rsidTr="004324A2">
        <w:trPr>
          <w:cantSplit/>
          <w:trHeight w:val="578"/>
          <w:ins w:id="144" w:author="Luke Duncan" w:date="2020-04-09T14:15:00Z"/>
        </w:trPr>
        <w:tc>
          <w:tcPr>
            <w:tcW w:w="3438" w:type="dxa"/>
            <w:shd w:val="clear" w:color="auto" w:fill="auto"/>
          </w:tcPr>
          <w:p w14:paraId="2645C6C2" w14:textId="58C22EDE" w:rsidR="00004988" w:rsidRDefault="00004988" w:rsidP="00830B73">
            <w:pPr>
              <w:pStyle w:val="TableEntry"/>
              <w:rPr>
                <w:ins w:id="145" w:author="Luke Duncan" w:date="2020-04-09T14:15:00Z"/>
                <w:rStyle w:val="XMLname"/>
              </w:rPr>
            </w:pPr>
            <w:proofErr w:type="spellStart"/>
            <w:proofErr w:type="gramStart"/>
            <w:ins w:id="146" w:author="Luke Duncan" w:date="2020-04-09T14:16:00Z">
              <w:r>
                <w:rPr>
                  <w:rStyle w:val="XMLname"/>
                </w:rPr>
                <w:t>s</w:t>
              </w:r>
            </w:ins>
            <w:ins w:id="147" w:author="Luke Duncan" w:date="2020-04-09T14:15:00Z">
              <w:r>
                <w:rPr>
                  <w:rStyle w:val="XMLname"/>
                </w:rPr>
                <w:t>ource.endpoint</w:t>
              </w:r>
              <w:proofErr w:type="spellEnd"/>
              <w:proofErr w:type="gramEnd"/>
            </w:ins>
          </w:p>
          <w:p w14:paraId="4074BD2F" w14:textId="4F014AAA" w:rsidR="00004988" w:rsidRPr="00004988" w:rsidRDefault="00004988" w:rsidP="00830B73">
            <w:pPr>
              <w:pStyle w:val="TableEntry"/>
              <w:rPr>
                <w:ins w:id="148" w:author="Luke Duncan" w:date="2020-04-09T14:15:00Z"/>
                <w:rStyle w:val="XMLname"/>
              </w:rPr>
            </w:pPr>
            <w:ins w:id="149" w:author="Luke Duncan" w:date="2020-04-09T14:15:00Z">
              <w:r>
                <w:rPr>
                  <w:rStyle w:val="XMLname"/>
                </w:rPr>
                <w:t>[</w:t>
              </w:r>
              <w:proofErr w:type="gramStart"/>
              <w:r>
                <w:rPr>
                  <w:rStyle w:val="XMLname"/>
                </w:rPr>
                <w:t>1..</w:t>
              </w:r>
              <w:proofErr w:type="gramEnd"/>
              <w:r>
                <w:rPr>
                  <w:rStyle w:val="XMLname"/>
                </w:rPr>
                <w:t>1]</w:t>
              </w:r>
            </w:ins>
          </w:p>
        </w:tc>
        <w:tc>
          <w:tcPr>
            <w:tcW w:w="5236" w:type="dxa"/>
            <w:shd w:val="clear" w:color="auto" w:fill="auto"/>
          </w:tcPr>
          <w:p w14:paraId="598A9914" w14:textId="3CFDEDF1" w:rsidR="00004988" w:rsidRPr="00587589" w:rsidRDefault="00004988" w:rsidP="0070367D">
            <w:pPr>
              <w:pStyle w:val="TableEntry"/>
              <w:rPr>
                <w:ins w:id="150" w:author="Luke Duncan" w:date="2020-04-09T14:15:00Z"/>
                <w:rStyle w:val="XMLname"/>
                <w:rFonts w:ascii="Times New Roman" w:hAnsi="Times New Roman" w:cs="Times New Roman"/>
                <w:sz w:val="24"/>
                <w:szCs w:val="24"/>
              </w:rPr>
            </w:pPr>
            <w:ins w:id="151" w:author="Luke Duncan" w:date="2020-04-09T14:16:00Z">
              <w:r>
                <w:rPr>
                  <w:rStyle w:val="XMLname"/>
                  <w:rFonts w:ascii="Times New Roman" w:hAnsi="Times New Roman" w:cs="Times New Roman"/>
                  <w:sz w:val="24"/>
                  <w:szCs w:val="24"/>
                </w:rPr>
                <w:t>Actual message source address or id.</w:t>
              </w:r>
            </w:ins>
          </w:p>
        </w:tc>
      </w:tr>
      <w:tr w:rsidR="00F4435C" w:rsidRPr="002A1D4E" w14:paraId="3F3AE97E" w14:textId="77777777" w:rsidTr="004324A2">
        <w:trPr>
          <w:cantSplit/>
          <w:trHeight w:val="578"/>
        </w:trPr>
        <w:tc>
          <w:tcPr>
            <w:tcW w:w="3438" w:type="dxa"/>
            <w:shd w:val="clear" w:color="auto" w:fill="auto"/>
          </w:tcPr>
          <w:p w14:paraId="0643AD8E" w14:textId="77777777" w:rsidR="00364FCD" w:rsidRPr="002A1D4E" w:rsidRDefault="00F4435C" w:rsidP="00830B73">
            <w:pPr>
              <w:pStyle w:val="TableEntry"/>
              <w:rPr>
                <w:rStyle w:val="XMLname"/>
              </w:rPr>
            </w:pPr>
            <w:r w:rsidRPr="002A1D4E">
              <w:rPr>
                <w:rStyle w:val="XMLname"/>
              </w:rPr>
              <w:t xml:space="preserve">destination </w:t>
            </w:r>
          </w:p>
          <w:p w14:paraId="45CED821" w14:textId="700B8D96" w:rsidR="00F4435C" w:rsidRPr="002A1D4E" w:rsidRDefault="00F4435C" w:rsidP="00830B73">
            <w:pPr>
              <w:pStyle w:val="TableEntry"/>
              <w:rPr>
                <w:rStyle w:val="XMLname"/>
              </w:rPr>
            </w:pPr>
            <w:r w:rsidRPr="002A1D4E">
              <w:rPr>
                <w:rStyle w:val="XMLname"/>
              </w:rPr>
              <w:t>[1..*]</w:t>
            </w:r>
          </w:p>
        </w:tc>
        <w:tc>
          <w:tcPr>
            <w:tcW w:w="5236" w:type="dxa"/>
            <w:shd w:val="clear" w:color="auto" w:fill="auto"/>
          </w:tcPr>
          <w:p w14:paraId="2B4633B8" w14:textId="3D4A578C"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The destination(s) of this feed.</w:t>
            </w:r>
          </w:p>
        </w:tc>
      </w:tr>
      <w:tr w:rsidR="00F4435C" w:rsidRPr="002A1D4E" w14:paraId="341DC4A9" w14:textId="77777777" w:rsidTr="004324A2">
        <w:trPr>
          <w:cantSplit/>
          <w:trHeight w:val="578"/>
        </w:trPr>
        <w:tc>
          <w:tcPr>
            <w:tcW w:w="3438" w:type="dxa"/>
            <w:shd w:val="clear" w:color="auto" w:fill="auto"/>
          </w:tcPr>
          <w:p w14:paraId="75EA0277" w14:textId="77777777" w:rsidR="00364FCD" w:rsidRPr="002A1D4E" w:rsidRDefault="00F4435C" w:rsidP="00830B73">
            <w:pPr>
              <w:pStyle w:val="TableEntry"/>
              <w:rPr>
                <w:rStyle w:val="XMLname"/>
              </w:rPr>
            </w:pPr>
            <w:r w:rsidRPr="002A1D4E">
              <w:rPr>
                <w:rStyle w:val="XMLname"/>
              </w:rPr>
              <w:lastRenderedPageBreak/>
              <w:t xml:space="preserve">sender </w:t>
            </w:r>
          </w:p>
          <w:p w14:paraId="55C7A8A7" w14:textId="6D65D003"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679E0474" w14:textId="7DADA482" w:rsidR="00F4435C" w:rsidRPr="00587589" w:rsidRDefault="00F4435C"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F4435C" w:rsidRPr="002A1D4E" w14:paraId="44D3AAA3" w14:textId="77777777" w:rsidTr="004324A2">
        <w:trPr>
          <w:cantSplit/>
          <w:trHeight w:val="578"/>
        </w:trPr>
        <w:tc>
          <w:tcPr>
            <w:tcW w:w="3438" w:type="dxa"/>
            <w:shd w:val="clear" w:color="auto" w:fill="auto"/>
          </w:tcPr>
          <w:p w14:paraId="5DEDF509" w14:textId="77777777" w:rsidR="00364FCD" w:rsidRPr="002A1D4E" w:rsidRDefault="00E36072" w:rsidP="00830B73">
            <w:pPr>
              <w:pStyle w:val="TableEntry"/>
              <w:rPr>
                <w:rStyle w:val="XMLname"/>
              </w:rPr>
            </w:pPr>
            <w:r w:rsidRPr="002A1D4E">
              <w:rPr>
                <w:rStyle w:val="XMLname"/>
              </w:rPr>
              <w:t>e</w:t>
            </w:r>
            <w:r w:rsidR="00F4435C" w:rsidRPr="002A1D4E">
              <w:rPr>
                <w:rStyle w:val="XMLname"/>
              </w:rPr>
              <w:t xml:space="preserve">nterer </w:t>
            </w:r>
          </w:p>
          <w:p w14:paraId="79A8AD7C" w14:textId="2D6D8758" w:rsidR="00F4435C" w:rsidRPr="002A1D4E" w:rsidRDefault="00F4435C" w:rsidP="00830B73">
            <w:pPr>
              <w:pStyle w:val="TableEntry"/>
              <w:rPr>
                <w:rStyle w:val="XMLname"/>
              </w:rPr>
            </w:pPr>
            <w:r w:rsidRPr="002A1D4E">
              <w:rPr>
                <w:rStyle w:val="XMLname"/>
              </w:rPr>
              <w:t>[0..1]</w:t>
            </w:r>
          </w:p>
        </w:tc>
        <w:tc>
          <w:tcPr>
            <w:tcW w:w="5236" w:type="dxa"/>
            <w:shd w:val="clear" w:color="auto" w:fill="auto"/>
          </w:tcPr>
          <w:p w14:paraId="57146781" w14:textId="5590E41C" w:rsidR="00F4435C"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681FCEC9" w14:textId="77777777" w:rsidTr="004324A2">
        <w:trPr>
          <w:cantSplit/>
          <w:trHeight w:val="578"/>
        </w:trPr>
        <w:tc>
          <w:tcPr>
            <w:tcW w:w="3438" w:type="dxa"/>
            <w:shd w:val="clear" w:color="auto" w:fill="auto"/>
          </w:tcPr>
          <w:p w14:paraId="47F154C3" w14:textId="77777777" w:rsidR="00364FCD" w:rsidRPr="002A1D4E" w:rsidRDefault="00E36072" w:rsidP="00830B73">
            <w:pPr>
              <w:pStyle w:val="TableEntry"/>
              <w:rPr>
                <w:rStyle w:val="XMLname"/>
              </w:rPr>
            </w:pPr>
            <w:r w:rsidRPr="002A1D4E">
              <w:rPr>
                <w:rStyle w:val="XMLname"/>
              </w:rPr>
              <w:t xml:space="preserve">author </w:t>
            </w:r>
          </w:p>
          <w:p w14:paraId="30C465C5" w14:textId="0CDE51B5"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7981156C" w14:textId="328BF225"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r w:rsidR="00E36072" w:rsidRPr="002A1D4E" w14:paraId="449A396D" w14:textId="77777777" w:rsidTr="004324A2">
        <w:trPr>
          <w:cantSplit/>
          <w:trHeight w:val="578"/>
        </w:trPr>
        <w:tc>
          <w:tcPr>
            <w:tcW w:w="3438" w:type="dxa"/>
            <w:shd w:val="clear" w:color="auto" w:fill="auto"/>
          </w:tcPr>
          <w:p w14:paraId="090DE03E" w14:textId="77777777" w:rsidR="00364FCD" w:rsidRPr="002A1D4E" w:rsidRDefault="00E36072" w:rsidP="00830B73">
            <w:pPr>
              <w:pStyle w:val="TableEntry"/>
              <w:rPr>
                <w:rStyle w:val="XMLname"/>
              </w:rPr>
            </w:pPr>
            <w:r w:rsidRPr="002A1D4E">
              <w:rPr>
                <w:rStyle w:val="XMLname"/>
              </w:rPr>
              <w:t xml:space="preserve">responsible </w:t>
            </w:r>
          </w:p>
          <w:p w14:paraId="2DDFEC5A" w14:textId="104D85AC" w:rsidR="00E36072" w:rsidRPr="002A1D4E" w:rsidRDefault="00E36072" w:rsidP="00830B73">
            <w:pPr>
              <w:pStyle w:val="TableEntry"/>
              <w:rPr>
                <w:rStyle w:val="XMLname"/>
              </w:rPr>
            </w:pPr>
            <w:r w:rsidRPr="002A1D4E">
              <w:rPr>
                <w:rStyle w:val="XMLname"/>
              </w:rPr>
              <w:t>[0..1]</w:t>
            </w:r>
          </w:p>
        </w:tc>
        <w:tc>
          <w:tcPr>
            <w:tcW w:w="5236" w:type="dxa"/>
            <w:shd w:val="clear" w:color="auto" w:fill="auto"/>
          </w:tcPr>
          <w:p w14:paraId="027B05CD" w14:textId="3DD54577" w:rsidR="00E36072" w:rsidRPr="00587589" w:rsidRDefault="00E36072"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Required if known.</w:t>
            </w:r>
          </w:p>
        </w:tc>
      </w:tr>
    </w:tbl>
    <w:p w14:paraId="36583C94" w14:textId="77777777" w:rsidR="008B71D0" w:rsidRDefault="008B71D0" w:rsidP="0070367D">
      <w:pPr>
        <w:pStyle w:val="BodyText"/>
      </w:pPr>
    </w:p>
    <w:p w14:paraId="097F957D" w14:textId="6BD2FF9A" w:rsidR="00004988" w:rsidRDefault="00004988" w:rsidP="0070367D">
      <w:pPr>
        <w:pStyle w:val="Heading6"/>
        <w:rPr>
          <w:ins w:id="152" w:author="Luke Duncan" w:date="2020-04-09T14:16:00Z"/>
        </w:rPr>
      </w:pPr>
      <w:bookmarkStart w:id="153" w:name="_Toc26443759"/>
      <w:commentRangeStart w:id="154"/>
      <w:ins w:id="155" w:author="Luke Duncan" w:date="2020-04-09T14:16:00Z">
        <w:r>
          <w:t>3</w:t>
        </w:r>
      </w:ins>
      <w:commentRangeEnd w:id="154"/>
      <w:ins w:id="156" w:author="Luke Duncan" w:date="2020-04-09T14:49:00Z">
        <w:r w:rsidR="00122E2E">
          <w:rPr>
            <w:rStyle w:val="CommentReference"/>
            <w:rFonts w:ascii="Times New Roman" w:eastAsia="Times New Roman" w:hAnsi="Times New Roman" w:cs="Times New Roman"/>
            <w:b w:val="0"/>
            <w:color w:val="auto"/>
          </w:rPr>
          <w:commentReference w:id="154"/>
        </w:r>
      </w:ins>
      <w:ins w:id="157" w:author="Luke Duncan" w:date="2020-04-09T14:16:00Z">
        <w:r>
          <w:t>.93.4.1.2.3 FHIR History Bundle Resource Constraints</w:t>
        </w:r>
      </w:ins>
    </w:p>
    <w:p w14:paraId="12C215B0" w14:textId="77777777" w:rsidR="00004988" w:rsidRDefault="00004988" w:rsidP="00004988">
      <w:pPr>
        <w:pStyle w:val="BodyText"/>
        <w:rPr>
          <w:ins w:id="158" w:author="Luke Duncan" w:date="2020-04-09T14:16:00Z"/>
        </w:rPr>
      </w:pPr>
      <w:ins w:id="159" w:author="Luke Duncan" w:date="2020-04-09T14:16:00Z">
        <w:r>
          <w:t xml:space="preserve">A Supplier shall create a Bundle Resource of type </w:t>
        </w:r>
        <w:r>
          <w:rPr>
            <w:rStyle w:val="XMLname"/>
          </w:rPr>
          <w:t>“history”</w:t>
        </w:r>
        <w:r>
          <w:t xml:space="preserve"> that is</w:t>
        </w:r>
        <w:r>
          <w:rPr>
            <w:rFonts w:ascii="Courier New" w:hAnsi="Courier New" w:cs="Courier New"/>
          </w:rPr>
          <w:t xml:space="preserve"> </w:t>
        </w:r>
        <w:proofErr w:type="gramStart"/>
        <w:r>
          <w:rPr>
            <w:rFonts w:ascii="Courier New" w:hAnsi="Courier New" w:cs="Courier New"/>
          </w:rPr>
          <w:t>entry[</w:t>
        </w:r>
        <w:proofErr w:type="gramEnd"/>
        <w:r>
          <w:rPr>
            <w:rFonts w:ascii="Courier New" w:hAnsi="Courier New" w:cs="Courier New"/>
          </w:rPr>
          <w:t>1]</w:t>
        </w:r>
        <w:r>
          <w:t xml:space="preserve"> in the message Bundle.  The history Bundle Resource shall be constrained as described in Table 3.93.4.1.2.3-1. The </w:t>
        </w:r>
        <w:r>
          <w:rPr>
            <w:rStyle w:val="XMLname"/>
          </w:rPr>
          <w:t>entry</w:t>
        </w:r>
        <w:r>
          <w:t xml:space="preserve"> shall contain unique Patient Resource(s) that have been successfully created, updated, or deleted on the Supplier.  Unsuccessful changes are not included.  </w:t>
        </w:r>
      </w:ins>
    </w:p>
    <w:p w14:paraId="3AC6C38D" w14:textId="77777777" w:rsidR="00004988" w:rsidRDefault="00004988" w:rsidP="00004988">
      <w:pPr>
        <w:pStyle w:val="BodyText"/>
        <w:rPr>
          <w:ins w:id="160" w:author="Luke Duncan" w:date="2020-04-09T14:16:00Z"/>
        </w:rPr>
      </w:pPr>
      <w:ins w:id="161" w:author="Luke Duncan" w:date="2020-04-09T14:16:00Z">
        <w:r>
          <w:t xml:space="preserve">The Element column in Table 3.93.4.1.2.3-1 references the object model defined at </w:t>
        </w:r>
        <w:r>
          <w:fldChar w:fldCharType="begin"/>
        </w:r>
        <w:r>
          <w:instrText xml:space="preserve"> HYPERLINK "https://www.hl7.org/fhir/R4/messageheader.html" \l "resource" </w:instrText>
        </w:r>
        <w:r>
          <w:fldChar w:fldCharType="separate"/>
        </w:r>
        <w:r>
          <w:rPr>
            <w:rStyle w:val="Hyperlink"/>
          </w:rPr>
          <w:t>https://www.hl7.org/fhir/R4/bundle.html#resource</w:t>
        </w:r>
        <w:r>
          <w:fldChar w:fldCharType="end"/>
        </w:r>
        <w:r>
          <w:t xml:space="preserve">. </w:t>
        </w:r>
      </w:ins>
    </w:p>
    <w:p w14:paraId="7648BE0E" w14:textId="77777777" w:rsidR="00004988" w:rsidRDefault="00004988" w:rsidP="00004988">
      <w:pPr>
        <w:pStyle w:val="BodyText"/>
        <w:rPr>
          <w:ins w:id="162" w:author="Luke Duncan" w:date="2020-04-09T14:16:00Z"/>
        </w:rPr>
      </w:pPr>
    </w:p>
    <w:p w14:paraId="5FB00403" w14:textId="77777777" w:rsidR="00004988" w:rsidRDefault="00004988" w:rsidP="00004988">
      <w:pPr>
        <w:pStyle w:val="TableTitle"/>
        <w:rPr>
          <w:ins w:id="163" w:author="Luke Duncan" w:date="2020-04-09T14:16:00Z"/>
        </w:rPr>
      </w:pPr>
      <w:ins w:id="164" w:author="Luke Duncan" w:date="2020-04-09T14:16:00Z">
        <w:r>
          <w:t>Table 3.93.4.1.2.3-1: History Bundle</w:t>
        </w:r>
        <w:r>
          <w:rPr>
            <w:rFonts w:cs="Arial"/>
            <w:szCs w:val="22"/>
          </w:rPr>
          <w:t xml:space="preserve"> </w:t>
        </w:r>
        <w:r>
          <w:t xml:space="preserve">Resource Constraints </w:t>
        </w:r>
      </w:ins>
    </w:p>
    <w:tbl>
      <w:tblPr>
        <w:tblW w:w="8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6"/>
        <w:gridCol w:w="5234"/>
      </w:tblGrid>
      <w:tr w:rsidR="00004988" w14:paraId="4A78AD97" w14:textId="77777777" w:rsidTr="00004988">
        <w:trPr>
          <w:cantSplit/>
          <w:trHeight w:val="665"/>
          <w:tblHeader/>
          <w:ins w:id="165" w:author="Luke Duncan" w:date="2020-04-09T14:16:00Z"/>
        </w:trPr>
        <w:tc>
          <w:tcPr>
            <w:tcW w:w="3438" w:type="dxa"/>
            <w:tcBorders>
              <w:top w:val="single" w:sz="4" w:space="0" w:color="000000"/>
              <w:left w:val="single" w:sz="4" w:space="0" w:color="000000"/>
              <w:bottom w:val="single" w:sz="4" w:space="0" w:color="000000"/>
              <w:right w:val="single" w:sz="4" w:space="0" w:color="000000"/>
            </w:tcBorders>
            <w:shd w:val="clear" w:color="auto" w:fill="D9D9D9"/>
            <w:hideMark/>
          </w:tcPr>
          <w:p w14:paraId="7E96DAB3" w14:textId="77777777" w:rsidR="00004988" w:rsidRDefault="00004988">
            <w:pPr>
              <w:pStyle w:val="TableEntryHeader"/>
              <w:rPr>
                <w:ins w:id="166" w:author="Luke Duncan" w:date="2020-04-09T14:16:00Z"/>
              </w:rPr>
            </w:pPr>
            <w:ins w:id="167" w:author="Luke Duncan" w:date="2020-04-09T14:16:00Z">
              <w:r>
                <w:t>Element</w:t>
              </w:r>
            </w:ins>
          </w:p>
          <w:p w14:paraId="7C510FA4" w14:textId="77777777" w:rsidR="00004988" w:rsidRDefault="00004988">
            <w:pPr>
              <w:pStyle w:val="TableEntryHeader"/>
              <w:rPr>
                <w:ins w:id="168" w:author="Luke Duncan" w:date="2020-04-09T14:16:00Z"/>
              </w:rPr>
            </w:pPr>
            <w:ins w:id="169" w:author="Luke Duncan" w:date="2020-04-09T14:16:00Z">
              <w:r>
                <w:t>&amp;</w:t>
              </w:r>
            </w:ins>
          </w:p>
          <w:p w14:paraId="4CD20847" w14:textId="77777777" w:rsidR="00004988" w:rsidRDefault="00004988">
            <w:pPr>
              <w:pStyle w:val="TableEntryHeader"/>
              <w:rPr>
                <w:ins w:id="170" w:author="Luke Duncan" w:date="2020-04-09T14:16:00Z"/>
              </w:rPr>
            </w:pPr>
            <w:ins w:id="171" w:author="Luke Duncan" w:date="2020-04-09T14:16:00Z">
              <w:r>
                <w:t>Cardinality</w:t>
              </w:r>
            </w:ins>
          </w:p>
        </w:tc>
        <w:tc>
          <w:tcPr>
            <w:tcW w:w="5236" w:type="dxa"/>
            <w:tcBorders>
              <w:top w:val="single" w:sz="4" w:space="0" w:color="000000"/>
              <w:left w:val="single" w:sz="4" w:space="0" w:color="000000"/>
              <w:bottom w:val="single" w:sz="4" w:space="0" w:color="000000"/>
              <w:right w:val="single" w:sz="4" w:space="0" w:color="000000"/>
            </w:tcBorders>
            <w:shd w:val="clear" w:color="auto" w:fill="D9D9D9"/>
            <w:hideMark/>
          </w:tcPr>
          <w:p w14:paraId="309475D1" w14:textId="77777777" w:rsidR="00004988" w:rsidRDefault="00004988">
            <w:pPr>
              <w:pStyle w:val="TableEntryHeader"/>
              <w:rPr>
                <w:ins w:id="172" w:author="Luke Duncan" w:date="2020-04-09T14:16:00Z"/>
              </w:rPr>
            </w:pPr>
            <w:ins w:id="173" w:author="Luke Duncan" w:date="2020-04-09T14:16:00Z">
              <w:r>
                <w:t>Constraints</w:t>
              </w:r>
            </w:ins>
          </w:p>
        </w:tc>
      </w:tr>
      <w:tr w:rsidR="00004988" w14:paraId="3B90B66E" w14:textId="77777777" w:rsidTr="00004988">
        <w:trPr>
          <w:cantSplit/>
          <w:trHeight w:val="578"/>
          <w:ins w:id="174"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12A84B75" w14:textId="77777777" w:rsidR="00004988" w:rsidRDefault="00004988">
            <w:pPr>
              <w:pStyle w:val="TableEntry"/>
              <w:rPr>
                <w:ins w:id="175" w:author="Luke Duncan" w:date="2020-04-09T14:16:00Z"/>
                <w:rStyle w:val="XMLname"/>
              </w:rPr>
            </w:pPr>
            <w:ins w:id="176" w:author="Luke Duncan" w:date="2020-04-09T14:16:00Z">
              <w:r>
                <w:rPr>
                  <w:rStyle w:val="XMLname"/>
                </w:rPr>
                <w:t xml:space="preserve">type </w:t>
              </w:r>
            </w:ins>
          </w:p>
          <w:p w14:paraId="5D63738F" w14:textId="77777777" w:rsidR="00004988" w:rsidRDefault="00004988">
            <w:pPr>
              <w:pStyle w:val="TableEntry"/>
              <w:rPr>
                <w:ins w:id="177" w:author="Luke Duncan" w:date="2020-04-09T14:16:00Z"/>
                <w:rStyle w:val="XMLname"/>
              </w:rPr>
            </w:pPr>
            <w:ins w:id="178"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4B552DA9" w14:textId="77777777" w:rsidR="00004988" w:rsidRPr="00004988" w:rsidRDefault="00004988">
            <w:pPr>
              <w:pStyle w:val="BodyText"/>
              <w:rPr>
                <w:ins w:id="179" w:author="Luke Duncan" w:date="2020-04-09T14:16:00Z"/>
                <w:rStyle w:val="XMLname"/>
                <w:rFonts w:ascii="Times New Roman" w:hAnsi="Times New Roman" w:cs="Times New Roman"/>
                <w:sz w:val="24"/>
              </w:rPr>
              <w:pPrChange w:id="180" w:author="Luke Duncan" w:date="2020-04-09T14:17:00Z">
                <w:pPr>
                  <w:pStyle w:val="TableEntry"/>
                </w:pPr>
              </w:pPrChange>
            </w:pPr>
            <w:ins w:id="181" w:author="Luke Duncan" w:date="2020-04-09T14:16:00Z">
              <w:r w:rsidRPr="00004988">
                <w:rPr>
                  <w:rStyle w:val="XMLname"/>
                  <w:rFonts w:ascii="Times New Roman" w:hAnsi="Times New Roman" w:cs="Times New Roman"/>
                  <w:sz w:val="24"/>
                </w:rPr>
                <w:t>Shall be:</w:t>
              </w:r>
            </w:ins>
          </w:p>
          <w:p w14:paraId="1DC577C6" w14:textId="77777777" w:rsidR="00004988" w:rsidRPr="00004988" w:rsidRDefault="00004988">
            <w:pPr>
              <w:pStyle w:val="BodyText"/>
              <w:rPr>
                <w:ins w:id="182" w:author="Luke Duncan" w:date="2020-04-09T14:16:00Z"/>
                <w:rStyle w:val="XMLname"/>
              </w:rPr>
              <w:pPrChange w:id="183" w:author="Luke Duncan" w:date="2020-04-09T14:17:00Z">
                <w:pPr>
                  <w:pStyle w:val="TableEntry"/>
                </w:pPr>
              </w:pPrChange>
            </w:pPr>
            <w:ins w:id="184" w:author="Luke Duncan" w:date="2020-04-09T14:16:00Z">
              <w:r w:rsidRPr="00004988">
                <w:rPr>
                  <w:rStyle w:val="XMLname"/>
                </w:rPr>
                <w:t>history</w:t>
              </w:r>
            </w:ins>
          </w:p>
        </w:tc>
      </w:tr>
      <w:tr w:rsidR="00004988" w14:paraId="5F7CD99B" w14:textId="77777777" w:rsidTr="00004988">
        <w:trPr>
          <w:cantSplit/>
          <w:trHeight w:val="578"/>
          <w:ins w:id="185"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39B36916" w14:textId="77777777" w:rsidR="00004988" w:rsidRDefault="00004988">
            <w:pPr>
              <w:pStyle w:val="TableEntry"/>
              <w:rPr>
                <w:ins w:id="186" w:author="Luke Duncan" w:date="2020-04-09T14:16:00Z"/>
                <w:rStyle w:val="XMLname"/>
              </w:rPr>
            </w:pPr>
            <w:ins w:id="187" w:author="Luke Duncan" w:date="2020-04-09T14:16:00Z">
              <w:r>
                <w:rPr>
                  <w:rStyle w:val="XMLname"/>
                </w:rPr>
                <w:t xml:space="preserve">entry </w:t>
              </w:r>
            </w:ins>
          </w:p>
          <w:p w14:paraId="32D343A4" w14:textId="77777777" w:rsidR="00004988" w:rsidRDefault="00004988">
            <w:pPr>
              <w:pStyle w:val="TableEntry"/>
              <w:rPr>
                <w:ins w:id="188" w:author="Luke Duncan" w:date="2020-04-09T14:16:00Z"/>
                <w:rStyle w:val="XMLname"/>
              </w:rPr>
            </w:pPr>
            <w:ins w:id="189" w:author="Luke Duncan" w:date="2020-04-09T14:16:00Z">
              <w:r>
                <w:rPr>
                  <w:rStyle w:val="XMLname"/>
                </w:rPr>
                <w:t>[</w:t>
              </w:r>
              <w:proofErr w:type="gramStart"/>
              <w:r>
                <w:rPr>
                  <w:rStyle w:val="XMLname"/>
                </w:rPr>
                <w:t>1..</w:t>
              </w:r>
              <w:proofErr w:type="gramEnd"/>
              <w:r>
                <w:rPr>
                  <w:rStyle w:val="XMLname"/>
                </w:rPr>
                <w:t>*]</w:t>
              </w:r>
            </w:ins>
          </w:p>
        </w:tc>
        <w:tc>
          <w:tcPr>
            <w:tcW w:w="5236" w:type="dxa"/>
            <w:tcBorders>
              <w:top w:val="single" w:sz="4" w:space="0" w:color="000000"/>
              <w:left w:val="single" w:sz="4" w:space="0" w:color="000000"/>
              <w:bottom w:val="single" w:sz="4" w:space="0" w:color="000000"/>
              <w:right w:val="single" w:sz="4" w:space="0" w:color="000000"/>
            </w:tcBorders>
            <w:hideMark/>
          </w:tcPr>
          <w:p w14:paraId="6DD6AB77" w14:textId="77777777" w:rsidR="00004988" w:rsidRPr="0075150D" w:rsidRDefault="00004988">
            <w:pPr>
              <w:pStyle w:val="BodyText"/>
              <w:rPr>
                <w:ins w:id="190" w:author="Luke Duncan" w:date="2020-04-09T14:16:00Z"/>
                <w:rStyle w:val="XMLname"/>
                <w:rFonts w:ascii="Times New Roman" w:hAnsi="Times New Roman" w:cs="Times New Roman"/>
                <w:sz w:val="24"/>
              </w:rPr>
              <w:pPrChange w:id="191" w:author="Luke Duncan" w:date="2020-04-09T14:17:00Z">
                <w:pPr>
                  <w:pStyle w:val="TableEntry"/>
                </w:pPr>
              </w:pPrChange>
            </w:pPr>
            <w:ins w:id="192" w:author="Luke Duncan" w:date="2020-04-09T14:16:00Z">
              <w:r w:rsidRPr="00004988">
                <w:rPr>
                  <w:rStyle w:val="XMLname"/>
                  <w:rFonts w:ascii="Times New Roman" w:hAnsi="Times New Roman" w:cs="Times New Roman"/>
                  <w:sz w:val="24"/>
                </w:rPr>
                <w:t>The entries shall be unique Patient Resource(s). In other words, the same Patient Resource shall not appear twice in this Bundle.</w:t>
              </w:r>
            </w:ins>
          </w:p>
        </w:tc>
      </w:tr>
      <w:tr w:rsidR="00004988" w14:paraId="219D0AA2" w14:textId="77777777" w:rsidTr="00004988">
        <w:trPr>
          <w:cantSplit/>
          <w:trHeight w:val="578"/>
          <w:ins w:id="193"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53B5065E" w14:textId="77777777" w:rsidR="00004988" w:rsidRDefault="00004988">
            <w:pPr>
              <w:pStyle w:val="TableEntry"/>
              <w:rPr>
                <w:ins w:id="194" w:author="Luke Duncan" w:date="2020-04-09T14:16:00Z"/>
                <w:rStyle w:val="XMLname"/>
              </w:rPr>
            </w:pPr>
            <w:proofErr w:type="spellStart"/>
            <w:proofErr w:type="gramStart"/>
            <w:ins w:id="195" w:author="Luke Duncan" w:date="2020-04-09T14:16:00Z">
              <w:r>
                <w:rPr>
                  <w:rStyle w:val="XMLname"/>
                </w:rPr>
                <w:t>entry.request</w:t>
              </w:r>
              <w:proofErr w:type="gramEnd"/>
              <w:r>
                <w:rPr>
                  <w:rStyle w:val="XMLname"/>
                </w:rPr>
                <w:t>.method</w:t>
              </w:r>
              <w:proofErr w:type="spellEnd"/>
            </w:ins>
          </w:p>
          <w:p w14:paraId="62C2360A" w14:textId="77777777" w:rsidR="00004988" w:rsidRDefault="00004988">
            <w:pPr>
              <w:pStyle w:val="TableEntry"/>
              <w:rPr>
                <w:ins w:id="196" w:author="Luke Duncan" w:date="2020-04-09T14:16:00Z"/>
                <w:rStyle w:val="XMLname"/>
              </w:rPr>
            </w:pPr>
            <w:ins w:id="197"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4F9FFB11" w14:textId="77777777" w:rsidR="00004988" w:rsidRPr="00122E2E" w:rsidRDefault="00004988">
            <w:pPr>
              <w:pStyle w:val="BodyText"/>
              <w:rPr>
                <w:ins w:id="198" w:author="Luke Duncan" w:date="2020-04-09T14:16:00Z"/>
                <w:rStyle w:val="XMLname"/>
                <w:rFonts w:ascii="Times New Roman" w:hAnsi="Times New Roman" w:cs="Times New Roman"/>
                <w:sz w:val="24"/>
              </w:rPr>
              <w:pPrChange w:id="199" w:author="Luke Duncan" w:date="2020-04-09T14:17:00Z">
                <w:pPr>
                  <w:pStyle w:val="TableEntry"/>
                </w:pPr>
              </w:pPrChange>
            </w:pPr>
            <w:ins w:id="200" w:author="Luke Duncan" w:date="2020-04-09T14:16:00Z">
              <w:r w:rsidRPr="00004988">
                <w:rPr>
                  <w:rStyle w:val="XMLname"/>
                  <w:rFonts w:ascii="Times New Roman" w:hAnsi="Times New Roman" w:cs="Times New Roman"/>
                  <w:sz w:val="24"/>
                </w:rPr>
                <w:t xml:space="preserve">Each entry of Patient Resource shall include the request method </w:t>
              </w:r>
              <w:r w:rsidRPr="0075150D">
                <w:rPr>
                  <w:rStyle w:val="XMLname"/>
                  <w:rFonts w:ascii="Times New Roman" w:hAnsi="Times New Roman" w:cs="Times New Roman"/>
                  <w:sz w:val="24"/>
                </w:rPr>
                <w:t>that shall be used to handle this resource to indicate created, updated, or deleted records:</w:t>
              </w:r>
            </w:ins>
          </w:p>
          <w:p w14:paraId="476FA86C" w14:textId="77777777" w:rsidR="00004988" w:rsidRPr="00122E2E" w:rsidRDefault="00004988">
            <w:pPr>
              <w:pStyle w:val="BodyText"/>
              <w:rPr>
                <w:ins w:id="201" w:author="Luke Duncan" w:date="2020-04-09T14:16:00Z"/>
                <w:rStyle w:val="XMLname"/>
              </w:rPr>
              <w:pPrChange w:id="202" w:author="Luke Duncan" w:date="2020-04-09T14:17:00Z">
                <w:pPr>
                  <w:pStyle w:val="TableEntry"/>
                </w:pPr>
              </w:pPrChange>
            </w:pPr>
            <w:ins w:id="203" w:author="Luke Duncan" w:date="2020-04-09T14:16:00Z">
              <w:r w:rsidRPr="00122E2E">
                <w:rPr>
                  <w:rStyle w:val="XMLname"/>
                </w:rPr>
                <w:t>POST | PUT | DELETE</w:t>
              </w:r>
            </w:ins>
          </w:p>
        </w:tc>
      </w:tr>
      <w:tr w:rsidR="00004988" w14:paraId="7D458A79" w14:textId="77777777" w:rsidTr="00004988">
        <w:trPr>
          <w:cantSplit/>
          <w:trHeight w:val="578"/>
          <w:ins w:id="204"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20ADA2B3" w14:textId="77777777" w:rsidR="00004988" w:rsidRDefault="00004988">
            <w:pPr>
              <w:pStyle w:val="TableEntry"/>
              <w:rPr>
                <w:ins w:id="205" w:author="Luke Duncan" w:date="2020-04-09T14:16:00Z"/>
                <w:rStyle w:val="XMLname"/>
              </w:rPr>
            </w:pPr>
            <w:ins w:id="206" w:author="Luke Duncan" w:date="2020-04-09T14:16:00Z">
              <w:r>
                <w:rPr>
                  <w:rStyle w:val="XMLname"/>
                </w:rPr>
                <w:lastRenderedPageBreak/>
                <w:t>entry.request.url</w:t>
              </w:r>
            </w:ins>
          </w:p>
          <w:p w14:paraId="40476932" w14:textId="77777777" w:rsidR="00004988" w:rsidRDefault="00004988">
            <w:pPr>
              <w:pStyle w:val="TableEntry"/>
              <w:rPr>
                <w:ins w:id="207" w:author="Luke Duncan" w:date="2020-04-09T14:16:00Z"/>
                <w:rStyle w:val="XMLname"/>
              </w:rPr>
            </w:pPr>
            <w:ins w:id="208"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0E9B7789" w14:textId="77777777" w:rsidR="00004988" w:rsidRPr="0075150D" w:rsidRDefault="00004988">
            <w:pPr>
              <w:pStyle w:val="BodyText"/>
              <w:rPr>
                <w:ins w:id="209" w:author="Luke Duncan" w:date="2020-04-09T14:16:00Z"/>
                <w:rStyle w:val="XMLname"/>
                <w:rFonts w:ascii="Times New Roman" w:hAnsi="Times New Roman" w:cs="Times New Roman"/>
                <w:sz w:val="24"/>
              </w:rPr>
              <w:pPrChange w:id="210" w:author="Luke Duncan" w:date="2020-04-09T14:17:00Z">
                <w:pPr>
                  <w:pStyle w:val="TableEntry"/>
                </w:pPr>
              </w:pPrChange>
            </w:pPr>
            <w:ins w:id="211" w:author="Luke Duncan" w:date="2020-04-09T14:16:00Z">
              <w:r w:rsidRPr="00004988">
                <w:rPr>
                  <w:rStyle w:val="XMLname"/>
                  <w:rFonts w:ascii="Times New Roman" w:hAnsi="Times New Roman" w:cs="Times New Roman"/>
                  <w:sz w:val="24"/>
                </w:rPr>
                <w:t>The URL for this entry, relative to the root (the address to which the request is posted).</w:t>
              </w:r>
            </w:ins>
          </w:p>
        </w:tc>
      </w:tr>
      <w:tr w:rsidR="00004988" w14:paraId="25A336A2" w14:textId="77777777" w:rsidTr="00004988">
        <w:trPr>
          <w:cantSplit/>
          <w:trHeight w:val="578"/>
          <w:ins w:id="212" w:author="Luke Duncan" w:date="2020-04-09T14:16:00Z"/>
        </w:trPr>
        <w:tc>
          <w:tcPr>
            <w:tcW w:w="3438" w:type="dxa"/>
            <w:tcBorders>
              <w:top w:val="single" w:sz="4" w:space="0" w:color="000000"/>
              <w:left w:val="single" w:sz="4" w:space="0" w:color="000000"/>
              <w:bottom w:val="single" w:sz="4" w:space="0" w:color="000000"/>
              <w:right w:val="single" w:sz="4" w:space="0" w:color="000000"/>
            </w:tcBorders>
            <w:hideMark/>
          </w:tcPr>
          <w:p w14:paraId="6FDE3DA3" w14:textId="77777777" w:rsidR="00004988" w:rsidRDefault="00004988">
            <w:pPr>
              <w:pStyle w:val="TableEntry"/>
              <w:rPr>
                <w:ins w:id="213" w:author="Luke Duncan" w:date="2020-04-09T14:16:00Z"/>
                <w:rStyle w:val="XMLname"/>
              </w:rPr>
            </w:pPr>
            <w:proofErr w:type="spellStart"/>
            <w:proofErr w:type="gramStart"/>
            <w:ins w:id="214" w:author="Luke Duncan" w:date="2020-04-09T14:16:00Z">
              <w:r>
                <w:rPr>
                  <w:rStyle w:val="XMLname"/>
                </w:rPr>
                <w:t>entry.response</w:t>
              </w:r>
              <w:proofErr w:type="gramEnd"/>
              <w:r>
                <w:rPr>
                  <w:rStyle w:val="XMLname"/>
                </w:rPr>
                <w:t>.status</w:t>
              </w:r>
              <w:proofErr w:type="spellEnd"/>
            </w:ins>
          </w:p>
          <w:p w14:paraId="3BEF95D1" w14:textId="77777777" w:rsidR="00004988" w:rsidRDefault="00004988">
            <w:pPr>
              <w:pStyle w:val="TableEntry"/>
              <w:rPr>
                <w:ins w:id="215" w:author="Luke Duncan" w:date="2020-04-09T14:16:00Z"/>
                <w:rStyle w:val="XMLname"/>
              </w:rPr>
            </w:pPr>
            <w:ins w:id="216" w:author="Luke Duncan" w:date="2020-04-09T14:16:00Z">
              <w:r>
                <w:rPr>
                  <w:rStyle w:val="XMLname"/>
                </w:rPr>
                <w:t>[</w:t>
              </w:r>
              <w:proofErr w:type="gramStart"/>
              <w:r>
                <w:rPr>
                  <w:rStyle w:val="XMLname"/>
                </w:rPr>
                <w:t>1..</w:t>
              </w:r>
              <w:proofErr w:type="gramEnd"/>
              <w:r>
                <w:rPr>
                  <w:rStyle w:val="XMLname"/>
                </w:rPr>
                <w:t>1]</w:t>
              </w:r>
            </w:ins>
          </w:p>
        </w:tc>
        <w:tc>
          <w:tcPr>
            <w:tcW w:w="5236" w:type="dxa"/>
            <w:tcBorders>
              <w:top w:val="single" w:sz="4" w:space="0" w:color="000000"/>
              <w:left w:val="single" w:sz="4" w:space="0" w:color="000000"/>
              <w:bottom w:val="single" w:sz="4" w:space="0" w:color="000000"/>
              <w:right w:val="single" w:sz="4" w:space="0" w:color="000000"/>
            </w:tcBorders>
            <w:hideMark/>
          </w:tcPr>
          <w:p w14:paraId="715359A6" w14:textId="77777777" w:rsidR="00004988" w:rsidRPr="00122E2E" w:rsidRDefault="00004988">
            <w:pPr>
              <w:pStyle w:val="BodyText"/>
              <w:rPr>
                <w:ins w:id="217" w:author="Luke Duncan" w:date="2020-04-09T14:16:00Z"/>
                <w:rStyle w:val="XMLname"/>
                <w:rFonts w:ascii="Times New Roman" w:hAnsi="Times New Roman" w:cs="Times New Roman"/>
                <w:sz w:val="24"/>
              </w:rPr>
              <w:pPrChange w:id="218" w:author="Luke Duncan" w:date="2020-04-09T14:17:00Z">
                <w:pPr>
                  <w:pStyle w:val="TableEntry"/>
                </w:pPr>
              </w:pPrChange>
            </w:pPr>
            <w:ins w:id="219" w:author="Luke Duncan" w:date="2020-04-09T14:16:00Z">
              <w:r w:rsidRPr="00004988">
                <w:rPr>
                  <w:rStyle w:val="XMLname"/>
                  <w:rFonts w:ascii="Times New Roman" w:hAnsi="Times New Roman" w:cs="Times New Roman"/>
                  <w:sz w:val="24"/>
                </w:rPr>
                <w:t xml:space="preserve">The response status shall be an HTTP response status of </w:t>
              </w:r>
              <w:r w:rsidRPr="0075150D">
                <w:rPr>
                  <w:rStyle w:val="XMLname"/>
                  <w:rFonts w:ascii="Times New Roman" w:hAnsi="Times New Roman" w:cs="Times New Roman"/>
                  <w:sz w:val="24"/>
                </w:rPr>
                <w:t xml:space="preserve">200 (or any </w:t>
              </w:r>
              <w:r w:rsidRPr="00122E2E">
                <w:rPr>
                  <w:rStyle w:val="XMLname"/>
                  <w:rFonts w:ascii="Times New Roman" w:hAnsi="Times New Roman" w:cs="Times New Roman"/>
                  <w:sz w:val="24"/>
                </w:rPr>
                <w:t>2XX status) since unsuccessful changes are not included in this feed.</w:t>
              </w:r>
            </w:ins>
          </w:p>
        </w:tc>
      </w:tr>
    </w:tbl>
    <w:p w14:paraId="18A4974E" w14:textId="77777777" w:rsidR="00004988" w:rsidRPr="00004988" w:rsidRDefault="00004988">
      <w:pPr>
        <w:rPr>
          <w:ins w:id="220" w:author="Luke Duncan" w:date="2020-04-09T14:16:00Z"/>
        </w:rPr>
        <w:pPrChange w:id="221" w:author="Luke Duncan" w:date="2020-04-09T14:16:00Z">
          <w:pPr>
            <w:pStyle w:val="Heading6"/>
          </w:pPr>
        </w:pPrChange>
      </w:pPr>
    </w:p>
    <w:p w14:paraId="52D6E7EF" w14:textId="78921F2F" w:rsidR="00F159DF" w:rsidRPr="002A1D4E" w:rsidRDefault="003071DE" w:rsidP="0070367D">
      <w:pPr>
        <w:pStyle w:val="Heading6"/>
      </w:pPr>
      <w:commentRangeStart w:id="222"/>
      <w:r w:rsidRPr="002A1D4E">
        <w:t>3</w:t>
      </w:r>
      <w:commentRangeEnd w:id="222"/>
      <w:r w:rsidR="00122E2E">
        <w:rPr>
          <w:rStyle w:val="CommentReference"/>
          <w:rFonts w:ascii="Times New Roman" w:eastAsia="Times New Roman" w:hAnsi="Times New Roman" w:cs="Times New Roman"/>
          <w:b w:val="0"/>
          <w:color w:val="auto"/>
        </w:rPr>
        <w:commentReference w:id="222"/>
      </w:r>
      <w:r w:rsidRPr="002A1D4E">
        <w:t>.93.4.1.2.</w:t>
      </w:r>
      <w:ins w:id="223" w:author="Luke Duncan" w:date="2020-04-09T14:18:00Z">
        <w:r w:rsidR="00004988">
          <w:t>4</w:t>
        </w:r>
      </w:ins>
      <w:del w:id="224" w:author="Luke Duncan" w:date="2020-04-09T14:18:00Z">
        <w:r w:rsidRPr="002A1D4E" w:rsidDel="00004988">
          <w:delText>3</w:delText>
        </w:r>
      </w:del>
      <w:r w:rsidRPr="002A1D4E">
        <w:t xml:space="preserve"> FHIR</w:t>
      </w:r>
      <w:ins w:id="225" w:author="Luke Duncan" w:date="2020-04-09T14:18:00Z">
        <w:r w:rsidR="00004988">
          <w:t xml:space="preserve"> History</w:t>
        </w:r>
      </w:ins>
      <w:r w:rsidRPr="002A1D4E">
        <w:t xml:space="preserve"> </w:t>
      </w:r>
      <w:r w:rsidR="00181F06" w:rsidRPr="002A1D4E">
        <w:t>Bundle</w:t>
      </w:r>
      <w:r w:rsidRPr="002A1D4E">
        <w:t xml:space="preserve"> </w:t>
      </w:r>
      <w:r w:rsidR="00181F06" w:rsidRPr="002A1D4E">
        <w:t>entry</w:t>
      </w:r>
      <w:r w:rsidRPr="002A1D4E">
        <w:t xml:space="preserve"> Constraints for Merge</w:t>
      </w:r>
      <w:bookmarkEnd w:id="153"/>
    </w:p>
    <w:p w14:paraId="717CB665" w14:textId="77777777" w:rsidR="00F81996" w:rsidRDefault="00BE523B" w:rsidP="0070367D">
      <w:pPr>
        <w:pStyle w:val="BodyText"/>
        <w:rPr>
          <w:ins w:id="226" w:author="Lynn Felhofer" w:date="2020-05-12T14:35:00Z"/>
        </w:rPr>
      </w:pPr>
      <w:r w:rsidRPr="002A1D4E">
        <w:t xml:space="preserve">When a merge is </w:t>
      </w:r>
      <w:r w:rsidR="001C4228" w:rsidRPr="002A1D4E">
        <w:t>needed</w:t>
      </w:r>
      <w:r w:rsidR="00CD5AB5" w:rsidRPr="002A1D4E">
        <w:t>,</w:t>
      </w:r>
      <w:r w:rsidR="001C4228" w:rsidRPr="002A1D4E">
        <w:t xml:space="preserve"> </w:t>
      </w:r>
      <w:r w:rsidRPr="002A1D4E">
        <w:t>th</w:t>
      </w:r>
      <w:r w:rsidR="004D4B6A" w:rsidRPr="002A1D4E">
        <w:t xml:space="preserve">e </w:t>
      </w:r>
      <w:r w:rsidR="004D4B6A" w:rsidRPr="00587589">
        <w:t>Patient</w:t>
      </w:r>
      <w:r w:rsidR="004D4B6A" w:rsidRPr="002A1D4E">
        <w:t xml:space="preserve"> Resource </w:t>
      </w:r>
      <w:r w:rsidR="001C4228" w:rsidRPr="002A1D4E">
        <w:t xml:space="preserve">to be deprecated </w:t>
      </w:r>
      <w:r w:rsidR="004D4B6A" w:rsidRPr="002A1D4E">
        <w:t xml:space="preserve">shall </w:t>
      </w:r>
      <w:r w:rsidR="001C4228" w:rsidRPr="002A1D4E">
        <w:t>be included</w:t>
      </w:r>
      <w:ins w:id="227" w:author="Luke Duncan" w:date="2020-04-09T14:18:00Z">
        <w:r w:rsidR="00004988">
          <w:t xml:space="preserve"> in the history Bundle</w:t>
        </w:r>
      </w:ins>
      <w:r w:rsidR="001C4228" w:rsidRPr="002A1D4E">
        <w:t xml:space="preserve"> </w:t>
      </w:r>
      <w:r w:rsidR="00191A1E" w:rsidRPr="002A1D4E">
        <w:t xml:space="preserve">and </w:t>
      </w:r>
      <w:r w:rsidR="003071DE" w:rsidRPr="002A1D4E">
        <w:t>shall be constrained as described in Table 3.93.4.1.2.</w:t>
      </w:r>
      <w:ins w:id="228" w:author="Luke Duncan" w:date="2020-04-09T14:18:00Z">
        <w:r w:rsidR="00004988">
          <w:t>4</w:t>
        </w:r>
      </w:ins>
      <w:del w:id="229" w:author="Luke Duncan" w:date="2020-04-09T14:18:00Z">
        <w:r w:rsidR="003071DE" w:rsidRPr="002A1D4E" w:rsidDel="00004988">
          <w:delText>3</w:delText>
        </w:r>
      </w:del>
      <w:r w:rsidR="003071DE" w:rsidRPr="002A1D4E">
        <w:t>-1</w:t>
      </w:r>
      <w:r w:rsidR="002A1D4E" w:rsidRPr="002A1D4E">
        <w:t xml:space="preserve">. </w:t>
      </w:r>
    </w:p>
    <w:p w14:paraId="21FADA69" w14:textId="17A6B50F" w:rsidR="00BE523B" w:rsidRPr="002A1D4E" w:rsidRDefault="003071DE" w:rsidP="0070367D">
      <w:pPr>
        <w:pStyle w:val="BodyText"/>
      </w:pPr>
      <w:r w:rsidRPr="002A1D4E">
        <w:t>The Element column in Table 3.93.4.1.2.</w:t>
      </w:r>
      <w:ins w:id="230" w:author="Luke Duncan" w:date="2020-04-09T14:18:00Z">
        <w:r w:rsidR="00004988">
          <w:t>4</w:t>
        </w:r>
      </w:ins>
      <w:del w:id="231" w:author="Luke Duncan" w:date="2020-04-09T14:18:00Z">
        <w:r w:rsidRPr="002A1D4E" w:rsidDel="00004988">
          <w:delText>3</w:delText>
        </w:r>
      </w:del>
      <w:r w:rsidRPr="002A1D4E">
        <w:t xml:space="preserve">-1 references the object model defined at </w:t>
      </w:r>
      <w:hyperlink r:id="rId31" w:anchor="resource" w:history="1">
        <w:r w:rsidRPr="00587589">
          <w:rPr>
            <w:rStyle w:val="Hyperlink"/>
          </w:rPr>
          <w:t>https://www.hl7.org/fhir/R4/patient.html#resource</w:t>
        </w:r>
      </w:hyperlink>
      <w:r w:rsidRPr="002A1D4E">
        <w:t>.</w:t>
      </w:r>
    </w:p>
    <w:p w14:paraId="0E30B6FE" w14:textId="455F3397" w:rsidR="003071DE" w:rsidRPr="002A1D4E" w:rsidRDefault="003071DE" w:rsidP="003071DE">
      <w:pPr>
        <w:pStyle w:val="TableTitle"/>
      </w:pPr>
      <w:r w:rsidRPr="002A1D4E">
        <w:t>Table 3.93.4.1.2.</w:t>
      </w:r>
      <w:ins w:id="232" w:author="Luke Duncan" w:date="2020-04-09T14:18:00Z">
        <w:r w:rsidR="00004988">
          <w:t>4</w:t>
        </w:r>
      </w:ins>
      <w:del w:id="233" w:author="Luke Duncan" w:date="2020-04-09T14:18:00Z">
        <w:r w:rsidRPr="002A1D4E" w:rsidDel="00004988">
          <w:delText>3</w:delText>
        </w:r>
      </w:del>
      <w:r w:rsidRPr="002A1D4E">
        <w:t xml:space="preserve">-1: </w:t>
      </w:r>
      <w:ins w:id="234" w:author="Luke Duncan" w:date="2020-04-09T14:18:00Z">
        <w:r w:rsidR="00004988">
          <w:t xml:space="preserve">History </w:t>
        </w:r>
      </w:ins>
      <w:r w:rsidR="00181F06" w:rsidRPr="0070367D">
        <w:t>Bundle</w:t>
      </w:r>
      <w:r w:rsidRPr="002A1D4E">
        <w:rPr>
          <w:rFonts w:cs="Arial"/>
          <w:szCs w:val="22"/>
        </w:rPr>
        <w:t xml:space="preserve"> </w:t>
      </w:r>
      <w:r w:rsidR="00181F06" w:rsidRPr="002A1D4E">
        <w:t>entry</w:t>
      </w:r>
      <w:r w:rsidRPr="002A1D4E">
        <w:t xml:space="preserve"> Constraints </w:t>
      </w:r>
      <w:r w:rsidR="00361E1C" w:rsidRPr="002A1D4E">
        <w:t>for Merge</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3071DE" w:rsidRPr="002A1D4E" w14:paraId="30349C5C" w14:textId="77777777" w:rsidTr="008B30AE">
        <w:trPr>
          <w:cantSplit/>
          <w:trHeight w:val="665"/>
          <w:tblHeader/>
        </w:trPr>
        <w:tc>
          <w:tcPr>
            <w:tcW w:w="3438" w:type="dxa"/>
            <w:shd w:val="clear" w:color="auto" w:fill="D9D9D9"/>
          </w:tcPr>
          <w:p w14:paraId="7DE8E7AA" w14:textId="77777777" w:rsidR="003071DE" w:rsidRPr="002A1D4E" w:rsidRDefault="003071DE" w:rsidP="008B30AE">
            <w:pPr>
              <w:pStyle w:val="TableEntryHeader"/>
            </w:pPr>
            <w:r w:rsidRPr="002A1D4E">
              <w:t>Element</w:t>
            </w:r>
          </w:p>
          <w:p w14:paraId="6B0C6A34" w14:textId="77777777" w:rsidR="003071DE" w:rsidRPr="002A1D4E" w:rsidRDefault="003071DE" w:rsidP="008B30AE">
            <w:pPr>
              <w:pStyle w:val="TableEntryHeader"/>
            </w:pPr>
            <w:r w:rsidRPr="002A1D4E">
              <w:t>&amp;</w:t>
            </w:r>
          </w:p>
          <w:p w14:paraId="56533A0F" w14:textId="77777777" w:rsidR="003071DE" w:rsidRPr="002A1D4E" w:rsidRDefault="003071DE" w:rsidP="008B30AE">
            <w:pPr>
              <w:pStyle w:val="TableEntryHeader"/>
            </w:pPr>
            <w:r w:rsidRPr="002A1D4E">
              <w:t>Cardinality</w:t>
            </w:r>
          </w:p>
        </w:tc>
        <w:tc>
          <w:tcPr>
            <w:tcW w:w="5236" w:type="dxa"/>
            <w:shd w:val="clear" w:color="auto" w:fill="D9D9D9"/>
          </w:tcPr>
          <w:p w14:paraId="51E74450" w14:textId="77777777" w:rsidR="003071DE" w:rsidRPr="002A1D4E" w:rsidRDefault="003071DE" w:rsidP="008B30AE">
            <w:pPr>
              <w:pStyle w:val="TableEntryHeader"/>
            </w:pPr>
            <w:r w:rsidRPr="002A1D4E">
              <w:t>Constraints</w:t>
            </w:r>
          </w:p>
        </w:tc>
      </w:tr>
      <w:tr w:rsidR="00191A1E" w:rsidRPr="002A1D4E" w14:paraId="32CA54C6" w14:textId="77777777" w:rsidTr="008B30AE">
        <w:trPr>
          <w:cantSplit/>
          <w:trHeight w:val="578"/>
        </w:trPr>
        <w:tc>
          <w:tcPr>
            <w:tcW w:w="3438" w:type="dxa"/>
            <w:shd w:val="clear" w:color="auto" w:fill="auto"/>
          </w:tcPr>
          <w:p w14:paraId="3308D648" w14:textId="25754C51" w:rsidR="00191A1E" w:rsidRPr="002A1D4E" w:rsidRDefault="00191A1E" w:rsidP="00191A1E">
            <w:pPr>
              <w:pStyle w:val="TableEntry"/>
              <w:rPr>
                <w:rStyle w:val="XMLname"/>
              </w:rPr>
            </w:pPr>
            <w:proofErr w:type="spellStart"/>
            <w:r w:rsidRPr="002A1D4E">
              <w:rPr>
                <w:rStyle w:val="XMLname"/>
              </w:rPr>
              <w:t>entry.resource.active</w:t>
            </w:r>
            <w:proofErr w:type="spellEnd"/>
          </w:p>
        </w:tc>
        <w:tc>
          <w:tcPr>
            <w:tcW w:w="5236" w:type="dxa"/>
            <w:shd w:val="clear" w:color="auto" w:fill="auto"/>
          </w:tcPr>
          <w:p w14:paraId="1D44FDBA"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7511467E" w14:textId="431548C1" w:rsidR="00191A1E" w:rsidRPr="002A1D4E" w:rsidRDefault="00191A1E" w:rsidP="00191A1E">
            <w:pPr>
              <w:rPr>
                <w:rStyle w:val="XMLname"/>
                <w:rFonts w:ascii="Times New Roman" w:hAnsi="Times New Roman" w:cs="Times New Roman"/>
                <w:sz w:val="24"/>
              </w:rPr>
            </w:pPr>
            <w:r w:rsidRPr="002A1D4E">
              <w:rPr>
                <w:rStyle w:val="XMLname"/>
              </w:rPr>
              <w:t>“false”</w:t>
            </w:r>
          </w:p>
        </w:tc>
      </w:tr>
      <w:tr w:rsidR="00191A1E" w:rsidRPr="002A1D4E" w14:paraId="65A6C9B6" w14:textId="77777777" w:rsidTr="008B30AE">
        <w:trPr>
          <w:cantSplit/>
          <w:trHeight w:val="578"/>
        </w:trPr>
        <w:tc>
          <w:tcPr>
            <w:tcW w:w="3438" w:type="dxa"/>
            <w:shd w:val="clear" w:color="auto" w:fill="auto"/>
          </w:tcPr>
          <w:p w14:paraId="7D1187C4" w14:textId="225159D8" w:rsidR="00191A1E" w:rsidRPr="002A1D4E" w:rsidRDefault="00191A1E" w:rsidP="00191A1E">
            <w:pPr>
              <w:pStyle w:val="TableEntry"/>
              <w:rPr>
                <w:rStyle w:val="XMLname"/>
              </w:rPr>
            </w:pPr>
            <w:proofErr w:type="spellStart"/>
            <w:r w:rsidRPr="002A1D4E">
              <w:rPr>
                <w:rStyle w:val="XMLname"/>
              </w:rPr>
              <w:t>entry.resource.link.type</w:t>
            </w:r>
            <w:proofErr w:type="spellEnd"/>
          </w:p>
        </w:tc>
        <w:tc>
          <w:tcPr>
            <w:tcW w:w="5236" w:type="dxa"/>
            <w:shd w:val="clear" w:color="auto" w:fill="auto"/>
          </w:tcPr>
          <w:p w14:paraId="24926982" w14:textId="77777777" w:rsidR="00191A1E" w:rsidRPr="00587589" w:rsidRDefault="00191A1E"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1FE66B15" w14:textId="187760BB" w:rsidR="00191A1E" w:rsidRPr="002A1D4E" w:rsidRDefault="00191A1E" w:rsidP="00191A1E">
            <w:pPr>
              <w:pStyle w:val="TableEntry"/>
              <w:rPr>
                <w:rStyle w:val="XMLname"/>
              </w:rPr>
            </w:pPr>
            <w:r w:rsidRPr="002A1D4E">
              <w:rPr>
                <w:rStyle w:val="XMLname"/>
              </w:rPr>
              <w:t>“replaced-by”</w:t>
            </w:r>
          </w:p>
        </w:tc>
      </w:tr>
      <w:tr w:rsidR="00191A1E" w:rsidRPr="002A1D4E" w14:paraId="179A94C9" w14:textId="77777777" w:rsidTr="008B30AE">
        <w:trPr>
          <w:cantSplit/>
          <w:trHeight w:val="578"/>
        </w:trPr>
        <w:tc>
          <w:tcPr>
            <w:tcW w:w="3438" w:type="dxa"/>
            <w:shd w:val="clear" w:color="auto" w:fill="auto"/>
          </w:tcPr>
          <w:p w14:paraId="7E65D2FB" w14:textId="14CCB951" w:rsidR="00191A1E" w:rsidRPr="002A1D4E" w:rsidRDefault="00191A1E" w:rsidP="00191A1E">
            <w:pPr>
              <w:pStyle w:val="TableEntry"/>
              <w:rPr>
                <w:rStyle w:val="XMLname"/>
              </w:rPr>
            </w:pPr>
            <w:proofErr w:type="spellStart"/>
            <w:r w:rsidRPr="002A1D4E">
              <w:rPr>
                <w:rStyle w:val="XMLname"/>
              </w:rPr>
              <w:t>entry.resource.link.other</w:t>
            </w:r>
            <w:proofErr w:type="spellEnd"/>
          </w:p>
        </w:tc>
        <w:tc>
          <w:tcPr>
            <w:tcW w:w="5236" w:type="dxa"/>
            <w:shd w:val="clear" w:color="auto" w:fill="auto"/>
          </w:tcPr>
          <w:p w14:paraId="235BE630" w14:textId="12C63696" w:rsidR="00191A1E" w:rsidRPr="002A1D4E" w:rsidRDefault="00191A1E" w:rsidP="00191A1E">
            <w:pPr>
              <w:rPr>
                <w:rStyle w:val="XMLname"/>
                <w:rFonts w:ascii="Times New Roman" w:hAnsi="Times New Roman" w:cs="Times New Roman"/>
                <w:sz w:val="24"/>
              </w:rPr>
            </w:pPr>
            <w:r w:rsidRPr="0070367D">
              <w:rPr>
                <w:rStyle w:val="TableEntryChar"/>
                <w:sz w:val="24"/>
                <w:szCs w:val="24"/>
              </w:rPr>
              <w:t xml:space="preserve">Shall be a reference to the surviving </w:t>
            </w:r>
            <w:r w:rsidRPr="002A1D4E">
              <w:t>Patient</w:t>
            </w:r>
            <w:r w:rsidRPr="0070367D">
              <w:rPr>
                <w:rStyle w:val="TableEntryChar"/>
                <w:sz w:val="24"/>
                <w:szCs w:val="24"/>
              </w:rPr>
              <w:t xml:space="preserve"> Resource.</w:t>
            </w:r>
          </w:p>
        </w:tc>
      </w:tr>
      <w:tr w:rsidR="00191A1E" w:rsidRPr="002A1D4E" w14:paraId="1F6DA3B3" w14:textId="77777777" w:rsidTr="008B30AE">
        <w:trPr>
          <w:cantSplit/>
          <w:trHeight w:val="578"/>
        </w:trPr>
        <w:tc>
          <w:tcPr>
            <w:tcW w:w="3438" w:type="dxa"/>
            <w:shd w:val="clear" w:color="auto" w:fill="auto"/>
          </w:tcPr>
          <w:p w14:paraId="36B51236" w14:textId="1A15D459" w:rsidR="00191A1E" w:rsidRPr="002A1D4E" w:rsidRDefault="00191A1E" w:rsidP="00191A1E">
            <w:pPr>
              <w:pStyle w:val="TableEntry"/>
              <w:rPr>
                <w:rStyle w:val="XMLname"/>
              </w:rPr>
            </w:pPr>
            <w:proofErr w:type="spellStart"/>
            <w:r w:rsidRPr="002A1D4E">
              <w:rPr>
                <w:rStyle w:val="XMLname"/>
              </w:rPr>
              <w:t>entry.request.method</w:t>
            </w:r>
            <w:proofErr w:type="spellEnd"/>
          </w:p>
        </w:tc>
        <w:tc>
          <w:tcPr>
            <w:tcW w:w="5236" w:type="dxa"/>
            <w:shd w:val="clear" w:color="auto" w:fill="auto"/>
          </w:tcPr>
          <w:p w14:paraId="5B888546" w14:textId="00269EEB" w:rsidR="00191A1E" w:rsidRPr="002A1D4E" w:rsidRDefault="00191A1E" w:rsidP="00191A1E">
            <w:pPr>
              <w:rPr>
                <w:rStyle w:val="XMLname"/>
              </w:rPr>
            </w:pPr>
            <w:r w:rsidRPr="002A1D4E">
              <w:rPr>
                <w:rStyle w:val="XMLname"/>
              </w:rPr>
              <w:t>PUT</w:t>
            </w:r>
          </w:p>
        </w:tc>
      </w:tr>
    </w:tbl>
    <w:p w14:paraId="26AE11D9" w14:textId="77777777" w:rsidR="00587589" w:rsidRDefault="00587589" w:rsidP="0070367D">
      <w:pPr>
        <w:pStyle w:val="BodyText"/>
      </w:pPr>
    </w:p>
    <w:p w14:paraId="67780FB1" w14:textId="5DC907FA" w:rsidR="003071DE" w:rsidRPr="002A1D4E" w:rsidRDefault="003071DE" w:rsidP="0070367D">
      <w:pPr>
        <w:pStyle w:val="Heading6"/>
      </w:pPr>
      <w:bookmarkStart w:id="235" w:name="_Toc26443760"/>
      <w:commentRangeStart w:id="236"/>
      <w:r w:rsidRPr="002A1D4E">
        <w:t>3</w:t>
      </w:r>
      <w:commentRangeEnd w:id="236"/>
      <w:r w:rsidR="00122E2E">
        <w:rPr>
          <w:rStyle w:val="CommentReference"/>
          <w:rFonts w:ascii="Times New Roman" w:eastAsia="Times New Roman" w:hAnsi="Times New Roman" w:cs="Times New Roman"/>
          <w:b w:val="0"/>
          <w:color w:val="auto"/>
        </w:rPr>
        <w:commentReference w:id="236"/>
      </w:r>
      <w:r w:rsidRPr="002A1D4E">
        <w:t>.93.4.1.2.</w:t>
      </w:r>
      <w:ins w:id="237" w:author="Luke Duncan" w:date="2020-04-09T14:19:00Z">
        <w:r w:rsidR="00004988">
          <w:t>5</w:t>
        </w:r>
      </w:ins>
      <w:del w:id="238" w:author="Luke Duncan" w:date="2020-04-09T14:19:00Z">
        <w:r w:rsidR="00DB49C9" w:rsidRPr="002A1D4E" w:rsidDel="00004988">
          <w:delText>4</w:delText>
        </w:r>
      </w:del>
      <w:r w:rsidRPr="002A1D4E">
        <w:t xml:space="preserve"> FHIR Patient Resource Constraints for </w:t>
      </w:r>
      <w:r w:rsidR="00DB49C9" w:rsidRPr="002A1D4E">
        <w:t>Related Person</w:t>
      </w:r>
      <w:bookmarkEnd w:id="235"/>
    </w:p>
    <w:p w14:paraId="01D223A1" w14:textId="77777777" w:rsidR="00F81996" w:rsidRDefault="00FB5C97" w:rsidP="0070367D">
      <w:pPr>
        <w:pStyle w:val="BodyText"/>
        <w:rPr>
          <w:ins w:id="239" w:author="Lynn Felhofer" w:date="2020-05-12T14:35:00Z"/>
        </w:rPr>
      </w:pPr>
      <w:r w:rsidRPr="002A1D4E">
        <w:t>When a Patient needs to be associated to a related person (such as parents)</w:t>
      </w:r>
      <w:r w:rsidR="00AC61AA" w:rsidRPr="002A1D4E">
        <w:t>,</w:t>
      </w:r>
      <w:r w:rsidRPr="002A1D4E">
        <w:t xml:space="preserve"> the Patient Resource </w:t>
      </w:r>
      <w:r w:rsidR="00AC61AA" w:rsidRPr="002A1D4E">
        <w:t xml:space="preserve">of the patient master identity </w:t>
      </w:r>
      <w:r w:rsidRPr="002A1D4E">
        <w:t xml:space="preserve">shall </w:t>
      </w:r>
      <w:r w:rsidR="00DB49C9" w:rsidRPr="002A1D4E">
        <w:t>be constrained as described in Table 3.93.4.1.2.</w:t>
      </w:r>
      <w:ins w:id="240" w:author="Luke Duncan" w:date="2020-04-09T14:19:00Z">
        <w:r w:rsidR="00004988">
          <w:t>5</w:t>
        </w:r>
      </w:ins>
      <w:del w:id="241" w:author="Luke Duncan" w:date="2020-04-09T14:19:00Z">
        <w:r w:rsidR="00DB49C9" w:rsidRPr="002A1D4E" w:rsidDel="00004988">
          <w:delText>4</w:delText>
        </w:r>
      </w:del>
      <w:r w:rsidR="00DB49C9" w:rsidRPr="002A1D4E">
        <w:t>-1</w:t>
      </w:r>
      <w:r w:rsidR="002A1D4E" w:rsidRPr="002A1D4E">
        <w:t xml:space="preserve">. </w:t>
      </w:r>
    </w:p>
    <w:p w14:paraId="487557C3" w14:textId="2D466D0C" w:rsidR="00DB49C9" w:rsidRPr="002A1D4E" w:rsidRDefault="00DB49C9" w:rsidP="0070367D">
      <w:pPr>
        <w:pStyle w:val="BodyText"/>
      </w:pPr>
      <w:r w:rsidRPr="002A1D4E">
        <w:t>The Element column in Table 3.93.4.1.2.</w:t>
      </w:r>
      <w:ins w:id="242" w:author="Luke Duncan" w:date="2020-04-09T14:19:00Z">
        <w:r w:rsidR="00004988">
          <w:t>5</w:t>
        </w:r>
      </w:ins>
      <w:del w:id="243" w:author="Luke Duncan" w:date="2020-04-09T14:19:00Z">
        <w:r w:rsidRPr="002A1D4E" w:rsidDel="00004988">
          <w:delText>4</w:delText>
        </w:r>
      </w:del>
      <w:r w:rsidRPr="002A1D4E">
        <w:t xml:space="preserve">-1 references the object model defined at </w:t>
      </w:r>
      <w:hyperlink r:id="rId32" w:anchor="resource" w:history="1">
        <w:r w:rsidRPr="00587589">
          <w:rPr>
            <w:rStyle w:val="Hyperlink"/>
          </w:rPr>
          <w:t>https://www.hl7.org/fhir/R4/patient.html#resource</w:t>
        </w:r>
      </w:hyperlink>
      <w:r w:rsidRPr="002A1D4E">
        <w:t>.</w:t>
      </w:r>
    </w:p>
    <w:p w14:paraId="33C0117D" w14:textId="268D9AD9" w:rsidR="00DB49C9" w:rsidRPr="002A1D4E" w:rsidRDefault="00DB49C9" w:rsidP="00DB49C9">
      <w:pPr>
        <w:pStyle w:val="TableTitle"/>
      </w:pPr>
      <w:r w:rsidRPr="002A1D4E">
        <w:lastRenderedPageBreak/>
        <w:t>Table 3.93.4.1.2.</w:t>
      </w:r>
      <w:ins w:id="244" w:author="Luke Duncan" w:date="2020-04-09T14:19:00Z">
        <w:r w:rsidR="00004988">
          <w:t>5</w:t>
        </w:r>
      </w:ins>
      <w:del w:id="245" w:author="Luke Duncan" w:date="2020-04-09T14:19:00Z">
        <w:r w:rsidRPr="002A1D4E" w:rsidDel="00004988">
          <w:delText>4</w:delText>
        </w:r>
      </w:del>
      <w:r w:rsidRPr="002A1D4E">
        <w:t xml:space="preserve">-1: </w:t>
      </w:r>
      <w:r w:rsidRPr="0070367D">
        <w:t>Patient</w:t>
      </w:r>
      <w:r w:rsidRPr="002A1D4E">
        <w:rPr>
          <w:rFonts w:cs="Arial"/>
          <w:szCs w:val="22"/>
        </w:rPr>
        <w:t xml:space="preserve"> </w:t>
      </w:r>
      <w:r w:rsidRPr="002A1D4E">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B49C9" w:rsidRPr="002A1D4E" w14:paraId="7509F5B7" w14:textId="77777777" w:rsidTr="008B30AE">
        <w:trPr>
          <w:cantSplit/>
          <w:trHeight w:val="665"/>
          <w:tblHeader/>
        </w:trPr>
        <w:tc>
          <w:tcPr>
            <w:tcW w:w="3438" w:type="dxa"/>
            <w:shd w:val="clear" w:color="auto" w:fill="D9D9D9"/>
          </w:tcPr>
          <w:p w14:paraId="6A6BB8A8" w14:textId="77777777" w:rsidR="00DB49C9" w:rsidRPr="002A1D4E" w:rsidRDefault="00DB49C9" w:rsidP="008B30AE">
            <w:pPr>
              <w:pStyle w:val="TableEntryHeader"/>
            </w:pPr>
            <w:r w:rsidRPr="002A1D4E">
              <w:t>Element</w:t>
            </w:r>
          </w:p>
          <w:p w14:paraId="4197F37A" w14:textId="77777777" w:rsidR="00DB49C9" w:rsidRPr="002A1D4E" w:rsidRDefault="00DB49C9" w:rsidP="008B30AE">
            <w:pPr>
              <w:pStyle w:val="TableEntryHeader"/>
            </w:pPr>
            <w:r w:rsidRPr="002A1D4E">
              <w:t>&amp;</w:t>
            </w:r>
          </w:p>
          <w:p w14:paraId="7D645F1E" w14:textId="77777777" w:rsidR="00DB49C9" w:rsidRPr="002A1D4E" w:rsidRDefault="00DB49C9" w:rsidP="008B30AE">
            <w:pPr>
              <w:pStyle w:val="TableEntryHeader"/>
            </w:pPr>
            <w:r w:rsidRPr="002A1D4E">
              <w:t>Cardinality</w:t>
            </w:r>
          </w:p>
        </w:tc>
        <w:tc>
          <w:tcPr>
            <w:tcW w:w="5236" w:type="dxa"/>
            <w:shd w:val="clear" w:color="auto" w:fill="D9D9D9"/>
          </w:tcPr>
          <w:p w14:paraId="0EA1ECE6" w14:textId="77777777" w:rsidR="00DB49C9" w:rsidRPr="002A1D4E" w:rsidRDefault="00DB49C9" w:rsidP="008B30AE">
            <w:pPr>
              <w:pStyle w:val="TableEntryHeader"/>
            </w:pPr>
            <w:r w:rsidRPr="002A1D4E">
              <w:t>Constraints</w:t>
            </w:r>
          </w:p>
        </w:tc>
      </w:tr>
      <w:tr w:rsidR="00DB49C9" w:rsidRPr="002A1D4E" w14:paraId="3E0FDC7C" w14:textId="77777777" w:rsidTr="008B30AE">
        <w:trPr>
          <w:cantSplit/>
          <w:trHeight w:val="578"/>
        </w:trPr>
        <w:tc>
          <w:tcPr>
            <w:tcW w:w="3438" w:type="dxa"/>
            <w:shd w:val="clear" w:color="auto" w:fill="auto"/>
          </w:tcPr>
          <w:p w14:paraId="1A24563C" w14:textId="77777777" w:rsidR="00DB49C9" w:rsidRPr="002A1D4E" w:rsidRDefault="00DB49C9" w:rsidP="008B30AE">
            <w:pPr>
              <w:pStyle w:val="TableEntry"/>
              <w:rPr>
                <w:rStyle w:val="XMLname"/>
              </w:rPr>
            </w:pPr>
            <w:proofErr w:type="spellStart"/>
            <w:r w:rsidRPr="002A1D4E">
              <w:rPr>
                <w:rStyle w:val="XMLname"/>
              </w:rPr>
              <w:t>link.type</w:t>
            </w:r>
            <w:proofErr w:type="spellEnd"/>
          </w:p>
        </w:tc>
        <w:tc>
          <w:tcPr>
            <w:tcW w:w="5236" w:type="dxa"/>
            <w:shd w:val="clear" w:color="auto" w:fill="auto"/>
          </w:tcPr>
          <w:p w14:paraId="7F0CECDF" w14:textId="77777777" w:rsidR="00DB49C9" w:rsidRPr="00587589" w:rsidRDefault="00DB49C9" w:rsidP="0070367D">
            <w:pPr>
              <w:pStyle w:val="TableEntry"/>
              <w:rPr>
                <w:rStyle w:val="XMLname"/>
                <w:rFonts w:ascii="Times New Roman" w:hAnsi="Times New Roman" w:cs="Times New Roman"/>
                <w:sz w:val="24"/>
              </w:rPr>
            </w:pPr>
            <w:r w:rsidRPr="00587589">
              <w:rPr>
                <w:rStyle w:val="XMLname"/>
                <w:rFonts w:ascii="Times New Roman" w:hAnsi="Times New Roman" w:cs="Times New Roman"/>
                <w:sz w:val="24"/>
                <w:szCs w:val="24"/>
              </w:rPr>
              <w:t>Shall be:</w:t>
            </w:r>
          </w:p>
          <w:p w14:paraId="2DE8263E" w14:textId="3A5E7763" w:rsidR="00DB49C9" w:rsidRPr="002A1D4E" w:rsidRDefault="00DB49C9" w:rsidP="008B30AE">
            <w:pPr>
              <w:pStyle w:val="TableEntry"/>
              <w:rPr>
                <w:rStyle w:val="XMLname"/>
              </w:rPr>
            </w:pPr>
            <w:r w:rsidRPr="002A1D4E">
              <w:rPr>
                <w:rStyle w:val="XMLname"/>
              </w:rPr>
              <w:t>“</w:t>
            </w:r>
            <w:proofErr w:type="spellStart"/>
            <w:r w:rsidRPr="002A1D4E">
              <w:rPr>
                <w:rStyle w:val="XMLname"/>
              </w:rPr>
              <w:t>seealso</w:t>
            </w:r>
            <w:proofErr w:type="spellEnd"/>
            <w:r w:rsidRPr="002A1D4E">
              <w:rPr>
                <w:rStyle w:val="XMLname"/>
              </w:rPr>
              <w:t>”</w:t>
            </w:r>
          </w:p>
        </w:tc>
      </w:tr>
      <w:tr w:rsidR="00DB49C9" w:rsidRPr="002A1D4E" w14:paraId="5D712435" w14:textId="77777777" w:rsidTr="008B30AE">
        <w:trPr>
          <w:cantSplit/>
          <w:trHeight w:val="578"/>
        </w:trPr>
        <w:tc>
          <w:tcPr>
            <w:tcW w:w="3438" w:type="dxa"/>
            <w:shd w:val="clear" w:color="auto" w:fill="auto"/>
          </w:tcPr>
          <w:p w14:paraId="018A5139" w14:textId="77777777" w:rsidR="00DB49C9" w:rsidRPr="002A1D4E" w:rsidRDefault="00DB49C9" w:rsidP="008B30AE">
            <w:pPr>
              <w:pStyle w:val="TableEntry"/>
              <w:rPr>
                <w:rStyle w:val="XMLname"/>
              </w:rPr>
            </w:pPr>
            <w:proofErr w:type="spellStart"/>
            <w:r w:rsidRPr="002A1D4E">
              <w:rPr>
                <w:rStyle w:val="XMLname"/>
              </w:rPr>
              <w:t>link.other</w:t>
            </w:r>
            <w:proofErr w:type="spellEnd"/>
          </w:p>
        </w:tc>
        <w:tc>
          <w:tcPr>
            <w:tcW w:w="5236" w:type="dxa"/>
            <w:shd w:val="clear" w:color="auto" w:fill="auto"/>
          </w:tcPr>
          <w:p w14:paraId="325AB8D2" w14:textId="6CF0E842" w:rsidR="00DB49C9" w:rsidRPr="002A1D4E" w:rsidRDefault="00DB49C9" w:rsidP="008B30AE">
            <w:pPr>
              <w:rPr>
                <w:rStyle w:val="XMLname"/>
                <w:rFonts w:ascii="Times New Roman" w:hAnsi="Times New Roman" w:cs="Times New Roman"/>
                <w:sz w:val="24"/>
              </w:rPr>
            </w:pPr>
            <w:r w:rsidRPr="0070367D">
              <w:rPr>
                <w:rStyle w:val="TableEntryChar"/>
                <w:sz w:val="24"/>
                <w:szCs w:val="24"/>
              </w:rPr>
              <w:t xml:space="preserve">Shall </w:t>
            </w:r>
            <w:commentRangeStart w:id="246"/>
            <w:del w:id="247" w:author="Luke Duncan" w:date="2020-05-05T12:43:00Z">
              <w:r w:rsidRPr="0070367D" w:rsidDel="005469B3">
                <w:rPr>
                  <w:rStyle w:val="TableEntryChar"/>
                  <w:sz w:val="24"/>
                  <w:szCs w:val="24"/>
                </w:rPr>
                <w:delText xml:space="preserve">by </w:delText>
              </w:r>
            </w:del>
            <w:ins w:id="248" w:author="Luke Duncan" w:date="2020-05-05T12:43:00Z">
              <w:r w:rsidR="005469B3">
                <w:rPr>
                  <w:rStyle w:val="TableEntryChar"/>
                  <w:sz w:val="24"/>
                  <w:szCs w:val="24"/>
                </w:rPr>
                <w:t>be</w:t>
              </w:r>
              <w:r w:rsidR="005469B3" w:rsidRPr="0070367D">
                <w:rPr>
                  <w:rStyle w:val="TableEntryChar"/>
                  <w:sz w:val="24"/>
                  <w:szCs w:val="24"/>
                </w:rPr>
                <w:t xml:space="preserve"> </w:t>
              </w:r>
              <w:commentRangeEnd w:id="246"/>
              <w:r w:rsidR="005469B3">
                <w:rPr>
                  <w:rStyle w:val="CommentReference"/>
                </w:rPr>
                <w:commentReference w:id="246"/>
              </w:r>
            </w:ins>
            <w:r w:rsidRPr="0070367D">
              <w:rPr>
                <w:rStyle w:val="TableEntryChar"/>
                <w:sz w:val="24"/>
                <w:szCs w:val="24"/>
              </w:rPr>
              <w:t xml:space="preserve">a reference to </w:t>
            </w:r>
            <w:r w:rsidR="002F20CD" w:rsidRPr="0070367D">
              <w:rPr>
                <w:rStyle w:val="TableEntryChar"/>
                <w:sz w:val="24"/>
                <w:szCs w:val="24"/>
              </w:rPr>
              <w:t>a</w:t>
            </w:r>
            <w:r w:rsidRPr="0070367D">
              <w:rPr>
                <w:rStyle w:val="TableEntryChar"/>
                <w:sz w:val="24"/>
                <w:szCs w:val="24"/>
              </w:rPr>
              <w:t xml:space="preserve"> </w:t>
            </w:r>
            <w:proofErr w:type="spellStart"/>
            <w:r w:rsidRPr="002A1D4E">
              <w:t>RelatedPerson</w:t>
            </w:r>
            <w:proofErr w:type="spellEnd"/>
            <w:r w:rsidRPr="0070367D">
              <w:rPr>
                <w:rStyle w:val="TableEntryChar"/>
                <w:sz w:val="24"/>
                <w:szCs w:val="24"/>
              </w:rPr>
              <w:t xml:space="preserve"> Resource</w:t>
            </w:r>
            <w:r w:rsidR="00CD5AB5" w:rsidRPr="0070367D">
              <w:rPr>
                <w:rStyle w:val="TableEntryChar"/>
                <w:sz w:val="24"/>
                <w:szCs w:val="24"/>
              </w:rPr>
              <w:t>.</w:t>
            </w:r>
          </w:p>
        </w:tc>
      </w:tr>
    </w:tbl>
    <w:p w14:paraId="6AF98A50" w14:textId="58B4BE16" w:rsidR="00FB5C97" w:rsidRPr="002A1D4E" w:rsidRDefault="00FB5C97" w:rsidP="0070367D">
      <w:pPr>
        <w:pStyle w:val="BodyText"/>
      </w:pPr>
    </w:p>
    <w:p w14:paraId="592AF19B" w14:textId="6F0BEA1C" w:rsidR="003657CE" w:rsidRPr="002A1D4E" w:rsidRDefault="003657CE" w:rsidP="0070367D">
      <w:pPr>
        <w:pStyle w:val="Heading6"/>
      </w:pPr>
      <w:bookmarkStart w:id="249" w:name="_Toc26443761"/>
      <w:commentRangeStart w:id="250"/>
      <w:r w:rsidRPr="002A1D4E">
        <w:t>3</w:t>
      </w:r>
      <w:commentRangeEnd w:id="250"/>
      <w:r w:rsidR="00122E2E">
        <w:rPr>
          <w:rStyle w:val="CommentReference"/>
          <w:rFonts w:ascii="Times New Roman" w:eastAsia="Times New Roman" w:hAnsi="Times New Roman" w:cs="Times New Roman"/>
          <w:b w:val="0"/>
          <w:color w:val="auto"/>
        </w:rPr>
        <w:commentReference w:id="250"/>
      </w:r>
      <w:r w:rsidRPr="002A1D4E">
        <w:t>.</w:t>
      </w:r>
      <w:r w:rsidR="00296816" w:rsidRPr="002A1D4E">
        <w:t>93</w:t>
      </w:r>
      <w:r w:rsidRPr="002A1D4E">
        <w:t>.4.1.2.</w:t>
      </w:r>
      <w:ins w:id="251" w:author="Luke Duncan" w:date="2020-04-09T14:19:00Z">
        <w:r w:rsidR="00004988">
          <w:t>6</w:t>
        </w:r>
      </w:ins>
      <w:del w:id="252" w:author="Luke Duncan" w:date="2020-04-09T14:19:00Z">
        <w:r w:rsidR="00DB49C9" w:rsidRPr="002A1D4E" w:rsidDel="00004988">
          <w:delText>5</w:delText>
        </w:r>
      </w:del>
      <w:r w:rsidRPr="002A1D4E">
        <w:t xml:space="preserve"> Example FHIR Bundle</w:t>
      </w:r>
      <w:r w:rsidR="00947F61" w:rsidRPr="002A1D4E">
        <w:t xml:space="preserve"> Excerpt</w:t>
      </w:r>
      <w:r w:rsidR="00FA5C8D" w:rsidRPr="002A1D4E">
        <w:t xml:space="preserve"> for a Merge</w:t>
      </w:r>
      <w:bookmarkEnd w:id="249"/>
    </w:p>
    <w:p w14:paraId="3243FC66" w14:textId="372138CC" w:rsidR="00C33BFB" w:rsidRPr="002A1D4E" w:rsidRDefault="00C33BFB" w:rsidP="0070367D">
      <w:pPr>
        <w:pStyle w:val="BodyText"/>
      </w:pPr>
      <w:r w:rsidRPr="002A1D4E">
        <w:t>Figure 3.</w:t>
      </w:r>
      <w:r w:rsidR="00296816" w:rsidRPr="002A1D4E">
        <w:t>93</w:t>
      </w:r>
      <w:r w:rsidRPr="002A1D4E">
        <w:t>.4.1.2.</w:t>
      </w:r>
      <w:ins w:id="253" w:author="Luke Duncan" w:date="2020-04-09T14:19:00Z">
        <w:r w:rsidR="00004988">
          <w:t>6</w:t>
        </w:r>
      </w:ins>
      <w:del w:id="254" w:author="Luke Duncan" w:date="2020-04-09T14:19:00Z">
        <w:r w:rsidR="00DB49C9" w:rsidRPr="002A1D4E" w:rsidDel="00004988">
          <w:delText>5</w:delText>
        </w:r>
      </w:del>
      <w:r w:rsidRPr="002A1D4E">
        <w:t>-1 shows a Bundle</w:t>
      </w:r>
      <w:r w:rsidR="00FB60DF" w:rsidRPr="002A1D4E">
        <w:t xml:space="preserve"> excerpt</w:t>
      </w:r>
      <w:r w:rsidRPr="002A1D4E">
        <w:t xml:space="preserve"> to show Patient 123 being replaced by Patient 456</w:t>
      </w:r>
      <w:r w:rsidR="00FB60DF" w:rsidRPr="002A1D4E">
        <w:t xml:space="preserve"> with no patient identity changes made to the surviving patient identity</w:t>
      </w:r>
      <w:r w:rsidRPr="002A1D4E">
        <w:t>.</w:t>
      </w:r>
    </w:p>
    <w:p w14:paraId="0F194B97" w14:textId="77777777" w:rsidR="00C33BFB" w:rsidRPr="002A1D4E" w:rsidRDefault="00C33BFB" w:rsidP="00C33BFB">
      <w:pPr>
        <w:pStyle w:val="XMLFragment"/>
        <w:rPr>
          <w:noProof w:val="0"/>
        </w:rPr>
      </w:pPr>
      <w:r w:rsidRPr="002A1D4E">
        <w:rPr>
          <w:noProof w:val="0"/>
        </w:rPr>
        <w:lastRenderedPageBreak/>
        <w:t>{</w:t>
      </w:r>
    </w:p>
    <w:p w14:paraId="5875A610" w14:textId="77777777" w:rsidR="00C33BFB" w:rsidRPr="002A1D4E" w:rsidRDefault="00C33BFB" w:rsidP="00C33BFB">
      <w:pPr>
        <w:pStyle w:val="XMLFragment"/>
        <w:rPr>
          <w:noProof w:val="0"/>
        </w:rPr>
      </w:pPr>
      <w:r w:rsidRPr="002A1D4E">
        <w:rPr>
          <w:noProof w:val="0"/>
        </w:rPr>
        <w:t xml:space="preserve">  "</w:t>
      </w:r>
      <w:proofErr w:type="spellStart"/>
      <w:r w:rsidRPr="002A1D4E">
        <w:rPr>
          <w:noProof w:val="0"/>
        </w:rPr>
        <w:t>resourceType</w:t>
      </w:r>
      <w:proofErr w:type="spellEnd"/>
      <w:r w:rsidRPr="002A1D4E">
        <w:rPr>
          <w:noProof w:val="0"/>
        </w:rPr>
        <w:t>": "Bundle",</w:t>
      </w:r>
    </w:p>
    <w:p w14:paraId="34709538" w14:textId="77777777" w:rsidR="00C33BFB" w:rsidRPr="002A1D4E" w:rsidRDefault="00C33BFB" w:rsidP="00C33BFB">
      <w:pPr>
        <w:pStyle w:val="XMLFragment"/>
        <w:rPr>
          <w:noProof w:val="0"/>
        </w:rPr>
      </w:pPr>
      <w:r w:rsidRPr="002A1D4E">
        <w:rPr>
          <w:noProof w:val="0"/>
        </w:rPr>
        <w:t xml:space="preserve">  "type": "message",</w:t>
      </w:r>
    </w:p>
    <w:p w14:paraId="5E196447" w14:textId="77777777" w:rsidR="00C33BFB" w:rsidRPr="002A1D4E" w:rsidRDefault="00C33BFB" w:rsidP="00C33BFB">
      <w:pPr>
        <w:pStyle w:val="XMLFragment"/>
        <w:rPr>
          <w:noProof w:val="0"/>
        </w:rPr>
      </w:pPr>
      <w:r w:rsidRPr="002A1D4E">
        <w:rPr>
          <w:noProof w:val="0"/>
        </w:rPr>
        <w:t xml:space="preserve">  "entry": [</w:t>
      </w:r>
    </w:p>
    <w:p w14:paraId="0F28D6F5" w14:textId="77777777" w:rsidR="00C33BFB" w:rsidRPr="002A1D4E" w:rsidRDefault="00C33BFB" w:rsidP="00C33BFB">
      <w:pPr>
        <w:pStyle w:val="XMLFragment"/>
        <w:rPr>
          <w:noProof w:val="0"/>
        </w:rPr>
      </w:pPr>
      <w:r w:rsidRPr="002A1D4E">
        <w:rPr>
          <w:noProof w:val="0"/>
        </w:rPr>
        <w:t xml:space="preserve">    {   </w:t>
      </w:r>
    </w:p>
    <w:p w14:paraId="592D7E5A" w14:textId="77777777" w:rsidR="00004988" w:rsidRDefault="00C33BFB" w:rsidP="00004988">
      <w:pPr>
        <w:pStyle w:val="XMLFragment"/>
        <w:rPr>
          <w:ins w:id="255" w:author="Luke Duncan" w:date="2020-04-09T14:20:00Z"/>
          <w:noProof w:val="0"/>
        </w:rPr>
      </w:pPr>
      <w:r w:rsidRPr="002A1D4E">
        <w:rPr>
          <w:noProof w:val="0"/>
        </w:rPr>
        <w:t xml:space="preserve">      </w:t>
      </w:r>
      <w:ins w:id="256" w:author="Luke Duncan" w:date="2020-04-09T14:20:00Z">
        <w:r w:rsidR="00004988">
          <w:rPr>
            <w:noProof w:val="0"/>
          </w:rPr>
          <w:t>"</w:t>
        </w:r>
        <w:proofErr w:type="spellStart"/>
        <w:r w:rsidR="00004988">
          <w:rPr>
            <w:noProof w:val="0"/>
          </w:rPr>
          <w:t>fullUrl</w:t>
        </w:r>
        <w:proofErr w:type="spellEnd"/>
        <w:r w:rsidR="00004988">
          <w:rPr>
            <w:noProof w:val="0"/>
          </w:rPr>
          <w:t>": "http://example.com/</w:t>
        </w:r>
        <w:proofErr w:type="spellStart"/>
        <w:r w:rsidR="00004988">
          <w:rPr>
            <w:noProof w:val="0"/>
          </w:rPr>
          <w:t>fhir</w:t>
        </w:r>
        <w:proofErr w:type="spellEnd"/>
        <w:r w:rsidR="00004988">
          <w:rPr>
            <w:noProof w:val="0"/>
          </w:rPr>
          <w:t>/</w:t>
        </w:r>
        <w:proofErr w:type="spellStart"/>
        <w:r w:rsidR="00004988">
          <w:rPr>
            <w:noProof w:val="0"/>
          </w:rPr>
          <w:t>MessageHeader</w:t>
        </w:r>
        <w:proofErr w:type="spellEnd"/>
        <w:r w:rsidR="00004988">
          <w:rPr>
            <w:noProof w:val="0"/>
          </w:rPr>
          <w:t>/1",</w:t>
        </w:r>
      </w:ins>
    </w:p>
    <w:p w14:paraId="215FEE17" w14:textId="41551F75" w:rsidR="00004988" w:rsidRDefault="00004988" w:rsidP="00004988">
      <w:pPr>
        <w:pStyle w:val="XMLFragment"/>
        <w:rPr>
          <w:ins w:id="257" w:author="Luke Duncan" w:date="2020-04-09T14:19:00Z"/>
          <w:noProof w:val="0"/>
        </w:rPr>
      </w:pPr>
      <w:ins w:id="258" w:author="Luke Duncan" w:date="2020-04-09T14:20:00Z">
        <w:r>
          <w:rPr>
            <w:noProof w:val="0"/>
          </w:rPr>
          <w:t xml:space="preserve">      "resource": {</w:t>
        </w:r>
      </w:ins>
    </w:p>
    <w:p w14:paraId="2CCB1C58" w14:textId="3CCB2164" w:rsidR="00C33BFB" w:rsidRDefault="00004988" w:rsidP="00C33BFB">
      <w:pPr>
        <w:pStyle w:val="XMLFragment"/>
        <w:rPr>
          <w:ins w:id="259" w:author="Luke Duncan" w:date="2020-04-09T14:20:00Z"/>
          <w:noProof w:val="0"/>
        </w:rPr>
      </w:pPr>
      <w:ins w:id="260" w:author="Luke Duncan" w:date="2020-04-09T14:19:00Z">
        <w:r>
          <w:rPr>
            <w:noProof w:val="0"/>
          </w:rPr>
          <w:t xml:space="preserve">      </w:t>
        </w:r>
      </w:ins>
      <w:ins w:id="261" w:author="Luke Duncan" w:date="2020-04-09T14:20:00Z">
        <w:r>
          <w:rPr>
            <w:noProof w:val="0"/>
          </w:rPr>
          <w:t xml:space="preserve">  </w:t>
        </w:r>
      </w:ins>
      <w:r w:rsidR="00C33BFB" w:rsidRPr="002A1D4E">
        <w:rPr>
          <w:noProof w:val="0"/>
        </w:rPr>
        <w:t>"</w:t>
      </w:r>
      <w:proofErr w:type="spellStart"/>
      <w:r w:rsidR="00C33BFB" w:rsidRPr="002A1D4E">
        <w:rPr>
          <w:noProof w:val="0"/>
        </w:rPr>
        <w:t>resourceType</w:t>
      </w:r>
      <w:proofErr w:type="spellEnd"/>
      <w:r w:rsidR="00C33BFB" w:rsidRPr="002A1D4E">
        <w:rPr>
          <w:noProof w:val="0"/>
        </w:rPr>
        <w:t>": "</w:t>
      </w:r>
      <w:proofErr w:type="spellStart"/>
      <w:r w:rsidR="00C33BFB" w:rsidRPr="002A1D4E">
        <w:rPr>
          <w:noProof w:val="0"/>
        </w:rPr>
        <w:t>MessageHeader</w:t>
      </w:r>
      <w:proofErr w:type="spellEnd"/>
      <w:r w:rsidR="00C33BFB" w:rsidRPr="002A1D4E">
        <w:rPr>
          <w:noProof w:val="0"/>
        </w:rPr>
        <w:t>",</w:t>
      </w:r>
    </w:p>
    <w:p w14:paraId="57CCC202" w14:textId="1D64FBE6" w:rsidR="00004988" w:rsidRPr="002A1D4E" w:rsidRDefault="00004988" w:rsidP="00C33BFB">
      <w:pPr>
        <w:pStyle w:val="XMLFragment"/>
        <w:rPr>
          <w:noProof w:val="0"/>
        </w:rPr>
      </w:pPr>
      <w:ins w:id="262" w:author="Luke Duncan" w:date="2020-04-09T14:20:00Z">
        <w:r>
          <w:rPr>
            <w:noProof w:val="0"/>
          </w:rPr>
          <w:t xml:space="preserve">        "id": "1",</w:t>
        </w:r>
      </w:ins>
    </w:p>
    <w:p w14:paraId="070B1D4F" w14:textId="49276662" w:rsidR="00C33BFB" w:rsidRDefault="00C33BFB" w:rsidP="00C33BFB">
      <w:pPr>
        <w:pStyle w:val="XMLFragment"/>
        <w:rPr>
          <w:ins w:id="263" w:author="Luke Duncan" w:date="2020-04-09T14:46:00Z"/>
          <w:noProof w:val="0"/>
        </w:rPr>
      </w:pPr>
      <w:r w:rsidRPr="002A1D4E">
        <w:rPr>
          <w:noProof w:val="0"/>
        </w:rPr>
        <w:t xml:space="preserve">      </w:t>
      </w:r>
      <w:ins w:id="264" w:author="Luke Duncan" w:date="2020-04-09T14:20:00Z">
        <w:r w:rsidR="00004988">
          <w:rPr>
            <w:noProof w:val="0"/>
          </w:rPr>
          <w:t xml:space="preserve">  </w:t>
        </w:r>
      </w:ins>
      <w:r w:rsidRPr="002A1D4E">
        <w:rPr>
          <w:noProof w:val="0"/>
        </w:rPr>
        <w:t>"</w:t>
      </w:r>
      <w:proofErr w:type="spellStart"/>
      <w:r w:rsidRPr="002A1D4E">
        <w:rPr>
          <w:noProof w:val="0"/>
        </w:rPr>
        <w:t>eventUri</w:t>
      </w:r>
      <w:proofErr w:type="spellEnd"/>
      <w:r w:rsidRPr="002A1D4E">
        <w:rPr>
          <w:noProof w:val="0"/>
        </w:rPr>
        <w:t>": "</w:t>
      </w:r>
      <w:proofErr w:type="gramStart"/>
      <w:r w:rsidRPr="002A1D4E">
        <w:rPr>
          <w:noProof w:val="0"/>
        </w:rPr>
        <w:t>urn:ihe</w:t>
      </w:r>
      <w:proofErr w:type="gramEnd"/>
      <w:r w:rsidRPr="002A1D4E">
        <w:rPr>
          <w:noProof w:val="0"/>
        </w:rPr>
        <w:t>:iti:</w:t>
      </w:r>
      <w:r w:rsidR="00191A1E" w:rsidRPr="002A1D4E">
        <w:rPr>
          <w:noProof w:val="0"/>
        </w:rPr>
        <w:t>pmir</w:t>
      </w:r>
      <w:r w:rsidRPr="002A1D4E">
        <w:rPr>
          <w:noProof w:val="0"/>
        </w:rPr>
        <w:t>:2019:patient-</w:t>
      </w:r>
      <w:r w:rsidR="00AE343D" w:rsidRPr="002A1D4E">
        <w:rPr>
          <w:noProof w:val="0"/>
        </w:rPr>
        <w:t>feed</w:t>
      </w:r>
      <w:r w:rsidRPr="002A1D4E">
        <w:rPr>
          <w:noProof w:val="0"/>
        </w:rPr>
        <w:t>",</w:t>
      </w:r>
    </w:p>
    <w:p w14:paraId="062FB50B" w14:textId="77777777" w:rsidR="00122E2E" w:rsidRDefault="00122E2E" w:rsidP="00122E2E">
      <w:pPr>
        <w:pStyle w:val="XMLFragment"/>
        <w:rPr>
          <w:ins w:id="265" w:author="Luke Duncan" w:date="2020-04-09T14:46:00Z"/>
          <w:noProof w:val="0"/>
        </w:rPr>
      </w:pPr>
      <w:ins w:id="266" w:author="Luke Duncan" w:date="2020-04-09T14:46:00Z">
        <w:r>
          <w:rPr>
            <w:noProof w:val="0"/>
          </w:rPr>
          <w:t xml:space="preserve">        "source": {</w:t>
        </w:r>
      </w:ins>
    </w:p>
    <w:p w14:paraId="6F411BD1" w14:textId="599623B1" w:rsidR="00122E2E" w:rsidRDefault="00122E2E" w:rsidP="00122E2E">
      <w:pPr>
        <w:pStyle w:val="XMLFragment"/>
        <w:rPr>
          <w:ins w:id="267" w:author="Luke Duncan" w:date="2020-04-09T14:46:00Z"/>
          <w:noProof w:val="0"/>
        </w:rPr>
      </w:pPr>
      <w:ins w:id="268" w:author="Luke Duncan" w:date="2020-04-09T14:46:00Z">
        <w:r>
          <w:rPr>
            <w:noProof w:val="0"/>
          </w:rPr>
          <w:t xml:space="preserve">          "endpoint": "http://example.com/</w:t>
        </w:r>
        <w:proofErr w:type="spellStart"/>
        <w:r>
          <w:rPr>
            <w:noProof w:val="0"/>
          </w:rPr>
          <w:t>patientSource</w:t>
        </w:r>
        <w:proofErr w:type="spellEnd"/>
        <w:r>
          <w:rPr>
            <w:noProof w:val="0"/>
          </w:rPr>
          <w:t>"</w:t>
        </w:r>
      </w:ins>
    </w:p>
    <w:p w14:paraId="078F9622" w14:textId="2FD5234D" w:rsidR="00122E2E" w:rsidRPr="002A1D4E" w:rsidRDefault="00122E2E" w:rsidP="00122E2E">
      <w:pPr>
        <w:pStyle w:val="XMLFragment"/>
        <w:rPr>
          <w:noProof w:val="0"/>
        </w:rPr>
      </w:pPr>
      <w:ins w:id="269" w:author="Luke Duncan" w:date="2020-04-09T14:46:00Z">
        <w:r>
          <w:rPr>
            <w:noProof w:val="0"/>
          </w:rPr>
          <w:t xml:space="preserve">        },</w:t>
        </w:r>
      </w:ins>
    </w:p>
    <w:p w14:paraId="50702229" w14:textId="43EB6C7E" w:rsidR="00C33BFB" w:rsidRPr="002A1D4E" w:rsidRDefault="00C33BFB" w:rsidP="00C33BFB">
      <w:pPr>
        <w:pStyle w:val="XMLFragment"/>
        <w:rPr>
          <w:noProof w:val="0"/>
        </w:rPr>
      </w:pPr>
      <w:r w:rsidRPr="002A1D4E">
        <w:rPr>
          <w:noProof w:val="0"/>
        </w:rPr>
        <w:t xml:space="preserve">      </w:t>
      </w:r>
      <w:ins w:id="270" w:author="Luke Duncan" w:date="2020-04-09T14:20:00Z">
        <w:r w:rsidR="00004988">
          <w:rPr>
            <w:noProof w:val="0"/>
          </w:rPr>
          <w:t xml:space="preserve">  </w:t>
        </w:r>
      </w:ins>
      <w:r w:rsidRPr="002A1D4E">
        <w:rPr>
          <w:noProof w:val="0"/>
        </w:rPr>
        <w:t>"focus": [</w:t>
      </w:r>
    </w:p>
    <w:p w14:paraId="78DB5D27" w14:textId="2019BCD9" w:rsidR="00C33BFB" w:rsidRPr="002A1D4E" w:rsidRDefault="00C33BFB" w:rsidP="00C33BFB">
      <w:pPr>
        <w:pStyle w:val="XMLFragment"/>
        <w:rPr>
          <w:noProof w:val="0"/>
        </w:rPr>
      </w:pPr>
      <w:r w:rsidRPr="002A1D4E">
        <w:rPr>
          <w:noProof w:val="0"/>
        </w:rPr>
        <w:t xml:space="preserve">        </w:t>
      </w:r>
      <w:ins w:id="271" w:author="Luke Duncan" w:date="2020-04-09T14:20:00Z">
        <w:r w:rsidR="00004988">
          <w:rPr>
            <w:noProof w:val="0"/>
          </w:rPr>
          <w:t xml:space="preserve">  </w:t>
        </w:r>
      </w:ins>
      <w:r w:rsidRPr="002A1D4E">
        <w:rPr>
          <w:noProof w:val="0"/>
        </w:rPr>
        <w:t>{</w:t>
      </w:r>
    </w:p>
    <w:p w14:paraId="12918E57" w14:textId="745920D7" w:rsidR="00C33BFB" w:rsidRPr="002A1D4E" w:rsidRDefault="00C33BFB" w:rsidP="00C33BFB">
      <w:pPr>
        <w:pStyle w:val="XMLFragment"/>
        <w:rPr>
          <w:noProof w:val="0"/>
        </w:rPr>
      </w:pPr>
      <w:r w:rsidRPr="002A1D4E">
        <w:rPr>
          <w:noProof w:val="0"/>
        </w:rPr>
        <w:t xml:space="preserve">          </w:t>
      </w:r>
      <w:ins w:id="272" w:author="Luke Duncan" w:date="2020-04-09T14:20:00Z">
        <w:r w:rsidR="00004988">
          <w:rPr>
            <w:noProof w:val="0"/>
          </w:rPr>
          <w:t xml:space="preserve">  </w:t>
        </w:r>
      </w:ins>
      <w:r w:rsidRPr="002A1D4E">
        <w:rPr>
          <w:noProof w:val="0"/>
        </w:rPr>
        <w:t>"reference": "</w:t>
      </w:r>
      <w:del w:id="273" w:author="Luke Duncan" w:date="2020-04-09T14:21:00Z">
        <w:r w:rsidRPr="002A1D4E" w:rsidDel="00004988">
          <w:rPr>
            <w:noProof w:val="0"/>
          </w:rPr>
          <w:delText>Patient/123</w:delText>
        </w:r>
      </w:del>
      <w:ins w:id="274" w:author="Luke Duncan" w:date="2020-04-09T14:21:00Z">
        <w:r w:rsidR="00004988">
          <w:rPr>
            <w:noProof w:val="0"/>
          </w:rPr>
          <w:t>Bundle/</w:t>
        </w:r>
        <w:proofErr w:type="spellStart"/>
        <w:r w:rsidR="00004988">
          <w:rPr>
            <w:noProof w:val="0"/>
          </w:rPr>
          <w:t>abc</w:t>
        </w:r>
      </w:ins>
      <w:proofErr w:type="spellEnd"/>
      <w:r w:rsidRPr="002A1D4E">
        <w:rPr>
          <w:noProof w:val="0"/>
        </w:rPr>
        <w:t>"</w:t>
      </w:r>
    </w:p>
    <w:p w14:paraId="750E6C1B" w14:textId="43844D56" w:rsidR="00C33BFB" w:rsidRPr="002A1D4E" w:rsidRDefault="00C33BFB" w:rsidP="00C33BFB">
      <w:pPr>
        <w:pStyle w:val="XMLFragment"/>
        <w:rPr>
          <w:noProof w:val="0"/>
        </w:rPr>
      </w:pPr>
      <w:r w:rsidRPr="002A1D4E">
        <w:rPr>
          <w:noProof w:val="0"/>
        </w:rPr>
        <w:t xml:space="preserve">        </w:t>
      </w:r>
      <w:ins w:id="275" w:author="Luke Duncan" w:date="2020-04-09T14:20:00Z">
        <w:r w:rsidR="00004988">
          <w:rPr>
            <w:noProof w:val="0"/>
          </w:rPr>
          <w:t xml:space="preserve">  </w:t>
        </w:r>
      </w:ins>
      <w:r w:rsidRPr="002A1D4E">
        <w:rPr>
          <w:noProof w:val="0"/>
        </w:rPr>
        <w:t>}</w:t>
      </w:r>
    </w:p>
    <w:p w14:paraId="4556331B" w14:textId="3488900B" w:rsidR="00C33BFB" w:rsidRPr="002A1D4E" w:rsidRDefault="00C33BFB" w:rsidP="00C33BFB">
      <w:pPr>
        <w:pStyle w:val="XMLFragment"/>
        <w:rPr>
          <w:noProof w:val="0"/>
        </w:rPr>
      </w:pPr>
      <w:r w:rsidRPr="002A1D4E">
        <w:rPr>
          <w:noProof w:val="0"/>
        </w:rPr>
        <w:t xml:space="preserve">      </w:t>
      </w:r>
      <w:ins w:id="276" w:author="Luke Duncan" w:date="2020-04-09T14:20:00Z">
        <w:r w:rsidR="00004988">
          <w:rPr>
            <w:noProof w:val="0"/>
          </w:rPr>
          <w:t xml:space="preserve">  </w:t>
        </w:r>
      </w:ins>
      <w:r w:rsidRPr="002A1D4E">
        <w:rPr>
          <w:noProof w:val="0"/>
        </w:rPr>
        <w:t xml:space="preserve">],  </w:t>
      </w:r>
    </w:p>
    <w:p w14:paraId="16F370D9" w14:textId="6F536BDC" w:rsidR="00C33BFB" w:rsidRPr="002A1D4E" w:rsidRDefault="00C33BFB" w:rsidP="00C33BFB">
      <w:pPr>
        <w:pStyle w:val="XMLFragment"/>
        <w:rPr>
          <w:noProof w:val="0"/>
        </w:rPr>
      </w:pPr>
      <w:r w:rsidRPr="002A1D4E">
        <w:rPr>
          <w:noProof w:val="0"/>
        </w:rPr>
        <w:t xml:space="preserve">      </w:t>
      </w:r>
      <w:ins w:id="277" w:author="Luke Duncan" w:date="2020-04-09T14:20:00Z">
        <w:r w:rsidR="00004988">
          <w:rPr>
            <w:noProof w:val="0"/>
          </w:rPr>
          <w:t xml:space="preserve">  </w:t>
        </w:r>
      </w:ins>
      <w:r w:rsidRPr="002A1D4E">
        <w:rPr>
          <w:noProof w:val="0"/>
        </w:rPr>
        <w:t>"destination": [</w:t>
      </w:r>
    </w:p>
    <w:p w14:paraId="143CE6BD" w14:textId="1337343F" w:rsidR="00C33BFB" w:rsidRPr="002A1D4E" w:rsidRDefault="00C33BFB" w:rsidP="00C33BFB">
      <w:pPr>
        <w:pStyle w:val="XMLFragment"/>
        <w:rPr>
          <w:noProof w:val="0"/>
        </w:rPr>
      </w:pPr>
      <w:r w:rsidRPr="002A1D4E">
        <w:rPr>
          <w:noProof w:val="0"/>
        </w:rPr>
        <w:t xml:space="preserve">        </w:t>
      </w:r>
      <w:ins w:id="278" w:author="Luke Duncan" w:date="2020-04-09T14:20:00Z">
        <w:r w:rsidR="00004988">
          <w:rPr>
            <w:noProof w:val="0"/>
          </w:rPr>
          <w:t xml:space="preserve">  </w:t>
        </w:r>
      </w:ins>
      <w:r w:rsidRPr="002A1D4E">
        <w:rPr>
          <w:noProof w:val="0"/>
        </w:rPr>
        <w:t>{</w:t>
      </w:r>
    </w:p>
    <w:p w14:paraId="7F6C9315" w14:textId="088024ED" w:rsidR="00C33BFB" w:rsidRPr="002A1D4E" w:rsidRDefault="00C33BFB" w:rsidP="00C33BFB">
      <w:pPr>
        <w:pStyle w:val="XMLFragment"/>
        <w:rPr>
          <w:noProof w:val="0"/>
        </w:rPr>
      </w:pPr>
      <w:r w:rsidRPr="002A1D4E">
        <w:rPr>
          <w:noProof w:val="0"/>
        </w:rPr>
        <w:t xml:space="preserve">          </w:t>
      </w:r>
      <w:ins w:id="279" w:author="Luke Duncan" w:date="2020-04-09T14:20:00Z">
        <w:r w:rsidR="00004988">
          <w:rPr>
            <w:noProof w:val="0"/>
          </w:rPr>
          <w:t xml:space="preserve">  </w:t>
        </w:r>
      </w:ins>
      <w:r w:rsidRPr="002A1D4E">
        <w:rPr>
          <w:noProof w:val="0"/>
        </w:rPr>
        <w:t>"endpoint": "http://example.com/</w:t>
      </w:r>
      <w:proofErr w:type="spellStart"/>
      <w:r w:rsidRPr="002A1D4E">
        <w:rPr>
          <w:noProof w:val="0"/>
        </w:rPr>
        <w:t>patientEndpoint</w:t>
      </w:r>
      <w:proofErr w:type="spellEnd"/>
      <w:r w:rsidRPr="002A1D4E">
        <w:rPr>
          <w:noProof w:val="0"/>
        </w:rPr>
        <w:t>"</w:t>
      </w:r>
    </w:p>
    <w:p w14:paraId="03539634" w14:textId="396E8C39" w:rsidR="00C33BFB" w:rsidRPr="002A1D4E" w:rsidRDefault="00C33BFB" w:rsidP="00C33BFB">
      <w:pPr>
        <w:pStyle w:val="XMLFragment"/>
        <w:rPr>
          <w:noProof w:val="0"/>
        </w:rPr>
      </w:pPr>
      <w:r w:rsidRPr="002A1D4E">
        <w:rPr>
          <w:noProof w:val="0"/>
        </w:rPr>
        <w:t xml:space="preserve">        </w:t>
      </w:r>
      <w:ins w:id="280" w:author="Luke Duncan" w:date="2020-04-09T14:20:00Z">
        <w:r w:rsidR="00004988">
          <w:rPr>
            <w:noProof w:val="0"/>
          </w:rPr>
          <w:t xml:space="preserve">  </w:t>
        </w:r>
      </w:ins>
      <w:r w:rsidRPr="002A1D4E">
        <w:rPr>
          <w:noProof w:val="0"/>
        </w:rPr>
        <w:t>}</w:t>
      </w:r>
    </w:p>
    <w:p w14:paraId="39A7C30B" w14:textId="77777777" w:rsidR="00004988" w:rsidRDefault="00C33BFB" w:rsidP="00C33BFB">
      <w:pPr>
        <w:pStyle w:val="XMLFragment"/>
        <w:rPr>
          <w:ins w:id="281" w:author="Luke Duncan" w:date="2020-04-09T14:20:00Z"/>
          <w:noProof w:val="0"/>
        </w:rPr>
      </w:pPr>
      <w:r w:rsidRPr="002A1D4E">
        <w:rPr>
          <w:noProof w:val="0"/>
        </w:rPr>
        <w:t xml:space="preserve">      </w:t>
      </w:r>
      <w:ins w:id="282" w:author="Luke Duncan" w:date="2020-04-09T14:20:00Z">
        <w:r w:rsidR="00004988">
          <w:rPr>
            <w:noProof w:val="0"/>
          </w:rPr>
          <w:t xml:space="preserve">  </w:t>
        </w:r>
      </w:ins>
      <w:r w:rsidRPr="002A1D4E">
        <w:rPr>
          <w:noProof w:val="0"/>
        </w:rPr>
        <w:t>]</w:t>
      </w:r>
    </w:p>
    <w:p w14:paraId="38B5E8E3" w14:textId="0BC54BAC" w:rsidR="00C33BFB" w:rsidRPr="002A1D4E" w:rsidRDefault="00004988" w:rsidP="00C33BFB">
      <w:pPr>
        <w:pStyle w:val="XMLFragment"/>
        <w:rPr>
          <w:noProof w:val="0"/>
        </w:rPr>
      </w:pPr>
      <w:ins w:id="283" w:author="Luke Duncan" w:date="2020-04-09T14:20:00Z">
        <w:r>
          <w:rPr>
            <w:noProof w:val="0"/>
          </w:rPr>
          <w:t xml:space="preserve">      }</w:t>
        </w:r>
      </w:ins>
      <w:r w:rsidR="00C33BFB" w:rsidRPr="002A1D4E">
        <w:rPr>
          <w:noProof w:val="0"/>
        </w:rPr>
        <w:t xml:space="preserve">   </w:t>
      </w:r>
    </w:p>
    <w:p w14:paraId="35B41573" w14:textId="77777777" w:rsidR="00C33BFB" w:rsidRPr="002A1D4E" w:rsidRDefault="00C33BFB" w:rsidP="00C33BFB">
      <w:pPr>
        <w:pStyle w:val="XMLFragment"/>
        <w:rPr>
          <w:noProof w:val="0"/>
        </w:rPr>
      </w:pPr>
      <w:r w:rsidRPr="002A1D4E">
        <w:rPr>
          <w:noProof w:val="0"/>
        </w:rPr>
        <w:t xml:space="preserve">    },  </w:t>
      </w:r>
    </w:p>
    <w:p w14:paraId="5FA9D0AA" w14:textId="77777777" w:rsidR="00004988" w:rsidRDefault="00C33BFB" w:rsidP="00C33BFB">
      <w:pPr>
        <w:pStyle w:val="XMLFragment"/>
        <w:rPr>
          <w:ins w:id="284" w:author="Luke Duncan" w:date="2020-04-09T14:21:00Z"/>
          <w:noProof w:val="0"/>
        </w:rPr>
      </w:pPr>
      <w:r w:rsidRPr="002A1D4E">
        <w:rPr>
          <w:noProof w:val="0"/>
        </w:rPr>
        <w:t xml:space="preserve">    {</w:t>
      </w:r>
    </w:p>
    <w:p w14:paraId="035AA74E" w14:textId="578ABB97" w:rsidR="00FB60DF" w:rsidRPr="002A1D4E" w:rsidRDefault="00004988" w:rsidP="00C33BFB">
      <w:pPr>
        <w:pStyle w:val="XMLFragment"/>
        <w:rPr>
          <w:noProof w:val="0"/>
        </w:rPr>
      </w:pPr>
      <w:ins w:id="285" w:author="Luke Duncan" w:date="2020-04-09T14:21:00Z">
        <w:r>
          <w:rPr>
            <w:noProof w:val="0"/>
          </w:rPr>
          <w:t xml:space="preserve">     </w:t>
        </w:r>
      </w:ins>
      <w:r w:rsidR="00C33BFB" w:rsidRPr="002A1D4E">
        <w:rPr>
          <w:noProof w:val="0"/>
        </w:rPr>
        <w:t xml:space="preserve"> </w:t>
      </w:r>
      <w:ins w:id="286" w:author="Luke Duncan" w:date="2020-04-09T14:21:00Z">
        <w:r w:rsidRPr="00004988">
          <w:rPr>
            <w:noProof w:val="0"/>
          </w:rPr>
          <w:t>"</w:t>
        </w:r>
        <w:proofErr w:type="spellStart"/>
        <w:r w:rsidRPr="00004988">
          <w:rPr>
            <w:noProof w:val="0"/>
          </w:rPr>
          <w:t>fullUrl</w:t>
        </w:r>
        <w:proofErr w:type="spellEnd"/>
        <w:r w:rsidRPr="00004988">
          <w:rPr>
            <w:noProof w:val="0"/>
          </w:rPr>
          <w:t>": "http://example.com/</w:t>
        </w:r>
        <w:proofErr w:type="spellStart"/>
        <w:r w:rsidRPr="00004988">
          <w:rPr>
            <w:noProof w:val="0"/>
          </w:rPr>
          <w:t>fhir</w:t>
        </w:r>
        <w:proofErr w:type="spellEnd"/>
        <w:r w:rsidRPr="00004988">
          <w:rPr>
            <w:noProof w:val="0"/>
          </w:rPr>
          <w:t>/Bundle/</w:t>
        </w:r>
        <w:proofErr w:type="spellStart"/>
        <w:r w:rsidRPr="00004988">
          <w:rPr>
            <w:noProof w:val="0"/>
          </w:rPr>
          <w:t>abc</w:t>
        </w:r>
        <w:proofErr w:type="spellEnd"/>
        <w:r w:rsidRPr="00004988">
          <w:rPr>
            <w:noProof w:val="0"/>
          </w:rPr>
          <w:t>",</w:t>
        </w:r>
      </w:ins>
      <w:r w:rsidR="00C33BFB" w:rsidRPr="002A1D4E">
        <w:rPr>
          <w:noProof w:val="0"/>
        </w:rPr>
        <w:t xml:space="preserve"> </w:t>
      </w:r>
    </w:p>
    <w:p w14:paraId="67FD4504" w14:textId="3EFB1595" w:rsidR="005C04C2" w:rsidRDefault="00FB60DF" w:rsidP="00C33BFB">
      <w:pPr>
        <w:pStyle w:val="XMLFragment"/>
        <w:rPr>
          <w:ins w:id="287" w:author="Luke Duncan" w:date="2020-04-09T14:41:00Z"/>
          <w:noProof w:val="0"/>
        </w:rPr>
      </w:pPr>
      <w:r w:rsidRPr="002A1D4E">
        <w:rPr>
          <w:noProof w:val="0"/>
        </w:rPr>
        <w:t xml:space="preserve">      "resource": {</w:t>
      </w:r>
    </w:p>
    <w:p w14:paraId="3F59DECB" w14:textId="77777777" w:rsidR="005C04C2" w:rsidRDefault="005C04C2" w:rsidP="005C04C2">
      <w:pPr>
        <w:pStyle w:val="XMLFragment"/>
        <w:rPr>
          <w:ins w:id="288" w:author="Luke Duncan" w:date="2020-04-09T14:41:00Z"/>
          <w:noProof w:val="0"/>
        </w:rPr>
      </w:pPr>
      <w:ins w:id="289" w:author="Luke Duncan" w:date="2020-04-09T14:41:00Z">
        <w:r>
          <w:rPr>
            <w:noProof w:val="0"/>
          </w:rPr>
          <w:t xml:space="preserve">        "</w:t>
        </w:r>
        <w:proofErr w:type="spellStart"/>
        <w:r>
          <w:rPr>
            <w:noProof w:val="0"/>
          </w:rPr>
          <w:t>resourceType</w:t>
        </w:r>
        <w:proofErr w:type="spellEnd"/>
        <w:r>
          <w:rPr>
            <w:noProof w:val="0"/>
          </w:rPr>
          <w:t>": "Bundle",</w:t>
        </w:r>
      </w:ins>
    </w:p>
    <w:p w14:paraId="75C4F386" w14:textId="77777777" w:rsidR="005C04C2" w:rsidRDefault="005C04C2" w:rsidP="005C04C2">
      <w:pPr>
        <w:pStyle w:val="XMLFragment"/>
        <w:rPr>
          <w:ins w:id="290" w:author="Luke Duncan" w:date="2020-04-09T14:41:00Z"/>
          <w:noProof w:val="0"/>
        </w:rPr>
      </w:pPr>
      <w:ins w:id="291" w:author="Luke Duncan" w:date="2020-04-09T14:41:00Z">
        <w:r>
          <w:rPr>
            <w:noProof w:val="0"/>
          </w:rPr>
          <w:t xml:space="preserve">        "id": "</w:t>
        </w:r>
        <w:proofErr w:type="spellStart"/>
        <w:r>
          <w:rPr>
            <w:noProof w:val="0"/>
          </w:rPr>
          <w:t>abc</w:t>
        </w:r>
        <w:proofErr w:type="spellEnd"/>
        <w:r>
          <w:rPr>
            <w:noProof w:val="0"/>
          </w:rPr>
          <w:t>",</w:t>
        </w:r>
      </w:ins>
    </w:p>
    <w:p w14:paraId="4177D9AF" w14:textId="1FBF5D75" w:rsidR="005C04C2" w:rsidRDefault="005C04C2" w:rsidP="005C04C2">
      <w:pPr>
        <w:pStyle w:val="XMLFragment"/>
        <w:rPr>
          <w:ins w:id="292" w:author="Luke Duncan" w:date="2020-04-09T14:38:00Z"/>
          <w:noProof w:val="0"/>
        </w:rPr>
      </w:pPr>
      <w:ins w:id="293" w:author="Luke Duncan" w:date="2020-04-09T14:41:00Z">
        <w:r>
          <w:rPr>
            <w:noProof w:val="0"/>
          </w:rPr>
          <w:t xml:space="preserve">        "type": "history",</w:t>
        </w:r>
      </w:ins>
    </w:p>
    <w:p w14:paraId="4DDC6913" w14:textId="3702AF3E" w:rsidR="005C04C2" w:rsidRDefault="005C04C2" w:rsidP="00C33BFB">
      <w:pPr>
        <w:pStyle w:val="XMLFragment"/>
        <w:rPr>
          <w:ins w:id="294" w:author="Luke Duncan" w:date="2020-04-09T14:38:00Z"/>
          <w:noProof w:val="0"/>
        </w:rPr>
      </w:pPr>
      <w:ins w:id="295" w:author="Luke Duncan" w:date="2020-04-09T14:38:00Z">
        <w:r>
          <w:rPr>
            <w:noProof w:val="0"/>
          </w:rPr>
          <w:t xml:space="preserve">        </w:t>
        </w:r>
      </w:ins>
      <w:ins w:id="296" w:author="Luke Duncan" w:date="2020-04-09T14:41:00Z">
        <w:r>
          <w:rPr>
            <w:noProof w:val="0"/>
          </w:rPr>
          <w:t>"</w:t>
        </w:r>
      </w:ins>
      <w:ins w:id="297" w:author="Luke Duncan" w:date="2020-04-09T14:38:00Z">
        <w:r>
          <w:rPr>
            <w:noProof w:val="0"/>
          </w:rPr>
          <w:t>entry": [</w:t>
        </w:r>
      </w:ins>
    </w:p>
    <w:p w14:paraId="03CC6C26" w14:textId="1933249C" w:rsidR="005C04C2" w:rsidRDefault="005C04C2" w:rsidP="00C33BFB">
      <w:pPr>
        <w:pStyle w:val="XMLFragment"/>
        <w:rPr>
          <w:ins w:id="298" w:author="Luke Duncan" w:date="2020-04-09T14:41:00Z"/>
          <w:noProof w:val="0"/>
        </w:rPr>
      </w:pPr>
      <w:ins w:id="299" w:author="Luke Duncan" w:date="2020-04-09T14:38:00Z">
        <w:r>
          <w:rPr>
            <w:noProof w:val="0"/>
          </w:rPr>
          <w:t xml:space="preserve">          {</w:t>
        </w:r>
      </w:ins>
    </w:p>
    <w:p w14:paraId="5A102287" w14:textId="696A6DB5" w:rsidR="005C04C2" w:rsidRDefault="005C04C2" w:rsidP="00C33BFB">
      <w:pPr>
        <w:pStyle w:val="XMLFragment"/>
        <w:rPr>
          <w:ins w:id="300" w:author="Luke Duncan" w:date="2020-04-09T14:38:00Z"/>
          <w:noProof w:val="0"/>
        </w:rPr>
      </w:pPr>
      <w:ins w:id="301" w:author="Luke Duncan" w:date="2020-04-09T14:42:00Z">
        <w:r>
          <w:rPr>
            <w:noProof w:val="0"/>
          </w:rPr>
          <w:t xml:space="preserve">            </w:t>
        </w:r>
        <w:r w:rsidRPr="005C04C2">
          <w:rPr>
            <w:noProof w:val="0"/>
          </w:rPr>
          <w:t>"</w:t>
        </w:r>
        <w:proofErr w:type="spellStart"/>
        <w:r w:rsidRPr="005C04C2">
          <w:rPr>
            <w:noProof w:val="0"/>
          </w:rPr>
          <w:t>fullUrl</w:t>
        </w:r>
        <w:proofErr w:type="spellEnd"/>
        <w:r w:rsidRPr="005C04C2">
          <w:rPr>
            <w:noProof w:val="0"/>
          </w:rPr>
          <w:t>": "http://example.com/</w:t>
        </w:r>
        <w:proofErr w:type="spellStart"/>
        <w:r w:rsidRPr="005C04C2">
          <w:rPr>
            <w:noProof w:val="0"/>
          </w:rPr>
          <w:t>fhir</w:t>
        </w:r>
        <w:proofErr w:type="spellEnd"/>
        <w:r w:rsidRPr="005C04C2">
          <w:rPr>
            <w:noProof w:val="0"/>
          </w:rPr>
          <w:t>/Patient/123",</w:t>
        </w:r>
      </w:ins>
    </w:p>
    <w:p w14:paraId="58A7A41C" w14:textId="4703937F" w:rsidR="00C33BFB" w:rsidRPr="002A1D4E" w:rsidRDefault="005C04C2" w:rsidP="00C33BFB">
      <w:pPr>
        <w:pStyle w:val="XMLFragment"/>
        <w:rPr>
          <w:noProof w:val="0"/>
        </w:rPr>
      </w:pPr>
      <w:ins w:id="302" w:author="Luke Duncan" w:date="2020-04-09T14:38:00Z">
        <w:r>
          <w:rPr>
            <w:noProof w:val="0"/>
          </w:rPr>
          <w:t xml:space="preserve">            "resource": {</w:t>
        </w:r>
      </w:ins>
      <w:r w:rsidR="00C33BFB" w:rsidRPr="002A1D4E">
        <w:rPr>
          <w:noProof w:val="0"/>
        </w:rPr>
        <w:t xml:space="preserve"> </w:t>
      </w:r>
    </w:p>
    <w:p w14:paraId="324F9D04" w14:textId="20995489"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3" w:author="Luke Duncan" w:date="2020-04-09T14:38:00Z">
        <w:r w:rsidR="005C04C2">
          <w:rPr>
            <w:noProof w:val="0"/>
          </w:rPr>
          <w:t xml:space="preserve">      </w:t>
        </w:r>
      </w:ins>
      <w:r w:rsidRPr="002A1D4E">
        <w:rPr>
          <w:noProof w:val="0"/>
        </w:rPr>
        <w:t>"</w:t>
      </w:r>
      <w:proofErr w:type="spellStart"/>
      <w:r w:rsidRPr="002A1D4E">
        <w:rPr>
          <w:noProof w:val="0"/>
        </w:rPr>
        <w:t>resourceType</w:t>
      </w:r>
      <w:proofErr w:type="spellEnd"/>
      <w:r w:rsidRPr="002A1D4E">
        <w:rPr>
          <w:noProof w:val="0"/>
        </w:rPr>
        <w:t>": "Patient",</w:t>
      </w:r>
    </w:p>
    <w:p w14:paraId="4367BB77" w14:textId="23B0C27C" w:rsidR="00947F61"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4" w:author="Luke Duncan" w:date="2020-04-09T14:38:00Z">
        <w:r w:rsidR="005C04C2">
          <w:rPr>
            <w:noProof w:val="0"/>
          </w:rPr>
          <w:t xml:space="preserve">      </w:t>
        </w:r>
      </w:ins>
      <w:r w:rsidRPr="002A1D4E">
        <w:rPr>
          <w:noProof w:val="0"/>
        </w:rPr>
        <w:t>"id": "123",</w:t>
      </w:r>
    </w:p>
    <w:p w14:paraId="55B7DA9A" w14:textId="282AC73E"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5" w:author="Luke Duncan" w:date="2020-04-09T14:38:00Z">
        <w:r w:rsidR="005C04C2">
          <w:rPr>
            <w:noProof w:val="0"/>
          </w:rPr>
          <w:t xml:space="preserve">      </w:t>
        </w:r>
      </w:ins>
      <w:r w:rsidRPr="002A1D4E">
        <w:rPr>
          <w:noProof w:val="0"/>
        </w:rPr>
        <w:t>"active": false,</w:t>
      </w:r>
    </w:p>
    <w:p w14:paraId="454DF152" w14:textId="11BED1EA" w:rsidR="00947F61" w:rsidRPr="002A1D4E" w:rsidRDefault="00947F61" w:rsidP="00C33BFB">
      <w:pPr>
        <w:pStyle w:val="XMLFragment"/>
        <w:rPr>
          <w:noProof w:val="0"/>
        </w:rPr>
      </w:pPr>
      <w:r w:rsidRPr="002A1D4E">
        <w:rPr>
          <w:noProof w:val="0"/>
        </w:rPr>
        <w:t xml:space="preserve">      </w:t>
      </w:r>
      <w:r w:rsidR="00FB60DF" w:rsidRPr="002A1D4E">
        <w:rPr>
          <w:noProof w:val="0"/>
        </w:rPr>
        <w:t xml:space="preserve">  </w:t>
      </w:r>
      <w:ins w:id="306" w:author="Luke Duncan" w:date="2020-04-09T14:38:00Z">
        <w:r w:rsidR="005C04C2">
          <w:rPr>
            <w:noProof w:val="0"/>
          </w:rPr>
          <w:t xml:space="preserve">      </w:t>
        </w:r>
      </w:ins>
      <w:r w:rsidRPr="002A1D4E">
        <w:rPr>
          <w:noProof w:val="0"/>
        </w:rPr>
        <w:t>...</w:t>
      </w:r>
    </w:p>
    <w:p w14:paraId="094A2B8D" w14:textId="5FFE4D8B"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7" w:author="Luke Duncan" w:date="2020-04-09T14:38:00Z">
        <w:r w:rsidR="005C04C2">
          <w:rPr>
            <w:noProof w:val="0"/>
          </w:rPr>
          <w:t xml:space="preserve">      </w:t>
        </w:r>
      </w:ins>
      <w:r w:rsidRPr="002A1D4E">
        <w:rPr>
          <w:noProof w:val="0"/>
        </w:rPr>
        <w:t>"link": [</w:t>
      </w:r>
    </w:p>
    <w:p w14:paraId="7D757F62" w14:textId="715564BF"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8" w:author="Luke Duncan" w:date="2020-04-09T14:38:00Z">
        <w:r w:rsidR="005C04C2">
          <w:rPr>
            <w:noProof w:val="0"/>
          </w:rPr>
          <w:t xml:space="preserve">      </w:t>
        </w:r>
      </w:ins>
      <w:r w:rsidRPr="002A1D4E">
        <w:rPr>
          <w:noProof w:val="0"/>
        </w:rPr>
        <w:t>{</w:t>
      </w:r>
    </w:p>
    <w:p w14:paraId="1FA4D787" w14:textId="5A79334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09" w:author="Luke Duncan" w:date="2020-04-09T14:38:00Z">
        <w:r w:rsidR="005C04C2">
          <w:rPr>
            <w:noProof w:val="0"/>
          </w:rPr>
          <w:t xml:space="preserve">      </w:t>
        </w:r>
      </w:ins>
      <w:r w:rsidRPr="002A1D4E">
        <w:rPr>
          <w:noProof w:val="0"/>
        </w:rPr>
        <w:t>"other": {</w:t>
      </w:r>
    </w:p>
    <w:p w14:paraId="11ED1283" w14:textId="0278F89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0" w:author="Luke Duncan" w:date="2020-04-09T14:39:00Z">
        <w:r w:rsidR="005C04C2">
          <w:rPr>
            <w:noProof w:val="0"/>
          </w:rPr>
          <w:t xml:space="preserve">      </w:t>
        </w:r>
      </w:ins>
      <w:r w:rsidRPr="002A1D4E">
        <w:rPr>
          <w:noProof w:val="0"/>
        </w:rPr>
        <w:t>"reference": "</w:t>
      </w:r>
      <w:ins w:id="311" w:author="Luke Duncan" w:date="2020-04-09T14:42:00Z">
        <w:r w:rsidR="005C04C2">
          <w:rPr>
            <w:noProof w:val="0"/>
          </w:rPr>
          <w:t>http://example.com/</w:t>
        </w:r>
        <w:proofErr w:type="spellStart"/>
        <w:r w:rsidR="005C04C2">
          <w:rPr>
            <w:noProof w:val="0"/>
          </w:rPr>
          <w:t>fhir</w:t>
        </w:r>
        <w:proofErr w:type="spellEnd"/>
        <w:r w:rsidR="005C04C2">
          <w:rPr>
            <w:noProof w:val="0"/>
          </w:rPr>
          <w:t>/</w:t>
        </w:r>
      </w:ins>
      <w:r w:rsidRPr="002A1D4E">
        <w:rPr>
          <w:noProof w:val="0"/>
        </w:rPr>
        <w:t>Patient/456"</w:t>
      </w:r>
    </w:p>
    <w:p w14:paraId="4EEBF578" w14:textId="5A3F5C85"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2" w:author="Luke Duncan" w:date="2020-04-09T14:39:00Z">
        <w:r w:rsidR="005C04C2">
          <w:rPr>
            <w:noProof w:val="0"/>
          </w:rPr>
          <w:t xml:space="preserve">      </w:t>
        </w:r>
      </w:ins>
      <w:r w:rsidRPr="002A1D4E">
        <w:rPr>
          <w:noProof w:val="0"/>
        </w:rPr>
        <w:t>},</w:t>
      </w:r>
    </w:p>
    <w:p w14:paraId="4D34DA2E" w14:textId="3E44CDB2"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3" w:author="Luke Duncan" w:date="2020-04-09T14:39:00Z">
        <w:r w:rsidR="005C04C2">
          <w:rPr>
            <w:noProof w:val="0"/>
          </w:rPr>
          <w:t xml:space="preserve">      </w:t>
        </w:r>
      </w:ins>
      <w:r w:rsidRPr="002A1D4E">
        <w:rPr>
          <w:noProof w:val="0"/>
        </w:rPr>
        <w:t>"type": "replaced-by"</w:t>
      </w:r>
    </w:p>
    <w:p w14:paraId="7FA2EB87" w14:textId="7D5E0DAA"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4" w:author="Luke Duncan" w:date="2020-04-09T14:39:00Z">
        <w:r w:rsidR="005C04C2">
          <w:rPr>
            <w:noProof w:val="0"/>
          </w:rPr>
          <w:t xml:space="preserve">      </w:t>
        </w:r>
      </w:ins>
      <w:r w:rsidRPr="002A1D4E">
        <w:rPr>
          <w:noProof w:val="0"/>
        </w:rPr>
        <w:t>}</w:t>
      </w:r>
    </w:p>
    <w:p w14:paraId="28328B90" w14:textId="3AFCDD96" w:rsidR="00C33BFB" w:rsidRPr="002A1D4E" w:rsidRDefault="00C33BFB" w:rsidP="00C33BFB">
      <w:pPr>
        <w:pStyle w:val="XMLFragment"/>
        <w:rPr>
          <w:noProof w:val="0"/>
        </w:rPr>
      </w:pPr>
      <w:r w:rsidRPr="002A1D4E">
        <w:rPr>
          <w:noProof w:val="0"/>
        </w:rPr>
        <w:t xml:space="preserve">      </w:t>
      </w:r>
      <w:r w:rsidR="00FB60DF" w:rsidRPr="002A1D4E">
        <w:rPr>
          <w:noProof w:val="0"/>
        </w:rPr>
        <w:t xml:space="preserve">  </w:t>
      </w:r>
      <w:ins w:id="315" w:author="Luke Duncan" w:date="2020-04-09T14:39:00Z">
        <w:r w:rsidR="005C04C2">
          <w:rPr>
            <w:noProof w:val="0"/>
          </w:rPr>
          <w:t xml:space="preserve">      </w:t>
        </w:r>
      </w:ins>
      <w:r w:rsidRPr="002A1D4E">
        <w:rPr>
          <w:noProof w:val="0"/>
        </w:rPr>
        <w:t xml:space="preserve">]   </w:t>
      </w:r>
    </w:p>
    <w:p w14:paraId="713E9518" w14:textId="3BE7C4C9" w:rsidR="00FB60DF" w:rsidRPr="002A1D4E" w:rsidRDefault="00FB60DF" w:rsidP="00C33BFB">
      <w:pPr>
        <w:pStyle w:val="XMLFragment"/>
        <w:rPr>
          <w:noProof w:val="0"/>
        </w:rPr>
      </w:pPr>
      <w:r w:rsidRPr="002A1D4E">
        <w:rPr>
          <w:noProof w:val="0"/>
        </w:rPr>
        <w:t xml:space="preserve">      </w:t>
      </w:r>
      <w:ins w:id="316" w:author="Luke Duncan" w:date="2020-04-09T14:39:00Z">
        <w:r w:rsidR="005C04C2">
          <w:rPr>
            <w:noProof w:val="0"/>
          </w:rPr>
          <w:t xml:space="preserve">      </w:t>
        </w:r>
      </w:ins>
      <w:r w:rsidRPr="002A1D4E">
        <w:rPr>
          <w:noProof w:val="0"/>
        </w:rPr>
        <w:t>},</w:t>
      </w:r>
    </w:p>
    <w:p w14:paraId="7AB7DD79" w14:textId="3B7EAF91" w:rsidR="00FB60DF" w:rsidRPr="002A1D4E" w:rsidRDefault="00FB60DF" w:rsidP="00C33BFB">
      <w:pPr>
        <w:pStyle w:val="XMLFragment"/>
        <w:rPr>
          <w:noProof w:val="0"/>
        </w:rPr>
      </w:pPr>
      <w:r w:rsidRPr="002A1D4E">
        <w:rPr>
          <w:noProof w:val="0"/>
        </w:rPr>
        <w:t xml:space="preserve">      </w:t>
      </w:r>
      <w:ins w:id="317" w:author="Luke Duncan" w:date="2020-04-09T14:39:00Z">
        <w:r w:rsidR="005C04C2">
          <w:rPr>
            <w:noProof w:val="0"/>
          </w:rPr>
          <w:t xml:space="preserve">      </w:t>
        </w:r>
      </w:ins>
      <w:r w:rsidRPr="002A1D4E">
        <w:rPr>
          <w:noProof w:val="0"/>
        </w:rPr>
        <w:t>"request": {</w:t>
      </w:r>
    </w:p>
    <w:p w14:paraId="20A2A07E" w14:textId="09B5E051" w:rsidR="00FB60DF" w:rsidRPr="002A1D4E" w:rsidRDefault="00FB60DF" w:rsidP="00C33BFB">
      <w:pPr>
        <w:pStyle w:val="XMLFragment"/>
        <w:rPr>
          <w:noProof w:val="0"/>
        </w:rPr>
      </w:pPr>
      <w:r w:rsidRPr="002A1D4E">
        <w:rPr>
          <w:noProof w:val="0"/>
        </w:rPr>
        <w:t xml:space="preserve">        </w:t>
      </w:r>
      <w:ins w:id="318" w:author="Luke Duncan" w:date="2020-04-09T14:39:00Z">
        <w:r w:rsidR="005C04C2">
          <w:rPr>
            <w:noProof w:val="0"/>
          </w:rPr>
          <w:t xml:space="preserve">      </w:t>
        </w:r>
      </w:ins>
      <w:r w:rsidRPr="002A1D4E">
        <w:rPr>
          <w:noProof w:val="0"/>
        </w:rPr>
        <w:t>"method": "PUT",</w:t>
      </w:r>
    </w:p>
    <w:p w14:paraId="235432DA" w14:textId="6E40551F" w:rsidR="00FB60DF" w:rsidRPr="002A1D4E" w:rsidRDefault="00FB60DF" w:rsidP="00C33BFB">
      <w:pPr>
        <w:pStyle w:val="XMLFragment"/>
        <w:rPr>
          <w:noProof w:val="0"/>
        </w:rPr>
      </w:pPr>
      <w:r w:rsidRPr="002A1D4E">
        <w:rPr>
          <w:noProof w:val="0"/>
        </w:rPr>
        <w:t xml:space="preserve">        </w:t>
      </w:r>
      <w:ins w:id="319" w:author="Luke Duncan" w:date="2020-04-09T14:39:00Z">
        <w:r w:rsidR="005C04C2">
          <w:rPr>
            <w:noProof w:val="0"/>
          </w:rPr>
          <w:t xml:space="preserve">      </w:t>
        </w:r>
      </w:ins>
      <w:r w:rsidRPr="002A1D4E">
        <w:rPr>
          <w:noProof w:val="0"/>
        </w:rPr>
        <w:t>"</w:t>
      </w:r>
      <w:proofErr w:type="spellStart"/>
      <w:r w:rsidRPr="002A1D4E">
        <w:rPr>
          <w:noProof w:val="0"/>
        </w:rPr>
        <w:t>url</w:t>
      </w:r>
      <w:proofErr w:type="spellEnd"/>
      <w:r w:rsidRPr="002A1D4E">
        <w:rPr>
          <w:noProof w:val="0"/>
        </w:rPr>
        <w:t>": "Patient/123"</w:t>
      </w:r>
    </w:p>
    <w:p w14:paraId="160B04E6" w14:textId="7A33DB23" w:rsidR="005C04C2" w:rsidRDefault="00FB60DF" w:rsidP="005C04C2">
      <w:pPr>
        <w:pStyle w:val="XMLFragment"/>
        <w:rPr>
          <w:ins w:id="320" w:author="Luke Duncan" w:date="2020-04-09T14:43:00Z"/>
          <w:noProof w:val="0"/>
        </w:rPr>
      </w:pPr>
      <w:r w:rsidRPr="002A1D4E">
        <w:rPr>
          <w:noProof w:val="0"/>
        </w:rPr>
        <w:t xml:space="preserve">      </w:t>
      </w:r>
      <w:ins w:id="321" w:author="Luke Duncan" w:date="2020-04-09T14:39:00Z">
        <w:r w:rsidR="005C04C2">
          <w:rPr>
            <w:noProof w:val="0"/>
          </w:rPr>
          <w:t xml:space="preserve">      </w:t>
        </w:r>
      </w:ins>
      <w:r w:rsidRPr="002A1D4E">
        <w:rPr>
          <w:noProof w:val="0"/>
        </w:rPr>
        <w:t>}</w:t>
      </w:r>
      <w:ins w:id="322" w:author="Luke Duncan" w:date="2020-04-09T14:43:00Z">
        <w:r w:rsidR="005C04C2">
          <w:rPr>
            <w:noProof w:val="0"/>
          </w:rPr>
          <w:t>,</w:t>
        </w:r>
      </w:ins>
    </w:p>
    <w:p w14:paraId="3FC7AFD1" w14:textId="77777777" w:rsidR="005C04C2" w:rsidRDefault="005C04C2" w:rsidP="005C04C2">
      <w:pPr>
        <w:pStyle w:val="XMLFragment"/>
        <w:rPr>
          <w:ins w:id="323" w:author="Luke Duncan" w:date="2020-04-09T14:43:00Z"/>
          <w:noProof w:val="0"/>
        </w:rPr>
      </w:pPr>
      <w:ins w:id="324" w:author="Luke Duncan" w:date="2020-04-09T14:43:00Z">
        <w:r>
          <w:rPr>
            <w:noProof w:val="0"/>
          </w:rPr>
          <w:t xml:space="preserve">            "response": {</w:t>
        </w:r>
      </w:ins>
    </w:p>
    <w:p w14:paraId="6AB0AA9B" w14:textId="77777777" w:rsidR="005C04C2" w:rsidRDefault="005C04C2" w:rsidP="005C04C2">
      <w:pPr>
        <w:pStyle w:val="XMLFragment"/>
        <w:rPr>
          <w:ins w:id="325" w:author="Luke Duncan" w:date="2020-04-09T14:43:00Z"/>
          <w:noProof w:val="0"/>
        </w:rPr>
      </w:pPr>
      <w:ins w:id="326" w:author="Luke Duncan" w:date="2020-04-09T14:43:00Z">
        <w:r>
          <w:rPr>
            <w:noProof w:val="0"/>
          </w:rPr>
          <w:t xml:space="preserve">              "status": "200"</w:t>
        </w:r>
      </w:ins>
    </w:p>
    <w:p w14:paraId="1278D1E3" w14:textId="168DF9AB" w:rsidR="00FB60DF" w:rsidRDefault="005C04C2" w:rsidP="005C04C2">
      <w:pPr>
        <w:pStyle w:val="XMLFragment"/>
        <w:rPr>
          <w:ins w:id="327" w:author="Luke Duncan" w:date="2020-04-09T14:39:00Z"/>
          <w:noProof w:val="0"/>
        </w:rPr>
      </w:pPr>
      <w:ins w:id="328" w:author="Luke Duncan" w:date="2020-04-09T14:43:00Z">
        <w:r>
          <w:rPr>
            <w:noProof w:val="0"/>
          </w:rPr>
          <w:t xml:space="preserve">            }</w:t>
        </w:r>
      </w:ins>
    </w:p>
    <w:p w14:paraId="4E254EC1" w14:textId="081587D5" w:rsidR="005C04C2" w:rsidRDefault="005C04C2" w:rsidP="00C33BFB">
      <w:pPr>
        <w:pStyle w:val="XMLFragment"/>
        <w:rPr>
          <w:ins w:id="329" w:author="Luke Duncan" w:date="2020-04-09T14:39:00Z"/>
          <w:noProof w:val="0"/>
        </w:rPr>
      </w:pPr>
      <w:ins w:id="330" w:author="Luke Duncan" w:date="2020-04-09T14:39:00Z">
        <w:r>
          <w:rPr>
            <w:noProof w:val="0"/>
          </w:rPr>
          <w:t xml:space="preserve">          }</w:t>
        </w:r>
      </w:ins>
    </w:p>
    <w:p w14:paraId="3D08ADAD" w14:textId="7534D5D3" w:rsidR="005C04C2" w:rsidRDefault="005C04C2" w:rsidP="00C33BFB">
      <w:pPr>
        <w:pStyle w:val="XMLFragment"/>
        <w:rPr>
          <w:ins w:id="331" w:author="Luke Duncan" w:date="2020-04-09T14:40:00Z"/>
          <w:noProof w:val="0"/>
        </w:rPr>
      </w:pPr>
      <w:ins w:id="332" w:author="Luke Duncan" w:date="2020-04-09T14:39:00Z">
        <w:r>
          <w:rPr>
            <w:noProof w:val="0"/>
          </w:rPr>
          <w:t xml:space="preserve">        ]</w:t>
        </w:r>
      </w:ins>
    </w:p>
    <w:p w14:paraId="06FBF25F" w14:textId="1867D741" w:rsidR="005C04C2" w:rsidRPr="002A1D4E" w:rsidRDefault="005C04C2" w:rsidP="00C33BFB">
      <w:pPr>
        <w:pStyle w:val="XMLFragment"/>
        <w:rPr>
          <w:noProof w:val="0"/>
        </w:rPr>
      </w:pPr>
      <w:ins w:id="333" w:author="Luke Duncan" w:date="2020-04-09T14:40:00Z">
        <w:r>
          <w:rPr>
            <w:noProof w:val="0"/>
          </w:rPr>
          <w:t xml:space="preserve">      }</w:t>
        </w:r>
      </w:ins>
    </w:p>
    <w:p w14:paraId="3620CDFB" w14:textId="1A1ED21B" w:rsidR="00C33BFB" w:rsidRPr="002A1D4E" w:rsidRDefault="00C33BFB" w:rsidP="00C33BFB">
      <w:pPr>
        <w:pStyle w:val="XMLFragment"/>
        <w:rPr>
          <w:noProof w:val="0"/>
        </w:rPr>
      </w:pPr>
      <w:r w:rsidRPr="002A1D4E">
        <w:rPr>
          <w:noProof w:val="0"/>
        </w:rPr>
        <w:t xml:space="preserve">    }   </w:t>
      </w:r>
    </w:p>
    <w:p w14:paraId="238AF8A4" w14:textId="77777777" w:rsidR="00C33BFB" w:rsidRPr="002A1D4E" w:rsidRDefault="00C33BFB" w:rsidP="00C33BFB">
      <w:pPr>
        <w:pStyle w:val="XMLFragment"/>
        <w:rPr>
          <w:noProof w:val="0"/>
        </w:rPr>
      </w:pPr>
      <w:r w:rsidRPr="002A1D4E">
        <w:rPr>
          <w:noProof w:val="0"/>
        </w:rPr>
        <w:t xml:space="preserve">  ]</w:t>
      </w:r>
    </w:p>
    <w:p w14:paraId="609C4902" w14:textId="257178FB" w:rsidR="00C33BFB" w:rsidRPr="002A1D4E" w:rsidRDefault="00C33BFB" w:rsidP="00C33BFB">
      <w:pPr>
        <w:pStyle w:val="XMLFragment"/>
        <w:rPr>
          <w:noProof w:val="0"/>
        </w:rPr>
      </w:pPr>
      <w:r w:rsidRPr="002A1D4E">
        <w:rPr>
          <w:noProof w:val="0"/>
        </w:rPr>
        <w:t>}</w:t>
      </w:r>
    </w:p>
    <w:p w14:paraId="13CE84D3" w14:textId="5DA8A0A4" w:rsidR="00C33BFB" w:rsidRPr="002A1D4E" w:rsidRDefault="00C33BFB" w:rsidP="00C33BFB">
      <w:pPr>
        <w:pStyle w:val="FigureTitle"/>
        <w:rPr>
          <w:rFonts w:eastAsia="Arial"/>
        </w:rPr>
      </w:pPr>
      <w:r w:rsidRPr="002A1D4E">
        <w:rPr>
          <w:rFonts w:eastAsia="Arial"/>
        </w:rPr>
        <w:t>Figure 3.</w:t>
      </w:r>
      <w:r w:rsidR="00296816" w:rsidRPr="002A1D4E">
        <w:rPr>
          <w:rFonts w:eastAsia="Arial"/>
        </w:rPr>
        <w:t>93</w:t>
      </w:r>
      <w:r w:rsidRPr="002A1D4E">
        <w:rPr>
          <w:rFonts w:eastAsia="Arial"/>
        </w:rPr>
        <w:t>.4.1.2.</w:t>
      </w:r>
      <w:ins w:id="334" w:author="Luke Duncan" w:date="2020-04-09T14:47:00Z">
        <w:r w:rsidR="00122E2E">
          <w:rPr>
            <w:rFonts w:eastAsia="Arial"/>
          </w:rPr>
          <w:t>6</w:t>
        </w:r>
      </w:ins>
      <w:del w:id="335" w:author="Luke Duncan" w:date="2020-04-09T14:47:00Z">
        <w:r w:rsidR="00DB49C9" w:rsidRPr="002A1D4E" w:rsidDel="00122E2E">
          <w:rPr>
            <w:rFonts w:eastAsia="Arial"/>
          </w:rPr>
          <w:delText>5</w:delText>
        </w:r>
      </w:del>
      <w:r w:rsidRPr="002A1D4E">
        <w:rPr>
          <w:rFonts w:eastAsia="Arial"/>
        </w:rPr>
        <w:t>-1: Example FHIR Bundle</w:t>
      </w:r>
      <w:r w:rsidR="00FA5C8D" w:rsidRPr="002A1D4E">
        <w:rPr>
          <w:rFonts w:eastAsia="Arial"/>
        </w:rPr>
        <w:t xml:space="preserve"> </w:t>
      </w:r>
      <w:r w:rsidR="00947F61" w:rsidRPr="002A1D4E">
        <w:rPr>
          <w:rFonts w:eastAsia="Arial"/>
        </w:rPr>
        <w:t xml:space="preserve">Excerpt </w:t>
      </w:r>
      <w:r w:rsidR="00FA5C8D" w:rsidRPr="002A1D4E">
        <w:rPr>
          <w:rFonts w:eastAsia="Arial"/>
        </w:rPr>
        <w:t>for a Merge</w:t>
      </w:r>
    </w:p>
    <w:p w14:paraId="1E0696ED" w14:textId="44688154" w:rsidR="00BA7084" w:rsidRPr="00587589" w:rsidRDefault="00BA7084" w:rsidP="0070367D">
      <w:pPr>
        <w:pStyle w:val="Heading5"/>
      </w:pPr>
      <w:bookmarkStart w:id="336" w:name="_Toc345074680"/>
      <w:bookmarkStart w:id="337" w:name="_Toc500238782"/>
      <w:bookmarkStart w:id="338" w:name="_Toc26443762"/>
      <w:r w:rsidRPr="00587589">
        <w:lastRenderedPageBreak/>
        <w:t>3.</w:t>
      </w:r>
      <w:r w:rsidR="00296816" w:rsidRPr="00587589">
        <w:t>93</w:t>
      </w:r>
      <w:r w:rsidRPr="00587589">
        <w:t>.4.1.3 Expected Actions</w:t>
      </w:r>
      <w:bookmarkEnd w:id="336"/>
      <w:bookmarkEnd w:id="337"/>
      <w:bookmarkEnd w:id="338"/>
    </w:p>
    <w:p w14:paraId="6F3D16CD" w14:textId="7BCE8926" w:rsidR="00305458" w:rsidRPr="002A1D4E" w:rsidRDefault="006A35CF" w:rsidP="0070367D">
      <w:pPr>
        <w:pStyle w:val="BodyText"/>
      </w:pPr>
      <w:r w:rsidRPr="002A1D4E">
        <w:t xml:space="preserve">A Consumer shall accept the </w:t>
      </w:r>
      <w:r w:rsidR="005D41E3" w:rsidRPr="002A1D4E">
        <w:t>message</w:t>
      </w:r>
      <w:r w:rsidR="005B2A6C" w:rsidRPr="002A1D4E">
        <w:t xml:space="preserve"> </w:t>
      </w:r>
      <w:r w:rsidR="00AD542D" w:rsidRPr="002A1D4E">
        <w:t>and</w:t>
      </w:r>
      <w:r w:rsidR="00580F18" w:rsidRPr="002A1D4E">
        <w:t xml:space="preserve"> return a Mobile Patient Identity Feed Response message (Section 3.</w:t>
      </w:r>
      <w:r w:rsidR="00296816" w:rsidRPr="002A1D4E">
        <w:t>93</w:t>
      </w:r>
      <w:r w:rsidR="00580F18" w:rsidRPr="002A1D4E">
        <w:t>.4.2)</w:t>
      </w:r>
      <w:r w:rsidR="000F7932" w:rsidRPr="002A1D4E">
        <w:t xml:space="preserve"> and </w:t>
      </w:r>
      <w:r w:rsidR="00305458" w:rsidRPr="002A1D4E">
        <w:t xml:space="preserve">will process the feed </w:t>
      </w:r>
      <w:r w:rsidR="00CD5AB5" w:rsidRPr="002A1D4E">
        <w:t>according to</w:t>
      </w:r>
      <w:r w:rsidR="00305458" w:rsidRPr="002A1D4E">
        <w:t xml:space="preserve"> its application capabilities</w:t>
      </w:r>
      <w:r w:rsidR="00CD5AB5" w:rsidRPr="002A1D4E">
        <w:t>.</w:t>
      </w:r>
    </w:p>
    <w:p w14:paraId="361A2F0B" w14:textId="695ACBBE" w:rsidR="00305458" w:rsidRPr="002A1D4E" w:rsidRDefault="00524218" w:rsidP="0070367D">
      <w:pPr>
        <w:pStyle w:val="BodyText"/>
      </w:pPr>
      <w:r w:rsidRPr="002A1D4E">
        <w:t>A Consumer</w:t>
      </w:r>
      <w:r w:rsidR="00CD5AB5" w:rsidRPr="002A1D4E">
        <w:t xml:space="preserve"> receives a merge (Section 93.4.1.2.4), it</w:t>
      </w:r>
      <w:r w:rsidRPr="002A1D4E">
        <w:t xml:space="preserve"> shall </w:t>
      </w:r>
      <w:r w:rsidR="004D4B6A" w:rsidRPr="002A1D4E">
        <w:t>deprecat</w:t>
      </w:r>
      <w:r w:rsidR="00D067DC" w:rsidRPr="002A1D4E">
        <w:t>e</w:t>
      </w:r>
      <w:r w:rsidR="004D4B6A" w:rsidRPr="002A1D4E">
        <w:t xml:space="preserve"> the replaced Patient </w:t>
      </w:r>
      <w:r w:rsidR="00072B14" w:rsidRPr="002A1D4E">
        <w:t>Resource</w:t>
      </w:r>
      <w:r w:rsidR="002A1D4E" w:rsidRPr="002A1D4E">
        <w:t xml:space="preserve">. </w:t>
      </w:r>
      <w:commentRangeStart w:id="339"/>
      <w:del w:id="340" w:author="Luke Duncan" w:date="2020-05-05T12:42:00Z">
        <w:r w:rsidR="000D6A13" w:rsidRPr="002A1D4E" w:rsidDel="005469B3">
          <w:delText>In addition, other</w:delText>
        </w:r>
      </w:del>
      <w:ins w:id="341" w:author="Luke Duncan" w:date="2020-05-05T12:42:00Z">
        <w:r w:rsidR="005469B3">
          <w:t>IHE</w:t>
        </w:r>
      </w:ins>
      <w:r w:rsidR="000D6A13" w:rsidRPr="002A1D4E">
        <w:t xml:space="preserve"> </w:t>
      </w:r>
      <w:commentRangeEnd w:id="339"/>
      <w:r w:rsidR="005469B3">
        <w:rPr>
          <w:rStyle w:val="CommentReference"/>
        </w:rPr>
        <w:commentReference w:id="339"/>
      </w:r>
      <w:r w:rsidR="000D6A13" w:rsidRPr="002A1D4E">
        <w:t>profiles that use this transaction might provide additional requirements such as updating the data it is managing</w:t>
      </w:r>
      <w:r w:rsidR="002A1D4E" w:rsidRPr="002A1D4E">
        <w:t xml:space="preserve">. </w:t>
      </w:r>
    </w:p>
    <w:p w14:paraId="05FC8345" w14:textId="26E7D22F" w:rsidR="002C5194" w:rsidRPr="002A1D4E" w:rsidRDefault="002C5194" w:rsidP="0070367D">
      <w:pPr>
        <w:pStyle w:val="BodyText"/>
      </w:pPr>
      <w:r w:rsidRPr="002A1D4E">
        <w:t>A Consumer who is a Patient Identity Manager shall:</w:t>
      </w:r>
    </w:p>
    <w:p w14:paraId="73B8A79A" w14:textId="1600B68F" w:rsidR="00FA5C8D" w:rsidRPr="00587589" w:rsidRDefault="00FA5C8D" w:rsidP="0070367D">
      <w:pPr>
        <w:pStyle w:val="ListBullet2"/>
      </w:pPr>
      <w:r w:rsidRPr="00587589">
        <w:t>Create: create Patient Resources when a create is sent.</w:t>
      </w:r>
    </w:p>
    <w:p w14:paraId="04153793" w14:textId="405FBE30" w:rsidR="00FA5C8D" w:rsidRPr="00587589" w:rsidRDefault="00FA5C8D" w:rsidP="0070367D">
      <w:pPr>
        <w:pStyle w:val="ListBullet2"/>
      </w:pPr>
      <w:r w:rsidRPr="00587589">
        <w:t>Update: persist updates to Patient Resources.</w:t>
      </w:r>
    </w:p>
    <w:p w14:paraId="771A2170" w14:textId="6254F8D0" w:rsidR="00FA5C8D" w:rsidRPr="00587589" w:rsidRDefault="00FA5C8D" w:rsidP="0070367D">
      <w:pPr>
        <w:pStyle w:val="ListBullet2"/>
      </w:pPr>
      <w:r w:rsidRPr="00587589">
        <w:t xml:space="preserve">Delete: </w:t>
      </w:r>
      <w:r w:rsidR="000D6A13" w:rsidRPr="00587589">
        <w:t>See</w:t>
      </w:r>
      <w:r w:rsidR="003016BE" w:rsidRPr="00587589">
        <w:t xml:space="preserve"> Section</w:t>
      </w:r>
      <w:r w:rsidR="000D6A13" w:rsidRPr="00587589">
        <w:t xml:space="preserve"> 3.93.4.1.3.1</w:t>
      </w:r>
      <w:r w:rsidR="00D067DC" w:rsidRPr="00587589">
        <w:t>.</w:t>
      </w:r>
      <w:r w:rsidRPr="00587589" w:rsidDel="00470CCF">
        <w:rPr>
          <w:rStyle w:val="CommentReference"/>
        </w:rPr>
        <w:t xml:space="preserve"> </w:t>
      </w:r>
    </w:p>
    <w:p w14:paraId="1C3F23D0" w14:textId="4CFFE7B4" w:rsidR="00633A19" w:rsidRPr="00587589" w:rsidRDefault="00FA5C8D" w:rsidP="0070367D">
      <w:pPr>
        <w:pStyle w:val="ListBullet2"/>
      </w:pPr>
      <w:r w:rsidRPr="00587589">
        <w:t xml:space="preserve">Merge: </w:t>
      </w:r>
      <w:r w:rsidR="00EB171C" w:rsidRPr="00587589">
        <w:t xml:space="preserve">deprecate the </w:t>
      </w:r>
      <w:r w:rsidR="00525080" w:rsidRPr="00587589">
        <w:t>Patient Resource</w:t>
      </w:r>
      <w:r w:rsidR="006F0A87" w:rsidRPr="00587589">
        <w:t xml:space="preserve"> when the message includes </w:t>
      </w:r>
      <w:r w:rsidR="004C74CF" w:rsidRPr="00587589">
        <w:t xml:space="preserve">a replaced-by </w:t>
      </w:r>
      <w:proofErr w:type="spellStart"/>
      <w:r w:rsidR="004C74CF" w:rsidRPr="00587589">
        <w:rPr>
          <w:rStyle w:val="XMLname"/>
        </w:rPr>
        <w:t>link.type</w:t>
      </w:r>
      <w:proofErr w:type="spellEnd"/>
      <w:r w:rsidR="002A1D4E" w:rsidRPr="00587589">
        <w:t xml:space="preserve">. </w:t>
      </w:r>
      <w:r w:rsidR="00884C23" w:rsidRPr="00587589">
        <w:t>T</w:t>
      </w:r>
      <w:r w:rsidR="00633A19" w:rsidRPr="00587589">
        <w:t>he Patient Identity Manager shall</w:t>
      </w:r>
      <w:r w:rsidR="000D6A13" w:rsidRPr="00587589">
        <w:t xml:space="preserve"> s</w:t>
      </w:r>
      <w:r w:rsidR="003C0C1B" w:rsidRPr="00587589">
        <w:t xml:space="preserve">et </w:t>
      </w:r>
      <w:r w:rsidR="00EB171C" w:rsidRPr="00587589">
        <w:t xml:space="preserve">the </w:t>
      </w:r>
      <w:r w:rsidR="00884C23" w:rsidRPr="00587589">
        <w:t>deprecated</w:t>
      </w:r>
      <w:r w:rsidR="00EB171C" w:rsidRPr="00587589">
        <w:t xml:space="preserve"> Patient </w:t>
      </w:r>
      <w:r w:rsidR="00191A1E" w:rsidRPr="00587589">
        <w:rPr>
          <w:rStyle w:val="XMLname"/>
        </w:rPr>
        <w:t>active</w:t>
      </w:r>
      <w:r w:rsidR="003C0C1B" w:rsidRPr="00587589">
        <w:t xml:space="preserve"> to</w:t>
      </w:r>
      <w:r w:rsidR="00EB171C" w:rsidRPr="00587589">
        <w:t xml:space="preserve"> </w:t>
      </w:r>
      <w:r w:rsidR="003C0C1B" w:rsidRPr="00587589">
        <w:t>“</w:t>
      </w:r>
      <w:r w:rsidR="00191A1E" w:rsidRPr="00587589">
        <w:rPr>
          <w:rStyle w:val="XMLname"/>
        </w:rPr>
        <w:t>false</w:t>
      </w:r>
      <w:r w:rsidR="003C0C1B" w:rsidRPr="00587589">
        <w:t>” and include</w:t>
      </w:r>
      <w:r w:rsidR="00EB171C" w:rsidRPr="00587589">
        <w:t xml:space="preserve"> a </w:t>
      </w:r>
      <w:r w:rsidR="00EB171C" w:rsidRPr="00587589">
        <w:rPr>
          <w:rStyle w:val="XMLname"/>
        </w:rPr>
        <w:t>link</w:t>
      </w:r>
      <w:r w:rsidR="003C0C1B" w:rsidRPr="00587589">
        <w:rPr>
          <w:rStyle w:val="XMLname"/>
        </w:rPr>
        <w:t xml:space="preserve"> </w:t>
      </w:r>
      <w:r w:rsidR="003C0C1B" w:rsidRPr="00587589">
        <w:t>with</w:t>
      </w:r>
      <w:r w:rsidR="003C0C1B" w:rsidRPr="00587589">
        <w:rPr>
          <w:rStyle w:val="XMLname"/>
        </w:rPr>
        <w:t xml:space="preserve"> type </w:t>
      </w:r>
      <w:r w:rsidR="003C0C1B" w:rsidRPr="00587589">
        <w:t>set to “</w:t>
      </w:r>
      <w:r w:rsidR="003C0C1B" w:rsidRPr="00587589">
        <w:rPr>
          <w:rStyle w:val="XMLname"/>
        </w:rPr>
        <w:t>replaced-by</w:t>
      </w:r>
      <w:r w:rsidR="003C0C1B" w:rsidRPr="00587589">
        <w:t xml:space="preserve">” and </w:t>
      </w:r>
      <w:r w:rsidR="003C0C1B" w:rsidRPr="00587589">
        <w:rPr>
          <w:rStyle w:val="XMLname"/>
        </w:rPr>
        <w:t>other</w:t>
      </w:r>
      <w:r w:rsidR="003C0C1B" w:rsidRPr="00587589">
        <w:t xml:space="preserve"> set </w:t>
      </w:r>
      <w:r w:rsidR="00EB171C" w:rsidRPr="00587589">
        <w:t>to the surviving Patient</w:t>
      </w:r>
      <w:r w:rsidR="002A1D4E" w:rsidRPr="00587589">
        <w:t xml:space="preserve">. </w:t>
      </w:r>
      <w:r w:rsidR="000D6A13" w:rsidRPr="00587589">
        <w:t xml:space="preserve">See </w:t>
      </w:r>
      <w:r w:rsidR="003016BE" w:rsidRPr="00587589">
        <w:t xml:space="preserve">Section </w:t>
      </w:r>
      <w:r w:rsidR="000D6A13" w:rsidRPr="00587589">
        <w:t>3.93.4.1.3.1.</w:t>
      </w:r>
    </w:p>
    <w:p w14:paraId="14C67962" w14:textId="7836590A" w:rsidR="001D0C46" w:rsidRPr="00587589" w:rsidRDefault="00FA5C8D" w:rsidP="0070367D">
      <w:pPr>
        <w:pStyle w:val="ListBullet2"/>
      </w:pPr>
      <w:r w:rsidRPr="00587589">
        <w:t xml:space="preserve">Unmerge: </w:t>
      </w:r>
      <w:r w:rsidR="00D067DC" w:rsidRPr="00587589">
        <w:t>not supported by this transactions, so r</w:t>
      </w:r>
      <w:r w:rsidR="001D0C46" w:rsidRPr="00587589">
        <w:t xml:space="preserve">eturn a </w:t>
      </w:r>
      <w:r w:rsidR="00C663BA" w:rsidRPr="00587589">
        <w:t xml:space="preserve">correlated </w:t>
      </w:r>
      <w:proofErr w:type="spellStart"/>
      <w:r w:rsidR="00C663BA" w:rsidRPr="00587589">
        <w:rPr>
          <w:rStyle w:val="XMLname"/>
        </w:rPr>
        <w:t>entry.</w:t>
      </w:r>
      <w:r w:rsidR="001D0C46" w:rsidRPr="00587589">
        <w:rPr>
          <w:rStyle w:val="XMLname"/>
        </w:rPr>
        <w:t>response</w:t>
      </w:r>
      <w:r w:rsidR="00C663BA" w:rsidRPr="00587589">
        <w:rPr>
          <w:rStyle w:val="XMLname"/>
        </w:rPr>
        <w:t>.code</w:t>
      </w:r>
      <w:proofErr w:type="spellEnd"/>
      <w:r w:rsidR="001D0C46" w:rsidRPr="00587589">
        <w:t xml:space="preserve"> of 405 when a </w:t>
      </w:r>
      <w:proofErr w:type="spellStart"/>
      <w:r w:rsidR="001D0C46" w:rsidRPr="00587589">
        <w:rPr>
          <w:rStyle w:val="XMLname"/>
        </w:rPr>
        <w:t>link.type</w:t>
      </w:r>
      <w:proofErr w:type="spellEnd"/>
      <w:r w:rsidR="001D0C46" w:rsidRPr="00587589">
        <w:t xml:space="preserve"> of “</w:t>
      </w:r>
      <w:r w:rsidR="001D0C46" w:rsidRPr="00587589">
        <w:rPr>
          <w:rStyle w:val="XMLname"/>
        </w:rPr>
        <w:t>replaced-by</w:t>
      </w:r>
      <w:r w:rsidR="001D0C46" w:rsidRPr="00587589">
        <w:t>” is removed from a Patient Resource.</w:t>
      </w:r>
      <w:r w:rsidR="001C4228" w:rsidRPr="00587589">
        <w:t xml:space="preserve"> (i.e., an attempt to unmerge)</w:t>
      </w:r>
    </w:p>
    <w:p w14:paraId="7A79C1DD" w14:textId="1D432501" w:rsidR="00587589" w:rsidRDefault="007A05C1" w:rsidP="00587589">
      <w:pPr>
        <w:pStyle w:val="Heading6"/>
      </w:pPr>
      <w:bookmarkStart w:id="342" w:name="_Toc26443763"/>
      <w:commentRangeStart w:id="343"/>
      <w:r w:rsidRPr="002A1D4E">
        <w:rPr>
          <w:iCs/>
        </w:rPr>
        <w:t>3</w:t>
      </w:r>
      <w:commentRangeEnd w:id="343"/>
      <w:r w:rsidR="002F3973">
        <w:rPr>
          <w:rStyle w:val="CommentReference"/>
          <w:rFonts w:ascii="Times New Roman" w:eastAsia="Times New Roman" w:hAnsi="Times New Roman" w:cs="Times New Roman"/>
          <w:b w:val="0"/>
          <w:color w:val="auto"/>
        </w:rPr>
        <w:commentReference w:id="343"/>
      </w:r>
      <w:r w:rsidRPr="002A1D4E">
        <w:rPr>
          <w:iCs/>
        </w:rPr>
        <w:t>.93.4.1.3.1</w:t>
      </w:r>
      <w:r w:rsidRPr="002A1D4E">
        <w:t xml:space="preserve"> Post Merge</w:t>
      </w:r>
      <w:r w:rsidR="000D6A13" w:rsidRPr="002A1D4E">
        <w:t>/Delete</w:t>
      </w:r>
      <w:r w:rsidRPr="002A1D4E">
        <w:t xml:space="preserve"> Expectations</w:t>
      </w:r>
      <w:bookmarkStart w:id="344" w:name="_Toc345074681"/>
      <w:bookmarkStart w:id="345" w:name="_Toc500238783"/>
      <w:bookmarkEnd w:id="342"/>
    </w:p>
    <w:p w14:paraId="642199B8" w14:textId="23CA5370" w:rsidR="00E2739E" w:rsidDel="00F81996" w:rsidRDefault="00E2739E" w:rsidP="0070367D">
      <w:pPr>
        <w:pStyle w:val="BodyText"/>
        <w:rPr>
          <w:del w:id="346" w:author="Lynn Felhofer" w:date="2020-05-12T14:39:00Z"/>
        </w:rPr>
      </w:pPr>
      <w:del w:id="347" w:author="Luke Duncan" w:date="2020-04-09T14:51:00Z">
        <w:r w:rsidDel="002F3973">
          <w:delText>Based upon policy, a</w:delText>
        </w:r>
      </w:del>
      <w:ins w:id="348" w:author="Luke Duncan" w:date="2020-04-09T14:51:00Z">
        <w:r w:rsidR="002F3973">
          <w:t>A</w:t>
        </w:r>
      </w:ins>
      <w:r>
        <w:t xml:space="preserve"> Patient Identity Manager</w:t>
      </w:r>
      <w:ins w:id="349" w:author="Lynn Felhofer" w:date="2020-05-12T14:39:00Z">
        <w:r w:rsidR="00F81996">
          <w:t>, w</w:t>
        </w:r>
      </w:ins>
      <w:del w:id="350" w:author="Lynn Felhofer" w:date="2020-05-12T14:39:00Z">
        <w:r w:rsidDel="00F81996">
          <w:delText>:</w:delText>
        </w:r>
      </w:del>
    </w:p>
    <w:p w14:paraId="781315D6" w14:textId="3BFCEC4D" w:rsidR="00E2739E" w:rsidRDefault="00E2739E" w:rsidP="0070367D">
      <w:pPr>
        <w:pStyle w:val="BodyText"/>
      </w:pPr>
      <w:del w:id="351" w:author="Lynn Felhofer" w:date="2020-05-12T14:39:00Z">
        <w:r w:rsidDel="00F81996">
          <w:delText>W</w:delText>
        </w:r>
      </w:del>
      <w:r>
        <w:t xml:space="preserve">hen performing a GET on the deprecated or deleted Patient </w:t>
      </w:r>
      <w:commentRangeStart w:id="352"/>
      <w:del w:id="353" w:author="Luke Duncan" w:date="2020-05-05T12:42:00Z">
        <w:r w:rsidDel="005469B3">
          <w:delText>resource ID</w:delText>
        </w:r>
      </w:del>
      <w:ins w:id="354" w:author="Luke Duncan" w:date="2020-05-05T12:42:00Z">
        <w:r w:rsidR="005469B3">
          <w:t>Resource Id</w:t>
        </w:r>
      </w:ins>
      <w:r>
        <w:t xml:space="preserve"> </w:t>
      </w:r>
      <w:commentRangeEnd w:id="352"/>
      <w:r w:rsidR="005469B3">
        <w:rPr>
          <w:rStyle w:val="CommentReference"/>
        </w:rPr>
        <w:commentReference w:id="352"/>
      </w:r>
      <w:r>
        <w:t>(e.g.</w:t>
      </w:r>
      <w:r w:rsidR="00E05375">
        <w:t>,</w:t>
      </w:r>
      <w:r>
        <w:t xml:space="preserve"> GET [base]/Patient/pat01)</w:t>
      </w:r>
      <w:ins w:id="355" w:author="Lynn Felhofer" w:date="2020-05-12T14:39:00Z">
        <w:r w:rsidR="00F81996">
          <w:t>,</w:t>
        </w:r>
      </w:ins>
      <w:r>
        <w:t xml:space="preserve"> </w:t>
      </w:r>
      <w:ins w:id="356" w:author="Luke Duncan" w:date="2020-04-09T14:51:00Z">
        <w:r w:rsidR="002F3973">
          <w:t xml:space="preserve">shall </w:t>
        </w:r>
      </w:ins>
      <w:r>
        <w:t>return:</w:t>
      </w:r>
    </w:p>
    <w:p w14:paraId="0F39A576" w14:textId="1D5B3DEB" w:rsidR="00E2739E" w:rsidRDefault="00E2739E" w:rsidP="0070367D">
      <w:pPr>
        <w:pStyle w:val="ListBullet2"/>
      </w:pPr>
      <w:r>
        <w:t>200 OK</w:t>
      </w:r>
      <w:ins w:id="357" w:author="Luke Duncan" w:date="2020-04-09T14:51:00Z">
        <w:r w:rsidR="002F3973">
          <w:t>,</w:t>
        </w:r>
      </w:ins>
      <w:r>
        <w:t xml:space="preserve"> and return</w:t>
      </w:r>
      <w:del w:id="358" w:author="Lynn Felhofer" w:date="2020-05-12T14:38:00Z">
        <w:r w:rsidDel="00F81996">
          <w:delText>s</w:delText>
        </w:r>
      </w:del>
      <w:r>
        <w:t xml:space="preserve"> the deprecated Patient which is now marked as inactive</w:t>
      </w:r>
      <w:ins w:id="359" w:author="Luke Duncan" w:date="2020-04-09T14:52:00Z">
        <w:r w:rsidR="002F3973">
          <w:t>, or</w:t>
        </w:r>
      </w:ins>
    </w:p>
    <w:p w14:paraId="318D56F1" w14:textId="51AA8EE0" w:rsidR="00E2739E" w:rsidRDefault="00E2739E" w:rsidP="0070367D">
      <w:pPr>
        <w:pStyle w:val="ListBullet2"/>
      </w:pPr>
      <w:r>
        <w:t xml:space="preserve">404 </w:t>
      </w:r>
      <w:ins w:id="360" w:author="Luke Duncan" w:date="2020-04-09T14:51:00Z">
        <w:r w:rsidR="002F3973">
          <w:t>N</w:t>
        </w:r>
      </w:ins>
      <w:ins w:id="361" w:author="Luke Duncan" w:date="2020-04-09T14:53:00Z">
        <w:r w:rsidR="002F3973">
          <w:t>ot Found</w:t>
        </w:r>
      </w:ins>
      <w:del w:id="362" w:author="Luke Duncan" w:date="2020-04-09T14:51:00Z">
        <w:r w:rsidDel="002F3973">
          <w:delText>n</w:delText>
        </w:r>
      </w:del>
      <w:del w:id="363" w:author="Luke Duncan" w:date="2020-04-09T14:53:00Z">
        <w:r w:rsidDel="002F3973">
          <w:delText xml:space="preserve">ot </w:delText>
        </w:r>
      </w:del>
      <w:del w:id="364" w:author="Luke Duncan" w:date="2020-04-09T14:51:00Z">
        <w:r w:rsidDel="002F3973">
          <w:delText>f</w:delText>
        </w:r>
      </w:del>
      <w:del w:id="365" w:author="Luke Duncan" w:date="2020-04-09T14:53:00Z">
        <w:r w:rsidDel="002F3973">
          <w:delText>ound</w:delText>
        </w:r>
      </w:del>
      <w:r>
        <w:t xml:space="preserve"> </w:t>
      </w:r>
    </w:p>
    <w:p w14:paraId="164D2270" w14:textId="4F5AF524" w:rsidR="00E2739E" w:rsidRDefault="00F81996" w:rsidP="0070367D">
      <w:pPr>
        <w:pStyle w:val="BodyText"/>
      </w:pPr>
      <w:bookmarkStart w:id="366" w:name="_GoBack"/>
      <w:ins w:id="367" w:author="Lynn Felhofer" w:date="2020-05-12T14:39:00Z">
        <w:r>
          <w:t xml:space="preserve">A Patient Identity Manager, </w:t>
        </w:r>
      </w:ins>
      <w:del w:id="368" w:author="Lynn Felhofer" w:date="2020-05-12T14:39:00Z">
        <w:r w:rsidR="00E2739E" w:rsidDel="00F81996">
          <w:delText>W</w:delText>
        </w:r>
      </w:del>
      <w:r w:rsidR="00E2739E">
        <w:t xml:space="preserve">hen performing a SEARCH by the deprecated or deleted Patient </w:t>
      </w:r>
      <w:bookmarkEnd w:id="366"/>
      <w:r w:rsidR="00E2739E">
        <w:t xml:space="preserve">Resource </w:t>
      </w:r>
      <w:commentRangeStart w:id="369"/>
      <w:del w:id="370" w:author="Luke Duncan" w:date="2020-05-05T12:42:00Z">
        <w:r w:rsidR="00E2739E" w:rsidDel="005469B3">
          <w:delText xml:space="preserve">ID </w:delText>
        </w:r>
      </w:del>
      <w:ins w:id="371" w:author="Luke Duncan" w:date="2020-05-05T12:42:00Z">
        <w:r w:rsidR="005469B3">
          <w:t xml:space="preserve">Id </w:t>
        </w:r>
      </w:ins>
      <w:commentRangeEnd w:id="369"/>
      <w:ins w:id="372" w:author="Luke Duncan" w:date="2020-05-05T12:43:00Z">
        <w:r w:rsidR="005469B3">
          <w:rPr>
            <w:rStyle w:val="CommentReference"/>
          </w:rPr>
          <w:commentReference w:id="369"/>
        </w:r>
      </w:ins>
      <w:r w:rsidR="00E2739E">
        <w:t>(e.g.</w:t>
      </w:r>
      <w:r w:rsidR="00E05375">
        <w:t>,</w:t>
      </w:r>
      <w:r w:rsidR="00E2739E">
        <w:t xml:space="preserve"> GET [base]/</w:t>
      </w:r>
      <w:proofErr w:type="spellStart"/>
      <w:proofErr w:type="gramStart"/>
      <w:r w:rsidR="00E2739E">
        <w:t>Patient?_</w:t>
      </w:r>
      <w:proofErr w:type="gramEnd"/>
      <w:r w:rsidR="00E2739E">
        <w:t>id</w:t>
      </w:r>
      <w:proofErr w:type="spellEnd"/>
      <w:r w:rsidR="00E2739E">
        <w:t>=pat01)</w:t>
      </w:r>
      <w:ins w:id="373" w:author="Lynn Felhofer" w:date="2020-05-12T14:39:00Z">
        <w:r>
          <w:t>,</w:t>
        </w:r>
      </w:ins>
      <w:r w:rsidR="00E2739E">
        <w:t xml:space="preserve"> </w:t>
      </w:r>
      <w:ins w:id="374" w:author="Luke Duncan" w:date="2020-04-09T14:51:00Z">
        <w:r w:rsidR="002F3973">
          <w:t xml:space="preserve">shall </w:t>
        </w:r>
      </w:ins>
      <w:r w:rsidR="00E2739E">
        <w:t>return:</w:t>
      </w:r>
    </w:p>
    <w:p w14:paraId="282ECFB9" w14:textId="56F15E8C" w:rsidR="00E2739E" w:rsidRDefault="00E2739E" w:rsidP="0070367D">
      <w:pPr>
        <w:pStyle w:val="ListBullet2"/>
      </w:pPr>
      <w:r>
        <w:t xml:space="preserve">200 </w:t>
      </w:r>
      <w:del w:id="375" w:author="Luke Duncan" w:date="2020-04-09T14:53:00Z">
        <w:r w:rsidDel="002F3973">
          <w:delText>O</w:delText>
        </w:r>
      </w:del>
      <w:del w:id="376" w:author="Luke Duncan" w:date="2020-04-09T14:52:00Z">
        <w:r w:rsidDel="002F3973">
          <w:delText>k</w:delText>
        </w:r>
      </w:del>
      <w:ins w:id="377" w:author="Luke Duncan" w:date="2020-04-09T14:53:00Z">
        <w:r w:rsidR="002F3973">
          <w:t>O</w:t>
        </w:r>
      </w:ins>
      <w:ins w:id="378" w:author="Luke Duncan" w:date="2020-04-09T14:52:00Z">
        <w:r w:rsidR="002F3973">
          <w:t>K, and return</w:t>
        </w:r>
        <w:del w:id="379" w:author="Lynn Felhofer" w:date="2020-05-12T14:38:00Z">
          <w:r w:rsidR="002F3973" w:rsidDel="00F81996">
            <w:delText>s</w:delText>
          </w:r>
        </w:del>
        <w:r w:rsidR="002F3973">
          <w:t xml:space="preserve"> a</w:t>
        </w:r>
      </w:ins>
      <w:r>
        <w:t xml:space="preserve"> Bundle with the inactive patient which is marked as inactive</w:t>
      </w:r>
      <w:ins w:id="380" w:author="Luke Duncan" w:date="2020-04-09T14:52:00Z">
        <w:r w:rsidR="002F3973">
          <w:t>, or</w:t>
        </w:r>
      </w:ins>
      <w:r>
        <w:t xml:space="preserve"> </w:t>
      </w:r>
    </w:p>
    <w:p w14:paraId="26E3A60E" w14:textId="306612F0" w:rsidR="00E2739E" w:rsidRDefault="00E2739E" w:rsidP="0070367D">
      <w:pPr>
        <w:pStyle w:val="ListBullet2"/>
      </w:pPr>
      <w:r>
        <w:t xml:space="preserve">200 </w:t>
      </w:r>
      <w:del w:id="381" w:author="Luke Duncan" w:date="2020-04-09T14:53:00Z">
        <w:r w:rsidDel="002F3973">
          <w:delText>O</w:delText>
        </w:r>
      </w:del>
      <w:del w:id="382" w:author="Luke Duncan" w:date="2020-04-09T14:52:00Z">
        <w:r w:rsidDel="002F3973">
          <w:delText>k</w:delText>
        </w:r>
      </w:del>
      <w:ins w:id="383" w:author="Luke Duncan" w:date="2020-04-09T14:53:00Z">
        <w:r w:rsidR="002F3973">
          <w:t>O</w:t>
        </w:r>
      </w:ins>
      <w:ins w:id="384" w:author="Luke Duncan" w:date="2020-04-09T14:52:00Z">
        <w:r w:rsidR="002F3973">
          <w:t>K, and return</w:t>
        </w:r>
        <w:del w:id="385" w:author="Lynn Felhofer" w:date="2020-05-12T14:38:00Z">
          <w:r w:rsidR="002F3973" w:rsidDel="00F81996">
            <w:delText>s</w:delText>
          </w:r>
        </w:del>
        <w:r w:rsidR="002F3973">
          <w:t xml:space="preserve"> a</w:t>
        </w:r>
      </w:ins>
      <w:r>
        <w:t xml:space="preserve"> Bundle with no patient resource</w:t>
      </w:r>
      <w:ins w:id="386" w:author="Luke Duncan" w:date="2020-04-09T14:52:00Z">
        <w:r w:rsidR="002F3973">
          <w:t>, or</w:t>
        </w:r>
      </w:ins>
      <w:r>
        <w:t xml:space="preserve"> </w:t>
      </w:r>
    </w:p>
    <w:p w14:paraId="33EF58A0" w14:textId="42095CC5" w:rsidR="00E2739E" w:rsidRPr="00E2739E" w:rsidRDefault="00E2739E" w:rsidP="0070367D">
      <w:pPr>
        <w:pStyle w:val="ListBullet2"/>
      </w:pPr>
      <w:r>
        <w:t xml:space="preserve">If merged, 200 </w:t>
      </w:r>
      <w:del w:id="387" w:author="Luke Duncan" w:date="2020-04-09T14:53:00Z">
        <w:r w:rsidDel="002F3973">
          <w:delText>O</w:delText>
        </w:r>
      </w:del>
      <w:del w:id="388" w:author="Luke Duncan" w:date="2020-04-09T14:52:00Z">
        <w:r w:rsidDel="002F3973">
          <w:delText>k</w:delText>
        </w:r>
      </w:del>
      <w:ins w:id="389" w:author="Luke Duncan" w:date="2020-04-09T14:53:00Z">
        <w:r w:rsidR="002F3973">
          <w:t>O</w:t>
        </w:r>
      </w:ins>
      <w:ins w:id="390" w:author="Luke Duncan" w:date="2020-04-09T14:52:00Z">
        <w:r w:rsidR="002F3973">
          <w:t>K, and return</w:t>
        </w:r>
        <w:del w:id="391" w:author="Lynn Felhofer" w:date="2020-05-12T14:38:00Z">
          <w:r w:rsidR="002F3973" w:rsidDel="00F81996">
            <w:delText>s</w:delText>
          </w:r>
        </w:del>
        <w:r w:rsidR="002F3973">
          <w:t xml:space="preserve"> a</w:t>
        </w:r>
      </w:ins>
      <w:r>
        <w:t xml:space="preserve"> Bundle with both the target and old patient resources</w:t>
      </w:r>
    </w:p>
    <w:p w14:paraId="2934D1A6" w14:textId="4CDAA1B0" w:rsidR="00BA7084" w:rsidRPr="002A1D4E" w:rsidRDefault="00BA7084" w:rsidP="0070367D">
      <w:pPr>
        <w:pStyle w:val="Heading4"/>
      </w:pPr>
      <w:bookmarkStart w:id="392" w:name="_Toc26443764"/>
      <w:r w:rsidRPr="002A1D4E">
        <w:t>3.</w:t>
      </w:r>
      <w:r w:rsidR="00296816" w:rsidRPr="002A1D4E">
        <w:t>93</w:t>
      </w:r>
      <w:r w:rsidRPr="002A1D4E">
        <w:t xml:space="preserve">.4.2 </w:t>
      </w:r>
      <w:bookmarkEnd w:id="344"/>
      <w:bookmarkEnd w:id="345"/>
      <w:r w:rsidR="001F648A" w:rsidRPr="002A1D4E">
        <w:t>Mobile Patient Identity Feed Response</w:t>
      </w:r>
      <w:bookmarkEnd w:id="392"/>
    </w:p>
    <w:p w14:paraId="6A5BA246" w14:textId="56ADE07F" w:rsidR="00BA7084" w:rsidRPr="002A1D4E" w:rsidRDefault="00BA7084" w:rsidP="00BA7084">
      <w:pPr>
        <w:pStyle w:val="Heading5"/>
        <w:ind w:left="0" w:firstLine="0"/>
      </w:pPr>
      <w:bookmarkStart w:id="393" w:name="_Toc345074682"/>
      <w:bookmarkStart w:id="394" w:name="_Toc500238784"/>
      <w:bookmarkStart w:id="395" w:name="_Toc26443765"/>
      <w:r w:rsidRPr="002A1D4E">
        <w:t>3.</w:t>
      </w:r>
      <w:r w:rsidR="00296816" w:rsidRPr="002A1D4E">
        <w:t>93</w:t>
      </w:r>
      <w:r w:rsidRPr="002A1D4E">
        <w:t>.4.2.1 Trigger Events</w:t>
      </w:r>
      <w:bookmarkEnd w:id="393"/>
      <w:bookmarkEnd w:id="394"/>
      <w:bookmarkEnd w:id="395"/>
    </w:p>
    <w:p w14:paraId="586D4785" w14:textId="1D1F2899" w:rsidR="001F648A" w:rsidRPr="002A1D4E" w:rsidRDefault="001F648A" w:rsidP="0070367D">
      <w:pPr>
        <w:pStyle w:val="BodyText"/>
      </w:pPr>
      <w:r w:rsidRPr="002A1D4E">
        <w:t xml:space="preserve">A Consumer sends the Mobile Patient Identity Feed Response to the Supplier when the </w:t>
      </w:r>
      <w:r w:rsidR="001C4228" w:rsidRPr="002A1D4E">
        <w:t xml:space="preserve">Feed </w:t>
      </w:r>
      <w:r w:rsidR="00306D34" w:rsidRPr="002A1D4E">
        <w:t>Request M</w:t>
      </w:r>
      <w:r w:rsidRPr="002A1D4E">
        <w:t xml:space="preserve">essage is </w:t>
      </w:r>
      <w:r w:rsidR="001C4228" w:rsidRPr="002A1D4E">
        <w:t>fully processed</w:t>
      </w:r>
      <w:r w:rsidRPr="002A1D4E">
        <w:t>.</w:t>
      </w:r>
    </w:p>
    <w:p w14:paraId="735DAF53" w14:textId="65AD0A9B" w:rsidR="00BA7084" w:rsidRPr="002A1D4E" w:rsidRDefault="00BA7084" w:rsidP="00BA7084">
      <w:pPr>
        <w:pStyle w:val="Heading5"/>
        <w:ind w:left="0" w:firstLine="0"/>
      </w:pPr>
      <w:bookmarkStart w:id="396" w:name="_Toc345074683"/>
      <w:bookmarkStart w:id="397" w:name="_Toc500238785"/>
      <w:bookmarkStart w:id="398" w:name="_Toc26443766"/>
      <w:r w:rsidRPr="002A1D4E">
        <w:lastRenderedPageBreak/>
        <w:t>3.</w:t>
      </w:r>
      <w:r w:rsidR="00296816" w:rsidRPr="002A1D4E">
        <w:t>93</w:t>
      </w:r>
      <w:r w:rsidRPr="002A1D4E">
        <w:t>.4.2.2 Message Semantics</w:t>
      </w:r>
      <w:bookmarkEnd w:id="396"/>
      <w:bookmarkEnd w:id="397"/>
      <w:bookmarkEnd w:id="398"/>
    </w:p>
    <w:p w14:paraId="6C1C0693" w14:textId="65EB8499" w:rsidR="001F648A" w:rsidRPr="00587589" w:rsidRDefault="001F648A" w:rsidP="0070367D">
      <w:pPr>
        <w:pStyle w:val="BodyText"/>
      </w:pPr>
      <w:r w:rsidRPr="00587589">
        <w:t xml:space="preserve">A Consumer responds to the Mobile Patient Identity Feed Request with </w:t>
      </w:r>
      <w:r w:rsidR="006B38FE" w:rsidRPr="00587589">
        <w:t>an HTTP Status of 2</w:t>
      </w:r>
      <w:r w:rsidR="00604973" w:rsidRPr="00587589">
        <w:t>xx</w:t>
      </w:r>
      <w:r w:rsidR="00476871" w:rsidRPr="00587589">
        <w:t xml:space="preserve"> with a Bundle Resource with the </w:t>
      </w:r>
      <w:r w:rsidR="00476871" w:rsidRPr="00587589">
        <w:rPr>
          <w:rStyle w:val="XMLname"/>
        </w:rPr>
        <w:t>type</w:t>
      </w:r>
      <w:r w:rsidR="00476871" w:rsidRPr="00587589">
        <w:t xml:space="preserve"> set to “message” and one </w:t>
      </w:r>
      <w:r w:rsidR="00476871" w:rsidRPr="00587589">
        <w:rPr>
          <w:rStyle w:val="XMLname"/>
        </w:rPr>
        <w:t>entry</w:t>
      </w:r>
      <w:r w:rsidR="00476871" w:rsidRPr="00587589">
        <w:t xml:space="preserve"> that is a </w:t>
      </w:r>
      <w:proofErr w:type="spellStart"/>
      <w:r w:rsidR="00476871" w:rsidRPr="00587589">
        <w:t>MessageHeader</w:t>
      </w:r>
      <w:proofErr w:type="spellEnd"/>
      <w:r w:rsidR="00476871" w:rsidRPr="00587589">
        <w:t xml:space="preserve"> Resource that reports the outcome of processing the Mobile Patient Identity Feed</w:t>
      </w:r>
      <w:r w:rsidR="00B8292C" w:rsidRPr="00587589">
        <w:t>,</w:t>
      </w:r>
      <w:r w:rsidR="006B38FE" w:rsidRPr="00587589">
        <w:t xml:space="preserve"> or an error</w:t>
      </w:r>
      <w:r w:rsidR="00604973" w:rsidRPr="00587589">
        <w:t xml:space="preserve"> code, 4xx or 5xx</w:t>
      </w:r>
      <w:r w:rsidR="00EB26FE" w:rsidRPr="00587589">
        <w:t>.</w:t>
      </w:r>
      <w:r w:rsidR="006B38FE" w:rsidRPr="00587589">
        <w:t xml:space="preserve"> </w:t>
      </w:r>
    </w:p>
    <w:p w14:paraId="04176F1F" w14:textId="52190C89" w:rsidR="000059AC" w:rsidRPr="00587589" w:rsidDel="00122E2E" w:rsidRDefault="000059AC" w:rsidP="0070367D">
      <w:pPr>
        <w:pStyle w:val="BodyText"/>
        <w:rPr>
          <w:del w:id="399" w:author="Luke Duncan" w:date="2020-04-09T14:48:00Z"/>
        </w:rPr>
      </w:pPr>
      <w:commentRangeStart w:id="400"/>
      <w:del w:id="401" w:author="Luke Duncan" w:date="2020-04-09T14:48:00Z">
        <w:r w:rsidRPr="00587589" w:rsidDel="00122E2E">
          <w:delText xml:space="preserve">A </w:delText>
        </w:r>
      </w:del>
      <w:commentRangeEnd w:id="400"/>
      <w:r w:rsidR="00122E2E">
        <w:rPr>
          <w:rStyle w:val="CommentReference"/>
        </w:rPr>
        <w:commentReference w:id="400"/>
      </w:r>
      <w:del w:id="402" w:author="Luke Duncan" w:date="2020-04-09T14:48:00Z">
        <w:r w:rsidRPr="00587589" w:rsidDel="00122E2E">
          <w:delText xml:space="preserve">Consumer who is a Patient Identity Manager shall return an </w:delText>
        </w:r>
        <w:r w:rsidRPr="00587589" w:rsidDel="00122E2E">
          <w:rPr>
            <w:rStyle w:val="XMLname"/>
          </w:rPr>
          <w:delText>entry</w:delText>
        </w:r>
        <w:r w:rsidRPr="00587589" w:rsidDel="00122E2E">
          <w:delText xml:space="preserve"> for each Patient </w:delText>
        </w:r>
        <w:r w:rsidR="00FA5C8D" w:rsidRPr="00587589" w:rsidDel="00122E2E">
          <w:delText xml:space="preserve">Resource </w:delText>
        </w:r>
        <w:r w:rsidRPr="00587589" w:rsidDel="00122E2E">
          <w:delText xml:space="preserve">in the Mobile Patient Identity Feed Request with an </w:delText>
        </w:r>
        <w:r w:rsidRPr="00587589" w:rsidDel="00122E2E">
          <w:rPr>
            <w:rStyle w:val="XMLname"/>
          </w:rPr>
          <w:delText>entry.response.status</w:delText>
        </w:r>
        <w:r w:rsidRPr="00587589" w:rsidDel="00122E2E">
          <w:delText xml:space="preserve"> set depending on the processing of the Patient </w:delText>
        </w:r>
        <w:r w:rsidR="00FA5C8D" w:rsidRPr="00587589" w:rsidDel="00122E2E">
          <w:delText>R</w:delText>
        </w:r>
        <w:r w:rsidRPr="00587589" w:rsidDel="00122E2E">
          <w:delText>esources based on the batch processing rules for FHIR</w:delText>
        </w:r>
        <w:r w:rsidR="00295B30" w:rsidDel="00122E2E">
          <w:delText xml:space="preserve">: </w:delText>
        </w:r>
        <w:r w:rsidR="005C04C2" w:rsidDel="00122E2E">
          <w:fldChar w:fldCharType="begin"/>
        </w:r>
        <w:r w:rsidR="005C04C2" w:rsidDel="00122E2E">
          <w:delInstrText xml:space="preserve"> HYPERLINK "http://hl7.org/fhir/http.html" \l "brules" </w:delInstrText>
        </w:r>
        <w:r w:rsidR="005C04C2" w:rsidDel="00122E2E">
          <w:fldChar w:fldCharType="separate"/>
        </w:r>
        <w:r w:rsidRPr="00587589" w:rsidDel="00122E2E">
          <w:rPr>
            <w:rStyle w:val="Hyperlink"/>
          </w:rPr>
          <w:delText>http://</w:delText>
        </w:r>
        <w:r w:rsidR="00FA5C8D" w:rsidRPr="00587589" w:rsidDel="00122E2E">
          <w:rPr>
            <w:rStyle w:val="Hyperlink"/>
          </w:rPr>
          <w:delText>hl7</w:delText>
        </w:r>
        <w:r w:rsidRPr="00587589" w:rsidDel="00122E2E">
          <w:rPr>
            <w:rStyle w:val="Hyperlink"/>
          </w:rPr>
          <w:delText>.org/</w:delText>
        </w:r>
        <w:r w:rsidR="00FA5C8D" w:rsidRPr="00587589" w:rsidDel="00122E2E">
          <w:rPr>
            <w:rStyle w:val="Hyperlink"/>
          </w:rPr>
          <w:delText>fhir/</w:delText>
        </w:r>
        <w:r w:rsidRPr="00587589" w:rsidDel="00122E2E">
          <w:rPr>
            <w:rStyle w:val="Hyperlink"/>
          </w:rPr>
          <w:delText>http.html#brules</w:delText>
        </w:r>
        <w:r w:rsidR="005C04C2" w:rsidDel="00122E2E">
          <w:rPr>
            <w:rStyle w:val="Hyperlink"/>
          </w:rPr>
          <w:fldChar w:fldCharType="end"/>
        </w:r>
        <w:r w:rsidR="002A1D4E" w:rsidRPr="00587589" w:rsidDel="00122E2E">
          <w:delText xml:space="preserve">. </w:delText>
        </w:r>
        <w:r w:rsidRPr="00587589" w:rsidDel="00122E2E">
          <w:delText xml:space="preserve">A status other than 2xx shall also include an </w:delText>
        </w:r>
        <w:r w:rsidRPr="00587589" w:rsidDel="00122E2E">
          <w:rPr>
            <w:rStyle w:val="XMLname"/>
          </w:rPr>
          <w:delText>OperationOutcome</w:delText>
        </w:r>
        <w:r w:rsidRPr="00587589" w:rsidDel="00122E2E">
          <w:delText xml:space="preserve"> in </w:delText>
        </w:r>
        <w:r w:rsidRPr="00587589" w:rsidDel="00122E2E">
          <w:rPr>
            <w:rStyle w:val="XMLname"/>
          </w:rPr>
          <w:delText>error.response.outcome</w:delText>
        </w:r>
        <w:r w:rsidRPr="00587589" w:rsidDel="00122E2E">
          <w:delText xml:space="preserve"> explaining the error.</w:delText>
        </w:r>
      </w:del>
    </w:p>
    <w:p w14:paraId="0A352653" w14:textId="18F62590" w:rsidR="00BA7084" w:rsidRPr="002A1D4E" w:rsidRDefault="00BA7084" w:rsidP="00BA7084">
      <w:pPr>
        <w:pStyle w:val="Heading5"/>
        <w:ind w:left="0" w:firstLine="0"/>
      </w:pPr>
      <w:bookmarkStart w:id="403" w:name="_Toc345074684"/>
      <w:bookmarkStart w:id="404" w:name="_Toc500238786"/>
      <w:bookmarkStart w:id="405" w:name="_Toc26443767"/>
      <w:r w:rsidRPr="002A1D4E">
        <w:t>3.</w:t>
      </w:r>
      <w:r w:rsidR="00296816" w:rsidRPr="002A1D4E">
        <w:t>93</w:t>
      </w:r>
      <w:r w:rsidRPr="002A1D4E">
        <w:t>.4.2.3 Expected Actions</w:t>
      </w:r>
      <w:bookmarkEnd w:id="403"/>
      <w:bookmarkEnd w:id="404"/>
      <w:bookmarkEnd w:id="405"/>
    </w:p>
    <w:p w14:paraId="340BE770" w14:textId="34DD37A4" w:rsidR="006B38FE" w:rsidRPr="002A1D4E" w:rsidRDefault="006B38FE" w:rsidP="0070367D">
      <w:pPr>
        <w:pStyle w:val="BodyText"/>
      </w:pPr>
      <w:bookmarkStart w:id="406" w:name="OLE_LINK5"/>
      <w:bookmarkStart w:id="407" w:name="OLE_LINK6"/>
      <w:r w:rsidRPr="002A1D4E">
        <w:t>The Supplier receive</w:t>
      </w:r>
      <w:r w:rsidR="002200FE" w:rsidRPr="002A1D4E">
        <w:t>s</w:t>
      </w:r>
      <w:r w:rsidRPr="002A1D4E">
        <w:t xml:space="preserve"> the response and continues with its workflow.</w:t>
      </w:r>
      <w:r w:rsidR="005379CB" w:rsidRPr="002A1D4E">
        <w:t xml:space="preserve"> </w:t>
      </w:r>
    </w:p>
    <w:p w14:paraId="47BA90C0" w14:textId="3DD417E8" w:rsidR="00BA7084" w:rsidRPr="002A1D4E" w:rsidRDefault="00BA7084" w:rsidP="00BA7084">
      <w:pPr>
        <w:pStyle w:val="Heading3"/>
        <w:ind w:left="0" w:firstLine="0"/>
      </w:pPr>
      <w:bookmarkStart w:id="408" w:name="_Toc500238788"/>
      <w:bookmarkStart w:id="409" w:name="_Toc26443768"/>
      <w:bookmarkEnd w:id="406"/>
      <w:bookmarkEnd w:id="407"/>
      <w:r w:rsidRPr="002A1D4E">
        <w:t>3.</w:t>
      </w:r>
      <w:r w:rsidR="00296816" w:rsidRPr="002A1D4E">
        <w:t>93</w:t>
      </w:r>
      <w:r w:rsidRPr="002A1D4E">
        <w:t>.</w:t>
      </w:r>
      <w:r w:rsidR="006B38FE" w:rsidRPr="002A1D4E">
        <w:t>5</w:t>
      </w:r>
      <w:r w:rsidRPr="002A1D4E">
        <w:t xml:space="preserve"> Security Considerations</w:t>
      </w:r>
      <w:bookmarkEnd w:id="408"/>
      <w:bookmarkEnd w:id="409"/>
    </w:p>
    <w:p w14:paraId="5B4FE027" w14:textId="6FD333F3" w:rsidR="006B38FE" w:rsidRPr="002A1D4E" w:rsidRDefault="006B38FE" w:rsidP="006B38FE">
      <w:pPr>
        <w:pStyle w:val="BodyText"/>
      </w:pPr>
      <w:r w:rsidRPr="002A1D4E">
        <w:rPr>
          <w:lang w:eastAsia="x-none"/>
        </w:rPr>
        <w:t xml:space="preserve">See ITI TF-1: </w:t>
      </w:r>
      <w:r w:rsidR="00296816" w:rsidRPr="002A1D4E">
        <w:rPr>
          <w:lang w:eastAsia="x-none"/>
        </w:rPr>
        <w:t>49.</w:t>
      </w:r>
      <w:r w:rsidRPr="002A1D4E">
        <w:rPr>
          <w:lang w:eastAsia="x-none"/>
        </w:rPr>
        <w:t xml:space="preserve">5 for security considerations for the </w:t>
      </w:r>
      <w:r w:rsidR="00912F6C" w:rsidRPr="002A1D4E">
        <w:rPr>
          <w:lang w:eastAsia="x-none"/>
        </w:rPr>
        <w:t>PMIR</w:t>
      </w:r>
      <w:r w:rsidR="006A5B3F" w:rsidRPr="002A1D4E">
        <w:rPr>
          <w:lang w:eastAsia="x-none"/>
        </w:rPr>
        <w:t xml:space="preserve"> </w:t>
      </w:r>
      <w:r w:rsidRPr="002A1D4E">
        <w:rPr>
          <w:lang w:eastAsia="x-none"/>
        </w:rPr>
        <w:t xml:space="preserve">Profile. </w:t>
      </w:r>
    </w:p>
    <w:p w14:paraId="2257202C" w14:textId="60D39DD1" w:rsidR="00BA7084" w:rsidRPr="002A1D4E" w:rsidRDefault="006B38FE" w:rsidP="00BA7084">
      <w:pPr>
        <w:pStyle w:val="BodyText"/>
      </w:pPr>
      <w:r w:rsidRPr="002A1D4E">
        <w:t>See ITI TF-2x: Appendix Z.8 for common mobile security considerations.</w:t>
      </w:r>
    </w:p>
    <w:p w14:paraId="315A5429" w14:textId="202A07F4" w:rsidR="00B57058" w:rsidRPr="002A1D4E" w:rsidRDefault="00B57058" w:rsidP="00BA7084">
      <w:pPr>
        <w:pStyle w:val="BodyText"/>
      </w:pPr>
      <w:r w:rsidRPr="002A1D4E">
        <w:t xml:space="preserve">The </w:t>
      </w:r>
      <w:r w:rsidR="00B8292C" w:rsidRPr="002A1D4E">
        <w:t xml:space="preserve">Mobile Patient Identity </w:t>
      </w:r>
      <w:r w:rsidRPr="002A1D4E">
        <w:t xml:space="preserve">Feed transaction </w:t>
      </w:r>
      <w:r w:rsidR="00AC491F" w:rsidRPr="002A1D4E">
        <w:t xml:space="preserve">should have </w:t>
      </w:r>
      <w:r w:rsidRPr="002A1D4E">
        <w:t>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4DD4BC96" w:rsidR="00B96685" w:rsidRPr="002A1D4E" w:rsidRDefault="00B96685" w:rsidP="00B96685">
      <w:pPr>
        <w:pStyle w:val="Heading4"/>
        <w:ind w:left="0" w:firstLine="0"/>
      </w:pPr>
      <w:bookmarkStart w:id="410" w:name="_Toc26443769"/>
      <w:r w:rsidRPr="002A1D4E">
        <w:t>3.</w:t>
      </w:r>
      <w:r w:rsidR="00296816" w:rsidRPr="002A1D4E">
        <w:t>93</w:t>
      </w:r>
      <w:r w:rsidRPr="002A1D4E">
        <w:t>.5.1 Security Audit Considerations</w:t>
      </w:r>
      <w:bookmarkEnd w:id="410"/>
    </w:p>
    <w:p w14:paraId="4CDBC98F" w14:textId="4B112628" w:rsidR="00B96685" w:rsidRPr="002A1D4E" w:rsidRDefault="00B96685" w:rsidP="0070367D">
      <w:pPr>
        <w:pStyle w:val="BodyText"/>
      </w:pPr>
      <w:r w:rsidRPr="002A1D4E">
        <w:t xml:space="preserve">The </w:t>
      </w:r>
      <w:r w:rsidR="00564E84" w:rsidRPr="002A1D4E">
        <w:t>Mobile Patient Identity Feed</w:t>
      </w:r>
      <w:r w:rsidRPr="002A1D4E">
        <w:t xml:space="preserve"> transaction is a </w:t>
      </w:r>
      <w:r w:rsidR="00564E84" w:rsidRPr="002A1D4E">
        <w:t>Patient Record Message</w:t>
      </w:r>
      <w:r w:rsidRPr="002A1D4E">
        <w:t xml:space="preserve"> event as defined in ITI TF-2a: 3.20.4.1.1.1-1. </w:t>
      </w:r>
    </w:p>
    <w:p w14:paraId="26D04778" w14:textId="2E92B3D7" w:rsidR="00B96685" w:rsidRPr="002A1D4E" w:rsidRDefault="00B96685" w:rsidP="0070367D">
      <w:pPr>
        <w:pStyle w:val="BodyText"/>
      </w:pPr>
      <w:r w:rsidRPr="002A1D4E">
        <w:t xml:space="preserve">Note that the same </w:t>
      </w:r>
      <w:r w:rsidR="007B6D63" w:rsidRPr="002A1D4E">
        <w:t xml:space="preserve">audit message </w:t>
      </w:r>
      <w:r w:rsidRPr="002A1D4E">
        <w:t xml:space="preserve">is recorded by both </w:t>
      </w:r>
      <w:r w:rsidR="00564E84" w:rsidRPr="002A1D4E">
        <w:t>Supplier</w:t>
      </w:r>
      <w:r w:rsidRPr="002A1D4E">
        <w:t xml:space="preserve"> and </w:t>
      </w:r>
      <w:r w:rsidR="00564E84" w:rsidRPr="002A1D4E">
        <w:t>Consumer</w:t>
      </w:r>
      <w:r w:rsidRPr="002A1D4E">
        <w:t xml:space="preserve">. The difference being the Audit Source element. Both sides record </w:t>
      </w:r>
      <w:r w:rsidR="00564E84" w:rsidRPr="002A1D4E">
        <w:t>to</w:t>
      </w:r>
      <w:r w:rsidRPr="002A1D4E">
        <w:t xml:space="preserve"> show consistency between </w:t>
      </w:r>
      <w:r w:rsidR="00564E84" w:rsidRPr="002A1D4E">
        <w:t>message sent by the Supplier</w:t>
      </w:r>
      <w:r w:rsidRPr="002A1D4E">
        <w:t xml:space="preserve"> and action taken at the </w:t>
      </w:r>
      <w:r w:rsidR="00564E84" w:rsidRPr="002A1D4E">
        <w:t>Consumer</w:t>
      </w:r>
      <w:r w:rsidRPr="002A1D4E">
        <w:t>.</w:t>
      </w:r>
      <w:r w:rsidR="009F78FD" w:rsidRPr="002A1D4E">
        <w:t xml:space="preserve"> </w:t>
      </w:r>
    </w:p>
    <w:p w14:paraId="1F529C3D" w14:textId="0F69BECB" w:rsidR="00B96685" w:rsidRDefault="00B96685">
      <w:pPr>
        <w:pStyle w:val="BodyText"/>
      </w:pPr>
      <w:r w:rsidRPr="002A1D4E">
        <w:t>The actors involved shall record audit events according to the following:</w:t>
      </w:r>
    </w:p>
    <w:p w14:paraId="66C92FDC" w14:textId="415D17A1" w:rsidR="00E24ACC" w:rsidRDefault="00E24ACC">
      <w:pPr>
        <w:pStyle w:val="BodyText"/>
      </w:pPr>
    </w:p>
    <w:p w14:paraId="2B60637E" w14:textId="50857AA4" w:rsidR="00E24ACC" w:rsidRDefault="00E24ACC">
      <w:pPr>
        <w:pStyle w:val="BodyText"/>
      </w:pPr>
    </w:p>
    <w:p w14:paraId="2BBEC3C4" w14:textId="77777777" w:rsidR="00E24ACC" w:rsidRPr="002A1D4E" w:rsidRDefault="00E24ACC" w:rsidP="0070367D">
      <w:pPr>
        <w:pStyle w:val="BodyText"/>
      </w:pPr>
    </w:p>
    <w:p w14:paraId="3F409B3D" w14:textId="16FE9281" w:rsidR="00B96685" w:rsidRPr="002A1D4E" w:rsidRDefault="00B96685" w:rsidP="00B96685">
      <w:pPr>
        <w:pStyle w:val="Heading5"/>
        <w:ind w:left="0" w:firstLine="0"/>
      </w:pPr>
      <w:bookmarkStart w:id="411" w:name="_Toc26443770"/>
      <w:r w:rsidRPr="002A1D4E">
        <w:t>3.</w:t>
      </w:r>
      <w:r w:rsidR="00296816" w:rsidRPr="002A1D4E">
        <w:t>93</w:t>
      </w:r>
      <w:r w:rsidRPr="002A1D4E">
        <w:t xml:space="preserve">.5.1.1 </w:t>
      </w:r>
      <w:r w:rsidR="00564E84" w:rsidRPr="002A1D4E">
        <w:t xml:space="preserve">Supplier </w:t>
      </w:r>
      <w:r w:rsidRPr="002A1D4E">
        <w:t>audit message:</w:t>
      </w:r>
      <w:bookmarkEnd w:id="41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E5FDA70" w14:textId="77777777" w:rsidTr="00A81B1F">
        <w:trPr>
          <w:cantSplit/>
        </w:trPr>
        <w:tc>
          <w:tcPr>
            <w:tcW w:w="1458" w:type="dxa"/>
            <w:textDirection w:val="btLr"/>
            <w:vAlign w:val="center"/>
          </w:tcPr>
          <w:p w14:paraId="2C904D27" w14:textId="77777777" w:rsidR="00B96685" w:rsidRPr="002A1D4E" w:rsidRDefault="00B96685" w:rsidP="00A81B1F">
            <w:pPr>
              <w:pStyle w:val="TableEntry"/>
            </w:pPr>
          </w:p>
        </w:tc>
        <w:tc>
          <w:tcPr>
            <w:tcW w:w="2610" w:type="dxa"/>
            <w:shd w:val="clear" w:color="auto" w:fill="D9D9D9" w:themeFill="background1" w:themeFillShade="D9"/>
            <w:vAlign w:val="center"/>
          </w:tcPr>
          <w:p w14:paraId="36EC8A6A"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2B86D5A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BF5D01" w14:textId="77777777" w:rsidR="00B96685" w:rsidRPr="002A1D4E" w:rsidRDefault="00B96685" w:rsidP="00A81B1F">
            <w:pPr>
              <w:pStyle w:val="TableEntryHeader"/>
            </w:pPr>
            <w:r w:rsidRPr="002A1D4E">
              <w:t>Value Constraints</w:t>
            </w:r>
          </w:p>
        </w:tc>
      </w:tr>
      <w:tr w:rsidR="00B96685" w:rsidRPr="002A1D4E" w14:paraId="6BB6D4C1" w14:textId="77777777" w:rsidTr="00A81B1F">
        <w:trPr>
          <w:cantSplit/>
        </w:trPr>
        <w:tc>
          <w:tcPr>
            <w:tcW w:w="1458" w:type="dxa"/>
            <w:vMerge w:val="restart"/>
          </w:tcPr>
          <w:p w14:paraId="7E4BC3E4" w14:textId="77777777" w:rsidR="00B96685" w:rsidRPr="002A1D4E" w:rsidRDefault="00B96685" w:rsidP="00A81B1F">
            <w:pPr>
              <w:pStyle w:val="TableEntryHeader"/>
            </w:pPr>
            <w:r w:rsidRPr="002A1D4E">
              <w:t>Event</w:t>
            </w:r>
          </w:p>
          <w:p w14:paraId="3BA6ED6D"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DEF4225"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2EC94D3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BA45DFE" w14:textId="6E8ABDA3" w:rsidR="00B96685" w:rsidRPr="002A1D4E" w:rsidRDefault="00B96685" w:rsidP="00A81B1F">
            <w:pPr>
              <w:pStyle w:val="TableEntry"/>
              <w:rPr>
                <w:sz w:val="16"/>
              </w:rPr>
            </w:pPr>
            <w:r w:rsidRPr="002A1D4E">
              <w:rPr>
                <w:sz w:val="16"/>
              </w:rPr>
              <w:t>EV(110110, D</w:t>
            </w:r>
            <w:r w:rsidR="00564E84" w:rsidRPr="002A1D4E">
              <w:rPr>
                <w:sz w:val="16"/>
              </w:rPr>
              <w:t>ICOM, “Patient Record</w:t>
            </w:r>
            <w:r w:rsidRPr="002A1D4E">
              <w:rPr>
                <w:sz w:val="16"/>
              </w:rPr>
              <w:t>”)</w:t>
            </w:r>
          </w:p>
        </w:tc>
      </w:tr>
      <w:tr w:rsidR="00B96685" w:rsidRPr="002A1D4E" w14:paraId="5A66BC1F" w14:textId="77777777" w:rsidTr="00A81B1F">
        <w:trPr>
          <w:cantSplit/>
        </w:trPr>
        <w:tc>
          <w:tcPr>
            <w:tcW w:w="1458" w:type="dxa"/>
            <w:vMerge/>
            <w:vAlign w:val="center"/>
          </w:tcPr>
          <w:p w14:paraId="600CD723" w14:textId="77777777" w:rsidR="00B96685" w:rsidRPr="002A1D4E" w:rsidRDefault="00B96685" w:rsidP="00A81B1F">
            <w:pPr>
              <w:pStyle w:val="TableLabel"/>
              <w:rPr>
                <w:noProof w:val="0"/>
                <w:sz w:val="16"/>
              </w:rPr>
            </w:pPr>
          </w:p>
        </w:tc>
        <w:tc>
          <w:tcPr>
            <w:tcW w:w="2610" w:type="dxa"/>
            <w:vAlign w:val="center"/>
          </w:tcPr>
          <w:p w14:paraId="67A650A0"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726FEE14" w14:textId="77777777" w:rsidR="00B96685" w:rsidRPr="002A1D4E" w:rsidRDefault="00B96685" w:rsidP="00A81B1F">
            <w:pPr>
              <w:pStyle w:val="TableEntry"/>
              <w:jc w:val="center"/>
              <w:rPr>
                <w:sz w:val="16"/>
              </w:rPr>
            </w:pPr>
            <w:r w:rsidRPr="002A1D4E">
              <w:rPr>
                <w:sz w:val="16"/>
              </w:rPr>
              <w:t>M</w:t>
            </w:r>
          </w:p>
        </w:tc>
        <w:tc>
          <w:tcPr>
            <w:tcW w:w="4878" w:type="dxa"/>
          </w:tcPr>
          <w:p w14:paraId="4B0D5AF1" w14:textId="4E1AF7B2" w:rsidR="00B96685" w:rsidRPr="002A1D4E" w:rsidRDefault="00564E84" w:rsidP="00A81B1F">
            <w:pPr>
              <w:pStyle w:val="TableEntry"/>
              <w:rPr>
                <w:sz w:val="16"/>
              </w:rPr>
            </w:pPr>
            <w:r w:rsidRPr="002A1D4E">
              <w:rPr>
                <w:sz w:val="16"/>
              </w:rPr>
              <w:t>EV(</w:t>
            </w:r>
            <w:r w:rsidR="00C33163" w:rsidRPr="002A1D4E">
              <w:rPr>
                <w:sz w:val="16"/>
              </w:rPr>
              <w:t>message</w:t>
            </w:r>
            <w:r w:rsidRPr="002A1D4E">
              <w:rPr>
                <w:sz w:val="16"/>
              </w:rPr>
              <w:t xml:space="preserve">, </w:t>
            </w:r>
            <w:r w:rsidRPr="002A1D4E">
              <w:t>http://hl7.org/fhir/</w:t>
            </w:r>
            <w:r w:rsidR="00C33163" w:rsidRPr="002A1D4E">
              <w:t>bundle-type</w:t>
            </w:r>
            <w:r w:rsidRPr="002A1D4E">
              <w:rPr>
                <w:sz w:val="16"/>
              </w:rPr>
              <w:t>, “</w:t>
            </w:r>
            <w:r w:rsidR="00C33163" w:rsidRPr="002A1D4E">
              <w:rPr>
                <w:sz w:val="16"/>
              </w:rPr>
              <w:t>message</w:t>
            </w:r>
            <w:r w:rsidRPr="002A1D4E">
              <w:rPr>
                <w:sz w:val="16"/>
              </w:rPr>
              <w:t>”</w:t>
            </w:r>
            <w:r w:rsidR="00B96685" w:rsidRPr="002A1D4E">
              <w:rPr>
                <w:sz w:val="16"/>
              </w:rPr>
              <w:t xml:space="preserve"> </w:t>
            </w:r>
            <w:r w:rsidR="004D2402" w:rsidRPr="002A1D4E">
              <w:rPr>
                <w:sz w:val="16"/>
              </w:rPr>
              <w:t>)</w:t>
            </w:r>
          </w:p>
        </w:tc>
      </w:tr>
      <w:tr w:rsidR="00B96685" w:rsidRPr="002A1D4E" w14:paraId="2CA18D32" w14:textId="77777777" w:rsidTr="00A81B1F">
        <w:trPr>
          <w:cantSplit/>
        </w:trPr>
        <w:tc>
          <w:tcPr>
            <w:tcW w:w="1458" w:type="dxa"/>
            <w:vMerge/>
            <w:vAlign w:val="center"/>
          </w:tcPr>
          <w:p w14:paraId="324BD2AB" w14:textId="77777777" w:rsidR="00B96685" w:rsidRPr="002A1D4E" w:rsidRDefault="00B96685" w:rsidP="00A81B1F">
            <w:pPr>
              <w:pStyle w:val="TableLabel"/>
              <w:rPr>
                <w:noProof w:val="0"/>
                <w:sz w:val="16"/>
              </w:rPr>
            </w:pPr>
          </w:p>
        </w:tc>
        <w:tc>
          <w:tcPr>
            <w:tcW w:w="2610" w:type="dxa"/>
            <w:vAlign w:val="center"/>
          </w:tcPr>
          <w:p w14:paraId="21DDC90F"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5476FD3E"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73DE2796"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107C42" w14:textId="77777777" w:rsidTr="00A81B1F">
        <w:trPr>
          <w:cantSplit/>
        </w:trPr>
        <w:tc>
          <w:tcPr>
            <w:tcW w:w="1458" w:type="dxa"/>
            <w:vMerge/>
            <w:vAlign w:val="center"/>
          </w:tcPr>
          <w:p w14:paraId="4CB279A0" w14:textId="77777777" w:rsidR="00B96685" w:rsidRPr="002A1D4E" w:rsidRDefault="00B96685" w:rsidP="00A81B1F">
            <w:pPr>
              <w:pStyle w:val="TableLabel"/>
              <w:rPr>
                <w:noProof w:val="0"/>
                <w:sz w:val="16"/>
              </w:rPr>
            </w:pPr>
          </w:p>
        </w:tc>
        <w:tc>
          <w:tcPr>
            <w:tcW w:w="2610" w:type="dxa"/>
            <w:vAlign w:val="center"/>
          </w:tcPr>
          <w:p w14:paraId="75F0CD62"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320415C6"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61C4196E" w14:textId="77777777" w:rsidR="00B96685" w:rsidRPr="002A1D4E" w:rsidRDefault="00B96685" w:rsidP="00A81B1F">
            <w:pPr>
              <w:pStyle w:val="TableEntry"/>
              <w:rPr>
                <w:i/>
                <w:iCs/>
                <w:sz w:val="16"/>
              </w:rPr>
            </w:pPr>
            <w:r w:rsidRPr="002A1D4E">
              <w:rPr>
                <w:i/>
                <w:iCs/>
                <w:sz w:val="16"/>
              </w:rPr>
              <w:t>not specialized</w:t>
            </w:r>
          </w:p>
        </w:tc>
      </w:tr>
      <w:tr w:rsidR="00B96685" w:rsidRPr="002A1D4E" w14:paraId="26D8BE5D" w14:textId="77777777" w:rsidTr="00A81B1F">
        <w:trPr>
          <w:cantSplit/>
        </w:trPr>
        <w:tc>
          <w:tcPr>
            <w:tcW w:w="1458" w:type="dxa"/>
            <w:vMerge/>
            <w:vAlign w:val="center"/>
          </w:tcPr>
          <w:p w14:paraId="027BCE04" w14:textId="77777777" w:rsidR="00B96685" w:rsidRPr="002A1D4E" w:rsidRDefault="00B96685" w:rsidP="00A81B1F">
            <w:pPr>
              <w:pStyle w:val="TableLabel"/>
              <w:rPr>
                <w:noProof w:val="0"/>
                <w:sz w:val="16"/>
              </w:rPr>
            </w:pPr>
          </w:p>
        </w:tc>
        <w:tc>
          <w:tcPr>
            <w:tcW w:w="2610" w:type="dxa"/>
            <w:vAlign w:val="center"/>
          </w:tcPr>
          <w:p w14:paraId="629B215B"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745B78D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7438170A" w14:textId="5C7C114C" w:rsidR="00B96685" w:rsidRPr="002A1D4E" w:rsidRDefault="00B96685" w:rsidP="00A81B1F">
            <w:pPr>
              <w:pStyle w:val="TableEntry"/>
              <w:rPr>
                <w:sz w:val="16"/>
              </w:rPr>
            </w:pPr>
            <w:r w:rsidRPr="002A1D4E">
              <w:rPr>
                <w:sz w:val="16"/>
              </w:rPr>
              <w:t>EV(“ITI-</w:t>
            </w:r>
            <w:r w:rsidR="00296816" w:rsidRPr="002A1D4E">
              <w:rPr>
                <w:sz w:val="16"/>
              </w:rPr>
              <w:t>93</w:t>
            </w:r>
            <w:r w:rsidRPr="002A1D4E">
              <w:rPr>
                <w:sz w:val="16"/>
              </w:rPr>
              <w:t>”, “IHE Transactions”, “</w:t>
            </w:r>
            <w:r w:rsidR="00564E84" w:rsidRPr="002A1D4E">
              <w:rPr>
                <w:sz w:val="16"/>
              </w:rPr>
              <w:t>Mobile Patient Identity Feed</w:t>
            </w:r>
            <w:r w:rsidRPr="002A1D4E">
              <w:rPr>
                <w:sz w:val="16"/>
              </w:rPr>
              <w:t>”)</w:t>
            </w:r>
          </w:p>
        </w:tc>
      </w:tr>
      <w:tr w:rsidR="00B96685" w:rsidRPr="002A1D4E" w14:paraId="32D00E51" w14:textId="77777777" w:rsidTr="00A81B1F">
        <w:trPr>
          <w:cantSplit/>
        </w:trPr>
        <w:tc>
          <w:tcPr>
            <w:tcW w:w="9666" w:type="dxa"/>
            <w:gridSpan w:val="4"/>
          </w:tcPr>
          <w:p w14:paraId="640BC6A2" w14:textId="1492ED0F" w:rsidR="00B96685" w:rsidRPr="002A1D4E" w:rsidRDefault="00B96685" w:rsidP="00A81B1F">
            <w:pPr>
              <w:pStyle w:val="TableEntry"/>
              <w:rPr>
                <w:b/>
                <w:sz w:val="16"/>
              </w:rPr>
            </w:pPr>
            <w:r w:rsidRPr="002A1D4E">
              <w:rPr>
                <w:sz w:val="16"/>
              </w:rPr>
              <w:t>Source (</w:t>
            </w:r>
            <w:r w:rsidR="00564E84" w:rsidRPr="002A1D4E">
              <w:rPr>
                <w:sz w:val="16"/>
              </w:rPr>
              <w:t>Supplier</w:t>
            </w:r>
            <w:r w:rsidRPr="002A1D4E">
              <w:rPr>
                <w:sz w:val="16"/>
              </w:rPr>
              <w:t>) (1)</w:t>
            </w:r>
          </w:p>
        </w:tc>
      </w:tr>
      <w:tr w:rsidR="00B96685" w:rsidRPr="002A1D4E" w14:paraId="77954F5B" w14:textId="77777777" w:rsidTr="00A81B1F">
        <w:trPr>
          <w:cantSplit/>
        </w:trPr>
        <w:tc>
          <w:tcPr>
            <w:tcW w:w="9666" w:type="dxa"/>
            <w:gridSpan w:val="4"/>
          </w:tcPr>
          <w:p w14:paraId="371D3C0B" w14:textId="714FA994" w:rsidR="00B96685" w:rsidRPr="002A1D4E" w:rsidRDefault="00564E84" w:rsidP="00A81B1F">
            <w:pPr>
              <w:pStyle w:val="TableEntry"/>
              <w:rPr>
                <w:b/>
                <w:sz w:val="16"/>
              </w:rPr>
            </w:pPr>
            <w:r w:rsidRPr="002A1D4E">
              <w:rPr>
                <w:sz w:val="16"/>
              </w:rPr>
              <w:t>Destination (Consumer</w:t>
            </w:r>
            <w:r w:rsidR="00B96685" w:rsidRPr="002A1D4E">
              <w:rPr>
                <w:sz w:val="16"/>
              </w:rPr>
              <w:t>) (1)</w:t>
            </w:r>
          </w:p>
        </w:tc>
      </w:tr>
      <w:tr w:rsidR="00B96685" w:rsidRPr="002A1D4E" w14:paraId="74A186D5" w14:textId="77777777" w:rsidTr="00A81B1F">
        <w:trPr>
          <w:cantSplit/>
        </w:trPr>
        <w:tc>
          <w:tcPr>
            <w:tcW w:w="9666" w:type="dxa"/>
            <w:gridSpan w:val="4"/>
          </w:tcPr>
          <w:p w14:paraId="36123C56" w14:textId="334CDFEB" w:rsidR="00B96685" w:rsidRPr="002A1D4E" w:rsidRDefault="00B96685" w:rsidP="00A81B1F">
            <w:pPr>
              <w:pStyle w:val="TableEntry"/>
              <w:rPr>
                <w:b/>
                <w:sz w:val="16"/>
              </w:rPr>
            </w:pPr>
            <w:r w:rsidRPr="002A1D4E">
              <w:rPr>
                <w:sz w:val="16"/>
              </w:rPr>
              <w:t>Audit Source (</w:t>
            </w:r>
            <w:r w:rsidR="00564E84" w:rsidRPr="002A1D4E">
              <w:rPr>
                <w:sz w:val="16"/>
              </w:rPr>
              <w:t>Supplier</w:t>
            </w:r>
            <w:r w:rsidRPr="002A1D4E">
              <w:rPr>
                <w:sz w:val="16"/>
              </w:rPr>
              <w:t>) (1)</w:t>
            </w:r>
          </w:p>
        </w:tc>
      </w:tr>
      <w:tr w:rsidR="00B96685" w:rsidRPr="002A1D4E" w14:paraId="6E4846A4" w14:textId="77777777" w:rsidTr="00A81B1F">
        <w:trPr>
          <w:cantSplit/>
        </w:trPr>
        <w:tc>
          <w:tcPr>
            <w:tcW w:w="9666" w:type="dxa"/>
            <w:gridSpan w:val="4"/>
          </w:tcPr>
          <w:p w14:paraId="73BE802D" w14:textId="188E74EE" w:rsidR="00B96685" w:rsidRPr="002A1D4E" w:rsidRDefault="00B96685" w:rsidP="00A81B1F">
            <w:pPr>
              <w:pStyle w:val="TableEntry"/>
              <w:rPr>
                <w:b/>
                <w:sz w:val="16"/>
              </w:rPr>
            </w:pPr>
            <w:r w:rsidRPr="002A1D4E">
              <w:rPr>
                <w:sz w:val="16"/>
              </w:rPr>
              <w:t>Patient (</w:t>
            </w:r>
            <w:r w:rsidR="00564E84" w:rsidRPr="002A1D4E">
              <w:rPr>
                <w:sz w:val="16"/>
              </w:rPr>
              <w:t>1</w:t>
            </w:r>
            <w:r w:rsidRPr="002A1D4E">
              <w:rPr>
                <w:sz w:val="16"/>
              </w:rPr>
              <w:t>..</w:t>
            </w:r>
            <w:r w:rsidR="00564E84" w:rsidRPr="002A1D4E">
              <w:rPr>
                <w:sz w:val="16"/>
              </w:rPr>
              <w:t>N</w:t>
            </w:r>
            <w:r w:rsidRPr="002A1D4E">
              <w:rPr>
                <w:sz w:val="16"/>
              </w:rPr>
              <w:t xml:space="preserve">) Patient </w:t>
            </w:r>
            <w:r w:rsidR="00564E84" w:rsidRPr="002A1D4E">
              <w:rPr>
                <w:sz w:val="16"/>
              </w:rPr>
              <w:t>Identities in the message</w:t>
            </w:r>
          </w:p>
        </w:tc>
      </w:tr>
      <w:tr w:rsidR="00B96685" w:rsidRPr="002A1D4E" w14:paraId="34A64EB8" w14:textId="77777777" w:rsidTr="00A81B1F">
        <w:trPr>
          <w:cantSplit/>
        </w:trPr>
        <w:tc>
          <w:tcPr>
            <w:tcW w:w="9666" w:type="dxa"/>
            <w:gridSpan w:val="4"/>
          </w:tcPr>
          <w:p w14:paraId="65CAEB00" w14:textId="31727E86" w:rsidR="00B96685" w:rsidRPr="002A1D4E" w:rsidRDefault="00564E84" w:rsidP="00A81B1F">
            <w:pPr>
              <w:pStyle w:val="TableEntry"/>
              <w:rPr>
                <w:b/>
                <w:sz w:val="16"/>
              </w:rPr>
            </w:pPr>
            <w:r w:rsidRPr="002A1D4E">
              <w:rPr>
                <w:sz w:val="16"/>
              </w:rPr>
              <w:t>Message Identity</w:t>
            </w:r>
            <w:r w:rsidR="00B96685" w:rsidRPr="002A1D4E">
              <w:rPr>
                <w:sz w:val="16"/>
              </w:rPr>
              <w:t xml:space="preserve"> (1)</w:t>
            </w:r>
          </w:p>
        </w:tc>
      </w:tr>
    </w:tbl>
    <w:p w14:paraId="2739D888" w14:textId="77777777" w:rsidR="00D13D97" w:rsidRPr="002A1D4E" w:rsidRDefault="00D13D97" w:rsidP="00B96685">
      <w:pPr>
        <w:pStyle w:val="BodyText"/>
      </w:pPr>
    </w:p>
    <w:p w14:paraId="4807B0C2" w14:textId="77777777" w:rsidR="00B96685" w:rsidRPr="0070367D" w:rsidRDefault="00B96685" w:rsidP="00B96685">
      <w:pPr>
        <w:pStyle w:val="BodyText"/>
      </w:pPr>
      <w:r w:rsidRPr="002A1D4E">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28A54B83" w14:textId="77777777" w:rsidTr="00A81B1F">
        <w:trPr>
          <w:cantSplit/>
        </w:trPr>
        <w:tc>
          <w:tcPr>
            <w:tcW w:w="1548" w:type="dxa"/>
            <w:vMerge w:val="restart"/>
          </w:tcPr>
          <w:p w14:paraId="6A14CB14" w14:textId="77777777" w:rsidR="00B96685" w:rsidRPr="002A1D4E" w:rsidRDefault="00B96685" w:rsidP="00A81B1F">
            <w:pPr>
              <w:pStyle w:val="TableEntryHeader"/>
            </w:pPr>
            <w:r w:rsidRPr="002A1D4E">
              <w:t>Source</w:t>
            </w:r>
          </w:p>
          <w:p w14:paraId="3ABFBED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909329E" w14:textId="3D0C6825"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20E7C28C" w14:textId="1EB08AD2" w:rsidR="00B96685" w:rsidRPr="002A1D4E" w:rsidRDefault="002B7BBD" w:rsidP="00A81B1F">
            <w:pPr>
              <w:pStyle w:val="TableEntry"/>
              <w:jc w:val="center"/>
              <w:rPr>
                <w:i/>
                <w:iCs/>
                <w:sz w:val="16"/>
              </w:rPr>
            </w:pPr>
            <w:r w:rsidRPr="002A1D4E">
              <w:rPr>
                <w:i/>
                <w:iCs/>
                <w:sz w:val="16"/>
              </w:rPr>
              <w:t>U</w:t>
            </w:r>
          </w:p>
        </w:tc>
        <w:tc>
          <w:tcPr>
            <w:tcW w:w="4968" w:type="dxa"/>
            <w:vAlign w:val="center"/>
          </w:tcPr>
          <w:p w14:paraId="761F44F4" w14:textId="74597F83" w:rsidR="00B96685" w:rsidRPr="002A1D4E" w:rsidRDefault="002B7BBD" w:rsidP="00A81B1F">
            <w:pPr>
              <w:pStyle w:val="TableEntry"/>
              <w:rPr>
                <w:i/>
                <w:iCs/>
                <w:sz w:val="16"/>
              </w:rPr>
            </w:pPr>
            <w:r w:rsidRPr="002A1D4E">
              <w:rPr>
                <w:i/>
                <w:iCs/>
                <w:sz w:val="16"/>
              </w:rPr>
              <w:t>not specialized</w:t>
            </w:r>
          </w:p>
        </w:tc>
      </w:tr>
      <w:tr w:rsidR="00B96685" w:rsidRPr="002A1D4E" w14:paraId="2B4893A6" w14:textId="77777777" w:rsidTr="00A81B1F">
        <w:trPr>
          <w:cantSplit/>
        </w:trPr>
        <w:tc>
          <w:tcPr>
            <w:tcW w:w="1548" w:type="dxa"/>
            <w:vMerge/>
            <w:textDirection w:val="btLr"/>
            <w:vAlign w:val="center"/>
          </w:tcPr>
          <w:p w14:paraId="684EB8A1" w14:textId="77777777" w:rsidR="00B96685" w:rsidRPr="002A1D4E" w:rsidRDefault="00B96685" w:rsidP="00A81B1F">
            <w:pPr>
              <w:pStyle w:val="TableLabel"/>
              <w:rPr>
                <w:noProof w:val="0"/>
                <w:sz w:val="16"/>
              </w:rPr>
            </w:pPr>
          </w:p>
        </w:tc>
        <w:tc>
          <w:tcPr>
            <w:tcW w:w="2520" w:type="dxa"/>
            <w:vAlign w:val="center"/>
          </w:tcPr>
          <w:p w14:paraId="2F0DE2BD" w14:textId="2E0520BA"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42C035DE" w14:textId="58617653" w:rsidR="00B96685" w:rsidRPr="002A1D4E" w:rsidRDefault="00B96685" w:rsidP="00A81B1F">
            <w:pPr>
              <w:pStyle w:val="TableEntry"/>
              <w:jc w:val="center"/>
              <w:rPr>
                <w:sz w:val="16"/>
              </w:rPr>
            </w:pPr>
            <w:r w:rsidRPr="002A1D4E">
              <w:rPr>
                <w:i/>
                <w:iCs/>
                <w:sz w:val="16"/>
              </w:rPr>
              <w:t>U</w:t>
            </w:r>
          </w:p>
        </w:tc>
        <w:tc>
          <w:tcPr>
            <w:tcW w:w="4968" w:type="dxa"/>
            <w:vAlign w:val="center"/>
          </w:tcPr>
          <w:p w14:paraId="62DF4AE1" w14:textId="200419E0" w:rsidR="00B96685" w:rsidRPr="002A1D4E" w:rsidRDefault="00B96685" w:rsidP="00A81B1F">
            <w:pPr>
              <w:pStyle w:val="TableEntry"/>
              <w:rPr>
                <w:i/>
                <w:iCs/>
                <w:sz w:val="16"/>
              </w:rPr>
            </w:pPr>
            <w:r w:rsidRPr="002A1D4E">
              <w:rPr>
                <w:i/>
                <w:iCs/>
                <w:sz w:val="16"/>
              </w:rPr>
              <w:t>not specialized</w:t>
            </w:r>
          </w:p>
        </w:tc>
      </w:tr>
      <w:tr w:rsidR="00B96685" w:rsidRPr="002A1D4E" w14:paraId="51DF810D" w14:textId="77777777" w:rsidTr="00A81B1F">
        <w:trPr>
          <w:cantSplit/>
        </w:trPr>
        <w:tc>
          <w:tcPr>
            <w:tcW w:w="1548" w:type="dxa"/>
            <w:vMerge/>
            <w:textDirection w:val="btLr"/>
            <w:vAlign w:val="center"/>
          </w:tcPr>
          <w:p w14:paraId="1A550F17" w14:textId="77777777" w:rsidR="00B96685" w:rsidRPr="002A1D4E" w:rsidRDefault="00B96685" w:rsidP="00A81B1F">
            <w:pPr>
              <w:pStyle w:val="TableLabel"/>
              <w:rPr>
                <w:noProof w:val="0"/>
                <w:sz w:val="16"/>
              </w:rPr>
            </w:pPr>
          </w:p>
        </w:tc>
        <w:tc>
          <w:tcPr>
            <w:tcW w:w="2520" w:type="dxa"/>
            <w:vAlign w:val="center"/>
          </w:tcPr>
          <w:p w14:paraId="4C309948" w14:textId="77777777" w:rsidR="00B96685" w:rsidRPr="00CF788A" w:rsidRDefault="00B96685" w:rsidP="00A81B1F">
            <w:pPr>
              <w:pStyle w:val="TableEntry"/>
              <w:rPr>
                <w:i/>
                <w:iCs/>
                <w:sz w:val="16"/>
              </w:rPr>
            </w:pPr>
            <w:proofErr w:type="spellStart"/>
            <w:r w:rsidRPr="00CF788A">
              <w:rPr>
                <w:i/>
                <w:iCs/>
                <w:sz w:val="16"/>
              </w:rPr>
              <w:t>UserName</w:t>
            </w:r>
            <w:proofErr w:type="spellEnd"/>
          </w:p>
        </w:tc>
        <w:tc>
          <w:tcPr>
            <w:tcW w:w="630" w:type="dxa"/>
            <w:vAlign w:val="center"/>
          </w:tcPr>
          <w:p w14:paraId="7F7534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E6348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212F4014" w14:textId="77777777" w:rsidTr="00A81B1F">
        <w:trPr>
          <w:cantSplit/>
        </w:trPr>
        <w:tc>
          <w:tcPr>
            <w:tcW w:w="1548" w:type="dxa"/>
            <w:vMerge/>
            <w:textDirection w:val="btLr"/>
            <w:vAlign w:val="center"/>
          </w:tcPr>
          <w:p w14:paraId="0666B3AE" w14:textId="77777777" w:rsidR="00B96685" w:rsidRPr="002A1D4E" w:rsidRDefault="00B96685" w:rsidP="00A81B1F">
            <w:pPr>
              <w:pStyle w:val="TableLabel"/>
              <w:rPr>
                <w:noProof w:val="0"/>
                <w:sz w:val="16"/>
              </w:rPr>
            </w:pPr>
          </w:p>
        </w:tc>
        <w:tc>
          <w:tcPr>
            <w:tcW w:w="2520" w:type="dxa"/>
            <w:vAlign w:val="center"/>
          </w:tcPr>
          <w:p w14:paraId="2D07D987" w14:textId="77777777" w:rsidR="00B96685" w:rsidRPr="00CF788A" w:rsidRDefault="00B96685" w:rsidP="00A81B1F">
            <w:pPr>
              <w:pStyle w:val="TableEntry"/>
              <w:rPr>
                <w:i/>
                <w:iCs/>
                <w:sz w:val="16"/>
              </w:rPr>
            </w:pPr>
            <w:proofErr w:type="spellStart"/>
            <w:r w:rsidRPr="00CF788A">
              <w:rPr>
                <w:i/>
                <w:iCs/>
                <w:sz w:val="16"/>
              </w:rPr>
              <w:t>UserIsRequestor</w:t>
            </w:r>
            <w:proofErr w:type="spellEnd"/>
          </w:p>
        </w:tc>
        <w:tc>
          <w:tcPr>
            <w:tcW w:w="630" w:type="dxa"/>
            <w:vAlign w:val="center"/>
          </w:tcPr>
          <w:p w14:paraId="2130D62E"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699556C9" w14:textId="77777777" w:rsidR="00B96685" w:rsidRPr="002A1D4E" w:rsidRDefault="00B96685" w:rsidP="00A81B1F">
            <w:pPr>
              <w:pStyle w:val="TableEntry"/>
              <w:rPr>
                <w:iCs/>
                <w:sz w:val="16"/>
              </w:rPr>
            </w:pPr>
            <w:r w:rsidRPr="002A1D4E">
              <w:rPr>
                <w:i/>
                <w:iCs/>
                <w:sz w:val="16"/>
              </w:rPr>
              <w:t>not specialized</w:t>
            </w:r>
          </w:p>
        </w:tc>
      </w:tr>
      <w:tr w:rsidR="00B96685" w:rsidRPr="002A1D4E" w14:paraId="3108541E" w14:textId="77777777" w:rsidTr="00A81B1F">
        <w:trPr>
          <w:cantSplit/>
        </w:trPr>
        <w:tc>
          <w:tcPr>
            <w:tcW w:w="1548" w:type="dxa"/>
            <w:vMerge/>
            <w:textDirection w:val="btLr"/>
            <w:vAlign w:val="center"/>
          </w:tcPr>
          <w:p w14:paraId="2CB9F7B0" w14:textId="77777777" w:rsidR="00B96685" w:rsidRPr="002A1D4E" w:rsidRDefault="00B96685" w:rsidP="00A81B1F">
            <w:pPr>
              <w:pStyle w:val="TableLabel"/>
              <w:rPr>
                <w:noProof w:val="0"/>
                <w:sz w:val="16"/>
              </w:rPr>
            </w:pPr>
          </w:p>
        </w:tc>
        <w:tc>
          <w:tcPr>
            <w:tcW w:w="2520" w:type="dxa"/>
            <w:vAlign w:val="center"/>
          </w:tcPr>
          <w:p w14:paraId="755FEC28"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7BF3B6D5"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FBA16C5" w14:textId="77777777" w:rsidR="00B96685" w:rsidRPr="002A1D4E" w:rsidRDefault="00B96685" w:rsidP="00A81B1F">
            <w:pPr>
              <w:pStyle w:val="TableEntry"/>
              <w:rPr>
                <w:sz w:val="16"/>
              </w:rPr>
            </w:pPr>
            <w:r w:rsidRPr="002A1D4E">
              <w:rPr>
                <w:sz w:val="16"/>
              </w:rPr>
              <w:t>EV(110153, DCM, “Source”)</w:t>
            </w:r>
          </w:p>
        </w:tc>
      </w:tr>
      <w:tr w:rsidR="00B96685" w:rsidRPr="002A1D4E" w14:paraId="39DA65E3" w14:textId="77777777" w:rsidTr="00A81B1F">
        <w:trPr>
          <w:cantSplit/>
        </w:trPr>
        <w:tc>
          <w:tcPr>
            <w:tcW w:w="1548" w:type="dxa"/>
            <w:vMerge/>
            <w:textDirection w:val="btLr"/>
            <w:vAlign w:val="center"/>
          </w:tcPr>
          <w:p w14:paraId="278FC07E" w14:textId="77777777" w:rsidR="00B96685" w:rsidRPr="002A1D4E" w:rsidRDefault="00B96685" w:rsidP="00A81B1F">
            <w:pPr>
              <w:pStyle w:val="TableLabel"/>
              <w:rPr>
                <w:noProof w:val="0"/>
                <w:sz w:val="16"/>
              </w:rPr>
            </w:pPr>
          </w:p>
        </w:tc>
        <w:tc>
          <w:tcPr>
            <w:tcW w:w="2520" w:type="dxa"/>
            <w:vAlign w:val="center"/>
          </w:tcPr>
          <w:p w14:paraId="50D8611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1811757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516D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47E0C46A" w14:textId="77777777" w:rsidTr="00A81B1F">
        <w:trPr>
          <w:cantSplit/>
        </w:trPr>
        <w:tc>
          <w:tcPr>
            <w:tcW w:w="1548" w:type="dxa"/>
            <w:vMerge/>
            <w:textDirection w:val="btLr"/>
            <w:vAlign w:val="center"/>
          </w:tcPr>
          <w:p w14:paraId="0A839467" w14:textId="77777777" w:rsidR="00B96685" w:rsidRPr="002A1D4E" w:rsidRDefault="00B96685" w:rsidP="00A81B1F">
            <w:pPr>
              <w:pStyle w:val="TableLabel"/>
              <w:rPr>
                <w:noProof w:val="0"/>
                <w:sz w:val="16"/>
              </w:rPr>
            </w:pPr>
          </w:p>
        </w:tc>
        <w:tc>
          <w:tcPr>
            <w:tcW w:w="2520" w:type="dxa"/>
            <w:vAlign w:val="center"/>
          </w:tcPr>
          <w:p w14:paraId="74E0EC36"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73D2C7AE"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84345FC" w14:textId="77777777" w:rsidR="00B96685" w:rsidRPr="002A1D4E" w:rsidRDefault="00B96685" w:rsidP="00A81B1F">
            <w:pPr>
              <w:pStyle w:val="TableEntry"/>
              <w:rPr>
                <w:sz w:val="16"/>
              </w:rPr>
            </w:pPr>
            <w:r w:rsidRPr="002A1D4E">
              <w:rPr>
                <w:sz w:val="16"/>
              </w:rPr>
              <w:t>The machine name or IP address.</w:t>
            </w:r>
          </w:p>
        </w:tc>
      </w:tr>
    </w:tbl>
    <w:p w14:paraId="5AA353D2"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D5A598E" w14:textId="77777777" w:rsidTr="00A81B1F">
        <w:trPr>
          <w:cantSplit/>
        </w:trPr>
        <w:tc>
          <w:tcPr>
            <w:tcW w:w="1548" w:type="dxa"/>
            <w:vMerge w:val="restart"/>
          </w:tcPr>
          <w:p w14:paraId="46D3905B" w14:textId="77777777" w:rsidR="00B96685" w:rsidRPr="002A1D4E" w:rsidRDefault="00B96685" w:rsidP="00A81B1F">
            <w:pPr>
              <w:pStyle w:val="TableEntryHeader"/>
            </w:pPr>
            <w:r w:rsidRPr="002A1D4E">
              <w:t>Destination</w:t>
            </w:r>
          </w:p>
          <w:p w14:paraId="3D55D092"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02F3EE4"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4F8C801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C1B4607" w14:textId="77777777" w:rsidR="00B96685" w:rsidRPr="002A1D4E" w:rsidRDefault="00B96685" w:rsidP="00A81B1F">
            <w:pPr>
              <w:pStyle w:val="TableEntry"/>
              <w:rPr>
                <w:sz w:val="16"/>
              </w:rPr>
            </w:pPr>
            <w:r w:rsidRPr="002A1D4E">
              <w:rPr>
                <w:sz w:val="16"/>
              </w:rPr>
              <w:t>http endpoint URI.</w:t>
            </w:r>
          </w:p>
        </w:tc>
      </w:tr>
      <w:tr w:rsidR="00B96685" w:rsidRPr="002A1D4E" w14:paraId="20201448" w14:textId="77777777" w:rsidTr="00A81B1F">
        <w:trPr>
          <w:cantSplit/>
        </w:trPr>
        <w:tc>
          <w:tcPr>
            <w:tcW w:w="1548" w:type="dxa"/>
            <w:vMerge/>
            <w:textDirection w:val="btLr"/>
            <w:vAlign w:val="center"/>
          </w:tcPr>
          <w:p w14:paraId="2E2A5C5A" w14:textId="77777777" w:rsidR="00B96685" w:rsidRPr="002A1D4E" w:rsidRDefault="00B96685" w:rsidP="00A81B1F">
            <w:pPr>
              <w:pStyle w:val="TableLabel"/>
              <w:rPr>
                <w:noProof w:val="0"/>
                <w:sz w:val="16"/>
              </w:rPr>
            </w:pPr>
          </w:p>
        </w:tc>
        <w:tc>
          <w:tcPr>
            <w:tcW w:w="2520" w:type="dxa"/>
            <w:vAlign w:val="center"/>
          </w:tcPr>
          <w:p w14:paraId="2A25B247"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03350F82"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5A0AD2B" w14:textId="77777777" w:rsidR="00B96685" w:rsidRPr="002A1D4E" w:rsidRDefault="00B96685" w:rsidP="00A81B1F">
            <w:pPr>
              <w:pStyle w:val="TableEntry"/>
              <w:rPr>
                <w:i/>
                <w:iCs/>
                <w:sz w:val="16"/>
              </w:rPr>
            </w:pPr>
            <w:r w:rsidRPr="002A1D4E">
              <w:rPr>
                <w:i/>
                <w:iCs/>
                <w:sz w:val="16"/>
              </w:rPr>
              <w:t>not specialized</w:t>
            </w:r>
          </w:p>
        </w:tc>
      </w:tr>
      <w:tr w:rsidR="00B96685" w:rsidRPr="002A1D4E" w14:paraId="50B230BD" w14:textId="77777777" w:rsidTr="00A81B1F">
        <w:trPr>
          <w:cantSplit/>
        </w:trPr>
        <w:tc>
          <w:tcPr>
            <w:tcW w:w="1548" w:type="dxa"/>
            <w:vMerge/>
            <w:textDirection w:val="btLr"/>
            <w:vAlign w:val="center"/>
          </w:tcPr>
          <w:p w14:paraId="09B6C77B" w14:textId="77777777" w:rsidR="00B96685" w:rsidRPr="002A1D4E" w:rsidRDefault="00B96685" w:rsidP="00A81B1F">
            <w:pPr>
              <w:pStyle w:val="TableLabel"/>
              <w:rPr>
                <w:noProof w:val="0"/>
                <w:sz w:val="16"/>
              </w:rPr>
            </w:pPr>
          </w:p>
        </w:tc>
        <w:tc>
          <w:tcPr>
            <w:tcW w:w="2520" w:type="dxa"/>
            <w:vAlign w:val="center"/>
          </w:tcPr>
          <w:p w14:paraId="440F6B70"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1E99728B"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FCC0394" w14:textId="77777777" w:rsidR="00B96685" w:rsidRPr="002A1D4E" w:rsidRDefault="00B96685" w:rsidP="00A81B1F">
            <w:pPr>
              <w:pStyle w:val="TableEntry"/>
              <w:rPr>
                <w:i/>
                <w:iCs/>
                <w:sz w:val="16"/>
              </w:rPr>
            </w:pPr>
            <w:r w:rsidRPr="002A1D4E">
              <w:rPr>
                <w:i/>
                <w:iCs/>
                <w:sz w:val="16"/>
              </w:rPr>
              <w:t>not specialized</w:t>
            </w:r>
          </w:p>
        </w:tc>
      </w:tr>
      <w:tr w:rsidR="00B96685" w:rsidRPr="002A1D4E" w14:paraId="0062353C" w14:textId="77777777" w:rsidTr="00A81B1F">
        <w:trPr>
          <w:cantSplit/>
        </w:trPr>
        <w:tc>
          <w:tcPr>
            <w:tcW w:w="1548" w:type="dxa"/>
            <w:vMerge/>
            <w:textDirection w:val="btLr"/>
            <w:vAlign w:val="center"/>
          </w:tcPr>
          <w:p w14:paraId="5F0492C2" w14:textId="77777777" w:rsidR="00B96685" w:rsidRPr="002A1D4E" w:rsidRDefault="00B96685" w:rsidP="00A81B1F">
            <w:pPr>
              <w:pStyle w:val="TableLabel"/>
              <w:rPr>
                <w:noProof w:val="0"/>
                <w:sz w:val="16"/>
              </w:rPr>
            </w:pPr>
          </w:p>
        </w:tc>
        <w:tc>
          <w:tcPr>
            <w:tcW w:w="2520" w:type="dxa"/>
            <w:vAlign w:val="center"/>
          </w:tcPr>
          <w:p w14:paraId="4D7EFCFC"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1BBC2797"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C478FBE" w14:textId="77777777" w:rsidR="00B96685" w:rsidRPr="002A1D4E" w:rsidRDefault="00B96685" w:rsidP="00A81B1F">
            <w:pPr>
              <w:pStyle w:val="TableEntry"/>
              <w:rPr>
                <w:iCs/>
                <w:sz w:val="16"/>
              </w:rPr>
            </w:pPr>
            <w:r w:rsidRPr="002A1D4E">
              <w:rPr>
                <w:iCs/>
                <w:sz w:val="16"/>
              </w:rPr>
              <w:t>“false”</w:t>
            </w:r>
          </w:p>
        </w:tc>
      </w:tr>
      <w:tr w:rsidR="00B96685" w:rsidRPr="002A1D4E" w14:paraId="68FC62C4" w14:textId="77777777" w:rsidTr="00A81B1F">
        <w:trPr>
          <w:cantSplit/>
        </w:trPr>
        <w:tc>
          <w:tcPr>
            <w:tcW w:w="1548" w:type="dxa"/>
            <w:vMerge/>
            <w:textDirection w:val="btLr"/>
            <w:vAlign w:val="center"/>
          </w:tcPr>
          <w:p w14:paraId="52A0DDAB" w14:textId="77777777" w:rsidR="00B96685" w:rsidRPr="002A1D4E" w:rsidRDefault="00B96685" w:rsidP="00A81B1F">
            <w:pPr>
              <w:pStyle w:val="TableLabel"/>
              <w:rPr>
                <w:noProof w:val="0"/>
                <w:sz w:val="16"/>
              </w:rPr>
            </w:pPr>
          </w:p>
        </w:tc>
        <w:tc>
          <w:tcPr>
            <w:tcW w:w="2520" w:type="dxa"/>
            <w:vAlign w:val="center"/>
          </w:tcPr>
          <w:p w14:paraId="0064BCAC"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3A6C24A"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1F786661" w14:textId="77777777" w:rsidR="00B96685" w:rsidRPr="002A1D4E" w:rsidRDefault="00B96685" w:rsidP="00A81B1F">
            <w:pPr>
              <w:pStyle w:val="TableEntry"/>
              <w:rPr>
                <w:sz w:val="16"/>
              </w:rPr>
            </w:pPr>
            <w:r w:rsidRPr="002A1D4E">
              <w:rPr>
                <w:sz w:val="16"/>
              </w:rPr>
              <w:t>EV(110152, DCM, “Destination”)</w:t>
            </w:r>
          </w:p>
        </w:tc>
      </w:tr>
      <w:tr w:rsidR="00B96685" w:rsidRPr="002A1D4E" w14:paraId="5D676963" w14:textId="77777777" w:rsidTr="00A81B1F">
        <w:trPr>
          <w:cantSplit/>
        </w:trPr>
        <w:tc>
          <w:tcPr>
            <w:tcW w:w="1548" w:type="dxa"/>
            <w:vMerge/>
            <w:textDirection w:val="btLr"/>
            <w:vAlign w:val="center"/>
          </w:tcPr>
          <w:p w14:paraId="3565D6A4" w14:textId="77777777" w:rsidR="00B96685" w:rsidRPr="002A1D4E" w:rsidRDefault="00B96685" w:rsidP="00A81B1F">
            <w:pPr>
              <w:pStyle w:val="TableLabel"/>
              <w:rPr>
                <w:noProof w:val="0"/>
                <w:sz w:val="16"/>
              </w:rPr>
            </w:pPr>
          </w:p>
        </w:tc>
        <w:tc>
          <w:tcPr>
            <w:tcW w:w="2520" w:type="dxa"/>
            <w:vAlign w:val="center"/>
          </w:tcPr>
          <w:p w14:paraId="1EE81876"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8FF3A43"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026AFC8D"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30986E1E" w14:textId="77777777" w:rsidTr="00A81B1F">
        <w:trPr>
          <w:cantSplit/>
        </w:trPr>
        <w:tc>
          <w:tcPr>
            <w:tcW w:w="1548" w:type="dxa"/>
            <w:vMerge/>
            <w:textDirection w:val="btLr"/>
            <w:vAlign w:val="center"/>
          </w:tcPr>
          <w:p w14:paraId="6342F5B3" w14:textId="77777777" w:rsidR="00B96685" w:rsidRPr="002A1D4E" w:rsidRDefault="00B96685" w:rsidP="00A81B1F">
            <w:pPr>
              <w:pStyle w:val="TableLabel"/>
              <w:rPr>
                <w:noProof w:val="0"/>
                <w:sz w:val="16"/>
              </w:rPr>
            </w:pPr>
          </w:p>
        </w:tc>
        <w:tc>
          <w:tcPr>
            <w:tcW w:w="2520" w:type="dxa"/>
            <w:vAlign w:val="center"/>
          </w:tcPr>
          <w:p w14:paraId="1AD8B2BD"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064DC6E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70D4D912" w14:textId="77777777" w:rsidR="00B96685" w:rsidRPr="002A1D4E" w:rsidRDefault="00B96685" w:rsidP="00A81B1F">
            <w:pPr>
              <w:pStyle w:val="TableEntry"/>
              <w:rPr>
                <w:sz w:val="16"/>
              </w:rPr>
            </w:pPr>
            <w:r w:rsidRPr="002A1D4E">
              <w:rPr>
                <w:sz w:val="16"/>
              </w:rPr>
              <w:t>The machine name or IP address.</w:t>
            </w:r>
          </w:p>
        </w:tc>
      </w:tr>
    </w:tbl>
    <w:p w14:paraId="62C541FF"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697D8E50" w14:textId="77777777" w:rsidTr="00A81B1F">
        <w:trPr>
          <w:cantSplit/>
        </w:trPr>
        <w:tc>
          <w:tcPr>
            <w:tcW w:w="1728" w:type="dxa"/>
            <w:vMerge w:val="restart"/>
          </w:tcPr>
          <w:p w14:paraId="4481D051" w14:textId="77777777" w:rsidR="00B96685" w:rsidRPr="002A1D4E" w:rsidRDefault="00B96685" w:rsidP="00A81B1F">
            <w:pPr>
              <w:pStyle w:val="TableEntryHeader"/>
            </w:pPr>
            <w:r w:rsidRPr="002A1D4E">
              <w:t>Audit Source</w:t>
            </w:r>
          </w:p>
          <w:p w14:paraId="432196DB"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7AA52AD1"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2D689D45"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216637F6"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47ABE2" w14:textId="77777777" w:rsidTr="00A81B1F">
        <w:trPr>
          <w:cantSplit/>
        </w:trPr>
        <w:tc>
          <w:tcPr>
            <w:tcW w:w="1728" w:type="dxa"/>
            <w:vMerge/>
            <w:textDirection w:val="btLr"/>
            <w:vAlign w:val="center"/>
          </w:tcPr>
          <w:p w14:paraId="10C98AE0" w14:textId="77777777" w:rsidR="00B96685" w:rsidRPr="002A1D4E" w:rsidRDefault="00B96685" w:rsidP="00A81B1F">
            <w:pPr>
              <w:pStyle w:val="TableLabel"/>
              <w:rPr>
                <w:noProof w:val="0"/>
                <w:sz w:val="16"/>
              </w:rPr>
            </w:pPr>
          </w:p>
        </w:tc>
        <w:tc>
          <w:tcPr>
            <w:tcW w:w="2340" w:type="dxa"/>
            <w:vAlign w:val="center"/>
          </w:tcPr>
          <w:p w14:paraId="1EE177DD"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4AC00D8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4D32538" w14:textId="77777777" w:rsidR="00B96685" w:rsidRPr="002A1D4E" w:rsidRDefault="00B96685" w:rsidP="00A81B1F">
            <w:pPr>
              <w:pStyle w:val="TableEntry"/>
              <w:rPr>
                <w:i/>
                <w:iCs/>
                <w:sz w:val="16"/>
              </w:rPr>
            </w:pPr>
            <w:r w:rsidRPr="002A1D4E">
              <w:rPr>
                <w:i/>
                <w:iCs/>
                <w:sz w:val="16"/>
              </w:rPr>
              <w:t>not specialized</w:t>
            </w:r>
          </w:p>
        </w:tc>
      </w:tr>
      <w:tr w:rsidR="00B96685" w:rsidRPr="002A1D4E" w14:paraId="515C87C7" w14:textId="77777777" w:rsidTr="00A81B1F">
        <w:trPr>
          <w:cantSplit/>
        </w:trPr>
        <w:tc>
          <w:tcPr>
            <w:tcW w:w="1728" w:type="dxa"/>
            <w:vMerge/>
            <w:textDirection w:val="btLr"/>
            <w:vAlign w:val="center"/>
          </w:tcPr>
          <w:p w14:paraId="1F99F570" w14:textId="77777777" w:rsidR="00B96685" w:rsidRPr="002A1D4E" w:rsidRDefault="00B96685" w:rsidP="00A81B1F">
            <w:pPr>
              <w:pStyle w:val="TableLabel"/>
              <w:rPr>
                <w:noProof w:val="0"/>
                <w:sz w:val="16"/>
              </w:rPr>
            </w:pPr>
          </w:p>
        </w:tc>
        <w:tc>
          <w:tcPr>
            <w:tcW w:w="2340" w:type="dxa"/>
            <w:vAlign w:val="center"/>
          </w:tcPr>
          <w:p w14:paraId="706998B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1E155657"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39E0CC4" w14:textId="77777777" w:rsidR="00B96685" w:rsidRPr="002A1D4E" w:rsidRDefault="00B96685" w:rsidP="00A81B1F">
            <w:pPr>
              <w:pStyle w:val="TableEntry"/>
              <w:rPr>
                <w:i/>
                <w:iCs/>
                <w:sz w:val="16"/>
              </w:rPr>
            </w:pPr>
            <w:r w:rsidRPr="002A1D4E">
              <w:rPr>
                <w:i/>
                <w:iCs/>
                <w:sz w:val="16"/>
              </w:rPr>
              <w:t>not specialized</w:t>
            </w:r>
          </w:p>
        </w:tc>
      </w:tr>
    </w:tbl>
    <w:p w14:paraId="65D1CF8E" w14:textId="23F42D12" w:rsidR="00B96685" w:rsidRDefault="00B96685" w:rsidP="00B96685">
      <w:pPr>
        <w:pStyle w:val="BodyText"/>
      </w:pPr>
    </w:p>
    <w:p w14:paraId="6971C1C9" w14:textId="2252C8F9" w:rsidR="00E24ACC" w:rsidRDefault="00E24ACC" w:rsidP="00B96685">
      <w:pPr>
        <w:pStyle w:val="BodyText"/>
      </w:pPr>
    </w:p>
    <w:p w14:paraId="5CF4AE2E" w14:textId="1A35B55B" w:rsidR="00E24ACC" w:rsidRDefault="00E24ACC" w:rsidP="00B96685">
      <w:pPr>
        <w:pStyle w:val="BodyText"/>
      </w:pPr>
    </w:p>
    <w:p w14:paraId="197B12E4" w14:textId="2F71821F" w:rsidR="00E24ACC" w:rsidRDefault="00E24ACC" w:rsidP="00B96685">
      <w:pPr>
        <w:pStyle w:val="BodyText"/>
      </w:pPr>
    </w:p>
    <w:p w14:paraId="3099A52C" w14:textId="77777777" w:rsidR="00E24ACC" w:rsidRPr="002A1D4E" w:rsidRDefault="00E24ACC"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B303CEA" w14:textId="77777777" w:rsidTr="00A81B1F">
        <w:trPr>
          <w:cantSplit/>
        </w:trPr>
        <w:tc>
          <w:tcPr>
            <w:tcW w:w="1548" w:type="dxa"/>
            <w:vMerge w:val="restart"/>
          </w:tcPr>
          <w:p w14:paraId="3D147ADD" w14:textId="77777777" w:rsidR="00B96685" w:rsidRPr="002A1D4E" w:rsidRDefault="00B96685" w:rsidP="00A81B1F">
            <w:pPr>
              <w:pStyle w:val="TableEntryHeader"/>
            </w:pPr>
            <w:r w:rsidRPr="002A1D4E">
              <w:t>Patient</w:t>
            </w:r>
          </w:p>
          <w:p w14:paraId="10AF47F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41EE538D" w14:textId="77777777" w:rsidR="00564E84" w:rsidRPr="002A1D4E" w:rsidRDefault="00564E84" w:rsidP="00A81B1F">
            <w:pPr>
              <w:pStyle w:val="TableEntryHeader"/>
              <w:rPr>
                <w:bCs/>
                <w:sz w:val="12"/>
              </w:rPr>
            </w:pPr>
          </w:p>
          <w:p w14:paraId="55BA48ED" w14:textId="72B86298" w:rsidR="00564E84" w:rsidRPr="002A1D4E" w:rsidRDefault="00564E84" w:rsidP="00A81B1F">
            <w:pPr>
              <w:pStyle w:val="TableEntryHeader"/>
              <w:rPr>
                <w:bCs/>
                <w:sz w:val="12"/>
              </w:rPr>
            </w:pPr>
            <w:r w:rsidRPr="002A1D4E">
              <w:rPr>
                <w:bCs/>
                <w:sz w:val="12"/>
              </w:rPr>
              <w:t>(1..N)</w:t>
            </w:r>
          </w:p>
        </w:tc>
        <w:tc>
          <w:tcPr>
            <w:tcW w:w="2520" w:type="dxa"/>
            <w:vAlign w:val="center"/>
          </w:tcPr>
          <w:p w14:paraId="668C815D"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374BC1C0"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054AAFA"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59A7E644" w14:textId="77777777" w:rsidTr="00A81B1F">
        <w:trPr>
          <w:cantSplit/>
        </w:trPr>
        <w:tc>
          <w:tcPr>
            <w:tcW w:w="1548" w:type="dxa"/>
            <w:vMerge/>
            <w:vAlign w:val="center"/>
          </w:tcPr>
          <w:p w14:paraId="049DE635" w14:textId="77777777" w:rsidR="00B96685" w:rsidRPr="002A1D4E" w:rsidRDefault="00B96685" w:rsidP="00A81B1F">
            <w:pPr>
              <w:pStyle w:val="TableLabel"/>
              <w:rPr>
                <w:noProof w:val="0"/>
              </w:rPr>
            </w:pPr>
          </w:p>
        </w:tc>
        <w:tc>
          <w:tcPr>
            <w:tcW w:w="2520" w:type="dxa"/>
            <w:vAlign w:val="center"/>
          </w:tcPr>
          <w:p w14:paraId="389522D8"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4C669D06"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17A2BFE1"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01C226E5" w14:textId="77777777" w:rsidTr="00A81B1F">
        <w:trPr>
          <w:cantSplit/>
        </w:trPr>
        <w:tc>
          <w:tcPr>
            <w:tcW w:w="1548" w:type="dxa"/>
            <w:vMerge/>
            <w:vAlign w:val="center"/>
          </w:tcPr>
          <w:p w14:paraId="19399C24" w14:textId="77777777" w:rsidR="00B96685" w:rsidRPr="002A1D4E" w:rsidRDefault="00B96685" w:rsidP="00A81B1F">
            <w:pPr>
              <w:pStyle w:val="TableLabel"/>
              <w:rPr>
                <w:noProof w:val="0"/>
              </w:rPr>
            </w:pPr>
          </w:p>
        </w:tc>
        <w:tc>
          <w:tcPr>
            <w:tcW w:w="2520" w:type="dxa"/>
            <w:vAlign w:val="center"/>
          </w:tcPr>
          <w:p w14:paraId="5227D7F6"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5D94CBC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3059D80D" w14:textId="77777777" w:rsidR="00B96685" w:rsidRPr="002A1D4E" w:rsidRDefault="00B96685" w:rsidP="00A81B1F">
            <w:pPr>
              <w:pStyle w:val="TableEntry"/>
              <w:rPr>
                <w:i/>
                <w:iCs/>
                <w:sz w:val="16"/>
              </w:rPr>
            </w:pPr>
            <w:r w:rsidRPr="002A1D4E">
              <w:rPr>
                <w:i/>
                <w:iCs/>
                <w:sz w:val="16"/>
              </w:rPr>
              <w:t>not specialized</w:t>
            </w:r>
          </w:p>
        </w:tc>
      </w:tr>
      <w:tr w:rsidR="00B96685" w:rsidRPr="002A1D4E" w14:paraId="12B0ABCE" w14:textId="77777777" w:rsidTr="00A81B1F">
        <w:trPr>
          <w:cantSplit/>
        </w:trPr>
        <w:tc>
          <w:tcPr>
            <w:tcW w:w="1548" w:type="dxa"/>
            <w:vMerge/>
            <w:vAlign w:val="center"/>
          </w:tcPr>
          <w:p w14:paraId="105ACD33" w14:textId="77777777" w:rsidR="00B96685" w:rsidRPr="002A1D4E" w:rsidRDefault="00B96685" w:rsidP="00A81B1F">
            <w:pPr>
              <w:pStyle w:val="TableLabel"/>
              <w:rPr>
                <w:noProof w:val="0"/>
              </w:rPr>
            </w:pPr>
          </w:p>
        </w:tc>
        <w:tc>
          <w:tcPr>
            <w:tcW w:w="2520" w:type="dxa"/>
            <w:vAlign w:val="center"/>
          </w:tcPr>
          <w:p w14:paraId="067EE53D"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D2D191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56298A6F"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0244CADD" w14:textId="77777777" w:rsidTr="00A81B1F">
        <w:trPr>
          <w:cantSplit/>
        </w:trPr>
        <w:tc>
          <w:tcPr>
            <w:tcW w:w="1548" w:type="dxa"/>
            <w:vMerge/>
            <w:vAlign w:val="center"/>
          </w:tcPr>
          <w:p w14:paraId="1EBBAB65" w14:textId="77777777" w:rsidR="00B96685" w:rsidRPr="002A1D4E" w:rsidRDefault="00B96685" w:rsidP="00A81B1F">
            <w:pPr>
              <w:pStyle w:val="TableLabel"/>
              <w:rPr>
                <w:noProof w:val="0"/>
              </w:rPr>
            </w:pPr>
          </w:p>
        </w:tc>
        <w:tc>
          <w:tcPr>
            <w:tcW w:w="2520" w:type="dxa"/>
            <w:vAlign w:val="center"/>
          </w:tcPr>
          <w:p w14:paraId="20AB05F4"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5C102753"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2C17224"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184B9D" w14:textId="77777777" w:rsidTr="00A81B1F">
        <w:trPr>
          <w:cantSplit/>
        </w:trPr>
        <w:tc>
          <w:tcPr>
            <w:tcW w:w="1548" w:type="dxa"/>
            <w:vMerge/>
            <w:vAlign w:val="center"/>
          </w:tcPr>
          <w:p w14:paraId="24273676" w14:textId="77777777" w:rsidR="00B96685" w:rsidRPr="002A1D4E" w:rsidRDefault="00B96685" w:rsidP="00A81B1F">
            <w:pPr>
              <w:pStyle w:val="TableLabel"/>
              <w:rPr>
                <w:noProof w:val="0"/>
              </w:rPr>
            </w:pPr>
          </w:p>
        </w:tc>
        <w:tc>
          <w:tcPr>
            <w:tcW w:w="2520" w:type="dxa"/>
            <w:vAlign w:val="center"/>
          </w:tcPr>
          <w:p w14:paraId="0F610CDD"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1937230D" w14:textId="77777777" w:rsidR="00B96685" w:rsidRPr="002A1D4E" w:rsidRDefault="00B96685" w:rsidP="00A81B1F">
            <w:pPr>
              <w:pStyle w:val="TableEntry"/>
              <w:rPr>
                <w:sz w:val="16"/>
                <w:szCs w:val="16"/>
              </w:rPr>
            </w:pPr>
            <w:r w:rsidRPr="002A1D4E">
              <w:rPr>
                <w:sz w:val="16"/>
                <w:szCs w:val="16"/>
              </w:rPr>
              <w:t>M</w:t>
            </w:r>
          </w:p>
        </w:tc>
        <w:tc>
          <w:tcPr>
            <w:tcW w:w="4968" w:type="dxa"/>
          </w:tcPr>
          <w:p w14:paraId="73485601"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0B2305EC" w14:textId="77777777" w:rsidTr="00A81B1F">
        <w:trPr>
          <w:cantSplit/>
        </w:trPr>
        <w:tc>
          <w:tcPr>
            <w:tcW w:w="1548" w:type="dxa"/>
            <w:vMerge/>
            <w:vAlign w:val="center"/>
          </w:tcPr>
          <w:p w14:paraId="7419AB8F" w14:textId="77777777" w:rsidR="00B96685" w:rsidRPr="002A1D4E" w:rsidRDefault="00B96685" w:rsidP="00A81B1F">
            <w:pPr>
              <w:pStyle w:val="TableLabel"/>
              <w:rPr>
                <w:noProof w:val="0"/>
              </w:rPr>
            </w:pPr>
          </w:p>
        </w:tc>
        <w:tc>
          <w:tcPr>
            <w:tcW w:w="2520" w:type="dxa"/>
            <w:vAlign w:val="center"/>
          </w:tcPr>
          <w:p w14:paraId="17D791E0"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4403FAD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7BAFA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2C4418CE" w14:textId="77777777" w:rsidTr="00A81B1F">
        <w:trPr>
          <w:cantSplit/>
        </w:trPr>
        <w:tc>
          <w:tcPr>
            <w:tcW w:w="1548" w:type="dxa"/>
            <w:vMerge/>
            <w:vAlign w:val="center"/>
          </w:tcPr>
          <w:p w14:paraId="59A6DD30" w14:textId="77777777" w:rsidR="00B96685" w:rsidRPr="002A1D4E" w:rsidRDefault="00B96685" w:rsidP="00A81B1F">
            <w:pPr>
              <w:pStyle w:val="TableLabel"/>
              <w:rPr>
                <w:noProof w:val="0"/>
              </w:rPr>
            </w:pPr>
          </w:p>
        </w:tc>
        <w:tc>
          <w:tcPr>
            <w:tcW w:w="2520" w:type="dxa"/>
            <w:vAlign w:val="center"/>
          </w:tcPr>
          <w:p w14:paraId="71806BF3"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66BA509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14B2D939" w14:textId="77777777" w:rsidR="00B96685" w:rsidRPr="002A1D4E" w:rsidRDefault="00B96685" w:rsidP="00A81B1F">
            <w:pPr>
              <w:pStyle w:val="TableEntry"/>
              <w:rPr>
                <w:i/>
                <w:iCs/>
                <w:sz w:val="16"/>
              </w:rPr>
            </w:pPr>
            <w:r w:rsidRPr="002A1D4E">
              <w:rPr>
                <w:i/>
                <w:iCs/>
                <w:sz w:val="16"/>
              </w:rPr>
              <w:t>not specialized</w:t>
            </w:r>
          </w:p>
        </w:tc>
      </w:tr>
      <w:tr w:rsidR="00B96685" w:rsidRPr="002A1D4E" w14:paraId="055FD581" w14:textId="77777777" w:rsidTr="00A81B1F">
        <w:trPr>
          <w:cantSplit/>
        </w:trPr>
        <w:tc>
          <w:tcPr>
            <w:tcW w:w="1548" w:type="dxa"/>
            <w:vMerge/>
            <w:vAlign w:val="center"/>
          </w:tcPr>
          <w:p w14:paraId="4B785A0C" w14:textId="77777777" w:rsidR="00B96685" w:rsidRPr="002A1D4E" w:rsidRDefault="00B96685" w:rsidP="00A81B1F">
            <w:pPr>
              <w:pStyle w:val="TableLabel"/>
              <w:rPr>
                <w:noProof w:val="0"/>
              </w:rPr>
            </w:pPr>
          </w:p>
        </w:tc>
        <w:tc>
          <w:tcPr>
            <w:tcW w:w="2520" w:type="dxa"/>
            <w:vAlign w:val="center"/>
          </w:tcPr>
          <w:p w14:paraId="63235593"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5D96D2B9"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7E1EF9BD" w14:textId="77777777" w:rsidR="00B96685" w:rsidRPr="002A1D4E" w:rsidRDefault="00B96685" w:rsidP="00A81B1F">
            <w:pPr>
              <w:pStyle w:val="TableEntry"/>
              <w:rPr>
                <w:i/>
                <w:iCs/>
                <w:sz w:val="16"/>
              </w:rPr>
            </w:pPr>
            <w:r w:rsidRPr="002A1D4E">
              <w:rPr>
                <w:i/>
                <w:iCs/>
                <w:sz w:val="16"/>
              </w:rPr>
              <w:t>not specialized</w:t>
            </w:r>
          </w:p>
        </w:tc>
      </w:tr>
    </w:tbl>
    <w:p w14:paraId="488E637F" w14:textId="77777777" w:rsidR="00B96685" w:rsidRPr="002A1D4E"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053275B3" w14:textId="77777777" w:rsidTr="00A81B1F">
        <w:trPr>
          <w:cantSplit/>
        </w:trPr>
        <w:tc>
          <w:tcPr>
            <w:tcW w:w="1548" w:type="dxa"/>
            <w:vMerge w:val="restart"/>
          </w:tcPr>
          <w:p w14:paraId="198BCA5E" w14:textId="14E197AA" w:rsidR="00B96685" w:rsidRPr="002A1D4E" w:rsidRDefault="00564E84" w:rsidP="00A81B1F">
            <w:pPr>
              <w:pStyle w:val="TableEntryHeader"/>
            </w:pPr>
            <w:r w:rsidRPr="002A1D4E">
              <w:t>Message Identity</w:t>
            </w:r>
          </w:p>
          <w:p w14:paraId="22DF39B6"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68B5D27B"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258B0F2" w14:textId="77777777" w:rsidR="00B96685" w:rsidRPr="002A1D4E" w:rsidRDefault="00B96685" w:rsidP="00A81B1F">
            <w:pPr>
              <w:pStyle w:val="TableEntry"/>
              <w:rPr>
                <w:sz w:val="16"/>
              </w:rPr>
            </w:pPr>
            <w:r w:rsidRPr="002A1D4E">
              <w:rPr>
                <w:sz w:val="16"/>
              </w:rPr>
              <w:t>M</w:t>
            </w:r>
          </w:p>
        </w:tc>
        <w:tc>
          <w:tcPr>
            <w:tcW w:w="4968" w:type="dxa"/>
            <w:vAlign w:val="center"/>
          </w:tcPr>
          <w:p w14:paraId="3F88FBD8" w14:textId="280E9460" w:rsidR="00B96685"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xml:space="preserve">, </w:t>
            </w:r>
            <w:r w:rsidRPr="002A1D4E">
              <w:t>http://hl7.org/fhir/resource-types</w:t>
            </w:r>
            <w:r w:rsidRPr="002A1D4E">
              <w:rPr>
                <w:sz w:val="16"/>
                <w:szCs w:val="16"/>
              </w:rPr>
              <w:t>, “</w:t>
            </w:r>
            <w:proofErr w:type="spellStart"/>
            <w:r w:rsidRPr="002A1D4E">
              <w:rPr>
                <w:sz w:val="16"/>
                <w:szCs w:val="16"/>
              </w:rPr>
              <w:t>MessageHeader</w:t>
            </w:r>
            <w:proofErr w:type="spellEnd"/>
            <w:r w:rsidRPr="002A1D4E">
              <w:rPr>
                <w:sz w:val="16"/>
                <w:szCs w:val="16"/>
              </w:rPr>
              <w:t>)</w:t>
            </w:r>
          </w:p>
        </w:tc>
      </w:tr>
      <w:tr w:rsidR="009F78FD" w:rsidRPr="002A1D4E" w14:paraId="329114F1" w14:textId="77777777" w:rsidTr="00A81B1F">
        <w:trPr>
          <w:cantSplit/>
        </w:trPr>
        <w:tc>
          <w:tcPr>
            <w:tcW w:w="1548" w:type="dxa"/>
            <w:vMerge/>
            <w:vAlign w:val="center"/>
          </w:tcPr>
          <w:p w14:paraId="7BD9FA8A" w14:textId="77777777" w:rsidR="009F78FD" w:rsidRPr="002A1D4E" w:rsidRDefault="009F78FD" w:rsidP="009F78FD"/>
        </w:tc>
        <w:tc>
          <w:tcPr>
            <w:tcW w:w="2520" w:type="dxa"/>
            <w:vAlign w:val="center"/>
          </w:tcPr>
          <w:p w14:paraId="746D67E8" w14:textId="77777777" w:rsidR="009F78FD" w:rsidRPr="0070367D" w:rsidRDefault="009F78FD" w:rsidP="009F78FD">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24381F27" w14:textId="0203E23E" w:rsidR="009F78FD" w:rsidRPr="002A1D4E" w:rsidRDefault="009F78FD" w:rsidP="009F78FD">
            <w:pPr>
              <w:pStyle w:val="TableEntry"/>
              <w:rPr>
                <w:sz w:val="16"/>
              </w:rPr>
            </w:pPr>
            <w:r w:rsidRPr="002A1D4E">
              <w:rPr>
                <w:i/>
                <w:sz w:val="16"/>
              </w:rPr>
              <w:t>U</w:t>
            </w:r>
          </w:p>
        </w:tc>
        <w:tc>
          <w:tcPr>
            <w:tcW w:w="4968" w:type="dxa"/>
            <w:vAlign w:val="center"/>
          </w:tcPr>
          <w:p w14:paraId="180FD5FD" w14:textId="485AE5F4" w:rsidR="009F78FD" w:rsidRPr="002A1D4E" w:rsidRDefault="009F78FD" w:rsidP="009F78FD">
            <w:pPr>
              <w:pStyle w:val="TableEntry"/>
              <w:rPr>
                <w:sz w:val="16"/>
                <w:szCs w:val="16"/>
              </w:rPr>
            </w:pPr>
            <w:r w:rsidRPr="002A1D4E">
              <w:rPr>
                <w:i/>
                <w:iCs/>
                <w:sz w:val="16"/>
              </w:rPr>
              <w:t>not specialized</w:t>
            </w:r>
          </w:p>
        </w:tc>
      </w:tr>
      <w:tr w:rsidR="00B96685" w:rsidRPr="002A1D4E" w14:paraId="56614DCB" w14:textId="77777777" w:rsidTr="00A81B1F">
        <w:trPr>
          <w:cantSplit/>
        </w:trPr>
        <w:tc>
          <w:tcPr>
            <w:tcW w:w="1548" w:type="dxa"/>
            <w:vMerge/>
            <w:vAlign w:val="center"/>
          </w:tcPr>
          <w:p w14:paraId="02DD26B7" w14:textId="77777777" w:rsidR="00B96685" w:rsidRPr="002A1D4E" w:rsidRDefault="00B96685" w:rsidP="00A81B1F"/>
        </w:tc>
        <w:tc>
          <w:tcPr>
            <w:tcW w:w="2520" w:type="dxa"/>
            <w:vAlign w:val="center"/>
          </w:tcPr>
          <w:p w14:paraId="7922E0B1" w14:textId="77777777" w:rsidR="00B96685" w:rsidRPr="00CF788A" w:rsidRDefault="00B96685" w:rsidP="00A81B1F">
            <w:pPr>
              <w:pStyle w:val="TableEntry"/>
              <w:rPr>
                <w:i/>
                <w:iCs/>
                <w:sz w:val="16"/>
              </w:rPr>
            </w:pPr>
            <w:proofErr w:type="spellStart"/>
            <w:r w:rsidRPr="00CF788A">
              <w:rPr>
                <w:i/>
                <w:iCs/>
                <w:sz w:val="16"/>
              </w:rPr>
              <w:t>ParticipantObjectDataLifeCycle</w:t>
            </w:r>
            <w:proofErr w:type="spellEnd"/>
          </w:p>
        </w:tc>
        <w:tc>
          <w:tcPr>
            <w:tcW w:w="630" w:type="dxa"/>
            <w:vAlign w:val="center"/>
          </w:tcPr>
          <w:p w14:paraId="4A12D892" w14:textId="77777777" w:rsidR="00B96685" w:rsidRPr="002A1D4E" w:rsidRDefault="00B96685" w:rsidP="00A81B1F">
            <w:pPr>
              <w:pStyle w:val="TableEntry"/>
              <w:rPr>
                <w:i/>
                <w:sz w:val="16"/>
              </w:rPr>
            </w:pPr>
            <w:r w:rsidRPr="002A1D4E">
              <w:rPr>
                <w:i/>
                <w:sz w:val="16"/>
              </w:rPr>
              <w:t>U</w:t>
            </w:r>
          </w:p>
        </w:tc>
        <w:tc>
          <w:tcPr>
            <w:tcW w:w="4968" w:type="dxa"/>
            <w:vAlign w:val="center"/>
          </w:tcPr>
          <w:p w14:paraId="500B2398" w14:textId="77777777" w:rsidR="00B96685" w:rsidRPr="002A1D4E" w:rsidRDefault="00B96685" w:rsidP="00A81B1F">
            <w:pPr>
              <w:pStyle w:val="TableEntry"/>
              <w:rPr>
                <w:i/>
                <w:iCs/>
                <w:sz w:val="16"/>
              </w:rPr>
            </w:pPr>
            <w:r w:rsidRPr="002A1D4E">
              <w:rPr>
                <w:i/>
                <w:iCs/>
                <w:sz w:val="16"/>
              </w:rPr>
              <w:t>not specialized</w:t>
            </w:r>
          </w:p>
        </w:tc>
      </w:tr>
      <w:tr w:rsidR="009F78FD" w:rsidRPr="002A1D4E" w14:paraId="3C9DBC36" w14:textId="77777777" w:rsidTr="0038736A">
        <w:trPr>
          <w:cantSplit/>
        </w:trPr>
        <w:tc>
          <w:tcPr>
            <w:tcW w:w="1548" w:type="dxa"/>
            <w:vMerge/>
            <w:vAlign w:val="center"/>
          </w:tcPr>
          <w:p w14:paraId="6DF23AD6" w14:textId="77777777" w:rsidR="009F78FD" w:rsidRPr="002A1D4E" w:rsidRDefault="009F78FD" w:rsidP="009F78FD"/>
        </w:tc>
        <w:tc>
          <w:tcPr>
            <w:tcW w:w="2520" w:type="dxa"/>
            <w:vAlign w:val="center"/>
          </w:tcPr>
          <w:p w14:paraId="00C818A2" w14:textId="77777777" w:rsidR="009F78FD" w:rsidRPr="0070367D" w:rsidRDefault="009F78FD" w:rsidP="009F78FD">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765C01E" w14:textId="1E86C301" w:rsidR="009F78FD" w:rsidRPr="002A1D4E" w:rsidRDefault="009F78FD" w:rsidP="009F78FD">
            <w:pPr>
              <w:pStyle w:val="TableEntry"/>
              <w:rPr>
                <w:sz w:val="16"/>
              </w:rPr>
            </w:pPr>
            <w:r w:rsidRPr="002A1D4E">
              <w:rPr>
                <w:i/>
                <w:sz w:val="16"/>
              </w:rPr>
              <w:t>U</w:t>
            </w:r>
          </w:p>
        </w:tc>
        <w:tc>
          <w:tcPr>
            <w:tcW w:w="4968" w:type="dxa"/>
            <w:vAlign w:val="center"/>
          </w:tcPr>
          <w:p w14:paraId="3587FA65" w14:textId="25BD0639" w:rsidR="009F78FD" w:rsidRPr="002A1D4E" w:rsidRDefault="009F78FD" w:rsidP="009F78FD">
            <w:pPr>
              <w:pStyle w:val="TableEntry"/>
              <w:rPr>
                <w:sz w:val="16"/>
                <w:szCs w:val="16"/>
              </w:rPr>
            </w:pPr>
            <w:r w:rsidRPr="002A1D4E">
              <w:rPr>
                <w:i/>
                <w:iCs/>
                <w:sz w:val="16"/>
              </w:rPr>
              <w:t>not specialized</w:t>
            </w:r>
          </w:p>
        </w:tc>
      </w:tr>
      <w:tr w:rsidR="00B96685" w:rsidRPr="002A1D4E" w14:paraId="25358DF9" w14:textId="77777777" w:rsidTr="00A81B1F">
        <w:trPr>
          <w:cantSplit/>
        </w:trPr>
        <w:tc>
          <w:tcPr>
            <w:tcW w:w="1548" w:type="dxa"/>
            <w:vMerge/>
            <w:vAlign w:val="center"/>
          </w:tcPr>
          <w:p w14:paraId="0A4A38BD" w14:textId="77777777" w:rsidR="00B96685" w:rsidRPr="002A1D4E" w:rsidRDefault="00B96685" w:rsidP="00A81B1F"/>
        </w:tc>
        <w:tc>
          <w:tcPr>
            <w:tcW w:w="2520" w:type="dxa"/>
            <w:vAlign w:val="center"/>
          </w:tcPr>
          <w:p w14:paraId="5C6F6B52" w14:textId="77777777" w:rsidR="00B96685" w:rsidRPr="00CF788A" w:rsidRDefault="00B96685" w:rsidP="00A81B1F">
            <w:pPr>
              <w:pStyle w:val="TableEntry"/>
              <w:rPr>
                <w:i/>
                <w:iCs/>
                <w:sz w:val="16"/>
              </w:rPr>
            </w:pPr>
            <w:proofErr w:type="spellStart"/>
            <w:r w:rsidRPr="00CF788A">
              <w:rPr>
                <w:i/>
                <w:iCs/>
                <w:sz w:val="16"/>
              </w:rPr>
              <w:t>ParticipantObjectSensitivity</w:t>
            </w:r>
            <w:proofErr w:type="spellEnd"/>
          </w:p>
        </w:tc>
        <w:tc>
          <w:tcPr>
            <w:tcW w:w="630" w:type="dxa"/>
            <w:vAlign w:val="center"/>
          </w:tcPr>
          <w:p w14:paraId="39751FA0" w14:textId="77777777" w:rsidR="00B96685" w:rsidRPr="002A1D4E" w:rsidRDefault="00B96685" w:rsidP="00A81B1F">
            <w:pPr>
              <w:pStyle w:val="TableEntry"/>
              <w:rPr>
                <w:i/>
                <w:sz w:val="16"/>
              </w:rPr>
            </w:pPr>
            <w:r w:rsidRPr="002A1D4E">
              <w:rPr>
                <w:i/>
                <w:sz w:val="16"/>
              </w:rPr>
              <w:t>U</w:t>
            </w:r>
          </w:p>
        </w:tc>
        <w:tc>
          <w:tcPr>
            <w:tcW w:w="4968" w:type="dxa"/>
            <w:vAlign w:val="center"/>
          </w:tcPr>
          <w:p w14:paraId="5D4B1A1C" w14:textId="77777777" w:rsidR="00B96685" w:rsidRPr="002A1D4E" w:rsidRDefault="00B96685" w:rsidP="00A81B1F">
            <w:pPr>
              <w:pStyle w:val="TableEntry"/>
              <w:rPr>
                <w:i/>
                <w:iCs/>
                <w:sz w:val="16"/>
              </w:rPr>
            </w:pPr>
            <w:r w:rsidRPr="002A1D4E">
              <w:rPr>
                <w:i/>
                <w:iCs/>
                <w:sz w:val="16"/>
              </w:rPr>
              <w:t>not specialized</w:t>
            </w:r>
          </w:p>
        </w:tc>
      </w:tr>
      <w:tr w:rsidR="00B96685" w:rsidRPr="002A1D4E" w14:paraId="3E8B7CDB" w14:textId="77777777" w:rsidTr="00A81B1F">
        <w:trPr>
          <w:cantSplit/>
        </w:trPr>
        <w:tc>
          <w:tcPr>
            <w:tcW w:w="1548" w:type="dxa"/>
            <w:vMerge/>
            <w:vAlign w:val="center"/>
          </w:tcPr>
          <w:p w14:paraId="12944F38" w14:textId="77777777" w:rsidR="00B96685" w:rsidRPr="002A1D4E" w:rsidRDefault="00B96685" w:rsidP="00A81B1F"/>
        </w:tc>
        <w:tc>
          <w:tcPr>
            <w:tcW w:w="2520" w:type="dxa"/>
            <w:vAlign w:val="center"/>
          </w:tcPr>
          <w:p w14:paraId="5EAFCEF0"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19A2C4DA" w14:textId="5C304664" w:rsidR="00B96685" w:rsidRPr="0070367D" w:rsidRDefault="009F78FD" w:rsidP="00A81B1F">
            <w:pPr>
              <w:pStyle w:val="TableEntry"/>
              <w:rPr>
                <w:sz w:val="16"/>
              </w:rPr>
            </w:pPr>
            <w:r w:rsidRPr="0070367D">
              <w:rPr>
                <w:sz w:val="16"/>
              </w:rPr>
              <w:t>M</w:t>
            </w:r>
          </w:p>
        </w:tc>
        <w:tc>
          <w:tcPr>
            <w:tcW w:w="4968" w:type="dxa"/>
          </w:tcPr>
          <w:p w14:paraId="146695BF" w14:textId="2EACF287" w:rsidR="00B96685" w:rsidRPr="0070367D" w:rsidRDefault="009F78FD" w:rsidP="00A81B1F">
            <w:pPr>
              <w:pStyle w:val="TableEntry"/>
              <w:rPr>
                <w:sz w:val="16"/>
              </w:rPr>
            </w:pPr>
            <w:proofErr w:type="spellStart"/>
            <w:r w:rsidRPr="0070367D">
              <w:rPr>
                <w:sz w:val="16"/>
              </w:rPr>
              <w:t>MessageHeader</w:t>
            </w:r>
            <w:proofErr w:type="spellEnd"/>
            <w:r w:rsidRPr="0070367D">
              <w:rPr>
                <w:sz w:val="16"/>
              </w:rPr>
              <w:t>._id value</w:t>
            </w:r>
          </w:p>
        </w:tc>
      </w:tr>
      <w:tr w:rsidR="00B96685" w:rsidRPr="002A1D4E" w14:paraId="7AB1E15F" w14:textId="77777777" w:rsidTr="00A81B1F">
        <w:trPr>
          <w:cantSplit/>
        </w:trPr>
        <w:tc>
          <w:tcPr>
            <w:tcW w:w="1548" w:type="dxa"/>
            <w:vMerge/>
            <w:vAlign w:val="center"/>
          </w:tcPr>
          <w:p w14:paraId="0841A771" w14:textId="77777777" w:rsidR="00B96685" w:rsidRPr="002A1D4E" w:rsidRDefault="00B96685" w:rsidP="00A81B1F"/>
        </w:tc>
        <w:tc>
          <w:tcPr>
            <w:tcW w:w="2520" w:type="dxa"/>
            <w:vAlign w:val="center"/>
          </w:tcPr>
          <w:p w14:paraId="59C15146" w14:textId="77777777" w:rsidR="00B96685" w:rsidRPr="0070367D" w:rsidRDefault="00B96685" w:rsidP="00A81B1F">
            <w:pPr>
              <w:pStyle w:val="TableEntry"/>
              <w:rPr>
                <w:sz w:val="16"/>
                <w:szCs w:val="16"/>
              </w:rPr>
            </w:pPr>
            <w:proofErr w:type="spellStart"/>
            <w:r w:rsidRPr="0070367D">
              <w:rPr>
                <w:sz w:val="16"/>
                <w:szCs w:val="16"/>
              </w:rPr>
              <w:t>ParticipantObjectName</w:t>
            </w:r>
            <w:proofErr w:type="spellEnd"/>
          </w:p>
        </w:tc>
        <w:tc>
          <w:tcPr>
            <w:tcW w:w="630" w:type="dxa"/>
            <w:vAlign w:val="center"/>
          </w:tcPr>
          <w:p w14:paraId="6857BF3F" w14:textId="07471013" w:rsidR="00B96685" w:rsidRPr="0070367D" w:rsidRDefault="009F78FD" w:rsidP="00A81B1F">
            <w:pPr>
              <w:pStyle w:val="TableEntry"/>
              <w:rPr>
                <w:sz w:val="16"/>
              </w:rPr>
            </w:pPr>
            <w:r w:rsidRPr="0070367D">
              <w:rPr>
                <w:sz w:val="16"/>
              </w:rPr>
              <w:t>M</w:t>
            </w:r>
          </w:p>
        </w:tc>
        <w:tc>
          <w:tcPr>
            <w:tcW w:w="4968" w:type="dxa"/>
            <w:vAlign w:val="center"/>
          </w:tcPr>
          <w:p w14:paraId="0950C568" w14:textId="46FAF711" w:rsidR="00B96685" w:rsidRPr="0070367D" w:rsidRDefault="009F78FD" w:rsidP="00A81B1F">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0C66A06D" w14:textId="77777777" w:rsidTr="00A81B1F">
        <w:trPr>
          <w:cantSplit/>
        </w:trPr>
        <w:tc>
          <w:tcPr>
            <w:tcW w:w="1548" w:type="dxa"/>
            <w:vMerge/>
            <w:vAlign w:val="center"/>
          </w:tcPr>
          <w:p w14:paraId="151FFB5E" w14:textId="77777777" w:rsidR="009F78FD" w:rsidRPr="002A1D4E" w:rsidRDefault="009F78FD" w:rsidP="009F78FD"/>
        </w:tc>
        <w:tc>
          <w:tcPr>
            <w:tcW w:w="2520" w:type="dxa"/>
            <w:vAlign w:val="center"/>
          </w:tcPr>
          <w:p w14:paraId="06FAF063" w14:textId="77777777" w:rsidR="009F78FD" w:rsidRPr="0070367D" w:rsidRDefault="009F78FD" w:rsidP="009F78FD">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63E4B205" w14:textId="4BCF4D03" w:rsidR="009F78FD" w:rsidRPr="0070367D" w:rsidRDefault="009F78FD" w:rsidP="009F78FD">
            <w:pPr>
              <w:pStyle w:val="TableEntry"/>
              <w:rPr>
                <w:i/>
                <w:iCs/>
                <w:sz w:val="16"/>
              </w:rPr>
            </w:pPr>
            <w:r w:rsidRPr="00CF788A">
              <w:rPr>
                <w:i/>
                <w:iCs/>
                <w:sz w:val="16"/>
              </w:rPr>
              <w:t>U</w:t>
            </w:r>
          </w:p>
        </w:tc>
        <w:tc>
          <w:tcPr>
            <w:tcW w:w="4968" w:type="dxa"/>
            <w:vAlign w:val="center"/>
          </w:tcPr>
          <w:p w14:paraId="578E6286" w14:textId="5F696D48" w:rsidR="009F78FD" w:rsidRPr="0070367D" w:rsidRDefault="009F78FD" w:rsidP="009F78FD">
            <w:pPr>
              <w:pStyle w:val="TableEntry"/>
              <w:rPr>
                <w:i/>
                <w:iCs/>
                <w:sz w:val="16"/>
                <w:szCs w:val="16"/>
              </w:rPr>
            </w:pPr>
            <w:r w:rsidRPr="00CF788A">
              <w:rPr>
                <w:i/>
                <w:iCs/>
                <w:sz w:val="16"/>
              </w:rPr>
              <w:t>not specialized</w:t>
            </w:r>
          </w:p>
        </w:tc>
      </w:tr>
      <w:tr w:rsidR="00B96685" w:rsidRPr="002A1D4E" w14:paraId="6B5D6349" w14:textId="77777777" w:rsidTr="00A81B1F">
        <w:trPr>
          <w:cantSplit/>
        </w:trPr>
        <w:tc>
          <w:tcPr>
            <w:tcW w:w="1548" w:type="dxa"/>
            <w:vMerge/>
            <w:vAlign w:val="center"/>
          </w:tcPr>
          <w:p w14:paraId="58251EBB" w14:textId="77777777" w:rsidR="00B96685" w:rsidRPr="002A1D4E" w:rsidRDefault="00B96685" w:rsidP="00A81B1F"/>
        </w:tc>
        <w:tc>
          <w:tcPr>
            <w:tcW w:w="2520" w:type="dxa"/>
            <w:vAlign w:val="center"/>
          </w:tcPr>
          <w:p w14:paraId="2318E16C"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0C8CBEE2" w14:textId="77777777" w:rsidR="00B96685" w:rsidRPr="002A1D4E" w:rsidRDefault="00B96685" w:rsidP="00A81B1F">
            <w:pPr>
              <w:pStyle w:val="TableEntry"/>
              <w:rPr>
                <w:sz w:val="16"/>
              </w:rPr>
            </w:pPr>
            <w:r w:rsidRPr="002A1D4E">
              <w:rPr>
                <w:i/>
                <w:sz w:val="16"/>
              </w:rPr>
              <w:t>U</w:t>
            </w:r>
          </w:p>
        </w:tc>
        <w:tc>
          <w:tcPr>
            <w:tcW w:w="4968" w:type="dxa"/>
          </w:tcPr>
          <w:p w14:paraId="0E83A4FE"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78B6DE81" w14:textId="77777777" w:rsidR="00B96685" w:rsidRPr="002A1D4E" w:rsidRDefault="00B96685" w:rsidP="00B96685">
      <w:pPr>
        <w:pStyle w:val="BodyText"/>
      </w:pPr>
    </w:p>
    <w:p w14:paraId="1A82E5CA" w14:textId="5FFEC1F4" w:rsidR="00B96685" w:rsidRPr="002A1D4E" w:rsidRDefault="00B96685" w:rsidP="00B96685">
      <w:pPr>
        <w:pStyle w:val="Heading5"/>
        <w:ind w:left="0" w:firstLine="0"/>
      </w:pPr>
      <w:bookmarkStart w:id="412" w:name="_Toc26443771"/>
      <w:r w:rsidRPr="002A1D4E">
        <w:t>3.</w:t>
      </w:r>
      <w:r w:rsidR="00296816" w:rsidRPr="002A1D4E">
        <w:t>93</w:t>
      </w:r>
      <w:r w:rsidRPr="002A1D4E">
        <w:t xml:space="preserve">.5.1.2 </w:t>
      </w:r>
      <w:r w:rsidR="002200FE" w:rsidRPr="002A1D4E">
        <w:t>Consumer</w:t>
      </w:r>
      <w:r w:rsidRPr="002A1D4E">
        <w:t xml:space="preserve"> audit message:</w:t>
      </w:r>
      <w:bookmarkEnd w:id="41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2A1D4E" w14:paraId="240BC983" w14:textId="77777777" w:rsidTr="00A81B1F">
        <w:trPr>
          <w:cantSplit/>
        </w:trPr>
        <w:tc>
          <w:tcPr>
            <w:tcW w:w="1458" w:type="dxa"/>
            <w:textDirection w:val="btLr"/>
            <w:vAlign w:val="center"/>
          </w:tcPr>
          <w:p w14:paraId="7858447C" w14:textId="77777777" w:rsidR="009F78FD" w:rsidRPr="002A1D4E" w:rsidRDefault="009F78FD" w:rsidP="00A81B1F">
            <w:pPr>
              <w:pStyle w:val="TableEntry"/>
            </w:pPr>
          </w:p>
        </w:tc>
        <w:tc>
          <w:tcPr>
            <w:tcW w:w="2610" w:type="dxa"/>
            <w:shd w:val="clear" w:color="auto" w:fill="D9D9D9" w:themeFill="background1" w:themeFillShade="D9"/>
            <w:vAlign w:val="center"/>
          </w:tcPr>
          <w:p w14:paraId="6D485157" w14:textId="77777777" w:rsidR="009F78FD" w:rsidRPr="002A1D4E" w:rsidRDefault="009F78FD" w:rsidP="00A81B1F">
            <w:pPr>
              <w:pStyle w:val="TableEntryHeader"/>
            </w:pPr>
            <w:r w:rsidRPr="002A1D4E">
              <w:t>Field Name</w:t>
            </w:r>
          </w:p>
        </w:tc>
        <w:tc>
          <w:tcPr>
            <w:tcW w:w="720" w:type="dxa"/>
            <w:shd w:val="clear" w:color="auto" w:fill="D9D9D9" w:themeFill="background1" w:themeFillShade="D9"/>
            <w:vAlign w:val="center"/>
          </w:tcPr>
          <w:p w14:paraId="0A656008" w14:textId="77777777" w:rsidR="009F78FD" w:rsidRPr="002A1D4E" w:rsidRDefault="009F78FD"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E21DC42" w14:textId="77777777" w:rsidR="009F78FD" w:rsidRPr="002A1D4E" w:rsidRDefault="009F78FD" w:rsidP="00A81B1F">
            <w:pPr>
              <w:pStyle w:val="TableEntryHeader"/>
            </w:pPr>
            <w:r w:rsidRPr="002A1D4E">
              <w:t>Value Constraints</w:t>
            </w:r>
          </w:p>
        </w:tc>
      </w:tr>
      <w:tr w:rsidR="009F78FD" w:rsidRPr="002A1D4E" w14:paraId="67341548" w14:textId="77777777" w:rsidTr="00A81B1F">
        <w:trPr>
          <w:cantSplit/>
        </w:trPr>
        <w:tc>
          <w:tcPr>
            <w:tcW w:w="1458" w:type="dxa"/>
            <w:vMerge w:val="restart"/>
          </w:tcPr>
          <w:p w14:paraId="733E720A" w14:textId="77777777" w:rsidR="009F78FD" w:rsidRPr="002A1D4E" w:rsidRDefault="009F78FD" w:rsidP="00A81B1F">
            <w:pPr>
              <w:pStyle w:val="TableEntryHeader"/>
            </w:pPr>
            <w:r w:rsidRPr="002A1D4E">
              <w:t>Event</w:t>
            </w:r>
          </w:p>
          <w:p w14:paraId="3DA9E677"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39FB2E62" w14:textId="77777777" w:rsidR="009F78FD" w:rsidRPr="002A1D4E" w:rsidRDefault="009F78FD" w:rsidP="00A81B1F">
            <w:pPr>
              <w:pStyle w:val="TableEntry"/>
              <w:rPr>
                <w:sz w:val="16"/>
              </w:rPr>
            </w:pPr>
            <w:proofErr w:type="spellStart"/>
            <w:r w:rsidRPr="002A1D4E">
              <w:rPr>
                <w:sz w:val="16"/>
              </w:rPr>
              <w:t>EventID</w:t>
            </w:r>
            <w:proofErr w:type="spellEnd"/>
          </w:p>
        </w:tc>
        <w:tc>
          <w:tcPr>
            <w:tcW w:w="720" w:type="dxa"/>
            <w:vAlign w:val="center"/>
          </w:tcPr>
          <w:p w14:paraId="742F46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54B2B770" w14:textId="77777777" w:rsidR="009F78FD" w:rsidRPr="002A1D4E" w:rsidRDefault="009F78FD" w:rsidP="00A81B1F">
            <w:pPr>
              <w:pStyle w:val="TableEntry"/>
              <w:rPr>
                <w:sz w:val="16"/>
              </w:rPr>
            </w:pPr>
            <w:r w:rsidRPr="002A1D4E">
              <w:rPr>
                <w:sz w:val="16"/>
              </w:rPr>
              <w:t>EV(110110, DICOM, “Patient Record”)</w:t>
            </w:r>
          </w:p>
        </w:tc>
      </w:tr>
      <w:tr w:rsidR="009F78FD" w:rsidRPr="002A1D4E" w14:paraId="6B1BAF46" w14:textId="77777777" w:rsidTr="00A81B1F">
        <w:trPr>
          <w:cantSplit/>
        </w:trPr>
        <w:tc>
          <w:tcPr>
            <w:tcW w:w="1458" w:type="dxa"/>
            <w:vMerge/>
            <w:vAlign w:val="center"/>
          </w:tcPr>
          <w:p w14:paraId="542163F1" w14:textId="77777777" w:rsidR="009F78FD" w:rsidRPr="002A1D4E" w:rsidRDefault="009F78FD" w:rsidP="00A81B1F">
            <w:pPr>
              <w:pStyle w:val="TableLabel"/>
              <w:rPr>
                <w:noProof w:val="0"/>
                <w:sz w:val="16"/>
              </w:rPr>
            </w:pPr>
          </w:p>
        </w:tc>
        <w:tc>
          <w:tcPr>
            <w:tcW w:w="2610" w:type="dxa"/>
            <w:vAlign w:val="center"/>
          </w:tcPr>
          <w:p w14:paraId="2003E6E6" w14:textId="77777777" w:rsidR="009F78FD" w:rsidRPr="002A1D4E" w:rsidRDefault="009F78FD" w:rsidP="00A81B1F">
            <w:pPr>
              <w:pStyle w:val="TableEntry"/>
              <w:rPr>
                <w:sz w:val="16"/>
              </w:rPr>
            </w:pPr>
            <w:proofErr w:type="spellStart"/>
            <w:r w:rsidRPr="002A1D4E">
              <w:rPr>
                <w:sz w:val="16"/>
              </w:rPr>
              <w:t>EventActionCode</w:t>
            </w:r>
            <w:proofErr w:type="spellEnd"/>
          </w:p>
        </w:tc>
        <w:tc>
          <w:tcPr>
            <w:tcW w:w="720" w:type="dxa"/>
            <w:vAlign w:val="center"/>
          </w:tcPr>
          <w:p w14:paraId="50BDD0EF" w14:textId="77777777" w:rsidR="009F78FD" w:rsidRPr="002A1D4E" w:rsidRDefault="009F78FD" w:rsidP="00A81B1F">
            <w:pPr>
              <w:pStyle w:val="TableEntry"/>
              <w:jc w:val="center"/>
              <w:rPr>
                <w:sz w:val="16"/>
              </w:rPr>
            </w:pPr>
            <w:r w:rsidRPr="002A1D4E">
              <w:rPr>
                <w:sz w:val="16"/>
              </w:rPr>
              <w:t>M</w:t>
            </w:r>
          </w:p>
        </w:tc>
        <w:tc>
          <w:tcPr>
            <w:tcW w:w="4878" w:type="dxa"/>
          </w:tcPr>
          <w:p w14:paraId="1D053053" w14:textId="76D77CD8" w:rsidR="009F78FD" w:rsidRPr="002A1D4E" w:rsidRDefault="009F78FD" w:rsidP="00A81B1F">
            <w:pPr>
              <w:pStyle w:val="TableEntry"/>
              <w:rPr>
                <w:sz w:val="16"/>
              </w:rPr>
            </w:pPr>
            <w:r w:rsidRPr="002A1D4E">
              <w:rPr>
                <w:sz w:val="16"/>
              </w:rPr>
              <w:t>EV(</w:t>
            </w:r>
            <w:r w:rsidR="00C33163" w:rsidRPr="002A1D4E">
              <w:rPr>
                <w:sz w:val="16"/>
              </w:rPr>
              <w:t>message</w:t>
            </w:r>
            <w:r w:rsidRPr="002A1D4E">
              <w:rPr>
                <w:sz w:val="16"/>
              </w:rPr>
              <w:t>, http://hl7.org/fhir/</w:t>
            </w:r>
            <w:r w:rsidR="00C33163" w:rsidRPr="002A1D4E">
              <w:rPr>
                <w:sz w:val="16"/>
              </w:rPr>
              <w:t>bundle-type</w:t>
            </w:r>
            <w:r w:rsidRPr="002A1D4E">
              <w:rPr>
                <w:sz w:val="16"/>
              </w:rPr>
              <w:t>, “</w:t>
            </w:r>
            <w:r w:rsidR="00C33163" w:rsidRPr="002A1D4E">
              <w:rPr>
                <w:sz w:val="16"/>
              </w:rPr>
              <w:t>message</w:t>
            </w:r>
            <w:r w:rsidRPr="002A1D4E">
              <w:rPr>
                <w:sz w:val="16"/>
              </w:rPr>
              <w:t xml:space="preserve">” </w:t>
            </w:r>
            <w:r w:rsidR="004D2402" w:rsidRPr="002A1D4E">
              <w:rPr>
                <w:sz w:val="16"/>
              </w:rPr>
              <w:t>)</w:t>
            </w:r>
          </w:p>
        </w:tc>
      </w:tr>
      <w:tr w:rsidR="009F78FD" w:rsidRPr="002A1D4E" w14:paraId="5D6E9DCF" w14:textId="77777777" w:rsidTr="00A81B1F">
        <w:trPr>
          <w:cantSplit/>
        </w:trPr>
        <w:tc>
          <w:tcPr>
            <w:tcW w:w="1458" w:type="dxa"/>
            <w:vMerge/>
            <w:vAlign w:val="center"/>
          </w:tcPr>
          <w:p w14:paraId="20200971" w14:textId="77777777" w:rsidR="009F78FD" w:rsidRPr="002A1D4E" w:rsidRDefault="009F78FD" w:rsidP="00A81B1F">
            <w:pPr>
              <w:pStyle w:val="TableLabel"/>
              <w:rPr>
                <w:noProof w:val="0"/>
                <w:sz w:val="16"/>
              </w:rPr>
            </w:pPr>
          </w:p>
        </w:tc>
        <w:tc>
          <w:tcPr>
            <w:tcW w:w="2610" w:type="dxa"/>
            <w:vAlign w:val="center"/>
          </w:tcPr>
          <w:p w14:paraId="0816F504" w14:textId="77777777" w:rsidR="009F78FD" w:rsidRPr="002A1D4E" w:rsidRDefault="009F78FD" w:rsidP="00A81B1F">
            <w:pPr>
              <w:pStyle w:val="TableEntry"/>
              <w:rPr>
                <w:i/>
                <w:iCs/>
                <w:sz w:val="16"/>
              </w:rPr>
            </w:pPr>
            <w:proofErr w:type="spellStart"/>
            <w:r w:rsidRPr="002A1D4E">
              <w:rPr>
                <w:i/>
                <w:iCs/>
                <w:sz w:val="16"/>
              </w:rPr>
              <w:t>EventDateTime</w:t>
            </w:r>
            <w:proofErr w:type="spellEnd"/>
          </w:p>
        </w:tc>
        <w:tc>
          <w:tcPr>
            <w:tcW w:w="720" w:type="dxa"/>
            <w:vAlign w:val="center"/>
          </w:tcPr>
          <w:p w14:paraId="73C2606F"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2FA7531" w14:textId="77777777" w:rsidR="009F78FD" w:rsidRPr="002A1D4E" w:rsidRDefault="009F78FD" w:rsidP="00A81B1F">
            <w:pPr>
              <w:pStyle w:val="TableEntry"/>
              <w:rPr>
                <w:i/>
                <w:iCs/>
                <w:sz w:val="16"/>
              </w:rPr>
            </w:pPr>
            <w:r w:rsidRPr="002A1D4E">
              <w:rPr>
                <w:i/>
                <w:iCs/>
                <w:sz w:val="16"/>
              </w:rPr>
              <w:t>not specialized</w:t>
            </w:r>
          </w:p>
        </w:tc>
      </w:tr>
      <w:tr w:rsidR="009F78FD" w:rsidRPr="002A1D4E" w14:paraId="698420DF" w14:textId="77777777" w:rsidTr="00A81B1F">
        <w:trPr>
          <w:cantSplit/>
        </w:trPr>
        <w:tc>
          <w:tcPr>
            <w:tcW w:w="1458" w:type="dxa"/>
            <w:vMerge/>
            <w:vAlign w:val="center"/>
          </w:tcPr>
          <w:p w14:paraId="77A8F334" w14:textId="77777777" w:rsidR="009F78FD" w:rsidRPr="002A1D4E" w:rsidRDefault="009F78FD" w:rsidP="00A81B1F">
            <w:pPr>
              <w:pStyle w:val="TableLabel"/>
              <w:rPr>
                <w:noProof w:val="0"/>
                <w:sz w:val="16"/>
              </w:rPr>
            </w:pPr>
          </w:p>
        </w:tc>
        <w:tc>
          <w:tcPr>
            <w:tcW w:w="2610" w:type="dxa"/>
            <w:vAlign w:val="center"/>
          </w:tcPr>
          <w:p w14:paraId="2786FD0A" w14:textId="77777777" w:rsidR="009F78FD" w:rsidRPr="002A1D4E" w:rsidRDefault="009F78FD"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00A638E3" w14:textId="77777777" w:rsidR="009F78FD" w:rsidRPr="002A1D4E" w:rsidRDefault="009F78FD" w:rsidP="00A81B1F">
            <w:pPr>
              <w:pStyle w:val="TableEntry"/>
              <w:jc w:val="center"/>
              <w:rPr>
                <w:i/>
                <w:iCs/>
                <w:sz w:val="16"/>
              </w:rPr>
            </w:pPr>
            <w:r w:rsidRPr="002A1D4E">
              <w:rPr>
                <w:i/>
                <w:iCs/>
                <w:sz w:val="16"/>
              </w:rPr>
              <w:t>M</w:t>
            </w:r>
          </w:p>
        </w:tc>
        <w:tc>
          <w:tcPr>
            <w:tcW w:w="4878" w:type="dxa"/>
            <w:vAlign w:val="center"/>
          </w:tcPr>
          <w:p w14:paraId="03E0FE30" w14:textId="77777777" w:rsidR="009F78FD" w:rsidRPr="002A1D4E" w:rsidRDefault="009F78FD" w:rsidP="00A81B1F">
            <w:pPr>
              <w:pStyle w:val="TableEntry"/>
              <w:rPr>
                <w:i/>
                <w:iCs/>
                <w:sz w:val="16"/>
              </w:rPr>
            </w:pPr>
            <w:r w:rsidRPr="002A1D4E">
              <w:rPr>
                <w:i/>
                <w:iCs/>
                <w:sz w:val="16"/>
              </w:rPr>
              <w:t>not specialized</w:t>
            </w:r>
          </w:p>
        </w:tc>
      </w:tr>
      <w:tr w:rsidR="009F78FD" w:rsidRPr="002A1D4E" w14:paraId="1DCF70EC" w14:textId="77777777" w:rsidTr="00A81B1F">
        <w:trPr>
          <w:cantSplit/>
        </w:trPr>
        <w:tc>
          <w:tcPr>
            <w:tcW w:w="1458" w:type="dxa"/>
            <w:vMerge/>
            <w:vAlign w:val="center"/>
          </w:tcPr>
          <w:p w14:paraId="0CEE0182" w14:textId="77777777" w:rsidR="009F78FD" w:rsidRPr="002A1D4E" w:rsidRDefault="009F78FD" w:rsidP="00A81B1F">
            <w:pPr>
              <w:pStyle w:val="TableLabel"/>
              <w:rPr>
                <w:noProof w:val="0"/>
                <w:sz w:val="16"/>
              </w:rPr>
            </w:pPr>
          </w:p>
        </w:tc>
        <w:tc>
          <w:tcPr>
            <w:tcW w:w="2610" w:type="dxa"/>
            <w:vAlign w:val="center"/>
          </w:tcPr>
          <w:p w14:paraId="21BCA16F" w14:textId="77777777" w:rsidR="009F78FD" w:rsidRPr="002A1D4E" w:rsidRDefault="009F78FD" w:rsidP="00A81B1F">
            <w:pPr>
              <w:pStyle w:val="TableEntry"/>
              <w:rPr>
                <w:sz w:val="16"/>
              </w:rPr>
            </w:pPr>
            <w:proofErr w:type="spellStart"/>
            <w:r w:rsidRPr="002A1D4E">
              <w:rPr>
                <w:sz w:val="16"/>
              </w:rPr>
              <w:t>EventTypeCode</w:t>
            </w:r>
            <w:proofErr w:type="spellEnd"/>
          </w:p>
        </w:tc>
        <w:tc>
          <w:tcPr>
            <w:tcW w:w="720" w:type="dxa"/>
            <w:vAlign w:val="center"/>
          </w:tcPr>
          <w:p w14:paraId="5C89E48E" w14:textId="77777777" w:rsidR="009F78FD" w:rsidRPr="002A1D4E" w:rsidRDefault="009F78FD" w:rsidP="00A81B1F">
            <w:pPr>
              <w:pStyle w:val="TableEntry"/>
              <w:jc w:val="center"/>
              <w:rPr>
                <w:sz w:val="16"/>
              </w:rPr>
            </w:pPr>
            <w:r w:rsidRPr="002A1D4E">
              <w:rPr>
                <w:sz w:val="16"/>
              </w:rPr>
              <w:t>M</w:t>
            </w:r>
          </w:p>
        </w:tc>
        <w:tc>
          <w:tcPr>
            <w:tcW w:w="4878" w:type="dxa"/>
            <w:vAlign w:val="center"/>
          </w:tcPr>
          <w:p w14:paraId="3112157F" w14:textId="43DD5B3C" w:rsidR="009F78FD" w:rsidRPr="002A1D4E" w:rsidRDefault="009F78FD" w:rsidP="00A81B1F">
            <w:pPr>
              <w:pStyle w:val="TableEntry"/>
              <w:rPr>
                <w:sz w:val="16"/>
              </w:rPr>
            </w:pPr>
            <w:r w:rsidRPr="002A1D4E">
              <w:rPr>
                <w:sz w:val="16"/>
              </w:rPr>
              <w:t>EV(“ITI-</w:t>
            </w:r>
            <w:r w:rsidR="00296816" w:rsidRPr="002A1D4E">
              <w:rPr>
                <w:sz w:val="16"/>
              </w:rPr>
              <w:t>93</w:t>
            </w:r>
            <w:r w:rsidRPr="002A1D4E">
              <w:rPr>
                <w:sz w:val="16"/>
              </w:rPr>
              <w:t>”, “IHE Transactions”, “Mobile Patient Identity Feed”)</w:t>
            </w:r>
          </w:p>
        </w:tc>
      </w:tr>
      <w:tr w:rsidR="009F78FD" w:rsidRPr="002A1D4E" w14:paraId="3BB14583" w14:textId="77777777" w:rsidTr="00A81B1F">
        <w:trPr>
          <w:cantSplit/>
        </w:trPr>
        <w:tc>
          <w:tcPr>
            <w:tcW w:w="9666" w:type="dxa"/>
            <w:gridSpan w:val="4"/>
          </w:tcPr>
          <w:p w14:paraId="3A2BC1A9" w14:textId="77777777" w:rsidR="009F78FD" w:rsidRPr="002A1D4E" w:rsidRDefault="009F78FD" w:rsidP="00A81B1F">
            <w:pPr>
              <w:pStyle w:val="TableEntry"/>
              <w:rPr>
                <w:b/>
                <w:sz w:val="16"/>
              </w:rPr>
            </w:pPr>
            <w:r w:rsidRPr="002A1D4E">
              <w:rPr>
                <w:sz w:val="16"/>
              </w:rPr>
              <w:t>Source (Supplier) (1)</w:t>
            </w:r>
          </w:p>
        </w:tc>
      </w:tr>
      <w:tr w:rsidR="009F78FD" w:rsidRPr="002A1D4E" w14:paraId="034612E0" w14:textId="77777777" w:rsidTr="00A81B1F">
        <w:trPr>
          <w:cantSplit/>
        </w:trPr>
        <w:tc>
          <w:tcPr>
            <w:tcW w:w="9666" w:type="dxa"/>
            <w:gridSpan w:val="4"/>
          </w:tcPr>
          <w:p w14:paraId="1AC4999E" w14:textId="77777777" w:rsidR="009F78FD" w:rsidRPr="002A1D4E" w:rsidRDefault="009F78FD" w:rsidP="00A81B1F">
            <w:pPr>
              <w:pStyle w:val="TableEntry"/>
              <w:rPr>
                <w:b/>
                <w:sz w:val="16"/>
              </w:rPr>
            </w:pPr>
            <w:r w:rsidRPr="002A1D4E">
              <w:rPr>
                <w:sz w:val="16"/>
              </w:rPr>
              <w:t>Destination (Consumer) (1)</w:t>
            </w:r>
          </w:p>
        </w:tc>
      </w:tr>
      <w:tr w:rsidR="009F78FD" w:rsidRPr="002A1D4E" w14:paraId="14DB0D71" w14:textId="77777777" w:rsidTr="00A81B1F">
        <w:trPr>
          <w:cantSplit/>
        </w:trPr>
        <w:tc>
          <w:tcPr>
            <w:tcW w:w="9666" w:type="dxa"/>
            <w:gridSpan w:val="4"/>
          </w:tcPr>
          <w:p w14:paraId="324ED200" w14:textId="16CC6301" w:rsidR="009F78FD" w:rsidRPr="002A1D4E" w:rsidRDefault="009F78FD" w:rsidP="00A81B1F">
            <w:pPr>
              <w:pStyle w:val="TableEntry"/>
              <w:rPr>
                <w:b/>
                <w:sz w:val="16"/>
              </w:rPr>
            </w:pPr>
            <w:r w:rsidRPr="002A1D4E">
              <w:rPr>
                <w:sz w:val="16"/>
              </w:rPr>
              <w:t>Audit Source (Consumer) (1)</w:t>
            </w:r>
          </w:p>
        </w:tc>
      </w:tr>
      <w:tr w:rsidR="009F78FD" w:rsidRPr="002A1D4E" w14:paraId="26F736AC" w14:textId="77777777" w:rsidTr="00A81B1F">
        <w:trPr>
          <w:cantSplit/>
        </w:trPr>
        <w:tc>
          <w:tcPr>
            <w:tcW w:w="9666" w:type="dxa"/>
            <w:gridSpan w:val="4"/>
          </w:tcPr>
          <w:p w14:paraId="329F5E73" w14:textId="77777777" w:rsidR="009F78FD" w:rsidRPr="002A1D4E" w:rsidRDefault="009F78FD" w:rsidP="00A81B1F">
            <w:pPr>
              <w:pStyle w:val="TableEntry"/>
              <w:rPr>
                <w:b/>
                <w:sz w:val="16"/>
              </w:rPr>
            </w:pPr>
            <w:r w:rsidRPr="002A1D4E">
              <w:rPr>
                <w:sz w:val="16"/>
              </w:rPr>
              <w:t>Patient (1..N) Patient Identities in the message</w:t>
            </w:r>
          </w:p>
        </w:tc>
      </w:tr>
      <w:tr w:rsidR="009F78FD" w:rsidRPr="002A1D4E" w14:paraId="17B0B526" w14:textId="77777777" w:rsidTr="00A81B1F">
        <w:trPr>
          <w:cantSplit/>
        </w:trPr>
        <w:tc>
          <w:tcPr>
            <w:tcW w:w="9666" w:type="dxa"/>
            <w:gridSpan w:val="4"/>
          </w:tcPr>
          <w:p w14:paraId="74F9369A" w14:textId="77777777" w:rsidR="009F78FD" w:rsidRPr="002A1D4E" w:rsidRDefault="009F78FD" w:rsidP="00A81B1F">
            <w:pPr>
              <w:pStyle w:val="TableEntry"/>
              <w:rPr>
                <w:b/>
                <w:sz w:val="16"/>
              </w:rPr>
            </w:pPr>
            <w:r w:rsidRPr="002A1D4E">
              <w:rPr>
                <w:sz w:val="16"/>
              </w:rPr>
              <w:t>Message Identity (1)</w:t>
            </w:r>
          </w:p>
        </w:tc>
      </w:tr>
    </w:tbl>
    <w:p w14:paraId="71222860" w14:textId="06922CB4" w:rsidR="009F78FD" w:rsidRDefault="009F78FD" w:rsidP="009F78FD">
      <w:pPr>
        <w:pStyle w:val="BodyText"/>
      </w:pPr>
    </w:p>
    <w:p w14:paraId="30C99AB5" w14:textId="1997993F" w:rsidR="00E24ACC" w:rsidRDefault="00E24ACC" w:rsidP="009F78FD">
      <w:pPr>
        <w:pStyle w:val="BodyText"/>
      </w:pPr>
    </w:p>
    <w:p w14:paraId="67DEC7E5" w14:textId="01D349C2" w:rsidR="00E24ACC" w:rsidRDefault="00E24ACC" w:rsidP="009F78FD">
      <w:pPr>
        <w:pStyle w:val="BodyText"/>
      </w:pPr>
    </w:p>
    <w:p w14:paraId="21C14436" w14:textId="2B90260A" w:rsidR="00E24ACC" w:rsidRDefault="00E24ACC" w:rsidP="009F78FD">
      <w:pPr>
        <w:pStyle w:val="BodyText"/>
      </w:pPr>
    </w:p>
    <w:p w14:paraId="54100F7E" w14:textId="40A16270" w:rsidR="00E24ACC" w:rsidRDefault="00E24ACC" w:rsidP="009F78FD">
      <w:pPr>
        <w:pStyle w:val="BodyText"/>
      </w:pPr>
    </w:p>
    <w:p w14:paraId="0A4A4359" w14:textId="77777777" w:rsidR="00E24ACC" w:rsidRPr="002A1D4E" w:rsidRDefault="00E24ACC" w:rsidP="009F78FD">
      <w:pPr>
        <w:pStyle w:val="BodyText"/>
      </w:pPr>
    </w:p>
    <w:p w14:paraId="4673E635" w14:textId="77777777" w:rsidR="009F78FD" w:rsidRPr="0070367D" w:rsidRDefault="009F78FD" w:rsidP="00587589">
      <w:pPr>
        <w:pStyle w:val="BodyText"/>
      </w:pPr>
      <w:r w:rsidRPr="00587589">
        <w:lastRenderedPageBreak/>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1E10F90D" w14:textId="77777777" w:rsidTr="00A81B1F">
        <w:trPr>
          <w:cantSplit/>
        </w:trPr>
        <w:tc>
          <w:tcPr>
            <w:tcW w:w="1548" w:type="dxa"/>
            <w:vMerge w:val="restart"/>
          </w:tcPr>
          <w:p w14:paraId="6753587E" w14:textId="77777777" w:rsidR="009F78FD" w:rsidRPr="002A1D4E" w:rsidRDefault="009F78FD" w:rsidP="00A81B1F">
            <w:pPr>
              <w:pStyle w:val="TableEntryHeader"/>
            </w:pPr>
            <w:r w:rsidRPr="002A1D4E">
              <w:t>Source</w:t>
            </w:r>
          </w:p>
          <w:p w14:paraId="0376C06E"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7DC0E997" w14:textId="77777777" w:rsidR="009F78FD" w:rsidRPr="0070367D" w:rsidRDefault="009F78FD" w:rsidP="00A81B1F">
            <w:pPr>
              <w:pStyle w:val="TableEntry"/>
              <w:rPr>
                <w:i/>
                <w:iCs/>
                <w:sz w:val="16"/>
              </w:rPr>
            </w:pPr>
            <w:proofErr w:type="spellStart"/>
            <w:r w:rsidRPr="0070367D">
              <w:rPr>
                <w:i/>
                <w:iCs/>
                <w:sz w:val="16"/>
              </w:rPr>
              <w:t>UserID</w:t>
            </w:r>
            <w:proofErr w:type="spellEnd"/>
          </w:p>
        </w:tc>
        <w:tc>
          <w:tcPr>
            <w:tcW w:w="630" w:type="dxa"/>
            <w:vAlign w:val="center"/>
          </w:tcPr>
          <w:p w14:paraId="6CCE3772" w14:textId="1E01F4E0" w:rsidR="009F78FD" w:rsidRPr="002A1D4E" w:rsidRDefault="002B7BBD" w:rsidP="00A81B1F">
            <w:pPr>
              <w:pStyle w:val="TableEntry"/>
              <w:jc w:val="center"/>
              <w:rPr>
                <w:i/>
                <w:iCs/>
                <w:sz w:val="16"/>
              </w:rPr>
            </w:pPr>
            <w:r w:rsidRPr="002A1D4E">
              <w:rPr>
                <w:i/>
                <w:iCs/>
                <w:sz w:val="16"/>
              </w:rPr>
              <w:t>U</w:t>
            </w:r>
          </w:p>
        </w:tc>
        <w:tc>
          <w:tcPr>
            <w:tcW w:w="4968" w:type="dxa"/>
            <w:vAlign w:val="center"/>
          </w:tcPr>
          <w:p w14:paraId="3E31F857" w14:textId="4C1BF450" w:rsidR="009F78FD" w:rsidRPr="002A1D4E" w:rsidRDefault="002B7BBD" w:rsidP="00A81B1F">
            <w:pPr>
              <w:pStyle w:val="TableEntry"/>
              <w:rPr>
                <w:i/>
                <w:iCs/>
                <w:sz w:val="16"/>
              </w:rPr>
            </w:pPr>
            <w:r w:rsidRPr="002A1D4E">
              <w:rPr>
                <w:i/>
                <w:iCs/>
                <w:sz w:val="16"/>
              </w:rPr>
              <w:t>not specialized</w:t>
            </w:r>
          </w:p>
        </w:tc>
      </w:tr>
      <w:tr w:rsidR="009F78FD" w:rsidRPr="002A1D4E" w14:paraId="78701889" w14:textId="77777777" w:rsidTr="00A81B1F">
        <w:trPr>
          <w:cantSplit/>
        </w:trPr>
        <w:tc>
          <w:tcPr>
            <w:tcW w:w="1548" w:type="dxa"/>
            <w:vMerge/>
            <w:textDirection w:val="btLr"/>
            <w:vAlign w:val="center"/>
          </w:tcPr>
          <w:p w14:paraId="0C2F1A3A" w14:textId="77777777" w:rsidR="009F78FD" w:rsidRPr="002A1D4E" w:rsidRDefault="009F78FD" w:rsidP="00A81B1F">
            <w:pPr>
              <w:pStyle w:val="TableLabel"/>
              <w:rPr>
                <w:noProof w:val="0"/>
                <w:sz w:val="16"/>
              </w:rPr>
            </w:pPr>
          </w:p>
        </w:tc>
        <w:tc>
          <w:tcPr>
            <w:tcW w:w="2520" w:type="dxa"/>
            <w:vAlign w:val="center"/>
          </w:tcPr>
          <w:p w14:paraId="060DE6E2" w14:textId="77777777" w:rsidR="009F78FD" w:rsidRPr="0070367D" w:rsidRDefault="009F78FD" w:rsidP="00A81B1F">
            <w:pPr>
              <w:pStyle w:val="TableEntry"/>
              <w:rPr>
                <w:i/>
                <w:iCs/>
                <w:sz w:val="16"/>
              </w:rPr>
            </w:pPr>
            <w:proofErr w:type="spellStart"/>
            <w:r w:rsidRPr="0070367D">
              <w:rPr>
                <w:i/>
                <w:iCs/>
                <w:sz w:val="16"/>
              </w:rPr>
              <w:t>AlternativeUserID</w:t>
            </w:r>
            <w:proofErr w:type="spellEnd"/>
          </w:p>
        </w:tc>
        <w:tc>
          <w:tcPr>
            <w:tcW w:w="630" w:type="dxa"/>
            <w:vAlign w:val="center"/>
          </w:tcPr>
          <w:p w14:paraId="5E5F2E56" w14:textId="77777777" w:rsidR="009F78FD" w:rsidRPr="002A1D4E" w:rsidRDefault="009F78FD" w:rsidP="00A81B1F">
            <w:pPr>
              <w:pStyle w:val="TableEntry"/>
              <w:jc w:val="center"/>
              <w:rPr>
                <w:sz w:val="16"/>
              </w:rPr>
            </w:pPr>
            <w:r w:rsidRPr="002A1D4E">
              <w:rPr>
                <w:i/>
                <w:iCs/>
                <w:sz w:val="16"/>
              </w:rPr>
              <w:t>U</w:t>
            </w:r>
          </w:p>
        </w:tc>
        <w:tc>
          <w:tcPr>
            <w:tcW w:w="4968" w:type="dxa"/>
            <w:vAlign w:val="center"/>
          </w:tcPr>
          <w:p w14:paraId="048188F7" w14:textId="77777777" w:rsidR="009F78FD" w:rsidRPr="002A1D4E" w:rsidRDefault="009F78FD" w:rsidP="00A81B1F">
            <w:pPr>
              <w:pStyle w:val="TableEntry"/>
              <w:rPr>
                <w:i/>
                <w:iCs/>
                <w:sz w:val="16"/>
              </w:rPr>
            </w:pPr>
            <w:r w:rsidRPr="002A1D4E">
              <w:rPr>
                <w:i/>
                <w:iCs/>
                <w:sz w:val="16"/>
              </w:rPr>
              <w:t>not specialized</w:t>
            </w:r>
          </w:p>
        </w:tc>
      </w:tr>
      <w:tr w:rsidR="009F78FD" w:rsidRPr="002A1D4E" w14:paraId="251F3C7E" w14:textId="77777777" w:rsidTr="00A81B1F">
        <w:trPr>
          <w:cantSplit/>
        </w:trPr>
        <w:tc>
          <w:tcPr>
            <w:tcW w:w="1548" w:type="dxa"/>
            <w:vMerge/>
            <w:textDirection w:val="btLr"/>
            <w:vAlign w:val="center"/>
          </w:tcPr>
          <w:p w14:paraId="7F6A316F" w14:textId="77777777" w:rsidR="009F78FD" w:rsidRPr="002A1D4E" w:rsidRDefault="009F78FD" w:rsidP="00A81B1F">
            <w:pPr>
              <w:pStyle w:val="TableLabel"/>
              <w:rPr>
                <w:noProof w:val="0"/>
                <w:sz w:val="16"/>
              </w:rPr>
            </w:pPr>
          </w:p>
        </w:tc>
        <w:tc>
          <w:tcPr>
            <w:tcW w:w="2520" w:type="dxa"/>
            <w:vAlign w:val="center"/>
          </w:tcPr>
          <w:p w14:paraId="27F75E4B" w14:textId="77777777" w:rsidR="009F78FD" w:rsidRPr="00490278" w:rsidRDefault="009F78FD" w:rsidP="00A81B1F">
            <w:pPr>
              <w:pStyle w:val="TableEntry"/>
              <w:rPr>
                <w:i/>
                <w:iCs/>
                <w:sz w:val="16"/>
              </w:rPr>
            </w:pPr>
            <w:proofErr w:type="spellStart"/>
            <w:r w:rsidRPr="00490278">
              <w:rPr>
                <w:i/>
                <w:iCs/>
                <w:sz w:val="16"/>
              </w:rPr>
              <w:t>UserName</w:t>
            </w:r>
            <w:proofErr w:type="spellEnd"/>
          </w:p>
        </w:tc>
        <w:tc>
          <w:tcPr>
            <w:tcW w:w="630" w:type="dxa"/>
            <w:vAlign w:val="center"/>
          </w:tcPr>
          <w:p w14:paraId="57E93D8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29EA85E4" w14:textId="77777777" w:rsidR="009F78FD" w:rsidRPr="002A1D4E" w:rsidRDefault="009F78FD" w:rsidP="00A81B1F">
            <w:pPr>
              <w:pStyle w:val="TableEntry"/>
              <w:rPr>
                <w:i/>
                <w:iCs/>
                <w:sz w:val="16"/>
              </w:rPr>
            </w:pPr>
            <w:r w:rsidRPr="002A1D4E">
              <w:rPr>
                <w:i/>
                <w:iCs/>
                <w:sz w:val="16"/>
              </w:rPr>
              <w:t>not specialized</w:t>
            </w:r>
          </w:p>
        </w:tc>
      </w:tr>
      <w:tr w:rsidR="009F78FD" w:rsidRPr="002A1D4E" w14:paraId="5D4A07BF" w14:textId="77777777" w:rsidTr="00A81B1F">
        <w:trPr>
          <w:cantSplit/>
        </w:trPr>
        <w:tc>
          <w:tcPr>
            <w:tcW w:w="1548" w:type="dxa"/>
            <w:vMerge/>
            <w:textDirection w:val="btLr"/>
            <w:vAlign w:val="center"/>
          </w:tcPr>
          <w:p w14:paraId="3A607E3F" w14:textId="77777777" w:rsidR="009F78FD" w:rsidRPr="002A1D4E" w:rsidRDefault="009F78FD" w:rsidP="00A81B1F">
            <w:pPr>
              <w:pStyle w:val="TableLabel"/>
              <w:rPr>
                <w:noProof w:val="0"/>
                <w:sz w:val="16"/>
              </w:rPr>
            </w:pPr>
          </w:p>
        </w:tc>
        <w:tc>
          <w:tcPr>
            <w:tcW w:w="2520" w:type="dxa"/>
            <w:vAlign w:val="center"/>
          </w:tcPr>
          <w:p w14:paraId="22D813E0" w14:textId="77777777" w:rsidR="009F78FD" w:rsidRPr="00490278" w:rsidRDefault="009F78FD" w:rsidP="00A81B1F">
            <w:pPr>
              <w:pStyle w:val="TableEntry"/>
              <w:rPr>
                <w:i/>
                <w:iCs/>
                <w:sz w:val="16"/>
              </w:rPr>
            </w:pPr>
            <w:proofErr w:type="spellStart"/>
            <w:r w:rsidRPr="00490278">
              <w:rPr>
                <w:i/>
                <w:iCs/>
                <w:sz w:val="16"/>
              </w:rPr>
              <w:t>UserIsRequestor</w:t>
            </w:r>
            <w:proofErr w:type="spellEnd"/>
          </w:p>
        </w:tc>
        <w:tc>
          <w:tcPr>
            <w:tcW w:w="630" w:type="dxa"/>
            <w:vAlign w:val="center"/>
          </w:tcPr>
          <w:p w14:paraId="567F3BCF" w14:textId="77777777" w:rsidR="009F78FD" w:rsidRPr="002A1D4E" w:rsidRDefault="009F78FD" w:rsidP="00A81B1F">
            <w:pPr>
              <w:pStyle w:val="TableEntry"/>
              <w:jc w:val="center"/>
              <w:rPr>
                <w:iCs/>
                <w:sz w:val="16"/>
              </w:rPr>
            </w:pPr>
            <w:r w:rsidRPr="002A1D4E">
              <w:rPr>
                <w:i/>
                <w:iCs/>
                <w:sz w:val="16"/>
              </w:rPr>
              <w:t>U</w:t>
            </w:r>
          </w:p>
        </w:tc>
        <w:tc>
          <w:tcPr>
            <w:tcW w:w="4968" w:type="dxa"/>
            <w:vAlign w:val="center"/>
          </w:tcPr>
          <w:p w14:paraId="6A266052" w14:textId="77777777" w:rsidR="009F78FD" w:rsidRPr="002A1D4E" w:rsidRDefault="009F78FD" w:rsidP="00A81B1F">
            <w:pPr>
              <w:pStyle w:val="TableEntry"/>
              <w:rPr>
                <w:iCs/>
                <w:sz w:val="16"/>
              </w:rPr>
            </w:pPr>
            <w:r w:rsidRPr="002A1D4E">
              <w:rPr>
                <w:i/>
                <w:iCs/>
                <w:sz w:val="16"/>
              </w:rPr>
              <w:t>not specialized</w:t>
            </w:r>
          </w:p>
        </w:tc>
      </w:tr>
      <w:tr w:rsidR="009F78FD" w:rsidRPr="002A1D4E" w14:paraId="7BF1ECE8" w14:textId="77777777" w:rsidTr="00A81B1F">
        <w:trPr>
          <w:cantSplit/>
        </w:trPr>
        <w:tc>
          <w:tcPr>
            <w:tcW w:w="1548" w:type="dxa"/>
            <w:vMerge/>
            <w:textDirection w:val="btLr"/>
            <w:vAlign w:val="center"/>
          </w:tcPr>
          <w:p w14:paraId="7C18220B" w14:textId="77777777" w:rsidR="009F78FD" w:rsidRPr="002A1D4E" w:rsidRDefault="009F78FD" w:rsidP="00A81B1F">
            <w:pPr>
              <w:pStyle w:val="TableLabel"/>
              <w:rPr>
                <w:noProof w:val="0"/>
                <w:sz w:val="16"/>
              </w:rPr>
            </w:pPr>
          </w:p>
        </w:tc>
        <w:tc>
          <w:tcPr>
            <w:tcW w:w="2520" w:type="dxa"/>
            <w:vAlign w:val="center"/>
          </w:tcPr>
          <w:p w14:paraId="44DF0345"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3A8D50E6"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5A65516F" w14:textId="77777777" w:rsidR="009F78FD" w:rsidRPr="002A1D4E" w:rsidRDefault="009F78FD" w:rsidP="00A81B1F">
            <w:pPr>
              <w:pStyle w:val="TableEntry"/>
              <w:rPr>
                <w:sz w:val="16"/>
              </w:rPr>
            </w:pPr>
            <w:r w:rsidRPr="002A1D4E">
              <w:rPr>
                <w:sz w:val="16"/>
              </w:rPr>
              <w:t>EV(110153, DCM, “Source”)</w:t>
            </w:r>
          </w:p>
        </w:tc>
      </w:tr>
      <w:tr w:rsidR="009F78FD" w:rsidRPr="002A1D4E" w14:paraId="0C10BA37" w14:textId="77777777" w:rsidTr="00A81B1F">
        <w:trPr>
          <w:cantSplit/>
        </w:trPr>
        <w:tc>
          <w:tcPr>
            <w:tcW w:w="1548" w:type="dxa"/>
            <w:vMerge/>
            <w:textDirection w:val="btLr"/>
            <w:vAlign w:val="center"/>
          </w:tcPr>
          <w:p w14:paraId="0B1A7B78" w14:textId="77777777" w:rsidR="009F78FD" w:rsidRPr="002A1D4E" w:rsidRDefault="009F78FD" w:rsidP="00A81B1F">
            <w:pPr>
              <w:pStyle w:val="TableLabel"/>
              <w:rPr>
                <w:noProof w:val="0"/>
                <w:sz w:val="16"/>
              </w:rPr>
            </w:pPr>
          </w:p>
        </w:tc>
        <w:tc>
          <w:tcPr>
            <w:tcW w:w="2520" w:type="dxa"/>
            <w:vAlign w:val="center"/>
          </w:tcPr>
          <w:p w14:paraId="11FF4F6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0A954390"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B4DA070"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4EB30127" w14:textId="77777777" w:rsidTr="00A81B1F">
        <w:trPr>
          <w:cantSplit/>
        </w:trPr>
        <w:tc>
          <w:tcPr>
            <w:tcW w:w="1548" w:type="dxa"/>
            <w:vMerge/>
            <w:textDirection w:val="btLr"/>
            <w:vAlign w:val="center"/>
          </w:tcPr>
          <w:p w14:paraId="78C47511" w14:textId="77777777" w:rsidR="009F78FD" w:rsidRPr="002A1D4E" w:rsidRDefault="009F78FD" w:rsidP="00A81B1F">
            <w:pPr>
              <w:pStyle w:val="TableLabel"/>
              <w:rPr>
                <w:noProof w:val="0"/>
                <w:sz w:val="16"/>
              </w:rPr>
            </w:pPr>
          </w:p>
        </w:tc>
        <w:tc>
          <w:tcPr>
            <w:tcW w:w="2520" w:type="dxa"/>
            <w:vAlign w:val="center"/>
          </w:tcPr>
          <w:p w14:paraId="23CC0A02"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65A8B9E1"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14EFCDB3" w14:textId="77777777" w:rsidR="009F78FD" w:rsidRPr="002A1D4E" w:rsidRDefault="009F78FD" w:rsidP="00A81B1F">
            <w:pPr>
              <w:pStyle w:val="TableEntry"/>
              <w:rPr>
                <w:sz w:val="16"/>
              </w:rPr>
            </w:pPr>
            <w:r w:rsidRPr="002A1D4E">
              <w:rPr>
                <w:sz w:val="16"/>
              </w:rPr>
              <w:t>The machine name or IP address.</w:t>
            </w:r>
          </w:p>
        </w:tc>
      </w:tr>
    </w:tbl>
    <w:p w14:paraId="444006B1"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6850CE4B" w14:textId="77777777" w:rsidTr="00A81B1F">
        <w:trPr>
          <w:cantSplit/>
        </w:trPr>
        <w:tc>
          <w:tcPr>
            <w:tcW w:w="1548" w:type="dxa"/>
            <w:vMerge w:val="restart"/>
          </w:tcPr>
          <w:p w14:paraId="674D7FC0" w14:textId="77777777" w:rsidR="009F78FD" w:rsidRPr="002A1D4E" w:rsidRDefault="009F78FD" w:rsidP="00A81B1F">
            <w:pPr>
              <w:pStyle w:val="TableEntryHeader"/>
            </w:pPr>
            <w:r w:rsidRPr="002A1D4E">
              <w:t>Destination</w:t>
            </w:r>
          </w:p>
          <w:p w14:paraId="232AE595"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FB65022" w14:textId="77777777" w:rsidR="009F78FD" w:rsidRPr="002A1D4E" w:rsidRDefault="009F78FD" w:rsidP="00A81B1F">
            <w:pPr>
              <w:pStyle w:val="TableEntry"/>
              <w:rPr>
                <w:sz w:val="16"/>
              </w:rPr>
            </w:pPr>
            <w:proofErr w:type="spellStart"/>
            <w:r w:rsidRPr="002A1D4E">
              <w:rPr>
                <w:sz w:val="16"/>
              </w:rPr>
              <w:t>UserID</w:t>
            </w:r>
            <w:proofErr w:type="spellEnd"/>
          </w:p>
        </w:tc>
        <w:tc>
          <w:tcPr>
            <w:tcW w:w="630" w:type="dxa"/>
            <w:vAlign w:val="center"/>
          </w:tcPr>
          <w:p w14:paraId="502CFB5F"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68B44F3D" w14:textId="77777777" w:rsidR="009F78FD" w:rsidRPr="002A1D4E" w:rsidRDefault="009F78FD" w:rsidP="00A81B1F">
            <w:pPr>
              <w:pStyle w:val="TableEntry"/>
              <w:rPr>
                <w:sz w:val="16"/>
              </w:rPr>
            </w:pPr>
            <w:r w:rsidRPr="002A1D4E">
              <w:rPr>
                <w:sz w:val="16"/>
              </w:rPr>
              <w:t>http endpoint URI.</w:t>
            </w:r>
          </w:p>
        </w:tc>
      </w:tr>
      <w:tr w:rsidR="009F78FD" w:rsidRPr="002A1D4E" w14:paraId="143C026D" w14:textId="77777777" w:rsidTr="00A81B1F">
        <w:trPr>
          <w:cantSplit/>
        </w:trPr>
        <w:tc>
          <w:tcPr>
            <w:tcW w:w="1548" w:type="dxa"/>
            <w:vMerge/>
            <w:textDirection w:val="btLr"/>
            <w:vAlign w:val="center"/>
          </w:tcPr>
          <w:p w14:paraId="7F070C1A" w14:textId="77777777" w:rsidR="009F78FD" w:rsidRPr="002A1D4E" w:rsidRDefault="009F78FD" w:rsidP="00A81B1F">
            <w:pPr>
              <w:pStyle w:val="TableLabel"/>
              <w:rPr>
                <w:noProof w:val="0"/>
                <w:sz w:val="16"/>
              </w:rPr>
            </w:pPr>
          </w:p>
        </w:tc>
        <w:tc>
          <w:tcPr>
            <w:tcW w:w="2520" w:type="dxa"/>
            <w:vAlign w:val="center"/>
          </w:tcPr>
          <w:p w14:paraId="4C68411F" w14:textId="77777777" w:rsidR="009F78FD" w:rsidRPr="002A1D4E" w:rsidRDefault="009F78FD" w:rsidP="00A81B1F">
            <w:pPr>
              <w:pStyle w:val="TableEntry"/>
              <w:rPr>
                <w:i/>
                <w:iCs/>
                <w:sz w:val="16"/>
              </w:rPr>
            </w:pPr>
            <w:proofErr w:type="spellStart"/>
            <w:r w:rsidRPr="002A1D4E">
              <w:rPr>
                <w:i/>
                <w:iCs/>
                <w:sz w:val="16"/>
              </w:rPr>
              <w:t>AlternativeUserID</w:t>
            </w:r>
            <w:proofErr w:type="spellEnd"/>
          </w:p>
        </w:tc>
        <w:tc>
          <w:tcPr>
            <w:tcW w:w="630" w:type="dxa"/>
            <w:vAlign w:val="center"/>
          </w:tcPr>
          <w:p w14:paraId="56972FE1"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114C0FB" w14:textId="77777777" w:rsidR="009F78FD" w:rsidRPr="002A1D4E" w:rsidRDefault="009F78FD" w:rsidP="00A81B1F">
            <w:pPr>
              <w:pStyle w:val="TableEntry"/>
              <w:rPr>
                <w:i/>
                <w:iCs/>
                <w:sz w:val="16"/>
              </w:rPr>
            </w:pPr>
            <w:r w:rsidRPr="002A1D4E">
              <w:rPr>
                <w:i/>
                <w:iCs/>
                <w:sz w:val="16"/>
              </w:rPr>
              <w:t>not specialized</w:t>
            </w:r>
          </w:p>
        </w:tc>
      </w:tr>
      <w:tr w:rsidR="009F78FD" w:rsidRPr="002A1D4E" w14:paraId="2696E10D" w14:textId="77777777" w:rsidTr="00A81B1F">
        <w:trPr>
          <w:cantSplit/>
        </w:trPr>
        <w:tc>
          <w:tcPr>
            <w:tcW w:w="1548" w:type="dxa"/>
            <w:vMerge/>
            <w:textDirection w:val="btLr"/>
            <w:vAlign w:val="center"/>
          </w:tcPr>
          <w:p w14:paraId="5D35CDA3" w14:textId="77777777" w:rsidR="009F78FD" w:rsidRPr="002A1D4E" w:rsidRDefault="009F78FD" w:rsidP="00A81B1F">
            <w:pPr>
              <w:pStyle w:val="TableLabel"/>
              <w:rPr>
                <w:noProof w:val="0"/>
                <w:sz w:val="16"/>
              </w:rPr>
            </w:pPr>
          </w:p>
        </w:tc>
        <w:tc>
          <w:tcPr>
            <w:tcW w:w="2520" w:type="dxa"/>
            <w:vAlign w:val="center"/>
          </w:tcPr>
          <w:p w14:paraId="741EDAD6" w14:textId="77777777" w:rsidR="009F78FD" w:rsidRPr="002A1D4E" w:rsidRDefault="009F78FD" w:rsidP="00A81B1F">
            <w:pPr>
              <w:pStyle w:val="TableEntry"/>
              <w:rPr>
                <w:i/>
                <w:iCs/>
                <w:sz w:val="16"/>
              </w:rPr>
            </w:pPr>
            <w:proofErr w:type="spellStart"/>
            <w:r w:rsidRPr="002A1D4E">
              <w:rPr>
                <w:i/>
                <w:iCs/>
                <w:sz w:val="16"/>
              </w:rPr>
              <w:t>UserName</w:t>
            </w:r>
            <w:proofErr w:type="spellEnd"/>
          </w:p>
        </w:tc>
        <w:tc>
          <w:tcPr>
            <w:tcW w:w="630" w:type="dxa"/>
            <w:vAlign w:val="center"/>
          </w:tcPr>
          <w:p w14:paraId="5EBE4C8F"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458BFDD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FB79CBA" w14:textId="77777777" w:rsidTr="00A81B1F">
        <w:trPr>
          <w:cantSplit/>
        </w:trPr>
        <w:tc>
          <w:tcPr>
            <w:tcW w:w="1548" w:type="dxa"/>
            <w:vMerge/>
            <w:textDirection w:val="btLr"/>
            <w:vAlign w:val="center"/>
          </w:tcPr>
          <w:p w14:paraId="05447A6E" w14:textId="77777777" w:rsidR="009F78FD" w:rsidRPr="002A1D4E" w:rsidRDefault="009F78FD" w:rsidP="00A81B1F">
            <w:pPr>
              <w:pStyle w:val="TableLabel"/>
              <w:rPr>
                <w:noProof w:val="0"/>
                <w:sz w:val="16"/>
              </w:rPr>
            </w:pPr>
          </w:p>
        </w:tc>
        <w:tc>
          <w:tcPr>
            <w:tcW w:w="2520" w:type="dxa"/>
            <w:vAlign w:val="center"/>
          </w:tcPr>
          <w:p w14:paraId="2F19851C" w14:textId="77777777" w:rsidR="009F78FD" w:rsidRPr="002A1D4E" w:rsidRDefault="009F78FD" w:rsidP="00A81B1F">
            <w:pPr>
              <w:pStyle w:val="TableEntry"/>
              <w:rPr>
                <w:iCs/>
                <w:sz w:val="16"/>
              </w:rPr>
            </w:pPr>
            <w:proofErr w:type="spellStart"/>
            <w:r w:rsidRPr="002A1D4E">
              <w:rPr>
                <w:iCs/>
                <w:sz w:val="16"/>
              </w:rPr>
              <w:t>UserIsRequestor</w:t>
            </w:r>
            <w:proofErr w:type="spellEnd"/>
          </w:p>
        </w:tc>
        <w:tc>
          <w:tcPr>
            <w:tcW w:w="630" w:type="dxa"/>
            <w:vAlign w:val="center"/>
          </w:tcPr>
          <w:p w14:paraId="01145107"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03752275" w14:textId="77777777" w:rsidR="009F78FD" w:rsidRPr="002A1D4E" w:rsidRDefault="009F78FD" w:rsidP="00A81B1F">
            <w:pPr>
              <w:pStyle w:val="TableEntry"/>
              <w:rPr>
                <w:iCs/>
                <w:sz w:val="16"/>
              </w:rPr>
            </w:pPr>
            <w:r w:rsidRPr="002A1D4E">
              <w:rPr>
                <w:iCs/>
                <w:sz w:val="16"/>
              </w:rPr>
              <w:t>“false”</w:t>
            </w:r>
          </w:p>
        </w:tc>
      </w:tr>
      <w:tr w:rsidR="009F78FD" w:rsidRPr="002A1D4E" w14:paraId="2187EEDE" w14:textId="77777777" w:rsidTr="00A81B1F">
        <w:trPr>
          <w:cantSplit/>
        </w:trPr>
        <w:tc>
          <w:tcPr>
            <w:tcW w:w="1548" w:type="dxa"/>
            <w:vMerge/>
            <w:textDirection w:val="btLr"/>
            <w:vAlign w:val="center"/>
          </w:tcPr>
          <w:p w14:paraId="02044FB8" w14:textId="77777777" w:rsidR="009F78FD" w:rsidRPr="002A1D4E" w:rsidRDefault="009F78FD" w:rsidP="00A81B1F">
            <w:pPr>
              <w:pStyle w:val="TableLabel"/>
              <w:rPr>
                <w:noProof w:val="0"/>
                <w:sz w:val="16"/>
              </w:rPr>
            </w:pPr>
          </w:p>
        </w:tc>
        <w:tc>
          <w:tcPr>
            <w:tcW w:w="2520" w:type="dxa"/>
            <w:vAlign w:val="center"/>
          </w:tcPr>
          <w:p w14:paraId="7A72E649" w14:textId="77777777" w:rsidR="009F78FD" w:rsidRPr="002A1D4E" w:rsidRDefault="009F78FD" w:rsidP="00A81B1F">
            <w:pPr>
              <w:pStyle w:val="TableEntry"/>
              <w:rPr>
                <w:sz w:val="16"/>
              </w:rPr>
            </w:pPr>
            <w:proofErr w:type="spellStart"/>
            <w:r w:rsidRPr="002A1D4E">
              <w:rPr>
                <w:sz w:val="16"/>
              </w:rPr>
              <w:t>RoleIDCode</w:t>
            </w:r>
            <w:proofErr w:type="spellEnd"/>
          </w:p>
        </w:tc>
        <w:tc>
          <w:tcPr>
            <w:tcW w:w="630" w:type="dxa"/>
            <w:vAlign w:val="center"/>
          </w:tcPr>
          <w:p w14:paraId="24F97150" w14:textId="77777777" w:rsidR="009F78FD" w:rsidRPr="002A1D4E" w:rsidRDefault="009F78FD" w:rsidP="00A81B1F">
            <w:pPr>
              <w:pStyle w:val="TableEntry"/>
              <w:jc w:val="center"/>
              <w:rPr>
                <w:sz w:val="16"/>
              </w:rPr>
            </w:pPr>
            <w:r w:rsidRPr="002A1D4E">
              <w:rPr>
                <w:sz w:val="16"/>
              </w:rPr>
              <w:t>M</w:t>
            </w:r>
          </w:p>
        </w:tc>
        <w:tc>
          <w:tcPr>
            <w:tcW w:w="4968" w:type="dxa"/>
            <w:vAlign w:val="center"/>
          </w:tcPr>
          <w:p w14:paraId="107CDF1C" w14:textId="77777777" w:rsidR="009F78FD" w:rsidRPr="002A1D4E" w:rsidRDefault="009F78FD" w:rsidP="00A81B1F">
            <w:pPr>
              <w:pStyle w:val="TableEntry"/>
              <w:rPr>
                <w:sz w:val="16"/>
              </w:rPr>
            </w:pPr>
            <w:r w:rsidRPr="002A1D4E">
              <w:rPr>
                <w:sz w:val="16"/>
              </w:rPr>
              <w:t>EV(110152, DCM, “Destination”)</w:t>
            </w:r>
          </w:p>
        </w:tc>
      </w:tr>
      <w:tr w:rsidR="009F78FD" w:rsidRPr="002A1D4E" w14:paraId="7703EFEA" w14:textId="77777777" w:rsidTr="00A81B1F">
        <w:trPr>
          <w:cantSplit/>
        </w:trPr>
        <w:tc>
          <w:tcPr>
            <w:tcW w:w="1548" w:type="dxa"/>
            <w:vMerge/>
            <w:textDirection w:val="btLr"/>
            <w:vAlign w:val="center"/>
          </w:tcPr>
          <w:p w14:paraId="76E38F3D" w14:textId="77777777" w:rsidR="009F78FD" w:rsidRPr="002A1D4E" w:rsidRDefault="009F78FD" w:rsidP="00A81B1F">
            <w:pPr>
              <w:pStyle w:val="TableLabel"/>
              <w:rPr>
                <w:noProof w:val="0"/>
                <w:sz w:val="16"/>
              </w:rPr>
            </w:pPr>
          </w:p>
        </w:tc>
        <w:tc>
          <w:tcPr>
            <w:tcW w:w="2520" w:type="dxa"/>
            <w:vAlign w:val="center"/>
          </w:tcPr>
          <w:p w14:paraId="12FB1A23" w14:textId="77777777" w:rsidR="009F78FD" w:rsidRPr="002A1D4E" w:rsidRDefault="009F78FD" w:rsidP="00A81B1F">
            <w:pPr>
              <w:pStyle w:val="TableEntry"/>
              <w:rPr>
                <w:iCs/>
                <w:sz w:val="16"/>
              </w:rPr>
            </w:pPr>
            <w:proofErr w:type="spellStart"/>
            <w:r w:rsidRPr="002A1D4E">
              <w:rPr>
                <w:iCs/>
                <w:sz w:val="16"/>
              </w:rPr>
              <w:t>NetworkAccessPointTypeCode</w:t>
            </w:r>
            <w:proofErr w:type="spellEnd"/>
          </w:p>
        </w:tc>
        <w:tc>
          <w:tcPr>
            <w:tcW w:w="630" w:type="dxa"/>
            <w:vAlign w:val="center"/>
          </w:tcPr>
          <w:p w14:paraId="462677AC"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4CC9DBD9" w14:textId="77777777" w:rsidR="009F78FD" w:rsidRPr="002A1D4E" w:rsidRDefault="009F78FD" w:rsidP="00A81B1F">
            <w:pPr>
              <w:pStyle w:val="TableEntry"/>
              <w:rPr>
                <w:sz w:val="16"/>
              </w:rPr>
            </w:pPr>
            <w:r w:rsidRPr="002A1D4E">
              <w:rPr>
                <w:sz w:val="16"/>
              </w:rPr>
              <w:t>“1” for machine (DNS) name, “2” for IP address</w:t>
            </w:r>
          </w:p>
        </w:tc>
      </w:tr>
      <w:tr w:rsidR="009F78FD" w:rsidRPr="002A1D4E" w14:paraId="0FB38E53" w14:textId="77777777" w:rsidTr="00A81B1F">
        <w:trPr>
          <w:cantSplit/>
        </w:trPr>
        <w:tc>
          <w:tcPr>
            <w:tcW w:w="1548" w:type="dxa"/>
            <w:vMerge/>
            <w:textDirection w:val="btLr"/>
            <w:vAlign w:val="center"/>
          </w:tcPr>
          <w:p w14:paraId="6D17ED46" w14:textId="77777777" w:rsidR="009F78FD" w:rsidRPr="002A1D4E" w:rsidRDefault="009F78FD" w:rsidP="00A81B1F">
            <w:pPr>
              <w:pStyle w:val="TableLabel"/>
              <w:rPr>
                <w:noProof w:val="0"/>
                <w:sz w:val="16"/>
              </w:rPr>
            </w:pPr>
          </w:p>
        </w:tc>
        <w:tc>
          <w:tcPr>
            <w:tcW w:w="2520" w:type="dxa"/>
            <w:vAlign w:val="center"/>
          </w:tcPr>
          <w:p w14:paraId="49F68DA4" w14:textId="77777777" w:rsidR="009F78FD" w:rsidRPr="002A1D4E" w:rsidRDefault="009F78FD" w:rsidP="00A81B1F">
            <w:pPr>
              <w:pStyle w:val="TableEntry"/>
              <w:rPr>
                <w:iCs/>
                <w:sz w:val="16"/>
              </w:rPr>
            </w:pPr>
            <w:proofErr w:type="spellStart"/>
            <w:r w:rsidRPr="002A1D4E">
              <w:rPr>
                <w:iCs/>
                <w:sz w:val="16"/>
              </w:rPr>
              <w:t>NetworkAccessPointID</w:t>
            </w:r>
            <w:proofErr w:type="spellEnd"/>
          </w:p>
        </w:tc>
        <w:tc>
          <w:tcPr>
            <w:tcW w:w="630" w:type="dxa"/>
            <w:vAlign w:val="center"/>
          </w:tcPr>
          <w:p w14:paraId="12A4A61F" w14:textId="77777777" w:rsidR="009F78FD" w:rsidRPr="002A1D4E" w:rsidRDefault="009F78FD" w:rsidP="00A81B1F">
            <w:pPr>
              <w:pStyle w:val="TableEntry"/>
              <w:jc w:val="center"/>
              <w:rPr>
                <w:iCs/>
                <w:sz w:val="16"/>
              </w:rPr>
            </w:pPr>
            <w:r w:rsidRPr="002A1D4E">
              <w:rPr>
                <w:iCs/>
                <w:sz w:val="16"/>
              </w:rPr>
              <w:t>M</w:t>
            </w:r>
          </w:p>
        </w:tc>
        <w:tc>
          <w:tcPr>
            <w:tcW w:w="4968" w:type="dxa"/>
            <w:vAlign w:val="center"/>
          </w:tcPr>
          <w:p w14:paraId="5185A90F" w14:textId="77777777" w:rsidR="009F78FD" w:rsidRPr="002A1D4E" w:rsidRDefault="009F78FD" w:rsidP="00A81B1F">
            <w:pPr>
              <w:pStyle w:val="TableEntry"/>
              <w:rPr>
                <w:sz w:val="16"/>
              </w:rPr>
            </w:pPr>
            <w:r w:rsidRPr="002A1D4E">
              <w:rPr>
                <w:sz w:val="16"/>
              </w:rPr>
              <w:t>The machine name or IP address.</w:t>
            </w:r>
          </w:p>
        </w:tc>
      </w:tr>
    </w:tbl>
    <w:p w14:paraId="7667D2E0" w14:textId="77777777" w:rsidR="009F78FD" w:rsidRPr="002A1D4E"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2A1D4E" w14:paraId="4C5DC464" w14:textId="77777777" w:rsidTr="00A81B1F">
        <w:trPr>
          <w:cantSplit/>
        </w:trPr>
        <w:tc>
          <w:tcPr>
            <w:tcW w:w="1728" w:type="dxa"/>
            <w:vMerge w:val="restart"/>
          </w:tcPr>
          <w:p w14:paraId="0811DB95" w14:textId="77777777" w:rsidR="009F78FD" w:rsidRPr="002A1D4E" w:rsidRDefault="009F78FD" w:rsidP="00A81B1F">
            <w:pPr>
              <w:pStyle w:val="TableEntryHeader"/>
            </w:pPr>
            <w:r w:rsidRPr="002A1D4E">
              <w:t>Audit Source</w:t>
            </w:r>
          </w:p>
          <w:p w14:paraId="30218E84" w14:textId="77777777" w:rsidR="009F78FD" w:rsidRPr="002A1D4E" w:rsidRDefault="009F78FD"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26517F3" w14:textId="77777777" w:rsidR="009F78FD" w:rsidRPr="002A1D4E" w:rsidRDefault="009F78FD" w:rsidP="00A81B1F">
            <w:pPr>
              <w:pStyle w:val="TableEntry"/>
              <w:rPr>
                <w:i/>
                <w:iCs/>
                <w:sz w:val="16"/>
              </w:rPr>
            </w:pPr>
            <w:proofErr w:type="spellStart"/>
            <w:r w:rsidRPr="002A1D4E">
              <w:rPr>
                <w:i/>
                <w:iCs/>
                <w:sz w:val="16"/>
              </w:rPr>
              <w:t>AuditSourceID</w:t>
            </w:r>
            <w:proofErr w:type="spellEnd"/>
          </w:p>
        </w:tc>
        <w:tc>
          <w:tcPr>
            <w:tcW w:w="630" w:type="dxa"/>
            <w:vAlign w:val="center"/>
          </w:tcPr>
          <w:p w14:paraId="4B548F62"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060D6EBC"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1FA303" w14:textId="77777777" w:rsidTr="00A81B1F">
        <w:trPr>
          <w:cantSplit/>
        </w:trPr>
        <w:tc>
          <w:tcPr>
            <w:tcW w:w="1728" w:type="dxa"/>
            <w:vMerge/>
            <w:textDirection w:val="btLr"/>
            <w:vAlign w:val="center"/>
          </w:tcPr>
          <w:p w14:paraId="4443FC9B" w14:textId="77777777" w:rsidR="009F78FD" w:rsidRPr="002A1D4E" w:rsidRDefault="009F78FD" w:rsidP="00A81B1F">
            <w:pPr>
              <w:pStyle w:val="TableLabel"/>
              <w:rPr>
                <w:noProof w:val="0"/>
                <w:sz w:val="16"/>
              </w:rPr>
            </w:pPr>
          </w:p>
        </w:tc>
        <w:tc>
          <w:tcPr>
            <w:tcW w:w="2340" w:type="dxa"/>
            <w:vAlign w:val="center"/>
          </w:tcPr>
          <w:p w14:paraId="7F3E9CB3" w14:textId="77777777" w:rsidR="009F78FD" w:rsidRPr="002A1D4E" w:rsidRDefault="009F78FD"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200E696E"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63EF51BD" w14:textId="77777777" w:rsidR="009F78FD" w:rsidRPr="002A1D4E" w:rsidRDefault="009F78FD" w:rsidP="00A81B1F">
            <w:pPr>
              <w:pStyle w:val="TableEntry"/>
              <w:rPr>
                <w:i/>
                <w:iCs/>
                <w:sz w:val="16"/>
              </w:rPr>
            </w:pPr>
            <w:r w:rsidRPr="002A1D4E">
              <w:rPr>
                <w:i/>
                <w:iCs/>
                <w:sz w:val="16"/>
              </w:rPr>
              <w:t>not specialized</w:t>
            </w:r>
          </w:p>
        </w:tc>
      </w:tr>
      <w:tr w:rsidR="009F78FD" w:rsidRPr="002A1D4E" w14:paraId="355E91D4" w14:textId="77777777" w:rsidTr="00A81B1F">
        <w:trPr>
          <w:cantSplit/>
        </w:trPr>
        <w:tc>
          <w:tcPr>
            <w:tcW w:w="1728" w:type="dxa"/>
            <w:vMerge/>
            <w:textDirection w:val="btLr"/>
            <w:vAlign w:val="center"/>
          </w:tcPr>
          <w:p w14:paraId="2BBDA4C0" w14:textId="77777777" w:rsidR="009F78FD" w:rsidRPr="002A1D4E" w:rsidRDefault="009F78FD" w:rsidP="00A81B1F">
            <w:pPr>
              <w:pStyle w:val="TableLabel"/>
              <w:rPr>
                <w:noProof w:val="0"/>
                <w:sz w:val="16"/>
              </w:rPr>
            </w:pPr>
          </w:p>
        </w:tc>
        <w:tc>
          <w:tcPr>
            <w:tcW w:w="2340" w:type="dxa"/>
            <w:vAlign w:val="center"/>
          </w:tcPr>
          <w:p w14:paraId="25661A91" w14:textId="77777777" w:rsidR="009F78FD" w:rsidRPr="002A1D4E" w:rsidRDefault="009F78FD" w:rsidP="00A81B1F">
            <w:pPr>
              <w:pStyle w:val="TableEntry"/>
              <w:rPr>
                <w:i/>
                <w:iCs/>
                <w:sz w:val="16"/>
              </w:rPr>
            </w:pPr>
            <w:proofErr w:type="spellStart"/>
            <w:r w:rsidRPr="002A1D4E">
              <w:rPr>
                <w:i/>
                <w:iCs/>
                <w:sz w:val="16"/>
              </w:rPr>
              <w:t>AuditSourceTypeCode</w:t>
            </w:r>
            <w:proofErr w:type="spellEnd"/>
          </w:p>
        </w:tc>
        <w:tc>
          <w:tcPr>
            <w:tcW w:w="630" w:type="dxa"/>
            <w:vAlign w:val="center"/>
          </w:tcPr>
          <w:p w14:paraId="5915E4B9" w14:textId="77777777" w:rsidR="009F78FD" w:rsidRPr="002A1D4E" w:rsidRDefault="009F78FD" w:rsidP="00A81B1F">
            <w:pPr>
              <w:pStyle w:val="TableEntry"/>
              <w:jc w:val="center"/>
              <w:rPr>
                <w:i/>
                <w:iCs/>
                <w:sz w:val="16"/>
              </w:rPr>
            </w:pPr>
            <w:r w:rsidRPr="002A1D4E">
              <w:rPr>
                <w:i/>
                <w:iCs/>
                <w:sz w:val="16"/>
              </w:rPr>
              <w:t>U</w:t>
            </w:r>
          </w:p>
        </w:tc>
        <w:tc>
          <w:tcPr>
            <w:tcW w:w="4968" w:type="dxa"/>
            <w:vAlign w:val="center"/>
          </w:tcPr>
          <w:p w14:paraId="37F461F4" w14:textId="77777777" w:rsidR="009F78FD" w:rsidRPr="002A1D4E" w:rsidRDefault="009F78FD" w:rsidP="00A81B1F">
            <w:pPr>
              <w:pStyle w:val="TableEntry"/>
              <w:rPr>
                <w:i/>
                <w:iCs/>
                <w:sz w:val="16"/>
              </w:rPr>
            </w:pPr>
            <w:r w:rsidRPr="002A1D4E">
              <w:rPr>
                <w:i/>
                <w:iCs/>
                <w:sz w:val="16"/>
              </w:rPr>
              <w:t>not specialized</w:t>
            </w:r>
          </w:p>
        </w:tc>
      </w:tr>
    </w:tbl>
    <w:p w14:paraId="0BD82A0C" w14:textId="7592FC99" w:rsidR="00D13D97" w:rsidRDefault="00D13D97"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0ECB9F88" w14:textId="77777777" w:rsidTr="00A81B1F">
        <w:trPr>
          <w:cantSplit/>
        </w:trPr>
        <w:tc>
          <w:tcPr>
            <w:tcW w:w="1548" w:type="dxa"/>
            <w:vMerge w:val="restart"/>
          </w:tcPr>
          <w:p w14:paraId="7D13510B" w14:textId="77777777" w:rsidR="009F78FD" w:rsidRPr="002A1D4E" w:rsidRDefault="009F78FD" w:rsidP="00A81B1F">
            <w:pPr>
              <w:pStyle w:val="TableEntryHeader"/>
            </w:pPr>
            <w:r w:rsidRPr="002A1D4E">
              <w:t>Patient</w:t>
            </w:r>
          </w:p>
          <w:p w14:paraId="69190E67" w14:textId="77777777" w:rsidR="009F78FD" w:rsidRPr="002A1D4E" w:rsidRDefault="009F78FD"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p w14:paraId="014A658E" w14:textId="77777777" w:rsidR="009F78FD" w:rsidRPr="002A1D4E" w:rsidRDefault="009F78FD" w:rsidP="00A81B1F">
            <w:pPr>
              <w:pStyle w:val="TableEntryHeader"/>
              <w:rPr>
                <w:bCs/>
                <w:sz w:val="12"/>
              </w:rPr>
            </w:pPr>
          </w:p>
          <w:p w14:paraId="1E26ADCA" w14:textId="77777777" w:rsidR="009F78FD" w:rsidRPr="002A1D4E" w:rsidRDefault="009F78FD" w:rsidP="00A81B1F">
            <w:pPr>
              <w:pStyle w:val="TableEntryHeader"/>
              <w:rPr>
                <w:bCs/>
                <w:sz w:val="12"/>
              </w:rPr>
            </w:pPr>
            <w:r w:rsidRPr="002A1D4E">
              <w:rPr>
                <w:bCs/>
                <w:sz w:val="12"/>
              </w:rPr>
              <w:t>(1..N)</w:t>
            </w:r>
          </w:p>
        </w:tc>
        <w:tc>
          <w:tcPr>
            <w:tcW w:w="2520" w:type="dxa"/>
            <w:vAlign w:val="center"/>
          </w:tcPr>
          <w:p w14:paraId="4CE5D083"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7D046D"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021F88B1" w14:textId="77777777" w:rsidR="009F78FD" w:rsidRPr="002A1D4E" w:rsidRDefault="009F78FD" w:rsidP="00A81B1F">
            <w:pPr>
              <w:pStyle w:val="TableEntry"/>
              <w:rPr>
                <w:sz w:val="16"/>
                <w:szCs w:val="16"/>
              </w:rPr>
            </w:pPr>
            <w:r w:rsidRPr="002A1D4E">
              <w:rPr>
                <w:sz w:val="16"/>
                <w:szCs w:val="16"/>
              </w:rPr>
              <w:t>“1” (Person)</w:t>
            </w:r>
          </w:p>
        </w:tc>
      </w:tr>
      <w:tr w:rsidR="009F78FD" w:rsidRPr="002A1D4E" w14:paraId="0F7C152B" w14:textId="77777777" w:rsidTr="00A81B1F">
        <w:trPr>
          <w:cantSplit/>
        </w:trPr>
        <w:tc>
          <w:tcPr>
            <w:tcW w:w="1548" w:type="dxa"/>
            <w:vMerge/>
            <w:vAlign w:val="center"/>
          </w:tcPr>
          <w:p w14:paraId="34B3E4D9" w14:textId="77777777" w:rsidR="009F78FD" w:rsidRPr="002A1D4E" w:rsidRDefault="009F78FD" w:rsidP="00A81B1F">
            <w:pPr>
              <w:pStyle w:val="TableLabel"/>
              <w:rPr>
                <w:noProof w:val="0"/>
              </w:rPr>
            </w:pPr>
          </w:p>
        </w:tc>
        <w:tc>
          <w:tcPr>
            <w:tcW w:w="2520" w:type="dxa"/>
            <w:vAlign w:val="center"/>
          </w:tcPr>
          <w:p w14:paraId="745F2B66" w14:textId="77777777" w:rsidR="009F78FD" w:rsidRPr="002A1D4E" w:rsidRDefault="009F78FD"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0210EEB4" w14:textId="77777777" w:rsidR="009F78FD" w:rsidRPr="002A1D4E" w:rsidRDefault="009F78FD" w:rsidP="00A81B1F">
            <w:pPr>
              <w:pStyle w:val="TableEntry"/>
              <w:rPr>
                <w:sz w:val="16"/>
                <w:szCs w:val="16"/>
              </w:rPr>
            </w:pPr>
            <w:r w:rsidRPr="002A1D4E">
              <w:rPr>
                <w:sz w:val="16"/>
                <w:szCs w:val="16"/>
              </w:rPr>
              <w:t>M</w:t>
            </w:r>
          </w:p>
        </w:tc>
        <w:tc>
          <w:tcPr>
            <w:tcW w:w="4968" w:type="dxa"/>
            <w:vAlign w:val="center"/>
          </w:tcPr>
          <w:p w14:paraId="5EA2329A" w14:textId="77777777" w:rsidR="009F78FD" w:rsidRPr="002A1D4E" w:rsidRDefault="009F78FD" w:rsidP="00A81B1F">
            <w:pPr>
              <w:pStyle w:val="TableEntry"/>
              <w:rPr>
                <w:sz w:val="16"/>
                <w:szCs w:val="16"/>
              </w:rPr>
            </w:pPr>
            <w:r w:rsidRPr="002A1D4E">
              <w:rPr>
                <w:sz w:val="16"/>
                <w:szCs w:val="16"/>
              </w:rPr>
              <w:t>“1” (Patient)</w:t>
            </w:r>
          </w:p>
        </w:tc>
      </w:tr>
      <w:tr w:rsidR="009F78FD" w:rsidRPr="002A1D4E" w14:paraId="153AB6A5" w14:textId="77777777" w:rsidTr="00A81B1F">
        <w:trPr>
          <w:cantSplit/>
        </w:trPr>
        <w:tc>
          <w:tcPr>
            <w:tcW w:w="1548" w:type="dxa"/>
            <w:vMerge/>
            <w:vAlign w:val="center"/>
          </w:tcPr>
          <w:p w14:paraId="2644C739" w14:textId="77777777" w:rsidR="009F78FD" w:rsidRPr="002A1D4E" w:rsidRDefault="009F78FD" w:rsidP="00A81B1F">
            <w:pPr>
              <w:pStyle w:val="TableLabel"/>
              <w:rPr>
                <w:noProof w:val="0"/>
              </w:rPr>
            </w:pPr>
          </w:p>
        </w:tc>
        <w:tc>
          <w:tcPr>
            <w:tcW w:w="2520" w:type="dxa"/>
            <w:vAlign w:val="center"/>
          </w:tcPr>
          <w:p w14:paraId="379B9CD1" w14:textId="77777777" w:rsidR="009F78FD" w:rsidRPr="002A1D4E" w:rsidRDefault="009F78FD"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67DBBFDC"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45C552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14790C2" w14:textId="77777777" w:rsidTr="00A81B1F">
        <w:trPr>
          <w:cantSplit/>
        </w:trPr>
        <w:tc>
          <w:tcPr>
            <w:tcW w:w="1548" w:type="dxa"/>
            <w:vMerge/>
            <w:vAlign w:val="center"/>
          </w:tcPr>
          <w:p w14:paraId="087DA1E6" w14:textId="77777777" w:rsidR="009F78FD" w:rsidRPr="002A1D4E" w:rsidRDefault="009F78FD" w:rsidP="00A81B1F">
            <w:pPr>
              <w:pStyle w:val="TableLabel"/>
              <w:rPr>
                <w:noProof w:val="0"/>
              </w:rPr>
            </w:pPr>
          </w:p>
        </w:tc>
        <w:tc>
          <w:tcPr>
            <w:tcW w:w="2520" w:type="dxa"/>
            <w:vAlign w:val="center"/>
          </w:tcPr>
          <w:p w14:paraId="56B8B2BE" w14:textId="77777777" w:rsidR="009F78FD" w:rsidRPr="002A1D4E" w:rsidRDefault="009F78FD"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06AE1A17" w14:textId="77777777" w:rsidR="009F78FD" w:rsidRPr="002A1D4E" w:rsidRDefault="009F78FD" w:rsidP="00A81B1F">
            <w:pPr>
              <w:pStyle w:val="TableEntry"/>
              <w:rPr>
                <w:i/>
                <w:sz w:val="16"/>
                <w:szCs w:val="16"/>
              </w:rPr>
            </w:pPr>
            <w:r w:rsidRPr="002A1D4E">
              <w:rPr>
                <w:i/>
                <w:sz w:val="16"/>
                <w:szCs w:val="16"/>
              </w:rPr>
              <w:t>M</w:t>
            </w:r>
          </w:p>
        </w:tc>
        <w:tc>
          <w:tcPr>
            <w:tcW w:w="4968" w:type="dxa"/>
            <w:vAlign w:val="center"/>
          </w:tcPr>
          <w:p w14:paraId="602B8985" w14:textId="77777777" w:rsidR="009F78FD" w:rsidRPr="002A1D4E" w:rsidRDefault="009F78FD" w:rsidP="00A81B1F">
            <w:pPr>
              <w:pStyle w:val="TableEntry"/>
              <w:rPr>
                <w:sz w:val="16"/>
                <w:szCs w:val="16"/>
              </w:rPr>
            </w:pPr>
            <w:r w:rsidRPr="002A1D4E">
              <w:rPr>
                <w:i/>
                <w:iCs/>
                <w:sz w:val="16"/>
                <w:szCs w:val="16"/>
              </w:rPr>
              <w:t>not specialized</w:t>
            </w:r>
          </w:p>
        </w:tc>
      </w:tr>
      <w:tr w:rsidR="009F78FD" w:rsidRPr="002A1D4E" w14:paraId="63D97CB2" w14:textId="77777777" w:rsidTr="00A81B1F">
        <w:trPr>
          <w:cantSplit/>
        </w:trPr>
        <w:tc>
          <w:tcPr>
            <w:tcW w:w="1548" w:type="dxa"/>
            <w:vMerge/>
            <w:vAlign w:val="center"/>
          </w:tcPr>
          <w:p w14:paraId="318902FF" w14:textId="77777777" w:rsidR="009F78FD" w:rsidRPr="002A1D4E" w:rsidRDefault="009F78FD" w:rsidP="00A81B1F">
            <w:pPr>
              <w:pStyle w:val="TableLabel"/>
              <w:rPr>
                <w:noProof w:val="0"/>
              </w:rPr>
            </w:pPr>
          </w:p>
        </w:tc>
        <w:tc>
          <w:tcPr>
            <w:tcW w:w="2520" w:type="dxa"/>
            <w:vAlign w:val="center"/>
          </w:tcPr>
          <w:p w14:paraId="7044C408" w14:textId="77777777" w:rsidR="009F78FD" w:rsidRPr="002A1D4E" w:rsidRDefault="009F78FD"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921529E"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E6B4241" w14:textId="77777777" w:rsidR="009F78FD" w:rsidRPr="002A1D4E" w:rsidRDefault="009F78FD" w:rsidP="00A81B1F">
            <w:pPr>
              <w:pStyle w:val="TableEntry"/>
              <w:rPr>
                <w:i/>
                <w:iCs/>
                <w:sz w:val="16"/>
              </w:rPr>
            </w:pPr>
            <w:r w:rsidRPr="002A1D4E">
              <w:rPr>
                <w:i/>
                <w:iCs/>
                <w:sz w:val="16"/>
              </w:rPr>
              <w:t>not specialized</w:t>
            </w:r>
          </w:p>
        </w:tc>
      </w:tr>
      <w:tr w:rsidR="009F78FD" w:rsidRPr="002A1D4E" w14:paraId="0ECA6851" w14:textId="77777777" w:rsidTr="00A81B1F">
        <w:trPr>
          <w:cantSplit/>
        </w:trPr>
        <w:tc>
          <w:tcPr>
            <w:tcW w:w="1548" w:type="dxa"/>
            <w:vMerge/>
            <w:vAlign w:val="center"/>
          </w:tcPr>
          <w:p w14:paraId="2991A4A3" w14:textId="77777777" w:rsidR="009F78FD" w:rsidRPr="002A1D4E" w:rsidRDefault="009F78FD" w:rsidP="00A81B1F">
            <w:pPr>
              <w:pStyle w:val="TableLabel"/>
              <w:rPr>
                <w:noProof w:val="0"/>
              </w:rPr>
            </w:pPr>
          </w:p>
        </w:tc>
        <w:tc>
          <w:tcPr>
            <w:tcW w:w="2520" w:type="dxa"/>
            <w:vAlign w:val="center"/>
          </w:tcPr>
          <w:p w14:paraId="5365D13D" w14:textId="77777777" w:rsidR="009F78FD" w:rsidRPr="002A1D4E" w:rsidRDefault="009F78FD"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0418EAB4" w14:textId="77777777" w:rsidR="009F78FD" w:rsidRPr="002A1D4E" w:rsidRDefault="009F78FD" w:rsidP="00A81B1F">
            <w:pPr>
              <w:pStyle w:val="TableEntry"/>
              <w:rPr>
                <w:sz w:val="16"/>
                <w:szCs w:val="16"/>
              </w:rPr>
            </w:pPr>
            <w:r w:rsidRPr="002A1D4E">
              <w:rPr>
                <w:sz w:val="16"/>
                <w:szCs w:val="16"/>
              </w:rPr>
              <w:t>M</w:t>
            </w:r>
          </w:p>
        </w:tc>
        <w:tc>
          <w:tcPr>
            <w:tcW w:w="4968" w:type="dxa"/>
          </w:tcPr>
          <w:p w14:paraId="4AF0B130" w14:textId="77777777" w:rsidR="009F78FD" w:rsidRPr="002A1D4E" w:rsidRDefault="009F78FD"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9F78FD" w:rsidRPr="002A1D4E" w14:paraId="3441C0B7" w14:textId="77777777" w:rsidTr="00A81B1F">
        <w:trPr>
          <w:cantSplit/>
        </w:trPr>
        <w:tc>
          <w:tcPr>
            <w:tcW w:w="1548" w:type="dxa"/>
            <w:vMerge/>
            <w:vAlign w:val="center"/>
          </w:tcPr>
          <w:p w14:paraId="061091CB" w14:textId="77777777" w:rsidR="009F78FD" w:rsidRPr="002A1D4E" w:rsidRDefault="009F78FD" w:rsidP="00A81B1F">
            <w:pPr>
              <w:pStyle w:val="TableLabel"/>
              <w:rPr>
                <w:noProof w:val="0"/>
              </w:rPr>
            </w:pPr>
          </w:p>
        </w:tc>
        <w:tc>
          <w:tcPr>
            <w:tcW w:w="2520" w:type="dxa"/>
            <w:vAlign w:val="center"/>
          </w:tcPr>
          <w:p w14:paraId="44B5CC39" w14:textId="77777777" w:rsidR="009F78FD" w:rsidRPr="002A1D4E" w:rsidRDefault="009F78FD"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0D687862"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7BDEFAA0" w14:textId="77777777" w:rsidR="009F78FD" w:rsidRPr="002A1D4E" w:rsidRDefault="009F78FD" w:rsidP="00A81B1F">
            <w:pPr>
              <w:pStyle w:val="TableEntry"/>
              <w:rPr>
                <w:i/>
                <w:iCs/>
                <w:sz w:val="16"/>
              </w:rPr>
            </w:pPr>
            <w:r w:rsidRPr="002A1D4E">
              <w:rPr>
                <w:i/>
                <w:iCs/>
                <w:sz w:val="16"/>
              </w:rPr>
              <w:t>not specialized</w:t>
            </w:r>
          </w:p>
        </w:tc>
      </w:tr>
      <w:tr w:rsidR="009F78FD" w:rsidRPr="002A1D4E" w14:paraId="6F814C45" w14:textId="77777777" w:rsidTr="00A81B1F">
        <w:trPr>
          <w:cantSplit/>
        </w:trPr>
        <w:tc>
          <w:tcPr>
            <w:tcW w:w="1548" w:type="dxa"/>
            <w:vMerge/>
            <w:vAlign w:val="center"/>
          </w:tcPr>
          <w:p w14:paraId="598AF83B" w14:textId="77777777" w:rsidR="009F78FD" w:rsidRPr="002A1D4E" w:rsidRDefault="009F78FD" w:rsidP="00A81B1F">
            <w:pPr>
              <w:pStyle w:val="TableLabel"/>
              <w:rPr>
                <w:noProof w:val="0"/>
              </w:rPr>
            </w:pPr>
          </w:p>
        </w:tc>
        <w:tc>
          <w:tcPr>
            <w:tcW w:w="2520" w:type="dxa"/>
            <w:vAlign w:val="center"/>
          </w:tcPr>
          <w:p w14:paraId="4361E1C6" w14:textId="77777777" w:rsidR="009F78FD" w:rsidRPr="002A1D4E" w:rsidRDefault="009F78FD"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1D1F49D0"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545F8515" w14:textId="77777777" w:rsidR="009F78FD" w:rsidRPr="002A1D4E" w:rsidRDefault="009F78FD" w:rsidP="00A81B1F">
            <w:pPr>
              <w:pStyle w:val="TableEntry"/>
              <w:rPr>
                <w:i/>
                <w:iCs/>
                <w:sz w:val="16"/>
              </w:rPr>
            </w:pPr>
            <w:r w:rsidRPr="002A1D4E">
              <w:rPr>
                <w:i/>
                <w:iCs/>
                <w:sz w:val="16"/>
              </w:rPr>
              <w:t>not specialized</w:t>
            </w:r>
          </w:p>
        </w:tc>
      </w:tr>
      <w:tr w:rsidR="009F78FD" w:rsidRPr="002A1D4E" w14:paraId="68F591BE" w14:textId="77777777" w:rsidTr="00A81B1F">
        <w:trPr>
          <w:cantSplit/>
        </w:trPr>
        <w:tc>
          <w:tcPr>
            <w:tcW w:w="1548" w:type="dxa"/>
            <w:vMerge/>
            <w:vAlign w:val="center"/>
          </w:tcPr>
          <w:p w14:paraId="4E57E482" w14:textId="77777777" w:rsidR="009F78FD" w:rsidRPr="002A1D4E" w:rsidRDefault="009F78FD" w:rsidP="00A81B1F">
            <w:pPr>
              <w:pStyle w:val="TableLabel"/>
              <w:rPr>
                <w:noProof w:val="0"/>
              </w:rPr>
            </w:pPr>
          </w:p>
        </w:tc>
        <w:tc>
          <w:tcPr>
            <w:tcW w:w="2520" w:type="dxa"/>
            <w:vAlign w:val="center"/>
          </w:tcPr>
          <w:p w14:paraId="1CE6295E" w14:textId="77777777" w:rsidR="009F78FD" w:rsidRPr="002A1D4E" w:rsidRDefault="009F78FD"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44CDC255" w14:textId="77777777" w:rsidR="009F78FD" w:rsidRPr="002A1D4E" w:rsidRDefault="009F78FD" w:rsidP="00A81B1F">
            <w:pPr>
              <w:pStyle w:val="TableEntry"/>
              <w:rPr>
                <w:i/>
                <w:iCs/>
                <w:sz w:val="16"/>
              </w:rPr>
            </w:pPr>
            <w:r w:rsidRPr="002A1D4E">
              <w:rPr>
                <w:i/>
                <w:iCs/>
                <w:sz w:val="16"/>
              </w:rPr>
              <w:t>U</w:t>
            </w:r>
          </w:p>
        </w:tc>
        <w:tc>
          <w:tcPr>
            <w:tcW w:w="4968" w:type="dxa"/>
            <w:vAlign w:val="center"/>
          </w:tcPr>
          <w:p w14:paraId="24A4FFC9" w14:textId="77777777" w:rsidR="009F78FD" w:rsidRPr="002A1D4E" w:rsidRDefault="009F78FD" w:rsidP="00A81B1F">
            <w:pPr>
              <w:pStyle w:val="TableEntry"/>
              <w:rPr>
                <w:i/>
                <w:iCs/>
                <w:sz w:val="16"/>
              </w:rPr>
            </w:pPr>
            <w:r w:rsidRPr="002A1D4E">
              <w:rPr>
                <w:i/>
                <w:iCs/>
                <w:sz w:val="16"/>
              </w:rPr>
              <w:t>not specialized</w:t>
            </w:r>
          </w:p>
        </w:tc>
      </w:tr>
    </w:tbl>
    <w:p w14:paraId="2FE50A0E" w14:textId="77777777" w:rsidR="009F78FD" w:rsidRPr="002A1D4E"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2A1D4E" w14:paraId="3DFFF31B" w14:textId="77777777" w:rsidTr="0070367D">
        <w:trPr>
          <w:cantSplit/>
        </w:trPr>
        <w:tc>
          <w:tcPr>
            <w:tcW w:w="1548" w:type="dxa"/>
            <w:vMerge w:val="restart"/>
          </w:tcPr>
          <w:p w14:paraId="00BF815F" w14:textId="77777777" w:rsidR="009F78FD" w:rsidRPr="002A1D4E" w:rsidRDefault="009F78FD" w:rsidP="00A81B1F">
            <w:pPr>
              <w:pStyle w:val="TableEntryHeader"/>
            </w:pPr>
            <w:r w:rsidRPr="002A1D4E">
              <w:t>Message Identity</w:t>
            </w:r>
          </w:p>
          <w:p w14:paraId="4DD2DB86" w14:textId="77777777" w:rsidR="009F78FD" w:rsidRPr="002A1D4E" w:rsidRDefault="009F78FD"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D3C7E7F" w14:textId="77777777" w:rsidR="009F78FD" w:rsidRPr="002A1D4E" w:rsidRDefault="009F78FD"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4CD92C6" w14:textId="77777777" w:rsidR="009F78FD" w:rsidRPr="002A1D4E" w:rsidRDefault="009F78FD" w:rsidP="00A81B1F">
            <w:pPr>
              <w:pStyle w:val="TableEntry"/>
              <w:rPr>
                <w:sz w:val="16"/>
              </w:rPr>
            </w:pPr>
            <w:r w:rsidRPr="002A1D4E">
              <w:rPr>
                <w:sz w:val="16"/>
              </w:rPr>
              <w:t>M</w:t>
            </w:r>
          </w:p>
        </w:tc>
        <w:tc>
          <w:tcPr>
            <w:tcW w:w="4968" w:type="dxa"/>
            <w:vAlign w:val="center"/>
          </w:tcPr>
          <w:p w14:paraId="5D847817" w14:textId="77777777" w:rsidR="009F78FD" w:rsidRPr="002A1D4E" w:rsidRDefault="009F78FD" w:rsidP="00A81B1F">
            <w:pPr>
              <w:pStyle w:val="TableEntry"/>
              <w:rPr>
                <w:sz w:val="16"/>
                <w:szCs w:val="16"/>
              </w:rPr>
            </w:pPr>
            <w:r w:rsidRPr="002A1D4E">
              <w:rPr>
                <w:sz w:val="16"/>
                <w:szCs w:val="16"/>
              </w:rPr>
              <w:t>EV(</w:t>
            </w:r>
            <w:proofErr w:type="spellStart"/>
            <w:r w:rsidRPr="002A1D4E">
              <w:rPr>
                <w:sz w:val="16"/>
                <w:szCs w:val="16"/>
              </w:rPr>
              <w:t>MessageHeader</w:t>
            </w:r>
            <w:proofErr w:type="spellEnd"/>
            <w:r w:rsidRPr="002A1D4E">
              <w:rPr>
                <w:sz w:val="16"/>
                <w:szCs w:val="16"/>
              </w:rPr>
              <w:t>, http://hl7.org/fhir/resource-types, “</w:t>
            </w:r>
            <w:proofErr w:type="spellStart"/>
            <w:r w:rsidRPr="002A1D4E">
              <w:rPr>
                <w:sz w:val="16"/>
                <w:szCs w:val="16"/>
              </w:rPr>
              <w:t>MessageHeader</w:t>
            </w:r>
            <w:proofErr w:type="spellEnd"/>
            <w:r w:rsidRPr="002A1D4E">
              <w:rPr>
                <w:sz w:val="16"/>
                <w:szCs w:val="16"/>
              </w:rPr>
              <w:t>)</w:t>
            </w:r>
          </w:p>
        </w:tc>
      </w:tr>
      <w:tr w:rsidR="009F78FD" w:rsidRPr="002A1D4E" w14:paraId="4250F1D3" w14:textId="77777777" w:rsidTr="0070367D">
        <w:trPr>
          <w:cantSplit/>
        </w:trPr>
        <w:tc>
          <w:tcPr>
            <w:tcW w:w="1548" w:type="dxa"/>
            <w:vMerge/>
            <w:vAlign w:val="center"/>
          </w:tcPr>
          <w:p w14:paraId="1F1E2A1A" w14:textId="77777777" w:rsidR="009F78FD" w:rsidRPr="002A1D4E" w:rsidRDefault="009F78FD" w:rsidP="00A81B1F"/>
        </w:tc>
        <w:tc>
          <w:tcPr>
            <w:tcW w:w="2520" w:type="dxa"/>
            <w:vAlign w:val="center"/>
          </w:tcPr>
          <w:p w14:paraId="6341F25F" w14:textId="77777777" w:rsidR="009F78FD" w:rsidRPr="0070367D" w:rsidRDefault="009F78FD" w:rsidP="00A81B1F">
            <w:pPr>
              <w:pStyle w:val="TableEntry"/>
              <w:rPr>
                <w:i/>
                <w:iCs/>
                <w:sz w:val="16"/>
                <w:szCs w:val="16"/>
              </w:rPr>
            </w:pPr>
            <w:proofErr w:type="spellStart"/>
            <w:r w:rsidRPr="0070367D">
              <w:rPr>
                <w:i/>
                <w:iCs/>
                <w:sz w:val="16"/>
                <w:szCs w:val="16"/>
              </w:rPr>
              <w:t>ParticipantObjectTypeCodeRole</w:t>
            </w:r>
            <w:proofErr w:type="spellEnd"/>
          </w:p>
        </w:tc>
        <w:tc>
          <w:tcPr>
            <w:tcW w:w="630" w:type="dxa"/>
            <w:vAlign w:val="center"/>
          </w:tcPr>
          <w:p w14:paraId="73FC18ED" w14:textId="77777777" w:rsidR="009F78FD" w:rsidRPr="002A1D4E" w:rsidRDefault="009F78FD" w:rsidP="00A81B1F">
            <w:pPr>
              <w:pStyle w:val="TableEntry"/>
              <w:rPr>
                <w:sz w:val="16"/>
              </w:rPr>
            </w:pPr>
            <w:r w:rsidRPr="002A1D4E">
              <w:rPr>
                <w:i/>
                <w:sz w:val="16"/>
              </w:rPr>
              <w:t>U</w:t>
            </w:r>
          </w:p>
        </w:tc>
        <w:tc>
          <w:tcPr>
            <w:tcW w:w="4968" w:type="dxa"/>
            <w:vAlign w:val="center"/>
          </w:tcPr>
          <w:p w14:paraId="295523F3"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759A0F60" w14:textId="77777777" w:rsidTr="0070367D">
        <w:trPr>
          <w:cantSplit/>
        </w:trPr>
        <w:tc>
          <w:tcPr>
            <w:tcW w:w="1548" w:type="dxa"/>
            <w:vMerge/>
            <w:vAlign w:val="center"/>
          </w:tcPr>
          <w:p w14:paraId="365A0F9C" w14:textId="77777777" w:rsidR="009F78FD" w:rsidRPr="002A1D4E" w:rsidRDefault="009F78FD" w:rsidP="00A81B1F"/>
        </w:tc>
        <w:tc>
          <w:tcPr>
            <w:tcW w:w="2520" w:type="dxa"/>
            <w:vAlign w:val="center"/>
          </w:tcPr>
          <w:p w14:paraId="381592FD" w14:textId="77777777" w:rsidR="009F78FD" w:rsidRPr="00490278" w:rsidRDefault="009F78FD" w:rsidP="00A81B1F">
            <w:pPr>
              <w:pStyle w:val="TableEntry"/>
              <w:rPr>
                <w:i/>
                <w:iCs/>
                <w:sz w:val="16"/>
              </w:rPr>
            </w:pPr>
            <w:proofErr w:type="spellStart"/>
            <w:r w:rsidRPr="00490278">
              <w:rPr>
                <w:i/>
                <w:iCs/>
                <w:sz w:val="16"/>
              </w:rPr>
              <w:t>ParticipantObjectDataLifeCycle</w:t>
            </w:r>
            <w:proofErr w:type="spellEnd"/>
          </w:p>
        </w:tc>
        <w:tc>
          <w:tcPr>
            <w:tcW w:w="630" w:type="dxa"/>
            <w:vAlign w:val="center"/>
          </w:tcPr>
          <w:p w14:paraId="2EB4BA0B" w14:textId="77777777" w:rsidR="009F78FD" w:rsidRPr="002A1D4E" w:rsidRDefault="009F78FD" w:rsidP="00A81B1F">
            <w:pPr>
              <w:pStyle w:val="TableEntry"/>
              <w:rPr>
                <w:i/>
                <w:sz w:val="16"/>
              </w:rPr>
            </w:pPr>
            <w:r w:rsidRPr="002A1D4E">
              <w:rPr>
                <w:i/>
                <w:sz w:val="16"/>
              </w:rPr>
              <w:t>U</w:t>
            </w:r>
          </w:p>
        </w:tc>
        <w:tc>
          <w:tcPr>
            <w:tcW w:w="4968" w:type="dxa"/>
            <w:vAlign w:val="center"/>
          </w:tcPr>
          <w:p w14:paraId="6652126F" w14:textId="77777777" w:rsidR="009F78FD" w:rsidRPr="002A1D4E" w:rsidRDefault="009F78FD" w:rsidP="00A81B1F">
            <w:pPr>
              <w:pStyle w:val="TableEntry"/>
              <w:rPr>
                <w:i/>
                <w:iCs/>
                <w:sz w:val="16"/>
              </w:rPr>
            </w:pPr>
            <w:r w:rsidRPr="002A1D4E">
              <w:rPr>
                <w:i/>
                <w:iCs/>
                <w:sz w:val="16"/>
              </w:rPr>
              <w:t>not specialized</w:t>
            </w:r>
          </w:p>
        </w:tc>
      </w:tr>
      <w:tr w:rsidR="009F78FD" w:rsidRPr="002A1D4E" w14:paraId="0074F796" w14:textId="77777777" w:rsidTr="0070367D">
        <w:trPr>
          <w:cantSplit/>
        </w:trPr>
        <w:tc>
          <w:tcPr>
            <w:tcW w:w="1548" w:type="dxa"/>
            <w:vMerge/>
            <w:vAlign w:val="center"/>
          </w:tcPr>
          <w:p w14:paraId="324CDB06" w14:textId="77777777" w:rsidR="009F78FD" w:rsidRPr="002A1D4E" w:rsidRDefault="009F78FD" w:rsidP="00A81B1F"/>
        </w:tc>
        <w:tc>
          <w:tcPr>
            <w:tcW w:w="2520" w:type="dxa"/>
            <w:vAlign w:val="center"/>
          </w:tcPr>
          <w:p w14:paraId="497B467A" w14:textId="77777777" w:rsidR="009F78FD" w:rsidRPr="0070367D" w:rsidRDefault="009F78FD" w:rsidP="00A81B1F">
            <w:pPr>
              <w:pStyle w:val="TableEntry"/>
              <w:rPr>
                <w:i/>
                <w:iCs/>
                <w:sz w:val="16"/>
                <w:szCs w:val="16"/>
              </w:rPr>
            </w:pPr>
            <w:proofErr w:type="spellStart"/>
            <w:r w:rsidRPr="0070367D">
              <w:rPr>
                <w:i/>
                <w:iCs/>
                <w:sz w:val="16"/>
                <w:szCs w:val="16"/>
              </w:rPr>
              <w:t>ParticipantObjectIDTypeCode</w:t>
            </w:r>
            <w:proofErr w:type="spellEnd"/>
          </w:p>
        </w:tc>
        <w:tc>
          <w:tcPr>
            <w:tcW w:w="630" w:type="dxa"/>
            <w:vAlign w:val="center"/>
          </w:tcPr>
          <w:p w14:paraId="194B933C" w14:textId="77777777" w:rsidR="009F78FD" w:rsidRPr="002A1D4E" w:rsidRDefault="009F78FD" w:rsidP="00A81B1F">
            <w:pPr>
              <w:pStyle w:val="TableEntry"/>
              <w:rPr>
                <w:sz w:val="16"/>
              </w:rPr>
            </w:pPr>
            <w:r w:rsidRPr="002A1D4E">
              <w:rPr>
                <w:i/>
                <w:sz w:val="16"/>
              </w:rPr>
              <w:t>U</w:t>
            </w:r>
          </w:p>
        </w:tc>
        <w:tc>
          <w:tcPr>
            <w:tcW w:w="4968" w:type="dxa"/>
            <w:vAlign w:val="center"/>
          </w:tcPr>
          <w:p w14:paraId="035C2145"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08DAD7CD" w14:textId="77777777" w:rsidTr="0070367D">
        <w:trPr>
          <w:cantSplit/>
        </w:trPr>
        <w:tc>
          <w:tcPr>
            <w:tcW w:w="1548" w:type="dxa"/>
            <w:vMerge/>
            <w:vAlign w:val="center"/>
          </w:tcPr>
          <w:p w14:paraId="224AECB7" w14:textId="77777777" w:rsidR="009F78FD" w:rsidRPr="002A1D4E" w:rsidRDefault="009F78FD" w:rsidP="00A81B1F"/>
        </w:tc>
        <w:tc>
          <w:tcPr>
            <w:tcW w:w="2520" w:type="dxa"/>
            <w:vAlign w:val="center"/>
          </w:tcPr>
          <w:p w14:paraId="2F67FD4D" w14:textId="77777777" w:rsidR="009F78FD" w:rsidRPr="00490278" w:rsidRDefault="009F78FD" w:rsidP="00A81B1F">
            <w:pPr>
              <w:pStyle w:val="TableEntry"/>
              <w:rPr>
                <w:i/>
                <w:iCs/>
                <w:sz w:val="16"/>
              </w:rPr>
            </w:pPr>
            <w:proofErr w:type="spellStart"/>
            <w:r w:rsidRPr="00490278">
              <w:rPr>
                <w:i/>
                <w:iCs/>
                <w:sz w:val="16"/>
              </w:rPr>
              <w:t>ParticipantObjectSensitivity</w:t>
            </w:r>
            <w:proofErr w:type="spellEnd"/>
          </w:p>
        </w:tc>
        <w:tc>
          <w:tcPr>
            <w:tcW w:w="630" w:type="dxa"/>
            <w:vAlign w:val="center"/>
          </w:tcPr>
          <w:p w14:paraId="436D49A1" w14:textId="77777777" w:rsidR="009F78FD" w:rsidRPr="002A1D4E" w:rsidRDefault="009F78FD" w:rsidP="00A81B1F">
            <w:pPr>
              <w:pStyle w:val="TableEntry"/>
              <w:rPr>
                <w:i/>
                <w:sz w:val="16"/>
              </w:rPr>
            </w:pPr>
            <w:r w:rsidRPr="002A1D4E">
              <w:rPr>
                <w:i/>
                <w:sz w:val="16"/>
              </w:rPr>
              <w:t>U</w:t>
            </w:r>
          </w:p>
        </w:tc>
        <w:tc>
          <w:tcPr>
            <w:tcW w:w="4968" w:type="dxa"/>
            <w:vAlign w:val="center"/>
          </w:tcPr>
          <w:p w14:paraId="52AE6EBB" w14:textId="77777777" w:rsidR="009F78FD" w:rsidRPr="002A1D4E" w:rsidRDefault="009F78FD" w:rsidP="00A81B1F">
            <w:pPr>
              <w:pStyle w:val="TableEntry"/>
              <w:rPr>
                <w:i/>
                <w:iCs/>
                <w:sz w:val="16"/>
              </w:rPr>
            </w:pPr>
            <w:r w:rsidRPr="002A1D4E">
              <w:rPr>
                <w:i/>
                <w:iCs/>
                <w:sz w:val="16"/>
              </w:rPr>
              <w:t>not specialized</w:t>
            </w:r>
          </w:p>
        </w:tc>
      </w:tr>
      <w:tr w:rsidR="009F78FD" w:rsidRPr="002A1D4E" w14:paraId="7A4E53C8" w14:textId="77777777" w:rsidTr="0070367D">
        <w:trPr>
          <w:cantSplit/>
        </w:trPr>
        <w:tc>
          <w:tcPr>
            <w:tcW w:w="1548" w:type="dxa"/>
            <w:vMerge/>
            <w:vAlign w:val="center"/>
          </w:tcPr>
          <w:p w14:paraId="4E957B1C" w14:textId="77777777" w:rsidR="009F78FD" w:rsidRPr="002A1D4E" w:rsidRDefault="009F78FD" w:rsidP="009F78FD"/>
        </w:tc>
        <w:tc>
          <w:tcPr>
            <w:tcW w:w="2520" w:type="dxa"/>
            <w:vAlign w:val="center"/>
          </w:tcPr>
          <w:p w14:paraId="57A0BE62" w14:textId="77777777" w:rsidR="009F78FD" w:rsidRPr="0070367D" w:rsidRDefault="009F78FD" w:rsidP="009F78FD">
            <w:pPr>
              <w:pStyle w:val="TableEntry"/>
              <w:rPr>
                <w:sz w:val="16"/>
              </w:rPr>
            </w:pPr>
            <w:proofErr w:type="spellStart"/>
            <w:r w:rsidRPr="0070367D">
              <w:rPr>
                <w:sz w:val="16"/>
              </w:rPr>
              <w:t>ParticipantObjectID</w:t>
            </w:r>
            <w:proofErr w:type="spellEnd"/>
          </w:p>
        </w:tc>
        <w:tc>
          <w:tcPr>
            <w:tcW w:w="630" w:type="dxa"/>
            <w:vAlign w:val="center"/>
          </w:tcPr>
          <w:p w14:paraId="4CB48DF1" w14:textId="53B51091" w:rsidR="009F78FD" w:rsidRPr="0070367D" w:rsidRDefault="009F78FD" w:rsidP="009F78FD">
            <w:pPr>
              <w:pStyle w:val="TableEntry"/>
              <w:rPr>
                <w:sz w:val="16"/>
              </w:rPr>
            </w:pPr>
            <w:r w:rsidRPr="0070367D">
              <w:rPr>
                <w:sz w:val="16"/>
              </w:rPr>
              <w:t>M</w:t>
            </w:r>
          </w:p>
        </w:tc>
        <w:tc>
          <w:tcPr>
            <w:tcW w:w="4968" w:type="dxa"/>
          </w:tcPr>
          <w:p w14:paraId="45B6364F" w14:textId="722B64E2" w:rsidR="009F78FD" w:rsidRPr="0070367D" w:rsidRDefault="009F78FD" w:rsidP="009F78FD">
            <w:pPr>
              <w:pStyle w:val="TableEntry"/>
              <w:rPr>
                <w:sz w:val="16"/>
              </w:rPr>
            </w:pPr>
            <w:proofErr w:type="spellStart"/>
            <w:r w:rsidRPr="0070367D">
              <w:rPr>
                <w:sz w:val="16"/>
              </w:rPr>
              <w:t>MessageHeader</w:t>
            </w:r>
            <w:proofErr w:type="spellEnd"/>
            <w:r w:rsidRPr="0070367D">
              <w:rPr>
                <w:sz w:val="16"/>
              </w:rPr>
              <w:t>._id value</w:t>
            </w:r>
          </w:p>
        </w:tc>
      </w:tr>
      <w:tr w:rsidR="009F78FD" w:rsidRPr="002A1D4E" w14:paraId="514A4E37" w14:textId="77777777" w:rsidTr="0070367D">
        <w:trPr>
          <w:cantSplit/>
        </w:trPr>
        <w:tc>
          <w:tcPr>
            <w:tcW w:w="1548" w:type="dxa"/>
            <w:vMerge/>
            <w:vAlign w:val="center"/>
          </w:tcPr>
          <w:p w14:paraId="29F10CC1" w14:textId="77777777" w:rsidR="009F78FD" w:rsidRPr="002A1D4E" w:rsidRDefault="009F78FD" w:rsidP="009F78FD"/>
        </w:tc>
        <w:tc>
          <w:tcPr>
            <w:tcW w:w="2520" w:type="dxa"/>
            <w:vAlign w:val="center"/>
          </w:tcPr>
          <w:p w14:paraId="1F830D93" w14:textId="77777777" w:rsidR="009F78FD" w:rsidRPr="0070367D" w:rsidRDefault="009F78FD" w:rsidP="009F78FD">
            <w:pPr>
              <w:pStyle w:val="TableEntry"/>
              <w:rPr>
                <w:sz w:val="16"/>
                <w:szCs w:val="16"/>
              </w:rPr>
            </w:pPr>
            <w:proofErr w:type="spellStart"/>
            <w:r w:rsidRPr="0070367D">
              <w:rPr>
                <w:sz w:val="16"/>
                <w:szCs w:val="16"/>
              </w:rPr>
              <w:t>ParticipantObjectName</w:t>
            </w:r>
            <w:proofErr w:type="spellEnd"/>
          </w:p>
        </w:tc>
        <w:tc>
          <w:tcPr>
            <w:tcW w:w="630" w:type="dxa"/>
            <w:vAlign w:val="center"/>
          </w:tcPr>
          <w:p w14:paraId="01AC827E" w14:textId="39D6020D" w:rsidR="009F78FD" w:rsidRPr="0070367D" w:rsidRDefault="009F78FD" w:rsidP="009F78FD">
            <w:pPr>
              <w:pStyle w:val="TableEntry"/>
              <w:rPr>
                <w:sz w:val="16"/>
              </w:rPr>
            </w:pPr>
            <w:r w:rsidRPr="0070367D">
              <w:rPr>
                <w:sz w:val="16"/>
              </w:rPr>
              <w:t>M</w:t>
            </w:r>
          </w:p>
        </w:tc>
        <w:tc>
          <w:tcPr>
            <w:tcW w:w="4968" w:type="dxa"/>
            <w:vAlign w:val="center"/>
          </w:tcPr>
          <w:p w14:paraId="5216D731" w14:textId="73C589CA" w:rsidR="009F78FD" w:rsidRPr="0070367D" w:rsidRDefault="009F78FD" w:rsidP="009F78FD">
            <w:pPr>
              <w:pStyle w:val="TableEntry"/>
              <w:rPr>
                <w:sz w:val="16"/>
                <w:szCs w:val="16"/>
              </w:rPr>
            </w:pPr>
            <w:proofErr w:type="spellStart"/>
            <w:r w:rsidRPr="0070367D">
              <w:rPr>
                <w:sz w:val="16"/>
              </w:rPr>
              <w:t>MessageHeader.eventUri</w:t>
            </w:r>
            <w:proofErr w:type="spellEnd"/>
            <w:r w:rsidRPr="0070367D">
              <w:rPr>
                <w:sz w:val="16"/>
              </w:rPr>
              <w:t xml:space="preserve"> value</w:t>
            </w:r>
          </w:p>
        </w:tc>
      </w:tr>
      <w:tr w:rsidR="009F78FD" w:rsidRPr="002A1D4E" w14:paraId="4E2B1C26" w14:textId="77777777" w:rsidTr="0070367D">
        <w:trPr>
          <w:cantSplit/>
        </w:trPr>
        <w:tc>
          <w:tcPr>
            <w:tcW w:w="1548" w:type="dxa"/>
            <w:vMerge/>
            <w:vAlign w:val="center"/>
          </w:tcPr>
          <w:p w14:paraId="2AA7758A" w14:textId="77777777" w:rsidR="009F78FD" w:rsidRPr="002A1D4E" w:rsidRDefault="009F78FD" w:rsidP="00A81B1F"/>
        </w:tc>
        <w:tc>
          <w:tcPr>
            <w:tcW w:w="2520" w:type="dxa"/>
            <w:vAlign w:val="center"/>
          </w:tcPr>
          <w:p w14:paraId="7554F5A3" w14:textId="77777777" w:rsidR="009F78FD" w:rsidRPr="0070367D" w:rsidRDefault="009F78FD" w:rsidP="00A81B1F">
            <w:pPr>
              <w:pStyle w:val="TableEntry"/>
              <w:rPr>
                <w:i/>
                <w:iCs/>
                <w:sz w:val="16"/>
                <w:szCs w:val="16"/>
              </w:rPr>
            </w:pPr>
            <w:proofErr w:type="spellStart"/>
            <w:r w:rsidRPr="0070367D">
              <w:rPr>
                <w:i/>
                <w:iCs/>
                <w:sz w:val="16"/>
                <w:szCs w:val="16"/>
              </w:rPr>
              <w:t>ParticipantObjectQuery</w:t>
            </w:r>
            <w:proofErr w:type="spellEnd"/>
          </w:p>
        </w:tc>
        <w:tc>
          <w:tcPr>
            <w:tcW w:w="630" w:type="dxa"/>
            <w:vAlign w:val="center"/>
          </w:tcPr>
          <w:p w14:paraId="57606B7E" w14:textId="77777777" w:rsidR="009F78FD" w:rsidRPr="002A1D4E" w:rsidRDefault="009F78FD" w:rsidP="00A81B1F">
            <w:pPr>
              <w:pStyle w:val="TableEntry"/>
              <w:rPr>
                <w:sz w:val="16"/>
              </w:rPr>
            </w:pPr>
            <w:r w:rsidRPr="002A1D4E">
              <w:rPr>
                <w:i/>
                <w:sz w:val="16"/>
              </w:rPr>
              <w:t>U</w:t>
            </w:r>
          </w:p>
        </w:tc>
        <w:tc>
          <w:tcPr>
            <w:tcW w:w="4968" w:type="dxa"/>
            <w:vAlign w:val="center"/>
          </w:tcPr>
          <w:p w14:paraId="2908B597" w14:textId="77777777" w:rsidR="009F78FD" w:rsidRPr="002A1D4E" w:rsidRDefault="009F78FD" w:rsidP="00A81B1F">
            <w:pPr>
              <w:pStyle w:val="TableEntry"/>
              <w:rPr>
                <w:sz w:val="16"/>
                <w:szCs w:val="16"/>
              </w:rPr>
            </w:pPr>
            <w:r w:rsidRPr="002A1D4E">
              <w:rPr>
                <w:i/>
                <w:iCs/>
                <w:sz w:val="16"/>
              </w:rPr>
              <w:t>not specialized</w:t>
            </w:r>
          </w:p>
        </w:tc>
      </w:tr>
      <w:tr w:rsidR="009F78FD" w:rsidRPr="002A1D4E" w14:paraId="3008E92F" w14:textId="77777777" w:rsidTr="0070367D">
        <w:trPr>
          <w:cantSplit/>
        </w:trPr>
        <w:tc>
          <w:tcPr>
            <w:tcW w:w="1548" w:type="dxa"/>
            <w:vMerge/>
            <w:vAlign w:val="center"/>
          </w:tcPr>
          <w:p w14:paraId="66E3C3C8" w14:textId="77777777" w:rsidR="009F78FD" w:rsidRPr="002A1D4E" w:rsidRDefault="009F78FD" w:rsidP="00A81B1F"/>
        </w:tc>
        <w:tc>
          <w:tcPr>
            <w:tcW w:w="2520" w:type="dxa"/>
            <w:vAlign w:val="center"/>
          </w:tcPr>
          <w:p w14:paraId="4ADAB1AA" w14:textId="77777777" w:rsidR="009F78FD" w:rsidRPr="0070367D" w:rsidRDefault="009F78FD" w:rsidP="00A81B1F">
            <w:pPr>
              <w:pStyle w:val="TableEntry"/>
              <w:rPr>
                <w:i/>
                <w:iCs/>
                <w:sz w:val="16"/>
              </w:rPr>
            </w:pPr>
            <w:proofErr w:type="spellStart"/>
            <w:r w:rsidRPr="0070367D">
              <w:rPr>
                <w:i/>
                <w:iCs/>
                <w:sz w:val="16"/>
              </w:rPr>
              <w:t>ParticipantObjectDetail</w:t>
            </w:r>
            <w:proofErr w:type="spellEnd"/>
          </w:p>
        </w:tc>
        <w:tc>
          <w:tcPr>
            <w:tcW w:w="630" w:type="dxa"/>
            <w:vAlign w:val="center"/>
          </w:tcPr>
          <w:p w14:paraId="42DE90B6" w14:textId="77777777" w:rsidR="009F78FD" w:rsidRPr="002A1D4E" w:rsidRDefault="009F78FD" w:rsidP="00A81B1F">
            <w:pPr>
              <w:pStyle w:val="TableEntry"/>
              <w:rPr>
                <w:sz w:val="16"/>
              </w:rPr>
            </w:pPr>
            <w:r w:rsidRPr="002A1D4E">
              <w:rPr>
                <w:i/>
                <w:sz w:val="16"/>
              </w:rPr>
              <w:t>U</w:t>
            </w:r>
          </w:p>
        </w:tc>
        <w:tc>
          <w:tcPr>
            <w:tcW w:w="4968" w:type="dxa"/>
          </w:tcPr>
          <w:p w14:paraId="6F627AAB" w14:textId="77777777" w:rsidR="009F78FD" w:rsidRPr="002A1D4E" w:rsidRDefault="009F78FD" w:rsidP="00A81B1F">
            <w:pPr>
              <w:pStyle w:val="TableEntry"/>
              <w:rPr>
                <w:sz w:val="16"/>
                <w:szCs w:val="16"/>
              </w:rPr>
            </w:pPr>
            <w:r w:rsidRPr="002A1D4E">
              <w:rPr>
                <w:i/>
                <w:iCs/>
                <w:sz w:val="16"/>
              </w:rPr>
              <w:t>not specialized</w:t>
            </w:r>
            <w:r w:rsidRPr="002A1D4E" w:rsidDel="00CD1CDB">
              <w:rPr>
                <w:i/>
                <w:iCs/>
                <w:sz w:val="16"/>
              </w:rPr>
              <w:t xml:space="preserve"> </w:t>
            </w:r>
          </w:p>
        </w:tc>
      </w:tr>
    </w:tbl>
    <w:p w14:paraId="10EBD76B" w14:textId="77777777" w:rsidR="00B96685" w:rsidRPr="002A1D4E" w:rsidRDefault="00B96685" w:rsidP="0070367D">
      <w:pPr>
        <w:pStyle w:val="BodyText"/>
      </w:pPr>
    </w:p>
    <w:p w14:paraId="59693B88" w14:textId="77777777" w:rsidR="00A33DEA" w:rsidRPr="002A1D4E" w:rsidRDefault="00A33DEA" w:rsidP="00587589">
      <w:pPr>
        <w:pStyle w:val="BodyText"/>
      </w:pPr>
    </w:p>
    <w:p w14:paraId="62F65120" w14:textId="17629B50" w:rsidR="00A33DEA" w:rsidRPr="002A1D4E" w:rsidRDefault="00A33DEA" w:rsidP="0038736A">
      <w:pPr>
        <w:pStyle w:val="EditorInstructions"/>
      </w:pPr>
      <w:r w:rsidRPr="002A1D4E">
        <w:t>Add Section 3.</w:t>
      </w:r>
      <w:r w:rsidR="00296816" w:rsidRPr="002A1D4E">
        <w:t>94</w:t>
      </w:r>
    </w:p>
    <w:p w14:paraId="4BBA7703" w14:textId="357C9B83" w:rsidR="00924270" w:rsidRPr="002A1D4E" w:rsidRDefault="00924270" w:rsidP="00924270">
      <w:pPr>
        <w:pStyle w:val="Heading2"/>
        <w:ind w:left="0" w:firstLine="0"/>
      </w:pPr>
      <w:bookmarkStart w:id="413" w:name="_Toc26443772"/>
      <w:r w:rsidRPr="002A1D4E">
        <w:t>3.</w:t>
      </w:r>
      <w:r w:rsidR="00296816" w:rsidRPr="002A1D4E">
        <w:t>94</w:t>
      </w:r>
      <w:r w:rsidRPr="002A1D4E">
        <w:t xml:space="preserve"> Subscribe to Patient Updates</w:t>
      </w:r>
      <w:r w:rsidR="00326DA4" w:rsidRPr="002A1D4E">
        <w:t xml:space="preserve"> [ITI-</w:t>
      </w:r>
      <w:r w:rsidR="00296816" w:rsidRPr="002A1D4E">
        <w:t>94</w:t>
      </w:r>
      <w:r w:rsidR="00326DA4" w:rsidRPr="002A1D4E">
        <w:t>]</w:t>
      </w:r>
      <w:bookmarkEnd w:id="413"/>
    </w:p>
    <w:p w14:paraId="51F3F718" w14:textId="0A9EA0E6" w:rsidR="00924270" w:rsidRPr="002A1D4E" w:rsidRDefault="00924270" w:rsidP="00924270">
      <w:pPr>
        <w:pStyle w:val="Heading3"/>
        <w:ind w:left="0" w:firstLine="0"/>
      </w:pPr>
      <w:bookmarkStart w:id="414" w:name="_Toc26443773"/>
      <w:r w:rsidRPr="002A1D4E">
        <w:t>3.</w:t>
      </w:r>
      <w:r w:rsidR="00296816" w:rsidRPr="002A1D4E">
        <w:t>94</w:t>
      </w:r>
      <w:r w:rsidRPr="002A1D4E">
        <w:t>.1 Scope</w:t>
      </w:r>
      <w:bookmarkEnd w:id="414"/>
    </w:p>
    <w:p w14:paraId="175B4730" w14:textId="0CF0631F" w:rsidR="00924270" w:rsidRPr="002A1D4E" w:rsidRDefault="00924270" w:rsidP="00924270">
      <w:pPr>
        <w:pStyle w:val="BodyText"/>
      </w:pPr>
      <w:r w:rsidRPr="002A1D4E">
        <w:t xml:space="preserve">The </w:t>
      </w:r>
      <w:r w:rsidR="006A5B3F" w:rsidRPr="002A1D4E">
        <w:t xml:space="preserve">Subscribe to Patient Updates transaction allows a Patient </w:t>
      </w:r>
      <w:r w:rsidR="00EB26FE" w:rsidRPr="002A1D4E">
        <w:t xml:space="preserve">Identity </w:t>
      </w:r>
      <w:r w:rsidR="006A5B3F" w:rsidRPr="002A1D4E">
        <w:t>Subscriber to subscribe to</w:t>
      </w:r>
      <w:r w:rsidR="00EE5EE8" w:rsidRPr="002A1D4E">
        <w:t xml:space="preserve"> a Mobile</w:t>
      </w:r>
      <w:r w:rsidR="006A5B3F" w:rsidRPr="002A1D4E">
        <w:t xml:space="preserve"> </w:t>
      </w:r>
      <w:r w:rsidR="00EE5EE8" w:rsidRPr="002A1D4E">
        <w:t xml:space="preserve">Patient Resource Feed </w:t>
      </w:r>
      <w:r w:rsidR="007E0B0B" w:rsidRPr="002A1D4E">
        <w:t xml:space="preserve">[ITI-93] </w:t>
      </w:r>
      <w:r w:rsidR="00EE5EE8" w:rsidRPr="002A1D4E">
        <w:t>depending on the requested criteria.</w:t>
      </w:r>
    </w:p>
    <w:p w14:paraId="23C6AC65" w14:textId="5490C31B" w:rsidR="00924270" w:rsidRPr="002A1D4E" w:rsidRDefault="00924270" w:rsidP="00924270">
      <w:pPr>
        <w:pStyle w:val="Heading3"/>
        <w:ind w:left="0" w:firstLine="0"/>
      </w:pPr>
      <w:bookmarkStart w:id="415" w:name="_Toc26443774"/>
      <w:r w:rsidRPr="002A1D4E">
        <w:t>3.</w:t>
      </w:r>
      <w:r w:rsidR="00296816" w:rsidRPr="002A1D4E">
        <w:t>94</w:t>
      </w:r>
      <w:r w:rsidRPr="002A1D4E">
        <w:t>.2 Actor Roles</w:t>
      </w:r>
      <w:bookmarkEnd w:id="415"/>
    </w:p>
    <w:p w14:paraId="3A23C398" w14:textId="57952ADC" w:rsidR="00924270" w:rsidRPr="002A1D4E" w:rsidRDefault="00924270" w:rsidP="00924270">
      <w:pPr>
        <w:pStyle w:val="TableTitle"/>
      </w:pPr>
      <w:r w:rsidRPr="002A1D4E">
        <w:t>Table 3.</w:t>
      </w:r>
      <w:r w:rsidR="00296816" w:rsidRPr="002A1D4E">
        <w:t>94</w:t>
      </w:r>
      <w:r w:rsidRPr="002A1D4E">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525"/>
        <w:gridCol w:w="8051"/>
      </w:tblGrid>
      <w:tr w:rsidR="00924270" w:rsidRPr="002A1D4E" w14:paraId="383C2035" w14:textId="77777777" w:rsidTr="00AE343D">
        <w:tc>
          <w:tcPr>
            <w:tcW w:w="1525" w:type="dxa"/>
            <w:shd w:val="clear" w:color="auto" w:fill="auto"/>
          </w:tcPr>
          <w:p w14:paraId="091369FA" w14:textId="77777777" w:rsidR="00924270" w:rsidRPr="002A1D4E" w:rsidRDefault="00924270" w:rsidP="00DA2224">
            <w:pPr>
              <w:pStyle w:val="BodyText"/>
              <w:rPr>
                <w:b/>
              </w:rPr>
            </w:pPr>
            <w:r w:rsidRPr="002A1D4E">
              <w:rPr>
                <w:b/>
              </w:rPr>
              <w:t>Actor:</w:t>
            </w:r>
          </w:p>
        </w:tc>
        <w:tc>
          <w:tcPr>
            <w:tcW w:w="8051" w:type="dxa"/>
            <w:shd w:val="clear" w:color="auto" w:fill="auto"/>
          </w:tcPr>
          <w:p w14:paraId="48D5416F" w14:textId="4DFE4AE6" w:rsidR="00924270" w:rsidRPr="002A1D4E" w:rsidRDefault="00924270" w:rsidP="00DA2224">
            <w:pPr>
              <w:pStyle w:val="BodyText"/>
            </w:pPr>
            <w:r w:rsidRPr="002A1D4E">
              <w:t xml:space="preserve">Patient </w:t>
            </w:r>
            <w:r w:rsidR="00A33DEA" w:rsidRPr="002A1D4E">
              <w:t xml:space="preserve">Identity </w:t>
            </w:r>
            <w:r w:rsidRPr="002A1D4E">
              <w:t>Subscriber</w:t>
            </w:r>
          </w:p>
        </w:tc>
      </w:tr>
      <w:tr w:rsidR="00924270" w:rsidRPr="002A1D4E" w14:paraId="4EA5FC8E" w14:textId="77777777" w:rsidTr="00AE343D">
        <w:tc>
          <w:tcPr>
            <w:tcW w:w="1525" w:type="dxa"/>
            <w:shd w:val="clear" w:color="auto" w:fill="auto"/>
          </w:tcPr>
          <w:p w14:paraId="75AC65C5" w14:textId="4DDFE1CF"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71C93292" w14:textId="5471770A" w:rsidR="00924270" w:rsidRPr="002A1D4E" w:rsidRDefault="00924270" w:rsidP="00DA2224">
            <w:pPr>
              <w:pStyle w:val="BodyText"/>
            </w:pPr>
            <w:r w:rsidRPr="002A1D4E">
              <w:t>Sends a Subscription request to the Patient Identity Manager</w:t>
            </w:r>
          </w:p>
        </w:tc>
      </w:tr>
      <w:tr w:rsidR="00924270" w:rsidRPr="002A1D4E" w14:paraId="2C26E5F6" w14:textId="77777777" w:rsidTr="00AE343D">
        <w:tc>
          <w:tcPr>
            <w:tcW w:w="1525" w:type="dxa"/>
            <w:shd w:val="clear" w:color="auto" w:fill="auto"/>
          </w:tcPr>
          <w:p w14:paraId="50D6B49E" w14:textId="77777777" w:rsidR="00924270" w:rsidRPr="002A1D4E" w:rsidRDefault="00924270" w:rsidP="00DA2224">
            <w:pPr>
              <w:pStyle w:val="BodyText"/>
              <w:rPr>
                <w:b/>
              </w:rPr>
            </w:pPr>
            <w:r w:rsidRPr="002A1D4E">
              <w:rPr>
                <w:b/>
              </w:rPr>
              <w:t>Actor:</w:t>
            </w:r>
          </w:p>
        </w:tc>
        <w:tc>
          <w:tcPr>
            <w:tcW w:w="8051" w:type="dxa"/>
            <w:shd w:val="clear" w:color="auto" w:fill="auto"/>
          </w:tcPr>
          <w:p w14:paraId="57DBF3DA" w14:textId="1FF0985F" w:rsidR="00924270" w:rsidRPr="002A1D4E" w:rsidRDefault="00924270" w:rsidP="00DA2224">
            <w:pPr>
              <w:pStyle w:val="BodyText"/>
            </w:pPr>
            <w:r w:rsidRPr="002A1D4E">
              <w:t>Patient Identity Manager</w:t>
            </w:r>
          </w:p>
        </w:tc>
      </w:tr>
      <w:tr w:rsidR="00924270" w:rsidRPr="002A1D4E" w14:paraId="0EE5A603" w14:textId="77777777" w:rsidTr="00AE343D">
        <w:tc>
          <w:tcPr>
            <w:tcW w:w="1525" w:type="dxa"/>
            <w:shd w:val="clear" w:color="auto" w:fill="auto"/>
          </w:tcPr>
          <w:p w14:paraId="6B50DA31" w14:textId="02CEA4BD" w:rsidR="00924270" w:rsidRPr="002A1D4E" w:rsidRDefault="006F6A62" w:rsidP="00DA2224">
            <w:pPr>
              <w:pStyle w:val="BodyText"/>
              <w:rPr>
                <w:b/>
              </w:rPr>
            </w:pPr>
            <w:r w:rsidRPr="002A1D4E">
              <w:rPr>
                <w:b/>
              </w:rPr>
              <w:t>Description</w:t>
            </w:r>
            <w:r w:rsidR="00924270" w:rsidRPr="002A1D4E">
              <w:rPr>
                <w:b/>
              </w:rPr>
              <w:t>:</w:t>
            </w:r>
          </w:p>
        </w:tc>
        <w:tc>
          <w:tcPr>
            <w:tcW w:w="8051" w:type="dxa"/>
            <w:shd w:val="clear" w:color="auto" w:fill="auto"/>
          </w:tcPr>
          <w:p w14:paraId="17CF831D" w14:textId="2C2E3C70" w:rsidR="00924270" w:rsidRPr="002A1D4E" w:rsidRDefault="00924270" w:rsidP="00DA2224">
            <w:pPr>
              <w:pStyle w:val="BodyText"/>
            </w:pPr>
            <w:r w:rsidRPr="002A1D4E">
              <w:t>Accepts a Subscription request and returns where the Subscription can be accessed.</w:t>
            </w:r>
          </w:p>
        </w:tc>
      </w:tr>
    </w:tbl>
    <w:p w14:paraId="6E151717" w14:textId="77777777" w:rsidR="00924270" w:rsidRPr="002A1D4E" w:rsidRDefault="00924270" w:rsidP="00924270"/>
    <w:p w14:paraId="745CBEC4" w14:textId="02D5276E" w:rsidR="00924270" w:rsidRPr="002A1D4E" w:rsidRDefault="00924270" w:rsidP="00924270">
      <w:pPr>
        <w:pStyle w:val="Heading3"/>
        <w:ind w:left="0" w:firstLine="0"/>
      </w:pPr>
      <w:bookmarkStart w:id="416" w:name="_Toc26443775"/>
      <w:r w:rsidRPr="002A1D4E">
        <w:t>3.</w:t>
      </w:r>
      <w:r w:rsidR="00296816" w:rsidRPr="002A1D4E">
        <w:t>94</w:t>
      </w:r>
      <w:r w:rsidRPr="002A1D4E">
        <w:t>.3 Referenced Standards</w:t>
      </w:r>
      <w:bookmarkEnd w:id="416"/>
    </w:p>
    <w:p w14:paraId="250F6DA6" w14:textId="5879DEF5" w:rsidR="00924270" w:rsidRPr="002A1D4E" w:rsidRDefault="00924270" w:rsidP="00924270">
      <w:pPr>
        <w:pStyle w:val="ListBullet2"/>
      </w:pPr>
      <w:r w:rsidRPr="002A1D4E">
        <w:t xml:space="preserve">HL7 FHIR standard Release 4 </w:t>
      </w:r>
      <w:hyperlink r:id="rId33" w:history="1">
        <w:r w:rsidR="00CC45CE" w:rsidRPr="002A1D4E">
          <w:rPr>
            <w:rStyle w:val="Hyperlink"/>
          </w:rPr>
          <w:t>http://hl7.org/fhir/R4/index.html</w:t>
        </w:r>
      </w:hyperlink>
      <w:r w:rsidR="00CC45CE" w:rsidRPr="002A1D4E">
        <w:t xml:space="preserve"> </w:t>
      </w:r>
    </w:p>
    <w:p w14:paraId="111BCB66" w14:textId="60F62721" w:rsidR="00924270" w:rsidRPr="002A1D4E" w:rsidRDefault="00924270" w:rsidP="00924270">
      <w:pPr>
        <w:pStyle w:val="Heading3"/>
        <w:ind w:left="0" w:firstLine="0"/>
      </w:pPr>
      <w:bookmarkStart w:id="417" w:name="_Toc26443776"/>
      <w:r w:rsidRPr="002A1D4E">
        <w:t>3.</w:t>
      </w:r>
      <w:r w:rsidR="00296816" w:rsidRPr="002A1D4E">
        <w:t>94</w:t>
      </w:r>
      <w:r w:rsidRPr="002A1D4E">
        <w:t xml:space="preserve">.4 </w:t>
      </w:r>
      <w:r w:rsidR="00DA1468" w:rsidRPr="002A1D4E">
        <w:t>Messages</w:t>
      </w:r>
      <w:bookmarkEnd w:id="417"/>
    </w:p>
    <w:p w14:paraId="23A571CE" w14:textId="7BD16150" w:rsidR="004D2402" w:rsidRPr="002A1D4E" w:rsidRDefault="004D2402" w:rsidP="0070367D">
      <w:pPr>
        <w:pStyle w:val="BodyText"/>
      </w:pPr>
      <w:r w:rsidRPr="002A1D4E">
        <w:t>The Patient Identity Manager shall support all these interactions</w:t>
      </w:r>
      <w:r w:rsidR="002A1D4E" w:rsidRPr="002A1D4E">
        <w:t xml:space="preserve">. </w:t>
      </w:r>
      <w:r w:rsidRPr="002A1D4E">
        <w:t xml:space="preserve">The Patient Identity Subscriber shall </w:t>
      </w:r>
      <w:r w:rsidR="002B7BBD" w:rsidRPr="002A1D4E">
        <w:t>utilize</w:t>
      </w:r>
      <w:r w:rsidRPr="002A1D4E">
        <w:t xml:space="preserve"> the Subscribe to Patient Updates Request and may </w:t>
      </w:r>
      <w:r w:rsidR="002B7BBD" w:rsidRPr="002A1D4E">
        <w:t>utilize</w:t>
      </w:r>
      <w:r w:rsidRPr="002A1D4E">
        <w:t xml:space="preserve"> other interactions as required by </w:t>
      </w:r>
      <w:r w:rsidR="002B7BBD" w:rsidRPr="002A1D4E">
        <w:t>its application workflow.</w:t>
      </w:r>
    </w:p>
    <w:p w14:paraId="7256CD5C" w14:textId="77777777" w:rsidR="00924270" w:rsidRPr="002A1D4E" w:rsidRDefault="00924270" w:rsidP="00924270">
      <w:pPr>
        <w:pStyle w:val="BodyText"/>
      </w:pPr>
      <w:r w:rsidRPr="002A1D4E">
        <w:rPr>
          <w:noProof/>
        </w:rPr>
        <w:lastRenderedPageBreak/>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6D5CAE47" w:rsidR="005C04C2" w:rsidRPr="007C1AAC" w:rsidRDefault="005C04C2"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25B0092C" w:rsidR="005C04C2" w:rsidRPr="007C1AAC" w:rsidRDefault="005C04C2"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05547A9" w:rsidR="005C04C2" w:rsidRPr="007C1AAC" w:rsidRDefault="005C04C2"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5C04C2" w:rsidRPr="007C1AAC" w:rsidRDefault="005C04C2"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11ABB802" w:rsidR="005C04C2" w:rsidRDefault="005C04C2"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1796DD12" w:rsidR="005C04C2" w:rsidRDefault="005C04C2"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ED48DE5" w:rsidR="005C04C2" w:rsidRDefault="005C04C2"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03BEEE9C" w:rsidR="005C04C2" w:rsidRDefault="005C04C2"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7ECDC13D" w:rsidR="005C04C2" w:rsidRDefault="005C04C2"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4B545F03" w:rsidR="005C04C2" w:rsidRDefault="005C04C2"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05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">
                <v:shape id="_x0000_s1059" type="#_x0000_t75" style="position:absolute;width:59436;height:42189;visibility:visible;mso-wrap-style:square">
                  <v:fill o:detectmouseclick="t"/>
                  <v:path o:connecttype="none"/>
                </v:shape>
                <v:shape id="Text Box 169" o:spid="_x0000_s106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5C04C2" w:rsidRPr="007C1AAC" w:rsidRDefault="005C04C2" w:rsidP="00BB6C9E">
                        <w:pPr>
                          <w:jc w:val="center"/>
                          <w:rPr>
                            <w:sz w:val="22"/>
                            <w:szCs w:val="22"/>
                          </w:rPr>
                        </w:pPr>
                        <w:r>
                          <w:rPr>
                            <w:sz w:val="22"/>
                            <w:szCs w:val="22"/>
                          </w:rPr>
                          <w:t>Subscribe to Patient Updates Response</w:t>
                        </w:r>
                      </w:p>
                    </w:txbxContent>
                  </v:textbox>
                </v:shape>
                <v:shape id="Text Box 162" o:spid="_x0000_s106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5C04C2" w:rsidRPr="007C1AAC" w:rsidRDefault="005C04C2" w:rsidP="00BB6C9E">
                        <w:pPr>
                          <w:jc w:val="center"/>
                          <w:rPr>
                            <w:sz w:val="22"/>
                            <w:szCs w:val="22"/>
                          </w:rPr>
                        </w:pPr>
                        <w:r>
                          <w:rPr>
                            <w:sz w:val="22"/>
                            <w:szCs w:val="22"/>
                          </w:rPr>
                          <w:t>Subscribe to Patient Updates Request</w:t>
                        </w:r>
                      </w:p>
                    </w:txbxContent>
                  </v:textbox>
                </v:shape>
                <v:shape id="Text Box 160" o:spid="_x0000_s106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5C04C2" w:rsidRPr="007C1AAC" w:rsidRDefault="005C04C2" w:rsidP="00924270">
                        <w:pPr>
                          <w:jc w:val="center"/>
                          <w:rPr>
                            <w:sz w:val="22"/>
                            <w:szCs w:val="22"/>
                          </w:rPr>
                        </w:pPr>
                        <w:r>
                          <w:rPr>
                            <w:sz w:val="22"/>
                            <w:szCs w:val="22"/>
                          </w:rPr>
                          <w:t>Patient Identity Subscriber</w:t>
                        </w:r>
                      </w:p>
                    </w:txbxContent>
                  </v:textbox>
                </v:shape>
                <v:line id="Line 161" o:spid="_x0000_s106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6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6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6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6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6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5C04C2" w:rsidRPr="007C1AAC" w:rsidRDefault="005C04C2" w:rsidP="00924270">
                        <w:pPr>
                          <w:jc w:val="center"/>
                          <w:rPr>
                            <w:sz w:val="22"/>
                            <w:szCs w:val="22"/>
                          </w:rPr>
                        </w:pPr>
                        <w:r>
                          <w:rPr>
                            <w:sz w:val="22"/>
                            <w:szCs w:val="22"/>
                          </w:rPr>
                          <w:t>Patient Identity Manager</w:t>
                        </w:r>
                      </w:p>
                    </w:txbxContent>
                  </v:textbox>
                </v:shape>
                <v:line id="Line 168" o:spid="_x0000_s106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7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5C04C2" w:rsidRDefault="005C04C2" w:rsidP="00BB6C9E">
                        <w:pPr>
                          <w:jc w:val="center"/>
                        </w:pPr>
                        <w:r>
                          <w:rPr>
                            <w:sz w:val="22"/>
                            <w:szCs w:val="22"/>
                          </w:rPr>
                          <w:t>Get Patient Subscription Response</w:t>
                        </w:r>
                      </w:p>
                    </w:txbxContent>
                  </v:textbox>
                </v:shape>
                <v:shape id="Text Box 162" o:spid="_x0000_s107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5C04C2" w:rsidRDefault="005C04C2" w:rsidP="00BB6C9E">
                        <w:pPr>
                          <w:jc w:val="center"/>
                        </w:pPr>
                        <w:r>
                          <w:rPr>
                            <w:sz w:val="22"/>
                            <w:szCs w:val="22"/>
                          </w:rPr>
                          <w:t>Get Patient Subscription Request</w:t>
                        </w:r>
                      </w:p>
                    </w:txbxContent>
                  </v:textbox>
                </v:shape>
                <v:line id="Line 166" o:spid="_x0000_s107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7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7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5C04C2" w:rsidRDefault="005C04C2" w:rsidP="00BB6C9E">
                        <w:pPr>
                          <w:jc w:val="center"/>
                        </w:pPr>
                        <w:r>
                          <w:rPr>
                            <w:sz w:val="22"/>
                            <w:szCs w:val="22"/>
                          </w:rPr>
                          <w:t>Enable/Disable Patient Subscription Response</w:t>
                        </w:r>
                      </w:p>
                    </w:txbxContent>
                  </v:textbox>
                </v:shape>
                <v:shape id="Text Box 162" o:spid="_x0000_s107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5C04C2" w:rsidRDefault="005C04C2" w:rsidP="00BB6C9E">
                        <w:pPr>
                          <w:jc w:val="center"/>
                        </w:pPr>
                        <w:r>
                          <w:rPr>
                            <w:sz w:val="22"/>
                            <w:szCs w:val="22"/>
                          </w:rPr>
                          <w:t>Enable/Disable Patient Subscription Request</w:t>
                        </w:r>
                      </w:p>
                    </w:txbxContent>
                  </v:textbox>
                </v:shape>
                <v:line id="Line 166" o:spid="_x0000_s107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7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7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5C04C2" w:rsidRDefault="005C04C2" w:rsidP="00BB6C9E">
                        <w:pPr>
                          <w:jc w:val="center"/>
                        </w:pPr>
                        <w:r>
                          <w:rPr>
                            <w:sz w:val="22"/>
                            <w:szCs w:val="22"/>
                          </w:rPr>
                          <w:t>Delete Patient Subscription Response</w:t>
                        </w:r>
                      </w:p>
                    </w:txbxContent>
                  </v:textbox>
                </v:shape>
                <v:shape id="Text Box 162" o:spid="_x0000_s107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5C04C2" w:rsidRDefault="005C04C2" w:rsidP="00BB6C9E">
                        <w:pPr>
                          <w:jc w:val="center"/>
                        </w:pPr>
                        <w:r>
                          <w:rPr>
                            <w:sz w:val="22"/>
                            <w:szCs w:val="22"/>
                          </w:rPr>
                          <w:t>Delete Patient Subscription Request</w:t>
                        </w:r>
                      </w:p>
                    </w:txbxContent>
                  </v:textbox>
                </v:shape>
                <v:line id="Line 166" o:spid="_x0000_s108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8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3C97F920" w14:textId="22BA757D" w:rsidR="00DA1468" w:rsidRPr="002A1D4E" w:rsidRDefault="00DA1468" w:rsidP="00DA1468">
      <w:pPr>
        <w:pStyle w:val="FigureTitle"/>
      </w:pPr>
      <w:r w:rsidRPr="002A1D4E">
        <w:t>Figure 3.94.4-1: Interaction Diagram</w:t>
      </w:r>
    </w:p>
    <w:p w14:paraId="3C4FA4A2" w14:textId="4E81E85C" w:rsidR="00924270" w:rsidRPr="002A1D4E" w:rsidRDefault="00924270" w:rsidP="00924270">
      <w:pPr>
        <w:pStyle w:val="Heading4"/>
        <w:ind w:left="0" w:firstLine="0"/>
      </w:pPr>
      <w:bookmarkStart w:id="418" w:name="_Toc26443777"/>
      <w:r w:rsidRPr="002A1D4E">
        <w:t>3.</w:t>
      </w:r>
      <w:r w:rsidR="00296816" w:rsidRPr="002A1D4E">
        <w:t>94</w:t>
      </w:r>
      <w:r w:rsidRPr="002A1D4E">
        <w:t xml:space="preserve">.4.1 </w:t>
      </w:r>
      <w:r w:rsidR="00C85B91" w:rsidRPr="002A1D4E">
        <w:t>Subscribe to Patient Updates</w:t>
      </w:r>
      <w:r w:rsidRPr="002A1D4E">
        <w:t xml:space="preserve"> Request Message</w:t>
      </w:r>
      <w:bookmarkEnd w:id="418"/>
    </w:p>
    <w:p w14:paraId="7D1F5A8C" w14:textId="5ABAC1DD" w:rsidR="00924270" w:rsidRPr="002A1D4E" w:rsidRDefault="00924270" w:rsidP="0070367D">
      <w:pPr>
        <w:pStyle w:val="BodyText"/>
      </w:pPr>
      <w:r w:rsidRPr="002A1D4E">
        <w:t xml:space="preserve">The </w:t>
      </w:r>
      <w:r w:rsidR="00C85B91" w:rsidRPr="002A1D4E">
        <w:t>Subscribe to Patient Updates</w:t>
      </w:r>
      <w:r w:rsidRPr="002A1D4E">
        <w:t xml:space="preserve"> message is a FHIR </w:t>
      </w:r>
      <w:r w:rsidR="00C85B91" w:rsidRPr="002A1D4E">
        <w:t xml:space="preserve">create operation on a </w:t>
      </w:r>
      <w:r w:rsidR="00C85B91" w:rsidRPr="002A1D4E">
        <w:rPr>
          <w:iCs/>
        </w:rPr>
        <w:t>Subscription</w:t>
      </w:r>
      <w:r w:rsidRPr="002A1D4E">
        <w:t xml:space="preserve"> </w:t>
      </w:r>
      <w:r w:rsidR="00C85B91" w:rsidRPr="002A1D4E">
        <w:t>Resource</w:t>
      </w:r>
      <w:r w:rsidRPr="002A1D4E">
        <w:t xml:space="preserve">. </w:t>
      </w:r>
    </w:p>
    <w:p w14:paraId="36E1A5A5" w14:textId="5874B473" w:rsidR="00924270" w:rsidRPr="002A1D4E" w:rsidRDefault="00924270" w:rsidP="00924270">
      <w:pPr>
        <w:pStyle w:val="Heading5"/>
        <w:ind w:left="0" w:firstLine="0"/>
      </w:pPr>
      <w:bookmarkStart w:id="419" w:name="_Toc26443778"/>
      <w:r w:rsidRPr="002A1D4E">
        <w:t>3.</w:t>
      </w:r>
      <w:r w:rsidR="00296816" w:rsidRPr="002A1D4E">
        <w:t>94</w:t>
      </w:r>
      <w:r w:rsidRPr="002A1D4E">
        <w:t>.4.1.1 Trigger Events</w:t>
      </w:r>
      <w:bookmarkEnd w:id="419"/>
    </w:p>
    <w:p w14:paraId="099C7D4B" w14:textId="1E0AA145" w:rsidR="00924270" w:rsidRPr="002A1D4E" w:rsidRDefault="00924270" w:rsidP="0070367D">
      <w:pPr>
        <w:pStyle w:val="BodyText"/>
      </w:pPr>
      <w:r w:rsidRPr="002A1D4E">
        <w:t xml:space="preserve">A </w:t>
      </w:r>
      <w:r w:rsidR="00C85B91" w:rsidRPr="002A1D4E">
        <w:t xml:space="preserve">Patient </w:t>
      </w:r>
      <w:r w:rsidR="00EB26FE" w:rsidRPr="002A1D4E">
        <w:t xml:space="preserve">Identity </w:t>
      </w:r>
      <w:r w:rsidR="00C85B91" w:rsidRPr="002A1D4E">
        <w:t>Subscriber</w:t>
      </w:r>
      <w:r w:rsidRPr="002A1D4E">
        <w:t xml:space="preserve"> triggers a </w:t>
      </w:r>
      <w:r w:rsidR="00C85B91" w:rsidRPr="002A1D4E">
        <w:t>Subscribe to Patient Updates</w:t>
      </w:r>
      <w:r w:rsidRPr="002A1D4E">
        <w:t xml:space="preserve"> Request to a </w:t>
      </w:r>
      <w:r w:rsidR="00C85B91" w:rsidRPr="002A1D4E">
        <w:t>Patient Identity Manager</w:t>
      </w:r>
      <w:r w:rsidRPr="002A1D4E">
        <w:t xml:space="preserve"> </w:t>
      </w:r>
      <w:r w:rsidR="00C85B91" w:rsidRPr="002A1D4E">
        <w:t xml:space="preserve">according to the business rules </w:t>
      </w:r>
      <w:r w:rsidR="00AD542D" w:rsidRPr="002A1D4E">
        <w:t>in its system</w:t>
      </w:r>
      <w:r w:rsidR="002A1D4E" w:rsidRPr="002A1D4E">
        <w:t xml:space="preserve">. </w:t>
      </w:r>
      <w:r w:rsidR="00C85B91" w:rsidRPr="002A1D4E">
        <w:t>These business rules are outside the scope of this transaction.</w:t>
      </w:r>
    </w:p>
    <w:p w14:paraId="537F4B43" w14:textId="74E496ED" w:rsidR="00924270" w:rsidRPr="002A1D4E" w:rsidRDefault="00924270" w:rsidP="00924270">
      <w:pPr>
        <w:pStyle w:val="Heading5"/>
        <w:ind w:left="0" w:firstLine="0"/>
      </w:pPr>
      <w:bookmarkStart w:id="420" w:name="_Toc26443779"/>
      <w:r w:rsidRPr="002A1D4E">
        <w:t>3.</w:t>
      </w:r>
      <w:r w:rsidR="00296816" w:rsidRPr="002A1D4E">
        <w:t>94</w:t>
      </w:r>
      <w:r w:rsidRPr="002A1D4E">
        <w:t>.4.1.2 Message Semantics</w:t>
      </w:r>
      <w:bookmarkEnd w:id="420"/>
    </w:p>
    <w:p w14:paraId="557718D6" w14:textId="6E1A5B2E" w:rsidR="00924270" w:rsidRPr="00587589" w:rsidRDefault="00924270" w:rsidP="0070367D">
      <w:pPr>
        <w:pStyle w:val="BodyText"/>
      </w:pPr>
      <w:r w:rsidRPr="00587589">
        <w:t xml:space="preserve">A </w:t>
      </w:r>
      <w:r w:rsidR="00C85B91" w:rsidRPr="00587589">
        <w:t>Patient Subscriber</w:t>
      </w:r>
      <w:r w:rsidRPr="00587589">
        <w:t xml:space="preserve"> initiates a FHIR </w:t>
      </w:r>
      <w:r w:rsidR="00C85B91" w:rsidRPr="00587589">
        <w:t>create</w:t>
      </w:r>
      <w:r w:rsidRPr="00587589">
        <w:t xml:space="preserve"> request using HTTP POST as defined at </w:t>
      </w:r>
      <w:hyperlink r:id="rId34" w:anchor="create" w:history="1">
        <w:r w:rsidR="0074395E" w:rsidRPr="00587589">
          <w:rPr>
            <w:rStyle w:val="Hyperlink"/>
          </w:rPr>
          <w:t>https://www.hl7.org/fhir/R4/http.html#create</w:t>
        </w:r>
      </w:hyperlink>
      <w:r w:rsidR="00C85B91" w:rsidRPr="00587589">
        <w:t xml:space="preserve"> </w:t>
      </w:r>
      <w:r w:rsidRPr="00587589">
        <w:t xml:space="preserve">on </w:t>
      </w:r>
      <w:r w:rsidR="00902F4E" w:rsidRPr="00587589">
        <w:t>a</w:t>
      </w:r>
      <w:r w:rsidRPr="00587589">
        <w:t xml:space="preserve"> </w:t>
      </w:r>
      <w:r w:rsidR="00C85B91" w:rsidRPr="00587589">
        <w:t>Subscription</w:t>
      </w:r>
      <w:r w:rsidRPr="00587589">
        <w:t xml:space="preserve"> Resource</w:t>
      </w:r>
      <w:r w:rsidR="00C85B91" w:rsidRPr="00587589">
        <w:t xml:space="preserve"> as defined at </w:t>
      </w:r>
      <w:hyperlink r:id="rId35" w:history="1">
        <w:r w:rsidR="0074395E" w:rsidRPr="00587589">
          <w:rPr>
            <w:rStyle w:val="Hyperlink"/>
          </w:rPr>
          <w:t>https://www.hl7.org/fhir/R4/subscription.html</w:t>
        </w:r>
      </w:hyperlink>
      <w:r w:rsidR="002A1D4E" w:rsidRPr="00587589">
        <w:t xml:space="preserve">. </w:t>
      </w:r>
    </w:p>
    <w:p w14:paraId="5500BF3B" w14:textId="308FBBDD" w:rsidR="00924270" w:rsidRPr="00587589" w:rsidRDefault="00924270" w:rsidP="0070367D">
      <w:pPr>
        <w:pStyle w:val="BodyText"/>
      </w:pPr>
      <w:r w:rsidRPr="00587589">
        <w:lastRenderedPageBreak/>
        <w:t xml:space="preserve">A </w:t>
      </w:r>
      <w:r w:rsidR="00C85B91" w:rsidRPr="00587589">
        <w:t>Patient Identity Manager</w:t>
      </w:r>
      <w:r w:rsidRPr="00587589">
        <w:t xml:space="preserve"> shall support accepting a request for both the JSON and the XML messaging formats as defined in FHIR. A </w:t>
      </w:r>
      <w:r w:rsidR="00C85B91" w:rsidRPr="00587589">
        <w:t>Patient Subscriber</w:t>
      </w:r>
      <w:r w:rsidRPr="00587589">
        <w:t xml:space="preserve"> shall send either the JSON or the XML messaging formats as defined in FHIR. See ITI TF-2x: Appendix Z.6 for more details</w:t>
      </w:r>
      <w:r w:rsidR="002A1D4E" w:rsidRPr="00587589">
        <w:t xml:space="preserve">. </w:t>
      </w:r>
    </w:p>
    <w:p w14:paraId="32AB59C0" w14:textId="162B4E1B" w:rsidR="00C85B91" w:rsidRPr="00587589" w:rsidRDefault="00924270" w:rsidP="0070367D">
      <w:pPr>
        <w:pStyle w:val="BodyText"/>
      </w:pPr>
      <w:r w:rsidRPr="00587589">
        <w:t>See ITI TF-2x: Appendix W for informative implementation material for this transaction.</w:t>
      </w:r>
    </w:p>
    <w:p w14:paraId="06661B20" w14:textId="1C09AB46" w:rsidR="00C85B91" w:rsidRPr="002A1D4E" w:rsidRDefault="00C85B91" w:rsidP="0070367D">
      <w:pPr>
        <w:pStyle w:val="Heading6"/>
      </w:pPr>
      <w:bookmarkStart w:id="421" w:name="_Hlk5877358"/>
      <w:bookmarkStart w:id="422" w:name="_Toc26443780"/>
      <w:r w:rsidRPr="002A1D4E">
        <w:t>3.</w:t>
      </w:r>
      <w:r w:rsidR="00296816" w:rsidRPr="002A1D4E">
        <w:t>94</w:t>
      </w:r>
      <w:r w:rsidRPr="002A1D4E">
        <w:t xml:space="preserve">.4.1.2.1 </w:t>
      </w:r>
      <w:bookmarkEnd w:id="421"/>
      <w:r w:rsidRPr="002A1D4E">
        <w:t>FHIR Subscription Resource Constraints</w:t>
      </w:r>
      <w:bookmarkEnd w:id="422"/>
    </w:p>
    <w:p w14:paraId="2E015C66" w14:textId="03A02762" w:rsidR="00C85B91" w:rsidRPr="002A1D4E" w:rsidRDefault="00C85B91" w:rsidP="0070367D">
      <w:pPr>
        <w:pStyle w:val="BodyText"/>
      </w:pPr>
      <w:r w:rsidRPr="002A1D4E">
        <w:t xml:space="preserve">A Patient </w:t>
      </w:r>
      <w:r w:rsidR="00EB26FE" w:rsidRPr="002A1D4E">
        <w:t xml:space="preserve">Identity </w:t>
      </w:r>
      <w:r w:rsidRPr="002A1D4E">
        <w:t>Subscriber</w:t>
      </w:r>
      <w:r w:rsidR="0074395E" w:rsidRPr="002A1D4E">
        <w:t xml:space="preserve"> shall create a Subscription Resource</w:t>
      </w:r>
      <w:r w:rsidR="002A1D4E" w:rsidRPr="002A1D4E">
        <w:t xml:space="preserve">. </w:t>
      </w:r>
      <w:r w:rsidR="0074395E" w:rsidRPr="002A1D4E">
        <w:t>The Subscription Resource shall be further constrained as described in Table 3.</w:t>
      </w:r>
      <w:r w:rsidR="00296816" w:rsidRPr="002A1D4E">
        <w:t>94</w:t>
      </w:r>
      <w:r w:rsidR="0074395E" w:rsidRPr="002A1D4E">
        <w:t>.4.1.2.1-1</w:t>
      </w:r>
      <w:r w:rsidR="002A1D4E" w:rsidRPr="002A1D4E">
        <w:t xml:space="preserve">. </w:t>
      </w:r>
      <w:r w:rsidR="0074395E" w:rsidRPr="002A1D4E">
        <w:t>The Element column in Table 3.</w:t>
      </w:r>
      <w:r w:rsidR="00296816" w:rsidRPr="002A1D4E">
        <w:t>94</w:t>
      </w:r>
      <w:r w:rsidR="0074395E" w:rsidRPr="002A1D4E">
        <w:t xml:space="preserve">.4.1.2.1-1 references the object model defined at </w:t>
      </w:r>
      <w:hyperlink r:id="rId36" w:anchor="resource" w:history="1">
        <w:r w:rsidR="0074395E" w:rsidRPr="002A1D4E">
          <w:rPr>
            <w:rStyle w:val="Hyperlink"/>
          </w:rPr>
          <w:t>https://www.hl7.org/fhir/R4/subscription.html#resource</w:t>
        </w:r>
      </w:hyperlink>
      <w:r w:rsidR="0074395E" w:rsidRPr="002A1D4E">
        <w:t xml:space="preserve">. </w:t>
      </w:r>
    </w:p>
    <w:p w14:paraId="6E4449D8" w14:textId="26624201" w:rsidR="0074395E" w:rsidRPr="00587589" w:rsidRDefault="0074395E" w:rsidP="00587589">
      <w:pPr>
        <w:pStyle w:val="TableTitle"/>
      </w:pPr>
      <w:r w:rsidRPr="00587589">
        <w:t xml:space="preserve">Table </w:t>
      </w:r>
      <w:bookmarkStart w:id="423" w:name="OLE_LINK1"/>
      <w:bookmarkStart w:id="424" w:name="OLE_LINK2"/>
      <w:r w:rsidRPr="00587589">
        <w:t>3.</w:t>
      </w:r>
      <w:r w:rsidR="00296816" w:rsidRPr="00587589">
        <w:t>94</w:t>
      </w:r>
      <w:r w:rsidRPr="00587589">
        <w:t>.4.1.2.1-1</w:t>
      </w:r>
      <w:bookmarkEnd w:id="423"/>
      <w:bookmarkEnd w:id="424"/>
      <w:r w:rsidRPr="00587589">
        <w:t xml:space="preserve">: </w:t>
      </w:r>
      <w:r w:rsidRPr="0070367D">
        <w:t>Subscription</w:t>
      </w:r>
      <w:r w:rsidRPr="00587589">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2A1D4E" w14:paraId="22B25CD4" w14:textId="77777777" w:rsidTr="00DA2224">
        <w:trPr>
          <w:cantSplit/>
          <w:trHeight w:val="665"/>
          <w:tblHeader/>
        </w:trPr>
        <w:tc>
          <w:tcPr>
            <w:tcW w:w="3980" w:type="dxa"/>
            <w:shd w:val="clear" w:color="auto" w:fill="D9D9D9"/>
          </w:tcPr>
          <w:p w14:paraId="4CD1E086" w14:textId="77777777" w:rsidR="0074395E" w:rsidRPr="002A1D4E" w:rsidRDefault="0074395E" w:rsidP="00DA2224">
            <w:pPr>
              <w:pStyle w:val="TableEntryHeader"/>
            </w:pPr>
            <w:r w:rsidRPr="002A1D4E">
              <w:t>Element</w:t>
            </w:r>
          </w:p>
          <w:p w14:paraId="2A9F54AA" w14:textId="77777777" w:rsidR="0074395E" w:rsidRPr="002A1D4E" w:rsidRDefault="0074395E" w:rsidP="00DA2224">
            <w:pPr>
              <w:pStyle w:val="TableEntryHeader"/>
            </w:pPr>
            <w:r w:rsidRPr="002A1D4E">
              <w:t>&amp;</w:t>
            </w:r>
          </w:p>
          <w:p w14:paraId="3D7FCB62" w14:textId="77777777" w:rsidR="0074395E" w:rsidRPr="002A1D4E" w:rsidRDefault="0074395E" w:rsidP="00DA2224">
            <w:pPr>
              <w:pStyle w:val="TableEntryHeader"/>
            </w:pPr>
            <w:r w:rsidRPr="002A1D4E">
              <w:t>Cardinality</w:t>
            </w:r>
          </w:p>
        </w:tc>
        <w:tc>
          <w:tcPr>
            <w:tcW w:w="4694" w:type="dxa"/>
            <w:shd w:val="clear" w:color="auto" w:fill="D9D9D9"/>
          </w:tcPr>
          <w:p w14:paraId="6AAA4F55" w14:textId="64DF23A8" w:rsidR="0074395E" w:rsidRPr="002A1D4E" w:rsidRDefault="00D3057B" w:rsidP="00DA2224">
            <w:pPr>
              <w:pStyle w:val="TableEntryHeader"/>
            </w:pPr>
            <w:r w:rsidRPr="002A1D4E">
              <w:t>Constraints</w:t>
            </w:r>
          </w:p>
        </w:tc>
      </w:tr>
      <w:tr w:rsidR="0074395E" w:rsidRPr="002A1D4E" w14:paraId="1CC20D03" w14:textId="77777777" w:rsidTr="00DA2224">
        <w:trPr>
          <w:cantSplit/>
          <w:trHeight w:val="578"/>
        </w:trPr>
        <w:tc>
          <w:tcPr>
            <w:tcW w:w="3980" w:type="dxa"/>
            <w:shd w:val="clear" w:color="auto" w:fill="auto"/>
          </w:tcPr>
          <w:p w14:paraId="3227FEF9" w14:textId="77777777" w:rsidR="00364FCD" w:rsidRPr="002A1D4E" w:rsidRDefault="0074395E" w:rsidP="00DA2224">
            <w:pPr>
              <w:pStyle w:val="TableEntry"/>
              <w:rPr>
                <w:rStyle w:val="XMLname"/>
              </w:rPr>
            </w:pPr>
            <w:proofErr w:type="spellStart"/>
            <w:r w:rsidRPr="002A1D4E">
              <w:rPr>
                <w:rStyle w:val="XMLname"/>
              </w:rPr>
              <w:t>channel.type</w:t>
            </w:r>
            <w:proofErr w:type="spellEnd"/>
            <w:r w:rsidRPr="002A1D4E">
              <w:rPr>
                <w:rStyle w:val="XMLname"/>
              </w:rPr>
              <w:t xml:space="preserve"> </w:t>
            </w:r>
          </w:p>
          <w:p w14:paraId="2F9FE88A" w14:textId="74606C4F" w:rsidR="0074395E" w:rsidRPr="002A1D4E" w:rsidRDefault="0074395E" w:rsidP="00DA2224">
            <w:pPr>
              <w:pStyle w:val="TableEntry"/>
              <w:rPr>
                <w:rStyle w:val="XMLname"/>
              </w:rPr>
            </w:pPr>
            <w:r w:rsidRPr="002A1D4E">
              <w:rPr>
                <w:rStyle w:val="XMLname"/>
              </w:rPr>
              <w:t>[1..1]</w:t>
            </w:r>
          </w:p>
        </w:tc>
        <w:tc>
          <w:tcPr>
            <w:tcW w:w="4694" w:type="dxa"/>
            <w:shd w:val="clear" w:color="auto" w:fill="auto"/>
          </w:tcPr>
          <w:p w14:paraId="78EC4FE5" w14:textId="7F66545A" w:rsidR="0074395E" w:rsidRPr="002A1D4E" w:rsidRDefault="0074395E" w:rsidP="0070367D">
            <w:pPr>
              <w:pStyle w:val="TableEntry"/>
              <w:rPr>
                <w:rStyle w:val="XMLname"/>
                <w:rFonts w:ascii="Times New Roman" w:hAnsi="Times New Roman" w:cs="Times New Roman"/>
                <w:sz w:val="24"/>
              </w:rPr>
            </w:pPr>
            <w:r w:rsidRPr="0070367D">
              <w:t>The type shall be “</w:t>
            </w:r>
            <w:r w:rsidRPr="00587589">
              <w:rPr>
                <w:rStyle w:val="XMLname"/>
              </w:rPr>
              <w:t>message</w:t>
            </w:r>
            <w:r w:rsidRPr="0070367D">
              <w:t>”</w:t>
            </w:r>
          </w:p>
        </w:tc>
      </w:tr>
      <w:tr w:rsidR="000A5271" w:rsidRPr="002A1D4E" w14:paraId="02C759B0" w14:textId="77777777" w:rsidTr="00DA2224">
        <w:trPr>
          <w:cantSplit/>
          <w:trHeight w:val="578"/>
        </w:trPr>
        <w:tc>
          <w:tcPr>
            <w:tcW w:w="3980" w:type="dxa"/>
            <w:shd w:val="clear" w:color="auto" w:fill="auto"/>
          </w:tcPr>
          <w:p w14:paraId="5571C833" w14:textId="77777777" w:rsidR="00364FCD" w:rsidRPr="002A1D4E" w:rsidRDefault="000A5271" w:rsidP="00DA2224">
            <w:pPr>
              <w:pStyle w:val="TableEntry"/>
              <w:rPr>
                <w:rStyle w:val="XMLname"/>
              </w:rPr>
            </w:pPr>
            <w:proofErr w:type="spellStart"/>
            <w:r w:rsidRPr="002A1D4E">
              <w:rPr>
                <w:rStyle w:val="XMLname"/>
              </w:rPr>
              <w:t>channel.endpoint</w:t>
            </w:r>
            <w:proofErr w:type="spellEnd"/>
            <w:r w:rsidRPr="002A1D4E">
              <w:rPr>
                <w:rStyle w:val="XMLname"/>
              </w:rPr>
              <w:t xml:space="preserve"> </w:t>
            </w:r>
          </w:p>
          <w:p w14:paraId="50D0196C" w14:textId="436D5C11"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5A6C2B56" w14:textId="3E138542" w:rsidR="000A5271" w:rsidRPr="00587589" w:rsidRDefault="000A5271" w:rsidP="00587589">
            <w:pPr>
              <w:pStyle w:val="TableEntry"/>
              <w:rPr>
                <w:rStyle w:val="XMLname"/>
                <w:rFonts w:ascii="Times New Roman" w:hAnsi="Times New Roman" w:cs="Times New Roman"/>
                <w:sz w:val="24"/>
                <w:szCs w:val="24"/>
              </w:rPr>
            </w:pPr>
            <w:r w:rsidRPr="0070367D">
              <w:t>The endpoint must be a defined URL.</w:t>
            </w:r>
          </w:p>
        </w:tc>
      </w:tr>
      <w:tr w:rsidR="000A5271" w:rsidRPr="002A1D4E" w14:paraId="32133613" w14:textId="77777777" w:rsidTr="00DA2224">
        <w:trPr>
          <w:cantSplit/>
          <w:trHeight w:val="578"/>
        </w:trPr>
        <w:tc>
          <w:tcPr>
            <w:tcW w:w="3980" w:type="dxa"/>
            <w:shd w:val="clear" w:color="auto" w:fill="auto"/>
          </w:tcPr>
          <w:p w14:paraId="4B333656" w14:textId="77777777" w:rsidR="00364FCD" w:rsidRPr="002A1D4E" w:rsidRDefault="000A5271" w:rsidP="00DA2224">
            <w:pPr>
              <w:pStyle w:val="TableEntry"/>
              <w:rPr>
                <w:rStyle w:val="XMLname"/>
              </w:rPr>
            </w:pPr>
            <w:proofErr w:type="spellStart"/>
            <w:r w:rsidRPr="002A1D4E">
              <w:rPr>
                <w:rStyle w:val="XMLname"/>
              </w:rPr>
              <w:t>channel.payload</w:t>
            </w:r>
            <w:proofErr w:type="spellEnd"/>
            <w:r w:rsidRPr="002A1D4E">
              <w:rPr>
                <w:rStyle w:val="XMLname"/>
              </w:rPr>
              <w:t xml:space="preserve"> </w:t>
            </w:r>
          </w:p>
          <w:p w14:paraId="240078BC" w14:textId="091A2612" w:rsidR="000A5271" w:rsidRPr="002A1D4E" w:rsidRDefault="000A5271" w:rsidP="00DA2224">
            <w:pPr>
              <w:pStyle w:val="TableEntry"/>
              <w:rPr>
                <w:rStyle w:val="XMLname"/>
              </w:rPr>
            </w:pPr>
            <w:r w:rsidRPr="002A1D4E">
              <w:rPr>
                <w:rStyle w:val="XMLname"/>
              </w:rPr>
              <w:t>[1..1]</w:t>
            </w:r>
          </w:p>
        </w:tc>
        <w:tc>
          <w:tcPr>
            <w:tcW w:w="4694" w:type="dxa"/>
            <w:shd w:val="clear" w:color="auto" w:fill="auto"/>
          </w:tcPr>
          <w:p w14:paraId="33745698" w14:textId="77777777" w:rsidR="0038736A" w:rsidRPr="00587589" w:rsidRDefault="000A5271" w:rsidP="00587589">
            <w:pPr>
              <w:pStyle w:val="TableEntry"/>
              <w:rPr>
                <w:rStyle w:val="XMLname"/>
                <w:rFonts w:ascii="Times New Roman" w:hAnsi="Times New Roman" w:cs="Times New Roman"/>
                <w:sz w:val="24"/>
                <w:szCs w:val="24"/>
              </w:rPr>
            </w:pPr>
            <w:r w:rsidRPr="00587589">
              <w:rPr>
                <w:rStyle w:val="XMLname"/>
                <w:rFonts w:ascii="Times New Roman" w:hAnsi="Times New Roman" w:cs="Times New Roman"/>
                <w:sz w:val="24"/>
                <w:szCs w:val="24"/>
              </w:rPr>
              <w:t>The payload shall be either</w:t>
            </w:r>
            <w:r w:rsidR="00D3057B" w:rsidRPr="00587589">
              <w:rPr>
                <w:rStyle w:val="XMLname"/>
                <w:rFonts w:ascii="Times New Roman" w:hAnsi="Times New Roman" w:cs="Times New Roman"/>
                <w:sz w:val="24"/>
                <w:szCs w:val="24"/>
              </w:rPr>
              <w:t>:</w:t>
            </w:r>
          </w:p>
          <w:p w14:paraId="672EA0B0" w14:textId="77777777" w:rsidR="0038736A" w:rsidRPr="002A1D4E" w:rsidRDefault="000A5271" w:rsidP="00DA2224">
            <w:pPr>
              <w:pStyle w:val="TableEntry"/>
              <w:rPr>
                <w:rStyle w:val="XMLname"/>
                <w:rFonts w:cs="Courier New"/>
              </w:rPr>
            </w:pPr>
            <w:r w:rsidRPr="002A1D4E">
              <w:rPr>
                <w:rStyle w:val="XMLname"/>
                <w:rFonts w:cs="Courier New"/>
              </w:rPr>
              <w:t>application/</w:t>
            </w:r>
            <w:proofErr w:type="spellStart"/>
            <w:r w:rsidRPr="002A1D4E">
              <w:rPr>
                <w:rStyle w:val="XMLname"/>
                <w:rFonts w:cs="Courier New"/>
              </w:rPr>
              <w:t>fhir+json</w:t>
            </w:r>
            <w:proofErr w:type="spellEnd"/>
          </w:p>
          <w:p w14:paraId="41248BC7" w14:textId="6ED47237" w:rsidR="000A5271" w:rsidRPr="002A1D4E" w:rsidRDefault="000A5271" w:rsidP="00DA2224">
            <w:pPr>
              <w:pStyle w:val="TableEntry"/>
              <w:rPr>
                <w:rStyle w:val="XMLname"/>
                <w:rFonts w:ascii="Times New Roman" w:hAnsi="Times New Roman" w:cs="Times New Roman"/>
                <w:sz w:val="24"/>
                <w:szCs w:val="24"/>
              </w:rPr>
            </w:pPr>
            <w:r w:rsidRPr="002A1D4E">
              <w:rPr>
                <w:rStyle w:val="XMLname"/>
                <w:rFonts w:cs="Courier New"/>
              </w:rPr>
              <w:t>application/</w:t>
            </w:r>
            <w:proofErr w:type="spellStart"/>
            <w:r w:rsidRPr="002A1D4E">
              <w:rPr>
                <w:rStyle w:val="XMLname"/>
                <w:rFonts w:cs="Courier New"/>
              </w:rPr>
              <w:t>fhir+xml</w:t>
            </w:r>
            <w:proofErr w:type="spellEnd"/>
          </w:p>
        </w:tc>
      </w:tr>
      <w:tr w:rsidR="00494E64" w:rsidRPr="002A1D4E" w14:paraId="0D174649" w14:textId="77777777" w:rsidTr="00DA2224">
        <w:trPr>
          <w:cantSplit/>
          <w:trHeight w:val="578"/>
        </w:trPr>
        <w:tc>
          <w:tcPr>
            <w:tcW w:w="3980" w:type="dxa"/>
            <w:shd w:val="clear" w:color="auto" w:fill="auto"/>
          </w:tcPr>
          <w:p w14:paraId="6BF22A9F" w14:textId="77777777" w:rsidR="00364FCD" w:rsidRPr="002A1D4E" w:rsidRDefault="000A5271" w:rsidP="00DA2224">
            <w:pPr>
              <w:pStyle w:val="TableEntry"/>
              <w:rPr>
                <w:rStyle w:val="XMLname"/>
              </w:rPr>
            </w:pPr>
            <w:r w:rsidRPr="002A1D4E">
              <w:rPr>
                <w:rStyle w:val="XMLname"/>
              </w:rPr>
              <w:t>s</w:t>
            </w:r>
            <w:r w:rsidR="00494E64" w:rsidRPr="002A1D4E">
              <w:rPr>
                <w:rStyle w:val="XMLname"/>
              </w:rPr>
              <w:t>tatus</w:t>
            </w:r>
            <w:r w:rsidRPr="002A1D4E">
              <w:rPr>
                <w:rStyle w:val="XMLname"/>
              </w:rPr>
              <w:t xml:space="preserve"> </w:t>
            </w:r>
          </w:p>
          <w:p w14:paraId="0CE856DA" w14:textId="06B86B1F" w:rsidR="00494E64" w:rsidRPr="002A1D4E" w:rsidRDefault="000A5271" w:rsidP="00DA2224">
            <w:pPr>
              <w:pStyle w:val="TableEntry"/>
              <w:rPr>
                <w:rStyle w:val="XMLname"/>
              </w:rPr>
            </w:pPr>
            <w:r w:rsidRPr="002A1D4E">
              <w:rPr>
                <w:rStyle w:val="XMLname"/>
              </w:rPr>
              <w:t>[1..1]</w:t>
            </w:r>
          </w:p>
        </w:tc>
        <w:tc>
          <w:tcPr>
            <w:tcW w:w="4694" w:type="dxa"/>
            <w:shd w:val="clear" w:color="auto" w:fill="auto"/>
          </w:tcPr>
          <w:p w14:paraId="4858ADFB" w14:textId="1BE931F1" w:rsidR="00494E64" w:rsidRPr="002A1D4E" w:rsidRDefault="00494E64" w:rsidP="00DA2224">
            <w:pPr>
              <w:pStyle w:val="TableEntry"/>
              <w:rPr>
                <w:rStyle w:val="XMLname"/>
                <w:rFonts w:ascii="Times New Roman" w:hAnsi="Times New Roman" w:cs="Times New Roman"/>
                <w:sz w:val="24"/>
                <w:szCs w:val="24"/>
              </w:rPr>
            </w:pPr>
            <w:r w:rsidRPr="0070367D">
              <w:t>The status shall be “</w:t>
            </w:r>
            <w:r w:rsidRPr="002A1D4E">
              <w:rPr>
                <w:rStyle w:val="XMLname"/>
              </w:rPr>
              <w:t>request</w:t>
            </w:r>
            <w:r w:rsidR="000A5271" w:rsidRPr="002A1D4E">
              <w:rPr>
                <w:rStyle w:val="XMLname"/>
              </w:rPr>
              <w:t>ed</w:t>
            </w:r>
            <w:r w:rsidRPr="0070367D">
              <w:t>”</w:t>
            </w:r>
          </w:p>
        </w:tc>
      </w:tr>
      <w:tr w:rsidR="000A5271" w:rsidRPr="002A1D4E" w14:paraId="2C0B152B" w14:textId="77777777" w:rsidTr="00DA2224">
        <w:trPr>
          <w:cantSplit/>
          <w:trHeight w:val="578"/>
        </w:trPr>
        <w:tc>
          <w:tcPr>
            <w:tcW w:w="3980" w:type="dxa"/>
            <w:shd w:val="clear" w:color="auto" w:fill="auto"/>
          </w:tcPr>
          <w:p w14:paraId="4F09767A" w14:textId="77777777" w:rsidR="00364FCD" w:rsidRPr="002A1D4E" w:rsidRDefault="000A5271" w:rsidP="00DA2224">
            <w:pPr>
              <w:pStyle w:val="TableEntry"/>
              <w:rPr>
                <w:rStyle w:val="XMLname"/>
              </w:rPr>
            </w:pPr>
            <w:r w:rsidRPr="002A1D4E">
              <w:rPr>
                <w:rStyle w:val="XMLname"/>
              </w:rPr>
              <w:t xml:space="preserve">contact </w:t>
            </w:r>
          </w:p>
          <w:p w14:paraId="6498ADF7" w14:textId="445A15F7" w:rsidR="000A5271" w:rsidRPr="002A1D4E" w:rsidRDefault="000A5271" w:rsidP="00DA2224">
            <w:pPr>
              <w:pStyle w:val="TableEntry"/>
              <w:rPr>
                <w:rStyle w:val="XMLname"/>
              </w:rPr>
            </w:pPr>
            <w:r w:rsidRPr="002A1D4E">
              <w:rPr>
                <w:rStyle w:val="XMLname"/>
              </w:rPr>
              <w:t>[</w:t>
            </w:r>
            <w:r w:rsidR="00A442CC" w:rsidRPr="002A1D4E">
              <w:rPr>
                <w:rStyle w:val="XMLname"/>
              </w:rPr>
              <w:t>0</w:t>
            </w:r>
            <w:r w:rsidRPr="002A1D4E">
              <w:rPr>
                <w:rStyle w:val="XMLname"/>
              </w:rPr>
              <w:t>..*]</w:t>
            </w:r>
          </w:p>
        </w:tc>
        <w:tc>
          <w:tcPr>
            <w:tcW w:w="4694" w:type="dxa"/>
            <w:shd w:val="clear" w:color="auto" w:fill="auto"/>
          </w:tcPr>
          <w:p w14:paraId="5056C687" w14:textId="4DF39A45" w:rsidR="000A5271" w:rsidRPr="0070367D" w:rsidRDefault="00EE5EE8" w:rsidP="00587589">
            <w:pPr>
              <w:pStyle w:val="TableEntry"/>
            </w:pPr>
            <w:r w:rsidRPr="0070367D">
              <w:t>The contact for the subscription.</w:t>
            </w:r>
          </w:p>
        </w:tc>
      </w:tr>
      <w:tr w:rsidR="00BF74BD" w:rsidRPr="002A1D4E" w14:paraId="1D5D3AC1" w14:textId="77777777" w:rsidTr="00DA2224">
        <w:trPr>
          <w:cantSplit/>
          <w:trHeight w:val="578"/>
        </w:trPr>
        <w:tc>
          <w:tcPr>
            <w:tcW w:w="3980" w:type="dxa"/>
            <w:shd w:val="clear" w:color="auto" w:fill="auto"/>
          </w:tcPr>
          <w:p w14:paraId="29F40B51" w14:textId="77777777" w:rsidR="00364FCD" w:rsidRPr="002A1D4E" w:rsidRDefault="00027926" w:rsidP="00DA2224">
            <w:pPr>
              <w:pStyle w:val="TableEntry"/>
              <w:rPr>
                <w:rStyle w:val="XMLname"/>
              </w:rPr>
            </w:pPr>
            <w:proofErr w:type="spellStart"/>
            <w:r w:rsidRPr="002A1D4E">
              <w:rPr>
                <w:rStyle w:val="XMLname"/>
              </w:rPr>
              <w:t>contact.system</w:t>
            </w:r>
            <w:proofErr w:type="spellEnd"/>
            <w:r w:rsidRPr="002A1D4E">
              <w:rPr>
                <w:rStyle w:val="XMLname"/>
              </w:rPr>
              <w:t xml:space="preserve"> </w:t>
            </w:r>
          </w:p>
          <w:p w14:paraId="0EB21096" w14:textId="391306AE" w:rsidR="00BF74BD" w:rsidRPr="002A1D4E" w:rsidRDefault="00027926" w:rsidP="00DA2224">
            <w:pPr>
              <w:pStyle w:val="TableEntry"/>
              <w:rPr>
                <w:rStyle w:val="XMLname"/>
              </w:rPr>
            </w:pPr>
            <w:r w:rsidRPr="002A1D4E">
              <w:rPr>
                <w:rStyle w:val="XMLname"/>
              </w:rPr>
              <w:t>[1..1]</w:t>
            </w:r>
          </w:p>
        </w:tc>
        <w:tc>
          <w:tcPr>
            <w:tcW w:w="4694" w:type="dxa"/>
            <w:shd w:val="clear" w:color="auto" w:fill="auto"/>
          </w:tcPr>
          <w:p w14:paraId="6032F13A" w14:textId="0EA22058" w:rsidR="00BF74BD" w:rsidRPr="0070367D" w:rsidRDefault="00EE5EE8" w:rsidP="00587589">
            <w:pPr>
              <w:pStyle w:val="TableEntry"/>
            </w:pPr>
            <w:r w:rsidRPr="0070367D">
              <w:t>The system of the contact value.</w:t>
            </w:r>
          </w:p>
        </w:tc>
      </w:tr>
      <w:tr w:rsidR="00A442CC" w:rsidRPr="002A1D4E" w14:paraId="6539E9F6" w14:textId="77777777" w:rsidTr="00DA2224">
        <w:trPr>
          <w:cantSplit/>
          <w:trHeight w:val="578"/>
        </w:trPr>
        <w:tc>
          <w:tcPr>
            <w:tcW w:w="3980" w:type="dxa"/>
            <w:shd w:val="clear" w:color="auto" w:fill="auto"/>
          </w:tcPr>
          <w:p w14:paraId="7866860A" w14:textId="77777777" w:rsidR="00364FCD" w:rsidRPr="002A1D4E" w:rsidRDefault="00A442CC" w:rsidP="00DA2224">
            <w:pPr>
              <w:pStyle w:val="TableEntry"/>
              <w:rPr>
                <w:rStyle w:val="XMLname"/>
              </w:rPr>
            </w:pPr>
            <w:proofErr w:type="spellStart"/>
            <w:r w:rsidRPr="002A1D4E">
              <w:rPr>
                <w:rStyle w:val="XMLname"/>
              </w:rPr>
              <w:t>contact.value</w:t>
            </w:r>
            <w:proofErr w:type="spellEnd"/>
            <w:r w:rsidRPr="002A1D4E">
              <w:rPr>
                <w:rStyle w:val="XMLname"/>
              </w:rPr>
              <w:t xml:space="preserve"> </w:t>
            </w:r>
          </w:p>
          <w:p w14:paraId="2A02ED8A" w14:textId="1262EE8E" w:rsidR="00A442CC" w:rsidRPr="002A1D4E" w:rsidRDefault="00A442CC" w:rsidP="00DA2224">
            <w:pPr>
              <w:pStyle w:val="TableEntry"/>
              <w:rPr>
                <w:rStyle w:val="XMLname"/>
              </w:rPr>
            </w:pPr>
            <w:r w:rsidRPr="002A1D4E">
              <w:rPr>
                <w:rStyle w:val="XMLname"/>
              </w:rPr>
              <w:t>[1..1]</w:t>
            </w:r>
          </w:p>
        </w:tc>
        <w:tc>
          <w:tcPr>
            <w:tcW w:w="4694" w:type="dxa"/>
            <w:shd w:val="clear" w:color="auto" w:fill="auto"/>
          </w:tcPr>
          <w:p w14:paraId="4D5F89E5" w14:textId="13BEF4FD" w:rsidR="00EE5EE8" w:rsidRPr="0070367D" w:rsidRDefault="00EE5EE8" w:rsidP="0070367D">
            <w:pPr>
              <w:pStyle w:val="TableEntry"/>
            </w:pPr>
            <w:r w:rsidRPr="0070367D">
              <w:t>The value where the contact can be reached.</w:t>
            </w:r>
          </w:p>
        </w:tc>
      </w:tr>
      <w:tr w:rsidR="000A5271" w:rsidRPr="002A1D4E" w14:paraId="22F683F7" w14:textId="77777777" w:rsidTr="00DA2224">
        <w:trPr>
          <w:cantSplit/>
          <w:trHeight w:val="578"/>
        </w:trPr>
        <w:tc>
          <w:tcPr>
            <w:tcW w:w="3980" w:type="dxa"/>
            <w:shd w:val="clear" w:color="auto" w:fill="auto"/>
          </w:tcPr>
          <w:p w14:paraId="66A547E9" w14:textId="5C2DB866" w:rsidR="000A5271" w:rsidRPr="002A1D4E" w:rsidRDefault="006E0AB8" w:rsidP="00DA2224">
            <w:pPr>
              <w:pStyle w:val="TableEntry"/>
              <w:rPr>
                <w:rStyle w:val="XMLname"/>
              </w:rPr>
            </w:pPr>
            <w:r w:rsidRPr="002A1D4E">
              <w:rPr>
                <w:rStyle w:val="XMLname"/>
              </w:rPr>
              <w:t>c</w:t>
            </w:r>
            <w:r w:rsidR="000A5271" w:rsidRPr="002A1D4E">
              <w:rPr>
                <w:rStyle w:val="XMLname"/>
              </w:rPr>
              <w:t>riteria</w:t>
            </w:r>
          </w:p>
          <w:p w14:paraId="17034BD8" w14:textId="683CE25D" w:rsidR="006E0AB8" w:rsidRPr="002A1D4E" w:rsidRDefault="006E0AB8" w:rsidP="00DA2224">
            <w:pPr>
              <w:pStyle w:val="TableEntry"/>
              <w:rPr>
                <w:rStyle w:val="XMLname"/>
              </w:rPr>
            </w:pPr>
            <w:r w:rsidRPr="002A1D4E">
              <w:rPr>
                <w:rStyle w:val="XMLname"/>
              </w:rPr>
              <w:t>[1..1]</w:t>
            </w:r>
          </w:p>
        </w:tc>
        <w:tc>
          <w:tcPr>
            <w:tcW w:w="4694" w:type="dxa"/>
            <w:shd w:val="clear" w:color="auto" w:fill="auto"/>
          </w:tcPr>
          <w:p w14:paraId="7481646C" w14:textId="2B5C3800" w:rsidR="007F7993" w:rsidRPr="0070367D" w:rsidRDefault="006E0AB8" w:rsidP="007F67F3">
            <w:pPr>
              <w:pStyle w:val="TableEntry"/>
              <w:rPr>
                <w:rStyle w:val="XMLname"/>
                <w:rFonts w:ascii="Times New Roman" w:hAnsi="Times New Roman" w:cs="Times New Roman"/>
                <w:sz w:val="18"/>
              </w:rPr>
            </w:pPr>
            <w:r w:rsidRPr="0070367D">
              <w:rPr>
                <w:rStyle w:val="XMLname"/>
                <w:rFonts w:ascii="Times New Roman" w:hAnsi="Times New Roman" w:cs="Times New Roman"/>
                <w:sz w:val="18"/>
              </w:rPr>
              <w:t>See Section 3.</w:t>
            </w:r>
            <w:r w:rsidR="00296816" w:rsidRPr="0070367D">
              <w:rPr>
                <w:rStyle w:val="XMLname"/>
                <w:rFonts w:ascii="Times New Roman" w:hAnsi="Times New Roman" w:cs="Times New Roman"/>
                <w:sz w:val="18"/>
              </w:rPr>
              <w:t>94</w:t>
            </w:r>
            <w:r w:rsidRPr="0070367D">
              <w:rPr>
                <w:rStyle w:val="XMLname"/>
                <w:rFonts w:ascii="Times New Roman" w:hAnsi="Times New Roman" w:cs="Times New Roman"/>
                <w:sz w:val="18"/>
              </w:rPr>
              <w:t>.4.1.2.1.1</w:t>
            </w:r>
          </w:p>
        </w:tc>
      </w:tr>
    </w:tbl>
    <w:p w14:paraId="47AB801E" w14:textId="77777777" w:rsidR="00D13D97" w:rsidRDefault="00D13D97" w:rsidP="0070367D">
      <w:pPr>
        <w:pStyle w:val="BodyText"/>
      </w:pPr>
    </w:p>
    <w:p w14:paraId="45FA1CB6" w14:textId="516C6D57" w:rsidR="006E0AB8" w:rsidRPr="002A1D4E" w:rsidRDefault="006E0AB8" w:rsidP="0070367D">
      <w:pPr>
        <w:pStyle w:val="Heading7"/>
      </w:pPr>
      <w:bookmarkStart w:id="425" w:name="_Toc26443781"/>
      <w:r w:rsidRPr="002A1D4E">
        <w:t>3.</w:t>
      </w:r>
      <w:r w:rsidR="00296816" w:rsidRPr="002A1D4E">
        <w:t>94</w:t>
      </w:r>
      <w:r w:rsidRPr="002A1D4E">
        <w:t xml:space="preserve">.4.1.2.1.1 </w:t>
      </w:r>
      <w:r w:rsidR="008B30AE" w:rsidRPr="002A1D4E">
        <w:rPr>
          <w:rStyle w:val="XMLname"/>
          <w:rFonts w:ascii="Arial" w:hAnsi="Arial" w:cs="Arial"/>
          <w:sz w:val="24"/>
        </w:rPr>
        <w:t>C</w:t>
      </w:r>
      <w:r w:rsidRPr="002A1D4E">
        <w:rPr>
          <w:rStyle w:val="XMLname"/>
          <w:rFonts w:ascii="Arial" w:hAnsi="Arial" w:cs="Arial"/>
          <w:sz w:val="24"/>
        </w:rPr>
        <w:t>riteria</w:t>
      </w:r>
      <w:r w:rsidRPr="002A1D4E">
        <w:t xml:space="preserve"> Constraints</w:t>
      </w:r>
      <w:bookmarkEnd w:id="425"/>
    </w:p>
    <w:p w14:paraId="77267E8B" w14:textId="570C16AC" w:rsidR="00F524CD" w:rsidRPr="002A1D4E" w:rsidRDefault="006E0AB8" w:rsidP="0070367D">
      <w:pPr>
        <w:pStyle w:val="BodyText"/>
      </w:pPr>
      <w:r w:rsidRPr="002A1D4E">
        <w:t xml:space="preserve">The values for </w:t>
      </w:r>
      <w:r w:rsidRPr="002A1D4E">
        <w:rPr>
          <w:rStyle w:val="XMLname"/>
        </w:rPr>
        <w:t>c</w:t>
      </w:r>
      <w:r w:rsidR="00944A45" w:rsidRPr="002A1D4E">
        <w:rPr>
          <w:rStyle w:val="XMLname"/>
        </w:rPr>
        <w:t>r</w:t>
      </w:r>
      <w:r w:rsidRPr="002A1D4E">
        <w:rPr>
          <w:rStyle w:val="XMLname"/>
        </w:rPr>
        <w:t>iteria</w:t>
      </w:r>
      <w:r w:rsidRPr="002A1D4E">
        <w:t xml:space="preserve"> enable Consumers to limit results based on what Patients they are concerned with.</w:t>
      </w:r>
    </w:p>
    <w:p w14:paraId="52B787F9" w14:textId="05CEBA5A" w:rsidR="00F524CD" w:rsidRPr="0070367D" w:rsidRDefault="00F524CD" w:rsidP="0070367D">
      <w:pPr>
        <w:pStyle w:val="BodyText"/>
        <w:rPr>
          <w:rStyle w:val="TableEntryChar"/>
          <w:sz w:val="24"/>
          <w:szCs w:val="24"/>
        </w:rPr>
      </w:pPr>
      <w:r w:rsidRPr="0070367D">
        <w:rPr>
          <w:rStyle w:val="TableEntryChar"/>
          <w:sz w:val="24"/>
          <w:szCs w:val="24"/>
        </w:rPr>
        <w:t xml:space="preserve">The Patient Identity Subscriber shall support the ability to subscribe </w:t>
      </w:r>
      <w:r w:rsidR="00944A45" w:rsidRPr="0070367D">
        <w:rPr>
          <w:rStyle w:val="TableEntryChar"/>
          <w:sz w:val="24"/>
          <w:szCs w:val="24"/>
        </w:rPr>
        <w:t xml:space="preserve">to the </w:t>
      </w:r>
      <w:r w:rsidR="00B31D75" w:rsidRPr="0070367D">
        <w:rPr>
          <w:rStyle w:val="TableEntryChar"/>
          <w:sz w:val="24"/>
          <w:szCs w:val="24"/>
        </w:rPr>
        <w:t xml:space="preserve">Mobile </w:t>
      </w:r>
      <w:r w:rsidR="00944A45" w:rsidRPr="0070367D">
        <w:rPr>
          <w:rStyle w:val="TableEntryChar"/>
          <w:sz w:val="24"/>
          <w:szCs w:val="24"/>
        </w:rPr>
        <w:t>Patient Identity Feed</w:t>
      </w:r>
      <w:r w:rsidR="00573252" w:rsidRPr="0070367D">
        <w:rPr>
          <w:rStyle w:val="TableEntryChar"/>
          <w:sz w:val="24"/>
          <w:szCs w:val="24"/>
        </w:rPr>
        <w:t xml:space="preserve"> [ITI-93]</w:t>
      </w:r>
      <w:r w:rsidR="00944A45" w:rsidRPr="0070367D">
        <w:rPr>
          <w:rStyle w:val="TableEntryChar"/>
          <w:sz w:val="24"/>
          <w:szCs w:val="24"/>
        </w:rPr>
        <w:t xml:space="preserve"> </w:t>
      </w:r>
      <w:r w:rsidRPr="0070367D">
        <w:rPr>
          <w:rStyle w:val="TableEntryChar"/>
          <w:sz w:val="24"/>
          <w:szCs w:val="24"/>
        </w:rPr>
        <w:t>with at least o</w:t>
      </w:r>
      <w:r w:rsidR="00CC45CE" w:rsidRPr="0070367D">
        <w:rPr>
          <w:rStyle w:val="TableEntryChar"/>
          <w:sz w:val="24"/>
          <w:szCs w:val="24"/>
        </w:rPr>
        <w:t xml:space="preserve">ne </w:t>
      </w:r>
      <w:r w:rsidR="00CC45CE" w:rsidRPr="002A1D4E">
        <w:rPr>
          <w:rStyle w:val="XMLname"/>
        </w:rPr>
        <w:t>criteria</w:t>
      </w:r>
      <w:r w:rsidR="002A1D4E" w:rsidRPr="0070367D">
        <w:rPr>
          <w:rStyle w:val="TableEntryChar"/>
          <w:sz w:val="24"/>
          <w:szCs w:val="24"/>
        </w:rPr>
        <w:t xml:space="preserve">. </w:t>
      </w:r>
      <w:r w:rsidR="006E0AB8" w:rsidRPr="0070367D">
        <w:rPr>
          <w:rStyle w:val="TableEntryChar"/>
          <w:sz w:val="24"/>
          <w:szCs w:val="24"/>
        </w:rPr>
        <w:t xml:space="preserve">The Patient Identity Manager shall support processing </w:t>
      </w:r>
      <w:r w:rsidRPr="0070367D">
        <w:rPr>
          <w:rStyle w:val="TableEntryChar"/>
          <w:sz w:val="24"/>
          <w:szCs w:val="24"/>
        </w:rPr>
        <w:t xml:space="preserve">subscriptions with </w:t>
      </w:r>
      <w:r w:rsidR="00CC45CE" w:rsidRPr="0070367D">
        <w:rPr>
          <w:rStyle w:val="TableEntryChar"/>
          <w:sz w:val="24"/>
          <w:szCs w:val="24"/>
        </w:rPr>
        <w:t xml:space="preserve">all </w:t>
      </w:r>
      <w:r w:rsidRPr="002A1D4E">
        <w:rPr>
          <w:rStyle w:val="XMLname"/>
        </w:rPr>
        <w:t>criteria</w:t>
      </w:r>
      <w:r w:rsidR="002A1D4E" w:rsidRPr="0070367D">
        <w:rPr>
          <w:rStyle w:val="TableEntryChar"/>
          <w:sz w:val="24"/>
          <w:szCs w:val="24"/>
        </w:rPr>
        <w:t xml:space="preserve">. </w:t>
      </w:r>
      <w:r w:rsidR="00CC45CE" w:rsidRPr="0070367D">
        <w:rPr>
          <w:rStyle w:val="TableEntryChar"/>
          <w:sz w:val="24"/>
          <w:szCs w:val="24"/>
        </w:rPr>
        <w:t xml:space="preserve">The </w:t>
      </w:r>
      <w:r w:rsidR="00CC45CE" w:rsidRPr="002A1D4E">
        <w:rPr>
          <w:rStyle w:val="XMLname"/>
        </w:rPr>
        <w:t>criteria</w:t>
      </w:r>
      <w:r w:rsidR="00CC45CE" w:rsidRPr="0070367D">
        <w:rPr>
          <w:rStyle w:val="TableEntryChar"/>
          <w:sz w:val="24"/>
          <w:szCs w:val="24"/>
        </w:rPr>
        <w:t xml:space="preserve"> list includes:</w:t>
      </w:r>
    </w:p>
    <w:p w14:paraId="709551B4" w14:textId="28564A1D" w:rsidR="006E0AB8" w:rsidRPr="002A1D4E" w:rsidRDefault="006E0AB8" w:rsidP="0070367D">
      <w:pPr>
        <w:pStyle w:val="ListBullet2"/>
        <w:rPr>
          <w:rStyle w:val="XMLname"/>
          <w:szCs w:val="24"/>
        </w:rPr>
      </w:pPr>
      <w:r w:rsidRPr="002A1D4E">
        <w:rPr>
          <w:rStyle w:val="XMLname"/>
        </w:rPr>
        <w:lastRenderedPageBreak/>
        <w:t>Patient</w:t>
      </w:r>
      <w:r w:rsidR="00F524CD" w:rsidRPr="002A1D4E">
        <w:rPr>
          <w:rStyle w:val="XMLname"/>
        </w:rPr>
        <w:t xml:space="preserve"> </w:t>
      </w:r>
      <w:r w:rsidR="00F524CD" w:rsidRPr="002A1D4E">
        <w:t>– to subscribe to all Patient updates</w:t>
      </w:r>
    </w:p>
    <w:p w14:paraId="2B6C4FD1" w14:textId="66CFB774" w:rsidR="006E0AB8" w:rsidRPr="002A1D4E" w:rsidRDefault="006E0AB8" w:rsidP="0070367D">
      <w:pPr>
        <w:pStyle w:val="ListBullet2"/>
      </w:pPr>
      <w:proofErr w:type="spellStart"/>
      <w:r w:rsidRPr="002A1D4E">
        <w:rPr>
          <w:rStyle w:val="XMLname"/>
        </w:rPr>
        <w:t>Patient?_id</w:t>
      </w:r>
      <w:proofErr w:type="spellEnd"/>
      <w:r w:rsidRPr="002A1D4E">
        <w:rPr>
          <w:rStyle w:val="XMLname"/>
        </w:rPr>
        <w:t>=X</w:t>
      </w:r>
      <w:r w:rsidR="00F524CD" w:rsidRPr="002A1D4E">
        <w:rPr>
          <w:rStyle w:val="XMLname"/>
        </w:rPr>
        <w:t xml:space="preserve"> </w:t>
      </w:r>
      <w:r w:rsidR="00F524CD" w:rsidRPr="002A1D4E">
        <w:t>– to subscribe to updates for a single Patient</w:t>
      </w:r>
      <w:r w:rsidR="00470CCF" w:rsidRPr="002A1D4E">
        <w:t xml:space="preserve"> where X is the </w:t>
      </w:r>
      <w:r w:rsidR="00470CCF" w:rsidRPr="002A1D4E">
        <w:rPr>
          <w:rStyle w:val="XMLname"/>
        </w:rPr>
        <w:t>id</w:t>
      </w:r>
      <w:r w:rsidR="00470CCF" w:rsidRPr="002A1D4E">
        <w:t xml:space="preserve"> of the Patient </w:t>
      </w:r>
      <w:r w:rsidR="00DA1468" w:rsidRPr="002A1D4E">
        <w:t>R</w:t>
      </w:r>
      <w:r w:rsidR="00470CCF" w:rsidRPr="002A1D4E">
        <w:t>esource</w:t>
      </w:r>
    </w:p>
    <w:p w14:paraId="753ECE47" w14:textId="1D4BE0C3" w:rsidR="006E0AB8" w:rsidRPr="002A1D4E" w:rsidRDefault="006E0AB8" w:rsidP="0070367D">
      <w:pPr>
        <w:pStyle w:val="ListBullet2"/>
      </w:pPr>
      <w:proofErr w:type="spellStart"/>
      <w:r w:rsidRPr="002A1D4E">
        <w:rPr>
          <w:rStyle w:val="XMLname"/>
        </w:rPr>
        <w:t>Patient?org</w:t>
      </w:r>
      <w:r w:rsidR="00F524CD" w:rsidRPr="002A1D4E">
        <w:rPr>
          <w:rStyle w:val="XMLname"/>
        </w:rPr>
        <w:t>an</w:t>
      </w:r>
      <w:r w:rsidRPr="002A1D4E">
        <w:rPr>
          <w:rStyle w:val="XMLname"/>
        </w:rPr>
        <w:t>ization</w:t>
      </w:r>
      <w:proofErr w:type="spellEnd"/>
      <w:r w:rsidRPr="002A1D4E">
        <w:rPr>
          <w:rStyle w:val="XMLname"/>
        </w:rPr>
        <w:t>=X</w:t>
      </w:r>
      <w:r w:rsidR="00F524CD" w:rsidRPr="002A1D4E">
        <w:rPr>
          <w:rStyle w:val="XMLname"/>
        </w:rPr>
        <w:t xml:space="preserve"> </w:t>
      </w:r>
      <w:r w:rsidR="00F524CD" w:rsidRPr="002A1D4E">
        <w:t>– to subscribe to updates for Patients related to a single Organization</w:t>
      </w:r>
    </w:p>
    <w:p w14:paraId="1E4D79B6" w14:textId="50A9A62C" w:rsidR="00902F4E" w:rsidRPr="002A1D4E" w:rsidRDefault="006E0AB8" w:rsidP="0070367D">
      <w:pPr>
        <w:pStyle w:val="ListBullet2"/>
      </w:pPr>
      <w:proofErr w:type="spellStart"/>
      <w:r w:rsidRPr="002A1D4E">
        <w:rPr>
          <w:rStyle w:val="XMLname"/>
        </w:rPr>
        <w:t>Patient?identifier</w:t>
      </w:r>
      <w:proofErr w:type="spellEnd"/>
      <w:r w:rsidRPr="002A1D4E">
        <w:rPr>
          <w:rStyle w:val="XMLname"/>
        </w:rPr>
        <w:t>=X</w:t>
      </w:r>
      <w:r w:rsidR="00F524CD" w:rsidRPr="002A1D4E">
        <w:rPr>
          <w:rStyle w:val="XMLname"/>
        </w:rPr>
        <w:t xml:space="preserve"> </w:t>
      </w:r>
      <w:r w:rsidR="00F524CD" w:rsidRPr="002A1D4E">
        <w:t>– to subscribe to updates for Patient</w:t>
      </w:r>
      <w:r w:rsidR="00944A45" w:rsidRPr="002A1D4E">
        <w:t>s</w:t>
      </w:r>
      <w:r w:rsidR="00F524CD" w:rsidRPr="002A1D4E">
        <w:t xml:space="preserve"> based on</w:t>
      </w:r>
      <w:r w:rsidR="00F524CD" w:rsidRPr="002A1D4E">
        <w:rPr>
          <w:rStyle w:val="XMLname"/>
        </w:rPr>
        <w:t xml:space="preserve"> </w:t>
      </w:r>
      <w:r w:rsidR="00F524CD" w:rsidRPr="002A1D4E">
        <w:t>their</w:t>
      </w:r>
      <w:r w:rsidR="00F524CD" w:rsidRPr="002A1D4E">
        <w:rPr>
          <w:rStyle w:val="XMLname"/>
        </w:rPr>
        <w:t xml:space="preserve"> identifier</w:t>
      </w:r>
      <w:r w:rsidR="002A1D4E" w:rsidRPr="002A1D4E">
        <w:t xml:space="preserve">. </w:t>
      </w:r>
      <w:r w:rsidR="00944A45" w:rsidRPr="002A1D4E">
        <w:t xml:space="preserve">Since X is a </w:t>
      </w:r>
      <w:r w:rsidR="00944A45" w:rsidRPr="0070367D">
        <w:rPr>
          <w:rStyle w:val="XMLname"/>
        </w:rPr>
        <w:t>token</w:t>
      </w:r>
      <w:r w:rsidR="00944A45" w:rsidRPr="002A1D4E">
        <w:t xml:space="preserve"> parameter type, a subscriber may limit by </w:t>
      </w:r>
      <w:r w:rsidR="00944A45" w:rsidRPr="002A1D4E">
        <w:rPr>
          <w:rStyle w:val="XMLname"/>
        </w:rPr>
        <w:t>system</w:t>
      </w:r>
      <w:r w:rsidR="00944A45" w:rsidRPr="002A1D4E">
        <w:t xml:space="preserve">, </w:t>
      </w:r>
      <w:r w:rsidR="00944A45" w:rsidRPr="002A1D4E">
        <w:rPr>
          <w:rStyle w:val="XMLname"/>
        </w:rPr>
        <w:t>value</w:t>
      </w:r>
      <w:r w:rsidR="00944A45" w:rsidRPr="002A1D4E">
        <w:t>, or both</w:t>
      </w:r>
      <w:r w:rsidR="002A1D4E" w:rsidRPr="002A1D4E">
        <w:t xml:space="preserve">. </w:t>
      </w:r>
      <w:r w:rsidR="00944A45" w:rsidRPr="002A1D4E">
        <w:t xml:space="preserve">See </w:t>
      </w:r>
      <w:hyperlink r:id="rId37" w:anchor="token" w:history="1">
        <w:r w:rsidR="00944A45" w:rsidRPr="002A1D4E">
          <w:rPr>
            <w:rStyle w:val="Hyperlink"/>
          </w:rPr>
          <w:t>http://hl7.org/fhir/search.html#token</w:t>
        </w:r>
      </w:hyperlink>
      <w:r w:rsidR="00944A45" w:rsidRPr="002A1D4E">
        <w:t xml:space="preserve">. </w:t>
      </w:r>
    </w:p>
    <w:p w14:paraId="74C39F84" w14:textId="0DF50F6A" w:rsidR="00924270" w:rsidRPr="002A1D4E" w:rsidRDefault="00C85B91" w:rsidP="00924270">
      <w:pPr>
        <w:pStyle w:val="Heading5"/>
        <w:tabs>
          <w:tab w:val="right" w:pos="9360"/>
        </w:tabs>
        <w:ind w:left="0" w:firstLine="0"/>
      </w:pPr>
      <w:bookmarkStart w:id="426" w:name="_Toc26443782"/>
      <w:r w:rsidRPr="002A1D4E">
        <w:t>3.</w:t>
      </w:r>
      <w:r w:rsidR="00296816" w:rsidRPr="002A1D4E">
        <w:t>94</w:t>
      </w:r>
      <w:r w:rsidRPr="002A1D4E">
        <w:t>.4.1.3 Expected Actions</w:t>
      </w:r>
      <w:bookmarkEnd w:id="426"/>
    </w:p>
    <w:p w14:paraId="7E096AA2" w14:textId="7F53E899" w:rsidR="0034640F" w:rsidRPr="00587589" w:rsidRDefault="00924270" w:rsidP="0070367D">
      <w:pPr>
        <w:pStyle w:val="BodyText"/>
      </w:pPr>
      <w:r w:rsidRPr="00587589">
        <w:t xml:space="preserve">A </w:t>
      </w:r>
      <w:r w:rsidR="00C85B91" w:rsidRPr="00587589">
        <w:t>Patient Identity Manager</w:t>
      </w:r>
      <w:r w:rsidRPr="00587589">
        <w:t xml:space="preserve"> shall accept the </w:t>
      </w:r>
      <w:r w:rsidR="00C85B91" w:rsidRPr="00587589">
        <w:t>request</w:t>
      </w:r>
      <w:r w:rsidRPr="00587589">
        <w:t>, and return an HTTP 20</w:t>
      </w:r>
      <w:r w:rsidR="00C85B91" w:rsidRPr="00587589">
        <w:t>1</w:t>
      </w:r>
      <w:r w:rsidRPr="00587589">
        <w:t xml:space="preserve"> response</w:t>
      </w:r>
      <w:r w:rsidR="00C85B91" w:rsidRPr="00587589">
        <w:t xml:space="preserve"> when the Subscription is created or an error code with an </w:t>
      </w:r>
      <w:proofErr w:type="spellStart"/>
      <w:r w:rsidR="00C85B91" w:rsidRPr="0070367D">
        <w:rPr>
          <w:rStyle w:val="XMLname"/>
        </w:rPr>
        <w:t>OperationOutcome</w:t>
      </w:r>
      <w:proofErr w:type="spellEnd"/>
      <w:r w:rsidR="00C85B91" w:rsidRPr="00587589">
        <w:t xml:space="preserve"> if an error occurs</w:t>
      </w:r>
      <w:r w:rsidRPr="00587589">
        <w:t xml:space="preserve"> as per </w:t>
      </w:r>
      <w:hyperlink r:id="rId38" w:anchor="create" w:history="1">
        <w:r w:rsidR="00C85B91" w:rsidRPr="00587589">
          <w:rPr>
            <w:rStyle w:val="Hyperlink"/>
          </w:rPr>
          <w:t>https://www.hl7.org/fhir/http.html#create</w:t>
        </w:r>
      </w:hyperlink>
      <w:r w:rsidR="00C85B91" w:rsidRPr="00587589">
        <w:t xml:space="preserve">. </w:t>
      </w:r>
      <w:r w:rsidR="000A5B84" w:rsidRPr="00587589">
        <w:br/>
      </w:r>
      <w:r w:rsidR="00787DD5" w:rsidRPr="00587589">
        <w:t xml:space="preserve">A Patient Identity Manager </w:t>
      </w:r>
      <w:r w:rsidR="00D840DE" w:rsidRPr="00587589">
        <w:t>shall store the Subsc</w:t>
      </w:r>
      <w:r w:rsidR="00062B7C" w:rsidRPr="00587589">
        <w:t>ription Resource and</w:t>
      </w:r>
      <w:r w:rsidR="00787DD5" w:rsidRPr="00587589">
        <w:t xml:space="preserve"> manage the subscription</w:t>
      </w:r>
      <w:r w:rsidR="00CE383D" w:rsidRPr="00587589">
        <w:t xml:space="preserve"> to enable the Mobile Patient Identity Feed [ITI-93]</w:t>
      </w:r>
      <w:r w:rsidR="002A1D4E" w:rsidRPr="00587589">
        <w:t xml:space="preserve">. </w:t>
      </w:r>
      <w:r w:rsidR="00062B7C" w:rsidRPr="00587589">
        <w:t>H</w:t>
      </w:r>
      <w:r w:rsidR="00902F4E" w:rsidRPr="00587589">
        <w:t>ow it</w:t>
      </w:r>
      <w:r w:rsidR="00062B7C" w:rsidRPr="00587589">
        <w:t xml:space="preserve"> creates and manages the </w:t>
      </w:r>
      <w:r w:rsidR="00CE383D" w:rsidRPr="00587589">
        <w:t xml:space="preserve">subscription </w:t>
      </w:r>
      <w:r w:rsidR="00902F4E" w:rsidRPr="00587589">
        <w:t>is not specified by IHE</w:t>
      </w:r>
      <w:r w:rsidR="002A1D4E" w:rsidRPr="00587589">
        <w:t xml:space="preserve">. </w:t>
      </w:r>
      <w:r w:rsidR="00494E64" w:rsidRPr="00587589">
        <w:t xml:space="preserve">When the </w:t>
      </w:r>
      <w:r w:rsidR="00CE383D" w:rsidRPr="00587589">
        <w:t xml:space="preserve">subscription </w:t>
      </w:r>
      <w:r w:rsidR="00494E64" w:rsidRPr="00587589">
        <w:t xml:space="preserve">has been </w:t>
      </w:r>
      <w:r w:rsidR="00787DD5" w:rsidRPr="00587589">
        <w:t>activated</w:t>
      </w:r>
      <w:r w:rsidR="00494E64" w:rsidRPr="00587589">
        <w:t xml:space="preserve">, the Subscription Resource </w:t>
      </w:r>
      <w:r w:rsidR="00494E64" w:rsidRPr="00587589">
        <w:rPr>
          <w:rStyle w:val="XMLname"/>
        </w:rPr>
        <w:t>status</w:t>
      </w:r>
      <w:r w:rsidR="00494E64" w:rsidRPr="00587589">
        <w:t xml:space="preserve"> shall be changed to “</w:t>
      </w:r>
      <w:r w:rsidR="00494E64" w:rsidRPr="00587589">
        <w:rPr>
          <w:rStyle w:val="XMLname"/>
        </w:rPr>
        <w:t>active</w:t>
      </w:r>
      <w:r w:rsidR="00494E64" w:rsidRPr="00587589">
        <w:t>.”</w:t>
      </w:r>
      <w:r w:rsidR="00927FBD" w:rsidRPr="00587589">
        <w:t xml:space="preserve">  </w:t>
      </w:r>
    </w:p>
    <w:p w14:paraId="5F16CA06" w14:textId="3B9B4218" w:rsidR="00EB26FE" w:rsidRPr="00587589" w:rsidRDefault="00C417C1" w:rsidP="0070367D">
      <w:pPr>
        <w:pStyle w:val="BodyText"/>
      </w:pPr>
      <w:r w:rsidRPr="00587589">
        <w:t xml:space="preserve">If an error occurs at any time with </w:t>
      </w:r>
      <w:r w:rsidR="00D840DE" w:rsidRPr="00587589">
        <w:t>an</w:t>
      </w:r>
      <w:r w:rsidRPr="00587589">
        <w:t xml:space="preserve"> active subscription, the Patient Identity Manager shall update the Subscription Resource and set the </w:t>
      </w:r>
      <w:r w:rsidR="00476871" w:rsidRPr="00587589">
        <w:rPr>
          <w:rStyle w:val="XMLname"/>
        </w:rPr>
        <w:t xml:space="preserve">status </w:t>
      </w:r>
      <w:r w:rsidR="00476871" w:rsidRPr="00587589">
        <w:t>to “</w:t>
      </w:r>
      <w:r w:rsidR="00476871" w:rsidRPr="00587589">
        <w:rPr>
          <w:rStyle w:val="XMLname"/>
        </w:rPr>
        <w:t>error</w:t>
      </w:r>
      <w:r w:rsidR="00EA00C8" w:rsidRPr="00587589">
        <w:t>”</w:t>
      </w:r>
      <w:r w:rsidR="00476871" w:rsidRPr="00587589">
        <w:t xml:space="preserve"> and the </w:t>
      </w:r>
      <w:r w:rsidRPr="00587589">
        <w:rPr>
          <w:rStyle w:val="XMLname"/>
        </w:rPr>
        <w:t>error</w:t>
      </w:r>
      <w:r w:rsidRPr="00587589">
        <w:t xml:space="preserve"> element with the error message</w:t>
      </w:r>
      <w:r w:rsidR="002A1D4E" w:rsidRPr="00587589">
        <w:t xml:space="preserve">. </w:t>
      </w:r>
      <w:r w:rsidRPr="00587589">
        <w:t xml:space="preserve">The Patient </w:t>
      </w:r>
      <w:r w:rsidR="00EB26FE" w:rsidRPr="00587589">
        <w:t xml:space="preserve">Identity </w:t>
      </w:r>
      <w:r w:rsidRPr="00587589">
        <w:t xml:space="preserve">Subscriber may use the Get Patient Subscription </w:t>
      </w:r>
      <w:r w:rsidR="00696CC1" w:rsidRPr="00587589">
        <w:t>R</w:t>
      </w:r>
      <w:r w:rsidRPr="00587589">
        <w:t xml:space="preserve">equest to </w:t>
      </w:r>
      <w:r w:rsidR="00696CC1" w:rsidRPr="00587589">
        <w:t>get the current status of the Subscription</w:t>
      </w:r>
      <w:r w:rsidR="00D840DE" w:rsidRPr="00587589">
        <w:t>. See Section 3.</w:t>
      </w:r>
      <w:r w:rsidR="00296816" w:rsidRPr="00587589">
        <w:t>94</w:t>
      </w:r>
      <w:r w:rsidR="00D840DE" w:rsidRPr="00587589">
        <w:t>.4.3</w:t>
      </w:r>
      <w:r w:rsidR="00696CC1" w:rsidRPr="00587589">
        <w:t>.</w:t>
      </w:r>
    </w:p>
    <w:p w14:paraId="66C4224B" w14:textId="20510338" w:rsidR="00924270" w:rsidRPr="002A1D4E" w:rsidRDefault="00924270" w:rsidP="00924270">
      <w:pPr>
        <w:pStyle w:val="Heading4"/>
        <w:ind w:left="0" w:firstLine="0"/>
      </w:pPr>
      <w:bookmarkStart w:id="427" w:name="_Toc26443783"/>
      <w:r w:rsidRPr="002A1D4E">
        <w:t>3.</w:t>
      </w:r>
      <w:r w:rsidR="00296816" w:rsidRPr="002A1D4E">
        <w:t>94</w:t>
      </w:r>
      <w:r w:rsidRPr="002A1D4E">
        <w:t xml:space="preserve">.4.2 </w:t>
      </w:r>
      <w:r w:rsidR="00735753" w:rsidRPr="002A1D4E">
        <w:t>Subscribe to Patient Updates</w:t>
      </w:r>
      <w:r w:rsidRPr="002A1D4E">
        <w:t xml:space="preserve"> Response</w:t>
      </w:r>
      <w:bookmarkEnd w:id="427"/>
    </w:p>
    <w:p w14:paraId="0D6474AF" w14:textId="118FF3BD" w:rsidR="00924270" w:rsidRPr="002A1D4E" w:rsidRDefault="00924270" w:rsidP="00924270">
      <w:pPr>
        <w:pStyle w:val="Heading5"/>
        <w:ind w:left="0" w:firstLine="0"/>
      </w:pPr>
      <w:bookmarkStart w:id="428" w:name="_Toc26443784"/>
      <w:r w:rsidRPr="002A1D4E">
        <w:t>3.</w:t>
      </w:r>
      <w:r w:rsidR="00296816" w:rsidRPr="002A1D4E">
        <w:t>94</w:t>
      </w:r>
      <w:r w:rsidRPr="002A1D4E">
        <w:t>.4.2.1 Trigger Events</w:t>
      </w:r>
      <w:bookmarkEnd w:id="428"/>
    </w:p>
    <w:p w14:paraId="61DD2474" w14:textId="2EED364C" w:rsidR="00924270" w:rsidRPr="002A1D4E" w:rsidRDefault="00924270" w:rsidP="0070367D">
      <w:pPr>
        <w:pStyle w:val="BodyText"/>
      </w:pPr>
      <w:r w:rsidRPr="002A1D4E">
        <w:t xml:space="preserve">A </w:t>
      </w:r>
      <w:r w:rsidR="00735753" w:rsidRPr="002A1D4E">
        <w:t>Patient Identity Manager</w:t>
      </w:r>
      <w:r w:rsidRPr="002A1D4E">
        <w:t xml:space="preserve"> sends the </w:t>
      </w:r>
      <w:r w:rsidR="00735753" w:rsidRPr="002A1D4E">
        <w:t>Subscribe to Patient Updates</w:t>
      </w:r>
      <w:r w:rsidRPr="002A1D4E">
        <w:t xml:space="preserve"> Response to the </w:t>
      </w:r>
      <w:r w:rsidR="00735753" w:rsidRPr="002A1D4E">
        <w:t>Patient Subscriber</w:t>
      </w:r>
      <w:r w:rsidRPr="002A1D4E">
        <w:t xml:space="preserve"> when the </w:t>
      </w:r>
      <w:r w:rsidR="00735753" w:rsidRPr="002A1D4E">
        <w:t>subscription request</w:t>
      </w:r>
      <w:r w:rsidRPr="002A1D4E">
        <w:t xml:space="preserve"> is </w:t>
      </w:r>
      <w:r w:rsidR="00AC491F" w:rsidRPr="002A1D4E">
        <w:t>received.</w:t>
      </w:r>
    </w:p>
    <w:p w14:paraId="7BCC6FE5" w14:textId="4E120838" w:rsidR="00924270" w:rsidRPr="002A1D4E" w:rsidRDefault="00924270" w:rsidP="00924270">
      <w:pPr>
        <w:pStyle w:val="Heading5"/>
        <w:ind w:left="0" w:firstLine="0"/>
      </w:pPr>
      <w:bookmarkStart w:id="429" w:name="_Toc26443785"/>
      <w:r w:rsidRPr="002A1D4E">
        <w:t>3.</w:t>
      </w:r>
      <w:r w:rsidR="00296816" w:rsidRPr="002A1D4E">
        <w:t>94</w:t>
      </w:r>
      <w:r w:rsidRPr="002A1D4E">
        <w:t>.4.2.2 Message Semantics</w:t>
      </w:r>
      <w:bookmarkEnd w:id="429"/>
    </w:p>
    <w:p w14:paraId="6CEDAAC3" w14:textId="7668FF2E" w:rsidR="00924270" w:rsidRPr="00587589" w:rsidRDefault="00924270" w:rsidP="0070367D">
      <w:pPr>
        <w:pStyle w:val="BodyText"/>
      </w:pPr>
      <w:r w:rsidRPr="00587589">
        <w:t xml:space="preserve">A </w:t>
      </w:r>
      <w:r w:rsidR="00735753" w:rsidRPr="00587589">
        <w:t>Patient Identity Manager</w:t>
      </w:r>
      <w:r w:rsidRPr="00587589">
        <w:t xml:space="preserve"> responds to the </w:t>
      </w:r>
      <w:r w:rsidR="00735753" w:rsidRPr="00587589">
        <w:t>Subscribe to Patient Updates</w:t>
      </w:r>
      <w:r w:rsidRPr="00587589">
        <w:t xml:space="preserve"> Request with an HTTP Status of 20</w:t>
      </w:r>
      <w:r w:rsidR="00735753" w:rsidRPr="00587589">
        <w:t>1</w:t>
      </w:r>
      <w:r w:rsidRPr="00587589">
        <w:t xml:space="preserve"> </w:t>
      </w:r>
      <w:r w:rsidR="00735753" w:rsidRPr="00587589">
        <w:t xml:space="preserve">with the </w:t>
      </w:r>
      <w:r w:rsidR="00735753" w:rsidRPr="00587589">
        <w:rPr>
          <w:rStyle w:val="XMLname"/>
        </w:rPr>
        <w:t>Location</w:t>
      </w:r>
      <w:r w:rsidR="00735753" w:rsidRPr="00587589">
        <w:t xml:space="preserve"> header set to the created Subscription Resource </w:t>
      </w:r>
      <w:r w:rsidRPr="00587589">
        <w:t xml:space="preserve">or an error as defined at </w:t>
      </w:r>
      <w:hyperlink r:id="rId39" w:anchor="create" w:history="1">
        <w:r w:rsidR="00735753" w:rsidRPr="00587589">
          <w:rPr>
            <w:rStyle w:val="Hyperlink"/>
          </w:rPr>
          <w:t>https://www.hl7.org/fhir/http.html#create</w:t>
        </w:r>
      </w:hyperlink>
      <w:r w:rsidR="00735753" w:rsidRPr="00587589">
        <w:t>.</w:t>
      </w:r>
    </w:p>
    <w:p w14:paraId="74BCDD5E" w14:textId="00404D6A" w:rsidR="00924270" w:rsidRPr="002A1D4E" w:rsidRDefault="00924270" w:rsidP="00924270">
      <w:pPr>
        <w:pStyle w:val="Heading5"/>
        <w:ind w:left="0" w:firstLine="0"/>
      </w:pPr>
      <w:bookmarkStart w:id="430" w:name="_Toc26443786"/>
      <w:r w:rsidRPr="002A1D4E">
        <w:t>3.</w:t>
      </w:r>
      <w:r w:rsidR="00296816" w:rsidRPr="002A1D4E">
        <w:t>94</w:t>
      </w:r>
      <w:r w:rsidRPr="002A1D4E">
        <w:t>.4.2.3 Expected Actions</w:t>
      </w:r>
      <w:bookmarkEnd w:id="430"/>
    </w:p>
    <w:p w14:paraId="0C8559F6" w14:textId="7C9BFFEC" w:rsidR="00924270" w:rsidRPr="002A1D4E" w:rsidRDefault="00EB26FE" w:rsidP="0070367D">
      <w:pPr>
        <w:pStyle w:val="BodyText"/>
      </w:pPr>
      <w:r w:rsidRPr="002A1D4E">
        <w:t>A</w:t>
      </w:r>
      <w:r w:rsidR="00924270" w:rsidRPr="002A1D4E">
        <w:t xml:space="preserve"> </w:t>
      </w:r>
      <w:r w:rsidR="00927FBD" w:rsidRPr="002A1D4E">
        <w:t xml:space="preserve">Patient </w:t>
      </w:r>
      <w:r w:rsidRPr="002A1D4E">
        <w:t xml:space="preserve">Identity </w:t>
      </w:r>
      <w:r w:rsidR="00927FBD" w:rsidRPr="002A1D4E">
        <w:t>Subscriber</w:t>
      </w:r>
      <w:r w:rsidR="00924270" w:rsidRPr="002A1D4E">
        <w:t xml:space="preserve"> has received the response and continues with its workflow</w:t>
      </w:r>
      <w:r w:rsidR="002A1D4E" w:rsidRPr="002A1D4E">
        <w:t xml:space="preserve">. </w:t>
      </w:r>
      <w:r w:rsidR="005D41E3" w:rsidRPr="002A1D4E">
        <w:t xml:space="preserve">It </w:t>
      </w:r>
      <w:r w:rsidR="008B30AE" w:rsidRPr="002A1D4E">
        <w:t xml:space="preserve">may </w:t>
      </w:r>
      <w:r w:rsidR="005D41E3" w:rsidRPr="002A1D4E">
        <w:t xml:space="preserve">maintain the returned </w:t>
      </w:r>
      <w:r w:rsidR="00F41BD5" w:rsidRPr="007F67F3">
        <w:rPr>
          <w:rStyle w:val="XMLname"/>
        </w:rPr>
        <w:t>i</w:t>
      </w:r>
      <w:r w:rsidR="00062B7C" w:rsidRPr="00E2739E">
        <w:rPr>
          <w:rStyle w:val="XMLname"/>
        </w:rPr>
        <w:t xml:space="preserve">d </w:t>
      </w:r>
      <w:r w:rsidR="001F4157" w:rsidRPr="002A1D4E">
        <w:t xml:space="preserve">if </w:t>
      </w:r>
      <w:r w:rsidR="00062B7C" w:rsidRPr="002A1D4E">
        <w:t>the Subscription Resource</w:t>
      </w:r>
      <w:r w:rsidR="005D41E3" w:rsidRPr="002A1D4E">
        <w:t xml:space="preserve"> </w:t>
      </w:r>
      <w:r w:rsidR="001F4157" w:rsidRPr="002A1D4E">
        <w:t xml:space="preserve">needs to </w:t>
      </w:r>
      <w:r w:rsidR="005D41E3" w:rsidRPr="002A1D4E">
        <w:t>be queried, disabled, or deleted later.</w:t>
      </w:r>
    </w:p>
    <w:p w14:paraId="4356E9B2" w14:textId="21159666" w:rsidR="0021220E" w:rsidRPr="002A1D4E" w:rsidRDefault="0021220E" w:rsidP="0021220E">
      <w:pPr>
        <w:pStyle w:val="Heading4"/>
        <w:ind w:left="0" w:firstLine="0"/>
      </w:pPr>
      <w:bookmarkStart w:id="431" w:name="_Toc26443787"/>
      <w:r w:rsidRPr="002A1D4E">
        <w:lastRenderedPageBreak/>
        <w:t>3.</w:t>
      </w:r>
      <w:r w:rsidR="00296816" w:rsidRPr="002A1D4E">
        <w:t>94</w:t>
      </w:r>
      <w:r w:rsidRPr="002A1D4E">
        <w:t xml:space="preserve">.4.3 Get </w:t>
      </w:r>
      <w:r w:rsidR="005D6EC0" w:rsidRPr="002A1D4E">
        <w:t xml:space="preserve">Patient </w:t>
      </w:r>
      <w:r w:rsidRPr="002A1D4E">
        <w:t>Subscription Request/Response Message</w:t>
      </w:r>
      <w:bookmarkEnd w:id="431"/>
    </w:p>
    <w:p w14:paraId="1A01BCCA" w14:textId="7EBDB83E" w:rsidR="005D6EC0" w:rsidRPr="002A1D4E" w:rsidRDefault="005D6EC0" w:rsidP="0070367D">
      <w:pPr>
        <w:pStyle w:val="BodyText"/>
      </w:pPr>
      <w:r w:rsidRPr="002A1D4E">
        <w:t>A Patient</w:t>
      </w:r>
      <w:r w:rsidR="00EB26FE" w:rsidRPr="002A1D4E">
        <w:t xml:space="preserve"> Identity</w:t>
      </w:r>
      <w:r w:rsidRPr="002A1D4E">
        <w:t xml:space="preserve"> Subscriber can retrieve </w:t>
      </w:r>
      <w:r w:rsidR="004D2402" w:rsidRPr="002A1D4E">
        <w:t xml:space="preserve">from the Patient Identity Manager </w:t>
      </w:r>
      <w:r w:rsidRPr="002A1D4E">
        <w:t xml:space="preserve">the current details of a subscription by accessing the </w:t>
      </w:r>
      <w:r w:rsidR="001226A4" w:rsidRPr="002A1D4E">
        <w:rPr>
          <w:rStyle w:val="XMLname"/>
        </w:rPr>
        <w:t>L</w:t>
      </w:r>
      <w:r w:rsidRPr="002A1D4E">
        <w:rPr>
          <w:rStyle w:val="XMLname"/>
        </w:rPr>
        <w:t>ocation</w:t>
      </w:r>
      <w:r w:rsidRPr="002A1D4E">
        <w:t xml:space="preserve"> returned by the Subscribe to Patient Updates Response as defined at </w:t>
      </w:r>
      <w:hyperlink r:id="rId40" w:anchor="read" w:history="1">
        <w:r w:rsidRPr="002A1D4E">
          <w:rPr>
            <w:rStyle w:val="Hyperlink"/>
          </w:rPr>
          <w:t>https://www.hl7.org/fhir/http.html#read</w:t>
        </w:r>
      </w:hyperlink>
      <w:r w:rsidR="004D2402" w:rsidRPr="002A1D4E">
        <w:rPr>
          <w:rStyle w:val="Hyperlink"/>
        </w:rPr>
        <w:t xml:space="preserve"> </w:t>
      </w:r>
      <w:r w:rsidR="004D2402" w:rsidRPr="002A1D4E">
        <w:t>on the Subscription Resource</w:t>
      </w:r>
      <w:r w:rsidRPr="002A1D4E">
        <w:t>.</w:t>
      </w:r>
    </w:p>
    <w:p w14:paraId="19D16F94" w14:textId="4B171011" w:rsidR="0090145C" w:rsidRPr="002A1D4E" w:rsidRDefault="0090145C" w:rsidP="0070367D">
      <w:pPr>
        <w:pStyle w:val="BodyText"/>
      </w:pPr>
      <w:r w:rsidRPr="002A1D4E">
        <w:t xml:space="preserve">A Patient Identity Manager </w:t>
      </w:r>
      <w:r w:rsidR="00470CCF" w:rsidRPr="002A1D4E">
        <w:t>shall return the current Subscription Resource.</w:t>
      </w:r>
    </w:p>
    <w:p w14:paraId="1F79A5EF" w14:textId="1F0214C3" w:rsidR="0021220E" w:rsidRPr="002A1D4E" w:rsidRDefault="0021220E" w:rsidP="0021220E">
      <w:pPr>
        <w:pStyle w:val="Heading4"/>
        <w:ind w:left="0" w:firstLine="0"/>
      </w:pPr>
      <w:bookmarkStart w:id="432" w:name="_Toc26443788"/>
      <w:r w:rsidRPr="002A1D4E">
        <w:t>3.</w:t>
      </w:r>
      <w:r w:rsidR="00296816" w:rsidRPr="002A1D4E">
        <w:t>94</w:t>
      </w:r>
      <w:r w:rsidRPr="002A1D4E">
        <w:t xml:space="preserve">.4.4 </w:t>
      </w:r>
      <w:r w:rsidR="00EE5EE8" w:rsidRPr="002A1D4E">
        <w:t xml:space="preserve">Enable/Disable </w:t>
      </w:r>
      <w:r w:rsidR="00830B73" w:rsidRPr="002A1D4E">
        <w:t xml:space="preserve">Patient </w:t>
      </w:r>
      <w:r w:rsidRPr="002A1D4E">
        <w:t>Subscription Request/Response Message</w:t>
      </w:r>
      <w:bookmarkEnd w:id="432"/>
    </w:p>
    <w:p w14:paraId="1DC31A72" w14:textId="17F0E286" w:rsidR="00EA00C8" w:rsidRPr="002A1D4E" w:rsidRDefault="005D6EC0" w:rsidP="0070367D">
      <w:pPr>
        <w:pStyle w:val="BodyText"/>
      </w:pPr>
      <w:r w:rsidRPr="002A1D4E">
        <w:t>A Patient</w:t>
      </w:r>
      <w:r w:rsidR="001F4157" w:rsidRPr="002A1D4E">
        <w:t xml:space="preserve"> Identity</w:t>
      </w:r>
      <w:r w:rsidRPr="002A1D4E">
        <w:t xml:space="preserve"> Subscriber can </w:t>
      </w:r>
      <w:r w:rsidR="00EE5EE8" w:rsidRPr="002A1D4E">
        <w:t xml:space="preserve">enable or disable </w:t>
      </w:r>
      <w:r w:rsidR="00EA00C8" w:rsidRPr="002A1D4E">
        <w:t>a</w:t>
      </w:r>
      <w:r w:rsidRPr="002A1D4E">
        <w:t xml:space="preserve"> subscription</w:t>
      </w:r>
      <w:r w:rsidR="004D2402" w:rsidRPr="002A1D4E">
        <w:t xml:space="preserve"> on the Patient Identity Manager</w:t>
      </w:r>
      <w:r w:rsidRPr="002A1D4E">
        <w:t xml:space="preserve"> by accessing the </w:t>
      </w:r>
      <w:r w:rsidR="001226A4" w:rsidRPr="002A1D4E">
        <w:rPr>
          <w:rStyle w:val="XMLname"/>
        </w:rPr>
        <w:t>L</w:t>
      </w:r>
      <w:r w:rsidRPr="002A1D4E">
        <w:rPr>
          <w:rStyle w:val="XMLname"/>
        </w:rPr>
        <w:t xml:space="preserve">ocation </w:t>
      </w:r>
      <w:r w:rsidRPr="002A1D4E">
        <w:t xml:space="preserve">returned by the Subscribe to Patient Updates Response as defined at </w:t>
      </w:r>
      <w:hyperlink r:id="rId41" w:anchor="update" w:history="1">
        <w:r w:rsidRPr="002A1D4E">
          <w:rPr>
            <w:rStyle w:val="Hyperlink"/>
          </w:rPr>
          <w:t>https://www.hl7.org/fhir/http.html#update</w:t>
        </w:r>
      </w:hyperlink>
      <w:r w:rsidR="004D2402" w:rsidRPr="002A1D4E">
        <w:rPr>
          <w:rStyle w:val="Hyperlink"/>
        </w:rPr>
        <w:t xml:space="preserve"> </w:t>
      </w:r>
      <w:r w:rsidR="004D2402" w:rsidRPr="002A1D4E">
        <w:t>on the Subscription Resource</w:t>
      </w:r>
      <w:r w:rsidR="002A1D4E" w:rsidRPr="002A1D4E">
        <w:t xml:space="preserve">. </w:t>
      </w:r>
      <w:r w:rsidRPr="002A1D4E">
        <w:t xml:space="preserve">This can be used to temporarily disable the subscription by changing the </w:t>
      </w:r>
      <w:r w:rsidRPr="002A1D4E">
        <w:rPr>
          <w:rStyle w:val="XMLname"/>
        </w:rPr>
        <w:t>status</w:t>
      </w:r>
      <w:r w:rsidRPr="002A1D4E">
        <w:t xml:space="preserve"> to “</w:t>
      </w:r>
      <w:r w:rsidRPr="002A1D4E">
        <w:rPr>
          <w:rStyle w:val="XMLname"/>
        </w:rPr>
        <w:t>off</w:t>
      </w:r>
      <w:r w:rsidRPr="002A1D4E">
        <w:t>” or re-enable a subscription by changing the</w:t>
      </w:r>
      <w:r w:rsidRPr="002A1D4E">
        <w:rPr>
          <w:rStyle w:val="XMLname"/>
        </w:rPr>
        <w:t xml:space="preserve"> status</w:t>
      </w:r>
      <w:r w:rsidRPr="002A1D4E">
        <w:t xml:space="preserve"> to “request</w:t>
      </w:r>
      <w:r w:rsidR="000A5271" w:rsidRPr="002A1D4E">
        <w:t>ed</w:t>
      </w:r>
      <w:r w:rsidRPr="002A1D4E">
        <w:t xml:space="preserve">.”  </w:t>
      </w:r>
    </w:p>
    <w:p w14:paraId="7D6994AC" w14:textId="08F1739E" w:rsidR="00F314A6" w:rsidRPr="002A1D4E" w:rsidRDefault="005D6EC0" w:rsidP="0070367D">
      <w:pPr>
        <w:pStyle w:val="BodyText"/>
      </w:pPr>
      <w:r w:rsidRPr="002A1D4E">
        <w:t xml:space="preserve">A Patient Identity Manager </w:t>
      </w:r>
      <w:r w:rsidR="00EA00C8" w:rsidRPr="002A1D4E">
        <w:t>shall</w:t>
      </w:r>
      <w:r w:rsidRPr="002A1D4E">
        <w:t xml:space="preserve"> </w:t>
      </w:r>
      <w:r w:rsidR="006A3209" w:rsidRPr="002A1D4E">
        <w:t xml:space="preserve">disable </w:t>
      </w:r>
      <w:r w:rsidRPr="002A1D4E">
        <w:t xml:space="preserve">a subscription when the </w:t>
      </w:r>
      <w:r w:rsidRPr="002A1D4E">
        <w:rPr>
          <w:rStyle w:val="XMLname"/>
        </w:rPr>
        <w:t>status</w:t>
      </w:r>
      <w:r w:rsidRPr="002A1D4E">
        <w:t xml:space="preserve"> is “</w:t>
      </w:r>
      <w:r w:rsidRPr="002A1D4E">
        <w:rPr>
          <w:rStyle w:val="XMLname"/>
        </w:rPr>
        <w:t>off</w:t>
      </w:r>
      <w:r w:rsidRPr="002A1D4E">
        <w:t xml:space="preserve">.”  </w:t>
      </w:r>
    </w:p>
    <w:p w14:paraId="262DEC5B" w14:textId="1C8DB82D" w:rsidR="005D6EC0" w:rsidRPr="002A1D4E" w:rsidRDefault="00B9705E" w:rsidP="0070367D">
      <w:pPr>
        <w:pStyle w:val="BodyText"/>
      </w:pPr>
      <w:r w:rsidRPr="002A1D4E">
        <w:t>The Patient Identity Manager shall handle</w:t>
      </w:r>
      <w:r w:rsidR="005D6EC0" w:rsidRPr="002A1D4E">
        <w:t xml:space="preserve"> changes with a </w:t>
      </w:r>
      <w:r w:rsidR="005D6EC0" w:rsidRPr="002A1D4E">
        <w:rPr>
          <w:rStyle w:val="XMLname"/>
        </w:rPr>
        <w:t>status</w:t>
      </w:r>
      <w:r w:rsidR="005D6EC0" w:rsidRPr="002A1D4E">
        <w:t xml:space="preserve"> of “</w:t>
      </w:r>
      <w:r w:rsidR="005D6EC0" w:rsidRPr="002A1D4E">
        <w:rPr>
          <w:rStyle w:val="XMLname"/>
        </w:rPr>
        <w:t>request</w:t>
      </w:r>
      <w:r w:rsidR="000A5271" w:rsidRPr="002A1D4E">
        <w:rPr>
          <w:rStyle w:val="XMLname"/>
        </w:rPr>
        <w:t>ed</w:t>
      </w:r>
      <w:r w:rsidR="005D6EC0" w:rsidRPr="002A1D4E">
        <w:t xml:space="preserve">” as per </w:t>
      </w:r>
      <w:r w:rsidR="00364FCD" w:rsidRPr="002A1D4E">
        <w:t xml:space="preserve">Section </w:t>
      </w:r>
      <w:r w:rsidR="005D6EC0" w:rsidRPr="002A1D4E">
        <w:t>3.</w:t>
      </w:r>
      <w:r w:rsidR="00296816" w:rsidRPr="002A1D4E">
        <w:t>94</w:t>
      </w:r>
      <w:r w:rsidR="005D6EC0" w:rsidRPr="002A1D4E">
        <w:t>.4.1.3.</w:t>
      </w:r>
    </w:p>
    <w:p w14:paraId="18DF7FDE" w14:textId="2A3F3CE2" w:rsidR="0021220E" w:rsidRPr="002A1D4E" w:rsidRDefault="0021220E" w:rsidP="0021220E">
      <w:pPr>
        <w:pStyle w:val="Heading4"/>
        <w:ind w:left="0" w:firstLine="0"/>
      </w:pPr>
      <w:bookmarkStart w:id="433" w:name="_Toc26443789"/>
      <w:r w:rsidRPr="002A1D4E">
        <w:t>3.</w:t>
      </w:r>
      <w:r w:rsidR="00296816" w:rsidRPr="002A1D4E">
        <w:t>94</w:t>
      </w:r>
      <w:r w:rsidRPr="002A1D4E">
        <w:t xml:space="preserve">.4.5 Delete </w:t>
      </w:r>
      <w:r w:rsidR="00830B73" w:rsidRPr="002A1D4E">
        <w:t xml:space="preserve">Patient </w:t>
      </w:r>
      <w:r w:rsidRPr="002A1D4E">
        <w:t>Subscription Request/Response Message</w:t>
      </w:r>
      <w:bookmarkEnd w:id="433"/>
    </w:p>
    <w:p w14:paraId="50C81438" w14:textId="6B47DE56" w:rsidR="00EA00C8" w:rsidRPr="002A1D4E" w:rsidRDefault="005D6EC0" w:rsidP="0070367D">
      <w:pPr>
        <w:pStyle w:val="BodyText"/>
      </w:pPr>
      <w:r w:rsidRPr="002A1D4E">
        <w:t xml:space="preserve">A Patient </w:t>
      </w:r>
      <w:r w:rsidR="001F4157" w:rsidRPr="002A1D4E">
        <w:t xml:space="preserve">Identity </w:t>
      </w:r>
      <w:r w:rsidRPr="002A1D4E">
        <w:t xml:space="preserve">Subscriber can delete a subscription </w:t>
      </w:r>
      <w:r w:rsidR="004D2402" w:rsidRPr="002A1D4E">
        <w:t xml:space="preserve">from the Patient Identity Manager </w:t>
      </w:r>
      <w:r w:rsidRPr="002A1D4E">
        <w:t xml:space="preserve">by accessing the </w:t>
      </w:r>
      <w:r w:rsidR="0000435C" w:rsidRPr="002A1D4E">
        <w:rPr>
          <w:rStyle w:val="XMLname"/>
        </w:rPr>
        <w:t>L</w:t>
      </w:r>
      <w:r w:rsidRPr="002A1D4E">
        <w:rPr>
          <w:rStyle w:val="XMLname"/>
        </w:rPr>
        <w:t xml:space="preserve">ocation </w:t>
      </w:r>
      <w:r w:rsidRPr="002A1D4E">
        <w:t xml:space="preserve">returned by the Subscribe to Patient Updates Response as defined at </w:t>
      </w:r>
      <w:hyperlink r:id="rId42" w:anchor="delete" w:history="1">
        <w:r w:rsidRPr="002A1D4E">
          <w:rPr>
            <w:rStyle w:val="Hyperlink"/>
          </w:rPr>
          <w:t>https://www.hl7.org/fhir/http.html#delete</w:t>
        </w:r>
      </w:hyperlink>
      <w:r w:rsidR="004D2402" w:rsidRPr="002A1D4E">
        <w:rPr>
          <w:rStyle w:val="Hyperlink"/>
        </w:rPr>
        <w:t xml:space="preserve"> </w:t>
      </w:r>
      <w:r w:rsidR="004D2402" w:rsidRPr="002A1D4E">
        <w:t>on the Subscription Resource</w:t>
      </w:r>
      <w:r w:rsidR="002A1D4E" w:rsidRPr="002A1D4E">
        <w:t xml:space="preserve">. </w:t>
      </w:r>
    </w:p>
    <w:p w14:paraId="475C8494" w14:textId="549C8C15" w:rsidR="0021220E" w:rsidRPr="002A1D4E" w:rsidRDefault="00696CC1" w:rsidP="0070367D">
      <w:pPr>
        <w:pStyle w:val="BodyText"/>
      </w:pPr>
      <w:r w:rsidRPr="002A1D4E">
        <w:t>A Patient Identity Manager shall stop sending the Mobile Patient Identity Feed to the</w:t>
      </w:r>
      <w:r w:rsidR="0000435C" w:rsidRPr="002A1D4E">
        <w:rPr>
          <w:iCs/>
        </w:rPr>
        <w:t xml:space="preserve"> Patient Identity Consumer endpoint defined in the </w:t>
      </w:r>
      <w:proofErr w:type="spellStart"/>
      <w:r w:rsidR="0000435C" w:rsidRPr="002A1D4E">
        <w:rPr>
          <w:rStyle w:val="XMLname"/>
          <w:iCs/>
        </w:rPr>
        <w:t>Subscription</w:t>
      </w:r>
      <w:r w:rsidR="0000435C" w:rsidRPr="002A1D4E">
        <w:rPr>
          <w:i/>
        </w:rPr>
        <w:t>.</w:t>
      </w:r>
      <w:r w:rsidR="0000435C" w:rsidRPr="002A1D4E">
        <w:rPr>
          <w:rStyle w:val="XMLname"/>
          <w:iCs/>
        </w:rPr>
        <w:t>channel</w:t>
      </w:r>
      <w:proofErr w:type="spellEnd"/>
      <w:r w:rsidRPr="002A1D4E">
        <w:t>.</w:t>
      </w:r>
    </w:p>
    <w:p w14:paraId="72D8DAC0" w14:textId="48AC1E22" w:rsidR="00924270" w:rsidRPr="002A1D4E" w:rsidRDefault="00924270" w:rsidP="00924270">
      <w:pPr>
        <w:pStyle w:val="Heading3"/>
        <w:ind w:left="0" w:firstLine="0"/>
      </w:pPr>
      <w:bookmarkStart w:id="434" w:name="_Toc26443790"/>
      <w:r w:rsidRPr="002A1D4E">
        <w:t>3.</w:t>
      </w:r>
      <w:r w:rsidR="00296816" w:rsidRPr="002A1D4E">
        <w:t>94</w:t>
      </w:r>
      <w:r w:rsidRPr="002A1D4E">
        <w:t>.5 Security Considerations</w:t>
      </w:r>
      <w:bookmarkEnd w:id="434"/>
    </w:p>
    <w:p w14:paraId="044CF449" w14:textId="385A6242" w:rsidR="00924270" w:rsidRPr="002A1D4E" w:rsidRDefault="00924270" w:rsidP="00924270">
      <w:pPr>
        <w:pStyle w:val="BodyText"/>
      </w:pPr>
      <w:r w:rsidRPr="002A1D4E">
        <w:rPr>
          <w:lang w:eastAsia="x-none"/>
        </w:rPr>
        <w:t xml:space="preserve">See ITI TF-1: </w:t>
      </w:r>
      <w:r w:rsidR="00364FCD" w:rsidRPr="002A1D4E">
        <w:rPr>
          <w:lang w:eastAsia="x-none"/>
        </w:rPr>
        <w:t xml:space="preserve">Section </w:t>
      </w:r>
      <w:r w:rsidR="00296816" w:rsidRPr="002A1D4E">
        <w:rPr>
          <w:lang w:eastAsia="x-none"/>
        </w:rPr>
        <w:t>49.</w:t>
      </w:r>
      <w:r w:rsidRPr="002A1D4E">
        <w:rPr>
          <w:lang w:eastAsia="x-none"/>
        </w:rPr>
        <w:t xml:space="preserve">5 for security considerations for the </w:t>
      </w:r>
      <w:r w:rsidR="00912F6C" w:rsidRPr="002A1D4E">
        <w:rPr>
          <w:lang w:eastAsia="x-none"/>
        </w:rPr>
        <w:t>PMIR</w:t>
      </w:r>
      <w:r w:rsidR="00D3057B" w:rsidRPr="002A1D4E">
        <w:rPr>
          <w:lang w:eastAsia="x-none"/>
        </w:rPr>
        <w:t xml:space="preserve"> </w:t>
      </w:r>
      <w:r w:rsidRPr="002A1D4E">
        <w:rPr>
          <w:lang w:eastAsia="x-none"/>
        </w:rPr>
        <w:t xml:space="preserve">Profile. </w:t>
      </w:r>
    </w:p>
    <w:p w14:paraId="1CA1740D" w14:textId="3EDE95F7" w:rsidR="00D3057B" w:rsidRPr="002A1D4E" w:rsidRDefault="00924270" w:rsidP="00D3057B">
      <w:pPr>
        <w:pStyle w:val="BodyText"/>
      </w:pPr>
      <w:r w:rsidRPr="002A1D4E">
        <w:t>See ITI TF-2x: Appendix Z.8 for common mobile security considerations.</w:t>
      </w:r>
    </w:p>
    <w:p w14:paraId="7C2C0AA1" w14:textId="7250A3AC" w:rsidR="007B6D63" w:rsidRPr="002A1D4E" w:rsidRDefault="007B6D63" w:rsidP="00D3057B">
      <w:pPr>
        <w:pStyle w:val="BodyText"/>
      </w:pPr>
      <w:r w:rsidRPr="002A1D4E">
        <w:t xml:space="preserve">The subscription is made by the Patient Subscriber, which must be authorized at the Patient Identity Manager to request subscriptions. This authorization is valid at the time the Subscribe to Patient Update transaction request/response. The timeout associated with the client authorization does not impact the life of the subscription. However, the Patient Subscriber identity has no impact on the resulting Mobile Patient Identity Feed endpoint authentication or authorization. There is no communication of security credentials for the Mobile Patient Identity Feed transaction within the Subscribe to Patient Update transactions. </w:t>
      </w:r>
    </w:p>
    <w:p w14:paraId="78EDDC1A" w14:textId="0A62042C" w:rsidR="00D3057B" w:rsidRPr="002A1D4E" w:rsidRDefault="00D3057B" w:rsidP="00D3057B">
      <w:pPr>
        <w:pStyle w:val="Heading4"/>
        <w:ind w:left="0" w:firstLine="0"/>
      </w:pPr>
      <w:bookmarkStart w:id="435" w:name="_Toc398544397"/>
      <w:bookmarkStart w:id="436" w:name="_Toc26443791"/>
      <w:r w:rsidRPr="002A1D4E">
        <w:t>3.</w:t>
      </w:r>
      <w:r w:rsidR="00296816" w:rsidRPr="002A1D4E">
        <w:t>94</w:t>
      </w:r>
      <w:r w:rsidRPr="002A1D4E">
        <w:t>.5.1 Security Audit Considerations</w:t>
      </w:r>
      <w:bookmarkEnd w:id="435"/>
      <w:bookmarkEnd w:id="436"/>
    </w:p>
    <w:p w14:paraId="5821D94A" w14:textId="345B2D37" w:rsidR="00D3057B" w:rsidRPr="002A1D4E" w:rsidRDefault="00D3057B" w:rsidP="0070367D">
      <w:pPr>
        <w:pStyle w:val="BodyText"/>
      </w:pPr>
      <w:r w:rsidRPr="002A1D4E">
        <w:t xml:space="preserve">The </w:t>
      </w:r>
      <w:r w:rsidR="001B75C2" w:rsidRPr="002A1D4E">
        <w:t>Subscribe to Patient Updates</w:t>
      </w:r>
      <w:r w:rsidRPr="002A1D4E">
        <w:t xml:space="preserve"> transaction is a </w:t>
      </w:r>
      <w:r w:rsidR="00B96685" w:rsidRPr="002A1D4E">
        <w:t>REST</w:t>
      </w:r>
      <w:r w:rsidRPr="002A1D4E">
        <w:t xml:space="preserve"> Information event as defined in ITI TF-2a: 3.20.4.1.1.1-1. </w:t>
      </w:r>
    </w:p>
    <w:p w14:paraId="048ACA9B" w14:textId="64944ADF" w:rsidR="00B96685" w:rsidRPr="002A1D4E" w:rsidRDefault="00B96685" w:rsidP="0070367D">
      <w:pPr>
        <w:pStyle w:val="BodyText"/>
      </w:pPr>
      <w:r w:rsidRPr="002A1D4E">
        <w:lastRenderedPageBreak/>
        <w:t xml:space="preserve">Note that the same </w:t>
      </w:r>
      <w:r w:rsidR="007B6D63" w:rsidRPr="002A1D4E">
        <w:t>audit message</w:t>
      </w:r>
      <w:r w:rsidRPr="002A1D4E">
        <w:t xml:space="preserve"> is recorded by both Patient </w:t>
      </w:r>
      <w:r w:rsidR="009E2135" w:rsidRPr="002A1D4E">
        <w:t xml:space="preserve">Identity </w:t>
      </w:r>
      <w:r w:rsidRPr="002A1D4E">
        <w:t>Subscriber and Patient Identity Manager</w:t>
      </w:r>
      <w:r w:rsidR="0090145C" w:rsidRPr="002A1D4E">
        <w:t>, t</w:t>
      </w:r>
      <w:r w:rsidRPr="002A1D4E">
        <w:t xml:space="preserve">he difference being the Audit Source element. Both </w:t>
      </w:r>
      <w:r w:rsidR="0090145C" w:rsidRPr="002A1D4E">
        <w:t>actors audit this transaction</w:t>
      </w:r>
      <w:r w:rsidRPr="002A1D4E">
        <w:t xml:space="preserve"> to show consistency between </w:t>
      </w:r>
      <w:r w:rsidR="0090145C" w:rsidRPr="002A1D4E">
        <w:t xml:space="preserve">the </w:t>
      </w:r>
      <w:r w:rsidRPr="002A1D4E">
        <w:t xml:space="preserve">request </w:t>
      </w:r>
      <w:r w:rsidR="0090145C" w:rsidRPr="002A1D4E">
        <w:t>by</w:t>
      </w:r>
      <w:r w:rsidRPr="002A1D4E">
        <w:t xml:space="preserve"> the Patient</w:t>
      </w:r>
      <w:r w:rsidR="009E2135" w:rsidRPr="002A1D4E">
        <w:t xml:space="preserve"> Identity</w:t>
      </w:r>
      <w:r w:rsidRPr="002A1D4E">
        <w:t xml:space="preserve"> Subscriber and </w:t>
      </w:r>
      <w:r w:rsidR="0090145C" w:rsidRPr="002A1D4E">
        <w:t xml:space="preserve">the </w:t>
      </w:r>
      <w:r w:rsidRPr="002A1D4E">
        <w:t xml:space="preserve">action taken </w:t>
      </w:r>
      <w:r w:rsidR="0090145C" w:rsidRPr="002A1D4E">
        <w:t>by</w:t>
      </w:r>
      <w:r w:rsidRPr="002A1D4E">
        <w:t xml:space="preserve"> the Patient Identity Manager.</w:t>
      </w:r>
    </w:p>
    <w:p w14:paraId="2599D1DD" w14:textId="77777777" w:rsidR="00D3057B" w:rsidRPr="002A1D4E" w:rsidRDefault="00D3057B" w:rsidP="0070367D">
      <w:pPr>
        <w:pStyle w:val="BodyText"/>
      </w:pPr>
      <w:r w:rsidRPr="002A1D4E">
        <w:t>The actors involved shall record audit events according to the following:</w:t>
      </w:r>
    </w:p>
    <w:p w14:paraId="1914C6EE" w14:textId="7F9B550F" w:rsidR="00D3057B" w:rsidRPr="002A1D4E" w:rsidRDefault="00D3057B" w:rsidP="00D3057B">
      <w:pPr>
        <w:pStyle w:val="Heading5"/>
        <w:ind w:left="0" w:firstLine="0"/>
      </w:pPr>
      <w:bookmarkStart w:id="437" w:name="_Toc26443792"/>
      <w:r w:rsidRPr="002A1D4E">
        <w:t>3.</w:t>
      </w:r>
      <w:r w:rsidR="00296816" w:rsidRPr="002A1D4E">
        <w:t>94</w:t>
      </w:r>
      <w:r w:rsidRPr="002A1D4E">
        <w:t xml:space="preserve">.5.1.1 </w:t>
      </w:r>
      <w:r w:rsidR="00134058" w:rsidRPr="002A1D4E">
        <w:t xml:space="preserve">Patient </w:t>
      </w:r>
      <w:r w:rsidR="009E2135" w:rsidRPr="002A1D4E">
        <w:t xml:space="preserve">Identity </w:t>
      </w:r>
      <w:r w:rsidR="00134058" w:rsidRPr="002A1D4E">
        <w:t xml:space="preserve">Subscriber </w:t>
      </w:r>
      <w:r w:rsidRPr="002A1D4E">
        <w:t>audit message:</w:t>
      </w:r>
      <w:bookmarkEnd w:id="43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2A1D4E" w14:paraId="50BF2034" w14:textId="77777777" w:rsidTr="00097662">
        <w:trPr>
          <w:cantSplit/>
        </w:trPr>
        <w:tc>
          <w:tcPr>
            <w:tcW w:w="1458" w:type="dxa"/>
            <w:textDirection w:val="btLr"/>
            <w:vAlign w:val="center"/>
          </w:tcPr>
          <w:p w14:paraId="4D20626A" w14:textId="77777777" w:rsidR="00D3057B" w:rsidRPr="002A1D4E" w:rsidRDefault="00D3057B" w:rsidP="00097662">
            <w:pPr>
              <w:pStyle w:val="TableEntry"/>
            </w:pPr>
          </w:p>
        </w:tc>
        <w:tc>
          <w:tcPr>
            <w:tcW w:w="2610" w:type="dxa"/>
            <w:shd w:val="clear" w:color="auto" w:fill="D9D9D9" w:themeFill="background1" w:themeFillShade="D9"/>
            <w:vAlign w:val="center"/>
          </w:tcPr>
          <w:p w14:paraId="6E6C610F" w14:textId="77777777" w:rsidR="00D3057B" w:rsidRPr="002A1D4E" w:rsidRDefault="00D3057B" w:rsidP="00097662">
            <w:pPr>
              <w:pStyle w:val="TableEntryHeader"/>
            </w:pPr>
            <w:r w:rsidRPr="002A1D4E">
              <w:t>Field Name</w:t>
            </w:r>
          </w:p>
        </w:tc>
        <w:tc>
          <w:tcPr>
            <w:tcW w:w="720" w:type="dxa"/>
            <w:shd w:val="clear" w:color="auto" w:fill="D9D9D9" w:themeFill="background1" w:themeFillShade="D9"/>
            <w:vAlign w:val="center"/>
          </w:tcPr>
          <w:p w14:paraId="4ED47382" w14:textId="77777777" w:rsidR="00D3057B" w:rsidRPr="002A1D4E" w:rsidRDefault="00D3057B" w:rsidP="00097662">
            <w:pPr>
              <w:pStyle w:val="TableEntryHeader"/>
            </w:pPr>
            <w:proofErr w:type="spellStart"/>
            <w:r w:rsidRPr="002A1D4E">
              <w:t>Opt</w:t>
            </w:r>
            <w:proofErr w:type="spellEnd"/>
          </w:p>
        </w:tc>
        <w:tc>
          <w:tcPr>
            <w:tcW w:w="4878" w:type="dxa"/>
            <w:shd w:val="clear" w:color="auto" w:fill="D9D9D9" w:themeFill="background1" w:themeFillShade="D9"/>
            <w:vAlign w:val="center"/>
          </w:tcPr>
          <w:p w14:paraId="47603431" w14:textId="77777777" w:rsidR="00D3057B" w:rsidRPr="002A1D4E" w:rsidRDefault="00D3057B" w:rsidP="00097662">
            <w:pPr>
              <w:pStyle w:val="TableEntryHeader"/>
            </w:pPr>
            <w:r w:rsidRPr="002A1D4E">
              <w:t>Value Constraints</w:t>
            </w:r>
          </w:p>
        </w:tc>
      </w:tr>
      <w:tr w:rsidR="00D3057B" w:rsidRPr="002A1D4E" w14:paraId="08B33B1E" w14:textId="77777777" w:rsidTr="00097662">
        <w:trPr>
          <w:cantSplit/>
        </w:trPr>
        <w:tc>
          <w:tcPr>
            <w:tcW w:w="1458" w:type="dxa"/>
            <w:vMerge w:val="restart"/>
          </w:tcPr>
          <w:p w14:paraId="4F435404" w14:textId="77777777" w:rsidR="00D3057B" w:rsidRPr="002A1D4E" w:rsidRDefault="00D3057B" w:rsidP="00097662">
            <w:pPr>
              <w:pStyle w:val="TableEntryHeader"/>
            </w:pPr>
            <w:r w:rsidRPr="002A1D4E">
              <w:t>Event</w:t>
            </w:r>
          </w:p>
          <w:p w14:paraId="64FAF139"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A04F466" w14:textId="77777777" w:rsidR="00D3057B" w:rsidRPr="002A1D4E" w:rsidRDefault="00D3057B" w:rsidP="00097662">
            <w:pPr>
              <w:pStyle w:val="TableEntry"/>
              <w:rPr>
                <w:sz w:val="16"/>
              </w:rPr>
            </w:pPr>
            <w:proofErr w:type="spellStart"/>
            <w:r w:rsidRPr="002A1D4E">
              <w:rPr>
                <w:sz w:val="16"/>
              </w:rPr>
              <w:t>EventID</w:t>
            </w:r>
            <w:proofErr w:type="spellEnd"/>
          </w:p>
        </w:tc>
        <w:tc>
          <w:tcPr>
            <w:tcW w:w="720" w:type="dxa"/>
            <w:vAlign w:val="center"/>
          </w:tcPr>
          <w:p w14:paraId="7B20949D"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BF247A4" w14:textId="1B096F61" w:rsidR="00D3057B" w:rsidRPr="002A1D4E" w:rsidRDefault="00D3057B" w:rsidP="00097662">
            <w:pPr>
              <w:pStyle w:val="TableEntry"/>
              <w:rPr>
                <w:sz w:val="16"/>
              </w:rPr>
            </w:pPr>
            <w:r w:rsidRPr="002A1D4E">
              <w:rPr>
                <w:sz w:val="16"/>
              </w:rPr>
              <w:t>EV(</w:t>
            </w:r>
            <w:r w:rsidR="00134058" w:rsidRPr="002A1D4E">
              <w:rPr>
                <w:sz w:val="16"/>
              </w:rPr>
              <w:t>“rest”</w:t>
            </w:r>
            <w:r w:rsidRPr="002A1D4E">
              <w:rPr>
                <w:sz w:val="16"/>
              </w:rPr>
              <w:t xml:space="preserve">, </w:t>
            </w:r>
            <w:r w:rsidR="00134058" w:rsidRPr="002A1D4E">
              <w:rPr>
                <w:sz w:val="16"/>
              </w:rPr>
              <w:t>http://terminology.hl7.org/CodeSystem/audit-event-type</w:t>
            </w:r>
            <w:r w:rsidRPr="002A1D4E">
              <w:rPr>
                <w:sz w:val="16"/>
              </w:rPr>
              <w:t>, “</w:t>
            </w:r>
            <w:r w:rsidR="00097662" w:rsidRPr="002A1D4E">
              <w:rPr>
                <w:sz w:val="16"/>
              </w:rPr>
              <w:t>rest</w:t>
            </w:r>
            <w:r w:rsidRPr="002A1D4E">
              <w:rPr>
                <w:sz w:val="16"/>
              </w:rPr>
              <w:t>”)</w:t>
            </w:r>
          </w:p>
        </w:tc>
      </w:tr>
      <w:tr w:rsidR="00D3057B" w:rsidRPr="002A1D4E" w14:paraId="3AD12CB2" w14:textId="77777777" w:rsidTr="00097662">
        <w:trPr>
          <w:cantSplit/>
        </w:trPr>
        <w:tc>
          <w:tcPr>
            <w:tcW w:w="1458" w:type="dxa"/>
            <w:vMerge/>
            <w:vAlign w:val="center"/>
          </w:tcPr>
          <w:p w14:paraId="5EEFADE3" w14:textId="77777777" w:rsidR="00D3057B" w:rsidRPr="002A1D4E" w:rsidRDefault="00D3057B" w:rsidP="00097662">
            <w:pPr>
              <w:pStyle w:val="TableLabel"/>
              <w:rPr>
                <w:noProof w:val="0"/>
                <w:sz w:val="16"/>
              </w:rPr>
            </w:pPr>
          </w:p>
        </w:tc>
        <w:tc>
          <w:tcPr>
            <w:tcW w:w="2610" w:type="dxa"/>
            <w:vAlign w:val="center"/>
          </w:tcPr>
          <w:p w14:paraId="2BEEBBF3" w14:textId="77777777" w:rsidR="00D3057B" w:rsidRPr="002A1D4E" w:rsidRDefault="00D3057B" w:rsidP="00097662">
            <w:pPr>
              <w:pStyle w:val="TableEntry"/>
              <w:rPr>
                <w:sz w:val="16"/>
              </w:rPr>
            </w:pPr>
            <w:proofErr w:type="spellStart"/>
            <w:r w:rsidRPr="002A1D4E">
              <w:rPr>
                <w:sz w:val="16"/>
              </w:rPr>
              <w:t>EventActionCode</w:t>
            </w:r>
            <w:proofErr w:type="spellEnd"/>
          </w:p>
        </w:tc>
        <w:tc>
          <w:tcPr>
            <w:tcW w:w="720" w:type="dxa"/>
            <w:vAlign w:val="center"/>
          </w:tcPr>
          <w:p w14:paraId="00AD34FE" w14:textId="77777777" w:rsidR="00D3057B" w:rsidRPr="002A1D4E" w:rsidRDefault="00D3057B" w:rsidP="00097662">
            <w:pPr>
              <w:pStyle w:val="TableEntry"/>
              <w:jc w:val="center"/>
              <w:rPr>
                <w:sz w:val="16"/>
              </w:rPr>
            </w:pPr>
            <w:r w:rsidRPr="002A1D4E">
              <w:rPr>
                <w:sz w:val="16"/>
              </w:rPr>
              <w:t>M</w:t>
            </w:r>
          </w:p>
        </w:tc>
        <w:tc>
          <w:tcPr>
            <w:tcW w:w="4878" w:type="dxa"/>
          </w:tcPr>
          <w:p w14:paraId="0FD6B457" w14:textId="2737C693" w:rsidR="00D3057B" w:rsidRPr="002A1D4E" w:rsidRDefault="00134058" w:rsidP="00097662">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http://hl7.org/fhir/restful-interactions</w:t>
            </w:r>
            <w:r w:rsidR="00D3057B" w:rsidRPr="002A1D4E">
              <w:rPr>
                <w:sz w:val="16"/>
              </w:rPr>
              <w:t xml:space="preserve"> </w:t>
            </w:r>
          </w:p>
        </w:tc>
      </w:tr>
      <w:tr w:rsidR="00D3057B" w:rsidRPr="002A1D4E" w14:paraId="478ACF30" w14:textId="77777777" w:rsidTr="00097662">
        <w:trPr>
          <w:cantSplit/>
        </w:trPr>
        <w:tc>
          <w:tcPr>
            <w:tcW w:w="1458" w:type="dxa"/>
            <w:vMerge/>
            <w:vAlign w:val="center"/>
          </w:tcPr>
          <w:p w14:paraId="05AC8BC3" w14:textId="77777777" w:rsidR="00D3057B" w:rsidRPr="002A1D4E" w:rsidRDefault="00D3057B" w:rsidP="00097662">
            <w:pPr>
              <w:pStyle w:val="TableLabel"/>
              <w:rPr>
                <w:noProof w:val="0"/>
                <w:sz w:val="16"/>
              </w:rPr>
            </w:pPr>
          </w:p>
        </w:tc>
        <w:tc>
          <w:tcPr>
            <w:tcW w:w="2610" w:type="dxa"/>
            <w:vAlign w:val="center"/>
          </w:tcPr>
          <w:p w14:paraId="477A609A" w14:textId="77777777" w:rsidR="00D3057B" w:rsidRPr="002A1D4E" w:rsidRDefault="00D3057B" w:rsidP="00097662">
            <w:pPr>
              <w:pStyle w:val="TableEntry"/>
              <w:rPr>
                <w:i/>
                <w:iCs/>
                <w:sz w:val="16"/>
              </w:rPr>
            </w:pPr>
            <w:proofErr w:type="spellStart"/>
            <w:r w:rsidRPr="002A1D4E">
              <w:rPr>
                <w:i/>
                <w:iCs/>
                <w:sz w:val="16"/>
              </w:rPr>
              <w:t>EventDateTime</w:t>
            </w:r>
            <w:proofErr w:type="spellEnd"/>
          </w:p>
        </w:tc>
        <w:tc>
          <w:tcPr>
            <w:tcW w:w="720" w:type="dxa"/>
            <w:vAlign w:val="center"/>
          </w:tcPr>
          <w:p w14:paraId="3CD8C697"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6347761B" w14:textId="77777777" w:rsidR="00D3057B" w:rsidRPr="002A1D4E" w:rsidRDefault="00D3057B" w:rsidP="00097662">
            <w:pPr>
              <w:pStyle w:val="TableEntry"/>
              <w:rPr>
                <w:i/>
                <w:iCs/>
                <w:sz w:val="16"/>
              </w:rPr>
            </w:pPr>
            <w:r w:rsidRPr="002A1D4E">
              <w:rPr>
                <w:i/>
                <w:iCs/>
                <w:sz w:val="16"/>
              </w:rPr>
              <w:t>not specialized</w:t>
            </w:r>
          </w:p>
        </w:tc>
      </w:tr>
      <w:tr w:rsidR="00D3057B" w:rsidRPr="002A1D4E" w14:paraId="2ED948C7" w14:textId="77777777" w:rsidTr="00097662">
        <w:trPr>
          <w:cantSplit/>
        </w:trPr>
        <w:tc>
          <w:tcPr>
            <w:tcW w:w="1458" w:type="dxa"/>
            <w:vMerge/>
            <w:vAlign w:val="center"/>
          </w:tcPr>
          <w:p w14:paraId="333B3510" w14:textId="77777777" w:rsidR="00D3057B" w:rsidRPr="002A1D4E" w:rsidRDefault="00D3057B" w:rsidP="00097662">
            <w:pPr>
              <w:pStyle w:val="TableLabel"/>
              <w:rPr>
                <w:noProof w:val="0"/>
                <w:sz w:val="16"/>
              </w:rPr>
            </w:pPr>
          </w:p>
        </w:tc>
        <w:tc>
          <w:tcPr>
            <w:tcW w:w="2610" w:type="dxa"/>
            <w:vAlign w:val="center"/>
          </w:tcPr>
          <w:p w14:paraId="016F6B60" w14:textId="77777777" w:rsidR="00D3057B" w:rsidRPr="002A1D4E" w:rsidRDefault="00D3057B" w:rsidP="00097662">
            <w:pPr>
              <w:pStyle w:val="TableEntry"/>
              <w:rPr>
                <w:i/>
                <w:iCs/>
                <w:sz w:val="16"/>
              </w:rPr>
            </w:pPr>
            <w:proofErr w:type="spellStart"/>
            <w:r w:rsidRPr="002A1D4E">
              <w:rPr>
                <w:i/>
                <w:iCs/>
                <w:sz w:val="16"/>
              </w:rPr>
              <w:t>EventOutcomeIndicator</w:t>
            </w:r>
            <w:proofErr w:type="spellEnd"/>
          </w:p>
        </w:tc>
        <w:tc>
          <w:tcPr>
            <w:tcW w:w="720" w:type="dxa"/>
            <w:vAlign w:val="center"/>
          </w:tcPr>
          <w:p w14:paraId="2A76FD12" w14:textId="77777777" w:rsidR="00D3057B" w:rsidRPr="002A1D4E" w:rsidRDefault="00D3057B" w:rsidP="00097662">
            <w:pPr>
              <w:pStyle w:val="TableEntry"/>
              <w:jc w:val="center"/>
              <w:rPr>
                <w:i/>
                <w:iCs/>
                <w:sz w:val="16"/>
              </w:rPr>
            </w:pPr>
            <w:r w:rsidRPr="002A1D4E">
              <w:rPr>
                <w:i/>
                <w:iCs/>
                <w:sz w:val="16"/>
              </w:rPr>
              <w:t>M</w:t>
            </w:r>
          </w:p>
        </w:tc>
        <w:tc>
          <w:tcPr>
            <w:tcW w:w="4878" w:type="dxa"/>
            <w:vAlign w:val="center"/>
          </w:tcPr>
          <w:p w14:paraId="31D7620D"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E59011" w14:textId="77777777" w:rsidTr="00097662">
        <w:trPr>
          <w:cantSplit/>
        </w:trPr>
        <w:tc>
          <w:tcPr>
            <w:tcW w:w="1458" w:type="dxa"/>
            <w:vMerge/>
            <w:vAlign w:val="center"/>
          </w:tcPr>
          <w:p w14:paraId="60C9D764" w14:textId="77777777" w:rsidR="00D3057B" w:rsidRPr="002A1D4E" w:rsidRDefault="00D3057B" w:rsidP="00097662">
            <w:pPr>
              <w:pStyle w:val="TableLabel"/>
              <w:rPr>
                <w:noProof w:val="0"/>
                <w:sz w:val="16"/>
              </w:rPr>
            </w:pPr>
          </w:p>
        </w:tc>
        <w:tc>
          <w:tcPr>
            <w:tcW w:w="2610" w:type="dxa"/>
            <w:vAlign w:val="center"/>
          </w:tcPr>
          <w:p w14:paraId="3A58F866" w14:textId="77777777" w:rsidR="00D3057B" w:rsidRPr="002A1D4E" w:rsidRDefault="00D3057B" w:rsidP="00097662">
            <w:pPr>
              <w:pStyle w:val="TableEntry"/>
              <w:rPr>
                <w:sz w:val="16"/>
              </w:rPr>
            </w:pPr>
            <w:proofErr w:type="spellStart"/>
            <w:r w:rsidRPr="002A1D4E">
              <w:rPr>
                <w:sz w:val="16"/>
              </w:rPr>
              <w:t>EventTypeCode</w:t>
            </w:r>
            <w:proofErr w:type="spellEnd"/>
          </w:p>
        </w:tc>
        <w:tc>
          <w:tcPr>
            <w:tcW w:w="720" w:type="dxa"/>
            <w:vAlign w:val="center"/>
          </w:tcPr>
          <w:p w14:paraId="023E33C8" w14:textId="77777777" w:rsidR="00D3057B" w:rsidRPr="002A1D4E" w:rsidRDefault="00D3057B" w:rsidP="00097662">
            <w:pPr>
              <w:pStyle w:val="TableEntry"/>
              <w:jc w:val="center"/>
              <w:rPr>
                <w:sz w:val="16"/>
              </w:rPr>
            </w:pPr>
            <w:r w:rsidRPr="002A1D4E">
              <w:rPr>
                <w:sz w:val="16"/>
              </w:rPr>
              <w:t>M</w:t>
            </w:r>
          </w:p>
        </w:tc>
        <w:tc>
          <w:tcPr>
            <w:tcW w:w="4878" w:type="dxa"/>
            <w:vAlign w:val="center"/>
          </w:tcPr>
          <w:p w14:paraId="27552127" w14:textId="4574F7A5" w:rsidR="00D3057B" w:rsidRPr="002A1D4E" w:rsidRDefault="00D3057B" w:rsidP="00097662">
            <w:pPr>
              <w:pStyle w:val="TableEntry"/>
              <w:rPr>
                <w:sz w:val="16"/>
              </w:rPr>
            </w:pPr>
            <w:r w:rsidRPr="002A1D4E">
              <w:rPr>
                <w:sz w:val="16"/>
              </w:rPr>
              <w:t>EV(“ITI-</w:t>
            </w:r>
            <w:r w:rsidR="00296816" w:rsidRPr="002A1D4E">
              <w:rPr>
                <w:sz w:val="16"/>
              </w:rPr>
              <w:t>94</w:t>
            </w:r>
            <w:r w:rsidRPr="002A1D4E">
              <w:rPr>
                <w:sz w:val="16"/>
              </w:rPr>
              <w:t>”, “IHE Transactions”, “</w:t>
            </w:r>
            <w:r w:rsidR="00134058" w:rsidRPr="002A1D4E">
              <w:rPr>
                <w:sz w:val="16"/>
              </w:rPr>
              <w:t>Subscribe to Patient Updates</w:t>
            </w:r>
            <w:r w:rsidRPr="002A1D4E">
              <w:rPr>
                <w:sz w:val="16"/>
              </w:rPr>
              <w:t>”)</w:t>
            </w:r>
          </w:p>
        </w:tc>
      </w:tr>
      <w:tr w:rsidR="00D3057B" w:rsidRPr="002A1D4E" w14:paraId="53B712E5" w14:textId="77777777" w:rsidTr="00097662">
        <w:trPr>
          <w:cantSplit/>
        </w:trPr>
        <w:tc>
          <w:tcPr>
            <w:tcW w:w="9666" w:type="dxa"/>
            <w:gridSpan w:val="4"/>
          </w:tcPr>
          <w:p w14:paraId="0CD49DD1" w14:textId="3E06DCD2" w:rsidR="00D3057B" w:rsidRPr="002A1D4E" w:rsidRDefault="00D3057B" w:rsidP="00097662">
            <w:pPr>
              <w:pStyle w:val="TableEntry"/>
              <w:rPr>
                <w:b/>
                <w:sz w:val="16"/>
              </w:rPr>
            </w:pPr>
            <w:r w:rsidRPr="002A1D4E">
              <w:rPr>
                <w:sz w:val="16"/>
              </w:rPr>
              <w:t>Source (</w:t>
            </w:r>
            <w:r w:rsidR="00134058" w:rsidRPr="002A1D4E">
              <w:rPr>
                <w:sz w:val="16"/>
              </w:rPr>
              <w:t>Patient Subscriber</w:t>
            </w:r>
            <w:r w:rsidRPr="002A1D4E">
              <w:rPr>
                <w:sz w:val="16"/>
              </w:rPr>
              <w:t>) (1)</w:t>
            </w:r>
          </w:p>
        </w:tc>
      </w:tr>
      <w:tr w:rsidR="00D3057B" w:rsidRPr="002A1D4E" w14:paraId="508AB82F" w14:textId="77777777" w:rsidTr="00097662">
        <w:trPr>
          <w:cantSplit/>
        </w:trPr>
        <w:tc>
          <w:tcPr>
            <w:tcW w:w="9666" w:type="dxa"/>
            <w:gridSpan w:val="4"/>
          </w:tcPr>
          <w:p w14:paraId="315CCF55" w14:textId="77777777" w:rsidR="00D3057B" w:rsidRPr="002A1D4E" w:rsidRDefault="00D3057B" w:rsidP="00097662">
            <w:pPr>
              <w:pStyle w:val="TableEntry"/>
              <w:rPr>
                <w:b/>
                <w:sz w:val="16"/>
                <w:szCs w:val="16"/>
              </w:rPr>
            </w:pPr>
            <w:r w:rsidRPr="002A1D4E">
              <w:rPr>
                <w:sz w:val="16"/>
                <w:szCs w:val="16"/>
              </w:rPr>
              <w:t>Human Requestor (0..n)</w:t>
            </w:r>
          </w:p>
        </w:tc>
      </w:tr>
      <w:tr w:rsidR="00D3057B" w:rsidRPr="002A1D4E" w14:paraId="55A4FBED" w14:textId="77777777" w:rsidTr="00097662">
        <w:trPr>
          <w:cantSplit/>
        </w:trPr>
        <w:tc>
          <w:tcPr>
            <w:tcW w:w="9666" w:type="dxa"/>
            <w:gridSpan w:val="4"/>
          </w:tcPr>
          <w:p w14:paraId="74C8C7C6" w14:textId="4D07D996" w:rsidR="00D3057B" w:rsidRPr="002A1D4E" w:rsidRDefault="00134058" w:rsidP="00097662">
            <w:pPr>
              <w:pStyle w:val="TableEntry"/>
              <w:rPr>
                <w:b/>
                <w:sz w:val="16"/>
              </w:rPr>
            </w:pPr>
            <w:r w:rsidRPr="002A1D4E">
              <w:rPr>
                <w:sz w:val="16"/>
              </w:rPr>
              <w:t xml:space="preserve">Destination </w:t>
            </w:r>
            <w:r w:rsidR="00D3057B" w:rsidRPr="002A1D4E">
              <w:rPr>
                <w:sz w:val="16"/>
              </w:rPr>
              <w:t xml:space="preserve"> (</w:t>
            </w:r>
            <w:r w:rsidRPr="002A1D4E">
              <w:rPr>
                <w:sz w:val="16"/>
              </w:rPr>
              <w:t>Patient Identity Manager</w:t>
            </w:r>
            <w:r w:rsidR="00D3057B" w:rsidRPr="002A1D4E">
              <w:rPr>
                <w:sz w:val="16"/>
              </w:rPr>
              <w:t>) (1)</w:t>
            </w:r>
          </w:p>
        </w:tc>
      </w:tr>
      <w:tr w:rsidR="00D3057B" w:rsidRPr="002A1D4E" w14:paraId="7CCA0970" w14:textId="77777777" w:rsidTr="00097662">
        <w:trPr>
          <w:cantSplit/>
        </w:trPr>
        <w:tc>
          <w:tcPr>
            <w:tcW w:w="9666" w:type="dxa"/>
            <w:gridSpan w:val="4"/>
          </w:tcPr>
          <w:p w14:paraId="35619CD3" w14:textId="33091273" w:rsidR="00D3057B" w:rsidRPr="002A1D4E" w:rsidRDefault="00D3057B" w:rsidP="00097662">
            <w:pPr>
              <w:pStyle w:val="TableEntry"/>
              <w:rPr>
                <w:b/>
                <w:sz w:val="16"/>
              </w:rPr>
            </w:pPr>
            <w:r w:rsidRPr="002A1D4E">
              <w:rPr>
                <w:sz w:val="16"/>
              </w:rPr>
              <w:t>Audit Source (</w:t>
            </w:r>
            <w:r w:rsidR="00134058" w:rsidRPr="002A1D4E">
              <w:rPr>
                <w:sz w:val="16"/>
              </w:rPr>
              <w:t>Patient Subscriber</w:t>
            </w:r>
            <w:r w:rsidRPr="002A1D4E">
              <w:rPr>
                <w:sz w:val="16"/>
              </w:rPr>
              <w:t>) (1)</w:t>
            </w:r>
          </w:p>
        </w:tc>
      </w:tr>
      <w:tr w:rsidR="00D3057B" w:rsidRPr="002A1D4E" w14:paraId="3C32E75A" w14:textId="77777777" w:rsidTr="00097662">
        <w:trPr>
          <w:cantSplit/>
        </w:trPr>
        <w:tc>
          <w:tcPr>
            <w:tcW w:w="9666" w:type="dxa"/>
            <w:gridSpan w:val="4"/>
          </w:tcPr>
          <w:p w14:paraId="6DD91621" w14:textId="6DA5CB24" w:rsidR="00D3057B" w:rsidRPr="002A1D4E" w:rsidRDefault="00D3057B" w:rsidP="00097662">
            <w:pPr>
              <w:pStyle w:val="TableEntry"/>
              <w:rPr>
                <w:b/>
                <w:sz w:val="16"/>
              </w:rPr>
            </w:pPr>
            <w:r w:rsidRPr="002A1D4E">
              <w:rPr>
                <w:sz w:val="16"/>
              </w:rPr>
              <w:t>Patient (</w:t>
            </w:r>
            <w:r w:rsidR="00134058" w:rsidRPr="002A1D4E">
              <w:rPr>
                <w:sz w:val="16"/>
              </w:rPr>
              <w:t>0..1</w:t>
            </w:r>
            <w:r w:rsidRPr="002A1D4E">
              <w:rPr>
                <w:sz w:val="16"/>
              </w:rPr>
              <w:t xml:space="preserve">) </w:t>
            </w:r>
            <w:r w:rsidR="00134058" w:rsidRPr="002A1D4E">
              <w:rPr>
                <w:sz w:val="16"/>
              </w:rPr>
              <w:t>Patient if specific</w:t>
            </w:r>
            <w:r w:rsidRPr="002A1D4E">
              <w:rPr>
                <w:sz w:val="16"/>
              </w:rPr>
              <w:t>.</w:t>
            </w:r>
            <w:r w:rsidRPr="002A1D4E" w:rsidDel="00CD1CDB">
              <w:rPr>
                <w:sz w:val="16"/>
              </w:rPr>
              <w:t xml:space="preserve"> </w:t>
            </w:r>
          </w:p>
        </w:tc>
      </w:tr>
      <w:tr w:rsidR="00D3057B" w:rsidRPr="002A1D4E" w14:paraId="0A44611F" w14:textId="77777777" w:rsidTr="00097662">
        <w:trPr>
          <w:cantSplit/>
        </w:trPr>
        <w:tc>
          <w:tcPr>
            <w:tcW w:w="9666" w:type="dxa"/>
            <w:gridSpan w:val="4"/>
          </w:tcPr>
          <w:p w14:paraId="07E228D0" w14:textId="77777777" w:rsidR="00D3057B" w:rsidRPr="002A1D4E" w:rsidRDefault="00D3057B" w:rsidP="00097662">
            <w:pPr>
              <w:pStyle w:val="TableEntry"/>
              <w:rPr>
                <w:b/>
                <w:sz w:val="16"/>
              </w:rPr>
            </w:pPr>
            <w:r w:rsidRPr="002A1D4E">
              <w:rPr>
                <w:sz w:val="16"/>
              </w:rPr>
              <w:t>Query Parameters (1)</w:t>
            </w:r>
          </w:p>
        </w:tc>
      </w:tr>
    </w:tbl>
    <w:p w14:paraId="62E397AE" w14:textId="77777777" w:rsidR="00D13D97" w:rsidRPr="002A1D4E" w:rsidRDefault="00D13D97" w:rsidP="00D3057B">
      <w:pPr>
        <w:pStyle w:val="BodyText"/>
      </w:pPr>
    </w:p>
    <w:p w14:paraId="5AB44EED" w14:textId="77777777" w:rsidR="00D3057B" w:rsidRPr="0070367D" w:rsidRDefault="00D3057B" w:rsidP="00D3057B">
      <w:pPr>
        <w:pStyle w:val="BodyText"/>
      </w:pPr>
      <w:r w:rsidRPr="002A1D4E">
        <w:t>Where</w:t>
      </w:r>
      <w:r w:rsidRPr="00587589">
        <w:t>:</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6B5C3E37" w14:textId="77777777" w:rsidTr="0070367D">
        <w:trPr>
          <w:cantSplit/>
        </w:trPr>
        <w:tc>
          <w:tcPr>
            <w:tcW w:w="1548" w:type="dxa"/>
            <w:vMerge w:val="restart"/>
          </w:tcPr>
          <w:p w14:paraId="5244BD87" w14:textId="77777777" w:rsidR="00D3057B" w:rsidRPr="002A1D4E" w:rsidRDefault="00D3057B" w:rsidP="00097662">
            <w:pPr>
              <w:pStyle w:val="TableEntryHeader"/>
            </w:pPr>
            <w:r w:rsidRPr="002A1D4E">
              <w:t>Source</w:t>
            </w:r>
          </w:p>
          <w:p w14:paraId="3227BF4F"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39E2F651" w14:textId="77777777" w:rsidR="00D3057B" w:rsidRPr="0070367D" w:rsidRDefault="00D3057B" w:rsidP="00097662">
            <w:pPr>
              <w:pStyle w:val="TableEntry"/>
              <w:rPr>
                <w:i/>
                <w:iCs/>
                <w:sz w:val="16"/>
              </w:rPr>
            </w:pPr>
            <w:proofErr w:type="spellStart"/>
            <w:r w:rsidRPr="0070367D">
              <w:rPr>
                <w:i/>
                <w:iCs/>
                <w:sz w:val="16"/>
              </w:rPr>
              <w:t>UserID</w:t>
            </w:r>
            <w:proofErr w:type="spellEnd"/>
          </w:p>
        </w:tc>
        <w:tc>
          <w:tcPr>
            <w:tcW w:w="630" w:type="dxa"/>
            <w:vAlign w:val="center"/>
          </w:tcPr>
          <w:p w14:paraId="5310593E" w14:textId="334D5DEB" w:rsidR="00D3057B" w:rsidRPr="002A1D4E" w:rsidRDefault="002B7BBD" w:rsidP="00097662">
            <w:pPr>
              <w:pStyle w:val="TableEntry"/>
              <w:jc w:val="center"/>
              <w:rPr>
                <w:i/>
                <w:iCs/>
                <w:sz w:val="16"/>
              </w:rPr>
            </w:pPr>
            <w:r w:rsidRPr="002A1D4E">
              <w:rPr>
                <w:i/>
                <w:iCs/>
                <w:sz w:val="16"/>
              </w:rPr>
              <w:t>U</w:t>
            </w:r>
          </w:p>
        </w:tc>
        <w:tc>
          <w:tcPr>
            <w:tcW w:w="4968" w:type="dxa"/>
            <w:vAlign w:val="center"/>
          </w:tcPr>
          <w:p w14:paraId="353C74DE" w14:textId="63789DD1" w:rsidR="00D3057B" w:rsidRPr="002A1D4E" w:rsidRDefault="002B7BBD" w:rsidP="00097662">
            <w:pPr>
              <w:pStyle w:val="TableEntry"/>
              <w:rPr>
                <w:i/>
                <w:iCs/>
                <w:sz w:val="16"/>
              </w:rPr>
            </w:pPr>
            <w:r w:rsidRPr="002A1D4E">
              <w:rPr>
                <w:i/>
                <w:iCs/>
                <w:sz w:val="16"/>
              </w:rPr>
              <w:t>not specialized</w:t>
            </w:r>
          </w:p>
        </w:tc>
      </w:tr>
      <w:tr w:rsidR="00134058" w:rsidRPr="002A1D4E" w14:paraId="5516B956" w14:textId="77777777" w:rsidTr="0070367D">
        <w:trPr>
          <w:cantSplit/>
        </w:trPr>
        <w:tc>
          <w:tcPr>
            <w:tcW w:w="1548" w:type="dxa"/>
            <w:vMerge/>
            <w:textDirection w:val="btLr"/>
            <w:vAlign w:val="center"/>
          </w:tcPr>
          <w:p w14:paraId="4CCBAE74" w14:textId="77777777" w:rsidR="00134058" w:rsidRPr="002A1D4E" w:rsidRDefault="00134058" w:rsidP="00134058">
            <w:pPr>
              <w:pStyle w:val="TableLabel"/>
              <w:rPr>
                <w:noProof w:val="0"/>
                <w:sz w:val="16"/>
              </w:rPr>
            </w:pPr>
          </w:p>
        </w:tc>
        <w:tc>
          <w:tcPr>
            <w:tcW w:w="2520" w:type="dxa"/>
            <w:vAlign w:val="center"/>
          </w:tcPr>
          <w:p w14:paraId="3CF07653" w14:textId="77777777" w:rsidR="00134058" w:rsidRPr="0070367D" w:rsidRDefault="00134058" w:rsidP="00134058">
            <w:pPr>
              <w:pStyle w:val="TableEntry"/>
              <w:rPr>
                <w:i/>
                <w:iCs/>
                <w:sz w:val="16"/>
              </w:rPr>
            </w:pPr>
            <w:proofErr w:type="spellStart"/>
            <w:r w:rsidRPr="0070367D">
              <w:rPr>
                <w:i/>
                <w:iCs/>
                <w:sz w:val="16"/>
              </w:rPr>
              <w:t>AlternativeUserID</w:t>
            </w:r>
            <w:proofErr w:type="spellEnd"/>
          </w:p>
        </w:tc>
        <w:tc>
          <w:tcPr>
            <w:tcW w:w="630" w:type="dxa"/>
            <w:vAlign w:val="center"/>
          </w:tcPr>
          <w:p w14:paraId="6FF8345A" w14:textId="33ED2EAF" w:rsidR="00134058" w:rsidRPr="002A1D4E" w:rsidRDefault="00134058" w:rsidP="00134058">
            <w:pPr>
              <w:pStyle w:val="TableEntry"/>
              <w:jc w:val="center"/>
              <w:rPr>
                <w:sz w:val="16"/>
              </w:rPr>
            </w:pPr>
            <w:r w:rsidRPr="002A1D4E">
              <w:rPr>
                <w:i/>
                <w:iCs/>
                <w:sz w:val="16"/>
              </w:rPr>
              <w:t>U</w:t>
            </w:r>
          </w:p>
        </w:tc>
        <w:tc>
          <w:tcPr>
            <w:tcW w:w="4968" w:type="dxa"/>
            <w:vAlign w:val="center"/>
          </w:tcPr>
          <w:p w14:paraId="1FFD579C" w14:textId="13DFAF99" w:rsidR="00134058" w:rsidRPr="002A1D4E" w:rsidRDefault="00134058" w:rsidP="00134058">
            <w:pPr>
              <w:pStyle w:val="TableEntry"/>
              <w:rPr>
                <w:i/>
                <w:iCs/>
                <w:sz w:val="16"/>
              </w:rPr>
            </w:pPr>
            <w:r w:rsidRPr="002A1D4E">
              <w:rPr>
                <w:i/>
                <w:iCs/>
                <w:sz w:val="16"/>
              </w:rPr>
              <w:t>not specialized</w:t>
            </w:r>
          </w:p>
        </w:tc>
      </w:tr>
      <w:tr w:rsidR="00D3057B" w:rsidRPr="002A1D4E" w14:paraId="74238E75" w14:textId="77777777" w:rsidTr="0070367D">
        <w:trPr>
          <w:cantSplit/>
        </w:trPr>
        <w:tc>
          <w:tcPr>
            <w:tcW w:w="1548" w:type="dxa"/>
            <w:vMerge/>
            <w:textDirection w:val="btLr"/>
            <w:vAlign w:val="center"/>
          </w:tcPr>
          <w:p w14:paraId="63D104E3" w14:textId="77777777" w:rsidR="00D3057B" w:rsidRPr="002A1D4E" w:rsidRDefault="00D3057B" w:rsidP="00097662">
            <w:pPr>
              <w:pStyle w:val="TableLabel"/>
              <w:rPr>
                <w:noProof w:val="0"/>
                <w:sz w:val="16"/>
              </w:rPr>
            </w:pPr>
          </w:p>
        </w:tc>
        <w:tc>
          <w:tcPr>
            <w:tcW w:w="2520" w:type="dxa"/>
            <w:vAlign w:val="center"/>
          </w:tcPr>
          <w:p w14:paraId="64B560D7" w14:textId="77777777" w:rsidR="00D3057B" w:rsidRPr="00490278" w:rsidRDefault="00D3057B" w:rsidP="00097662">
            <w:pPr>
              <w:pStyle w:val="TableEntry"/>
              <w:rPr>
                <w:i/>
                <w:iCs/>
                <w:sz w:val="16"/>
              </w:rPr>
            </w:pPr>
            <w:proofErr w:type="spellStart"/>
            <w:r w:rsidRPr="00490278">
              <w:rPr>
                <w:i/>
                <w:iCs/>
                <w:sz w:val="16"/>
              </w:rPr>
              <w:t>UserName</w:t>
            </w:r>
            <w:proofErr w:type="spellEnd"/>
          </w:p>
        </w:tc>
        <w:tc>
          <w:tcPr>
            <w:tcW w:w="630" w:type="dxa"/>
            <w:vAlign w:val="center"/>
          </w:tcPr>
          <w:p w14:paraId="1D50F2EC"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58400E8" w14:textId="77777777" w:rsidR="00D3057B" w:rsidRPr="002A1D4E" w:rsidRDefault="00D3057B" w:rsidP="00097662">
            <w:pPr>
              <w:pStyle w:val="TableEntry"/>
              <w:rPr>
                <w:i/>
                <w:iCs/>
                <w:sz w:val="16"/>
              </w:rPr>
            </w:pPr>
            <w:r w:rsidRPr="002A1D4E">
              <w:rPr>
                <w:i/>
                <w:iCs/>
                <w:sz w:val="16"/>
              </w:rPr>
              <w:t>not specialized</w:t>
            </w:r>
          </w:p>
        </w:tc>
      </w:tr>
      <w:tr w:rsidR="00D3057B" w:rsidRPr="002A1D4E" w14:paraId="4A55CC76" w14:textId="77777777" w:rsidTr="0070367D">
        <w:trPr>
          <w:cantSplit/>
        </w:trPr>
        <w:tc>
          <w:tcPr>
            <w:tcW w:w="1548" w:type="dxa"/>
            <w:vMerge/>
            <w:textDirection w:val="btLr"/>
            <w:vAlign w:val="center"/>
          </w:tcPr>
          <w:p w14:paraId="131D17F7" w14:textId="77777777" w:rsidR="00D3057B" w:rsidRPr="002A1D4E" w:rsidRDefault="00D3057B" w:rsidP="00097662">
            <w:pPr>
              <w:pStyle w:val="TableLabel"/>
              <w:rPr>
                <w:noProof w:val="0"/>
                <w:sz w:val="16"/>
              </w:rPr>
            </w:pPr>
          </w:p>
        </w:tc>
        <w:tc>
          <w:tcPr>
            <w:tcW w:w="2520" w:type="dxa"/>
            <w:vAlign w:val="center"/>
          </w:tcPr>
          <w:p w14:paraId="5E2D2323" w14:textId="77777777" w:rsidR="00D3057B" w:rsidRPr="00490278" w:rsidRDefault="00D3057B" w:rsidP="00097662">
            <w:pPr>
              <w:pStyle w:val="TableEntry"/>
              <w:rPr>
                <w:i/>
                <w:iCs/>
                <w:sz w:val="16"/>
              </w:rPr>
            </w:pPr>
            <w:proofErr w:type="spellStart"/>
            <w:r w:rsidRPr="00490278">
              <w:rPr>
                <w:i/>
                <w:iCs/>
                <w:sz w:val="16"/>
              </w:rPr>
              <w:t>UserIsRequestor</w:t>
            </w:r>
            <w:proofErr w:type="spellEnd"/>
          </w:p>
        </w:tc>
        <w:tc>
          <w:tcPr>
            <w:tcW w:w="630" w:type="dxa"/>
            <w:vAlign w:val="center"/>
          </w:tcPr>
          <w:p w14:paraId="04A9EFB4" w14:textId="77777777" w:rsidR="00D3057B" w:rsidRPr="002A1D4E" w:rsidRDefault="00D3057B" w:rsidP="00097662">
            <w:pPr>
              <w:pStyle w:val="TableEntry"/>
              <w:jc w:val="center"/>
              <w:rPr>
                <w:iCs/>
                <w:sz w:val="16"/>
              </w:rPr>
            </w:pPr>
            <w:r w:rsidRPr="002A1D4E">
              <w:rPr>
                <w:i/>
                <w:iCs/>
                <w:sz w:val="16"/>
              </w:rPr>
              <w:t>U</w:t>
            </w:r>
          </w:p>
        </w:tc>
        <w:tc>
          <w:tcPr>
            <w:tcW w:w="4968" w:type="dxa"/>
            <w:vAlign w:val="center"/>
          </w:tcPr>
          <w:p w14:paraId="065D74C8" w14:textId="77777777" w:rsidR="00D3057B" w:rsidRPr="002A1D4E" w:rsidRDefault="00D3057B" w:rsidP="00097662">
            <w:pPr>
              <w:pStyle w:val="TableEntry"/>
              <w:rPr>
                <w:iCs/>
                <w:sz w:val="16"/>
              </w:rPr>
            </w:pPr>
            <w:r w:rsidRPr="002A1D4E">
              <w:rPr>
                <w:i/>
                <w:iCs/>
                <w:sz w:val="16"/>
              </w:rPr>
              <w:t>not specialized</w:t>
            </w:r>
          </w:p>
        </w:tc>
      </w:tr>
      <w:tr w:rsidR="00D3057B" w:rsidRPr="002A1D4E" w14:paraId="712FCE10" w14:textId="77777777" w:rsidTr="0070367D">
        <w:trPr>
          <w:cantSplit/>
        </w:trPr>
        <w:tc>
          <w:tcPr>
            <w:tcW w:w="1548" w:type="dxa"/>
            <w:vMerge/>
            <w:textDirection w:val="btLr"/>
            <w:vAlign w:val="center"/>
          </w:tcPr>
          <w:p w14:paraId="5891A05C" w14:textId="77777777" w:rsidR="00D3057B" w:rsidRPr="002A1D4E" w:rsidRDefault="00D3057B" w:rsidP="00097662">
            <w:pPr>
              <w:pStyle w:val="TableLabel"/>
              <w:rPr>
                <w:noProof w:val="0"/>
                <w:sz w:val="16"/>
              </w:rPr>
            </w:pPr>
          </w:p>
        </w:tc>
        <w:tc>
          <w:tcPr>
            <w:tcW w:w="2520" w:type="dxa"/>
            <w:vAlign w:val="center"/>
          </w:tcPr>
          <w:p w14:paraId="65C1CCED"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56DF8254"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5797AF60" w14:textId="77777777" w:rsidR="00D3057B" w:rsidRPr="002A1D4E" w:rsidRDefault="00D3057B" w:rsidP="00097662">
            <w:pPr>
              <w:pStyle w:val="TableEntry"/>
              <w:rPr>
                <w:sz w:val="16"/>
              </w:rPr>
            </w:pPr>
            <w:r w:rsidRPr="002A1D4E">
              <w:rPr>
                <w:sz w:val="16"/>
              </w:rPr>
              <w:t>EV(110153, DCM, “Source”)</w:t>
            </w:r>
          </w:p>
        </w:tc>
      </w:tr>
      <w:tr w:rsidR="00D3057B" w:rsidRPr="002A1D4E" w14:paraId="2FC1E57B" w14:textId="77777777" w:rsidTr="0070367D">
        <w:trPr>
          <w:cantSplit/>
        </w:trPr>
        <w:tc>
          <w:tcPr>
            <w:tcW w:w="1548" w:type="dxa"/>
            <w:vMerge/>
            <w:textDirection w:val="btLr"/>
            <w:vAlign w:val="center"/>
          </w:tcPr>
          <w:p w14:paraId="520133FF" w14:textId="77777777" w:rsidR="00D3057B" w:rsidRPr="002A1D4E" w:rsidRDefault="00D3057B" w:rsidP="00097662">
            <w:pPr>
              <w:pStyle w:val="TableLabel"/>
              <w:rPr>
                <w:noProof w:val="0"/>
                <w:sz w:val="16"/>
              </w:rPr>
            </w:pPr>
          </w:p>
        </w:tc>
        <w:tc>
          <w:tcPr>
            <w:tcW w:w="2520" w:type="dxa"/>
            <w:vAlign w:val="center"/>
          </w:tcPr>
          <w:p w14:paraId="1334A4F7"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65A95DB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D7D01FC"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72A88BC2" w14:textId="77777777" w:rsidTr="0070367D">
        <w:trPr>
          <w:cantSplit/>
        </w:trPr>
        <w:tc>
          <w:tcPr>
            <w:tcW w:w="1548" w:type="dxa"/>
            <w:vMerge/>
            <w:textDirection w:val="btLr"/>
            <w:vAlign w:val="center"/>
          </w:tcPr>
          <w:p w14:paraId="3C8D7DB8" w14:textId="77777777" w:rsidR="00D3057B" w:rsidRPr="002A1D4E" w:rsidRDefault="00D3057B" w:rsidP="00097662">
            <w:pPr>
              <w:pStyle w:val="TableLabel"/>
              <w:rPr>
                <w:noProof w:val="0"/>
                <w:sz w:val="16"/>
              </w:rPr>
            </w:pPr>
          </w:p>
        </w:tc>
        <w:tc>
          <w:tcPr>
            <w:tcW w:w="2520" w:type="dxa"/>
            <w:vAlign w:val="center"/>
          </w:tcPr>
          <w:p w14:paraId="1B1CD41D"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3C020EF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3604D693" w14:textId="77777777" w:rsidR="00D3057B" w:rsidRPr="002A1D4E" w:rsidRDefault="00D3057B" w:rsidP="00097662">
            <w:pPr>
              <w:pStyle w:val="TableEntry"/>
              <w:rPr>
                <w:sz w:val="16"/>
              </w:rPr>
            </w:pPr>
            <w:r w:rsidRPr="002A1D4E">
              <w:rPr>
                <w:sz w:val="16"/>
              </w:rPr>
              <w:t>The machine name or IP address.</w:t>
            </w:r>
          </w:p>
        </w:tc>
      </w:tr>
    </w:tbl>
    <w:p w14:paraId="470680D2" w14:textId="77777777" w:rsidR="00D3057B" w:rsidRPr="002A1D4E"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2A1D4E" w14:paraId="2CCA454D" w14:textId="77777777" w:rsidTr="00097662">
        <w:trPr>
          <w:cantSplit/>
        </w:trPr>
        <w:tc>
          <w:tcPr>
            <w:tcW w:w="1548" w:type="dxa"/>
            <w:vMerge w:val="restart"/>
          </w:tcPr>
          <w:p w14:paraId="5F88CF21" w14:textId="77777777" w:rsidR="00D3057B" w:rsidRPr="002A1D4E" w:rsidRDefault="00D3057B" w:rsidP="00097662">
            <w:pPr>
              <w:pStyle w:val="TableEntryHeader"/>
            </w:pPr>
            <w:r w:rsidRPr="002A1D4E">
              <w:t>Human Requestor (if known)</w:t>
            </w:r>
          </w:p>
          <w:p w14:paraId="1E7F12D6"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0C025A29"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51499622" w14:textId="77777777" w:rsidR="00D3057B" w:rsidRPr="002A1D4E" w:rsidRDefault="00D3057B" w:rsidP="00097662">
            <w:pPr>
              <w:pStyle w:val="TableEntry"/>
              <w:rPr>
                <w:sz w:val="16"/>
              </w:rPr>
            </w:pPr>
            <w:r w:rsidRPr="002A1D4E">
              <w:rPr>
                <w:sz w:val="16"/>
              </w:rPr>
              <w:t>M</w:t>
            </w:r>
          </w:p>
        </w:tc>
        <w:tc>
          <w:tcPr>
            <w:tcW w:w="4878" w:type="dxa"/>
            <w:vAlign w:val="center"/>
          </w:tcPr>
          <w:p w14:paraId="0F117BE2" w14:textId="77777777" w:rsidR="00D3057B" w:rsidRPr="002A1D4E" w:rsidRDefault="00D3057B" w:rsidP="00097662">
            <w:pPr>
              <w:pStyle w:val="TableEntry"/>
              <w:rPr>
                <w:sz w:val="16"/>
              </w:rPr>
            </w:pPr>
            <w:r w:rsidRPr="002A1D4E">
              <w:rPr>
                <w:sz w:val="16"/>
              </w:rPr>
              <w:t>Identity of the human that initiated the transaction.</w:t>
            </w:r>
          </w:p>
        </w:tc>
      </w:tr>
      <w:tr w:rsidR="00D3057B" w:rsidRPr="002A1D4E" w14:paraId="25C8E521" w14:textId="77777777" w:rsidTr="00097662">
        <w:tc>
          <w:tcPr>
            <w:tcW w:w="1548" w:type="dxa"/>
            <w:vMerge/>
          </w:tcPr>
          <w:p w14:paraId="66D1574A" w14:textId="77777777" w:rsidR="00D3057B" w:rsidRPr="002A1D4E" w:rsidRDefault="00D3057B" w:rsidP="00097662"/>
        </w:tc>
        <w:tc>
          <w:tcPr>
            <w:tcW w:w="2520" w:type="dxa"/>
            <w:vAlign w:val="center"/>
          </w:tcPr>
          <w:p w14:paraId="080E9431"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3257DB44"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6F8393C5" w14:textId="77777777" w:rsidR="00D3057B" w:rsidRPr="002A1D4E" w:rsidRDefault="00D3057B" w:rsidP="00097662">
            <w:pPr>
              <w:pStyle w:val="TableEntry"/>
              <w:rPr>
                <w:i/>
                <w:iCs/>
                <w:sz w:val="16"/>
              </w:rPr>
            </w:pPr>
            <w:r w:rsidRPr="002A1D4E">
              <w:rPr>
                <w:i/>
                <w:iCs/>
                <w:sz w:val="16"/>
              </w:rPr>
              <w:t>not specialized</w:t>
            </w:r>
          </w:p>
        </w:tc>
      </w:tr>
      <w:tr w:rsidR="00D3057B" w:rsidRPr="002A1D4E" w14:paraId="0708024D" w14:textId="77777777" w:rsidTr="00097662">
        <w:tc>
          <w:tcPr>
            <w:tcW w:w="1548" w:type="dxa"/>
            <w:vMerge/>
          </w:tcPr>
          <w:p w14:paraId="270AE082" w14:textId="77777777" w:rsidR="00D3057B" w:rsidRPr="002A1D4E" w:rsidRDefault="00D3057B" w:rsidP="00097662"/>
        </w:tc>
        <w:tc>
          <w:tcPr>
            <w:tcW w:w="2520" w:type="dxa"/>
            <w:vAlign w:val="center"/>
          </w:tcPr>
          <w:p w14:paraId="67539392"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0C5138A9"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2F75F19" w14:textId="77777777" w:rsidR="00D3057B" w:rsidRPr="002A1D4E" w:rsidRDefault="00D3057B" w:rsidP="00097662">
            <w:pPr>
              <w:pStyle w:val="TableEntry"/>
              <w:rPr>
                <w:i/>
                <w:iCs/>
                <w:sz w:val="16"/>
              </w:rPr>
            </w:pPr>
            <w:r w:rsidRPr="002A1D4E">
              <w:rPr>
                <w:i/>
                <w:iCs/>
                <w:sz w:val="16"/>
              </w:rPr>
              <w:t>not specialized</w:t>
            </w:r>
          </w:p>
        </w:tc>
      </w:tr>
      <w:tr w:rsidR="00D3057B" w:rsidRPr="002A1D4E" w14:paraId="022F7C4F" w14:textId="77777777" w:rsidTr="00097662">
        <w:tc>
          <w:tcPr>
            <w:tcW w:w="1548" w:type="dxa"/>
            <w:vMerge/>
          </w:tcPr>
          <w:p w14:paraId="594CEAA2" w14:textId="77777777" w:rsidR="00D3057B" w:rsidRPr="002A1D4E" w:rsidRDefault="00D3057B" w:rsidP="00097662"/>
        </w:tc>
        <w:tc>
          <w:tcPr>
            <w:tcW w:w="2520" w:type="dxa"/>
            <w:vAlign w:val="center"/>
          </w:tcPr>
          <w:p w14:paraId="76D23E90" w14:textId="77777777" w:rsidR="00D3057B" w:rsidRPr="002A1D4E" w:rsidRDefault="00D3057B" w:rsidP="00097662">
            <w:pPr>
              <w:pStyle w:val="TableEntry"/>
              <w:rPr>
                <w:i/>
                <w:iCs/>
                <w:sz w:val="16"/>
              </w:rPr>
            </w:pPr>
            <w:proofErr w:type="spellStart"/>
            <w:r w:rsidRPr="002A1D4E">
              <w:rPr>
                <w:i/>
                <w:iCs/>
                <w:sz w:val="16"/>
              </w:rPr>
              <w:t>UserIsRequestor</w:t>
            </w:r>
            <w:proofErr w:type="spellEnd"/>
          </w:p>
        </w:tc>
        <w:tc>
          <w:tcPr>
            <w:tcW w:w="630" w:type="dxa"/>
            <w:vAlign w:val="center"/>
          </w:tcPr>
          <w:p w14:paraId="7AB701DC"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59CF5652"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FF9A55" w14:textId="77777777" w:rsidTr="00097662">
        <w:tc>
          <w:tcPr>
            <w:tcW w:w="1548" w:type="dxa"/>
            <w:vMerge/>
          </w:tcPr>
          <w:p w14:paraId="72C0811E" w14:textId="77777777" w:rsidR="00D3057B" w:rsidRPr="002A1D4E" w:rsidRDefault="00D3057B" w:rsidP="00097662"/>
        </w:tc>
        <w:tc>
          <w:tcPr>
            <w:tcW w:w="2520" w:type="dxa"/>
            <w:vAlign w:val="center"/>
          </w:tcPr>
          <w:p w14:paraId="5E26525C"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7F328AEE" w14:textId="77777777" w:rsidR="00D3057B" w:rsidRPr="002A1D4E" w:rsidRDefault="00D3057B" w:rsidP="00097662">
            <w:pPr>
              <w:pStyle w:val="TableEntry"/>
              <w:rPr>
                <w:sz w:val="16"/>
              </w:rPr>
            </w:pPr>
            <w:r w:rsidRPr="002A1D4E">
              <w:rPr>
                <w:sz w:val="16"/>
              </w:rPr>
              <w:t>U</w:t>
            </w:r>
          </w:p>
        </w:tc>
        <w:tc>
          <w:tcPr>
            <w:tcW w:w="4878" w:type="dxa"/>
            <w:vAlign w:val="center"/>
          </w:tcPr>
          <w:p w14:paraId="5108C1CC" w14:textId="77777777" w:rsidR="00D3057B" w:rsidRPr="002A1D4E" w:rsidRDefault="00D3057B" w:rsidP="00097662">
            <w:pPr>
              <w:pStyle w:val="TableEntry"/>
              <w:rPr>
                <w:sz w:val="16"/>
              </w:rPr>
            </w:pPr>
            <w:r w:rsidRPr="002A1D4E">
              <w:rPr>
                <w:sz w:val="16"/>
              </w:rPr>
              <w:t>Access Control role(s) the user holds that allows this transaction.</w:t>
            </w:r>
          </w:p>
        </w:tc>
      </w:tr>
      <w:tr w:rsidR="00D3057B" w:rsidRPr="002A1D4E" w14:paraId="6256D456" w14:textId="77777777" w:rsidTr="00097662">
        <w:tc>
          <w:tcPr>
            <w:tcW w:w="1548" w:type="dxa"/>
            <w:vMerge/>
          </w:tcPr>
          <w:p w14:paraId="03D085F3" w14:textId="77777777" w:rsidR="00D3057B" w:rsidRPr="002A1D4E" w:rsidRDefault="00D3057B" w:rsidP="00097662"/>
        </w:tc>
        <w:tc>
          <w:tcPr>
            <w:tcW w:w="2520" w:type="dxa"/>
            <w:vAlign w:val="center"/>
          </w:tcPr>
          <w:p w14:paraId="71AF714C" w14:textId="77777777" w:rsidR="00D3057B" w:rsidRPr="002A1D4E" w:rsidRDefault="00D3057B" w:rsidP="00097662">
            <w:pPr>
              <w:pStyle w:val="TableEntry"/>
              <w:rPr>
                <w:i/>
                <w:iCs/>
                <w:sz w:val="16"/>
              </w:rPr>
            </w:pPr>
            <w:proofErr w:type="spellStart"/>
            <w:r w:rsidRPr="002A1D4E">
              <w:rPr>
                <w:i/>
                <w:iCs/>
                <w:sz w:val="16"/>
              </w:rPr>
              <w:t>NetworkAccessPointTypeCode</w:t>
            </w:r>
            <w:proofErr w:type="spellEnd"/>
          </w:p>
        </w:tc>
        <w:tc>
          <w:tcPr>
            <w:tcW w:w="630" w:type="dxa"/>
            <w:vAlign w:val="center"/>
          </w:tcPr>
          <w:p w14:paraId="729A6F63"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29B00FB1"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A80BD6" w14:textId="77777777" w:rsidTr="00097662">
        <w:tc>
          <w:tcPr>
            <w:tcW w:w="1548" w:type="dxa"/>
            <w:vMerge/>
          </w:tcPr>
          <w:p w14:paraId="381CDBAE" w14:textId="77777777" w:rsidR="00D3057B" w:rsidRPr="002A1D4E" w:rsidRDefault="00D3057B" w:rsidP="00097662"/>
        </w:tc>
        <w:tc>
          <w:tcPr>
            <w:tcW w:w="2520" w:type="dxa"/>
            <w:vAlign w:val="center"/>
          </w:tcPr>
          <w:p w14:paraId="46248664" w14:textId="77777777" w:rsidR="00D3057B" w:rsidRPr="002A1D4E" w:rsidRDefault="00D3057B" w:rsidP="00097662">
            <w:pPr>
              <w:pStyle w:val="TableEntry"/>
              <w:rPr>
                <w:i/>
                <w:iCs/>
                <w:sz w:val="16"/>
              </w:rPr>
            </w:pPr>
            <w:proofErr w:type="spellStart"/>
            <w:r w:rsidRPr="002A1D4E">
              <w:rPr>
                <w:i/>
                <w:iCs/>
                <w:sz w:val="16"/>
              </w:rPr>
              <w:t>NetworkAccessPointID</w:t>
            </w:r>
            <w:proofErr w:type="spellEnd"/>
          </w:p>
        </w:tc>
        <w:tc>
          <w:tcPr>
            <w:tcW w:w="630" w:type="dxa"/>
            <w:vAlign w:val="center"/>
          </w:tcPr>
          <w:p w14:paraId="02447E8D" w14:textId="77777777" w:rsidR="00D3057B" w:rsidRPr="002A1D4E" w:rsidRDefault="00D3057B" w:rsidP="00097662">
            <w:pPr>
              <w:pStyle w:val="TableEntry"/>
              <w:rPr>
                <w:i/>
                <w:iCs/>
                <w:sz w:val="16"/>
              </w:rPr>
            </w:pPr>
            <w:r w:rsidRPr="002A1D4E">
              <w:rPr>
                <w:i/>
                <w:iCs/>
                <w:sz w:val="16"/>
              </w:rPr>
              <w:t>U</w:t>
            </w:r>
          </w:p>
        </w:tc>
        <w:tc>
          <w:tcPr>
            <w:tcW w:w="4878" w:type="dxa"/>
            <w:vAlign w:val="center"/>
          </w:tcPr>
          <w:p w14:paraId="18B7A0FF" w14:textId="77777777" w:rsidR="00D3057B" w:rsidRPr="002A1D4E" w:rsidRDefault="00D3057B" w:rsidP="00097662">
            <w:pPr>
              <w:pStyle w:val="TableEntry"/>
              <w:rPr>
                <w:i/>
                <w:iCs/>
                <w:sz w:val="16"/>
              </w:rPr>
            </w:pPr>
            <w:r w:rsidRPr="002A1D4E">
              <w:rPr>
                <w:i/>
                <w:iCs/>
                <w:sz w:val="16"/>
              </w:rPr>
              <w:t>not specialized</w:t>
            </w:r>
          </w:p>
        </w:tc>
      </w:tr>
    </w:tbl>
    <w:p w14:paraId="64DB003C" w14:textId="7F60569E" w:rsidR="00D3057B" w:rsidRDefault="00D3057B" w:rsidP="00D3057B">
      <w:pPr>
        <w:pStyle w:val="BodyText"/>
      </w:pPr>
    </w:p>
    <w:p w14:paraId="2DE7EE3A" w14:textId="77777777" w:rsidR="00E24ACC" w:rsidRPr="002A1D4E" w:rsidRDefault="00E24ACC"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71A2ED6F" w14:textId="77777777" w:rsidTr="00097662">
        <w:trPr>
          <w:cantSplit/>
        </w:trPr>
        <w:tc>
          <w:tcPr>
            <w:tcW w:w="1548" w:type="dxa"/>
            <w:vMerge w:val="restart"/>
          </w:tcPr>
          <w:p w14:paraId="40A4E26D" w14:textId="77777777" w:rsidR="00D3057B" w:rsidRPr="002A1D4E" w:rsidRDefault="00D3057B" w:rsidP="00097662">
            <w:pPr>
              <w:pStyle w:val="TableEntryHeader"/>
            </w:pPr>
            <w:r w:rsidRPr="002A1D4E">
              <w:lastRenderedPageBreak/>
              <w:t>Destination</w:t>
            </w:r>
          </w:p>
          <w:p w14:paraId="108F4744"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3ADC31C" w14:textId="77777777" w:rsidR="00D3057B" w:rsidRPr="002A1D4E" w:rsidRDefault="00D3057B" w:rsidP="00097662">
            <w:pPr>
              <w:pStyle w:val="TableEntry"/>
              <w:rPr>
                <w:sz w:val="16"/>
              </w:rPr>
            </w:pPr>
            <w:proofErr w:type="spellStart"/>
            <w:r w:rsidRPr="002A1D4E">
              <w:rPr>
                <w:sz w:val="16"/>
              </w:rPr>
              <w:t>UserID</w:t>
            </w:r>
            <w:proofErr w:type="spellEnd"/>
          </w:p>
        </w:tc>
        <w:tc>
          <w:tcPr>
            <w:tcW w:w="630" w:type="dxa"/>
            <w:vAlign w:val="center"/>
          </w:tcPr>
          <w:p w14:paraId="1C22E6FC"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020414E9" w14:textId="682D1EF3" w:rsidR="00D3057B" w:rsidRPr="002A1D4E" w:rsidRDefault="00134058" w:rsidP="00097662">
            <w:pPr>
              <w:pStyle w:val="TableEntry"/>
              <w:rPr>
                <w:sz w:val="16"/>
              </w:rPr>
            </w:pPr>
            <w:r w:rsidRPr="002A1D4E">
              <w:rPr>
                <w:sz w:val="16"/>
              </w:rPr>
              <w:t>http</w:t>
            </w:r>
            <w:r w:rsidR="00D3057B" w:rsidRPr="002A1D4E">
              <w:rPr>
                <w:sz w:val="16"/>
              </w:rPr>
              <w:t xml:space="preserve"> endpoint URI.</w:t>
            </w:r>
          </w:p>
        </w:tc>
      </w:tr>
      <w:tr w:rsidR="00D3057B" w:rsidRPr="002A1D4E" w14:paraId="681DB4D3" w14:textId="77777777" w:rsidTr="00097662">
        <w:trPr>
          <w:cantSplit/>
        </w:trPr>
        <w:tc>
          <w:tcPr>
            <w:tcW w:w="1548" w:type="dxa"/>
            <w:vMerge/>
            <w:textDirection w:val="btLr"/>
            <w:vAlign w:val="center"/>
          </w:tcPr>
          <w:p w14:paraId="127B9D69" w14:textId="77777777" w:rsidR="00D3057B" w:rsidRPr="002A1D4E" w:rsidRDefault="00D3057B" w:rsidP="00097662">
            <w:pPr>
              <w:pStyle w:val="TableLabel"/>
              <w:rPr>
                <w:noProof w:val="0"/>
                <w:sz w:val="16"/>
              </w:rPr>
            </w:pPr>
          </w:p>
        </w:tc>
        <w:tc>
          <w:tcPr>
            <w:tcW w:w="2520" w:type="dxa"/>
            <w:vAlign w:val="center"/>
          </w:tcPr>
          <w:p w14:paraId="2B5286B5" w14:textId="77777777" w:rsidR="00D3057B" w:rsidRPr="002A1D4E" w:rsidRDefault="00D3057B" w:rsidP="00097662">
            <w:pPr>
              <w:pStyle w:val="TableEntry"/>
              <w:rPr>
                <w:i/>
                <w:iCs/>
                <w:sz w:val="16"/>
              </w:rPr>
            </w:pPr>
            <w:proofErr w:type="spellStart"/>
            <w:r w:rsidRPr="002A1D4E">
              <w:rPr>
                <w:i/>
                <w:iCs/>
                <w:sz w:val="16"/>
              </w:rPr>
              <w:t>AlternativeUserID</w:t>
            </w:r>
            <w:proofErr w:type="spellEnd"/>
          </w:p>
        </w:tc>
        <w:tc>
          <w:tcPr>
            <w:tcW w:w="630" w:type="dxa"/>
            <w:vAlign w:val="center"/>
          </w:tcPr>
          <w:p w14:paraId="1806A52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51F968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572E8A69" w14:textId="77777777" w:rsidTr="00097662">
        <w:trPr>
          <w:cantSplit/>
        </w:trPr>
        <w:tc>
          <w:tcPr>
            <w:tcW w:w="1548" w:type="dxa"/>
            <w:vMerge/>
            <w:textDirection w:val="btLr"/>
            <w:vAlign w:val="center"/>
          </w:tcPr>
          <w:p w14:paraId="56AEEAE0" w14:textId="77777777" w:rsidR="00D3057B" w:rsidRPr="002A1D4E" w:rsidRDefault="00D3057B" w:rsidP="00097662">
            <w:pPr>
              <w:pStyle w:val="TableLabel"/>
              <w:rPr>
                <w:noProof w:val="0"/>
                <w:sz w:val="16"/>
              </w:rPr>
            </w:pPr>
          </w:p>
        </w:tc>
        <w:tc>
          <w:tcPr>
            <w:tcW w:w="2520" w:type="dxa"/>
            <w:vAlign w:val="center"/>
          </w:tcPr>
          <w:p w14:paraId="0F75869E" w14:textId="77777777" w:rsidR="00D3057B" w:rsidRPr="002A1D4E" w:rsidRDefault="00D3057B" w:rsidP="00097662">
            <w:pPr>
              <w:pStyle w:val="TableEntry"/>
              <w:rPr>
                <w:i/>
                <w:iCs/>
                <w:sz w:val="16"/>
              </w:rPr>
            </w:pPr>
            <w:proofErr w:type="spellStart"/>
            <w:r w:rsidRPr="002A1D4E">
              <w:rPr>
                <w:i/>
                <w:iCs/>
                <w:sz w:val="16"/>
              </w:rPr>
              <w:t>UserName</w:t>
            </w:r>
            <w:proofErr w:type="spellEnd"/>
          </w:p>
        </w:tc>
        <w:tc>
          <w:tcPr>
            <w:tcW w:w="630" w:type="dxa"/>
            <w:vAlign w:val="center"/>
          </w:tcPr>
          <w:p w14:paraId="2ABA1CD0"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40F020FE" w14:textId="77777777" w:rsidR="00D3057B" w:rsidRPr="002A1D4E" w:rsidRDefault="00D3057B" w:rsidP="00097662">
            <w:pPr>
              <w:pStyle w:val="TableEntry"/>
              <w:rPr>
                <w:i/>
                <w:iCs/>
                <w:sz w:val="16"/>
              </w:rPr>
            </w:pPr>
            <w:r w:rsidRPr="002A1D4E">
              <w:rPr>
                <w:i/>
                <w:iCs/>
                <w:sz w:val="16"/>
              </w:rPr>
              <w:t>not specialized</w:t>
            </w:r>
          </w:p>
        </w:tc>
      </w:tr>
      <w:tr w:rsidR="00D3057B" w:rsidRPr="002A1D4E" w14:paraId="1F2E297B" w14:textId="77777777" w:rsidTr="00097662">
        <w:trPr>
          <w:cantSplit/>
        </w:trPr>
        <w:tc>
          <w:tcPr>
            <w:tcW w:w="1548" w:type="dxa"/>
            <w:vMerge/>
            <w:textDirection w:val="btLr"/>
            <w:vAlign w:val="center"/>
          </w:tcPr>
          <w:p w14:paraId="2F80CBB1" w14:textId="77777777" w:rsidR="00D3057B" w:rsidRPr="002A1D4E" w:rsidRDefault="00D3057B" w:rsidP="00097662">
            <w:pPr>
              <w:pStyle w:val="TableLabel"/>
              <w:rPr>
                <w:noProof w:val="0"/>
                <w:sz w:val="16"/>
              </w:rPr>
            </w:pPr>
          </w:p>
        </w:tc>
        <w:tc>
          <w:tcPr>
            <w:tcW w:w="2520" w:type="dxa"/>
            <w:vAlign w:val="center"/>
          </w:tcPr>
          <w:p w14:paraId="7B130E34" w14:textId="77777777" w:rsidR="00D3057B" w:rsidRPr="002A1D4E" w:rsidRDefault="00D3057B" w:rsidP="00097662">
            <w:pPr>
              <w:pStyle w:val="TableEntry"/>
              <w:rPr>
                <w:iCs/>
                <w:sz w:val="16"/>
              </w:rPr>
            </w:pPr>
            <w:proofErr w:type="spellStart"/>
            <w:r w:rsidRPr="002A1D4E">
              <w:rPr>
                <w:iCs/>
                <w:sz w:val="16"/>
              </w:rPr>
              <w:t>UserIsRequestor</w:t>
            </w:r>
            <w:proofErr w:type="spellEnd"/>
          </w:p>
        </w:tc>
        <w:tc>
          <w:tcPr>
            <w:tcW w:w="630" w:type="dxa"/>
            <w:vAlign w:val="center"/>
          </w:tcPr>
          <w:p w14:paraId="2514D6FB"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B8818DA" w14:textId="77777777" w:rsidR="00D3057B" w:rsidRPr="002A1D4E" w:rsidRDefault="00D3057B" w:rsidP="00097662">
            <w:pPr>
              <w:pStyle w:val="TableEntry"/>
              <w:rPr>
                <w:iCs/>
                <w:sz w:val="16"/>
              </w:rPr>
            </w:pPr>
            <w:r w:rsidRPr="002A1D4E">
              <w:rPr>
                <w:iCs/>
                <w:sz w:val="16"/>
              </w:rPr>
              <w:t>“false”</w:t>
            </w:r>
          </w:p>
        </w:tc>
      </w:tr>
      <w:tr w:rsidR="00D3057B" w:rsidRPr="002A1D4E" w14:paraId="24D8DBE8" w14:textId="77777777" w:rsidTr="00097662">
        <w:trPr>
          <w:cantSplit/>
        </w:trPr>
        <w:tc>
          <w:tcPr>
            <w:tcW w:w="1548" w:type="dxa"/>
            <w:vMerge/>
            <w:textDirection w:val="btLr"/>
            <w:vAlign w:val="center"/>
          </w:tcPr>
          <w:p w14:paraId="48FA15B2" w14:textId="77777777" w:rsidR="00D3057B" w:rsidRPr="002A1D4E" w:rsidRDefault="00D3057B" w:rsidP="00097662">
            <w:pPr>
              <w:pStyle w:val="TableLabel"/>
              <w:rPr>
                <w:noProof w:val="0"/>
                <w:sz w:val="16"/>
              </w:rPr>
            </w:pPr>
          </w:p>
        </w:tc>
        <w:tc>
          <w:tcPr>
            <w:tcW w:w="2520" w:type="dxa"/>
            <w:vAlign w:val="center"/>
          </w:tcPr>
          <w:p w14:paraId="3D1F287A" w14:textId="77777777" w:rsidR="00D3057B" w:rsidRPr="002A1D4E" w:rsidRDefault="00D3057B" w:rsidP="00097662">
            <w:pPr>
              <w:pStyle w:val="TableEntry"/>
              <w:rPr>
                <w:sz w:val="16"/>
              </w:rPr>
            </w:pPr>
            <w:proofErr w:type="spellStart"/>
            <w:r w:rsidRPr="002A1D4E">
              <w:rPr>
                <w:sz w:val="16"/>
              </w:rPr>
              <w:t>RoleIDCode</w:t>
            </w:r>
            <w:proofErr w:type="spellEnd"/>
          </w:p>
        </w:tc>
        <w:tc>
          <w:tcPr>
            <w:tcW w:w="630" w:type="dxa"/>
            <w:vAlign w:val="center"/>
          </w:tcPr>
          <w:p w14:paraId="6F60AFDA" w14:textId="77777777" w:rsidR="00D3057B" w:rsidRPr="002A1D4E" w:rsidRDefault="00D3057B" w:rsidP="00097662">
            <w:pPr>
              <w:pStyle w:val="TableEntry"/>
              <w:jc w:val="center"/>
              <w:rPr>
                <w:sz w:val="16"/>
              </w:rPr>
            </w:pPr>
            <w:r w:rsidRPr="002A1D4E">
              <w:rPr>
                <w:sz w:val="16"/>
              </w:rPr>
              <w:t>M</w:t>
            </w:r>
          </w:p>
        </w:tc>
        <w:tc>
          <w:tcPr>
            <w:tcW w:w="4968" w:type="dxa"/>
            <w:vAlign w:val="center"/>
          </w:tcPr>
          <w:p w14:paraId="6B472EBC" w14:textId="77777777" w:rsidR="00D3057B" w:rsidRPr="002A1D4E" w:rsidRDefault="00D3057B" w:rsidP="00097662">
            <w:pPr>
              <w:pStyle w:val="TableEntry"/>
              <w:rPr>
                <w:sz w:val="16"/>
              </w:rPr>
            </w:pPr>
            <w:r w:rsidRPr="002A1D4E">
              <w:rPr>
                <w:sz w:val="16"/>
              </w:rPr>
              <w:t>EV(110152, DCM, “Destination”)</w:t>
            </w:r>
          </w:p>
        </w:tc>
      </w:tr>
      <w:tr w:rsidR="00D3057B" w:rsidRPr="002A1D4E" w14:paraId="56F85D0D" w14:textId="77777777" w:rsidTr="00097662">
        <w:trPr>
          <w:cantSplit/>
        </w:trPr>
        <w:tc>
          <w:tcPr>
            <w:tcW w:w="1548" w:type="dxa"/>
            <w:vMerge/>
            <w:textDirection w:val="btLr"/>
            <w:vAlign w:val="center"/>
          </w:tcPr>
          <w:p w14:paraId="2E7925A1" w14:textId="77777777" w:rsidR="00D3057B" w:rsidRPr="002A1D4E" w:rsidRDefault="00D3057B" w:rsidP="00097662">
            <w:pPr>
              <w:pStyle w:val="TableLabel"/>
              <w:rPr>
                <w:noProof w:val="0"/>
                <w:sz w:val="16"/>
              </w:rPr>
            </w:pPr>
          </w:p>
        </w:tc>
        <w:tc>
          <w:tcPr>
            <w:tcW w:w="2520" w:type="dxa"/>
            <w:vAlign w:val="center"/>
          </w:tcPr>
          <w:p w14:paraId="78A55CDD" w14:textId="77777777" w:rsidR="00D3057B" w:rsidRPr="002A1D4E" w:rsidRDefault="00D3057B" w:rsidP="00097662">
            <w:pPr>
              <w:pStyle w:val="TableEntry"/>
              <w:rPr>
                <w:iCs/>
                <w:sz w:val="16"/>
              </w:rPr>
            </w:pPr>
            <w:proofErr w:type="spellStart"/>
            <w:r w:rsidRPr="002A1D4E">
              <w:rPr>
                <w:iCs/>
                <w:sz w:val="16"/>
              </w:rPr>
              <w:t>NetworkAccessPointTypeCode</w:t>
            </w:r>
            <w:proofErr w:type="spellEnd"/>
          </w:p>
        </w:tc>
        <w:tc>
          <w:tcPr>
            <w:tcW w:w="630" w:type="dxa"/>
            <w:vAlign w:val="center"/>
          </w:tcPr>
          <w:p w14:paraId="7AE88025"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44890101" w14:textId="77777777" w:rsidR="00D3057B" w:rsidRPr="002A1D4E" w:rsidRDefault="00D3057B" w:rsidP="00097662">
            <w:pPr>
              <w:pStyle w:val="TableEntry"/>
              <w:rPr>
                <w:sz w:val="16"/>
              </w:rPr>
            </w:pPr>
            <w:r w:rsidRPr="002A1D4E">
              <w:rPr>
                <w:sz w:val="16"/>
              </w:rPr>
              <w:t>“1” for machine (DNS) name, “2” for IP address</w:t>
            </w:r>
          </w:p>
        </w:tc>
      </w:tr>
      <w:tr w:rsidR="00D3057B" w:rsidRPr="002A1D4E" w14:paraId="4247E855" w14:textId="77777777" w:rsidTr="00097662">
        <w:trPr>
          <w:cantSplit/>
        </w:trPr>
        <w:tc>
          <w:tcPr>
            <w:tcW w:w="1548" w:type="dxa"/>
            <w:vMerge/>
            <w:textDirection w:val="btLr"/>
            <w:vAlign w:val="center"/>
          </w:tcPr>
          <w:p w14:paraId="1116A5D3" w14:textId="77777777" w:rsidR="00D3057B" w:rsidRPr="002A1D4E" w:rsidRDefault="00D3057B" w:rsidP="00097662">
            <w:pPr>
              <w:pStyle w:val="TableLabel"/>
              <w:rPr>
                <w:noProof w:val="0"/>
                <w:sz w:val="16"/>
              </w:rPr>
            </w:pPr>
          </w:p>
        </w:tc>
        <w:tc>
          <w:tcPr>
            <w:tcW w:w="2520" w:type="dxa"/>
            <w:vAlign w:val="center"/>
          </w:tcPr>
          <w:p w14:paraId="2CE44AEC" w14:textId="77777777" w:rsidR="00D3057B" w:rsidRPr="002A1D4E" w:rsidRDefault="00D3057B" w:rsidP="00097662">
            <w:pPr>
              <w:pStyle w:val="TableEntry"/>
              <w:rPr>
                <w:iCs/>
                <w:sz w:val="16"/>
              </w:rPr>
            </w:pPr>
            <w:proofErr w:type="spellStart"/>
            <w:r w:rsidRPr="002A1D4E">
              <w:rPr>
                <w:iCs/>
                <w:sz w:val="16"/>
              </w:rPr>
              <w:t>NetworkAccessPointID</w:t>
            </w:r>
            <w:proofErr w:type="spellEnd"/>
          </w:p>
        </w:tc>
        <w:tc>
          <w:tcPr>
            <w:tcW w:w="630" w:type="dxa"/>
            <w:vAlign w:val="center"/>
          </w:tcPr>
          <w:p w14:paraId="4D1B0D36" w14:textId="77777777" w:rsidR="00D3057B" w:rsidRPr="002A1D4E" w:rsidRDefault="00D3057B" w:rsidP="00097662">
            <w:pPr>
              <w:pStyle w:val="TableEntry"/>
              <w:jc w:val="center"/>
              <w:rPr>
                <w:iCs/>
                <w:sz w:val="16"/>
              </w:rPr>
            </w:pPr>
            <w:r w:rsidRPr="002A1D4E">
              <w:rPr>
                <w:iCs/>
                <w:sz w:val="16"/>
              </w:rPr>
              <w:t>M</w:t>
            </w:r>
          </w:p>
        </w:tc>
        <w:tc>
          <w:tcPr>
            <w:tcW w:w="4968" w:type="dxa"/>
            <w:vAlign w:val="center"/>
          </w:tcPr>
          <w:p w14:paraId="21D6A36A" w14:textId="77777777" w:rsidR="00D3057B" w:rsidRPr="002A1D4E" w:rsidRDefault="00D3057B" w:rsidP="00097662">
            <w:pPr>
              <w:pStyle w:val="TableEntry"/>
              <w:rPr>
                <w:sz w:val="16"/>
              </w:rPr>
            </w:pPr>
            <w:r w:rsidRPr="002A1D4E">
              <w:rPr>
                <w:sz w:val="16"/>
              </w:rPr>
              <w:t>The machine name or IP address.</w:t>
            </w:r>
          </w:p>
        </w:tc>
      </w:tr>
    </w:tbl>
    <w:p w14:paraId="5BA8E203" w14:textId="77777777" w:rsidR="00D3057B" w:rsidRPr="002A1D4E"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2A1D4E" w14:paraId="54BB9F4A" w14:textId="77777777" w:rsidTr="00097662">
        <w:trPr>
          <w:cantSplit/>
        </w:trPr>
        <w:tc>
          <w:tcPr>
            <w:tcW w:w="1728" w:type="dxa"/>
            <w:vMerge w:val="restart"/>
          </w:tcPr>
          <w:p w14:paraId="78F384D2" w14:textId="77777777" w:rsidR="00D3057B" w:rsidRPr="002A1D4E" w:rsidRDefault="00D3057B" w:rsidP="00097662">
            <w:pPr>
              <w:pStyle w:val="TableEntryHeader"/>
            </w:pPr>
            <w:r w:rsidRPr="002A1D4E">
              <w:t>Audit Source</w:t>
            </w:r>
          </w:p>
          <w:p w14:paraId="313B7688" w14:textId="77777777" w:rsidR="00D3057B" w:rsidRPr="002A1D4E" w:rsidRDefault="00D3057B" w:rsidP="00097662">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513F1E31" w14:textId="77777777" w:rsidR="00D3057B" w:rsidRPr="002A1D4E" w:rsidRDefault="00D3057B" w:rsidP="00097662">
            <w:pPr>
              <w:pStyle w:val="TableEntry"/>
              <w:rPr>
                <w:i/>
                <w:iCs/>
                <w:sz w:val="16"/>
              </w:rPr>
            </w:pPr>
            <w:proofErr w:type="spellStart"/>
            <w:r w:rsidRPr="002A1D4E">
              <w:rPr>
                <w:i/>
                <w:iCs/>
                <w:sz w:val="16"/>
              </w:rPr>
              <w:t>AuditSourceID</w:t>
            </w:r>
            <w:proofErr w:type="spellEnd"/>
          </w:p>
        </w:tc>
        <w:tc>
          <w:tcPr>
            <w:tcW w:w="630" w:type="dxa"/>
            <w:vAlign w:val="center"/>
          </w:tcPr>
          <w:p w14:paraId="7D760F05"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52B2F20" w14:textId="77777777" w:rsidR="00D3057B" w:rsidRPr="002A1D4E" w:rsidRDefault="00D3057B" w:rsidP="00097662">
            <w:pPr>
              <w:pStyle w:val="TableEntry"/>
              <w:rPr>
                <w:i/>
                <w:iCs/>
                <w:sz w:val="16"/>
              </w:rPr>
            </w:pPr>
            <w:r w:rsidRPr="002A1D4E">
              <w:rPr>
                <w:i/>
                <w:iCs/>
                <w:sz w:val="16"/>
              </w:rPr>
              <w:t>not specialized</w:t>
            </w:r>
          </w:p>
        </w:tc>
      </w:tr>
      <w:tr w:rsidR="00D3057B" w:rsidRPr="002A1D4E" w14:paraId="3C474EAF" w14:textId="77777777" w:rsidTr="00097662">
        <w:trPr>
          <w:cantSplit/>
        </w:trPr>
        <w:tc>
          <w:tcPr>
            <w:tcW w:w="1728" w:type="dxa"/>
            <w:vMerge/>
            <w:textDirection w:val="btLr"/>
            <w:vAlign w:val="center"/>
          </w:tcPr>
          <w:p w14:paraId="3CDAAA5B" w14:textId="77777777" w:rsidR="00D3057B" w:rsidRPr="002A1D4E" w:rsidRDefault="00D3057B" w:rsidP="00097662">
            <w:pPr>
              <w:pStyle w:val="TableLabel"/>
              <w:rPr>
                <w:noProof w:val="0"/>
                <w:sz w:val="16"/>
              </w:rPr>
            </w:pPr>
          </w:p>
        </w:tc>
        <w:tc>
          <w:tcPr>
            <w:tcW w:w="2340" w:type="dxa"/>
            <w:vAlign w:val="center"/>
          </w:tcPr>
          <w:p w14:paraId="2BC6420C" w14:textId="77777777" w:rsidR="00D3057B" w:rsidRPr="002A1D4E" w:rsidRDefault="00D3057B" w:rsidP="00097662">
            <w:pPr>
              <w:pStyle w:val="TableEntry"/>
              <w:rPr>
                <w:i/>
                <w:iCs/>
                <w:sz w:val="16"/>
              </w:rPr>
            </w:pPr>
            <w:proofErr w:type="spellStart"/>
            <w:r w:rsidRPr="002A1D4E">
              <w:rPr>
                <w:i/>
                <w:iCs/>
                <w:sz w:val="16"/>
              </w:rPr>
              <w:t>AuditEnterpriseSiteID</w:t>
            </w:r>
            <w:proofErr w:type="spellEnd"/>
          </w:p>
        </w:tc>
        <w:tc>
          <w:tcPr>
            <w:tcW w:w="630" w:type="dxa"/>
            <w:vAlign w:val="center"/>
          </w:tcPr>
          <w:p w14:paraId="6FE089CB"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14131CDF" w14:textId="77777777" w:rsidR="00D3057B" w:rsidRPr="002A1D4E" w:rsidRDefault="00D3057B" w:rsidP="00097662">
            <w:pPr>
              <w:pStyle w:val="TableEntry"/>
              <w:rPr>
                <w:i/>
                <w:iCs/>
                <w:sz w:val="16"/>
              </w:rPr>
            </w:pPr>
            <w:r w:rsidRPr="002A1D4E">
              <w:rPr>
                <w:i/>
                <w:iCs/>
                <w:sz w:val="16"/>
              </w:rPr>
              <w:t>not specialized</w:t>
            </w:r>
          </w:p>
        </w:tc>
      </w:tr>
      <w:tr w:rsidR="00D3057B" w:rsidRPr="002A1D4E" w14:paraId="3A64597D" w14:textId="77777777" w:rsidTr="00097662">
        <w:trPr>
          <w:cantSplit/>
        </w:trPr>
        <w:tc>
          <w:tcPr>
            <w:tcW w:w="1728" w:type="dxa"/>
            <w:vMerge/>
            <w:textDirection w:val="btLr"/>
            <w:vAlign w:val="center"/>
          </w:tcPr>
          <w:p w14:paraId="16A267D8" w14:textId="77777777" w:rsidR="00D3057B" w:rsidRPr="002A1D4E" w:rsidRDefault="00D3057B" w:rsidP="00097662">
            <w:pPr>
              <w:pStyle w:val="TableLabel"/>
              <w:rPr>
                <w:noProof w:val="0"/>
                <w:sz w:val="16"/>
              </w:rPr>
            </w:pPr>
          </w:p>
        </w:tc>
        <w:tc>
          <w:tcPr>
            <w:tcW w:w="2340" w:type="dxa"/>
            <w:vAlign w:val="center"/>
          </w:tcPr>
          <w:p w14:paraId="6F767BE5" w14:textId="77777777" w:rsidR="00D3057B" w:rsidRPr="002A1D4E" w:rsidRDefault="00D3057B" w:rsidP="00097662">
            <w:pPr>
              <w:pStyle w:val="TableEntry"/>
              <w:rPr>
                <w:i/>
                <w:iCs/>
                <w:sz w:val="16"/>
              </w:rPr>
            </w:pPr>
            <w:proofErr w:type="spellStart"/>
            <w:r w:rsidRPr="002A1D4E">
              <w:rPr>
                <w:i/>
                <w:iCs/>
                <w:sz w:val="16"/>
              </w:rPr>
              <w:t>AuditSourceTypeCode</w:t>
            </w:r>
            <w:proofErr w:type="spellEnd"/>
          </w:p>
        </w:tc>
        <w:tc>
          <w:tcPr>
            <w:tcW w:w="630" w:type="dxa"/>
            <w:vAlign w:val="center"/>
          </w:tcPr>
          <w:p w14:paraId="2F7BE366" w14:textId="77777777" w:rsidR="00D3057B" w:rsidRPr="002A1D4E" w:rsidRDefault="00D3057B" w:rsidP="00097662">
            <w:pPr>
              <w:pStyle w:val="TableEntry"/>
              <w:jc w:val="center"/>
              <w:rPr>
                <w:i/>
                <w:iCs/>
                <w:sz w:val="16"/>
              </w:rPr>
            </w:pPr>
            <w:r w:rsidRPr="002A1D4E">
              <w:rPr>
                <w:i/>
                <w:iCs/>
                <w:sz w:val="16"/>
              </w:rPr>
              <w:t>U</w:t>
            </w:r>
          </w:p>
        </w:tc>
        <w:tc>
          <w:tcPr>
            <w:tcW w:w="4968" w:type="dxa"/>
            <w:vAlign w:val="center"/>
          </w:tcPr>
          <w:p w14:paraId="3ECF866A" w14:textId="77777777" w:rsidR="00D3057B" w:rsidRPr="002A1D4E" w:rsidRDefault="00D3057B" w:rsidP="00097662">
            <w:pPr>
              <w:pStyle w:val="TableEntry"/>
              <w:rPr>
                <w:i/>
                <w:iCs/>
                <w:sz w:val="16"/>
              </w:rPr>
            </w:pPr>
            <w:r w:rsidRPr="002A1D4E">
              <w:rPr>
                <w:i/>
                <w:iCs/>
                <w:sz w:val="16"/>
              </w:rPr>
              <w:t>not specialized</w:t>
            </w:r>
          </w:p>
        </w:tc>
      </w:tr>
    </w:tbl>
    <w:p w14:paraId="36C9E71A" w14:textId="09514AF8" w:rsidR="00D3057B" w:rsidRPr="002A1D4E"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2A1D4E" w14:paraId="0C152440" w14:textId="77777777" w:rsidTr="00A81B1F">
        <w:trPr>
          <w:cantSplit/>
        </w:trPr>
        <w:tc>
          <w:tcPr>
            <w:tcW w:w="1548" w:type="dxa"/>
            <w:vMerge w:val="restart"/>
          </w:tcPr>
          <w:p w14:paraId="6D40F8AF" w14:textId="77777777" w:rsidR="00134058" w:rsidRPr="002A1D4E" w:rsidRDefault="00134058" w:rsidP="00A81B1F">
            <w:pPr>
              <w:pStyle w:val="TableEntryHeader"/>
            </w:pPr>
            <w:r w:rsidRPr="002A1D4E">
              <w:t>Patient</w:t>
            </w:r>
          </w:p>
          <w:p w14:paraId="70913D05" w14:textId="77777777" w:rsidR="00134058" w:rsidRPr="002A1D4E" w:rsidRDefault="00134058"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EDED4F1" w14:textId="77777777" w:rsidR="00134058" w:rsidRPr="002A1D4E" w:rsidRDefault="00134058"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159BD93A"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6E937FA" w14:textId="77777777" w:rsidR="00134058" w:rsidRPr="002A1D4E" w:rsidRDefault="00134058" w:rsidP="00A81B1F">
            <w:pPr>
              <w:pStyle w:val="TableEntry"/>
              <w:rPr>
                <w:sz w:val="16"/>
                <w:szCs w:val="16"/>
              </w:rPr>
            </w:pPr>
            <w:r w:rsidRPr="002A1D4E">
              <w:rPr>
                <w:sz w:val="16"/>
                <w:szCs w:val="16"/>
              </w:rPr>
              <w:t>“1” (Person)</w:t>
            </w:r>
          </w:p>
        </w:tc>
      </w:tr>
      <w:tr w:rsidR="00134058" w:rsidRPr="002A1D4E" w14:paraId="4463A3AD" w14:textId="77777777" w:rsidTr="00A81B1F">
        <w:trPr>
          <w:cantSplit/>
        </w:trPr>
        <w:tc>
          <w:tcPr>
            <w:tcW w:w="1548" w:type="dxa"/>
            <w:vMerge/>
            <w:vAlign w:val="center"/>
          </w:tcPr>
          <w:p w14:paraId="221C6818" w14:textId="77777777" w:rsidR="00134058" w:rsidRPr="002A1D4E" w:rsidRDefault="00134058" w:rsidP="00A81B1F">
            <w:pPr>
              <w:pStyle w:val="TableLabel"/>
              <w:rPr>
                <w:noProof w:val="0"/>
              </w:rPr>
            </w:pPr>
          </w:p>
        </w:tc>
        <w:tc>
          <w:tcPr>
            <w:tcW w:w="2520" w:type="dxa"/>
            <w:vAlign w:val="center"/>
          </w:tcPr>
          <w:p w14:paraId="36D22714" w14:textId="77777777" w:rsidR="00134058" w:rsidRPr="002A1D4E" w:rsidRDefault="00134058"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3731F33F" w14:textId="77777777" w:rsidR="00134058" w:rsidRPr="002A1D4E" w:rsidRDefault="00134058" w:rsidP="00A81B1F">
            <w:pPr>
              <w:pStyle w:val="TableEntry"/>
              <w:rPr>
                <w:sz w:val="16"/>
                <w:szCs w:val="16"/>
              </w:rPr>
            </w:pPr>
            <w:r w:rsidRPr="002A1D4E">
              <w:rPr>
                <w:sz w:val="16"/>
                <w:szCs w:val="16"/>
              </w:rPr>
              <w:t>M</w:t>
            </w:r>
          </w:p>
        </w:tc>
        <w:tc>
          <w:tcPr>
            <w:tcW w:w="4968" w:type="dxa"/>
            <w:vAlign w:val="center"/>
          </w:tcPr>
          <w:p w14:paraId="124D8E95" w14:textId="77777777" w:rsidR="00134058" w:rsidRPr="002A1D4E" w:rsidRDefault="00134058" w:rsidP="00A81B1F">
            <w:pPr>
              <w:pStyle w:val="TableEntry"/>
              <w:rPr>
                <w:sz w:val="16"/>
                <w:szCs w:val="16"/>
              </w:rPr>
            </w:pPr>
            <w:r w:rsidRPr="002A1D4E">
              <w:rPr>
                <w:sz w:val="16"/>
                <w:szCs w:val="16"/>
              </w:rPr>
              <w:t>“1” (Patient)</w:t>
            </w:r>
          </w:p>
        </w:tc>
      </w:tr>
      <w:tr w:rsidR="00134058" w:rsidRPr="002A1D4E" w14:paraId="3807DCEC" w14:textId="77777777" w:rsidTr="00A81B1F">
        <w:trPr>
          <w:cantSplit/>
        </w:trPr>
        <w:tc>
          <w:tcPr>
            <w:tcW w:w="1548" w:type="dxa"/>
            <w:vMerge/>
            <w:vAlign w:val="center"/>
          </w:tcPr>
          <w:p w14:paraId="3D8AEA81" w14:textId="77777777" w:rsidR="00134058" w:rsidRPr="002A1D4E" w:rsidRDefault="00134058" w:rsidP="00A81B1F">
            <w:pPr>
              <w:pStyle w:val="TableLabel"/>
              <w:rPr>
                <w:noProof w:val="0"/>
              </w:rPr>
            </w:pPr>
          </w:p>
        </w:tc>
        <w:tc>
          <w:tcPr>
            <w:tcW w:w="2520" w:type="dxa"/>
            <w:vAlign w:val="center"/>
          </w:tcPr>
          <w:p w14:paraId="15533BB8" w14:textId="77777777" w:rsidR="00134058" w:rsidRPr="002A1D4E" w:rsidRDefault="00134058"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526C80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2BD57C22" w14:textId="77777777" w:rsidR="00134058" w:rsidRPr="002A1D4E" w:rsidRDefault="00134058" w:rsidP="00A81B1F">
            <w:pPr>
              <w:pStyle w:val="TableEntry"/>
              <w:rPr>
                <w:i/>
                <w:iCs/>
                <w:sz w:val="16"/>
              </w:rPr>
            </w:pPr>
            <w:r w:rsidRPr="002A1D4E">
              <w:rPr>
                <w:i/>
                <w:iCs/>
                <w:sz w:val="16"/>
              </w:rPr>
              <w:t>not specialized</w:t>
            </w:r>
          </w:p>
        </w:tc>
      </w:tr>
      <w:tr w:rsidR="00134058" w:rsidRPr="002A1D4E" w14:paraId="406039E9" w14:textId="77777777" w:rsidTr="00A81B1F">
        <w:trPr>
          <w:cantSplit/>
        </w:trPr>
        <w:tc>
          <w:tcPr>
            <w:tcW w:w="1548" w:type="dxa"/>
            <w:vMerge/>
            <w:vAlign w:val="center"/>
          </w:tcPr>
          <w:p w14:paraId="20B328E5" w14:textId="77777777" w:rsidR="00134058" w:rsidRPr="002A1D4E" w:rsidRDefault="00134058" w:rsidP="00A81B1F">
            <w:pPr>
              <w:pStyle w:val="TableLabel"/>
              <w:rPr>
                <w:noProof w:val="0"/>
              </w:rPr>
            </w:pPr>
          </w:p>
        </w:tc>
        <w:tc>
          <w:tcPr>
            <w:tcW w:w="2520" w:type="dxa"/>
            <w:vAlign w:val="center"/>
          </w:tcPr>
          <w:p w14:paraId="1434A6E5" w14:textId="77777777" w:rsidR="00134058" w:rsidRPr="002A1D4E" w:rsidRDefault="00134058"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42F36087" w14:textId="77777777" w:rsidR="00134058" w:rsidRPr="002A1D4E" w:rsidRDefault="00134058" w:rsidP="00A81B1F">
            <w:pPr>
              <w:pStyle w:val="TableEntry"/>
              <w:rPr>
                <w:i/>
                <w:sz w:val="16"/>
                <w:szCs w:val="16"/>
              </w:rPr>
            </w:pPr>
            <w:r w:rsidRPr="002A1D4E">
              <w:rPr>
                <w:i/>
                <w:sz w:val="16"/>
                <w:szCs w:val="16"/>
              </w:rPr>
              <w:t>M</w:t>
            </w:r>
          </w:p>
        </w:tc>
        <w:tc>
          <w:tcPr>
            <w:tcW w:w="4968" w:type="dxa"/>
            <w:vAlign w:val="center"/>
          </w:tcPr>
          <w:p w14:paraId="0DCB03DF" w14:textId="77777777" w:rsidR="00134058" w:rsidRPr="002A1D4E" w:rsidRDefault="00134058" w:rsidP="00A81B1F">
            <w:pPr>
              <w:pStyle w:val="TableEntry"/>
              <w:rPr>
                <w:sz w:val="16"/>
                <w:szCs w:val="16"/>
              </w:rPr>
            </w:pPr>
            <w:r w:rsidRPr="002A1D4E">
              <w:rPr>
                <w:i/>
                <w:iCs/>
                <w:sz w:val="16"/>
                <w:szCs w:val="16"/>
              </w:rPr>
              <w:t>not specialized</w:t>
            </w:r>
          </w:p>
        </w:tc>
      </w:tr>
      <w:tr w:rsidR="00134058" w:rsidRPr="002A1D4E" w14:paraId="653CB15B" w14:textId="77777777" w:rsidTr="00A81B1F">
        <w:trPr>
          <w:cantSplit/>
        </w:trPr>
        <w:tc>
          <w:tcPr>
            <w:tcW w:w="1548" w:type="dxa"/>
            <w:vMerge/>
            <w:vAlign w:val="center"/>
          </w:tcPr>
          <w:p w14:paraId="469A6674" w14:textId="77777777" w:rsidR="00134058" w:rsidRPr="002A1D4E" w:rsidRDefault="00134058" w:rsidP="00A81B1F">
            <w:pPr>
              <w:pStyle w:val="TableLabel"/>
              <w:rPr>
                <w:noProof w:val="0"/>
              </w:rPr>
            </w:pPr>
          </w:p>
        </w:tc>
        <w:tc>
          <w:tcPr>
            <w:tcW w:w="2520" w:type="dxa"/>
            <w:vAlign w:val="center"/>
          </w:tcPr>
          <w:p w14:paraId="2C593C92" w14:textId="77777777" w:rsidR="00134058" w:rsidRPr="002A1D4E" w:rsidRDefault="00134058"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76756B00"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196E786" w14:textId="77777777" w:rsidR="00134058" w:rsidRPr="002A1D4E" w:rsidRDefault="00134058" w:rsidP="00A81B1F">
            <w:pPr>
              <w:pStyle w:val="TableEntry"/>
              <w:rPr>
                <w:i/>
                <w:iCs/>
                <w:sz w:val="16"/>
              </w:rPr>
            </w:pPr>
            <w:r w:rsidRPr="002A1D4E">
              <w:rPr>
                <w:i/>
                <w:iCs/>
                <w:sz w:val="16"/>
              </w:rPr>
              <w:t>not specialized</w:t>
            </w:r>
          </w:p>
        </w:tc>
      </w:tr>
      <w:tr w:rsidR="00134058" w:rsidRPr="002A1D4E" w14:paraId="4DB8EB5B" w14:textId="77777777" w:rsidTr="00A81B1F">
        <w:trPr>
          <w:cantSplit/>
        </w:trPr>
        <w:tc>
          <w:tcPr>
            <w:tcW w:w="1548" w:type="dxa"/>
            <w:vMerge/>
            <w:vAlign w:val="center"/>
          </w:tcPr>
          <w:p w14:paraId="646CDA4E" w14:textId="77777777" w:rsidR="00134058" w:rsidRPr="002A1D4E" w:rsidRDefault="00134058" w:rsidP="00A81B1F">
            <w:pPr>
              <w:pStyle w:val="TableLabel"/>
              <w:rPr>
                <w:noProof w:val="0"/>
              </w:rPr>
            </w:pPr>
          </w:p>
        </w:tc>
        <w:tc>
          <w:tcPr>
            <w:tcW w:w="2520" w:type="dxa"/>
            <w:vAlign w:val="center"/>
          </w:tcPr>
          <w:p w14:paraId="3EFFD1E8" w14:textId="77777777" w:rsidR="00134058" w:rsidRPr="002A1D4E" w:rsidRDefault="00134058"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77247683" w14:textId="77777777" w:rsidR="00134058" w:rsidRPr="002A1D4E" w:rsidRDefault="00134058" w:rsidP="00A81B1F">
            <w:pPr>
              <w:pStyle w:val="TableEntry"/>
              <w:rPr>
                <w:sz w:val="16"/>
                <w:szCs w:val="16"/>
              </w:rPr>
            </w:pPr>
            <w:r w:rsidRPr="002A1D4E">
              <w:rPr>
                <w:sz w:val="16"/>
                <w:szCs w:val="16"/>
              </w:rPr>
              <w:t>M</w:t>
            </w:r>
          </w:p>
        </w:tc>
        <w:tc>
          <w:tcPr>
            <w:tcW w:w="4968" w:type="dxa"/>
          </w:tcPr>
          <w:p w14:paraId="4CE3797F" w14:textId="029959C3" w:rsidR="00134058"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w:t>
            </w:r>
            <w:r w:rsidR="00134058" w:rsidRPr="002A1D4E">
              <w:rPr>
                <w:sz w:val="16"/>
                <w:szCs w:val="16"/>
              </w:rPr>
              <w:t xml:space="preserve"> </w:t>
            </w:r>
          </w:p>
        </w:tc>
      </w:tr>
      <w:tr w:rsidR="00134058" w:rsidRPr="002A1D4E" w14:paraId="13EDA901" w14:textId="77777777" w:rsidTr="00A81B1F">
        <w:trPr>
          <w:cantSplit/>
        </w:trPr>
        <w:tc>
          <w:tcPr>
            <w:tcW w:w="1548" w:type="dxa"/>
            <w:vMerge/>
            <w:vAlign w:val="center"/>
          </w:tcPr>
          <w:p w14:paraId="4A29E351" w14:textId="77777777" w:rsidR="00134058" w:rsidRPr="002A1D4E" w:rsidRDefault="00134058" w:rsidP="00A81B1F">
            <w:pPr>
              <w:pStyle w:val="TableLabel"/>
              <w:rPr>
                <w:noProof w:val="0"/>
              </w:rPr>
            </w:pPr>
          </w:p>
        </w:tc>
        <w:tc>
          <w:tcPr>
            <w:tcW w:w="2520" w:type="dxa"/>
            <w:vAlign w:val="center"/>
          </w:tcPr>
          <w:p w14:paraId="44026B6C" w14:textId="77777777" w:rsidR="00134058" w:rsidRPr="002A1D4E" w:rsidRDefault="00134058"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2BDFF5A3"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49DF3B2A" w14:textId="77777777" w:rsidR="00134058" w:rsidRPr="002A1D4E" w:rsidRDefault="00134058" w:rsidP="00A81B1F">
            <w:pPr>
              <w:pStyle w:val="TableEntry"/>
              <w:rPr>
                <w:i/>
                <w:iCs/>
                <w:sz w:val="16"/>
              </w:rPr>
            </w:pPr>
            <w:r w:rsidRPr="002A1D4E">
              <w:rPr>
                <w:i/>
                <w:iCs/>
                <w:sz w:val="16"/>
              </w:rPr>
              <w:t>not specialized</w:t>
            </w:r>
          </w:p>
        </w:tc>
      </w:tr>
      <w:tr w:rsidR="00134058" w:rsidRPr="002A1D4E" w14:paraId="3281570C" w14:textId="77777777" w:rsidTr="00A81B1F">
        <w:trPr>
          <w:cantSplit/>
        </w:trPr>
        <w:tc>
          <w:tcPr>
            <w:tcW w:w="1548" w:type="dxa"/>
            <w:vMerge/>
            <w:vAlign w:val="center"/>
          </w:tcPr>
          <w:p w14:paraId="1F7950AD" w14:textId="77777777" w:rsidR="00134058" w:rsidRPr="002A1D4E" w:rsidRDefault="00134058" w:rsidP="00A81B1F">
            <w:pPr>
              <w:pStyle w:val="TableLabel"/>
              <w:rPr>
                <w:noProof w:val="0"/>
              </w:rPr>
            </w:pPr>
          </w:p>
        </w:tc>
        <w:tc>
          <w:tcPr>
            <w:tcW w:w="2520" w:type="dxa"/>
            <w:vAlign w:val="center"/>
          </w:tcPr>
          <w:p w14:paraId="0C18B100" w14:textId="77777777" w:rsidR="00134058" w:rsidRPr="002A1D4E" w:rsidRDefault="00134058"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2A4B10A9"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1CCAFE0F" w14:textId="77777777" w:rsidR="00134058" w:rsidRPr="002A1D4E" w:rsidRDefault="00134058" w:rsidP="00A81B1F">
            <w:pPr>
              <w:pStyle w:val="TableEntry"/>
              <w:rPr>
                <w:i/>
                <w:iCs/>
                <w:sz w:val="16"/>
              </w:rPr>
            </w:pPr>
            <w:r w:rsidRPr="002A1D4E">
              <w:rPr>
                <w:i/>
                <w:iCs/>
                <w:sz w:val="16"/>
              </w:rPr>
              <w:t>not specialized</w:t>
            </w:r>
          </w:p>
        </w:tc>
      </w:tr>
      <w:tr w:rsidR="00134058" w:rsidRPr="002A1D4E" w14:paraId="1376C4E2" w14:textId="77777777" w:rsidTr="00A81B1F">
        <w:trPr>
          <w:cantSplit/>
        </w:trPr>
        <w:tc>
          <w:tcPr>
            <w:tcW w:w="1548" w:type="dxa"/>
            <w:vMerge/>
            <w:vAlign w:val="center"/>
          </w:tcPr>
          <w:p w14:paraId="26F539C8" w14:textId="77777777" w:rsidR="00134058" w:rsidRPr="002A1D4E" w:rsidRDefault="00134058" w:rsidP="00A81B1F">
            <w:pPr>
              <w:pStyle w:val="TableLabel"/>
              <w:rPr>
                <w:noProof w:val="0"/>
              </w:rPr>
            </w:pPr>
          </w:p>
        </w:tc>
        <w:tc>
          <w:tcPr>
            <w:tcW w:w="2520" w:type="dxa"/>
            <w:vAlign w:val="center"/>
          </w:tcPr>
          <w:p w14:paraId="28B68001" w14:textId="77777777" w:rsidR="00134058" w:rsidRPr="002A1D4E" w:rsidRDefault="00134058"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C5971BD" w14:textId="77777777" w:rsidR="00134058" w:rsidRPr="002A1D4E" w:rsidRDefault="00134058" w:rsidP="00A81B1F">
            <w:pPr>
              <w:pStyle w:val="TableEntry"/>
              <w:rPr>
                <w:i/>
                <w:iCs/>
                <w:sz w:val="16"/>
              </w:rPr>
            </w:pPr>
            <w:r w:rsidRPr="002A1D4E">
              <w:rPr>
                <w:i/>
                <w:iCs/>
                <w:sz w:val="16"/>
              </w:rPr>
              <w:t>U</w:t>
            </w:r>
          </w:p>
        </w:tc>
        <w:tc>
          <w:tcPr>
            <w:tcW w:w="4968" w:type="dxa"/>
            <w:vAlign w:val="center"/>
          </w:tcPr>
          <w:p w14:paraId="0E6D5587" w14:textId="77777777" w:rsidR="00134058" w:rsidRPr="002A1D4E" w:rsidRDefault="00134058" w:rsidP="00A81B1F">
            <w:pPr>
              <w:pStyle w:val="TableEntry"/>
              <w:rPr>
                <w:i/>
                <w:iCs/>
                <w:sz w:val="16"/>
              </w:rPr>
            </w:pPr>
            <w:r w:rsidRPr="002A1D4E">
              <w:rPr>
                <w:i/>
                <w:iCs/>
                <w:sz w:val="16"/>
              </w:rPr>
              <w:t>not specialized</w:t>
            </w:r>
          </w:p>
        </w:tc>
      </w:tr>
    </w:tbl>
    <w:p w14:paraId="3A5FD3E8" w14:textId="77777777" w:rsidR="00134058" w:rsidRPr="002A1D4E"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2A1D4E" w14:paraId="1903B237" w14:textId="77777777" w:rsidTr="00097662">
        <w:trPr>
          <w:cantSplit/>
        </w:trPr>
        <w:tc>
          <w:tcPr>
            <w:tcW w:w="1548" w:type="dxa"/>
            <w:vMerge w:val="restart"/>
          </w:tcPr>
          <w:p w14:paraId="7AB3B05A" w14:textId="77777777" w:rsidR="00D3057B" w:rsidRPr="002A1D4E" w:rsidRDefault="00D3057B" w:rsidP="00097662">
            <w:pPr>
              <w:pStyle w:val="TableEntryHeader"/>
            </w:pPr>
            <w:r w:rsidRPr="002A1D4E">
              <w:t>Query Parameters</w:t>
            </w:r>
          </w:p>
          <w:p w14:paraId="5A8159B7" w14:textId="77777777" w:rsidR="00D3057B" w:rsidRPr="002A1D4E" w:rsidRDefault="00D3057B" w:rsidP="00097662">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2F5BA669" w14:textId="77777777" w:rsidR="00D3057B" w:rsidRPr="002A1D4E" w:rsidRDefault="00D3057B" w:rsidP="00097662">
            <w:pPr>
              <w:pStyle w:val="TableEntry"/>
              <w:rPr>
                <w:sz w:val="16"/>
                <w:szCs w:val="16"/>
              </w:rPr>
            </w:pPr>
            <w:proofErr w:type="spellStart"/>
            <w:r w:rsidRPr="002A1D4E">
              <w:rPr>
                <w:sz w:val="16"/>
                <w:szCs w:val="16"/>
              </w:rPr>
              <w:t>ParticipantObjectTypeCode</w:t>
            </w:r>
            <w:proofErr w:type="spellEnd"/>
          </w:p>
        </w:tc>
        <w:tc>
          <w:tcPr>
            <w:tcW w:w="630" w:type="dxa"/>
            <w:vAlign w:val="center"/>
          </w:tcPr>
          <w:p w14:paraId="6A0BD752" w14:textId="77777777" w:rsidR="00D3057B" w:rsidRPr="002A1D4E" w:rsidRDefault="00D3057B" w:rsidP="00097662">
            <w:pPr>
              <w:pStyle w:val="TableEntry"/>
              <w:rPr>
                <w:sz w:val="16"/>
              </w:rPr>
            </w:pPr>
            <w:r w:rsidRPr="002A1D4E">
              <w:rPr>
                <w:sz w:val="16"/>
              </w:rPr>
              <w:t>M</w:t>
            </w:r>
          </w:p>
        </w:tc>
        <w:tc>
          <w:tcPr>
            <w:tcW w:w="4968" w:type="dxa"/>
            <w:vAlign w:val="center"/>
          </w:tcPr>
          <w:p w14:paraId="63504213" w14:textId="77777777" w:rsidR="00D3057B" w:rsidRPr="002A1D4E" w:rsidRDefault="00D3057B" w:rsidP="00097662">
            <w:pPr>
              <w:pStyle w:val="TableEntry"/>
              <w:rPr>
                <w:sz w:val="16"/>
                <w:szCs w:val="16"/>
              </w:rPr>
            </w:pPr>
            <w:r w:rsidRPr="002A1D4E">
              <w:rPr>
                <w:sz w:val="16"/>
                <w:szCs w:val="16"/>
              </w:rPr>
              <w:t>“2” (system object)</w:t>
            </w:r>
          </w:p>
        </w:tc>
      </w:tr>
      <w:tr w:rsidR="00D3057B" w:rsidRPr="002A1D4E" w14:paraId="04EB7D14" w14:textId="77777777" w:rsidTr="00097662">
        <w:trPr>
          <w:cantSplit/>
        </w:trPr>
        <w:tc>
          <w:tcPr>
            <w:tcW w:w="1548" w:type="dxa"/>
            <w:vMerge/>
            <w:vAlign w:val="center"/>
          </w:tcPr>
          <w:p w14:paraId="3DD89D41" w14:textId="77777777" w:rsidR="00D3057B" w:rsidRPr="002A1D4E" w:rsidRDefault="00D3057B" w:rsidP="00097662"/>
        </w:tc>
        <w:tc>
          <w:tcPr>
            <w:tcW w:w="2520" w:type="dxa"/>
            <w:vAlign w:val="center"/>
          </w:tcPr>
          <w:p w14:paraId="3A15A613" w14:textId="77777777" w:rsidR="00D3057B" w:rsidRPr="002A1D4E" w:rsidRDefault="00D3057B" w:rsidP="00097662">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6B90EA1C" w14:textId="77777777" w:rsidR="00D3057B" w:rsidRPr="002A1D4E" w:rsidRDefault="00D3057B" w:rsidP="00097662">
            <w:pPr>
              <w:pStyle w:val="TableEntry"/>
              <w:rPr>
                <w:sz w:val="16"/>
              </w:rPr>
            </w:pPr>
            <w:r w:rsidRPr="002A1D4E">
              <w:rPr>
                <w:sz w:val="16"/>
              </w:rPr>
              <w:t>M</w:t>
            </w:r>
          </w:p>
        </w:tc>
        <w:tc>
          <w:tcPr>
            <w:tcW w:w="4968" w:type="dxa"/>
            <w:vAlign w:val="center"/>
          </w:tcPr>
          <w:p w14:paraId="317231C1" w14:textId="77777777" w:rsidR="00D3057B" w:rsidRPr="002A1D4E" w:rsidRDefault="00D3057B" w:rsidP="00097662">
            <w:pPr>
              <w:pStyle w:val="TableEntry"/>
              <w:rPr>
                <w:sz w:val="16"/>
                <w:szCs w:val="16"/>
              </w:rPr>
            </w:pPr>
            <w:r w:rsidRPr="002A1D4E">
              <w:rPr>
                <w:sz w:val="16"/>
                <w:szCs w:val="16"/>
              </w:rPr>
              <w:t>“24” (query)</w:t>
            </w:r>
          </w:p>
        </w:tc>
      </w:tr>
      <w:tr w:rsidR="00D3057B" w:rsidRPr="002A1D4E" w14:paraId="2C91E037" w14:textId="77777777" w:rsidTr="00097662">
        <w:trPr>
          <w:cantSplit/>
        </w:trPr>
        <w:tc>
          <w:tcPr>
            <w:tcW w:w="1548" w:type="dxa"/>
            <w:vMerge/>
            <w:vAlign w:val="center"/>
          </w:tcPr>
          <w:p w14:paraId="592A1213" w14:textId="77777777" w:rsidR="00D3057B" w:rsidRPr="002A1D4E" w:rsidRDefault="00D3057B" w:rsidP="00097662"/>
        </w:tc>
        <w:tc>
          <w:tcPr>
            <w:tcW w:w="2520" w:type="dxa"/>
            <w:vAlign w:val="center"/>
          </w:tcPr>
          <w:p w14:paraId="3E044A61" w14:textId="77777777" w:rsidR="00D3057B" w:rsidRPr="002A1D4E" w:rsidRDefault="00D3057B" w:rsidP="00097662">
            <w:pPr>
              <w:pStyle w:val="TableEntry"/>
              <w:rPr>
                <w:i/>
                <w:iCs/>
                <w:sz w:val="16"/>
              </w:rPr>
            </w:pPr>
            <w:proofErr w:type="spellStart"/>
            <w:r w:rsidRPr="002A1D4E">
              <w:rPr>
                <w:i/>
                <w:iCs/>
                <w:sz w:val="16"/>
              </w:rPr>
              <w:t>ParticipantObjectDataLifeCycle</w:t>
            </w:r>
            <w:proofErr w:type="spellEnd"/>
          </w:p>
        </w:tc>
        <w:tc>
          <w:tcPr>
            <w:tcW w:w="630" w:type="dxa"/>
            <w:vAlign w:val="center"/>
          </w:tcPr>
          <w:p w14:paraId="45A63F28" w14:textId="77777777" w:rsidR="00D3057B" w:rsidRPr="002A1D4E" w:rsidRDefault="00D3057B" w:rsidP="00097662">
            <w:pPr>
              <w:pStyle w:val="TableEntry"/>
              <w:rPr>
                <w:i/>
                <w:sz w:val="16"/>
              </w:rPr>
            </w:pPr>
            <w:r w:rsidRPr="002A1D4E">
              <w:rPr>
                <w:i/>
                <w:sz w:val="16"/>
              </w:rPr>
              <w:t>U</w:t>
            </w:r>
          </w:p>
        </w:tc>
        <w:tc>
          <w:tcPr>
            <w:tcW w:w="4968" w:type="dxa"/>
            <w:vAlign w:val="center"/>
          </w:tcPr>
          <w:p w14:paraId="15D1CC28" w14:textId="77777777" w:rsidR="00D3057B" w:rsidRPr="002A1D4E" w:rsidRDefault="00D3057B" w:rsidP="00097662">
            <w:pPr>
              <w:pStyle w:val="TableEntry"/>
              <w:rPr>
                <w:i/>
                <w:iCs/>
                <w:sz w:val="16"/>
              </w:rPr>
            </w:pPr>
            <w:r w:rsidRPr="002A1D4E">
              <w:rPr>
                <w:i/>
                <w:iCs/>
                <w:sz w:val="16"/>
              </w:rPr>
              <w:t>not specialized</w:t>
            </w:r>
          </w:p>
        </w:tc>
      </w:tr>
      <w:tr w:rsidR="00D3057B" w:rsidRPr="002A1D4E" w14:paraId="740EA71E" w14:textId="77777777" w:rsidTr="00097662">
        <w:trPr>
          <w:cantSplit/>
        </w:trPr>
        <w:tc>
          <w:tcPr>
            <w:tcW w:w="1548" w:type="dxa"/>
            <w:vMerge/>
            <w:vAlign w:val="center"/>
          </w:tcPr>
          <w:p w14:paraId="735374F8" w14:textId="77777777" w:rsidR="00D3057B" w:rsidRPr="002A1D4E" w:rsidRDefault="00D3057B" w:rsidP="00097662"/>
        </w:tc>
        <w:tc>
          <w:tcPr>
            <w:tcW w:w="2520" w:type="dxa"/>
            <w:vAlign w:val="center"/>
          </w:tcPr>
          <w:p w14:paraId="63BB49E0" w14:textId="77777777" w:rsidR="00D3057B" w:rsidRPr="002A1D4E" w:rsidRDefault="00D3057B" w:rsidP="00097662">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230DF2EA" w14:textId="77777777" w:rsidR="00D3057B" w:rsidRPr="002A1D4E" w:rsidRDefault="00D3057B" w:rsidP="00097662">
            <w:pPr>
              <w:pStyle w:val="TableEntry"/>
              <w:rPr>
                <w:sz w:val="16"/>
              </w:rPr>
            </w:pPr>
            <w:r w:rsidRPr="002A1D4E">
              <w:rPr>
                <w:sz w:val="16"/>
              </w:rPr>
              <w:t>M</w:t>
            </w:r>
          </w:p>
        </w:tc>
        <w:tc>
          <w:tcPr>
            <w:tcW w:w="4968" w:type="dxa"/>
          </w:tcPr>
          <w:p w14:paraId="692CBAFF" w14:textId="254B4E78" w:rsidR="00D3057B" w:rsidRPr="002A1D4E" w:rsidRDefault="00D3057B" w:rsidP="00097662">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w:t>
            </w:r>
            <w:r w:rsidR="00B96685" w:rsidRPr="002A1D4E">
              <w:rPr>
                <w:sz w:val="16"/>
                <w:szCs w:val="16"/>
              </w:rPr>
              <w:t>Subscribe to Patient Update</w:t>
            </w:r>
            <w:r w:rsidRPr="002A1D4E">
              <w:rPr>
                <w:sz w:val="16"/>
                <w:szCs w:val="16"/>
              </w:rPr>
              <w:t>”)</w:t>
            </w:r>
          </w:p>
        </w:tc>
      </w:tr>
      <w:tr w:rsidR="00D3057B" w:rsidRPr="002A1D4E" w14:paraId="6E309630" w14:textId="77777777" w:rsidTr="00097662">
        <w:trPr>
          <w:cantSplit/>
        </w:trPr>
        <w:tc>
          <w:tcPr>
            <w:tcW w:w="1548" w:type="dxa"/>
            <w:vMerge/>
            <w:vAlign w:val="center"/>
          </w:tcPr>
          <w:p w14:paraId="712E2BF9" w14:textId="77777777" w:rsidR="00D3057B" w:rsidRPr="002A1D4E" w:rsidRDefault="00D3057B" w:rsidP="00097662"/>
        </w:tc>
        <w:tc>
          <w:tcPr>
            <w:tcW w:w="2520" w:type="dxa"/>
            <w:vAlign w:val="center"/>
          </w:tcPr>
          <w:p w14:paraId="1359D5E3" w14:textId="77777777" w:rsidR="00D3057B" w:rsidRPr="002A1D4E" w:rsidRDefault="00D3057B" w:rsidP="00097662">
            <w:pPr>
              <w:pStyle w:val="TableEntry"/>
              <w:rPr>
                <w:i/>
                <w:iCs/>
                <w:sz w:val="16"/>
              </w:rPr>
            </w:pPr>
            <w:proofErr w:type="spellStart"/>
            <w:r w:rsidRPr="002A1D4E">
              <w:rPr>
                <w:i/>
                <w:iCs/>
                <w:sz w:val="16"/>
              </w:rPr>
              <w:t>ParticipantObjectSensitivity</w:t>
            </w:r>
            <w:proofErr w:type="spellEnd"/>
          </w:p>
        </w:tc>
        <w:tc>
          <w:tcPr>
            <w:tcW w:w="630" w:type="dxa"/>
            <w:vAlign w:val="center"/>
          </w:tcPr>
          <w:p w14:paraId="786F24A0" w14:textId="77777777" w:rsidR="00D3057B" w:rsidRPr="002A1D4E" w:rsidRDefault="00D3057B" w:rsidP="00097662">
            <w:pPr>
              <w:pStyle w:val="TableEntry"/>
              <w:rPr>
                <w:i/>
                <w:sz w:val="16"/>
              </w:rPr>
            </w:pPr>
            <w:r w:rsidRPr="002A1D4E">
              <w:rPr>
                <w:i/>
                <w:sz w:val="16"/>
              </w:rPr>
              <w:t>U</w:t>
            </w:r>
          </w:p>
        </w:tc>
        <w:tc>
          <w:tcPr>
            <w:tcW w:w="4968" w:type="dxa"/>
            <w:vAlign w:val="center"/>
          </w:tcPr>
          <w:p w14:paraId="5ADD130C" w14:textId="77777777" w:rsidR="00D3057B" w:rsidRPr="002A1D4E" w:rsidRDefault="00D3057B" w:rsidP="00097662">
            <w:pPr>
              <w:pStyle w:val="TableEntry"/>
              <w:rPr>
                <w:i/>
                <w:iCs/>
                <w:sz w:val="16"/>
              </w:rPr>
            </w:pPr>
            <w:r w:rsidRPr="002A1D4E">
              <w:rPr>
                <w:i/>
                <w:iCs/>
                <w:sz w:val="16"/>
              </w:rPr>
              <w:t>not specialized</w:t>
            </w:r>
          </w:p>
        </w:tc>
      </w:tr>
      <w:tr w:rsidR="00D3057B" w:rsidRPr="002A1D4E" w14:paraId="6A321E65" w14:textId="77777777" w:rsidTr="00097662">
        <w:trPr>
          <w:cantSplit/>
        </w:trPr>
        <w:tc>
          <w:tcPr>
            <w:tcW w:w="1548" w:type="dxa"/>
            <w:vMerge/>
            <w:vAlign w:val="center"/>
          </w:tcPr>
          <w:p w14:paraId="58FE9FAE" w14:textId="77777777" w:rsidR="00D3057B" w:rsidRPr="002A1D4E" w:rsidRDefault="00D3057B" w:rsidP="00097662"/>
        </w:tc>
        <w:tc>
          <w:tcPr>
            <w:tcW w:w="2520" w:type="dxa"/>
            <w:vAlign w:val="center"/>
          </w:tcPr>
          <w:p w14:paraId="3B40B3F2" w14:textId="77777777" w:rsidR="00D3057B" w:rsidRPr="0070367D" w:rsidRDefault="00D3057B" w:rsidP="00097662">
            <w:pPr>
              <w:pStyle w:val="TableEntry"/>
              <w:rPr>
                <w:sz w:val="16"/>
              </w:rPr>
            </w:pPr>
            <w:proofErr w:type="spellStart"/>
            <w:r w:rsidRPr="0070367D">
              <w:rPr>
                <w:sz w:val="16"/>
              </w:rPr>
              <w:t>ParticipantObjectID</w:t>
            </w:r>
            <w:proofErr w:type="spellEnd"/>
          </w:p>
        </w:tc>
        <w:tc>
          <w:tcPr>
            <w:tcW w:w="630" w:type="dxa"/>
            <w:vAlign w:val="center"/>
          </w:tcPr>
          <w:p w14:paraId="3C442DAC" w14:textId="044F09E2" w:rsidR="00D3057B" w:rsidRPr="0070367D" w:rsidRDefault="00B96685" w:rsidP="00097662">
            <w:pPr>
              <w:pStyle w:val="TableEntry"/>
              <w:rPr>
                <w:sz w:val="16"/>
              </w:rPr>
            </w:pPr>
            <w:r w:rsidRPr="0070367D">
              <w:rPr>
                <w:sz w:val="16"/>
              </w:rPr>
              <w:t>C</w:t>
            </w:r>
          </w:p>
        </w:tc>
        <w:tc>
          <w:tcPr>
            <w:tcW w:w="4968" w:type="dxa"/>
          </w:tcPr>
          <w:p w14:paraId="1E98E266" w14:textId="6E24EA4C" w:rsidR="00D3057B" w:rsidRPr="0070367D" w:rsidRDefault="00B96685" w:rsidP="00097662">
            <w:pPr>
              <w:pStyle w:val="TableEntry"/>
              <w:rPr>
                <w:sz w:val="16"/>
              </w:rPr>
            </w:pPr>
            <w:proofErr w:type="spellStart"/>
            <w:r w:rsidRPr="0070367D">
              <w:rPr>
                <w:sz w:val="16"/>
              </w:rPr>
              <w:t>Subscription._id</w:t>
            </w:r>
            <w:proofErr w:type="spellEnd"/>
            <w:r w:rsidRPr="0070367D">
              <w:rPr>
                <w:sz w:val="16"/>
              </w:rPr>
              <w:t xml:space="preserve"> value – when known (empty on create)</w:t>
            </w:r>
          </w:p>
        </w:tc>
      </w:tr>
      <w:tr w:rsidR="00D3057B" w:rsidRPr="002A1D4E" w14:paraId="00A82217" w14:textId="77777777" w:rsidTr="00097662">
        <w:trPr>
          <w:cantSplit/>
        </w:trPr>
        <w:tc>
          <w:tcPr>
            <w:tcW w:w="1548" w:type="dxa"/>
            <w:vMerge/>
            <w:vAlign w:val="center"/>
          </w:tcPr>
          <w:p w14:paraId="1FC50380" w14:textId="77777777" w:rsidR="00D3057B" w:rsidRPr="002A1D4E" w:rsidRDefault="00D3057B" w:rsidP="00097662"/>
        </w:tc>
        <w:tc>
          <w:tcPr>
            <w:tcW w:w="2520" w:type="dxa"/>
            <w:vAlign w:val="center"/>
          </w:tcPr>
          <w:p w14:paraId="6424142C" w14:textId="77777777" w:rsidR="00D3057B" w:rsidRPr="002A1D4E" w:rsidRDefault="00D3057B" w:rsidP="00097662">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5726D18C" w14:textId="77777777" w:rsidR="00D3057B" w:rsidRPr="002A1D4E" w:rsidRDefault="00D3057B" w:rsidP="00097662">
            <w:pPr>
              <w:pStyle w:val="TableEntry"/>
              <w:rPr>
                <w:i/>
                <w:sz w:val="16"/>
              </w:rPr>
            </w:pPr>
            <w:r w:rsidRPr="002A1D4E">
              <w:rPr>
                <w:i/>
                <w:sz w:val="16"/>
              </w:rPr>
              <w:t>U</w:t>
            </w:r>
          </w:p>
        </w:tc>
        <w:tc>
          <w:tcPr>
            <w:tcW w:w="4968" w:type="dxa"/>
            <w:vAlign w:val="center"/>
          </w:tcPr>
          <w:p w14:paraId="0741C17A" w14:textId="77777777" w:rsidR="00D3057B" w:rsidRPr="002A1D4E" w:rsidRDefault="00D3057B" w:rsidP="00097662">
            <w:pPr>
              <w:pStyle w:val="TableEntry"/>
              <w:rPr>
                <w:i/>
                <w:sz w:val="16"/>
                <w:szCs w:val="16"/>
              </w:rPr>
            </w:pPr>
            <w:r w:rsidRPr="002A1D4E">
              <w:rPr>
                <w:i/>
                <w:iCs/>
                <w:sz w:val="16"/>
              </w:rPr>
              <w:t>not specialized</w:t>
            </w:r>
          </w:p>
        </w:tc>
      </w:tr>
      <w:tr w:rsidR="00D3057B" w:rsidRPr="002A1D4E" w14:paraId="0B766B8A" w14:textId="77777777" w:rsidTr="00097662">
        <w:trPr>
          <w:cantSplit/>
        </w:trPr>
        <w:tc>
          <w:tcPr>
            <w:tcW w:w="1548" w:type="dxa"/>
            <w:vMerge/>
            <w:vAlign w:val="center"/>
          </w:tcPr>
          <w:p w14:paraId="4D308BBF" w14:textId="77777777" w:rsidR="00D3057B" w:rsidRPr="002A1D4E" w:rsidRDefault="00D3057B" w:rsidP="00097662"/>
        </w:tc>
        <w:tc>
          <w:tcPr>
            <w:tcW w:w="2520" w:type="dxa"/>
            <w:vAlign w:val="center"/>
          </w:tcPr>
          <w:p w14:paraId="5A6DEB7D" w14:textId="77777777" w:rsidR="00D3057B" w:rsidRPr="002A1D4E" w:rsidRDefault="00D3057B" w:rsidP="00097662">
            <w:pPr>
              <w:pStyle w:val="TableEntry"/>
              <w:rPr>
                <w:sz w:val="16"/>
                <w:szCs w:val="16"/>
              </w:rPr>
            </w:pPr>
            <w:proofErr w:type="spellStart"/>
            <w:r w:rsidRPr="002A1D4E">
              <w:rPr>
                <w:sz w:val="16"/>
                <w:szCs w:val="16"/>
              </w:rPr>
              <w:t>ParticipantObjectQuery</w:t>
            </w:r>
            <w:proofErr w:type="spellEnd"/>
          </w:p>
        </w:tc>
        <w:tc>
          <w:tcPr>
            <w:tcW w:w="630" w:type="dxa"/>
            <w:vAlign w:val="center"/>
          </w:tcPr>
          <w:p w14:paraId="45EFFC31" w14:textId="77777777" w:rsidR="00D3057B" w:rsidRPr="002A1D4E" w:rsidRDefault="00D3057B" w:rsidP="00097662">
            <w:pPr>
              <w:pStyle w:val="TableEntry"/>
              <w:rPr>
                <w:sz w:val="16"/>
              </w:rPr>
            </w:pPr>
            <w:r w:rsidRPr="002A1D4E">
              <w:rPr>
                <w:sz w:val="16"/>
              </w:rPr>
              <w:t>M</w:t>
            </w:r>
          </w:p>
        </w:tc>
        <w:tc>
          <w:tcPr>
            <w:tcW w:w="4968" w:type="dxa"/>
            <w:vAlign w:val="center"/>
          </w:tcPr>
          <w:p w14:paraId="22AABF37" w14:textId="62C6316A" w:rsidR="00D3057B" w:rsidRPr="002A1D4E" w:rsidRDefault="00B96685" w:rsidP="00097662">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177C9082" w14:textId="77777777" w:rsidTr="0038736A">
        <w:trPr>
          <w:cantSplit/>
        </w:trPr>
        <w:tc>
          <w:tcPr>
            <w:tcW w:w="1548" w:type="dxa"/>
            <w:vMerge/>
            <w:vAlign w:val="center"/>
          </w:tcPr>
          <w:p w14:paraId="59083658" w14:textId="77777777" w:rsidR="00B96685" w:rsidRPr="002A1D4E" w:rsidRDefault="00B96685" w:rsidP="00B96685"/>
        </w:tc>
        <w:tc>
          <w:tcPr>
            <w:tcW w:w="2520" w:type="dxa"/>
            <w:vAlign w:val="center"/>
          </w:tcPr>
          <w:p w14:paraId="2B19A410" w14:textId="77777777" w:rsidR="00B96685" w:rsidRPr="0070367D" w:rsidRDefault="00B96685" w:rsidP="00B96685">
            <w:pPr>
              <w:pStyle w:val="TableEntry"/>
              <w:rPr>
                <w:i/>
                <w:sz w:val="16"/>
              </w:rPr>
            </w:pPr>
            <w:proofErr w:type="spellStart"/>
            <w:r w:rsidRPr="0070367D">
              <w:rPr>
                <w:i/>
                <w:sz w:val="16"/>
              </w:rPr>
              <w:t>ParticipantObjectDetail</w:t>
            </w:r>
            <w:proofErr w:type="spellEnd"/>
          </w:p>
        </w:tc>
        <w:tc>
          <w:tcPr>
            <w:tcW w:w="630" w:type="dxa"/>
            <w:vAlign w:val="center"/>
          </w:tcPr>
          <w:p w14:paraId="11B7C857" w14:textId="5F0AC8D7" w:rsidR="00B96685" w:rsidRPr="002A1D4E" w:rsidRDefault="00B96685" w:rsidP="00B96685">
            <w:pPr>
              <w:pStyle w:val="TableEntry"/>
              <w:rPr>
                <w:sz w:val="16"/>
              </w:rPr>
            </w:pPr>
            <w:r w:rsidRPr="002A1D4E">
              <w:rPr>
                <w:i/>
                <w:sz w:val="16"/>
              </w:rPr>
              <w:t>U</w:t>
            </w:r>
          </w:p>
        </w:tc>
        <w:tc>
          <w:tcPr>
            <w:tcW w:w="4968" w:type="dxa"/>
          </w:tcPr>
          <w:p w14:paraId="528D72DE" w14:textId="486ECC2E" w:rsidR="00B96685" w:rsidRPr="002A1D4E" w:rsidRDefault="00B96685" w:rsidP="00B96685">
            <w:pPr>
              <w:pStyle w:val="TableEntry"/>
              <w:rPr>
                <w:sz w:val="16"/>
                <w:szCs w:val="16"/>
              </w:rPr>
            </w:pPr>
            <w:r w:rsidRPr="002A1D4E">
              <w:rPr>
                <w:i/>
                <w:iCs/>
                <w:sz w:val="16"/>
              </w:rPr>
              <w:t>not specialized</w:t>
            </w:r>
            <w:r w:rsidRPr="002A1D4E" w:rsidDel="00CD1CDB">
              <w:rPr>
                <w:i/>
                <w:iCs/>
                <w:sz w:val="16"/>
              </w:rPr>
              <w:t xml:space="preserve"> </w:t>
            </w:r>
          </w:p>
        </w:tc>
      </w:tr>
    </w:tbl>
    <w:p w14:paraId="20C0873F" w14:textId="77777777" w:rsidR="00D3057B" w:rsidRPr="002A1D4E" w:rsidRDefault="00D3057B" w:rsidP="00D3057B">
      <w:pPr>
        <w:pStyle w:val="BodyText"/>
      </w:pPr>
    </w:p>
    <w:p w14:paraId="15114252" w14:textId="550E0884" w:rsidR="00D3057B" w:rsidRPr="002A1D4E" w:rsidRDefault="00D3057B" w:rsidP="00D3057B">
      <w:pPr>
        <w:pStyle w:val="Heading5"/>
        <w:ind w:left="0" w:firstLine="0"/>
      </w:pPr>
      <w:bookmarkStart w:id="438" w:name="_Toc26443793"/>
      <w:r w:rsidRPr="002A1D4E">
        <w:t>3.</w:t>
      </w:r>
      <w:r w:rsidR="00296816" w:rsidRPr="002A1D4E">
        <w:t>94</w:t>
      </w:r>
      <w:r w:rsidRPr="002A1D4E">
        <w:t xml:space="preserve">.5.1.2 </w:t>
      </w:r>
      <w:r w:rsidR="00B96685" w:rsidRPr="002A1D4E">
        <w:t>Patient Identity Manager</w:t>
      </w:r>
      <w:r w:rsidRPr="002A1D4E">
        <w:t xml:space="preserve"> audit message:</w:t>
      </w:r>
      <w:bookmarkEnd w:id="438"/>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2A1D4E" w14:paraId="3877E712" w14:textId="77777777" w:rsidTr="00B96685">
        <w:trPr>
          <w:cantSplit/>
        </w:trPr>
        <w:tc>
          <w:tcPr>
            <w:tcW w:w="1458" w:type="dxa"/>
            <w:textDirection w:val="btLr"/>
            <w:vAlign w:val="center"/>
          </w:tcPr>
          <w:p w14:paraId="15A7EBBC" w14:textId="77777777" w:rsidR="00B96685" w:rsidRPr="002A1D4E" w:rsidRDefault="00B96685" w:rsidP="00A81B1F">
            <w:pPr>
              <w:pStyle w:val="TableEntry"/>
            </w:pPr>
          </w:p>
        </w:tc>
        <w:tc>
          <w:tcPr>
            <w:tcW w:w="2610" w:type="dxa"/>
            <w:shd w:val="clear" w:color="auto" w:fill="D9D9D9" w:themeFill="background1" w:themeFillShade="D9"/>
            <w:vAlign w:val="center"/>
          </w:tcPr>
          <w:p w14:paraId="660B3973" w14:textId="77777777" w:rsidR="00B96685" w:rsidRPr="002A1D4E" w:rsidRDefault="00B96685" w:rsidP="00A81B1F">
            <w:pPr>
              <w:pStyle w:val="TableEntryHeader"/>
            </w:pPr>
            <w:r w:rsidRPr="002A1D4E">
              <w:t>Field Name</w:t>
            </w:r>
          </w:p>
        </w:tc>
        <w:tc>
          <w:tcPr>
            <w:tcW w:w="720" w:type="dxa"/>
            <w:shd w:val="clear" w:color="auto" w:fill="D9D9D9" w:themeFill="background1" w:themeFillShade="D9"/>
            <w:vAlign w:val="center"/>
          </w:tcPr>
          <w:p w14:paraId="57A7ECC8" w14:textId="77777777" w:rsidR="00B96685" w:rsidRPr="002A1D4E" w:rsidRDefault="00B96685" w:rsidP="00A81B1F">
            <w:pPr>
              <w:pStyle w:val="TableEntryHeader"/>
            </w:pPr>
            <w:proofErr w:type="spellStart"/>
            <w:r w:rsidRPr="002A1D4E">
              <w:t>Opt</w:t>
            </w:r>
            <w:proofErr w:type="spellEnd"/>
          </w:p>
        </w:tc>
        <w:tc>
          <w:tcPr>
            <w:tcW w:w="4878" w:type="dxa"/>
            <w:shd w:val="clear" w:color="auto" w:fill="D9D9D9" w:themeFill="background1" w:themeFillShade="D9"/>
            <w:vAlign w:val="center"/>
          </w:tcPr>
          <w:p w14:paraId="6033A619" w14:textId="77777777" w:rsidR="00B96685" w:rsidRPr="002A1D4E" w:rsidRDefault="00B96685" w:rsidP="00A81B1F">
            <w:pPr>
              <w:pStyle w:val="TableEntryHeader"/>
            </w:pPr>
            <w:r w:rsidRPr="002A1D4E">
              <w:t>Value Constraints</w:t>
            </w:r>
          </w:p>
        </w:tc>
      </w:tr>
      <w:tr w:rsidR="00B96685" w:rsidRPr="002A1D4E" w14:paraId="0B808FD9" w14:textId="77777777" w:rsidTr="00B96685">
        <w:trPr>
          <w:cantSplit/>
        </w:trPr>
        <w:tc>
          <w:tcPr>
            <w:tcW w:w="1458" w:type="dxa"/>
            <w:vMerge w:val="restart"/>
          </w:tcPr>
          <w:p w14:paraId="6AE87D25" w14:textId="77777777" w:rsidR="00B96685" w:rsidRPr="002A1D4E" w:rsidRDefault="00B96685" w:rsidP="00A81B1F">
            <w:pPr>
              <w:pStyle w:val="TableEntryHeader"/>
            </w:pPr>
            <w:r w:rsidRPr="002A1D4E">
              <w:t>Event</w:t>
            </w:r>
          </w:p>
          <w:p w14:paraId="7415EBF3"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EventIdentification</w:t>
            </w:r>
            <w:proofErr w:type="spellEnd"/>
          </w:p>
        </w:tc>
        <w:tc>
          <w:tcPr>
            <w:tcW w:w="2610" w:type="dxa"/>
            <w:vAlign w:val="center"/>
          </w:tcPr>
          <w:p w14:paraId="0809BEB2" w14:textId="77777777" w:rsidR="00B96685" w:rsidRPr="002A1D4E" w:rsidRDefault="00B96685" w:rsidP="00A81B1F">
            <w:pPr>
              <w:pStyle w:val="TableEntry"/>
              <w:rPr>
                <w:sz w:val="16"/>
              </w:rPr>
            </w:pPr>
            <w:proofErr w:type="spellStart"/>
            <w:r w:rsidRPr="002A1D4E">
              <w:rPr>
                <w:sz w:val="16"/>
              </w:rPr>
              <w:t>EventID</w:t>
            </w:r>
            <w:proofErr w:type="spellEnd"/>
          </w:p>
        </w:tc>
        <w:tc>
          <w:tcPr>
            <w:tcW w:w="720" w:type="dxa"/>
            <w:vAlign w:val="center"/>
          </w:tcPr>
          <w:p w14:paraId="78E5580D"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116FDD11" w14:textId="77777777" w:rsidR="00B96685" w:rsidRPr="002A1D4E" w:rsidRDefault="00B96685" w:rsidP="00A81B1F">
            <w:pPr>
              <w:pStyle w:val="TableEntry"/>
              <w:rPr>
                <w:sz w:val="16"/>
              </w:rPr>
            </w:pPr>
            <w:r w:rsidRPr="002A1D4E">
              <w:rPr>
                <w:sz w:val="16"/>
              </w:rPr>
              <w:t>EV(“rest”, http://terminology.hl7.org/CodeSystem/audit-event-type, “rest”)</w:t>
            </w:r>
          </w:p>
        </w:tc>
      </w:tr>
      <w:tr w:rsidR="00B96685" w:rsidRPr="002A1D4E" w14:paraId="569032A1" w14:textId="77777777" w:rsidTr="00B96685">
        <w:trPr>
          <w:cantSplit/>
        </w:trPr>
        <w:tc>
          <w:tcPr>
            <w:tcW w:w="1458" w:type="dxa"/>
            <w:vMerge/>
            <w:vAlign w:val="center"/>
          </w:tcPr>
          <w:p w14:paraId="5E1B33EC" w14:textId="77777777" w:rsidR="00B96685" w:rsidRPr="002A1D4E" w:rsidRDefault="00B96685" w:rsidP="00A81B1F">
            <w:pPr>
              <w:pStyle w:val="TableLabel"/>
              <w:rPr>
                <w:noProof w:val="0"/>
                <w:sz w:val="16"/>
              </w:rPr>
            </w:pPr>
          </w:p>
        </w:tc>
        <w:tc>
          <w:tcPr>
            <w:tcW w:w="2610" w:type="dxa"/>
            <w:vAlign w:val="center"/>
          </w:tcPr>
          <w:p w14:paraId="54A3D87F" w14:textId="77777777" w:rsidR="00B96685" w:rsidRPr="002A1D4E" w:rsidRDefault="00B96685" w:rsidP="00A81B1F">
            <w:pPr>
              <w:pStyle w:val="TableEntry"/>
              <w:rPr>
                <w:sz w:val="16"/>
              </w:rPr>
            </w:pPr>
            <w:proofErr w:type="spellStart"/>
            <w:r w:rsidRPr="002A1D4E">
              <w:rPr>
                <w:sz w:val="16"/>
              </w:rPr>
              <w:t>EventActionCode</w:t>
            </w:r>
            <w:proofErr w:type="spellEnd"/>
          </w:p>
        </w:tc>
        <w:tc>
          <w:tcPr>
            <w:tcW w:w="720" w:type="dxa"/>
            <w:vAlign w:val="center"/>
          </w:tcPr>
          <w:p w14:paraId="2CB57254" w14:textId="77777777" w:rsidR="00B96685" w:rsidRPr="002A1D4E" w:rsidRDefault="00B96685" w:rsidP="00A81B1F">
            <w:pPr>
              <w:pStyle w:val="TableEntry"/>
              <w:jc w:val="center"/>
              <w:rPr>
                <w:sz w:val="16"/>
              </w:rPr>
            </w:pPr>
            <w:r w:rsidRPr="002A1D4E">
              <w:rPr>
                <w:sz w:val="16"/>
              </w:rPr>
              <w:t>M</w:t>
            </w:r>
          </w:p>
        </w:tc>
        <w:tc>
          <w:tcPr>
            <w:tcW w:w="4878" w:type="dxa"/>
          </w:tcPr>
          <w:p w14:paraId="47EFD376" w14:textId="6CBF0905" w:rsidR="00B96685" w:rsidRPr="002A1D4E" w:rsidRDefault="00B96685" w:rsidP="00A81B1F">
            <w:pPr>
              <w:pStyle w:val="TableEntry"/>
              <w:rPr>
                <w:sz w:val="16"/>
              </w:rPr>
            </w:pPr>
            <w:r w:rsidRPr="002A1D4E">
              <w:rPr>
                <w:sz w:val="16"/>
              </w:rPr>
              <w:t xml:space="preserve">code </w:t>
            </w:r>
            <w:r w:rsidR="0090145C" w:rsidRPr="002A1D4E">
              <w:rPr>
                <w:sz w:val="16"/>
              </w:rPr>
              <w:t xml:space="preserve">- </w:t>
            </w:r>
            <w:r w:rsidRPr="002A1D4E">
              <w:rPr>
                <w:sz w:val="16"/>
              </w:rPr>
              <w:t>one of (create, read, update, delete)</w:t>
            </w:r>
            <w:r w:rsidRPr="002A1D4E">
              <w:rPr>
                <w:sz w:val="16"/>
              </w:rPr>
              <w:br/>
              <w:t xml:space="preserve">system </w:t>
            </w:r>
            <w:r w:rsidR="0090145C" w:rsidRPr="002A1D4E">
              <w:rPr>
                <w:sz w:val="16"/>
              </w:rPr>
              <w:t xml:space="preserve">- </w:t>
            </w:r>
            <w:r w:rsidRPr="002A1D4E">
              <w:rPr>
                <w:sz w:val="16"/>
              </w:rPr>
              <w:t xml:space="preserve">http://hl7.org/fhir/restful-interactions </w:t>
            </w:r>
          </w:p>
        </w:tc>
      </w:tr>
      <w:tr w:rsidR="00B96685" w:rsidRPr="002A1D4E" w14:paraId="4D7B3D12" w14:textId="77777777" w:rsidTr="00B96685">
        <w:trPr>
          <w:cantSplit/>
        </w:trPr>
        <w:tc>
          <w:tcPr>
            <w:tcW w:w="1458" w:type="dxa"/>
            <w:vMerge/>
            <w:vAlign w:val="center"/>
          </w:tcPr>
          <w:p w14:paraId="74F31F61" w14:textId="77777777" w:rsidR="00B96685" w:rsidRPr="002A1D4E" w:rsidRDefault="00B96685" w:rsidP="00A81B1F">
            <w:pPr>
              <w:pStyle w:val="TableLabel"/>
              <w:rPr>
                <w:noProof w:val="0"/>
                <w:sz w:val="16"/>
              </w:rPr>
            </w:pPr>
          </w:p>
        </w:tc>
        <w:tc>
          <w:tcPr>
            <w:tcW w:w="2610" w:type="dxa"/>
            <w:vAlign w:val="center"/>
          </w:tcPr>
          <w:p w14:paraId="2E07C4B9" w14:textId="77777777" w:rsidR="00B96685" w:rsidRPr="002A1D4E" w:rsidRDefault="00B96685" w:rsidP="00A81B1F">
            <w:pPr>
              <w:pStyle w:val="TableEntry"/>
              <w:rPr>
                <w:i/>
                <w:iCs/>
                <w:sz w:val="16"/>
              </w:rPr>
            </w:pPr>
            <w:proofErr w:type="spellStart"/>
            <w:r w:rsidRPr="002A1D4E">
              <w:rPr>
                <w:i/>
                <w:iCs/>
                <w:sz w:val="16"/>
              </w:rPr>
              <w:t>EventDateTime</w:t>
            </w:r>
            <w:proofErr w:type="spellEnd"/>
          </w:p>
        </w:tc>
        <w:tc>
          <w:tcPr>
            <w:tcW w:w="720" w:type="dxa"/>
            <w:vAlign w:val="center"/>
          </w:tcPr>
          <w:p w14:paraId="7B12CA0A"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1ADDE3DC" w14:textId="77777777" w:rsidR="00B96685" w:rsidRPr="002A1D4E" w:rsidRDefault="00B96685" w:rsidP="00A81B1F">
            <w:pPr>
              <w:pStyle w:val="TableEntry"/>
              <w:rPr>
                <w:i/>
                <w:iCs/>
                <w:sz w:val="16"/>
              </w:rPr>
            </w:pPr>
            <w:r w:rsidRPr="002A1D4E">
              <w:rPr>
                <w:i/>
                <w:iCs/>
                <w:sz w:val="16"/>
              </w:rPr>
              <w:t>not specialized</w:t>
            </w:r>
          </w:p>
        </w:tc>
      </w:tr>
      <w:tr w:rsidR="00B96685" w:rsidRPr="002A1D4E" w14:paraId="7B26C020" w14:textId="77777777" w:rsidTr="00B96685">
        <w:trPr>
          <w:cantSplit/>
        </w:trPr>
        <w:tc>
          <w:tcPr>
            <w:tcW w:w="1458" w:type="dxa"/>
            <w:vMerge/>
            <w:vAlign w:val="center"/>
          </w:tcPr>
          <w:p w14:paraId="0BE2C6B1" w14:textId="77777777" w:rsidR="00B96685" w:rsidRPr="002A1D4E" w:rsidRDefault="00B96685" w:rsidP="00A81B1F">
            <w:pPr>
              <w:pStyle w:val="TableLabel"/>
              <w:rPr>
                <w:noProof w:val="0"/>
                <w:sz w:val="16"/>
              </w:rPr>
            </w:pPr>
          </w:p>
        </w:tc>
        <w:tc>
          <w:tcPr>
            <w:tcW w:w="2610" w:type="dxa"/>
            <w:vAlign w:val="center"/>
          </w:tcPr>
          <w:p w14:paraId="15ED1E0A" w14:textId="77777777" w:rsidR="00B96685" w:rsidRPr="002A1D4E" w:rsidRDefault="00B96685" w:rsidP="00A81B1F">
            <w:pPr>
              <w:pStyle w:val="TableEntry"/>
              <w:rPr>
                <w:i/>
                <w:iCs/>
                <w:sz w:val="16"/>
              </w:rPr>
            </w:pPr>
            <w:proofErr w:type="spellStart"/>
            <w:r w:rsidRPr="002A1D4E">
              <w:rPr>
                <w:i/>
                <w:iCs/>
                <w:sz w:val="16"/>
              </w:rPr>
              <w:t>EventOutcomeIndicator</w:t>
            </w:r>
            <w:proofErr w:type="spellEnd"/>
          </w:p>
        </w:tc>
        <w:tc>
          <w:tcPr>
            <w:tcW w:w="720" w:type="dxa"/>
            <w:vAlign w:val="center"/>
          </w:tcPr>
          <w:p w14:paraId="44A61FC7" w14:textId="77777777" w:rsidR="00B96685" w:rsidRPr="002A1D4E" w:rsidRDefault="00B96685" w:rsidP="00A81B1F">
            <w:pPr>
              <w:pStyle w:val="TableEntry"/>
              <w:jc w:val="center"/>
              <w:rPr>
                <w:i/>
                <w:iCs/>
                <w:sz w:val="16"/>
              </w:rPr>
            </w:pPr>
            <w:r w:rsidRPr="002A1D4E">
              <w:rPr>
                <w:i/>
                <w:iCs/>
                <w:sz w:val="16"/>
              </w:rPr>
              <w:t>M</w:t>
            </w:r>
          </w:p>
        </w:tc>
        <w:tc>
          <w:tcPr>
            <w:tcW w:w="4878" w:type="dxa"/>
            <w:vAlign w:val="center"/>
          </w:tcPr>
          <w:p w14:paraId="341DED56" w14:textId="77777777" w:rsidR="00B96685" w:rsidRPr="002A1D4E" w:rsidRDefault="00B96685" w:rsidP="00A81B1F">
            <w:pPr>
              <w:pStyle w:val="TableEntry"/>
              <w:rPr>
                <w:i/>
                <w:iCs/>
                <w:sz w:val="16"/>
              </w:rPr>
            </w:pPr>
            <w:r w:rsidRPr="002A1D4E">
              <w:rPr>
                <w:i/>
                <w:iCs/>
                <w:sz w:val="16"/>
              </w:rPr>
              <w:t>not specialized</w:t>
            </w:r>
          </w:p>
        </w:tc>
      </w:tr>
      <w:tr w:rsidR="00B96685" w:rsidRPr="002A1D4E" w14:paraId="630F4F0F" w14:textId="77777777" w:rsidTr="00B96685">
        <w:trPr>
          <w:cantSplit/>
        </w:trPr>
        <w:tc>
          <w:tcPr>
            <w:tcW w:w="1458" w:type="dxa"/>
            <w:vMerge/>
            <w:vAlign w:val="center"/>
          </w:tcPr>
          <w:p w14:paraId="18A57B32" w14:textId="77777777" w:rsidR="00B96685" w:rsidRPr="002A1D4E" w:rsidRDefault="00B96685" w:rsidP="00A81B1F">
            <w:pPr>
              <w:pStyle w:val="TableLabel"/>
              <w:rPr>
                <w:noProof w:val="0"/>
                <w:sz w:val="16"/>
              </w:rPr>
            </w:pPr>
          </w:p>
        </w:tc>
        <w:tc>
          <w:tcPr>
            <w:tcW w:w="2610" w:type="dxa"/>
            <w:vAlign w:val="center"/>
          </w:tcPr>
          <w:p w14:paraId="1F73F27A" w14:textId="77777777" w:rsidR="00B96685" w:rsidRPr="002A1D4E" w:rsidRDefault="00B96685" w:rsidP="00A81B1F">
            <w:pPr>
              <w:pStyle w:val="TableEntry"/>
              <w:rPr>
                <w:sz w:val="16"/>
              </w:rPr>
            </w:pPr>
            <w:proofErr w:type="spellStart"/>
            <w:r w:rsidRPr="002A1D4E">
              <w:rPr>
                <w:sz w:val="16"/>
              </w:rPr>
              <w:t>EventTypeCode</w:t>
            </w:r>
            <w:proofErr w:type="spellEnd"/>
          </w:p>
        </w:tc>
        <w:tc>
          <w:tcPr>
            <w:tcW w:w="720" w:type="dxa"/>
            <w:vAlign w:val="center"/>
          </w:tcPr>
          <w:p w14:paraId="3E29E679" w14:textId="77777777" w:rsidR="00B96685" w:rsidRPr="002A1D4E" w:rsidRDefault="00B96685" w:rsidP="00A81B1F">
            <w:pPr>
              <w:pStyle w:val="TableEntry"/>
              <w:jc w:val="center"/>
              <w:rPr>
                <w:sz w:val="16"/>
              </w:rPr>
            </w:pPr>
            <w:r w:rsidRPr="002A1D4E">
              <w:rPr>
                <w:sz w:val="16"/>
              </w:rPr>
              <w:t>M</w:t>
            </w:r>
          </w:p>
        </w:tc>
        <w:tc>
          <w:tcPr>
            <w:tcW w:w="4878" w:type="dxa"/>
            <w:vAlign w:val="center"/>
          </w:tcPr>
          <w:p w14:paraId="687B739D" w14:textId="72CDD9D0" w:rsidR="00B96685" w:rsidRPr="002A1D4E" w:rsidRDefault="00B96685" w:rsidP="00A81B1F">
            <w:pPr>
              <w:pStyle w:val="TableEntry"/>
              <w:rPr>
                <w:sz w:val="16"/>
              </w:rPr>
            </w:pPr>
            <w:r w:rsidRPr="002A1D4E">
              <w:rPr>
                <w:sz w:val="16"/>
              </w:rPr>
              <w:t>EV(“ITI-</w:t>
            </w:r>
            <w:r w:rsidR="00296816" w:rsidRPr="002A1D4E">
              <w:rPr>
                <w:sz w:val="16"/>
              </w:rPr>
              <w:t>94</w:t>
            </w:r>
            <w:r w:rsidRPr="002A1D4E">
              <w:rPr>
                <w:sz w:val="16"/>
              </w:rPr>
              <w:t>”, “IHE Transactions”, “Subscribe to Patient Updates”)</w:t>
            </w:r>
          </w:p>
        </w:tc>
      </w:tr>
      <w:tr w:rsidR="00B96685" w:rsidRPr="002A1D4E" w14:paraId="37259091" w14:textId="77777777" w:rsidTr="00B96685">
        <w:trPr>
          <w:cantSplit/>
        </w:trPr>
        <w:tc>
          <w:tcPr>
            <w:tcW w:w="9666" w:type="dxa"/>
            <w:gridSpan w:val="4"/>
          </w:tcPr>
          <w:p w14:paraId="5D58EA68" w14:textId="77777777" w:rsidR="00B96685" w:rsidRPr="002A1D4E" w:rsidRDefault="00B96685" w:rsidP="00A81B1F">
            <w:pPr>
              <w:pStyle w:val="TableEntry"/>
              <w:rPr>
                <w:b/>
                <w:sz w:val="16"/>
              </w:rPr>
            </w:pPr>
            <w:r w:rsidRPr="002A1D4E">
              <w:rPr>
                <w:sz w:val="16"/>
              </w:rPr>
              <w:t>Source (Patient Subscriber) (1)</w:t>
            </w:r>
          </w:p>
        </w:tc>
      </w:tr>
      <w:tr w:rsidR="00B96685" w:rsidRPr="002A1D4E" w14:paraId="0F56FA90" w14:textId="77777777" w:rsidTr="00B96685">
        <w:trPr>
          <w:cantSplit/>
        </w:trPr>
        <w:tc>
          <w:tcPr>
            <w:tcW w:w="9666" w:type="dxa"/>
            <w:gridSpan w:val="4"/>
          </w:tcPr>
          <w:p w14:paraId="3727DD06" w14:textId="77777777" w:rsidR="00B96685" w:rsidRPr="002A1D4E" w:rsidRDefault="00B96685" w:rsidP="00A81B1F">
            <w:pPr>
              <w:pStyle w:val="TableEntry"/>
              <w:rPr>
                <w:b/>
                <w:sz w:val="16"/>
                <w:szCs w:val="16"/>
              </w:rPr>
            </w:pPr>
            <w:r w:rsidRPr="002A1D4E">
              <w:rPr>
                <w:sz w:val="16"/>
                <w:szCs w:val="16"/>
              </w:rPr>
              <w:t>Human Requestor (0..n)</w:t>
            </w:r>
          </w:p>
        </w:tc>
      </w:tr>
      <w:tr w:rsidR="00B96685" w:rsidRPr="002A1D4E" w14:paraId="53787DE7" w14:textId="77777777" w:rsidTr="00B96685">
        <w:trPr>
          <w:cantSplit/>
        </w:trPr>
        <w:tc>
          <w:tcPr>
            <w:tcW w:w="9666" w:type="dxa"/>
            <w:gridSpan w:val="4"/>
          </w:tcPr>
          <w:p w14:paraId="16D70F73" w14:textId="77777777" w:rsidR="00B96685" w:rsidRPr="002A1D4E" w:rsidRDefault="00B96685" w:rsidP="00A81B1F">
            <w:pPr>
              <w:pStyle w:val="TableEntry"/>
              <w:rPr>
                <w:b/>
                <w:sz w:val="16"/>
              </w:rPr>
            </w:pPr>
            <w:r w:rsidRPr="002A1D4E">
              <w:rPr>
                <w:sz w:val="16"/>
              </w:rPr>
              <w:t>Destination  (Patient Identity Manager) (1)</w:t>
            </w:r>
          </w:p>
        </w:tc>
      </w:tr>
      <w:tr w:rsidR="00B96685" w:rsidRPr="002A1D4E" w14:paraId="46E15090" w14:textId="77777777" w:rsidTr="00B96685">
        <w:trPr>
          <w:cantSplit/>
        </w:trPr>
        <w:tc>
          <w:tcPr>
            <w:tcW w:w="9666" w:type="dxa"/>
            <w:gridSpan w:val="4"/>
          </w:tcPr>
          <w:p w14:paraId="5082D990" w14:textId="38F620F8" w:rsidR="00B96685" w:rsidRPr="002A1D4E" w:rsidRDefault="00B96685" w:rsidP="00A81B1F">
            <w:pPr>
              <w:pStyle w:val="TableEntry"/>
              <w:rPr>
                <w:b/>
                <w:sz w:val="16"/>
              </w:rPr>
            </w:pPr>
            <w:r w:rsidRPr="002A1D4E">
              <w:rPr>
                <w:sz w:val="16"/>
              </w:rPr>
              <w:t xml:space="preserve">Audit Source (Patient </w:t>
            </w:r>
            <w:r w:rsidR="009F78FD" w:rsidRPr="002A1D4E">
              <w:rPr>
                <w:sz w:val="16"/>
              </w:rPr>
              <w:t>Identity Manager</w:t>
            </w:r>
            <w:r w:rsidRPr="002A1D4E">
              <w:rPr>
                <w:sz w:val="16"/>
              </w:rPr>
              <w:t>) (1)</w:t>
            </w:r>
          </w:p>
        </w:tc>
      </w:tr>
      <w:tr w:rsidR="00B96685" w:rsidRPr="002A1D4E" w14:paraId="439B1BEC" w14:textId="77777777" w:rsidTr="00B96685">
        <w:trPr>
          <w:cantSplit/>
        </w:trPr>
        <w:tc>
          <w:tcPr>
            <w:tcW w:w="9666" w:type="dxa"/>
            <w:gridSpan w:val="4"/>
          </w:tcPr>
          <w:p w14:paraId="4CDC89B1" w14:textId="77777777" w:rsidR="00B96685" w:rsidRPr="002A1D4E" w:rsidRDefault="00B96685" w:rsidP="00A81B1F">
            <w:pPr>
              <w:pStyle w:val="TableEntry"/>
              <w:rPr>
                <w:b/>
                <w:sz w:val="16"/>
              </w:rPr>
            </w:pPr>
            <w:r w:rsidRPr="002A1D4E">
              <w:rPr>
                <w:sz w:val="16"/>
              </w:rPr>
              <w:t>Patient (0..1) Patient if specific.</w:t>
            </w:r>
            <w:r w:rsidRPr="002A1D4E" w:rsidDel="00CD1CDB">
              <w:rPr>
                <w:sz w:val="16"/>
              </w:rPr>
              <w:t xml:space="preserve"> </w:t>
            </w:r>
          </w:p>
        </w:tc>
      </w:tr>
      <w:tr w:rsidR="00B96685" w:rsidRPr="002A1D4E" w14:paraId="63176996" w14:textId="77777777" w:rsidTr="00B96685">
        <w:trPr>
          <w:cantSplit/>
        </w:trPr>
        <w:tc>
          <w:tcPr>
            <w:tcW w:w="9666" w:type="dxa"/>
            <w:gridSpan w:val="4"/>
          </w:tcPr>
          <w:p w14:paraId="308B17A9" w14:textId="77777777" w:rsidR="00B96685" w:rsidRPr="002A1D4E" w:rsidRDefault="00B96685" w:rsidP="00A81B1F">
            <w:pPr>
              <w:pStyle w:val="TableEntry"/>
              <w:rPr>
                <w:b/>
                <w:sz w:val="16"/>
              </w:rPr>
            </w:pPr>
            <w:r w:rsidRPr="002A1D4E">
              <w:rPr>
                <w:sz w:val="16"/>
              </w:rPr>
              <w:t>Query Parameters (1)</w:t>
            </w:r>
          </w:p>
        </w:tc>
      </w:tr>
    </w:tbl>
    <w:p w14:paraId="2527A2B4" w14:textId="77777777" w:rsidR="00B96685" w:rsidRPr="002A1D4E" w:rsidRDefault="00B96685" w:rsidP="00B96685">
      <w:pPr>
        <w:pStyle w:val="BodyText"/>
      </w:pPr>
    </w:p>
    <w:p w14:paraId="7C99A1D6" w14:textId="77777777" w:rsidR="00B96685" w:rsidRPr="0070367D" w:rsidRDefault="00B96685" w:rsidP="00587589">
      <w:pPr>
        <w:pStyle w:val="BodyText"/>
      </w:pPr>
      <w:r w:rsidRPr="00587589">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302E5A24" w14:textId="77777777" w:rsidTr="00B96685">
        <w:trPr>
          <w:cantSplit/>
        </w:trPr>
        <w:tc>
          <w:tcPr>
            <w:tcW w:w="1548" w:type="dxa"/>
            <w:vMerge w:val="restart"/>
          </w:tcPr>
          <w:p w14:paraId="2CE295C4" w14:textId="77777777" w:rsidR="00B96685" w:rsidRPr="002A1D4E" w:rsidRDefault="00B96685" w:rsidP="00A81B1F">
            <w:pPr>
              <w:pStyle w:val="TableEntryHeader"/>
            </w:pPr>
            <w:r w:rsidRPr="002A1D4E">
              <w:t>Source</w:t>
            </w:r>
          </w:p>
          <w:p w14:paraId="0B983FF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6ADAD6AC" w14:textId="77777777" w:rsidR="00B96685" w:rsidRPr="0070367D" w:rsidRDefault="00B96685" w:rsidP="00A81B1F">
            <w:pPr>
              <w:pStyle w:val="TableEntry"/>
              <w:rPr>
                <w:i/>
                <w:iCs/>
                <w:sz w:val="16"/>
              </w:rPr>
            </w:pPr>
            <w:proofErr w:type="spellStart"/>
            <w:r w:rsidRPr="0070367D">
              <w:rPr>
                <w:i/>
                <w:iCs/>
                <w:sz w:val="16"/>
              </w:rPr>
              <w:t>UserID</w:t>
            </w:r>
            <w:proofErr w:type="spellEnd"/>
          </w:p>
        </w:tc>
        <w:tc>
          <w:tcPr>
            <w:tcW w:w="630" w:type="dxa"/>
            <w:vAlign w:val="center"/>
          </w:tcPr>
          <w:p w14:paraId="686A6C8F" w14:textId="5E29F73F" w:rsidR="00B96685" w:rsidRPr="002A1D4E" w:rsidRDefault="002B7BBD" w:rsidP="00A81B1F">
            <w:pPr>
              <w:pStyle w:val="TableEntry"/>
              <w:jc w:val="center"/>
              <w:rPr>
                <w:i/>
                <w:iCs/>
                <w:sz w:val="16"/>
                <w:u w:val="single"/>
              </w:rPr>
            </w:pPr>
            <w:r w:rsidRPr="002A1D4E">
              <w:rPr>
                <w:i/>
                <w:iCs/>
                <w:sz w:val="16"/>
                <w:u w:val="single"/>
              </w:rPr>
              <w:t>U</w:t>
            </w:r>
          </w:p>
        </w:tc>
        <w:tc>
          <w:tcPr>
            <w:tcW w:w="4968" w:type="dxa"/>
            <w:vAlign w:val="center"/>
          </w:tcPr>
          <w:p w14:paraId="55D38F54" w14:textId="78AD52A6" w:rsidR="00B96685" w:rsidRPr="002A1D4E" w:rsidRDefault="002B7BBD" w:rsidP="00A81B1F">
            <w:pPr>
              <w:pStyle w:val="TableEntry"/>
              <w:rPr>
                <w:i/>
                <w:iCs/>
                <w:sz w:val="16"/>
              </w:rPr>
            </w:pPr>
            <w:r w:rsidRPr="002A1D4E">
              <w:rPr>
                <w:i/>
                <w:iCs/>
                <w:sz w:val="16"/>
              </w:rPr>
              <w:t>not specialized</w:t>
            </w:r>
          </w:p>
        </w:tc>
      </w:tr>
      <w:tr w:rsidR="00B96685" w:rsidRPr="002A1D4E" w14:paraId="3F89728A" w14:textId="77777777" w:rsidTr="00B96685">
        <w:trPr>
          <w:cantSplit/>
        </w:trPr>
        <w:tc>
          <w:tcPr>
            <w:tcW w:w="1548" w:type="dxa"/>
            <w:vMerge/>
            <w:textDirection w:val="btLr"/>
            <w:vAlign w:val="center"/>
          </w:tcPr>
          <w:p w14:paraId="7D44DBA2" w14:textId="77777777" w:rsidR="00B96685" w:rsidRPr="002A1D4E" w:rsidRDefault="00B96685" w:rsidP="00A81B1F">
            <w:pPr>
              <w:pStyle w:val="TableLabel"/>
              <w:rPr>
                <w:noProof w:val="0"/>
                <w:sz w:val="16"/>
              </w:rPr>
            </w:pPr>
          </w:p>
        </w:tc>
        <w:tc>
          <w:tcPr>
            <w:tcW w:w="2520" w:type="dxa"/>
            <w:vAlign w:val="center"/>
          </w:tcPr>
          <w:p w14:paraId="55AADDC5" w14:textId="77777777" w:rsidR="00B96685" w:rsidRPr="0070367D" w:rsidRDefault="00B96685" w:rsidP="00A81B1F">
            <w:pPr>
              <w:pStyle w:val="TableEntry"/>
              <w:rPr>
                <w:i/>
                <w:iCs/>
                <w:sz w:val="16"/>
              </w:rPr>
            </w:pPr>
            <w:proofErr w:type="spellStart"/>
            <w:r w:rsidRPr="0070367D">
              <w:rPr>
                <w:i/>
                <w:iCs/>
                <w:sz w:val="16"/>
              </w:rPr>
              <w:t>AlternativeUserID</w:t>
            </w:r>
            <w:proofErr w:type="spellEnd"/>
          </w:p>
        </w:tc>
        <w:tc>
          <w:tcPr>
            <w:tcW w:w="630" w:type="dxa"/>
            <w:vAlign w:val="center"/>
          </w:tcPr>
          <w:p w14:paraId="170ABB97" w14:textId="77777777" w:rsidR="00B96685" w:rsidRPr="002A1D4E" w:rsidRDefault="00B96685" w:rsidP="00A81B1F">
            <w:pPr>
              <w:pStyle w:val="TableEntry"/>
              <w:jc w:val="center"/>
              <w:rPr>
                <w:sz w:val="16"/>
              </w:rPr>
            </w:pPr>
            <w:r w:rsidRPr="002A1D4E">
              <w:rPr>
                <w:i/>
                <w:iCs/>
                <w:sz w:val="16"/>
              </w:rPr>
              <w:t>U</w:t>
            </w:r>
          </w:p>
        </w:tc>
        <w:tc>
          <w:tcPr>
            <w:tcW w:w="4968" w:type="dxa"/>
            <w:vAlign w:val="center"/>
          </w:tcPr>
          <w:p w14:paraId="11CB4E59" w14:textId="77777777" w:rsidR="00B96685" w:rsidRPr="002A1D4E" w:rsidRDefault="00B96685" w:rsidP="00A81B1F">
            <w:pPr>
              <w:pStyle w:val="TableEntry"/>
              <w:rPr>
                <w:i/>
                <w:iCs/>
                <w:sz w:val="16"/>
              </w:rPr>
            </w:pPr>
            <w:r w:rsidRPr="002A1D4E">
              <w:rPr>
                <w:i/>
                <w:iCs/>
                <w:sz w:val="16"/>
              </w:rPr>
              <w:t>not specialized</w:t>
            </w:r>
          </w:p>
        </w:tc>
      </w:tr>
      <w:tr w:rsidR="00B96685" w:rsidRPr="002A1D4E" w14:paraId="73750240" w14:textId="77777777" w:rsidTr="00B96685">
        <w:trPr>
          <w:cantSplit/>
        </w:trPr>
        <w:tc>
          <w:tcPr>
            <w:tcW w:w="1548" w:type="dxa"/>
            <w:vMerge/>
            <w:textDirection w:val="btLr"/>
            <w:vAlign w:val="center"/>
          </w:tcPr>
          <w:p w14:paraId="16FBF98B" w14:textId="77777777" w:rsidR="00B96685" w:rsidRPr="002A1D4E" w:rsidRDefault="00B96685" w:rsidP="00A81B1F">
            <w:pPr>
              <w:pStyle w:val="TableLabel"/>
              <w:rPr>
                <w:noProof w:val="0"/>
                <w:sz w:val="16"/>
              </w:rPr>
            </w:pPr>
          </w:p>
        </w:tc>
        <w:tc>
          <w:tcPr>
            <w:tcW w:w="2520" w:type="dxa"/>
            <w:vAlign w:val="center"/>
          </w:tcPr>
          <w:p w14:paraId="5BA10211" w14:textId="77777777" w:rsidR="00B96685" w:rsidRPr="00490278" w:rsidRDefault="00B96685" w:rsidP="00A81B1F">
            <w:pPr>
              <w:pStyle w:val="TableEntry"/>
              <w:rPr>
                <w:i/>
                <w:iCs/>
                <w:sz w:val="16"/>
              </w:rPr>
            </w:pPr>
            <w:proofErr w:type="spellStart"/>
            <w:r w:rsidRPr="00490278">
              <w:rPr>
                <w:i/>
                <w:iCs/>
                <w:sz w:val="16"/>
              </w:rPr>
              <w:t>UserName</w:t>
            </w:r>
            <w:proofErr w:type="spellEnd"/>
          </w:p>
        </w:tc>
        <w:tc>
          <w:tcPr>
            <w:tcW w:w="630" w:type="dxa"/>
            <w:vAlign w:val="center"/>
          </w:tcPr>
          <w:p w14:paraId="4AD92556"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7A21F2" w14:textId="77777777" w:rsidR="00B96685" w:rsidRPr="002A1D4E" w:rsidRDefault="00B96685" w:rsidP="00A81B1F">
            <w:pPr>
              <w:pStyle w:val="TableEntry"/>
              <w:rPr>
                <w:i/>
                <w:iCs/>
                <w:sz w:val="16"/>
              </w:rPr>
            </w:pPr>
            <w:r w:rsidRPr="002A1D4E">
              <w:rPr>
                <w:i/>
                <w:iCs/>
                <w:sz w:val="16"/>
              </w:rPr>
              <w:t>not specialized</w:t>
            </w:r>
          </w:p>
        </w:tc>
      </w:tr>
      <w:tr w:rsidR="00B96685" w:rsidRPr="002A1D4E" w14:paraId="678CB984" w14:textId="77777777" w:rsidTr="00B96685">
        <w:trPr>
          <w:cantSplit/>
        </w:trPr>
        <w:tc>
          <w:tcPr>
            <w:tcW w:w="1548" w:type="dxa"/>
            <w:vMerge/>
            <w:textDirection w:val="btLr"/>
            <w:vAlign w:val="center"/>
          </w:tcPr>
          <w:p w14:paraId="6AE43A13" w14:textId="77777777" w:rsidR="00B96685" w:rsidRPr="002A1D4E" w:rsidRDefault="00B96685" w:rsidP="00A81B1F">
            <w:pPr>
              <w:pStyle w:val="TableLabel"/>
              <w:rPr>
                <w:noProof w:val="0"/>
                <w:sz w:val="16"/>
              </w:rPr>
            </w:pPr>
          </w:p>
        </w:tc>
        <w:tc>
          <w:tcPr>
            <w:tcW w:w="2520" w:type="dxa"/>
            <w:vAlign w:val="center"/>
          </w:tcPr>
          <w:p w14:paraId="5094C93D" w14:textId="77777777" w:rsidR="00B96685" w:rsidRPr="00490278" w:rsidRDefault="00B96685" w:rsidP="00A81B1F">
            <w:pPr>
              <w:pStyle w:val="TableEntry"/>
              <w:rPr>
                <w:i/>
                <w:iCs/>
                <w:sz w:val="16"/>
              </w:rPr>
            </w:pPr>
            <w:proofErr w:type="spellStart"/>
            <w:r w:rsidRPr="00490278">
              <w:rPr>
                <w:i/>
                <w:iCs/>
                <w:sz w:val="16"/>
              </w:rPr>
              <w:t>UserIsRequestor</w:t>
            </w:r>
            <w:proofErr w:type="spellEnd"/>
          </w:p>
        </w:tc>
        <w:tc>
          <w:tcPr>
            <w:tcW w:w="630" w:type="dxa"/>
            <w:vAlign w:val="center"/>
          </w:tcPr>
          <w:p w14:paraId="76F8F702" w14:textId="77777777" w:rsidR="00B96685" w:rsidRPr="002A1D4E" w:rsidRDefault="00B96685" w:rsidP="00A81B1F">
            <w:pPr>
              <w:pStyle w:val="TableEntry"/>
              <w:jc w:val="center"/>
              <w:rPr>
                <w:iCs/>
                <w:sz w:val="16"/>
              </w:rPr>
            </w:pPr>
            <w:r w:rsidRPr="002A1D4E">
              <w:rPr>
                <w:i/>
                <w:iCs/>
                <w:sz w:val="16"/>
              </w:rPr>
              <w:t>U</w:t>
            </w:r>
          </w:p>
        </w:tc>
        <w:tc>
          <w:tcPr>
            <w:tcW w:w="4968" w:type="dxa"/>
            <w:vAlign w:val="center"/>
          </w:tcPr>
          <w:p w14:paraId="4828FD5D" w14:textId="77777777" w:rsidR="00B96685" w:rsidRPr="002A1D4E" w:rsidRDefault="00B96685" w:rsidP="00A81B1F">
            <w:pPr>
              <w:pStyle w:val="TableEntry"/>
              <w:rPr>
                <w:iCs/>
                <w:sz w:val="16"/>
              </w:rPr>
            </w:pPr>
            <w:r w:rsidRPr="002A1D4E">
              <w:rPr>
                <w:i/>
                <w:iCs/>
                <w:sz w:val="16"/>
              </w:rPr>
              <w:t>not specialized</w:t>
            </w:r>
          </w:p>
        </w:tc>
      </w:tr>
      <w:tr w:rsidR="00B96685" w:rsidRPr="002A1D4E" w14:paraId="1B4ADE86" w14:textId="77777777" w:rsidTr="00B96685">
        <w:trPr>
          <w:cantSplit/>
        </w:trPr>
        <w:tc>
          <w:tcPr>
            <w:tcW w:w="1548" w:type="dxa"/>
            <w:vMerge/>
            <w:textDirection w:val="btLr"/>
            <w:vAlign w:val="center"/>
          </w:tcPr>
          <w:p w14:paraId="1CB5E9E7" w14:textId="77777777" w:rsidR="00B96685" w:rsidRPr="002A1D4E" w:rsidRDefault="00B96685" w:rsidP="00A81B1F">
            <w:pPr>
              <w:pStyle w:val="TableLabel"/>
              <w:rPr>
                <w:noProof w:val="0"/>
                <w:sz w:val="16"/>
              </w:rPr>
            </w:pPr>
          </w:p>
        </w:tc>
        <w:tc>
          <w:tcPr>
            <w:tcW w:w="2520" w:type="dxa"/>
            <w:vAlign w:val="center"/>
          </w:tcPr>
          <w:p w14:paraId="09DAFA72"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30C68B6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4BDDE945" w14:textId="77777777" w:rsidR="00B96685" w:rsidRPr="002A1D4E" w:rsidRDefault="00B96685" w:rsidP="00A81B1F">
            <w:pPr>
              <w:pStyle w:val="TableEntry"/>
              <w:rPr>
                <w:sz w:val="16"/>
              </w:rPr>
            </w:pPr>
            <w:r w:rsidRPr="002A1D4E">
              <w:rPr>
                <w:sz w:val="16"/>
              </w:rPr>
              <w:t>EV(110153, DCM, “Source”)</w:t>
            </w:r>
          </w:p>
        </w:tc>
      </w:tr>
      <w:tr w:rsidR="00B96685" w:rsidRPr="002A1D4E" w14:paraId="685A6B2D" w14:textId="77777777" w:rsidTr="00B96685">
        <w:trPr>
          <w:cantSplit/>
        </w:trPr>
        <w:tc>
          <w:tcPr>
            <w:tcW w:w="1548" w:type="dxa"/>
            <w:vMerge/>
            <w:textDirection w:val="btLr"/>
            <w:vAlign w:val="center"/>
          </w:tcPr>
          <w:p w14:paraId="22478815" w14:textId="77777777" w:rsidR="00B96685" w:rsidRPr="002A1D4E" w:rsidRDefault="00B96685" w:rsidP="00A81B1F">
            <w:pPr>
              <w:pStyle w:val="TableLabel"/>
              <w:rPr>
                <w:noProof w:val="0"/>
                <w:sz w:val="16"/>
              </w:rPr>
            </w:pPr>
          </w:p>
        </w:tc>
        <w:tc>
          <w:tcPr>
            <w:tcW w:w="2520" w:type="dxa"/>
            <w:vAlign w:val="center"/>
          </w:tcPr>
          <w:p w14:paraId="2D3C5975"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7F40B072"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FBE0889"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12B6BAB" w14:textId="77777777" w:rsidTr="00B96685">
        <w:trPr>
          <w:cantSplit/>
        </w:trPr>
        <w:tc>
          <w:tcPr>
            <w:tcW w:w="1548" w:type="dxa"/>
            <w:vMerge/>
            <w:textDirection w:val="btLr"/>
            <w:vAlign w:val="center"/>
          </w:tcPr>
          <w:p w14:paraId="6FCE7D7A" w14:textId="77777777" w:rsidR="00B96685" w:rsidRPr="002A1D4E" w:rsidRDefault="00B96685" w:rsidP="00A81B1F">
            <w:pPr>
              <w:pStyle w:val="TableLabel"/>
              <w:rPr>
                <w:noProof w:val="0"/>
                <w:sz w:val="16"/>
              </w:rPr>
            </w:pPr>
          </w:p>
        </w:tc>
        <w:tc>
          <w:tcPr>
            <w:tcW w:w="2520" w:type="dxa"/>
            <w:vAlign w:val="center"/>
          </w:tcPr>
          <w:p w14:paraId="5FB0B33F"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18D95088"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63F3204F" w14:textId="77777777" w:rsidR="00B96685" w:rsidRPr="002A1D4E" w:rsidRDefault="00B96685" w:rsidP="00A81B1F">
            <w:pPr>
              <w:pStyle w:val="TableEntry"/>
              <w:rPr>
                <w:sz w:val="16"/>
              </w:rPr>
            </w:pPr>
            <w:r w:rsidRPr="002A1D4E">
              <w:rPr>
                <w:sz w:val="16"/>
              </w:rPr>
              <w:t>The machine name or IP address.</w:t>
            </w:r>
          </w:p>
        </w:tc>
      </w:tr>
    </w:tbl>
    <w:p w14:paraId="79CE20FC" w14:textId="77777777" w:rsidR="00B96685" w:rsidRPr="002A1D4E"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2A1D4E" w14:paraId="5A319B49" w14:textId="77777777" w:rsidTr="00B96685">
        <w:trPr>
          <w:cantSplit/>
        </w:trPr>
        <w:tc>
          <w:tcPr>
            <w:tcW w:w="1548" w:type="dxa"/>
            <w:vMerge w:val="restart"/>
          </w:tcPr>
          <w:p w14:paraId="73D467A5" w14:textId="77777777" w:rsidR="00B96685" w:rsidRPr="002A1D4E" w:rsidRDefault="00B96685" w:rsidP="00A81B1F">
            <w:pPr>
              <w:pStyle w:val="TableEntryHeader"/>
            </w:pPr>
            <w:r w:rsidRPr="002A1D4E">
              <w:t>Human Requestor (if known)</w:t>
            </w:r>
          </w:p>
          <w:p w14:paraId="36991350"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2986ACF8"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EA675D2" w14:textId="77777777" w:rsidR="00B96685" w:rsidRPr="002A1D4E" w:rsidRDefault="00B96685" w:rsidP="00A81B1F">
            <w:pPr>
              <w:pStyle w:val="TableEntry"/>
              <w:rPr>
                <w:sz w:val="16"/>
              </w:rPr>
            </w:pPr>
            <w:r w:rsidRPr="002A1D4E">
              <w:rPr>
                <w:sz w:val="16"/>
              </w:rPr>
              <w:t>M</w:t>
            </w:r>
          </w:p>
        </w:tc>
        <w:tc>
          <w:tcPr>
            <w:tcW w:w="4878" w:type="dxa"/>
            <w:vAlign w:val="center"/>
          </w:tcPr>
          <w:p w14:paraId="4302B6F5" w14:textId="77777777" w:rsidR="00B96685" w:rsidRPr="002A1D4E" w:rsidRDefault="00B96685" w:rsidP="00A81B1F">
            <w:pPr>
              <w:pStyle w:val="TableEntry"/>
              <w:rPr>
                <w:sz w:val="16"/>
              </w:rPr>
            </w:pPr>
            <w:r w:rsidRPr="002A1D4E">
              <w:rPr>
                <w:sz w:val="16"/>
              </w:rPr>
              <w:t>Identity of the human that initiated the transaction.</w:t>
            </w:r>
          </w:p>
        </w:tc>
      </w:tr>
      <w:tr w:rsidR="00B96685" w:rsidRPr="002A1D4E" w14:paraId="384F3C65" w14:textId="77777777" w:rsidTr="00B96685">
        <w:tc>
          <w:tcPr>
            <w:tcW w:w="1548" w:type="dxa"/>
            <w:vMerge/>
          </w:tcPr>
          <w:p w14:paraId="3C1F27E5" w14:textId="77777777" w:rsidR="00B96685" w:rsidRPr="002A1D4E" w:rsidRDefault="00B96685" w:rsidP="00A81B1F"/>
        </w:tc>
        <w:tc>
          <w:tcPr>
            <w:tcW w:w="2520" w:type="dxa"/>
            <w:vAlign w:val="center"/>
          </w:tcPr>
          <w:p w14:paraId="124A5702"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48F8A0E6"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54161BD" w14:textId="77777777" w:rsidR="00B96685" w:rsidRPr="002A1D4E" w:rsidRDefault="00B96685" w:rsidP="00A81B1F">
            <w:pPr>
              <w:pStyle w:val="TableEntry"/>
              <w:rPr>
                <w:i/>
                <w:iCs/>
                <w:sz w:val="16"/>
              </w:rPr>
            </w:pPr>
            <w:r w:rsidRPr="002A1D4E">
              <w:rPr>
                <w:i/>
                <w:iCs/>
                <w:sz w:val="16"/>
              </w:rPr>
              <w:t>not specialized</w:t>
            </w:r>
          </w:p>
        </w:tc>
      </w:tr>
      <w:tr w:rsidR="00B96685" w:rsidRPr="002A1D4E" w14:paraId="44E14AD4" w14:textId="77777777" w:rsidTr="00B96685">
        <w:tc>
          <w:tcPr>
            <w:tcW w:w="1548" w:type="dxa"/>
            <w:vMerge/>
          </w:tcPr>
          <w:p w14:paraId="52CCB306" w14:textId="77777777" w:rsidR="00B96685" w:rsidRPr="002A1D4E" w:rsidRDefault="00B96685" w:rsidP="00A81B1F"/>
        </w:tc>
        <w:tc>
          <w:tcPr>
            <w:tcW w:w="2520" w:type="dxa"/>
            <w:vAlign w:val="center"/>
          </w:tcPr>
          <w:p w14:paraId="11FCE033"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2D31B10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66617C0F" w14:textId="77777777" w:rsidR="00B96685" w:rsidRPr="002A1D4E" w:rsidRDefault="00B96685" w:rsidP="00A81B1F">
            <w:pPr>
              <w:pStyle w:val="TableEntry"/>
              <w:rPr>
                <w:i/>
                <w:iCs/>
                <w:sz w:val="16"/>
              </w:rPr>
            </w:pPr>
            <w:r w:rsidRPr="002A1D4E">
              <w:rPr>
                <w:i/>
                <w:iCs/>
                <w:sz w:val="16"/>
              </w:rPr>
              <w:t>not specialized</w:t>
            </w:r>
          </w:p>
        </w:tc>
      </w:tr>
      <w:tr w:rsidR="00B96685" w:rsidRPr="002A1D4E" w14:paraId="4B9AC2A4" w14:textId="77777777" w:rsidTr="00B96685">
        <w:tc>
          <w:tcPr>
            <w:tcW w:w="1548" w:type="dxa"/>
            <w:vMerge/>
          </w:tcPr>
          <w:p w14:paraId="120078C4" w14:textId="77777777" w:rsidR="00B96685" w:rsidRPr="002A1D4E" w:rsidRDefault="00B96685" w:rsidP="00A81B1F"/>
        </w:tc>
        <w:tc>
          <w:tcPr>
            <w:tcW w:w="2520" w:type="dxa"/>
            <w:vAlign w:val="center"/>
          </w:tcPr>
          <w:p w14:paraId="3725B133" w14:textId="77777777" w:rsidR="00B96685" w:rsidRPr="002A1D4E" w:rsidRDefault="00B96685" w:rsidP="00A81B1F">
            <w:pPr>
              <w:pStyle w:val="TableEntry"/>
              <w:rPr>
                <w:i/>
                <w:iCs/>
                <w:sz w:val="16"/>
              </w:rPr>
            </w:pPr>
            <w:proofErr w:type="spellStart"/>
            <w:r w:rsidRPr="002A1D4E">
              <w:rPr>
                <w:i/>
                <w:iCs/>
                <w:sz w:val="16"/>
              </w:rPr>
              <w:t>UserIsRequestor</w:t>
            </w:r>
            <w:proofErr w:type="spellEnd"/>
          </w:p>
        </w:tc>
        <w:tc>
          <w:tcPr>
            <w:tcW w:w="630" w:type="dxa"/>
            <w:vAlign w:val="center"/>
          </w:tcPr>
          <w:p w14:paraId="3C0BBBA2"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292A01FB" w14:textId="77777777" w:rsidR="00B96685" w:rsidRPr="002A1D4E" w:rsidRDefault="00B96685" w:rsidP="00A81B1F">
            <w:pPr>
              <w:pStyle w:val="TableEntry"/>
              <w:rPr>
                <w:i/>
                <w:iCs/>
                <w:sz w:val="16"/>
              </w:rPr>
            </w:pPr>
            <w:r w:rsidRPr="002A1D4E">
              <w:rPr>
                <w:i/>
                <w:iCs/>
                <w:sz w:val="16"/>
              </w:rPr>
              <w:t>not specialized</w:t>
            </w:r>
          </w:p>
        </w:tc>
      </w:tr>
      <w:tr w:rsidR="00B96685" w:rsidRPr="002A1D4E" w14:paraId="14CE0445" w14:textId="77777777" w:rsidTr="00B96685">
        <w:tc>
          <w:tcPr>
            <w:tcW w:w="1548" w:type="dxa"/>
            <w:vMerge/>
          </w:tcPr>
          <w:p w14:paraId="0B29D9DC" w14:textId="77777777" w:rsidR="00B96685" w:rsidRPr="002A1D4E" w:rsidRDefault="00B96685" w:rsidP="00A81B1F"/>
        </w:tc>
        <w:tc>
          <w:tcPr>
            <w:tcW w:w="2520" w:type="dxa"/>
            <w:vAlign w:val="center"/>
          </w:tcPr>
          <w:p w14:paraId="5F977CF3"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51A160AD" w14:textId="77777777" w:rsidR="00B96685" w:rsidRPr="002A1D4E" w:rsidRDefault="00B96685" w:rsidP="00A81B1F">
            <w:pPr>
              <w:pStyle w:val="TableEntry"/>
              <w:rPr>
                <w:sz w:val="16"/>
              </w:rPr>
            </w:pPr>
            <w:r w:rsidRPr="002A1D4E">
              <w:rPr>
                <w:sz w:val="16"/>
              </w:rPr>
              <w:t>U</w:t>
            </w:r>
          </w:p>
        </w:tc>
        <w:tc>
          <w:tcPr>
            <w:tcW w:w="4878" w:type="dxa"/>
            <w:vAlign w:val="center"/>
          </w:tcPr>
          <w:p w14:paraId="3706A3FD" w14:textId="77777777" w:rsidR="00B96685" w:rsidRPr="002A1D4E" w:rsidRDefault="00B96685" w:rsidP="00A81B1F">
            <w:pPr>
              <w:pStyle w:val="TableEntry"/>
              <w:rPr>
                <w:sz w:val="16"/>
              </w:rPr>
            </w:pPr>
            <w:r w:rsidRPr="002A1D4E">
              <w:rPr>
                <w:sz w:val="16"/>
              </w:rPr>
              <w:t>Access Control role(s) the user holds that allows this transaction.</w:t>
            </w:r>
          </w:p>
        </w:tc>
      </w:tr>
      <w:tr w:rsidR="00B96685" w:rsidRPr="002A1D4E" w14:paraId="7D6D4A05" w14:textId="77777777" w:rsidTr="00B96685">
        <w:tc>
          <w:tcPr>
            <w:tcW w:w="1548" w:type="dxa"/>
            <w:vMerge/>
          </w:tcPr>
          <w:p w14:paraId="3E8678FF" w14:textId="77777777" w:rsidR="00B96685" w:rsidRPr="002A1D4E" w:rsidRDefault="00B96685" w:rsidP="00A81B1F"/>
        </w:tc>
        <w:tc>
          <w:tcPr>
            <w:tcW w:w="2520" w:type="dxa"/>
            <w:vAlign w:val="center"/>
          </w:tcPr>
          <w:p w14:paraId="47DCB5BD" w14:textId="77777777" w:rsidR="00B96685" w:rsidRPr="002A1D4E" w:rsidRDefault="00B96685" w:rsidP="00A81B1F">
            <w:pPr>
              <w:pStyle w:val="TableEntry"/>
              <w:rPr>
                <w:i/>
                <w:iCs/>
                <w:sz w:val="16"/>
              </w:rPr>
            </w:pPr>
            <w:proofErr w:type="spellStart"/>
            <w:r w:rsidRPr="002A1D4E">
              <w:rPr>
                <w:i/>
                <w:iCs/>
                <w:sz w:val="16"/>
              </w:rPr>
              <w:t>NetworkAccessPointTypeCode</w:t>
            </w:r>
            <w:proofErr w:type="spellEnd"/>
          </w:p>
        </w:tc>
        <w:tc>
          <w:tcPr>
            <w:tcW w:w="630" w:type="dxa"/>
            <w:vAlign w:val="center"/>
          </w:tcPr>
          <w:p w14:paraId="7934EB19"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7E2C1D4F" w14:textId="77777777" w:rsidR="00B96685" w:rsidRPr="002A1D4E" w:rsidRDefault="00B96685" w:rsidP="00A81B1F">
            <w:pPr>
              <w:pStyle w:val="TableEntry"/>
              <w:rPr>
                <w:i/>
                <w:iCs/>
                <w:sz w:val="16"/>
              </w:rPr>
            </w:pPr>
            <w:r w:rsidRPr="002A1D4E">
              <w:rPr>
                <w:i/>
                <w:iCs/>
                <w:sz w:val="16"/>
              </w:rPr>
              <w:t>not specialized</w:t>
            </w:r>
          </w:p>
        </w:tc>
      </w:tr>
      <w:tr w:rsidR="00B96685" w:rsidRPr="002A1D4E" w14:paraId="195638C1" w14:textId="77777777" w:rsidTr="00B96685">
        <w:tc>
          <w:tcPr>
            <w:tcW w:w="1548" w:type="dxa"/>
            <w:vMerge/>
          </w:tcPr>
          <w:p w14:paraId="64BD986D" w14:textId="77777777" w:rsidR="00B96685" w:rsidRPr="002A1D4E" w:rsidRDefault="00B96685" w:rsidP="00A81B1F"/>
        </w:tc>
        <w:tc>
          <w:tcPr>
            <w:tcW w:w="2520" w:type="dxa"/>
            <w:vAlign w:val="center"/>
          </w:tcPr>
          <w:p w14:paraId="588D7C1E" w14:textId="77777777" w:rsidR="00B96685" w:rsidRPr="002A1D4E" w:rsidRDefault="00B96685" w:rsidP="00A81B1F">
            <w:pPr>
              <w:pStyle w:val="TableEntry"/>
              <w:rPr>
                <w:i/>
                <w:iCs/>
                <w:sz w:val="16"/>
              </w:rPr>
            </w:pPr>
            <w:proofErr w:type="spellStart"/>
            <w:r w:rsidRPr="002A1D4E">
              <w:rPr>
                <w:i/>
                <w:iCs/>
                <w:sz w:val="16"/>
              </w:rPr>
              <w:t>NetworkAccessPointID</w:t>
            </w:r>
            <w:proofErr w:type="spellEnd"/>
          </w:p>
        </w:tc>
        <w:tc>
          <w:tcPr>
            <w:tcW w:w="630" w:type="dxa"/>
            <w:vAlign w:val="center"/>
          </w:tcPr>
          <w:p w14:paraId="46DF61AA" w14:textId="77777777" w:rsidR="00B96685" w:rsidRPr="002A1D4E" w:rsidRDefault="00B96685" w:rsidP="00A81B1F">
            <w:pPr>
              <w:pStyle w:val="TableEntry"/>
              <w:rPr>
                <w:i/>
                <w:iCs/>
                <w:sz w:val="16"/>
              </w:rPr>
            </w:pPr>
            <w:r w:rsidRPr="002A1D4E">
              <w:rPr>
                <w:i/>
                <w:iCs/>
                <w:sz w:val="16"/>
              </w:rPr>
              <w:t>U</w:t>
            </w:r>
          </w:p>
        </w:tc>
        <w:tc>
          <w:tcPr>
            <w:tcW w:w="4878" w:type="dxa"/>
            <w:vAlign w:val="center"/>
          </w:tcPr>
          <w:p w14:paraId="02B29DA3" w14:textId="77777777" w:rsidR="00B96685" w:rsidRPr="002A1D4E" w:rsidRDefault="00B96685" w:rsidP="00A81B1F">
            <w:pPr>
              <w:pStyle w:val="TableEntry"/>
              <w:rPr>
                <w:i/>
                <w:iCs/>
                <w:sz w:val="16"/>
              </w:rPr>
            </w:pPr>
            <w:r w:rsidRPr="002A1D4E">
              <w:rPr>
                <w:i/>
                <w:iCs/>
                <w:sz w:val="16"/>
              </w:rPr>
              <w:t>not specialized</w:t>
            </w:r>
          </w:p>
        </w:tc>
      </w:tr>
    </w:tbl>
    <w:p w14:paraId="1BCC02FC"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85039BE" w14:textId="77777777" w:rsidTr="00B96685">
        <w:trPr>
          <w:cantSplit/>
        </w:trPr>
        <w:tc>
          <w:tcPr>
            <w:tcW w:w="1548" w:type="dxa"/>
            <w:vMerge w:val="restart"/>
          </w:tcPr>
          <w:p w14:paraId="7C9B30DF" w14:textId="77777777" w:rsidR="00B96685" w:rsidRPr="002A1D4E" w:rsidRDefault="00B96685" w:rsidP="00A81B1F">
            <w:pPr>
              <w:pStyle w:val="TableEntryHeader"/>
            </w:pPr>
            <w:r w:rsidRPr="002A1D4E">
              <w:t>Destination</w:t>
            </w:r>
          </w:p>
          <w:p w14:paraId="68AEC51C"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ActiveParticipant</w:t>
            </w:r>
            <w:proofErr w:type="spellEnd"/>
          </w:p>
        </w:tc>
        <w:tc>
          <w:tcPr>
            <w:tcW w:w="2520" w:type="dxa"/>
            <w:vAlign w:val="center"/>
          </w:tcPr>
          <w:p w14:paraId="13CCA4CE" w14:textId="77777777" w:rsidR="00B96685" w:rsidRPr="002A1D4E" w:rsidRDefault="00B96685" w:rsidP="00A81B1F">
            <w:pPr>
              <w:pStyle w:val="TableEntry"/>
              <w:rPr>
                <w:sz w:val="16"/>
              </w:rPr>
            </w:pPr>
            <w:proofErr w:type="spellStart"/>
            <w:r w:rsidRPr="002A1D4E">
              <w:rPr>
                <w:sz w:val="16"/>
              </w:rPr>
              <w:t>UserID</w:t>
            </w:r>
            <w:proofErr w:type="spellEnd"/>
          </w:p>
        </w:tc>
        <w:tc>
          <w:tcPr>
            <w:tcW w:w="630" w:type="dxa"/>
            <w:vAlign w:val="center"/>
          </w:tcPr>
          <w:p w14:paraId="2CDB4050"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723F0FDB" w14:textId="77777777" w:rsidR="00B96685" w:rsidRPr="002A1D4E" w:rsidRDefault="00B96685" w:rsidP="00A81B1F">
            <w:pPr>
              <w:pStyle w:val="TableEntry"/>
              <w:rPr>
                <w:sz w:val="16"/>
              </w:rPr>
            </w:pPr>
            <w:r w:rsidRPr="002A1D4E">
              <w:rPr>
                <w:sz w:val="16"/>
              </w:rPr>
              <w:t>http endpoint URI.</w:t>
            </w:r>
          </w:p>
        </w:tc>
      </w:tr>
      <w:tr w:rsidR="00B96685" w:rsidRPr="002A1D4E" w14:paraId="6248B67C" w14:textId="77777777" w:rsidTr="00B96685">
        <w:trPr>
          <w:cantSplit/>
        </w:trPr>
        <w:tc>
          <w:tcPr>
            <w:tcW w:w="1548" w:type="dxa"/>
            <w:vMerge/>
            <w:textDirection w:val="btLr"/>
            <w:vAlign w:val="center"/>
          </w:tcPr>
          <w:p w14:paraId="38C43186" w14:textId="77777777" w:rsidR="00B96685" w:rsidRPr="002A1D4E" w:rsidRDefault="00B96685" w:rsidP="00A81B1F">
            <w:pPr>
              <w:pStyle w:val="TableLabel"/>
              <w:rPr>
                <w:noProof w:val="0"/>
                <w:sz w:val="16"/>
              </w:rPr>
            </w:pPr>
          </w:p>
        </w:tc>
        <w:tc>
          <w:tcPr>
            <w:tcW w:w="2520" w:type="dxa"/>
            <w:vAlign w:val="center"/>
          </w:tcPr>
          <w:p w14:paraId="59ACB320" w14:textId="77777777" w:rsidR="00B96685" w:rsidRPr="002A1D4E" w:rsidRDefault="00B96685" w:rsidP="00A81B1F">
            <w:pPr>
              <w:pStyle w:val="TableEntry"/>
              <w:rPr>
                <w:i/>
                <w:iCs/>
                <w:sz w:val="16"/>
              </w:rPr>
            </w:pPr>
            <w:proofErr w:type="spellStart"/>
            <w:r w:rsidRPr="002A1D4E">
              <w:rPr>
                <w:i/>
                <w:iCs/>
                <w:sz w:val="16"/>
              </w:rPr>
              <w:t>AlternativeUserID</w:t>
            </w:r>
            <w:proofErr w:type="spellEnd"/>
          </w:p>
        </w:tc>
        <w:tc>
          <w:tcPr>
            <w:tcW w:w="630" w:type="dxa"/>
            <w:vAlign w:val="center"/>
          </w:tcPr>
          <w:p w14:paraId="5160BD79"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751A58D" w14:textId="77777777" w:rsidR="00B96685" w:rsidRPr="002A1D4E" w:rsidRDefault="00B96685" w:rsidP="00A81B1F">
            <w:pPr>
              <w:pStyle w:val="TableEntry"/>
              <w:rPr>
                <w:i/>
                <w:iCs/>
                <w:sz w:val="16"/>
              </w:rPr>
            </w:pPr>
            <w:r w:rsidRPr="002A1D4E">
              <w:rPr>
                <w:i/>
                <w:iCs/>
                <w:sz w:val="16"/>
              </w:rPr>
              <w:t>not specialized</w:t>
            </w:r>
          </w:p>
        </w:tc>
      </w:tr>
      <w:tr w:rsidR="00B96685" w:rsidRPr="002A1D4E" w14:paraId="357D61B7" w14:textId="77777777" w:rsidTr="00B96685">
        <w:trPr>
          <w:cantSplit/>
        </w:trPr>
        <w:tc>
          <w:tcPr>
            <w:tcW w:w="1548" w:type="dxa"/>
            <w:vMerge/>
            <w:textDirection w:val="btLr"/>
            <w:vAlign w:val="center"/>
          </w:tcPr>
          <w:p w14:paraId="1A8DAFF4" w14:textId="77777777" w:rsidR="00B96685" w:rsidRPr="002A1D4E" w:rsidRDefault="00B96685" w:rsidP="00A81B1F">
            <w:pPr>
              <w:pStyle w:val="TableLabel"/>
              <w:rPr>
                <w:noProof w:val="0"/>
                <w:sz w:val="16"/>
              </w:rPr>
            </w:pPr>
          </w:p>
        </w:tc>
        <w:tc>
          <w:tcPr>
            <w:tcW w:w="2520" w:type="dxa"/>
            <w:vAlign w:val="center"/>
          </w:tcPr>
          <w:p w14:paraId="48A3F59D" w14:textId="77777777" w:rsidR="00B96685" w:rsidRPr="002A1D4E" w:rsidRDefault="00B96685" w:rsidP="00A81B1F">
            <w:pPr>
              <w:pStyle w:val="TableEntry"/>
              <w:rPr>
                <w:i/>
                <w:iCs/>
                <w:sz w:val="16"/>
              </w:rPr>
            </w:pPr>
            <w:proofErr w:type="spellStart"/>
            <w:r w:rsidRPr="002A1D4E">
              <w:rPr>
                <w:i/>
                <w:iCs/>
                <w:sz w:val="16"/>
              </w:rPr>
              <w:t>UserName</w:t>
            </w:r>
            <w:proofErr w:type="spellEnd"/>
          </w:p>
        </w:tc>
        <w:tc>
          <w:tcPr>
            <w:tcW w:w="630" w:type="dxa"/>
            <w:vAlign w:val="center"/>
          </w:tcPr>
          <w:p w14:paraId="551256EF"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3B9DF2EE" w14:textId="77777777" w:rsidR="00B96685" w:rsidRPr="002A1D4E" w:rsidRDefault="00B96685" w:rsidP="00A81B1F">
            <w:pPr>
              <w:pStyle w:val="TableEntry"/>
              <w:rPr>
                <w:i/>
                <w:iCs/>
                <w:sz w:val="16"/>
              </w:rPr>
            </w:pPr>
            <w:r w:rsidRPr="002A1D4E">
              <w:rPr>
                <w:i/>
                <w:iCs/>
                <w:sz w:val="16"/>
              </w:rPr>
              <w:t>not specialized</w:t>
            </w:r>
          </w:p>
        </w:tc>
      </w:tr>
      <w:tr w:rsidR="00B96685" w:rsidRPr="002A1D4E" w14:paraId="01B5B603" w14:textId="77777777" w:rsidTr="00B96685">
        <w:trPr>
          <w:cantSplit/>
        </w:trPr>
        <w:tc>
          <w:tcPr>
            <w:tcW w:w="1548" w:type="dxa"/>
            <w:vMerge/>
            <w:textDirection w:val="btLr"/>
            <w:vAlign w:val="center"/>
          </w:tcPr>
          <w:p w14:paraId="261A6760" w14:textId="77777777" w:rsidR="00B96685" w:rsidRPr="002A1D4E" w:rsidRDefault="00B96685" w:rsidP="00A81B1F">
            <w:pPr>
              <w:pStyle w:val="TableLabel"/>
              <w:rPr>
                <w:noProof w:val="0"/>
                <w:sz w:val="16"/>
              </w:rPr>
            </w:pPr>
          </w:p>
        </w:tc>
        <w:tc>
          <w:tcPr>
            <w:tcW w:w="2520" w:type="dxa"/>
            <w:vAlign w:val="center"/>
          </w:tcPr>
          <w:p w14:paraId="5DFC82B3" w14:textId="77777777" w:rsidR="00B96685" w:rsidRPr="002A1D4E" w:rsidRDefault="00B96685" w:rsidP="00A81B1F">
            <w:pPr>
              <w:pStyle w:val="TableEntry"/>
              <w:rPr>
                <w:iCs/>
                <w:sz w:val="16"/>
              </w:rPr>
            </w:pPr>
            <w:proofErr w:type="spellStart"/>
            <w:r w:rsidRPr="002A1D4E">
              <w:rPr>
                <w:iCs/>
                <w:sz w:val="16"/>
              </w:rPr>
              <w:t>UserIsRequestor</w:t>
            </w:r>
            <w:proofErr w:type="spellEnd"/>
          </w:p>
        </w:tc>
        <w:tc>
          <w:tcPr>
            <w:tcW w:w="630" w:type="dxa"/>
            <w:vAlign w:val="center"/>
          </w:tcPr>
          <w:p w14:paraId="3B2EE90A"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1AF0093" w14:textId="77777777" w:rsidR="00B96685" w:rsidRPr="002A1D4E" w:rsidRDefault="00B96685" w:rsidP="00A81B1F">
            <w:pPr>
              <w:pStyle w:val="TableEntry"/>
              <w:rPr>
                <w:iCs/>
                <w:sz w:val="16"/>
              </w:rPr>
            </w:pPr>
            <w:r w:rsidRPr="002A1D4E">
              <w:rPr>
                <w:iCs/>
                <w:sz w:val="16"/>
              </w:rPr>
              <w:t>“false”</w:t>
            </w:r>
          </w:p>
        </w:tc>
      </w:tr>
      <w:tr w:rsidR="00B96685" w:rsidRPr="002A1D4E" w14:paraId="6A3F32D1" w14:textId="77777777" w:rsidTr="00B96685">
        <w:trPr>
          <w:cantSplit/>
        </w:trPr>
        <w:tc>
          <w:tcPr>
            <w:tcW w:w="1548" w:type="dxa"/>
            <w:vMerge/>
            <w:textDirection w:val="btLr"/>
            <w:vAlign w:val="center"/>
          </w:tcPr>
          <w:p w14:paraId="331443D1" w14:textId="77777777" w:rsidR="00B96685" w:rsidRPr="002A1D4E" w:rsidRDefault="00B96685" w:rsidP="00A81B1F">
            <w:pPr>
              <w:pStyle w:val="TableLabel"/>
              <w:rPr>
                <w:noProof w:val="0"/>
                <w:sz w:val="16"/>
              </w:rPr>
            </w:pPr>
          </w:p>
        </w:tc>
        <w:tc>
          <w:tcPr>
            <w:tcW w:w="2520" w:type="dxa"/>
            <w:vAlign w:val="center"/>
          </w:tcPr>
          <w:p w14:paraId="2B7A81A5" w14:textId="77777777" w:rsidR="00B96685" w:rsidRPr="002A1D4E" w:rsidRDefault="00B96685" w:rsidP="00A81B1F">
            <w:pPr>
              <w:pStyle w:val="TableEntry"/>
              <w:rPr>
                <w:sz w:val="16"/>
              </w:rPr>
            </w:pPr>
            <w:proofErr w:type="spellStart"/>
            <w:r w:rsidRPr="002A1D4E">
              <w:rPr>
                <w:sz w:val="16"/>
              </w:rPr>
              <w:t>RoleIDCode</w:t>
            </w:r>
            <w:proofErr w:type="spellEnd"/>
          </w:p>
        </w:tc>
        <w:tc>
          <w:tcPr>
            <w:tcW w:w="630" w:type="dxa"/>
            <w:vAlign w:val="center"/>
          </w:tcPr>
          <w:p w14:paraId="15CC63D2" w14:textId="77777777" w:rsidR="00B96685" w:rsidRPr="002A1D4E" w:rsidRDefault="00B96685" w:rsidP="00A81B1F">
            <w:pPr>
              <w:pStyle w:val="TableEntry"/>
              <w:jc w:val="center"/>
              <w:rPr>
                <w:sz w:val="16"/>
              </w:rPr>
            </w:pPr>
            <w:r w:rsidRPr="002A1D4E">
              <w:rPr>
                <w:sz w:val="16"/>
              </w:rPr>
              <w:t>M</w:t>
            </w:r>
          </w:p>
        </w:tc>
        <w:tc>
          <w:tcPr>
            <w:tcW w:w="4968" w:type="dxa"/>
            <w:vAlign w:val="center"/>
          </w:tcPr>
          <w:p w14:paraId="5D1E30B3" w14:textId="77777777" w:rsidR="00B96685" w:rsidRPr="002A1D4E" w:rsidRDefault="00B96685" w:rsidP="00A81B1F">
            <w:pPr>
              <w:pStyle w:val="TableEntry"/>
              <w:rPr>
                <w:sz w:val="16"/>
              </w:rPr>
            </w:pPr>
            <w:r w:rsidRPr="002A1D4E">
              <w:rPr>
                <w:sz w:val="16"/>
              </w:rPr>
              <w:t>EV(110152, DCM, “Destination”)</w:t>
            </w:r>
          </w:p>
        </w:tc>
      </w:tr>
      <w:tr w:rsidR="00B96685" w:rsidRPr="002A1D4E" w14:paraId="6CEE29FC" w14:textId="77777777" w:rsidTr="00B96685">
        <w:trPr>
          <w:cantSplit/>
        </w:trPr>
        <w:tc>
          <w:tcPr>
            <w:tcW w:w="1548" w:type="dxa"/>
            <w:vMerge/>
            <w:textDirection w:val="btLr"/>
            <w:vAlign w:val="center"/>
          </w:tcPr>
          <w:p w14:paraId="158D7C6E" w14:textId="77777777" w:rsidR="00B96685" w:rsidRPr="002A1D4E" w:rsidRDefault="00B96685" w:rsidP="00A81B1F">
            <w:pPr>
              <w:pStyle w:val="TableLabel"/>
              <w:rPr>
                <w:noProof w:val="0"/>
                <w:sz w:val="16"/>
              </w:rPr>
            </w:pPr>
          </w:p>
        </w:tc>
        <w:tc>
          <w:tcPr>
            <w:tcW w:w="2520" w:type="dxa"/>
            <w:vAlign w:val="center"/>
          </w:tcPr>
          <w:p w14:paraId="6FEB4F24" w14:textId="77777777" w:rsidR="00B96685" w:rsidRPr="002A1D4E" w:rsidRDefault="00B96685" w:rsidP="00A81B1F">
            <w:pPr>
              <w:pStyle w:val="TableEntry"/>
              <w:rPr>
                <w:iCs/>
                <w:sz w:val="16"/>
              </w:rPr>
            </w:pPr>
            <w:proofErr w:type="spellStart"/>
            <w:r w:rsidRPr="002A1D4E">
              <w:rPr>
                <w:iCs/>
                <w:sz w:val="16"/>
              </w:rPr>
              <w:t>NetworkAccessPointTypeCode</w:t>
            </w:r>
            <w:proofErr w:type="spellEnd"/>
          </w:p>
        </w:tc>
        <w:tc>
          <w:tcPr>
            <w:tcW w:w="630" w:type="dxa"/>
            <w:vAlign w:val="center"/>
          </w:tcPr>
          <w:p w14:paraId="31480759"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334EB122" w14:textId="77777777" w:rsidR="00B96685" w:rsidRPr="002A1D4E" w:rsidRDefault="00B96685" w:rsidP="00A81B1F">
            <w:pPr>
              <w:pStyle w:val="TableEntry"/>
              <w:rPr>
                <w:sz w:val="16"/>
              </w:rPr>
            </w:pPr>
            <w:r w:rsidRPr="002A1D4E">
              <w:rPr>
                <w:sz w:val="16"/>
              </w:rPr>
              <w:t>“1” for machine (DNS) name, “2” for IP address</w:t>
            </w:r>
          </w:p>
        </w:tc>
      </w:tr>
      <w:tr w:rsidR="00B96685" w:rsidRPr="002A1D4E" w14:paraId="0AE88ACB" w14:textId="77777777" w:rsidTr="00B96685">
        <w:trPr>
          <w:cantSplit/>
        </w:trPr>
        <w:tc>
          <w:tcPr>
            <w:tcW w:w="1548" w:type="dxa"/>
            <w:vMerge/>
            <w:textDirection w:val="btLr"/>
            <w:vAlign w:val="center"/>
          </w:tcPr>
          <w:p w14:paraId="07CD9113" w14:textId="77777777" w:rsidR="00B96685" w:rsidRPr="002A1D4E" w:rsidRDefault="00B96685" w:rsidP="00A81B1F">
            <w:pPr>
              <w:pStyle w:val="TableLabel"/>
              <w:rPr>
                <w:noProof w:val="0"/>
                <w:sz w:val="16"/>
              </w:rPr>
            </w:pPr>
          </w:p>
        </w:tc>
        <w:tc>
          <w:tcPr>
            <w:tcW w:w="2520" w:type="dxa"/>
            <w:vAlign w:val="center"/>
          </w:tcPr>
          <w:p w14:paraId="7443485C" w14:textId="77777777" w:rsidR="00B96685" w:rsidRPr="002A1D4E" w:rsidRDefault="00B96685" w:rsidP="00A81B1F">
            <w:pPr>
              <w:pStyle w:val="TableEntry"/>
              <w:rPr>
                <w:iCs/>
                <w:sz w:val="16"/>
              </w:rPr>
            </w:pPr>
            <w:proofErr w:type="spellStart"/>
            <w:r w:rsidRPr="002A1D4E">
              <w:rPr>
                <w:iCs/>
                <w:sz w:val="16"/>
              </w:rPr>
              <w:t>NetworkAccessPointID</w:t>
            </w:r>
            <w:proofErr w:type="spellEnd"/>
          </w:p>
        </w:tc>
        <w:tc>
          <w:tcPr>
            <w:tcW w:w="630" w:type="dxa"/>
            <w:vAlign w:val="center"/>
          </w:tcPr>
          <w:p w14:paraId="543BF60B" w14:textId="77777777" w:rsidR="00B96685" w:rsidRPr="002A1D4E" w:rsidRDefault="00B96685" w:rsidP="00A81B1F">
            <w:pPr>
              <w:pStyle w:val="TableEntry"/>
              <w:jc w:val="center"/>
              <w:rPr>
                <w:iCs/>
                <w:sz w:val="16"/>
              </w:rPr>
            </w:pPr>
            <w:r w:rsidRPr="002A1D4E">
              <w:rPr>
                <w:iCs/>
                <w:sz w:val="16"/>
              </w:rPr>
              <w:t>M</w:t>
            </w:r>
          </w:p>
        </w:tc>
        <w:tc>
          <w:tcPr>
            <w:tcW w:w="4968" w:type="dxa"/>
            <w:vAlign w:val="center"/>
          </w:tcPr>
          <w:p w14:paraId="1B5AF152" w14:textId="77777777" w:rsidR="00B96685" w:rsidRPr="002A1D4E" w:rsidRDefault="00B96685" w:rsidP="00A81B1F">
            <w:pPr>
              <w:pStyle w:val="TableEntry"/>
              <w:rPr>
                <w:sz w:val="16"/>
              </w:rPr>
            </w:pPr>
            <w:r w:rsidRPr="002A1D4E">
              <w:rPr>
                <w:sz w:val="16"/>
              </w:rPr>
              <w:t>The machine name or IP address.</w:t>
            </w:r>
          </w:p>
        </w:tc>
      </w:tr>
    </w:tbl>
    <w:p w14:paraId="16214379"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2A1D4E" w14:paraId="71A90F60" w14:textId="77777777" w:rsidTr="00B96685">
        <w:trPr>
          <w:cantSplit/>
        </w:trPr>
        <w:tc>
          <w:tcPr>
            <w:tcW w:w="1728" w:type="dxa"/>
            <w:vMerge w:val="restart"/>
          </w:tcPr>
          <w:p w14:paraId="15263581" w14:textId="77777777" w:rsidR="00B96685" w:rsidRPr="002A1D4E" w:rsidRDefault="00B96685" w:rsidP="00A81B1F">
            <w:pPr>
              <w:pStyle w:val="TableEntryHeader"/>
            </w:pPr>
            <w:r w:rsidRPr="002A1D4E">
              <w:t>Audit Source</w:t>
            </w:r>
          </w:p>
          <w:p w14:paraId="75DF4058" w14:textId="77777777" w:rsidR="00B96685" w:rsidRPr="002A1D4E" w:rsidRDefault="00B96685" w:rsidP="00A81B1F">
            <w:pPr>
              <w:pStyle w:val="TableEntryHeader"/>
              <w:rPr>
                <w:bCs/>
                <w:sz w:val="12"/>
              </w:rPr>
            </w:pP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AuditSourceIdentification</w:t>
            </w:r>
            <w:proofErr w:type="spellEnd"/>
          </w:p>
        </w:tc>
        <w:tc>
          <w:tcPr>
            <w:tcW w:w="2340" w:type="dxa"/>
            <w:vAlign w:val="center"/>
          </w:tcPr>
          <w:p w14:paraId="10B46FCD" w14:textId="77777777" w:rsidR="00B96685" w:rsidRPr="002A1D4E" w:rsidRDefault="00B96685" w:rsidP="00A81B1F">
            <w:pPr>
              <w:pStyle w:val="TableEntry"/>
              <w:rPr>
                <w:i/>
                <w:iCs/>
                <w:sz w:val="16"/>
              </w:rPr>
            </w:pPr>
            <w:proofErr w:type="spellStart"/>
            <w:r w:rsidRPr="002A1D4E">
              <w:rPr>
                <w:i/>
                <w:iCs/>
                <w:sz w:val="16"/>
              </w:rPr>
              <w:t>AuditSourceID</w:t>
            </w:r>
            <w:proofErr w:type="spellEnd"/>
          </w:p>
        </w:tc>
        <w:tc>
          <w:tcPr>
            <w:tcW w:w="630" w:type="dxa"/>
            <w:vAlign w:val="center"/>
          </w:tcPr>
          <w:p w14:paraId="7531BA73"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0FCAC9B6" w14:textId="77777777" w:rsidR="00B96685" w:rsidRPr="002A1D4E" w:rsidRDefault="00B96685" w:rsidP="00A81B1F">
            <w:pPr>
              <w:pStyle w:val="TableEntry"/>
              <w:rPr>
                <w:i/>
                <w:iCs/>
                <w:sz w:val="16"/>
              </w:rPr>
            </w:pPr>
            <w:r w:rsidRPr="002A1D4E">
              <w:rPr>
                <w:i/>
                <w:iCs/>
                <w:sz w:val="16"/>
              </w:rPr>
              <w:t>not specialized</w:t>
            </w:r>
          </w:p>
        </w:tc>
      </w:tr>
      <w:tr w:rsidR="00B96685" w:rsidRPr="002A1D4E" w14:paraId="2370DD37" w14:textId="77777777" w:rsidTr="00B96685">
        <w:trPr>
          <w:cantSplit/>
        </w:trPr>
        <w:tc>
          <w:tcPr>
            <w:tcW w:w="1728" w:type="dxa"/>
            <w:vMerge/>
            <w:textDirection w:val="btLr"/>
            <w:vAlign w:val="center"/>
          </w:tcPr>
          <w:p w14:paraId="7DBFC1EB" w14:textId="77777777" w:rsidR="00B96685" w:rsidRPr="002A1D4E" w:rsidRDefault="00B96685" w:rsidP="00A81B1F">
            <w:pPr>
              <w:pStyle w:val="TableLabel"/>
              <w:rPr>
                <w:noProof w:val="0"/>
                <w:sz w:val="16"/>
              </w:rPr>
            </w:pPr>
          </w:p>
        </w:tc>
        <w:tc>
          <w:tcPr>
            <w:tcW w:w="2340" w:type="dxa"/>
            <w:vAlign w:val="center"/>
          </w:tcPr>
          <w:p w14:paraId="407F51E0" w14:textId="77777777" w:rsidR="00B96685" w:rsidRPr="002A1D4E" w:rsidRDefault="00B96685" w:rsidP="00A81B1F">
            <w:pPr>
              <w:pStyle w:val="TableEntry"/>
              <w:rPr>
                <w:i/>
                <w:iCs/>
                <w:sz w:val="16"/>
              </w:rPr>
            </w:pPr>
            <w:proofErr w:type="spellStart"/>
            <w:r w:rsidRPr="002A1D4E">
              <w:rPr>
                <w:i/>
                <w:iCs/>
                <w:sz w:val="16"/>
              </w:rPr>
              <w:t>AuditEnterpriseSiteID</w:t>
            </w:r>
            <w:proofErr w:type="spellEnd"/>
          </w:p>
        </w:tc>
        <w:tc>
          <w:tcPr>
            <w:tcW w:w="630" w:type="dxa"/>
            <w:vAlign w:val="center"/>
          </w:tcPr>
          <w:p w14:paraId="6F74E1CD"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72077719" w14:textId="77777777" w:rsidR="00B96685" w:rsidRPr="002A1D4E" w:rsidRDefault="00B96685" w:rsidP="00A81B1F">
            <w:pPr>
              <w:pStyle w:val="TableEntry"/>
              <w:rPr>
                <w:i/>
                <w:iCs/>
                <w:sz w:val="16"/>
              </w:rPr>
            </w:pPr>
            <w:r w:rsidRPr="002A1D4E">
              <w:rPr>
                <w:i/>
                <w:iCs/>
                <w:sz w:val="16"/>
              </w:rPr>
              <w:t>not specialized</w:t>
            </w:r>
          </w:p>
        </w:tc>
      </w:tr>
      <w:tr w:rsidR="00B96685" w:rsidRPr="002A1D4E" w14:paraId="1702B642" w14:textId="77777777" w:rsidTr="00B96685">
        <w:trPr>
          <w:cantSplit/>
        </w:trPr>
        <w:tc>
          <w:tcPr>
            <w:tcW w:w="1728" w:type="dxa"/>
            <w:vMerge/>
            <w:textDirection w:val="btLr"/>
            <w:vAlign w:val="center"/>
          </w:tcPr>
          <w:p w14:paraId="3BE34672" w14:textId="77777777" w:rsidR="00B96685" w:rsidRPr="002A1D4E" w:rsidRDefault="00B96685" w:rsidP="00A81B1F">
            <w:pPr>
              <w:pStyle w:val="TableLabel"/>
              <w:rPr>
                <w:noProof w:val="0"/>
                <w:sz w:val="16"/>
              </w:rPr>
            </w:pPr>
          </w:p>
        </w:tc>
        <w:tc>
          <w:tcPr>
            <w:tcW w:w="2340" w:type="dxa"/>
            <w:vAlign w:val="center"/>
          </w:tcPr>
          <w:p w14:paraId="1912577C" w14:textId="77777777" w:rsidR="00B96685" w:rsidRPr="002A1D4E" w:rsidRDefault="00B96685" w:rsidP="00A81B1F">
            <w:pPr>
              <w:pStyle w:val="TableEntry"/>
              <w:rPr>
                <w:i/>
                <w:iCs/>
                <w:sz w:val="16"/>
              </w:rPr>
            </w:pPr>
            <w:proofErr w:type="spellStart"/>
            <w:r w:rsidRPr="002A1D4E">
              <w:rPr>
                <w:i/>
                <w:iCs/>
                <w:sz w:val="16"/>
              </w:rPr>
              <w:t>AuditSourceTypeCode</w:t>
            </w:r>
            <w:proofErr w:type="spellEnd"/>
          </w:p>
        </w:tc>
        <w:tc>
          <w:tcPr>
            <w:tcW w:w="630" w:type="dxa"/>
            <w:vAlign w:val="center"/>
          </w:tcPr>
          <w:p w14:paraId="6FB3023E" w14:textId="77777777" w:rsidR="00B96685" w:rsidRPr="002A1D4E" w:rsidRDefault="00B96685" w:rsidP="00A81B1F">
            <w:pPr>
              <w:pStyle w:val="TableEntry"/>
              <w:jc w:val="center"/>
              <w:rPr>
                <w:i/>
                <w:iCs/>
                <w:sz w:val="16"/>
              </w:rPr>
            </w:pPr>
            <w:r w:rsidRPr="002A1D4E">
              <w:rPr>
                <w:i/>
                <w:iCs/>
                <w:sz w:val="16"/>
              </w:rPr>
              <w:t>U</w:t>
            </w:r>
          </w:p>
        </w:tc>
        <w:tc>
          <w:tcPr>
            <w:tcW w:w="4968" w:type="dxa"/>
            <w:vAlign w:val="center"/>
          </w:tcPr>
          <w:p w14:paraId="4169E854" w14:textId="77777777" w:rsidR="00B96685" w:rsidRPr="002A1D4E" w:rsidRDefault="00B96685" w:rsidP="00A81B1F">
            <w:pPr>
              <w:pStyle w:val="TableEntry"/>
              <w:rPr>
                <w:i/>
                <w:iCs/>
                <w:sz w:val="16"/>
              </w:rPr>
            </w:pPr>
            <w:r w:rsidRPr="002A1D4E">
              <w:rPr>
                <w:i/>
                <w:iCs/>
                <w:sz w:val="16"/>
              </w:rPr>
              <w:t>not specialized</w:t>
            </w:r>
          </w:p>
        </w:tc>
      </w:tr>
    </w:tbl>
    <w:p w14:paraId="5E16D05A" w14:textId="2D9325FB" w:rsidR="00B96685" w:rsidRDefault="00B96685" w:rsidP="00B96685">
      <w:pPr>
        <w:pStyle w:val="BodyText"/>
      </w:pPr>
    </w:p>
    <w:p w14:paraId="0124D8BE" w14:textId="77777777" w:rsidR="00E24ACC" w:rsidRPr="002A1D4E" w:rsidRDefault="00E24ACC"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1ED67807" w14:textId="77777777" w:rsidTr="00B96685">
        <w:trPr>
          <w:cantSplit/>
        </w:trPr>
        <w:tc>
          <w:tcPr>
            <w:tcW w:w="1548" w:type="dxa"/>
            <w:vMerge w:val="restart"/>
          </w:tcPr>
          <w:p w14:paraId="2C43E663" w14:textId="77777777" w:rsidR="00B96685" w:rsidRPr="002A1D4E" w:rsidRDefault="00B96685" w:rsidP="00A81B1F">
            <w:pPr>
              <w:pStyle w:val="TableEntryHeader"/>
            </w:pPr>
            <w:r w:rsidRPr="002A1D4E">
              <w:lastRenderedPageBreak/>
              <w:t>Patient</w:t>
            </w:r>
          </w:p>
          <w:p w14:paraId="43EA27B3" w14:textId="77777777" w:rsidR="00B96685" w:rsidRPr="002A1D4E" w:rsidRDefault="00B96685" w:rsidP="00A81B1F">
            <w:pPr>
              <w:pStyle w:val="TableEntryHeader"/>
              <w:rPr>
                <w:bCs/>
                <w:sz w:val="12"/>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901DFAA"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27EE23DF"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75E2F4CE" w14:textId="77777777" w:rsidR="00B96685" w:rsidRPr="002A1D4E" w:rsidRDefault="00B96685" w:rsidP="00A81B1F">
            <w:pPr>
              <w:pStyle w:val="TableEntry"/>
              <w:rPr>
                <w:sz w:val="16"/>
                <w:szCs w:val="16"/>
              </w:rPr>
            </w:pPr>
            <w:r w:rsidRPr="002A1D4E">
              <w:rPr>
                <w:sz w:val="16"/>
                <w:szCs w:val="16"/>
              </w:rPr>
              <w:t>“1” (Person)</w:t>
            </w:r>
          </w:p>
        </w:tc>
      </w:tr>
      <w:tr w:rsidR="00B96685" w:rsidRPr="002A1D4E" w14:paraId="7A423203" w14:textId="77777777" w:rsidTr="00B96685">
        <w:trPr>
          <w:cantSplit/>
        </w:trPr>
        <w:tc>
          <w:tcPr>
            <w:tcW w:w="1548" w:type="dxa"/>
            <w:vMerge/>
            <w:vAlign w:val="center"/>
          </w:tcPr>
          <w:p w14:paraId="24C75B51" w14:textId="77777777" w:rsidR="00B96685" w:rsidRPr="002A1D4E" w:rsidRDefault="00B96685" w:rsidP="00A81B1F">
            <w:pPr>
              <w:pStyle w:val="TableLabel"/>
              <w:rPr>
                <w:noProof w:val="0"/>
              </w:rPr>
            </w:pPr>
          </w:p>
        </w:tc>
        <w:tc>
          <w:tcPr>
            <w:tcW w:w="2520" w:type="dxa"/>
            <w:vAlign w:val="center"/>
          </w:tcPr>
          <w:p w14:paraId="0F0703CD"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1B298CFE" w14:textId="77777777" w:rsidR="00B96685" w:rsidRPr="002A1D4E" w:rsidRDefault="00B96685" w:rsidP="00A81B1F">
            <w:pPr>
              <w:pStyle w:val="TableEntry"/>
              <w:rPr>
                <w:sz w:val="16"/>
                <w:szCs w:val="16"/>
              </w:rPr>
            </w:pPr>
            <w:r w:rsidRPr="002A1D4E">
              <w:rPr>
                <w:sz w:val="16"/>
                <w:szCs w:val="16"/>
              </w:rPr>
              <w:t>M</w:t>
            </w:r>
          </w:p>
        </w:tc>
        <w:tc>
          <w:tcPr>
            <w:tcW w:w="4968" w:type="dxa"/>
            <w:vAlign w:val="center"/>
          </w:tcPr>
          <w:p w14:paraId="2412A49F" w14:textId="77777777" w:rsidR="00B96685" w:rsidRPr="002A1D4E" w:rsidRDefault="00B96685" w:rsidP="00A81B1F">
            <w:pPr>
              <w:pStyle w:val="TableEntry"/>
              <w:rPr>
                <w:sz w:val="16"/>
                <w:szCs w:val="16"/>
              </w:rPr>
            </w:pPr>
            <w:r w:rsidRPr="002A1D4E">
              <w:rPr>
                <w:sz w:val="16"/>
                <w:szCs w:val="16"/>
              </w:rPr>
              <w:t>“1” (Patient)</w:t>
            </w:r>
          </w:p>
        </w:tc>
      </w:tr>
      <w:tr w:rsidR="00B96685" w:rsidRPr="002A1D4E" w14:paraId="190E0C72" w14:textId="77777777" w:rsidTr="00B96685">
        <w:trPr>
          <w:cantSplit/>
        </w:trPr>
        <w:tc>
          <w:tcPr>
            <w:tcW w:w="1548" w:type="dxa"/>
            <w:vMerge/>
            <w:vAlign w:val="center"/>
          </w:tcPr>
          <w:p w14:paraId="58859D84" w14:textId="77777777" w:rsidR="00B96685" w:rsidRPr="002A1D4E" w:rsidRDefault="00B96685" w:rsidP="00A81B1F">
            <w:pPr>
              <w:pStyle w:val="TableLabel"/>
              <w:rPr>
                <w:noProof w:val="0"/>
              </w:rPr>
            </w:pPr>
          </w:p>
        </w:tc>
        <w:tc>
          <w:tcPr>
            <w:tcW w:w="2520" w:type="dxa"/>
            <w:vAlign w:val="center"/>
          </w:tcPr>
          <w:p w14:paraId="18F8B7AF"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18AB692D"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2EEAA75" w14:textId="77777777" w:rsidR="00B96685" w:rsidRPr="002A1D4E" w:rsidRDefault="00B96685" w:rsidP="00A81B1F">
            <w:pPr>
              <w:pStyle w:val="TableEntry"/>
              <w:rPr>
                <w:i/>
                <w:iCs/>
                <w:sz w:val="16"/>
              </w:rPr>
            </w:pPr>
            <w:r w:rsidRPr="002A1D4E">
              <w:rPr>
                <w:i/>
                <w:iCs/>
                <w:sz w:val="16"/>
              </w:rPr>
              <w:t>not specialized</w:t>
            </w:r>
          </w:p>
        </w:tc>
      </w:tr>
      <w:tr w:rsidR="00B96685" w:rsidRPr="002A1D4E" w14:paraId="3B0B0992" w14:textId="77777777" w:rsidTr="00B96685">
        <w:trPr>
          <w:cantSplit/>
        </w:trPr>
        <w:tc>
          <w:tcPr>
            <w:tcW w:w="1548" w:type="dxa"/>
            <w:vMerge/>
            <w:vAlign w:val="center"/>
          </w:tcPr>
          <w:p w14:paraId="4B001EE6" w14:textId="77777777" w:rsidR="00B96685" w:rsidRPr="002A1D4E" w:rsidRDefault="00B96685" w:rsidP="00A81B1F">
            <w:pPr>
              <w:pStyle w:val="TableLabel"/>
              <w:rPr>
                <w:noProof w:val="0"/>
              </w:rPr>
            </w:pPr>
          </w:p>
        </w:tc>
        <w:tc>
          <w:tcPr>
            <w:tcW w:w="2520" w:type="dxa"/>
            <w:vAlign w:val="center"/>
          </w:tcPr>
          <w:p w14:paraId="5EAE31D9" w14:textId="77777777" w:rsidR="00B96685" w:rsidRPr="002A1D4E" w:rsidRDefault="00B96685" w:rsidP="00A81B1F">
            <w:pPr>
              <w:pStyle w:val="TableEntry"/>
              <w:rPr>
                <w:i/>
                <w:sz w:val="16"/>
                <w:szCs w:val="16"/>
              </w:rPr>
            </w:pPr>
            <w:proofErr w:type="spellStart"/>
            <w:r w:rsidRPr="002A1D4E">
              <w:rPr>
                <w:i/>
                <w:sz w:val="16"/>
                <w:szCs w:val="16"/>
              </w:rPr>
              <w:t>ParticipantObjectIDTypeCode</w:t>
            </w:r>
            <w:proofErr w:type="spellEnd"/>
          </w:p>
        </w:tc>
        <w:tc>
          <w:tcPr>
            <w:tcW w:w="630" w:type="dxa"/>
            <w:vAlign w:val="center"/>
          </w:tcPr>
          <w:p w14:paraId="5BBB38EF" w14:textId="77777777" w:rsidR="00B96685" w:rsidRPr="002A1D4E" w:rsidRDefault="00B96685" w:rsidP="00A81B1F">
            <w:pPr>
              <w:pStyle w:val="TableEntry"/>
              <w:rPr>
                <w:i/>
                <w:sz w:val="16"/>
                <w:szCs w:val="16"/>
              </w:rPr>
            </w:pPr>
            <w:r w:rsidRPr="002A1D4E">
              <w:rPr>
                <w:i/>
                <w:sz w:val="16"/>
                <w:szCs w:val="16"/>
              </w:rPr>
              <w:t>M</w:t>
            </w:r>
          </w:p>
        </w:tc>
        <w:tc>
          <w:tcPr>
            <w:tcW w:w="4968" w:type="dxa"/>
            <w:vAlign w:val="center"/>
          </w:tcPr>
          <w:p w14:paraId="38840044" w14:textId="77777777" w:rsidR="00B96685" w:rsidRPr="002A1D4E" w:rsidRDefault="00B96685" w:rsidP="00A81B1F">
            <w:pPr>
              <w:pStyle w:val="TableEntry"/>
              <w:rPr>
                <w:sz w:val="16"/>
                <w:szCs w:val="16"/>
              </w:rPr>
            </w:pPr>
            <w:r w:rsidRPr="002A1D4E">
              <w:rPr>
                <w:i/>
                <w:iCs/>
                <w:sz w:val="16"/>
                <w:szCs w:val="16"/>
              </w:rPr>
              <w:t>not specialized</w:t>
            </w:r>
          </w:p>
        </w:tc>
      </w:tr>
      <w:tr w:rsidR="00B96685" w:rsidRPr="002A1D4E" w14:paraId="6A9B65E7" w14:textId="77777777" w:rsidTr="00B96685">
        <w:trPr>
          <w:cantSplit/>
        </w:trPr>
        <w:tc>
          <w:tcPr>
            <w:tcW w:w="1548" w:type="dxa"/>
            <w:vMerge/>
            <w:vAlign w:val="center"/>
          </w:tcPr>
          <w:p w14:paraId="317AE9DA" w14:textId="77777777" w:rsidR="00B96685" w:rsidRPr="002A1D4E" w:rsidRDefault="00B96685" w:rsidP="00A81B1F">
            <w:pPr>
              <w:pStyle w:val="TableLabel"/>
              <w:rPr>
                <w:noProof w:val="0"/>
              </w:rPr>
            </w:pPr>
          </w:p>
        </w:tc>
        <w:tc>
          <w:tcPr>
            <w:tcW w:w="2520" w:type="dxa"/>
            <w:vAlign w:val="center"/>
          </w:tcPr>
          <w:p w14:paraId="536A126E"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2751F5AE"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0E4AE762" w14:textId="77777777" w:rsidR="00B96685" w:rsidRPr="002A1D4E" w:rsidRDefault="00B96685" w:rsidP="00A81B1F">
            <w:pPr>
              <w:pStyle w:val="TableEntry"/>
              <w:rPr>
                <w:i/>
                <w:iCs/>
                <w:sz w:val="16"/>
              </w:rPr>
            </w:pPr>
            <w:r w:rsidRPr="002A1D4E">
              <w:rPr>
                <w:i/>
                <w:iCs/>
                <w:sz w:val="16"/>
              </w:rPr>
              <w:t>not specialized</w:t>
            </w:r>
          </w:p>
        </w:tc>
      </w:tr>
      <w:tr w:rsidR="00B96685" w:rsidRPr="002A1D4E" w14:paraId="311909C5" w14:textId="77777777" w:rsidTr="00B96685">
        <w:trPr>
          <w:cantSplit/>
        </w:trPr>
        <w:tc>
          <w:tcPr>
            <w:tcW w:w="1548" w:type="dxa"/>
            <w:vMerge/>
            <w:vAlign w:val="center"/>
          </w:tcPr>
          <w:p w14:paraId="66A13DCF" w14:textId="77777777" w:rsidR="00B96685" w:rsidRPr="002A1D4E" w:rsidRDefault="00B96685" w:rsidP="00A81B1F">
            <w:pPr>
              <w:pStyle w:val="TableLabel"/>
              <w:rPr>
                <w:noProof w:val="0"/>
              </w:rPr>
            </w:pPr>
          </w:p>
        </w:tc>
        <w:tc>
          <w:tcPr>
            <w:tcW w:w="2520" w:type="dxa"/>
            <w:vAlign w:val="center"/>
          </w:tcPr>
          <w:p w14:paraId="52CD27CF" w14:textId="77777777" w:rsidR="00B96685" w:rsidRPr="002A1D4E" w:rsidRDefault="00B96685" w:rsidP="00A81B1F">
            <w:pPr>
              <w:pStyle w:val="TableEntry"/>
              <w:rPr>
                <w:sz w:val="16"/>
                <w:szCs w:val="16"/>
              </w:rPr>
            </w:pPr>
            <w:proofErr w:type="spellStart"/>
            <w:r w:rsidRPr="002A1D4E">
              <w:rPr>
                <w:sz w:val="16"/>
                <w:szCs w:val="16"/>
              </w:rPr>
              <w:t>ParticipantObjectID</w:t>
            </w:r>
            <w:proofErr w:type="spellEnd"/>
          </w:p>
        </w:tc>
        <w:tc>
          <w:tcPr>
            <w:tcW w:w="630" w:type="dxa"/>
            <w:vAlign w:val="center"/>
          </w:tcPr>
          <w:p w14:paraId="237D0279" w14:textId="77777777" w:rsidR="00B96685" w:rsidRPr="002A1D4E" w:rsidRDefault="00B96685" w:rsidP="00A81B1F">
            <w:pPr>
              <w:pStyle w:val="TableEntry"/>
              <w:rPr>
                <w:sz w:val="16"/>
                <w:szCs w:val="16"/>
              </w:rPr>
            </w:pPr>
            <w:r w:rsidRPr="002A1D4E">
              <w:rPr>
                <w:sz w:val="16"/>
                <w:szCs w:val="16"/>
              </w:rPr>
              <w:t>M</w:t>
            </w:r>
          </w:p>
        </w:tc>
        <w:tc>
          <w:tcPr>
            <w:tcW w:w="4968" w:type="dxa"/>
          </w:tcPr>
          <w:p w14:paraId="0DD4A05F"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Patient._id</w:t>
            </w:r>
            <w:proofErr w:type="spellEnd"/>
            <w:r w:rsidRPr="002A1D4E">
              <w:rPr>
                <w:sz w:val="16"/>
                <w:szCs w:val="16"/>
              </w:rPr>
              <w:t xml:space="preserve"> value </w:t>
            </w:r>
          </w:p>
        </w:tc>
      </w:tr>
      <w:tr w:rsidR="00B96685" w:rsidRPr="002A1D4E" w14:paraId="5B1BE875" w14:textId="77777777" w:rsidTr="00B96685">
        <w:trPr>
          <w:cantSplit/>
        </w:trPr>
        <w:tc>
          <w:tcPr>
            <w:tcW w:w="1548" w:type="dxa"/>
            <w:vMerge/>
            <w:vAlign w:val="center"/>
          </w:tcPr>
          <w:p w14:paraId="28989951" w14:textId="77777777" w:rsidR="00B96685" w:rsidRPr="002A1D4E" w:rsidRDefault="00B96685" w:rsidP="00A81B1F">
            <w:pPr>
              <w:pStyle w:val="TableLabel"/>
              <w:rPr>
                <w:noProof w:val="0"/>
              </w:rPr>
            </w:pPr>
          </w:p>
        </w:tc>
        <w:tc>
          <w:tcPr>
            <w:tcW w:w="2520" w:type="dxa"/>
            <w:vAlign w:val="center"/>
          </w:tcPr>
          <w:p w14:paraId="013E8E99" w14:textId="77777777" w:rsidR="00B96685" w:rsidRPr="002A1D4E" w:rsidRDefault="00B96685" w:rsidP="00A81B1F">
            <w:pPr>
              <w:pStyle w:val="TableEntry"/>
              <w:rPr>
                <w:i/>
                <w:iCs/>
                <w:sz w:val="16"/>
              </w:rPr>
            </w:pPr>
            <w:proofErr w:type="spellStart"/>
            <w:r w:rsidRPr="002A1D4E">
              <w:rPr>
                <w:i/>
                <w:iCs/>
                <w:sz w:val="16"/>
              </w:rPr>
              <w:t>ParticipantObjectName</w:t>
            </w:r>
            <w:proofErr w:type="spellEnd"/>
          </w:p>
        </w:tc>
        <w:tc>
          <w:tcPr>
            <w:tcW w:w="630" w:type="dxa"/>
            <w:vAlign w:val="center"/>
          </w:tcPr>
          <w:p w14:paraId="57F132B6"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5B33539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2C821C8" w14:textId="77777777" w:rsidTr="00B96685">
        <w:trPr>
          <w:cantSplit/>
        </w:trPr>
        <w:tc>
          <w:tcPr>
            <w:tcW w:w="1548" w:type="dxa"/>
            <w:vMerge/>
            <w:vAlign w:val="center"/>
          </w:tcPr>
          <w:p w14:paraId="58B1A758" w14:textId="77777777" w:rsidR="00B96685" w:rsidRPr="002A1D4E" w:rsidRDefault="00B96685" w:rsidP="00A81B1F">
            <w:pPr>
              <w:pStyle w:val="TableLabel"/>
              <w:rPr>
                <w:noProof w:val="0"/>
              </w:rPr>
            </w:pPr>
          </w:p>
        </w:tc>
        <w:tc>
          <w:tcPr>
            <w:tcW w:w="2520" w:type="dxa"/>
            <w:vAlign w:val="center"/>
          </w:tcPr>
          <w:p w14:paraId="326DC8D1" w14:textId="77777777" w:rsidR="00B96685" w:rsidRPr="002A1D4E" w:rsidRDefault="00B96685" w:rsidP="00A81B1F">
            <w:pPr>
              <w:pStyle w:val="TableEntry"/>
              <w:rPr>
                <w:i/>
                <w:iCs/>
                <w:sz w:val="16"/>
              </w:rPr>
            </w:pPr>
            <w:proofErr w:type="spellStart"/>
            <w:r w:rsidRPr="002A1D4E">
              <w:rPr>
                <w:i/>
                <w:iCs/>
                <w:sz w:val="16"/>
              </w:rPr>
              <w:t>ParticipantObjectQuery</w:t>
            </w:r>
            <w:proofErr w:type="spellEnd"/>
          </w:p>
        </w:tc>
        <w:tc>
          <w:tcPr>
            <w:tcW w:w="630" w:type="dxa"/>
            <w:vAlign w:val="center"/>
          </w:tcPr>
          <w:p w14:paraId="38BDB858"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6155C735" w14:textId="77777777" w:rsidR="00B96685" w:rsidRPr="002A1D4E" w:rsidRDefault="00B96685" w:rsidP="00A81B1F">
            <w:pPr>
              <w:pStyle w:val="TableEntry"/>
              <w:rPr>
                <w:i/>
                <w:iCs/>
                <w:sz w:val="16"/>
              </w:rPr>
            </w:pPr>
            <w:r w:rsidRPr="002A1D4E">
              <w:rPr>
                <w:i/>
                <w:iCs/>
                <w:sz w:val="16"/>
              </w:rPr>
              <w:t>not specialized</w:t>
            </w:r>
          </w:p>
        </w:tc>
      </w:tr>
      <w:tr w:rsidR="00B96685" w:rsidRPr="002A1D4E" w14:paraId="0B72CEB5" w14:textId="77777777" w:rsidTr="00B96685">
        <w:trPr>
          <w:cantSplit/>
        </w:trPr>
        <w:tc>
          <w:tcPr>
            <w:tcW w:w="1548" w:type="dxa"/>
            <w:vMerge/>
            <w:vAlign w:val="center"/>
          </w:tcPr>
          <w:p w14:paraId="42C4D437" w14:textId="77777777" w:rsidR="00B96685" w:rsidRPr="002A1D4E" w:rsidRDefault="00B96685" w:rsidP="00A81B1F">
            <w:pPr>
              <w:pStyle w:val="TableLabel"/>
              <w:rPr>
                <w:noProof w:val="0"/>
              </w:rPr>
            </w:pPr>
          </w:p>
        </w:tc>
        <w:tc>
          <w:tcPr>
            <w:tcW w:w="2520" w:type="dxa"/>
            <w:vAlign w:val="center"/>
          </w:tcPr>
          <w:p w14:paraId="140E24AA" w14:textId="77777777" w:rsidR="00B96685" w:rsidRPr="002A1D4E" w:rsidRDefault="00B96685" w:rsidP="00A81B1F">
            <w:pPr>
              <w:pStyle w:val="TableEntry"/>
              <w:rPr>
                <w:i/>
                <w:iCs/>
                <w:sz w:val="16"/>
              </w:rPr>
            </w:pPr>
            <w:proofErr w:type="spellStart"/>
            <w:r w:rsidRPr="002A1D4E">
              <w:rPr>
                <w:i/>
                <w:iCs/>
                <w:sz w:val="16"/>
              </w:rPr>
              <w:t>ParticipantObjectDetail</w:t>
            </w:r>
            <w:proofErr w:type="spellEnd"/>
          </w:p>
        </w:tc>
        <w:tc>
          <w:tcPr>
            <w:tcW w:w="630" w:type="dxa"/>
            <w:vAlign w:val="center"/>
          </w:tcPr>
          <w:p w14:paraId="7DA149B2" w14:textId="77777777" w:rsidR="00B96685" w:rsidRPr="002A1D4E" w:rsidRDefault="00B96685" w:rsidP="00A81B1F">
            <w:pPr>
              <w:pStyle w:val="TableEntry"/>
              <w:rPr>
                <w:i/>
                <w:iCs/>
                <w:sz w:val="16"/>
              </w:rPr>
            </w:pPr>
            <w:r w:rsidRPr="002A1D4E">
              <w:rPr>
                <w:i/>
                <w:iCs/>
                <w:sz w:val="16"/>
              </w:rPr>
              <w:t>U</w:t>
            </w:r>
          </w:p>
        </w:tc>
        <w:tc>
          <w:tcPr>
            <w:tcW w:w="4968" w:type="dxa"/>
            <w:vAlign w:val="center"/>
          </w:tcPr>
          <w:p w14:paraId="2F953DDB" w14:textId="77777777" w:rsidR="00B96685" w:rsidRPr="002A1D4E" w:rsidRDefault="00B96685" w:rsidP="00A81B1F">
            <w:pPr>
              <w:pStyle w:val="TableEntry"/>
              <w:rPr>
                <w:i/>
                <w:iCs/>
                <w:sz w:val="16"/>
              </w:rPr>
            </w:pPr>
            <w:r w:rsidRPr="002A1D4E">
              <w:rPr>
                <w:i/>
                <w:iCs/>
                <w:sz w:val="16"/>
              </w:rPr>
              <w:t>not specialized</w:t>
            </w:r>
          </w:p>
        </w:tc>
      </w:tr>
    </w:tbl>
    <w:p w14:paraId="4E70A88E" w14:textId="77777777" w:rsidR="00B96685" w:rsidRPr="002A1D4E"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2A1D4E" w14:paraId="7A3FBD9D" w14:textId="77777777" w:rsidTr="0070367D">
        <w:trPr>
          <w:cantSplit/>
        </w:trPr>
        <w:tc>
          <w:tcPr>
            <w:tcW w:w="1548" w:type="dxa"/>
            <w:vMerge w:val="restart"/>
          </w:tcPr>
          <w:p w14:paraId="52FF2F45" w14:textId="77777777" w:rsidR="00B96685" w:rsidRPr="002A1D4E" w:rsidRDefault="00B96685" w:rsidP="00A81B1F">
            <w:pPr>
              <w:pStyle w:val="TableEntryHeader"/>
            </w:pPr>
            <w:r w:rsidRPr="002A1D4E">
              <w:t>Query Parameters</w:t>
            </w:r>
          </w:p>
          <w:p w14:paraId="22C5422F" w14:textId="77777777" w:rsidR="00B96685" w:rsidRPr="002A1D4E" w:rsidRDefault="00B96685" w:rsidP="00A81B1F">
            <w:pPr>
              <w:pStyle w:val="TableEntryHeader"/>
              <w:rPr>
                <w:bCs/>
                <w:sz w:val="12"/>
                <w:szCs w:val="16"/>
              </w:rPr>
            </w:pPr>
            <w:r w:rsidRPr="002A1D4E">
              <w:rPr>
                <w:bCs/>
                <w:sz w:val="12"/>
              </w:rPr>
              <w:t>(</w:t>
            </w:r>
            <w:proofErr w:type="spellStart"/>
            <w:r w:rsidRPr="002A1D4E">
              <w:rPr>
                <w:bCs/>
                <w:sz w:val="12"/>
              </w:rPr>
              <w:t>AuditMessage</w:t>
            </w:r>
            <w:proofErr w:type="spellEnd"/>
            <w:r w:rsidRPr="002A1D4E">
              <w:rPr>
                <w:bCs/>
                <w:sz w:val="12"/>
              </w:rPr>
              <w:t>/</w:t>
            </w:r>
            <w:r w:rsidRPr="002A1D4E">
              <w:rPr>
                <w:bCs/>
                <w:sz w:val="12"/>
              </w:rPr>
              <w:br/>
            </w:r>
            <w:proofErr w:type="spellStart"/>
            <w:r w:rsidRPr="002A1D4E">
              <w:rPr>
                <w:bCs/>
                <w:sz w:val="12"/>
              </w:rPr>
              <w:t>ParticipantObjectIdentification</w:t>
            </w:r>
            <w:proofErr w:type="spellEnd"/>
            <w:r w:rsidRPr="002A1D4E">
              <w:rPr>
                <w:bCs/>
                <w:sz w:val="12"/>
              </w:rPr>
              <w:t>)</w:t>
            </w:r>
          </w:p>
        </w:tc>
        <w:tc>
          <w:tcPr>
            <w:tcW w:w="2520" w:type="dxa"/>
            <w:vAlign w:val="center"/>
          </w:tcPr>
          <w:p w14:paraId="0488CFEE" w14:textId="77777777" w:rsidR="00B96685" w:rsidRPr="002A1D4E" w:rsidRDefault="00B96685" w:rsidP="00A81B1F">
            <w:pPr>
              <w:pStyle w:val="TableEntry"/>
              <w:rPr>
                <w:sz w:val="16"/>
                <w:szCs w:val="16"/>
              </w:rPr>
            </w:pPr>
            <w:proofErr w:type="spellStart"/>
            <w:r w:rsidRPr="002A1D4E">
              <w:rPr>
                <w:sz w:val="16"/>
                <w:szCs w:val="16"/>
              </w:rPr>
              <w:t>ParticipantObjectTypeCode</w:t>
            </w:r>
            <w:proofErr w:type="spellEnd"/>
          </w:p>
        </w:tc>
        <w:tc>
          <w:tcPr>
            <w:tcW w:w="630" w:type="dxa"/>
            <w:vAlign w:val="center"/>
          </w:tcPr>
          <w:p w14:paraId="0F9DA28C" w14:textId="77777777" w:rsidR="00B96685" w:rsidRPr="002A1D4E" w:rsidRDefault="00B96685" w:rsidP="00A81B1F">
            <w:pPr>
              <w:pStyle w:val="TableEntry"/>
              <w:rPr>
                <w:sz w:val="16"/>
              </w:rPr>
            </w:pPr>
            <w:r w:rsidRPr="002A1D4E">
              <w:rPr>
                <w:sz w:val="16"/>
              </w:rPr>
              <w:t>M</w:t>
            </w:r>
          </w:p>
        </w:tc>
        <w:tc>
          <w:tcPr>
            <w:tcW w:w="4968" w:type="dxa"/>
            <w:vAlign w:val="center"/>
          </w:tcPr>
          <w:p w14:paraId="2D719A78" w14:textId="77777777" w:rsidR="00B96685" w:rsidRPr="002A1D4E" w:rsidRDefault="00B96685" w:rsidP="00A81B1F">
            <w:pPr>
              <w:pStyle w:val="TableEntry"/>
              <w:rPr>
                <w:sz w:val="16"/>
                <w:szCs w:val="16"/>
              </w:rPr>
            </w:pPr>
            <w:r w:rsidRPr="002A1D4E">
              <w:rPr>
                <w:sz w:val="16"/>
                <w:szCs w:val="16"/>
              </w:rPr>
              <w:t>“2” (system object)</w:t>
            </w:r>
          </w:p>
        </w:tc>
      </w:tr>
      <w:tr w:rsidR="00B96685" w:rsidRPr="002A1D4E" w14:paraId="02907811" w14:textId="77777777" w:rsidTr="0070367D">
        <w:trPr>
          <w:cantSplit/>
        </w:trPr>
        <w:tc>
          <w:tcPr>
            <w:tcW w:w="1548" w:type="dxa"/>
            <w:vMerge/>
            <w:vAlign w:val="center"/>
          </w:tcPr>
          <w:p w14:paraId="7A5A2FEF" w14:textId="77777777" w:rsidR="00B96685" w:rsidRPr="002A1D4E" w:rsidRDefault="00B96685" w:rsidP="00A81B1F"/>
        </w:tc>
        <w:tc>
          <w:tcPr>
            <w:tcW w:w="2520" w:type="dxa"/>
            <w:vAlign w:val="center"/>
          </w:tcPr>
          <w:p w14:paraId="70EDE66C" w14:textId="77777777" w:rsidR="00B96685" w:rsidRPr="002A1D4E" w:rsidRDefault="00B96685" w:rsidP="00A81B1F">
            <w:pPr>
              <w:pStyle w:val="TableEntry"/>
              <w:rPr>
                <w:sz w:val="16"/>
                <w:szCs w:val="16"/>
              </w:rPr>
            </w:pPr>
            <w:proofErr w:type="spellStart"/>
            <w:r w:rsidRPr="002A1D4E">
              <w:rPr>
                <w:sz w:val="16"/>
                <w:szCs w:val="16"/>
              </w:rPr>
              <w:t>ParticipantObjectTypeCodeRole</w:t>
            </w:r>
            <w:proofErr w:type="spellEnd"/>
          </w:p>
        </w:tc>
        <w:tc>
          <w:tcPr>
            <w:tcW w:w="630" w:type="dxa"/>
            <w:vAlign w:val="center"/>
          </w:tcPr>
          <w:p w14:paraId="71ADAE26" w14:textId="77777777" w:rsidR="00B96685" w:rsidRPr="002A1D4E" w:rsidRDefault="00B96685" w:rsidP="00A81B1F">
            <w:pPr>
              <w:pStyle w:val="TableEntry"/>
              <w:rPr>
                <w:sz w:val="16"/>
              </w:rPr>
            </w:pPr>
            <w:r w:rsidRPr="002A1D4E">
              <w:rPr>
                <w:sz w:val="16"/>
              </w:rPr>
              <w:t>M</w:t>
            </w:r>
          </w:p>
        </w:tc>
        <w:tc>
          <w:tcPr>
            <w:tcW w:w="4968" w:type="dxa"/>
            <w:vAlign w:val="center"/>
          </w:tcPr>
          <w:p w14:paraId="2EFEDDD1" w14:textId="77777777" w:rsidR="00B96685" w:rsidRPr="002A1D4E" w:rsidRDefault="00B96685" w:rsidP="00A81B1F">
            <w:pPr>
              <w:pStyle w:val="TableEntry"/>
              <w:rPr>
                <w:sz w:val="16"/>
                <w:szCs w:val="16"/>
              </w:rPr>
            </w:pPr>
            <w:r w:rsidRPr="002A1D4E">
              <w:rPr>
                <w:sz w:val="16"/>
                <w:szCs w:val="16"/>
              </w:rPr>
              <w:t>“24” (query)</w:t>
            </w:r>
          </w:p>
        </w:tc>
      </w:tr>
      <w:tr w:rsidR="00B96685" w:rsidRPr="002A1D4E" w14:paraId="24147AC7" w14:textId="77777777" w:rsidTr="0070367D">
        <w:trPr>
          <w:cantSplit/>
        </w:trPr>
        <w:tc>
          <w:tcPr>
            <w:tcW w:w="1548" w:type="dxa"/>
            <w:vMerge/>
            <w:vAlign w:val="center"/>
          </w:tcPr>
          <w:p w14:paraId="7B5ACF2E" w14:textId="77777777" w:rsidR="00B96685" w:rsidRPr="002A1D4E" w:rsidRDefault="00B96685" w:rsidP="00A81B1F"/>
        </w:tc>
        <w:tc>
          <w:tcPr>
            <w:tcW w:w="2520" w:type="dxa"/>
            <w:vAlign w:val="center"/>
          </w:tcPr>
          <w:p w14:paraId="65CB21F4" w14:textId="77777777" w:rsidR="00B96685" w:rsidRPr="002A1D4E" w:rsidRDefault="00B96685" w:rsidP="00A81B1F">
            <w:pPr>
              <w:pStyle w:val="TableEntry"/>
              <w:rPr>
                <w:i/>
                <w:iCs/>
                <w:sz w:val="16"/>
              </w:rPr>
            </w:pPr>
            <w:proofErr w:type="spellStart"/>
            <w:r w:rsidRPr="002A1D4E">
              <w:rPr>
                <w:i/>
                <w:iCs/>
                <w:sz w:val="16"/>
              </w:rPr>
              <w:t>ParticipantObjectDataLifeCycle</w:t>
            </w:r>
            <w:proofErr w:type="spellEnd"/>
          </w:p>
        </w:tc>
        <w:tc>
          <w:tcPr>
            <w:tcW w:w="630" w:type="dxa"/>
            <w:vAlign w:val="center"/>
          </w:tcPr>
          <w:p w14:paraId="3CE2835A" w14:textId="77777777" w:rsidR="00B96685" w:rsidRPr="002A1D4E" w:rsidRDefault="00B96685" w:rsidP="00A81B1F">
            <w:pPr>
              <w:pStyle w:val="TableEntry"/>
              <w:rPr>
                <w:i/>
                <w:sz w:val="16"/>
              </w:rPr>
            </w:pPr>
            <w:r w:rsidRPr="002A1D4E">
              <w:rPr>
                <w:i/>
                <w:sz w:val="16"/>
              </w:rPr>
              <w:t>U</w:t>
            </w:r>
          </w:p>
        </w:tc>
        <w:tc>
          <w:tcPr>
            <w:tcW w:w="4968" w:type="dxa"/>
            <w:vAlign w:val="center"/>
          </w:tcPr>
          <w:p w14:paraId="58D5FB3F" w14:textId="77777777" w:rsidR="00B96685" w:rsidRPr="002A1D4E" w:rsidRDefault="00B96685" w:rsidP="00A81B1F">
            <w:pPr>
              <w:pStyle w:val="TableEntry"/>
              <w:rPr>
                <w:i/>
                <w:iCs/>
                <w:sz w:val="16"/>
              </w:rPr>
            </w:pPr>
            <w:r w:rsidRPr="002A1D4E">
              <w:rPr>
                <w:i/>
                <w:iCs/>
                <w:sz w:val="16"/>
              </w:rPr>
              <w:t>not specialized</w:t>
            </w:r>
          </w:p>
        </w:tc>
      </w:tr>
      <w:tr w:rsidR="00B96685" w:rsidRPr="002A1D4E" w14:paraId="39B8E6E4" w14:textId="77777777" w:rsidTr="0070367D">
        <w:trPr>
          <w:cantSplit/>
        </w:trPr>
        <w:tc>
          <w:tcPr>
            <w:tcW w:w="1548" w:type="dxa"/>
            <w:vMerge/>
            <w:vAlign w:val="center"/>
          </w:tcPr>
          <w:p w14:paraId="40B6E46F" w14:textId="77777777" w:rsidR="00B96685" w:rsidRPr="002A1D4E" w:rsidRDefault="00B96685" w:rsidP="00A81B1F"/>
        </w:tc>
        <w:tc>
          <w:tcPr>
            <w:tcW w:w="2520" w:type="dxa"/>
            <w:vAlign w:val="center"/>
          </w:tcPr>
          <w:p w14:paraId="43663C62" w14:textId="77777777" w:rsidR="00B96685" w:rsidRPr="002A1D4E" w:rsidRDefault="00B96685" w:rsidP="00A81B1F">
            <w:pPr>
              <w:pStyle w:val="TableEntry"/>
              <w:rPr>
                <w:sz w:val="16"/>
                <w:szCs w:val="16"/>
              </w:rPr>
            </w:pPr>
            <w:proofErr w:type="spellStart"/>
            <w:r w:rsidRPr="002A1D4E">
              <w:rPr>
                <w:sz w:val="16"/>
                <w:szCs w:val="16"/>
              </w:rPr>
              <w:t>ParticipantObjectIDTypeCode</w:t>
            </w:r>
            <w:proofErr w:type="spellEnd"/>
          </w:p>
        </w:tc>
        <w:tc>
          <w:tcPr>
            <w:tcW w:w="630" w:type="dxa"/>
            <w:vAlign w:val="center"/>
          </w:tcPr>
          <w:p w14:paraId="44274F12" w14:textId="77777777" w:rsidR="00B96685" w:rsidRPr="002A1D4E" w:rsidRDefault="00B96685" w:rsidP="00A81B1F">
            <w:pPr>
              <w:pStyle w:val="TableEntry"/>
              <w:rPr>
                <w:sz w:val="16"/>
              </w:rPr>
            </w:pPr>
            <w:r w:rsidRPr="002A1D4E">
              <w:rPr>
                <w:sz w:val="16"/>
              </w:rPr>
              <w:t>M</w:t>
            </w:r>
          </w:p>
        </w:tc>
        <w:tc>
          <w:tcPr>
            <w:tcW w:w="4968" w:type="dxa"/>
          </w:tcPr>
          <w:p w14:paraId="33114CB7" w14:textId="2C4895AE" w:rsidR="00B96685" w:rsidRPr="002A1D4E" w:rsidRDefault="00B96685" w:rsidP="00A81B1F">
            <w:pPr>
              <w:pStyle w:val="TableEntry"/>
              <w:rPr>
                <w:sz w:val="16"/>
                <w:szCs w:val="16"/>
              </w:rPr>
            </w:pPr>
            <w:r w:rsidRPr="002A1D4E">
              <w:rPr>
                <w:sz w:val="16"/>
                <w:szCs w:val="16"/>
              </w:rPr>
              <w:t>EV(“ITI-</w:t>
            </w:r>
            <w:r w:rsidR="00296816" w:rsidRPr="002A1D4E">
              <w:rPr>
                <w:sz w:val="16"/>
                <w:szCs w:val="16"/>
              </w:rPr>
              <w:t>94</w:t>
            </w:r>
            <w:r w:rsidRPr="002A1D4E">
              <w:rPr>
                <w:sz w:val="16"/>
                <w:szCs w:val="16"/>
              </w:rPr>
              <w:t>, “IHE Transactions”, “Subscribe to Patient Update”)</w:t>
            </w:r>
          </w:p>
        </w:tc>
      </w:tr>
      <w:tr w:rsidR="00B96685" w:rsidRPr="002A1D4E" w14:paraId="79D3A435" w14:textId="77777777" w:rsidTr="0070367D">
        <w:trPr>
          <w:cantSplit/>
        </w:trPr>
        <w:tc>
          <w:tcPr>
            <w:tcW w:w="1548" w:type="dxa"/>
            <w:vMerge/>
            <w:vAlign w:val="center"/>
          </w:tcPr>
          <w:p w14:paraId="057E8D93" w14:textId="77777777" w:rsidR="00B96685" w:rsidRPr="002A1D4E" w:rsidRDefault="00B96685" w:rsidP="00A81B1F"/>
        </w:tc>
        <w:tc>
          <w:tcPr>
            <w:tcW w:w="2520" w:type="dxa"/>
            <w:vAlign w:val="center"/>
          </w:tcPr>
          <w:p w14:paraId="630A0496" w14:textId="77777777" w:rsidR="00B96685" w:rsidRPr="002A1D4E" w:rsidRDefault="00B96685" w:rsidP="00A81B1F">
            <w:pPr>
              <w:pStyle w:val="TableEntry"/>
              <w:rPr>
                <w:i/>
                <w:iCs/>
                <w:sz w:val="16"/>
              </w:rPr>
            </w:pPr>
            <w:proofErr w:type="spellStart"/>
            <w:r w:rsidRPr="002A1D4E">
              <w:rPr>
                <w:i/>
                <w:iCs/>
                <w:sz w:val="16"/>
              </w:rPr>
              <w:t>ParticipantObjectSensitivity</w:t>
            </w:r>
            <w:proofErr w:type="spellEnd"/>
          </w:p>
        </w:tc>
        <w:tc>
          <w:tcPr>
            <w:tcW w:w="630" w:type="dxa"/>
            <w:vAlign w:val="center"/>
          </w:tcPr>
          <w:p w14:paraId="125ED393" w14:textId="77777777" w:rsidR="00B96685" w:rsidRPr="002A1D4E" w:rsidRDefault="00B96685" w:rsidP="00A81B1F">
            <w:pPr>
              <w:pStyle w:val="TableEntry"/>
              <w:rPr>
                <w:i/>
                <w:sz w:val="16"/>
              </w:rPr>
            </w:pPr>
            <w:r w:rsidRPr="002A1D4E">
              <w:rPr>
                <w:i/>
                <w:sz w:val="16"/>
              </w:rPr>
              <w:t>U</w:t>
            </w:r>
          </w:p>
        </w:tc>
        <w:tc>
          <w:tcPr>
            <w:tcW w:w="4968" w:type="dxa"/>
            <w:vAlign w:val="center"/>
          </w:tcPr>
          <w:p w14:paraId="5AE76327" w14:textId="77777777" w:rsidR="00B96685" w:rsidRPr="002A1D4E" w:rsidRDefault="00B96685" w:rsidP="00A81B1F">
            <w:pPr>
              <w:pStyle w:val="TableEntry"/>
              <w:rPr>
                <w:i/>
                <w:iCs/>
                <w:sz w:val="16"/>
              </w:rPr>
            </w:pPr>
            <w:r w:rsidRPr="002A1D4E">
              <w:rPr>
                <w:i/>
                <w:iCs/>
                <w:sz w:val="16"/>
              </w:rPr>
              <w:t>not specialized</w:t>
            </w:r>
          </w:p>
        </w:tc>
      </w:tr>
      <w:tr w:rsidR="00B96685" w:rsidRPr="002A1D4E" w14:paraId="64D0CA3F" w14:textId="77777777" w:rsidTr="0070367D">
        <w:trPr>
          <w:cantSplit/>
        </w:trPr>
        <w:tc>
          <w:tcPr>
            <w:tcW w:w="1548" w:type="dxa"/>
            <w:vMerge/>
            <w:vAlign w:val="center"/>
          </w:tcPr>
          <w:p w14:paraId="474F8BAD" w14:textId="77777777" w:rsidR="00B96685" w:rsidRPr="002A1D4E" w:rsidRDefault="00B96685" w:rsidP="00A81B1F"/>
        </w:tc>
        <w:tc>
          <w:tcPr>
            <w:tcW w:w="2520" w:type="dxa"/>
            <w:vAlign w:val="center"/>
          </w:tcPr>
          <w:p w14:paraId="51AE4097" w14:textId="77777777" w:rsidR="00B96685" w:rsidRPr="0070367D" w:rsidRDefault="00B96685" w:rsidP="00A81B1F">
            <w:pPr>
              <w:pStyle w:val="TableEntry"/>
              <w:rPr>
                <w:sz w:val="16"/>
              </w:rPr>
            </w:pPr>
            <w:proofErr w:type="spellStart"/>
            <w:r w:rsidRPr="0070367D">
              <w:rPr>
                <w:sz w:val="16"/>
              </w:rPr>
              <w:t>ParticipantObjectID</w:t>
            </w:r>
            <w:proofErr w:type="spellEnd"/>
          </w:p>
        </w:tc>
        <w:tc>
          <w:tcPr>
            <w:tcW w:w="630" w:type="dxa"/>
            <w:vAlign w:val="center"/>
          </w:tcPr>
          <w:p w14:paraId="24F0CB68" w14:textId="77777777" w:rsidR="00B96685" w:rsidRPr="0070367D" w:rsidRDefault="00B96685" w:rsidP="00A81B1F">
            <w:pPr>
              <w:pStyle w:val="TableEntry"/>
              <w:rPr>
                <w:sz w:val="16"/>
              </w:rPr>
            </w:pPr>
            <w:r w:rsidRPr="0070367D">
              <w:rPr>
                <w:sz w:val="16"/>
              </w:rPr>
              <w:t>C</w:t>
            </w:r>
          </w:p>
        </w:tc>
        <w:tc>
          <w:tcPr>
            <w:tcW w:w="4968" w:type="dxa"/>
          </w:tcPr>
          <w:p w14:paraId="44B8137F" w14:textId="1FA8E8D3" w:rsidR="00B96685" w:rsidRPr="0070367D" w:rsidRDefault="00B96685" w:rsidP="00A81B1F">
            <w:pPr>
              <w:pStyle w:val="TableEntry"/>
              <w:rPr>
                <w:sz w:val="16"/>
              </w:rPr>
            </w:pPr>
            <w:proofErr w:type="spellStart"/>
            <w:r w:rsidRPr="0070367D">
              <w:rPr>
                <w:sz w:val="16"/>
              </w:rPr>
              <w:t>Subscription._id</w:t>
            </w:r>
            <w:proofErr w:type="spellEnd"/>
            <w:r w:rsidRPr="0070367D">
              <w:rPr>
                <w:sz w:val="16"/>
              </w:rPr>
              <w:t xml:space="preserve"> value </w:t>
            </w:r>
          </w:p>
        </w:tc>
      </w:tr>
      <w:tr w:rsidR="00B96685" w:rsidRPr="002A1D4E" w14:paraId="68F40DDC" w14:textId="77777777" w:rsidTr="0070367D">
        <w:trPr>
          <w:cantSplit/>
        </w:trPr>
        <w:tc>
          <w:tcPr>
            <w:tcW w:w="1548" w:type="dxa"/>
            <w:vMerge/>
            <w:vAlign w:val="center"/>
          </w:tcPr>
          <w:p w14:paraId="38EBCE4B" w14:textId="77777777" w:rsidR="00B96685" w:rsidRPr="002A1D4E" w:rsidRDefault="00B96685" w:rsidP="00A81B1F"/>
        </w:tc>
        <w:tc>
          <w:tcPr>
            <w:tcW w:w="2520" w:type="dxa"/>
            <w:vAlign w:val="center"/>
          </w:tcPr>
          <w:p w14:paraId="4955F34E" w14:textId="77777777" w:rsidR="00B96685" w:rsidRPr="002A1D4E" w:rsidRDefault="00B96685" w:rsidP="00A81B1F">
            <w:pPr>
              <w:pStyle w:val="TableEntry"/>
              <w:rPr>
                <w:i/>
                <w:sz w:val="16"/>
                <w:szCs w:val="16"/>
              </w:rPr>
            </w:pPr>
            <w:proofErr w:type="spellStart"/>
            <w:r w:rsidRPr="002A1D4E">
              <w:rPr>
                <w:i/>
                <w:sz w:val="16"/>
                <w:szCs w:val="16"/>
              </w:rPr>
              <w:t>ParticipantObjectName</w:t>
            </w:r>
            <w:proofErr w:type="spellEnd"/>
          </w:p>
        </w:tc>
        <w:tc>
          <w:tcPr>
            <w:tcW w:w="630" w:type="dxa"/>
            <w:vAlign w:val="center"/>
          </w:tcPr>
          <w:p w14:paraId="0163CBEF" w14:textId="77777777" w:rsidR="00B96685" w:rsidRPr="002A1D4E" w:rsidRDefault="00B96685" w:rsidP="00A81B1F">
            <w:pPr>
              <w:pStyle w:val="TableEntry"/>
              <w:rPr>
                <w:i/>
                <w:sz w:val="16"/>
              </w:rPr>
            </w:pPr>
            <w:r w:rsidRPr="002A1D4E">
              <w:rPr>
                <w:i/>
                <w:sz w:val="16"/>
              </w:rPr>
              <w:t>U</w:t>
            </w:r>
          </w:p>
        </w:tc>
        <w:tc>
          <w:tcPr>
            <w:tcW w:w="4968" w:type="dxa"/>
            <w:vAlign w:val="center"/>
          </w:tcPr>
          <w:p w14:paraId="6C934612" w14:textId="77777777" w:rsidR="00B96685" w:rsidRPr="002A1D4E" w:rsidRDefault="00B96685" w:rsidP="00A81B1F">
            <w:pPr>
              <w:pStyle w:val="TableEntry"/>
              <w:rPr>
                <w:i/>
                <w:sz w:val="16"/>
                <w:szCs w:val="16"/>
              </w:rPr>
            </w:pPr>
            <w:r w:rsidRPr="002A1D4E">
              <w:rPr>
                <w:i/>
                <w:iCs/>
                <w:sz w:val="16"/>
              </w:rPr>
              <w:t>not specialized</w:t>
            </w:r>
          </w:p>
        </w:tc>
      </w:tr>
      <w:tr w:rsidR="00B96685" w:rsidRPr="002A1D4E" w14:paraId="0D4656AE" w14:textId="77777777" w:rsidTr="0070367D">
        <w:trPr>
          <w:cantSplit/>
        </w:trPr>
        <w:tc>
          <w:tcPr>
            <w:tcW w:w="1548" w:type="dxa"/>
            <w:vMerge/>
            <w:vAlign w:val="center"/>
          </w:tcPr>
          <w:p w14:paraId="75C496E5" w14:textId="77777777" w:rsidR="00B96685" w:rsidRPr="002A1D4E" w:rsidRDefault="00B96685" w:rsidP="00A81B1F"/>
        </w:tc>
        <w:tc>
          <w:tcPr>
            <w:tcW w:w="2520" w:type="dxa"/>
            <w:vAlign w:val="center"/>
          </w:tcPr>
          <w:p w14:paraId="11DDD790" w14:textId="77777777" w:rsidR="00B96685" w:rsidRPr="002A1D4E" w:rsidRDefault="00B96685" w:rsidP="00A81B1F">
            <w:pPr>
              <w:pStyle w:val="TableEntry"/>
              <w:rPr>
                <w:sz w:val="16"/>
                <w:szCs w:val="16"/>
              </w:rPr>
            </w:pPr>
            <w:proofErr w:type="spellStart"/>
            <w:r w:rsidRPr="002A1D4E">
              <w:rPr>
                <w:sz w:val="16"/>
                <w:szCs w:val="16"/>
              </w:rPr>
              <w:t>ParticipantObjectQuery</w:t>
            </w:r>
            <w:proofErr w:type="spellEnd"/>
          </w:p>
        </w:tc>
        <w:tc>
          <w:tcPr>
            <w:tcW w:w="630" w:type="dxa"/>
            <w:vAlign w:val="center"/>
          </w:tcPr>
          <w:p w14:paraId="06A37945" w14:textId="77777777" w:rsidR="00B96685" w:rsidRPr="002A1D4E" w:rsidRDefault="00B96685" w:rsidP="00A81B1F">
            <w:pPr>
              <w:pStyle w:val="TableEntry"/>
              <w:rPr>
                <w:sz w:val="16"/>
              </w:rPr>
            </w:pPr>
            <w:r w:rsidRPr="002A1D4E">
              <w:rPr>
                <w:sz w:val="16"/>
              </w:rPr>
              <w:t>M</w:t>
            </w:r>
          </w:p>
        </w:tc>
        <w:tc>
          <w:tcPr>
            <w:tcW w:w="4968" w:type="dxa"/>
            <w:vAlign w:val="center"/>
          </w:tcPr>
          <w:p w14:paraId="48700A42" w14:textId="77777777" w:rsidR="00B96685" w:rsidRPr="002A1D4E" w:rsidRDefault="00B96685" w:rsidP="00A81B1F">
            <w:pPr>
              <w:pStyle w:val="TableEntry"/>
              <w:rPr>
                <w:sz w:val="16"/>
                <w:szCs w:val="16"/>
              </w:rPr>
            </w:pPr>
            <w:r w:rsidRPr="002A1D4E">
              <w:rPr>
                <w:sz w:val="16"/>
                <w:szCs w:val="16"/>
              </w:rPr>
              <w:t xml:space="preserve">the </w:t>
            </w:r>
            <w:proofErr w:type="spellStart"/>
            <w:r w:rsidRPr="002A1D4E">
              <w:rPr>
                <w:sz w:val="16"/>
                <w:szCs w:val="16"/>
              </w:rPr>
              <w:t>Subscription.criteria</w:t>
            </w:r>
            <w:proofErr w:type="spellEnd"/>
            <w:r w:rsidRPr="002A1D4E">
              <w:rPr>
                <w:sz w:val="16"/>
                <w:szCs w:val="16"/>
              </w:rPr>
              <w:t xml:space="preserve"> value</w:t>
            </w:r>
          </w:p>
        </w:tc>
      </w:tr>
      <w:tr w:rsidR="00B96685" w:rsidRPr="002A1D4E" w14:paraId="063242E9" w14:textId="77777777" w:rsidTr="0070367D">
        <w:trPr>
          <w:cantSplit/>
        </w:trPr>
        <w:tc>
          <w:tcPr>
            <w:tcW w:w="1548" w:type="dxa"/>
            <w:vMerge/>
            <w:vAlign w:val="center"/>
          </w:tcPr>
          <w:p w14:paraId="5E77F660" w14:textId="77777777" w:rsidR="00B96685" w:rsidRPr="002A1D4E" w:rsidRDefault="00B96685" w:rsidP="00A81B1F"/>
        </w:tc>
        <w:tc>
          <w:tcPr>
            <w:tcW w:w="2520" w:type="dxa"/>
            <w:vAlign w:val="center"/>
          </w:tcPr>
          <w:p w14:paraId="3B339E50" w14:textId="77777777" w:rsidR="00B96685" w:rsidRPr="0070367D" w:rsidRDefault="00B96685" w:rsidP="00A81B1F">
            <w:pPr>
              <w:pStyle w:val="TableEntry"/>
              <w:rPr>
                <w:i/>
                <w:sz w:val="16"/>
              </w:rPr>
            </w:pPr>
            <w:proofErr w:type="spellStart"/>
            <w:r w:rsidRPr="0070367D">
              <w:rPr>
                <w:i/>
                <w:sz w:val="16"/>
              </w:rPr>
              <w:t>ParticipantObjectDetail</w:t>
            </w:r>
            <w:proofErr w:type="spellEnd"/>
          </w:p>
        </w:tc>
        <w:tc>
          <w:tcPr>
            <w:tcW w:w="630" w:type="dxa"/>
            <w:vAlign w:val="center"/>
          </w:tcPr>
          <w:p w14:paraId="464D29F2" w14:textId="77777777" w:rsidR="00B96685" w:rsidRPr="0070367D" w:rsidRDefault="00B96685" w:rsidP="00A81B1F">
            <w:pPr>
              <w:pStyle w:val="TableEntry"/>
              <w:rPr>
                <w:i/>
                <w:sz w:val="16"/>
              </w:rPr>
            </w:pPr>
            <w:r w:rsidRPr="00490278">
              <w:rPr>
                <w:i/>
                <w:sz w:val="16"/>
              </w:rPr>
              <w:t>U</w:t>
            </w:r>
          </w:p>
        </w:tc>
        <w:tc>
          <w:tcPr>
            <w:tcW w:w="4968" w:type="dxa"/>
          </w:tcPr>
          <w:p w14:paraId="194EFC50" w14:textId="77777777" w:rsidR="00B96685" w:rsidRPr="002A1D4E" w:rsidRDefault="00B96685" w:rsidP="00A81B1F">
            <w:pPr>
              <w:pStyle w:val="TableEntry"/>
              <w:rPr>
                <w:sz w:val="16"/>
                <w:szCs w:val="16"/>
              </w:rPr>
            </w:pPr>
            <w:r w:rsidRPr="002A1D4E">
              <w:rPr>
                <w:i/>
                <w:iCs/>
                <w:sz w:val="16"/>
              </w:rPr>
              <w:t>not specialized</w:t>
            </w:r>
            <w:r w:rsidRPr="002A1D4E" w:rsidDel="00CD1CDB">
              <w:rPr>
                <w:i/>
                <w:iCs/>
                <w:sz w:val="16"/>
              </w:rPr>
              <w:t xml:space="preserve"> </w:t>
            </w:r>
          </w:p>
        </w:tc>
      </w:tr>
    </w:tbl>
    <w:p w14:paraId="5AEFF003" w14:textId="77777777" w:rsidR="00B426C1" w:rsidRDefault="00B426C1" w:rsidP="00B426C1">
      <w:pPr>
        <w:pStyle w:val="BodyText"/>
      </w:pPr>
    </w:p>
    <w:p w14:paraId="66F7E690" w14:textId="588AABDC" w:rsidR="00364FCD" w:rsidRPr="002A1D4E" w:rsidRDefault="00E158D0" w:rsidP="00587589">
      <w:pPr>
        <w:pStyle w:val="EditorInstructions"/>
      </w:pPr>
      <w:r w:rsidRPr="002A1D4E">
        <w:t xml:space="preserve">Replace Section 3.78.2 </w:t>
      </w:r>
    </w:p>
    <w:p w14:paraId="7C7C6C2C" w14:textId="00B3E66B" w:rsidR="00E158D0" w:rsidRPr="002A1D4E" w:rsidRDefault="00364FCD" w:rsidP="00587589">
      <w:pPr>
        <w:pStyle w:val="EditorInstructions"/>
      </w:pPr>
      <w:r w:rsidRPr="002A1D4E">
        <w:t xml:space="preserve">(Note: This section is currently in the </w:t>
      </w:r>
      <w:proofErr w:type="spellStart"/>
      <w:r w:rsidRPr="002A1D4E">
        <w:t>PDQm</w:t>
      </w:r>
      <w:proofErr w:type="spellEnd"/>
      <w:r w:rsidRPr="002A1D4E">
        <w:t xml:space="preserve"> Trial Implementation Supplement)</w:t>
      </w:r>
    </w:p>
    <w:p w14:paraId="63FE8F8A" w14:textId="66D9C9B5" w:rsidR="00E158D0" w:rsidRDefault="00E158D0" w:rsidP="00E158D0">
      <w:pPr>
        <w:pStyle w:val="Heading3"/>
        <w:ind w:left="0" w:firstLine="0"/>
      </w:pPr>
      <w:bookmarkStart w:id="439" w:name="_Toc2769954"/>
      <w:bookmarkStart w:id="440" w:name="_Toc26443794"/>
      <w:r w:rsidRPr="002A1D4E">
        <w:t>3.78.2 Actor Roles</w:t>
      </w:r>
      <w:bookmarkEnd w:id="439"/>
      <w:bookmarkEnd w:id="440"/>
    </w:p>
    <w:p w14:paraId="4C1C16DF" w14:textId="77777777" w:rsidR="00B426C1" w:rsidRPr="00587589" w:rsidRDefault="00B426C1" w:rsidP="0070367D">
      <w:pPr>
        <w:pStyle w:val="BodyText"/>
      </w:pPr>
    </w:p>
    <w:p w14:paraId="37D599FE" w14:textId="2A337A10" w:rsidR="00E158D0" w:rsidRPr="002A1D4E" w:rsidRDefault="00B426C1" w:rsidP="00587589">
      <w:pPr>
        <w:pStyle w:val="BodyText"/>
        <w:jc w:val="center"/>
      </w:pPr>
      <w:r w:rsidRPr="002A1D4E">
        <w:rPr>
          <w:noProof/>
        </w:rPr>
        <mc:AlternateContent>
          <mc:Choice Requires="wps">
            <w:drawing>
              <wp:anchor distT="0" distB="0" distL="114300" distR="114300" simplePos="0" relativeHeight="251661312" behindDoc="0" locked="0" layoutInCell="1" allowOverlap="1" wp14:anchorId="0ED70479" wp14:editId="4B6DD59C">
                <wp:simplePos x="0" y="0"/>
                <wp:positionH relativeFrom="column">
                  <wp:posOffset>2990849</wp:posOffset>
                </wp:positionH>
                <wp:positionV relativeFrom="paragraph">
                  <wp:posOffset>598170</wp:posOffset>
                </wp:positionV>
                <wp:extent cx="9525" cy="352425"/>
                <wp:effectExtent l="0" t="0" r="28575" b="28575"/>
                <wp:wrapNone/>
                <wp:docPr id="48" name="Line 157"/>
                <wp:cNvGraphicFramePr/>
                <a:graphic xmlns:a="http://schemas.openxmlformats.org/drawingml/2006/main">
                  <a:graphicData uri="http://schemas.microsoft.com/office/word/2010/wordprocessingShape">
                    <wps:wsp>
                      <wps:cNvCnPr/>
                      <wps:spPr bwMode="auto">
                        <a:xfrm>
                          <a:off x="0" y="0"/>
                          <a:ext cx="9525" cy="352425"/>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6DA102D" id="Line 1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47.1pt" to="236.25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"/>
            </w:pict>
          </mc:Fallback>
        </mc:AlternateContent>
      </w:r>
      <w:r w:rsidRPr="002A1D4E">
        <w:rPr>
          <w:noProof/>
        </w:rPr>
        <mc:AlternateContent>
          <mc:Choice Requires="wps">
            <w:drawing>
              <wp:anchor distT="0" distB="0" distL="114300" distR="114300" simplePos="0" relativeHeight="251659264" behindDoc="0" locked="0" layoutInCell="1" allowOverlap="1" wp14:anchorId="35928EE8" wp14:editId="277E9FD5">
                <wp:simplePos x="0" y="0"/>
                <wp:positionH relativeFrom="margin">
                  <wp:align>center</wp:align>
                </wp:positionH>
                <wp:positionV relativeFrom="paragraph">
                  <wp:posOffset>4445</wp:posOffset>
                </wp:positionV>
                <wp:extent cx="914620" cy="594315"/>
                <wp:effectExtent l="0" t="0" r="19050" b="15875"/>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5C04C2" w:rsidRDefault="005C04C2"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82" type="#_x0000_t202" style="position:absolute;left:0;text-align:left;margin-left:0;margin-top:.35pt;width:1in;height:4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">
                <v:textbox>
                  <w:txbxContent>
                    <w:p w14:paraId="34E27E1A" w14:textId="7240178E" w:rsidR="005C04C2" w:rsidRDefault="005C04C2" w:rsidP="0070367D">
                      <w:pPr>
                        <w:spacing w:before="0"/>
                        <w:jc w:val="center"/>
                        <w:rPr>
                          <w:sz w:val="18"/>
                        </w:rPr>
                      </w:pPr>
                      <w:r>
                        <w:rPr>
                          <w:sz w:val="18"/>
                        </w:rPr>
                        <w:t>Patient Identity Manager</w:t>
                      </w:r>
                    </w:p>
                  </w:txbxContent>
                </v:textbox>
                <w10:wrap anchorx="margin"/>
              </v:shape>
            </w:pict>
          </mc:Fallback>
        </mc:AlternateContent>
      </w:r>
      <w:r w:rsidR="00E158D0" w:rsidRPr="002A1D4E">
        <w:rPr>
          <w:noProof/>
        </w:rPr>
        <mc:AlternateContent>
          <mc:Choice Requires="wpg">
            <w:drawing>
              <wp:inline distT="0" distB="0" distL="0" distR="0" wp14:anchorId="70938993" wp14:editId="69E99342">
                <wp:extent cx="3726180" cy="1761026"/>
                <wp:effectExtent l="0" t="0" r="0" b="10795"/>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761026"/>
                          <a:chOff x="0" y="-74"/>
                          <a:chExt cx="37261" cy="15466"/>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2" name="Line 155"/>
                        <wps:cNvCnPr>
                          <a:stCxn id="45" idx="2"/>
                          <a:endCxn id="44" idx="1"/>
                        </wps:cNvCnPr>
                        <wps:spPr bwMode="auto">
                          <a:xfrm>
                            <a:off x="5814" y="6037"/>
                            <a:ext cx="8690" cy="3294"/>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Line 157"/>
                        <wps:cNvCnPr>
                          <a:stCxn id="46" idx="2"/>
                          <a:endCxn id="44" idx="7"/>
                        </wps:cNvCnPr>
                        <wps:spPr bwMode="auto">
                          <a:xfrm flipH="1">
                            <a:off x="23277" y="5869"/>
                            <a:ext cx="8063" cy="3462"/>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Oval 153"/>
                        <wps:cNvSpPr>
                          <a:spLocks noChangeArrowheads="1"/>
                        </wps:cNvSpPr>
                        <wps:spPr bwMode="auto">
                          <a:xfrm>
                            <a:off x="12687" y="8291"/>
                            <a:ext cx="12407" cy="7099"/>
                          </a:xfrm>
                          <a:prstGeom prst="ellipse">
                            <a:avLst/>
                          </a:prstGeom>
                          <a:solidFill>
                            <a:srgbClr val="FFFFFF"/>
                          </a:solidFill>
                          <a:ln w="9525">
                            <a:solidFill>
                              <a:srgbClr val="000000"/>
                            </a:solidFill>
                            <a:round/>
                            <a:headEnd/>
                            <a:tailEnd/>
                          </a:ln>
                        </wps:spPr>
                        <wps:txbx>
                          <w:txbxContent>
                            <w:p w14:paraId="68005FC8" w14:textId="77777777" w:rsidR="005C04C2" w:rsidRDefault="005C04C2"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240" y="94"/>
                            <a:ext cx="9147" cy="5943"/>
                          </a:xfrm>
                          <a:prstGeom prst="rect">
                            <a:avLst/>
                          </a:prstGeom>
                          <a:solidFill>
                            <a:srgbClr val="FFFFFF"/>
                          </a:solidFill>
                          <a:ln w="9525">
                            <a:solidFill>
                              <a:srgbClr val="000000"/>
                            </a:solidFill>
                            <a:miter lim="800000"/>
                            <a:headEnd/>
                            <a:tailEnd/>
                          </a:ln>
                        </wps:spPr>
                        <wps:txbx>
                          <w:txbxContent>
                            <w:p w14:paraId="273BB8CC" w14:textId="77777777" w:rsidR="005C04C2" w:rsidRDefault="005C04C2" w:rsidP="0070367D">
                              <w:pPr>
                                <w:spacing w:before="0"/>
                                <w:jc w:val="cente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767" y="-74"/>
                            <a:ext cx="9146" cy="5943"/>
                          </a:xfrm>
                          <a:prstGeom prst="rect">
                            <a:avLst/>
                          </a:prstGeom>
                          <a:solidFill>
                            <a:srgbClr val="FFFFFF"/>
                          </a:solidFill>
                          <a:ln w="9525">
                            <a:solidFill>
                              <a:srgbClr val="000000"/>
                            </a:solidFill>
                            <a:miter lim="800000"/>
                            <a:headEnd/>
                            <a:tailEnd/>
                          </a:ln>
                        </wps:spPr>
                        <wps:txbx>
                          <w:txbxContent>
                            <w:p w14:paraId="17136448" w14:textId="77777777" w:rsidR="005C04C2" w:rsidRDefault="005C04C2" w:rsidP="0070367D">
                              <w:pPr>
                                <w:spacing w:before="0"/>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83" style="width:293.4pt;height:138.65pt;mso-position-horizontal-relative:char;mso-position-vertical-relative:line" coordorigin=",-74" coordsize="37261,15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">
                <v:rect id="AutoShape 51" o:spid="_x0000_s108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85" style="position:absolute;visibility:visible;mso-wrap-style:square" from="5814,6037" to="14504,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86" style="position:absolute;flip:x;visibility:visible;mso-wrap-style:square" from="23277,5869" to="31340,9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87" style="position:absolute;left:12687;top:8291;width:12407;height:7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5C04C2" w:rsidRDefault="005C04C2" w:rsidP="00E158D0">
                        <w:pPr>
                          <w:jc w:val="center"/>
                          <w:rPr>
                            <w:sz w:val="18"/>
                          </w:rPr>
                        </w:pPr>
                        <w:r>
                          <w:rPr>
                            <w:sz w:val="18"/>
                          </w:rPr>
                          <w:t>Mobile Patient Demographics Query [ITI-78]</w:t>
                        </w:r>
                      </w:p>
                    </w:txbxContent>
                  </v:textbox>
                </v:oval>
                <v:shape id="Text Box 154" o:spid="_x0000_s1088" type="#_x0000_t202" style="position:absolute;left:1240;top:94;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5C04C2" w:rsidRDefault="005C04C2" w:rsidP="0070367D">
                        <w:pPr>
                          <w:spacing w:before="0"/>
                          <w:jc w:val="center"/>
                          <w:rPr>
                            <w:sz w:val="18"/>
                          </w:rPr>
                        </w:pPr>
                        <w:r>
                          <w:rPr>
                            <w:sz w:val="18"/>
                          </w:rPr>
                          <w:t>Patient Demographics Consumer</w:t>
                        </w:r>
                      </w:p>
                    </w:txbxContent>
                  </v:textbox>
                </v:shape>
                <v:shape id="_x0000_s1089" type="#_x0000_t202" style="position:absolute;left:26767;top:-74;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5C04C2" w:rsidRDefault="005C04C2" w:rsidP="0070367D">
                        <w:pPr>
                          <w:spacing w:before="0"/>
                          <w:rPr>
                            <w:sz w:val="18"/>
                          </w:rPr>
                        </w:pPr>
                        <w:r>
                          <w:rPr>
                            <w:sz w:val="18"/>
                          </w:rPr>
                          <w:t>Patient Demographics Supplier</w:t>
                        </w:r>
                      </w:p>
                    </w:txbxContent>
                  </v:textbox>
                </v:shape>
                <w10:anchorlock/>
              </v:group>
            </w:pict>
          </mc:Fallback>
        </mc:AlternateContent>
      </w:r>
    </w:p>
    <w:p w14:paraId="3AE22E1D" w14:textId="77777777" w:rsidR="00E158D0" w:rsidRPr="002A1D4E" w:rsidRDefault="00E158D0" w:rsidP="00E158D0">
      <w:pPr>
        <w:pStyle w:val="FigureTitle"/>
      </w:pPr>
      <w:r w:rsidRPr="002A1D4E">
        <w:t>Figure 3.78.2-1: Use Case Diagram</w:t>
      </w:r>
    </w:p>
    <w:p w14:paraId="120FDE69" w14:textId="787A469F" w:rsidR="00E158D0" w:rsidRPr="002A1D4E" w:rsidRDefault="00E158D0" w:rsidP="00E158D0">
      <w:pPr>
        <w:pStyle w:val="TableTitle"/>
      </w:pPr>
      <w:r w:rsidRPr="002A1D4E">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2A1D4E"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2A1D4E" w:rsidRDefault="00E158D0" w:rsidP="00701FB1">
            <w:pPr>
              <w:pStyle w:val="BodyText"/>
            </w:pPr>
            <w:r w:rsidRPr="002A1D4E">
              <w:t>Patient Demographics Consumer: 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2A1D4E"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2A1D4E" w:rsidRDefault="00E158D0" w:rsidP="00701FB1">
            <w:pPr>
              <w:pStyle w:val="BodyText"/>
            </w:pPr>
            <w:r w:rsidRPr="002A1D4E">
              <w:t>The following actors may play the role of Patient Demographics Consumer:</w:t>
            </w:r>
          </w:p>
          <w:p w14:paraId="120783A9" w14:textId="3291364A" w:rsidR="00E158D0" w:rsidRPr="002A1D4E" w:rsidRDefault="00E158D0" w:rsidP="00701FB1">
            <w:pPr>
              <w:pStyle w:val="BodyText"/>
            </w:pPr>
            <w:r w:rsidRPr="002A1D4E">
              <w:t>Patient Demographics Consumer</w:t>
            </w:r>
          </w:p>
        </w:tc>
      </w:tr>
      <w:tr w:rsidR="00E158D0" w:rsidRPr="002A1D4E"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2A1D4E" w:rsidRDefault="00E158D0" w:rsidP="00701FB1">
            <w:pPr>
              <w:pStyle w:val="BodyText"/>
              <w:rPr>
                <w:b/>
              </w:rPr>
            </w:pPr>
            <w:r w:rsidRPr="002A1D4E">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2A1D4E" w:rsidRDefault="00E158D0" w:rsidP="00701FB1">
            <w:pPr>
              <w:pStyle w:val="BodyText"/>
            </w:pPr>
            <w:r w:rsidRPr="002A1D4E">
              <w:t>Patient Demographics Supplier: Returns demographic information for all patients matching the demographics criteria provided by the Patient Demographics Consumer.</w:t>
            </w:r>
          </w:p>
        </w:tc>
      </w:tr>
      <w:tr w:rsidR="00E158D0" w:rsidRPr="002A1D4E"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2A1D4E" w:rsidRDefault="00E158D0" w:rsidP="00701FB1">
            <w:pPr>
              <w:pStyle w:val="BodyText"/>
              <w:rPr>
                <w:b/>
              </w:rPr>
            </w:pPr>
            <w:r w:rsidRPr="002A1D4E">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2A1D4E" w:rsidRDefault="00E158D0" w:rsidP="00701FB1">
            <w:pPr>
              <w:pStyle w:val="BodyText"/>
            </w:pPr>
            <w:r w:rsidRPr="002A1D4E">
              <w:t>The following actors may play the role of Patient Demographics Supplier:</w:t>
            </w:r>
          </w:p>
          <w:p w14:paraId="72C455FE" w14:textId="78DC456E" w:rsidR="00E158D0" w:rsidRPr="002A1D4E" w:rsidRDefault="00E158D0" w:rsidP="00701FB1">
            <w:pPr>
              <w:pStyle w:val="BodyText"/>
            </w:pPr>
            <w:r w:rsidRPr="002A1D4E">
              <w:t>Patient Demographics Supplier</w:t>
            </w:r>
          </w:p>
          <w:p w14:paraId="7123DA65" w14:textId="7C71EC23" w:rsidR="00E158D0" w:rsidRPr="002A1D4E" w:rsidRDefault="00E158D0" w:rsidP="00701FB1">
            <w:pPr>
              <w:pStyle w:val="BodyText"/>
            </w:pPr>
            <w:r w:rsidRPr="002A1D4E">
              <w:t>Patient Identity Manager</w:t>
            </w:r>
          </w:p>
        </w:tc>
      </w:tr>
    </w:tbl>
    <w:p w14:paraId="041CF584" w14:textId="77777777" w:rsidR="009D245A" w:rsidRDefault="009D245A" w:rsidP="009D245A">
      <w:pPr>
        <w:pStyle w:val="BodyText"/>
      </w:pPr>
      <w:bookmarkStart w:id="441" w:name="_Toc396826786"/>
      <w:bookmarkStart w:id="442" w:name="_Toc520113397"/>
    </w:p>
    <w:p w14:paraId="1ECE8528" w14:textId="346AE697" w:rsidR="008E59C8" w:rsidRPr="002A1D4E" w:rsidRDefault="008E59C8" w:rsidP="00587589">
      <w:pPr>
        <w:pStyle w:val="EditorInstructions"/>
      </w:pPr>
      <w:r w:rsidRPr="002A1D4E">
        <w:t xml:space="preserve">Replace Section 3.83.2 </w:t>
      </w:r>
    </w:p>
    <w:p w14:paraId="6B166F04" w14:textId="109B41F5" w:rsidR="00364FCD" w:rsidRPr="002A1D4E" w:rsidRDefault="00364FCD" w:rsidP="00587589">
      <w:pPr>
        <w:pStyle w:val="EditorInstructions"/>
      </w:pPr>
      <w:r w:rsidRPr="002A1D4E">
        <w:t xml:space="preserve">(Note: This section is currently in the </w:t>
      </w:r>
      <w:proofErr w:type="spellStart"/>
      <w:r w:rsidRPr="002A1D4E">
        <w:t>PIXm</w:t>
      </w:r>
      <w:proofErr w:type="spellEnd"/>
      <w:r w:rsidRPr="002A1D4E">
        <w:t xml:space="preserve"> Trial Implementation Supplement)</w:t>
      </w:r>
    </w:p>
    <w:p w14:paraId="0B367F6D" w14:textId="45344C42" w:rsidR="008E59C8" w:rsidRPr="002A1D4E" w:rsidRDefault="008E59C8" w:rsidP="008E59C8">
      <w:pPr>
        <w:pStyle w:val="Heading3"/>
      </w:pPr>
      <w:bookmarkStart w:id="443" w:name="_Toc26443795"/>
      <w:r w:rsidRPr="002A1D4E">
        <w:t>3.83.2 Actor Roles</w:t>
      </w:r>
      <w:bookmarkEnd w:id="441"/>
      <w:bookmarkEnd w:id="442"/>
      <w:bookmarkEnd w:id="443"/>
    </w:p>
    <w:p w14:paraId="44C330B8" w14:textId="7B286D71" w:rsidR="008E59C8" w:rsidRPr="002A1D4E" w:rsidRDefault="00836311" w:rsidP="008E59C8">
      <w:pPr>
        <w:pStyle w:val="BodyText"/>
        <w:jc w:val="center"/>
      </w:pPr>
      <w:r w:rsidRPr="002A1D4E">
        <w:rPr>
          <w:noProof/>
        </w:rPr>
        <mc:AlternateContent>
          <mc:Choice Requires="wps">
            <w:drawing>
              <wp:anchor distT="0" distB="0" distL="114300" distR="114300" simplePos="0" relativeHeight="251664384" behindDoc="0" locked="0" layoutInCell="1" allowOverlap="1" wp14:anchorId="04AC8040" wp14:editId="23292E55">
                <wp:simplePos x="0" y="0"/>
                <wp:positionH relativeFrom="column">
                  <wp:posOffset>3028950</wp:posOffset>
                </wp:positionH>
                <wp:positionV relativeFrom="paragraph">
                  <wp:posOffset>718185</wp:posOffset>
                </wp:positionV>
                <wp:extent cx="0" cy="704850"/>
                <wp:effectExtent l="0" t="0" r="38100" b="19050"/>
                <wp:wrapNone/>
                <wp:docPr id="57" name="Line 157"/>
                <wp:cNvGraphicFramePr/>
                <a:graphic xmlns:a="http://schemas.openxmlformats.org/drawingml/2006/main">
                  <a:graphicData uri="http://schemas.microsoft.com/office/word/2010/wordprocessingShape">
                    <wps:wsp>
                      <wps:cNvCnPr/>
                      <wps:spPr bwMode="auto">
                        <a:xfrm>
                          <a:off x="0" y="0"/>
                          <a:ext cx="0" cy="704850"/>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AF08128" id="Line 15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56.55pt" to="238.5pt,1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"/>
            </w:pict>
          </mc:Fallback>
        </mc:AlternateContent>
      </w:r>
      <w:r w:rsidRPr="002A1D4E">
        <w:rPr>
          <w:noProof/>
        </w:rPr>
        <mc:AlternateContent>
          <mc:Choice Requires="wps">
            <w:drawing>
              <wp:anchor distT="0" distB="0" distL="114300" distR="114300" simplePos="0" relativeHeight="251663360" behindDoc="0" locked="0" layoutInCell="1" allowOverlap="1" wp14:anchorId="2AA1D1C0" wp14:editId="05AD1E35">
                <wp:simplePos x="0" y="0"/>
                <wp:positionH relativeFrom="column">
                  <wp:posOffset>2562225</wp:posOffset>
                </wp:positionH>
                <wp:positionV relativeFrom="paragraph">
                  <wp:posOffset>251460</wp:posOffset>
                </wp:positionV>
                <wp:extent cx="914400" cy="447675"/>
                <wp:effectExtent l="0" t="0" r="19050" b="28575"/>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7675"/>
                        </a:xfrm>
                        <a:prstGeom prst="rect">
                          <a:avLst/>
                        </a:prstGeom>
                        <a:solidFill>
                          <a:srgbClr val="FFFFFF"/>
                        </a:solidFill>
                        <a:ln w="9525">
                          <a:solidFill>
                            <a:srgbClr val="000000"/>
                          </a:solidFill>
                          <a:miter lim="800000"/>
                          <a:headEnd/>
                          <a:tailEnd/>
                        </a:ln>
                      </wps:spPr>
                      <wps:txbx>
                        <w:txbxContent>
                          <w:p w14:paraId="03053CBF" w14:textId="77777777" w:rsidR="005C04C2" w:rsidRDefault="005C04C2" w:rsidP="0070367D">
                            <w:pPr>
                              <w:spacing w:before="0"/>
                              <w:jc w:val="cente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90" type="#_x0000_t202" style="position:absolute;left:0;text-align:left;margin-left:201.75pt;margin-top:19.8pt;width:1in;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">
                <v:textbox>
                  <w:txbxContent>
                    <w:p w14:paraId="03053CBF" w14:textId="77777777" w:rsidR="005C04C2" w:rsidRDefault="005C04C2" w:rsidP="0070367D">
                      <w:pPr>
                        <w:spacing w:before="0"/>
                        <w:jc w:val="center"/>
                        <w:rPr>
                          <w:sz w:val="18"/>
                        </w:rPr>
                      </w:pPr>
                      <w:r>
                        <w:rPr>
                          <w:sz w:val="18"/>
                        </w:rPr>
                        <w:t>Patient Identity Manager</w:t>
                      </w:r>
                    </w:p>
                  </w:txbxContent>
                </v:textbox>
              </v:shape>
            </w:pict>
          </mc:Fallback>
        </mc:AlternateContent>
      </w:r>
      <w:r w:rsidR="008E59C8" w:rsidRPr="002A1D4E">
        <w:rPr>
          <w:noProof/>
        </w:rPr>
        <mc:AlternateContent>
          <mc:Choice Requires="wpg">
            <w:drawing>
              <wp:inline distT="0" distB="0" distL="0" distR="0" wp14:anchorId="265D3E99" wp14:editId="113C97E9">
                <wp:extent cx="3726180" cy="2419350"/>
                <wp:effectExtent l="0" t="0" r="0" b="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241935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a:stCxn id="54" idx="2"/>
                        </wps:cNvCnPr>
                        <wps:spPr bwMode="auto">
                          <a:xfrm>
                            <a:off x="6342" y="4605"/>
                            <a:ext cx="8045" cy="5907"/>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Line 157"/>
                        <wps:cNvCnPr>
                          <a:stCxn id="55" idx="2"/>
                        </wps:cNvCnPr>
                        <wps:spPr bwMode="auto">
                          <a:xfrm flipH="1">
                            <a:off x="23050" y="4727"/>
                            <a:ext cx="8150" cy="5967"/>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3" name="Oval 153"/>
                        <wps:cNvSpPr>
                          <a:spLocks noChangeArrowheads="1"/>
                        </wps:cNvSpPr>
                        <wps:spPr bwMode="auto">
                          <a:xfrm>
                            <a:off x="13258" y="8901"/>
                            <a:ext cx="12219" cy="4545"/>
                          </a:xfrm>
                          <a:prstGeom prst="ellipse">
                            <a:avLst/>
                          </a:prstGeom>
                          <a:solidFill>
                            <a:srgbClr val="FFFFFF"/>
                          </a:solidFill>
                          <a:ln w="9525">
                            <a:solidFill>
                              <a:srgbClr val="000000"/>
                            </a:solidFill>
                            <a:round/>
                            <a:headEnd/>
                            <a:tailEnd/>
                          </a:ln>
                        </wps:spPr>
                        <wps:txbx>
                          <w:txbxContent>
                            <w:p w14:paraId="65354D4C" w14:textId="77777777" w:rsidR="005C04C2" w:rsidRDefault="005C04C2" w:rsidP="0070367D">
                              <w:pPr>
                                <w:spacing w:before="0"/>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1345" y="1090"/>
                            <a:ext cx="9994" cy="3515"/>
                          </a:xfrm>
                          <a:prstGeom prst="rect">
                            <a:avLst/>
                          </a:prstGeom>
                          <a:solidFill>
                            <a:srgbClr val="FFFFFF"/>
                          </a:solidFill>
                          <a:ln w="9525">
                            <a:solidFill>
                              <a:srgbClr val="000000"/>
                            </a:solidFill>
                            <a:miter lim="800000"/>
                            <a:headEnd/>
                            <a:tailEnd/>
                          </a:ln>
                        </wps:spPr>
                        <wps:txbx>
                          <w:txbxContent>
                            <w:p w14:paraId="5116DB27"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290" y="1272"/>
                            <a:ext cx="9821" cy="3455"/>
                          </a:xfrm>
                          <a:prstGeom prst="rect">
                            <a:avLst/>
                          </a:prstGeom>
                          <a:solidFill>
                            <a:srgbClr val="FFFFFF"/>
                          </a:solidFill>
                          <a:ln w="9525">
                            <a:solidFill>
                              <a:srgbClr val="000000"/>
                            </a:solidFill>
                            <a:miter lim="800000"/>
                            <a:headEnd/>
                            <a:tailEnd/>
                          </a:ln>
                        </wps:spPr>
                        <wps:txbx>
                          <w:txbxContent>
                            <w:p w14:paraId="297F9D66"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91" style="width:293.4pt;height:190.5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">
                <v:rect id="AutoShape 48" o:spid="_x0000_s109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93" style="position:absolute;visibility:visible;mso-wrap-style:square" from="6342,4605" to="14387,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94" style="position:absolute;flip:x;visibility:visible;mso-wrap-style:square" from="23050,4727" to="31200,10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95" style="position:absolute;left:13258;top:8901;width:12219;height:4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5C04C2" w:rsidRDefault="005C04C2" w:rsidP="0070367D">
                        <w:pPr>
                          <w:spacing w:before="0"/>
                          <w:jc w:val="center"/>
                          <w:rPr>
                            <w:sz w:val="18"/>
                          </w:rPr>
                        </w:pPr>
                        <w:r w:rsidRPr="008B1DAB">
                          <w:rPr>
                            <w:sz w:val="18"/>
                          </w:rPr>
                          <w:t>Mobile Patient Identifier Cross-reference Query</w:t>
                        </w:r>
                      </w:p>
                    </w:txbxContent>
                  </v:textbox>
                </v:oval>
                <v:shape id="Text Box 154" o:spid="_x0000_s1096" type="#_x0000_t202" style="position:absolute;left:1345;top:1090;width:9994;height:3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97" type="#_x0000_t202" style="position:absolute;left:26290;top:1272;width:9821;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5C04C2" w:rsidRDefault="005C04C2" w:rsidP="0070367D">
                        <w:pPr>
                          <w:spacing w:before="0"/>
                          <w:jc w:val="cente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A1D4E" w:rsidRDefault="008E59C8" w:rsidP="008E59C8">
      <w:pPr>
        <w:pStyle w:val="FigureTitle"/>
      </w:pPr>
      <w:r w:rsidRPr="002A1D4E">
        <w:t>Figure 3.83.2-1: Use Case Diagram</w:t>
      </w:r>
    </w:p>
    <w:p w14:paraId="60D6D403" w14:textId="77777777" w:rsidR="008E59C8" w:rsidRPr="002A1D4E" w:rsidRDefault="008E59C8" w:rsidP="008E59C8">
      <w:pPr>
        <w:pStyle w:val="TableTitle"/>
      </w:pPr>
      <w:r w:rsidRPr="002A1D4E">
        <w:lastRenderedPageBreak/>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A1D4E" w14:paraId="2B17EACC" w14:textId="77777777" w:rsidTr="0070367D">
        <w:trPr>
          <w:cantSplit/>
        </w:trPr>
        <w:tc>
          <w:tcPr>
            <w:tcW w:w="1345" w:type="dxa"/>
          </w:tcPr>
          <w:p w14:paraId="2C905C8B" w14:textId="694AC7F8" w:rsidR="008E59C8" w:rsidRPr="002A1D4E" w:rsidRDefault="008E59C8" w:rsidP="0048476D">
            <w:pPr>
              <w:pStyle w:val="BodyText"/>
              <w:rPr>
                <w:b/>
              </w:rPr>
            </w:pPr>
            <w:r w:rsidRPr="002A1D4E">
              <w:rPr>
                <w:b/>
              </w:rPr>
              <w:t>Role:</w:t>
            </w:r>
          </w:p>
        </w:tc>
        <w:tc>
          <w:tcPr>
            <w:tcW w:w="8231" w:type="dxa"/>
          </w:tcPr>
          <w:p w14:paraId="393B1817" w14:textId="63CB9A22" w:rsidR="008E59C8" w:rsidRPr="002A1D4E" w:rsidRDefault="008E59C8" w:rsidP="0048476D">
            <w:pPr>
              <w:pStyle w:val="BodyText"/>
            </w:pPr>
            <w:r w:rsidRPr="002A1D4E">
              <w:t>Patient Identifier Cross-reference Consumer: Requests, from the Patient Identifier Cross-reference Manager, a list of patient identifiers matching the supplied Patient Identifier.</w:t>
            </w:r>
          </w:p>
        </w:tc>
      </w:tr>
      <w:tr w:rsidR="008E59C8" w:rsidRPr="002A1D4E" w14:paraId="60142BD6" w14:textId="77777777" w:rsidTr="0070367D">
        <w:trPr>
          <w:cantSplit/>
        </w:trPr>
        <w:tc>
          <w:tcPr>
            <w:tcW w:w="1345" w:type="dxa"/>
          </w:tcPr>
          <w:p w14:paraId="4F974FAD" w14:textId="387179F8" w:rsidR="008E59C8" w:rsidRPr="002A1D4E" w:rsidRDefault="008E59C8" w:rsidP="0048476D">
            <w:pPr>
              <w:pStyle w:val="BodyText"/>
              <w:rPr>
                <w:b/>
              </w:rPr>
            </w:pPr>
            <w:r w:rsidRPr="002A1D4E">
              <w:rPr>
                <w:b/>
              </w:rPr>
              <w:t>Actor(s):</w:t>
            </w:r>
          </w:p>
        </w:tc>
        <w:tc>
          <w:tcPr>
            <w:tcW w:w="8231" w:type="dxa"/>
          </w:tcPr>
          <w:p w14:paraId="0FA3B613" w14:textId="69731ADF" w:rsidR="008E59C8" w:rsidRPr="002A1D4E" w:rsidRDefault="008E59C8" w:rsidP="0048476D">
            <w:pPr>
              <w:pStyle w:val="BodyText"/>
            </w:pPr>
            <w:r w:rsidRPr="002A1D4E">
              <w:t>The following actors may play the role of Patient Identifier Cross-reference Consumer:</w:t>
            </w:r>
          </w:p>
          <w:p w14:paraId="7AD88932" w14:textId="214282E1" w:rsidR="008E59C8" w:rsidRPr="002A1D4E" w:rsidRDefault="008E59C8" w:rsidP="0048476D">
            <w:pPr>
              <w:pStyle w:val="BodyText"/>
            </w:pPr>
            <w:r w:rsidRPr="002A1D4E">
              <w:t>Patient Identifier Cross-reference Consumer</w:t>
            </w:r>
          </w:p>
        </w:tc>
      </w:tr>
      <w:tr w:rsidR="008E59C8" w:rsidRPr="002A1D4E" w14:paraId="5C5A06A8" w14:textId="77777777" w:rsidTr="0070367D">
        <w:trPr>
          <w:cantSplit/>
        </w:trPr>
        <w:tc>
          <w:tcPr>
            <w:tcW w:w="1345" w:type="dxa"/>
          </w:tcPr>
          <w:p w14:paraId="00E2A782" w14:textId="572F0DF6" w:rsidR="008E59C8" w:rsidRPr="002A1D4E" w:rsidRDefault="006A3209" w:rsidP="0048476D">
            <w:pPr>
              <w:pStyle w:val="BodyText"/>
              <w:rPr>
                <w:b/>
              </w:rPr>
            </w:pPr>
            <w:r w:rsidRPr="002A1D4E">
              <w:rPr>
                <w:b/>
              </w:rPr>
              <w:t>Role</w:t>
            </w:r>
            <w:r w:rsidR="008E59C8" w:rsidRPr="002A1D4E">
              <w:rPr>
                <w:b/>
              </w:rPr>
              <w:t>:</w:t>
            </w:r>
          </w:p>
        </w:tc>
        <w:tc>
          <w:tcPr>
            <w:tcW w:w="8231" w:type="dxa"/>
          </w:tcPr>
          <w:p w14:paraId="1240D5E2" w14:textId="650AF4FF" w:rsidR="008E59C8" w:rsidRPr="002A1D4E" w:rsidRDefault="008E59C8" w:rsidP="0048476D">
            <w:pPr>
              <w:pStyle w:val="BodyText"/>
            </w:pPr>
            <w:r w:rsidRPr="002A1D4E">
              <w:t>Patient Identifier Cross-reference Manager: Returns Cross-referenced Patient Identifiers for the patient that cross-matches the Patient Identifier criteria provided by the Patient Identifier Cross-reference Consumer.</w:t>
            </w:r>
          </w:p>
        </w:tc>
      </w:tr>
      <w:tr w:rsidR="008E59C8" w:rsidRPr="002A1D4E" w14:paraId="5C899D1D" w14:textId="77777777" w:rsidTr="0070367D">
        <w:trPr>
          <w:cantSplit/>
        </w:trPr>
        <w:tc>
          <w:tcPr>
            <w:tcW w:w="1345" w:type="dxa"/>
          </w:tcPr>
          <w:p w14:paraId="04BE5249" w14:textId="3F968169" w:rsidR="008E59C8" w:rsidRPr="002A1D4E" w:rsidRDefault="006A3209" w:rsidP="0048476D">
            <w:pPr>
              <w:pStyle w:val="BodyText"/>
              <w:rPr>
                <w:b/>
              </w:rPr>
            </w:pPr>
            <w:r w:rsidRPr="002A1D4E">
              <w:rPr>
                <w:b/>
              </w:rPr>
              <w:t>Actor(s)</w:t>
            </w:r>
            <w:r w:rsidR="008E59C8" w:rsidRPr="002A1D4E">
              <w:rPr>
                <w:b/>
              </w:rPr>
              <w:t>:</w:t>
            </w:r>
          </w:p>
        </w:tc>
        <w:tc>
          <w:tcPr>
            <w:tcW w:w="8231" w:type="dxa"/>
          </w:tcPr>
          <w:p w14:paraId="20EF7DBA" w14:textId="77777777" w:rsidR="008E59C8" w:rsidRPr="002A1D4E" w:rsidRDefault="008E59C8" w:rsidP="0048476D">
            <w:pPr>
              <w:pStyle w:val="BodyText"/>
            </w:pPr>
            <w:r w:rsidRPr="002A1D4E">
              <w:t>The following actors may play the role of Patient Identifier Cross-reference Manager:</w:t>
            </w:r>
          </w:p>
          <w:p w14:paraId="5837F951" w14:textId="77777777" w:rsidR="008E59C8" w:rsidRPr="002A1D4E" w:rsidRDefault="008E59C8" w:rsidP="0048476D">
            <w:pPr>
              <w:pStyle w:val="BodyText"/>
            </w:pPr>
            <w:r w:rsidRPr="002A1D4E">
              <w:t>Patient Identifier Cross-reference Manager</w:t>
            </w:r>
          </w:p>
          <w:p w14:paraId="14675DE4" w14:textId="4C8593FA" w:rsidR="008E59C8" w:rsidRPr="002A1D4E" w:rsidRDefault="008E59C8" w:rsidP="0048476D">
            <w:pPr>
              <w:pStyle w:val="BodyText"/>
            </w:pPr>
            <w:r w:rsidRPr="002A1D4E">
              <w:t>Patient Identity Manager</w:t>
            </w:r>
          </w:p>
        </w:tc>
      </w:tr>
    </w:tbl>
    <w:p w14:paraId="09CD1EF5" w14:textId="570939F6" w:rsidR="002676E4" w:rsidRPr="002A1D4E" w:rsidRDefault="002676E4" w:rsidP="0070367D">
      <w:pPr>
        <w:pStyle w:val="BodyText"/>
      </w:pPr>
    </w:p>
    <w:sectPr w:rsidR="002676E4" w:rsidRPr="002A1D4E" w:rsidSect="008521B8">
      <w:headerReference w:type="default" r:id="rId43"/>
      <w:footerReference w:type="even" r:id="rId44"/>
      <w:footerReference w:type="default" r:id="rId45"/>
      <w:footerReference w:type="first" r:id="rId46"/>
      <w:pgSz w:w="12240" w:h="15840"/>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7" w:author="Luke Duncan" w:date="2020-04-09T14:50:00Z" w:initials="LD">
    <w:p w14:paraId="5D2A58FC" w14:textId="12A87182" w:rsidR="00122E2E" w:rsidRDefault="00122E2E">
      <w:pPr>
        <w:pStyle w:val="CommentText"/>
      </w:pPr>
      <w:r>
        <w:rPr>
          <w:rStyle w:val="CommentReference"/>
        </w:rPr>
        <w:annotationRef/>
      </w:r>
      <w:r>
        <w:t>CP 1197</w:t>
      </w:r>
    </w:p>
  </w:comment>
  <w:comment w:id="93" w:author="Luke Duncan" w:date="2020-04-09T14:50:00Z" w:initials="LD">
    <w:p w14:paraId="690674D7" w14:textId="53584E3F" w:rsidR="00122E2E" w:rsidRDefault="00122E2E">
      <w:pPr>
        <w:pStyle w:val="CommentText"/>
      </w:pPr>
      <w:r>
        <w:rPr>
          <w:rStyle w:val="CommentReference"/>
        </w:rPr>
        <w:annotationRef/>
      </w:r>
      <w:r>
        <w:t>CP 1197</w:t>
      </w:r>
    </w:p>
  </w:comment>
  <w:comment w:id="131" w:author="Luke Duncan" w:date="2020-04-09T14:49:00Z" w:initials="LD">
    <w:p w14:paraId="7FC75100" w14:textId="685815F5" w:rsidR="00122E2E" w:rsidRDefault="00122E2E">
      <w:pPr>
        <w:pStyle w:val="CommentText"/>
      </w:pPr>
      <w:r>
        <w:rPr>
          <w:rStyle w:val="CommentReference"/>
        </w:rPr>
        <w:annotationRef/>
      </w:r>
      <w:r>
        <w:t>CP 1197</w:t>
      </w:r>
    </w:p>
  </w:comment>
  <w:comment w:id="154" w:author="Luke Duncan" w:date="2020-04-09T14:49:00Z" w:initials="LD">
    <w:p w14:paraId="718000A4" w14:textId="541FC3D0" w:rsidR="00122E2E" w:rsidRDefault="00122E2E">
      <w:pPr>
        <w:pStyle w:val="CommentText"/>
      </w:pPr>
      <w:r>
        <w:rPr>
          <w:rStyle w:val="CommentReference"/>
        </w:rPr>
        <w:annotationRef/>
      </w:r>
      <w:r>
        <w:t>CP 1197</w:t>
      </w:r>
    </w:p>
  </w:comment>
  <w:comment w:id="222" w:author="Luke Duncan" w:date="2020-04-09T14:49:00Z" w:initials="LD">
    <w:p w14:paraId="6834D6BE" w14:textId="0977D1AE" w:rsidR="00122E2E" w:rsidRDefault="00122E2E">
      <w:pPr>
        <w:pStyle w:val="CommentText"/>
      </w:pPr>
      <w:r>
        <w:rPr>
          <w:rStyle w:val="CommentReference"/>
        </w:rPr>
        <w:annotationRef/>
      </w:r>
      <w:r>
        <w:t>CP 1197</w:t>
      </w:r>
    </w:p>
  </w:comment>
  <w:comment w:id="236" w:author="Luke Duncan" w:date="2020-04-09T14:49:00Z" w:initials="LD">
    <w:p w14:paraId="6F3BE6A3" w14:textId="46455AB6" w:rsidR="00122E2E" w:rsidRDefault="00122E2E">
      <w:pPr>
        <w:pStyle w:val="CommentText"/>
      </w:pPr>
      <w:r>
        <w:rPr>
          <w:rStyle w:val="CommentReference"/>
        </w:rPr>
        <w:annotationRef/>
      </w:r>
      <w:r>
        <w:t>CP 1197</w:t>
      </w:r>
    </w:p>
  </w:comment>
  <w:comment w:id="246" w:author="Luke Duncan" w:date="2020-05-05T12:43:00Z" w:initials="LD">
    <w:p w14:paraId="696E72F9" w14:textId="24697781" w:rsidR="005469B3" w:rsidRDefault="005469B3">
      <w:pPr>
        <w:pStyle w:val="CommentText"/>
      </w:pPr>
      <w:r>
        <w:rPr>
          <w:rStyle w:val="CommentReference"/>
        </w:rPr>
        <w:annotationRef/>
      </w:r>
      <w:r>
        <w:t>CP 1206</w:t>
      </w:r>
    </w:p>
  </w:comment>
  <w:comment w:id="250" w:author="Luke Duncan" w:date="2020-04-09T14:49:00Z" w:initials="LD">
    <w:p w14:paraId="3BEE1A04" w14:textId="0CEEDC32" w:rsidR="00122E2E" w:rsidRDefault="00122E2E">
      <w:pPr>
        <w:pStyle w:val="CommentText"/>
      </w:pPr>
      <w:r>
        <w:rPr>
          <w:rStyle w:val="CommentReference"/>
        </w:rPr>
        <w:annotationRef/>
      </w:r>
      <w:r>
        <w:t>CP 1197</w:t>
      </w:r>
    </w:p>
  </w:comment>
  <w:comment w:id="339" w:author="Luke Duncan" w:date="2020-05-05T12:42:00Z" w:initials="LD">
    <w:p w14:paraId="48C378DE" w14:textId="44C10783" w:rsidR="005469B3" w:rsidRDefault="005469B3">
      <w:pPr>
        <w:pStyle w:val="CommentText"/>
      </w:pPr>
      <w:r>
        <w:rPr>
          <w:rStyle w:val="CommentReference"/>
        </w:rPr>
        <w:annotationRef/>
      </w:r>
      <w:r>
        <w:t>CP 1206</w:t>
      </w:r>
    </w:p>
  </w:comment>
  <w:comment w:id="343" w:author="Luke Duncan" w:date="2020-04-09T14:51:00Z" w:initials="LD">
    <w:p w14:paraId="1B4A4222" w14:textId="4560B42C" w:rsidR="002F3973" w:rsidRDefault="002F3973">
      <w:pPr>
        <w:pStyle w:val="CommentText"/>
      </w:pPr>
      <w:r>
        <w:rPr>
          <w:rStyle w:val="CommentReference"/>
        </w:rPr>
        <w:annotationRef/>
      </w:r>
      <w:r>
        <w:t>CP 1198</w:t>
      </w:r>
    </w:p>
  </w:comment>
  <w:comment w:id="352" w:author="Luke Duncan" w:date="2020-05-05T12:42:00Z" w:initials="LD">
    <w:p w14:paraId="61240CB2" w14:textId="1D42CB93" w:rsidR="005469B3" w:rsidRDefault="005469B3">
      <w:pPr>
        <w:pStyle w:val="CommentText"/>
      </w:pPr>
      <w:r>
        <w:rPr>
          <w:rStyle w:val="CommentReference"/>
        </w:rPr>
        <w:annotationRef/>
      </w:r>
      <w:r>
        <w:t>CP 1206</w:t>
      </w:r>
    </w:p>
  </w:comment>
  <w:comment w:id="369" w:author="Luke Duncan" w:date="2020-05-05T12:43:00Z" w:initials="LD">
    <w:p w14:paraId="7346A247" w14:textId="15CE439E" w:rsidR="005469B3" w:rsidRDefault="005469B3">
      <w:pPr>
        <w:pStyle w:val="CommentText"/>
      </w:pPr>
      <w:r>
        <w:rPr>
          <w:rStyle w:val="CommentReference"/>
        </w:rPr>
        <w:annotationRef/>
      </w:r>
      <w:r>
        <w:t>CP 1206</w:t>
      </w:r>
    </w:p>
  </w:comment>
  <w:comment w:id="400" w:author="Luke Duncan" w:date="2020-04-09T14:48:00Z" w:initials="LD">
    <w:p w14:paraId="714FB769" w14:textId="0DB31BC9" w:rsidR="00122E2E" w:rsidRDefault="00122E2E">
      <w:pPr>
        <w:pStyle w:val="CommentText"/>
      </w:pPr>
      <w:r>
        <w:rPr>
          <w:rStyle w:val="CommentReference"/>
        </w:rPr>
        <w:annotationRef/>
      </w:r>
      <w:r>
        <w:t>CP 1197-04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2A58FC" w15:done="0"/>
  <w15:commentEx w15:paraId="690674D7" w15:done="0"/>
  <w15:commentEx w15:paraId="7FC75100" w15:done="0"/>
  <w15:commentEx w15:paraId="718000A4" w15:done="0"/>
  <w15:commentEx w15:paraId="6834D6BE" w15:done="0"/>
  <w15:commentEx w15:paraId="6F3BE6A3" w15:done="0"/>
  <w15:commentEx w15:paraId="696E72F9" w15:done="0"/>
  <w15:commentEx w15:paraId="3BEE1A04" w15:done="0"/>
  <w15:commentEx w15:paraId="48C378DE" w15:done="0"/>
  <w15:commentEx w15:paraId="1B4A4222" w15:done="0"/>
  <w15:commentEx w15:paraId="61240CB2" w15:done="0"/>
  <w15:commentEx w15:paraId="7346A247" w15:done="0"/>
  <w15:commentEx w15:paraId="714FB7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2A58FC" w16cid:durableId="2239B4AE"/>
  <w16cid:commentId w16cid:paraId="690674D7" w16cid:durableId="2239B4A2"/>
  <w16cid:commentId w16cid:paraId="7FC75100" w16cid:durableId="2239B497"/>
  <w16cid:commentId w16cid:paraId="718000A4" w16cid:durableId="2239B48C"/>
  <w16cid:commentId w16cid:paraId="6834D6BE" w16cid:durableId="2239B47C"/>
  <w16cid:commentId w16cid:paraId="6F3BE6A3" w16cid:durableId="2239B471"/>
  <w16cid:commentId w16cid:paraId="696E72F9" w16cid:durableId="225BDE05"/>
  <w16cid:commentId w16cid:paraId="3BEE1A04" w16cid:durableId="2239B462"/>
  <w16cid:commentId w16cid:paraId="48C378DE" w16cid:durableId="225BDDA5"/>
  <w16cid:commentId w16cid:paraId="1B4A4222" w16cid:durableId="2239B4E5"/>
  <w16cid:commentId w16cid:paraId="61240CB2" w16cid:durableId="225BDDC3"/>
  <w16cid:commentId w16cid:paraId="7346A247" w16cid:durableId="225BDDD6"/>
  <w16cid:commentId w16cid:paraId="714FB769" w16cid:durableId="2239B4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598D8" w14:textId="77777777" w:rsidR="00452819" w:rsidRDefault="00452819">
      <w:pPr>
        <w:spacing w:before="0"/>
      </w:pPr>
      <w:r>
        <w:separator/>
      </w:r>
    </w:p>
    <w:p w14:paraId="05C56659" w14:textId="77777777" w:rsidR="00452819" w:rsidRDefault="00452819"/>
  </w:endnote>
  <w:endnote w:type="continuationSeparator" w:id="0">
    <w:p w14:paraId="2D200A72" w14:textId="77777777" w:rsidR="00452819" w:rsidRDefault="00452819">
      <w:pPr>
        <w:spacing w:before="0"/>
      </w:pPr>
      <w:r>
        <w:continuationSeparator/>
      </w:r>
    </w:p>
    <w:p w14:paraId="413D7A2D" w14:textId="77777777" w:rsidR="00452819" w:rsidRDefault="00452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Times New Roman"/>
    <w:panose1 w:val="020B0604020202020204"/>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22A40" w14:textId="77777777" w:rsidR="005C04C2" w:rsidRDefault="005C04C2">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5C04C2" w:rsidRDefault="005C04C2">
    <w:pPr>
      <w:pBdr>
        <w:top w:val="nil"/>
        <w:left w:val="nil"/>
        <w:bottom w:val="nil"/>
        <w:right w:val="nil"/>
        <w:between w:val="nil"/>
      </w:pBdr>
      <w:tabs>
        <w:tab w:val="center" w:pos="4320"/>
        <w:tab w:val="right" w:pos="8640"/>
      </w:tabs>
      <w:rPr>
        <w:color w:val="000000"/>
      </w:rPr>
    </w:pPr>
  </w:p>
  <w:p w14:paraId="6C0F4FEA" w14:textId="77777777" w:rsidR="005C04C2" w:rsidRDefault="005C04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E8E" w14:textId="77777777" w:rsidR="005C04C2" w:rsidRDefault="005C04C2" w:rsidP="0070367D">
    <w:pPr>
      <w:pStyle w:val="Footer"/>
    </w:pPr>
    <w:r>
      <w:t>___________________________________________________________________________</w:t>
    </w:r>
  </w:p>
  <w:p w14:paraId="22BB2135" w14:textId="7238AE9F" w:rsidR="005C04C2" w:rsidRDefault="005C04C2" w:rsidP="0070367D">
    <w:pPr>
      <w:pStyle w:val="Footer"/>
      <w:rPr>
        <w:sz w:val="20"/>
      </w:rPr>
    </w:pPr>
    <w:bookmarkStart w:id="444" w:name="_1l354xk" w:colFirst="0" w:colLast="0"/>
    <w:bookmarkEnd w:id="444"/>
    <w:r>
      <w:rPr>
        <w:sz w:val="20"/>
      </w:rPr>
      <w:t>Rev. 1.1 – 2019-12-05</w:t>
    </w:r>
    <w:r>
      <w:rPr>
        <w:sz w:val="20"/>
      </w:rPr>
      <w:tab/>
    </w:r>
    <w:r>
      <w:rPr>
        <w:sz w:val="20"/>
      </w:rPr>
      <w:fldChar w:fldCharType="begin"/>
    </w:r>
    <w:r>
      <w:rPr>
        <w:sz w:val="20"/>
      </w:rPr>
      <w:instrText>PAGE</w:instrText>
    </w:r>
    <w:r>
      <w:rPr>
        <w:sz w:val="20"/>
      </w:rPr>
      <w:fldChar w:fldCharType="separate"/>
    </w:r>
    <w:r>
      <w:rPr>
        <w:noProof/>
        <w:sz w:val="20"/>
      </w:rPr>
      <w:t>47</w:t>
    </w:r>
    <w:r>
      <w:rPr>
        <w:sz w:val="20"/>
      </w:rPr>
      <w:fldChar w:fldCharType="end"/>
    </w:r>
    <w:r>
      <w:rPr>
        <w:sz w:val="20"/>
      </w:rPr>
      <w:tab/>
      <w:t xml:space="preserve">                       Copyright © 2019: IHE International, Inc.</w:t>
    </w:r>
  </w:p>
  <w:p w14:paraId="0B6A941A" w14:textId="038FF91C" w:rsidR="005C04C2" w:rsidRDefault="005C04C2" w:rsidP="0070367D">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B280D" w14:textId="77777777" w:rsidR="005C04C2" w:rsidRDefault="005C04C2">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56197" w14:textId="77777777" w:rsidR="00452819" w:rsidRDefault="00452819" w:rsidP="0070367D">
      <w:pPr>
        <w:spacing w:before="0"/>
      </w:pPr>
      <w:r>
        <w:separator/>
      </w:r>
    </w:p>
  </w:footnote>
  <w:footnote w:type="continuationSeparator" w:id="0">
    <w:p w14:paraId="5F11FA8F" w14:textId="77777777" w:rsidR="00452819" w:rsidRDefault="00452819">
      <w:r>
        <w:continuationSeparator/>
      </w:r>
    </w:p>
  </w:footnote>
  <w:footnote w:type="continuationNotice" w:id="1">
    <w:p w14:paraId="7DA18E82" w14:textId="77777777" w:rsidR="00452819" w:rsidRDefault="00452819">
      <w:pPr>
        <w:spacing w:before="0"/>
      </w:pPr>
    </w:p>
  </w:footnote>
  <w:footnote w:id="2">
    <w:p w14:paraId="010E9854" w14:textId="56B84DCD" w:rsidR="005C04C2" w:rsidRDefault="005C04C2">
      <w:pPr>
        <w:pStyle w:val="FootnoteText"/>
      </w:pPr>
      <w:r>
        <w:rPr>
          <w:rStyle w:val="FootnoteReference"/>
        </w:rPr>
        <w:footnoteRef/>
      </w:r>
      <w:r>
        <w:t xml:space="preserve"> HL7 </w:t>
      </w:r>
      <w:r w:rsidRPr="00964FA2">
        <w:t>is the registered trademark of Health Level Seven International.</w:t>
      </w:r>
    </w:p>
  </w:footnote>
  <w:footnote w:id="3">
    <w:p w14:paraId="0E8F898C" w14:textId="02552FDC" w:rsidR="005C04C2" w:rsidRDefault="005C04C2">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D0B4" w14:textId="47C8B2F1" w:rsidR="005C04C2" w:rsidRDefault="005C04C2" w:rsidP="0070367D">
    <w:pPr>
      <w:pBdr>
        <w:top w:val="nil"/>
        <w:left w:val="nil"/>
        <w:bottom w:val="nil"/>
        <w:right w:val="nil"/>
        <w:between w:val="nil"/>
      </w:pBdr>
      <w:tabs>
        <w:tab w:val="center" w:pos="4320"/>
        <w:tab w:val="right" w:pos="8640"/>
      </w:tabs>
      <w:rPr>
        <w:color w:val="000000"/>
      </w:rPr>
    </w:pPr>
    <w:r>
      <w:rPr>
        <w:color w:val="000000"/>
      </w:rPr>
      <w:t xml:space="preserve">IHE ITI Technical Framework Supplement – </w:t>
    </w:r>
    <w:r>
      <w:t>Patient Master Identity Registry (PMIR)</w:t>
    </w:r>
  </w:p>
  <w:p w14:paraId="3456EA7C" w14:textId="6FBDD986" w:rsidR="005C04C2" w:rsidRDefault="005C04C2"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238EB3F1" w14:textId="77777777" w:rsidR="005C04C2" w:rsidRDefault="005C04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066F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F209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0086F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BCC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784D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50BD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B02E79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C09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8123DAA"/>
    <w:multiLevelType w:val="hybridMultilevel"/>
    <w:tmpl w:val="CF7A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6C3C53"/>
    <w:multiLevelType w:val="multilevel"/>
    <w:tmpl w:val="EAF8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6D646B"/>
    <w:multiLevelType w:val="hybridMultilevel"/>
    <w:tmpl w:val="52B6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F7D2C"/>
    <w:multiLevelType w:val="hybridMultilevel"/>
    <w:tmpl w:val="9CF8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DA67C95"/>
    <w:multiLevelType w:val="hybridMultilevel"/>
    <w:tmpl w:val="C9A41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2"/>
  </w:num>
  <w:num w:numId="2">
    <w:abstractNumId w:val="18"/>
  </w:num>
  <w:num w:numId="3">
    <w:abstractNumId w:val="12"/>
  </w:num>
  <w:num w:numId="4">
    <w:abstractNumId w:val="10"/>
  </w:num>
  <w:num w:numId="5">
    <w:abstractNumId w:val="17"/>
  </w:num>
  <w:num w:numId="6">
    <w:abstractNumId w:val="7"/>
  </w:num>
  <w:num w:numId="7">
    <w:abstractNumId w:val="21"/>
  </w:num>
  <w:num w:numId="8">
    <w:abstractNumId w:val="2"/>
  </w:num>
  <w:num w:numId="9">
    <w:abstractNumId w:val="20"/>
  </w:num>
  <w:num w:numId="10">
    <w:abstractNumId w:val="20"/>
  </w:num>
  <w:num w:numId="11">
    <w:abstractNumId w:val="14"/>
  </w:num>
  <w:num w:numId="12">
    <w:abstractNumId w:val="15"/>
  </w:num>
  <w:num w:numId="13">
    <w:abstractNumId w:val="13"/>
  </w:num>
  <w:num w:numId="14">
    <w:abstractNumId w:val="16"/>
  </w:num>
  <w:num w:numId="15">
    <w:abstractNumId w:val="11"/>
  </w:num>
  <w:num w:numId="16">
    <w:abstractNumId w:val="9"/>
  </w:num>
  <w:num w:numId="17">
    <w:abstractNumId w:val="6"/>
  </w:num>
  <w:num w:numId="18">
    <w:abstractNumId w:val="5"/>
  </w:num>
  <w:num w:numId="19">
    <w:abstractNumId w:val="4"/>
  </w:num>
  <w:num w:numId="20">
    <w:abstractNumId w:val="8"/>
  </w:num>
  <w:num w:numId="21">
    <w:abstractNumId w:val="3"/>
  </w:num>
  <w:num w:numId="22">
    <w:abstractNumId w:val="1"/>
  </w:num>
  <w:num w:numId="23">
    <w:abstractNumId w:val="0"/>
  </w:num>
  <w:num w:numId="24">
    <w:abstractNumId w:val="16"/>
  </w:num>
  <w:num w:numId="25">
    <w:abstractNumId w:val="11"/>
  </w:num>
  <w:num w:numId="26">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ke Duncan">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oNotDisplayPageBoundarie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revisionView w:markup="0"/>
  <w:trackRevisions/>
  <w:defaultTabStop w:val="72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6E4"/>
    <w:rsid w:val="0000435C"/>
    <w:rsid w:val="00004988"/>
    <w:rsid w:val="000059AC"/>
    <w:rsid w:val="00015050"/>
    <w:rsid w:val="000153B7"/>
    <w:rsid w:val="00016894"/>
    <w:rsid w:val="00022341"/>
    <w:rsid w:val="00027926"/>
    <w:rsid w:val="000344F8"/>
    <w:rsid w:val="00034F02"/>
    <w:rsid w:val="00054663"/>
    <w:rsid w:val="00061133"/>
    <w:rsid w:val="00062B7C"/>
    <w:rsid w:val="0006449B"/>
    <w:rsid w:val="00065CF8"/>
    <w:rsid w:val="0006714F"/>
    <w:rsid w:val="0006795F"/>
    <w:rsid w:val="00072B14"/>
    <w:rsid w:val="0007644A"/>
    <w:rsid w:val="000829FA"/>
    <w:rsid w:val="00085F91"/>
    <w:rsid w:val="0008705F"/>
    <w:rsid w:val="000961B1"/>
    <w:rsid w:val="00097662"/>
    <w:rsid w:val="000A069F"/>
    <w:rsid w:val="000A5271"/>
    <w:rsid w:val="000A5B84"/>
    <w:rsid w:val="000C0FEC"/>
    <w:rsid w:val="000C315A"/>
    <w:rsid w:val="000D6A13"/>
    <w:rsid w:val="000E2C5C"/>
    <w:rsid w:val="000E5202"/>
    <w:rsid w:val="000E79CE"/>
    <w:rsid w:val="000F25C4"/>
    <w:rsid w:val="000F5101"/>
    <w:rsid w:val="000F7932"/>
    <w:rsid w:val="00110E50"/>
    <w:rsid w:val="00113629"/>
    <w:rsid w:val="001226A4"/>
    <w:rsid w:val="00122E2E"/>
    <w:rsid w:val="00127DCB"/>
    <w:rsid w:val="00134058"/>
    <w:rsid w:val="00147ED6"/>
    <w:rsid w:val="00161EC2"/>
    <w:rsid w:val="00163590"/>
    <w:rsid w:val="001669E1"/>
    <w:rsid w:val="0016704D"/>
    <w:rsid w:val="00181F06"/>
    <w:rsid w:val="00191A1E"/>
    <w:rsid w:val="001943B1"/>
    <w:rsid w:val="001951CF"/>
    <w:rsid w:val="001A01E5"/>
    <w:rsid w:val="001A2D13"/>
    <w:rsid w:val="001A5300"/>
    <w:rsid w:val="001A609D"/>
    <w:rsid w:val="001B5096"/>
    <w:rsid w:val="001B75C2"/>
    <w:rsid w:val="001C1EE9"/>
    <w:rsid w:val="001C4228"/>
    <w:rsid w:val="001D0C46"/>
    <w:rsid w:val="001D125C"/>
    <w:rsid w:val="001E20DF"/>
    <w:rsid w:val="001E4B80"/>
    <w:rsid w:val="001F0B6B"/>
    <w:rsid w:val="001F4157"/>
    <w:rsid w:val="001F648A"/>
    <w:rsid w:val="00202275"/>
    <w:rsid w:val="002033F1"/>
    <w:rsid w:val="00204411"/>
    <w:rsid w:val="00204E65"/>
    <w:rsid w:val="0021220E"/>
    <w:rsid w:val="00213655"/>
    <w:rsid w:val="002200FE"/>
    <w:rsid w:val="00226D28"/>
    <w:rsid w:val="002325D6"/>
    <w:rsid w:val="00240A7C"/>
    <w:rsid w:val="00250F91"/>
    <w:rsid w:val="002511C8"/>
    <w:rsid w:val="002531E9"/>
    <w:rsid w:val="002676E4"/>
    <w:rsid w:val="00271AF8"/>
    <w:rsid w:val="00276C13"/>
    <w:rsid w:val="00290ED5"/>
    <w:rsid w:val="00292574"/>
    <w:rsid w:val="00295B30"/>
    <w:rsid w:val="00296816"/>
    <w:rsid w:val="002A1D4E"/>
    <w:rsid w:val="002B66EB"/>
    <w:rsid w:val="002B7BBD"/>
    <w:rsid w:val="002C2EEF"/>
    <w:rsid w:val="002C341B"/>
    <w:rsid w:val="002C5194"/>
    <w:rsid w:val="002C7B70"/>
    <w:rsid w:val="002C7ED1"/>
    <w:rsid w:val="002D5DC4"/>
    <w:rsid w:val="002F0351"/>
    <w:rsid w:val="002F20CD"/>
    <w:rsid w:val="002F3973"/>
    <w:rsid w:val="002F7BFA"/>
    <w:rsid w:val="003016BE"/>
    <w:rsid w:val="00305458"/>
    <w:rsid w:val="00306D34"/>
    <w:rsid w:val="003071DE"/>
    <w:rsid w:val="00310F86"/>
    <w:rsid w:val="003147DB"/>
    <w:rsid w:val="00317D91"/>
    <w:rsid w:val="00325BFE"/>
    <w:rsid w:val="00326DA4"/>
    <w:rsid w:val="00330ED3"/>
    <w:rsid w:val="003361C3"/>
    <w:rsid w:val="0034640F"/>
    <w:rsid w:val="00355DC6"/>
    <w:rsid w:val="00361E1C"/>
    <w:rsid w:val="003630A9"/>
    <w:rsid w:val="00364FCD"/>
    <w:rsid w:val="003657CE"/>
    <w:rsid w:val="00377461"/>
    <w:rsid w:val="00377612"/>
    <w:rsid w:val="0038736A"/>
    <w:rsid w:val="003B1EA7"/>
    <w:rsid w:val="003C0C1B"/>
    <w:rsid w:val="003C4BAF"/>
    <w:rsid w:val="003C7062"/>
    <w:rsid w:val="00400254"/>
    <w:rsid w:val="00415D7D"/>
    <w:rsid w:val="00421EA9"/>
    <w:rsid w:val="004324A2"/>
    <w:rsid w:val="00451F4D"/>
    <w:rsid w:val="00452819"/>
    <w:rsid w:val="00460D08"/>
    <w:rsid w:val="00461923"/>
    <w:rsid w:val="00470CCF"/>
    <w:rsid w:val="00476871"/>
    <w:rsid w:val="0048242D"/>
    <w:rsid w:val="0048476D"/>
    <w:rsid w:val="00490278"/>
    <w:rsid w:val="00492BC4"/>
    <w:rsid w:val="00494E64"/>
    <w:rsid w:val="00495F20"/>
    <w:rsid w:val="004A0FB2"/>
    <w:rsid w:val="004C3AC7"/>
    <w:rsid w:val="004C6200"/>
    <w:rsid w:val="004C74CF"/>
    <w:rsid w:val="004D21D2"/>
    <w:rsid w:val="004D2402"/>
    <w:rsid w:val="004D4B6A"/>
    <w:rsid w:val="004E23FF"/>
    <w:rsid w:val="004E744A"/>
    <w:rsid w:val="00502008"/>
    <w:rsid w:val="00504EFF"/>
    <w:rsid w:val="00510D06"/>
    <w:rsid w:val="005230F7"/>
    <w:rsid w:val="00524218"/>
    <w:rsid w:val="00524910"/>
    <w:rsid w:val="00525080"/>
    <w:rsid w:val="00530FF5"/>
    <w:rsid w:val="0053186D"/>
    <w:rsid w:val="005379CB"/>
    <w:rsid w:val="00541739"/>
    <w:rsid w:val="0054208D"/>
    <w:rsid w:val="005469B3"/>
    <w:rsid w:val="005635A7"/>
    <w:rsid w:val="00564E84"/>
    <w:rsid w:val="005678DE"/>
    <w:rsid w:val="00573252"/>
    <w:rsid w:val="00574D34"/>
    <w:rsid w:val="00575D18"/>
    <w:rsid w:val="00577AF8"/>
    <w:rsid w:val="00580F18"/>
    <w:rsid w:val="005818A6"/>
    <w:rsid w:val="00587589"/>
    <w:rsid w:val="005A1A1D"/>
    <w:rsid w:val="005A764A"/>
    <w:rsid w:val="005B2A6C"/>
    <w:rsid w:val="005C04C2"/>
    <w:rsid w:val="005C4047"/>
    <w:rsid w:val="005C670B"/>
    <w:rsid w:val="005D41E3"/>
    <w:rsid w:val="005D6EC0"/>
    <w:rsid w:val="005E36A0"/>
    <w:rsid w:val="005E4BD7"/>
    <w:rsid w:val="005E5F13"/>
    <w:rsid w:val="00604973"/>
    <w:rsid w:val="00611895"/>
    <w:rsid w:val="00613F45"/>
    <w:rsid w:val="00626B49"/>
    <w:rsid w:val="00633A19"/>
    <w:rsid w:val="00647F94"/>
    <w:rsid w:val="00650557"/>
    <w:rsid w:val="00692823"/>
    <w:rsid w:val="00696CC1"/>
    <w:rsid w:val="006A3209"/>
    <w:rsid w:val="006A35CF"/>
    <w:rsid w:val="006A5B3F"/>
    <w:rsid w:val="006A5DB0"/>
    <w:rsid w:val="006A739D"/>
    <w:rsid w:val="006B38FE"/>
    <w:rsid w:val="006C2935"/>
    <w:rsid w:val="006E0AB8"/>
    <w:rsid w:val="006F0A87"/>
    <w:rsid w:val="006F6A62"/>
    <w:rsid w:val="007005FE"/>
    <w:rsid w:val="00701FB1"/>
    <w:rsid w:val="0070367D"/>
    <w:rsid w:val="00704A00"/>
    <w:rsid w:val="00707939"/>
    <w:rsid w:val="00714C01"/>
    <w:rsid w:val="00722057"/>
    <w:rsid w:val="00726B2A"/>
    <w:rsid w:val="0073081E"/>
    <w:rsid w:val="00730FEE"/>
    <w:rsid w:val="00732D65"/>
    <w:rsid w:val="0073377F"/>
    <w:rsid w:val="00734497"/>
    <w:rsid w:val="00735753"/>
    <w:rsid w:val="0074395E"/>
    <w:rsid w:val="0075010F"/>
    <w:rsid w:val="0075150D"/>
    <w:rsid w:val="00755962"/>
    <w:rsid w:val="00770829"/>
    <w:rsid w:val="00777EB0"/>
    <w:rsid w:val="00782ABE"/>
    <w:rsid w:val="00787DD5"/>
    <w:rsid w:val="007A05C1"/>
    <w:rsid w:val="007A33AE"/>
    <w:rsid w:val="007B29D5"/>
    <w:rsid w:val="007B433B"/>
    <w:rsid w:val="007B6D63"/>
    <w:rsid w:val="007C230B"/>
    <w:rsid w:val="007C667F"/>
    <w:rsid w:val="007C7211"/>
    <w:rsid w:val="007D4A9B"/>
    <w:rsid w:val="007D52F6"/>
    <w:rsid w:val="007E0B0B"/>
    <w:rsid w:val="007E3CBA"/>
    <w:rsid w:val="007F2FF1"/>
    <w:rsid w:val="007F6403"/>
    <w:rsid w:val="007F67F3"/>
    <w:rsid w:val="007F6CF7"/>
    <w:rsid w:val="007F7993"/>
    <w:rsid w:val="00811379"/>
    <w:rsid w:val="00815972"/>
    <w:rsid w:val="00817186"/>
    <w:rsid w:val="00826A9A"/>
    <w:rsid w:val="00826FE5"/>
    <w:rsid w:val="00830B73"/>
    <w:rsid w:val="008358EC"/>
    <w:rsid w:val="00836311"/>
    <w:rsid w:val="00843575"/>
    <w:rsid w:val="008521B8"/>
    <w:rsid w:val="008558E0"/>
    <w:rsid w:val="008640F8"/>
    <w:rsid w:val="00872137"/>
    <w:rsid w:val="008757B1"/>
    <w:rsid w:val="00881928"/>
    <w:rsid w:val="00881E2E"/>
    <w:rsid w:val="00884C23"/>
    <w:rsid w:val="00887AA2"/>
    <w:rsid w:val="00891F1A"/>
    <w:rsid w:val="0089528D"/>
    <w:rsid w:val="008B30AE"/>
    <w:rsid w:val="008B47BC"/>
    <w:rsid w:val="008B5539"/>
    <w:rsid w:val="008B71D0"/>
    <w:rsid w:val="008D030E"/>
    <w:rsid w:val="008D519A"/>
    <w:rsid w:val="008D6B96"/>
    <w:rsid w:val="008E0305"/>
    <w:rsid w:val="008E59C8"/>
    <w:rsid w:val="008E5D80"/>
    <w:rsid w:val="0090145C"/>
    <w:rsid w:val="00902F4E"/>
    <w:rsid w:val="00912F6C"/>
    <w:rsid w:val="009158E2"/>
    <w:rsid w:val="00923C6E"/>
    <w:rsid w:val="00924270"/>
    <w:rsid w:val="009248E4"/>
    <w:rsid w:val="00927FBD"/>
    <w:rsid w:val="00944A45"/>
    <w:rsid w:val="00946422"/>
    <w:rsid w:val="00946F69"/>
    <w:rsid w:val="00947F61"/>
    <w:rsid w:val="00962109"/>
    <w:rsid w:val="00962455"/>
    <w:rsid w:val="009A356D"/>
    <w:rsid w:val="009B0977"/>
    <w:rsid w:val="009B1F2F"/>
    <w:rsid w:val="009B5CE9"/>
    <w:rsid w:val="009C416A"/>
    <w:rsid w:val="009D245A"/>
    <w:rsid w:val="009E1016"/>
    <w:rsid w:val="009E2135"/>
    <w:rsid w:val="009E3484"/>
    <w:rsid w:val="009F78FD"/>
    <w:rsid w:val="00A04B18"/>
    <w:rsid w:val="00A156C6"/>
    <w:rsid w:val="00A2359C"/>
    <w:rsid w:val="00A33DEA"/>
    <w:rsid w:val="00A350F3"/>
    <w:rsid w:val="00A442CC"/>
    <w:rsid w:val="00A504F1"/>
    <w:rsid w:val="00A573B5"/>
    <w:rsid w:val="00A57F7D"/>
    <w:rsid w:val="00A7197D"/>
    <w:rsid w:val="00A81B1F"/>
    <w:rsid w:val="00A823A4"/>
    <w:rsid w:val="00AB1C28"/>
    <w:rsid w:val="00AB6D82"/>
    <w:rsid w:val="00AC491F"/>
    <w:rsid w:val="00AC61AA"/>
    <w:rsid w:val="00AD2256"/>
    <w:rsid w:val="00AD542D"/>
    <w:rsid w:val="00AE154F"/>
    <w:rsid w:val="00AE343D"/>
    <w:rsid w:val="00AE36DE"/>
    <w:rsid w:val="00AF178F"/>
    <w:rsid w:val="00B07A6A"/>
    <w:rsid w:val="00B12114"/>
    <w:rsid w:val="00B15A7B"/>
    <w:rsid w:val="00B24FB3"/>
    <w:rsid w:val="00B31D75"/>
    <w:rsid w:val="00B400DA"/>
    <w:rsid w:val="00B426C1"/>
    <w:rsid w:val="00B5622F"/>
    <w:rsid w:val="00B57058"/>
    <w:rsid w:val="00B573F0"/>
    <w:rsid w:val="00B76B12"/>
    <w:rsid w:val="00B8292C"/>
    <w:rsid w:val="00B96419"/>
    <w:rsid w:val="00B96685"/>
    <w:rsid w:val="00B96B71"/>
    <w:rsid w:val="00B9705E"/>
    <w:rsid w:val="00BA7084"/>
    <w:rsid w:val="00BA7C37"/>
    <w:rsid w:val="00BA7CDC"/>
    <w:rsid w:val="00BB6C9E"/>
    <w:rsid w:val="00BC035C"/>
    <w:rsid w:val="00BC5335"/>
    <w:rsid w:val="00BD2241"/>
    <w:rsid w:val="00BE523B"/>
    <w:rsid w:val="00BF1710"/>
    <w:rsid w:val="00BF1EA1"/>
    <w:rsid w:val="00BF5C69"/>
    <w:rsid w:val="00BF74BD"/>
    <w:rsid w:val="00C03BAE"/>
    <w:rsid w:val="00C07182"/>
    <w:rsid w:val="00C101DE"/>
    <w:rsid w:val="00C230B6"/>
    <w:rsid w:val="00C33163"/>
    <w:rsid w:val="00C33BFB"/>
    <w:rsid w:val="00C417C1"/>
    <w:rsid w:val="00C663BA"/>
    <w:rsid w:val="00C81B5F"/>
    <w:rsid w:val="00C82E35"/>
    <w:rsid w:val="00C830FB"/>
    <w:rsid w:val="00C85B91"/>
    <w:rsid w:val="00C95D3A"/>
    <w:rsid w:val="00C96750"/>
    <w:rsid w:val="00CB0E70"/>
    <w:rsid w:val="00CC45CE"/>
    <w:rsid w:val="00CC5BB8"/>
    <w:rsid w:val="00CC73CA"/>
    <w:rsid w:val="00CD5AB5"/>
    <w:rsid w:val="00CE03B2"/>
    <w:rsid w:val="00CE22B0"/>
    <w:rsid w:val="00CE383D"/>
    <w:rsid w:val="00CF788A"/>
    <w:rsid w:val="00D067DC"/>
    <w:rsid w:val="00D13D97"/>
    <w:rsid w:val="00D25C4A"/>
    <w:rsid w:val="00D3057B"/>
    <w:rsid w:val="00D31223"/>
    <w:rsid w:val="00D43FE8"/>
    <w:rsid w:val="00D45758"/>
    <w:rsid w:val="00D61255"/>
    <w:rsid w:val="00D657DC"/>
    <w:rsid w:val="00D65D52"/>
    <w:rsid w:val="00D665F2"/>
    <w:rsid w:val="00D66A80"/>
    <w:rsid w:val="00D71F2B"/>
    <w:rsid w:val="00D75C27"/>
    <w:rsid w:val="00D81F5C"/>
    <w:rsid w:val="00D840DE"/>
    <w:rsid w:val="00DA1468"/>
    <w:rsid w:val="00DA2224"/>
    <w:rsid w:val="00DA38D7"/>
    <w:rsid w:val="00DA43B4"/>
    <w:rsid w:val="00DB2FFA"/>
    <w:rsid w:val="00DB30B1"/>
    <w:rsid w:val="00DB49C9"/>
    <w:rsid w:val="00DC398A"/>
    <w:rsid w:val="00DE444A"/>
    <w:rsid w:val="00E033D0"/>
    <w:rsid w:val="00E0397D"/>
    <w:rsid w:val="00E05375"/>
    <w:rsid w:val="00E114A5"/>
    <w:rsid w:val="00E158D0"/>
    <w:rsid w:val="00E15A54"/>
    <w:rsid w:val="00E20F34"/>
    <w:rsid w:val="00E22C98"/>
    <w:rsid w:val="00E237C5"/>
    <w:rsid w:val="00E24ACC"/>
    <w:rsid w:val="00E2739E"/>
    <w:rsid w:val="00E317BB"/>
    <w:rsid w:val="00E36072"/>
    <w:rsid w:val="00E40A21"/>
    <w:rsid w:val="00E43C6E"/>
    <w:rsid w:val="00E4529F"/>
    <w:rsid w:val="00E4701D"/>
    <w:rsid w:val="00E47F66"/>
    <w:rsid w:val="00E54664"/>
    <w:rsid w:val="00E64090"/>
    <w:rsid w:val="00E802D3"/>
    <w:rsid w:val="00E82084"/>
    <w:rsid w:val="00E96853"/>
    <w:rsid w:val="00EA00C8"/>
    <w:rsid w:val="00EB171C"/>
    <w:rsid w:val="00EB26FE"/>
    <w:rsid w:val="00EB2B0C"/>
    <w:rsid w:val="00EC1175"/>
    <w:rsid w:val="00ED7921"/>
    <w:rsid w:val="00EE4252"/>
    <w:rsid w:val="00EE5EE8"/>
    <w:rsid w:val="00EF1042"/>
    <w:rsid w:val="00F159DF"/>
    <w:rsid w:val="00F314A6"/>
    <w:rsid w:val="00F41BD5"/>
    <w:rsid w:val="00F41F32"/>
    <w:rsid w:val="00F4435C"/>
    <w:rsid w:val="00F524CD"/>
    <w:rsid w:val="00F54909"/>
    <w:rsid w:val="00F70196"/>
    <w:rsid w:val="00F71464"/>
    <w:rsid w:val="00F7448F"/>
    <w:rsid w:val="00F81996"/>
    <w:rsid w:val="00F821DD"/>
    <w:rsid w:val="00F87009"/>
    <w:rsid w:val="00F976F7"/>
    <w:rsid w:val="00FA3E7F"/>
    <w:rsid w:val="00FA5C8D"/>
    <w:rsid w:val="00FA7DB1"/>
    <w:rsid w:val="00FB2E24"/>
    <w:rsid w:val="00FB5C97"/>
    <w:rsid w:val="00FB60DF"/>
    <w:rsid w:val="00FC7FFE"/>
    <w:rsid w:val="00FD7F77"/>
    <w:rsid w:val="00FE63D2"/>
    <w:rsid w:val="00FE72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F741"/>
  <w15:docId w15:val="{551F82F4-5D5A-44CE-AD4E-11573EDD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71D0"/>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paragraph" w:styleId="Heading7">
    <w:name w:val="heading 7"/>
    <w:basedOn w:val="Normal"/>
    <w:next w:val="Normal"/>
    <w:link w:val="Heading7Char"/>
    <w:uiPriority w:val="9"/>
    <w:unhideWhenUsed/>
    <w:qFormat/>
    <w:rsid w:val="00587589"/>
    <w:pPr>
      <w:keepNext/>
      <w:keepLines/>
      <w:spacing w:before="240" w:after="60"/>
      <w:outlineLvl w:val="6"/>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nhideWhenUsed/>
    <w:qFormat/>
    <w:rsid w:val="00A350F3"/>
    <w:pPr>
      <w:spacing w:after="120"/>
    </w:pPr>
  </w:style>
  <w:style w:type="character" w:customStyle="1" w:styleId="BodyTextChar">
    <w:name w:val="Body Text Char"/>
    <w:basedOn w:val="DefaultParagraphFont"/>
    <w:link w:val="BodyText"/>
    <w:rsid w:val="008B71D0"/>
  </w:style>
  <w:style w:type="paragraph" w:customStyle="1" w:styleId="TableTitle">
    <w:name w:val="Table Title"/>
    <w:basedOn w:val="BodyText"/>
    <w:link w:val="TableTitleChar1"/>
    <w:qForma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customStyle="1" w:styleId="UnresolvedMention1">
    <w:name w:val="Unresolved Mention1"/>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qFormat/>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next w:val="Normal"/>
    <w:uiPriority w:val="39"/>
    <w:rsid w:val="008B71D0"/>
    <w:pPr>
      <w:tabs>
        <w:tab w:val="right" w:leader="dot" w:pos="9346"/>
      </w:tabs>
      <w:spacing w:before="0"/>
      <w:ind w:left="288" w:hanging="288"/>
    </w:pPr>
  </w:style>
  <w:style w:type="paragraph" w:styleId="TOC2">
    <w:name w:val="toc 2"/>
    <w:basedOn w:val="TOC1"/>
    <w:next w:val="Normal"/>
    <w:uiPriority w:val="39"/>
    <w:rsid w:val="008B71D0"/>
    <w:pPr>
      <w:tabs>
        <w:tab w:val="clear" w:pos="9346"/>
        <w:tab w:val="right" w:leader="dot" w:pos="9350"/>
      </w:tabs>
      <w:ind w:left="720" w:hanging="432"/>
    </w:pPr>
  </w:style>
  <w:style w:type="paragraph" w:styleId="TOC3">
    <w:name w:val="toc 3"/>
    <w:basedOn w:val="TOC2"/>
    <w:next w:val="Normal"/>
    <w:uiPriority w:val="39"/>
    <w:rsid w:val="008B71D0"/>
    <w:pPr>
      <w:ind w:left="1152" w:hanging="576"/>
    </w:pPr>
  </w:style>
  <w:style w:type="paragraph" w:styleId="TOC4">
    <w:name w:val="toc 4"/>
    <w:basedOn w:val="TOC3"/>
    <w:next w:val="Normal"/>
    <w:uiPriority w:val="39"/>
    <w:rsid w:val="008B71D0"/>
    <w:pPr>
      <w:ind w:left="1584" w:hanging="720"/>
    </w:pPr>
  </w:style>
  <w:style w:type="paragraph" w:styleId="TOC5">
    <w:name w:val="toc 5"/>
    <w:basedOn w:val="TOC4"/>
    <w:next w:val="Normal"/>
    <w:uiPriority w:val="39"/>
    <w:rsid w:val="008B71D0"/>
    <w:pPr>
      <w:ind w:left="2160" w:hanging="1008"/>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 w:type="character" w:styleId="FollowedHyperlink">
    <w:name w:val="FollowedHyperlink"/>
    <w:basedOn w:val="DefaultParagraphFont"/>
    <w:uiPriority w:val="99"/>
    <w:semiHidden/>
    <w:unhideWhenUsed/>
    <w:rsid w:val="00062B7C"/>
    <w:rPr>
      <w:color w:val="800080" w:themeColor="followedHyperlink"/>
      <w:u w:val="single"/>
    </w:rPr>
  </w:style>
  <w:style w:type="character" w:styleId="HTMLCode">
    <w:name w:val="HTML Code"/>
    <w:basedOn w:val="DefaultParagraphFont"/>
    <w:uiPriority w:val="99"/>
    <w:semiHidden/>
    <w:unhideWhenUsed/>
    <w:rsid w:val="001D0C46"/>
    <w:rPr>
      <w:rFonts w:ascii="Courier New" w:eastAsia="Times New Roman" w:hAnsi="Courier New" w:cs="Courier New"/>
      <w:sz w:val="20"/>
      <w:szCs w:val="20"/>
    </w:rPr>
  </w:style>
  <w:style w:type="character" w:customStyle="1" w:styleId="DeleteText">
    <w:name w:val="Delete Text"/>
    <w:rsid w:val="008B71D0"/>
    <w:rPr>
      <w:b/>
      <w:strike/>
      <w:dstrike w:val="0"/>
      <w:vertAlign w:val="baseline"/>
    </w:rPr>
  </w:style>
  <w:style w:type="character" w:customStyle="1" w:styleId="InsertText">
    <w:name w:val="Insert Text"/>
    <w:rsid w:val="008B71D0"/>
    <w:rPr>
      <w:b/>
      <w:dstrike w:val="0"/>
      <w:u w:val="single"/>
      <w:vertAlign w:val="baseline"/>
    </w:rPr>
  </w:style>
  <w:style w:type="paragraph" w:styleId="TOC6">
    <w:name w:val="toc 6"/>
    <w:basedOn w:val="TOC5"/>
    <w:next w:val="Normal"/>
    <w:uiPriority w:val="39"/>
    <w:rsid w:val="008B71D0"/>
    <w:pPr>
      <w:ind w:left="2592" w:hanging="1152"/>
    </w:pPr>
  </w:style>
  <w:style w:type="paragraph" w:styleId="TOC7">
    <w:name w:val="toc 7"/>
    <w:basedOn w:val="TOC6"/>
    <w:next w:val="Normal"/>
    <w:uiPriority w:val="39"/>
    <w:rsid w:val="00587589"/>
    <w:pPr>
      <w:ind w:left="3024" w:hanging="1296"/>
    </w:pPr>
  </w:style>
  <w:style w:type="paragraph" w:styleId="TOC8">
    <w:name w:val="toc 8"/>
    <w:basedOn w:val="TOC7"/>
    <w:next w:val="Normal"/>
    <w:uiPriority w:val="39"/>
    <w:rsid w:val="00587589"/>
    <w:pPr>
      <w:ind w:left="3456" w:hanging="1440"/>
    </w:pPr>
  </w:style>
  <w:style w:type="paragraph" w:styleId="TOC9">
    <w:name w:val="toc 9"/>
    <w:basedOn w:val="TOC8"/>
    <w:next w:val="Normal"/>
    <w:uiPriority w:val="39"/>
    <w:rsid w:val="00587589"/>
    <w:pPr>
      <w:ind w:left="4032" w:hanging="1728"/>
    </w:pPr>
  </w:style>
  <w:style w:type="paragraph" w:styleId="Footer">
    <w:name w:val="footer"/>
    <w:basedOn w:val="Normal"/>
    <w:link w:val="FooterChar"/>
    <w:rsid w:val="00CF788A"/>
    <w:pPr>
      <w:tabs>
        <w:tab w:val="center" w:pos="4320"/>
        <w:tab w:val="right" w:pos="8640"/>
      </w:tabs>
    </w:pPr>
    <w:rPr>
      <w:szCs w:val="20"/>
    </w:rPr>
  </w:style>
  <w:style w:type="character" w:customStyle="1" w:styleId="FooterChar">
    <w:name w:val="Footer Char"/>
    <w:basedOn w:val="DefaultParagraphFont"/>
    <w:link w:val="Footer"/>
    <w:rsid w:val="008B71D0"/>
    <w:rPr>
      <w:szCs w:val="20"/>
    </w:rPr>
  </w:style>
  <w:style w:type="paragraph" w:customStyle="1" w:styleId="Note">
    <w:name w:val="Note"/>
    <w:basedOn w:val="Normal"/>
    <w:rsid w:val="008B71D0"/>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customStyle="1" w:styleId="Heading7Char">
    <w:name w:val="Heading 7 Char"/>
    <w:basedOn w:val="DefaultParagraphFont"/>
    <w:link w:val="Heading7"/>
    <w:uiPriority w:val="9"/>
    <w:rsid w:val="00587589"/>
    <w:rPr>
      <w:rFonts w:ascii="Arial" w:eastAsiaTheme="majorEastAsia" w:hAnsi="Arial" w:cstheme="majorBidi"/>
      <w:b/>
      <w:iCs/>
    </w:rPr>
  </w:style>
  <w:style w:type="character" w:customStyle="1" w:styleId="TableTitleChar1">
    <w:name w:val="Table Title Char1"/>
    <w:link w:val="TableTitle"/>
    <w:locked/>
    <w:rsid w:val="00004988"/>
    <w:rPr>
      <w:rFonts w:ascii="Arial" w:hAnsi="Arial"/>
      <w:b/>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145514471">
      <w:bodyDiv w:val="1"/>
      <w:marLeft w:val="0"/>
      <w:marRight w:val="0"/>
      <w:marTop w:val="0"/>
      <w:marBottom w:val="0"/>
      <w:divBdr>
        <w:top w:val="none" w:sz="0" w:space="0" w:color="auto"/>
        <w:left w:val="none" w:sz="0" w:space="0" w:color="auto"/>
        <w:bottom w:val="none" w:sz="0" w:space="0" w:color="auto"/>
        <w:right w:val="none" w:sz="0" w:space="0" w:color="auto"/>
      </w:divBdr>
    </w:div>
    <w:div w:id="470904240">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643702747">
      <w:bodyDiv w:val="1"/>
      <w:marLeft w:val="0"/>
      <w:marRight w:val="0"/>
      <w:marTop w:val="0"/>
      <w:marBottom w:val="0"/>
      <w:divBdr>
        <w:top w:val="none" w:sz="0" w:space="0" w:color="auto"/>
        <w:left w:val="none" w:sz="0" w:space="0" w:color="auto"/>
        <w:bottom w:val="none" w:sz="0" w:space="0" w:color="auto"/>
        <w:right w:val="none" w:sz="0" w:space="0" w:color="auto"/>
      </w:divBdr>
    </w:div>
    <w:div w:id="772093854">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073088394">
      <w:bodyDiv w:val="1"/>
      <w:marLeft w:val="0"/>
      <w:marRight w:val="0"/>
      <w:marTop w:val="0"/>
      <w:marBottom w:val="0"/>
      <w:divBdr>
        <w:top w:val="none" w:sz="0" w:space="0" w:color="auto"/>
        <w:left w:val="none" w:sz="0" w:space="0" w:color="auto"/>
        <w:bottom w:val="none" w:sz="0" w:space="0" w:color="auto"/>
        <w:right w:val="none" w:sz="0" w:space="0" w:color="auto"/>
      </w:divBdr>
    </w:div>
    <w:div w:id="1357148780">
      <w:bodyDiv w:val="1"/>
      <w:marLeft w:val="0"/>
      <w:marRight w:val="0"/>
      <w:marTop w:val="0"/>
      <w:marBottom w:val="0"/>
      <w:divBdr>
        <w:top w:val="none" w:sz="0" w:space="0" w:color="auto"/>
        <w:left w:val="none" w:sz="0" w:space="0" w:color="auto"/>
        <w:bottom w:val="none" w:sz="0" w:space="0" w:color="auto"/>
        <w:right w:val="none" w:sz="0" w:space="0" w:color="auto"/>
      </w:divBdr>
    </w:div>
    <w:div w:id="1615862859">
      <w:bodyDiv w:val="1"/>
      <w:marLeft w:val="0"/>
      <w:marRight w:val="0"/>
      <w:marTop w:val="0"/>
      <w:marBottom w:val="0"/>
      <w:divBdr>
        <w:top w:val="none" w:sz="0" w:space="0" w:color="auto"/>
        <w:left w:val="none" w:sz="0" w:space="0" w:color="auto"/>
        <w:bottom w:val="none" w:sz="0" w:space="0" w:color="auto"/>
        <w:right w:val="none" w:sz="0" w:space="0" w:color="auto"/>
      </w:divBdr>
    </w:div>
    <w:div w:id="1911964812">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37460849">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 w:id="2142772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gforge.hl7.org/gf/project/fhir/tracker/?action=TrackerItemEdit&amp;tracker_item_id=23009" TargetMode="External"/><Relationship Id="rId26" Type="http://schemas.openxmlformats.org/officeDocument/2006/relationships/comments" Target="comments.xml"/><Relationship Id="rId39" Type="http://schemas.openxmlformats.org/officeDocument/2006/relationships/hyperlink" Target="https://www.hl7.org/fhir/http.html" TargetMode="External"/><Relationship Id="rId21" Type="http://schemas.openxmlformats.org/officeDocument/2006/relationships/image" Target="media/image2.png"/><Relationship Id="rId34" Type="http://schemas.openxmlformats.org/officeDocument/2006/relationships/hyperlink" Target="https://www.hl7.org/fhir/R4/http.html" TargetMode="External"/><Relationship Id="rId42" Type="http://schemas.openxmlformats.org/officeDocument/2006/relationships/hyperlink" Target="https://www.hl7.org/fhir/http.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hyperlink" Target="https://www.hl7.org/fhir/R4/bundle.html" TargetMode="External"/><Relationship Id="rId11" Type="http://schemas.openxmlformats.org/officeDocument/2006/relationships/hyperlink" Target="http://www.ihe.net/ITI_Public_Comments/" TargetMode="External"/><Relationship Id="rId24" Type="http://schemas.openxmlformats.org/officeDocument/2006/relationships/hyperlink" Target="http://hl7.org/fhir/R4/index.html" TargetMode="External"/><Relationship Id="rId32" Type="http://schemas.openxmlformats.org/officeDocument/2006/relationships/hyperlink" Target="https://www.hl7.org/fhir/R4/patient.html" TargetMode="External"/><Relationship Id="rId37" Type="http://schemas.openxmlformats.org/officeDocument/2006/relationships/hyperlink" Target="http://hl7.org/fhir/search.html" TargetMode="External"/><Relationship Id="rId40" Type="http://schemas.openxmlformats.org/officeDocument/2006/relationships/hyperlink" Target="https://www.hl7.org/fhir/http.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microsoft.com/office/2016/09/relationships/commentsIds" Target="commentsIds.xml"/><Relationship Id="rId36" Type="http://schemas.openxmlformats.org/officeDocument/2006/relationships/hyperlink" Target="https://www.hl7.org/fhir/R4/subscription.html" TargetMode="External"/><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ihe.net/Technical_Frameworks/" TargetMode="External"/><Relationship Id="rId31" Type="http://schemas.openxmlformats.org/officeDocument/2006/relationships/hyperlink" Target="https://www.hl7.org/fhir/R4/patient.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microsoft.com/office/2011/relationships/commentsExtended" Target="commentsExtended.xml"/><Relationship Id="rId30" Type="http://schemas.openxmlformats.org/officeDocument/2006/relationships/hyperlink" Target="https://www.hl7.org/fhir/R4/messageheader.html" TargetMode="External"/><Relationship Id="rId35" Type="http://schemas.openxmlformats.org/officeDocument/2006/relationships/hyperlink" Target="https://www.hl7.org/fhir/R4/subscription.html"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confluence.hl7.org/display/PA/Merge+Operation" TargetMode="External"/><Relationship Id="rId25" Type="http://schemas.openxmlformats.org/officeDocument/2006/relationships/hyperlink" Target="https://www.hl7.org/fhir/R4/messaging.html" TargetMode="External"/><Relationship Id="rId33" Type="http://schemas.openxmlformats.org/officeDocument/2006/relationships/hyperlink" Target="http://hl7.org/fhir/R4/index.html" TargetMode="External"/><Relationship Id="rId38" Type="http://schemas.openxmlformats.org/officeDocument/2006/relationships/hyperlink" Target="https://www.hl7.org/fhir/http.html" TargetMode="External"/><Relationship Id="rId46" Type="http://schemas.openxmlformats.org/officeDocument/2006/relationships/footer" Target="footer3.xml"/><Relationship Id="rId20" Type="http://schemas.openxmlformats.org/officeDocument/2006/relationships/hyperlink" Target="http://ihe.net/Technical_Frameworks/" TargetMode="External"/><Relationship Id="rId41" Type="http://schemas.openxmlformats.org/officeDocument/2006/relationships/hyperlink" Target="https://www.hl7.org/fhir/htt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4157-9984-AE4A-88CB-5BE51B6E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10480</Words>
  <Characters>59736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IHE_ITI_Suppl_PMIR_Rev1-1_TI_2019-12-05</vt:lpstr>
    </vt:vector>
  </TitlesOfParts>
  <Company>IHE</Company>
  <LinksUpToDate>false</LinksUpToDate>
  <CharactersWithSpaces>70076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IHE_ITI_Suppl_PMIR_Rev1-1_TI_2019-12-05</dc:title>
  <dc:subject>IHE ITI PMIR Supplement</dc:subject>
  <dc:creator>IHE ITI Technical Committee</dc:creator>
  <cp:keywords>IHE ITI Supplement</cp:keywords>
  <dc:description/>
  <cp:lastModifiedBy>Lynn Felhofer</cp:lastModifiedBy>
  <cp:revision>2</cp:revision>
  <dcterms:created xsi:type="dcterms:W3CDTF">2020-05-12T19:40:00Z</dcterms:created>
  <dcterms:modified xsi:type="dcterms:W3CDTF">2020-05-12T19:40:00Z</dcterms:modified>
  <cp:category>IHE Supplement</cp:category>
</cp:coreProperties>
</file>