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857A" w14:textId="77777777" w:rsidR="00906C8A" w:rsidRDefault="00906C8A" w:rsidP="005E5451">
      <w:pPr>
        <w:pStyle w:val="Title"/>
      </w:pPr>
    </w:p>
    <w:p w14:paraId="50015D0E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F5BC3B7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E703751" w14:textId="7046632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8164CD">
        <w:rPr>
          <w:rFonts w:asciiTheme="minorHAnsi" w:hAnsiTheme="minorHAnsi" w:cstheme="minorHAnsi"/>
        </w:rPr>
        <w:t xml:space="preserve">: </w:t>
      </w:r>
      <w:r w:rsidR="006D656D">
        <w:rPr>
          <w:rFonts w:asciiTheme="minorHAnsi" w:hAnsiTheme="minorHAnsi" w:cstheme="minorHAnsi"/>
        </w:rPr>
        <w:t>Publish Final Text Technical Framework in html</w:t>
      </w:r>
    </w:p>
    <w:p w14:paraId="12071797" w14:textId="06DA129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8164CD">
        <w:rPr>
          <w:rFonts w:asciiTheme="minorHAnsi" w:hAnsiTheme="minorHAnsi" w:cstheme="minorHAnsi"/>
        </w:rPr>
        <w:t>John Moehrke</w:t>
      </w:r>
    </w:p>
    <w:p w14:paraId="3520A451" w14:textId="1CE94B0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8164CD">
        <w:rPr>
          <w:rFonts w:asciiTheme="minorHAnsi" w:hAnsiTheme="minorHAnsi" w:cstheme="minorHAnsi"/>
        </w:rPr>
        <w:t>John Moehrke</w:t>
      </w:r>
    </w:p>
    <w:p w14:paraId="404C9490" w14:textId="66B06408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8164CD">
        <w:rPr>
          <w:rFonts w:asciiTheme="minorHAnsi" w:hAnsiTheme="minorHAnsi" w:cstheme="minorHAnsi"/>
        </w:rPr>
        <w:t>April 2, 2020</w:t>
      </w:r>
    </w:p>
    <w:p w14:paraId="54EC29AF" w14:textId="40DC9622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8164CD">
        <w:rPr>
          <w:rFonts w:asciiTheme="minorHAnsi" w:hAnsiTheme="minorHAnsi" w:cstheme="minorHAnsi"/>
        </w:rPr>
        <w:t>1</w:t>
      </w:r>
    </w:p>
    <w:p w14:paraId="03080275" w14:textId="71306B9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8164CD">
        <w:rPr>
          <w:rFonts w:asciiTheme="minorHAnsi" w:hAnsiTheme="minorHAnsi" w:cstheme="minorHAnsi"/>
        </w:rPr>
        <w:t>ITI</w:t>
      </w:r>
    </w:p>
    <w:p w14:paraId="6552FAD9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5D971AE" w14:textId="654967D8" w:rsidR="008164CD" w:rsidRPr="00906C8A" w:rsidRDefault="006D656D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that the current volume size is approaching established size that presents problems, we need a solution. This work item proposes that we investigate how to publish and manage the technical framework in html.</w:t>
      </w:r>
    </w:p>
    <w:p w14:paraId="7CABF6F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038E37BE" w14:textId="6F88F227" w:rsidR="008164CD" w:rsidRDefault="006D656D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Text Technical Framework, all four volumes</w:t>
      </w:r>
    </w:p>
    <w:p w14:paraId="73BEB46E" w14:textId="4C434F52" w:rsidR="00E30A54" w:rsidRDefault="00E30A54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Preparatory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for integration into Final Text Technical Framework profiles that are published using the HL7 IG Publisher which produces HTML</w:t>
      </w:r>
    </w:p>
    <w:p w14:paraId="59E32D9E" w14:textId="43953D99" w:rsidR="00BC69BB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4F68ECAD" w14:textId="4A0189BF" w:rsidR="008164CD" w:rsidRPr="008164CD" w:rsidRDefault="00824FB1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14:paraId="4B11C1C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5623912E" w14:textId="37218D08" w:rsidR="006D656D" w:rsidRDefault="006D656D" w:rsidP="006D656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Notes from November 2020 meeting</w:t>
      </w:r>
    </w:p>
    <w:p w14:paraId="1B123E6F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Can we change to publishing the volumes in XHTML on a web</w:t>
      </w:r>
    </w:p>
    <w:p w14:paraId="25F1F235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Would be aligned with the output of IG Publisher</w:t>
      </w:r>
    </w:p>
    <w:p w14:paraId="4DE5927A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How do we Edit?</w:t>
      </w:r>
    </w:p>
    <w:p w14:paraId="7B312723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Doc stays as the formal source with export to </w:t>
      </w:r>
      <w:proofErr w:type="spellStart"/>
      <w:r w:rsidRPr="006D656D">
        <w:rPr>
          <w:rFonts w:asciiTheme="minorHAnsi" w:hAnsiTheme="minorHAnsi" w:cstheme="minorHAnsi"/>
        </w:rPr>
        <w:t>xthml</w:t>
      </w:r>
      <w:proofErr w:type="spellEnd"/>
    </w:p>
    <w:p w14:paraId="27B75B3C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Markdown?</w:t>
      </w:r>
    </w:p>
    <w:p w14:paraId="4033C777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Edit the </w:t>
      </w:r>
      <w:proofErr w:type="spellStart"/>
      <w:r w:rsidRPr="006D656D">
        <w:rPr>
          <w:rFonts w:asciiTheme="minorHAnsi" w:hAnsiTheme="minorHAnsi" w:cstheme="minorHAnsi"/>
        </w:rPr>
        <w:t>xhtml</w:t>
      </w:r>
      <w:proofErr w:type="spellEnd"/>
      <w:r w:rsidRPr="006D656D">
        <w:rPr>
          <w:rFonts w:asciiTheme="minorHAnsi" w:hAnsiTheme="minorHAnsi" w:cstheme="minorHAnsi"/>
        </w:rPr>
        <w:t>?</w:t>
      </w:r>
    </w:p>
    <w:p w14:paraId="1D7802B0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OpenDoc (like DICOM uses)</w:t>
      </w:r>
    </w:p>
    <w:p w14:paraId="200BE757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other sphinx, </w:t>
      </w:r>
      <w:proofErr w:type="spellStart"/>
      <w:r w:rsidRPr="006D656D">
        <w:rPr>
          <w:rFonts w:asciiTheme="minorHAnsi" w:hAnsiTheme="minorHAnsi" w:cstheme="minorHAnsi"/>
        </w:rPr>
        <w:t>mkdocs</w:t>
      </w:r>
      <w:proofErr w:type="spellEnd"/>
      <w:r w:rsidRPr="006D656D">
        <w:rPr>
          <w:rFonts w:asciiTheme="minorHAnsi" w:hAnsiTheme="minorHAnsi" w:cstheme="minorHAnsi"/>
        </w:rPr>
        <w:t xml:space="preserve">, </w:t>
      </w:r>
      <w:proofErr w:type="spellStart"/>
      <w:r w:rsidRPr="006D656D">
        <w:rPr>
          <w:rFonts w:asciiTheme="minorHAnsi" w:hAnsiTheme="minorHAnsi" w:cstheme="minorHAnsi"/>
        </w:rPr>
        <w:t>docusaurus</w:t>
      </w:r>
      <w:proofErr w:type="spellEnd"/>
    </w:p>
    <w:p w14:paraId="03B6C070" w14:textId="77777777" w:rsidR="006D656D" w:rsidRPr="006D656D" w:rsidRDefault="006D656D" w:rsidP="006D656D">
      <w:pPr>
        <w:pStyle w:val="ListParagraph"/>
        <w:numPr>
          <w:ilvl w:val="3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lastRenderedPageBreak/>
        <w:t>manages the relationship between multiple doc and the html output</w:t>
      </w:r>
    </w:p>
    <w:p w14:paraId="15013546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How do change the CP process?</w:t>
      </w:r>
    </w:p>
    <w:p w14:paraId="6A6574D3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Can we reliably make the export</w:t>
      </w:r>
    </w:p>
    <w:p w14:paraId="513FBDE9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Using </w:t>
      </w:r>
      <w:proofErr w:type="spellStart"/>
      <w:r w:rsidRPr="006D656D">
        <w:rPr>
          <w:rFonts w:asciiTheme="minorHAnsi" w:hAnsiTheme="minorHAnsi" w:cstheme="minorHAnsi"/>
        </w:rPr>
        <w:t>PanDoc</w:t>
      </w:r>
      <w:proofErr w:type="spellEnd"/>
      <w:r w:rsidRPr="006D656D">
        <w:rPr>
          <w:rFonts w:asciiTheme="minorHAnsi" w:hAnsiTheme="minorHAnsi" w:cstheme="minorHAnsi"/>
        </w:rPr>
        <w:t>?</w:t>
      </w:r>
    </w:p>
    <w:p w14:paraId="156565C5" w14:textId="77777777" w:rsidR="006D656D" w:rsidRPr="006D656D" w:rsidRDefault="006D656D" w:rsidP="006D656D">
      <w:pPr>
        <w:pStyle w:val="ListParagraph"/>
        <w:numPr>
          <w:ilvl w:val="3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need the output to be as clean of style as possible so that CSS can manage style</w:t>
      </w:r>
    </w:p>
    <w:p w14:paraId="6DFDED09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Manage in GitHub?</w:t>
      </w:r>
    </w:p>
    <w:p w14:paraId="417B747F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Initially just the formal text volumes, not supplements or whitepapers</w:t>
      </w:r>
    </w:p>
    <w:p w14:paraId="3830FA4A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Note that </w:t>
      </w:r>
      <w:proofErr w:type="spellStart"/>
      <w:r w:rsidRPr="006D656D">
        <w:rPr>
          <w:rFonts w:asciiTheme="minorHAnsi" w:hAnsiTheme="minorHAnsi" w:cstheme="minorHAnsi"/>
        </w:rPr>
        <w:t>github</w:t>
      </w:r>
      <w:proofErr w:type="spellEnd"/>
      <w:r w:rsidRPr="006D656D">
        <w:rPr>
          <w:rFonts w:asciiTheme="minorHAnsi" w:hAnsiTheme="minorHAnsi" w:cstheme="minorHAnsi"/>
        </w:rPr>
        <w:t xml:space="preserve"> has automatic publication of a repository of type .</w:t>
      </w:r>
      <w:proofErr w:type="spellStart"/>
      <w:r w:rsidRPr="006D656D">
        <w:rPr>
          <w:rFonts w:asciiTheme="minorHAnsi" w:hAnsiTheme="minorHAnsi" w:cstheme="minorHAnsi"/>
        </w:rPr>
        <w:t>io</w:t>
      </w:r>
      <w:proofErr w:type="spellEnd"/>
    </w:p>
    <w:p w14:paraId="49FEADAB" w14:textId="77777777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research</w:t>
      </w:r>
    </w:p>
    <w:p w14:paraId="4A594938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Prototype based on a supplement</w:t>
      </w:r>
    </w:p>
    <w:p w14:paraId="5E5AC9DA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Luke 2-second effort with </w:t>
      </w:r>
      <w:proofErr w:type="spellStart"/>
      <w:r w:rsidRPr="006D656D">
        <w:rPr>
          <w:rFonts w:asciiTheme="minorHAnsi" w:hAnsiTheme="minorHAnsi" w:cstheme="minorHAnsi"/>
        </w:rPr>
        <w:t>pandoc</w:t>
      </w:r>
      <w:proofErr w:type="spellEnd"/>
      <w:r w:rsidRPr="006D656D">
        <w:rPr>
          <w:rFonts w:asciiTheme="minorHAnsi" w:hAnsiTheme="minorHAnsi" w:cstheme="minorHAnsi"/>
        </w:rPr>
        <w:t xml:space="preserve"> was too messy, would require specific use of </w:t>
      </w:r>
      <w:proofErr w:type="spellStart"/>
      <w:r w:rsidRPr="006D656D">
        <w:rPr>
          <w:rFonts w:asciiTheme="minorHAnsi" w:hAnsiTheme="minorHAnsi" w:cstheme="minorHAnsi"/>
        </w:rPr>
        <w:t>pandoc</w:t>
      </w:r>
      <w:proofErr w:type="spellEnd"/>
      <w:r w:rsidRPr="006D656D">
        <w:rPr>
          <w:rFonts w:asciiTheme="minorHAnsi" w:hAnsiTheme="minorHAnsi" w:cstheme="minorHAnsi"/>
        </w:rPr>
        <w:t xml:space="preserve"> (switches) and automation, and cleanup of things we don't need (like table of content) </w:t>
      </w:r>
      <w:proofErr w:type="spellStart"/>
      <w:r w:rsidRPr="006D656D">
        <w:rPr>
          <w:rFonts w:asciiTheme="minorHAnsi" w:hAnsiTheme="minorHAnsi" w:cstheme="minorHAnsi"/>
        </w:rPr>
        <w:t>etc</w:t>
      </w:r>
      <w:proofErr w:type="spellEnd"/>
    </w:p>
    <w:p w14:paraId="5BFE883C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Ask Clune about DICOM experience</w:t>
      </w:r>
    </w:p>
    <w:p w14:paraId="4EBD500B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1 -- break down to each profile as independent addressable page</w:t>
      </w:r>
    </w:p>
    <w:p w14:paraId="4FB4A590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2 -- break down to each transaction</w:t>
      </w:r>
    </w:p>
    <w:p w14:paraId="604070E8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3 -- metadata as a page, content profiles as pages</w:t>
      </w:r>
    </w:p>
    <w:p w14:paraId="23386E31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Volume 4 -- breakdown to each language?</w:t>
      </w:r>
    </w:p>
    <w:p w14:paraId="46E81595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Appendix -- breakdown to each appendix</w:t>
      </w:r>
    </w:p>
    <w:p w14:paraId="5090CF6B" w14:textId="77777777" w:rsidR="006D656D" w:rsidRPr="006D656D" w:rsidRDefault="006D656D" w:rsidP="006D656D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Links as a maturity effort</w:t>
      </w:r>
    </w:p>
    <w:p w14:paraId="5E7210FD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Links only at this level from Volume 1 --&gt; 2-x</w:t>
      </w:r>
    </w:p>
    <w:p w14:paraId="5902A0EF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Links from transactions and content to Volume 1</w:t>
      </w:r>
    </w:p>
    <w:p w14:paraId="54E4E7A9" w14:textId="77777777" w:rsidR="006D656D" w:rsidRPr="006D656D" w:rsidRDefault="006D656D" w:rsidP="006D656D">
      <w:pPr>
        <w:pStyle w:val="ListParagraph"/>
        <w:numPr>
          <w:ilvl w:val="2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Section level linking</w:t>
      </w:r>
    </w:p>
    <w:p w14:paraId="0512F767" w14:textId="77777777" w:rsid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 xml:space="preserve">Requires IHE can publish raw </w:t>
      </w:r>
      <w:proofErr w:type="spellStart"/>
      <w:r w:rsidRPr="006D656D">
        <w:rPr>
          <w:rFonts w:asciiTheme="minorHAnsi" w:hAnsiTheme="minorHAnsi" w:cstheme="minorHAnsi"/>
        </w:rPr>
        <w:t>xhtml</w:t>
      </w:r>
      <w:proofErr w:type="spellEnd"/>
      <w:r w:rsidRPr="006D656D">
        <w:rPr>
          <w:rFonts w:asciiTheme="minorHAnsi" w:hAnsiTheme="minorHAnsi" w:cstheme="minorHAnsi"/>
        </w:rPr>
        <w:t xml:space="preserve"> (which is already being driven by IG publisher)</w:t>
      </w:r>
    </w:p>
    <w:p w14:paraId="225F420A" w14:textId="1B64CCD6" w:rsidR="006D656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Approvals will need to go thru DCC and Board... ITI can't go forward alone (we can do experimentation alone)</w:t>
      </w:r>
    </w:p>
    <w:p w14:paraId="30E924C9" w14:textId="3B753F64" w:rsidR="008164CD" w:rsidRPr="006D656D" w:rsidRDefault="006D656D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6D656D">
        <w:rPr>
          <w:rFonts w:asciiTheme="minorHAnsi" w:hAnsiTheme="minorHAnsi" w:cstheme="minorHAnsi"/>
        </w:rPr>
        <w:t>If we pick this up as a formal new work item, it would be presented to DCC to see if others object or pile on</w:t>
      </w:r>
    </w:p>
    <w:sectPr w:rsidR="008164CD" w:rsidRPr="006D656D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7DC1" w14:textId="77777777" w:rsidR="007204EA" w:rsidRDefault="007204EA" w:rsidP="00906C8A">
      <w:pPr>
        <w:spacing w:before="0" w:after="0"/>
      </w:pPr>
      <w:r>
        <w:separator/>
      </w:r>
    </w:p>
  </w:endnote>
  <w:endnote w:type="continuationSeparator" w:id="0">
    <w:p w14:paraId="3D363768" w14:textId="77777777" w:rsidR="007204EA" w:rsidRDefault="007204E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F1F28" w14:textId="77777777" w:rsidR="00906C8A" w:rsidRPr="00906C8A" w:rsidRDefault="00A905F1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88D3E" w14:textId="77777777" w:rsidR="007204EA" w:rsidRDefault="007204EA" w:rsidP="00906C8A">
      <w:pPr>
        <w:spacing w:before="0" w:after="0"/>
      </w:pPr>
      <w:r>
        <w:separator/>
      </w:r>
    </w:p>
  </w:footnote>
  <w:footnote w:type="continuationSeparator" w:id="0">
    <w:p w14:paraId="7F6EDA3B" w14:textId="77777777" w:rsidR="007204EA" w:rsidRDefault="007204E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AF7C9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5F36026A" wp14:editId="360786FB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80B37D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2C4556"/>
    <w:multiLevelType w:val="hybridMultilevel"/>
    <w:tmpl w:val="830E3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1"/>
  </w:num>
  <w:num w:numId="4">
    <w:abstractNumId w:val="24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3"/>
  </w:num>
  <w:num w:numId="14">
    <w:abstractNumId w:val="20"/>
  </w:num>
  <w:num w:numId="15">
    <w:abstractNumId w:val="22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939C6"/>
    <w:rsid w:val="003A0912"/>
    <w:rsid w:val="0043520D"/>
    <w:rsid w:val="004864F8"/>
    <w:rsid w:val="004A66ED"/>
    <w:rsid w:val="005B4D01"/>
    <w:rsid w:val="005E5451"/>
    <w:rsid w:val="006A702C"/>
    <w:rsid w:val="006C490F"/>
    <w:rsid w:val="006D656D"/>
    <w:rsid w:val="0070040F"/>
    <w:rsid w:val="007204EA"/>
    <w:rsid w:val="00767C3E"/>
    <w:rsid w:val="008164CD"/>
    <w:rsid w:val="008177FA"/>
    <w:rsid w:val="00824FB1"/>
    <w:rsid w:val="00853214"/>
    <w:rsid w:val="008B4AD1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0A54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87017A"/>
  <w15:docId w15:val="{928D4CC4-CE97-49DA-BF0F-80CA97D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John Moehrke</cp:lastModifiedBy>
  <cp:revision>3</cp:revision>
  <cp:lastPrinted>2001-08-16T23:03:00Z</cp:lastPrinted>
  <dcterms:created xsi:type="dcterms:W3CDTF">2020-04-02T17:13:00Z</dcterms:created>
  <dcterms:modified xsi:type="dcterms:W3CDTF">2020-04-02T17:14:00Z</dcterms:modified>
</cp:coreProperties>
</file>