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9" w:rsidRDefault="00227369" w:rsidP="005E5451">
      <w:pPr>
        <w:pStyle w:val="Title"/>
        <w:rPr>
          <w:rFonts w:asciiTheme="minorHAnsi" w:hAnsiTheme="minorHAnsi" w:cstheme="minorHAnsi"/>
        </w:rPr>
      </w:pPr>
    </w:p>
    <w:p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rsidR="0087249C" w:rsidRPr="006A702C" w:rsidRDefault="0087249C" w:rsidP="0087249C">
      <w:pPr>
        <w:pStyle w:val="Heading1"/>
        <w:rPr>
          <w:rFonts w:asciiTheme="minorHAnsi" w:hAnsiTheme="minorHAnsi" w:cstheme="minorHAnsi"/>
          <w:sz w:val="24"/>
        </w:rPr>
      </w:pPr>
      <w:r w:rsidRPr="00906C8A">
        <w:rPr>
          <w:rFonts w:asciiTheme="minorHAnsi" w:hAnsiTheme="minorHAnsi" w:cstheme="minorHAnsi"/>
        </w:rPr>
        <w:t xml:space="preserve">Proposed Work </w:t>
      </w:r>
      <w:r>
        <w:rPr>
          <w:rFonts w:asciiTheme="minorHAnsi" w:hAnsiTheme="minorHAnsi" w:cstheme="minorHAnsi"/>
        </w:rPr>
        <w:t>I</w:t>
      </w:r>
      <w:r w:rsidRPr="00906C8A">
        <w:rPr>
          <w:rFonts w:asciiTheme="minorHAnsi" w:hAnsiTheme="minorHAnsi" w:cstheme="minorHAnsi"/>
        </w:rPr>
        <w:t xml:space="preserve">tem: </w:t>
      </w:r>
      <w:r w:rsidRPr="006A702C">
        <w:rPr>
          <w:rFonts w:asciiTheme="minorHAnsi" w:hAnsiTheme="minorHAnsi" w:cstheme="minorHAnsi"/>
          <w:sz w:val="24"/>
        </w:rPr>
        <w:t>&lt;</w:t>
      </w:r>
      <w:r>
        <w:rPr>
          <w:rFonts w:asciiTheme="minorHAnsi" w:hAnsiTheme="minorHAnsi" w:cstheme="minorHAnsi"/>
          <w:sz w:val="24"/>
        </w:rPr>
        <w:t xml:space="preserve">Reconciliation of </w:t>
      </w:r>
      <w:r w:rsidR="006D3459">
        <w:rPr>
          <w:rFonts w:asciiTheme="minorHAnsi" w:hAnsiTheme="minorHAnsi" w:cstheme="minorHAnsi"/>
          <w:sz w:val="24"/>
        </w:rPr>
        <w:t>Clinical Content and Care Providers</w:t>
      </w:r>
      <w:r w:rsidRPr="006A702C">
        <w:rPr>
          <w:rFonts w:asciiTheme="minorHAnsi" w:hAnsiTheme="minorHAnsi" w:cstheme="minorHAnsi"/>
          <w:sz w:val="24"/>
        </w:rPr>
        <w:t>&gt;</w:t>
      </w:r>
    </w:p>
    <w:p w:rsidR="0087249C" w:rsidRPr="006A702C" w:rsidRDefault="0087249C" w:rsidP="006D3459">
      <w:pPr>
        <w:ind w:left="360"/>
        <w:rPr>
          <w:rFonts w:asciiTheme="minorHAnsi" w:hAnsiTheme="minorHAnsi" w:cstheme="minorHAnsi"/>
        </w:rPr>
      </w:pPr>
      <w:r w:rsidRPr="005413C3">
        <w:rPr>
          <w:rFonts w:asciiTheme="minorHAnsi" w:hAnsiTheme="minorHAnsi" w:cstheme="minorHAnsi"/>
          <w:b/>
        </w:rPr>
        <w:t>Proposal Editor:</w:t>
      </w:r>
      <w:r w:rsidRPr="006A702C">
        <w:rPr>
          <w:rFonts w:asciiTheme="minorHAnsi" w:hAnsiTheme="minorHAnsi" w:cstheme="minorHAnsi"/>
        </w:rPr>
        <w:t xml:space="preserve"> </w:t>
      </w:r>
      <w:r w:rsidR="006D3459">
        <w:rPr>
          <w:rFonts w:asciiTheme="minorHAnsi" w:hAnsiTheme="minorHAnsi" w:cstheme="minorHAnsi"/>
        </w:rPr>
        <w:t>Denise Maxwell-Downing, Emma Jones, Laura Hermann-Langford</w:t>
      </w:r>
    </w:p>
    <w:p w:rsidR="0087249C" w:rsidRPr="006A702C" w:rsidRDefault="0087249C" w:rsidP="0087249C">
      <w:pPr>
        <w:ind w:left="360"/>
        <w:rPr>
          <w:rFonts w:asciiTheme="minorHAnsi" w:hAnsiTheme="minorHAnsi" w:cstheme="minorHAnsi"/>
        </w:rPr>
      </w:pPr>
      <w:r w:rsidRPr="005413C3">
        <w:rPr>
          <w:rFonts w:asciiTheme="minorHAnsi" w:hAnsiTheme="minorHAnsi" w:cstheme="minorHAnsi"/>
          <w:b/>
        </w:rPr>
        <w:t>Work item Editor:</w:t>
      </w:r>
      <w:r w:rsidRPr="006A702C">
        <w:rPr>
          <w:rFonts w:asciiTheme="minorHAnsi" w:hAnsiTheme="minorHAnsi" w:cstheme="minorHAnsi"/>
        </w:rPr>
        <w:t xml:space="preserve"> </w:t>
      </w:r>
      <w:r>
        <w:rPr>
          <w:rFonts w:asciiTheme="minorHAnsi" w:hAnsiTheme="minorHAnsi" w:cstheme="minorHAnsi"/>
        </w:rPr>
        <w:t>Denise Maxwell-Downing, Emma Jones, Laura Hermann-Langford</w:t>
      </w:r>
      <w:r w:rsidR="00FC2AD0">
        <w:rPr>
          <w:rFonts w:asciiTheme="minorHAnsi" w:hAnsiTheme="minorHAnsi" w:cstheme="minorHAnsi"/>
        </w:rPr>
        <w:t>, George Cole</w:t>
      </w:r>
    </w:p>
    <w:p w:rsidR="0087249C" w:rsidRPr="006A702C" w:rsidRDefault="0087249C" w:rsidP="0087249C">
      <w:pPr>
        <w:ind w:left="360"/>
        <w:rPr>
          <w:rFonts w:asciiTheme="minorHAnsi" w:hAnsiTheme="minorHAnsi" w:cstheme="minorHAnsi"/>
        </w:rPr>
      </w:pPr>
      <w:r w:rsidRPr="005413C3">
        <w:rPr>
          <w:rFonts w:asciiTheme="minorHAnsi" w:hAnsiTheme="minorHAnsi" w:cstheme="minorHAnsi"/>
          <w:b/>
        </w:rPr>
        <w:t>Date:</w:t>
      </w:r>
      <w:r>
        <w:rPr>
          <w:rFonts w:asciiTheme="minorHAnsi" w:hAnsiTheme="minorHAnsi" w:cstheme="minorHAnsi"/>
        </w:rPr>
        <w:t xml:space="preserve"> October 22, 2013</w:t>
      </w:r>
    </w:p>
    <w:p w:rsidR="0087249C" w:rsidRPr="006A702C" w:rsidRDefault="0087249C" w:rsidP="0087249C">
      <w:pPr>
        <w:ind w:left="360"/>
        <w:rPr>
          <w:rFonts w:asciiTheme="minorHAnsi" w:hAnsiTheme="minorHAnsi" w:cstheme="minorHAnsi"/>
        </w:rPr>
      </w:pPr>
      <w:r w:rsidRPr="005413C3">
        <w:rPr>
          <w:rFonts w:asciiTheme="minorHAnsi" w:hAnsiTheme="minorHAnsi" w:cstheme="minorHAnsi"/>
          <w:b/>
        </w:rPr>
        <w:t>Version:</w:t>
      </w:r>
      <w:r>
        <w:rPr>
          <w:rFonts w:asciiTheme="minorHAnsi" w:hAnsiTheme="minorHAnsi" w:cstheme="minorHAnsi"/>
        </w:rPr>
        <w:t xml:space="preserve"> draft 1</w:t>
      </w:r>
    </w:p>
    <w:p w:rsidR="0087249C" w:rsidRPr="006A702C" w:rsidRDefault="0087249C" w:rsidP="0087249C">
      <w:pPr>
        <w:ind w:left="360"/>
        <w:rPr>
          <w:rFonts w:asciiTheme="minorHAnsi" w:hAnsiTheme="minorHAnsi" w:cstheme="minorHAnsi"/>
        </w:rPr>
      </w:pPr>
      <w:r w:rsidRPr="005413C3">
        <w:rPr>
          <w:rFonts w:asciiTheme="minorHAnsi" w:hAnsiTheme="minorHAnsi" w:cstheme="minorHAnsi"/>
          <w:b/>
        </w:rPr>
        <w:t>Domain:</w:t>
      </w:r>
      <w:r>
        <w:rPr>
          <w:rFonts w:asciiTheme="minorHAnsi" w:hAnsiTheme="minorHAnsi" w:cstheme="minorHAnsi"/>
        </w:rPr>
        <w:t xml:space="preserve">  Patient Care Coordination (PCC) Technical</w:t>
      </w:r>
    </w:p>
    <w:p w:rsidR="00227369" w:rsidRPr="00227369" w:rsidRDefault="00227369" w:rsidP="00227369">
      <w:pPr>
        <w:ind w:left="360"/>
        <w:rPr>
          <w:rFonts w:asciiTheme="minorHAnsi" w:hAnsiTheme="minorHAnsi" w:cstheme="minorHAnsi"/>
          <w:sz w:val="16"/>
        </w:rPr>
      </w:pPr>
    </w:p>
    <w:p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rsidR="00367037" w:rsidRDefault="002D7024" w:rsidP="002D7024">
      <w:pPr>
        <w:ind w:left="360"/>
        <w:rPr>
          <w:rFonts w:asciiTheme="minorHAnsi" w:hAnsiTheme="minorHAnsi" w:cstheme="minorHAnsi"/>
        </w:rPr>
      </w:pPr>
      <w:r>
        <w:rPr>
          <w:rFonts w:asciiTheme="minorHAnsi" w:hAnsiTheme="minorHAnsi" w:cstheme="minorHAnsi"/>
        </w:rPr>
        <w:t xml:space="preserve">The challenge is that the information can be from within a single health care facility or from two or more facilities and can be from multiple disciplines. It can cover multiple periods in time as well as different clinical or social/family events. </w:t>
      </w:r>
      <w:r>
        <w:rPr>
          <w:rFonts w:asciiTheme="minorHAnsi" w:hAnsiTheme="minorHAnsi" w:cstheme="minorHAnsi"/>
        </w:rPr>
        <w:t xml:space="preserve">Multiple pieces of information can be confusing, conflicting, and lead to patient safety issue.  </w:t>
      </w:r>
      <w:r w:rsidR="00367037">
        <w:rPr>
          <w:rFonts w:asciiTheme="minorHAnsi" w:hAnsiTheme="minorHAnsi" w:cstheme="minorHAnsi"/>
        </w:rPr>
        <w:t xml:space="preserve">The process of reconciling and consolidating clinical data/information and associated metadata from two or more sources can be daunting. </w:t>
      </w:r>
    </w:p>
    <w:p w:rsidR="00367037" w:rsidRDefault="00367037" w:rsidP="00D4496D">
      <w:pPr>
        <w:ind w:left="360"/>
        <w:rPr>
          <w:rFonts w:asciiTheme="minorHAnsi" w:hAnsiTheme="minorHAnsi" w:cstheme="minorHAnsi"/>
        </w:rPr>
      </w:pPr>
      <w:r w:rsidRPr="00367037">
        <w:rPr>
          <w:rFonts w:asciiTheme="minorHAnsi" w:hAnsiTheme="minorHAnsi" w:cstheme="minorHAnsi"/>
        </w:rPr>
        <w:t xml:space="preserve">IHE technical framework supplement on reconciliation of diagnosis, allergies and medications </w:t>
      </w:r>
      <w:r>
        <w:rPr>
          <w:rFonts w:asciiTheme="minorHAnsi" w:hAnsiTheme="minorHAnsi" w:cstheme="minorHAnsi"/>
        </w:rPr>
        <w:t xml:space="preserve">attempts to solve this problem but is limited in scope to </w:t>
      </w:r>
      <w:r w:rsidR="002D7024">
        <w:rPr>
          <w:rFonts w:asciiTheme="minorHAnsi" w:hAnsiTheme="minorHAnsi" w:cstheme="minorHAnsi"/>
        </w:rPr>
        <w:t xml:space="preserve">a </w:t>
      </w:r>
      <w:r>
        <w:rPr>
          <w:rFonts w:asciiTheme="minorHAnsi" w:hAnsiTheme="minorHAnsi" w:cstheme="minorHAnsi"/>
        </w:rPr>
        <w:t xml:space="preserve">small </w:t>
      </w:r>
      <w:r w:rsidR="002D7024">
        <w:rPr>
          <w:rFonts w:asciiTheme="minorHAnsi" w:hAnsiTheme="minorHAnsi" w:cstheme="minorHAnsi"/>
        </w:rPr>
        <w:t>category</w:t>
      </w:r>
      <w:r w:rsidR="002D7024">
        <w:rPr>
          <w:rFonts w:asciiTheme="minorHAnsi" w:hAnsiTheme="minorHAnsi" w:cstheme="minorHAnsi"/>
        </w:rPr>
        <w:t xml:space="preserve"> </w:t>
      </w:r>
      <w:r>
        <w:rPr>
          <w:rFonts w:asciiTheme="minorHAnsi" w:hAnsiTheme="minorHAnsi" w:cstheme="minorHAnsi"/>
        </w:rPr>
        <w:t xml:space="preserve">of clinical data. </w:t>
      </w:r>
      <w:r w:rsidR="00D51B2E">
        <w:rPr>
          <w:rFonts w:asciiTheme="minorHAnsi" w:hAnsiTheme="minorHAnsi" w:cstheme="minorHAnsi"/>
        </w:rPr>
        <w:t xml:space="preserve">IHE Patient Care </w:t>
      </w:r>
      <w:r w:rsidR="002D7024">
        <w:rPr>
          <w:rFonts w:asciiTheme="minorHAnsi" w:hAnsiTheme="minorHAnsi" w:cstheme="minorHAnsi"/>
        </w:rPr>
        <w:t xml:space="preserve">Plan </w:t>
      </w:r>
      <w:r w:rsidR="00D51B2E">
        <w:rPr>
          <w:rFonts w:asciiTheme="minorHAnsi" w:hAnsiTheme="minorHAnsi" w:cstheme="minorHAnsi"/>
        </w:rPr>
        <w:t xml:space="preserve">profile reconciles interventions and goals which is also limited in scope in relation to </w:t>
      </w:r>
      <w:r w:rsidR="002D7024">
        <w:rPr>
          <w:rFonts w:asciiTheme="minorHAnsi" w:hAnsiTheme="minorHAnsi" w:cstheme="minorHAnsi"/>
        </w:rPr>
        <w:t xml:space="preserve">category of </w:t>
      </w:r>
      <w:r w:rsidR="00D51B2E">
        <w:rPr>
          <w:rFonts w:asciiTheme="minorHAnsi" w:hAnsiTheme="minorHAnsi" w:cstheme="minorHAnsi"/>
        </w:rPr>
        <w:t>clinical data.</w:t>
      </w:r>
    </w:p>
    <w:p w:rsidR="00367037" w:rsidRDefault="00367037" w:rsidP="00D4496D">
      <w:pPr>
        <w:pStyle w:val="Heading1"/>
        <w:numPr>
          <w:ilvl w:val="0"/>
          <w:numId w:val="0"/>
        </w:numPr>
        <w:ind w:left="360"/>
        <w:rPr>
          <w:rFonts w:asciiTheme="minorHAnsi" w:hAnsiTheme="minorHAnsi" w:cstheme="minorHAnsi"/>
          <w:b w:val="0"/>
          <w:sz w:val="24"/>
          <w:szCs w:val="24"/>
        </w:rPr>
      </w:pPr>
      <w:r w:rsidRPr="00D51B2E">
        <w:rPr>
          <w:rFonts w:asciiTheme="minorHAnsi" w:hAnsiTheme="minorHAnsi" w:cstheme="minorHAnsi"/>
          <w:b w:val="0"/>
          <w:sz w:val="24"/>
          <w:szCs w:val="24"/>
        </w:rPr>
        <w:t xml:space="preserve">A </w:t>
      </w:r>
      <w:r w:rsidRPr="00D51B2E">
        <w:rPr>
          <w:rFonts w:asciiTheme="minorHAnsi" w:hAnsiTheme="minorHAnsi" w:cstheme="minorHAnsi"/>
          <w:b w:val="0"/>
          <w:sz w:val="24"/>
          <w:szCs w:val="24"/>
        </w:rPr>
        <w:t>Reconciliation of Clinical Content and Care Providers</w:t>
      </w:r>
      <w:r w:rsidRPr="00D51B2E">
        <w:rPr>
          <w:rFonts w:asciiTheme="minorHAnsi" w:hAnsiTheme="minorHAnsi" w:cstheme="minorHAnsi"/>
          <w:b w:val="0"/>
          <w:sz w:val="24"/>
          <w:szCs w:val="24"/>
        </w:rPr>
        <w:t xml:space="preserve"> profile will </w:t>
      </w:r>
      <w:r w:rsidRPr="00D51B2E">
        <w:rPr>
          <w:rFonts w:asciiTheme="minorHAnsi" w:hAnsiTheme="minorHAnsi" w:cstheme="minorHAnsi"/>
          <w:b w:val="0"/>
          <w:sz w:val="24"/>
          <w:szCs w:val="24"/>
        </w:rPr>
        <w:t xml:space="preserve">Identify and examine heuristics that can be used to facilitate identification of duplicated, overlapping, conflicting or superseded entries. </w:t>
      </w:r>
      <w:r w:rsidRPr="00D51B2E">
        <w:rPr>
          <w:rFonts w:asciiTheme="minorHAnsi" w:hAnsiTheme="minorHAnsi" w:cstheme="minorHAnsi"/>
          <w:b w:val="0"/>
          <w:sz w:val="24"/>
          <w:szCs w:val="24"/>
        </w:rPr>
        <w:t>This will be done by d</w:t>
      </w:r>
      <w:r w:rsidRPr="00D51B2E">
        <w:rPr>
          <w:rFonts w:asciiTheme="minorHAnsi" w:hAnsiTheme="minorHAnsi" w:cstheme="minorHAnsi"/>
          <w:b w:val="0"/>
          <w:sz w:val="24"/>
          <w:szCs w:val="24"/>
        </w:rPr>
        <w:t>evelop</w:t>
      </w:r>
      <w:r w:rsidRPr="00D51B2E">
        <w:rPr>
          <w:rFonts w:asciiTheme="minorHAnsi" w:hAnsiTheme="minorHAnsi" w:cstheme="minorHAnsi"/>
          <w:b w:val="0"/>
          <w:sz w:val="24"/>
          <w:szCs w:val="24"/>
        </w:rPr>
        <w:t>ing</w:t>
      </w:r>
      <w:r w:rsidRPr="00D51B2E">
        <w:rPr>
          <w:rFonts w:asciiTheme="minorHAnsi" w:hAnsiTheme="minorHAnsi" w:cstheme="minorHAnsi"/>
          <w:b w:val="0"/>
          <w:sz w:val="24"/>
          <w:szCs w:val="24"/>
        </w:rPr>
        <w:t xml:space="preserve"> a reconciliation </w:t>
      </w:r>
      <w:r w:rsidRPr="00D51B2E">
        <w:rPr>
          <w:rFonts w:asciiTheme="minorHAnsi" w:hAnsiTheme="minorHAnsi" w:cstheme="minorHAnsi"/>
          <w:b w:val="0"/>
          <w:sz w:val="24"/>
          <w:szCs w:val="24"/>
        </w:rPr>
        <w:t>template</w:t>
      </w:r>
      <w:r w:rsidRPr="00D51B2E">
        <w:rPr>
          <w:rFonts w:asciiTheme="minorHAnsi" w:hAnsiTheme="minorHAnsi" w:cstheme="minorHAnsi"/>
          <w:b w:val="0"/>
          <w:sz w:val="24"/>
          <w:szCs w:val="24"/>
        </w:rPr>
        <w:t xml:space="preserve"> that is generic enough to be used to reconcile </w:t>
      </w:r>
      <w:r w:rsidR="00D4496D" w:rsidRPr="00D51B2E">
        <w:rPr>
          <w:rFonts w:asciiTheme="minorHAnsi" w:hAnsiTheme="minorHAnsi" w:cstheme="minorHAnsi"/>
          <w:b w:val="0"/>
          <w:sz w:val="24"/>
          <w:szCs w:val="24"/>
        </w:rPr>
        <w:t xml:space="preserve">any clinical </w:t>
      </w:r>
      <w:r w:rsidRPr="00D51B2E">
        <w:rPr>
          <w:rFonts w:asciiTheme="minorHAnsi" w:hAnsiTheme="minorHAnsi" w:cstheme="minorHAnsi"/>
          <w:b w:val="0"/>
          <w:sz w:val="24"/>
          <w:szCs w:val="24"/>
        </w:rPr>
        <w:t>data that need</w:t>
      </w:r>
      <w:r w:rsidRPr="00D51B2E">
        <w:rPr>
          <w:rFonts w:asciiTheme="minorHAnsi" w:hAnsiTheme="minorHAnsi" w:cstheme="minorHAnsi"/>
          <w:b w:val="0"/>
          <w:sz w:val="24"/>
          <w:szCs w:val="24"/>
        </w:rPr>
        <w:t>s</w:t>
      </w:r>
      <w:r w:rsidRPr="00D51B2E">
        <w:rPr>
          <w:rFonts w:asciiTheme="minorHAnsi" w:hAnsiTheme="minorHAnsi" w:cstheme="minorHAnsi"/>
          <w:b w:val="0"/>
          <w:sz w:val="24"/>
          <w:szCs w:val="24"/>
        </w:rPr>
        <w:t xml:space="preserve"> reconcil</w:t>
      </w:r>
      <w:r w:rsidR="00D4496D" w:rsidRPr="00D51B2E">
        <w:rPr>
          <w:rFonts w:asciiTheme="minorHAnsi" w:hAnsiTheme="minorHAnsi" w:cstheme="minorHAnsi"/>
          <w:b w:val="0"/>
          <w:sz w:val="24"/>
          <w:szCs w:val="24"/>
        </w:rPr>
        <w:t>ing</w:t>
      </w:r>
      <w:r w:rsidRPr="00D51B2E">
        <w:rPr>
          <w:rFonts w:asciiTheme="minorHAnsi" w:hAnsiTheme="minorHAnsi" w:cstheme="minorHAnsi"/>
          <w:b w:val="0"/>
          <w:sz w:val="24"/>
          <w:szCs w:val="24"/>
        </w:rPr>
        <w:t xml:space="preserve">. The reconciliation template will </w:t>
      </w:r>
      <w:r w:rsidRPr="00D51B2E">
        <w:rPr>
          <w:rFonts w:asciiTheme="minorHAnsi" w:hAnsiTheme="minorHAnsi" w:cstheme="minorHAnsi"/>
          <w:b w:val="0"/>
          <w:sz w:val="24"/>
          <w:szCs w:val="24"/>
        </w:rPr>
        <w:t>identify the performers of the reconciliation process, and the clinical data and sources that were used in that process</w:t>
      </w:r>
      <w:r w:rsidRPr="00D51B2E">
        <w:rPr>
          <w:rFonts w:asciiTheme="minorHAnsi" w:hAnsiTheme="minorHAnsi" w:cstheme="minorHAnsi"/>
          <w:b w:val="0"/>
          <w:sz w:val="24"/>
          <w:szCs w:val="24"/>
        </w:rPr>
        <w:t>.</w:t>
      </w:r>
    </w:p>
    <w:p w:rsidR="000C35BA" w:rsidRDefault="00D4496D" w:rsidP="000C35BA">
      <w:pPr>
        <w:spacing w:after="0"/>
        <w:ind w:left="360"/>
        <w:rPr>
          <w:rFonts w:asciiTheme="minorHAnsi" w:hAnsiTheme="minorHAnsi" w:cstheme="minorHAnsi"/>
        </w:rPr>
      </w:pPr>
      <w:r w:rsidRPr="00D51B2E">
        <w:rPr>
          <w:rStyle w:val="Strong"/>
          <w:rFonts w:asciiTheme="minorHAnsi" w:hAnsiTheme="minorHAnsi" w:cstheme="minorHAnsi"/>
          <w:b w:val="0"/>
        </w:rPr>
        <w:t xml:space="preserve">World Health </w:t>
      </w:r>
      <w:r w:rsidR="00C607BF" w:rsidRPr="00D51B2E">
        <w:rPr>
          <w:rStyle w:val="Strong"/>
          <w:rFonts w:asciiTheme="minorHAnsi" w:hAnsiTheme="minorHAnsi" w:cstheme="minorHAnsi"/>
          <w:b w:val="0"/>
        </w:rPr>
        <w:t>Organization</w:t>
      </w:r>
      <w:r w:rsidRPr="00D51B2E">
        <w:rPr>
          <w:rStyle w:val="Strong"/>
          <w:rFonts w:asciiTheme="minorHAnsi" w:hAnsiTheme="minorHAnsi" w:cstheme="minorHAnsi"/>
          <w:b w:val="0"/>
        </w:rPr>
        <w:t xml:space="preserve"> (WHO)</w:t>
      </w:r>
      <w:r w:rsidRPr="00D51B2E">
        <w:rPr>
          <w:rStyle w:val="Strong"/>
          <w:rFonts w:asciiTheme="minorHAnsi" w:hAnsiTheme="minorHAnsi" w:cstheme="minorHAnsi"/>
        </w:rPr>
        <w:t xml:space="preserve"> </w:t>
      </w:r>
      <w:r w:rsidRPr="00D51B2E">
        <w:rPr>
          <w:rFonts w:asciiTheme="minorHAnsi" w:hAnsiTheme="minorHAnsi" w:cstheme="minorHAnsi"/>
        </w:rPr>
        <w:t xml:space="preserve">World Alliance for Patient Safety and Collaborating Centre </w:t>
      </w:r>
      <w:r w:rsidR="00D51B2E">
        <w:rPr>
          <w:rFonts w:asciiTheme="minorHAnsi" w:hAnsiTheme="minorHAnsi" w:cstheme="minorHAnsi"/>
        </w:rPr>
        <w:t>identifies</w:t>
      </w:r>
      <w:r w:rsidRPr="00D51B2E">
        <w:rPr>
          <w:rFonts w:asciiTheme="minorHAnsi" w:hAnsiTheme="minorHAnsi" w:cstheme="minorHAnsi"/>
        </w:rPr>
        <w:t xml:space="preserve"> the problems, impact, issues and suggested a</w:t>
      </w:r>
      <w:r w:rsidR="00942B71" w:rsidRPr="00D51B2E">
        <w:rPr>
          <w:rFonts w:asciiTheme="minorHAnsi" w:hAnsiTheme="minorHAnsi" w:cstheme="minorHAnsi"/>
        </w:rPr>
        <w:t xml:space="preserve">ction for reconciliation accuracy at transitions of care. </w:t>
      </w:r>
      <w:r w:rsidRPr="00D51B2E">
        <w:rPr>
          <w:rFonts w:asciiTheme="minorHAnsi" w:hAnsiTheme="minorHAnsi" w:cstheme="minorHAnsi"/>
        </w:rPr>
        <w:t xml:space="preserve">In the United States, clinical information reconciliation is </w:t>
      </w:r>
      <w:r w:rsidR="00942B71" w:rsidRPr="00D51B2E">
        <w:rPr>
          <w:rFonts w:asciiTheme="minorHAnsi" w:hAnsiTheme="minorHAnsi" w:cstheme="minorHAnsi"/>
        </w:rPr>
        <w:t xml:space="preserve">needed as a component of </w:t>
      </w:r>
      <w:r w:rsidR="00942B71" w:rsidRPr="00D51B2E">
        <w:rPr>
          <w:rFonts w:asciiTheme="minorHAnsi" w:hAnsiTheme="minorHAnsi" w:cstheme="minorHAnsi"/>
        </w:rPr>
        <w:t>Health Information Technology: Standards, Implementation Specifications, and Certification Criteria for Electronic Health Record Technology, 2014 Edition final rule</w:t>
      </w:r>
      <w:r w:rsidR="00942B71" w:rsidRPr="00D51B2E">
        <w:rPr>
          <w:rFonts w:asciiTheme="minorHAnsi" w:hAnsiTheme="minorHAnsi" w:cstheme="minorHAnsi"/>
        </w:rPr>
        <w:t xml:space="preserve">. Australia </w:t>
      </w:r>
      <w:r w:rsidR="00942B71" w:rsidRPr="00D51B2E">
        <w:rPr>
          <w:rFonts w:asciiTheme="minorHAnsi" w:hAnsiTheme="minorHAnsi" w:cstheme="minorHAnsi"/>
        </w:rPr>
        <w:t>Department of Health Victoria (Australia) Quality Use of Medicine</w:t>
      </w:r>
      <w:r w:rsidR="00942B71" w:rsidRPr="00D51B2E">
        <w:rPr>
          <w:rFonts w:asciiTheme="minorHAnsi" w:hAnsiTheme="minorHAnsi" w:cstheme="minorHAnsi"/>
        </w:rPr>
        <w:t xml:space="preserve"> includes reconciliation of medication as a key patient safety effort. </w:t>
      </w:r>
    </w:p>
    <w:p w:rsidR="000C35BA" w:rsidRDefault="00C607BF" w:rsidP="000C35BA">
      <w:pPr>
        <w:spacing w:after="0"/>
        <w:ind w:left="360"/>
        <w:rPr>
          <w:rStyle w:val="Strong"/>
          <w:rFonts w:asciiTheme="minorHAnsi" w:hAnsiTheme="minorHAnsi" w:cstheme="minorHAnsi"/>
          <w:b w:val="0"/>
        </w:rPr>
      </w:pPr>
      <w:r w:rsidRPr="000C35BA">
        <w:rPr>
          <w:rStyle w:val="Strong"/>
          <w:rFonts w:asciiTheme="minorHAnsi" w:hAnsiTheme="minorHAnsi" w:cstheme="minorHAnsi"/>
          <w:b w:val="0"/>
        </w:rPr>
        <w:lastRenderedPageBreak/>
        <w:t>IHE will be a good venue to solve this problem because IHE has identified this issue and has attempted to solve a component of the problem by developing the RECON profile (reconciliation of allergies, medications and problems) and the Patient Care Plan profile (reconciliation of interventions and goals)</w:t>
      </w:r>
      <w:r w:rsidR="00941DED" w:rsidRPr="000C35BA">
        <w:rPr>
          <w:rStyle w:val="Strong"/>
          <w:rFonts w:asciiTheme="minorHAnsi" w:hAnsiTheme="minorHAnsi" w:cstheme="minorHAnsi"/>
          <w:b w:val="0"/>
        </w:rPr>
        <w:t xml:space="preserve">. </w:t>
      </w:r>
    </w:p>
    <w:p w:rsidR="0036613E" w:rsidRPr="000C35BA" w:rsidRDefault="0036613E" w:rsidP="000C35BA">
      <w:pPr>
        <w:pStyle w:val="Heading1"/>
        <w:rPr>
          <w:rFonts w:asciiTheme="minorHAnsi" w:hAnsiTheme="minorHAnsi" w:cstheme="minorHAnsi"/>
          <w:szCs w:val="28"/>
        </w:rPr>
      </w:pPr>
      <w:r w:rsidRPr="000C35BA">
        <w:rPr>
          <w:rFonts w:asciiTheme="minorHAnsi" w:hAnsiTheme="minorHAnsi" w:cstheme="minorHAnsi"/>
          <w:szCs w:val="28"/>
        </w:rPr>
        <w:t>The Problem</w:t>
      </w:r>
    </w:p>
    <w:p w:rsidR="0087249C" w:rsidRPr="00024E0B" w:rsidRDefault="0087249C" w:rsidP="0087249C">
      <w:pPr>
        <w:ind w:left="360"/>
        <w:rPr>
          <w:rFonts w:asciiTheme="minorHAnsi" w:hAnsiTheme="minorHAnsi" w:cstheme="minorHAnsi"/>
        </w:rPr>
      </w:pPr>
      <w:r w:rsidRPr="00024E0B">
        <w:rPr>
          <w:rFonts w:asciiTheme="minorHAnsi" w:hAnsiTheme="minorHAnsi" w:cstheme="minorHAnsi"/>
        </w:rPr>
        <w:t xml:space="preserve">Currently, in IHE you can only reconcile medications, allergies, and diagnosis (problems) using the RECON profile. When patient care plan information is exchanged, there needs to be a way to reconcile and consolidate data so that information is easy to understand and patient care is optimized. We need to provide the ability to electronically reconcile and consolidate </w:t>
      </w:r>
      <w:r w:rsidR="006D3459">
        <w:rPr>
          <w:rFonts w:asciiTheme="minorHAnsi" w:hAnsiTheme="minorHAnsi" w:cstheme="minorHAnsi"/>
        </w:rPr>
        <w:t xml:space="preserve">all types of clinically relevant </w:t>
      </w:r>
      <w:r w:rsidRPr="00024E0B">
        <w:rPr>
          <w:rFonts w:asciiTheme="minorHAnsi" w:hAnsiTheme="minorHAnsi" w:cstheme="minorHAnsi"/>
        </w:rPr>
        <w:t xml:space="preserve">data.  </w:t>
      </w:r>
      <w:r w:rsidR="000C35BA">
        <w:rPr>
          <w:rFonts w:asciiTheme="minorHAnsi" w:hAnsiTheme="minorHAnsi" w:cstheme="minorHAnsi"/>
        </w:rPr>
        <w:t>Business rules determine</w:t>
      </w:r>
      <w:r w:rsidR="006D3459">
        <w:rPr>
          <w:rFonts w:asciiTheme="minorHAnsi" w:hAnsiTheme="minorHAnsi" w:cstheme="minorHAnsi"/>
        </w:rPr>
        <w:t xml:space="preserve"> the data that would need to be reconciled.</w:t>
      </w:r>
      <w:r w:rsidR="000C35BA">
        <w:rPr>
          <w:rFonts w:asciiTheme="minorHAnsi" w:hAnsiTheme="minorHAnsi" w:cstheme="minorHAnsi"/>
        </w:rPr>
        <w:t xml:space="preserve"> </w:t>
      </w:r>
      <w:r w:rsidR="002D7024">
        <w:rPr>
          <w:rFonts w:asciiTheme="minorHAnsi" w:hAnsiTheme="minorHAnsi" w:cstheme="minorHAnsi"/>
        </w:rPr>
        <w:t>T</w:t>
      </w:r>
      <w:r w:rsidR="006D3459">
        <w:rPr>
          <w:rFonts w:asciiTheme="minorHAnsi" w:hAnsiTheme="minorHAnsi" w:cstheme="minorHAnsi"/>
        </w:rPr>
        <w:t xml:space="preserve">his profile will provide </w:t>
      </w:r>
      <w:r w:rsidR="000C35BA">
        <w:rPr>
          <w:rFonts w:asciiTheme="minorHAnsi" w:hAnsiTheme="minorHAnsi" w:cstheme="minorHAnsi"/>
        </w:rPr>
        <w:t>the guidance</w:t>
      </w:r>
      <w:r w:rsidR="002D7024">
        <w:rPr>
          <w:rFonts w:asciiTheme="minorHAnsi" w:hAnsiTheme="minorHAnsi" w:cstheme="minorHAnsi"/>
        </w:rPr>
        <w:t xml:space="preserve"> </w:t>
      </w:r>
      <w:r w:rsidR="006D3459">
        <w:rPr>
          <w:rFonts w:asciiTheme="minorHAnsi" w:hAnsiTheme="minorHAnsi" w:cstheme="minorHAnsi"/>
        </w:rPr>
        <w:t xml:space="preserve">to accomplish </w:t>
      </w:r>
      <w:r w:rsidR="002D7024">
        <w:rPr>
          <w:rFonts w:asciiTheme="minorHAnsi" w:hAnsiTheme="minorHAnsi" w:cstheme="minorHAnsi"/>
        </w:rPr>
        <w:t>clinical data and care provider</w:t>
      </w:r>
      <w:r w:rsidR="002D7024">
        <w:rPr>
          <w:rFonts w:asciiTheme="minorHAnsi" w:hAnsiTheme="minorHAnsi" w:cstheme="minorHAnsi"/>
        </w:rPr>
        <w:t xml:space="preserve"> </w:t>
      </w:r>
      <w:r w:rsidR="006D3459">
        <w:rPr>
          <w:rFonts w:asciiTheme="minorHAnsi" w:hAnsiTheme="minorHAnsi" w:cstheme="minorHAnsi"/>
        </w:rPr>
        <w:t xml:space="preserve">reconciliation. </w:t>
      </w:r>
    </w:p>
    <w:p w:rsidR="0087249C" w:rsidRPr="00024E0B" w:rsidRDefault="0087249C" w:rsidP="0087249C">
      <w:pPr>
        <w:ind w:left="360"/>
        <w:rPr>
          <w:rFonts w:asciiTheme="minorHAnsi" w:hAnsiTheme="minorHAnsi" w:cstheme="minorHAnsi"/>
        </w:rPr>
      </w:pPr>
      <w:r w:rsidRPr="00024E0B">
        <w:rPr>
          <w:rFonts w:asciiTheme="minorHAnsi" w:hAnsiTheme="minorHAnsi" w:cstheme="minorHAnsi"/>
        </w:rPr>
        <w:t xml:space="preserve">Currently, reconciliation and </w:t>
      </w:r>
      <w:r w:rsidRPr="00F13AE3">
        <w:rPr>
          <w:rFonts w:asciiTheme="minorHAnsi" w:hAnsiTheme="minorHAnsi" w:cstheme="minorHAnsi"/>
        </w:rPr>
        <w:t xml:space="preserve">consolidation of </w:t>
      </w:r>
      <w:r w:rsidR="00F13AE3">
        <w:rPr>
          <w:rFonts w:asciiTheme="minorHAnsi" w:hAnsiTheme="minorHAnsi" w:cstheme="minorHAnsi"/>
        </w:rPr>
        <w:t>clinically relevant</w:t>
      </w:r>
      <w:r w:rsidRPr="00024E0B">
        <w:rPr>
          <w:rFonts w:asciiTheme="minorHAnsi" w:hAnsiTheme="minorHAnsi" w:cstheme="minorHAnsi"/>
        </w:rPr>
        <w:t xml:space="preserve"> </w:t>
      </w:r>
      <w:r w:rsidR="00F13AE3">
        <w:rPr>
          <w:rFonts w:asciiTheme="minorHAnsi" w:hAnsiTheme="minorHAnsi" w:cstheme="minorHAnsi"/>
        </w:rPr>
        <w:t xml:space="preserve">data </w:t>
      </w:r>
      <w:r w:rsidRPr="00024E0B">
        <w:rPr>
          <w:rFonts w:asciiTheme="minorHAnsi" w:hAnsiTheme="minorHAnsi" w:cstheme="minorHAnsi"/>
        </w:rPr>
        <w:t xml:space="preserve">is done manually. This can be time consuming and prone to human error. We need the ability to assist in reconciling and consolidating data that will assist with the heavy lifting and make it easier for human intervention. This is not intended to replace human action, but is meant to augment and assist in the act of reconciling and consolidating clinical information. </w:t>
      </w:r>
    </w:p>
    <w:p w:rsidR="0087249C" w:rsidRPr="00227369" w:rsidRDefault="0087249C" w:rsidP="0036613E">
      <w:pPr>
        <w:ind w:left="360"/>
        <w:rPr>
          <w:rFonts w:asciiTheme="minorHAnsi" w:hAnsiTheme="minorHAnsi" w:cstheme="minorHAnsi"/>
        </w:rPr>
      </w:pPr>
    </w:p>
    <w:p w:rsidR="00CD10EA" w:rsidRPr="00227369" w:rsidRDefault="00CD10EA">
      <w:pPr>
        <w:pStyle w:val="Heading1"/>
        <w:rPr>
          <w:rFonts w:asciiTheme="minorHAnsi" w:hAnsiTheme="minorHAnsi" w:cstheme="minorHAnsi"/>
        </w:rPr>
      </w:pPr>
      <w:r w:rsidRPr="00227369">
        <w:rPr>
          <w:rFonts w:asciiTheme="minorHAnsi" w:hAnsiTheme="minorHAnsi" w:cstheme="minorHAnsi"/>
        </w:rPr>
        <w:t>Use Cases</w:t>
      </w:r>
    </w:p>
    <w:p w:rsidR="0087249C" w:rsidRDefault="0087249C" w:rsidP="0087249C">
      <w:pPr>
        <w:ind w:left="360"/>
        <w:rPr>
          <w:rFonts w:asciiTheme="minorHAnsi" w:hAnsiTheme="minorHAnsi" w:cstheme="minorHAnsi"/>
        </w:rPr>
      </w:pPr>
      <w:r w:rsidRPr="00024E0B">
        <w:rPr>
          <w:rFonts w:asciiTheme="minorHAnsi" w:hAnsiTheme="minorHAnsi" w:cstheme="minorHAnsi"/>
        </w:rPr>
        <w:t xml:space="preserve">Clinician receives Care Plan information in home health EHR from two different providers about the same patient. Patient is post hip replacement surgery. </w:t>
      </w:r>
    </w:p>
    <w:p w:rsidR="0087249C" w:rsidRDefault="0087249C" w:rsidP="00F020DD">
      <w:pPr>
        <w:pStyle w:val="ListParagraph"/>
        <w:numPr>
          <w:ilvl w:val="0"/>
          <w:numId w:val="2"/>
        </w:numPr>
        <w:rPr>
          <w:rFonts w:asciiTheme="minorHAnsi" w:hAnsiTheme="minorHAnsi" w:cstheme="minorHAnsi"/>
        </w:rPr>
      </w:pPr>
      <w:r>
        <w:rPr>
          <w:rFonts w:asciiTheme="minorHAnsi" w:hAnsiTheme="minorHAnsi" w:cstheme="minorHAnsi"/>
        </w:rPr>
        <w:t xml:space="preserve">Provider A (PCP): </w:t>
      </w:r>
      <w:r w:rsidRPr="0087249C">
        <w:rPr>
          <w:rFonts w:asciiTheme="minorHAnsi" w:hAnsiTheme="minorHAnsi" w:cstheme="minorHAnsi"/>
        </w:rPr>
        <w:t>Activity i</w:t>
      </w:r>
      <w:r>
        <w:rPr>
          <w:rFonts w:asciiTheme="minorHAnsi" w:hAnsiTheme="minorHAnsi" w:cstheme="minorHAnsi"/>
        </w:rPr>
        <w:t xml:space="preserve">ntervention </w:t>
      </w:r>
      <w:r w:rsidRPr="0087249C">
        <w:rPr>
          <w:rFonts w:asciiTheme="minorHAnsi" w:hAnsiTheme="minorHAnsi" w:cstheme="minorHAnsi"/>
        </w:rPr>
        <w:t xml:space="preserve">is bed rest, turn Q2 hrs with assistance due to right hip fracture. </w:t>
      </w:r>
      <w:r>
        <w:rPr>
          <w:rFonts w:asciiTheme="minorHAnsi" w:hAnsiTheme="minorHAnsi" w:cstheme="minorHAnsi"/>
        </w:rPr>
        <w:t>G</w:t>
      </w:r>
      <w:r w:rsidRPr="0087249C">
        <w:rPr>
          <w:rFonts w:asciiTheme="minorHAnsi" w:hAnsiTheme="minorHAnsi" w:cstheme="minorHAnsi"/>
        </w:rPr>
        <w:t xml:space="preserve">oal is to prevent skin breakdown. </w:t>
      </w:r>
    </w:p>
    <w:p w:rsidR="0087249C" w:rsidRDefault="0087249C" w:rsidP="00F020DD">
      <w:pPr>
        <w:pStyle w:val="ListParagraph"/>
        <w:numPr>
          <w:ilvl w:val="0"/>
          <w:numId w:val="2"/>
        </w:numPr>
        <w:rPr>
          <w:rFonts w:asciiTheme="minorHAnsi" w:hAnsiTheme="minorHAnsi" w:cstheme="minorHAnsi"/>
        </w:rPr>
      </w:pPr>
      <w:r>
        <w:rPr>
          <w:rFonts w:asciiTheme="minorHAnsi" w:hAnsiTheme="minorHAnsi" w:cstheme="minorHAnsi"/>
        </w:rPr>
        <w:t xml:space="preserve">Provider B </w:t>
      </w:r>
      <w:r w:rsidRPr="0087249C">
        <w:rPr>
          <w:rFonts w:asciiTheme="minorHAnsi" w:hAnsiTheme="minorHAnsi" w:cstheme="minorHAnsi"/>
        </w:rPr>
        <w:t>(Orthopedic Surgeon)</w:t>
      </w:r>
      <w:r>
        <w:rPr>
          <w:rFonts w:asciiTheme="minorHAnsi" w:hAnsiTheme="minorHAnsi" w:cstheme="minorHAnsi"/>
        </w:rPr>
        <w:t xml:space="preserve">: </w:t>
      </w:r>
      <w:r w:rsidRPr="0087249C">
        <w:rPr>
          <w:rFonts w:asciiTheme="minorHAnsi" w:hAnsiTheme="minorHAnsi" w:cstheme="minorHAnsi"/>
        </w:rPr>
        <w:t xml:space="preserve">Activity intervention is ambulate TID utilizing a walker status post total right hip replacement surgery. </w:t>
      </w:r>
      <w:r>
        <w:rPr>
          <w:rFonts w:asciiTheme="minorHAnsi" w:hAnsiTheme="minorHAnsi" w:cstheme="minorHAnsi"/>
        </w:rPr>
        <w:t>G</w:t>
      </w:r>
      <w:r w:rsidRPr="0087249C">
        <w:rPr>
          <w:rFonts w:asciiTheme="minorHAnsi" w:hAnsiTheme="minorHAnsi" w:cstheme="minorHAnsi"/>
        </w:rPr>
        <w:t xml:space="preserve">oal is to increase patient ambulation at least ten feet with a walker. </w:t>
      </w:r>
    </w:p>
    <w:p w:rsidR="0087249C" w:rsidRPr="0087249C" w:rsidRDefault="0087249C" w:rsidP="0036613E">
      <w:pPr>
        <w:ind w:left="360"/>
        <w:rPr>
          <w:rFonts w:asciiTheme="minorHAnsi" w:hAnsiTheme="minorHAnsi" w:cstheme="minorHAnsi"/>
          <w:highlight w:val="lightGray"/>
        </w:rPr>
      </w:pPr>
      <w:r w:rsidRPr="0087249C">
        <w:rPr>
          <w:rFonts w:asciiTheme="minorHAnsi" w:hAnsiTheme="minorHAnsi" w:cstheme="minorHAnsi"/>
        </w:rPr>
        <w:t xml:space="preserve">Manual reconciliation and consolidation is needed to determine which activity intervention, goal and care provider is the most appropriate for the patient at this time. </w:t>
      </w:r>
    </w:p>
    <w:p w:rsidR="0088761A" w:rsidRDefault="0088761A" w:rsidP="0088761A">
      <w:pPr>
        <w:ind w:left="360"/>
        <w:rPr>
          <w:rFonts w:asciiTheme="minorHAnsi" w:hAnsiTheme="minorHAnsi" w:cstheme="minorHAnsi"/>
        </w:rPr>
      </w:pPr>
      <w:r w:rsidRPr="00024E0B">
        <w:rPr>
          <w:rFonts w:asciiTheme="minorHAnsi" w:hAnsiTheme="minorHAnsi" w:cstheme="minorHAnsi"/>
        </w:rPr>
        <w:t>Home Health clinician receives Care Plan information in home health EHR from two different providers about the same patient. Upon receipt of the two different ambulation intervention</w:t>
      </w:r>
      <w:r>
        <w:rPr>
          <w:rFonts w:asciiTheme="minorHAnsi" w:hAnsiTheme="minorHAnsi" w:cstheme="minorHAnsi"/>
        </w:rPr>
        <w:t xml:space="preserve">, </w:t>
      </w:r>
      <w:r w:rsidRPr="00024E0B">
        <w:rPr>
          <w:rFonts w:asciiTheme="minorHAnsi" w:hAnsiTheme="minorHAnsi" w:cstheme="minorHAnsi"/>
        </w:rPr>
        <w:t>goal</w:t>
      </w:r>
      <w:r>
        <w:rPr>
          <w:rFonts w:asciiTheme="minorHAnsi" w:hAnsiTheme="minorHAnsi" w:cstheme="minorHAnsi"/>
        </w:rPr>
        <w:t xml:space="preserve"> and provider</w:t>
      </w:r>
      <w:r w:rsidRPr="00024E0B">
        <w:rPr>
          <w:rFonts w:asciiTheme="minorHAnsi" w:hAnsiTheme="minorHAnsi" w:cstheme="minorHAnsi"/>
        </w:rPr>
        <w:t xml:space="preserve"> information, the home health EHR determines</w:t>
      </w:r>
      <w:r>
        <w:rPr>
          <w:rFonts w:asciiTheme="minorHAnsi" w:hAnsiTheme="minorHAnsi" w:cstheme="minorHAnsi"/>
        </w:rPr>
        <w:t xml:space="preserve"> the following: </w:t>
      </w:r>
    </w:p>
    <w:p w:rsidR="0088761A" w:rsidRPr="0088761A" w:rsidRDefault="0088761A" w:rsidP="00F020DD">
      <w:pPr>
        <w:pStyle w:val="ListParagraph"/>
        <w:numPr>
          <w:ilvl w:val="0"/>
          <w:numId w:val="3"/>
        </w:numPr>
        <w:rPr>
          <w:rFonts w:asciiTheme="minorHAnsi" w:hAnsiTheme="minorHAnsi" w:cstheme="minorHAnsi"/>
        </w:rPr>
      </w:pPr>
      <w:r w:rsidRPr="0088761A">
        <w:rPr>
          <w:rFonts w:asciiTheme="minorHAnsi" w:hAnsiTheme="minorHAnsi" w:cstheme="minorHAnsi"/>
        </w:rPr>
        <w:t xml:space="preserve">Which intervention and goal is the most recent. </w:t>
      </w:r>
    </w:p>
    <w:p w:rsidR="0088761A" w:rsidRPr="0088761A" w:rsidRDefault="0088761A" w:rsidP="00F020DD">
      <w:pPr>
        <w:pStyle w:val="ListParagraph"/>
        <w:numPr>
          <w:ilvl w:val="0"/>
          <w:numId w:val="3"/>
        </w:numPr>
        <w:rPr>
          <w:rFonts w:asciiTheme="minorHAnsi" w:hAnsiTheme="minorHAnsi" w:cstheme="minorHAnsi"/>
        </w:rPr>
      </w:pPr>
      <w:r w:rsidRPr="0088761A">
        <w:rPr>
          <w:rFonts w:asciiTheme="minorHAnsi" w:hAnsiTheme="minorHAnsi" w:cstheme="minorHAnsi"/>
        </w:rPr>
        <w:t xml:space="preserve">Compares indication for both interventions and goals and determines which is the most recent. </w:t>
      </w:r>
    </w:p>
    <w:p w:rsidR="0088761A" w:rsidRPr="0088761A" w:rsidRDefault="0088761A" w:rsidP="00F020DD">
      <w:pPr>
        <w:pStyle w:val="ListParagraph"/>
        <w:numPr>
          <w:ilvl w:val="0"/>
          <w:numId w:val="3"/>
        </w:numPr>
        <w:rPr>
          <w:rFonts w:asciiTheme="minorHAnsi" w:hAnsiTheme="minorHAnsi" w:cstheme="minorHAnsi"/>
        </w:rPr>
      </w:pPr>
      <w:r w:rsidRPr="0088761A">
        <w:rPr>
          <w:rFonts w:asciiTheme="minorHAnsi" w:hAnsiTheme="minorHAnsi" w:cstheme="minorHAnsi"/>
        </w:rPr>
        <w:t>Compares and determine most recent care provider</w:t>
      </w:r>
    </w:p>
    <w:p w:rsidR="0088761A" w:rsidRPr="0088761A" w:rsidRDefault="0088761A" w:rsidP="00F020DD">
      <w:pPr>
        <w:pStyle w:val="ListParagraph"/>
        <w:numPr>
          <w:ilvl w:val="0"/>
          <w:numId w:val="3"/>
        </w:numPr>
        <w:rPr>
          <w:rFonts w:asciiTheme="minorHAnsi" w:hAnsiTheme="minorHAnsi" w:cstheme="minorHAnsi"/>
        </w:rPr>
      </w:pPr>
      <w:r w:rsidRPr="0088761A">
        <w:rPr>
          <w:rFonts w:asciiTheme="minorHAnsi" w:hAnsiTheme="minorHAnsi" w:cstheme="minorHAnsi"/>
        </w:rPr>
        <w:t>All information is presented to the user. User is better able to determine the intervention, goal and care provider that are most appropriate for the patient at this time or if follow-up with the provider(s) is required.</w:t>
      </w:r>
    </w:p>
    <w:p w:rsidR="00BC69BB" w:rsidRPr="00227369" w:rsidRDefault="00E12C05" w:rsidP="00BC69BB">
      <w:pPr>
        <w:pStyle w:val="Heading1"/>
        <w:rPr>
          <w:rFonts w:asciiTheme="minorHAnsi" w:hAnsiTheme="minorHAnsi" w:cstheme="minorHAnsi"/>
        </w:rPr>
      </w:pPr>
      <w:r w:rsidRPr="00227369">
        <w:rPr>
          <w:rFonts w:asciiTheme="minorHAnsi" w:hAnsiTheme="minorHAnsi" w:cstheme="minorHAnsi"/>
        </w:rPr>
        <w:lastRenderedPageBreak/>
        <w:t>Standards &amp; Systems</w:t>
      </w:r>
    </w:p>
    <w:p w:rsidR="0088761A" w:rsidRPr="005413C3" w:rsidRDefault="0088761A" w:rsidP="0088761A">
      <w:pPr>
        <w:spacing w:before="0" w:after="0"/>
        <w:ind w:left="360"/>
        <w:rPr>
          <w:rFonts w:asciiTheme="minorHAnsi" w:hAnsiTheme="minorHAnsi" w:cstheme="minorHAnsi"/>
          <w:b/>
          <w:u w:val="single"/>
        </w:rPr>
      </w:pPr>
      <w:r w:rsidRPr="005413C3">
        <w:rPr>
          <w:rFonts w:asciiTheme="minorHAnsi" w:hAnsiTheme="minorHAnsi" w:cstheme="minorHAnsi"/>
          <w:b/>
          <w:u w:val="single"/>
        </w:rPr>
        <w:t>Existing Systems:</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Primary Care Physician’s EHR</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Specialist Physician (Orthopedic Surgeon) EHR</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Home Health EHR</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Hospital EHR</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Care Management EHR</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HIE Systems</w:t>
      </w:r>
    </w:p>
    <w:p w:rsidR="0088761A" w:rsidRDefault="0088761A" w:rsidP="00F020DD">
      <w:pPr>
        <w:pStyle w:val="ListParagraph"/>
        <w:numPr>
          <w:ilvl w:val="0"/>
          <w:numId w:val="4"/>
        </w:numPr>
        <w:spacing w:before="0" w:after="0"/>
        <w:rPr>
          <w:rFonts w:asciiTheme="minorHAnsi" w:hAnsiTheme="minorHAnsi" w:cstheme="minorHAnsi"/>
        </w:rPr>
      </w:pPr>
      <w:r>
        <w:rPr>
          <w:rFonts w:asciiTheme="minorHAnsi" w:hAnsiTheme="minorHAnsi" w:cstheme="minorHAnsi"/>
        </w:rPr>
        <w:t>PHRs</w:t>
      </w:r>
    </w:p>
    <w:p w:rsidR="0088761A" w:rsidRDefault="0088761A" w:rsidP="0088761A">
      <w:pPr>
        <w:spacing w:before="0" w:after="0"/>
        <w:rPr>
          <w:rFonts w:asciiTheme="minorHAnsi" w:hAnsiTheme="minorHAnsi" w:cstheme="minorHAnsi"/>
        </w:rPr>
      </w:pPr>
    </w:p>
    <w:p w:rsidR="0088761A" w:rsidRPr="005413C3" w:rsidRDefault="0088761A" w:rsidP="0088761A">
      <w:pPr>
        <w:spacing w:before="0" w:after="0"/>
        <w:rPr>
          <w:rFonts w:asciiTheme="minorHAnsi" w:hAnsiTheme="minorHAnsi" w:cstheme="minorHAnsi"/>
          <w:b/>
        </w:rPr>
      </w:pPr>
      <w:r>
        <w:rPr>
          <w:rFonts w:asciiTheme="minorHAnsi" w:hAnsiTheme="minorHAnsi" w:cstheme="minorHAnsi"/>
        </w:rPr>
        <w:tab/>
      </w:r>
      <w:r w:rsidRPr="005413C3">
        <w:rPr>
          <w:rFonts w:asciiTheme="minorHAnsi" w:hAnsiTheme="minorHAnsi" w:cstheme="minorHAnsi"/>
          <w:b/>
          <w:u w:val="single"/>
        </w:rPr>
        <w:t>Applicable Standards</w:t>
      </w:r>
      <w:r w:rsidRPr="005413C3">
        <w:rPr>
          <w:rFonts w:asciiTheme="minorHAnsi" w:hAnsiTheme="minorHAnsi" w:cstheme="minorHAnsi"/>
          <w:b/>
        </w:rPr>
        <w:t>:</w:t>
      </w:r>
    </w:p>
    <w:p w:rsidR="0088761A" w:rsidRPr="00EC7D72" w:rsidRDefault="0088761A" w:rsidP="00F020DD">
      <w:pPr>
        <w:pStyle w:val="ListParagraph"/>
        <w:numPr>
          <w:ilvl w:val="1"/>
          <w:numId w:val="5"/>
        </w:numPr>
        <w:tabs>
          <w:tab w:val="left" w:pos="1080"/>
        </w:tabs>
        <w:spacing w:before="0" w:after="0"/>
        <w:ind w:hanging="720"/>
        <w:rPr>
          <w:rFonts w:asciiTheme="minorHAnsi" w:hAnsiTheme="minorHAnsi" w:cstheme="minorHAnsi"/>
        </w:rPr>
      </w:pPr>
      <w:r w:rsidRPr="00EC7D72">
        <w:rPr>
          <w:rFonts w:asciiTheme="minorHAnsi" w:hAnsiTheme="minorHAnsi" w:cstheme="minorHAnsi"/>
        </w:rPr>
        <w:t xml:space="preserve">HL7 Patient Care </w:t>
      </w:r>
      <w:r>
        <w:rPr>
          <w:rFonts w:asciiTheme="minorHAnsi" w:hAnsiTheme="minorHAnsi" w:cstheme="minorHAnsi"/>
        </w:rPr>
        <w:t xml:space="preserve">and Service Oriented Architecture </w:t>
      </w:r>
      <w:r w:rsidRPr="00EC7D72">
        <w:rPr>
          <w:rFonts w:asciiTheme="minorHAnsi" w:hAnsiTheme="minorHAnsi" w:cstheme="minorHAnsi"/>
        </w:rPr>
        <w:t>Work Group</w:t>
      </w:r>
      <w:r>
        <w:rPr>
          <w:rFonts w:asciiTheme="minorHAnsi" w:hAnsiTheme="minorHAnsi" w:cstheme="minorHAnsi"/>
        </w:rPr>
        <w:t>s</w:t>
      </w:r>
      <w:r w:rsidRPr="00EC7D72">
        <w:rPr>
          <w:rFonts w:asciiTheme="minorHAnsi" w:hAnsiTheme="minorHAnsi" w:cstheme="minorHAnsi"/>
        </w:rPr>
        <w:t xml:space="preserve"> Care Plan Reconciliation Project </w:t>
      </w:r>
    </w:p>
    <w:p w:rsidR="0088761A" w:rsidRDefault="0088761A" w:rsidP="00F020DD">
      <w:pPr>
        <w:pStyle w:val="ListParagraph"/>
        <w:numPr>
          <w:ilvl w:val="1"/>
          <w:numId w:val="5"/>
        </w:numPr>
        <w:spacing w:before="0" w:after="0"/>
        <w:ind w:left="1080"/>
        <w:rPr>
          <w:rFonts w:asciiTheme="minorHAnsi" w:hAnsiTheme="minorHAnsi" w:cstheme="minorHAnsi"/>
        </w:rPr>
      </w:pPr>
      <w:r>
        <w:rPr>
          <w:rFonts w:asciiTheme="minorHAnsi" w:hAnsiTheme="minorHAnsi" w:cstheme="minorHAnsi"/>
        </w:rPr>
        <w:t>Content</w:t>
      </w:r>
    </w:p>
    <w:p w:rsidR="0088761A" w:rsidRDefault="0088761A" w:rsidP="00F020DD">
      <w:pPr>
        <w:pStyle w:val="ListParagraph"/>
        <w:numPr>
          <w:ilvl w:val="2"/>
          <w:numId w:val="5"/>
        </w:numPr>
        <w:spacing w:before="0" w:after="0"/>
        <w:rPr>
          <w:rFonts w:asciiTheme="minorHAnsi" w:hAnsiTheme="minorHAnsi" w:cstheme="minorHAnsi"/>
        </w:rPr>
      </w:pPr>
      <w:r w:rsidRPr="00EC7D72">
        <w:rPr>
          <w:rFonts w:asciiTheme="minorHAnsi" w:hAnsiTheme="minorHAnsi" w:cstheme="minorHAnsi"/>
        </w:rPr>
        <w:t>IHE RECON Profile</w:t>
      </w:r>
    </w:p>
    <w:p w:rsidR="0088761A"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IHE Harmonization work</w:t>
      </w:r>
    </w:p>
    <w:p w:rsidR="0088761A"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CDA Medical Summary Document</w:t>
      </w:r>
    </w:p>
    <w:p w:rsidR="0088761A"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 xml:space="preserve">CCDA </w:t>
      </w:r>
    </w:p>
    <w:p w:rsidR="0088761A"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HL7 Version 2, 3</w:t>
      </w:r>
    </w:p>
    <w:p w:rsidR="0088761A"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HL7 CDA Release 2</w:t>
      </w:r>
    </w:p>
    <w:p w:rsidR="0088761A" w:rsidRDefault="0088761A" w:rsidP="00F020DD">
      <w:pPr>
        <w:pStyle w:val="ListParagraph"/>
        <w:numPr>
          <w:ilvl w:val="1"/>
          <w:numId w:val="5"/>
        </w:numPr>
        <w:spacing w:before="0" w:after="0"/>
        <w:ind w:left="1080"/>
        <w:rPr>
          <w:rFonts w:asciiTheme="minorHAnsi" w:hAnsiTheme="minorHAnsi" w:cstheme="minorHAnsi"/>
        </w:rPr>
      </w:pPr>
      <w:r>
        <w:rPr>
          <w:rFonts w:asciiTheme="minorHAnsi" w:hAnsiTheme="minorHAnsi" w:cstheme="minorHAnsi"/>
        </w:rPr>
        <w:t>Vocabularies</w:t>
      </w:r>
    </w:p>
    <w:p w:rsidR="0088761A"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LOINC</w:t>
      </w:r>
    </w:p>
    <w:p w:rsidR="0088761A" w:rsidRPr="00EC7D72" w:rsidRDefault="0088761A" w:rsidP="00F020DD">
      <w:pPr>
        <w:pStyle w:val="ListParagraph"/>
        <w:numPr>
          <w:ilvl w:val="2"/>
          <w:numId w:val="5"/>
        </w:numPr>
        <w:spacing w:before="0" w:after="0"/>
        <w:rPr>
          <w:rFonts w:asciiTheme="minorHAnsi" w:hAnsiTheme="minorHAnsi" w:cstheme="minorHAnsi"/>
        </w:rPr>
      </w:pPr>
      <w:r>
        <w:rPr>
          <w:rFonts w:asciiTheme="minorHAnsi" w:hAnsiTheme="minorHAnsi" w:cstheme="minorHAnsi"/>
        </w:rPr>
        <w:t>SNOMED</w:t>
      </w:r>
    </w:p>
    <w:p w:rsidR="0088761A" w:rsidRPr="00227369" w:rsidRDefault="0088761A" w:rsidP="00BC69BB">
      <w:pPr>
        <w:ind w:left="360"/>
        <w:rPr>
          <w:rFonts w:asciiTheme="minorHAnsi" w:hAnsiTheme="minorHAnsi" w:cstheme="minorHAnsi"/>
        </w:rPr>
      </w:pPr>
    </w:p>
    <w:p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rsidR="00232814" w:rsidRPr="00232814" w:rsidRDefault="00185371" w:rsidP="00F020DD">
      <w:pPr>
        <w:pStyle w:val="ListParagraph"/>
        <w:numPr>
          <w:ilvl w:val="0"/>
          <w:numId w:val="8"/>
        </w:numPr>
        <w:autoSpaceDE w:val="0"/>
        <w:autoSpaceDN w:val="0"/>
        <w:adjustRightInd w:val="0"/>
        <w:spacing w:before="0" w:after="0"/>
        <w:rPr>
          <w:rFonts w:ascii="TimesNewRomanPSMT" w:hAnsi="TimesNewRomanPSMT" w:cs="TimesNewRomanPSMT"/>
          <w:b/>
          <w:i/>
        </w:rPr>
      </w:pPr>
      <w:r w:rsidRPr="00232814">
        <w:rPr>
          <w:rFonts w:asciiTheme="minorHAnsi" w:hAnsiTheme="minorHAnsi" w:cstheme="minorHAnsi"/>
        </w:rPr>
        <w:t xml:space="preserve">Identify and examine heuristics that can be used to facilitate identification of duplicated, overlapping, conflicting or superseded entries. </w:t>
      </w:r>
    </w:p>
    <w:p w:rsidR="00232814" w:rsidRPr="00F13AE3" w:rsidRDefault="00232814" w:rsidP="00F020DD">
      <w:pPr>
        <w:pStyle w:val="ListParagraph"/>
        <w:numPr>
          <w:ilvl w:val="0"/>
          <w:numId w:val="8"/>
        </w:numPr>
        <w:autoSpaceDE w:val="0"/>
        <w:autoSpaceDN w:val="0"/>
        <w:adjustRightInd w:val="0"/>
        <w:spacing w:before="0" w:after="0"/>
        <w:rPr>
          <w:rFonts w:asciiTheme="minorHAnsi" w:hAnsiTheme="minorHAnsi" w:cstheme="minorHAnsi"/>
        </w:rPr>
      </w:pPr>
      <w:r w:rsidRPr="00F13AE3">
        <w:rPr>
          <w:rFonts w:asciiTheme="minorHAnsi" w:hAnsiTheme="minorHAnsi" w:cstheme="minorHAnsi"/>
        </w:rPr>
        <w:t>Develop a reconciliation act that is generic enough to be used to reconcile data that need to be reconciled</w:t>
      </w:r>
    </w:p>
    <w:p w:rsidR="00556288" w:rsidRPr="00F13AE3" w:rsidRDefault="00232814" w:rsidP="00F020DD">
      <w:pPr>
        <w:pStyle w:val="ListParagraph"/>
        <w:numPr>
          <w:ilvl w:val="0"/>
          <w:numId w:val="8"/>
        </w:numPr>
        <w:autoSpaceDE w:val="0"/>
        <w:autoSpaceDN w:val="0"/>
        <w:adjustRightInd w:val="0"/>
        <w:spacing w:before="0" w:after="0"/>
        <w:rPr>
          <w:rFonts w:asciiTheme="minorHAnsi" w:hAnsiTheme="minorHAnsi" w:cstheme="minorHAnsi"/>
          <w:b/>
          <w:i/>
        </w:rPr>
      </w:pPr>
      <w:r w:rsidRPr="00F13AE3">
        <w:rPr>
          <w:rFonts w:asciiTheme="minorHAnsi" w:hAnsiTheme="minorHAnsi" w:cstheme="minorHAnsi"/>
        </w:rPr>
        <w:t>Provide ability for a</w:t>
      </w:r>
      <w:r w:rsidR="00556288" w:rsidRPr="00F13AE3">
        <w:rPr>
          <w:rFonts w:asciiTheme="minorHAnsi" w:hAnsiTheme="minorHAnsi" w:cstheme="minorHAnsi"/>
          <w:b/>
          <w:i/>
        </w:rPr>
        <w:t xml:space="preserve"> </w:t>
      </w:r>
      <w:r w:rsidR="00556288" w:rsidRPr="00F13AE3">
        <w:rPr>
          <w:rFonts w:asciiTheme="minorHAnsi" w:hAnsiTheme="minorHAnsi" w:cstheme="minorHAnsi"/>
        </w:rPr>
        <w:t xml:space="preserve">reconciliation act </w:t>
      </w:r>
      <w:r w:rsidRPr="00F13AE3">
        <w:rPr>
          <w:rFonts w:asciiTheme="minorHAnsi" w:hAnsiTheme="minorHAnsi" w:cstheme="minorHAnsi"/>
        </w:rPr>
        <w:t xml:space="preserve">that </w:t>
      </w:r>
      <w:r w:rsidR="00556288" w:rsidRPr="00F13AE3">
        <w:rPr>
          <w:rFonts w:asciiTheme="minorHAnsi" w:hAnsiTheme="minorHAnsi" w:cstheme="minorHAnsi"/>
        </w:rPr>
        <w:t>must identify the performers of the reconciliation process, and the clinical data and sources that were used in that process. The results of the reconciliation act are recorded as the subjects of the act.</w:t>
      </w:r>
    </w:p>
    <w:p w:rsidR="00E645CC" w:rsidRDefault="00E645CC" w:rsidP="00556288">
      <w:pPr>
        <w:autoSpaceDE w:val="0"/>
        <w:autoSpaceDN w:val="0"/>
        <w:adjustRightInd w:val="0"/>
        <w:spacing w:before="0" w:after="0"/>
        <w:rPr>
          <w:rFonts w:ascii="TimesNewRomanPSMT" w:hAnsi="TimesNewRomanPSMT" w:cs="TimesNewRomanPSMT"/>
          <w:b/>
          <w:i/>
        </w:rPr>
      </w:pP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actors</w:t>
      </w:r>
    </w:p>
    <w:p w:rsidR="00513F88" w:rsidRPr="000C35BA" w:rsidRDefault="00513F88" w:rsidP="00F020DD">
      <w:pPr>
        <w:pStyle w:val="ListParagraph"/>
        <w:numPr>
          <w:ilvl w:val="0"/>
          <w:numId w:val="11"/>
        </w:numPr>
        <w:rPr>
          <w:rFonts w:asciiTheme="minorHAnsi" w:hAnsiTheme="minorHAnsi" w:cstheme="minorHAnsi"/>
        </w:rPr>
      </w:pPr>
      <w:r w:rsidRPr="000C35BA">
        <w:rPr>
          <w:rFonts w:asciiTheme="minorHAnsi" w:hAnsiTheme="minorHAnsi" w:cstheme="minorHAnsi"/>
        </w:rPr>
        <w:t>No new actors</w:t>
      </w:r>
    </w:p>
    <w:p w:rsidR="0070040F" w:rsidRPr="00227369" w:rsidRDefault="0070040F" w:rsidP="0070040F">
      <w:pPr>
        <w:ind w:left="360"/>
        <w:rPr>
          <w:rFonts w:asciiTheme="minorHAnsi" w:hAnsiTheme="minorHAnsi" w:cstheme="minorHAnsi"/>
        </w:rPr>
      </w:pPr>
      <w:r w:rsidRPr="00227369">
        <w:rPr>
          <w:rFonts w:asciiTheme="minorHAnsi" w:hAnsiTheme="minorHAnsi" w:cstheme="minorHAnsi"/>
          <w:b/>
          <w:bCs/>
          <w:u w:val="single"/>
        </w:rPr>
        <w:t>Existing actors</w:t>
      </w:r>
    </w:p>
    <w:p w:rsidR="002A06B3" w:rsidRPr="000C35BA" w:rsidRDefault="002A06B3" w:rsidP="00F020DD">
      <w:pPr>
        <w:pStyle w:val="ListParagraph"/>
        <w:numPr>
          <w:ilvl w:val="0"/>
          <w:numId w:val="10"/>
        </w:numPr>
        <w:rPr>
          <w:rFonts w:asciiTheme="minorHAnsi" w:hAnsiTheme="minorHAnsi" w:cstheme="minorHAnsi"/>
        </w:rPr>
      </w:pPr>
      <w:r w:rsidRPr="000C35BA">
        <w:rPr>
          <w:rFonts w:asciiTheme="minorHAnsi" w:hAnsiTheme="minorHAnsi" w:cstheme="minorHAnsi"/>
        </w:rPr>
        <w:t>Reconciliation Agent</w:t>
      </w:r>
    </w:p>
    <w:p w:rsidR="002A06B3" w:rsidRPr="000C35BA" w:rsidRDefault="002A06B3" w:rsidP="00F020DD">
      <w:pPr>
        <w:pStyle w:val="ListParagraph"/>
        <w:numPr>
          <w:ilvl w:val="0"/>
          <w:numId w:val="10"/>
        </w:numPr>
        <w:rPr>
          <w:rFonts w:asciiTheme="minorHAnsi" w:hAnsiTheme="minorHAnsi" w:cstheme="minorHAnsi"/>
        </w:rPr>
      </w:pPr>
      <w:r w:rsidRPr="000C35BA">
        <w:rPr>
          <w:rFonts w:asciiTheme="minorHAnsi" w:hAnsiTheme="minorHAnsi" w:cstheme="minorHAnsi"/>
        </w:rPr>
        <w:t>Content Creator</w:t>
      </w:r>
    </w:p>
    <w:p w:rsidR="002A06B3" w:rsidRPr="000C35BA" w:rsidRDefault="002A06B3" w:rsidP="00F020DD">
      <w:pPr>
        <w:pStyle w:val="ListParagraph"/>
        <w:numPr>
          <w:ilvl w:val="0"/>
          <w:numId w:val="10"/>
        </w:numPr>
        <w:rPr>
          <w:rFonts w:asciiTheme="minorHAnsi" w:hAnsiTheme="minorHAnsi" w:cstheme="minorHAnsi"/>
        </w:rPr>
      </w:pPr>
      <w:r w:rsidRPr="000C35BA">
        <w:rPr>
          <w:rFonts w:asciiTheme="minorHAnsi" w:hAnsiTheme="minorHAnsi" w:cstheme="minorHAnsi"/>
        </w:rPr>
        <w:lastRenderedPageBreak/>
        <w:t>Content Consumer</w:t>
      </w:r>
    </w:p>
    <w:p w:rsidR="002A06B3" w:rsidRPr="000C35BA" w:rsidRDefault="002A06B3" w:rsidP="00F020DD">
      <w:pPr>
        <w:pStyle w:val="ListParagraph"/>
        <w:numPr>
          <w:ilvl w:val="0"/>
          <w:numId w:val="10"/>
        </w:numPr>
        <w:rPr>
          <w:rFonts w:asciiTheme="minorHAnsi" w:hAnsiTheme="minorHAnsi" w:cstheme="minorHAnsi"/>
        </w:rPr>
      </w:pPr>
      <w:r w:rsidRPr="000C35BA">
        <w:rPr>
          <w:rFonts w:asciiTheme="minorHAnsi" w:hAnsiTheme="minorHAnsi" w:cstheme="minorHAnsi"/>
        </w:rPr>
        <w:t>Clinical Data Source</w:t>
      </w:r>
    </w:p>
    <w:p w:rsidR="002A06B3" w:rsidRPr="000C35BA" w:rsidRDefault="002A06B3" w:rsidP="00F020DD">
      <w:pPr>
        <w:pStyle w:val="ListParagraph"/>
        <w:numPr>
          <w:ilvl w:val="0"/>
          <w:numId w:val="10"/>
        </w:numPr>
        <w:rPr>
          <w:rFonts w:asciiTheme="minorHAnsi" w:hAnsiTheme="minorHAnsi" w:cstheme="minorHAnsi"/>
        </w:rPr>
      </w:pPr>
      <w:r w:rsidRPr="000C35BA">
        <w:rPr>
          <w:rFonts w:asciiTheme="minorHAnsi" w:hAnsiTheme="minorHAnsi" w:cstheme="minorHAnsi"/>
        </w:rPr>
        <w:t>Clinical Data Consumer</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transactions (standards used)</w:t>
      </w:r>
    </w:p>
    <w:p w:rsidR="00513F88" w:rsidRPr="000C35BA" w:rsidRDefault="00513F88" w:rsidP="00F020DD">
      <w:pPr>
        <w:pStyle w:val="ListParagraph"/>
        <w:numPr>
          <w:ilvl w:val="0"/>
          <w:numId w:val="12"/>
        </w:numPr>
        <w:rPr>
          <w:rFonts w:asciiTheme="minorHAnsi" w:hAnsiTheme="minorHAnsi" w:cstheme="minorHAnsi"/>
        </w:rPr>
      </w:pPr>
      <w:r w:rsidRPr="000C35BA">
        <w:rPr>
          <w:rFonts w:asciiTheme="minorHAnsi" w:hAnsiTheme="minorHAnsi" w:cstheme="minorHAnsi"/>
        </w:rPr>
        <w:t>No new transactions</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Impact on existing integration profiles</w:t>
      </w:r>
    </w:p>
    <w:p w:rsidR="002A06B3" w:rsidRPr="000C35BA" w:rsidRDefault="002A06B3" w:rsidP="00F020DD">
      <w:pPr>
        <w:pStyle w:val="ListParagraph"/>
        <w:numPr>
          <w:ilvl w:val="0"/>
          <w:numId w:val="12"/>
        </w:numPr>
        <w:rPr>
          <w:rFonts w:asciiTheme="minorHAnsi" w:hAnsiTheme="minorHAnsi" w:cstheme="minorHAnsi"/>
        </w:rPr>
      </w:pPr>
      <w:r w:rsidRPr="000C35BA">
        <w:rPr>
          <w:rFonts w:asciiTheme="minorHAnsi" w:hAnsiTheme="minorHAnsi" w:cstheme="minorHAnsi"/>
        </w:rPr>
        <w:t>Share Content (PCC TF-1 :2.1)</w:t>
      </w:r>
    </w:p>
    <w:p w:rsidR="002A06B3" w:rsidRPr="000C35BA" w:rsidRDefault="002A06B3" w:rsidP="00F020DD">
      <w:pPr>
        <w:pStyle w:val="ListParagraph"/>
        <w:numPr>
          <w:ilvl w:val="0"/>
          <w:numId w:val="12"/>
        </w:numPr>
        <w:rPr>
          <w:rFonts w:asciiTheme="minorHAnsi" w:hAnsiTheme="minorHAnsi" w:cstheme="minorHAnsi"/>
        </w:rPr>
      </w:pPr>
      <w:r w:rsidRPr="000C35BA">
        <w:rPr>
          <w:rFonts w:asciiTheme="minorHAnsi" w:hAnsiTheme="minorHAnsi" w:cstheme="minorHAnsi"/>
        </w:rPr>
        <w:t>Query Existing Date [PCC-1] (QED :3.1)</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integration profiles needed</w:t>
      </w:r>
    </w:p>
    <w:p w:rsidR="00513F88" w:rsidRPr="00BC3586" w:rsidRDefault="00513F88" w:rsidP="00F020DD">
      <w:pPr>
        <w:pStyle w:val="ListParagraph"/>
        <w:numPr>
          <w:ilvl w:val="0"/>
          <w:numId w:val="13"/>
        </w:numPr>
        <w:rPr>
          <w:rFonts w:asciiTheme="minorHAnsi" w:hAnsiTheme="minorHAnsi" w:cstheme="minorHAnsi"/>
        </w:rPr>
      </w:pPr>
      <w:r w:rsidRPr="00BC3586">
        <w:rPr>
          <w:rFonts w:asciiTheme="minorHAnsi" w:hAnsiTheme="minorHAnsi" w:cstheme="minorHAnsi"/>
        </w:rPr>
        <w:t>No new integration profiles</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Breakdown of tasks that need to be accomplished</w:t>
      </w:r>
    </w:p>
    <w:p w:rsidR="00F13AE3" w:rsidRDefault="00F13AE3" w:rsidP="00F020DD">
      <w:pPr>
        <w:pStyle w:val="ListParagraph"/>
        <w:numPr>
          <w:ilvl w:val="0"/>
          <w:numId w:val="9"/>
        </w:numPr>
        <w:rPr>
          <w:rFonts w:asciiTheme="minorHAnsi" w:hAnsiTheme="minorHAnsi" w:cstheme="minorHAnsi"/>
        </w:rPr>
      </w:pPr>
      <w:r>
        <w:rPr>
          <w:rFonts w:asciiTheme="minorHAnsi" w:hAnsiTheme="minorHAnsi" w:cstheme="minorHAnsi"/>
        </w:rPr>
        <w:t xml:space="preserve">Review the IHE volume 2 content </w:t>
      </w:r>
      <w:proofErr w:type="gramStart"/>
      <w:r>
        <w:rPr>
          <w:rFonts w:asciiTheme="minorHAnsi" w:hAnsiTheme="minorHAnsi" w:cstheme="minorHAnsi"/>
        </w:rPr>
        <w:t>profile</w:t>
      </w:r>
      <w:proofErr w:type="gramEnd"/>
      <w:r>
        <w:rPr>
          <w:rFonts w:asciiTheme="minorHAnsi" w:hAnsiTheme="minorHAnsi" w:cstheme="minorHAnsi"/>
        </w:rPr>
        <w:t xml:space="preserve"> and IHE CDA content profiles and describe general attributes that would need to be considered in the reconciliation and consolidation process. </w:t>
      </w:r>
    </w:p>
    <w:p w:rsidR="00F13AE3" w:rsidRDefault="00F13AE3" w:rsidP="00F020DD">
      <w:pPr>
        <w:pStyle w:val="ListParagraph"/>
        <w:numPr>
          <w:ilvl w:val="0"/>
          <w:numId w:val="9"/>
        </w:numPr>
        <w:rPr>
          <w:rFonts w:asciiTheme="minorHAnsi" w:hAnsiTheme="minorHAnsi" w:cstheme="minorHAnsi"/>
        </w:rPr>
      </w:pPr>
      <w:r>
        <w:rPr>
          <w:rFonts w:asciiTheme="minorHAnsi" w:hAnsiTheme="minorHAnsi" w:cstheme="minorHAnsi"/>
        </w:rPr>
        <w:t>Review RECON profile and generalize to be included in this profile.</w:t>
      </w:r>
    </w:p>
    <w:p w:rsidR="00941DED" w:rsidRDefault="00941DED" w:rsidP="00F020DD">
      <w:pPr>
        <w:pStyle w:val="ListParagraph"/>
        <w:numPr>
          <w:ilvl w:val="0"/>
          <w:numId w:val="9"/>
        </w:numPr>
        <w:rPr>
          <w:rFonts w:asciiTheme="minorHAnsi" w:hAnsiTheme="minorHAnsi" w:cstheme="minorHAnsi"/>
        </w:rPr>
      </w:pPr>
      <w:r>
        <w:rPr>
          <w:rFonts w:asciiTheme="minorHAnsi" w:hAnsiTheme="minorHAnsi" w:cstheme="minorHAnsi"/>
        </w:rPr>
        <w:t xml:space="preserve">Review PtCP profile and generalize to be included in this profile. </w:t>
      </w:r>
    </w:p>
    <w:p w:rsidR="00F13AE3" w:rsidRDefault="00F13AE3" w:rsidP="00F020DD">
      <w:pPr>
        <w:pStyle w:val="ListParagraph"/>
        <w:numPr>
          <w:ilvl w:val="0"/>
          <w:numId w:val="9"/>
        </w:numPr>
        <w:rPr>
          <w:rFonts w:asciiTheme="minorHAnsi" w:hAnsiTheme="minorHAnsi" w:cstheme="minorHAnsi"/>
        </w:rPr>
      </w:pPr>
      <w:r>
        <w:rPr>
          <w:rFonts w:asciiTheme="minorHAnsi" w:hAnsiTheme="minorHAnsi" w:cstheme="minorHAnsi"/>
        </w:rPr>
        <w:t xml:space="preserve">Create reconciliation ACT that is generic to accommodate any data that would need reconciliation. </w:t>
      </w:r>
    </w:p>
    <w:p w:rsidR="00B0677C" w:rsidRDefault="00B0677C" w:rsidP="00F020DD">
      <w:pPr>
        <w:pStyle w:val="ListParagraph"/>
        <w:numPr>
          <w:ilvl w:val="0"/>
          <w:numId w:val="9"/>
        </w:numPr>
        <w:rPr>
          <w:rFonts w:asciiTheme="minorHAnsi" w:hAnsiTheme="minorHAnsi" w:cstheme="minorHAnsi"/>
        </w:rPr>
      </w:pPr>
      <w:r>
        <w:rPr>
          <w:rFonts w:asciiTheme="minorHAnsi" w:hAnsiTheme="minorHAnsi" w:cstheme="minorHAnsi"/>
        </w:rPr>
        <w:t>Write profile</w:t>
      </w:r>
    </w:p>
    <w:p w:rsidR="00B0677C" w:rsidRPr="00F13AE3" w:rsidRDefault="00B0677C" w:rsidP="00F020DD">
      <w:pPr>
        <w:pStyle w:val="ListParagraph"/>
        <w:numPr>
          <w:ilvl w:val="0"/>
          <w:numId w:val="9"/>
        </w:numPr>
        <w:rPr>
          <w:rFonts w:asciiTheme="minorHAnsi" w:hAnsiTheme="minorHAnsi" w:cstheme="minorHAnsi"/>
        </w:rPr>
      </w:pPr>
      <w:r>
        <w:rPr>
          <w:rFonts w:asciiTheme="minorHAnsi" w:hAnsiTheme="minorHAnsi" w:cstheme="minorHAnsi"/>
        </w:rPr>
        <w:t>Consider retiring RECON profile.</w:t>
      </w:r>
    </w:p>
    <w:p w:rsidR="00AB0338" w:rsidRPr="00227369" w:rsidRDefault="00CD10EA" w:rsidP="00AB0338">
      <w:pPr>
        <w:pStyle w:val="Heading1"/>
        <w:rPr>
          <w:rFonts w:asciiTheme="minorHAnsi" w:hAnsiTheme="minorHAnsi" w:cstheme="minorHAnsi"/>
        </w:rPr>
      </w:pPr>
      <w:r w:rsidRPr="00227369">
        <w:rPr>
          <w:rFonts w:asciiTheme="minorHAnsi" w:hAnsiTheme="minorHAnsi" w:cstheme="minorHAnsi"/>
        </w:rPr>
        <w:t>Risks</w:t>
      </w:r>
    </w:p>
    <w:p w:rsidR="006D70C6" w:rsidRDefault="006D70C6" w:rsidP="00090364">
      <w:pPr>
        <w:ind w:left="360"/>
        <w:rPr>
          <w:rFonts w:asciiTheme="minorHAnsi" w:hAnsiTheme="minorHAnsi" w:cstheme="minorHAnsi"/>
        </w:rPr>
      </w:pPr>
      <w:r>
        <w:rPr>
          <w:rFonts w:asciiTheme="minorHAnsi" w:hAnsiTheme="minorHAnsi" w:cstheme="minorHAnsi"/>
        </w:rPr>
        <w:t xml:space="preserve">Inappropriate identification and merging of data could lead to duplicate data. Duplication may result in over-flagging with consequences such as </w:t>
      </w:r>
    </w:p>
    <w:p w:rsidR="006D70C6" w:rsidRPr="006D70C6" w:rsidRDefault="006D70C6" w:rsidP="00F020DD">
      <w:pPr>
        <w:pStyle w:val="ListParagraph"/>
        <w:numPr>
          <w:ilvl w:val="0"/>
          <w:numId w:val="6"/>
        </w:numPr>
        <w:autoSpaceDE w:val="0"/>
        <w:autoSpaceDN w:val="0"/>
        <w:adjustRightInd w:val="0"/>
        <w:spacing w:before="0" w:after="0"/>
        <w:rPr>
          <w:rFonts w:asciiTheme="minorHAnsi" w:hAnsiTheme="minorHAnsi" w:cstheme="minorHAnsi"/>
        </w:rPr>
      </w:pPr>
      <w:r w:rsidRPr="006D70C6">
        <w:rPr>
          <w:rFonts w:asciiTheme="minorHAnsi" w:hAnsiTheme="minorHAnsi" w:cstheme="minorHAnsi"/>
        </w:rPr>
        <w:t>Overuse of the user’s time to correct these duplication</w:t>
      </w:r>
    </w:p>
    <w:p w:rsidR="006D70C6" w:rsidRPr="006D70C6" w:rsidRDefault="006D70C6" w:rsidP="00F020DD">
      <w:pPr>
        <w:pStyle w:val="ListParagraph"/>
        <w:numPr>
          <w:ilvl w:val="0"/>
          <w:numId w:val="6"/>
        </w:numPr>
        <w:autoSpaceDE w:val="0"/>
        <w:autoSpaceDN w:val="0"/>
        <w:adjustRightInd w:val="0"/>
        <w:spacing w:before="0" w:after="0"/>
        <w:rPr>
          <w:rFonts w:asciiTheme="minorHAnsi" w:hAnsiTheme="minorHAnsi" w:cstheme="minorHAnsi"/>
        </w:rPr>
      </w:pPr>
      <w:r w:rsidRPr="006D70C6">
        <w:rPr>
          <w:rFonts w:asciiTheme="minorHAnsi" w:hAnsiTheme="minorHAnsi" w:cstheme="minorHAnsi"/>
        </w:rPr>
        <w:t>Alert fatigue</w:t>
      </w:r>
    </w:p>
    <w:p w:rsidR="006D70C6" w:rsidRPr="006D70C6" w:rsidRDefault="006D70C6" w:rsidP="00F020DD">
      <w:pPr>
        <w:pStyle w:val="ListParagraph"/>
        <w:numPr>
          <w:ilvl w:val="0"/>
          <w:numId w:val="6"/>
        </w:numPr>
        <w:autoSpaceDE w:val="0"/>
        <w:autoSpaceDN w:val="0"/>
        <w:adjustRightInd w:val="0"/>
        <w:spacing w:before="0" w:after="0"/>
        <w:rPr>
          <w:rFonts w:asciiTheme="minorHAnsi" w:hAnsiTheme="minorHAnsi" w:cstheme="minorHAnsi"/>
        </w:rPr>
      </w:pPr>
      <w:r w:rsidRPr="006D70C6">
        <w:rPr>
          <w:rFonts w:asciiTheme="minorHAnsi" w:hAnsiTheme="minorHAnsi" w:cstheme="minorHAnsi"/>
        </w:rPr>
        <w:t>Low morale</w:t>
      </w:r>
    </w:p>
    <w:p w:rsidR="006D70C6" w:rsidRPr="006D70C6" w:rsidRDefault="006D70C6" w:rsidP="00F020DD">
      <w:pPr>
        <w:pStyle w:val="ListParagraph"/>
        <w:numPr>
          <w:ilvl w:val="0"/>
          <w:numId w:val="6"/>
        </w:numPr>
        <w:autoSpaceDE w:val="0"/>
        <w:autoSpaceDN w:val="0"/>
        <w:adjustRightInd w:val="0"/>
        <w:spacing w:before="0" w:after="0"/>
        <w:rPr>
          <w:rFonts w:asciiTheme="minorHAnsi" w:hAnsiTheme="minorHAnsi" w:cstheme="minorHAnsi"/>
        </w:rPr>
      </w:pPr>
      <w:r w:rsidRPr="006D70C6">
        <w:rPr>
          <w:rFonts w:asciiTheme="minorHAnsi" w:hAnsiTheme="minorHAnsi" w:cstheme="minorHAnsi"/>
        </w:rPr>
        <w:t>System distrust or minimization of confidence in results of the system</w:t>
      </w:r>
    </w:p>
    <w:p w:rsidR="006D70C6" w:rsidRPr="006D70C6" w:rsidRDefault="006D70C6" w:rsidP="00F020DD">
      <w:pPr>
        <w:pStyle w:val="ListParagraph"/>
        <w:numPr>
          <w:ilvl w:val="0"/>
          <w:numId w:val="6"/>
        </w:numPr>
        <w:autoSpaceDE w:val="0"/>
        <w:autoSpaceDN w:val="0"/>
        <w:adjustRightInd w:val="0"/>
        <w:spacing w:before="0" w:after="0"/>
        <w:rPr>
          <w:rFonts w:asciiTheme="minorHAnsi" w:hAnsiTheme="minorHAnsi" w:cstheme="minorHAnsi"/>
        </w:rPr>
      </w:pPr>
      <w:r w:rsidRPr="006D70C6">
        <w:rPr>
          <w:rFonts w:asciiTheme="minorHAnsi" w:hAnsiTheme="minorHAnsi" w:cstheme="minorHAnsi"/>
        </w:rPr>
        <w:t>Implementation of “workarounds” that short-circuit the reconciliation process to avoid</w:t>
      </w:r>
      <w:r>
        <w:rPr>
          <w:rFonts w:asciiTheme="minorHAnsi" w:hAnsiTheme="minorHAnsi" w:cstheme="minorHAnsi"/>
        </w:rPr>
        <w:t xml:space="preserve"> consequences.</w:t>
      </w:r>
    </w:p>
    <w:p w:rsidR="00CD10EA" w:rsidRDefault="00CD10EA">
      <w:pPr>
        <w:pStyle w:val="Heading1"/>
        <w:rPr>
          <w:rFonts w:asciiTheme="minorHAnsi" w:hAnsiTheme="minorHAnsi" w:cstheme="minorHAnsi"/>
        </w:rPr>
      </w:pPr>
      <w:r w:rsidRPr="00227369">
        <w:rPr>
          <w:rFonts w:asciiTheme="minorHAnsi" w:hAnsiTheme="minorHAnsi" w:cstheme="minorHAnsi"/>
        </w:rPr>
        <w:t>Open Issues</w:t>
      </w:r>
    </w:p>
    <w:p w:rsidR="00BC4F85" w:rsidRDefault="006D70C6" w:rsidP="00F020DD">
      <w:pPr>
        <w:pStyle w:val="ListParagraph"/>
        <w:numPr>
          <w:ilvl w:val="0"/>
          <w:numId w:val="7"/>
        </w:numPr>
      </w:pPr>
      <w:r>
        <w:t>Reconciliation of structured templates</w:t>
      </w:r>
      <w:r w:rsidR="00232814">
        <w:t xml:space="preserve"> (templates with entries)</w:t>
      </w:r>
      <w:r>
        <w:t xml:space="preserve"> – IHE goal template is text only</w:t>
      </w:r>
      <w:r w:rsidR="00AF5C19">
        <w:t xml:space="preserve">. Can we utilize null flavors and point to the text from the recon Act? </w:t>
      </w:r>
      <w:r>
        <w:t xml:space="preserve"> </w:t>
      </w:r>
    </w:p>
    <w:p w:rsidR="006D70C6" w:rsidRDefault="00BC4F85" w:rsidP="00F020DD">
      <w:pPr>
        <w:pStyle w:val="ListParagraph"/>
        <w:numPr>
          <w:ilvl w:val="0"/>
          <w:numId w:val="7"/>
        </w:numPr>
      </w:pPr>
      <w:r>
        <w:t xml:space="preserve">Would reconciliation of </w:t>
      </w:r>
      <w:r w:rsidR="00BC3586">
        <w:t xml:space="preserve">providers </w:t>
      </w:r>
      <w:r>
        <w:t>be treated differently than reconciliation of entries in sections?</w:t>
      </w:r>
      <w:r w:rsidR="006D70C6">
        <w:t xml:space="preserve"> </w:t>
      </w:r>
    </w:p>
    <w:p w:rsidR="00185AAD" w:rsidRDefault="00185AAD" w:rsidP="00F020DD">
      <w:pPr>
        <w:pStyle w:val="ListParagraph"/>
        <w:numPr>
          <w:ilvl w:val="0"/>
          <w:numId w:val="7"/>
        </w:numPr>
      </w:pPr>
      <w:r>
        <w:lastRenderedPageBreak/>
        <w:t xml:space="preserve">Source of truth – who owns the </w:t>
      </w:r>
      <w:r w:rsidR="00C01631">
        <w:t xml:space="preserve">reconciled </w:t>
      </w:r>
      <w:r>
        <w:t xml:space="preserve">data? Is this something that should be addressed with </w:t>
      </w:r>
      <w:r w:rsidR="00C01631">
        <w:t>this pr</w:t>
      </w:r>
      <w:bookmarkStart w:id="0" w:name="_GoBack"/>
      <w:bookmarkEnd w:id="0"/>
      <w:r w:rsidR="00C01631">
        <w:t xml:space="preserve">ofile? </w:t>
      </w:r>
    </w:p>
    <w:p w:rsidR="00C01631" w:rsidRPr="006D70C6" w:rsidRDefault="00C01631" w:rsidP="00F020DD">
      <w:pPr>
        <w:pStyle w:val="ListParagraph"/>
        <w:numPr>
          <w:ilvl w:val="1"/>
          <w:numId w:val="7"/>
        </w:numPr>
      </w:pPr>
      <w:r>
        <w:t xml:space="preserve">Reconciliation as a service </w:t>
      </w:r>
      <w:proofErr w:type="spellStart"/>
      <w:r>
        <w:t>Vs</w:t>
      </w:r>
      <w:proofErr w:type="spellEnd"/>
      <w:r>
        <w:t xml:space="preserve"> Reconciliation at the document level</w:t>
      </w:r>
    </w:p>
    <w:p w:rsidR="00090364" w:rsidRPr="00227369" w:rsidRDefault="00CD10EA" w:rsidP="00090364">
      <w:pPr>
        <w:pStyle w:val="Heading1"/>
        <w:rPr>
          <w:rFonts w:asciiTheme="minorHAnsi" w:hAnsiTheme="minorHAnsi" w:cstheme="minorHAnsi"/>
        </w:rPr>
      </w:pPr>
      <w:r w:rsidRPr="00227369">
        <w:rPr>
          <w:rFonts w:asciiTheme="minorHAnsi" w:hAnsiTheme="minorHAnsi" w:cstheme="minorHAnsi"/>
        </w:rPr>
        <w:t>E</w:t>
      </w:r>
      <w:r w:rsidR="00090364" w:rsidRPr="00227369">
        <w:rPr>
          <w:rFonts w:asciiTheme="minorHAnsi" w:hAnsiTheme="minorHAnsi" w:cstheme="minorHAnsi"/>
        </w:rPr>
        <w:t>ffort E</w:t>
      </w:r>
      <w:r w:rsidRPr="00227369">
        <w:rPr>
          <w:rFonts w:asciiTheme="minorHAnsi" w:hAnsiTheme="minorHAnsi" w:cstheme="minorHAnsi"/>
        </w:rPr>
        <w:t>stimates</w:t>
      </w:r>
    </w:p>
    <w:p w:rsidR="00090364" w:rsidRDefault="00090364" w:rsidP="00090364">
      <w:pPr>
        <w:ind w:left="360"/>
        <w:rPr>
          <w:rFonts w:asciiTheme="minorHAnsi" w:hAnsiTheme="minorHAnsi" w:cstheme="minorHAnsi"/>
        </w:rPr>
      </w:pPr>
      <w:r w:rsidRPr="00227369">
        <w:rPr>
          <w:rFonts w:asciiTheme="minorHAnsi" w:hAnsiTheme="minorHAnsi" w:cstheme="minorHAnsi"/>
        </w:rPr>
        <w:t>&lt;The technical committee will use this area to record details of the effort estimation.&gt;</w:t>
      </w:r>
    </w:p>
    <w:sectPr w:rsidR="00090364"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0DD" w:rsidRDefault="00F020DD" w:rsidP="00F34669">
      <w:pPr>
        <w:spacing w:before="0" w:after="0"/>
      </w:pPr>
      <w:r>
        <w:separator/>
      </w:r>
    </w:p>
  </w:endnote>
  <w:endnote w:type="continuationSeparator" w:id="0">
    <w:p w:rsidR="00F020DD" w:rsidRDefault="00F020DD"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669" w:rsidRPr="00F34669" w:rsidRDefault="00240236" w:rsidP="00F34669">
    <w:pPr>
      <w:pStyle w:val="Footer"/>
      <w:tabs>
        <w:tab w:val="clear" w:pos="9360"/>
        <w:tab w:val="right" w:pos="9810"/>
      </w:tabs>
      <w:rPr>
        <w:rFonts w:asciiTheme="minorHAnsi" w:hAnsiTheme="minorHAnsi" w:cstheme="minorHAnsi"/>
      </w:rPr>
    </w:pPr>
    <w:fldSimple w:instr=" FILENAME   \* MERGEFORMAT ">
      <w:r w:rsidR="00F34669" w:rsidRPr="00F34669">
        <w:rPr>
          <w:rFonts w:asciiTheme="minorHAnsi" w:hAnsiTheme="minorHAnsi" w:cstheme="minorHAnsi"/>
          <w:noProof/>
        </w:rPr>
        <w:t>IHE_Profile_Proposal_Template-Detailed.docx</w:t>
      </w:r>
    </w:fldSimple>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803EE6"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803EE6" w:rsidRPr="00F34669">
      <w:rPr>
        <w:rFonts w:asciiTheme="minorHAnsi" w:hAnsiTheme="minorHAnsi" w:cstheme="minorHAnsi"/>
      </w:rPr>
      <w:fldChar w:fldCharType="separate"/>
    </w:r>
    <w:r w:rsidR="000E1A1A">
      <w:rPr>
        <w:rFonts w:asciiTheme="minorHAnsi" w:hAnsiTheme="minorHAnsi" w:cstheme="minorHAnsi"/>
        <w:noProof/>
      </w:rPr>
      <w:t>5</w:t>
    </w:r>
    <w:r w:rsidR="00803EE6"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0DD" w:rsidRDefault="00F020DD" w:rsidP="00F34669">
      <w:pPr>
        <w:spacing w:before="0" w:after="0"/>
      </w:pPr>
      <w:r>
        <w:separator/>
      </w:r>
    </w:p>
  </w:footnote>
  <w:footnote w:type="continuationSeparator" w:id="0">
    <w:p w:rsidR="00F020DD" w:rsidRDefault="00F020DD" w:rsidP="00F3466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77B" w:rsidRDefault="00CF377B" w:rsidP="00CF377B">
    <w:pPr>
      <w:pStyle w:val="Header"/>
      <w:jc w:val="center"/>
    </w:pPr>
    <w:r>
      <w:rPr>
        <w:noProof/>
      </w:rPr>
      <w:drawing>
        <wp:inline distT="0" distB="0" distL="0" distR="0" wp14:anchorId="4B50DD0B" wp14:editId="783CBDBE">
          <wp:extent cx="2803756" cy="763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rsidR="00F34669" w:rsidRPr="00F34669" w:rsidRDefault="00F34669"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7E16"/>
    <w:multiLevelType w:val="hybridMultilevel"/>
    <w:tmpl w:val="B3C64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5F01B4"/>
    <w:multiLevelType w:val="hybridMultilevel"/>
    <w:tmpl w:val="2BEEA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
    <w:nsid w:val="11993CC3"/>
    <w:multiLevelType w:val="hybridMultilevel"/>
    <w:tmpl w:val="9E9C5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114BED"/>
    <w:multiLevelType w:val="hybridMultilevel"/>
    <w:tmpl w:val="05666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DC157B"/>
    <w:multiLevelType w:val="hybridMultilevel"/>
    <w:tmpl w:val="6E705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5B0E80"/>
    <w:multiLevelType w:val="hybridMultilevel"/>
    <w:tmpl w:val="F00EF5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2218DC"/>
    <w:multiLevelType w:val="hybridMultilevel"/>
    <w:tmpl w:val="A7284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D4762C8"/>
    <w:multiLevelType w:val="hybridMultilevel"/>
    <w:tmpl w:val="A90EF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E031372"/>
    <w:multiLevelType w:val="hybridMultilevel"/>
    <w:tmpl w:val="6182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A451F"/>
    <w:multiLevelType w:val="hybridMultilevel"/>
    <w:tmpl w:val="37423694"/>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2"/>
  </w:num>
  <w:num w:numId="3">
    <w:abstractNumId w:val="2"/>
  </w:num>
  <w:num w:numId="4">
    <w:abstractNumId w:val="3"/>
  </w:num>
  <w:num w:numId="5">
    <w:abstractNumId w:val="6"/>
  </w:num>
  <w:num w:numId="6">
    <w:abstractNumId w:val="10"/>
  </w:num>
  <w:num w:numId="7">
    <w:abstractNumId w:val="8"/>
  </w:num>
  <w:num w:numId="8">
    <w:abstractNumId w:val="1"/>
  </w:num>
  <w:num w:numId="9">
    <w:abstractNumId w:val="4"/>
  </w:num>
  <w:num w:numId="10">
    <w:abstractNumId w:val="9"/>
  </w:num>
  <w:num w:numId="11">
    <w:abstractNumId w:val="7"/>
  </w:num>
  <w:num w:numId="12">
    <w:abstractNumId w:val="5"/>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4085A"/>
    <w:rsid w:val="0008723D"/>
    <w:rsid w:val="00090364"/>
    <w:rsid w:val="0009290B"/>
    <w:rsid w:val="000C35BA"/>
    <w:rsid w:val="000E1A1A"/>
    <w:rsid w:val="00117A08"/>
    <w:rsid w:val="00136F5D"/>
    <w:rsid w:val="00144030"/>
    <w:rsid w:val="00185371"/>
    <w:rsid w:val="00185AAD"/>
    <w:rsid w:val="00192B2A"/>
    <w:rsid w:val="001E56B8"/>
    <w:rsid w:val="00227369"/>
    <w:rsid w:val="00232814"/>
    <w:rsid w:val="00240236"/>
    <w:rsid w:val="00247417"/>
    <w:rsid w:val="002A06B3"/>
    <w:rsid w:val="002D7024"/>
    <w:rsid w:val="00323B7A"/>
    <w:rsid w:val="00350A84"/>
    <w:rsid w:val="0036613E"/>
    <w:rsid w:val="00367037"/>
    <w:rsid w:val="0043520D"/>
    <w:rsid w:val="004864F8"/>
    <w:rsid w:val="00513F88"/>
    <w:rsid w:val="005523D0"/>
    <w:rsid w:val="00556288"/>
    <w:rsid w:val="005B4D01"/>
    <w:rsid w:val="005E5451"/>
    <w:rsid w:val="006C490F"/>
    <w:rsid w:val="006D3459"/>
    <w:rsid w:val="006D70C6"/>
    <w:rsid w:val="0070040F"/>
    <w:rsid w:val="00716601"/>
    <w:rsid w:val="00767C3E"/>
    <w:rsid w:val="007E2FB8"/>
    <w:rsid w:val="00803EE6"/>
    <w:rsid w:val="008177FA"/>
    <w:rsid w:val="00853214"/>
    <w:rsid w:val="0087249C"/>
    <w:rsid w:val="00883D83"/>
    <w:rsid w:val="0088761A"/>
    <w:rsid w:val="00941DED"/>
    <w:rsid w:val="00942B71"/>
    <w:rsid w:val="00A46EA1"/>
    <w:rsid w:val="00AB0338"/>
    <w:rsid w:val="00AD7A95"/>
    <w:rsid w:val="00AF5C19"/>
    <w:rsid w:val="00B03D95"/>
    <w:rsid w:val="00B0677C"/>
    <w:rsid w:val="00B14182"/>
    <w:rsid w:val="00B16C8D"/>
    <w:rsid w:val="00B42FF5"/>
    <w:rsid w:val="00BC1639"/>
    <w:rsid w:val="00BC3586"/>
    <w:rsid w:val="00BC4F85"/>
    <w:rsid w:val="00BC5D7C"/>
    <w:rsid w:val="00BC69BB"/>
    <w:rsid w:val="00BF4766"/>
    <w:rsid w:val="00C01631"/>
    <w:rsid w:val="00C607BF"/>
    <w:rsid w:val="00CD10EA"/>
    <w:rsid w:val="00CE3BCF"/>
    <w:rsid w:val="00CF377B"/>
    <w:rsid w:val="00CF6A7C"/>
    <w:rsid w:val="00D13D65"/>
    <w:rsid w:val="00D4496D"/>
    <w:rsid w:val="00D51B2E"/>
    <w:rsid w:val="00D827A1"/>
    <w:rsid w:val="00D8560F"/>
    <w:rsid w:val="00E12C05"/>
    <w:rsid w:val="00E645CC"/>
    <w:rsid w:val="00E66DDA"/>
    <w:rsid w:val="00E97DF1"/>
    <w:rsid w:val="00EA6E52"/>
    <w:rsid w:val="00F020DD"/>
    <w:rsid w:val="00F13AE3"/>
    <w:rsid w:val="00F34669"/>
    <w:rsid w:val="00F405F0"/>
    <w:rsid w:val="00FC2AD0"/>
    <w:rsid w:val="00FC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96D"/>
    <w:pPr>
      <w:spacing w:before="120" w:after="120"/>
    </w:pPr>
    <w:rPr>
      <w:sz w:val="24"/>
      <w:szCs w:val="24"/>
    </w:rPr>
  </w:style>
  <w:style w:type="paragraph" w:styleId="Heading1">
    <w:name w:val="heading 1"/>
    <w:basedOn w:val="Normal"/>
    <w:next w:val="Normal"/>
    <w:qFormat/>
    <w:rsid w:val="00803EE6"/>
    <w:pPr>
      <w:keepNext/>
      <w:numPr>
        <w:numId w:val="1"/>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character" w:styleId="CommentReference">
    <w:name w:val="annotation reference"/>
    <w:basedOn w:val="DefaultParagraphFont"/>
    <w:uiPriority w:val="99"/>
    <w:semiHidden/>
    <w:unhideWhenUsed/>
    <w:rsid w:val="00E645CC"/>
    <w:rPr>
      <w:sz w:val="16"/>
      <w:szCs w:val="16"/>
    </w:rPr>
  </w:style>
  <w:style w:type="paragraph" w:styleId="CommentText">
    <w:name w:val="annotation text"/>
    <w:basedOn w:val="Normal"/>
    <w:link w:val="CommentTextChar"/>
    <w:uiPriority w:val="99"/>
    <w:semiHidden/>
    <w:unhideWhenUsed/>
    <w:rsid w:val="00E645CC"/>
    <w:rPr>
      <w:sz w:val="20"/>
      <w:szCs w:val="20"/>
    </w:rPr>
  </w:style>
  <w:style w:type="character" w:customStyle="1" w:styleId="CommentTextChar">
    <w:name w:val="Comment Text Char"/>
    <w:basedOn w:val="DefaultParagraphFont"/>
    <w:link w:val="CommentText"/>
    <w:uiPriority w:val="99"/>
    <w:semiHidden/>
    <w:rsid w:val="00E645CC"/>
  </w:style>
  <w:style w:type="paragraph" w:styleId="CommentSubject">
    <w:name w:val="annotation subject"/>
    <w:basedOn w:val="CommentText"/>
    <w:next w:val="CommentText"/>
    <w:link w:val="CommentSubjectChar"/>
    <w:uiPriority w:val="99"/>
    <w:semiHidden/>
    <w:unhideWhenUsed/>
    <w:rsid w:val="00E645CC"/>
    <w:rPr>
      <w:b/>
      <w:bCs/>
    </w:rPr>
  </w:style>
  <w:style w:type="character" w:customStyle="1" w:styleId="CommentSubjectChar">
    <w:name w:val="Comment Subject Char"/>
    <w:basedOn w:val="CommentTextChar"/>
    <w:link w:val="CommentSubject"/>
    <w:uiPriority w:val="99"/>
    <w:semiHidden/>
    <w:rsid w:val="00E645CC"/>
    <w:rPr>
      <w:b/>
      <w:bCs/>
    </w:rPr>
  </w:style>
  <w:style w:type="paragraph" w:customStyle="1" w:styleId="Default">
    <w:name w:val="Default"/>
    <w:rsid w:val="00D4496D"/>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D449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96D"/>
    <w:pPr>
      <w:spacing w:before="120" w:after="120"/>
    </w:pPr>
    <w:rPr>
      <w:sz w:val="24"/>
      <w:szCs w:val="24"/>
    </w:rPr>
  </w:style>
  <w:style w:type="paragraph" w:styleId="Heading1">
    <w:name w:val="heading 1"/>
    <w:basedOn w:val="Normal"/>
    <w:next w:val="Normal"/>
    <w:qFormat/>
    <w:rsid w:val="00803EE6"/>
    <w:pPr>
      <w:keepNext/>
      <w:numPr>
        <w:numId w:val="1"/>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character" w:styleId="CommentReference">
    <w:name w:val="annotation reference"/>
    <w:basedOn w:val="DefaultParagraphFont"/>
    <w:uiPriority w:val="99"/>
    <w:semiHidden/>
    <w:unhideWhenUsed/>
    <w:rsid w:val="00E645CC"/>
    <w:rPr>
      <w:sz w:val="16"/>
      <w:szCs w:val="16"/>
    </w:rPr>
  </w:style>
  <w:style w:type="paragraph" w:styleId="CommentText">
    <w:name w:val="annotation text"/>
    <w:basedOn w:val="Normal"/>
    <w:link w:val="CommentTextChar"/>
    <w:uiPriority w:val="99"/>
    <w:semiHidden/>
    <w:unhideWhenUsed/>
    <w:rsid w:val="00E645CC"/>
    <w:rPr>
      <w:sz w:val="20"/>
      <w:szCs w:val="20"/>
    </w:rPr>
  </w:style>
  <w:style w:type="character" w:customStyle="1" w:styleId="CommentTextChar">
    <w:name w:val="Comment Text Char"/>
    <w:basedOn w:val="DefaultParagraphFont"/>
    <w:link w:val="CommentText"/>
    <w:uiPriority w:val="99"/>
    <w:semiHidden/>
    <w:rsid w:val="00E645CC"/>
  </w:style>
  <w:style w:type="paragraph" w:styleId="CommentSubject">
    <w:name w:val="annotation subject"/>
    <w:basedOn w:val="CommentText"/>
    <w:next w:val="CommentText"/>
    <w:link w:val="CommentSubjectChar"/>
    <w:uiPriority w:val="99"/>
    <w:semiHidden/>
    <w:unhideWhenUsed/>
    <w:rsid w:val="00E645CC"/>
    <w:rPr>
      <w:b/>
      <w:bCs/>
    </w:rPr>
  </w:style>
  <w:style w:type="character" w:customStyle="1" w:styleId="CommentSubjectChar">
    <w:name w:val="Comment Subject Char"/>
    <w:basedOn w:val="CommentTextChar"/>
    <w:link w:val="CommentSubject"/>
    <w:uiPriority w:val="99"/>
    <w:semiHidden/>
    <w:rsid w:val="00E645CC"/>
    <w:rPr>
      <w:b/>
      <w:bCs/>
    </w:rPr>
  </w:style>
  <w:style w:type="paragraph" w:customStyle="1" w:styleId="Default">
    <w:name w:val="Default"/>
    <w:rsid w:val="00D4496D"/>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D449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098709">
      <w:bodyDiv w:val="1"/>
      <w:marLeft w:val="0"/>
      <w:marRight w:val="0"/>
      <w:marTop w:val="0"/>
      <w:marBottom w:val="0"/>
      <w:divBdr>
        <w:top w:val="none" w:sz="0" w:space="0" w:color="auto"/>
        <w:left w:val="none" w:sz="0" w:space="0" w:color="auto"/>
        <w:bottom w:val="none" w:sz="0" w:space="0" w:color="auto"/>
        <w:right w:val="none" w:sz="0" w:space="0" w:color="auto"/>
      </w:divBdr>
      <w:divsChild>
        <w:div w:id="1280530420">
          <w:marLeft w:val="0"/>
          <w:marRight w:val="0"/>
          <w:marTop w:val="0"/>
          <w:marBottom w:val="0"/>
          <w:divBdr>
            <w:top w:val="none" w:sz="0" w:space="0" w:color="auto"/>
            <w:left w:val="none" w:sz="0" w:space="0" w:color="auto"/>
            <w:bottom w:val="none" w:sz="0" w:space="0" w:color="auto"/>
            <w:right w:val="none" w:sz="0" w:space="0" w:color="auto"/>
          </w:divBdr>
          <w:divsChild>
            <w:div w:id="2242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Emma</cp:lastModifiedBy>
  <cp:revision>11</cp:revision>
  <cp:lastPrinted>2001-08-16T23:03:00Z</cp:lastPrinted>
  <dcterms:created xsi:type="dcterms:W3CDTF">2013-10-22T15:56:00Z</dcterms:created>
  <dcterms:modified xsi:type="dcterms:W3CDTF">2013-10-29T16:43:00Z</dcterms:modified>
</cp:coreProperties>
</file>