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jc w:val="center"/>
        <w:tblCellSpacing w:w="7" w:type="dxa"/>
        <w:tblBorders>
          <w:top w:val="single" w:sz="6" w:space="0" w:color="0B198C"/>
          <w:left w:val="single" w:sz="6" w:space="0" w:color="0B198C"/>
          <w:bottom w:val="single" w:sz="6" w:space="0" w:color="0B198C"/>
          <w:right w:val="single" w:sz="6" w:space="0" w:color="0B198C"/>
        </w:tblBorders>
        <w:shd w:val="clear" w:color="auto" w:fill="D1D1E1"/>
        <w:tblCellMar>
          <w:top w:w="90" w:type="dxa"/>
          <w:left w:w="90" w:type="dxa"/>
          <w:bottom w:w="90" w:type="dxa"/>
          <w:right w:w="90" w:type="dxa"/>
        </w:tblCellMar>
        <w:tblLook w:val="04A0"/>
      </w:tblPr>
      <w:tblGrid>
        <w:gridCol w:w="9418"/>
      </w:tblGrid>
      <w:tr w:rsidR="00E35A67" w:rsidRPr="00E35A67" w:rsidTr="00E35A67">
        <w:trPr>
          <w:tblCellSpacing w:w="7" w:type="dxa"/>
          <w:jc w:val="center"/>
        </w:trPr>
        <w:tc>
          <w:tcPr>
            <w:tcW w:w="0" w:type="auto"/>
            <w:shd w:val="clear" w:color="auto" w:fill="E1E4F2"/>
            <w:tcMar>
              <w:top w:w="0" w:type="dxa"/>
              <w:left w:w="0" w:type="dxa"/>
              <w:bottom w:w="0" w:type="dxa"/>
              <w:right w:w="0" w:type="dxa"/>
            </w:tcMar>
            <w:vAlign w:val="center"/>
            <w:hideMark/>
          </w:tcPr>
          <w:tbl>
            <w:tblPr>
              <w:tblW w:w="5000" w:type="pct"/>
              <w:tblCellSpacing w:w="45" w:type="dxa"/>
              <w:tblCellMar>
                <w:left w:w="0" w:type="dxa"/>
                <w:right w:w="0" w:type="dxa"/>
              </w:tblCellMar>
              <w:tblLook w:val="04A0"/>
            </w:tblPr>
            <w:tblGrid>
              <w:gridCol w:w="1491"/>
              <w:gridCol w:w="5857"/>
              <w:gridCol w:w="2012"/>
            </w:tblGrid>
            <w:tr w:rsidR="00E35A67" w:rsidRPr="00E35A67">
              <w:trPr>
                <w:tblCellSpacing w:w="45" w:type="dxa"/>
              </w:trPr>
              <w:tc>
                <w:tcPr>
                  <w:tcW w:w="0" w:type="auto"/>
                  <w:noWrap/>
                  <w:vAlign w:val="center"/>
                  <w:hideMark/>
                </w:tcPr>
                <w:p w:rsidR="00E35A67" w:rsidRPr="00E35A67" w:rsidRDefault="00E35A67" w:rsidP="00E35A67">
                  <w:pPr>
                    <w:spacing w:after="0" w:line="240" w:lineRule="auto"/>
                    <w:rPr>
                      <w:rFonts w:ascii="Verdana" w:eastAsia="Times New Roman" w:hAnsi="Verdana" w:cs="Times New Roman"/>
                      <w:sz w:val="20"/>
                      <w:szCs w:val="20"/>
                    </w:rPr>
                  </w:pPr>
                  <w:r w:rsidRPr="00E35A67">
                    <w:rPr>
                      <w:rFonts w:ascii="Verdana" w:eastAsia="Times New Roman" w:hAnsi="Verdana" w:cs="Times New Roman"/>
                      <w:sz w:val="20"/>
                      <w:szCs w:val="20"/>
                    </w:rPr>
                    <w:fldChar w:fldCharType="begin"/>
                  </w:r>
                  <w:r w:rsidRPr="00E35A67">
                    <w:rPr>
                      <w:rFonts w:ascii="Verdana" w:eastAsia="Times New Roman" w:hAnsi="Verdana" w:cs="Times New Roman"/>
                      <w:sz w:val="20"/>
                      <w:szCs w:val="20"/>
                    </w:rPr>
                    <w:instrText xml:space="preserve"> HYPERLINK "http://forums.rsna.org/member.php?u=383" </w:instrText>
                  </w:r>
                  <w:r w:rsidRPr="00E35A67">
                    <w:rPr>
                      <w:rFonts w:ascii="Verdana" w:eastAsia="Times New Roman" w:hAnsi="Verdana" w:cs="Times New Roman"/>
                      <w:sz w:val="20"/>
                      <w:szCs w:val="20"/>
                    </w:rPr>
                    <w:fldChar w:fldCharType="separate"/>
                  </w:r>
                  <w:proofErr w:type="spellStart"/>
                  <w:r w:rsidRPr="00E35A67">
                    <w:rPr>
                      <w:rFonts w:ascii="Verdana" w:eastAsia="Times New Roman" w:hAnsi="Verdana" w:cs="Times New Roman"/>
                      <w:color w:val="22229C"/>
                      <w:sz w:val="28"/>
                      <w:u w:val="single"/>
                    </w:rPr>
                    <w:t>gcole</w:t>
                  </w:r>
                  <w:proofErr w:type="spellEnd"/>
                  <w:r w:rsidRPr="00E35A67">
                    <w:rPr>
                      <w:rFonts w:ascii="Verdana" w:eastAsia="Times New Roman" w:hAnsi="Verdana" w:cs="Times New Roman"/>
                      <w:sz w:val="20"/>
                      <w:szCs w:val="20"/>
                    </w:rPr>
                    <w:fldChar w:fldCharType="end"/>
                  </w:r>
                  <w:r w:rsidRPr="00E35A67">
                    <w:rPr>
                      <w:rFonts w:ascii="Verdana" w:eastAsia="Times New Roman" w:hAnsi="Verdana" w:cs="Times New Roman"/>
                      <w:sz w:val="20"/>
                    </w:rPr>
                    <w:t> </w:t>
                  </w:r>
                  <w:r>
                    <w:rPr>
                      <w:rFonts w:ascii="Verdana" w:eastAsia="Times New Roman" w:hAnsi="Verdana" w:cs="Times New Roman"/>
                      <w:noProof/>
                      <w:sz w:val="20"/>
                      <w:szCs w:val="20"/>
                    </w:rPr>
                    <w:drawing>
                      <wp:inline distT="0" distB="0" distL="0" distR="0">
                        <wp:extent cx="142875" cy="142875"/>
                        <wp:effectExtent l="19050" t="0" r="9525" b="0"/>
                        <wp:docPr id="1" name="Picture 1" descr="gcole is off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cole is offline"/>
                                <pic:cNvPicPr>
                                  <a:picLocks noChangeAspect="1" noChangeArrowheads="1"/>
                                </pic:cNvPicPr>
                              </pic:nvPicPr>
                              <pic:blipFill>
                                <a:blip r:embed="rId4" cstate="print"/>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E35A67" w:rsidRPr="00E35A67" w:rsidRDefault="00E35A67" w:rsidP="00E35A67">
                  <w:pPr>
                    <w:spacing w:after="0" w:line="240" w:lineRule="auto"/>
                    <w:rPr>
                      <w:rFonts w:ascii="Verdana" w:eastAsia="Times New Roman" w:hAnsi="Verdana" w:cs="Times New Roman"/>
                      <w:sz w:val="17"/>
                      <w:szCs w:val="17"/>
                    </w:rPr>
                  </w:pPr>
                  <w:r w:rsidRPr="00E35A67">
                    <w:rPr>
                      <w:rFonts w:ascii="Verdana" w:eastAsia="Times New Roman" w:hAnsi="Verdana" w:cs="Times New Roman"/>
                      <w:sz w:val="17"/>
                      <w:szCs w:val="17"/>
                    </w:rPr>
                    <w:t>Registered User</w:t>
                  </w:r>
                </w:p>
              </w:tc>
              <w:tc>
                <w:tcPr>
                  <w:tcW w:w="5000" w:type="pct"/>
                  <w:vAlign w:val="center"/>
                  <w:hideMark/>
                </w:tcPr>
                <w:p w:rsidR="00E35A67" w:rsidRPr="00E35A67" w:rsidRDefault="00E35A67" w:rsidP="00E35A67">
                  <w:pPr>
                    <w:spacing w:after="0" w:line="240" w:lineRule="auto"/>
                    <w:rPr>
                      <w:rFonts w:ascii="Verdana" w:eastAsia="Times New Roman" w:hAnsi="Verdana" w:cs="Times New Roman"/>
                      <w:sz w:val="20"/>
                      <w:szCs w:val="20"/>
                    </w:rPr>
                  </w:pPr>
                  <w:r w:rsidRPr="00E35A67">
                    <w:rPr>
                      <w:rFonts w:ascii="Verdana" w:eastAsia="Times New Roman" w:hAnsi="Verdana" w:cs="Times New Roman"/>
                      <w:sz w:val="20"/>
                      <w:szCs w:val="20"/>
                    </w:rPr>
                    <w:t> </w:t>
                  </w:r>
                </w:p>
              </w:tc>
              <w:tc>
                <w:tcPr>
                  <w:tcW w:w="0" w:type="auto"/>
                  <w:noWrap/>
                  <w:hideMark/>
                </w:tcPr>
                <w:p w:rsidR="00E35A67" w:rsidRPr="00E35A67" w:rsidRDefault="00E35A67" w:rsidP="00E35A67">
                  <w:pPr>
                    <w:spacing w:after="0" w:line="240" w:lineRule="auto"/>
                    <w:rPr>
                      <w:rFonts w:ascii="Verdana" w:eastAsia="Times New Roman" w:hAnsi="Verdana" w:cs="Times New Roman"/>
                      <w:sz w:val="17"/>
                      <w:szCs w:val="17"/>
                    </w:rPr>
                  </w:pPr>
                  <w:r w:rsidRPr="00E35A67">
                    <w:rPr>
                      <w:rFonts w:ascii="Verdana" w:eastAsia="Times New Roman" w:hAnsi="Verdana" w:cs="Times New Roman"/>
                      <w:sz w:val="17"/>
                      <w:szCs w:val="17"/>
                    </w:rPr>
                    <w:t>Join Date: Aug 2005</w:t>
                  </w:r>
                </w:p>
                <w:p w:rsidR="00E35A67" w:rsidRPr="00E35A67" w:rsidRDefault="00E35A67" w:rsidP="00E35A67">
                  <w:pPr>
                    <w:spacing w:after="0" w:line="240" w:lineRule="auto"/>
                    <w:rPr>
                      <w:rFonts w:ascii="Verdana" w:eastAsia="Times New Roman" w:hAnsi="Verdana" w:cs="Times New Roman"/>
                      <w:sz w:val="17"/>
                      <w:szCs w:val="17"/>
                    </w:rPr>
                  </w:pPr>
                  <w:r w:rsidRPr="00E35A67">
                    <w:rPr>
                      <w:rFonts w:ascii="Verdana" w:eastAsia="Times New Roman" w:hAnsi="Verdana" w:cs="Times New Roman"/>
                      <w:sz w:val="17"/>
                      <w:szCs w:val="17"/>
                    </w:rPr>
                    <w:t>Location: Newton, MA</w:t>
                  </w:r>
                </w:p>
                <w:p w:rsidR="00E35A67" w:rsidRPr="00E35A67" w:rsidRDefault="00E35A67" w:rsidP="00E35A67">
                  <w:pPr>
                    <w:spacing w:after="0" w:line="240" w:lineRule="auto"/>
                    <w:rPr>
                      <w:rFonts w:ascii="Verdana" w:eastAsia="Times New Roman" w:hAnsi="Verdana" w:cs="Times New Roman"/>
                      <w:sz w:val="17"/>
                      <w:szCs w:val="17"/>
                    </w:rPr>
                  </w:pPr>
                  <w:r w:rsidRPr="00E35A67">
                    <w:rPr>
                      <w:rFonts w:ascii="Verdana" w:eastAsia="Times New Roman" w:hAnsi="Verdana" w:cs="Times New Roman"/>
                      <w:sz w:val="17"/>
                      <w:szCs w:val="17"/>
                    </w:rPr>
                    <w:t>Posts: 19</w:t>
                  </w:r>
                </w:p>
              </w:tc>
            </w:tr>
          </w:tbl>
          <w:p w:rsidR="00E35A67" w:rsidRPr="00E35A67" w:rsidRDefault="00E35A67" w:rsidP="00E35A67">
            <w:pPr>
              <w:spacing w:after="0" w:line="240" w:lineRule="auto"/>
              <w:rPr>
                <w:rFonts w:ascii="Verdana" w:eastAsia="Times New Roman" w:hAnsi="Verdana" w:cs="Times New Roman"/>
                <w:color w:val="000000"/>
                <w:sz w:val="20"/>
                <w:szCs w:val="20"/>
              </w:rPr>
            </w:pPr>
          </w:p>
        </w:tc>
      </w:tr>
      <w:tr w:rsidR="00E35A67" w:rsidRPr="00E35A67" w:rsidTr="00E35A67">
        <w:trPr>
          <w:tblCellSpacing w:w="7" w:type="dxa"/>
          <w:jc w:val="center"/>
        </w:trPr>
        <w:tc>
          <w:tcPr>
            <w:tcW w:w="0" w:type="auto"/>
            <w:shd w:val="clear" w:color="auto" w:fill="F5F5FF"/>
            <w:vAlign w:val="center"/>
            <w:hideMark/>
          </w:tcPr>
          <w:p w:rsidR="00E35A67" w:rsidRPr="00E35A67" w:rsidRDefault="00E35A67" w:rsidP="00E35A67">
            <w:pPr>
              <w:spacing w:after="0" w:line="240" w:lineRule="auto"/>
              <w:rPr>
                <w:rFonts w:ascii="Verdana" w:eastAsia="Times New Roman" w:hAnsi="Verdana" w:cs="Times New Roman"/>
                <w:color w:val="000000"/>
                <w:sz w:val="17"/>
                <w:szCs w:val="17"/>
              </w:rPr>
            </w:pPr>
            <w:r w:rsidRPr="00E35A67">
              <w:rPr>
                <w:rFonts w:ascii="Verdana" w:eastAsia="Times New Roman" w:hAnsi="Verdana" w:cs="Times New Roman"/>
                <w:b/>
                <w:bCs/>
                <w:color w:val="000000"/>
                <w:sz w:val="17"/>
              </w:rPr>
              <w:t>identifier elements</w:t>
            </w:r>
          </w:p>
          <w:p w:rsidR="00E35A67" w:rsidRPr="00E35A67" w:rsidRDefault="00E35A67" w:rsidP="00E35A67">
            <w:pPr>
              <w:spacing w:after="0" w:line="240" w:lineRule="auto"/>
              <w:rPr>
                <w:rFonts w:ascii="Verdana" w:eastAsia="Times New Roman" w:hAnsi="Verdana" w:cs="Times New Roman"/>
                <w:color w:val="000000"/>
                <w:sz w:val="20"/>
                <w:szCs w:val="20"/>
              </w:rPr>
            </w:pPr>
            <w:r w:rsidRPr="00E35A67">
              <w:rPr>
                <w:rFonts w:ascii="Verdana" w:eastAsia="Times New Roman" w:hAnsi="Verdana" w:cs="Times New Roman"/>
                <w:color w:val="000000"/>
                <w:sz w:val="20"/>
                <w:szCs w:val="20"/>
              </w:rPr>
              <w:pict>
                <v:rect id="_x0000_i1025" style="width:0;height:.75pt" o:hralign="center" o:hrstd="t" o:hrnoshade="t" o:hr="t" fillcolor="#d1d1e1" stroked="f"/>
              </w:pict>
            </w:r>
          </w:p>
          <w:p w:rsidR="00E35A67" w:rsidRPr="00E35A67" w:rsidRDefault="00E35A67" w:rsidP="00E35A67">
            <w:pPr>
              <w:spacing w:after="0" w:line="240" w:lineRule="auto"/>
              <w:rPr>
                <w:rFonts w:ascii="Verdana" w:eastAsia="Times New Roman" w:hAnsi="Verdana" w:cs="Times New Roman"/>
                <w:color w:val="000000"/>
                <w:sz w:val="20"/>
                <w:szCs w:val="20"/>
              </w:rPr>
            </w:pPr>
            <w:r w:rsidRPr="00E35A67">
              <w:rPr>
                <w:rFonts w:ascii="Verdana" w:eastAsia="Times New Roman" w:hAnsi="Verdana" w:cs="Times New Roman"/>
                <w:color w:val="000000"/>
                <w:sz w:val="20"/>
                <w:szCs w:val="20"/>
              </w:rPr>
              <w:t>As an example, in</w:t>
            </w:r>
            <w:r w:rsidRPr="00E35A67">
              <w:rPr>
                <w:rFonts w:ascii="Verdana" w:eastAsia="Times New Roman" w:hAnsi="Verdana" w:cs="Times New Roman"/>
                <w:color w:val="000000"/>
                <w:sz w:val="20"/>
                <w:szCs w:val="20"/>
              </w:rPr>
              <w:br/>
            </w:r>
            <w:r w:rsidRPr="00E35A67">
              <w:rPr>
                <w:rFonts w:ascii="Verdana" w:eastAsia="Times New Roman" w:hAnsi="Verdana" w:cs="Times New Roman"/>
                <w:color w:val="000000"/>
                <w:sz w:val="20"/>
                <w:szCs w:val="20"/>
              </w:rPr>
              <w:br/>
              <w:t>6.3.4.M.1.4</w:t>
            </w:r>
            <w:r w:rsidRPr="00E35A67">
              <w:rPr>
                <w:rFonts w:ascii="Verdana" w:eastAsia="Times New Roman" w:hAnsi="Verdana" w:cs="Times New Roman"/>
                <w:color w:val="000000"/>
                <w:sz w:val="20"/>
              </w:rPr>
              <w:t> </w:t>
            </w:r>
            <w:r w:rsidRPr="00E35A67">
              <w:rPr>
                <w:rFonts w:ascii="Verdana" w:eastAsia="Times New Roman" w:hAnsi="Verdana" w:cs="Times New Roman"/>
                <w:color w:val="000000"/>
                <w:sz w:val="20"/>
                <w:szCs w:val="20"/>
              </w:rPr>
              <w:br/>
              <w:t>...Although HL7 allows for multiple identifiers, this profile requires that one and only one be used.</w:t>
            </w:r>
            <w:r w:rsidRPr="00E35A67">
              <w:rPr>
                <w:rFonts w:ascii="Verdana" w:eastAsia="Times New Roman" w:hAnsi="Verdana" w:cs="Times New Roman"/>
                <w:color w:val="000000"/>
                <w:sz w:val="20"/>
                <w:szCs w:val="20"/>
              </w:rPr>
              <w:br/>
            </w:r>
            <w:r w:rsidRPr="00E35A67">
              <w:rPr>
                <w:rFonts w:ascii="Verdana" w:eastAsia="Times New Roman" w:hAnsi="Verdana" w:cs="Times New Roman"/>
                <w:color w:val="000000"/>
                <w:sz w:val="20"/>
                <w:szCs w:val="20"/>
              </w:rPr>
              <w:br/>
            </w:r>
            <w:proofErr w:type="gramStart"/>
            <w:r w:rsidRPr="00E35A67">
              <w:rPr>
                <w:rFonts w:ascii="Verdana" w:eastAsia="Times New Roman" w:hAnsi="Verdana" w:cs="Times New Roman"/>
                <w:color w:val="000000"/>
                <w:sz w:val="20"/>
                <w:szCs w:val="20"/>
              </w:rPr>
              <w:t>and</w:t>
            </w:r>
            <w:proofErr w:type="gramEnd"/>
            <w:r w:rsidRPr="00E35A67">
              <w:rPr>
                <w:rFonts w:ascii="Verdana" w:eastAsia="Times New Roman" w:hAnsi="Verdana" w:cs="Times New Roman"/>
                <w:color w:val="000000"/>
                <w:sz w:val="20"/>
                <w:szCs w:val="20"/>
              </w:rPr>
              <w:t xml:space="preserve"> similarly with other clinical item identifiers.</w:t>
            </w:r>
            <w:r w:rsidRPr="00E35A67">
              <w:rPr>
                <w:rFonts w:ascii="Verdana" w:eastAsia="Times New Roman" w:hAnsi="Verdana" w:cs="Times New Roman"/>
                <w:color w:val="000000"/>
                <w:sz w:val="20"/>
                <w:szCs w:val="20"/>
              </w:rPr>
              <w:br/>
            </w:r>
            <w:r w:rsidRPr="00E35A67">
              <w:rPr>
                <w:rFonts w:ascii="Verdana" w:eastAsia="Times New Roman" w:hAnsi="Verdana" w:cs="Times New Roman"/>
                <w:color w:val="000000"/>
                <w:sz w:val="20"/>
                <w:szCs w:val="20"/>
              </w:rPr>
              <w:br/>
              <w:t>Request - remove the one and only one restriction</w:t>
            </w:r>
            <w:proofErr w:type="gramStart"/>
            <w:r w:rsidRPr="00E35A67">
              <w:rPr>
                <w:rFonts w:ascii="Verdana" w:eastAsia="Times New Roman" w:hAnsi="Verdana" w:cs="Times New Roman"/>
                <w:color w:val="000000"/>
                <w:sz w:val="20"/>
                <w:szCs w:val="20"/>
              </w:rPr>
              <w:t>;</w:t>
            </w:r>
            <w:proofErr w:type="gramEnd"/>
            <w:r w:rsidRPr="00E35A67">
              <w:rPr>
                <w:rFonts w:ascii="Verdana" w:eastAsia="Times New Roman" w:hAnsi="Verdana" w:cs="Times New Roman"/>
                <w:color w:val="000000"/>
                <w:sz w:val="20"/>
                <w:szCs w:val="20"/>
              </w:rPr>
              <w:br/>
              <w:t>Replace - at least one</w:t>
            </w:r>
            <w:r w:rsidRPr="00E35A67">
              <w:rPr>
                <w:rFonts w:ascii="Verdana" w:eastAsia="Times New Roman" w:hAnsi="Verdana" w:cs="Times New Roman"/>
                <w:color w:val="000000"/>
                <w:sz w:val="20"/>
                <w:szCs w:val="20"/>
              </w:rPr>
              <w:br/>
              <w:t xml:space="preserve">Rationale: in order to promote duplicate checking it is important to preserve values when entries are imported and then subsequently exported. It is also important to "tag" entries with local identifiers as well as reflecting their </w:t>
            </w:r>
            <w:proofErr w:type="spellStart"/>
            <w:r w:rsidRPr="00E35A67">
              <w:rPr>
                <w:rFonts w:ascii="Verdana" w:eastAsia="Times New Roman" w:hAnsi="Verdana" w:cs="Times New Roman"/>
                <w:color w:val="000000"/>
                <w:sz w:val="20"/>
                <w:szCs w:val="20"/>
              </w:rPr>
              <w:t>oroginal</w:t>
            </w:r>
            <w:proofErr w:type="spellEnd"/>
            <w:r w:rsidRPr="00E35A67">
              <w:rPr>
                <w:rFonts w:ascii="Verdana" w:eastAsia="Times New Roman" w:hAnsi="Verdana" w:cs="Times New Roman"/>
                <w:color w:val="000000"/>
                <w:sz w:val="20"/>
                <w:szCs w:val="20"/>
              </w:rPr>
              <w:t xml:space="preserve"> source identifiers, thus the need to allow for more than one identifier element.</w:t>
            </w:r>
            <w:r w:rsidRPr="00E35A67">
              <w:rPr>
                <w:rFonts w:ascii="Verdana" w:eastAsia="Times New Roman" w:hAnsi="Verdana" w:cs="Times New Roman"/>
                <w:color w:val="000000"/>
                <w:sz w:val="20"/>
                <w:szCs w:val="20"/>
              </w:rPr>
              <w:br/>
            </w:r>
            <w:r w:rsidRPr="00E35A67">
              <w:rPr>
                <w:rFonts w:ascii="Verdana" w:eastAsia="Times New Roman" w:hAnsi="Verdana" w:cs="Times New Roman"/>
                <w:color w:val="000000"/>
                <w:sz w:val="20"/>
                <w:szCs w:val="20"/>
              </w:rPr>
              <w:br/>
              <w:t xml:space="preserve">Should apply to problems, allergic reactions, </w:t>
            </w:r>
            <w:proofErr w:type="gramStart"/>
            <w:r w:rsidRPr="00E35A67">
              <w:rPr>
                <w:rFonts w:ascii="Verdana" w:eastAsia="Times New Roman" w:hAnsi="Verdana" w:cs="Times New Roman"/>
                <w:color w:val="000000"/>
                <w:sz w:val="20"/>
                <w:szCs w:val="20"/>
              </w:rPr>
              <w:t>immunizations, ....everything</w:t>
            </w:r>
            <w:proofErr w:type="gramEnd"/>
            <w:r w:rsidRPr="00E35A67">
              <w:rPr>
                <w:rFonts w:ascii="Verdana" w:eastAsia="Times New Roman" w:hAnsi="Verdana" w:cs="Times New Roman"/>
                <w:color w:val="000000"/>
                <w:sz w:val="20"/>
                <w:szCs w:val="20"/>
              </w:rPr>
              <w:t xml:space="preserve"> with an id element.</w:t>
            </w:r>
          </w:p>
        </w:tc>
      </w:tr>
    </w:tbl>
    <w:p w:rsidR="00443D39" w:rsidRDefault="00443D39"/>
    <w:sectPr w:rsidR="00443D39" w:rsidSect="00443D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35A67"/>
    <w:rsid w:val="00443D39"/>
    <w:rsid w:val="00E35A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D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35A67"/>
    <w:rPr>
      <w:color w:val="0000FF"/>
      <w:u w:val="single"/>
    </w:rPr>
  </w:style>
  <w:style w:type="character" w:customStyle="1" w:styleId="apple-converted-space">
    <w:name w:val="apple-converted-space"/>
    <w:basedOn w:val="DefaultParagraphFont"/>
    <w:rsid w:val="00E35A67"/>
  </w:style>
  <w:style w:type="character" w:styleId="Strong">
    <w:name w:val="Strong"/>
    <w:basedOn w:val="DefaultParagraphFont"/>
    <w:uiPriority w:val="22"/>
    <w:qFormat/>
    <w:rsid w:val="00E35A67"/>
    <w:rPr>
      <w:b/>
      <w:bCs/>
    </w:rPr>
  </w:style>
  <w:style w:type="paragraph" w:styleId="BalloonText">
    <w:name w:val="Balloon Text"/>
    <w:basedOn w:val="Normal"/>
    <w:link w:val="BalloonTextChar"/>
    <w:uiPriority w:val="99"/>
    <w:semiHidden/>
    <w:unhideWhenUsed/>
    <w:rsid w:val="00E35A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A6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14337655">
      <w:bodyDiv w:val="1"/>
      <w:marLeft w:val="0"/>
      <w:marRight w:val="0"/>
      <w:marTop w:val="0"/>
      <w:marBottom w:val="0"/>
      <w:divBdr>
        <w:top w:val="none" w:sz="0" w:space="0" w:color="auto"/>
        <w:left w:val="none" w:sz="0" w:space="0" w:color="auto"/>
        <w:bottom w:val="none" w:sz="0" w:space="0" w:color="auto"/>
        <w:right w:val="none" w:sz="0" w:space="0" w:color="auto"/>
      </w:divBdr>
      <w:divsChild>
        <w:div w:id="1381829867">
          <w:marLeft w:val="0"/>
          <w:marRight w:val="0"/>
          <w:marTop w:val="0"/>
          <w:marBottom w:val="0"/>
          <w:divBdr>
            <w:top w:val="none" w:sz="0" w:space="0" w:color="auto"/>
            <w:left w:val="none" w:sz="0" w:space="0" w:color="auto"/>
            <w:bottom w:val="none" w:sz="0" w:space="0" w:color="auto"/>
            <w:right w:val="none" w:sz="0" w:space="0" w:color="auto"/>
          </w:divBdr>
        </w:div>
        <w:div w:id="638536202">
          <w:marLeft w:val="0"/>
          <w:marRight w:val="0"/>
          <w:marTop w:val="0"/>
          <w:marBottom w:val="0"/>
          <w:divBdr>
            <w:top w:val="none" w:sz="0" w:space="0" w:color="auto"/>
            <w:left w:val="none" w:sz="0" w:space="0" w:color="auto"/>
            <w:bottom w:val="none" w:sz="0" w:space="0" w:color="auto"/>
            <w:right w:val="none" w:sz="0" w:space="0" w:color="auto"/>
          </w:divBdr>
        </w:div>
        <w:div w:id="1868567358">
          <w:marLeft w:val="0"/>
          <w:marRight w:val="0"/>
          <w:marTop w:val="0"/>
          <w:marBottom w:val="0"/>
          <w:divBdr>
            <w:top w:val="none" w:sz="0" w:space="0" w:color="auto"/>
            <w:left w:val="none" w:sz="0" w:space="0" w:color="auto"/>
            <w:bottom w:val="none" w:sz="0" w:space="0" w:color="auto"/>
            <w:right w:val="none" w:sz="0" w:space="0" w:color="auto"/>
          </w:divBdr>
          <w:divsChild>
            <w:div w:id="2146391224">
              <w:marLeft w:val="0"/>
              <w:marRight w:val="0"/>
              <w:marTop w:val="0"/>
              <w:marBottom w:val="0"/>
              <w:divBdr>
                <w:top w:val="none" w:sz="0" w:space="0" w:color="auto"/>
                <w:left w:val="none" w:sz="0" w:space="0" w:color="auto"/>
                <w:bottom w:val="none" w:sz="0" w:space="0" w:color="auto"/>
                <w:right w:val="none" w:sz="0" w:space="0" w:color="auto"/>
              </w:divBdr>
            </w:div>
            <w:div w:id="719593503">
              <w:marLeft w:val="0"/>
              <w:marRight w:val="0"/>
              <w:marTop w:val="0"/>
              <w:marBottom w:val="0"/>
              <w:divBdr>
                <w:top w:val="none" w:sz="0" w:space="0" w:color="auto"/>
                <w:left w:val="none" w:sz="0" w:space="0" w:color="auto"/>
                <w:bottom w:val="none" w:sz="0" w:space="0" w:color="auto"/>
                <w:right w:val="none" w:sz="0" w:space="0" w:color="auto"/>
              </w:divBdr>
            </w:div>
            <w:div w:id="1764955871">
              <w:marLeft w:val="0"/>
              <w:marRight w:val="0"/>
              <w:marTop w:val="0"/>
              <w:marBottom w:val="0"/>
              <w:divBdr>
                <w:top w:val="none" w:sz="0" w:space="0" w:color="auto"/>
                <w:left w:val="none" w:sz="0" w:space="0" w:color="auto"/>
                <w:bottom w:val="none" w:sz="0" w:space="0" w:color="auto"/>
                <w:right w:val="none" w:sz="0" w:space="0" w:color="auto"/>
              </w:divBdr>
            </w:div>
          </w:divsChild>
        </w:div>
        <w:div w:id="1284926379">
          <w:marLeft w:val="0"/>
          <w:marRight w:val="0"/>
          <w:marTop w:val="0"/>
          <w:marBottom w:val="0"/>
          <w:divBdr>
            <w:top w:val="none" w:sz="0" w:space="0" w:color="auto"/>
            <w:left w:val="none" w:sz="0" w:space="0" w:color="auto"/>
            <w:bottom w:val="none" w:sz="0" w:space="0" w:color="auto"/>
            <w:right w:val="none" w:sz="0" w:space="0" w:color="auto"/>
          </w:divBdr>
        </w:div>
        <w:div w:id="966622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125</Words>
  <Characters>716</Characters>
  <Application>Microsoft Office Word</Application>
  <DocSecurity>0</DocSecurity>
  <Lines>5</Lines>
  <Paragraphs>1</Paragraphs>
  <ScaleCrop>false</ScaleCrop>
  <Company/>
  <LinksUpToDate>false</LinksUpToDate>
  <CharactersWithSpaces>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Tone Southerland</dc:creator>
  <cp:keywords/>
  <dc:description/>
  <cp:lastModifiedBy>Tone Southerland</cp:lastModifiedBy>
  <cp:revision>2</cp:revision>
  <dcterms:created xsi:type="dcterms:W3CDTF">2009-07-10T13:51:00Z</dcterms:created>
  <dcterms:modified xsi:type="dcterms:W3CDTF">2009-07-10T13:51:00Z</dcterms:modified>
</cp:coreProperties>
</file>