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7451" w:rsidRDefault="00A44A6B">
      <w:pPr>
        <w:pStyle w:val="Title"/>
      </w:pPr>
      <w:r>
        <w:t>IHE Change Proposal</w:t>
      </w:r>
    </w:p>
    <w:p w:rsidR="007E7451" w:rsidRDefault="00A44A6B">
      <w:pPr>
        <w:spacing w:before="60" w:after="60"/>
        <w:jc w:val="center"/>
        <w:rPr>
          <w:rFonts w:ascii="Arial" w:eastAsia="Arial" w:hAnsi="Arial" w:cs="Arial"/>
          <w:b/>
          <w:sz w:val="22"/>
          <w:szCs w:val="22"/>
        </w:rPr>
      </w:pPr>
      <w:r>
        <w:rPr>
          <w:rFonts w:ascii="Arial" w:eastAsia="Arial" w:hAnsi="Arial" w:cs="Arial"/>
          <w:b/>
          <w:sz w:val="22"/>
          <w:szCs w:val="22"/>
        </w:rPr>
        <w:t>Tracking information:</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7E7451">
        <w:tc>
          <w:tcPr>
            <w:tcW w:w="4788" w:type="dxa"/>
          </w:tcPr>
          <w:p w:rsidR="007E7451" w:rsidRDefault="00A44A6B">
            <w:pPr>
              <w:spacing w:before="40" w:after="40"/>
              <w:ind w:left="72" w:right="72"/>
              <w:rPr>
                <w:sz w:val="18"/>
                <w:szCs w:val="18"/>
              </w:rPr>
            </w:pPr>
            <w:r>
              <w:rPr>
                <w:sz w:val="18"/>
                <w:szCs w:val="18"/>
              </w:rPr>
              <w:t>IHE Domain</w:t>
            </w:r>
          </w:p>
        </w:tc>
        <w:tc>
          <w:tcPr>
            <w:tcW w:w="4788" w:type="dxa"/>
          </w:tcPr>
          <w:p w:rsidR="007E7451" w:rsidRDefault="00A44A6B">
            <w:pPr>
              <w:spacing w:before="40" w:after="40"/>
              <w:ind w:left="72" w:right="72"/>
              <w:rPr>
                <w:sz w:val="18"/>
                <w:szCs w:val="18"/>
              </w:rPr>
            </w:pPr>
            <w:r>
              <w:rPr>
                <w:sz w:val="18"/>
                <w:szCs w:val="18"/>
              </w:rPr>
              <w:t>Patient Care Coordination.</w:t>
            </w:r>
          </w:p>
        </w:tc>
      </w:tr>
      <w:tr w:rsidR="007E7451">
        <w:tc>
          <w:tcPr>
            <w:tcW w:w="4788" w:type="dxa"/>
          </w:tcPr>
          <w:p w:rsidR="007E7451" w:rsidRDefault="00A44A6B">
            <w:pPr>
              <w:spacing w:before="40" w:after="40"/>
              <w:ind w:left="72" w:right="72"/>
              <w:rPr>
                <w:sz w:val="18"/>
                <w:szCs w:val="18"/>
              </w:rPr>
            </w:pPr>
            <w:r>
              <w:rPr>
                <w:sz w:val="18"/>
                <w:szCs w:val="18"/>
              </w:rPr>
              <w:t>Change Proposal ID:</w:t>
            </w:r>
          </w:p>
        </w:tc>
        <w:tc>
          <w:tcPr>
            <w:tcW w:w="4788" w:type="dxa"/>
          </w:tcPr>
          <w:p w:rsidR="007E7451" w:rsidRDefault="00A44A6B" w:rsidP="00685D71">
            <w:pPr>
              <w:spacing w:before="40" w:after="40"/>
              <w:ind w:left="72" w:right="72"/>
              <w:rPr>
                <w:sz w:val="18"/>
                <w:szCs w:val="18"/>
              </w:rPr>
            </w:pPr>
            <w:r>
              <w:rPr>
                <w:sz w:val="18"/>
                <w:szCs w:val="18"/>
              </w:rPr>
              <w:t>CP-PCC</w:t>
            </w:r>
            <w:r w:rsidR="00685D71">
              <w:rPr>
                <w:sz w:val="18"/>
                <w:szCs w:val="18"/>
              </w:rPr>
              <w:t>-0258</w:t>
            </w:r>
          </w:p>
        </w:tc>
      </w:tr>
      <w:tr w:rsidR="007E7451">
        <w:tc>
          <w:tcPr>
            <w:tcW w:w="4788" w:type="dxa"/>
          </w:tcPr>
          <w:p w:rsidR="007E7451" w:rsidRDefault="00A44A6B">
            <w:pPr>
              <w:spacing w:before="40" w:after="40"/>
              <w:ind w:left="72" w:right="72"/>
              <w:rPr>
                <w:sz w:val="18"/>
                <w:szCs w:val="18"/>
              </w:rPr>
            </w:pPr>
            <w:r>
              <w:rPr>
                <w:sz w:val="18"/>
                <w:szCs w:val="18"/>
              </w:rPr>
              <w:t>Change Proposal Status:</w:t>
            </w:r>
          </w:p>
        </w:tc>
        <w:tc>
          <w:tcPr>
            <w:tcW w:w="4788" w:type="dxa"/>
          </w:tcPr>
          <w:p w:rsidR="007E7451" w:rsidRDefault="00804056">
            <w:pPr>
              <w:spacing w:before="40" w:after="40"/>
              <w:ind w:left="72" w:right="72"/>
              <w:rPr>
                <w:sz w:val="18"/>
                <w:szCs w:val="18"/>
              </w:rPr>
            </w:pPr>
            <w:r>
              <w:rPr>
                <w:sz w:val="18"/>
                <w:szCs w:val="18"/>
              </w:rPr>
              <w:t>Assigned</w:t>
            </w:r>
          </w:p>
        </w:tc>
      </w:tr>
      <w:tr w:rsidR="007E7451">
        <w:tc>
          <w:tcPr>
            <w:tcW w:w="4788" w:type="dxa"/>
          </w:tcPr>
          <w:p w:rsidR="007E7451" w:rsidRDefault="00A44A6B">
            <w:pPr>
              <w:spacing w:before="40" w:after="40"/>
              <w:ind w:left="72" w:right="72"/>
              <w:rPr>
                <w:sz w:val="18"/>
                <w:szCs w:val="18"/>
              </w:rPr>
            </w:pPr>
            <w:r>
              <w:rPr>
                <w:sz w:val="18"/>
                <w:szCs w:val="18"/>
              </w:rPr>
              <w:t>Date of last update:</w:t>
            </w:r>
          </w:p>
        </w:tc>
        <w:tc>
          <w:tcPr>
            <w:tcW w:w="4788" w:type="dxa"/>
          </w:tcPr>
          <w:p w:rsidR="007E7451" w:rsidRDefault="00804056" w:rsidP="00804056">
            <w:pPr>
              <w:spacing w:before="40" w:after="40"/>
              <w:ind w:left="72" w:right="72"/>
              <w:rPr>
                <w:sz w:val="18"/>
                <w:szCs w:val="18"/>
              </w:rPr>
            </w:pPr>
            <w:r>
              <w:rPr>
                <w:sz w:val="18"/>
                <w:szCs w:val="18"/>
              </w:rPr>
              <w:t>11/15</w:t>
            </w:r>
            <w:bookmarkStart w:id="0" w:name="_GoBack"/>
            <w:bookmarkEnd w:id="0"/>
            <w:r w:rsidR="00A44A6B">
              <w:rPr>
                <w:sz w:val="18"/>
                <w:szCs w:val="18"/>
              </w:rPr>
              <w:t>/2017</w:t>
            </w:r>
          </w:p>
        </w:tc>
      </w:tr>
      <w:tr w:rsidR="007E7451">
        <w:tc>
          <w:tcPr>
            <w:tcW w:w="4788" w:type="dxa"/>
          </w:tcPr>
          <w:p w:rsidR="007E7451" w:rsidRDefault="00A44A6B">
            <w:pPr>
              <w:spacing w:before="40" w:after="40"/>
              <w:ind w:left="72" w:right="72"/>
              <w:rPr>
                <w:sz w:val="18"/>
                <w:szCs w:val="18"/>
              </w:rPr>
            </w:pPr>
            <w:r>
              <w:rPr>
                <w:sz w:val="18"/>
                <w:szCs w:val="18"/>
              </w:rPr>
              <w:t>Person assigned:</w:t>
            </w:r>
          </w:p>
        </w:tc>
        <w:tc>
          <w:tcPr>
            <w:tcW w:w="4788" w:type="dxa"/>
          </w:tcPr>
          <w:p w:rsidR="007E7451" w:rsidRDefault="00804056">
            <w:pPr>
              <w:spacing w:before="40" w:after="40"/>
              <w:ind w:left="72" w:right="72"/>
              <w:rPr>
                <w:sz w:val="18"/>
                <w:szCs w:val="18"/>
              </w:rPr>
            </w:pPr>
            <w:r>
              <w:rPr>
                <w:sz w:val="18"/>
                <w:szCs w:val="18"/>
              </w:rPr>
              <w:t>Steve Moore</w:t>
            </w:r>
          </w:p>
        </w:tc>
      </w:tr>
    </w:tbl>
    <w:p w:rsidR="007E7451" w:rsidRDefault="007E7451">
      <w:pPr>
        <w:spacing w:before="60" w:after="60"/>
        <w:jc w:val="center"/>
        <w:rPr>
          <w:rFonts w:ascii="Arial" w:eastAsia="Arial" w:hAnsi="Arial" w:cs="Arial"/>
          <w:b/>
          <w:sz w:val="22"/>
          <w:szCs w:val="22"/>
        </w:rPr>
      </w:pPr>
    </w:p>
    <w:p w:rsidR="007E7451" w:rsidRDefault="00A44A6B">
      <w:pPr>
        <w:spacing w:before="60" w:after="60"/>
        <w:jc w:val="center"/>
        <w:rPr>
          <w:rFonts w:ascii="Arial" w:eastAsia="Arial" w:hAnsi="Arial" w:cs="Arial"/>
          <w:b/>
          <w:sz w:val="22"/>
          <w:szCs w:val="22"/>
        </w:rPr>
      </w:pPr>
      <w:r>
        <w:rPr>
          <w:rFonts w:ascii="Arial" w:eastAsia="Arial" w:hAnsi="Arial" w:cs="Arial"/>
          <w:b/>
          <w:sz w:val="22"/>
          <w:szCs w:val="22"/>
        </w:rPr>
        <w:t>Change Proposal Summary information:</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7E7451">
        <w:tc>
          <w:tcPr>
            <w:tcW w:w="9576" w:type="dxa"/>
            <w:gridSpan w:val="2"/>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Error in Procedure Care Plan Section</w:t>
            </w:r>
          </w:p>
        </w:tc>
      </w:tr>
      <w:tr w:rsidR="007E7451">
        <w:tc>
          <w:tcPr>
            <w:tcW w:w="4788" w:type="dxa"/>
          </w:tcPr>
          <w:p w:rsidR="007E7451" w:rsidRDefault="00A44A6B">
            <w:pPr>
              <w:spacing w:before="40" w:after="40"/>
              <w:ind w:left="72" w:right="72"/>
              <w:rPr>
                <w:sz w:val="18"/>
                <w:szCs w:val="18"/>
              </w:rPr>
            </w:pPr>
            <w:r>
              <w:rPr>
                <w:sz w:val="18"/>
                <w:szCs w:val="18"/>
              </w:rPr>
              <w:t>Submitter’s Name(s) and e-mail address(</w:t>
            </w:r>
            <w:proofErr w:type="spellStart"/>
            <w:r>
              <w:rPr>
                <w:sz w:val="18"/>
                <w:szCs w:val="18"/>
              </w:rPr>
              <w:t>es</w:t>
            </w:r>
            <w:proofErr w:type="spellEnd"/>
            <w:r>
              <w:rPr>
                <w:sz w:val="18"/>
                <w:szCs w:val="18"/>
              </w:rPr>
              <w:t>):</w:t>
            </w:r>
          </w:p>
        </w:tc>
        <w:tc>
          <w:tcPr>
            <w:tcW w:w="4788" w:type="dxa"/>
          </w:tcPr>
          <w:p w:rsidR="007E7451" w:rsidRDefault="00A44A6B">
            <w:pPr>
              <w:spacing w:before="40" w:after="40"/>
              <w:ind w:left="72" w:right="72"/>
              <w:rPr>
                <w:sz w:val="18"/>
                <w:szCs w:val="18"/>
              </w:rPr>
            </w:pPr>
            <w:r>
              <w:rPr>
                <w:color w:val="FF0000"/>
                <w:sz w:val="18"/>
                <w:szCs w:val="18"/>
              </w:rPr>
              <w:t>Please provide name and email so we can contact you</w:t>
            </w:r>
          </w:p>
        </w:tc>
      </w:tr>
      <w:tr w:rsidR="007E7451">
        <w:tc>
          <w:tcPr>
            <w:tcW w:w="4788" w:type="dxa"/>
          </w:tcPr>
          <w:p w:rsidR="007E7451" w:rsidRDefault="00A44A6B">
            <w:pPr>
              <w:spacing w:before="40" w:after="40"/>
              <w:ind w:left="72" w:right="72"/>
              <w:rPr>
                <w:sz w:val="18"/>
                <w:szCs w:val="18"/>
              </w:rPr>
            </w:pPr>
            <w:r>
              <w:rPr>
                <w:sz w:val="18"/>
                <w:szCs w:val="18"/>
              </w:rPr>
              <w:t>Submission Date:</w:t>
            </w:r>
          </w:p>
        </w:tc>
        <w:tc>
          <w:tcPr>
            <w:tcW w:w="4788" w:type="dxa"/>
          </w:tcPr>
          <w:p w:rsidR="007E7451" w:rsidRDefault="00A44A6B">
            <w:pPr>
              <w:spacing w:before="40" w:after="40"/>
              <w:ind w:left="72" w:right="72"/>
              <w:rPr>
                <w:sz w:val="18"/>
                <w:szCs w:val="18"/>
              </w:rPr>
            </w:pPr>
            <w:r>
              <w:rPr>
                <w:sz w:val="18"/>
                <w:szCs w:val="18"/>
              </w:rPr>
              <w:t>20/04/2017</w:t>
            </w:r>
          </w:p>
        </w:tc>
      </w:tr>
      <w:tr w:rsidR="007E7451">
        <w:tc>
          <w:tcPr>
            <w:tcW w:w="4788" w:type="dxa"/>
          </w:tcPr>
          <w:p w:rsidR="007E7451" w:rsidRDefault="00A44A6B">
            <w:pPr>
              <w:spacing w:before="40" w:after="40"/>
              <w:ind w:left="72" w:right="72"/>
              <w:rPr>
                <w:sz w:val="18"/>
                <w:szCs w:val="18"/>
              </w:rPr>
            </w:pPr>
            <w:r>
              <w:rPr>
                <w:sz w:val="18"/>
                <w:szCs w:val="18"/>
              </w:rPr>
              <w:t>Integration Profile(s) affected:</w:t>
            </w:r>
          </w:p>
        </w:tc>
        <w:tc>
          <w:tcPr>
            <w:tcW w:w="4788" w:type="dxa"/>
          </w:tcPr>
          <w:p w:rsidR="007E7451" w:rsidRDefault="00A44A6B">
            <w:pPr>
              <w:spacing w:before="40" w:after="40"/>
              <w:ind w:left="72" w:right="72"/>
              <w:rPr>
                <w:sz w:val="18"/>
                <w:szCs w:val="18"/>
              </w:rPr>
            </w:pPr>
            <w:r>
              <w:rPr>
                <w:sz w:val="18"/>
                <w:szCs w:val="18"/>
              </w:rPr>
              <w:t>None</w:t>
            </w:r>
          </w:p>
        </w:tc>
      </w:tr>
      <w:tr w:rsidR="007E7451">
        <w:tc>
          <w:tcPr>
            <w:tcW w:w="4788" w:type="dxa"/>
          </w:tcPr>
          <w:p w:rsidR="007E7451" w:rsidRDefault="00A44A6B">
            <w:pPr>
              <w:spacing w:before="40" w:after="40"/>
              <w:ind w:left="72" w:right="72"/>
              <w:rPr>
                <w:sz w:val="18"/>
                <w:szCs w:val="18"/>
              </w:rPr>
            </w:pPr>
            <w:r>
              <w:rPr>
                <w:sz w:val="18"/>
                <w:szCs w:val="18"/>
              </w:rPr>
              <w:t>Actor(s) affected:</w:t>
            </w:r>
          </w:p>
        </w:tc>
        <w:tc>
          <w:tcPr>
            <w:tcW w:w="4788" w:type="dxa"/>
          </w:tcPr>
          <w:p w:rsidR="007E7451" w:rsidRDefault="00A44A6B">
            <w:pPr>
              <w:spacing w:before="40" w:after="40"/>
              <w:ind w:left="72" w:right="72"/>
              <w:rPr>
                <w:sz w:val="18"/>
                <w:szCs w:val="18"/>
              </w:rPr>
            </w:pPr>
            <w:r>
              <w:rPr>
                <w:sz w:val="18"/>
                <w:szCs w:val="18"/>
              </w:rPr>
              <w:t>None</w:t>
            </w:r>
          </w:p>
        </w:tc>
      </w:tr>
      <w:tr w:rsidR="007E7451">
        <w:tc>
          <w:tcPr>
            <w:tcW w:w="4788" w:type="dxa"/>
          </w:tcPr>
          <w:p w:rsidR="007E7451" w:rsidRDefault="00A44A6B">
            <w:pPr>
              <w:spacing w:before="40" w:after="40"/>
              <w:ind w:left="72" w:right="72"/>
              <w:rPr>
                <w:sz w:val="18"/>
                <w:szCs w:val="18"/>
              </w:rPr>
            </w:pPr>
            <w:r>
              <w:rPr>
                <w:sz w:val="18"/>
                <w:szCs w:val="18"/>
              </w:rPr>
              <w:t>IHE Technical Framework or Supplement modified:</w:t>
            </w:r>
          </w:p>
        </w:tc>
        <w:tc>
          <w:tcPr>
            <w:tcW w:w="4788" w:type="dxa"/>
          </w:tcPr>
          <w:p w:rsidR="007E7451" w:rsidRDefault="00A44A6B">
            <w:pPr>
              <w:spacing w:before="40" w:after="40"/>
              <w:ind w:left="72" w:right="72"/>
              <w:rPr>
                <w:sz w:val="18"/>
                <w:szCs w:val="18"/>
              </w:rPr>
            </w:pPr>
            <w:r>
              <w:rPr>
                <w:sz w:val="18"/>
                <w:szCs w:val="18"/>
              </w:rPr>
              <w:t>IHE_PCC_Suppl_CDA_Content_Modules_Rev2.5</w:t>
            </w:r>
          </w:p>
        </w:tc>
      </w:tr>
      <w:tr w:rsidR="007E7451">
        <w:tc>
          <w:tcPr>
            <w:tcW w:w="4788" w:type="dxa"/>
          </w:tcPr>
          <w:p w:rsidR="007E7451" w:rsidRDefault="00A44A6B">
            <w:pPr>
              <w:spacing w:before="40" w:after="40"/>
              <w:ind w:left="72" w:right="72"/>
              <w:rPr>
                <w:sz w:val="18"/>
                <w:szCs w:val="18"/>
              </w:rPr>
            </w:pPr>
            <w:r>
              <w:rPr>
                <w:sz w:val="18"/>
                <w:szCs w:val="18"/>
              </w:rPr>
              <w:t>Volume(s) and Section(s) affected:</w:t>
            </w:r>
          </w:p>
        </w:tc>
        <w:tc>
          <w:tcPr>
            <w:tcW w:w="4788" w:type="dxa"/>
          </w:tcPr>
          <w:p w:rsidR="007E7451" w:rsidRDefault="00A44A6B">
            <w:pPr>
              <w:spacing w:before="40" w:after="40"/>
              <w:ind w:left="72" w:right="72"/>
              <w:rPr>
                <w:sz w:val="18"/>
                <w:szCs w:val="18"/>
              </w:rPr>
            </w:pPr>
            <w:r>
              <w:rPr>
                <w:sz w:val="18"/>
                <w:szCs w:val="18"/>
              </w:rPr>
              <w:t>6.3.3.6.20</w:t>
            </w:r>
          </w:p>
        </w:tc>
      </w:tr>
      <w:tr w:rsidR="007E7451">
        <w:tc>
          <w:tcPr>
            <w:tcW w:w="9576" w:type="dxa"/>
            <w:gridSpan w:val="2"/>
          </w:tcPr>
          <w:p w:rsidR="007E7451" w:rsidRDefault="00A44A6B">
            <w:pPr>
              <w:spacing w:before="40" w:after="40"/>
              <w:ind w:left="72" w:right="72"/>
              <w:rPr>
                <w:sz w:val="18"/>
                <w:szCs w:val="18"/>
              </w:rPr>
            </w:pPr>
            <w:r>
              <w:rPr>
                <w:sz w:val="18"/>
                <w:szCs w:val="18"/>
              </w:rPr>
              <w:t>Rationale for Change:</w:t>
            </w:r>
          </w:p>
          <w:p w:rsidR="007E7451" w:rsidRDefault="007E7451">
            <w:pPr>
              <w:spacing w:before="40" w:after="40"/>
              <w:ind w:left="72" w:right="72"/>
              <w:rPr>
                <w:sz w:val="18"/>
                <w:szCs w:val="18"/>
              </w:rPr>
            </w:pPr>
          </w:p>
          <w:p w:rsidR="007E7451" w:rsidRDefault="00A44A6B">
            <w:pPr>
              <w:spacing w:before="40" w:after="40"/>
              <w:ind w:left="72" w:right="72"/>
              <w:rPr>
                <w:sz w:val="18"/>
                <w:szCs w:val="18"/>
              </w:rPr>
            </w:pPr>
            <w:r>
              <w:rPr>
                <w:sz w:val="18"/>
                <w:szCs w:val="18"/>
              </w:rPr>
              <w:t xml:space="preserve">There is a typo error in the definition of the parent </w:t>
            </w:r>
            <w:proofErr w:type="gramStart"/>
            <w:r>
              <w:rPr>
                <w:sz w:val="18"/>
                <w:szCs w:val="18"/>
              </w:rPr>
              <w:t>template :</w:t>
            </w:r>
            <w:proofErr w:type="gramEnd"/>
            <w:r>
              <w:rPr>
                <w:sz w:val="18"/>
                <w:szCs w:val="18"/>
              </w:rPr>
              <w:t xml:space="preserve"> ‘1.3.6.1.4.1.19376.1.5.3.1.3.31 (1.3.6.1.4.1.19376.1.5.3.1.3.31)’ should be ‘Care Plan Section (1.3.6.1.4.1.19376.1.5.3.1.3.31)’.</w:t>
            </w:r>
          </w:p>
          <w:p w:rsidR="007E7451" w:rsidRDefault="007E7451">
            <w:pPr>
              <w:spacing w:before="40" w:after="40"/>
              <w:ind w:left="72" w:right="72"/>
              <w:rPr>
                <w:sz w:val="18"/>
                <w:szCs w:val="18"/>
              </w:rPr>
            </w:pPr>
          </w:p>
        </w:tc>
      </w:tr>
    </w:tbl>
    <w:p w:rsidR="007E7451" w:rsidRDefault="007E7451">
      <w:pPr>
        <w:rPr>
          <w:color w:val="FF0000"/>
        </w:rPr>
      </w:pPr>
    </w:p>
    <w:p w:rsidR="007E7451" w:rsidRDefault="00A44A6B">
      <w:pPr>
        <w:pBdr>
          <w:top w:val="single" w:sz="4" w:space="1" w:color="000000"/>
          <w:left w:val="single" w:sz="4" w:space="4" w:color="000000"/>
          <w:bottom w:val="single" w:sz="4" w:space="1" w:color="000000"/>
          <w:right w:val="single" w:sz="4" w:space="4" w:color="000000"/>
        </w:pBdr>
        <w:rPr>
          <w:i/>
        </w:rPr>
      </w:pPr>
      <w:r>
        <w:rPr>
          <w:i/>
        </w:rPr>
        <w:t>Replace Section 6.3.3.6.20 by the following:</w:t>
      </w:r>
    </w:p>
    <w:p w:rsidR="007E7451" w:rsidRDefault="007E7451"/>
    <w:p w:rsidR="007E7451" w:rsidRDefault="007E7451"/>
    <w:p w:rsidR="007E7451" w:rsidRDefault="00A44A6B">
      <w:pPr>
        <w:pStyle w:val="Heading5"/>
        <w:ind w:left="0" w:firstLine="0"/>
      </w:pPr>
      <w:bookmarkStart w:id="1" w:name="_2gb3jie" w:colFirst="0" w:colLast="0"/>
      <w:bookmarkEnd w:id="1"/>
      <w:r>
        <w:t>6.3.3.6.20 Procedure Care Plan Section 1.3.6.1.4.1.19376.1.5.3.1.1.9.40</w:t>
      </w:r>
    </w:p>
    <w:tbl>
      <w:tblPr>
        <w:tblStyle w:val="a1"/>
        <w:tblW w:w="9344" w:type="dxa"/>
        <w:tblInd w:w="-1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804"/>
        <w:gridCol w:w="934"/>
        <w:gridCol w:w="5606"/>
      </w:tblGrid>
      <w:tr w:rsidR="007E7451">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Template ID </w:t>
            </w:r>
          </w:p>
        </w:tc>
        <w:tc>
          <w:tcPr>
            <w:tcW w:w="6540" w:type="dxa"/>
            <w:gridSpan w:val="2"/>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1.3.6.1.4.1.19376.1.5.3.1.1.9.40</w:t>
            </w:r>
          </w:p>
        </w:tc>
      </w:tr>
      <w:tr w:rsidR="007E7451">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Parent Template</w:t>
            </w:r>
          </w:p>
        </w:tc>
        <w:tc>
          <w:tcPr>
            <w:tcW w:w="6540" w:type="dxa"/>
            <w:gridSpan w:val="2"/>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 xml:space="preserve">  </w:t>
            </w:r>
            <w:r>
              <w:rPr>
                <w:b/>
                <w:strike/>
                <w:color w:val="FF0000"/>
                <w:sz w:val="18"/>
                <w:szCs w:val="18"/>
                <w:highlight w:val="yellow"/>
                <w:u w:val="single"/>
              </w:rPr>
              <w:t>1.3.6.1.4.1.19376.1.5.3.1.3.31</w:t>
            </w:r>
            <w:r>
              <w:rPr>
                <w:b/>
                <w:color w:val="FF0000"/>
                <w:sz w:val="18"/>
                <w:szCs w:val="18"/>
                <w:highlight w:val="yellow"/>
              </w:rPr>
              <w:t xml:space="preserve"> Care Plan Section</w:t>
            </w:r>
            <w:r>
              <w:rPr>
                <w:sz w:val="18"/>
                <w:szCs w:val="18"/>
              </w:rPr>
              <w:t xml:space="preserve">  (1.3.6.1.4.1.19376.1.5.3.1.3.31)  </w:t>
            </w:r>
          </w:p>
        </w:tc>
      </w:tr>
      <w:tr w:rsidR="007E7451">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General Description </w:t>
            </w:r>
          </w:p>
        </w:tc>
        <w:tc>
          <w:tcPr>
            <w:tcW w:w="6540" w:type="dxa"/>
            <w:gridSpan w:val="2"/>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The procedure care plan section shall contain a description of the expectations for care including proposals, goals, and order requests for monitoring, tracking, or improving the condition of the patient prior, during and after a procedure with goals of educating the patient, reducing the modifiable risks of the procedure and anesthesia and otherwise optimizing the outcomes. The care plan will often be updated immediately following the addition of new impressions during the course of pre-procedure evaluation.</w:t>
            </w:r>
          </w:p>
        </w:tc>
      </w:tr>
      <w:tr w:rsidR="007E7451">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LOINC Code </w:t>
            </w:r>
          </w:p>
        </w:tc>
        <w:tc>
          <w:tcPr>
            <w:tcW w:w="93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7E7451" w:rsidRDefault="00A44A6B">
            <w:pPr>
              <w:spacing w:before="40" w:after="40"/>
              <w:ind w:left="72" w:right="72"/>
              <w:jc w:val="center"/>
              <w:rPr>
                <w:rFonts w:ascii="Arimo" w:eastAsia="Arimo" w:hAnsi="Arimo" w:cs="Arimo"/>
                <w:b/>
              </w:rPr>
            </w:pPr>
            <w:r>
              <w:rPr>
                <w:rFonts w:ascii="Arial" w:eastAsia="Arial" w:hAnsi="Arial" w:cs="Arial"/>
                <w:b/>
                <w:sz w:val="20"/>
                <w:szCs w:val="20"/>
              </w:rPr>
              <w:t xml:space="preserve">Opt </w:t>
            </w:r>
          </w:p>
        </w:tc>
        <w:tc>
          <w:tcPr>
            <w:tcW w:w="5606"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7E7451" w:rsidRDefault="00A44A6B">
            <w:pPr>
              <w:spacing w:before="40" w:after="40"/>
              <w:ind w:left="72" w:right="72"/>
              <w:jc w:val="center"/>
              <w:rPr>
                <w:rFonts w:ascii="Arimo" w:eastAsia="Arimo" w:hAnsi="Arimo" w:cs="Arimo"/>
                <w:b/>
              </w:rPr>
            </w:pPr>
            <w:r>
              <w:rPr>
                <w:rFonts w:ascii="Arial" w:eastAsia="Arial" w:hAnsi="Arial" w:cs="Arial"/>
                <w:b/>
                <w:sz w:val="20"/>
                <w:szCs w:val="20"/>
              </w:rPr>
              <w:t xml:space="preserve">Description </w:t>
            </w:r>
          </w:p>
        </w:tc>
      </w:tr>
      <w:tr w:rsidR="007E7451">
        <w:tc>
          <w:tcPr>
            <w:tcW w:w="280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rFonts w:ascii="Arimo" w:eastAsia="Arimo" w:hAnsi="Arimo" w:cs="Arimo"/>
              </w:rPr>
            </w:pPr>
            <w:r>
              <w:rPr>
                <w:sz w:val="18"/>
                <w:szCs w:val="18"/>
              </w:rPr>
              <w:t>18776-5</w:t>
            </w:r>
          </w:p>
        </w:tc>
        <w:tc>
          <w:tcPr>
            <w:tcW w:w="93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rFonts w:ascii="Arimo" w:eastAsia="Arimo" w:hAnsi="Arimo" w:cs="Arimo"/>
              </w:rPr>
            </w:pPr>
            <w:r>
              <w:rPr>
                <w:sz w:val="18"/>
                <w:szCs w:val="18"/>
              </w:rPr>
              <w:t xml:space="preserve">R </w:t>
            </w:r>
          </w:p>
        </w:tc>
        <w:tc>
          <w:tcPr>
            <w:tcW w:w="5606"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rFonts w:ascii="Arimo" w:eastAsia="Arimo" w:hAnsi="Arimo" w:cs="Arimo"/>
              </w:rPr>
            </w:pPr>
            <w:r>
              <w:rPr>
                <w:sz w:val="18"/>
                <w:szCs w:val="18"/>
              </w:rPr>
              <w:t>TREATMENT PLAN</w:t>
            </w:r>
          </w:p>
        </w:tc>
      </w:tr>
      <w:tr w:rsidR="007E7451">
        <w:tc>
          <w:tcPr>
            <w:tcW w:w="2804"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Entries</w:t>
            </w:r>
          </w:p>
        </w:tc>
        <w:tc>
          <w:tcPr>
            <w:tcW w:w="934"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Opt</w:t>
            </w:r>
          </w:p>
        </w:tc>
        <w:tc>
          <w:tcPr>
            <w:tcW w:w="5606"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Description</w:t>
            </w:r>
          </w:p>
        </w:tc>
      </w:tr>
      <w:tr w:rsidR="007E7451">
        <w:tc>
          <w:tcPr>
            <w:tcW w:w="280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1.3.6.1.4.1.19376.1.5.3.1.1.20.3.1</w:t>
            </w:r>
          </w:p>
        </w:tc>
        <w:tc>
          <w:tcPr>
            <w:tcW w:w="93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color w:val="0000FF"/>
                <w:sz w:val="18"/>
                <w:szCs w:val="18"/>
                <w:u w:val="single"/>
              </w:rPr>
              <w:t>Observation Requests</w:t>
            </w:r>
            <w:r>
              <w:rPr>
                <w:color w:val="0000FF"/>
                <w:sz w:val="18"/>
                <w:szCs w:val="18"/>
                <w:u w:val="single"/>
              </w:rPr>
              <w:br/>
            </w:r>
            <w:r>
              <w:rPr>
                <w:sz w:val="18"/>
                <w:szCs w:val="18"/>
              </w:rPr>
              <w:t>The care plan may include observation requests in intent, goal or proposal mood to identify intended observations that are part of the care plan, goals of the plan, or proposed observations (e.g., from clinical decision support).</w:t>
            </w:r>
          </w:p>
        </w:tc>
      </w:tr>
      <w:tr w:rsidR="007E7451">
        <w:tc>
          <w:tcPr>
            <w:tcW w:w="280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lastRenderedPageBreak/>
              <w:t>1.3.6.1.4.1.19376.1.5.3.1.4.7</w:t>
            </w:r>
          </w:p>
        </w:tc>
        <w:tc>
          <w:tcPr>
            <w:tcW w:w="93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color w:val="0000FF"/>
                <w:sz w:val="18"/>
                <w:szCs w:val="18"/>
                <w:u w:val="single"/>
              </w:rPr>
              <w:t>Medication</w:t>
            </w:r>
            <w:r>
              <w:rPr>
                <w:sz w:val="18"/>
                <w:szCs w:val="18"/>
              </w:rPr>
              <w:br/>
              <w:t>The care plan may include medication entries to identify those medications that are or are proposed to be part of the care plan.</w:t>
            </w:r>
          </w:p>
        </w:tc>
      </w:tr>
      <w:tr w:rsidR="007E7451">
        <w:tc>
          <w:tcPr>
            <w:tcW w:w="280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1.3.6.1.4.1.19376.1.5.3.1.4.12</w:t>
            </w:r>
          </w:p>
        </w:tc>
        <w:tc>
          <w:tcPr>
            <w:tcW w:w="93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color w:val="0000FF"/>
                <w:sz w:val="18"/>
                <w:szCs w:val="18"/>
                <w:u w:val="single"/>
              </w:rPr>
              <w:t>Immunization</w:t>
            </w:r>
            <w:r>
              <w:rPr>
                <w:sz w:val="18"/>
                <w:szCs w:val="18"/>
              </w:rPr>
              <w:br/>
              <w:t>The care plan may include immunization entries to identify those immunizations that are or are proposed to be part of the care plan.</w:t>
            </w:r>
          </w:p>
        </w:tc>
      </w:tr>
      <w:tr w:rsidR="007E7451">
        <w:tc>
          <w:tcPr>
            <w:tcW w:w="280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1.3.6.1.4.1.19376.1.5.3.1.4.19</w:t>
            </w:r>
          </w:p>
        </w:tc>
        <w:tc>
          <w:tcPr>
            <w:tcW w:w="93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color w:val="0000FF"/>
                <w:sz w:val="18"/>
                <w:szCs w:val="18"/>
                <w:u w:val="single"/>
              </w:rPr>
              <w:t>Procedure</w:t>
            </w:r>
            <w:r>
              <w:rPr>
                <w:sz w:val="18"/>
                <w:szCs w:val="18"/>
              </w:rPr>
              <w:br/>
              <w:t>The care plan may include procedure entries to identify those procedures that are or are proposed to be part of the care plan.</w:t>
            </w:r>
          </w:p>
        </w:tc>
      </w:tr>
      <w:tr w:rsidR="007E7451">
        <w:tc>
          <w:tcPr>
            <w:tcW w:w="280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1.3.6.1.4.1.19376.1.5.3.1.4.14</w:t>
            </w:r>
          </w:p>
        </w:tc>
        <w:tc>
          <w:tcPr>
            <w:tcW w:w="93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color w:val="0000FF"/>
                <w:sz w:val="18"/>
                <w:szCs w:val="18"/>
                <w:u w:val="single"/>
              </w:rPr>
              <w:t>Encounter</w:t>
            </w:r>
            <w:r>
              <w:rPr>
                <w:sz w:val="18"/>
                <w:szCs w:val="18"/>
              </w:rPr>
              <w:br/>
              <w:t>The care plan may include encounter entries in to identify those encounters that are or are proposed to be part of the care plan.</w:t>
            </w:r>
          </w:p>
        </w:tc>
      </w:tr>
    </w:tbl>
    <w:p w:rsidR="007E7451" w:rsidRDefault="007E7451"/>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&lt;</w:t>
      </w:r>
      <w:proofErr w:type="gramStart"/>
      <w:r>
        <w:rPr>
          <w:rFonts w:ascii="Courier New" w:eastAsia="Courier New" w:hAnsi="Courier New" w:cs="Courier New"/>
          <w:b/>
          <w:sz w:val="16"/>
          <w:szCs w:val="16"/>
        </w:rPr>
        <w:t>component</w:t>
      </w:r>
      <w:proofErr w:type="gramEnd"/>
      <w:r>
        <w:rPr>
          <w:rFonts w:ascii="Courier New" w:eastAsia="Courier New" w:hAnsi="Courier New" w:cs="Courier New"/>
          <w:b/>
          <w:sz w:val="16"/>
          <w:szCs w:val="16"/>
        </w:rPr>
        <w:t>&gt;</w:t>
      </w:r>
    </w:p>
    <w:p w:rsidR="007E7451" w:rsidRDefault="007E7451">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w:t>
      </w:r>
      <w:proofErr w:type="gramStart"/>
      <w:r>
        <w:rPr>
          <w:rFonts w:ascii="Courier New" w:eastAsia="Courier New" w:hAnsi="Courier New" w:cs="Courier New"/>
          <w:b/>
          <w:sz w:val="16"/>
          <w:szCs w:val="16"/>
        </w:rPr>
        <w:t>section</w:t>
      </w:r>
      <w:proofErr w:type="gramEnd"/>
      <w:r>
        <w:rPr>
          <w:rFonts w:ascii="Courier New" w:eastAsia="Courier New" w:hAnsi="Courier New" w:cs="Courier New"/>
          <w:b/>
          <w:sz w:val="16"/>
          <w:szCs w:val="16"/>
        </w:rPr>
        <w:t>&gt;</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w:t>
      </w:r>
      <w:proofErr w:type="spellStart"/>
      <w:proofErr w:type="gramStart"/>
      <w:r>
        <w:rPr>
          <w:rFonts w:ascii="Courier New" w:eastAsia="Courier New" w:hAnsi="Courier New" w:cs="Courier New"/>
          <w:b/>
          <w:sz w:val="16"/>
          <w:szCs w:val="16"/>
        </w:rPr>
        <w:t>templateId</w:t>
      </w:r>
      <w:proofErr w:type="spellEnd"/>
      <w:proofErr w:type="gramEnd"/>
      <w:r>
        <w:rPr>
          <w:rFonts w:ascii="Courier New" w:eastAsia="Courier New" w:hAnsi="Courier New" w:cs="Courier New"/>
          <w:b/>
          <w:sz w:val="16"/>
          <w:szCs w:val="16"/>
        </w:rPr>
        <w:t xml:space="preserve"> root='1.3.6.1.4.1.19376.1.5.3.1.3.31'/&gt;</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w:t>
      </w:r>
      <w:proofErr w:type="spellStart"/>
      <w:proofErr w:type="gramStart"/>
      <w:r>
        <w:rPr>
          <w:rFonts w:ascii="Courier New" w:eastAsia="Courier New" w:hAnsi="Courier New" w:cs="Courier New"/>
          <w:b/>
          <w:sz w:val="16"/>
          <w:szCs w:val="16"/>
        </w:rPr>
        <w:t>templateId</w:t>
      </w:r>
      <w:proofErr w:type="spellEnd"/>
      <w:proofErr w:type="gramEnd"/>
      <w:r>
        <w:rPr>
          <w:rFonts w:ascii="Courier New" w:eastAsia="Courier New" w:hAnsi="Courier New" w:cs="Courier New"/>
          <w:b/>
          <w:sz w:val="16"/>
          <w:szCs w:val="16"/>
        </w:rPr>
        <w:t xml:space="preserve"> root='1.3.6.1.4.1.19376.1.5.3.1.1.9.40'/&gt;</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&lt;id root=' ' extension=' '/&gt;</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&lt;code code='18776-5' </w:t>
      </w:r>
      <w:proofErr w:type="spellStart"/>
      <w:r>
        <w:rPr>
          <w:rFonts w:ascii="Courier New" w:eastAsia="Courier New" w:hAnsi="Courier New" w:cs="Courier New"/>
          <w:b/>
          <w:sz w:val="16"/>
          <w:szCs w:val="16"/>
        </w:rPr>
        <w:t>displayName</w:t>
      </w:r>
      <w:proofErr w:type="spellEnd"/>
      <w:r>
        <w:rPr>
          <w:rFonts w:ascii="Courier New" w:eastAsia="Courier New" w:hAnsi="Courier New" w:cs="Courier New"/>
          <w:b/>
          <w:sz w:val="16"/>
          <w:szCs w:val="16"/>
        </w:rPr>
        <w:t>='TREATMENT PLAN'</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w:t>
      </w:r>
      <w:proofErr w:type="spellStart"/>
      <w:proofErr w:type="gramStart"/>
      <w:r>
        <w:rPr>
          <w:rFonts w:ascii="Courier New" w:eastAsia="Courier New" w:hAnsi="Courier New" w:cs="Courier New"/>
          <w:b/>
          <w:sz w:val="16"/>
          <w:szCs w:val="16"/>
        </w:rPr>
        <w:t>codeSystem</w:t>
      </w:r>
      <w:proofErr w:type="spellEnd"/>
      <w:proofErr w:type="gramEnd"/>
      <w:r>
        <w:rPr>
          <w:rFonts w:ascii="Courier New" w:eastAsia="Courier New" w:hAnsi="Courier New" w:cs="Courier New"/>
          <w:b/>
          <w:sz w:val="16"/>
          <w:szCs w:val="16"/>
        </w:rPr>
        <w:t xml:space="preserve">='2.16.840.1.113883.6.1' </w:t>
      </w:r>
      <w:proofErr w:type="spellStart"/>
      <w:r>
        <w:rPr>
          <w:rFonts w:ascii="Courier New" w:eastAsia="Courier New" w:hAnsi="Courier New" w:cs="Courier New"/>
          <w:b/>
          <w:sz w:val="16"/>
          <w:szCs w:val="16"/>
        </w:rPr>
        <w:t>codeSystemName</w:t>
      </w:r>
      <w:proofErr w:type="spellEnd"/>
      <w:r>
        <w:rPr>
          <w:rFonts w:ascii="Courier New" w:eastAsia="Courier New" w:hAnsi="Courier New" w:cs="Courier New"/>
          <w:b/>
          <w:sz w:val="16"/>
          <w:szCs w:val="16"/>
        </w:rPr>
        <w:t>='LOINC'/&gt;</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w:t>
      </w:r>
      <w:proofErr w:type="gramStart"/>
      <w:r>
        <w:rPr>
          <w:rFonts w:ascii="Courier New" w:eastAsia="Courier New" w:hAnsi="Courier New" w:cs="Courier New"/>
          <w:b/>
          <w:sz w:val="16"/>
          <w:szCs w:val="16"/>
        </w:rPr>
        <w:t>text</w:t>
      </w:r>
      <w:proofErr w:type="gramEnd"/>
      <w:r>
        <w:rPr>
          <w:rFonts w:ascii="Courier New" w:eastAsia="Courier New" w:hAnsi="Courier New" w:cs="Courier New"/>
          <w:b/>
          <w:sz w:val="16"/>
          <w:szCs w:val="16"/>
        </w:rPr>
        <w:t>&gt;</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Text as described above</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&lt;/text&gt;  </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&lt;/section&gt;</w:t>
      </w:r>
    </w:p>
    <w:p w:rsidR="007E7451" w:rsidRDefault="007E7451">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&lt;/component&gt;</w:t>
      </w:r>
    </w:p>
    <w:p w:rsidR="007E7451" w:rsidRDefault="007E7451">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p>
    <w:p w:rsidR="007E7451" w:rsidRDefault="00A44A6B">
      <w:pPr>
        <w:keepLines/>
        <w:spacing w:before="60" w:after="60"/>
        <w:jc w:val="center"/>
        <w:rPr>
          <w:rFonts w:ascii="Arial" w:eastAsia="Arial" w:hAnsi="Arial" w:cs="Arial"/>
          <w:b/>
          <w:sz w:val="22"/>
          <w:szCs w:val="22"/>
        </w:rPr>
      </w:pPr>
      <w:r>
        <w:rPr>
          <w:rFonts w:ascii="Arial" w:eastAsia="Arial" w:hAnsi="Arial" w:cs="Arial"/>
          <w:b/>
          <w:sz w:val="22"/>
          <w:szCs w:val="22"/>
        </w:rPr>
        <w:t>Figure 6.3.3.6.20-1: Sample Care Plan Section</w:t>
      </w:r>
    </w:p>
    <w:p w:rsidR="007E7451" w:rsidRDefault="007E7451"/>
    <w:sectPr w:rsidR="007E7451">
      <w:headerReference w:type="default" r:id="rId6"/>
      <w:pgSz w:w="12240" w:h="15840"/>
      <w:pgMar w:top="1440" w:right="108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277" w:rsidRDefault="009D6277">
      <w:pPr>
        <w:spacing w:before="0"/>
      </w:pPr>
      <w:r>
        <w:separator/>
      </w:r>
    </w:p>
  </w:endnote>
  <w:endnote w:type="continuationSeparator" w:id="0">
    <w:p w:rsidR="009D6277" w:rsidRDefault="009D62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277" w:rsidRDefault="009D6277">
      <w:pPr>
        <w:spacing w:before="0"/>
      </w:pPr>
      <w:r>
        <w:separator/>
      </w:r>
    </w:p>
  </w:footnote>
  <w:footnote w:type="continuationSeparator" w:id="0">
    <w:p w:rsidR="009D6277" w:rsidRDefault="009D627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451" w:rsidRDefault="00A44A6B">
    <w:pPr>
      <w:tabs>
        <w:tab w:val="center" w:pos="4320"/>
        <w:tab w:val="right" w:pos="8640"/>
      </w:tabs>
      <w:spacing w:before="840"/>
      <w:rPr>
        <w:rFonts w:ascii="Arial" w:eastAsia="Arial" w:hAnsi="Arial" w:cs="Arial"/>
        <w:sz w:val="20"/>
        <w:szCs w:val="20"/>
      </w:rPr>
    </w:pPr>
    <w:r>
      <w:rPr>
        <w:rFonts w:ascii="Arial" w:eastAsia="Arial" w:hAnsi="Arial" w:cs="Arial"/>
        <w:i/>
        <w:sz w:val="20"/>
        <w:szCs w:val="20"/>
      </w:rPr>
      <w:t>IHE_TF_CP-Template-V5.doc</w:t>
    </w:r>
  </w:p>
  <w:p w:rsidR="007E7451" w:rsidRDefault="00A44A6B">
    <w:pPr>
      <w:tabs>
        <w:tab w:val="center" w:pos="4320"/>
        <w:tab w:val="right" w:pos="8640"/>
      </w:tabs>
      <w:rPr>
        <w:rFonts w:ascii="Arial" w:eastAsia="Arial" w:hAnsi="Arial" w:cs="Arial"/>
        <w:sz w:val="20"/>
        <w:szCs w:val="20"/>
      </w:rPr>
    </w:pPr>
    <w:r>
      <w:rPr>
        <w:rFonts w:ascii="Arial" w:eastAsia="Arial" w:hAnsi="Arial" w:cs="Arial"/>
        <w:i/>
        <w:sz w:val="20"/>
        <w:szCs w:val="20"/>
      </w:rPr>
      <w:t>&lt;</w:t>
    </w:r>
    <w:proofErr w:type="gramStart"/>
    <w:r>
      <w:rPr>
        <w:rFonts w:ascii="Arial" w:eastAsia="Arial" w:hAnsi="Arial" w:cs="Arial"/>
        <w:i/>
        <w:sz w:val="20"/>
        <w:szCs w:val="20"/>
      </w:rPr>
      <w:t>same</w:t>
    </w:r>
    <w:proofErr w:type="gramEnd"/>
    <w:r>
      <w:rPr>
        <w:rFonts w:ascii="Arial" w:eastAsia="Arial" w:hAnsi="Arial" w:cs="Arial"/>
        <w:i/>
        <w:sz w:val="20"/>
        <w:szCs w:val="20"/>
      </w:rPr>
      <w:t xml:space="preserve"> as the Log Summary field below&gt;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51"/>
    <w:rsid w:val="00685D71"/>
    <w:rsid w:val="007E7451"/>
    <w:rsid w:val="00804056"/>
    <w:rsid w:val="009D6277"/>
    <w:rsid w:val="00A4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AF25AD-E213-4F10-A998-6569D9EC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360" w:hanging="720"/>
      <w:outlineLvl w:val="0"/>
    </w:pPr>
    <w:rPr>
      <w:rFonts w:ascii="Arial" w:eastAsia="Arial" w:hAnsi="Arial" w:cs="Arial"/>
      <w:b/>
      <w:sz w:val="28"/>
      <w:szCs w:val="28"/>
    </w:rPr>
  </w:style>
  <w:style w:type="paragraph" w:styleId="Heading2">
    <w:name w:val="heading 2"/>
    <w:basedOn w:val="Normal"/>
    <w:next w:val="Normal"/>
    <w:pPr>
      <w:keepNext/>
      <w:spacing w:before="240" w:after="60"/>
      <w:ind w:left="547" w:hanging="907"/>
      <w:outlineLvl w:val="1"/>
    </w:pPr>
    <w:rPr>
      <w:rFonts w:ascii="Arial" w:eastAsia="Arial" w:hAnsi="Arial" w:cs="Arial"/>
      <w:b/>
      <w:sz w:val="28"/>
      <w:szCs w:val="28"/>
    </w:rPr>
  </w:style>
  <w:style w:type="paragraph" w:styleId="Heading3">
    <w:name w:val="heading 3"/>
    <w:basedOn w:val="Normal"/>
    <w:next w:val="Normal"/>
    <w:pPr>
      <w:keepNext/>
      <w:spacing w:before="240" w:after="60"/>
      <w:ind w:left="547" w:hanging="1080"/>
      <w:outlineLvl w:val="2"/>
    </w:pPr>
    <w:rPr>
      <w:rFonts w:ascii="Arial" w:eastAsia="Arial" w:hAnsi="Arial" w:cs="Arial"/>
      <w:b/>
    </w:rPr>
  </w:style>
  <w:style w:type="paragraph" w:styleId="Heading4">
    <w:name w:val="heading 4"/>
    <w:basedOn w:val="Normal"/>
    <w:next w:val="Normal"/>
    <w:pPr>
      <w:keepNext/>
      <w:tabs>
        <w:tab w:val="left" w:pos="900"/>
      </w:tabs>
      <w:spacing w:before="240" w:after="60"/>
      <w:ind w:left="900" w:hanging="1260"/>
      <w:outlineLvl w:val="3"/>
    </w:pPr>
    <w:rPr>
      <w:rFonts w:ascii="Arial" w:eastAsia="Arial" w:hAnsi="Arial" w:cs="Arial"/>
      <w:b/>
    </w:rPr>
  </w:style>
  <w:style w:type="paragraph" w:styleId="Heading5">
    <w:name w:val="heading 5"/>
    <w:basedOn w:val="Normal"/>
    <w:next w:val="Normal"/>
    <w:pPr>
      <w:keepNext/>
      <w:tabs>
        <w:tab w:val="left" w:pos="900"/>
      </w:tabs>
      <w:spacing w:before="240" w:after="60"/>
      <w:ind w:left="1080" w:hanging="1440"/>
      <w:outlineLvl w:val="4"/>
    </w:pPr>
    <w:rPr>
      <w:rFonts w:ascii="Arial" w:eastAsia="Arial" w:hAnsi="Arial" w:cs="Arial"/>
      <w:b/>
    </w:rPr>
  </w:style>
  <w:style w:type="paragraph" w:styleId="Heading6">
    <w:name w:val="heading 6"/>
    <w:basedOn w:val="Normal"/>
    <w:next w:val="Normal"/>
    <w:pPr>
      <w:keepNext/>
      <w:tabs>
        <w:tab w:val="left" w:pos="900"/>
      </w:tabs>
      <w:spacing w:before="240" w:after="60"/>
      <w:ind w:left="1260" w:hanging="1620"/>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4"/>
      <w:szCs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AORN</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Downing</dc:creator>
  <cp:lastModifiedBy>Denise Downing</cp:lastModifiedBy>
  <cp:revision>2</cp:revision>
  <dcterms:created xsi:type="dcterms:W3CDTF">2017-11-17T21:01:00Z</dcterms:created>
  <dcterms:modified xsi:type="dcterms:W3CDTF">2017-11-17T21:01:00Z</dcterms:modified>
</cp:coreProperties>
</file>