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49FF" w:rsidRDefault="00941702">
      <w:pPr>
        <w:pStyle w:val="Title"/>
      </w:pPr>
      <w:r>
        <w:t>IHE Change Proposal</w:t>
      </w:r>
    </w:p>
    <w:p w:rsidR="007349FF" w:rsidRDefault="00941702">
      <w:pPr>
        <w:tabs>
          <w:tab w:val="left" w:pos="9180"/>
        </w:tabs>
      </w:pPr>
      <w:r>
        <w:rPr>
          <w:strike/>
        </w:rPr>
        <w:tab/>
      </w:r>
    </w:p>
    <w:p w:rsidR="007349FF" w:rsidRDefault="007349FF"/>
    <w:p w:rsidR="007349FF" w:rsidRDefault="0094170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7349FF" w:rsidRDefault="00941702" w:rsidP="009D79D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</w:t>
            </w:r>
            <w:r>
              <w:rPr>
                <w:sz w:val="18"/>
                <w:szCs w:val="18"/>
              </w:rPr>
              <w:t>PCC</w:t>
            </w:r>
            <w:r>
              <w:rPr>
                <w:sz w:val="18"/>
                <w:szCs w:val="18"/>
              </w:rPr>
              <w:t>-</w:t>
            </w:r>
            <w:r w:rsidR="009D79D8">
              <w:rPr>
                <w:sz w:val="18"/>
                <w:szCs w:val="18"/>
              </w:rPr>
              <w:t>0239</w:t>
            </w:r>
            <w:bookmarkStart w:id="0" w:name="_GoBack"/>
            <w:bookmarkEnd w:id="0"/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7349FF" w:rsidRDefault="007349F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7349FF" w:rsidRDefault="00941702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7349FF">
        <w:tc>
          <w:tcPr>
            <w:tcW w:w="9576" w:type="dxa"/>
            <w:gridSpan w:val="2"/>
          </w:tcPr>
          <w:p w:rsidR="007349FF" w:rsidRDefault="00941702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Death Pronouncement Entry Content Module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hyperlink r:id="rId7">
              <w:r>
                <w:rPr>
                  <w:sz w:val="18"/>
                  <w:szCs w:val="18"/>
                </w:rPr>
                <w:t>hra@kereval.com</w:t>
              </w:r>
            </w:hyperlink>
            <w:r>
              <w:rPr>
                <w:sz w:val="18"/>
                <w:szCs w:val="18"/>
              </w:rPr>
              <w:t>)</w:t>
            </w:r>
          </w:p>
          <w:p w:rsidR="007349FF" w:rsidRDefault="00941702">
            <w:pPr>
              <w:spacing w:before="40" w:after="40"/>
              <w:ind w:left="72" w:right="72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7349FF"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6.3.4.58</w:t>
            </w:r>
          </w:p>
        </w:tc>
      </w:tr>
      <w:tr w:rsidR="007349FF">
        <w:tc>
          <w:tcPr>
            <w:tcW w:w="9576" w:type="dxa"/>
            <w:gridSpan w:val="2"/>
          </w:tcPr>
          <w:p w:rsidR="007349FF" w:rsidRDefault="00941702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7349FF" w:rsidRDefault="007349FF">
            <w:pPr>
              <w:spacing w:before="40" w:after="40"/>
              <w:ind w:right="72"/>
              <w:rPr>
                <w:sz w:val="18"/>
                <w:szCs w:val="18"/>
              </w:rPr>
            </w:pPr>
          </w:p>
          <w:p w:rsidR="007349FF" w:rsidRDefault="00941702">
            <w:pPr>
              <w:numPr>
                <w:ilvl w:val="0"/>
                <w:numId w:val="2"/>
              </w:numPr>
              <w:spacing w:before="40" w:after="40"/>
              <w:ind w:right="72"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contradiction in the 4th </w:t>
            </w:r>
            <w:proofErr w:type="gramStart"/>
            <w:r>
              <w:rPr>
                <w:sz w:val="18"/>
                <w:szCs w:val="18"/>
              </w:rPr>
              <w:t>paragraph :</w:t>
            </w:r>
            <w:proofErr w:type="gramEnd"/>
            <w:r>
              <w:rPr>
                <w:sz w:val="18"/>
                <w:szCs w:val="18"/>
              </w:rPr>
              <w:t xml:space="preserve"> ‘4. SHALL contain zero or one [1..1] </w:t>
            </w:r>
            <w:proofErr w:type="spellStart"/>
            <w:r>
              <w:rPr>
                <w:sz w:val="18"/>
                <w:szCs w:val="18"/>
              </w:rPr>
              <w:t>effectiveTime</w:t>
            </w:r>
            <w:proofErr w:type="spellEnd"/>
            <w:r>
              <w:rPr>
                <w:sz w:val="18"/>
                <w:szCs w:val="18"/>
              </w:rPr>
              <w:t xml:space="preserve">’ should be ‘4. SHALL contain </w:t>
            </w:r>
            <w:r>
              <w:rPr>
                <w:sz w:val="18"/>
                <w:szCs w:val="18"/>
                <w:u w:val="single"/>
              </w:rPr>
              <w:t>exactly one</w:t>
            </w:r>
            <w:r>
              <w:rPr>
                <w:sz w:val="18"/>
                <w:szCs w:val="18"/>
              </w:rPr>
              <w:t xml:space="preserve"> [1</w:t>
            </w:r>
            <w:proofErr w:type="gramStart"/>
            <w:r>
              <w:rPr>
                <w:sz w:val="18"/>
                <w:szCs w:val="18"/>
              </w:rPr>
              <w:t>..1</w:t>
            </w:r>
            <w:proofErr w:type="gramEnd"/>
            <w:r>
              <w:rPr>
                <w:sz w:val="18"/>
                <w:szCs w:val="18"/>
              </w:rPr>
              <w:t xml:space="preserve">] </w:t>
            </w:r>
            <w:proofErr w:type="spellStart"/>
            <w:r>
              <w:rPr>
                <w:sz w:val="18"/>
                <w:szCs w:val="18"/>
              </w:rPr>
              <w:t>effectiveTime</w:t>
            </w:r>
            <w:proofErr w:type="spellEnd"/>
            <w:r>
              <w:rPr>
                <w:sz w:val="18"/>
                <w:szCs w:val="18"/>
              </w:rPr>
              <w:t xml:space="preserve">’. </w:t>
            </w:r>
          </w:p>
          <w:p w:rsidR="007349FF" w:rsidRDefault="007349F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7349FF" w:rsidRDefault="007349FF">
      <w:pPr>
        <w:rPr>
          <w:color w:val="FF0000"/>
        </w:rPr>
      </w:pPr>
    </w:p>
    <w:p w:rsidR="007349FF" w:rsidRDefault="009417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 xml:space="preserve">Replace Section </w:t>
      </w:r>
      <w:r>
        <w:rPr>
          <w:i/>
        </w:rPr>
        <w:t>6.3.4.58</w:t>
      </w:r>
      <w:r>
        <w:rPr>
          <w:i/>
        </w:rPr>
        <w:t xml:space="preserve"> by the following:</w:t>
      </w:r>
    </w:p>
    <w:p w:rsidR="007349FF" w:rsidRDefault="007349FF"/>
    <w:p w:rsidR="007349FF" w:rsidRDefault="00941702">
      <w:pPr>
        <w:pStyle w:val="Heading4"/>
        <w:ind w:left="0" w:firstLine="0"/>
      </w:pPr>
      <w:bookmarkStart w:id="1" w:name="_350ke1r" w:colFirst="0" w:colLast="0"/>
      <w:bookmarkEnd w:id="1"/>
      <w:r>
        <w:t>6.3.4.58 Death Pronouncement Entry Content Module (1.3.6.1.4.1.19376.1.7.3.1.4.23.1)</w:t>
      </w:r>
    </w:p>
    <w:p w:rsidR="007349FF" w:rsidRDefault="00941702">
      <w:r>
        <w:t>[</w:t>
      </w:r>
      <w:proofErr w:type="gramStart"/>
      <w:r>
        <w:t>observation</w:t>
      </w:r>
      <w:proofErr w:type="gramEnd"/>
      <w:r>
        <w:t xml:space="preserve">: </w:t>
      </w:r>
      <w:proofErr w:type="spellStart"/>
      <w:r>
        <w:t>templateId</w:t>
      </w:r>
      <w:proofErr w:type="spellEnd"/>
      <w:r>
        <w:t xml:space="preserve"> 1.3.6.1.4.1.19376.1.7.3.1.4.23.1]</w:t>
      </w:r>
    </w:p>
    <w:p w:rsidR="007349FF" w:rsidRDefault="00941702">
      <w:r>
        <w:t>The template contains information on the pronouncement of death on the death certifi</w:t>
      </w:r>
      <w:r>
        <w:t xml:space="preserve">cate. </w:t>
      </w:r>
      <w:r>
        <w:tab/>
      </w:r>
    </w:p>
    <w:p w:rsidR="007349FF" w:rsidRDefault="00941702">
      <w:pPr>
        <w:numPr>
          <w:ilvl w:val="0"/>
          <w:numId w:val="1"/>
        </w:numPr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t xml:space="preserve"> contain exactly one [1..1] </w:t>
      </w:r>
      <w:r>
        <w:rPr>
          <w:rFonts w:ascii="Courier New" w:eastAsia="Courier New" w:hAnsi="Courier New" w:cs="Courier New"/>
          <w:b/>
        </w:rPr>
        <w:t>@</w:t>
      </w:r>
      <w:proofErr w:type="spellStart"/>
      <w:r>
        <w:rPr>
          <w:rFonts w:ascii="Courier New" w:eastAsia="Courier New" w:hAnsi="Courier New" w:cs="Courier New"/>
          <w:b/>
        </w:rPr>
        <w:t>classCode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7349FF" w:rsidRDefault="00941702">
      <w:pPr>
        <w:numPr>
          <w:ilvl w:val="0"/>
          <w:numId w:val="1"/>
        </w:numPr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t xml:space="preserve"> contain exactly one [1..1] </w:t>
      </w:r>
      <w:r>
        <w:rPr>
          <w:rFonts w:ascii="Courier New" w:eastAsia="Courier New" w:hAnsi="Courier New" w:cs="Courier New"/>
          <w:b/>
        </w:rPr>
        <w:t>@</w:t>
      </w:r>
      <w:proofErr w:type="spellStart"/>
      <w:r>
        <w:rPr>
          <w:rFonts w:ascii="Courier New" w:eastAsia="Courier New" w:hAnsi="Courier New" w:cs="Courier New"/>
          <w:b/>
        </w:rPr>
        <w:t>moodCode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:rsidR="007349FF" w:rsidRDefault="00941702">
      <w:pPr>
        <w:numPr>
          <w:ilvl w:val="0"/>
          <w:numId w:val="1"/>
        </w:numPr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t xml:space="preserve"> contain exactly one [1..1] </w:t>
      </w:r>
      <w:proofErr w:type="spellStart"/>
      <w:r>
        <w:rPr>
          <w:rFonts w:ascii="Courier New" w:eastAsia="Courier New" w:hAnsi="Courier New" w:cs="Courier New"/>
          <w:b/>
        </w:rPr>
        <w:t>templateId</w:t>
      </w:r>
      <w:proofErr w:type="spellEnd"/>
      <w:r>
        <w:t xml:space="preserve"> (CONF:7136) such that it</w:t>
      </w:r>
    </w:p>
    <w:p w:rsidR="007349FF" w:rsidRDefault="00941702">
      <w:pPr>
        <w:numPr>
          <w:ilvl w:val="1"/>
          <w:numId w:val="1"/>
        </w:numPr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t xml:space="preserve"> contain exactly one [1</w:t>
      </w:r>
      <w:proofErr w:type="gramStart"/>
      <w:r>
        <w:t>..1</w:t>
      </w:r>
      <w:proofErr w:type="gramEnd"/>
      <w:r>
        <w:t xml:space="preserve">] </w:t>
      </w:r>
      <w:r>
        <w:rPr>
          <w:rFonts w:ascii="Courier New" w:eastAsia="Courier New" w:hAnsi="Courier New" w:cs="Courier New"/>
          <w:b/>
        </w:rPr>
        <w:t>@root</w:t>
      </w:r>
      <w:r>
        <w:t>=</w:t>
      </w:r>
      <w:r>
        <w:rPr>
          <w:rFonts w:ascii="Courier New" w:eastAsia="Courier New" w:hAnsi="Courier New" w:cs="Courier New"/>
        </w:rPr>
        <w:t>"2.16.840.1.113883.10.20.22.4.2"</w:t>
      </w:r>
      <w:r>
        <w:t xml:space="preserve"> (CONF:9138) SHALL contain exactly one [1..1] code/@code="58325-2" Provider witnessed decedent's death  (</w:t>
      </w:r>
      <w:proofErr w:type="spellStart"/>
      <w:r>
        <w:t>CodeSystem</w:t>
      </w:r>
      <w:proofErr w:type="spellEnd"/>
      <w:r>
        <w:t>: 2.16.840.1.113883.6.1 LOINC).</w:t>
      </w:r>
    </w:p>
    <w:p w:rsidR="007349FF" w:rsidRDefault="00941702">
      <w:pPr>
        <w:numPr>
          <w:ilvl w:val="0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rPr>
          <w:rFonts w:ascii="Bookman Old Style" w:eastAsia="Bookman Old Style" w:hAnsi="Bookman Old Style" w:cs="Bookman Old Style"/>
          <w:b/>
          <w:smallCaps/>
        </w:rPr>
        <w:t xml:space="preserve"> </w:t>
      </w:r>
      <w:r>
        <w:t xml:space="preserve">contain </w:t>
      </w:r>
      <w:r>
        <w:rPr>
          <w:b/>
          <w:strike/>
          <w:color w:val="FF0000"/>
          <w:highlight w:val="yellow"/>
          <w:u w:val="single"/>
        </w:rPr>
        <w:t>zero or one</w:t>
      </w:r>
      <w:r>
        <w:rPr>
          <w:b/>
          <w:color w:val="FF0000"/>
          <w:highlight w:val="yellow"/>
        </w:rPr>
        <w:t xml:space="preserve"> </w:t>
      </w:r>
      <w:r>
        <w:rPr>
          <w:b/>
          <w:color w:val="FF0000"/>
          <w:highlight w:val="yellow"/>
          <w:u w:val="single"/>
        </w:rPr>
        <w:t>exactly one</w:t>
      </w:r>
      <w:r>
        <w:t xml:space="preserve"> [1..1] </w:t>
      </w:r>
      <w:proofErr w:type="spellStart"/>
      <w:r>
        <w:rPr>
          <w:rFonts w:ascii="Courier" w:eastAsia="Courier" w:hAnsi="Courier" w:cs="Courier"/>
          <w:b/>
        </w:rPr>
        <w:t>effectiveTime</w:t>
      </w:r>
      <w:proofErr w:type="spellEnd"/>
    </w:p>
    <w:p w:rsidR="007349FF" w:rsidRDefault="00941702">
      <w:r>
        <w:lastRenderedPageBreak/>
        <w:t>Provide the date and time at which the decedent wa</w:t>
      </w:r>
      <w:r>
        <w:t>s pronounced dead. The first id represents this specific globally unique result observation.</w:t>
      </w:r>
    </w:p>
    <w:p w:rsidR="007349FF" w:rsidRDefault="00941702">
      <w:pPr>
        <w:numPr>
          <w:ilvl w:val="0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rPr>
          <w:b/>
          <w:smallCaps/>
        </w:rPr>
        <w:t>SHALL</w:t>
      </w:r>
      <w:r>
        <w:rPr>
          <w:rFonts w:ascii="Bookman Old Style" w:eastAsia="Bookman Old Style" w:hAnsi="Bookman Old Style" w:cs="Bookman Old Style"/>
          <w:b/>
          <w:smallCaps/>
        </w:rPr>
        <w:t xml:space="preserve"> </w:t>
      </w:r>
      <w:r>
        <w:t xml:space="preserve">contain exactly one [1..1] </w:t>
      </w:r>
      <w:r>
        <w:rPr>
          <w:rFonts w:ascii="Courier" w:eastAsia="Courier" w:hAnsi="Courier" w:cs="Courier"/>
          <w:b/>
        </w:rPr>
        <w:t>performer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t xml:space="preserve">This performer </w:t>
      </w:r>
      <w:r>
        <w:rPr>
          <w:b/>
        </w:rPr>
        <w:t>SHALL</w:t>
      </w:r>
      <w:r>
        <w:t xml:space="preserve"> contain exactly one [1..1] @</w:t>
      </w:r>
      <w:proofErr w:type="spellStart"/>
      <w:r>
        <w:t>typeCode</w:t>
      </w:r>
      <w:proofErr w:type="spellEnd"/>
      <w:r>
        <w:t>="PRF"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rPr>
          <w:b/>
        </w:rPr>
        <w:t xml:space="preserve"> </w:t>
      </w:r>
      <w:r>
        <w:t xml:space="preserve">This performer </w:t>
      </w:r>
      <w:r>
        <w:rPr>
          <w:b/>
        </w:rPr>
        <w:t xml:space="preserve">SHALL </w:t>
      </w:r>
      <w:r>
        <w:t xml:space="preserve">contain exactly one [1..1] </w:t>
      </w:r>
      <w:proofErr w:type="spellStart"/>
      <w:r>
        <w:rPr>
          <w:rFonts w:ascii="Courier" w:eastAsia="Courier" w:hAnsi="Courier" w:cs="Courier"/>
          <w:b/>
        </w:rPr>
        <w:t>assignedEntity</w:t>
      </w:r>
      <w:proofErr w:type="spellEnd"/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  <w:contextualSpacing/>
        <w:rPr>
          <w:strike/>
        </w:rPr>
      </w:pPr>
      <w:r>
        <w:t xml:space="preserve">This </w:t>
      </w:r>
      <w:proofErr w:type="spellStart"/>
      <w:r>
        <w:t>assignedEntity</w:t>
      </w:r>
      <w:proofErr w:type="spellEnd"/>
      <w:r>
        <w:t xml:space="preserve"> SHALL contain exactly one [1..1] @</w:t>
      </w:r>
      <w:proofErr w:type="spellStart"/>
      <w:r>
        <w:t>classCode</w:t>
      </w:r>
      <w:proofErr w:type="spellEnd"/>
      <w:r>
        <w:t>="ASSIGNED"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t xml:space="preserve">This </w:t>
      </w:r>
      <w:proofErr w:type="spellStart"/>
      <w:r>
        <w:t>assignedEntity</w:t>
      </w:r>
      <w:proofErr w:type="spellEnd"/>
      <w:r>
        <w:t xml:space="preserve"> </w:t>
      </w:r>
      <w:r>
        <w:rPr>
          <w:b/>
        </w:rPr>
        <w:t xml:space="preserve">SHALL </w:t>
      </w:r>
      <w:r>
        <w:t xml:space="preserve">contain exactly one [1..1] </w:t>
      </w:r>
      <w:proofErr w:type="spellStart"/>
      <w:r>
        <w:rPr>
          <w:rFonts w:ascii="Courier" w:eastAsia="Courier" w:hAnsi="Courier" w:cs="Courier"/>
          <w:b/>
        </w:rPr>
        <w:t>addr</w:t>
      </w:r>
      <w:proofErr w:type="spellEnd"/>
    </w:p>
    <w:p w:rsidR="007349FF" w:rsidRDefault="00941702">
      <w:pPr>
        <w:ind w:left="1800"/>
        <w:rPr>
          <w:i/>
        </w:rPr>
      </w:pPr>
      <w:r>
        <w:rPr>
          <w:i/>
        </w:rPr>
        <w:t>The postal address used to locate the clinician or pronouncing the death at the time of death certification.</w:t>
      </w:r>
      <w:r>
        <w:rPr>
          <w:i/>
        </w:rPr>
        <w:t xml:space="preserve"> </w:t>
      </w:r>
    </w:p>
    <w:p w:rsidR="007349FF" w:rsidRDefault="00941702">
      <w:pPr>
        <w:numPr>
          <w:ilvl w:val="0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t xml:space="preserve">This </w:t>
      </w:r>
      <w:proofErr w:type="spellStart"/>
      <w:r>
        <w:t>assignedEntity</w:t>
      </w:r>
      <w:proofErr w:type="spellEnd"/>
      <w:r>
        <w:t xml:space="preserve"> </w:t>
      </w:r>
      <w:r>
        <w:rPr>
          <w:b/>
        </w:rPr>
        <w:t xml:space="preserve">SHALL </w:t>
      </w:r>
      <w:r>
        <w:t xml:space="preserve">contain exactly one [1..1] </w:t>
      </w:r>
      <w:proofErr w:type="spellStart"/>
      <w:r>
        <w:t>assignedPerson</w:t>
      </w:r>
      <w:proofErr w:type="spellEnd"/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</w:pPr>
      <w:r>
        <w:t xml:space="preserve">This </w:t>
      </w:r>
      <w:proofErr w:type="spellStart"/>
      <w:r>
        <w:t>assignedPerson</w:t>
      </w:r>
      <w:proofErr w:type="spellEnd"/>
      <w:r>
        <w:t xml:space="preserve"> </w:t>
      </w:r>
      <w:r>
        <w:rPr>
          <w:b/>
        </w:rPr>
        <w:t>SHALL</w:t>
      </w:r>
      <w:r>
        <w:t xml:space="preserve"> contain exactly one [1..1] @</w:t>
      </w:r>
      <w:proofErr w:type="spellStart"/>
      <w:r>
        <w:t>classCode</w:t>
      </w:r>
      <w:proofErr w:type="spellEnd"/>
      <w:r>
        <w:t>="PSN"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</w:pPr>
      <w:r>
        <w:t xml:space="preserve">This </w:t>
      </w:r>
      <w:proofErr w:type="spellStart"/>
      <w:r>
        <w:t>assignedPerson</w:t>
      </w:r>
      <w:proofErr w:type="spellEnd"/>
      <w:r>
        <w:t xml:space="preserve"> </w:t>
      </w:r>
      <w:r>
        <w:rPr>
          <w:b/>
        </w:rPr>
        <w:t>SHALL</w:t>
      </w:r>
      <w:r>
        <w:t xml:space="preserve"> contain exactly one [1..1] </w:t>
      </w:r>
      <w:proofErr w:type="spellStart"/>
      <w:r>
        <w:t>determinerCode</w:t>
      </w:r>
      <w:proofErr w:type="spellEnd"/>
      <w:r>
        <w:t>="INSTANCE"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</w:pPr>
      <w:r>
        <w:t xml:space="preserve">This </w:t>
      </w:r>
      <w:proofErr w:type="spellStart"/>
      <w:r>
        <w:t>assignedPerson</w:t>
      </w:r>
      <w:proofErr w:type="spellEnd"/>
      <w:r>
        <w:t xml:space="preserve"> </w:t>
      </w:r>
      <w:r>
        <w:rPr>
          <w:b/>
        </w:rPr>
        <w:t>SHALL</w:t>
      </w:r>
      <w:r>
        <w:t xml:space="preserve"> contain exactly one [1..1] ID</w:t>
      </w:r>
    </w:p>
    <w:p w:rsidR="007349FF" w:rsidRDefault="00941702">
      <w:pPr>
        <w:ind w:left="1800"/>
        <w:rPr>
          <w:b/>
          <w:i/>
          <w:strike/>
          <w:color w:val="FF0000"/>
          <w:highlight w:val="yellow"/>
          <w:u w:val="single"/>
        </w:rPr>
      </w:pPr>
      <w:r>
        <w:rPr>
          <w:i/>
        </w:rPr>
        <w:t>This field shall contain the License Number of Person Pronouncing Death</w:t>
      </w:r>
    </w:p>
    <w:p w:rsidR="007349FF" w:rsidRDefault="00941702">
      <w:pPr>
        <w:numPr>
          <w:ilvl w:val="1"/>
          <w:numId w:val="1"/>
        </w:numPr>
        <w:shd w:val="clear" w:color="auto" w:fill="FFFFFF"/>
        <w:spacing w:before="0" w:after="40" w:line="260" w:lineRule="auto"/>
        <w:ind w:hanging="360"/>
        <w:contextualSpacing/>
      </w:pPr>
      <w:r>
        <w:t xml:space="preserve">This </w:t>
      </w:r>
      <w:proofErr w:type="spellStart"/>
      <w:r>
        <w:t>assignedPerson</w:t>
      </w:r>
      <w:proofErr w:type="spellEnd"/>
      <w:r>
        <w:t xml:space="preserve"> </w:t>
      </w:r>
      <w:r>
        <w:rPr>
          <w:b/>
        </w:rPr>
        <w:t xml:space="preserve">SHALL </w:t>
      </w:r>
      <w:r>
        <w:t xml:space="preserve">contain exactly one [1..1] </w:t>
      </w:r>
      <w:r>
        <w:rPr>
          <w:rFonts w:ascii="Courier" w:eastAsia="Courier" w:hAnsi="Courier" w:cs="Courier"/>
          <w:b/>
        </w:rPr>
        <w:t>name</w:t>
      </w:r>
    </w:p>
    <w:p w:rsidR="007349FF" w:rsidRDefault="00941702">
      <w:pPr>
        <w:ind w:left="1800"/>
        <w:rPr>
          <w:i/>
        </w:rPr>
      </w:pPr>
      <w:r>
        <w:rPr>
          <w:i/>
        </w:rPr>
        <w:t xml:space="preserve">This field is valued with the person who pronounced the death. The full name of the pronouncer </w:t>
      </w:r>
      <w:r>
        <w:rPr>
          <w:i/>
        </w:rPr>
        <w:t xml:space="preserve">is required. </w:t>
      </w:r>
    </w:p>
    <w:p w:rsidR="007349FF" w:rsidRDefault="007349FF">
      <w:pPr>
        <w:keepLines/>
        <w:spacing w:before="60" w:after="60"/>
      </w:pPr>
    </w:p>
    <w:sectPr w:rsidR="007349FF">
      <w:headerReference w:type="default" r:id="rId8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702" w:rsidRDefault="00941702">
      <w:pPr>
        <w:spacing w:before="0"/>
      </w:pPr>
      <w:r>
        <w:separator/>
      </w:r>
    </w:p>
  </w:endnote>
  <w:endnote w:type="continuationSeparator" w:id="0">
    <w:p w:rsidR="00941702" w:rsidRDefault="009417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702" w:rsidRDefault="00941702">
      <w:pPr>
        <w:spacing w:before="0"/>
      </w:pPr>
      <w:r>
        <w:separator/>
      </w:r>
    </w:p>
  </w:footnote>
  <w:footnote w:type="continuationSeparator" w:id="0">
    <w:p w:rsidR="00941702" w:rsidRDefault="0094170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49FF" w:rsidRDefault="00941702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7349FF" w:rsidRDefault="00941702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6995"/>
    <w:multiLevelType w:val="multilevel"/>
    <w:tmpl w:val="6B7281C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8535EE4"/>
    <w:multiLevelType w:val="multilevel"/>
    <w:tmpl w:val="36549704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left"/>
      <w:pPr>
        <w:ind w:left="2520" w:firstLine="2160"/>
      </w:pPr>
    </w:lvl>
    <w:lvl w:ilvl="3">
      <w:start w:val="1"/>
      <w:numFmt w:val="decimal"/>
      <w:lvlText w:val="%4."/>
      <w:lvlJc w:val="left"/>
      <w:pPr>
        <w:ind w:left="3284" w:firstLine="2924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left"/>
      <w:pPr>
        <w:ind w:left="4680" w:firstLine="432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decimal"/>
      <w:lvlText w:val="%8."/>
      <w:lvlJc w:val="left"/>
      <w:pPr>
        <w:ind w:left="5400" w:firstLine="5040"/>
      </w:pPr>
    </w:lvl>
    <w:lvl w:ilvl="8">
      <w:start w:val="1"/>
      <w:numFmt w:val="decimal"/>
      <w:lvlText w:val="%9."/>
      <w:lvlJc w:val="left"/>
      <w:pPr>
        <w:ind w:left="6120" w:firstLine="57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FF"/>
    <w:rsid w:val="007349FF"/>
    <w:rsid w:val="00941702"/>
    <w:rsid w:val="009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8C8531-E0A1-4A76-BF5F-4AA9DF93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ra@kereva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2017-07-11T18:25:00Z</dcterms:created>
  <dcterms:modified xsi:type="dcterms:W3CDTF">2017-07-11T18:25:00Z</dcterms:modified>
</cp:coreProperties>
</file>