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2B7" w:rsidRDefault="00D732B7">
      <w:pPr>
        <w:pStyle w:val="Title"/>
      </w:pPr>
      <w:r>
        <w:t>IHE Change Proposal</w:t>
      </w:r>
    </w:p>
    <w:p w:rsidR="00D732B7" w:rsidRDefault="00D732B7">
      <w:pPr>
        <w:pStyle w:val="BodyText"/>
        <w:tabs>
          <w:tab w:val="left" w:pos="9180"/>
        </w:tabs>
        <w:rPr>
          <w:strike/>
        </w:rPr>
      </w:pPr>
      <w:r>
        <w:rPr>
          <w:strike/>
        </w:rPr>
        <w:tab/>
      </w:r>
    </w:p>
    <w:p w:rsidR="00D732B7" w:rsidRDefault="00D732B7">
      <w:pPr>
        <w:pStyle w:val="BodyText"/>
      </w:pPr>
    </w:p>
    <w:p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D732B7">
        <w:tc>
          <w:tcPr>
            <w:tcW w:w="4788" w:type="dxa"/>
          </w:tcPr>
          <w:p w:rsidR="00D732B7" w:rsidRDefault="00D732B7">
            <w:pPr>
              <w:pStyle w:val="TableEntry"/>
            </w:pPr>
            <w:r>
              <w:t>IHE Domain</w:t>
            </w:r>
          </w:p>
        </w:tc>
        <w:tc>
          <w:tcPr>
            <w:tcW w:w="4788" w:type="dxa"/>
          </w:tcPr>
          <w:p w:rsidR="00D732B7" w:rsidRPr="00F859CC" w:rsidRDefault="00B450C0">
            <w:pPr>
              <w:pStyle w:val="TableEntry"/>
            </w:pPr>
            <w:r>
              <w:t>PCC</w:t>
            </w:r>
          </w:p>
        </w:tc>
      </w:tr>
      <w:tr w:rsidR="00D732B7">
        <w:tc>
          <w:tcPr>
            <w:tcW w:w="4788" w:type="dxa"/>
          </w:tcPr>
          <w:p w:rsidR="00D732B7" w:rsidRDefault="00D732B7">
            <w:pPr>
              <w:pStyle w:val="TableEntry"/>
            </w:pPr>
            <w:r>
              <w:t xml:space="preserve">Change Proposal </w:t>
            </w:r>
            <w:r w:rsidR="00766FFD">
              <w:t>ID</w:t>
            </w:r>
            <w:r w:rsidR="00A43CFF">
              <w:t>:</w:t>
            </w:r>
          </w:p>
        </w:tc>
        <w:tc>
          <w:tcPr>
            <w:tcW w:w="4788" w:type="dxa"/>
          </w:tcPr>
          <w:p w:rsidR="00D732B7" w:rsidRDefault="0075591B" w:rsidP="00BA2DFD">
            <w:pPr>
              <w:pStyle w:val="TableEntry"/>
            </w:pPr>
            <w:r>
              <w:t>CP-PCC-</w:t>
            </w:r>
            <w:r w:rsidR="00BA2DFD">
              <w:t>0263</w:t>
            </w:r>
            <w:bookmarkStart w:id="0" w:name="_GoBack"/>
            <w:bookmarkEnd w:id="0"/>
          </w:p>
        </w:tc>
      </w:tr>
      <w:tr w:rsidR="00D732B7">
        <w:tc>
          <w:tcPr>
            <w:tcW w:w="4788" w:type="dxa"/>
          </w:tcPr>
          <w:p w:rsidR="00D732B7" w:rsidRDefault="00D732B7">
            <w:pPr>
              <w:pStyle w:val="TableEntry"/>
            </w:pPr>
            <w:r>
              <w:t>Change Proposal Status:</w:t>
            </w:r>
          </w:p>
        </w:tc>
        <w:tc>
          <w:tcPr>
            <w:tcW w:w="4788" w:type="dxa"/>
          </w:tcPr>
          <w:p w:rsidR="00D732B7" w:rsidRDefault="001222B6">
            <w:pPr>
              <w:pStyle w:val="TableEntry"/>
            </w:pPr>
            <w:r>
              <w:t>Incoming</w:t>
            </w:r>
          </w:p>
        </w:tc>
      </w:tr>
      <w:tr w:rsidR="00D732B7">
        <w:tc>
          <w:tcPr>
            <w:tcW w:w="4788" w:type="dxa"/>
          </w:tcPr>
          <w:p w:rsidR="00D732B7" w:rsidRDefault="00D732B7">
            <w:pPr>
              <w:pStyle w:val="TableEntry"/>
            </w:pPr>
            <w:r>
              <w:t>Date of last update:</w:t>
            </w:r>
          </w:p>
        </w:tc>
        <w:tc>
          <w:tcPr>
            <w:tcW w:w="4788" w:type="dxa"/>
          </w:tcPr>
          <w:p w:rsidR="00D732B7" w:rsidRDefault="00BA2DFD">
            <w:pPr>
              <w:pStyle w:val="TableEntry"/>
            </w:pPr>
            <w:r>
              <w:t>11/07/2017</w:t>
            </w:r>
          </w:p>
        </w:tc>
      </w:tr>
      <w:tr w:rsidR="00D732B7">
        <w:tc>
          <w:tcPr>
            <w:tcW w:w="4788" w:type="dxa"/>
          </w:tcPr>
          <w:p w:rsidR="00D732B7" w:rsidRDefault="00D732B7">
            <w:pPr>
              <w:pStyle w:val="TableEntry"/>
            </w:pPr>
            <w:r>
              <w:t>Person assigned:</w:t>
            </w:r>
          </w:p>
        </w:tc>
        <w:tc>
          <w:tcPr>
            <w:tcW w:w="4788" w:type="dxa"/>
          </w:tcPr>
          <w:p w:rsidR="00D732B7" w:rsidRDefault="00D732B7">
            <w:pPr>
              <w:pStyle w:val="TableEntry"/>
            </w:pPr>
          </w:p>
        </w:tc>
      </w:tr>
    </w:tbl>
    <w:p w:rsidR="00D732B7" w:rsidRDefault="00D732B7">
      <w:pPr>
        <w:pStyle w:val="TableTitle"/>
      </w:pPr>
    </w:p>
    <w:p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D732B7">
        <w:trPr>
          <w:cantSplit/>
        </w:trPr>
        <w:tc>
          <w:tcPr>
            <w:tcW w:w="9576" w:type="dxa"/>
            <w:gridSpan w:val="2"/>
          </w:tcPr>
          <w:p w:rsidR="00D732B7" w:rsidRPr="00F859CC" w:rsidRDefault="004519B5" w:rsidP="00BB7321">
            <w:pPr>
              <w:pStyle w:val="TableEntryHeader"/>
            </w:pPr>
            <w:r>
              <w:t>Addition of HL7 C-CDA</w:t>
            </w:r>
            <w:r w:rsidR="0083172D">
              <w:t xml:space="preserve"> 2.1</w:t>
            </w:r>
            <w:r>
              <w:t xml:space="preserve"> Format Codes</w:t>
            </w:r>
          </w:p>
        </w:tc>
      </w:tr>
      <w:tr w:rsidR="00D732B7">
        <w:tc>
          <w:tcPr>
            <w:tcW w:w="4788" w:type="dxa"/>
          </w:tcPr>
          <w:p w:rsidR="00D732B7" w:rsidRDefault="00D732B7">
            <w:pPr>
              <w:pStyle w:val="TableEntry"/>
            </w:pPr>
            <w:r>
              <w:t>Submitter’s Name(s) and e-mail address(es):</w:t>
            </w:r>
          </w:p>
        </w:tc>
        <w:tc>
          <w:tcPr>
            <w:tcW w:w="4788" w:type="dxa"/>
          </w:tcPr>
          <w:p w:rsidR="00D732B7" w:rsidRPr="00F859CC" w:rsidRDefault="00A74F80" w:rsidP="00B56F5E">
            <w:pPr>
              <w:pStyle w:val="TableEntry"/>
            </w:pPr>
            <w:r>
              <w:t>Emma.jones@allscripts.com</w:t>
            </w:r>
          </w:p>
        </w:tc>
      </w:tr>
      <w:tr w:rsidR="00D732B7">
        <w:tc>
          <w:tcPr>
            <w:tcW w:w="4788" w:type="dxa"/>
          </w:tcPr>
          <w:p w:rsidR="00D732B7" w:rsidRDefault="00D732B7">
            <w:pPr>
              <w:pStyle w:val="TableEntry"/>
            </w:pPr>
            <w:r>
              <w:t>Submission Date:</w:t>
            </w:r>
          </w:p>
        </w:tc>
        <w:tc>
          <w:tcPr>
            <w:tcW w:w="4788" w:type="dxa"/>
          </w:tcPr>
          <w:p w:rsidR="00D732B7" w:rsidRPr="00F859CC" w:rsidRDefault="00B450C0">
            <w:pPr>
              <w:pStyle w:val="TableEntry"/>
            </w:pPr>
            <w:r>
              <w:fldChar w:fldCharType="begin"/>
            </w:r>
            <w:r>
              <w:instrText xml:space="preserve"> DATE \@ "MMMM d, yyyy" </w:instrText>
            </w:r>
            <w:r>
              <w:fldChar w:fldCharType="separate"/>
            </w:r>
            <w:r w:rsidR="00BA2DFD">
              <w:t>July 11, 2017</w:t>
            </w:r>
            <w:r>
              <w:fldChar w:fldCharType="end"/>
            </w:r>
          </w:p>
        </w:tc>
      </w:tr>
      <w:tr w:rsidR="00D732B7">
        <w:tc>
          <w:tcPr>
            <w:tcW w:w="4788" w:type="dxa"/>
          </w:tcPr>
          <w:p w:rsidR="00D732B7" w:rsidRDefault="00D732B7">
            <w:pPr>
              <w:pStyle w:val="TableEntry"/>
            </w:pPr>
            <w:r>
              <w:t>Integration Profile</w:t>
            </w:r>
            <w:r w:rsidR="002D46B1">
              <w:t>(s)</w:t>
            </w:r>
            <w:r>
              <w:t xml:space="preserve"> affected:</w:t>
            </w:r>
          </w:p>
        </w:tc>
        <w:tc>
          <w:tcPr>
            <w:tcW w:w="4788" w:type="dxa"/>
          </w:tcPr>
          <w:p w:rsidR="00D732B7" w:rsidRPr="00F859CC" w:rsidRDefault="004519B5">
            <w:pPr>
              <w:pStyle w:val="TableEntry"/>
            </w:pPr>
            <w:r>
              <w:t>PCC TF</w:t>
            </w:r>
          </w:p>
        </w:tc>
      </w:tr>
      <w:tr w:rsidR="00766FFD">
        <w:tc>
          <w:tcPr>
            <w:tcW w:w="4788" w:type="dxa"/>
          </w:tcPr>
          <w:p w:rsidR="00766FFD" w:rsidRDefault="00766FFD">
            <w:pPr>
              <w:pStyle w:val="TableEntry"/>
            </w:pPr>
            <w:r>
              <w:t>Actor(s) affected:</w:t>
            </w:r>
          </w:p>
        </w:tc>
        <w:tc>
          <w:tcPr>
            <w:tcW w:w="4788" w:type="dxa"/>
          </w:tcPr>
          <w:p w:rsidR="00766FFD" w:rsidRPr="00B56F5E" w:rsidRDefault="004519B5" w:rsidP="004519B5">
            <w:pPr>
              <w:pStyle w:val="TableEntry"/>
            </w:pPr>
            <w:r>
              <w:t>Content Creator</w:t>
            </w:r>
            <w:r w:rsidR="00B450C0">
              <w:t xml:space="preserve">, </w:t>
            </w:r>
            <w:r>
              <w:t xml:space="preserve">Content </w:t>
            </w:r>
            <w:r w:rsidR="00B450C0">
              <w:t>Consumer</w:t>
            </w:r>
          </w:p>
        </w:tc>
      </w:tr>
      <w:tr w:rsidR="00D732B7" w:rsidTr="007D6E1F">
        <w:trPr>
          <w:cantSplit/>
          <w:trHeight w:val="66"/>
        </w:trPr>
        <w:tc>
          <w:tcPr>
            <w:tcW w:w="4788" w:type="dxa"/>
          </w:tcPr>
          <w:p w:rsidR="00D732B7" w:rsidRDefault="00D732B7">
            <w:pPr>
              <w:pStyle w:val="TableEntry"/>
            </w:pPr>
            <w:r>
              <w:t>IHE Technical Framework</w:t>
            </w:r>
            <w:r w:rsidR="008F1355">
              <w:t xml:space="preserve"> or Supplement</w:t>
            </w:r>
            <w:r w:rsidR="00EE3EC0">
              <w:t xml:space="preserve"> modified</w:t>
            </w:r>
            <w:r>
              <w:t>:</w:t>
            </w:r>
          </w:p>
        </w:tc>
        <w:tc>
          <w:tcPr>
            <w:tcW w:w="4788" w:type="dxa"/>
          </w:tcPr>
          <w:p w:rsidR="00D732B7" w:rsidRPr="00F859CC" w:rsidRDefault="00B450C0" w:rsidP="00B56F5E">
            <w:pPr>
              <w:pStyle w:val="TableEntry"/>
            </w:pPr>
            <w:r>
              <w:t xml:space="preserve">PCC </w:t>
            </w:r>
            <w:r w:rsidR="00B56F5E">
              <w:t>TF</w:t>
            </w:r>
          </w:p>
        </w:tc>
      </w:tr>
      <w:tr w:rsidR="00D732B7">
        <w:tc>
          <w:tcPr>
            <w:tcW w:w="4788" w:type="dxa"/>
          </w:tcPr>
          <w:p w:rsidR="00D732B7" w:rsidRDefault="00D732B7">
            <w:pPr>
              <w:pStyle w:val="TableEntry"/>
            </w:pPr>
            <w:r>
              <w:t>Volume(s) and Section(s) affected:</w:t>
            </w:r>
          </w:p>
        </w:tc>
        <w:tc>
          <w:tcPr>
            <w:tcW w:w="4788" w:type="dxa"/>
          </w:tcPr>
          <w:p w:rsidR="00D732B7" w:rsidRPr="00F859CC" w:rsidRDefault="00B450C0" w:rsidP="00B450C0">
            <w:pPr>
              <w:pStyle w:val="TableEntry"/>
            </w:pPr>
            <w:r>
              <w:t>2</w:t>
            </w:r>
          </w:p>
        </w:tc>
      </w:tr>
      <w:tr w:rsidR="00D732B7">
        <w:trPr>
          <w:cantSplit/>
        </w:trPr>
        <w:tc>
          <w:tcPr>
            <w:tcW w:w="9576" w:type="dxa"/>
            <w:gridSpan w:val="2"/>
          </w:tcPr>
          <w:p w:rsidR="001222B6" w:rsidRDefault="001222B6" w:rsidP="008B0D50">
            <w:pPr>
              <w:pStyle w:val="TableEntry"/>
            </w:pPr>
            <w:r>
              <w:t xml:space="preserve">Need to update the TF with C-CDA 2.1 format codes due to the following: </w:t>
            </w:r>
          </w:p>
          <w:p w:rsidR="00D732B7" w:rsidRDefault="004519B5" w:rsidP="008B0D50">
            <w:pPr>
              <w:pStyle w:val="TableEntry"/>
            </w:pPr>
            <w:r>
              <w:t xml:space="preserve">A number of US National progams have had questions about what the right format codes are for publishing </w:t>
            </w:r>
            <w:r w:rsidR="008B0D50">
              <w:t xml:space="preserve">HL7 </w:t>
            </w:r>
            <w:r>
              <w:t>C-CDA</w:t>
            </w:r>
            <w:r w:rsidR="001222B6">
              <w:t xml:space="preserve"> </w:t>
            </w:r>
            <w:r>
              <w:t>documents to an XDS Affinity Domain.</w:t>
            </w:r>
            <w:r w:rsidR="008B0D50">
              <w:t xml:space="preserve"> </w:t>
            </w:r>
            <w:r>
              <w:t>PCC agreed to ask HL7 for guidance on what format codes to use and to publish them in the PCC Technical Framework.  PCC members met with HL7 at the May Working Group meeting and they agreed to the following format codes to be used for the HL7 C-CDA implementation guide.</w:t>
            </w:r>
          </w:p>
        </w:tc>
      </w:tr>
    </w:tbl>
    <w:p w:rsidR="00E3592E" w:rsidRDefault="00E3592E" w:rsidP="00E3592E"/>
    <w:p w:rsidR="00F811D2" w:rsidRPr="00F811D2" w:rsidRDefault="00F811D2" w:rsidP="00DB43BB">
      <w:pPr>
        <w:pStyle w:val="BodyText"/>
        <w:rPr>
          <w:u w:val="single"/>
        </w:rPr>
      </w:pPr>
    </w:p>
    <w:sectPr w:rsidR="00F811D2" w:rsidRPr="00F811D2" w:rsidSect="0083172D">
      <w:headerReference w:type="default" r:id="rId8"/>
      <w:pgSz w:w="15840" w:h="12240" w:orient="landscape"/>
      <w:pgMar w:top="1800" w:right="1440" w:bottom="108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B74" w:rsidRDefault="00383B74">
      <w:r>
        <w:separator/>
      </w:r>
    </w:p>
  </w:endnote>
  <w:endnote w:type="continuationSeparator" w:id="0">
    <w:p w:rsidR="00383B74" w:rsidRDefault="00383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B74" w:rsidRDefault="00383B74">
      <w:r>
        <w:separator/>
      </w:r>
    </w:p>
  </w:footnote>
  <w:footnote w:type="continuationSeparator" w:id="0">
    <w:p w:rsidR="00383B74" w:rsidRDefault="00383B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035" w:rsidRDefault="00415035">
    <w:pPr>
      <w:pStyle w:val="Header"/>
      <w:rPr>
        <w:rFonts w:ascii="Arial" w:hAnsi="Arial" w:cs="Arial"/>
        <w:i/>
        <w:iCs/>
        <w:sz w:val="20"/>
      </w:rPr>
    </w:pPr>
    <w:r>
      <w:rPr>
        <w:rFonts w:ascii="Arial" w:hAnsi="Arial" w:cs="Arial"/>
        <w:i/>
        <w:iCs/>
        <w:sz w:val="20"/>
      </w:rPr>
      <w:fldChar w:fldCharType="begin"/>
    </w:r>
    <w:r>
      <w:rPr>
        <w:rFonts w:ascii="Arial" w:hAnsi="Arial" w:cs="Arial"/>
        <w:i/>
        <w:iCs/>
        <w:sz w:val="20"/>
      </w:rPr>
      <w:instrText xml:space="preserve"> FILENAME </w:instrText>
    </w:r>
    <w:r>
      <w:rPr>
        <w:rFonts w:ascii="Arial" w:hAnsi="Arial" w:cs="Arial"/>
        <w:i/>
        <w:iCs/>
        <w:sz w:val="20"/>
      </w:rPr>
      <w:fldChar w:fldCharType="separate"/>
    </w:r>
    <w:r>
      <w:rPr>
        <w:rFonts w:ascii="Arial" w:hAnsi="Arial" w:cs="Arial"/>
        <w:i/>
        <w:iCs/>
        <w:noProof/>
        <w:sz w:val="20"/>
      </w:rPr>
      <w:t>IHE_TF_CP-Template-V5.doc</w:t>
    </w:r>
    <w:r>
      <w:rPr>
        <w:rFonts w:ascii="Arial" w:hAnsi="Arial" w:cs="Arial"/>
        <w:i/>
        <w:iCs/>
        <w:sz w:val="20"/>
      </w:rPr>
      <w:fldChar w:fldCharType="end"/>
    </w:r>
  </w:p>
  <w:p w:rsidR="00415035" w:rsidRDefault="00415035" w:rsidP="00DA4A9D">
    <w:pPr>
      <w:pStyle w:val="Header"/>
      <w:rPr>
        <w:rFonts w:ascii="Arial" w:hAnsi="Arial" w:cs="Arial"/>
        <w:i/>
        <w:iCs/>
        <w:sz w:val="20"/>
      </w:rPr>
    </w:pPr>
    <w:r>
      <w:rPr>
        <w:rFonts w:ascii="Arial" w:hAnsi="Arial" w:cs="Arial"/>
        <w:i/>
        <w:iCs/>
        <w:sz w:val="20"/>
      </w:rPr>
      <w:t>&lt;</w:t>
    </w:r>
    <w:proofErr w:type="gramStart"/>
    <w:r>
      <w:rPr>
        <w:rFonts w:ascii="Arial" w:hAnsi="Arial" w:cs="Arial"/>
        <w:i/>
        <w:iCs/>
        <w:sz w:val="20"/>
      </w:rPr>
      <w:t>same</w:t>
    </w:r>
    <w:proofErr w:type="gramEnd"/>
    <w:r>
      <w:rPr>
        <w:rFonts w:ascii="Arial" w:hAnsi="Arial" w:cs="Arial"/>
        <w:i/>
        <w:iCs/>
        <w:sz w:val="20"/>
      </w:rPr>
      <w:t xml:space="preserve"> as the Log Summary field below&gt;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6588F36"/>
    <w:lvl w:ilvl="0">
      <w:start w:val="1"/>
      <w:numFmt w:val="bullet"/>
      <w:pStyle w:val="ListBullet4"/>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5CAA5EC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5"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3A03366"/>
    <w:multiLevelType w:val="multilevel"/>
    <w:tmpl w:val="374CEFE0"/>
    <w:lvl w:ilvl="0">
      <w:start w:val="3"/>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5"/>
      <w:numFmt w:val="decimal"/>
      <w:lvlText w:val="%1.%2.%3"/>
      <w:lvlJc w:val="left"/>
      <w:pPr>
        <w:ind w:left="915" w:hanging="915"/>
      </w:pPr>
      <w:rPr>
        <w:rFonts w:hint="default"/>
      </w:rPr>
    </w:lvl>
    <w:lvl w:ilvl="3">
      <w:start w:val="5"/>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5"/>
  </w:num>
  <w:num w:numId="3">
    <w:abstractNumId w:val="5"/>
  </w:num>
  <w:num w:numId="4">
    <w:abstractNumId w:val="3"/>
  </w:num>
  <w:num w:numId="5">
    <w:abstractNumId w:val="2"/>
  </w:num>
  <w:num w:numId="6">
    <w:abstractNumId w:val="8"/>
  </w:num>
  <w:num w:numId="7">
    <w:abstractNumId w:val="13"/>
  </w:num>
  <w:num w:numId="8">
    <w:abstractNumId w:val="7"/>
  </w:num>
  <w:num w:numId="9">
    <w:abstractNumId w:val="10"/>
  </w:num>
  <w:num w:numId="10">
    <w:abstractNumId w:val="17"/>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6"/>
  </w:num>
  <w:num w:numId="15">
    <w:abstractNumId w:val="9"/>
  </w:num>
  <w:num w:numId="16">
    <w:abstractNumId w:val="14"/>
  </w:num>
  <w:num w:numId="17">
    <w:abstractNumId w:val="12"/>
  </w:num>
  <w:num w:numId="18">
    <w:abstractNumId w:val="11"/>
  </w:num>
  <w:num w:numId="19">
    <w:abstractNumId w:val="1"/>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27"/>
    <w:rsid w:val="00013207"/>
    <w:rsid w:val="00042635"/>
    <w:rsid w:val="00045BD0"/>
    <w:rsid w:val="000D1827"/>
    <w:rsid w:val="001222B6"/>
    <w:rsid w:val="00173ECA"/>
    <w:rsid w:val="001F39F6"/>
    <w:rsid w:val="00293018"/>
    <w:rsid w:val="002A5837"/>
    <w:rsid w:val="002D46B1"/>
    <w:rsid w:val="00352155"/>
    <w:rsid w:val="00362ED4"/>
    <w:rsid w:val="00371D83"/>
    <w:rsid w:val="00383B74"/>
    <w:rsid w:val="003B3883"/>
    <w:rsid w:val="003E0D82"/>
    <w:rsid w:val="003F7879"/>
    <w:rsid w:val="0041108F"/>
    <w:rsid w:val="00415035"/>
    <w:rsid w:val="004519B5"/>
    <w:rsid w:val="00465667"/>
    <w:rsid w:val="00496B9D"/>
    <w:rsid w:val="004A3986"/>
    <w:rsid w:val="004A7CDC"/>
    <w:rsid w:val="004D55F9"/>
    <w:rsid w:val="004D7E35"/>
    <w:rsid w:val="0050014E"/>
    <w:rsid w:val="00565DA2"/>
    <w:rsid w:val="00573DF6"/>
    <w:rsid w:val="00592911"/>
    <w:rsid w:val="005D19AA"/>
    <w:rsid w:val="005F2B25"/>
    <w:rsid w:val="00624AB0"/>
    <w:rsid w:val="00653ACA"/>
    <w:rsid w:val="00705699"/>
    <w:rsid w:val="00707427"/>
    <w:rsid w:val="0075591B"/>
    <w:rsid w:val="00766FFD"/>
    <w:rsid w:val="007828A6"/>
    <w:rsid w:val="007A724B"/>
    <w:rsid w:val="007C4457"/>
    <w:rsid w:val="007C4ABF"/>
    <w:rsid w:val="007D6E1F"/>
    <w:rsid w:val="007F4DDC"/>
    <w:rsid w:val="00801FCA"/>
    <w:rsid w:val="008140AF"/>
    <w:rsid w:val="0083172D"/>
    <w:rsid w:val="008B0D50"/>
    <w:rsid w:val="008C6235"/>
    <w:rsid w:val="008F1355"/>
    <w:rsid w:val="00942B7D"/>
    <w:rsid w:val="0096532F"/>
    <w:rsid w:val="0097476E"/>
    <w:rsid w:val="009A2588"/>
    <w:rsid w:val="00A43CFF"/>
    <w:rsid w:val="00A74F80"/>
    <w:rsid w:val="00AD3D5D"/>
    <w:rsid w:val="00B07726"/>
    <w:rsid w:val="00B14786"/>
    <w:rsid w:val="00B1735A"/>
    <w:rsid w:val="00B2241B"/>
    <w:rsid w:val="00B42DC6"/>
    <w:rsid w:val="00B450C0"/>
    <w:rsid w:val="00B56F5E"/>
    <w:rsid w:val="00B62520"/>
    <w:rsid w:val="00B730E7"/>
    <w:rsid w:val="00BA2DFD"/>
    <w:rsid w:val="00BB7321"/>
    <w:rsid w:val="00C638AB"/>
    <w:rsid w:val="00C91B30"/>
    <w:rsid w:val="00D006D4"/>
    <w:rsid w:val="00D23AA5"/>
    <w:rsid w:val="00D43B47"/>
    <w:rsid w:val="00D732B7"/>
    <w:rsid w:val="00D83EF3"/>
    <w:rsid w:val="00D97F9B"/>
    <w:rsid w:val="00DA2FA0"/>
    <w:rsid w:val="00DA4A9D"/>
    <w:rsid w:val="00DB43BB"/>
    <w:rsid w:val="00E3592E"/>
    <w:rsid w:val="00E5445D"/>
    <w:rsid w:val="00EE3EC0"/>
    <w:rsid w:val="00F25F75"/>
    <w:rsid w:val="00F63656"/>
    <w:rsid w:val="00F811D2"/>
    <w:rsid w:val="00F859CC"/>
    <w:rsid w:val="00FA0A2D"/>
    <w:rsid w:val="00FA65D8"/>
    <w:rsid w:val="00FF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6E83CC-8140-4C27-BB70-1D5EAA28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z w:val="24"/>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aliases w:val="Body Text Char Char Char"/>
    <w:pPr>
      <w:spacing w:before="120"/>
    </w:pPr>
    <w:rPr>
      <w:noProof/>
      <w:sz w:val="24"/>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rPr>
  </w:style>
  <w:style w:type="paragraph" w:customStyle="1" w:styleId="AppendixHeading1">
    <w:name w:val="Appendix Heading 1"/>
    <w:next w:val="BodyText"/>
    <w:pPr>
      <w:numPr>
        <w:numId w:val="17"/>
      </w:num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styleId="CommentReference">
    <w:name w:val="annotation reference"/>
    <w:rsid w:val="00F859CC"/>
    <w:rPr>
      <w:sz w:val="16"/>
      <w:szCs w:val="16"/>
    </w:rPr>
  </w:style>
  <w:style w:type="paragraph" w:styleId="CommentText">
    <w:name w:val="annotation text"/>
    <w:basedOn w:val="Normal"/>
    <w:link w:val="CommentTextChar"/>
    <w:rsid w:val="00F859CC"/>
    <w:rPr>
      <w:sz w:val="20"/>
    </w:rPr>
  </w:style>
  <w:style w:type="character" w:customStyle="1" w:styleId="CommentTextChar">
    <w:name w:val="Comment Text Char"/>
    <w:link w:val="CommentText"/>
    <w:rsid w:val="00F859CC"/>
    <w:rPr>
      <w:lang w:val="en-US" w:eastAsia="en-US"/>
    </w:rPr>
  </w:style>
  <w:style w:type="paragraph" w:customStyle="1" w:styleId="Default">
    <w:name w:val="Default"/>
    <w:rsid w:val="00B730E7"/>
    <w:pPr>
      <w:autoSpaceDE w:val="0"/>
      <w:autoSpaceDN w:val="0"/>
      <w:adjustRightInd w:val="0"/>
    </w:pPr>
    <w:rPr>
      <w:color w:val="000000"/>
      <w:sz w:val="24"/>
      <w:szCs w:val="24"/>
    </w:rPr>
  </w:style>
  <w:style w:type="character" w:styleId="Hyperlink">
    <w:name w:val="Hyperlink"/>
    <w:rsid w:val="00E3592E"/>
    <w:rPr>
      <w:color w:val="0000FF"/>
      <w:u w:val="single"/>
    </w:rPr>
  </w:style>
  <w:style w:type="paragraph" w:styleId="ListBullet4">
    <w:name w:val="List Bullet 4"/>
    <w:basedOn w:val="Normal"/>
    <w:autoRedefine/>
    <w:rsid w:val="00F811D2"/>
    <w:pPr>
      <w:numPr>
        <w:numId w:val="20"/>
      </w:numPr>
      <w:tabs>
        <w:tab w:val="clear" w:pos="1800"/>
        <w:tab w:val="num" w:pos="1440"/>
      </w:tabs>
      <w:ind w:left="1440"/>
    </w:pPr>
  </w:style>
  <w:style w:type="table" w:styleId="TableGrid">
    <w:name w:val="Table Grid"/>
    <w:basedOn w:val="TableNormal"/>
    <w:rsid w:val="00451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519B5"/>
    <w:rPr>
      <w:vertAlign w:val="superscript"/>
    </w:rPr>
  </w:style>
  <w:style w:type="character" w:styleId="FollowedHyperlink">
    <w:name w:val="FollowedHyperlink"/>
    <w:rsid w:val="001222B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52715">
      <w:bodyDiv w:val="1"/>
      <w:marLeft w:val="0"/>
      <w:marRight w:val="0"/>
      <w:marTop w:val="0"/>
      <w:marBottom w:val="0"/>
      <w:divBdr>
        <w:top w:val="none" w:sz="0" w:space="0" w:color="auto"/>
        <w:left w:val="none" w:sz="0" w:space="0" w:color="auto"/>
        <w:bottom w:val="none" w:sz="0" w:space="0" w:color="auto"/>
        <w:right w:val="none" w:sz="0" w:space="0" w:color="auto"/>
      </w:divBdr>
    </w:div>
    <w:div w:id="1218398005">
      <w:bodyDiv w:val="1"/>
      <w:marLeft w:val="0"/>
      <w:marRight w:val="0"/>
      <w:marTop w:val="0"/>
      <w:marBottom w:val="0"/>
      <w:divBdr>
        <w:top w:val="none" w:sz="0" w:space="0" w:color="auto"/>
        <w:left w:val="none" w:sz="0" w:space="0" w:color="auto"/>
        <w:bottom w:val="none" w:sz="0" w:space="0" w:color="auto"/>
        <w:right w:val="none" w:sz="0" w:space="0" w:color="auto"/>
      </w:divBdr>
    </w:div>
    <w:div w:id="1367175804">
      <w:bodyDiv w:val="1"/>
      <w:marLeft w:val="0"/>
      <w:marRight w:val="0"/>
      <w:marTop w:val="0"/>
      <w:marBottom w:val="0"/>
      <w:divBdr>
        <w:top w:val="none" w:sz="0" w:space="0" w:color="auto"/>
        <w:left w:val="none" w:sz="0" w:space="0" w:color="auto"/>
        <w:bottom w:val="none" w:sz="0" w:space="0" w:color="auto"/>
        <w:right w:val="none" w:sz="0" w:space="0" w:color="auto"/>
      </w:divBdr>
    </w:div>
    <w:div w:id="202513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81D69-CB35-4C0B-A211-6B46166AC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TF CP</Template>
  <TotalTime>0</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GE</Company>
  <LinksUpToDate>false</LinksUpToDate>
  <CharactersWithSpaces>1073</CharactersWithSpaces>
  <SharedDoc>false</SharedDoc>
  <HLinks>
    <vt:vector size="12" baseType="variant">
      <vt:variant>
        <vt:i4>6357090</vt:i4>
      </vt:variant>
      <vt:variant>
        <vt:i4>6</vt:i4>
      </vt:variant>
      <vt:variant>
        <vt:i4>0</vt:i4>
      </vt:variant>
      <vt:variant>
        <vt:i4>5</vt:i4>
      </vt:variant>
      <vt:variant>
        <vt:lpwstr>http://www.hl7.org/implement/standards/product_brief.cfm?product_id=408</vt:lpwstr>
      </vt:variant>
      <vt:variant>
        <vt:lpwstr/>
      </vt:variant>
      <vt:variant>
        <vt:i4>6684752</vt:i4>
      </vt:variant>
      <vt:variant>
        <vt:i4>0</vt:i4>
      </vt:variant>
      <vt:variant>
        <vt:i4>0</vt:i4>
      </vt:variant>
      <vt:variant>
        <vt:i4>5</vt:i4>
      </vt:variant>
      <vt:variant>
        <vt:lpwstr>http://wiki.hl7.org/index.php?title=CDA_Format_Codes_for_IHE_XDS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Denise Downing</cp:lastModifiedBy>
  <cp:revision>2</cp:revision>
  <cp:lastPrinted>2017-06-21T17:19:00Z</cp:lastPrinted>
  <dcterms:created xsi:type="dcterms:W3CDTF">2017-07-11T19:22:00Z</dcterms:created>
  <dcterms:modified xsi:type="dcterms:W3CDTF">2017-07-11T19:22:00Z</dcterms:modified>
</cp:coreProperties>
</file>