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1C91" w:rsidRDefault="0051746B">
      <w:pPr>
        <w:pStyle w:val="Title"/>
      </w:pPr>
      <w:r>
        <w:t>IHE Change Proposal</w:t>
      </w:r>
    </w:p>
    <w:p w:rsidR="00AC1C91" w:rsidRDefault="00AC1C91">
      <w:pPr>
        <w:spacing w:before="60" w:after="60"/>
        <w:jc w:val="center"/>
        <w:rPr>
          <w:rFonts w:ascii="Arial" w:eastAsia="Arial" w:hAnsi="Arial" w:cs="Arial"/>
          <w:b/>
          <w:color w:val="FF0000"/>
        </w:rPr>
      </w:pPr>
    </w:p>
    <w:p w:rsidR="00AC1C91" w:rsidRDefault="0051746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AC1C91" w:rsidRDefault="0051746B" w:rsidP="006824F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6824FB">
              <w:rPr>
                <w:sz w:val="18"/>
                <w:szCs w:val="18"/>
              </w:rPr>
              <w:t>0245</w:t>
            </w:r>
            <w:bookmarkStart w:id="0" w:name="_GoBack"/>
            <w:bookmarkEnd w:id="0"/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AC1C91" w:rsidRDefault="006824FB" w:rsidP="006824F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51746B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51746B">
              <w:rPr>
                <w:sz w:val="18"/>
                <w:szCs w:val="18"/>
              </w:rPr>
              <w:t>/2017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AC1C91" w:rsidRDefault="00AC1C91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AC1C91" w:rsidRDefault="0051746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AC1C91">
        <w:tc>
          <w:tcPr>
            <w:tcW w:w="9576" w:type="dxa"/>
            <w:gridSpan w:val="2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Intake and Output Section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6.3.3.6.17</w:t>
            </w:r>
          </w:p>
        </w:tc>
      </w:tr>
      <w:tr w:rsidR="00AC1C91">
        <w:tc>
          <w:tcPr>
            <w:tcW w:w="9576" w:type="dxa"/>
            <w:gridSpan w:val="2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AC1C91" w:rsidRDefault="00AC1C91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LOINC code in the table and in the example are not the same. </w:t>
            </w:r>
          </w:p>
          <w:p w:rsidR="00AC1C91" w:rsidRDefault="00AC1C91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AC1C91" w:rsidRDefault="00AC1C91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AC1C91" w:rsidRDefault="00AC1C91">
      <w:pPr>
        <w:rPr>
          <w:color w:val="FF0000"/>
        </w:rPr>
      </w:pPr>
    </w:p>
    <w:p w:rsidR="00AC1C91" w:rsidRDefault="005174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6.3.3.6.17</w:t>
      </w:r>
      <w:r>
        <w:rPr>
          <w:i/>
        </w:rPr>
        <w:t xml:space="preserve"> by the following:</w:t>
      </w:r>
    </w:p>
    <w:p w:rsidR="00AC1C91" w:rsidRDefault="00AC1C91"/>
    <w:p w:rsidR="00AC1C91" w:rsidRDefault="0051746B">
      <w:pPr>
        <w:pStyle w:val="Heading5"/>
        <w:ind w:left="0" w:firstLine="0"/>
      </w:pPr>
      <w:bookmarkStart w:id="1" w:name="_320vgez" w:colFirst="0" w:colLast="0"/>
      <w:bookmarkEnd w:id="1"/>
      <w:r>
        <w:t>6.3.3.6.17 Intake and Output Section 1.3.6.1.4.1.19376.1.5.3.1.1.20.2.3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1.3.6.1.4.1.19376.1.5.3.1.1.20.2.3</w:t>
            </w:r>
          </w:p>
        </w:tc>
      </w:tr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section shall contain a narrative description of specific fluid inputs or fluid outputs for the patient.</w:t>
            </w:r>
          </w:p>
        </w:tc>
      </w:tr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XX-</w:t>
            </w:r>
            <w:proofErr w:type="spellStart"/>
            <w:r>
              <w:rPr>
                <w:sz w:val="18"/>
                <w:szCs w:val="18"/>
              </w:rPr>
              <w:t>IntakeAndOutput</w:t>
            </w:r>
            <w:proofErr w:type="spellEnd"/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Intake and output</w:t>
            </w:r>
          </w:p>
        </w:tc>
      </w:tr>
    </w:tbl>
    <w:p w:rsidR="00AC1C91" w:rsidRDefault="00AC1C91"/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root='1.3.6.1.4.1.19376.1.5.3.1.1.20.2.3'/&gt;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'XX-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FluidManagement</w:t>
      </w:r>
      <w:proofErr w:type="spellEnd"/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'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‘XX-</w:t>
      </w:r>
      <w:proofErr w:type="spellStart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IntakeAndOutput</w:t>
      </w:r>
      <w:proofErr w:type="spellEnd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’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='Intake and output'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AC1C91" w:rsidRDefault="0051746B">
      <w:pPr>
        <w:keepLines/>
        <w:spacing w:before="60" w:after="60"/>
        <w:jc w:val="center"/>
      </w:pPr>
      <w:r>
        <w:rPr>
          <w:rFonts w:ascii="Arial" w:eastAsia="Arial" w:hAnsi="Arial" w:cs="Arial"/>
          <w:b/>
          <w:sz w:val="22"/>
          <w:szCs w:val="22"/>
        </w:rPr>
        <w:t>Figure 6.3.3.6.17-1: Specification for Fluid Management Section</w:t>
      </w:r>
    </w:p>
    <w:p w:rsidR="00AC1C91" w:rsidRDefault="00AC1C91">
      <w:pPr>
        <w:rPr>
          <w:i/>
          <w:color w:val="FF0000"/>
        </w:rPr>
      </w:pPr>
    </w:p>
    <w:sectPr w:rsidR="00AC1C91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46B" w:rsidRDefault="0051746B">
      <w:pPr>
        <w:spacing w:before="0"/>
      </w:pPr>
      <w:r>
        <w:separator/>
      </w:r>
    </w:p>
  </w:endnote>
  <w:endnote w:type="continuationSeparator" w:id="0">
    <w:p w:rsidR="0051746B" w:rsidRDefault="005174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46B" w:rsidRDefault="0051746B">
      <w:pPr>
        <w:spacing w:before="0"/>
      </w:pPr>
      <w:r>
        <w:separator/>
      </w:r>
    </w:p>
  </w:footnote>
  <w:footnote w:type="continuationSeparator" w:id="0">
    <w:p w:rsidR="0051746B" w:rsidRDefault="005174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C91" w:rsidRDefault="0051746B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AC1C91" w:rsidRDefault="0051746B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91"/>
    <w:rsid w:val="0051746B"/>
    <w:rsid w:val="006824FB"/>
    <w:rsid w:val="00A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45A73-C460-4BBD-9F57-E2971B61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2017-07-11T18:43:00Z</dcterms:created>
  <dcterms:modified xsi:type="dcterms:W3CDTF">2017-07-11T18:43:00Z</dcterms:modified>
</cp:coreProperties>
</file>