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567D8" w:rsidRDefault="00766F80">
      <w:pPr>
        <w:pStyle w:val="Title"/>
      </w:pPr>
      <w:r>
        <w:t>IHE Change Proposal</w:t>
      </w:r>
    </w:p>
    <w:p w:rsidR="004567D8" w:rsidRDefault="00766F80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Tracking information:</w:t>
      </w:r>
    </w:p>
    <w:tbl>
      <w:tblPr>
        <w:tblStyle w:val="a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Domain</w:t>
            </w:r>
          </w:p>
        </w:tc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Patient Care Coordination.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ID:</w:t>
            </w:r>
          </w:p>
        </w:tc>
        <w:tc>
          <w:tcPr>
            <w:tcW w:w="4788" w:type="dxa"/>
          </w:tcPr>
          <w:p w:rsidR="004567D8" w:rsidRDefault="00766F80" w:rsidP="001460A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CP-PCC</w:t>
            </w:r>
            <w:r w:rsidR="001460AB">
              <w:rPr>
                <w:sz w:val="18"/>
                <w:szCs w:val="18"/>
              </w:rPr>
              <w:t>-0251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Proposal Status:</w:t>
            </w:r>
          </w:p>
        </w:tc>
        <w:tc>
          <w:tcPr>
            <w:tcW w:w="4788" w:type="dxa"/>
          </w:tcPr>
          <w:p w:rsidR="004567D8" w:rsidRDefault="00494567" w:rsidP="00494567">
            <w:pPr>
              <w:spacing w:before="40" w:after="40"/>
              <w:ind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Assigned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 of last update:</w:t>
            </w:r>
          </w:p>
        </w:tc>
        <w:tc>
          <w:tcPr>
            <w:tcW w:w="4788" w:type="dxa"/>
          </w:tcPr>
          <w:p w:rsidR="004567D8" w:rsidRDefault="001460AB" w:rsidP="001460AB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494567">
              <w:rPr>
                <w:sz w:val="18"/>
                <w:szCs w:val="18"/>
              </w:rPr>
              <w:t>1/15</w:t>
            </w:r>
            <w:r w:rsidR="00766F80">
              <w:rPr>
                <w:sz w:val="18"/>
                <w:szCs w:val="18"/>
              </w:rPr>
              <w:t>/2017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Person assigned:</w:t>
            </w:r>
          </w:p>
        </w:tc>
        <w:tc>
          <w:tcPr>
            <w:tcW w:w="4788" w:type="dxa"/>
          </w:tcPr>
          <w:p w:rsidR="004567D8" w:rsidRDefault="00494567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Moore</w:t>
            </w:r>
            <w:bookmarkStart w:id="0" w:name="_GoBack"/>
            <w:bookmarkEnd w:id="0"/>
          </w:p>
        </w:tc>
      </w:tr>
    </w:tbl>
    <w:p w:rsidR="004567D8" w:rsidRDefault="004567D8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</w:p>
    <w:p w:rsidR="004567D8" w:rsidRDefault="00766F80">
      <w:pPr>
        <w:spacing w:before="60" w:after="6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Change Proposal Summary information:</w:t>
      </w:r>
    </w:p>
    <w:tbl>
      <w:tblPr>
        <w:tblStyle w:val="a0"/>
        <w:tblW w:w="957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8"/>
        <w:gridCol w:w="4788"/>
      </w:tblGrid>
      <w:tr w:rsidR="004567D8">
        <w:tc>
          <w:tcPr>
            <w:tcW w:w="9576" w:type="dxa"/>
            <w:gridSpan w:val="2"/>
          </w:tcPr>
          <w:p w:rsidR="004567D8" w:rsidRDefault="00766F80">
            <w:pPr>
              <w:spacing w:before="40" w:after="40"/>
              <w:ind w:left="72" w:right="72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Error in Pain Score Observation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Submitter’s Name(s) and e-mail address(</w:t>
            </w:r>
            <w:proofErr w:type="spellStart"/>
            <w:r>
              <w:rPr>
                <w:sz w:val="18"/>
                <w:szCs w:val="18"/>
              </w:rPr>
              <w:t>es</w:t>
            </w:r>
            <w:proofErr w:type="spellEnd"/>
            <w:r>
              <w:rPr>
                <w:sz w:val="18"/>
                <w:szCs w:val="18"/>
              </w:rPr>
              <w:t>):</w:t>
            </w:r>
          </w:p>
        </w:tc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Hilary </w:t>
            </w:r>
            <w:proofErr w:type="spellStart"/>
            <w:r>
              <w:rPr>
                <w:sz w:val="18"/>
                <w:szCs w:val="18"/>
              </w:rPr>
              <w:t>Ramanantsalama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hra@kereval.com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Abderrazek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Boufahja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abderrazek.boufahja@ihe-europe.net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Submission Date:</w:t>
            </w:r>
          </w:p>
        </w:tc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21/04/2017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Integration Profile(s) affected:</w:t>
            </w:r>
          </w:p>
        </w:tc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Actor(s) affected:</w:t>
            </w:r>
          </w:p>
        </w:tc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None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 Technical Framework or Supplement modified:</w:t>
            </w:r>
          </w:p>
        </w:tc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IHE_PCC_Suppl_CDA_Content_Modules_Rev2.5</w:t>
            </w:r>
          </w:p>
        </w:tc>
      </w:tr>
      <w:tr w:rsidR="004567D8"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Volume(s) and Section(s) affected:</w:t>
            </w:r>
          </w:p>
        </w:tc>
        <w:tc>
          <w:tcPr>
            <w:tcW w:w="4788" w:type="dxa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6.3.4.38</w:t>
            </w:r>
          </w:p>
        </w:tc>
      </w:tr>
      <w:tr w:rsidR="004567D8">
        <w:tc>
          <w:tcPr>
            <w:tcW w:w="9576" w:type="dxa"/>
            <w:gridSpan w:val="2"/>
          </w:tcPr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Rationale for Change:</w:t>
            </w:r>
          </w:p>
          <w:p w:rsidR="004567D8" w:rsidRDefault="004567D8">
            <w:pPr>
              <w:spacing w:before="40" w:after="40"/>
              <w:ind w:left="72" w:right="72"/>
              <w:rPr>
                <w:sz w:val="18"/>
                <w:szCs w:val="18"/>
              </w:rPr>
            </w:pPr>
          </w:p>
          <w:p w:rsidR="004567D8" w:rsidRDefault="00766F80">
            <w:pPr>
              <w:spacing w:before="40" w:after="40"/>
              <w:ind w:left="72" w:right="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There is a typo error in the title of the section </w:t>
            </w:r>
            <w:proofErr w:type="gramStart"/>
            <w:r>
              <w:rPr>
                <w:sz w:val="18"/>
                <w:szCs w:val="18"/>
              </w:rPr>
              <w:t>6.3.4.38.4 :</w:t>
            </w:r>
            <w:proofErr w:type="gramEnd"/>
            <w:r>
              <w:rPr>
                <w:sz w:val="18"/>
                <w:szCs w:val="18"/>
              </w:rPr>
              <w:t xml:space="preserve"> ‘code='38208 5'’ should be ‘code='38208-5'’.</w:t>
            </w:r>
          </w:p>
        </w:tc>
      </w:tr>
    </w:tbl>
    <w:p w:rsidR="004567D8" w:rsidRDefault="004567D8">
      <w:pPr>
        <w:rPr>
          <w:color w:val="FF0000"/>
        </w:rPr>
      </w:pPr>
    </w:p>
    <w:p w:rsidR="004567D8" w:rsidRDefault="00766F8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i/>
        </w:rPr>
      </w:pPr>
      <w:r>
        <w:rPr>
          <w:i/>
        </w:rPr>
        <w:t>Replace Section 6.3.4.38.4 by the following:</w:t>
      </w:r>
    </w:p>
    <w:p w:rsidR="004567D8" w:rsidRDefault="004567D8"/>
    <w:p w:rsidR="004567D8" w:rsidRDefault="00766F80">
      <w:pPr>
        <w:pStyle w:val="Heading5"/>
        <w:ind w:left="0" w:firstLine="0"/>
      </w:pPr>
      <w:bookmarkStart w:id="1" w:name="_1io07g6" w:colFirst="0" w:colLast="0"/>
      <w:bookmarkEnd w:id="1"/>
      <w:r>
        <w:t xml:space="preserve">6.3.4.38.4 &lt;code </w:t>
      </w:r>
      <w:r>
        <w:rPr>
          <w:strike/>
          <w:color w:val="FF0000"/>
          <w:highlight w:val="yellow"/>
          <w:u w:val="single"/>
        </w:rPr>
        <w:t>code='38208 5'</w:t>
      </w:r>
      <w:r>
        <w:t xml:space="preserve"> </w:t>
      </w:r>
      <w:r>
        <w:rPr>
          <w:color w:val="FF0000"/>
          <w:highlight w:val="yellow"/>
          <w:u w:val="single"/>
        </w:rPr>
        <w:t>code='38208-5'</w:t>
      </w:r>
      <w:r>
        <w:t xml:space="preserve"> </w:t>
      </w:r>
      <w:proofErr w:type="spellStart"/>
      <w:r>
        <w:t>codeSystem</w:t>
      </w:r>
      <w:proofErr w:type="spellEnd"/>
      <w:r>
        <w:t>='2.16.840.1.113883.6.1'</w:t>
      </w:r>
      <w:r>
        <w:tab/>
      </w:r>
      <w:r>
        <w:tab/>
      </w:r>
      <w:proofErr w:type="spellStart"/>
      <w:r>
        <w:t>codeSystemName</w:t>
      </w:r>
      <w:proofErr w:type="spellEnd"/>
      <w:r>
        <w:t>='LOINC'&gt;</w:t>
      </w:r>
      <w:r>
        <w:tab/>
      </w:r>
      <w:r>
        <w:tab/>
      </w:r>
      <w:r>
        <w:tab/>
        <w:t xml:space="preserve">&lt;translation code='406127006' </w:t>
      </w:r>
      <w:proofErr w:type="spellStart"/>
      <w:r>
        <w:t>displayName</w:t>
      </w:r>
      <w:proofErr w:type="spellEnd"/>
      <w:r>
        <w:t>='Pain intensity'</w:t>
      </w:r>
      <w:r>
        <w:tab/>
      </w:r>
      <w:proofErr w:type="spellStart"/>
      <w:r>
        <w:t>codeSystem</w:t>
      </w:r>
      <w:proofErr w:type="spellEnd"/>
      <w:r>
        <w:t xml:space="preserve">='2.16.840.1.113883.6.96' </w:t>
      </w:r>
      <w:proofErr w:type="spellStart"/>
      <w:r>
        <w:t>codeSystemName</w:t>
      </w:r>
      <w:proofErr w:type="spellEnd"/>
      <w:r>
        <w:t xml:space="preserve">='SNOMED CT'/&gt; </w:t>
      </w:r>
    </w:p>
    <w:p w:rsidR="004567D8" w:rsidRDefault="00766F80">
      <w:r>
        <w:t xml:space="preserve">The &lt;code&gt; element indicates what kind of pain observation was made. It shall contain the code and </w:t>
      </w:r>
      <w:proofErr w:type="spellStart"/>
      <w:r>
        <w:t>codeSystem</w:t>
      </w:r>
      <w:proofErr w:type="spellEnd"/>
      <w:r>
        <w:t xml:space="preserve"> attribute values shown above. The &lt;translation&gt; element may be present, and provides a mapping to SNOMED CT of the observation. If present, shall have the code and </w:t>
      </w:r>
      <w:proofErr w:type="spellStart"/>
      <w:r>
        <w:t>codeSystem</w:t>
      </w:r>
      <w:proofErr w:type="spellEnd"/>
      <w:r>
        <w:t xml:space="preserve"> attribute values shown above. 38208-5 is used for example purposes. Any of the following codes can be used 38208-5|38221-8|38214-3</w:t>
      </w:r>
    </w:p>
    <w:p w:rsidR="004567D8" w:rsidRDefault="004567D8"/>
    <w:tbl>
      <w:tblPr>
        <w:tblStyle w:val="a1"/>
        <w:tblW w:w="81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1044"/>
        <w:gridCol w:w="6141"/>
      </w:tblGrid>
      <w:tr w:rsidR="004567D8">
        <w:trPr>
          <w:jc w:val="center"/>
        </w:trPr>
        <w:tc>
          <w:tcPr>
            <w:tcW w:w="960" w:type="dxa"/>
            <w:shd w:val="clear" w:color="auto" w:fill="D9D9D9"/>
          </w:tcPr>
          <w:p w:rsidR="004567D8" w:rsidRDefault="00766F80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Code</w:t>
            </w:r>
          </w:p>
        </w:tc>
        <w:tc>
          <w:tcPr>
            <w:tcW w:w="1044" w:type="dxa"/>
            <w:shd w:val="clear" w:color="auto" w:fill="D9D9D9"/>
          </w:tcPr>
          <w:p w:rsidR="004567D8" w:rsidRDefault="00766F80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Data Type</w:t>
            </w:r>
          </w:p>
        </w:tc>
        <w:tc>
          <w:tcPr>
            <w:tcW w:w="6141" w:type="dxa"/>
            <w:shd w:val="clear" w:color="auto" w:fill="D9D9D9"/>
          </w:tcPr>
          <w:p w:rsidR="004567D8" w:rsidRDefault="00766F80">
            <w:pPr>
              <w:spacing w:before="40" w:after="40"/>
              <w:ind w:left="72" w:right="72"/>
              <w:jc w:val="center"/>
              <w:rPr>
                <w:rFonts w:ascii="Arimo" w:eastAsia="Arimo" w:hAnsi="Arimo" w:cs="Arimo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Description </w:t>
            </w:r>
          </w:p>
        </w:tc>
      </w:tr>
      <w:tr w:rsidR="004567D8">
        <w:trPr>
          <w:jc w:val="center"/>
        </w:trPr>
        <w:tc>
          <w:tcPr>
            <w:tcW w:w="960" w:type="dxa"/>
            <w:shd w:val="clear" w:color="auto" w:fill="FFFFFF"/>
          </w:tcPr>
          <w:p w:rsidR="004567D8" w:rsidRDefault="00766F80">
            <w:pPr>
              <w:spacing w:before="40" w:after="40"/>
              <w:ind w:left="72" w:right="72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sz w:val="18"/>
                <w:szCs w:val="18"/>
              </w:rPr>
              <w:t>38208-5</w:t>
            </w:r>
          </w:p>
        </w:tc>
        <w:tc>
          <w:tcPr>
            <w:tcW w:w="1044" w:type="dxa"/>
            <w:shd w:val="clear" w:color="auto" w:fill="FFFFFF"/>
          </w:tcPr>
          <w:p w:rsidR="004567D8" w:rsidRDefault="00766F80">
            <w:pPr>
              <w:spacing w:before="40" w:after="40"/>
              <w:ind w:left="72" w:right="72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sz w:val="18"/>
                <w:szCs w:val="18"/>
              </w:rPr>
              <w:t>CO</w:t>
            </w:r>
          </w:p>
        </w:tc>
        <w:tc>
          <w:tcPr>
            <w:tcW w:w="6141" w:type="dxa"/>
            <w:shd w:val="clear" w:color="auto" w:fill="FFFFFF"/>
          </w:tcPr>
          <w:p w:rsidR="004567D8" w:rsidRDefault="00766F80">
            <w:pPr>
              <w:spacing w:before="40" w:after="40"/>
              <w:ind w:left="72" w:right="72"/>
              <w:rPr>
                <w:rFonts w:ascii="Arimo" w:eastAsia="Arimo" w:hAnsi="Arimo" w:cs="Arimo"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Pain Score made using the Numerical Rating Scale (NRS), where pain is assessed on a scale from 0 to 10. --&gt;&gt;The code system to use for this observation&lt;&lt;-- </w:t>
            </w:r>
          </w:p>
        </w:tc>
      </w:tr>
    </w:tbl>
    <w:p w:rsidR="004567D8" w:rsidRDefault="004567D8"/>
    <w:p w:rsidR="004567D8" w:rsidRDefault="004567D8"/>
    <w:sectPr w:rsidR="004567D8">
      <w:headerReference w:type="default" r:id="rId6"/>
      <w:pgSz w:w="12240" w:h="15840"/>
      <w:pgMar w:top="1440" w:right="108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985" w:rsidRDefault="00A21985">
      <w:pPr>
        <w:spacing w:before="0"/>
      </w:pPr>
      <w:r>
        <w:separator/>
      </w:r>
    </w:p>
  </w:endnote>
  <w:endnote w:type="continuationSeparator" w:id="0">
    <w:p w:rsidR="00A21985" w:rsidRDefault="00A2198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m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985" w:rsidRDefault="00A21985">
      <w:pPr>
        <w:spacing w:before="0"/>
      </w:pPr>
      <w:r>
        <w:separator/>
      </w:r>
    </w:p>
  </w:footnote>
  <w:footnote w:type="continuationSeparator" w:id="0">
    <w:p w:rsidR="00A21985" w:rsidRDefault="00A21985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67D8" w:rsidRDefault="00766F80">
    <w:pPr>
      <w:tabs>
        <w:tab w:val="center" w:pos="4320"/>
        <w:tab w:val="right" w:pos="8640"/>
      </w:tabs>
      <w:spacing w:before="840"/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IHE_TF_CP-Template-V5.doc</w:t>
    </w:r>
  </w:p>
  <w:p w:rsidR="004567D8" w:rsidRDefault="00766F80">
    <w:pPr>
      <w:tabs>
        <w:tab w:val="center" w:pos="4320"/>
        <w:tab w:val="right" w:pos="8640"/>
      </w:tabs>
      <w:rPr>
        <w:rFonts w:ascii="Arial" w:eastAsia="Arial" w:hAnsi="Arial" w:cs="Arial"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&lt;</w:t>
    </w:r>
    <w:proofErr w:type="gramStart"/>
    <w:r>
      <w:rPr>
        <w:rFonts w:ascii="Arial" w:eastAsia="Arial" w:hAnsi="Arial" w:cs="Arial"/>
        <w:i/>
        <w:sz w:val="20"/>
        <w:szCs w:val="20"/>
      </w:rPr>
      <w:t>same</w:t>
    </w:r>
    <w:proofErr w:type="gramEnd"/>
    <w:r>
      <w:rPr>
        <w:rFonts w:ascii="Arial" w:eastAsia="Arial" w:hAnsi="Arial" w:cs="Arial"/>
        <w:i/>
        <w:sz w:val="20"/>
        <w:szCs w:val="20"/>
      </w:rPr>
      <w:t xml:space="preserve"> as the Log Summary field below&gt;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7D8"/>
    <w:rsid w:val="001460AB"/>
    <w:rsid w:val="004567D8"/>
    <w:rsid w:val="00494567"/>
    <w:rsid w:val="00766F80"/>
    <w:rsid w:val="00A2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7A6C2C-F30F-44D6-BD96-C3267396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widowControl w:val="0"/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ind w:left="360" w:hanging="72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spacing w:before="240" w:after="60"/>
      <w:ind w:left="547" w:hanging="907"/>
      <w:outlineLvl w:val="1"/>
    </w:pPr>
    <w:rPr>
      <w:rFonts w:ascii="Arial" w:eastAsia="Arial" w:hAnsi="Arial" w:cs="Arial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spacing w:before="240" w:after="60"/>
      <w:ind w:left="547" w:hanging="1080"/>
      <w:outlineLvl w:val="2"/>
    </w:pPr>
    <w:rPr>
      <w:rFonts w:ascii="Arial" w:eastAsia="Arial" w:hAnsi="Arial" w:cs="Arial"/>
      <w:b/>
    </w:rPr>
  </w:style>
  <w:style w:type="paragraph" w:styleId="Heading4">
    <w:name w:val="heading 4"/>
    <w:basedOn w:val="Normal"/>
    <w:next w:val="Normal"/>
    <w:pPr>
      <w:keepNext/>
      <w:tabs>
        <w:tab w:val="left" w:pos="900"/>
      </w:tabs>
      <w:spacing w:before="240" w:after="60"/>
      <w:ind w:left="900" w:hanging="1260"/>
      <w:outlineLvl w:val="3"/>
    </w:pPr>
    <w:rPr>
      <w:rFonts w:ascii="Arial" w:eastAsia="Arial" w:hAnsi="Arial" w:cs="Arial"/>
      <w:b/>
    </w:rPr>
  </w:style>
  <w:style w:type="paragraph" w:styleId="Heading5">
    <w:name w:val="heading 5"/>
    <w:basedOn w:val="Normal"/>
    <w:next w:val="Normal"/>
    <w:pPr>
      <w:keepNext/>
      <w:tabs>
        <w:tab w:val="left" w:pos="900"/>
      </w:tabs>
      <w:spacing w:before="240" w:after="60"/>
      <w:ind w:left="1080" w:hanging="1440"/>
      <w:outlineLvl w:val="4"/>
    </w:pPr>
    <w:rPr>
      <w:rFonts w:ascii="Arial" w:eastAsia="Arial" w:hAnsi="Arial" w:cs="Arial"/>
      <w:b/>
    </w:rPr>
  </w:style>
  <w:style w:type="paragraph" w:styleId="Heading6">
    <w:name w:val="heading 6"/>
    <w:basedOn w:val="Normal"/>
    <w:next w:val="Normal"/>
    <w:pPr>
      <w:keepNext/>
      <w:tabs>
        <w:tab w:val="left" w:pos="900"/>
      </w:tabs>
      <w:spacing w:before="240" w:after="60"/>
      <w:ind w:left="1260" w:hanging="1620"/>
      <w:outlineLvl w:val="5"/>
    </w:pPr>
    <w:rPr>
      <w:rFonts w:ascii="Arial" w:eastAsia="Arial" w:hAnsi="Arial" w:cs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44"/>
      <w:szCs w:val="44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AORN</Company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Denise Downing</dc:creator>
  <cp:lastModifiedBy>Denise Downing</cp:lastModifiedBy>
  <cp:revision>2</cp:revision>
  <dcterms:created xsi:type="dcterms:W3CDTF">2017-11-17T21:21:00Z</dcterms:created>
  <dcterms:modified xsi:type="dcterms:W3CDTF">2017-11-17T21:21:00Z</dcterms:modified>
</cp:coreProperties>
</file>