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5753A" w14:textId="77777777" w:rsidR="003A4BA8" w:rsidRPr="00AE4F9A" w:rsidRDefault="003A4BA8" w:rsidP="003A4BA8">
      <w:pPr>
        <w:pStyle w:val="BodyText"/>
        <w:jc w:val="center"/>
        <w:rPr>
          <w:b/>
          <w:bCs/>
          <w:sz w:val="28"/>
          <w:szCs w:val="28"/>
        </w:rPr>
      </w:pPr>
      <w:r w:rsidRPr="00AE4F9A">
        <w:rPr>
          <w:b/>
          <w:bCs/>
          <w:sz w:val="28"/>
          <w:szCs w:val="28"/>
        </w:rPr>
        <w:t>Integrating the Healthcare Enterprise</w:t>
      </w:r>
    </w:p>
    <w:p w14:paraId="7A8F06BC" w14:textId="77777777" w:rsidR="003A4BA8" w:rsidRPr="00AE4F9A" w:rsidRDefault="003A4BA8" w:rsidP="003A4BA8">
      <w:pPr>
        <w:pStyle w:val="BodyText"/>
      </w:pPr>
    </w:p>
    <w:p w14:paraId="5C02643D" w14:textId="1B27DA23" w:rsidR="003A4BA8" w:rsidRPr="00AE4F9A" w:rsidRDefault="003A4BA8" w:rsidP="003A4BA8">
      <w:pPr>
        <w:pStyle w:val="BodyText"/>
        <w:jc w:val="center"/>
      </w:pPr>
      <w:r w:rsidRPr="00AE4F9A">
        <w:rPr>
          <w:noProof/>
        </w:rPr>
        <w:drawing>
          <wp:inline distT="0" distB="0" distL="0" distR="0" wp14:anchorId="16C1D217" wp14:editId="5059ABFD">
            <wp:extent cx="1633855" cy="841375"/>
            <wp:effectExtent l="0" t="0" r="4445"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62CC616F" w14:textId="77777777" w:rsidR="003A4BA8" w:rsidRPr="00AE4F9A" w:rsidRDefault="003A4BA8" w:rsidP="003A4BA8">
      <w:pPr>
        <w:pStyle w:val="BodyText"/>
      </w:pPr>
    </w:p>
    <w:p w14:paraId="55C2C108" w14:textId="77777777" w:rsidR="003A4BA8" w:rsidRPr="00AE4F9A" w:rsidRDefault="003A4BA8" w:rsidP="003A4BA8">
      <w:pPr>
        <w:pStyle w:val="BodyText"/>
        <w:jc w:val="center"/>
        <w:rPr>
          <w:b/>
          <w:sz w:val="44"/>
          <w:szCs w:val="44"/>
        </w:rPr>
      </w:pPr>
      <w:r w:rsidRPr="00AE4F9A">
        <w:rPr>
          <w:b/>
          <w:sz w:val="44"/>
          <w:szCs w:val="44"/>
        </w:rPr>
        <w:t>IHE Patient Care Coordination (PCC)</w:t>
      </w:r>
    </w:p>
    <w:p w14:paraId="2B74245A" w14:textId="77777777" w:rsidR="003A4BA8" w:rsidRPr="00AE4F9A" w:rsidRDefault="003A4BA8" w:rsidP="003A4BA8">
      <w:pPr>
        <w:pStyle w:val="BodyText"/>
        <w:jc w:val="center"/>
        <w:rPr>
          <w:b/>
          <w:sz w:val="44"/>
          <w:szCs w:val="44"/>
        </w:rPr>
      </w:pPr>
      <w:r w:rsidRPr="00AE4F9A">
        <w:rPr>
          <w:b/>
          <w:sz w:val="44"/>
          <w:szCs w:val="44"/>
        </w:rPr>
        <w:t>Technical Framework Supplement</w:t>
      </w:r>
    </w:p>
    <w:p w14:paraId="21A35F5F" w14:textId="77777777" w:rsidR="003A4BA8" w:rsidRPr="00AE4F9A" w:rsidRDefault="003A4BA8" w:rsidP="003A4BA8">
      <w:pPr>
        <w:pStyle w:val="BodyText"/>
      </w:pPr>
    </w:p>
    <w:p w14:paraId="138E8EB7" w14:textId="77777777" w:rsidR="003A4BA8" w:rsidRDefault="003A4BA8" w:rsidP="003A4BA8">
      <w:pPr>
        <w:pStyle w:val="BodyText"/>
      </w:pPr>
    </w:p>
    <w:p w14:paraId="7781FC55" w14:textId="77777777" w:rsidR="002E58CD" w:rsidRPr="00AE4F9A" w:rsidRDefault="002E58CD" w:rsidP="003A4BA8">
      <w:pPr>
        <w:pStyle w:val="BodyText"/>
      </w:pPr>
    </w:p>
    <w:p w14:paraId="5F05B5BB" w14:textId="308B574E" w:rsidR="003A4BA8" w:rsidRPr="00AE4F9A" w:rsidRDefault="003A4BA8" w:rsidP="003A4BA8">
      <w:pPr>
        <w:pStyle w:val="BodyText"/>
        <w:jc w:val="center"/>
        <w:rPr>
          <w:b/>
          <w:sz w:val="44"/>
          <w:szCs w:val="44"/>
        </w:rPr>
      </w:pPr>
      <w:r w:rsidRPr="00AE4F9A">
        <w:rPr>
          <w:b/>
          <w:sz w:val="44"/>
          <w:szCs w:val="44"/>
        </w:rPr>
        <w:t xml:space="preserve">Cross-Enterprise Tumor Board Workflow Definition </w:t>
      </w:r>
      <w:r w:rsidRPr="00AE4F9A">
        <w:rPr>
          <w:b/>
          <w:sz w:val="44"/>
          <w:szCs w:val="44"/>
        </w:rPr>
        <w:br/>
        <w:t>(XTB-WD)</w:t>
      </w:r>
    </w:p>
    <w:p w14:paraId="7919AA10" w14:textId="77777777" w:rsidR="003A4BA8" w:rsidRPr="00AE4F9A" w:rsidRDefault="003A4BA8" w:rsidP="003A4BA8">
      <w:pPr>
        <w:pStyle w:val="BodyText"/>
      </w:pPr>
    </w:p>
    <w:p w14:paraId="127B40C8" w14:textId="77777777" w:rsidR="003A4BA8" w:rsidRPr="00AE4F9A" w:rsidRDefault="003A4BA8" w:rsidP="003A4BA8">
      <w:pPr>
        <w:pStyle w:val="BodyText"/>
      </w:pPr>
    </w:p>
    <w:p w14:paraId="1D70E89D" w14:textId="77777777" w:rsidR="003A4BA8" w:rsidRPr="00AE4F9A" w:rsidRDefault="003A4BA8" w:rsidP="003A4BA8">
      <w:pPr>
        <w:pStyle w:val="BodyText"/>
        <w:jc w:val="center"/>
        <w:rPr>
          <w:b/>
          <w:sz w:val="44"/>
          <w:szCs w:val="44"/>
        </w:rPr>
      </w:pPr>
      <w:r w:rsidRPr="00AE4F9A">
        <w:rPr>
          <w:b/>
          <w:sz w:val="44"/>
          <w:szCs w:val="44"/>
        </w:rPr>
        <w:t xml:space="preserve">Trial Implementation </w:t>
      </w:r>
    </w:p>
    <w:p w14:paraId="6A439CB5" w14:textId="77777777" w:rsidR="003A4BA8" w:rsidRPr="00AE4F9A" w:rsidRDefault="003A4BA8" w:rsidP="003A4BA8">
      <w:pPr>
        <w:pStyle w:val="BodyText"/>
        <w:tabs>
          <w:tab w:val="left" w:pos="2535"/>
        </w:tabs>
      </w:pPr>
      <w:r w:rsidRPr="00AE4F9A">
        <w:tab/>
      </w:r>
    </w:p>
    <w:p w14:paraId="3EDFAEBC" w14:textId="77777777" w:rsidR="003A4BA8" w:rsidRPr="00AE4F9A" w:rsidRDefault="003A4BA8" w:rsidP="003A4BA8">
      <w:pPr>
        <w:pStyle w:val="BodyText"/>
      </w:pPr>
    </w:p>
    <w:p w14:paraId="263F3A1D" w14:textId="77777777" w:rsidR="003A4BA8" w:rsidRPr="00AE4F9A" w:rsidRDefault="003A4BA8" w:rsidP="003A4BA8">
      <w:pPr>
        <w:pStyle w:val="BodyText"/>
      </w:pPr>
    </w:p>
    <w:p w14:paraId="62A53FE0" w14:textId="77777777" w:rsidR="003A4BA8" w:rsidRPr="00AE4F9A" w:rsidRDefault="003A4BA8" w:rsidP="003A4BA8">
      <w:pPr>
        <w:pStyle w:val="BodyText"/>
      </w:pPr>
    </w:p>
    <w:p w14:paraId="7890704E" w14:textId="1A3FB79B" w:rsidR="003A4BA8" w:rsidRPr="00AE4F9A" w:rsidRDefault="003A4BA8" w:rsidP="003A4BA8">
      <w:pPr>
        <w:pStyle w:val="BodyText"/>
      </w:pPr>
      <w:r w:rsidRPr="00AE4F9A">
        <w:t>Date:</w:t>
      </w:r>
      <w:r w:rsidRPr="00AE4F9A">
        <w:tab/>
      </w:r>
      <w:r w:rsidRPr="00AE4F9A">
        <w:tab/>
      </w:r>
      <w:r w:rsidR="00CE0C9D">
        <w:t>November 4</w:t>
      </w:r>
      <w:r w:rsidRPr="00AE4F9A">
        <w:t>, 2014</w:t>
      </w:r>
    </w:p>
    <w:p w14:paraId="58314ACF" w14:textId="77777777" w:rsidR="003A4BA8" w:rsidRPr="00AE4F9A" w:rsidRDefault="003A4BA8" w:rsidP="003A4BA8">
      <w:pPr>
        <w:pStyle w:val="BodyText"/>
      </w:pPr>
      <w:r w:rsidRPr="00AE4F9A">
        <w:t>Author:</w:t>
      </w:r>
      <w:r w:rsidRPr="00AE4F9A">
        <w:tab/>
        <w:t>IHE PCC Technical Committee</w:t>
      </w:r>
    </w:p>
    <w:p w14:paraId="760FC562" w14:textId="77777777" w:rsidR="003A4BA8" w:rsidRPr="00AE4F9A" w:rsidRDefault="003A4BA8" w:rsidP="003A4BA8">
      <w:pPr>
        <w:pStyle w:val="BodyText"/>
      </w:pPr>
      <w:r w:rsidRPr="00AE4F9A">
        <w:t>Email:</w:t>
      </w:r>
      <w:r w:rsidRPr="00AE4F9A">
        <w:tab/>
      </w:r>
      <w:r w:rsidRPr="00AE4F9A">
        <w:tab/>
      </w:r>
      <w:proofErr w:type="spellStart"/>
      <w:r w:rsidRPr="00AE4F9A">
        <w:t>pcc@ihe.net</w:t>
      </w:r>
      <w:proofErr w:type="spellEnd"/>
    </w:p>
    <w:p w14:paraId="561426CD" w14:textId="77777777" w:rsidR="003A4BA8" w:rsidRPr="00AE4F9A" w:rsidRDefault="003A4BA8" w:rsidP="006B130E">
      <w:pPr>
        <w:pStyle w:val="BodyText"/>
      </w:pPr>
    </w:p>
    <w:p w14:paraId="5E217D62" w14:textId="77777777" w:rsidR="003A4BA8" w:rsidRPr="00AE4F9A" w:rsidRDefault="003A4BA8" w:rsidP="003A4BA8">
      <w:pPr>
        <w:pStyle w:val="BodyText"/>
      </w:pPr>
    </w:p>
    <w:p w14:paraId="45D3FC8E" w14:textId="77777777" w:rsidR="003A4BA8" w:rsidRPr="00AE4F9A" w:rsidRDefault="003A4BA8" w:rsidP="003A4BA8">
      <w:pPr>
        <w:pStyle w:val="BodyText"/>
        <w:pBdr>
          <w:top w:val="single" w:sz="18" w:space="1" w:color="auto"/>
          <w:left w:val="single" w:sz="18" w:space="4" w:color="auto"/>
          <w:bottom w:val="single" w:sz="18" w:space="1" w:color="auto"/>
          <w:right w:val="single" w:sz="18" w:space="4" w:color="auto"/>
        </w:pBdr>
        <w:spacing w:line="276" w:lineRule="auto"/>
        <w:jc w:val="center"/>
      </w:pPr>
      <w:r w:rsidRPr="00AE4F9A">
        <w:rPr>
          <w:b/>
        </w:rPr>
        <w:t xml:space="preserve">Please verify you have the most recent version of this document. </w:t>
      </w:r>
      <w:r w:rsidRPr="00AE4F9A">
        <w:t xml:space="preserve">See </w:t>
      </w:r>
      <w:hyperlink r:id="rId10" w:history="1">
        <w:r w:rsidRPr="00AE4F9A">
          <w:rPr>
            <w:rStyle w:val="Hyperlink"/>
          </w:rPr>
          <w:t>here</w:t>
        </w:r>
      </w:hyperlink>
      <w:r w:rsidRPr="00AE4F9A">
        <w:t xml:space="preserve"> for Trial Implementation and Final Text versions and </w:t>
      </w:r>
      <w:hyperlink r:id="rId11" w:history="1">
        <w:r w:rsidRPr="00AE4F9A">
          <w:rPr>
            <w:rStyle w:val="Hyperlink"/>
          </w:rPr>
          <w:t>here</w:t>
        </w:r>
      </w:hyperlink>
      <w:r w:rsidRPr="00AE4F9A">
        <w:t xml:space="preserve"> for Public Comment versions.</w:t>
      </w:r>
    </w:p>
    <w:p w14:paraId="6DE88888" w14:textId="213DFB9A" w:rsidR="003A4BA8" w:rsidRPr="00AE4F9A" w:rsidRDefault="00584F24" w:rsidP="003A4BA8">
      <w:pPr>
        <w:pStyle w:val="BodyText"/>
      </w:pPr>
      <w:r w:rsidRPr="00AE4F9A">
        <w:br w:type="page"/>
      </w:r>
      <w:r w:rsidR="003A4BA8" w:rsidRPr="00AE4F9A">
        <w:rPr>
          <w:rFonts w:ascii="Arial" w:hAnsi="Arial"/>
          <w:b/>
          <w:kern w:val="28"/>
          <w:sz w:val="28"/>
        </w:rPr>
        <w:lastRenderedPageBreak/>
        <w:t>Foreword</w:t>
      </w:r>
    </w:p>
    <w:p w14:paraId="0CCAC9B0" w14:textId="77777777" w:rsidR="003A4BA8" w:rsidRPr="00AE4F9A" w:rsidRDefault="003A4BA8" w:rsidP="003A4BA8">
      <w:pPr>
        <w:pStyle w:val="BodyText"/>
      </w:pPr>
      <w:r w:rsidRPr="00AE4F9A">
        <w:t>This is a supplement to the IHE Patient Care Coordination Technical Framework V10.0. Each supplement undergoes a process of public comment and trial implementation before being incorporated into the volumes of the Technical Frameworks.</w:t>
      </w:r>
    </w:p>
    <w:p w14:paraId="5AA81737" w14:textId="0C6202B8" w:rsidR="003A4BA8" w:rsidRPr="00AE4F9A" w:rsidRDefault="003A4BA8" w:rsidP="003A4BA8">
      <w:pPr>
        <w:pStyle w:val="BodyText"/>
      </w:pPr>
      <w:r w:rsidRPr="00AE4F9A">
        <w:t xml:space="preserve">This supplement is published on </w:t>
      </w:r>
      <w:r w:rsidR="00CE0C9D">
        <w:t>November 4</w:t>
      </w:r>
      <w:r w:rsidRPr="00AE4F9A">
        <w:t xml:space="preserve">, 2014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hyperlink r:id="rId12" w:history="1">
        <w:r w:rsidRPr="00AE4F9A">
          <w:rPr>
            <w:rStyle w:val="Hyperlink"/>
          </w:rPr>
          <w:t>http://</w:t>
        </w:r>
        <w:proofErr w:type="spellStart"/>
        <w:r w:rsidRPr="00AE4F9A">
          <w:rPr>
            <w:rStyle w:val="Hyperlink"/>
          </w:rPr>
          <w:t>www.ihe.net</w:t>
        </w:r>
        <w:proofErr w:type="spellEnd"/>
        <w:r w:rsidRPr="00AE4F9A">
          <w:rPr>
            <w:rStyle w:val="Hyperlink"/>
          </w:rPr>
          <w:t>/</w:t>
        </w:r>
        <w:proofErr w:type="spellStart"/>
        <w:r w:rsidRPr="00AE4F9A">
          <w:rPr>
            <w:rStyle w:val="Hyperlink"/>
          </w:rPr>
          <w:t>PCC_Public_Comments</w:t>
        </w:r>
        <w:proofErr w:type="spellEnd"/>
      </w:hyperlink>
      <w:r w:rsidRPr="00AE4F9A">
        <w:t xml:space="preserve">. </w:t>
      </w:r>
    </w:p>
    <w:p w14:paraId="7D8F6E3F" w14:textId="77777777" w:rsidR="003A4BA8" w:rsidRPr="00AE4F9A" w:rsidRDefault="003A4BA8" w:rsidP="003A4BA8">
      <w:pPr>
        <w:pStyle w:val="BodyText"/>
      </w:pPr>
      <w:r w:rsidRPr="00AE4F9A">
        <w:t xml:space="preserve">This supplement describes changes to the existing technical framework documents. </w:t>
      </w:r>
    </w:p>
    <w:p w14:paraId="02855BDB" w14:textId="77777777" w:rsidR="003A4BA8" w:rsidRPr="00AE4F9A" w:rsidRDefault="003A4BA8" w:rsidP="003A4BA8">
      <w:pPr>
        <w:pStyle w:val="BodyText"/>
      </w:pPr>
      <w:r w:rsidRPr="00AE4F9A">
        <w:t xml:space="preserve">“Boxed” instructions like the sample below indicate to the Volume Editor </w:t>
      </w:r>
      <w:proofErr w:type="gramStart"/>
      <w:r w:rsidRPr="00AE4F9A">
        <w:t>how</w:t>
      </w:r>
      <w:proofErr w:type="gramEnd"/>
      <w:r w:rsidRPr="00AE4F9A">
        <w:t xml:space="preserve"> to integrate the relevant section(s) into the relevant Technical Framework volume.</w:t>
      </w:r>
    </w:p>
    <w:p w14:paraId="51218280" w14:textId="77777777" w:rsidR="003A4BA8" w:rsidRPr="00AE4F9A" w:rsidRDefault="003A4BA8" w:rsidP="003A4BA8">
      <w:pPr>
        <w:pStyle w:val="EditorInstructions"/>
      </w:pPr>
      <w:r w:rsidRPr="00AE4F9A">
        <w:t>Amend Section X.X by the following:</w:t>
      </w:r>
    </w:p>
    <w:p w14:paraId="0D984D36" w14:textId="77777777" w:rsidR="003A4BA8" w:rsidRPr="00AE4F9A" w:rsidRDefault="003A4BA8" w:rsidP="003A4BA8">
      <w:pPr>
        <w:pStyle w:val="BodyText"/>
      </w:pPr>
      <w:r w:rsidRPr="00AE4F9A">
        <w:t xml:space="preserve">Where the amendment adds text, make the added text </w:t>
      </w:r>
      <w:r w:rsidRPr="00AE4F9A">
        <w:rPr>
          <w:rStyle w:val="InsertText"/>
        </w:rPr>
        <w:t>bold underline</w:t>
      </w:r>
      <w:r w:rsidRPr="00AE4F9A">
        <w:t xml:space="preserve">. Where the amendment removes text, make the removed text </w:t>
      </w:r>
      <w:r w:rsidRPr="00AE4F9A">
        <w:rPr>
          <w:rStyle w:val="DeleteText"/>
        </w:rPr>
        <w:t>bold strikethrough</w:t>
      </w:r>
      <w:r w:rsidRPr="00AE4F9A">
        <w:t>. When entire new sections are added, introduce with editor’s instructions to “add new text” or similar, which for readability are not bolded or underlined.</w:t>
      </w:r>
    </w:p>
    <w:p w14:paraId="26D6B988" w14:textId="77777777" w:rsidR="003A4BA8" w:rsidRPr="00AE4F9A" w:rsidRDefault="003A4BA8" w:rsidP="003A4BA8">
      <w:pPr>
        <w:pStyle w:val="BodyText"/>
      </w:pPr>
    </w:p>
    <w:p w14:paraId="169850A1" w14:textId="77777777" w:rsidR="003A4BA8" w:rsidRPr="00AE4F9A" w:rsidRDefault="003A4BA8" w:rsidP="003A4BA8">
      <w:pPr>
        <w:pStyle w:val="BodyText"/>
      </w:pPr>
      <w:r w:rsidRPr="00AE4F9A">
        <w:t xml:space="preserve">General information about IHE can be found at: </w:t>
      </w:r>
      <w:hyperlink r:id="rId13" w:history="1">
        <w:proofErr w:type="spellStart"/>
        <w:r w:rsidRPr="00AE4F9A">
          <w:rPr>
            <w:rStyle w:val="Hyperlink"/>
          </w:rPr>
          <w:t>www.ihe.net</w:t>
        </w:r>
        <w:proofErr w:type="spellEnd"/>
      </w:hyperlink>
      <w:r w:rsidRPr="00AE4F9A">
        <w:t>.</w:t>
      </w:r>
    </w:p>
    <w:p w14:paraId="6C59E922" w14:textId="77777777" w:rsidR="003A4BA8" w:rsidRPr="00AE4F9A" w:rsidRDefault="003A4BA8" w:rsidP="003A4BA8">
      <w:pPr>
        <w:pStyle w:val="BodyText"/>
      </w:pPr>
      <w:r w:rsidRPr="00AE4F9A">
        <w:t xml:space="preserve">Information about the IHE Patient Care Coordination domain can be found at: </w:t>
      </w:r>
      <w:hyperlink r:id="rId14" w:history="1">
        <w:r w:rsidRPr="00AE4F9A">
          <w:rPr>
            <w:rStyle w:val="Hyperlink"/>
          </w:rPr>
          <w:t>http://</w:t>
        </w:r>
        <w:proofErr w:type="spellStart"/>
        <w:r w:rsidRPr="00AE4F9A">
          <w:rPr>
            <w:rStyle w:val="Hyperlink"/>
          </w:rPr>
          <w:t>www.ihe.net</w:t>
        </w:r>
        <w:proofErr w:type="spellEnd"/>
        <w:r w:rsidRPr="00AE4F9A">
          <w:rPr>
            <w:rStyle w:val="Hyperlink"/>
          </w:rPr>
          <w:t>/IHE_Domains</w:t>
        </w:r>
      </w:hyperlink>
      <w:r w:rsidRPr="00AE4F9A">
        <w:t>.</w:t>
      </w:r>
    </w:p>
    <w:p w14:paraId="5051A37A" w14:textId="77777777" w:rsidR="003A4BA8" w:rsidRPr="00AE4F9A" w:rsidRDefault="003A4BA8" w:rsidP="003A4BA8">
      <w:pPr>
        <w:pStyle w:val="BodyText"/>
      </w:pPr>
      <w:r w:rsidRPr="00AE4F9A">
        <w:t xml:space="preserve">Information about the organization of IHE Technical Frameworks and Supplements and the process used to create them can be found at: </w:t>
      </w:r>
      <w:hyperlink r:id="rId15" w:history="1">
        <w:r w:rsidRPr="00AE4F9A">
          <w:rPr>
            <w:rStyle w:val="Hyperlink"/>
          </w:rPr>
          <w:t>http://</w:t>
        </w:r>
        <w:proofErr w:type="spellStart"/>
        <w:r w:rsidRPr="00AE4F9A">
          <w:rPr>
            <w:rStyle w:val="Hyperlink"/>
          </w:rPr>
          <w:t>www.ihe.net</w:t>
        </w:r>
        <w:proofErr w:type="spellEnd"/>
        <w:r w:rsidRPr="00AE4F9A">
          <w:rPr>
            <w:rStyle w:val="Hyperlink"/>
          </w:rPr>
          <w:t>/IHE_Process</w:t>
        </w:r>
      </w:hyperlink>
      <w:r w:rsidRPr="00AE4F9A">
        <w:t xml:space="preserve"> and </w:t>
      </w:r>
      <w:hyperlink r:id="rId16" w:history="1">
        <w:r w:rsidRPr="00AE4F9A">
          <w:rPr>
            <w:rStyle w:val="Hyperlink"/>
          </w:rPr>
          <w:t>http://</w:t>
        </w:r>
        <w:proofErr w:type="spellStart"/>
        <w:r w:rsidRPr="00AE4F9A">
          <w:rPr>
            <w:rStyle w:val="Hyperlink"/>
          </w:rPr>
          <w:t>www.ihe.net</w:t>
        </w:r>
        <w:proofErr w:type="spellEnd"/>
        <w:r w:rsidRPr="00AE4F9A">
          <w:rPr>
            <w:rStyle w:val="Hyperlink"/>
          </w:rPr>
          <w:t>/Profiles</w:t>
        </w:r>
      </w:hyperlink>
      <w:r w:rsidRPr="00AE4F9A">
        <w:t>.</w:t>
      </w:r>
    </w:p>
    <w:p w14:paraId="66F96F56" w14:textId="77777777" w:rsidR="003A4BA8" w:rsidRPr="00AE4F9A" w:rsidRDefault="003A4BA8" w:rsidP="003A4BA8">
      <w:pPr>
        <w:pStyle w:val="BodyText"/>
      </w:pPr>
      <w:r w:rsidRPr="00AE4F9A">
        <w:t xml:space="preserve">The current version of the IHE Patient Care Coordination Technical Framework can be found at: </w:t>
      </w:r>
      <w:hyperlink r:id="rId17" w:history="1">
        <w:r w:rsidRPr="00AE4F9A">
          <w:rPr>
            <w:rStyle w:val="Hyperlink"/>
          </w:rPr>
          <w:t>http://</w:t>
        </w:r>
        <w:proofErr w:type="spellStart"/>
        <w:r w:rsidRPr="00AE4F9A">
          <w:rPr>
            <w:rStyle w:val="Hyperlink"/>
          </w:rPr>
          <w:t>www.ihe.net</w:t>
        </w:r>
        <w:proofErr w:type="spellEnd"/>
        <w:r w:rsidRPr="00AE4F9A">
          <w:rPr>
            <w:rStyle w:val="Hyperlink"/>
          </w:rPr>
          <w:t>/Technical_Frameworks</w:t>
        </w:r>
      </w:hyperlink>
      <w:r w:rsidRPr="00AE4F9A">
        <w:t>.</w:t>
      </w:r>
    </w:p>
    <w:p w14:paraId="55A18C1D" w14:textId="77777777" w:rsidR="00584F24" w:rsidRPr="00AE4F9A" w:rsidRDefault="00584F24" w:rsidP="003A4BA8">
      <w:r w:rsidRPr="00AE4F9A">
        <w:br w:type="page"/>
      </w:r>
    </w:p>
    <w:p w14:paraId="048FA955" w14:textId="1AE34342" w:rsidR="00D85A7B" w:rsidRPr="00AE4F9A" w:rsidRDefault="00D85A7B" w:rsidP="00B960CF">
      <w:pPr>
        <w:pStyle w:val="BodyText"/>
        <w:rPr>
          <w:b/>
        </w:rPr>
      </w:pPr>
      <w:r w:rsidRPr="00AE4F9A">
        <w:rPr>
          <w:b/>
        </w:rPr>
        <w:lastRenderedPageBreak/>
        <w:t>CONTENTS</w:t>
      </w:r>
    </w:p>
    <w:p w14:paraId="165FE3D2" w14:textId="77777777" w:rsidR="005937BF" w:rsidRPr="00AE4F9A" w:rsidRDefault="005937BF" w:rsidP="00B960CF">
      <w:pPr>
        <w:pStyle w:val="BodyText"/>
      </w:pPr>
    </w:p>
    <w:p w14:paraId="617BF336" w14:textId="77777777" w:rsidR="005B6A5B" w:rsidRDefault="00304F4C">
      <w:pPr>
        <w:pStyle w:val="TOC1"/>
        <w:rPr>
          <w:rFonts w:asciiTheme="minorHAnsi" w:eastAsiaTheme="minorEastAsia" w:hAnsiTheme="minorHAnsi" w:cstheme="minorBidi"/>
          <w:noProof/>
          <w:sz w:val="22"/>
          <w:szCs w:val="22"/>
        </w:rPr>
      </w:pPr>
      <w:r w:rsidRPr="00AE4F9A">
        <w:rPr>
          <w:i/>
          <w:iCs/>
          <w:smallCaps/>
        </w:rPr>
        <w:fldChar w:fldCharType="begin"/>
      </w:r>
      <w:r w:rsidRPr="00AE4F9A">
        <w:rPr>
          <w:i/>
          <w:iCs/>
          <w:smallCaps/>
        </w:rPr>
        <w:instrText xml:space="preserve"> TOC \o "2-3" \h \z \t "Heading 1,1,Appendix Heading 2,2,Appendix Heading 1,1,Appendix Heading 3,3,Glossary,1,Part Title,1" </w:instrText>
      </w:r>
      <w:r w:rsidRPr="00AE4F9A">
        <w:rPr>
          <w:i/>
          <w:iCs/>
          <w:smallCaps/>
        </w:rPr>
        <w:fldChar w:fldCharType="separate"/>
      </w:r>
      <w:hyperlink w:anchor="_Toc401149116" w:history="1">
        <w:r w:rsidR="005B6A5B" w:rsidRPr="00E56A4A">
          <w:rPr>
            <w:rStyle w:val="Hyperlink"/>
            <w:noProof/>
          </w:rPr>
          <w:t>Introduction to this Supplement</w:t>
        </w:r>
        <w:r w:rsidR="005B6A5B">
          <w:rPr>
            <w:noProof/>
            <w:webHidden/>
          </w:rPr>
          <w:tab/>
        </w:r>
        <w:r w:rsidR="005B6A5B">
          <w:rPr>
            <w:noProof/>
            <w:webHidden/>
          </w:rPr>
          <w:fldChar w:fldCharType="begin"/>
        </w:r>
        <w:r w:rsidR="005B6A5B">
          <w:rPr>
            <w:noProof/>
            <w:webHidden/>
          </w:rPr>
          <w:instrText xml:space="preserve"> PAGEREF _Toc401149116 \h </w:instrText>
        </w:r>
        <w:r w:rsidR="005B6A5B">
          <w:rPr>
            <w:noProof/>
            <w:webHidden/>
          </w:rPr>
        </w:r>
        <w:r w:rsidR="005B6A5B">
          <w:rPr>
            <w:noProof/>
            <w:webHidden/>
          </w:rPr>
          <w:fldChar w:fldCharType="separate"/>
        </w:r>
        <w:r w:rsidR="00CE0C9D">
          <w:rPr>
            <w:noProof/>
            <w:webHidden/>
          </w:rPr>
          <w:t>4</w:t>
        </w:r>
        <w:r w:rsidR="005B6A5B">
          <w:rPr>
            <w:noProof/>
            <w:webHidden/>
          </w:rPr>
          <w:fldChar w:fldCharType="end"/>
        </w:r>
      </w:hyperlink>
    </w:p>
    <w:p w14:paraId="6B2E5587" w14:textId="77777777" w:rsidR="005B6A5B" w:rsidRDefault="005B6A5B">
      <w:pPr>
        <w:pStyle w:val="TOC2"/>
        <w:rPr>
          <w:rFonts w:asciiTheme="minorHAnsi" w:eastAsiaTheme="minorEastAsia" w:hAnsiTheme="minorHAnsi" w:cstheme="minorBidi"/>
          <w:noProof/>
          <w:sz w:val="22"/>
          <w:szCs w:val="22"/>
        </w:rPr>
      </w:pPr>
      <w:hyperlink w:anchor="_Toc401149117" w:history="1">
        <w:r w:rsidRPr="00E56A4A">
          <w:rPr>
            <w:rStyle w:val="Hyperlink"/>
            <w:noProof/>
          </w:rPr>
          <w:t>Open Issues and Questions</w:t>
        </w:r>
        <w:r>
          <w:rPr>
            <w:noProof/>
            <w:webHidden/>
          </w:rPr>
          <w:tab/>
        </w:r>
        <w:r>
          <w:rPr>
            <w:noProof/>
            <w:webHidden/>
          </w:rPr>
          <w:fldChar w:fldCharType="begin"/>
        </w:r>
        <w:r>
          <w:rPr>
            <w:noProof/>
            <w:webHidden/>
          </w:rPr>
          <w:instrText xml:space="preserve"> PAGEREF _Toc401149117 \h </w:instrText>
        </w:r>
        <w:r>
          <w:rPr>
            <w:noProof/>
            <w:webHidden/>
          </w:rPr>
        </w:r>
        <w:r>
          <w:rPr>
            <w:noProof/>
            <w:webHidden/>
          </w:rPr>
          <w:fldChar w:fldCharType="separate"/>
        </w:r>
        <w:r w:rsidR="00CE0C9D">
          <w:rPr>
            <w:noProof/>
            <w:webHidden/>
          </w:rPr>
          <w:t>4</w:t>
        </w:r>
        <w:r>
          <w:rPr>
            <w:noProof/>
            <w:webHidden/>
          </w:rPr>
          <w:fldChar w:fldCharType="end"/>
        </w:r>
      </w:hyperlink>
    </w:p>
    <w:p w14:paraId="6B93FFFF" w14:textId="77777777" w:rsidR="005B6A5B" w:rsidRDefault="005B6A5B">
      <w:pPr>
        <w:pStyle w:val="TOC2"/>
        <w:rPr>
          <w:rFonts w:asciiTheme="minorHAnsi" w:eastAsiaTheme="minorEastAsia" w:hAnsiTheme="minorHAnsi" w:cstheme="minorBidi"/>
          <w:noProof/>
          <w:sz w:val="22"/>
          <w:szCs w:val="22"/>
        </w:rPr>
      </w:pPr>
      <w:hyperlink w:anchor="_Toc401149118" w:history="1">
        <w:r w:rsidRPr="00E56A4A">
          <w:rPr>
            <w:rStyle w:val="Hyperlink"/>
            <w:noProof/>
          </w:rPr>
          <w:t>Closed Issues</w:t>
        </w:r>
        <w:r>
          <w:rPr>
            <w:noProof/>
            <w:webHidden/>
          </w:rPr>
          <w:tab/>
        </w:r>
        <w:r>
          <w:rPr>
            <w:noProof/>
            <w:webHidden/>
          </w:rPr>
          <w:fldChar w:fldCharType="begin"/>
        </w:r>
        <w:r>
          <w:rPr>
            <w:noProof/>
            <w:webHidden/>
          </w:rPr>
          <w:instrText xml:space="preserve"> PAGEREF _Toc401149118 \h </w:instrText>
        </w:r>
        <w:r>
          <w:rPr>
            <w:noProof/>
            <w:webHidden/>
          </w:rPr>
        </w:r>
        <w:r>
          <w:rPr>
            <w:noProof/>
            <w:webHidden/>
          </w:rPr>
          <w:fldChar w:fldCharType="separate"/>
        </w:r>
        <w:r w:rsidR="00CE0C9D">
          <w:rPr>
            <w:noProof/>
            <w:webHidden/>
          </w:rPr>
          <w:t>4</w:t>
        </w:r>
        <w:r>
          <w:rPr>
            <w:noProof/>
            <w:webHidden/>
          </w:rPr>
          <w:fldChar w:fldCharType="end"/>
        </w:r>
      </w:hyperlink>
    </w:p>
    <w:p w14:paraId="27D0BF51" w14:textId="77777777" w:rsidR="005B6A5B" w:rsidRDefault="005B6A5B">
      <w:pPr>
        <w:pStyle w:val="TOC2"/>
        <w:rPr>
          <w:rFonts w:asciiTheme="minorHAnsi" w:eastAsiaTheme="minorEastAsia" w:hAnsiTheme="minorHAnsi" w:cstheme="minorBidi"/>
          <w:noProof/>
          <w:sz w:val="22"/>
          <w:szCs w:val="22"/>
        </w:rPr>
      </w:pPr>
      <w:hyperlink w:anchor="_Toc401149119" w:history="1">
        <w:r w:rsidRPr="00E56A4A">
          <w:rPr>
            <w:rStyle w:val="Hyperlink"/>
            <w:noProof/>
          </w:rPr>
          <w:t>Revision History</w:t>
        </w:r>
        <w:r>
          <w:rPr>
            <w:noProof/>
            <w:webHidden/>
          </w:rPr>
          <w:tab/>
        </w:r>
        <w:r>
          <w:rPr>
            <w:noProof/>
            <w:webHidden/>
          </w:rPr>
          <w:fldChar w:fldCharType="begin"/>
        </w:r>
        <w:r>
          <w:rPr>
            <w:noProof/>
            <w:webHidden/>
          </w:rPr>
          <w:instrText xml:space="preserve"> PAGEREF _Toc401149119 \h </w:instrText>
        </w:r>
        <w:r>
          <w:rPr>
            <w:noProof/>
            <w:webHidden/>
          </w:rPr>
        </w:r>
        <w:r>
          <w:rPr>
            <w:noProof/>
            <w:webHidden/>
          </w:rPr>
          <w:fldChar w:fldCharType="separate"/>
        </w:r>
        <w:r w:rsidR="00CE0C9D">
          <w:rPr>
            <w:noProof/>
            <w:webHidden/>
          </w:rPr>
          <w:t>6</w:t>
        </w:r>
        <w:r>
          <w:rPr>
            <w:noProof/>
            <w:webHidden/>
          </w:rPr>
          <w:fldChar w:fldCharType="end"/>
        </w:r>
      </w:hyperlink>
    </w:p>
    <w:p w14:paraId="0E484CA3" w14:textId="77777777" w:rsidR="005B6A5B" w:rsidRPr="006B130E" w:rsidRDefault="005B6A5B">
      <w:pPr>
        <w:pStyle w:val="TOC1"/>
        <w:rPr>
          <w:rFonts w:asciiTheme="minorHAnsi" w:eastAsiaTheme="minorEastAsia" w:hAnsiTheme="minorHAnsi" w:cstheme="minorBidi"/>
          <w:b/>
          <w:noProof/>
          <w:sz w:val="22"/>
          <w:szCs w:val="22"/>
        </w:rPr>
      </w:pPr>
      <w:hyperlink w:anchor="_Toc401149120" w:history="1">
        <w:r w:rsidRPr="006B130E">
          <w:rPr>
            <w:rStyle w:val="Hyperlink"/>
            <w:b/>
            <w:noProof/>
          </w:rPr>
          <w:t>Volume 1 – Profiles</w:t>
        </w:r>
        <w:r w:rsidRPr="006B130E">
          <w:rPr>
            <w:b/>
            <w:noProof/>
            <w:webHidden/>
          </w:rPr>
          <w:tab/>
        </w:r>
        <w:r w:rsidRPr="006B130E">
          <w:rPr>
            <w:b/>
            <w:noProof/>
            <w:webHidden/>
          </w:rPr>
          <w:fldChar w:fldCharType="begin"/>
        </w:r>
        <w:r w:rsidRPr="006B130E">
          <w:rPr>
            <w:b/>
            <w:noProof/>
            <w:webHidden/>
          </w:rPr>
          <w:instrText xml:space="preserve"> PAGEREF _Toc401149120 \h </w:instrText>
        </w:r>
        <w:r w:rsidRPr="006B130E">
          <w:rPr>
            <w:b/>
            <w:noProof/>
            <w:webHidden/>
          </w:rPr>
        </w:r>
        <w:r w:rsidRPr="006B130E">
          <w:rPr>
            <w:b/>
            <w:noProof/>
            <w:webHidden/>
          </w:rPr>
          <w:fldChar w:fldCharType="separate"/>
        </w:r>
        <w:r w:rsidR="00CE0C9D">
          <w:rPr>
            <w:b/>
            <w:noProof/>
            <w:webHidden/>
          </w:rPr>
          <w:t>7</w:t>
        </w:r>
        <w:r w:rsidRPr="006B130E">
          <w:rPr>
            <w:b/>
            <w:noProof/>
            <w:webHidden/>
          </w:rPr>
          <w:fldChar w:fldCharType="end"/>
        </w:r>
      </w:hyperlink>
    </w:p>
    <w:p w14:paraId="06B0C443" w14:textId="77777777" w:rsidR="005B6A5B" w:rsidRDefault="005B6A5B">
      <w:pPr>
        <w:pStyle w:val="TOC1"/>
        <w:rPr>
          <w:rFonts w:asciiTheme="minorHAnsi" w:eastAsiaTheme="minorEastAsia" w:hAnsiTheme="minorHAnsi" w:cstheme="minorBidi"/>
          <w:noProof/>
          <w:sz w:val="22"/>
          <w:szCs w:val="22"/>
        </w:rPr>
      </w:pPr>
      <w:hyperlink w:anchor="_Toc401149121" w:history="1">
        <w:r w:rsidRPr="00E56A4A">
          <w:rPr>
            <w:rStyle w:val="Hyperlink"/>
            <w:noProof/>
          </w:rPr>
          <w:t>X Cross-Enterprise Tumor Board Workflow Definition Profile</w:t>
        </w:r>
        <w:r>
          <w:rPr>
            <w:noProof/>
            <w:webHidden/>
          </w:rPr>
          <w:tab/>
        </w:r>
        <w:r>
          <w:rPr>
            <w:noProof/>
            <w:webHidden/>
          </w:rPr>
          <w:fldChar w:fldCharType="begin"/>
        </w:r>
        <w:r>
          <w:rPr>
            <w:noProof/>
            <w:webHidden/>
          </w:rPr>
          <w:instrText xml:space="preserve"> PAGEREF _Toc401149121 \h </w:instrText>
        </w:r>
        <w:r>
          <w:rPr>
            <w:noProof/>
            <w:webHidden/>
          </w:rPr>
        </w:r>
        <w:r>
          <w:rPr>
            <w:noProof/>
            <w:webHidden/>
          </w:rPr>
          <w:fldChar w:fldCharType="separate"/>
        </w:r>
        <w:r w:rsidR="00CE0C9D">
          <w:rPr>
            <w:noProof/>
            <w:webHidden/>
          </w:rPr>
          <w:t>7</w:t>
        </w:r>
        <w:r>
          <w:rPr>
            <w:noProof/>
            <w:webHidden/>
          </w:rPr>
          <w:fldChar w:fldCharType="end"/>
        </w:r>
      </w:hyperlink>
    </w:p>
    <w:p w14:paraId="4665F6E9" w14:textId="77777777" w:rsidR="005B6A5B" w:rsidRDefault="005B6A5B">
      <w:pPr>
        <w:pStyle w:val="TOC2"/>
        <w:rPr>
          <w:rFonts w:asciiTheme="minorHAnsi" w:eastAsiaTheme="minorEastAsia" w:hAnsiTheme="minorHAnsi" w:cstheme="minorBidi"/>
          <w:noProof/>
          <w:sz w:val="22"/>
          <w:szCs w:val="22"/>
        </w:rPr>
      </w:pPr>
      <w:hyperlink w:anchor="_Toc401149122" w:history="1">
        <w:r w:rsidRPr="00E56A4A">
          <w:rPr>
            <w:rStyle w:val="Hyperlink"/>
            <w:noProof/>
          </w:rPr>
          <w:t>X.1 Purpose and Scope</w:t>
        </w:r>
        <w:r>
          <w:rPr>
            <w:noProof/>
            <w:webHidden/>
          </w:rPr>
          <w:tab/>
        </w:r>
        <w:r>
          <w:rPr>
            <w:noProof/>
            <w:webHidden/>
          </w:rPr>
          <w:fldChar w:fldCharType="begin"/>
        </w:r>
        <w:r>
          <w:rPr>
            <w:noProof/>
            <w:webHidden/>
          </w:rPr>
          <w:instrText xml:space="preserve"> PAGEREF _Toc401149122 \h </w:instrText>
        </w:r>
        <w:r>
          <w:rPr>
            <w:noProof/>
            <w:webHidden/>
          </w:rPr>
        </w:r>
        <w:r>
          <w:rPr>
            <w:noProof/>
            <w:webHidden/>
          </w:rPr>
          <w:fldChar w:fldCharType="separate"/>
        </w:r>
        <w:r w:rsidR="00CE0C9D">
          <w:rPr>
            <w:noProof/>
            <w:webHidden/>
          </w:rPr>
          <w:t>7</w:t>
        </w:r>
        <w:r>
          <w:rPr>
            <w:noProof/>
            <w:webHidden/>
          </w:rPr>
          <w:fldChar w:fldCharType="end"/>
        </w:r>
      </w:hyperlink>
    </w:p>
    <w:p w14:paraId="50BE27CE" w14:textId="77777777" w:rsidR="005B6A5B" w:rsidRDefault="005B6A5B">
      <w:pPr>
        <w:pStyle w:val="TOC2"/>
        <w:rPr>
          <w:rFonts w:asciiTheme="minorHAnsi" w:eastAsiaTheme="minorEastAsia" w:hAnsiTheme="minorHAnsi" w:cstheme="minorBidi"/>
          <w:noProof/>
          <w:sz w:val="22"/>
          <w:szCs w:val="22"/>
        </w:rPr>
      </w:pPr>
      <w:hyperlink w:anchor="_Toc401149123" w:history="1">
        <w:r w:rsidRPr="00E56A4A">
          <w:rPr>
            <w:rStyle w:val="Hyperlink"/>
            <w:noProof/>
          </w:rPr>
          <w:t>X.2 Workflow Participants and Process Flow</w:t>
        </w:r>
        <w:r>
          <w:rPr>
            <w:noProof/>
            <w:webHidden/>
          </w:rPr>
          <w:tab/>
        </w:r>
        <w:r>
          <w:rPr>
            <w:noProof/>
            <w:webHidden/>
          </w:rPr>
          <w:fldChar w:fldCharType="begin"/>
        </w:r>
        <w:r>
          <w:rPr>
            <w:noProof/>
            <w:webHidden/>
          </w:rPr>
          <w:instrText xml:space="preserve"> PAGEREF _Toc401149123 \h </w:instrText>
        </w:r>
        <w:r>
          <w:rPr>
            <w:noProof/>
            <w:webHidden/>
          </w:rPr>
        </w:r>
        <w:r>
          <w:rPr>
            <w:noProof/>
            <w:webHidden/>
          </w:rPr>
          <w:fldChar w:fldCharType="separate"/>
        </w:r>
        <w:r w:rsidR="00CE0C9D">
          <w:rPr>
            <w:noProof/>
            <w:webHidden/>
          </w:rPr>
          <w:t>10</w:t>
        </w:r>
        <w:r>
          <w:rPr>
            <w:noProof/>
            <w:webHidden/>
          </w:rPr>
          <w:fldChar w:fldCharType="end"/>
        </w:r>
      </w:hyperlink>
    </w:p>
    <w:p w14:paraId="2A09D78A" w14:textId="77777777" w:rsidR="005B6A5B" w:rsidRDefault="005B6A5B">
      <w:pPr>
        <w:pStyle w:val="TOC3"/>
        <w:rPr>
          <w:rFonts w:asciiTheme="minorHAnsi" w:eastAsiaTheme="minorEastAsia" w:hAnsiTheme="minorHAnsi" w:cstheme="minorBidi"/>
          <w:noProof/>
          <w:sz w:val="22"/>
          <w:szCs w:val="22"/>
        </w:rPr>
      </w:pPr>
      <w:hyperlink w:anchor="_Toc401149124" w:history="1">
        <w:r w:rsidRPr="00E56A4A">
          <w:rPr>
            <w:rStyle w:val="Hyperlink"/>
            <w:noProof/>
          </w:rPr>
          <w:t>X.2.1 Use Cases</w:t>
        </w:r>
        <w:r>
          <w:rPr>
            <w:noProof/>
            <w:webHidden/>
          </w:rPr>
          <w:tab/>
        </w:r>
        <w:r>
          <w:rPr>
            <w:noProof/>
            <w:webHidden/>
          </w:rPr>
          <w:fldChar w:fldCharType="begin"/>
        </w:r>
        <w:r>
          <w:rPr>
            <w:noProof/>
            <w:webHidden/>
          </w:rPr>
          <w:instrText xml:space="preserve"> PAGEREF _Toc401149124 \h </w:instrText>
        </w:r>
        <w:r>
          <w:rPr>
            <w:noProof/>
            <w:webHidden/>
          </w:rPr>
        </w:r>
        <w:r>
          <w:rPr>
            <w:noProof/>
            <w:webHidden/>
          </w:rPr>
          <w:fldChar w:fldCharType="separate"/>
        </w:r>
        <w:r w:rsidR="00CE0C9D">
          <w:rPr>
            <w:noProof/>
            <w:webHidden/>
          </w:rPr>
          <w:t>11</w:t>
        </w:r>
        <w:r>
          <w:rPr>
            <w:noProof/>
            <w:webHidden/>
          </w:rPr>
          <w:fldChar w:fldCharType="end"/>
        </w:r>
      </w:hyperlink>
    </w:p>
    <w:p w14:paraId="569E8A78" w14:textId="77777777" w:rsidR="005B6A5B" w:rsidRDefault="005B6A5B">
      <w:pPr>
        <w:pStyle w:val="TOC3"/>
        <w:rPr>
          <w:rFonts w:asciiTheme="minorHAnsi" w:eastAsiaTheme="minorEastAsia" w:hAnsiTheme="minorHAnsi" w:cstheme="minorBidi"/>
          <w:noProof/>
          <w:sz w:val="22"/>
          <w:szCs w:val="22"/>
        </w:rPr>
      </w:pPr>
      <w:hyperlink w:anchor="_Toc401149125" w:history="1">
        <w:r w:rsidRPr="00E56A4A">
          <w:rPr>
            <w:rStyle w:val="Hyperlink"/>
            <w:noProof/>
          </w:rPr>
          <w:t>X.2.2 Diagrams</w:t>
        </w:r>
        <w:r>
          <w:rPr>
            <w:noProof/>
            <w:webHidden/>
          </w:rPr>
          <w:tab/>
        </w:r>
        <w:r>
          <w:rPr>
            <w:noProof/>
            <w:webHidden/>
          </w:rPr>
          <w:fldChar w:fldCharType="begin"/>
        </w:r>
        <w:r>
          <w:rPr>
            <w:noProof/>
            <w:webHidden/>
          </w:rPr>
          <w:instrText xml:space="preserve"> PAGEREF _Toc401149125 \h </w:instrText>
        </w:r>
        <w:r>
          <w:rPr>
            <w:noProof/>
            <w:webHidden/>
          </w:rPr>
        </w:r>
        <w:r>
          <w:rPr>
            <w:noProof/>
            <w:webHidden/>
          </w:rPr>
          <w:fldChar w:fldCharType="separate"/>
        </w:r>
        <w:r w:rsidR="00CE0C9D">
          <w:rPr>
            <w:noProof/>
            <w:webHidden/>
          </w:rPr>
          <w:t>13</w:t>
        </w:r>
        <w:r>
          <w:rPr>
            <w:noProof/>
            <w:webHidden/>
          </w:rPr>
          <w:fldChar w:fldCharType="end"/>
        </w:r>
      </w:hyperlink>
    </w:p>
    <w:p w14:paraId="1B33066C" w14:textId="77777777" w:rsidR="005B6A5B" w:rsidRDefault="005B6A5B">
      <w:pPr>
        <w:pStyle w:val="TOC3"/>
        <w:rPr>
          <w:rFonts w:asciiTheme="minorHAnsi" w:eastAsiaTheme="minorEastAsia" w:hAnsiTheme="minorHAnsi" w:cstheme="minorBidi"/>
          <w:noProof/>
          <w:sz w:val="22"/>
          <w:szCs w:val="22"/>
        </w:rPr>
      </w:pPr>
      <w:hyperlink w:anchor="_Toc401149126" w:history="1">
        <w:r w:rsidRPr="00E56A4A">
          <w:rPr>
            <w:rStyle w:val="Hyperlink"/>
            <w:noProof/>
          </w:rPr>
          <w:t>X.2.3 Basic process flow</w:t>
        </w:r>
        <w:r>
          <w:rPr>
            <w:noProof/>
            <w:webHidden/>
          </w:rPr>
          <w:tab/>
        </w:r>
        <w:r>
          <w:rPr>
            <w:noProof/>
            <w:webHidden/>
          </w:rPr>
          <w:fldChar w:fldCharType="begin"/>
        </w:r>
        <w:r>
          <w:rPr>
            <w:noProof/>
            <w:webHidden/>
          </w:rPr>
          <w:instrText xml:space="preserve"> PAGEREF _Toc401149126 \h </w:instrText>
        </w:r>
        <w:r>
          <w:rPr>
            <w:noProof/>
            <w:webHidden/>
          </w:rPr>
        </w:r>
        <w:r>
          <w:rPr>
            <w:noProof/>
            <w:webHidden/>
          </w:rPr>
          <w:fldChar w:fldCharType="separate"/>
        </w:r>
        <w:r w:rsidR="00CE0C9D">
          <w:rPr>
            <w:noProof/>
            <w:webHidden/>
          </w:rPr>
          <w:t>18</w:t>
        </w:r>
        <w:r>
          <w:rPr>
            <w:noProof/>
            <w:webHidden/>
          </w:rPr>
          <w:fldChar w:fldCharType="end"/>
        </w:r>
      </w:hyperlink>
    </w:p>
    <w:p w14:paraId="0F8A1522" w14:textId="77777777" w:rsidR="005B6A5B" w:rsidRDefault="005B6A5B">
      <w:pPr>
        <w:pStyle w:val="TOC3"/>
        <w:rPr>
          <w:rFonts w:asciiTheme="minorHAnsi" w:eastAsiaTheme="minorEastAsia" w:hAnsiTheme="minorHAnsi" w:cstheme="minorBidi"/>
          <w:noProof/>
          <w:sz w:val="22"/>
          <w:szCs w:val="22"/>
        </w:rPr>
      </w:pPr>
      <w:hyperlink w:anchor="_Toc401149127" w:history="1">
        <w:r w:rsidRPr="00E56A4A">
          <w:rPr>
            <w:rStyle w:val="Hyperlink"/>
            <w:noProof/>
          </w:rPr>
          <w:t>X.2.4 Failing Situations</w:t>
        </w:r>
        <w:r>
          <w:rPr>
            <w:noProof/>
            <w:webHidden/>
          </w:rPr>
          <w:tab/>
        </w:r>
        <w:r>
          <w:rPr>
            <w:noProof/>
            <w:webHidden/>
          </w:rPr>
          <w:fldChar w:fldCharType="begin"/>
        </w:r>
        <w:r>
          <w:rPr>
            <w:noProof/>
            <w:webHidden/>
          </w:rPr>
          <w:instrText xml:space="preserve"> PAGEREF _Toc401149127 \h </w:instrText>
        </w:r>
        <w:r>
          <w:rPr>
            <w:noProof/>
            <w:webHidden/>
          </w:rPr>
        </w:r>
        <w:r>
          <w:rPr>
            <w:noProof/>
            <w:webHidden/>
          </w:rPr>
          <w:fldChar w:fldCharType="separate"/>
        </w:r>
        <w:r w:rsidR="00CE0C9D">
          <w:rPr>
            <w:noProof/>
            <w:webHidden/>
          </w:rPr>
          <w:t>19</w:t>
        </w:r>
        <w:r>
          <w:rPr>
            <w:noProof/>
            <w:webHidden/>
          </w:rPr>
          <w:fldChar w:fldCharType="end"/>
        </w:r>
      </w:hyperlink>
    </w:p>
    <w:p w14:paraId="3F598029" w14:textId="77777777" w:rsidR="005B6A5B" w:rsidRDefault="005B6A5B">
      <w:pPr>
        <w:pStyle w:val="TOC3"/>
        <w:rPr>
          <w:rFonts w:asciiTheme="minorHAnsi" w:eastAsiaTheme="minorEastAsia" w:hAnsiTheme="minorHAnsi" w:cstheme="minorBidi"/>
          <w:noProof/>
          <w:sz w:val="22"/>
          <w:szCs w:val="22"/>
        </w:rPr>
      </w:pPr>
      <w:hyperlink w:anchor="_Toc401149128" w:history="1">
        <w:r w:rsidRPr="00E56A4A">
          <w:rPr>
            <w:rStyle w:val="Hyperlink"/>
            <w:noProof/>
          </w:rPr>
          <w:t>X.2.5 Options</w:t>
        </w:r>
        <w:r>
          <w:rPr>
            <w:noProof/>
            <w:webHidden/>
          </w:rPr>
          <w:tab/>
        </w:r>
        <w:r>
          <w:rPr>
            <w:noProof/>
            <w:webHidden/>
          </w:rPr>
          <w:fldChar w:fldCharType="begin"/>
        </w:r>
        <w:r>
          <w:rPr>
            <w:noProof/>
            <w:webHidden/>
          </w:rPr>
          <w:instrText xml:space="preserve"> PAGEREF _Toc401149128 \h </w:instrText>
        </w:r>
        <w:r>
          <w:rPr>
            <w:noProof/>
            <w:webHidden/>
          </w:rPr>
        </w:r>
        <w:r>
          <w:rPr>
            <w:noProof/>
            <w:webHidden/>
          </w:rPr>
          <w:fldChar w:fldCharType="separate"/>
        </w:r>
        <w:r w:rsidR="00CE0C9D">
          <w:rPr>
            <w:noProof/>
            <w:webHidden/>
          </w:rPr>
          <w:t>21</w:t>
        </w:r>
        <w:r>
          <w:rPr>
            <w:noProof/>
            <w:webHidden/>
          </w:rPr>
          <w:fldChar w:fldCharType="end"/>
        </w:r>
      </w:hyperlink>
    </w:p>
    <w:p w14:paraId="67967152" w14:textId="77777777" w:rsidR="005B6A5B" w:rsidRDefault="005B6A5B">
      <w:pPr>
        <w:pStyle w:val="TOC2"/>
        <w:rPr>
          <w:rFonts w:asciiTheme="minorHAnsi" w:eastAsiaTheme="minorEastAsia" w:hAnsiTheme="minorHAnsi" w:cstheme="minorBidi"/>
          <w:noProof/>
          <w:sz w:val="22"/>
          <w:szCs w:val="22"/>
        </w:rPr>
      </w:pPr>
      <w:hyperlink w:anchor="_Toc401149129" w:history="1">
        <w:r w:rsidRPr="00E56A4A">
          <w:rPr>
            <w:rStyle w:val="Hyperlink"/>
            <w:noProof/>
          </w:rPr>
          <w:t>X.3 Workflow Definition Actors and Options</w:t>
        </w:r>
        <w:r>
          <w:rPr>
            <w:noProof/>
            <w:webHidden/>
          </w:rPr>
          <w:tab/>
        </w:r>
        <w:r>
          <w:rPr>
            <w:noProof/>
            <w:webHidden/>
          </w:rPr>
          <w:fldChar w:fldCharType="begin"/>
        </w:r>
        <w:r>
          <w:rPr>
            <w:noProof/>
            <w:webHidden/>
          </w:rPr>
          <w:instrText xml:space="preserve"> PAGEREF _Toc401149129 \h </w:instrText>
        </w:r>
        <w:r>
          <w:rPr>
            <w:noProof/>
            <w:webHidden/>
          </w:rPr>
        </w:r>
        <w:r>
          <w:rPr>
            <w:noProof/>
            <w:webHidden/>
          </w:rPr>
          <w:fldChar w:fldCharType="separate"/>
        </w:r>
        <w:r w:rsidR="00CE0C9D">
          <w:rPr>
            <w:noProof/>
            <w:webHidden/>
          </w:rPr>
          <w:t>21</w:t>
        </w:r>
        <w:r>
          <w:rPr>
            <w:noProof/>
            <w:webHidden/>
          </w:rPr>
          <w:fldChar w:fldCharType="end"/>
        </w:r>
      </w:hyperlink>
    </w:p>
    <w:p w14:paraId="11863B1F" w14:textId="77777777" w:rsidR="005B6A5B" w:rsidRDefault="005B6A5B">
      <w:pPr>
        <w:pStyle w:val="TOC3"/>
        <w:rPr>
          <w:rFonts w:asciiTheme="minorHAnsi" w:eastAsiaTheme="minorEastAsia" w:hAnsiTheme="minorHAnsi" w:cstheme="minorBidi"/>
          <w:noProof/>
          <w:sz w:val="22"/>
          <w:szCs w:val="22"/>
        </w:rPr>
      </w:pPr>
      <w:hyperlink w:anchor="_Toc401149130" w:history="1">
        <w:r w:rsidRPr="00E56A4A">
          <w:rPr>
            <w:rStyle w:val="Hyperlink"/>
            <w:noProof/>
          </w:rPr>
          <w:t>X.3.1 Workflow Definition Actors</w:t>
        </w:r>
        <w:r>
          <w:rPr>
            <w:noProof/>
            <w:webHidden/>
          </w:rPr>
          <w:tab/>
        </w:r>
        <w:r>
          <w:rPr>
            <w:noProof/>
            <w:webHidden/>
          </w:rPr>
          <w:fldChar w:fldCharType="begin"/>
        </w:r>
        <w:r>
          <w:rPr>
            <w:noProof/>
            <w:webHidden/>
          </w:rPr>
          <w:instrText xml:space="preserve"> PAGEREF _Toc401149130 \h </w:instrText>
        </w:r>
        <w:r>
          <w:rPr>
            <w:noProof/>
            <w:webHidden/>
          </w:rPr>
        </w:r>
        <w:r>
          <w:rPr>
            <w:noProof/>
            <w:webHidden/>
          </w:rPr>
          <w:fldChar w:fldCharType="separate"/>
        </w:r>
        <w:r w:rsidR="00CE0C9D">
          <w:rPr>
            <w:noProof/>
            <w:webHidden/>
          </w:rPr>
          <w:t>22</w:t>
        </w:r>
        <w:r>
          <w:rPr>
            <w:noProof/>
            <w:webHidden/>
          </w:rPr>
          <w:fldChar w:fldCharType="end"/>
        </w:r>
      </w:hyperlink>
    </w:p>
    <w:p w14:paraId="6596D00D" w14:textId="77777777" w:rsidR="005B6A5B" w:rsidRDefault="005B6A5B">
      <w:pPr>
        <w:pStyle w:val="TOC3"/>
        <w:rPr>
          <w:rFonts w:asciiTheme="minorHAnsi" w:eastAsiaTheme="minorEastAsia" w:hAnsiTheme="minorHAnsi" w:cstheme="minorBidi"/>
          <w:noProof/>
          <w:sz w:val="22"/>
          <w:szCs w:val="22"/>
        </w:rPr>
      </w:pPr>
      <w:hyperlink w:anchor="_Toc401149131" w:history="1">
        <w:r w:rsidRPr="00E56A4A">
          <w:rPr>
            <w:rStyle w:val="Hyperlink"/>
            <w:noProof/>
          </w:rPr>
          <w:t>X.3.2 Workflow Options</w:t>
        </w:r>
        <w:r>
          <w:rPr>
            <w:noProof/>
            <w:webHidden/>
          </w:rPr>
          <w:tab/>
        </w:r>
        <w:r>
          <w:rPr>
            <w:noProof/>
            <w:webHidden/>
          </w:rPr>
          <w:fldChar w:fldCharType="begin"/>
        </w:r>
        <w:r>
          <w:rPr>
            <w:noProof/>
            <w:webHidden/>
          </w:rPr>
          <w:instrText xml:space="preserve"> PAGEREF _Toc401149131 \h </w:instrText>
        </w:r>
        <w:r>
          <w:rPr>
            <w:noProof/>
            <w:webHidden/>
          </w:rPr>
        </w:r>
        <w:r>
          <w:rPr>
            <w:noProof/>
            <w:webHidden/>
          </w:rPr>
          <w:fldChar w:fldCharType="separate"/>
        </w:r>
        <w:r w:rsidR="00CE0C9D">
          <w:rPr>
            <w:noProof/>
            <w:webHidden/>
          </w:rPr>
          <w:t>22</w:t>
        </w:r>
        <w:r>
          <w:rPr>
            <w:noProof/>
            <w:webHidden/>
          </w:rPr>
          <w:fldChar w:fldCharType="end"/>
        </w:r>
      </w:hyperlink>
    </w:p>
    <w:p w14:paraId="65B880FA" w14:textId="77777777" w:rsidR="005B6A5B" w:rsidRDefault="005B6A5B">
      <w:pPr>
        <w:pStyle w:val="TOC3"/>
        <w:rPr>
          <w:rFonts w:asciiTheme="minorHAnsi" w:eastAsiaTheme="minorEastAsia" w:hAnsiTheme="minorHAnsi" w:cstheme="minorBidi"/>
          <w:noProof/>
          <w:sz w:val="22"/>
          <w:szCs w:val="22"/>
        </w:rPr>
      </w:pPr>
      <w:hyperlink w:anchor="_Toc401149132" w:history="1">
        <w:r w:rsidRPr="00E56A4A">
          <w:rPr>
            <w:rStyle w:val="Hyperlink"/>
            <w:noProof/>
          </w:rPr>
          <w:t>X.3.3 Workflow Definition Profile Grouping with other Profiles</w:t>
        </w:r>
        <w:r>
          <w:rPr>
            <w:noProof/>
            <w:webHidden/>
          </w:rPr>
          <w:tab/>
        </w:r>
        <w:r>
          <w:rPr>
            <w:noProof/>
            <w:webHidden/>
          </w:rPr>
          <w:fldChar w:fldCharType="begin"/>
        </w:r>
        <w:r>
          <w:rPr>
            <w:noProof/>
            <w:webHidden/>
          </w:rPr>
          <w:instrText xml:space="preserve"> PAGEREF _Toc401149132 \h </w:instrText>
        </w:r>
        <w:r>
          <w:rPr>
            <w:noProof/>
            <w:webHidden/>
          </w:rPr>
        </w:r>
        <w:r>
          <w:rPr>
            <w:noProof/>
            <w:webHidden/>
          </w:rPr>
          <w:fldChar w:fldCharType="separate"/>
        </w:r>
        <w:r w:rsidR="00CE0C9D">
          <w:rPr>
            <w:noProof/>
            <w:webHidden/>
          </w:rPr>
          <w:t>22</w:t>
        </w:r>
        <w:r>
          <w:rPr>
            <w:noProof/>
            <w:webHidden/>
          </w:rPr>
          <w:fldChar w:fldCharType="end"/>
        </w:r>
      </w:hyperlink>
    </w:p>
    <w:p w14:paraId="7238D321" w14:textId="77777777" w:rsidR="005B6A5B" w:rsidRDefault="005B6A5B">
      <w:pPr>
        <w:pStyle w:val="TOC2"/>
        <w:rPr>
          <w:rFonts w:asciiTheme="minorHAnsi" w:eastAsiaTheme="minorEastAsia" w:hAnsiTheme="minorHAnsi" w:cstheme="minorBidi"/>
          <w:noProof/>
          <w:sz w:val="22"/>
          <w:szCs w:val="22"/>
        </w:rPr>
      </w:pPr>
      <w:hyperlink w:anchor="_Toc401149133" w:history="1">
        <w:r w:rsidRPr="00E56A4A">
          <w:rPr>
            <w:rStyle w:val="Hyperlink"/>
            <w:noProof/>
          </w:rPr>
          <w:t>X.4 Security Considerations</w:t>
        </w:r>
        <w:r>
          <w:rPr>
            <w:noProof/>
            <w:webHidden/>
          </w:rPr>
          <w:tab/>
        </w:r>
        <w:r>
          <w:rPr>
            <w:noProof/>
            <w:webHidden/>
          </w:rPr>
          <w:fldChar w:fldCharType="begin"/>
        </w:r>
        <w:r>
          <w:rPr>
            <w:noProof/>
            <w:webHidden/>
          </w:rPr>
          <w:instrText xml:space="preserve"> PAGEREF _Toc401149133 \h </w:instrText>
        </w:r>
        <w:r>
          <w:rPr>
            <w:noProof/>
            <w:webHidden/>
          </w:rPr>
        </w:r>
        <w:r>
          <w:rPr>
            <w:noProof/>
            <w:webHidden/>
          </w:rPr>
          <w:fldChar w:fldCharType="separate"/>
        </w:r>
        <w:r w:rsidR="00CE0C9D">
          <w:rPr>
            <w:noProof/>
            <w:webHidden/>
          </w:rPr>
          <w:t>24</w:t>
        </w:r>
        <w:r>
          <w:rPr>
            <w:noProof/>
            <w:webHidden/>
          </w:rPr>
          <w:fldChar w:fldCharType="end"/>
        </w:r>
      </w:hyperlink>
    </w:p>
    <w:p w14:paraId="090890CD" w14:textId="77777777" w:rsidR="005B6A5B" w:rsidRDefault="005B6A5B">
      <w:pPr>
        <w:pStyle w:val="TOC1"/>
        <w:rPr>
          <w:rFonts w:asciiTheme="minorHAnsi" w:eastAsiaTheme="minorEastAsia" w:hAnsiTheme="minorHAnsi" w:cstheme="minorBidi"/>
          <w:noProof/>
          <w:sz w:val="22"/>
          <w:szCs w:val="22"/>
        </w:rPr>
      </w:pPr>
      <w:hyperlink w:anchor="_Toc401149134" w:history="1">
        <w:r w:rsidRPr="00E56A4A">
          <w:rPr>
            <w:rStyle w:val="Hyperlink"/>
            <w:noProof/>
          </w:rPr>
          <w:t>Glossary</w:t>
        </w:r>
        <w:r>
          <w:rPr>
            <w:noProof/>
            <w:webHidden/>
          </w:rPr>
          <w:tab/>
        </w:r>
        <w:r>
          <w:rPr>
            <w:noProof/>
            <w:webHidden/>
          </w:rPr>
          <w:fldChar w:fldCharType="begin"/>
        </w:r>
        <w:r>
          <w:rPr>
            <w:noProof/>
            <w:webHidden/>
          </w:rPr>
          <w:instrText xml:space="preserve"> PAGEREF _Toc401149134 \h </w:instrText>
        </w:r>
        <w:r>
          <w:rPr>
            <w:noProof/>
            <w:webHidden/>
          </w:rPr>
        </w:r>
        <w:r>
          <w:rPr>
            <w:noProof/>
            <w:webHidden/>
          </w:rPr>
          <w:fldChar w:fldCharType="separate"/>
        </w:r>
        <w:r w:rsidR="00CE0C9D">
          <w:rPr>
            <w:noProof/>
            <w:webHidden/>
          </w:rPr>
          <w:t>25</w:t>
        </w:r>
        <w:r>
          <w:rPr>
            <w:noProof/>
            <w:webHidden/>
          </w:rPr>
          <w:fldChar w:fldCharType="end"/>
        </w:r>
      </w:hyperlink>
    </w:p>
    <w:p w14:paraId="28A7CD09" w14:textId="77777777" w:rsidR="005B6A5B" w:rsidRPr="006B130E" w:rsidRDefault="005B6A5B">
      <w:pPr>
        <w:pStyle w:val="TOC1"/>
        <w:rPr>
          <w:rFonts w:asciiTheme="minorHAnsi" w:eastAsiaTheme="minorEastAsia" w:hAnsiTheme="minorHAnsi" w:cstheme="minorBidi"/>
          <w:b/>
          <w:noProof/>
          <w:sz w:val="22"/>
          <w:szCs w:val="22"/>
        </w:rPr>
      </w:pPr>
      <w:hyperlink w:anchor="_Toc401149135" w:history="1">
        <w:r w:rsidRPr="006B130E">
          <w:rPr>
            <w:rStyle w:val="Hyperlink"/>
            <w:b/>
            <w:noProof/>
          </w:rPr>
          <w:t>Volume 2 – Transactions and Content Modules</w:t>
        </w:r>
        <w:r w:rsidRPr="006B130E">
          <w:rPr>
            <w:b/>
            <w:noProof/>
            <w:webHidden/>
          </w:rPr>
          <w:tab/>
        </w:r>
        <w:r w:rsidRPr="006B130E">
          <w:rPr>
            <w:b/>
            <w:noProof/>
            <w:webHidden/>
          </w:rPr>
          <w:fldChar w:fldCharType="begin"/>
        </w:r>
        <w:r w:rsidRPr="006B130E">
          <w:rPr>
            <w:b/>
            <w:noProof/>
            <w:webHidden/>
          </w:rPr>
          <w:instrText xml:space="preserve"> PAGEREF _Toc401149135 \h </w:instrText>
        </w:r>
        <w:r w:rsidRPr="006B130E">
          <w:rPr>
            <w:b/>
            <w:noProof/>
            <w:webHidden/>
          </w:rPr>
        </w:r>
        <w:r w:rsidRPr="006B130E">
          <w:rPr>
            <w:b/>
            <w:noProof/>
            <w:webHidden/>
          </w:rPr>
          <w:fldChar w:fldCharType="separate"/>
        </w:r>
        <w:r w:rsidR="00CE0C9D">
          <w:rPr>
            <w:b/>
            <w:noProof/>
            <w:webHidden/>
          </w:rPr>
          <w:t>26</w:t>
        </w:r>
        <w:r w:rsidRPr="006B130E">
          <w:rPr>
            <w:b/>
            <w:noProof/>
            <w:webHidden/>
          </w:rPr>
          <w:fldChar w:fldCharType="end"/>
        </w:r>
      </w:hyperlink>
    </w:p>
    <w:p w14:paraId="48718D76" w14:textId="77777777" w:rsidR="005B6A5B" w:rsidRDefault="005B6A5B">
      <w:pPr>
        <w:pStyle w:val="TOC2"/>
        <w:rPr>
          <w:rFonts w:asciiTheme="minorHAnsi" w:eastAsiaTheme="minorEastAsia" w:hAnsiTheme="minorHAnsi" w:cstheme="minorBidi"/>
          <w:noProof/>
          <w:sz w:val="22"/>
          <w:szCs w:val="22"/>
        </w:rPr>
      </w:pPr>
      <w:hyperlink w:anchor="_Toc401149136" w:history="1">
        <w:r w:rsidRPr="00E56A4A">
          <w:rPr>
            <w:rStyle w:val="Hyperlink"/>
            <w:noProof/>
          </w:rPr>
          <w:t>Y.1 XTB Workflow Definition - XDW Workflow Document – Common Attributes</w:t>
        </w:r>
        <w:r>
          <w:rPr>
            <w:noProof/>
            <w:webHidden/>
          </w:rPr>
          <w:tab/>
        </w:r>
        <w:r>
          <w:rPr>
            <w:noProof/>
            <w:webHidden/>
          </w:rPr>
          <w:fldChar w:fldCharType="begin"/>
        </w:r>
        <w:r>
          <w:rPr>
            <w:noProof/>
            <w:webHidden/>
          </w:rPr>
          <w:instrText xml:space="preserve"> PAGEREF _Toc401149136 \h </w:instrText>
        </w:r>
        <w:r>
          <w:rPr>
            <w:noProof/>
            <w:webHidden/>
          </w:rPr>
        </w:r>
        <w:r>
          <w:rPr>
            <w:noProof/>
            <w:webHidden/>
          </w:rPr>
          <w:fldChar w:fldCharType="separate"/>
        </w:r>
        <w:r w:rsidR="00CE0C9D">
          <w:rPr>
            <w:noProof/>
            <w:webHidden/>
          </w:rPr>
          <w:t>26</w:t>
        </w:r>
        <w:r>
          <w:rPr>
            <w:noProof/>
            <w:webHidden/>
          </w:rPr>
          <w:fldChar w:fldCharType="end"/>
        </w:r>
      </w:hyperlink>
    </w:p>
    <w:p w14:paraId="474CD4BD" w14:textId="77777777" w:rsidR="005B6A5B" w:rsidRDefault="005B6A5B">
      <w:pPr>
        <w:pStyle w:val="TOC2"/>
        <w:rPr>
          <w:rFonts w:asciiTheme="minorHAnsi" w:eastAsiaTheme="minorEastAsia" w:hAnsiTheme="minorHAnsi" w:cstheme="minorBidi"/>
          <w:noProof/>
          <w:sz w:val="22"/>
          <w:szCs w:val="22"/>
        </w:rPr>
      </w:pPr>
      <w:hyperlink w:anchor="_Toc401149137" w:history="1">
        <w:r w:rsidRPr="00E56A4A">
          <w:rPr>
            <w:rStyle w:val="Hyperlink"/>
            <w:noProof/>
          </w:rPr>
          <w:t>Y.2 XDW Workflow Content Modules</w:t>
        </w:r>
        <w:r>
          <w:rPr>
            <w:noProof/>
            <w:webHidden/>
          </w:rPr>
          <w:tab/>
        </w:r>
        <w:r>
          <w:rPr>
            <w:noProof/>
            <w:webHidden/>
          </w:rPr>
          <w:fldChar w:fldCharType="begin"/>
        </w:r>
        <w:r>
          <w:rPr>
            <w:noProof/>
            <w:webHidden/>
          </w:rPr>
          <w:instrText xml:space="preserve"> PAGEREF _Toc401149137 \h </w:instrText>
        </w:r>
        <w:r>
          <w:rPr>
            <w:noProof/>
            <w:webHidden/>
          </w:rPr>
        </w:r>
        <w:r>
          <w:rPr>
            <w:noProof/>
            <w:webHidden/>
          </w:rPr>
          <w:fldChar w:fldCharType="separate"/>
        </w:r>
        <w:r w:rsidR="00CE0C9D">
          <w:rPr>
            <w:noProof/>
            <w:webHidden/>
          </w:rPr>
          <w:t>27</w:t>
        </w:r>
        <w:r>
          <w:rPr>
            <w:noProof/>
            <w:webHidden/>
          </w:rPr>
          <w:fldChar w:fldCharType="end"/>
        </w:r>
      </w:hyperlink>
    </w:p>
    <w:p w14:paraId="698A2D93" w14:textId="77777777" w:rsidR="005B6A5B" w:rsidRDefault="005B6A5B">
      <w:pPr>
        <w:pStyle w:val="TOC2"/>
        <w:rPr>
          <w:rFonts w:asciiTheme="minorHAnsi" w:eastAsiaTheme="minorEastAsia" w:hAnsiTheme="minorHAnsi" w:cstheme="minorBidi"/>
          <w:noProof/>
          <w:sz w:val="22"/>
          <w:szCs w:val="22"/>
        </w:rPr>
      </w:pPr>
      <w:hyperlink w:anchor="_Toc401149138" w:history="1">
        <w:r w:rsidRPr="00E56A4A">
          <w:rPr>
            <w:rStyle w:val="Hyperlink"/>
            <w:noProof/>
          </w:rPr>
          <w:t>Y.3 Task Specifications</w:t>
        </w:r>
        <w:r>
          <w:rPr>
            <w:noProof/>
            <w:webHidden/>
          </w:rPr>
          <w:tab/>
        </w:r>
        <w:r>
          <w:rPr>
            <w:noProof/>
            <w:webHidden/>
          </w:rPr>
          <w:fldChar w:fldCharType="begin"/>
        </w:r>
        <w:r>
          <w:rPr>
            <w:noProof/>
            <w:webHidden/>
          </w:rPr>
          <w:instrText xml:space="preserve"> PAGEREF _Toc401149138 \h </w:instrText>
        </w:r>
        <w:r>
          <w:rPr>
            <w:noProof/>
            <w:webHidden/>
          </w:rPr>
        </w:r>
        <w:r>
          <w:rPr>
            <w:noProof/>
            <w:webHidden/>
          </w:rPr>
          <w:fldChar w:fldCharType="separate"/>
        </w:r>
        <w:r w:rsidR="00CE0C9D">
          <w:rPr>
            <w:noProof/>
            <w:webHidden/>
          </w:rPr>
          <w:t>27</w:t>
        </w:r>
        <w:r>
          <w:rPr>
            <w:noProof/>
            <w:webHidden/>
          </w:rPr>
          <w:fldChar w:fldCharType="end"/>
        </w:r>
      </w:hyperlink>
    </w:p>
    <w:p w14:paraId="75035536" w14:textId="77777777" w:rsidR="005B6A5B" w:rsidRDefault="005B6A5B">
      <w:pPr>
        <w:pStyle w:val="TOC3"/>
        <w:rPr>
          <w:rFonts w:asciiTheme="minorHAnsi" w:eastAsiaTheme="minorEastAsia" w:hAnsiTheme="minorHAnsi" w:cstheme="minorBidi"/>
          <w:noProof/>
          <w:sz w:val="22"/>
          <w:szCs w:val="22"/>
        </w:rPr>
      </w:pPr>
      <w:hyperlink w:anchor="_Toc401149139" w:history="1">
        <w:r w:rsidRPr="00E56A4A">
          <w:rPr>
            <w:rStyle w:val="Hyperlink"/>
            <w:noProof/>
          </w:rPr>
          <w:t>Y.3.1 Task: Request_TBR</w:t>
        </w:r>
        <w:r>
          <w:rPr>
            <w:noProof/>
            <w:webHidden/>
          </w:rPr>
          <w:tab/>
        </w:r>
        <w:r>
          <w:rPr>
            <w:noProof/>
            <w:webHidden/>
          </w:rPr>
          <w:fldChar w:fldCharType="begin"/>
        </w:r>
        <w:r>
          <w:rPr>
            <w:noProof/>
            <w:webHidden/>
          </w:rPr>
          <w:instrText xml:space="preserve"> PAGEREF _Toc401149139 \h </w:instrText>
        </w:r>
        <w:r>
          <w:rPr>
            <w:noProof/>
            <w:webHidden/>
          </w:rPr>
        </w:r>
        <w:r>
          <w:rPr>
            <w:noProof/>
            <w:webHidden/>
          </w:rPr>
          <w:fldChar w:fldCharType="separate"/>
        </w:r>
        <w:r w:rsidR="00CE0C9D">
          <w:rPr>
            <w:noProof/>
            <w:webHidden/>
          </w:rPr>
          <w:t>29</w:t>
        </w:r>
        <w:r>
          <w:rPr>
            <w:noProof/>
            <w:webHidden/>
          </w:rPr>
          <w:fldChar w:fldCharType="end"/>
        </w:r>
      </w:hyperlink>
    </w:p>
    <w:p w14:paraId="1BE8FFA4" w14:textId="77777777" w:rsidR="005B6A5B" w:rsidRDefault="005B6A5B">
      <w:pPr>
        <w:pStyle w:val="TOC3"/>
        <w:rPr>
          <w:rFonts w:asciiTheme="minorHAnsi" w:eastAsiaTheme="minorEastAsia" w:hAnsiTheme="minorHAnsi" w:cstheme="minorBidi"/>
          <w:noProof/>
          <w:sz w:val="22"/>
          <w:szCs w:val="22"/>
        </w:rPr>
      </w:pPr>
      <w:hyperlink w:anchor="_Toc401149140" w:history="1">
        <w:r w:rsidRPr="00E56A4A">
          <w:rPr>
            <w:rStyle w:val="Hyperlink"/>
            <w:noProof/>
          </w:rPr>
          <w:t>Y.3.2 Task: Schedule_TBR</w:t>
        </w:r>
        <w:r>
          <w:rPr>
            <w:noProof/>
            <w:webHidden/>
          </w:rPr>
          <w:tab/>
        </w:r>
        <w:r>
          <w:rPr>
            <w:noProof/>
            <w:webHidden/>
          </w:rPr>
          <w:fldChar w:fldCharType="begin"/>
        </w:r>
        <w:r>
          <w:rPr>
            <w:noProof/>
            <w:webHidden/>
          </w:rPr>
          <w:instrText xml:space="preserve"> PAGEREF _Toc401149140 \h </w:instrText>
        </w:r>
        <w:r>
          <w:rPr>
            <w:noProof/>
            <w:webHidden/>
          </w:rPr>
        </w:r>
        <w:r>
          <w:rPr>
            <w:noProof/>
            <w:webHidden/>
          </w:rPr>
          <w:fldChar w:fldCharType="separate"/>
        </w:r>
        <w:r w:rsidR="00CE0C9D">
          <w:rPr>
            <w:noProof/>
            <w:webHidden/>
          </w:rPr>
          <w:t>31</w:t>
        </w:r>
        <w:r>
          <w:rPr>
            <w:noProof/>
            <w:webHidden/>
          </w:rPr>
          <w:fldChar w:fldCharType="end"/>
        </w:r>
      </w:hyperlink>
    </w:p>
    <w:p w14:paraId="54A3F631" w14:textId="77777777" w:rsidR="005B6A5B" w:rsidRDefault="005B6A5B">
      <w:pPr>
        <w:pStyle w:val="TOC3"/>
        <w:rPr>
          <w:rFonts w:asciiTheme="minorHAnsi" w:eastAsiaTheme="minorEastAsia" w:hAnsiTheme="minorHAnsi" w:cstheme="minorBidi"/>
          <w:noProof/>
          <w:sz w:val="22"/>
          <w:szCs w:val="22"/>
        </w:rPr>
      </w:pPr>
      <w:hyperlink w:anchor="_Toc401149141" w:history="1">
        <w:r w:rsidRPr="00E56A4A">
          <w:rPr>
            <w:rStyle w:val="Hyperlink"/>
            <w:noProof/>
          </w:rPr>
          <w:t>Y.3.3 Task: Prepare_TBR</w:t>
        </w:r>
        <w:r>
          <w:rPr>
            <w:noProof/>
            <w:webHidden/>
          </w:rPr>
          <w:tab/>
        </w:r>
        <w:r>
          <w:rPr>
            <w:noProof/>
            <w:webHidden/>
          </w:rPr>
          <w:fldChar w:fldCharType="begin"/>
        </w:r>
        <w:r>
          <w:rPr>
            <w:noProof/>
            <w:webHidden/>
          </w:rPr>
          <w:instrText xml:space="preserve"> PAGEREF _Toc401149141 \h </w:instrText>
        </w:r>
        <w:r>
          <w:rPr>
            <w:noProof/>
            <w:webHidden/>
          </w:rPr>
        </w:r>
        <w:r>
          <w:rPr>
            <w:noProof/>
            <w:webHidden/>
          </w:rPr>
          <w:fldChar w:fldCharType="separate"/>
        </w:r>
        <w:r w:rsidR="00CE0C9D">
          <w:rPr>
            <w:noProof/>
            <w:webHidden/>
          </w:rPr>
          <w:t>32</w:t>
        </w:r>
        <w:r>
          <w:rPr>
            <w:noProof/>
            <w:webHidden/>
          </w:rPr>
          <w:fldChar w:fldCharType="end"/>
        </w:r>
      </w:hyperlink>
    </w:p>
    <w:p w14:paraId="312897CF" w14:textId="77777777" w:rsidR="005B6A5B" w:rsidRDefault="005B6A5B">
      <w:pPr>
        <w:pStyle w:val="TOC3"/>
        <w:rPr>
          <w:rFonts w:asciiTheme="minorHAnsi" w:eastAsiaTheme="minorEastAsia" w:hAnsiTheme="minorHAnsi" w:cstheme="minorBidi"/>
          <w:noProof/>
          <w:sz w:val="22"/>
          <w:szCs w:val="22"/>
        </w:rPr>
      </w:pPr>
      <w:hyperlink w:anchor="_Toc401149142" w:history="1">
        <w:r w:rsidRPr="00E56A4A">
          <w:rPr>
            <w:rStyle w:val="Hyperlink"/>
            <w:noProof/>
          </w:rPr>
          <w:t>Y.3.4 Task TBR_Meeting</w:t>
        </w:r>
        <w:r>
          <w:rPr>
            <w:noProof/>
            <w:webHidden/>
          </w:rPr>
          <w:tab/>
        </w:r>
        <w:r>
          <w:rPr>
            <w:noProof/>
            <w:webHidden/>
          </w:rPr>
          <w:fldChar w:fldCharType="begin"/>
        </w:r>
        <w:r>
          <w:rPr>
            <w:noProof/>
            <w:webHidden/>
          </w:rPr>
          <w:instrText xml:space="preserve"> PAGEREF _Toc401149142 \h </w:instrText>
        </w:r>
        <w:r>
          <w:rPr>
            <w:noProof/>
            <w:webHidden/>
          </w:rPr>
        </w:r>
        <w:r>
          <w:rPr>
            <w:noProof/>
            <w:webHidden/>
          </w:rPr>
          <w:fldChar w:fldCharType="separate"/>
        </w:r>
        <w:r w:rsidR="00CE0C9D">
          <w:rPr>
            <w:noProof/>
            <w:webHidden/>
          </w:rPr>
          <w:t>34</w:t>
        </w:r>
        <w:r>
          <w:rPr>
            <w:noProof/>
            <w:webHidden/>
          </w:rPr>
          <w:fldChar w:fldCharType="end"/>
        </w:r>
      </w:hyperlink>
    </w:p>
    <w:p w14:paraId="7D54AA26" w14:textId="77777777" w:rsidR="005B6A5B" w:rsidRDefault="005B6A5B">
      <w:pPr>
        <w:pStyle w:val="TOC3"/>
        <w:rPr>
          <w:rFonts w:asciiTheme="minorHAnsi" w:eastAsiaTheme="minorEastAsia" w:hAnsiTheme="minorHAnsi" w:cstheme="minorBidi"/>
          <w:noProof/>
          <w:sz w:val="22"/>
          <w:szCs w:val="22"/>
        </w:rPr>
      </w:pPr>
      <w:hyperlink w:anchor="_Toc401149143" w:history="1">
        <w:r w:rsidRPr="00E56A4A">
          <w:rPr>
            <w:rStyle w:val="Hyperlink"/>
            <w:noProof/>
          </w:rPr>
          <w:t>Y.3.5 Task Finalize_TBR</w:t>
        </w:r>
        <w:r>
          <w:rPr>
            <w:noProof/>
            <w:webHidden/>
          </w:rPr>
          <w:tab/>
        </w:r>
        <w:r>
          <w:rPr>
            <w:noProof/>
            <w:webHidden/>
          </w:rPr>
          <w:fldChar w:fldCharType="begin"/>
        </w:r>
        <w:r>
          <w:rPr>
            <w:noProof/>
            <w:webHidden/>
          </w:rPr>
          <w:instrText xml:space="preserve"> PAGEREF _Toc401149143 \h </w:instrText>
        </w:r>
        <w:r>
          <w:rPr>
            <w:noProof/>
            <w:webHidden/>
          </w:rPr>
        </w:r>
        <w:r>
          <w:rPr>
            <w:noProof/>
            <w:webHidden/>
          </w:rPr>
          <w:fldChar w:fldCharType="separate"/>
        </w:r>
        <w:r w:rsidR="00CE0C9D">
          <w:rPr>
            <w:noProof/>
            <w:webHidden/>
          </w:rPr>
          <w:t>35</w:t>
        </w:r>
        <w:r>
          <w:rPr>
            <w:noProof/>
            <w:webHidden/>
          </w:rPr>
          <w:fldChar w:fldCharType="end"/>
        </w:r>
      </w:hyperlink>
    </w:p>
    <w:p w14:paraId="34107EB9" w14:textId="77777777" w:rsidR="005B6A5B" w:rsidRDefault="005B6A5B">
      <w:pPr>
        <w:pStyle w:val="TOC2"/>
        <w:rPr>
          <w:rFonts w:asciiTheme="minorHAnsi" w:eastAsiaTheme="minorEastAsia" w:hAnsiTheme="minorHAnsi" w:cstheme="minorBidi"/>
          <w:noProof/>
          <w:sz w:val="22"/>
          <w:szCs w:val="22"/>
        </w:rPr>
      </w:pPr>
      <w:hyperlink w:anchor="_Toc401149144" w:history="1">
        <w:r w:rsidRPr="00E56A4A">
          <w:rPr>
            <w:rStyle w:val="Hyperlink"/>
            <w:noProof/>
          </w:rPr>
          <w:t>Y.4 Input- and output documents</w:t>
        </w:r>
        <w:r>
          <w:rPr>
            <w:noProof/>
            <w:webHidden/>
          </w:rPr>
          <w:tab/>
        </w:r>
        <w:r>
          <w:rPr>
            <w:noProof/>
            <w:webHidden/>
          </w:rPr>
          <w:fldChar w:fldCharType="begin"/>
        </w:r>
        <w:r>
          <w:rPr>
            <w:noProof/>
            <w:webHidden/>
          </w:rPr>
          <w:instrText xml:space="preserve"> PAGEREF _Toc401149144 \h </w:instrText>
        </w:r>
        <w:r>
          <w:rPr>
            <w:noProof/>
            <w:webHidden/>
          </w:rPr>
        </w:r>
        <w:r>
          <w:rPr>
            <w:noProof/>
            <w:webHidden/>
          </w:rPr>
          <w:fldChar w:fldCharType="separate"/>
        </w:r>
        <w:r w:rsidR="00CE0C9D">
          <w:rPr>
            <w:noProof/>
            <w:webHidden/>
          </w:rPr>
          <w:t>36</w:t>
        </w:r>
        <w:r>
          <w:rPr>
            <w:noProof/>
            <w:webHidden/>
          </w:rPr>
          <w:fldChar w:fldCharType="end"/>
        </w:r>
      </w:hyperlink>
    </w:p>
    <w:p w14:paraId="77DA4FE7" w14:textId="77777777" w:rsidR="005B6A5B" w:rsidRDefault="005B6A5B">
      <w:pPr>
        <w:pStyle w:val="TOC1"/>
        <w:rPr>
          <w:rFonts w:asciiTheme="minorHAnsi" w:eastAsiaTheme="minorEastAsia" w:hAnsiTheme="minorHAnsi" w:cstheme="minorBidi"/>
          <w:noProof/>
          <w:sz w:val="22"/>
          <w:szCs w:val="22"/>
        </w:rPr>
      </w:pPr>
      <w:hyperlink w:anchor="_Toc401149145" w:history="1">
        <w:r w:rsidRPr="00E56A4A">
          <w:rPr>
            <w:rStyle w:val="Hyperlink"/>
            <w:noProof/>
          </w:rPr>
          <w:t>Appendix A - Complete XML example</w:t>
        </w:r>
        <w:r>
          <w:rPr>
            <w:noProof/>
            <w:webHidden/>
          </w:rPr>
          <w:tab/>
        </w:r>
        <w:r>
          <w:rPr>
            <w:noProof/>
            <w:webHidden/>
          </w:rPr>
          <w:fldChar w:fldCharType="begin"/>
        </w:r>
        <w:r>
          <w:rPr>
            <w:noProof/>
            <w:webHidden/>
          </w:rPr>
          <w:instrText xml:space="preserve"> PAGEREF _Toc401149145 \h </w:instrText>
        </w:r>
        <w:r>
          <w:rPr>
            <w:noProof/>
            <w:webHidden/>
          </w:rPr>
        </w:r>
        <w:r>
          <w:rPr>
            <w:noProof/>
            <w:webHidden/>
          </w:rPr>
          <w:fldChar w:fldCharType="separate"/>
        </w:r>
        <w:r w:rsidR="00CE0C9D">
          <w:rPr>
            <w:noProof/>
            <w:webHidden/>
          </w:rPr>
          <w:t>38</w:t>
        </w:r>
        <w:r>
          <w:rPr>
            <w:noProof/>
            <w:webHidden/>
          </w:rPr>
          <w:fldChar w:fldCharType="end"/>
        </w:r>
      </w:hyperlink>
    </w:p>
    <w:p w14:paraId="1F278D40" w14:textId="34D88ADA" w:rsidR="008B38B2" w:rsidRPr="00AE4F9A" w:rsidRDefault="00304F4C" w:rsidP="00B960CF">
      <w:pPr>
        <w:pStyle w:val="BodyText"/>
        <w:rPr>
          <w:b/>
          <w:bCs/>
        </w:rPr>
      </w:pPr>
      <w:r w:rsidRPr="00AE4F9A">
        <w:rPr>
          <w:iCs/>
          <w:smallCaps/>
        </w:rPr>
        <w:fldChar w:fldCharType="end"/>
      </w:r>
    </w:p>
    <w:p w14:paraId="4B628659" w14:textId="7253A409" w:rsidR="000F2FE5" w:rsidRPr="00AE4F9A" w:rsidRDefault="000F2FE5" w:rsidP="005B6A5B">
      <w:pPr>
        <w:pStyle w:val="Heading1"/>
        <w:numPr>
          <w:ilvl w:val="0"/>
          <w:numId w:val="0"/>
        </w:numPr>
        <w:rPr>
          <w:noProof w:val="0"/>
        </w:rPr>
      </w:pPr>
      <w:bookmarkStart w:id="0" w:name="_Toc401149116"/>
      <w:r w:rsidRPr="00AE4F9A">
        <w:rPr>
          <w:noProof w:val="0"/>
        </w:rPr>
        <w:lastRenderedPageBreak/>
        <w:t>Introduction</w:t>
      </w:r>
      <w:r w:rsidR="00CD6444" w:rsidRPr="00AE4F9A">
        <w:rPr>
          <w:noProof w:val="0"/>
        </w:rPr>
        <w:t xml:space="preserve"> to this Supplement</w:t>
      </w:r>
      <w:bookmarkEnd w:id="0"/>
    </w:p>
    <w:p w14:paraId="5A2AE2B5" w14:textId="25298C74" w:rsidR="00907A93" w:rsidRPr="00AE4F9A" w:rsidRDefault="00907A93" w:rsidP="00B960CF">
      <w:pPr>
        <w:pStyle w:val="BodyText"/>
      </w:pPr>
      <w:r w:rsidRPr="00AE4F9A">
        <w:t xml:space="preserve">The Cross-enterprise Tumor Board Review Workflow Definition (XTB-WD) </w:t>
      </w:r>
      <w:r w:rsidR="000E1F5C">
        <w:t>Profile</w:t>
      </w:r>
      <w:r w:rsidRPr="00AE4F9A">
        <w:t xml:space="preserve"> builds upon the ITI Cross Enterprise Document Workflow (XDW) </w:t>
      </w:r>
      <w:r w:rsidR="000E1F5C">
        <w:t>Profile</w:t>
      </w:r>
      <w:r w:rsidRPr="00AE4F9A">
        <w:t xml:space="preserve"> to manage the workflow related to a multidisciplinary tumor board review. </w:t>
      </w:r>
    </w:p>
    <w:p w14:paraId="3A482C3F" w14:textId="45FE13C9" w:rsidR="00907A93" w:rsidRPr="00AE4F9A" w:rsidRDefault="00907A93" w:rsidP="00B960CF">
      <w:pPr>
        <w:pStyle w:val="BodyText"/>
      </w:pPr>
      <w:r w:rsidRPr="00AE4F9A">
        <w:t xml:space="preserve">The management of the workflow related to clinical process is becoming a fundamental topic with the increasing of the use by different sectors of document sharing related IHE profiles. IHE ITI has approved in Trial Implementation the Cross-Enterprise Document Workflow </w:t>
      </w:r>
      <w:r w:rsidR="000E1F5C">
        <w:t>Profile</w:t>
      </w:r>
      <w:r w:rsidRPr="00AE4F9A">
        <w:t xml:space="preserve"> but the work done by ITI has been on the definition of the technical structure to manage a clinical workflow and not on the definition of the clinical processes, which is the domain of Workflow Definition documents such as this. </w:t>
      </w:r>
    </w:p>
    <w:p w14:paraId="7DD63557" w14:textId="77777777" w:rsidR="00907A93" w:rsidRPr="00AE4F9A" w:rsidRDefault="00907A93" w:rsidP="00B960CF">
      <w:pPr>
        <w:pStyle w:val="BodyText"/>
        <w:rPr>
          <w:i/>
        </w:rPr>
      </w:pPr>
      <w:r w:rsidRPr="00AE4F9A">
        <w:t>The Cross-enterprise Tumor Board Review Workflow Definition Profile defines a typical workflow related to process of the Tumor Board Review. The definition of a workflow with fixed rules and task is needed in a scenario cross enterprise in which many actors are involved in the same process.</w:t>
      </w:r>
    </w:p>
    <w:p w14:paraId="4C3F706E" w14:textId="77777777" w:rsidR="00FD7E78" w:rsidRPr="00AE4F9A" w:rsidRDefault="00FD7E78" w:rsidP="005B6A5B">
      <w:pPr>
        <w:pStyle w:val="Heading2"/>
        <w:numPr>
          <w:ilvl w:val="0"/>
          <w:numId w:val="0"/>
        </w:numPr>
        <w:rPr>
          <w:noProof w:val="0"/>
        </w:rPr>
      </w:pPr>
      <w:bookmarkStart w:id="1" w:name="_Toc260809630"/>
      <w:bookmarkStart w:id="2" w:name="_Toc401149117"/>
      <w:r w:rsidRPr="00AE4F9A">
        <w:rPr>
          <w:noProof w:val="0"/>
        </w:rPr>
        <w:t>Open Issues and Questions</w:t>
      </w:r>
      <w:bookmarkEnd w:id="1"/>
      <w:bookmarkEnd w:id="2"/>
    </w:p>
    <w:p w14:paraId="38C8FDEF" w14:textId="14580EAF" w:rsidR="000833F3" w:rsidRPr="00AE4F9A" w:rsidRDefault="000833F3" w:rsidP="000833F3">
      <w:r w:rsidRPr="00AE4F9A">
        <w:t>None</w:t>
      </w:r>
    </w:p>
    <w:p w14:paraId="6F04054F" w14:textId="77777777" w:rsidR="00FD7E78" w:rsidRPr="00AE4F9A" w:rsidRDefault="00FD7E78" w:rsidP="005B6A5B">
      <w:pPr>
        <w:pStyle w:val="Heading2"/>
        <w:numPr>
          <w:ilvl w:val="0"/>
          <w:numId w:val="0"/>
        </w:numPr>
        <w:rPr>
          <w:noProof w:val="0"/>
        </w:rPr>
      </w:pPr>
      <w:bookmarkStart w:id="3" w:name="_Toc401149118"/>
      <w:r w:rsidRPr="00AE4F9A">
        <w:rPr>
          <w:noProof w:val="0"/>
        </w:rPr>
        <w:t>Closed Issues</w:t>
      </w:r>
      <w:bookmarkEnd w:id="3"/>
    </w:p>
    <w:p w14:paraId="084C9B51" w14:textId="1E6CA7DD" w:rsidR="000833F3" w:rsidRPr="00AE4F9A" w:rsidRDefault="000833F3" w:rsidP="00663FDE">
      <w:pPr>
        <w:pStyle w:val="ListNumber"/>
      </w:pPr>
      <w:r w:rsidRPr="00AE4F9A">
        <w:rPr>
          <w:b/>
        </w:rPr>
        <w:t>What should be the format of a XTB-WD template document?</w:t>
      </w:r>
      <w:r w:rsidRPr="00AE4F9A">
        <w:rPr>
          <w:b/>
        </w:rPr>
        <w:br/>
      </w:r>
      <w:r w:rsidRPr="00AE4F9A">
        <w:t xml:space="preserve">It could be just a .doc document </w:t>
      </w:r>
      <w:r w:rsidR="00663FDE" w:rsidRPr="00AE4F9A">
        <w:t>where</w:t>
      </w:r>
      <w:r w:rsidRPr="00AE4F9A">
        <w:t xml:space="preserve"> the different </w:t>
      </w:r>
      <w:r w:rsidR="00310A9B" w:rsidRPr="00AE4F9A">
        <w:t>applications implement</w:t>
      </w:r>
      <w:r w:rsidRPr="00AE4F9A">
        <w:t xml:space="preserve"> the rules inside their business logics, </w:t>
      </w:r>
      <w:r w:rsidR="00663FDE" w:rsidRPr="00AE4F9A">
        <w:t xml:space="preserve">or </w:t>
      </w:r>
      <w:r w:rsidRPr="00AE4F9A">
        <w:t xml:space="preserve">it could be a more automated description (BPEL, </w:t>
      </w:r>
      <w:r w:rsidR="00310A9B" w:rsidRPr="00AE4F9A">
        <w:t>etc.</w:t>
      </w:r>
      <w:r w:rsidRPr="00AE4F9A">
        <w:t xml:space="preserve">). For a linear workflow as the tumor board could be we could create a complete WD document as example and use a document to describe the rules. In the future we will define a template </w:t>
      </w:r>
      <w:r w:rsidR="001A6B17" w:rsidRPr="00AE4F9A">
        <w:t xml:space="preserve">with IHE, </w:t>
      </w:r>
      <w:r w:rsidRPr="00AE4F9A">
        <w:t>but at the moment it is too early.</w:t>
      </w:r>
    </w:p>
    <w:p w14:paraId="7DEF3063" w14:textId="12F1FDC5" w:rsidR="00FD7E78" w:rsidRPr="00AE4F9A" w:rsidRDefault="00FD7E78" w:rsidP="00663FDE">
      <w:pPr>
        <w:pStyle w:val="ListNumber"/>
      </w:pPr>
      <w:r w:rsidRPr="00AE4F9A">
        <w:rPr>
          <w:b/>
        </w:rPr>
        <w:t>How should XDW documents be linked to each other?</w:t>
      </w:r>
      <w:r w:rsidRPr="00AE4F9A">
        <w:t xml:space="preserve"> </w:t>
      </w:r>
      <w:r w:rsidRPr="00AE4F9A">
        <w:br/>
        <w:t>In the current situation, an XDW document can be added as output document. Is this enough for linking purposes, or is a stronger linking mechanism necessary? In practice, a care pathway of a patient is described by a series of smaller XDW documents. This XDW documents series describe a part of the care pathway, and we are looking for a way to connect these XDW documents</w:t>
      </w:r>
      <w:r w:rsidR="00AE4F9A" w:rsidRPr="00AE4F9A">
        <w:t xml:space="preserve">. </w:t>
      </w:r>
      <w:r w:rsidRPr="00AE4F9A">
        <w:br/>
        <w:t xml:space="preserve">Also, some Workflow definitions are a description of one of the tasks in another Workflow </w:t>
      </w:r>
      <w:r w:rsidR="00C339EF" w:rsidRPr="00AE4F9A">
        <w:t>definition;</w:t>
      </w:r>
      <w:r w:rsidRPr="00AE4F9A">
        <w:t xml:space="preserve"> see the example in Chapter 1.5. In this case, there is a kind of hierarchy in the description of the tasks, where a Task in one WD is described in more detail (and more Tasks) in another WD. We think that the Owner of a certain Task should have the possibility to register what WD he has used to perform that Task, thereby linking the two XDW documents logically together. In other words: the Owner of a Task says: these are my Input- and Output Documents, and I used WD &lt;XYZ</w:t>
      </w:r>
      <w:r w:rsidR="00310A9B" w:rsidRPr="00AE4F9A">
        <w:t>&gt; for</w:t>
      </w:r>
      <w:r w:rsidRPr="00AE4F9A">
        <w:t xml:space="preserve"> the execution of the Task.</w:t>
      </w:r>
      <w:r w:rsidRPr="00AE4F9A">
        <w:br/>
        <w:t xml:space="preserve">Is it possible to add a parameter to a Task that holds this </w:t>
      </w:r>
      <w:r w:rsidR="00310A9B" w:rsidRPr="00AE4F9A">
        <w:t>kind</w:t>
      </w:r>
      <w:r w:rsidRPr="00AE4F9A">
        <w:t xml:space="preserve"> of </w:t>
      </w:r>
      <w:r w:rsidR="00310A9B" w:rsidRPr="00AE4F9A">
        <w:t>reference</w:t>
      </w:r>
      <w:r w:rsidRPr="00AE4F9A">
        <w:t xml:space="preserve"> to a ‘lower-leve</w:t>
      </w:r>
      <w:r w:rsidR="000833F3" w:rsidRPr="00AE4F9A">
        <w:t>l’ Workflow definition document?</w:t>
      </w:r>
      <w:r w:rsidRPr="00AE4F9A">
        <w:br/>
      </w:r>
      <w:r w:rsidRPr="00AE4F9A">
        <w:lastRenderedPageBreak/>
        <w:t>Decision: When linking Workflow definitions, there are two possibilities. The first is that at the end of a Workflow Definition, there is a link to the next phase of the process. In this case as link you have to use not the documentId of the new WD but the folderId in which the WD to be linked is (you have to use the folderId because the WD is replaced step by step and so the documentId</w:t>
      </w:r>
      <w:r w:rsidR="007048FE" w:rsidRPr="00AE4F9A">
        <w:t>).</w:t>
      </w:r>
    </w:p>
    <w:p w14:paraId="5C204E7C" w14:textId="60FA52A4" w:rsidR="00FD7E78" w:rsidRPr="00AE4F9A" w:rsidRDefault="00FD7E78" w:rsidP="00663FDE">
      <w:pPr>
        <w:pStyle w:val="ListNumber"/>
      </w:pPr>
      <w:r w:rsidRPr="00AE4F9A">
        <w:rPr>
          <w:b/>
        </w:rPr>
        <w:t>How should XTB-WD be tested?</w:t>
      </w:r>
      <w:r w:rsidRPr="00AE4F9A">
        <w:br/>
        <w:t>The different Tasks in a workflow can be described as ‘lightweight’ actors. These are grouped with one or more of the XDW actors (</w:t>
      </w:r>
      <w:r w:rsidRPr="00AE4F9A">
        <w:rPr>
          <w:iCs/>
        </w:rPr>
        <w:t xml:space="preserve">Content Creator, Content Consumer and Content Updater). By describing the actors for each Task of the workflow (grouping), the tasks that have to be performed can be described. We propose to deliver a ‘test-set’ of documents that can be used by all participants in the Connectathon, as well as some expected end-results in terms of what the XDW documents should look like at the end of each stage of the process. </w:t>
      </w:r>
      <w:r w:rsidRPr="00AE4F9A">
        <w:rPr>
          <w:iCs/>
        </w:rPr>
        <w:br/>
      </w:r>
      <w:r w:rsidRPr="00AE4F9A">
        <w:t xml:space="preserve">At the </w:t>
      </w:r>
      <w:r w:rsidR="00310A9B" w:rsidRPr="00AE4F9A">
        <w:t>Connectathon</w:t>
      </w:r>
      <w:r w:rsidRPr="00AE4F9A">
        <w:t xml:space="preserve"> there will be 2 level of tests</w:t>
      </w:r>
      <w:r w:rsidR="00310A9B" w:rsidRPr="00AE4F9A">
        <w:t xml:space="preserve">: </w:t>
      </w:r>
      <w:r w:rsidR="000833F3" w:rsidRPr="00AE4F9A">
        <w:br/>
      </w:r>
      <w:r w:rsidRPr="00AE4F9A">
        <w:t xml:space="preserve">- basic level: the different </w:t>
      </w:r>
      <w:r w:rsidR="007562EF" w:rsidRPr="00AE4F9A">
        <w:t>A</w:t>
      </w:r>
      <w:r w:rsidRPr="00AE4F9A">
        <w:t xml:space="preserve">ctors have to create/read/update (it depends by the actor tested) a WD. For example if we are testing the </w:t>
      </w:r>
      <w:r w:rsidR="007562EF" w:rsidRPr="00AE4F9A">
        <w:t>A</w:t>
      </w:r>
      <w:r w:rsidRPr="00AE4F9A">
        <w:t xml:space="preserve">ctor </w:t>
      </w:r>
      <w:r w:rsidR="007562EF" w:rsidRPr="00AE4F9A">
        <w:t>Content U</w:t>
      </w:r>
      <w:r w:rsidRPr="00AE4F9A">
        <w:t>pdater we will check it is able to read a WD and update it (the tests will be done in an XDS-b infrastructure)</w:t>
      </w:r>
      <w:r w:rsidR="000833F3" w:rsidRPr="00AE4F9A">
        <w:br/>
      </w:r>
      <w:r w:rsidRPr="00AE4F9A">
        <w:t>- scenarios test: we will simulate for example a tumor board workflow with the update of the XDW step by step.</w:t>
      </w:r>
    </w:p>
    <w:p w14:paraId="5E6FC316" w14:textId="279E9982" w:rsidR="00FD7E78" w:rsidRPr="00AE4F9A" w:rsidRDefault="00FD7E78" w:rsidP="00663FDE">
      <w:pPr>
        <w:pStyle w:val="ListNumber"/>
        <w:rPr>
          <w:iCs/>
        </w:rPr>
      </w:pPr>
      <w:r w:rsidRPr="00AE4F9A">
        <w:rPr>
          <w:b/>
          <w:iCs/>
        </w:rPr>
        <w:t xml:space="preserve">Can the Owner of a certain Task change anything in another Task, such as </w:t>
      </w:r>
      <w:r w:rsidR="00310A9B" w:rsidRPr="00AE4F9A">
        <w:rPr>
          <w:b/>
          <w:iCs/>
        </w:rPr>
        <w:t>its</w:t>
      </w:r>
      <w:r w:rsidRPr="00AE4F9A">
        <w:rPr>
          <w:b/>
          <w:iCs/>
        </w:rPr>
        <w:t xml:space="preserve"> state or input document? </w:t>
      </w:r>
      <w:r w:rsidRPr="00AE4F9A">
        <w:rPr>
          <w:b/>
          <w:iCs/>
        </w:rPr>
        <w:br/>
      </w:r>
      <w:r w:rsidRPr="00AE4F9A">
        <w:rPr>
          <w:iCs/>
        </w:rPr>
        <w:t xml:space="preserve">We would advocate that this should be possible, especially if you look at the XDW documents as </w:t>
      </w:r>
      <w:r w:rsidR="00310A9B" w:rsidRPr="00AE4F9A">
        <w:rPr>
          <w:iCs/>
        </w:rPr>
        <w:t>possible</w:t>
      </w:r>
      <w:r w:rsidRPr="00AE4F9A">
        <w:rPr>
          <w:iCs/>
        </w:rPr>
        <w:t xml:space="preserve"> drivers for processes. </w:t>
      </w:r>
      <w:r w:rsidRPr="00AE4F9A">
        <w:rPr>
          <w:iCs/>
        </w:rPr>
        <w:br/>
        <w:t>An example: after the Requestor in Task 1 (Request TBR) has written the Request Document, this document may be one of many output documents in the first Task. The Owner of the first Task knows what document is needed as Input document for the second Task. Our proposal would be, that the Owner of the first Task changes the status of that Task to ‘Completed’, and of the next Task to ‘Ready’. This could function as a trigger for any XDW-document monitoring applications to pick up the availability of a next action that has to be performed.</w:t>
      </w:r>
      <w:r w:rsidRPr="00AE4F9A">
        <w:rPr>
          <w:iCs/>
        </w:rPr>
        <w:br/>
      </w:r>
      <w:r w:rsidR="000833F3" w:rsidRPr="00AE4F9A">
        <w:rPr>
          <w:iCs/>
        </w:rPr>
        <w:br/>
      </w:r>
      <w:r w:rsidRPr="00AE4F9A">
        <w:rPr>
          <w:iCs/>
        </w:rPr>
        <w:t xml:space="preserve">Decision: Yes, it is possible to create a next task and fill in some data. </w:t>
      </w:r>
      <w:r w:rsidR="000833F3" w:rsidRPr="00AE4F9A">
        <w:rPr>
          <w:iCs/>
        </w:rPr>
        <w:br/>
      </w:r>
      <w:r w:rsidR="00801EA5" w:rsidRPr="00AE4F9A">
        <w:rPr>
          <w:iCs/>
        </w:rPr>
        <w:t>NOTE</w:t>
      </w:r>
      <w:r w:rsidRPr="00AE4F9A">
        <w:rPr>
          <w:iCs/>
        </w:rPr>
        <w:t xml:space="preserve">: tasks that have been set to the status COMPLETED or FAILED, can </w:t>
      </w:r>
      <w:r w:rsidR="00801EA5" w:rsidRPr="00AE4F9A">
        <w:rPr>
          <w:iCs/>
        </w:rPr>
        <w:t xml:space="preserve">still be changed to other states. </w:t>
      </w:r>
    </w:p>
    <w:p w14:paraId="009C0D3F" w14:textId="0A73D8D6" w:rsidR="00FD7E78" w:rsidRPr="00AE4F9A" w:rsidRDefault="00FD7E78" w:rsidP="00663FDE">
      <w:pPr>
        <w:pStyle w:val="ListNumber"/>
        <w:rPr>
          <w:iCs/>
        </w:rPr>
      </w:pPr>
      <w:r w:rsidRPr="00AE4F9A">
        <w:rPr>
          <w:b/>
          <w:iCs/>
        </w:rPr>
        <w:t>Are all input- and output documents in a XDW document available to all the Tasks in the Workflow Definition?</w:t>
      </w:r>
      <w:r w:rsidRPr="00AE4F9A">
        <w:rPr>
          <w:b/>
          <w:iCs/>
        </w:rPr>
        <w:br/>
      </w:r>
      <w:r w:rsidRPr="00AE4F9A">
        <w:t xml:space="preserve">Decision: every document attached to any of the Tasks </w:t>
      </w:r>
      <w:r w:rsidR="00310A9B" w:rsidRPr="00AE4F9A">
        <w:t>is</w:t>
      </w:r>
      <w:r w:rsidRPr="00AE4F9A">
        <w:t xml:space="preserve"> available to all participants, unless they do not have the right to see these documents. The setting and enforcing of these rules are out of scope of this document.</w:t>
      </w:r>
    </w:p>
    <w:p w14:paraId="1E8AD828" w14:textId="77777777" w:rsidR="006774F7" w:rsidRPr="00AE4F9A" w:rsidRDefault="006774F7" w:rsidP="006B130E">
      <w:pPr>
        <w:pStyle w:val="BodyText"/>
      </w:pPr>
    </w:p>
    <w:p w14:paraId="68973BB4" w14:textId="060F4027" w:rsidR="0082520C" w:rsidRPr="00AE4F9A" w:rsidRDefault="000E1F5C" w:rsidP="005B6A5B">
      <w:pPr>
        <w:pStyle w:val="Heading2"/>
        <w:keepLines/>
        <w:numPr>
          <w:ilvl w:val="0"/>
          <w:numId w:val="0"/>
        </w:numPr>
        <w:rPr>
          <w:noProof w:val="0"/>
        </w:rPr>
      </w:pPr>
      <w:bookmarkStart w:id="4" w:name="_Toc401149119"/>
      <w:r>
        <w:rPr>
          <w:noProof w:val="0"/>
        </w:rPr>
        <w:lastRenderedPageBreak/>
        <w:t>Revision</w:t>
      </w:r>
      <w:r w:rsidR="0082520C" w:rsidRPr="00AE4F9A">
        <w:rPr>
          <w:noProof w:val="0"/>
        </w:rPr>
        <w:t xml:space="preserve"> </w:t>
      </w:r>
      <w:r w:rsidR="006774F7" w:rsidRPr="00AE4F9A">
        <w:rPr>
          <w:noProof w:val="0"/>
        </w:rPr>
        <w:t>H</w:t>
      </w:r>
      <w:r w:rsidR="0082520C" w:rsidRPr="00AE4F9A">
        <w:rPr>
          <w:noProof w:val="0"/>
        </w:rPr>
        <w:t>istory</w:t>
      </w:r>
      <w:bookmarkEnd w:id="4"/>
    </w:p>
    <w:p w14:paraId="0CDA557D" w14:textId="77777777" w:rsidR="00BB7F1A" w:rsidRPr="00AE4F9A" w:rsidRDefault="00BB7F1A" w:rsidP="00F96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268"/>
        <w:gridCol w:w="4856"/>
      </w:tblGrid>
      <w:tr w:rsidR="00624DA1" w:rsidRPr="00AE4F9A" w14:paraId="49F6078E" w14:textId="77777777" w:rsidTr="00AF1800">
        <w:tc>
          <w:tcPr>
            <w:tcW w:w="2376" w:type="dxa"/>
            <w:shd w:val="clear" w:color="auto" w:fill="D9D9D9" w:themeFill="background1" w:themeFillShade="D9"/>
          </w:tcPr>
          <w:p w14:paraId="3B39379E" w14:textId="5174C6BA" w:rsidR="00624DA1" w:rsidRPr="00AE4F9A" w:rsidRDefault="00624DA1" w:rsidP="00663FDE">
            <w:pPr>
              <w:pStyle w:val="TableEntryHeader"/>
            </w:pPr>
            <w:r w:rsidRPr="00AE4F9A">
              <w:t>Revision</w:t>
            </w:r>
          </w:p>
        </w:tc>
        <w:tc>
          <w:tcPr>
            <w:tcW w:w="2268" w:type="dxa"/>
            <w:shd w:val="clear" w:color="auto" w:fill="D9D9D9" w:themeFill="background1" w:themeFillShade="D9"/>
          </w:tcPr>
          <w:p w14:paraId="1D176B16" w14:textId="07F8B74C" w:rsidR="00624DA1" w:rsidRPr="00AE4F9A" w:rsidRDefault="00624DA1" w:rsidP="00663FDE">
            <w:pPr>
              <w:pStyle w:val="TableEntryHeader"/>
              <w:rPr>
                <w:b w:val="0"/>
                <w:i/>
              </w:rPr>
            </w:pPr>
            <w:r w:rsidRPr="00AE4F9A">
              <w:t>Date</w:t>
            </w:r>
          </w:p>
        </w:tc>
        <w:tc>
          <w:tcPr>
            <w:tcW w:w="4856" w:type="dxa"/>
            <w:shd w:val="clear" w:color="auto" w:fill="D9D9D9" w:themeFill="background1" w:themeFillShade="D9"/>
          </w:tcPr>
          <w:p w14:paraId="2673F7CC" w14:textId="1F453453" w:rsidR="00624DA1" w:rsidRPr="00AE4F9A" w:rsidRDefault="00624DA1" w:rsidP="00663FDE">
            <w:pPr>
              <w:pStyle w:val="TableEntryHeader"/>
              <w:rPr>
                <w:b w:val="0"/>
                <w:i/>
              </w:rPr>
            </w:pPr>
            <w:r w:rsidRPr="00AE4F9A">
              <w:t>Author(s)</w:t>
            </w:r>
          </w:p>
        </w:tc>
      </w:tr>
      <w:tr w:rsidR="0082520C" w:rsidRPr="00AE4F9A" w14:paraId="038253B4" w14:textId="77777777" w:rsidTr="007048FE">
        <w:tc>
          <w:tcPr>
            <w:tcW w:w="2376" w:type="dxa"/>
            <w:shd w:val="clear" w:color="auto" w:fill="auto"/>
          </w:tcPr>
          <w:p w14:paraId="2F0E61DF" w14:textId="77777777" w:rsidR="0082520C" w:rsidRPr="00AE4F9A" w:rsidRDefault="0082520C" w:rsidP="00663FDE">
            <w:pPr>
              <w:pStyle w:val="TableEntry"/>
            </w:pPr>
            <w:r w:rsidRPr="00AE4F9A">
              <w:t>v0.3.3</w:t>
            </w:r>
          </w:p>
        </w:tc>
        <w:tc>
          <w:tcPr>
            <w:tcW w:w="2268" w:type="dxa"/>
            <w:shd w:val="clear" w:color="auto" w:fill="auto"/>
          </w:tcPr>
          <w:p w14:paraId="55CD6A19" w14:textId="77777777" w:rsidR="0082520C" w:rsidRPr="00AE4F9A" w:rsidRDefault="0082520C" w:rsidP="00663FDE">
            <w:pPr>
              <w:pStyle w:val="TableEntry"/>
              <w:rPr>
                <w:bCs/>
                <w:i/>
              </w:rPr>
            </w:pPr>
            <w:r w:rsidRPr="00AE4F9A">
              <w:t>January 23</w:t>
            </w:r>
            <w:r w:rsidRPr="00AE4F9A">
              <w:rPr>
                <w:vertAlign w:val="superscript"/>
              </w:rPr>
              <w:t>rd</w:t>
            </w:r>
            <w:r w:rsidRPr="00AE4F9A">
              <w:t>, 2012</w:t>
            </w:r>
          </w:p>
        </w:tc>
        <w:tc>
          <w:tcPr>
            <w:tcW w:w="4856" w:type="dxa"/>
            <w:shd w:val="clear" w:color="auto" w:fill="auto"/>
          </w:tcPr>
          <w:p w14:paraId="446C22DD" w14:textId="77777777" w:rsidR="0082520C" w:rsidRPr="00AE4F9A" w:rsidRDefault="0082520C" w:rsidP="00663FDE">
            <w:pPr>
              <w:pStyle w:val="TableEntry"/>
              <w:rPr>
                <w:bCs/>
                <w:i/>
              </w:rPr>
            </w:pPr>
            <w:r w:rsidRPr="00AE4F9A">
              <w:t>Vincent van Pelt</w:t>
            </w:r>
          </w:p>
        </w:tc>
      </w:tr>
      <w:tr w:rsidR="0082520C" w:rsidRPr="00AE4F9A" w14:paraId="4BF5E592" w14:textId="77777777" w:rsidTr="007048FE">
        <w:tc>
          <w:tcPr>
            <w:tcW w:w="2376" w:type="dxa"/>
            <w:shd w:val="clear" w:color="auto" w:fill="auto"/>
          </w:tcPr>
          <w:p w14:paraId="39D1C495" w14:textId="77777777" w:rsidR="0082520C" w:rsidRPr="00AE4F9A" w:rsidRDefault="0082520C" w:rsidP="00663FDE">
            <w:pPr>
              <w:pStyle w:val="TableEntry"/>
              <w:rPr>
                <w:bCs/>
                <w:i/>
              </w:rPr>
            </w:pPr>
            <w:r w:rsidRPr="00AE4F9A">
              <w:t>v0.3.4</w:t>
            </w:r>
          </w:p>
        </w:tc>
        <w:tc>
          <w:tcPr>
            <w:tcW w:w="2268" w:type="dxa"/>
            <w:shd w:val="clear" w:color="auto" w:fill="auto"/>
          </w:tcPr>
          <w:p w14:paraId="3F6F57B4" w14:textId="573B1D90" w:rsidR="0082520C" w:rsidRPr="00AE4F9A" w:rsidRDefault="00310A9B" w:rsidP="00663FDE">
            <w:pPr>
              <w:pStyle w:val="TableEntry"/>
              <w:rPr>
                <w:bCs/>
                <w:i/>
              </w:rPr>
            </w:pPr>
            <w:r w:rsidRPr="00AE4F9A">
              <w:t>February</w:t>
            </w:r>
            <w:r w:rsidR="003722BE" w:rsidRPr="00AE4F9A">
              <w:t xml:space="preserve"> 17</w:t>
            </w:r>
            <w:r w:rsidR="003722BE" w:rsidRPr="00AE4F9A">
              <w:rPr>
                <w:vertAlign w:val="superscript"/>
              </w:rPr>
              <w:t>th</w:t>
            </w:r>
            <w:r w:rsidR="003722BE" w:rsidRPr="00AE4F9A">
              <w:t>, 2012</w:t>
            </w:r>
          </w:p>
        </w:tc>
        <w:tc>
          <w:tcPr>
            <w:tcW w:w="4856" w:type="dxa"/>
            <w:shd w:val="clear" w:color="auto" w:fill="auto"/>
          </w:tcPr>
          <w:p w14:paraId="2D846A7C" w14:textId="77777777" w:rsidR="0082520C" w:rsidRPr="00AE4F9A" w:rsidRDefault="003722BE" w:rsidP="00663FDE">
            <w:pPr>
              <w:pStyle w:val="TableEntry"/>
              <w:rPr>
                <w:bCs/>
                <w:i/>
              </w:rPr>
            </w:pPr>
            <w:r w:rsidRPr="00AE4F9A">
              <w:t>Vincent van Pelt</w:t>
            </w:r>
          </w:p>
        </w:tc>
      </w:tr>
      <w:tr w:rsidR="0082520C" w:rsidRPr="00AE4F9A" w14:paraId="050A444F" w14:textId="77777777" w:rsidTr="007048FE">
        <w:tc>
          <w:tcPr>
            <w:tcW w:w="2376" w:type="dxa"/>
            <w:shd w:val="clear" w:color="auto" w:fill="auto"/>
          </w:tcPr>
          <w:p w14:paraId="3374F9AA" w14:textId="77777777" w:rsidR="0082520C" w:rsidRPr="00AE4F9A" w:rsidRDefault="005322D6" w:rsidP="00663FDE">
            <w:pPr>
              <w:pStyle w:val="TableEntry"/>
              <w:rPr>
                <w:bCs/>
                <w:i/>
              </w:rPr>
            </w:pPr>
            <w:r w:rsidRPr="00AE4F9A">
              <w:t>V0.3.6</w:t>
            </w:r>
            <w:r w:rsidR="009519A5" w:rsidRPr="00AE4F9A">
              <w:t>- V0.4.</w:t>
            </w:r>
            <w:r w:rsidR="00976699" w:rsidRPr="00AE4F9A">
              <w:t>3</w:t>
            </w:r>
          </w:p>
        </w:tc>
        <w:tc>
          <w:tcPr>
            <w:tcW w:w="2268" w:type="dxa"/>
            <w:shd w:val="clear" w:color="auto" w:fill="auto"/>
          </w:tcPr>
          <w:p w14:paraId="299AD09E" w14:textId="77777777" w:rsidR="0082520C" w:rsidRPr="00AE4F9A" w:rsidRDefault="005322D6" w:rsidP="00663FDE">
            <w:pPr>
              <w:pStyle w:val="TableEntry"/>
              <w:rPr>
                <w:bCs/>
                <w:i/>
              </w:rPr>
            </w:pPr>
            <w:r w:rsidRPr="00AE4F9A">
              <w:t>May 2</w:t>
            </w:r>
            <w:r w:rsidRPr="00AE4F9A">
              <w:rPr>
                <w:vertAlign w:val="superscript"/>
              </w:rPr>
              <w:t>nd</w:t>
            </w:r>
            <w:r w:rsidRPr="00AE4F9A">
              <w:t>, 2012</w:t>
            </w:r>
          </w:p>
        </w:tc>
        <w:tc>
          <w:tcPr>
            <w:tcW w:w="4856" w:type="dxa"/>
            <w:shd w:val="clear" w:color="auto" w:fill="auto"/>
          </w:tcPr>
          <w:p w14:paraId="3341F96B" w14:textId="77777777" w:rsidR="0082520C" w:rsidRPr="00AE4F9A" w:rsidRDefault="005322D6" w:rsidP="00663FDE">
            <w:pPr>
              <w:pStyle w:val="TableEntry"/>
              <w:rPr>
                <w:bCs/>
                <w:i/>
              </w:rPr>
            </w:pPr>
            <w:r w:rsidRPr="00AE4F9A">
              <w:t>Vincent van Pelt</w:t>
            </w:r>
          </w:p>
        </w:tc>
      </w:tr>
      <w:tr w:rsidR="00FD7E78" w:rsidRPr="00AE4F9A" w14:paraId="141BFF75" w14:textId="77777777" w:rsidTr="007048FE">
        <w:tc>
          <w:tcPr>
            <w:tcW w:w="2376" w:type="dxa"/>
            <w:shd w:val="clear" w:color="auto" w:fill="auto"/>
          </w:tcPr>
          <w:p w14:paraId="75EB3448" w14:textId="77777777" w:rsidR="00FD7E78" w:rsidRPr="00AE4F9A" w:rsidRDefault="00675CD0" w:rsidP="00663FDE">
            <w:pPr>
              <w:pStyle w:val="TableEntry"/>
              <w:rPr>
                <w:bCs/>
                <w:i/>
              </w:rPr>
            </w:pPr>
            <w:r w:rsidRPr="00AE4F9A">
              <w:t>V0.4.4-v0.4.8</w:t>
            </w:r>
          </w:p>
        </w:tc>
        <w:tc>
          <w:tcPr>
            <w:tcW w:w="2268" w:type="dxa"/>
            <w:shd w:val="clear" w:color="auto" w:fill="auto"/>
          </w:tcPr>
          <w:p w14:paraId="5B41A717" w14:textId="77777777" w:rsidR="00FD7E78" w:rsidRPr="00AE4F9A" w:rsidRDefault="00FD7E78" w:rsidP="00663FDE">
            <w:pPr>
              <w:pStyle w:val="TableEntry"/>
              <w:rPr>
                <w:bCs/>
                <w:i/>
              </w:rPr>
            </w:pPr>
            <w:r w:rsidRPr="00AE4F9A">
              <w:t>May 15</w:t>
            </w:r>
            <w:r w:rsidRPr="00AE4F9A">
              <w:rPr>
                <w:vertAlign w:val="superscript"/>
              </w:rPr>
              <w:t>th</w:t>
            </w:r>
            <w:r w:rsidRPr="00AE4F9A">
              <w:t>, 2012</w:t>
            </w:r>
          </w:p>
        </w:tc>
        <w:tc>
          <w:tcPr>
            <w:tcW w:w="4856" w:type="dxa"/>
            <w:shd w:val="clear" w:color="auto" w:fill="auto"/>
          </w:tcPr>
          <w:p w14:paraId="00B3FDCB" w14:textId="77777777" w:rsidR="00FD7E78" w:rsidRPr="00AE4F9A" w:rsidRDefault="00FD7E78" w:rsidP="00663FDE">
            <w:pPr>
              <w:pStyle w:val="TableEntry"/>
              <w:rPr>
                <w:bCs/>
                <w:i/>
              </w:rPr>
            </w:pPr>
            <w:r w:rsidRPr="00AE4F9A">
              <w:t>Robert Breas, Vincent van Pelt</w:t>
            </w:r>
          </w:p>
        </w:tc>
      </w:tr>
      <w:tr w:rsidR="00093EBC" w:rsidRPr="00AE4F9A" w14:paraId="65DC0446" w14:textId="77777777" w:rsidTr="007048FE">
        <w:tc>
          <w:tcPr>
            <w:tcW w:w="2376" w:type="dxa"/>
            <w:shd w:val="clear" w:color="auto" w:fill="auto"/>
          </w:tcPr>
          <w:p w14:paraId="1123F384" w14:textId="77777777" w:rsidR="00093EBC" w:rsidRPr="00AE4F9A" w:rsidRDefault="00093EBC" w:rsidP="00663FDE">
            <w:pPr>
              <w:pStyle w:val="TableEntry"/>
              <w:rPr>
                <w:bCs/>
                <w:i/>
              </w:rPr>
            </w:pPr>
            <w:r w:rsidRPr="00AE4F9A">
              <w:t>V0.4.9</w:t>
            </w:r>
          </w:p>
        </w:tc>
        <w:tc>
          <w:tcPr>
            <w:tcW w:w="2268" w:type="dxa"/>
            <w:shd w:val="clear" w:color="auto" w:fill="auto"/>
          </w:tcPr>
          <w:p w14:paraId="2B41BCEC" w14:textId="77777777" w:rsidR="00093EBC" w:rsidRPr="00AE4F9A" w:rsidRDefault="00093EBC" w:rsidP="00663FDE">
            <w:pPr>
              <w:pStyle w:val="TableEntry"/>
              <w:rPr>
                <w:bCs/>
                <w:i/>
              </w:rPr>
            </w:pPr>
            <w:r w:rsidRPr="00AE4F9A">
              <w:t>May 16</w:t>
            </w:r>
            <w:r w:rsidRPr="00AE4F9A">
              <w:rPr>
                <w:vertAlign w:val="superscript"/>
              </w:rPr>
              <w:t>th</w:t>
            </w:r>
            <w:r w:rsidRPr="00AE4F9A">
              <w:t>, 2012</w:t>
            </w:r>
          </w:p>
        </w:tc>
        <w:tc>
          <w:tcPr>
            <w:tcW w:w="4856" w:type="dxa"/>
            <w:shd w:val="clear" w:color="auto" w:fill="auto"/>
          </w:tcPr>
          <w:p w14:paraId="13F98124" w14:textId="77777777" w:rsidR="00093EBC" w:rsidRPr="00AE4F9A" w:rsidRDefault="00093EBC" w:rsidP="00663FDE">
            <w:pPr>
              <w:pStyle w:val="TableEntry"/>
              <w:rPr>
                <w:bCs/>
                <w:i/>
              </w:rPr>
            </w:pPr>
            <w:r w:rsidRPr="00AE4F9A">
              <w:t>Vincent van Pelt</w:t>
            </w:r>
          </w:p>
        </w:tc>
      </w:tr>
      <w:tr w:rsidR="001273F2" w:rsidRPr="00AE4F9A" w14:paraId="5F0C6E94" w14:textId="77777777" w:rsidTr="007048FE">
        <w:tc>
          <w:tcPr>
            <w:tcW w:w="2376" w:type="dxa"/>
            <w:shd w:val="clear" w:color="auto" w:fill="auto"/>
          </w:tcPr>
          <w:p w14:paraId="449CF0D8" w14:textId="4F700867" w:rsidR="001273F2" w:rsidRPr="00AE4F9A" w:rsidRDefault="00753889" w:rsidP="00663FDE">
            <w:pPr>
              <w:pStyle w:val="TableEntry"/>
              <w:rPr>
                <w:bCs/>
                <w:i/>
              </w:rPr>
            </w:pPr>
            <w:r w:rsidRPr="00AE4F9A">
              <w:t>V0.5-</w:t>
            </w:r>
            <w:r w:rsidR="001273F2" w:rsidRPr="00AE4F9A">
              <w:t>V.0.</w:t>
            </w:r>
            <w:r w:rsidRPr="00AE4F9A">
              <w:t>6.</w:t>
            </w:r>
            <w:r w:rsidR="007048FE" w:rsidRPr="00AE4F9A">
              <w:t>6</w:t>
            </w:r>
          </w:p>
        </w:tc>
        <w:tc>
          <w:tcPr>
            <w:tcW w:w="2268" w:type="dxa"/>
            <w:shd w:val="clear" w:color="auto" w:fill="auto"/>
          </w:tcPr>
          <w:p w14:paraId="53D076EB" w14:textId="77777777" w:rsidR="001273F2" w:rsidRPr="00AE4F9A" w:rsidRDefault="001273F2" w:rsidP="00663FDE">
            <w:pPr>
              <w:pStyle w:val="TableEntry"/>
              <w:rPr>
                <w:bCs/>
                <w:i/>
              </w:rPr>
            </w:pPr>
            <w:r w:rsidRPr="00AE4F9A">
              <w:t>May 18</w:t>
            </w:r>
            <w:r w:rsidRPr="00AE4F9A">
              <w:rPr>
                <w:vertAlign w:val="superscript"/>
              </w:rPr>
              <w:t>th</w:t>
            </w:r>
            <w:r w:rsidRPr="00AE4F9A">
              <w:t>, 2012</w:t>
            </w:r>
          </w:p>
        </w:tc>
        <w:tc>
          <w:tcPr>
            <w:tcW w:w="4856" w:type="dxa"/>
            <w:shd w:val="clear" w:color="auto" w:fill="auto"/>
          </w:tcPr>
          <w:p w14:paraId="7F6EF726" w14:textId="23853378" w:rsidR="001273F2" w:rsidRPr="00AE4F9A" w:rsidRDefault="001273F2" w:rsidP="00663FDE">
            <w:pPr>
              <w:pStyle w:val="TableEntry"/>
              <w:rPr>
                <w:bCs/>
                <w:i/>
              </w:rPr>
            </w:pPr>
            <w:r w:rsidRPr="00AE4F9A">
              <w:t>Vincent van Pelt, Robert Breas</w:t>
            </w:r>
            <w:r w:rsidR="007048FE" w:rsidRPr="00AE4F9A">
              <w:t>, Charles Parisot</w:t>
            </w:r>
          </w:p>
        </w:tc>
      </w:tr>
      <w:tr w:rsidR="00907A93" w:rsidRPr="00AE4F9A" w14:paraId="64F2623F" w14:textId="77777777" w:rsidTr="007048FE">
        <w:tc>
          <w:tcPr>
            <w:tcW w:w="2376" w:type="dxa"/>
            <w:shd w:val="clear" w:color="auto" w:fill="auto"/>
          </w:tcPr>
          <w:p w14:paraId="6236A8AC" w14:textId="77777777" w:rsidR="00907A93" w:rsidRPr="00AE4F9A" w:rsidRDefault="00907A93" w:rsidP="00663FDE">
            <w:pPr>
              <w:pStyle w:val="TableEntry"/>
              <w:rPr>
                <w:bCs/>
                <w:i/>
              </w:rPr>
            </w:pPr>
            <w:r w:rsidRPr="00AE4F9A">
              <w:t>V 0.6.7-0.6.8</w:t>
            </w:r>
          </w:p>
        </w:tc>
        <w:tc>
          <w:tcPr>
            <w:tcW w:w="2268" w:type="dxa"/>
            <w:shd w:val="clear" w:color="auto" w:fill="auto"/>
          </w:tcPr>
          <w:p w14:paraId="65F1B117" w14:textId="77777777" w:rsidR="00907A93" w:rsidRPr="00AE4F9A" w:rsidRDefault="00907A93" w:rsidP="00663FDE">
            <w:pPr>
              <w:pStyle w:val="TableEntry"/>
              <w:rPr>
                <w:bCs/>
                <w:i/>
              </w:rPr>
            </w:pPr>
            <w:r w:rsidRPr="00AE4F9A">
              <w:t>June 11</w:t>
            </w:r>
            <w:r w:rsidRPr="00AE4F9A">
              <w:rPr>
                <w:vertAlign w:val="superscript"/>
              </w:rPr>
              <w:t>th</w:t>
            </w:r>
            <w:r w:rsidRPr="00AE4F9A">
              <w:t>, 2012</w:t>
            </w:r>
          </w:p>
        </w:tc>
        <w:tc>
          <w:tcPr>
            <w:tcW w:w="4856" w:type="dxa"/>
            <w:shd w:val="clear" w:color="auto" w:fill="auto"/>
          </w:tcPr>
          <w:p w14:paraId="04239AB2" w14:textId="77777777" w:rsidR="00907A93" w:rsidRPr="00AE4F9A" w:rsidRDefault="00907A93" w:rsidP="00663FDE">
            <w:pPr>
              <w:pStyle w:val="TableEntry"/>
              <w:rPr>
                <w:bCs/>
                <w:i/>
              </w:rPr>
            </w:pPr>
            <w:r w:rsidRPr="00AE4F9A">
              <w:t>Vincent van Pelt, Robert Breas</w:t>
            </w:r>
          </w:p>
        </w:tc>
      </w:tr>
      <w:tr w:rsidR="00A9584D" w:rsidRPr="00AE4F9A" w14:paraId="50CABA6C" w14:textId="77777777" w:rsidTr="007048FE">
        <w:tc>
          <w:tcPr>
            <w:tcW w:w="2376" w:type="dxa"/>
            <w:shd w:val="clear" w:color="auto" w:fill="auto"/>
          </w:tcPr>
          <w:p w14:paraId="41B004F2" w14:textId="77777777" w:rsidR="00A9584D" w:rsidRPr="00AE4F9A" w:rsidRDefault="00A9584D" w:rsidP="00663FDE">
            <w:pPr>
              <w:pStyle w:val="TableEntry"/>
              <w:rPr>
                <w:bCs/>
                <w:i/>
              </w:rPr>
            </w:pPr>
            <w:r w:rsidRPr="00AE4F9A">
              <w:t>V 0.7</w:t>
            </w:r>
          </w:p>
        </w:tc>
        <w:tc>
          <w:tcPr>
            <w:tcW w:w="2268" w:type="dxa"/>
            <w:shd w:val="clear" w:color="auto" w:fill="auto"/>
          </w:tcPr>
          <w:p w14:paraId="18BA8DA2" w14:textId="77777777" w:rsidR="00A9584D" w:rsidRPr="00AE4F9A" w:rsidRDefault="00A9584D" w:rsidP="00663FDE">
            <w:pPr>
              <w:pStyle w:val="TableEntry"/>
              <w:rPr>
                <w:bCs/>
                <w:i/>
              </w:rPr>
            </w:pPr>
            <w:r w:rsidRPr="00AE4F9A">
              <w:t>June 27</w:t>
            </w:r>
            <w:r w:rsidRPr="00AE4F9A">
              <w:rPr>
                <w:vertAlign w:val="superscript"/>
              </w:rPr>
              <w:t>th</w:t>
            </w:r>
            <w:r w:rsidRPr="00AE4F9A">
              <w:t>, 2012</w:t>
            </w:r>
          </w:p>
        </w:tc>
        <w:tc>
          <w:tcPr>
            <w:tcW w:w="4856" w:type="dxa"/>
            <w:shd w:val="clear" w:color="auto" w:fill="auto"/>
          </w:tcPr>
          <w:p w14:paraId="47D851E6" w14:textId="77777777" w:rsidR="00A9584D" w:rsidRPr="00AE4F9A" w:rsidRDefault="00A9584D" w:rsidP="00663FDE">
            <w:pPr>
              <w:pStyle w:val="TableEntry"/>
              <w:rPr>
                <w:bCs/>
                <w:i/>
              </w:rPr>
            </w:pPr>
            <w:r w:rsidRPr="00AE4F9A">
              <w:t>Vincent van Pelt</w:t>
            </w:r>
          </w:p>
        </w:tc>
      </w:tr>
      <w:tr w:rsidR="00976699" w:rsidRPr="00AE4F9A" w14:paraId="4047CB99" w14:textId="77777777" w:rsidTr="007048FE">
        <w:tc>
          <w:tcPr>
            <w:tcW w:w="2376" w:type="dxa"/>
            <w:shd w:val="clear" w:color="auto" w:fill="auto"/>
          </w:tcPr>
          <w:p w14:paraId="0C5EA139" w14:textId="77777777" w:rsidR="00976699" w:rsidRPr="00AE4F9A" w:rsidRDefault="00976699" w:rsidP="00663FDE">
            <w:pPr>
              <w:pStyle w:val="TableEntry"/>
              <w:rPr>
                <w:bCs/>
                <w:i/>
              </w:rPr>
            </w:pPr>
            <w:r w:rsidRPr="00AE4F9A">
              <w:t>V 0.7.1</w:t>
            </w:r>
          </w:p>
        </w:tc>
        <w:tc>
          <w:tcPr>
            <w:tcW w:w="2268" w:type="dxa"/>
            <w:shd w:val="clear" w:color="auto" w:fill="auto"/>
          </w:tcPr>
          <w:p w14:paraId="255BAEF9" w14:textId="77777777" w:rsidR="00976699" w:rsidRPr="00AE4F9A" w:rsidRDefault="007946CC" w:rsidP="00663FDE">
            <w:pPr>
              <w:pStyle w:val="TableEntry"/>
              <w:rPr>
                <w:bCs/>
                <w:i/>
              </w:rPr>
            </w:pPr>
            <w:r w:rsidRPr="00AE4F9A">
              <w:t>July</w:t>
            </w:r>
            <w:r w:rsidR="00976699" w:rsidRPr="00AE4F9A">
              <w:t xml:space="preserve"> 15</w:t>
            </w:r>
            <w:r w:rsidR="00976699" w:rsidRPr="00AE4F9A">
              <w:rPr>
                <w:vertAlign w:val="superscript"/>
              </w:rPr>
              <w:t>th</w:t>
            </w:r>
            <w:r w:rsidR="00976699" w:rsidRPr="00AE4F9A">
              <w:t>, 2012</w:t>
            </w:r>
          </w:p>
        </w:tc>
        <w:tc>
          <w:tcPr>
            <w:tcW w:w="4856" w:type="dxa"/>
            <w:shd w:val="clear" w:color="auto" w:fill="auto"/>
          </w:tcPr>
          <w:p w14:paraId="495440D3" w14:textId="77777777" w:rsidR="00976699" w:rsidRPr="00AE4F9A" w:rsidRDefault="00976699" w:rsidP="00663FDE">
            <w:pPr>
              <w:pStyle w:val="TableEntry"/>
              <w:rPr>
                <w:bCs/>
                <w:i/>
              </w:rPr>
            </w:pPr>
            <w:r w:rsidRPr="00AE4F9A">
              <w:t>Vincent van Pelt, Wendy Scharber</w:t>
            </w:r>
          </w:p>
        </w:tc>
      </w:tr>
      <w:tr w:rsidR="00EC1507" w:rsidRPr="00AE4F9A" w14:paraId="2F1326A9" w14:textId="77777777" w:rsidTr="007048FE">
        <w:tc>
          <w:tcPr>
            <w:tcW w:w="2376" w:type="dxa"/>
            <w:shd w:val="clear" w:color="auto" w:fill="auto"/>
          </w:tcPr>
          <w:p w14:paraId="1D5A8A78" w14:textId="77777777" w:rsidR="00EC1507" w:rsidRPr="00AE4F9A" w:rsidRDefault="00EC1507" w:rsidP="00663FDE">
            <w:pPr>
              <w:pStyle w:val="TableEntry"/>
              <w:rPr>
                <w:bCs/>
                <w:i/>
              </w:rPr>
            </w:pPr>
            <w:r w:rsidRPr="00AE4F9A">
              <w:t>V 0.7.2-0.7.4</w:t>
            </w:r>
          </w:p>
        </w:tc>
        <w:tc>
          <w:tcPr>
            <w:tcW w:w="2268" w:type="dxa"/>
            <w:shd w:val="clear" w:color="auto" w:fill="auto"/>
          </w:tcPr>
          <w:p w14:paraId="357EE7EC" w14:textId="77777777" w:rsidR="00EC1507" w:rsidRPr="00AE4F9A" w:rsidRDefault="00EC1507" w:rsidP="00663FDE">
            <w:pPr>
              <w:pStyle w:val="TableEntry"/>
              <w:rPr>
                <w:bCs/>
                <w:i/>
              </w:rPr>
            </w:pPr>
            <w:r w:rsidRPr="00AE4F9A">
              <w:t>July 19</w:t>
            </w:r>
            <w:r w:rsidRPr="00AE4F9A">
              <w:rPr>
                <w:vertAlign w:val="superscript"/>
              </w:rPr>
              <w:t>th</w:t>
            </w:r>
            <w:r w:rsidRPr="00AE4F9A">
              <w:t>, 2012</w:t>
            </w:r>
          </w:p>
        </w:tc>
        <w:tc>
          <w:tcPr>
            <w:tcW w:w="4856" w:type="dxa"/>
            <w:shd w:val="clear" w:color="auto" w:fill="auto"/>
          </w:tcPr>
          <w:p w14:paraId="609429C4" w14:textId="77777777" w:rsidR="00EC1507" w:rsidRPr="00AE4F9A" w:rsidRDefault="00EC1507" w:rsidP="00663FDE">
            <w:pPr>
              <w:pStyle w:val="TableEntry"/>
              <w:rPr>
                <w:bCs/>
                <w:i/>
              </w:rPr>
            </w:pPr>
            <w:r w:rsidRPr="00AE4F9A">
              <w:t>Vincent van Pelt, Mauro Zanardini</w:t>
            </w:r>
          </w:p>
        </w:tc>
      </w:tr>
      <w:tr w:rsidR="007048FE" w:rsidRPr="00AE4F9A" w14:paraId="1585C035" w14:textId="77777777" w:rsidTr="007048FE">
        <w:tc>
          <w:tcPr>
            <w:tcW w:w="2376" w:type="dxa"/>
            <w:shd w:val="clear" w:color="auto" w:fill="auto"/>
          </w:tcPr>
          <w:p w14:paraId="4B0D4078" w14:textId="472B6FD2" w:rsidR="007048FE" w:rsidRPr="00AE4F9A" w:rsidRDefault="007048FE" w:rsidP="00663FDE">
            <w:pPr>
              <w:pStyle w:val="TableEntry"/>
              <w:rPr>
                <w:bCs/>
                <w:i/>
              </w:rPr>
            </w:pPr>
            <w:r w:rsidRPr="00AE4F9A">
              <w:t>V 0.7.5</w:t>
            </w:r>
          </w:p>
        </w:tc>
        <w:tc>
          <w:tcPr>
            <w:tcW w:w="2268" w:type="dxa"/>
            <w:shd w:val="clear" w:color="auto" w:fill="auto"/>
          </w:tcPr>
          <w:p w14:paraId="566F21A5" w14:textId="513826A0" w:rsidR="007048FE" w:rsidRPr="00AE4F9A" w:rsidRDefault="007048FE" w:rsidP="00663FDE">
            <w:pPr>
              <w:pStyle w:val="TableEntry"/>
              <w:rPr>
                <w:bCs/>
                <w:i/>
              </w:rPr>
            </w:pPr>
            <w:r w:rsidRPr="00AE4F9A">
              <w:t>July 27</w:t>
            </w:r>
            <w:r w:rsidRPr="00AE4F9A">
              <w:rPr>
                <w:vertAlign w:val="superscript"/>
              </w:rPr>
              <w:t>th</w:t>
            </w:r>
            <w:r w:rsidRPr="00AE4F9A">
              <w:t>, 2012</w:t>
            </w:r>
          </w:p>
        </w:tc>
        <w:tc>
          <w:tcPr>
            <w:tcW w:w="4856" w:type="dxa"/>
            <w:shd w:val="clear" w:color="auto" w:fill="auto"/>
          </w:tcPr>
          <w:p w14:paraId="006A9FEC" w14:textId="722EB78A" w:rsidR="007048FE" w:rsidRPr="00AE4F9A" w:rsidRDefault="007048FE" w:rsidP="00663FDE">
            <w:pPr>
              <w:pStyle w:val="TableEntry"/>
              <w:rPr>
                <w:bCs/>
                <w:i/>
              </w:rPr>
            </w:pPr>
            <w:r w:rsidRPr="00AE4F9A">
              <w:t>Vincent van Pelt, Mauro Zanardini</w:t>
            </w:r>
          </w:p>
        </w:tc>
      </w:tr>
      <w:tr w:rsidR="00F70E20" w:rsidRPr="00AE4F9A" w14:paraId="4718373C" w14:textId="77777777" w:rsidTr="007048FE">
        <w:tc>
          <w:tcPr>
            <w:tcW w:w="2376" w:type="dxa"/>
            <w:shd w:val="clear" w:color="auto" w:fill="auto"/>
          </w:tcPr>
          <w:p w14:paraId="5BFE8C78" w14:textId="070BD736" w:rsidR="00F70E20" w:rsidRPr="00AE4F9A" w:rsidRDefault="00F70E20" w:rsidP="00663FDE">
            <w:pPr>
              <w:pStyle w:val="TableEntry"/>
            </w:pPr>
            <w:r w:rsidRPr="00AE4F9A">
              <w:t>V 0.8</w:t>
            </w:r>
          </w:p>
        </w:tc>
        <w:tc>
          <w:tcPr>
            <w:tcW w:w="2268" w:type="dxa"/>
            <w:shd w:val="clear" w:color="auto" w:fill="auto"/>
          </w:tcPr>
          <w:p w14:paraId="4F5FB13F" w14:textId="055A227F" w:rsidR="00F70E20" w:rsidRPr="00AE4F9A" w:rsidRDefault="00F70E20" w:rsidP="003107CC">
            <w:pPr>
              <w:pStyle w:val="TableEntry"/>
            </w:pPr>
            <w:r w:rsidRPr="00AE4F9A">
              <w:t xml:space="preserve">September </w:t>
            </w:r>
            <w:r w:rsidR="003107CC" w:rsidRPr="00AE4F9A">
              <w:t>5</w:t>
            </w:r>
            <w:r w:rsidRPr="00AE4F9A">
              <w:rPr>
                <w:vertAlign w:val="superscript"/>
              </w:rPr>
              <w:t>th</w:t>
            </w:r>
            <w:r w:rsidRPr="00AE4F9A">
              <w:t>, 2012</w:t>
            </w:r>
          </w:p>
        </w:tc>
        <w:tc>
          <w:tcPr>
            <w:tcW w:w="4856" w:type="dxa"/>
            <w:shd w:val="clear" w:color="auto" w:fill="auto"/>
          </w:tcPr>
          <w:p w14:paraId="251F915C" w14:textId="06DD7D7E" w:rsidR="00F70E20" w:rsidRPr="00AE4F9A" w:rsidRDefault="00F70E20" w:rsidP="00663FDE">
            <w:pPr>
              <w:pStyle w:val="TableEntry"/>
            </w:pPr>
            <w:r w:rsidRPr="00AE4F9A">
              <w:t>Mary Junger</w:t>
            </w:r>
            <w:r w:rsidR="003107CC" w:rsidRPr="00AE4F9A">
              <w:t>s</w:t>
            </w:r>
            <w:r w:rsidR="00B2371F" w:rsidRPr="00AE4F9A">
              <w:t xml:space="preserve"> (edited in preparation for publication)</w:t>
            </w:r>
          </w:p>
        </w:tc>
      </w:tr>
      <w:tr w:rsidR="00B2371F" w:rsidRPr="00AE4F9A" w14:paraId="09EE39B2" w14:textId="77777777" w:rsidTr="007048FE">
        <w:tc>
          <w:tcPr>
            <w:tcW w:w="2376" w:type="dxa"/>
            <w:shd w:val="clear" w:color="auto" w:fill="auto"/>
          </w:tcPr>
          <w:p w14:paraId="2F02CBF9" w14:textId="75A6B853" w:rsidR="00B2371F" w:rsidRPr="00AE4F9A" w:rsidRDefault="00B2371F" w:rsidP="00663FDE">
            <w:pPr>
              <w:pStyle w:val="TableEntry"/>
            </w:pPr>
            <w:r w:rsidRPr="00AE4F9A">
              <w:t>1.0</w:t>
            </w:r>
          </w:p>
        </w:tc>
        <w:tc>
          <w:tcPr>
            <w:tcW w:w="2268" w:type="dxa"/>
            <w:shd w:val="clear" w:color="auto" w:fill="auto"/>
          </w:tcPr>
          <w:p w14:paraId="1957D345" w14:textId="038E0EA8" w:rsidR="00B2371F" w:rsidRPr="00AE4F9A" w:rsidRDefault="00B2371F" w:rsidP="003107CC">
            <w:pPr>
              <w:pStyle w:val="TableEntry"/>
            </w:pPr>
            <w:r w:rsidRPr="00AE4F9A">
              <w:t>September 10</w:t>
            </w:r>
            <w:r w:rsidRPr="00AE4F9A">
              <w:rPr>
                <w:vertAlign w:val="superscript"/>
              </w:rPr>
              <w:t>th</w:t>
            </w:r>
            <w:r w:rsidRPr="00AE4F9A">
              <w:t>, 2012</w:t>
            </w:r>
          </w:p>
        </w:tc>
        <w:tc>
          <w:tcPr>
            <w:tcW w:w="4856" w:type="dxa"/>
            <w:shd w:val="clear" w:color="auto" w:fill="auto"/>
          </w:tcPr>
          <w:p w14:paraId="5950C04D" w14:textId="0DC8DB1E" w:rsidR="00B2371F" w:rsidRPr="00AE4F9A" w:rsidRDefault="00BD123D" w:rsidP="007A11FA">
            <w:pPr>
              <w:pStyle w:val="TableEntry"/>
            </w:pPr>
            <w:r w:rsidRPr="00AE4F9A">
              <w:t xml:space="preserve">Published </w:t>
            </w:r>
            <w:r w:rsidR="00B2371F" w:rsidRPr="00AE4F9A">
              <w:t>for Public Comment</w:t>
            </w:r>
          </w:p>
        </w:tc>
      </w:tr>
      <w:tr w:rsidR="00BB3E13" w:rsidRPr="00AE4F9A" w14:paraId="6232F89A" w14:textId="77777777" w:rsidTr="007048FE">
        <w:tc>
          <w:tcPr>
            <w:tcW w:w="2376" w:type="dxa"/>
            <w:shd w:val="clear" w:color="auto" w:fill="auto"/>
          </w:tcPr>
          <w:p w14:paraId="3836AA1C" w14:textId="2D0DB649" w:rsidR="00BB3E13" w:rsidRPr="00AE4F9A" w:rsidRDefault="00BB3E13" w:rsidP="00663FDE">
            <w:pPr>
              <w:pStyle w:val="TableEntry"/>
            </w:pPr>
            <w:r w:rsidRPr="00AE4F9A">
              <w:t>1.</w:t>
            </w:r>
            <w:r w:rsidR="007D14D0" w:rsidRPr="00AE4F9A">
              <w:t>0</w:t>
            </w:r>
            <w:r w:rsidRPr="00AE4F9A">
              <w:t>1</w:t>
            </w:r>
            <w:r w:rsidR="001C6BDC" w:rsidRPr="00AE4F9A">
              <w:t xml:space="preserve"> - 1.</w:t>
            </w:r>
            <w:r w:rsidR="007D14D0" w:rsidRPr="00AE4F9A">
              <w:t>0</w:t>
            </w:r>
            <w:r w:rsidR="001C6BDC" w:rsidRPr="00AE4F9A">
              <w:t>2</w:t>
            </w:r>
          </w:p>
        </w:tc>
        <w:tc>
          <w:tcPr>
            <w:tcW w:w="2268" w:type="dxa"/>
            <w:shd w:val="clear" w:color="auto" w:fill="auto"/>
          </w:tcPr>
          <w:p w14:paraId="2428CB04" w14:textId="477C6D86" w:rsidR="00BB3E13" w:rsidRPr="00AE4F9A" w:rsidRDefault="00BB3E13" w:rsidP="003107CC">
            <w:pPr>
              <w:pStyle w:val="TableEntry"/>
            </w:pPr>
            <w:r w:rsidRPr="00AE4F9A">
              <w:t>October 29</w:t>
            </w:r>
            <w:r w:rsidRPr="00AE4F9A">
              <w:rPr>
                <w:vertAlign w:val="superscript"/>
              </w:rPr>
              <w:t>th</w:t>
            </w:r>
            <w:r w:rsidRPr="00AE4F9A">
              <w:t>, 2012</w:t>
            </w:r>
          </w:p>
        </w:tc>
        <w:tc>
          <w:tcPr>
            <w:tcW w:w="4856" w:type="dxa"/>
            <w:shd w:val="clear" w:color="auto" w:fill="auto"/>
          </w:tcPr>
          <w:p w14:paraId="4C011FEF" w14:textId="43AEBAD2" w:rsidR="00BB3E13" w:rsidRPr="00AE4F9A" w:rsidRDefault="00BB3E13" w:rsidP="00B2371F">
            <w:pPr>
              <w:pStyle w:val="TableEntry"/>
            </w:pPr>
            <w:r w:rsidRPr="00AE4F9A">
              <w:t xml:space="preserve">Edited after Change Proposals </w:t>
            </w:r>
          </w:p>
        </w:tc>
      </w:tr>
      <w:tr w:rsidR="00DF2FB5" w:rsidRPr="00AE4F9A" w14:paraId="2FB48852" w14:textId="77777777" w:rsidTr="007048FE">
        <w:tc>
          <w:tcPr>
            <w:tcW w:w="2376" w:type="dxa"/>
            <w:shd w:val="clear" w:color="auto" w:fill="auto"/>
          </w:tcPr>
          <w:p w14:paraId="452B0963" w14:textId="4435FF16" w:rsidR="00DF2FB5" w:rsidRPr="00AE4F9A" w:rsidRDefault="00DF2FB5" w:rsidP="00663FDE">
            <w:pPr>
              <w:pStyle w:val="TableEntry"/>
            </w:pPr>
            <w:r w:rsidRPr="00AE4F9A">
              <w:t>1.</w:t>
            </w:r>
            <w:r w:rsidR="007D14D0" w:rsidRPr="00AE4F9A">
              <w:t>0</w:t>
            </w:r>
            <w:r w:rsidRPr="00AE4F9A">
              <w:t>3</w:t>
            </w:r>
          </w:p>
        </w:tc>
        <w:tc>
          <w:tcPr>
            <w:tcW w:w="2268" w:type="dxa"/>
            <w:shd w:val="clear" w:color="auto" w:fill="auto"/>
          </w:tcPr>
          <w:p w14:paraId="1F13F661" w14:textId="00050092" w:rsidR="00DF2FB5" w:rsidRPr="00AE4F9A" w:rsidRDefault="00DF2FB5" w:rsidP="003107CC">
            <w:pPr>
              <w:pStyle w:val="TableEntry"/>
            </w:pPr>
            <w:r w:rsidRPr="00AE4F9A">
              <w:t>October 31</w:t>
            </w:r>
            <w:r w:rsidRPr="00AE4F9A">
              <w:rPr>
                <w:vertAlign w:val="superscript"/>
              </w:rPr>
              <w:t>st</w:t>
            </w:r>
            <w:r w:rsidRPr="00AE4F9A">
              <w:t>, 2012</w:t>
            </w:r>
          </w:p>
        </w:tc>
        <w:tc>
          <w:tcPr>
            <w:tcW w:w="4856" w:type="dxa"/>
            <w:shd w:val="clear" w:color="auto" w:fill="auto"/>
          </w:tcPr>
          <w:p w14:paraId="5BDFB1CA" w14:textId="5AF382C1" w:rsidR="00DF2FB5" w:rsidRPr="00AE4F9A" w:rsidRDefault="00DF2FB5" w:rsidP="00B2371F">
            <w:pPr>
              <w:pStyle w:val="TableEntry"/>
            </w:pPr>
            <w:r w:rsidRPr="00AE4F9A">
              <w:t>Edited after TI WebEx</w:t>
            </w:r>
          </w:p>
        </w:tc>
      </w:tr>
      <w:tr w:rsidR="00CA5193" w:rsidRPr="00AE4F9A" w14:paraId="5ADECA7B" w14:textId="77777777" w:rsidTr="007048FE">
        <w:tc>
          <w:tcPr>
            <w:tcW w:w="2376" w:type="dxa"/>
            <w:shd w:val="clear" w:color="auto" w:fill="auto"/>
          </w:tcPr>
          <w:p w14:paraId="58E03565" w14:textId="2647D0D1" w:rsidR="00CA5193" w:rsidRPr="00AE4F9A" w:rsidRDefault="00CA5193" w:rsidP="00663FDE">
            <w:pPr>
              <w:pStyle w:val="TableEntry"/>
            </w:pPr>
            <w:r w:rsidRPr="00AE4F9A">
              <w:t>1.1</w:t>
            </w:r>
          </w:p>
        </w:tc>
        <w:tc>
          <w:tcPr>
            <w:tcW w:w="2268" w:type="dxa"/>
            <w:shd w:val="clear" w:color="auto" w:fill="auto"/>
          </w:tcPr>
          <w:p w14:paraId="2C6D3AE9" w14:textId="2C22A630" w:rsidR="00CA5193" w:rsidRPr="00AE4F9A" w:rsidRDefault="00CA5193" w:rsidP="003107CC">
            <w:pPr>
              <w:pStyle w:val="TableEntry"/>
            </w:pPr>
            <w:r w:rsidRPr="00AE4F9A">
              <w:t>November 9, 2012</w:t>
            </w:r>
          </w:p>
        </w:tc>
        <w:tc>
          <w:tcPr>
            <w:tcW w:w="4856" w:type="dxa"/>
            <w:shd w:val="clear" w:color="auto" w:fill="auto"/>
          </w:tcPr>
          <w:p w14:paraId="7579C09A" w14:textId="484E451F" w:rsidR="00CA5193" w:rsidRPr="00AE4F9A" w:rsidRDefault="00CA5193" w:rsidP="00B2371F">
            <w:pPr>
              <w:pStyle w:val="TableEntry"/>
            </w:pPr>
            <w:r w:rsidRPr="00AE4F9A">
              <w:t>Published for Trial Implementation</w:t>
            </w:r>
          </w:p>
        </w:tc>
      </w:tr>
      <w:tr w:rsidR="007556FA" w:rsidRPr="00AE4F9A" w14:paraId="23877A00" w14:textId="77777777" w:rsidTr="007048FE">
        <w:tc>
          <w:tcPr>
            <w:tcW w:w="2376" w:type="dxa"/>
            <w:shd w:val="clear" w:color="auto" w:fill="auto"/>
          </w:tcPr>
          <w:p w14:paraId="75E1865D" w14:textId="219F24B5" w:rsidR="007556FA" w:rsidRPr="00AE4F9A" w:rsidRDefault="007556FA" w:rsidP="00663FDE">
            <w:pPr>
              <w:pStyle w:val="TableEntry"/>
            </w:pPr>
            <w:r w:rsidRPr="00AE4F9A">
              <w:t>1.2</w:t>
            </w:r>
          </w:p>
        </w:tc>
        <w:tc>
          <w:tcPr>
            <w:tcW w:w="2268" w:type="dxa"/>
            <w:shd w:val="clear" w:color="auto" w:fill="auto"/>
          </w:tcPr>
          <w:p w14:paraId="67EC9153" w14:textId="77AAD07E" w:rsidR="007556FA" w:rsidRPr="00AE4F9A" w:rsidRDefault="007C11FC">
            <w:pPr>
              <w:pStyle w:val="TableEntry"/>
            </w:pPr>
            <w:bookmarkStart w:id="5" w:name="_GoBack"/>
            <w:bookmarkEnd w:id="5"/>
            <w:r>
              <w:t xml:space="preserve">November 4, </w:t>
            </w:r>
            <w:r w:rsidR="007556FA" w:rsidRPr="00AE4F9A">
              <w:t>2014</w:t>
            </w:r>
          </w:p>
        </w:tc>
        <w:tc>
          <w:tcPr>
            <w:tcW w:w="4856" w:type="dxa"/>
            <w:shd w:val="clear" w:color="auto" w:fill="auto"/>
          </w:tcPr>
          <w:p w14:paraId="798FFA6F" w14:textId="025C9A23" w:rsidR="007556FA" w:rsidRPr="00AE4F9A" w:rsidRDefault="007556FA" w:rsidP="00B2371F">
            <w:pPr>
              <w:pStyle w:val="TableEntry"/>
            </w:pPr>
            <w:r w:rsidRPr="00AE4F9A">
              <w:t>Republished for Trial Implementation</w:t>
            </w:r>
          </w:p>
        </w:tc>
      </w:tr>
    </w:tbl>
    <w:p w14:paraId="0CBEEECD" w14:textId="77777777" w:rsidR="0082520C" w:rsidRPr="00AE4F9A" w:rsidRDefault="0082520C" w:rsidP="00F967B3"/>
    <w:p w14:paraId="13DBD3F1" w14:textId="77777777" w:rsidR="00CF283F" w:rsidRPr="00AE4F9A" w:rsidRDefault="00CF283F" w:rsidP="00B2371F">
      <w:pPr>
        <w:pStyle w:val="BodyText"/>
      </w:pPr>
      <w:bookmarkStart w:id="6" w:name="_Toc201058865"/>
      <w:bookmarkStart w:id="7" w:name="_Toc201058970"/>
      <w:bookmarkStart w:id="8" w:name="_Toc473170357"/>
      <w:bookmarkStart w:id="9" w:name="_Toc504625754"/>
      <w:bookmarkEnd w:id="6"/>
      <w:bookmarkEnd w:id="7"/>
    </w:p>
    <w:p w14:paraId="735E7121" w14:textId="77777777" w:rsidR="008B38B2" w:rsidRPr="00AE4F9A" w:rsidRDefault="008B38B2" w:rsidP="00B2371F">
      <w:pPr>
        <w:pStyle w:val="BodyText"/>
        <w:rPr>
          <w:i/>
        </w:rPr>
      </w:pPr>
    </w:p>
    <w:p w14:paraId="0927021E" w14:textId="77777777" w:rsidR="008B38B2" w:rsidRPr="00AE4F9A" w:rsidRDefault="008B38B2" w:rsidP="00B2371F">
      <w:pPr>
        <w:pStyle w:val="BodyText"/>
      </w:pPr>
    </w:p>
    <w:p w14:paraId="3888E794" w14:textId="77777777" w:rsidR="00CF283F" w:rsidRPr="00AE4F9A" w:rsidRDefault="00CF283F" w:rsidP="009F50C5">
      <w:pPr>
        <w:pStyle w:val="PartTitle"/>
      </w:pPr>
      <w:bookmarkStart w:id="10" w:name="_Toc201059281"/>
      <w:bookmarkStart w:id="11" w:name="_Toc245128569"/>
      <w:bookmarkStart w:id="12" w:name="_Toc401149120"/>
      <w:r w:rsidRPr="00AE4F9A">
        <w:lastRenderedPageBreak/>
        <w:t xml:space="preserve">Volume </w:t>
      </w:r>
      <w:r w:rsidR="00B43198" w:rsidRPr="00AE4F9A">
        <w:t>1</w:t>
      </w:r>
      <w:r w:rsidRPr="00AE4F9A">
        <w:t xml:space="preserve"> –</w:t>
      </w:r>
      <w:r w:rsidR="00DA1A8B" w:rsidRPr="00AE4F9A">
        <w:t xml:space="preserve"> </w:t>
      </w:r>
      <w:r w:rsidRPr="00AE4F9A">
        <w:t>Profiles</w:t>
      </w:r>
      <w:bookmarkEnd w:id="10"/>
      <w:bookmarkEnd w:id="11"/>
      <w:bookmarkEnd w:id="12"/>
    </w:p>
    <w:p w14:paraId="66ADE7C3" w14:textId="77777777" w:rsidR="00BD4AB1" w:rsidRPr="00AE4F9A" w:rsidRDefault="00BD4AB1" w:rsidP="005B6A5B">
      <w:pPr>
        <w:pStyle w:val="Heading1"/>
        <w:pageBreakBefore w:val="0"/>
        <w:numPr>
          <w:ilvl w:val="0"/>
          <w:numId w:val="0"/>
        </w:numPr>
        <w:rPr>
          <w:noProof w:val="0"/>
        </w:rPr>
      </w:pPr>
      <w:bookmarkStart w:id="13" w:name="_Toc201059286"/>
      <w:bookmarkStart w:id="14" w:name="_Toc245128573"/>
      <w:bookmarkStart w:id="15" w:name="_Toc260809636"/>
      <w:bookmarkStart w:id="16" w:name="_Toc401149121"/>
      <w:bookmarkStart w:id="17" w:name="_Toc473170358"/>
      <w:bookmarkStart w:id="18" w:name="_Toc504625755"/>
      <w:bookmarkStart w:id="19" w:name="_Toc530206508"/>
      <w:bookmarkStart w:id="20" w:name="_Toc1388428"/>
      <w:bookmarkStart w:id="21" w:name="_Toc1388582"/>
      <w:bookmarkStart w:id="22" w:name="_Toc1456609"/>
      <w:bookmarkStart w:id="23" w:name="_Toc37034634"/>
      <w:bookmarkStart w:id="24" w:name="_Toc38846112"/>
      <w:bookmarkEnd w:id="8"/>
      <w:bookmarkEnd w:id="9"/>
      <w:r w:rsidRPr="00AE4F9A">
        <w:rPr>
          <w:noProof w:val="0"/>
        </w:rPr>
        <w:t>X Cross-Enterprise Tumor Board Workflow Definition Profile</w:t>
      </w:r>
      <w:bookmarkEnd w:id="13"/>
      <w:bookmarkEnd w:id="14"/>
      <w:bookmarkEnd w:id="15"/>
      <w:bookmarkEnd w:id="16"/>
    </w:p>
    <w:p w14:paraId="38A10519" w14:textId="79CD2850" w:rsidR="00907A93" w:rsidRPr="00AE4F9A" w:rsidRDefault="00907A93" w:rsidP="00B960CF">
      <w:pPr>
        <w:pStyle w:val="BodyText"/>
        <w:rPr>
          <w:iCs/>
        </w:rPr>
      </w:pPr>
      <w:r w:rsidRPr="00AE4F9A">
        <w:t xml:space="preserve">Screening, diagnosis, treatment and aftercare of oncological patients require cooperation of a multidisciplinary team of healthcare professionals. Typically, an oncological care pathway is both multidisciplinary and often cross-enterprise, </w:t>
      </w:r>
      <w:r w:rsidR="007048FE" w:rsidRPr="00AE4F9A">
        <w:t>including</w:t>
      </w:r>
      <w:r w:rsidRPr="00AE4F9A">
        <w:t xml:space="preserve"> participants from different specialisms and different hospitals. In order to be able to work together and study the different patient cases, the participating specialists, radiologists, pathologists, nurses and paramedics must have access to the relevant medical information</w:t>
      </w:r>
      <w:r w:rsidR="007048FE" w:rsidRPr="00AE4F9A">
        <w:t>. They</w:t>
      </w:r>
      <w:r w:rsidRPr="00AE4F9A">
        <w:t xml:space="preserve"> also need an overview of the current status of the process</w:t>
      </w:r>
      <w:r w:rsidR="007048FE" w:rsidRPr="00AE4F9A">
        <w:t xml:space="preserve"> to see whether the required information is available</w:t>
      </w:r>
      <w:r w:rsidRPr="00AE4F9A">
        <w:t>.</w:t>
      </w:r>
    </w:p>
    <w:p w14:paraId="144D6115" w14:textId="77777777" w:rsidR="00BD4AB1" w:rsidRPr="00AE4F9A" w:rsidRDefault="00BD4AB1" w:rsidP="005B6A5B">
      <w:pPr>
        <w:pStyle w:val="Heading2"/>
        <w:numPr>
          <w:ilvl w:val="0"/>
          <w:numId w:val="0"/>
        </w:numPr>
        <w:rPr>
          <w:noProof w:val="0"/>
        </w:rPr>
      </w:pPr>
      <w:bookmarkStart w:id="25" w:name="_Toc245128574"/>
      <w:bookmarkStart w:id="26" w:name="_Toc260809637"/>
      <w:bookmarkStart w:id="27" w:name="_Toc401149122"/>
      <w:bookmarkStart w:id="28" w:name="_Toc201059287"/>
      <w:r w:rsidRPr="00AE4F9A">
        <w:rPr>
          <w:noProof w:val="0"/>
        </w:rPr>
        <w:t>X.1 Purpose and Scope</w:t>
      </w:r>
      <w:bookmarkEnd w:id="25"/>
      <w:bookmarkEnd w:id="26"/>
      <w:bookmarkEnd w:id="27"/>
    </w:p>
    <w:p w14:paraId="0DAF15F8" w14:textId="77777777" w:rsidR="00AC3384" w:rsidRPr="00AE4F9A" w:rsidRDefault="00907A93" w:rsidP="00B960CF">
      <w:pPr>
        <w:pStyle w:val="BodyText"/>
      </w:pPr>
      <w:r w:rsidRPr="00AE4F9A">
        <w:t xml:space="preserve">Tumor Board Reviews are meetings where a team of medical professionals of different professions, and often from different hospitals, get together (physically or by remote conference) to </w:t>
      </w:r>
      <w:r w:rsidR="00086B84" w:rsidRPr="00AE4F9A">
        <w:t xml:space="preserve">assess </w:t>
      </w:r>
      <w:r w:rsidRPr="00AE4F9A">
        <w:t xml:space="preserve">the </w:t>
      </w:r>
      <w:r w:rsidR="00086B84" w:rsidRPr="00AE4F9A">
        <w:t xml:space="preserve">cases of oncological patients (using medical images and other relevant medical information), </w:t>
      </w:r>
      <w:r w:rsidRPr="00AE4F9A">
        <w:t xml:space="preserve">discuss the cases, and advise on the further treatment of the patient. </w:t>
      </w:r>
      <w:r w:rsidR="00086B84" w:rsidRPr="00AE4F9A">
        <w:t xml:space="preserve">In many countries, the Tumor Board Review is an important phase in the multidisciplinary oncological care pathway. </w:t>
      </w:r>
    </w:p>
    <w:p w14:paraId="79334A81" w14:textId="6D8ACC50" w:rsidR="009B00C3" w:rsidRPr="00AE4F9A" w:rsidRDefault="009B00C3" w:rsidP="00B960CF">
      <w:pPr>
        <w:pStyle w:val="Note"/>
      </w:pPr>
      <w:r w:rsidRPr="00AE4F9A">
        <w:t>N</w:t>
      </w:r>
      <w:r w:rsidR="00320A35" w:rsidRPr="00AE4F9A">
        <w:t>ote</w:t>
      </w:r>
      <w:r w:rsidRPr="00AE4F9A">
        <w:t xml:space="preserve">: </w:t>
      </w:r>
      <w:r w:rsidR="00AC3384" w:rsidRPr="00AE4F9A">
        <w:t xml:space="preserve">The specifics apply to the Dutch situation; these specifics may vary per country, or even per region. </w:t>
      </w:r>
      <w:r w:rsidRPr="00AE4F9A">
        <w:t>T</w:t>
      </w:r>
      <w:r w:rsidR="00C81955" w:rsidRPr="00AE4F9A">
        <w:t>he XTB-W</w:t>
      </w:r>
      <w:r w:rsidRPr="00AE4F9A">
        <w:t>orkflow is applicable in many different types of Tumor Board Review.</w:t>
      </w:r>
    </w:p>
    <w:p w14:paraId="71F0F910" w14:textId="7E172725" w:rsidR="00086B84" w:rsidRPr="00AE4F9A" w:rsidRDefault="00AC3384" w:rsidP="00B960CF">
      <w:pPr>
        <w:pStyle w:val="BodyText"/>
      </w:pPr>
      <w:r w:rsidRPr="00AE4F9A">
        <w:t xml:space="preserve">In the Netherlands, most </w:t>
      </w:r>
      <w:r w:rsidR="00907A93" w:rsidRPr="00AE4F9A">
        <w:t xml:space="preserve">Tumor Board Review (TBR) meetings are held for specific tumor types, such as esophageal cancer, colon cancer, lung cancer, et cetera. </w:t>
      </w:r>
      <w:r w:rsidRPr="00AE4F9A">
        <w:t xml:space="preserve">They </w:t>
      </w:r>
      <w:r w:rsidR="00086B84" w:rsidRPr="00AE4F9A">
        <w:t xml:space="preserve">are held after the diagnostic studies have been completed (pre-therapeutic TBR), and often also after the treatment of the patient (post-therapeutic). </w:t>
      </w:r>
      <w:r w:rsidRPr="00AE4F9A">
        <w:t xml:space="preserve">At a typical Tumor Board Review, which usually takes 1 hour, between 5 and 15 patients are being reviewed. </w:t>
      </w:r>
      <w:r w:rsidR="00086B84" w:rsidRPr="00AE4F9A">
        <w:t>On average, between 5 and 20 different Tumor Board meetings are held each week per hospital.</w:t>
      </w:r>
    </w:p>
    <w:p w14:paraId="0EC7B55D" w14:textId="0D34A869" w:rsidR="006811DF" w:rsidRPr="00AE4F9A" w:rsidRDefault="00907A93" w:rsidP="00B960CF">
      <w:pPr>
        <w:pStyle w:val="BodyText"/>
      </w:pPr>
      <w:r w:rsidRPr="00AE4F9A">
        <w:t>The main output of a T</w:t>
      </w:r>
      <w:r w:rsidR="00086B84" w:rsidRPr="00AE4F9A">
        <w:t xml:space="preserve">umor </w:t>
      </w:r>
      <w:r w:rsidRPr="00AE4F9A">
        <w:t>B</w:t>
      </w:r>
      <w:r w:rsidR="00086B84" w:rsidRPr="00AE4F9A">
        <w:t xml:space="preserve">oard </w:t>
      </w:r>
      <w:r w:rsidRPr="00AE4F9A">
        <w:t>R</w:t>
      </w:r>
      <w:r w:rsidR="00086B84" w:rsidRPr="00AE4F9A">
        <w:t>eview</w:t>
      </w:r>
      <w:r w:rsidRPr="00AE4F9A">
        <w:t xml:space="preserve"> is a report</w:t>
      </w:r>
      <w:r w:rsidR="00086B84" w:rsidRPr="00AE4F9A">
        <w:t xml:space="preserve"> </w:t>
      </w:r>
      <w:r w:rsidRPr="00AE4F9A">
        <w:t xml:space="preserve">containing the collective findings, conclusions and recommendations for the further treatment of the patient. </w:t>
      </w:r>
    </w:p>
    <w:p w14:paraId="1E8556B4" w14:textId="298756F7" w:rsidR="00907A93" w:rsidRPr="00AE4F9A" w:rsidRDefault="00907A93" w:rsidP="00B960CF">
      <w:pPr>
        <w:pStyle w:val="BodyText"/>
      </w:pPr>
      <w:r w:rsidRPr="00AE4F9A">
        <w:t xml:space="preserve">This may also </w:t>
      </w:r>
      <w:r w:rsidR="00086B84" w:rsidRPr="00AE4F9A">
        <w:t>include</w:t>
      </w:r>
      <w:r w:rsidR="006811DF" w:rsidRPr="00AE4F9A">
        <w:t xml:space="preserve"> </w:t>
      </w:r>
      <w:r w:rsidR="00086B84" w:rsidRPr="00AE4F9A">
        <w:t>the</w:t>
      </w:r>
      <w:r w:rsidRPr="00AE4F9A">
        <w:t xml:space="preserve"> </w:t>
      </w:r>
      <w:r w:rsidR="005F0168" w:rsidRPr="00AE4F9A">
        <w:t xml:space="preserve">recommendation to include a patient </w:t>
      </w:r>
      <w:r w:rsidRPr="00AE4F9A">
        <w:t xml:space="preserve">in a </w:t>
      </w:r>
      <w:r w:rsidR="005F0168" w:rsidRPr="00AE4F9A">
        <w:t xml:space="preserve">clinical </w:t>
      </w:r>
      <w:r w:rsidR="006811DF" w:rsidRPr="00AE4F9A">
        <w:t xml:space="preserve">research </w:t>
      </w:r>
      <w:r w:rsidR="005F0168" w:rsidRPr="00AE4F9A">
        <w:t>trial.</w:t>
      </w:r>
    </w:p>
    <w:p w14:paraId="7C5BE76B" w14:textId="77777777" w:rsidR="00907A93" w:rsidRPr="00AE4F9A" w:rsidRDefault="00907A93" w:rsidP="00B960CF">
      <w:pPr>
        <w:pStyle w:val="BodyText"/>
      </w:pPr>
      <w:r w:rsidRPr="00AE4F9A">
        <w:t>Tumor Board Review meetings also serve as a platform for sharing the latest guidelines, developments and insights in the diagnosis and treatment of the specific cancer type. The sharing of knowledge is seen as a valuable asset.</w:t>
      </w:r>
    </w:p>
    <w:p w14:paraId="2D9FBAB9" w14:textId="373D0687" w:rsidR="007A650C" w:rsidRPr="00AE4F9A" w:rsidRDefault="00907A93" w:rsidP="00B960CF">
      <w:pPr>
        <w:pStyle w:val="BodyText"/>
      </w:pPr>
      <w:r w:rsidRPr="00AE4F9A">
        <w:t>A typical TBR team consists of the following participants:</w:t>
      </w:r>
    </w:p>
    <w:p w14:paraId="74B90337" w14:textId="77777777" w:rsidR="006774F7" w:rsidRPr="00AE4F9A" w:rsidRDefault="006774F7" w:rsidP="00B960CF">
      <w:pPr>
        <w:pStyle w:val="BodyText"/>
      </w:pPr>
    </w:p>
    <w:p w14:paraId="41BAE77A" w14:textId="6AF5A62D" w:rsidR="00CD6444" w:rsidRPr="00AE4F9A" w:rsidRDefault="00C339EF" w:rsidP="00B960CF">
      <w:pPr>
        <w:pStyle w:val="TableTitle"/>
      </w:pPr>
      <w:r w:rsidRPr="00AE4F9A">
        <w:t>Table X.1-1: Typical TBR Team Participants</w:t>
      </w:r>
    </w:p>
    <w:tbl>
      <w:tblPr>
        <w:tblStyle w:val="TableGrid"/>
        <w:tblW w:w="0" w:type="auto"/>
        <w:jc w:val="center"/>
        <w:tblLook w:val="04A0" w:firstRow="1" w:lastRow="0" w:firstColumn="1" w:lastColumn="0" w:noHBand="0" w:noVBand="1"/>
      </w:tblPr>
      <w:tblGrid>
        <w:gridCol w:w="3258"/>
        <w:gridCol w:w="3150"/>
      </w:tblGrid>
      <w:tr w:rsidR="00CD6444" w:rsidRPr="00AE4F9A" w14:paraId="3AE9F21E" w14:textId="77777777" w:rsidTr="00663FDE">
        <w:trPr>
          <w:tblHeader/>
          <w:jc w:val="center"/>
        </w:trPr>
        <w:tc>
          <w:tcPr>
            <w:tcW w:w="3258" w:type="dxa"/>
            <w:shd w:val="clear" w:color="auto" w:fill="D9D9D9" w:themeFill="background1" w:themeFillShade="D9"/>
          </w:tcPr>
          <w:p w14:paraId="0C68E848" w14:textId="5FF531F0" w:rsidR="00CD6444" w:rsidRPr="00AE4F9A" w:rsidRDefault="00CD6444" w:rsidP="00663FDE">
            <w:pPr>
              <w:pStyle w:val="TableEntryHeader"/>
            </w:pPr>
            <w:r w:rsidRPr="00AE4F9A">
              <w:t>Role</w:t>
            </w:r>
          </w:p>
        </w:tc>
        <w:tc>
          <w:tcPr>
            <w:tcW w:w="3150" w:type="dxa"/>
            <w:shd w:val="clear" w:color="auto" w:fill="D9D9D9" w:themeFill="background1" w:themeFillShade="D9"/>
          </w:tcPr>
          <w:p w14:paraId="2FA3D332" w14:textId="2AD406A7" w:rsidR="00CD6444" w:rsidRPr="00AE4F9A" w:rsidRDefault="00CD6444" w:rsidP="00663FDE">
            <w:pPr>
              <w:pStyle w:val="TableEntryHeader"/>
              <w:rPr>
                <w:b w:val="0"/>
                <w:i/>
              </w:rPr>
            </w:pPr>
            <w:r w:rsidRPr="00AE4F9A">
              <w:t>Function</w:t>
            </w:r>
          </w:p>
        </w:tc>
      </w:tr>
      <w:tr w:rsidR="00CD6444" w:rsidRPr="00AE4F9A" w14:paraId="4E851BBE" w14:textId="77777777" w:rsidTr="00663FDE">
        <w:trPr>
          <w:jc w:val="center"/>
        </w:trPr>
        <w:tc>
          <w:tcPr>
            <w:tcW w:w="3258" w:type="dxa"/>
          </w:tcPr>
          <w:p w14:paraId="3BFA3148" w14:textId="5B58E07E" w:rsidR="00CD6444" w:rsidRPr="00AE4F9A" w:rsidRDefault="00CD6444" w:rsidP="00663FDE">
            <w:pPr>
              <w:pStyle w:val="TableEntry"/>
            </w:pPr>
            <w:r w:rsidRPr="00AE4F9A">
              <w:t>&lt;any specialist&gt;</w:t>
            </w:r>
          </w:p>
        </w:tc>
        <w:tc>
          <w:tcPr>
            <w:tcW w:w="3150" w:type="dxa"/>
          </w:tcPr>
          <w:p w14:paraId="08415C78" w14:textId="7BA92307" w:rsidR="00CD6444" w:rsidRPr="00AE4F9A" w:rsidRDefault="00CD6444" w:rsidP="00663FDE">
            <w:pPr>
              <w:pStyle w:val="TableEntry"/>
              <w:rPr>
                <w:bCs/>
                <w:i/>
              </w:rPr>
            </w:pPr>
            <w:r w:rsidRPr="00AE4F9A">
              <w:t>diagnosis, (surgery)</w:t>
            </w:r>
          </w:p>
        </w:tc>
      </w:tr>
      <w:tr w:rsidR="00CD6444" w:rsidRPr="00AE4F9A" w14:paraId="2171A4C7" w14:textId="77777777" w:rsidTr="00663FDE">
        <w:trPr>
          <w:jc w:val="center"/>
        </w:trPr>
        <w:tc>
          <w:tcPr>
            <w:tcW w:w="3258" w:type="dxa"/>
          </w:tcPr>
          <w:p w14:paraId="6386320C" w14:textId="2C9F9DBD" w:rsidR="00CD6444" w:rsidRPr="00AE4F9A" w:rsidRDefault="00CD6444" w:rsidP="00663FDE">
            <w:pPr>
              <w:pStyle w:val="TableEntry"/>
            </w:pPr>
            <w:r w:rsidRPr="00AE4F9A">
              <w:lastRenderedPageBreak/>
              <w:t>Radiologist</w:t>
            </w:r>
          </w:p>
        </w:tc>
        <w:tc>
          <w:tcPr>
            <w:tcW w:w="3150" w:type="dxa"/>
          </w:tcPr>
          <w:p w14:paraId="2E3AD106" w14:textId="477F0E92" w:rsidR="00CD6444" w:rsidRPr="00AE4F9A" w:rsidRDefault="00CD6444" w:rsidP="00663FDE">
            <w:pPr>
              <w:pStyle w:val="TableEntry"/>
              <w:rPr>
                <w:bCs/>
                <w:i/>
              </w:rPr>
            </w:pPr>
            <w:r w:rsidRPr="00AE4F9A">
              <w:t>review of medical images</w:t>
            </w:r>
          </w:p>
        </w:tc>
      </w:tr>
      <w:tr w:rsidR="00CD6444" w:rsidRPr="00AE4F9A" w14:paraId="38E60E65" w14:textId="77777777" w:rsidTr="00663FDE">
        <w:trPr>
          <w:jc w:val="center"/>
        </w:trPr>
        <w:tc>
          <w:tcPr>
            <w:tcW w:w="3258" w:type="dxa"/>
          </w:tcPr>
          <w:p w14:paraId="1FCB38B7" w14:textId="02733042" w:rsidR="00CD6444" w:rsidRPr="00AE4F9A" w:rsidRDefault="00CD6444" w:rsidP="00663FDE">
            <w:pPr>
              <w:pStyle w:val="TableEntry"/>
            </w:pPr>
            <w:r w:rsidRPr="00AE4F9A">
              <w:t>Pathologist</w:t>
            </w:r>
          </w:p>
        </w:tc>
        <w:tc>
          <w:tcPr>
            <w:tcW w:w="3150" w:type="dxa"/>
          </w:tcPr>
          <w:p w14:paraId="524B96D3" w14:textId="3996C673" w:rsidR="00CD6444" w:rsidRPr="00AE4F9A" w:rsidRDefault="00CD6444" w:rsidP="00663FDE">
            <w:pPr>
              <w:pStyle w:val="TableEntry"/>
              <w:rPr>
                <w:bCs/>
                <w:i/>
              </w:rPr>
            </w:pPr>
            <w:r w:rsidRPr="00AE4F9A">
              <w:t>review of biopsies</w:t>
            </w:r>
          </w:p>
        </w:tc>
      </w:tr>
      <w:tr w:rsidR="00CD6444" w:rsidRPr="00AE4F9A" w14:paraId="492F6CBE" w14:textId="77777777" w:rsidTr="00663FDE">
        <w:trPr>
          <w:jc w:val="center"/>
        </w:trPr>
        <w:tc>
          <w:tcPr>
            <w:tcW w:w="3258" w:type="dxa"/>
          </w:tcPr>
          <w:p w14:paraId="6CC30830" w14:textId="2AAED961" w:rsidR="00CD6444" w:rsidRPr="00AE4F9A" w:rsidRDefault="00CD6444" w:rsidP="00663FDE">
            <w:pPr>
              <w:pStyle w:val="TableEntry"/>
            </w:pPr>
            <w:r w:rsidRPr="00AE4F9A">
              <w:t>Oncologist</w:t>
            </w:r>
          </w:p>
        </w:tc>
        <w:tc>
          <w:tcPr>
            <w:tcW w:w="3150" w:type="dxa"/>
          </w:tcPr>
          <w:p w14:paraId="111E0EEE" w14:textId="17D7B7B9" w:rsidR="00CD6444" w:rsidRPr="00AE4F9A" w:rsidRDefault="00CD6444" w:rsidP="00663FDE">
            <w:pPr>
              <w:pStyle w:val="TableEntry"/>
              <w:rPr>
                <w:bCs/>
                <w:i/>
              </w:rPr>
            </w:pPr>
            <w:r w:rsidRPr="00AE4F9A">
              <w:t>chemotherapy</w:t>
            </w:r>
          </w:p>
        </w:tc>
      </w:tr>
      <w:tr w:rsidR="00CD6444" w:rsidRPr="00AE4F9A" w14:paraId="68DFEBD2" w14:textId="77777777" w:rsidTr="00663FDE">
        <w:trPr>
          <w:jc w:val="center"/>
        </w:trPr>
        <w:tc>
          <w:tcPr>
            <w:tcW w:w="3258" w:type="dxa"/>
          </w:tcPr>
          <w:p w14:paraId="3B6B9C46" w14:textId="3DCE28F4" w:rsidR="00CD6444" w:rsidRPr="00AE4F9A" w:rsidRDefault="00CD6444" w:rsidP="00663FDE">
            <w:pPr>
              <w:pStyle w:val="TableEntry"/>
            </w:pPr>
            <w:r w:rsidRPr="00AE4F9A">
              <w:t>Radiotherapist</w:t>
            </w:r>
          </w:p>
        </w:tc>
        <w:tc>
          <w:tcPr>
            <w:tcW w:w="3150" w:type="dxa"/>
          </w:tcPr>
          <w:p w14:paraId="2A570ECF" w14:textId="6F95451D" w:rsidR="00CD6444" w:rsidRPr="00AE4F9A" w:rsidRDefault="00CD6444" w:rsidP="00663FDE">
            <w:pPr>
              <w:pStyle w:val="TableEntry"/>
              <w:rPr>
                <w:bCs/>
                <w:i/>
              </w:rPr>
            </w:pPr>
            <w:r w:rsidRPr="00AE4F9A">
              <w:t>radiotherapy</w:t>
            </w:r>
          </w:p>
        </w:tc>
      </w:tr>
      <w:tr w:rsidR="00CD6444" w:rsidRPr="00AE4F9A" w14:paraId="33904BDB" w14:textId="77777777" w:rsidTr="00663FDE">
        <w:trPr>
          <w:jc w:val="center"/>
        </w:trPr>
        <w:tc>
          <w:tcPr>
            <w:tcW w:w="3258" w:type="dxa"/>
          </w:tcPr>
          <w:p w14:paraId="7166C236" w14:textId="33F69F93" w:rsidR="00CD6444" w:rsidRPr="00AE4F9A" w:rsidRDefault="00CD6444" w:rsidP="00663FDE">
            <w:pPr>
              <w:pStyle w:val="TableEntry"/>
            </w:pPr>
            <w:r w:rsidRPr="00AE4F9A">
              <w:t>Specialized nurse</w:t>
            </w:r>
          </w:p>
        </w:tc>
        <w:tc>
          <w:tcPr>
            <w:tcW w:w="3150" w:type="dxa"/>
          </w:tcPr>
          <w:p w14:paraId="0E35732D" w14:textId="469B20A7" w:rsidR="00CD6444" w:rsidRPr="00AE4F9A" w:rsidRDefault="00310A9B" w:rsidP="00663FDE">
            <w:pPr>
              <w:pStyle w:val="TableEntry"/>
              <w:rPr>
                <w:bCs/>
                <w:i/>
              </w:rPr>
            </w:pPr>
            <w:r w:rsidRPr="00AE4F9A">
              <w:t>counseling</w:t>
            </w:r>
            <w:r w:rsidR="00CD6444" w:rsidRPr="00AE4F9A">
              <w:t>, main contact person</w:t>
            </w:r>
          </w:p>
        </w:tc>
      </w:tr>
    </w:tbl>
    <w:p w14:paraId="528EE0C3" w14:textId="77777777" w:rsidR="00907A93" w:rsidRPr="00AE4F9A" w:rsidRDefault="00907A93" w:rsidP="00907A93"/>
    <w:p w14:paraId="15597E4F" w14:textId="487382C6" w:rsidR="00907A93" w:rsidRPr="00AE4F9A" w:rsidRDefault="00907A93" w:rsidP="00B960CF">
      <w:pPr>
        <w:pStyle w:val="BodyText"/>
      </w:pPr>
      <w:r w:rsidRPr="00AE4F9A">
        <w:t>Also, other healthcare professionals such as plastic surgeons, case managers, psychologists, or others may participate</w:t>
      </w:r>
      <w:r w:rsidR="00310A9B" w:rsidRPr="00AE4F9A">
        <w:t>; in</w:t>
      </w:r>
      <w:r w:rsidRPr="00AE4F9A">
        <w:t xml:space="preserve"> cross-enterprise settings, more than one radiologist or pathologist may participate. </w:t>
      </w:r>
    </w:p>
    <w:p w14:paraId="254F6741" w14:textId="6AFE5EAD" w:rsidR="00907A93" w:rsidRPr="00AE4F9A" w:rsidRDefault="00907A93" w:rsidP="00B960CF">
      <w:pPr>
        <w:pStyle w:val="BodyText"/>
      </w:pPr>
      <w:r w:rsidRPr="00AE4F9A">
        <w:t xml:space="preserve">The Cross-enterprise Tumor Board Workflow Definition (XTB-WD) describes the different Tasks of a Tumor Board Review process, and the accompanying information in the form of input- and output documents that are linked to the different Tasks in the process. The XTB-WD describes a relatively small part </w:t>
      </w:r>
      <w:r w:rsidR="009F50C5" w:rsidRPr="00AE4F9A">
        <w:t>of a</w:t>
      </w:r>
      <w:r w:rsidRPr="00AE4F9A">
        <w:t xml:space="preserve"> larger workflow definition, in this case an oncological care pathway. Other parts of the oncological pathway can be defined in a later stage, in o</w:t>
      </w:r>
      <w:r w:rsidR="005F0168" w:rsidRPr="00AE4F9A">
        <w:t>ther Workflow Definitions. The</w:t>
      </w:r>
      <w:r w:rsidRPr="00AE4F9A">
        <w:t xml:space="preserve"> different Workflow Definitions can be </w:t>
      </w:r>
      <w:r w:rsidR="005F0168" w:rsidRPr="00AE4F9A">
        <w:t>seen</w:t>
      </w:r>
      <w:r w:rsidRPr="00AE4F9A">
        <w:t xml:space="preserve"> as ‘building blocks’ t</w:t>
      </w:r>
      <w:r w:rsidR="005F0168" w:rsidRPr="00AE4F9A">
        <w:t xml:space="preserve">hat </w:t>
      </w:r>
      <w:r w:rsidRPr="00AE4F9A">
        <w:t>describe the actual care pathway of an individual patient. Below is a schema</w:t>
      </w:r>
      <w:r w:rsidR="003303A7" w:rsidRPr="00AE4F9A">
        <w:t xml:space="preserve">tic overview of </w:t>
      </w:r>
      <w:r w:rsidRPr="00AE4F9A">
        <w:t xml:space="preserve">the place of the XTB Workflow Definition </w:t>
      </w:r>
      <w:r w:rsidR="005F0168" w:rsidRPr="00AE4F9A">
        <w:t xml:space="preserve">(XTB-WD) </w:t>
      </w:r>
      <w:r w:rsidRPr="00AE4F9A">
        <w:t>in an oncological pathway:</w:t>
      </w:r>
    </w:p>
    <w:p w14:paraId="7238F82F" w14:textId="77777777" w:rsidR="00907A93" w:rsidRPr="00AE4F9A" w:rsidRDefault="00907A93" w:rsidP="00B960CF">
      <w:pPr>
        <w:pStyle w:val="BodyText"/>
      </w:pPr>
    </w:p>
    <w:p w14:paraId="0E961F89" w14:textId="77777777" w:rsidR="00907A93" w:rsidRPr="00AE4F9A" w:rsidRDefault="003574B8" w:rsidP="00B960CF">
      <w:pPr>
        <w:pStyle w:val="BodyText"/>
      </w:pPr>
      <w:r w:rsidRPr="00AE4F9A">
        <w:rPr>
          <w:noProof/>
        </w:rPr>
        <w:drawing>
          <wp:inline distT="0" distB="0" distL="0" distR="0" wp14:anchorId="40D23F81" wp14:editId="5CDB1FF0">
            <wp:extent cx="5943600" cy="2987675"/>
            <wp:effectExtent l="0" t="0" r="0" b="9525"/>
            <wp:docPr id="1" name="Immagine 1" descr="XTB-WD in relation to oncology pat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B-WD in relation to oncology pathw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30447302" w14:textId="232DB96E" w:rsidR="00907A93" w:rsidRPr="00AE4F9A" w:rsidRDefault="00907A93" w:rsidP="007A11FA">
      <w:pPr>
        <w:pStyle w:val="FigureTitle"/>
      </w:pPr>
      <w:r w:rsidRPr="00AE4F9A">
        <w:t xml:space="preserve">Figure </w:t>
      </w:r>
      <w:r w:rsidR="00431AEC" w:rsidRPr="00AE4F9A">
        <w:t xml:space="preserve">X.1-1: </w:t>
      </w:r>
      <w:r w:rsidRPr="00AE4F9A">
        <w:t>XTB-WD in relation to the oncological pathway</w:t>
      </w:r>
    </w:p>
    <w:p w14:paraId="4CFCDBF5" w14:textId="77777777" w:rsidR="00907A93" w:rsidRPr="00AE4F9A" w:rsidRDefault="00907A93" w:rsidP="00B960CF">
      <w:pPr>
        <w:pStyle w:val="BodyText"/>
      </w:pPr>
    </w:p>
    <w:p w14:paraId="1B8F23BE" w14:textId="7CA0218F" w:rsidR="00907A93" w:rsidRPr="00AE4F9A" w:rsidRDefault="00907A93" w:rsidP="00B960CF">
      <w:pPr>
        <w:pStyle w:val="BodyText"/>
      </w:pPr>
      <w:r w:rsidRPr="00AE4F9A">
        <w:rPr>
          <w:rStyle w:val="BodyTextChar1"/>
        </w:rPr>
        <w:lastRenderedPageBreak/>
        <w:t xml:space="preserve">During a care episode, different Workflow Definition documents describe the actual steps of the care pathway. The unpredictability of the different steps or tasks in a care episode requires a </w:t>
      </w:r>
      <w:r w:rsidRPr="00AE4F9A">
        <w:t xml:space="preserve">flexible method that allows the total process to be divided into smaller </w:t>
      </w:r>
      <w:r w:rsidR="005F0168" w:rsidRPr="00AE4F9A">
        <w:t>Workflow Definitions</w:t>
      </w:r>
      <w:r w:rsidRPr="00AE4F9A">
        <w:t>. The XTB-Workflow Definition is one of those building blocks. By linking different WD documents, the relation between the different XDW documents can be created.</w:t>
      </w:r>
    </w:p>
    <w:p w14:paraId="042C87C9" w14:textId="77777777" w:rsidR="00907A93" w:rsidRPr="00AE4F9A" w:rsidRDefault="00907A93" w:rsidP="00B960CF">
      <w:pPr>
        <w:pStyle w:val="BodyText"/>
      </w:pPr>
      <w:r w:rsidRPr="00AE4F9A">
        <w:t>For the correct management of a Tumor Board Review, each of the participants of the Tumor Board must have the possibility to share all relevant medical information. Currently, this is not possible, as there are no standardized means of monitoring and managing the different stages of the workflow, or of the documents that are created and attached in these different Tasks.</w:t>
      </w:r>
    </w:p>
    <w:p w14:paraId="3B61E55D" w14:textId="77777777" w:rsidR="00907A93" w:rsidRPr="00AE4F9A" w:rsidRDefault="00907A93" w:rsidP="00B960CF">
      <w:pPr>
        <w:pStyle w:val="BodyText"/>
      </w:pPr>
      <w:r w:rsidRPr="00AE4F9A">
        <w:t>The key elements for improvement of the current processes are:</w:t>
      </w:r>
    </w:p>
    <w:p w14:paraId="35A8F53B" w14:textId="26346A41" w:rsidR="00907A93" w:rsidRPr="00AE4F9A" w:rsidRDefault="00907A93" w:rsidP="006B130E">
      <w:pPr>
        <w:pStyle w:val="ListBullet2"/>
      </w:pPr>
      <w:r w:rsidRPr="00AE4F9A">
        <w:t xml:space="preserve">Managing </w:t>
      </w:r>
      <w:r w:rsidR="005F0168" w:rsidRPr="00AE4F9A">
        <w:t xml:space="preserve">the </w:t>
      </w:r>
      <w:r w:rsidRPr="00AE4F9A">
        <w:t>TBR workflow</w:t>
      </w:r>
    </w:p>
    <w:p w14:paraId="2DD4A71C" w14:textId="77777777" w:rsidR="00907A93" w:rsidRPr="00AE4F9A" w:rsidRDefault="00907A93" w:rsidP="006B130E">
      <w:pPr>
        <w:pStyle w:val="ListBullet2"/>
      </w:pPr>
      <w:r w:rsidRPr="00AE4F9A">
        <w:t>Tracking the relevant events and related documents</w:t>
      </w:r>
    </w:p>
    <w:p w14:paraId="521BAC5F" w14:textId="17EB809B" w:rsidR="00907A93" w:rsidRPr="00AE4F9A" w:rsidRDefault="005F0168" w:rsidP="006B130E">
      <w:pPr>
        <w:pStyle w:val="ListBullet2"/>
      </w:pPr>
      <w:r w:rsidRPr="00AE4F9A">
        <w:t xml:space="preserve">Tracking </w:t>
      </w:r>
      <w:r w:rsidR="00907A93" w:rsidRPr="00AE4F9A">
        <w:t>the status of each subtask in the workflow</w:t>
      </w:r>
    </w:p>
    <w:p w14:paraId="0AB09221" w14:textId="40B1701B" w:rsidR="00907A93" w:rsidRPr="00AE4F9A" w:rsidRDefault="00907A93" w:rsidP="006B130E">
      <w:pPr>
        <w:pStyle w:val="ListBullet2"/>
      </w:pPr>
      <w:r w:rsidRPr="00AE4F9A">
        <w:t xml:space="preserve">Access to all relevant images, reports and other documents created in </w:t>
      </w:r>
      <w:r w:rsidR="005F0168" w:rsidRPr="00AE4F9A">
        <w:t xml:space="preserve">(or used in) </w:t>
      </w:r>
      <w:r w:rsidRPr="00AE4F9A">
        <w:t>the process</w:t>
      </w:r>
    </w:p>
    <w:p w14:paraId="32E2B8C2" w14:textId="77777777" w:rsidR="00907A93" w:rsidRPr="00AE4F9A" w:rsidRDefault="00907A93" w:rsidP="006B130E">
      <w:pPr>
        <w:pStyle w:val="ListBullet2"/>
      </w:pPr>
      <w:r w:rsidRPr="00AE4F9A">
        <w:t>Linking the created documents to the different Tasks in the process, thereby defining the context of these documents.</w:t>
      </w:r>
    </w:p>
    <w:p w14:paraId="49D1676A" w14:textId="77777777" w:rsidR="00431AEC" w:rsidRPr="00AE4F9A" w:rsidRDefault="00431AEC" w:rsidP="00B960CF">
      <w:pPr>
        <w:pStyle w:val="BodyText"/>
      </w:pPr>
    </w:p>
    <w:p w14:paraId="4C3F76C0" w14:textId="77777777" w:rsidR="00601251" w:rsidRPr="00AE4F9A" w:rsidRDefault="00601251" w:rsidP="00B960CF">
      <w:pPr>
        <w:pStyle w:val="BodyText"/>
        <w:rPr>
          <w:b/>
        </w:rPr>
      </w:pPr>
      <w:r w:rsidRPr="00AE4F9A">
        <w:rPr>
          <w:b/>
        </w:rPr>
        <w:t xml:space="preserve">Problems with the current processes </w:t>
      </w:r>
    </w:p>
    <w:p w14:paraId="39BB7A11" w14:textId="2C2F6DE1" w:rsidR="00601251" w:rsidRPr="00AE4F9A" w:rsidRDefault="00601251" w:rsidP="00B960CF">
      <w:pPr>
        <w:pStyle w:val="BodyText"/>
      </w:pPr>
      <w:r w:rsidRPr="00AE4F9A">
        <w:t xml:space="preserve">In the current situation, problems arise at all of the above stages: </w:t>
      </w:r>
    </w:p>
    <w:p w14:paraId="6846C19A" w14:textId="32971E11" w:rsidR="00601251" w:rsidRPr="00AE4F9A" w:rsidRDefault="00601251" w:rsidP="006B130E">
      <w:pPr>
        <w:pStyle w:val="ListNumber2"/>
      </w:pPr>
      <w:r w:rsidRPr="00AE4F9A">
        <w:t>Request TBR</w:t>
      </w:r>
    </w:p>
    <w:p w14:paraId="6D66EE04" w14:textId="6A693708" w:rsidR="00601251" w:rsidRPr="00AE4F9A" w:rsidRDefault="00601251" w:rsidP="006B130E">
      <w:pPr>
        <w:pStyle w:val="ListContinue2"/>
      </w:pPr>
      <w:r w:rsidRPr="00AE4F9A">
        <w:t xml:space="preserve">Specialists complain about the cumbersome process of gathering the necessary images, reports, and excerpts from their EPR. Currently, texts are faxed (and have to be re-entered into the </w:t>
      </w:r>
      <w:r w:rsidR="00D80219" w:rsidRPr="00AE4F9A">
        <w:t xml:space="preserve">electronic patient record </w:t>
      </w:r>
      <w:r w:rsidRPr="00AE4F9A">
        <w:t>EPR of the hospital where the TB meeting is held), and images are sent by CD or DVD. The images and reports on these cd’s have to be linked manually to the right patient in the receiving HIS/EPR. This is a time consuming and error-prone process.</w:t>
      </w:r>
    </w:p>
    <w:p w14:paraId="20C60DB6" w14:textId="61712B56" w:rsidR="00601251" w:rsidRPr="00AE4F9A" w:rsidRDefault="00601251" w:rsidP="006B130E">
      <w:pPr>
        <w:pStyle w:val="ListNumber2"/>
      </w:pPr>
      <w:r w:rsidRPr="00AE4F9A">
        <w:t>Schedule TBR</w:t>
      </w:r>
    </w:p>
    <w:p w14:paraId="0E19FE7F" w14:textId="4D985EA1" w:rsidR="00601251" w:rsidRPr="00AE4F9A" w:rsidRDefault="00601251" w:rsidP="006B130E">
      <w:pPr>
        <w:pStyle w:val="ListContinue2"/>
      </w:pPr>
      <w:r w:rsidRPr="00AE4F9A">
        <w:t>The chairperson of the Tumor Board has to decide whether the patient fits the constraints for the particular TB meeting, and whether all necessary documents and images are available. If the maximum number of patients has been reached, the chairperson has to determine which patients can be postponed to a later TB meeting. These tasks are time-consuming and often require extra phone calls to the requestor. There is no overview of the status of all requests.</w:t>
      </w:r>
    </w:p>
    <w:p w14:paraId="16450E81" w14:textId="00756AA6" w:rsidR="00601251" w:rsidRPr="00AE4F9A" w:rsidRDefault="00601251" w:rsidP="006B130E">
      <w:pPr>
        <w:pStyle w:val="ListNumber2"/>
      </w:pPr>
      <w:r w:rsidRPr="00AE4F9A">
        <w:t xml:space="preserve">Prepare TBR </w:t>
      </w:r>
    </w:p>
    <w:p w14:paraId="20A5DF57" w14:textId="338916E8" w:rsidR="00601251" w:rsidRPr="00AE4F9A" w:rsidRDefault="00601251" w:rsidP="006B130E">
      <w:pPr>
        <w:pStyle w:val="ListContinue2"/>
      </w:pPr>
      <w:r w:rsidRPr="00AE4F9A">
        <w:lastRenderedPageBreak/>
        <w:t>In the current situation, results from diagnostic studies such as CT scans, X-ray images and endoscopic images can only be seen by the radiologist. Faxes have to be copied if someone wishes to prepare the TB meeting beforehand. In most cases, preparation is not possible for most team members except the radiologist.</w:t>
      </w:r>
      <w:r w:rsidR="00B55E2C" w:rsidRPr="00AE4F9A">
        <w:t xml:space="preserve"> Also, tracking whether the required documents are available is a time-consuming chore.</w:t>
      </w:r>
    </w:p>
    <w:p w14:paraId="1675CE9F" w14:textId="13F6B1A7" w:rsidR="00601251" w:rsidRPr="00AE4F9A" w:rsidRDefault="0007466D" w:rsidP="006B130E">
      <w:pPr>
        <w:pStyle w:val="ListNumber2"/>
      </w:pPr>
      <w:r w:rsidRPr="00AE4F9A">
        <w:t>TBR Meeting</w:t>
      </w:r>
    </w:p>
    <w:p w14:paraId="40845E36" w14:textId="0A89CEA7" w:rsidR="00601251" w:rsidRPr="00AE4F9A" w:rsidRDefault="0007466D" w:rsidP="006B130E">
      <w:pPr>
        <w:pStyle w:val="ListContinue2"/>
      </w:pPr>
      <w:r w:rsidRPr="00AE4F9A">
        <w:t>During the TB M</w:t>
      </w:r>
      <w:r w:rsidR="00601251" w:rsidRPr="00AE4F9A">
        <w:t xml:space="preserve">eeting, sometimes patients that </w:t>
      </w:r>
      <w:r w:rsidR="00D80219" w:rsidRPr="00AE4F9A">
        <w:t xml:space="preserve">were </w:t>
      </w:r>
      <w:r w:rsidR="00601251" w:rsidRPr="00AE4F9A">
        <w:t xml:space="preserve">scheduled cannot be discussed because DVD’s have not arrived on time, or not at the right address, or have not yet been linked to the patient. </w:t>
      </w:r>
    </w:p>
    <w:p w14:paraId="5A473B23" w14:textId="77777777" w:rsidR="00525A0B" w:rsidRPr="00AE4F9A" w:rsidRDefault="00525A0B" w:rsidP="006B130E">
      <w:pPr>
        <w:pStyle w:val="ListContinue2"/>
      </w:pPr>
    </w:p>
    <w:p w14:paraId="311F1D27" w14:textId="77777777" w:rsidR="00601251" w:rsidRPr="00AE4F9A" w:rsidRDefault="00601251" w:rsidP="006B130E">
      <w:pPr>
        <w:pStyle w:val="ListContinue2"/>
      </w:pPr>
      <w:r w:rsidRPr="00AE4F9A">
        <w:t>Since the patient come from different hospitals, the medical information is presented in different ways, on different EPR systems. Since most participants have never met the patients they discuss, this can lead to confusion. Also, the notes that are taken during the discussion of a patient can often not be seen or checked by the all participants.</w:t>
      </w:r>
    </w:p>
    <w:p w14:paraId="0F6C6779" w14:textId="77777777" w:rsidR="00525A0B" w:rsidRPr="00AE4F9A" w:rsidRDefault="00525A0B" w:rsidP="006B130E">
      <w:pPr>
        <w:pStyle w:val="ListContinue2"/>
      </w:pPr>
    </w:p>
    <w:p w14:paraId="61C1C86D" w14:textId="0FB80F8F" w:rsidR="00601251" w:rsidRPr="00AE4F9A" w:rsidRDefault="0007466D" w:rsidP="006B130E">
      <w:pPr>
        <w:pStyle w:val="ListContinue2"/>
      </w:pPr>
      <w:r w:rsidRPr="00AE4F9A">
        <w:t>During the TB M</w:t>
      </w:r>
      <w:r w:rsidR="00601251" w:rsidRPr="00AE4F9A">
        <w:t xml:space="preserve">eeting, a </w:t>
      </w:r>
      <w:r w:rsidR="000924A9" w:rsidRPr="00AE4F9A">
        <w:t>scribe</w:t>
      </w:r>
      <w:r w:rsidR="00601251" w:rsidRPr="00AE4F9A">
        <w:t xml:space="preserve"> writes down the findings, conclusions and recommendations for treatment of the patient. These texts have to be checked and validated by the chairperson.</w:t>
      </w:r>
    </w:p>
    <w:p w14:paraId="6232E84B" w14:textId="77E8D7B1" w:rsidR="00601251" w:rsidRPr="00AE4F9A" w:rsidRDefault="00601251" w:rsidP="006B130E">
      <w:pPr>
        <w:pStyle w:val="ListNumber2"/>
      </w:pPr>
      <w:r w:rsidRPr="00AE4F9A">
        <w:t>Finalize TBR</w:t>
      </w:r>
    </w:p>
    <w:p w14:paraId="56067843" w14:textId="20152311" w:rsidR="00601251" w:rsidRPr="00AE4F9A" w:rsidRDefault="00601251" w:rsidP="006B130E">
      <w:pPr>
        <w:pStyle w:val="ListContinue2"/>
      </w:pPr>
      <w:r w:rsidRPr="00AE4F9A">
        <w:t xml:space="preserve">After the TB meeting, the validated findings, conclusions and recommendations are incorporated into a Tumor Board Review Report. The TBR report is then </w:t>
      </w:r>
      <w:r w:rsidR="00CC1BCE" w:rsidRPr="00AE4F9A">
        <w:t xml:space="preserve">ready for </w:t>
      </w:r>
      <w:r w:rsidRPr="00AE4F9A">
        <w:t>distribut</w:t>
      </w:r>
      <w:r w:rsidR="00CC1BCE" w:rsidRPr="00AE4F9A">
        <w:t>ion</w:t>
      </w:r>
      <w:r w:rsidRPr="00AE4F9A">
        <w:t xml:space="preserve"> to the Requestor, and </w:t>
      </w:r>
      <w:r w:rsidR="00CC1BCE" w:rsidRPr="00AE4F9A">
        <w:t xml:space="preserve">/or other </w:t>
      </w:r>
      <w:r w:rsidRPr="00AE4F9A">
        <w:t xml:space="preserve">designated </w:t>
      </w:r>
      <w:r w:rsidR="00D80219" w:rsidRPr="00AE4F9A">
        <w:t>health</w:t>
      </w:r>
      <w:r w:rsidRPr="00AE4F9A">
        <w:t>care professional</w:t>
      </w:r>
      <w:r w:rsidR="00CC1BCE" w:rsidRPr="00AE4F9A">
        <w:t>s</w:t>
      </w:r>
      <w:r w:rsidRPr="00AE4F9A">
        <w:t xml:space="preserve">. </w:t>
      </w:r>
      <w:r w:rsidR="00CC1BCE" w:rsidRPr="00AE4F9A">
        <w:t>In the current situation</w:t>
      </w:r>
      <w:r w:rsidRPr="00AE4F9A">
        <w:t>, this is a time consuming process, with manual insertion of the texts into a document that is not automatically created or distributed.</w:t>
      </w:r>
    </w:p>
    <w:p w14:paraId="39E18B29" w14:textId="0D5D7E17" w:rsidR="00601251" w:rsidRPr="00AE4F9A" w:rsidRDefault="00601251" w:rsidP="005B6A5B">
      <w:pPr>
        <w:pStyle w:val="Heading2"/>
        <w:numPr>
          <w:ilvl w:val="0"/>
          <w:numId w:val="0"/>
        </w:numPr>
        <w:rPr>
          <w:noProof w:val="0"/>
        </w:rPr>
      </w:pPr>
      <w:bookmarkStart w:id="29" w:name="_Toc260809638"/>
      <w:bookmarkStart w:id="30" w:name="_Toc401149123"/>
      <w:r w:rsidRPr="00AE4F9A">
        <w:rPr>
          <w:noProof w:val="0"/>
        </w:rPr>
        <w:t xml:space="preserve">X.2 </w:t>
      </w:r>
      <w:r w:rsidR="00225855" w:rsidRPr="00AE4F9A">
        <w:rPr>
          <w:noProof w:val="0"/>
        </w:rPr>
        <w:t xml:space="preserve">Workflow Participants and </w:t>
      </w:r>
      <w:r w:rsidRPr="00AE4F9A">
        <w:rPr>
          <w:noProof w:val="0"/>
        </w:rPr>
        <w:t>Process Flow</w:t>
      </w:r>
      <w:bookmarkEnd w:id="29"/>
      <w:bookmarkEnd w:id="30"/>
    </w:p>
    <w:p w14:paraId="254DD9CF" w14:textId="3AA7ABBB" w:rsidR="00225855" w:rsidRPr="00AE4F9A" w:rsidRDefault="00225855" w:rsidP="00B960CF">
      <w:pPr>
        <w:pStyle w:val="BodyText"/>
      </w:pPr>
      <w:r w:rsidRPr="00AE4F9A">
        <w:t xml:space="preserve">In this section we present the Workflow actors involved in the </w:t>
      </w:r>
      <w:r w:rsidR="00731192" w:rsidRPr="00AE4F9A">
        <w:t>tumor board</w:t>
      </w:r>
      <w:r w:rsidRPr="00AE4F9A">
        <w:t xml:space="preserve"> process</w:t>
      </w:r>
      <w:r w:rsidR="00310A9B" w:rsidRPr="00AE4F9A">
        <w:t>, and</w:t>
      </w:r>
      <w:r w:rsidRPr="00AE4F9A">
        <w:t xml:space="preserve"> we describe in detail process transactions and interactions between them.</w:t>
      </w:r>
    </w:p>
    <w:p w14:paraId="36A99671" w14:textId="2A1F75FC" w:rsidR="00225855" w:rsidRPr="00AE4F9A" w:rsidRDefault="00225855" w:rsidP="00B960CF">
      <w:pPr>
        <w:pStyle w:val="BodyText"/>
      </w:pPr>
      <w:r w:rsidRPr="00AE4F9A">
        <w:t>A Workflow Participant is an abstraction of system</w:t>
      </w:r>
      <w:r w:rsidR="00310A9B" w:rsidRPr="00AE4F9A">
        <w:t>s</w:t>
      </w:r>
      <w:r w:rsidRPr="00AE4F9A">
        <w:t xml:space="preserve"> along with users involved in the </w:t>
      </w:r>
      <w:r w:rsidR="00731192" w:rsidRPr="00AE4F9A">
        <w:t>tumor board</w:t>
      </w:r>
      <w:r w:rsidRPr="00AE4F9A">
        <w:t xml:space="preserve"> process</w:t>
      </w:r>
      <w:r w:rsidR="00AE4F9A" w:rsidRPr="00AE4F9A">
        <w:t xml:space="preserve">. </w:t>
      </w:r>
      <w:r w:rsidRPr="00AE4F9A">
        <w:t xml:space="preserve">They can be identified, based on their roles in the process, as one </w:t>
      </w:r>
      <w:r w:rsidR="00B55E2C" w:rsidRPr="00AE4F9A">
        <w:t>of five</w:t>
      </w:r>
      <w:r w:rsidRPr="00AE4F9A">
        <w:t xml:space="preserve"> specific participants. Each of these workflow participants </w:t>
      </w:r>
      <w:r w:rsidR="00310A9B" w:rsidRPr="00AE4F9A">
        <w:t>has</w:t>
      </w:r>
      <w:r w:rsidRPr="00AE4F9A">
        <w:t xml:space="preserve"> specific rights and duties in the process. They drive the process from one step to another, performing determinate actions on the workflow.</w:t>
      </w:r>
    </w:p>
    <w:p w14:paraId="0710B03C" w14:textId="77777777" w:rsidR="00525A0B" w:rsidRPr="00AE4F9A" w:rsidRDefault="00525A0B" w:rsidP="00B960CF">
      <w:pPr>
        <w:pStyle w:val="BodyText"/>
        <w:rPr>
          <w:iCs/>
          <w:color w:val="FF0000"/>
        </w:rPr>
      </w:pPr>
    </w:p>
    <w:p w14:paraId="22FD4864" w14:textId="48330E0F" w:rsidR="00225855" w:rsidRPr="00AE4F9A" w:rsidRDefault="00225855" w:rsidP="00663FDE">
      <w:pPr>
        <w:pStyle w:val="TableTitle"/>
      </w:pPr>
      <w:r w:rsidRPr="00AE4F9A">
        <w:t>Table X.</w:t>
      </w:r>
      <w:r w:rsidR="00431AEC" w:rsidRPr="00AE4F9A">
        <w:t>2</w:t>
      </w:r>
      <w:r w:rsidRPr="00AE4F9A">
        <w:t>-1</w:t>
      </w:r>
      <w:r w:rsidR="00431AEC" w:rsidRPr="00AE4F9A">
        <w:t>:</w:t>
      </w:r>
      <w:r w:rsidRPr="00AE4F9A">
        <w:t xml:space="preserve"> Workflow Participant Descriptions</w:t>
      </w:r>
    </w:p>
    <w:tbl>
      <w:tblPr>
        <w:tblStyle w:val="TableGrid"/>
        <w:tblW w:w="8902" w:type="dxa"/>
        <w:jc w:val="center"/>
        <w:tblLook w:val="04A0" w:firstRow="1" w:lastRow="0" w:firstColumn="1" w:lastColumn="0" w:noHBand="0" w:noVBand="1"/>
      </w:tblPr>
      <w:tblGrid>
        <w:gridCol w:w="2651"/>
        <w:gridCol w:w="6251"/>
      </w:tblGrid>
      <w:tr w:rsidR="00225855" w:rsidRPr="00AE4F9A" w14:paraId="4464021C" w14:textId="77777777" w:rsidTr="00B960CF">
        <w:trPr>
          <w:tblHeader/>
          <w:jc w:val="center"/>
        </w:trPr>
        <w:tc>
          <w:tcPr>
            <w:tcW w:w="2651" w:type="dxa"/>
            <w:shd w:val="clear" w:color="auto" w:fill="D9D9D9" w:themeFill="background1" w:themeFillShade="D9"/>
          </w:tcPr>
          <w:p w14:paraId="69CEE7E9" w14:textId="77777777" w:rsidR="00225855" w:rsidRPr="00AE4F9A" w:rsidRDefault="00225855" w:rsidP="009F50C5">
            <w:pPr>
              <w:pStyle w:val="TableEntryHeader"/>
            </w:pPr>
            <w:r w:rsidRPr="00AE4F9A">
              <w:t>Workflow Participant</w:t>
            </w:r>
          </w:p>
        </w:tc>
        <w:tc>
          <w:tcPr>
            <w:tcW w:w="6251" w:type="dxa"/>
            <w:shd w:val="clear" w:color="auto" w:fill="D9D9D9" w:themeFill="background1" w:themeFillShade="D9"/>
          </w:tcPr>
          <w:p w14:paraId="41A3CFB4" w14:textId="77777777" w:rsidR="00225855" w:rsidRPr="00AE4F9A" w:rsidRDefault="00225855" w:rsidP="009F50C5">
            <w:pPr>
              <w:pStyle w:val="TableEntryHeader"/>
            </w:pPr>
            <w:r w:rsidRPr="00AE4F9A">
              <w:t>Description</w:t>
            </w:r>
          </w:p>
        </w:tc>
      </w:tr>
      <w:tr w:rsidR="00225855" w:rsidRPr="00AE4F9A" w14:paraId="023B379B" w14:textId="77777777" w:rsidTr="006B130E">
        <w:trPr>
          <w:cantSplit/>
          <w:jc w:val="center"/>
        </w:trPr>
        <w:tc>
          <w:tcPr>
            <w:tcW w:w="2651" w:type="dxa"/>
          </w:tcPr>
          <w:p w14:paraId="4BB1BE38" w14:textId="77777777" w:rsidR="00225855" w:rsidRPr="00AE4F9A" w:rsidRDefault="00225855" w:rsidP="009F50C5">
            <w:pPr>
              <w:pStyle w:val="TableEntry"/>
            </w:pPr>
            <w:r w:rsidRPr="00AE4F9A">
              <w:t>TBR Requestor</w:t>
            </w:r>
          </w:p>
        </w:tc>
        <w:tc>
          <w:tcPr>
            <w:tcW w:w="6251" w:type="dxa"/>
          </w:tcPr>
          <w:p w14:paraId="7CDB4035" w14:textId="54B9A045" w:rsidR="00225855" w:rsidRPr="00AE4F9A" w:rsidRDefault="00225855" w:rsidP="00310A9B">
            <w:pPr>
              <w:pStyle w:val="TableEntry"/>
            </w:pPr>
            <w:r w:rsidRPr="00AE4F9A">
              <w:t xml:space="preserve">Participant (Healthcare Professional, </w:t>
            </w:r>
            <w:r w:rsidR="00A223A0" w:rsidRPr="00AE4F9A">
              <w:t>e.g.,</w:t>
            </w:r>
            <w:r w:rsidRPr="00AE4F9A">
              <w:t xml:space="preserve"> gastroenterologist) </w:t>
            </w:r>
            <w:r w:rsidR="009F50C5" w:rsidRPr="00AE4F9A">
              <w:t>who initiates</w:t>
            </w:r>
            <w:r w:rsidRPr="00AE4F9A">
              <w:t xml:space="preserve"> the XTB-WD workflow. Produces the Request and the related supporting documents</w:t>
            </w:r>
          </w:p>
        </w:tc>
      </w:tr>
      <w:tr w:rsidR="00225855" w:rsidRPr="00AE4F9A" w14:paraId="5C1FCC68" w14:textId="77777777" w:rsidTr="006B130E">
        <w:trPr>
          <w:cantSplit/>
          <w:jc w:val="center"/>
        </w:trPr>
        <w:tc>
          <w:tcPr>
            <w:tcW w:w="2651" w:type="dxa"/>
          </w:tcPr>
          <w:p w14:paraId="34D0DCA6" w14:textId="77777777" w:rsidR="00225855" w:rsidRPr="00AE4F9A" w:rsidRDefault="00225855" w:rsidP="009F50C5">
            <w:pPr>
              <w:pStyle w:val="TableEntry"/>
            </w:pPr>
            <w:r w:rsidRPr="00AE4F9A">
              <w:t>TBR Scheduler</w:t>
            </w:r>
          </w:p>
        </w:tc>
        <w:tc>
          <w:tcPr>
            <w:tcW w:w="6251" w:type="dxa"/>
          </w:tcPr>
          <w:p w14:paraId="4BAD8DA5" w14:textId="24EE2C48" w:rsidR="00225855" w:rsidRPr="00AE4F9A" w:rsidRDefault="00225855" w:rsidP="00663FDE">
            <w:pPr>
              <w:pStyle w:val="TableEntry"/>
            </w:pPr>
            <w:r w:rsidRPr="00AE4F9A">
              <w:t xml:space="preserve">Participant responsible for the scheduling of the Tumor Board Review, by providing one of the timeslots for the </w:t>
            </w:r>
            <w:r w:rsidR="00663FDE" w:rsidRPr="00AE4F9A">
              <w:t>requested</w:t>
            </w:r>
            <w:r w:rsidR="00F70E20" w:rsidRPr="00AE4F9A">
              <w:t xml:space="preserve"> </w:t>
            </w:r>
            <w:r w:rsidRPr="00AE4F9A">
              <w:t>TBR</w:t>
            </w:r>
          </w:p>
        </w:tc>
      </w:tr>
      <w:tr w:rsidR="00225855" w:rsidRPr="00AE4F9A" w14:paraId="1322EA7F" w14:textId="77777777" w:rsidTr="006B130E">
        <w:trPr>
          <w:cantSplit/>
          <w:jc w:val="center"/>
        </w:trPr>
        <w:tc>
          <w:tcPr>
            <w:tcW w:w="2651" w:type="dxa"/>
          </w:tcPr>
          <w:p w14:paraId="4AF186F9" w14:textId="77777777" w:rsidR="00225855" w:rsidRPr="00AE4F9A" w:rsidRDefault="00225855" w:rsidP="009F50C5">
            <w:pPr>
              <w:pStyle w:val="TableEntry"/>
            </w:pPr>
            <w:r w:rsidRPr="00AE4F9A">
              <w:lastRenderedPageBreak/>
              <w:t>TBR Preparator</w:t>
            </w:r>
          </w:p>
        </w:tc>
        <w:tc>
          <w:tcPr>
            <w:tcW w:w="6251" w:type="dxa"/>
          </w:tcPr>
          <w:p w14:paraId="2ED3EC74" w14:textId="77777777" w:rsidR="00225855" w:rsidRPr="00AE4F9A" w:rsidRDefault="00225855" w:rsidP="009F50C5">
            <w:pPr>
              <w:pStyle w:val="TableEntry"/>
            </w:pPr>
            <w:r w:rsidRPr="00AE4F9A">
              <w:t>Any Participant that is part of the Tumor Board, and involved in the review process</w:t>
            </w:r>
          </w:p>
        </w:tc>
      </w:tr>
      <w:tr w:rsidR="00225855" w:rsidRPr="00AE4F9A" w14:paraId="5DD0C701" w14:textId="77777777" w:rsidTr="006B130E">
        <w:trPr>
          <w:cantSplit/>
          <w:jc w:val="center"/>
        </w:trPr>
        <w:tc>
          <w:tcPr>
            <w:tcW w:w="2651" w:type="dxa"/>
          </w:tcPr>
          <w:p w14:paraId="3D8AC122" w14:textId="77777777" w:rsidR="00225855" w:rsidRPr="00AE4F9A" w:rsidRDefault="00225855" w:rsidP="009F50C5">
            <w:pPr>
              <w:pStyle w:val="TableEntry"/>
            </w:pPr>
            <w:r w:rsidRPr="00AE4F9A">
              <w:t>TBR Report Writer</w:t>
            </w:r>
          </w:p>
        </w:tc>
        <w:tc>
          <w:tcPr>
            <w:tcW w:w="6251" w:type="dxa"/>
          </w:tcPr>
          <w:p w14:paraId="0F201BA2" w14:textId="77777777" w:rsidR="00225855" w:rsidRPr="00AE4F9A" w:rsidRDefault="00225855" w:rsidP="009F50C5">
            <w:pPr>
              <w:pStyle w:val="TableEntry"/>
            </w:pPr>
            <w:r w:rsidRPr="00AE4F9A">
              <w:t>A Participant (usually a Healthcare Professional) who writes down the conclusions of the Tumor Board Review</w:t>
            </w:r>
          </w:p>
        </w:tc>
      </w:tr>
      <w:tr w:rsidR="00225855" w:rsidRPr="00AE4F9A" w14:paraId="428913F5" w14:textId="77777777" w:rsidTr="006B130E">
        <w:trPr>
          <w:cantSplit/>
          <w:jc w:val="center"/>
        </w:trPr>
        <w:tc>
          <w:tcPr>
            <w:tcW w:w="2651" w:type="dxa"/>
          </w:tcPr>
          <w:p w14:paraId="2D6F5133" w14:textId="77777777" w:rsidR="00225855" w:rsidRPr="00AE4F9A" w:rsidRDefault="00225855" w:rsidP="009F50C5">
            <w:pPr>
              <w:pStyle w:val="TableEntry"/>
            </w:pPr>
            <w:r w:rsidRPr="00AE4F9A">
              <w:t xml:space="preserve"> TBR Finalizer</w:t>
            </w:r>
          </w:p>
        </w:tc>
        <w:tc>
          <w:tcPr>
            <w:tcW w:w="6251" w:type="dxa"/>
          </w:tcPr>
          <w:p w14:paraId="228AD138" w14:textId="77777777" w:rsidR="00225855" w:rsidRPr="00AE4F9A" w:rsidRDefault="00225855" w:rsidP="009F50C5">
            <w:pPr>
              <w:pStyle w:val="TableEntry"/>
            </w:pPr>
            <w:r w:rsidRPr="00AE4F9A">
              <w:t>A Participant who validates the preliminary Tumor Board Review report</w:t>
            </w:r>
          </w:p>
        </w:tc>
      </w:tr>
    </w:tbl>
    <w:p w14:paraId="353BD235" w14:textId="77777777" w:rsidR="00525A0B" w:rsidRPr="00AE4F9A" w:rsidRDefault="00525A0B" w:rsidP="006B130E">
      <w:pPr>
        <w:pStyle w:val="BodyText"/>
      </w:pPr>
      <w:bookmarkStart w:id="31" w:name="_Toc260809639"/>
    </w:p>
    <w:p w14:paraId="2793F17C" w14:textId="07814374" w:rsidR="00304F4C" w:rsidRPr="00AE4F9A" w:rsidRDefault="00304F4C" w:rsidP="005B6A5B">
      <w:pPr>
        <w:pStyle w:val="Heading3"/>
        <w:numPr>
          <w:ilvl w:val="0"/>
          <w:numId w:val="0"/>
        </w:numPr>
        <w:rPr>
          <w:noProof w:val="0"/>
        </w:rPr>
      </w:pPr>
      <w:bookmarkStart w:id="32" w:name="_Toc401149124"/>
      <w:r w:rsidRPr="00AE4F9A">
        <w:rPr>
          <w:noProof w:val="0"/>
        </w:rPr>
        <w:t>X.2.1 Use Cases</w:t>
      </w:r>
      <w:bookmarkEnd w:id="32"/>
    </w:p>
    <w:p w14:paraId="6C41F4EF" w14:textId="59BFEB41" w:rsidR="00601251" w:rsidRPr="00AE4F9A" w:rsidRDefault="00601251" w:rsidP="005B6A5B">
      <w:pPr>
        <w:pStyle w:val="Heading4"/>
        <w:numPr>
          <w:ilvl w:val="0"/>
          <w:numId w:val="0"/>
        </w:numPr>
        <w:rPr>
          <w:noProof w:val="0"/>
        </w:rPr>
      </w:pPr>
      <w:r w:rsidRPr="00AE4F9A">
        <w:rPr>
          <w:noProof w:val="0"/>
        </w:rPr>
        <w:t>X.2.1</w:t>
      </w:r>
      <w:r w:rsidR="0036527C" w:rsidRPr="00AE4F9A">
        <w:rPr>
          <w:noProof w:val="0"/>
        </w:rPr>
        <w:t>.1</w:t>
      </w:r>
      <w:r w:rsidRPr="00AE4F9A">
        <w:rPr>
          <w:noProof w:val="0"/>
        </w:rPr>
        <w:t xml:space="preserve"> Use Case</w:t>
      </w:r>
      <w:bookmarkEnd w:id="31"/>
      <w:r w:rsidR="009E0A0B" w:rsidRPr="00AE4F9A">
        <w:rPr>
          <w:noProof w:val="0"/>
        </w:rPr>
        <w:t xml:space="preserve"> 1</w:t>
      </w:r>
    </w:p>
    <w:p w14:paraId="4FE3DC77" w14:textId="0320969B" w:rsidR="000D6D06" w:rsidRPr="00AE4F9A" w:rsidRDefault="009E0A0B" w:rsidP="00B960CF">
      <w:pPr>
        <w:pStyle w:val="BodyText"/>
      </w:pPr>
      <w:r w:rsidRPr="00AE4F9A">
        <w:t xml:space="preserve">The following Use Case </w:t>
      </w:r>
      <w:r w:rsidR="00BB3E13" w:rsidRPr="00AE4F9A">
        <w:t xml:space="preserve">illustrates the </w:t>
      </w:r>
      <w:r w:rsidRPr="00AE4F9A">
        <w:t>Workflow of a Cross-enterprise Tumor Board Review</w:t>
      </w:r>
      <w:r w:rsidR="00BB3E13" w:rsidRPr="00AE4F9A">
        <w:t xml:space="preserve"> in a cross-enterprise setting</w:t>
      </w:r>
      <w:r w:rsidR="000D6D06" w:rsidRPr="00AE4F9A">
        <w:t xml:space="preserve"> as it is performed in the Netherlands, both in small and academic hospitals</w:t>
      </w:r>
      <w:r w:rsidR="00BB3E13" w:rsidRPr="00AE4F9A">
        <w:t xml:space="preserve">. </w:t>
      </w:r>
      <w:r w:rsidR="000D6D06" w:rsidRPr="00AE4F9A">
        <w:t>Some parts of the Use case describe new possibilities that the</w:t>
      </w:r>
      <w:r w:rsidR="00BB3E13" w:rsidRPr="00AE4F9A">
        <w:t xml:space="preserve"> </w:t>
      </w:r>
      <w:r w:rsidRPr="00AE4F9A">
        <w:t xml:space="preserve">XTB-WD Profile </w:t>
      </w:r>
      <w:r w:rsidR="000D6D06" w:rsidRPr="00AE4F9A">
        <w:t xml:space="preserve">provides, </w:t>
      </w:r>
      <w:r w:rsidR="00BB3E13" w:rsidRPr="00AE4F9A">
        <w:t>such as the preparation of</w:t>
      </w:r>
      <w:r w:rsidRPr="00AE4F9A">
        <w:t xml:space="preserve"> the case in advance of the actual Tumor Board Meeting</w:t>
      </w:r>
      <w:r w:rsidR="000D6D06" w:rsidRPr="00AE4F9A">
        <w:t>.</w:t>
      </w:r>
    </w:p>
    <w:p w14:paraId="1B903FD5" w14:textId="1E745EA2" w:rsidR="00BB3E13" w:rsidRPr="00AE4F9A" w:rsidRDefault="003303A7" w:rsidP="00B960CF">
      <w:pPr>
        <w:pStyle w:val="BodyText"/>
        <w:rPr>
          <w:b/>
        </w:rPr>
      </w:pPr>
      <w:r w:rsidRPr="00AE4F9A">
        <w:rPr>
          <w:b/>
        </w:rPr>
        <w:t>Request TBR</w:t>
      </w:r>
    </w:p>
    <w:p w14:paraId="42E49C0C" w14:textId="068FBEAB" w:rsidR="00907A93" w:rsidRPr="00AE4F9A" w:rsidRDefault="00907A93" w:rsidP="00B960CF">
      <w:pPr>
        <w:pStyle w:val="BodyText"/>
      </w:pPr>
      <w:r w:rsidRPr="00AE4F9A">
        <w:t>Dr</w:t>
      </w:r>
      <w:r w:rsidR="00BB7F1A" w:rsidRPr="00AE4F9A">
        <w:t>.</w:t>
      </w:r>
      <w:r w:rsidRPr="00AE4F9A">
        <w:t xml:space="preserve"> Smith, an ENT specialist in hospital A, has a patient with swallowing problems. After physical examination, a MRI of the neck region is performed, and a dense nodule is seen in the </w:t>
      </w:r>
      <w:r w:rsidR="00310A9B" w:rsidRPr="00AE4F9A">
        <w:t>esophageal</w:t>
      </w:r>
      <w:r w:rsidRPr="00AE4F9A">
        <w:t xml:space="preserve"> region. Biopsy of the tumor has indicated that the patient has esophageal cancer. In the hospital where </w:t>
      </w:r>
      <w:r w:rsidR="00BB7F1A" w:rsidRPr="00AE4F9A">
        <w:t>Dr.</w:t>
      </w:r>
      <w:r w:rsidR="00D80219" w:rsidRPr="00AE4F9A">
        <w:t xml:space="preserve"> </w:t>
      </w:r>
      <w:r w:rsidRPr="00AE4F9A">
        <w:t xml:space="preserve">Smith works, there is a protocol that all patients with </w:t>
      </w:r>
      <w:r w:rsidR="00D80219" w:rsidRPr="00AE4F9A">
        <w:t xml:space="preserve">a </w:t>
      </w:r>
      <w:r w:rsidRPr="00AE4F9A">
        <w:t>diagnosis esophageal cancer shall be discussed in a weekly Tumor Board Review</w:t>
      </w:r>
      <w:r w:rsidR="002E16BA" w:rsidRPr="00AE4F9A">
        <w:t>, which is held in hospital B</w:t>
      </w:r>
      <w:r w:rsidRPr="00AE4F9A">
        <w:t xml:space="preserve">. This is a </w:t>
      </w:r>
      <w:r w:rsidR="00310A9B" w:rsidRPr="00AE4F9A">
        <w:t>multidisciplinary</w:t>
      </w:r>
      <w:r w:rsidRPr="00AE4F9A">
        <w:t xml:space="preserve"> and cross-enterprise meeting, where doctors from the different hospitals in the region discuss the patients. In most cases, there is also an expert</w:t>
      </w:r>
      <w:r w:rsidR="00D80219" w:rsidRPr="00AE4F9A">
        <w:t xml:space="preserve"> physician</w:t>
      </w:r>
      <w:r w:rsidRPr="00AE4F9A">
        <w:t xml:space="preserve"> on the specific type of tumor, who acts as a consultant in difficult cases. This expert is often from an academic hospital.</w:t>
      </w:r>
    </w:p>
    <w:p w14:paraId="353A0A74" w14:textId="0EB16648" w:rsidR="003303A7" w:rsidRPr="00AE4F9A" w:rsidRDefault="003303A7" w:rsidP="00B960CF">
      <w:pPr>
        <w:pStyle w:val="BodyText"/>
        <w:rPr>
          <w:b/>
        </w:rPr>
      </w:pPr>
      <w:r w:rsidRPr="00AE4F9A">
        <w:rPr>
          <w:b/>
        </w:rPr>
        <w:t>Schedule TBR</w:t>
      </w:r>
    </w:p>
    <w:p w14:paraId="4C3F6580" w14:textId="33B9F0BE" w:rsidR="00907A93" w:rsidRPr="00AE4F9A" w:rsidRDefault="00BB7F1A" w:rsidP="00B960CF">
      <w:pPr>
        <w:pStyle w:val="BodyText"/>
      </w:pPr>
      <w:r w:rsidRPr="00AE4F9A">
        <w:t>Dr.</w:t>
      </w:r>
      <w:r w:rsidR="00907A93" w:rsidRPr="00AE4F9A">
        <w:t xml:space="preserve"> Smith sends a message to </w:t>
      </w:r>
      <w:r w:rsidRPr="00AE4F9A">
        <w:t>Dr.</w:t>
      </w:r>
      <w:r w:rsidR="002E16BA" w:rsidRPr="00AE4F9A">
        <w:t xml:space="preserve"> Kondriakin, </w:t>
      </w:r>
      <w:r w:rsidR="00907A93" w:rsidRPr="00AE4F9A">
        <w:t xml:space="preserve">the chairperson of the Tumor Board, asking for discussion of his patient at the next Tumor Board meeting. He also sends medical information (images, reports, and a medical summary) that is relevant to the case. In the case of esophageal cancer, often an MRI or a CT-scan, a pathology report, and a short summary of the patient’s case </w:t>
      </w:r>
      <w:r w:rsidR="00310A9B" w:rsidRPr="00AE4F9A">
        <w:t>are</w:t>
      </w:r>
      <w:r w:rsidR="00907A93" w:rsidRPr="00AE4F9A">
        <w:t xml:space="preserve"> used. </w:t>
      </w:r>
    </w:p>
    <w:p w14:paraId="3F85D648" w14:textId="5904DF5D" w:rsidR="00907A93" w:rsidRPr="00AE4F9A" w:rsidRDefault="00BB7F1A" w:rsidP="00B960CF">
      <w:pPr>
        <w:pStyle w:val="BodyText"/>
      </w:pPr>
      <w:r w:rsidRPr="00AE4F9A">
        <w:t>Dr.</w:t>
      </w:r>
      <w:r w:rsidR="00907A93" w:rsidRPr="00AE4F9A">
        <w:t xml:space="preserve"> Kondriakin, the chairperson of the Tumor Board, receives the request and the medical information, and decides whether the patient meets the inclusion criteria of this particular type or Tumor Board Review. If this is the case, the chairperson </w:t>
      </w:r>
      <w:r w:rsidR="00BF0C35" w:rsidRPr="00AE4F9A">
        <w:t>sends</w:t>
      </w:r>
      <w:r w:rsidR="00907A93" w:rsidRPr="00AE4F9A">
        <w:t xml:space="preserve"> a </w:t>
      </w:r>
      <w:r w:rsidR="00BF0C35" w:rsidRPr="00AE4F9A">
        <w:t>Decision N</w:t>
      </w:r>
      <w:r w:rsidR="00907A93" w:rsidRPr="00AE4F9A">
        <w:t>ot</w:t>
      </w:r>
      <w:r w:rsidR="003D7F4F" w:rsidRPr="00AE4F9A">
        <w:t>ic</w:t>
      </w:r>
      <w:r w:rsidR="00907A93" w:rsidRPr="00AE4F9A">
        <w:t xml:space="preserve">e to </w:t>
      </w:r>
      <w:r w:rsidRPr="00AE4F9A">
        <w:t>Dr.</w:t>
      </w:r>
      <w:r w:rsidR="00D80219" w:rsidRPr="00AE4F9A">
        <w:t xml:space="preserve"> </w:t>
      </w:r>
      <w:r w:rsidR="00907A93" w:rsidRPr="00AE4F9A">
        <w:t>Smith that his patient will be discussed on the next Tumor Board Review meeting.</w:t>
      </w:r>
    </w:p>
    <w:p w14:paraId="7D396626" w14:textId="1E10B48C" w:rsidR="003303A7" w:rsidRPr="00AE4F9A" w:rsidRDefault="003303A7" w:rsidP="00B960CF">
      <w:pPr>
        <w:pStyle w:val="BodyText"/>
        <w:rPr>
          <w:b/>
        </w:rPr>
      </w:pPr>
      <w:r w:rsidRPr="00AE4F9A">
        <w:rPr>
          <w:b/>
        </w:rPr>
        <w:t>Prepare TBR</w:t>
      </w:r>
    </w:p>
    <w:p w14:paraId="5055CB0E" w14:textId="77777777" w:rsidR="00907A93" w:rsidRPr="00AE4F9A" w:rsidRDefault="00907A93" w:rsidP="00B960CF">
      <w:pPr>
        <w:pStyle w:val="BodyText"/>
      </w:pPr>
      <w:r w:rsidRPr="00AE4F9A">
        <w:t xml:space="preserve">The radiologist of hospital A has already looked at the MRI of the patient, but in this case, the radiologist of hospital B also will also study them. This ‘second opinion’ is part of the protocol that the hospitals A and B have agreed upon. </w:t>
      </w:r>
    </w:p>
    <w:p w14:paraId="07D0F6BF" w14:textId="3901102E" w:rsidR="00907A93" w:rsidRPr="00AE4F9A" w:rsidRDefault="00907A93" w:rsidP="00B960CF">
      <w:pPr>
        <w:pStyle w:val="BodyText"/>
      </w:pPr>
      <w:r w:rsidRPr="00AE4F9A">
        <w:lastRenderedPageBreak/>
        <w:t xml:space="preserve">Besides the radiologist, all participants of the Tumor Board </w:t>
      </w:r>
      <w:r w:rsidR="00E9021D" w:rsidRPr="00AE4F9A">
        <w:t xml:space="preserve">(oncologists, case manager, et cetera) in both hospitals </w:t>
      </w:r>
      <w:r w:rsidRPr="00AE4F9A">
        <w:t xml:space="preserve">have access to the images, reports and request information, </w:t>
      </w:r>
      <w:r w:rsidR="00E9021D" w:rsidRPr="00AE4F9A">
        <w:t xml:space="preserve">at any time and any place. They are also </w:t>
      </w:r>
      <w:r w:rsidRPr="00AE4F9A">
        <w:t>are able to comment on the case before the actual Tumor Board Review is being held. This allows for a more efficient processing of the patients at the actual Tumor Board meeting.</w:t>
      </w:r>
    </w:p>
    <w:p w14:paraId="01EB1230" w14:textId="32257F2D" w:rsidR="003303A7" w:rsidRPr="00AE4F9A" w:rsidRDefault="003303A7" w:rsidP="00B960CF">
      <w:pPr>
        <w:pStyle w:val="BodyText"/>
        <w:keepNext/>
        <w:rPr>
          <w:i/>
        </w:rPr>
      </w:pPr>
      <w:r w:rsidRPr="00AE4F9A">
        <w:rPr>
          <w:b/>
        </w:rPr>
        <w:t>TBR Meeting</w:t>
      </w:r>
    </w:p>
    <w:p w14:paraId="638C9C9E" w14:textId="77777777" w:rsidR="003303A7" w:rsidRPr="00AE4F9A" w:rsidRDefault="00B34F56" w:rsidP="00B960CF">
      <w:pPr>
        <w:pStyle w:val="BodyText"/>
      </w:pPr>
      <w:r w:rsidRPr="00AE4F9A">
        <w:t xml:space="preserve">The actual Tumor Board meeting is held from a special room in hospital B, which usually contains a video conferencing system that allows the participants in both hospitals to see and hear each other. </w:t>
      </w:r>
      <w:r w:rsidR="00907A93" w:rsidRPr="00AE4F9A">
        <w:t xml:space="preserve">On Wednesday afternoon, all participants in both hospital A and hospital B get together in their respective conference rooms, </w:t>
      </w:r>
      <w:r w:rsidR="00E9021D" w:rsidRPr="00AE4F9A">
        <w:t xml:space="preserve">and a </w:t>
      </w:r>
      <w:r w:rsidR="00907A93" w:rsidRPr="00AE4F9A">
        <w:t xml:space="preserve">video conferencing </w:t>
      </w:r>
      <w:r w:rsidR="00E9021D" w:rsidRPr="00AE4F9A">
        <w:t>connection is set up</w:t>
      </w:r>
      <w:r w:rsidR="00907A93" w:rsidRPr="00AE4F9A">
        <w:t xml:space="preserve">. The case of the patient with esophageal is discussed, and an advice for the optimal treatment methods (surgery, radiotherapy, chemotherapy, or a combination) is written down during the meeting by </w:t>
      </w:r>
      <w:r w:rsidR="00B7082F" w:rsidRPr="00AE4F9A">
        <w:t>a scribe</w:t>
      </w:r>
      <w:r w:rsidR="00B93756" w:rsidRPr="00AE4F9A">
        <w:t xml:space="preserve">. </w:t>
      </w:r>
    </w:p>
    <w:p w14:paraId="3F8B8D3E" w14:textId="67B66095" w:rsidR="003303A7" w:rsidRPr="00AE4F9A" w:rsidRDefault="003303A7" w:rsidP="00B960CF">
      <w:pPr>
        <w:pStyle w:val="BodyText"/>
        <w:rPr>
          <w:b/>
        </w:rPr>
      </w:pPr>
      <w:r w:rsidRPr="00AE4F9A">
        <w:rPr>
          <w:b/>
        </w:rPr>
        <w:t>Finalize TBR</w:t>
      </w:r>
    </w:p>
    <w:p w14:paraId="0E090017" w14:textId="746FD99D" w:rsidR="00907A93" w:rsidRPr="00AE4F9A" w:rsidRDefault="00907A93" w:rsidP="00B960CF">
      <w:pPr>
        <w:pStyle w:val="BodyText"/>
      </w:pPr>
      <w:r w:rsidRPr="00AE4F9A">
        <w:t>This advice is then agreed upon by all members, and incorporated in a T</w:t>
      </w:r>
      <w:r w:rsidR="00AC4F50" w:rsidRPr="00AE4F9A">
        <w:t xml:space="preserve">umor </w:t>
      </w:r>
      <w:r w:rsidRPr="00AE4F9A">
        <w:t>B</w:t>
      </w:r>
      <w:r w:rsidR="00AC4F50" w:rsidRPr="00AE4F9A">
        <w:t>oard</w:t>
      </w:r>
      <w:r w:rsidRPr="00AE4F9A">
        <w:t xml:space="preserve"> Report</w:t>
      </w:r>
      <w:r w:rsidR="00AC4F50" w:rsidRPr="00AE4F9A">
        <w:t xml:space="preserve">. The Tumor Board Report </w:t>
      </w:r>
      <w:r w:rsidRPr="00AE4F9A">
        <w:t xml:space="preserve">is </w:t>
      </w:r>
      <w:r w:rsidR="00AC4F50" w:rsidRPr="00AE4F9A">
        <w:t xml:space="preserve">now ready to be </w:t>
      </w:r>
      <w:r w:rsidRPr="00AE4F9A">
        <w:t xml:space="preserve">sent to </w:t>
      </w:r>
      <w:r w:rsidR="00966F4E" w:rsidRPr="00AE4F9A">
        <w:t>Dr</w:t>
      </w:r>
      <w:r w:rsidR="00310A9B" w:rsidRPr="00AE4F9A">
        <w:t>.</w:t>
      </w:r>
      <w:r w:rsidR="00966F4E" w:rsidRPr="00AE4F9A">
        <w:t xml:space="preserve"> </w:t>
      </w:r>
      <w:r w:rsidRPr="00AE4F9A">
        <w:t>Smith (and to other recipients if so desired) directly after the Tumor Board meeting.</w:t>
      </w:r>
    </w:p>
    <w:p w14:paraId="3E902318" w14:textId="77777777" w:rsidR="000D6D06" w:rsidRPr="00AE4F9A" w:rsidRDefault="000D6D06" w:rsidP="006B130E">
      <w:pPr>
        <w:pStyle w:val="BodyText"/>
      </w:pPr>
    </w:p>
    <w:p w14:paraId="3A9F3745" w14:textId="4640C660" w:rsidR="000D6D06" w:rsidRPr="00AE4F9A" w:rsidRDefault="000D6D06" w:rsidP="00B960CF">
      <w:pPr>
        <w:pStyle w:val="Note"/>
      </w:pPr>
      <w:r w:rsidRPr="00AE4F9A">
        <w:t>N</w:t>
      </w:r>
      <w:r w:rsidR="00304F4C" w:rsidRPr="00AE4F9A">
        <w:t>ote</w:t>
      </w:r>
      <w:r w:rsidRPr="00AE4F9A">
        <w:t xml:space="preserve"> 1:</w:t>
      </w:r>
      <w:r w:rsidR="00B97D02" w:rsidRPr="00AE4F9A">
        <w:t xml:space="preserve">  The </w:t>
      </w:r>
      <w:r w:rsidRPr="00AE4F9A">
        <w:t xml:space="preserve">preparation of the </w:t>
      </w:r>
      <w:r w:rsidR="0007466D" w:rsidRPr="00AE4F9A">
        <w:t>TBR Meeting</w:t>
      </w:r>
      <w:r w:rsidRPr="00AE4F9A">
        <w:t>, using a discussion thread is a new feature. Currently, this is not the practice in the Netherlands, but several doctors indicated that this would be a good thing. It would allow them to prepare the ‘</w:t>
      </w:r>
      <w:r w:rsidR="00B97D02" w:rsidRPr="00AE4F9A">
        <w:t>easier’ cases</w:t>
      </w:r>
      <w:r w:rsidRPr="00AE4F9A">
        <w:t xml:space="preserve">, thereby creating more time for the discussion of complicated cases. Also, in very urgent cases, the discussion thread would create a possibility to discuss a patient before the actual (weekly or bi-weekly) </w:t>
      </w:r>
      <w:r w:rsidR="0007466D" w:rsidRPr="00AE4F9A">
        <w:t>TBR Meeting</w:t>
      </w:r>
      <w:r w:rsidRPr="00AE4F9A">
        <w:t xml:space="preserve">. </w:t>
      </w:r>
    </w:p>
    <w:p w14:paraId="0028E797" w14:textId="7D485AA5" w:rsidR="00E9021D" w:rsidRPr="00AE4F9A" w:rsidRDefault="000D6D06" w:rsidP="00B960CF">
      <w:pPr>
        <w:pStyle w:val="Note"/>
      </w:pPr>
      <w:r w:rsidRPr="00AE4F9A">
        <w:t>N</w:t>
      </w:r>
      <w:r w:rsidR="00304F4C" w:rsidRPr="00AE4F9A">
        <w:t>ote</w:t>
      </w:r>
      <w:r w:rsidRPr="00AE4F9A">
        <w:t xml:space="preserve"> 2: </w:t>
      </w:r>
      <w:r w:rsidR="00B97D02" w:rsidRPr="00AE4F9A">
        <w:t>T</w:t>
      </w:r>
      <w:r w:rsidR="00E9021D" w:rsidRPr="00AE4F9A">
        <w:t>he above Use Case describes a workflow where two hospitals are involved</w:t>
      </w:r>
      <w:r w:rsidR="007A11FA" w:rsidRPr="00AE4F9A">
        <w:t xml:space="preserve">. However, </w:t>
      </w:r>
      <w:r w:rsidR="00E9021D" w:rsidRPr="00AE4F9A">
        <w:t xml:space="preserve">any number of hospitals or care institutes can be involved in the XTB-WD workflow, including </w:t>
      </w:r>
      <w:r w:rsidR="00030B6B" w:rsidRPr="00AE4F9A">
        <w:t xml:space="preserve">only </w:t>
      </w:r>
      <w:r w:rsidR="00E9021D" w:rsidRPr="00AE4F9A">
        <w:t xml:space="preserve">1. In this last case, </w:t>
      </w:r>
      <w:r w:rsidR="0040459F" w:rsidRPr="00AE4F9A">
        <w:t xml:space="preserve">the different tasks in the workflow </w:t>
      </w:r>
      <w:r w:rsidR="003303A7" w:rsidRPr="00AE4F9A">
        <w:t>-</w:t>
      </w:r>
      <w:r w:rsidR="0040459F" w:rsidRPr="00AE4F9A">
        <w:t xml:space="preserve">Definition are basically the same, although the need for videoconferencing facilities will be less obvious. </w:t>
      </w:r>
    </w:p>
    <w:p w14:paraId="773F9A1D" w14:textId="2CF0A2F1" w:rsidR="00DE3D4D" w:rsidRPr="00AE4F9A" w:rsidRDefault="000D6D06" w:rsidP="005B6A5B">
      <w:pPr>
        <w:pStyle w:val="Heading4"/>
        <w:numPr>
          <w:ilvl w:val="0"/>
          <w:numId w:val="0"/>
        </w:numPr>
        <w:rPr>
          <w:noProof w:val="0"/>
        </w:rPr>
      </w:pPr>
      <w:bookmarkStart w:id="33" w:name="_Toc260809640"/>
      <w:r w:rsidRPr="00AE4F9A">
        <w:rPr>
          <w:noProof w:val="0"/>
        </w:rPr>
        <w:t>X.2.</w:t>
      </w:r>
      <w:r w:rsidR="0036527C" w:rsidRPr="00AE4F9A">
        <w:rPr>
          <w:noProof w:val="0"/>
        </w:rPr>
        <w:t>1.2</w:t>
      </w:r>
      <w:r w:rsidR="00DE3D4D" w:rsidRPr="00AE4F9A">
        <w:rPr>
          <w:noProof w:val="0"/>
        </w:rPr>
        <w:t xml:space="preserve"> Use Case 2</w:t>
      </w:r>
    </w:p>
    <w:p w14:paraId="435768D2" w14:textId="5BCA55BD" w:rsidR="000D6D06" w:rsidRPr="00AE4F9A" w:rsidRDefault="00DE3D4D" w:rsidP="00B960CF">
      <w:pPr>
        <w:pStyle w:val="BodyText"/>
      </w:pPr>
      <w:r w:rsidRPr="00AE4F9A">
        <w:t xml:space="preserve">In this second Use Case, a more basic Workflow of a Cross-enterprise Tumor Board Review is described; this example us from the United Sates. Although this Profile describes a Cross-enterprise process where information is exchanged between different healthcare institutions, </w:t>
      </w:r>
      <w:r w:rsidR="000D6D06" w:rsidRPr="00AE4F9A">
        <w:br/>
        <w:t>Dr. Smith, an ENT specialist in hospital A, has a patient with swallowing problems. After physical examination, a MRI of the neck region is performed, and a dense nodule is seen in the esophageal region. Biopsy of the tumor has indicated that the patient has esophageal cancer. In the hospital where Dr. Smith works, only the more complicated patients with a diagnosis esophageal cancer are discussed in a weekly Tumor Board Review, which is held in hospital B. This is a multidisciplinary and cross-enterprise meeting, where doctors from the different hospitals in the region discuss the patients. In most cases, there is also an expert physician on the specific type of tumor, who acts as a consultant in difficult cases. This expert is often from an academic hospital.</w:t>
      </w:r>
    </w:p>
    <w:p w14:paraId="0B5D1A82" w14:textId="0F888468" w:rsidR="000D6D06" w:rsidRPr="00AE4F9A" w:rsidRDefault="000D6D06" w:rsidP="00B960CF">
      <w:pPr>
        <w:pStyle w:val="BodyText"/>
      </w:pPr>
      <w:r w:rsidRPr="00AE4F9A">
        <w:lastRenderedPageBreak/>
        <w:t xml:space="preserve">Dr. Smith sends a message to Dr. Kondriakin, the chairperson of the Tumor Board, asking for discussion of his patient at the next Tumor Board meeting. He also sends medical information (images, reports, and a medical summary) that is relevant to the case. </w:t>
      </w:r>
      <w:r w:rsidR="00B34F56" w:rsidRPr="00AE4F9A">
        <w:t xml:space="preserve">This is a meeting where more types of tumor will be discussed. </w:t>
      </w:r>
    </w:p>
    <w:p w14:paraId="648E1BB6" w14:textId="49FB93B2" w:rsidR="00B34F56" w:rsidRPr="00AE4F9A" w:rsidRDefault="000D6D06" w:rsidP="00B960CF">
      <w:pPr>
        <w:pStyle w:val="BodyText"/>
      </w:pPr>
      <w:r w:rsidRPr="00AE4F9A">
        <w:t xml:space="preserve">Dr. Kondriakin, the chairperson of the Tumor Board, receives the request and the medical information, and </w:t>
      </w:r>
      <w:r w:rsidR="00B34F56" w:rsidRPr="00AE4F9A">
        <w:t xml:space="preserve">plans the patient for the </w:t>
      </w:r>
      <w:r w:rsidRPr="00AE4F9A">
        <w:t xml:space="preserve">Tumor Board Review. </w:t>
      </w:r>
      <w:r w:rsidR="00B34F56" w:rsidRPr="00AE4F9A">
        <w:t xml:space="preserve">He creates </w:t>
      </w:r>
      <w:r w:rsidRPr="00AE4F9A">
        <w:t>a Decision Not</w:t>
      </w:r>
      <w:r w:rsidR="003D7F4F" w:rsidRPr="00AE4F9A">
        <w:t>ic</w:t>
      </w:r>
      <w:r w:rsidRPr="00AE4F9A">
        <w:t>e</w:t>
      </w:r>
      <w:r w:rsidR="00B34F56" w:rsidRPr="00AE4F9A">
        <w:t xml:space="preserve"> and sends </w:t>
      </w:r>
      <w:r w:rsidR="00C339EF" w:rsidRPr="00AE4F9A">
        <w:t>it to</w:t>
      </w:r>
      <w:r w:rsidRPr="00AE4F9A">
        <w:t xml:space="preserve"> Dr. Smith</w:t>
      </w:r>
      <w:r w:rsidR="00B34F56" w:rsidRPr="00AE4F9A">
        <w:t>.</w:t>
      </w:r>
    </w:p>
    <w:p w14:paraId="71191741" w14:textId="2B0C9A0B" w:rsidR="000D6D06" w:rsidRPr="00AE4F9A" w:rsidRDefault="00B34F56" w:rsidP="00B960CF">
      <w:pPr>
        <w:pStyle w:val="BodyText"/>
      </w:pPr>
      <w:r w:rsidRPr="00AE4F9A">
        <w:t>A</w:t>
      </w:r>
      <w:r w:rsidR="000D6D06" w:rsidRPr="00AE4F9A">
        <w:t>ll participants of the Tumor Board (oncologists, case manager, et cetera) in both hospitals have access to the images, reports and request information. They are also are able to comment on the case before the actual Tumor Board Review is being held.</w:t>
      </w:r>
    </w:p>
    <w:p w14:paraId="0923ED15" w14:textId="535DF0A6" w:rsidR="003303A7" w:rsidRPr="00AE4F9A" w:rsidRDefault="00B34F56" w:rsidP="00B960CF">
      <w:pPr>
        <w:pStyle w:val="BodyText"/>
      </w:pPr>
      <w:r w:rsidRPr="00AE4F9A">
        <w:t xml:space="preserve">The actual Tumor Board meeting is held in a special room in hospital B, which usually contains a video conferencing system that allows the participants in both hospitals to see and hear each other. </w:t>
      </w:r>
      <w:r w:rsidR="000D6D06" w:rsidRPr="00AE4F9A">
        <w:t>On Wednesday afternoon, all participants in both hospital A and hospital B get together in their respective conference rooms, and a video conferencing connection is set up. The case of the patient with esophageal is discussed, and an advice for the optimal treatment methods (surgery, radiotherapy, chemotherapy, or a combination) is written down during the meeting by a scribe. This advice is</w:t>
      </w:r>
      <w:r w:rsidRPr="00AE4F9A">
        <w:t xml:space="preserve"> t</w:t>
      </w:r>
      <w:r w:rsidR="003303A7" w:rsidRPr="00AE4F9A">
        <w:t>hen agreed upon by all members.</w:t>
      </w:r>
    </w:p>
    <w:p w14:paraId="424AFCF8" w14:textId="55E5FA1A" w:rsidR="003303A7" w:rsidRPr="00AE4F9A" w:rsidRDefault="003303A7" w:rsidP="00B960CF">
      <w:pPr>
        <w:pStyle w:val="BodyText"/>
      </w:pPr>
      <w:r w:rsidRPr="00AE4F9A">
        <w:t>The advice document (the Tumor Board Report)</w:t>
      </w:r>
    </w:p>
    <w:p w14:paraId="26B70ABB" w14:textId="19957184" w:rsidR="00C828D9" w:rsidRPr="00AE4F9A" w:rsidRDefault="00C828D9" w:rsidP="00B960CF">
      <w:pPr>
        <w:pStyle w:val="Note"/>
      </w:pPr>
      <w:r w:rsidRPr="00AE4F9A">
        <w:t>N</w:t>
      </w:r>
      <w:r w:rsidR="00320A35" w:rsidRPr="00AE4F9A">
        <w:t>ote</w:t>
      </w:r>
      <w:r w:rsidRPr="00AE4F9A">
        <w:t xml:space="preserve">: </w:t>
      </w:r>
      <w:r w:rsidR="00320A35" w:rsidRPr="00AE4F9A">
        <w:t>T</w:t>
      </w:r>
      <w:r w:rsidR="00AC4F50" w:rsidRPr="00AE4F9A">
        <w:t xml:space="preserve">he </w:t>
      </w:r>
      <w:r w:rsidRPr="00AE4F9A">
        <w:t xml:space="preserve">actual content of the </w:t>
      </w:r>
      <w:r w:rsidR="00AC4F50" w:rsidRPr="00AE4F9A">
        <w:t xml:space="preserve">Preliminary_TBR_Report </w:t>
      </w:r>
      <w:r w:rsidRPr="00AE4F9A">
        <w:t>(and of the Tumor_Board_Re</w:t>
      </w:r>
      <w:r w:rsidR="003303A7" w:rsidRPr="00AE4F9A">
        <w:t>port</w:t>
      </w:r>
      <w:r w:rsidRPr="00AE4F9A">
        <w:t xml:space="preserve">) </w:t>
      </w:r>
      <w:r w:rsidR="00C339EF" w:rsidRPr="00AE4F9A">
        <w:t>is</w:t>
      </w:r>
      <w:r w:rsidRPr="00AE4F9A">
        <w:t xml:space="preserve"> to be defined by the parties who partake in the Tumor Board Review.</w:t>
      </w:r>
    </w:p>
    <w:p w14:paraId="3C4930A5" w14:textId="2BB8FA22" w:rsidR="00601251" w:rsidRPr="00AE4F9A" w:rsidRDefault="00601251" w:rsidP="005B6A5B">
      <w:pPr>
        <w:pStyle w:val="Heading3"/>
        <w:numPr>
          <w:ilvl w:val="0"/>
          <w:numId w:val="0"/>
        </w:numPr>
        <w:rPr>
          <w:noProof w:val="0"/>
        </w:rPr>
      </w:pPr>
      <w:bookmarkStart w:id="34" w:name="_Toc401149125"/>
      <w:r w:rsidRPr="00AE4F9A">
        <w:rPr>
          <w:noProof w:val="0"/>
        </w:rPr>
        <w:t>X.2.</w:t>
      </w:r>
      <w:r w:rsidR="0036527C" w:rsidRPr="00AE4F9A">
        <w:rPr>
          <w:noProof w:val="0"/>
        </w:rPr>
        <w:t>2</w:t>
      </w:r>
      <w:r w:rsidR="000D6D06" w:rsidRPr="00AE4F9A">
        <w:rPr>
          <w:noProof w:val="0"/>
        </w:rPr>
        <w:t xml:space="preserve"> </w:t>
      </w:r>
      <w:r w:rsidRPr="00AE4F9A">
        <w:rPr>
          <w:noProof w:val="0"/>
        </w:rPr>
        <w:t>Diagrams</w:t>
      </w:r>
      <w:bookmarkEnd w:id="33"/>
      <w:bookmarkEnd w:id="34"/>
    </w:p>
    <w:p w14:paraId="3A9B036E" w14:textId="32C57EB2" w:rsidR="006A030F" w:rsidRPr="00AE4F9A" w:rsidRDefault="006A030F" w:rsidP="00B960CF">
      <w:pPr>
        <w:pStyle w:val="BodyText"/>
      </w:pPr>
      <w:r w:rsidRPr="00AE4F9A">
        <w:t xml:space="preserve">The above Use Case of a typical Tumor Board Review (TBR) </w:t>
      </w:r>
      <w:r w:rsidR="00C828D9" w:rsidRPr="00AE4F9A">
        <w:t xml:space="preserve">process </w:t>
      </w:r>
      <w:r w:rsidRPr="00AE4F9A">
        <w:t xml:space="preserve">can be described by the following chronological </w:t>
      </w:r>
      <w:r w:rsidR="00BB7F1A" w:rsidRPr="00AE4F9A">
        <w:t>t</w:t>
      </w:r>
      <w:r w:rsidRPr="00AE4F9A">
        <w:t>asks, participants and roles of the participants:</w:t>
      </w:r>
    </w:p>
    <w:p w14:paraId="7F66BCC6" w14:textId="4C98AE10" w:rsidR="00CA1B3B" w:rsidRPr="00AE4F9A" w:rsidRDefault="00CA1B3B" w:rsidP="00B960CF">
      <w:pPr>
        <w:pStyle w:val="BodyText"/>
      </w:pPr>
      <w:r w:rsidRPr="00AE4F9A">
        <w:t>The table below shows each task of the process</w:t>
      </w:r>
      <w:r w:rsidR="00663FDE" w:rsidRPr="00AE4F9A">
        <w:t>, the</w:t>
      </w:r>
      <w:r w:rsidR="00C03716" w:rsidRPr="00AE4F9A">
        <w:t xml:space="preserve"> participan</w:t>
      </w:r>
      <w:r w:rsidR="00731192" w:rsidRPr="00AE4F9A">
        <w:t>t involved</w:t>
      </w:r>
      <w:r w:rsidR="007A11FA" w:rsidRPr="00AE4F9A">
        <w:t xml:space="preserve"> </w:t>
      </w:r>
      <w:r w:rsidR="00731192" w:rsidRPr="00AE4F9A">
        <w:t>and</w:t>
      </w:r>
      <w:r w:rsidR="00C03716" w:rsidRPr="00AE4F9A">
        <w:t xml:space="preserve"> the role performed by this participant</w:t>
      </w:r>
      <w:r w:rsidR="00731192" w:rsidRPr="00AE4F9A">
        <w:t xml:space="preserve"> in the workflow</w:t>
      </w:r>
      <w:r w:rsidR="00C03716" w:rsidRPr="00AE4F9A">
        <w:t>.</w:t>
      </w:r>
      <w:r w:rsidR="0036527C" w:rsidRPr="00AE4F9A">
        <w:t xml:space="preserve"> </w:t>
      </w:r>
    </w:p>
    <w:p w14:paraId="0E8BA684" w14:textId="77777777" w:rsidR="00525A0B" w:rsidRPr="00AE4F9A" w:rsidRDefault="00525A0B" w:rsidP="00B960CF">
      <w:pPr>
        <w:pStyle w:val="BodyText"/>
      </w:pPr>
    </w:p>
    <w:p w14:paraId="2364EFF8" w14:textId="4A93C70E" w:rsidR="00B91F5D" w:rsidRPr="00AE4F9A" w:rsidRDefault="00FC03E1" w:rsidP="00663FDE">
      <w:pPr>
        <w:pStyle w:val="TableTitle"/>
      </w:pPr>
      <w:r w:rsidRPr="00AE4F9A">
        <w:tab/>
      </w:r>
      <w:r w:rsidRPr="00AE4F9A">
        <w:tab/>
      </w:r>
      <w:r w:rsidRPr="00AE4F9A">
        <w:tab/>
      </w:r>
      <w:r w:rsidR="00026C8D" w:rsidRPr="00AE4F9A">
        <w:t>Table X.2.2-1: Tumor Board Review Tasks</w:t>
      </w:r>
      <w:r w:rsidRPr="00AE4F9A">
        <w:tab/>
      </w:r>
    </w:p>
    <w:tbl>
      <w:tblPr>
        <w:tblStyle w:val="TableGrid"/>
        <w:tblW w:w="0" w:type="auto"/>
        <w:jc w:val="center"/>
        <w:tblLook w:val="04A0" w:firstRow="1" w:lastRow="0" w:firstColumn="1" w:lastColumn="0" w:noHBand="0" w:noVBand="1"/>
      </w:tblPr>
      <w:tblGrid>
        <w:gridCol w:w="2375"/>
        <w:gridCol w:w="2375"/>
        <w:gridCol w:w="2375"/>
      </w:tblGrid>
      <w:tr w:rsidR="00731192" w:rsidRPr="00AE4F9A" w14:paraId="276EC147" w14:textId="77777777" w:rsidTr="00AF1800">
        <w:trPr>
          <w:jc w:val="center"/>
        </w:trPr>
        <w:tc>
          <w:tcPr>
            <w:tcW w:w="2375" w:type="dxa"/>
            <w:shd w:val="clear" w:color="auto" w:fill="D9D9D9" w:themeFill="background1" w:themeFillShade="D9"/>
          </w:tcPr>
          <w:p w14:paraId="7256B044" w14:textId="77777777" w:rsidR="00731192" w:rsidRPr="00AE4F9A" w:rsidRDefault="00731192" w:rsidP="00B960CF">
            <w:pPr>
              <w:pStyle w:val="TableEntryHeader"/>
            </w:pPr>
            <w:r w:rsidRPr="00AE4F9A">
              <w:t>Task</w:t>
            </w:r>
          </w:p>
        </w:tc>
        <w:tc>
          <w:tcPr>
            <w:tcW w:w="2375" w:type="dxa"/>
            <w:shd w:val="clear" w:color="auto" w:fill="D9D9D9" w:themeFill="background1" w:themeFillShade="D9"/>
          </w:tcPr>
          <w:p w14:paraId="02B5233B" w14:textId="77777777" w:rsidR="00731192" w:rsidRPr="00AE4F9A" w:rsidRDefault="00731192" w:rsidP="007A11FA">
            <w:pPr>
              <w:pStyle w:val="TableEntryHeader"/>
            </w:pPr>
            <w:r w:rsidRPr="00AE4F9A">
              <w:t>Participant</w:t>
            </w:r>
          </w:p>
        </w:tc>
        <w:tc>
          <w:tcPr>
            <w:tcW w:w="2375" w:type="dxa"/>
            <w:shd w:val="clear" w:color="auto" w:fill="D9D9D9" w:themeFill="background1" w:themeFillShade="D9"/>
          </w:tcPr>
          <w:p w14:paraId="7A155217" w14:textId="77777777" w:rsidR="00731192" w:rsidRPr="00AE4F9A" w:rsidRDefault="00731192" w:rsidP="007A11FA">
            <w:pPr>
              <w:pStyle w:val="TableEntryHeader"/>
            </w:pPr>
            <w:r w:rsidRPr="00AE4F9A">
              <w:t>Workflow Participant</w:t>
            </w:r>
          </w:p>
        </w:tc>
      </w:tr>
      <w:tr w:rsidR="00731192" w:rsidRPr="00AE4F9A" w14:paraId="22C7E319" w14:textId="77777777" w:rsidTr="00512CBB">
        <w:trPr>
          <w:jc w:val="center"/>
        </w:trPr>
        <w:tc>
          <w:tcPr>
            <w:tcW w:w="2375" w:type="dxa"/>
          </w:tcPr>
          <w:p w14:paraId="5EF9911D" w14:textId="05923E9B" w:rsidR="00731192" w:rsidRPr="00AE4F9A" w:rsidRDefault="0036527C" w:rsidP="007A11FA">
            <w:pPr>
              <w:pStyle w:val="TableEntry"/>
            </w:pPr>
            <w:r w:rsidRPr="00AE4F9A">
              <w:t>Request_</w:t>
            </w:r>
            <w:r w:rsidR="00731192" w:rsidRPr="00AE4F9A">
              <w:t>TBR</w:t>
            </w:r>
          </w:p>
        </w:tc>
        <w:tc>
          <w:tcPr>
            <w:tcW w:w="2375" w:type="dxa"/>
          </w:tcPr>
          <w:p w14:paraId="2740FAF3" w14:textId="77777777" w:rsidR="00731192" w:rsidRPr="00AE4F9A" w:rsidRDefault="00731192" w:rsidP="007A11FA">
            <w:pPr>
              <w:pStyle w:val="TableEntry"/>
              <w:autoSpaceDE w:val="0"/>
              <w:autoSpaceDN w:val="0"/>
              <w:adjustRightInd w:val="0"/>
            </w:pPr>
            <w:r w:rsidRPr="00AE4F9A">
              <w:t>Dr. Smith, ENT doctor</w:t>
            </w:r>
            <w:r w:rsidRPr="00AE4F9A">
              <w:tab/>
            </w:r>
          </w:p>
        </w:tc>
        <w:tc>
          <w:tcPr>
            <w:tcW w:w="2375" w:type="dxa"/>
          </w:tcPr>
          <w:p w14:paraId="02E807F5" w14:textId="77777777" w:rsidR="00731192" w:rsidRPr="00AE4F9A" w:rsidRDefault="00731192" w:rsidP="007A11FA">
            <w:pPr>
              <w:pStyle w:val="TableEntry"/>
              <w:autoSpaceDE w:val="0"/>
              <w:autoSpaceDN w:val="0"/>
              <w:adjustRightInd w:val="0"/>
            </w:pPr>
            <w:r w:rsidRPr="00AE4F9A">
              <w:t>TBR Requestor</w:t>
            </w:r>
          </w:p>
        </w:tc>
      </w:tr>
      <w:tr w:rsidR="00731192" w:rsidRPr="00AE4F9A" w14:paraId="1B1CDBC2" w14:textId="77777777" w:rsidTr="00512CBB">
        <w:trPr>
          <w:jc w:val="center"/>
        </w:trPr>
        <w:tc>
          <w:tcPr>
            <w:tcW w:w="2375" w:type="dxa"/>
          </w:tcPr>
          <w:p w14:paraId="695FFADD" w14:textId="0A52A60C" w:rsidR="00731192" w:rsidRPr="00AE4F9A" w:rsidRDefault="0036527C" w:rsidP="007A11FA">
            <w:pPr>
              <w:pStyle w:val="TableEntry"/>
              <w:autoSpaceDE w:val="0"/>
              <w:autoSpaceDN w:val="0"/>
              <w:adjustRightInd w:val="0"/>
            </w:pPr>
            <w:r w:rsidRPr="00AE4F9A">
              <w:t>Schedule_</w:t>
            </w:r>
            <w:r w:rsidR="00731192" w:rsidRPr="00AE4F9A">
              <w:t>TBR</w:t>
            </w:r>
          </w:p>
        </w:tc>
        <w:tc>
          <w:tcPr>
            <w:tcW w:w="2375" w:type="dxa"/>
          </w:tcPr>
          <w:p w14:paraId="2227E6C0" w14:textId="77777777" w:rsidR="00731192" w:rsidRPr="00AE4F9A" w:rsidRDefault="00731192" w:rsidP="007A11FA">
            <w:pPr>
              <w:pStyle w:val="TableEntry"/>
              <w:autoSpaceDE w:val="0"/>
              <w:autoSpaceDN w:val="0"/>
              <w:adjustRightInd w:val="0"/>
            </w:pPr>
            <w:r w:rsidRPr="00AE4F9A">
              <w:t>Dr. Kondriakin, chairperson</w:t>
            </w:r>
          </w:p>
        </w:tc>
        <w:tc>
          <w:tcPr>
            <w:tcW w:w="2375" w:type="dxa"/>
          </w:tcPr>
          <w:p w14:paraId="6FCC0DE4" w14:textId="77777777" w:rsidR="00731192" w:rsidRPr="00AE4F9A" w:rsidRDefault="00731192" w:rsidP="007A11FA">
            <w:pPr>
              <w:pStyle w:val="TableEntry"/>
              <w:autoSpaceDE w:val="0"/>
              <w:autoSpaceDN w:val="0"/>
              <w:adjustRightInd w:val="0"/>
            </w:pPr>
            <w:r w:rsidRPr="00AE4F9A">
              <w:t>TBR Scheduler</w:t>
            </w:r>
          </w:p>
        </w:tc>
      </w:tr>
      <w:tr w:rsidR="00731192" w:rsidRPr="00AE4F9A" w14:paraId="38453A7A" w14:textId="77777777" w:rsidTr="00512CBB">
        <w:trPr>
          <w:jc w:val="center"/>
        </w:trPr>
        <w:tc>
          <w:tcPr>
            <w:tcW w:w="2375" w:type="dxa"/>
          </w:tcPr>
          <w:p w14:paraId="3D2771A7" w14:textId="3B8783D9" w:rsidR="00731192" w:rsidRPr="00AE4F9A" w:rsidRDefault="0036527C" w:rsidP="007A11FA">
            <w:pPr>
              <w:pStyle w:val="TableEntry"/>
              <w:autoSpaceDE w:val="0"/>
              <w:autoSpaceDN w:val="0"/>
              <w:adjustRightInd w:val="0"/>
            </w:pPr>
            <w:r w:rsidRPr="00AE4F9A">
              <w:t>Prepare_</w:t>
            </w:r>
            <w:r w:rsidR="00731192" w:rsidRPr="00AE4F9A">
              <w:t>TBR</w:t>
            </w:r>
          </w:p>
        </w:tc>
        <w:tc>
          <w:tcPr>
            <w:tcW w:w="2375" w:type="dxa"/>
          </w:tcPr>
          <w:p w14:paraId="2D3FEBC9" w14:textId="77777777" w:rsidR="00731192" w:rsidRPr="00AE4F9A" w:rsidRDefault="00731192" w:rsidP="007A11FA">
            <w:pPr>
              <w:pStyle w:val="TableEntry"/>
              <w:autoSpaceDE w:val="0"/>
              <w:autoSpaceDN w:val="0"/>
              <w:adjustRightInd w:val="0"/>
            </w:pPr>
            <w:r w:rsidRPr="00AE4F9A">
              <w:t>(all participants)</w:t>
            </w:r>
          </w:p>
        </w:tc>
        <w:tc>
          <w:tcPr>
            <w:tcW w:w="2375" w:type="dxa"/>
          </w:tcPr>
          <w:p w14:paraId="084548E0" w14:textId="77777777" w:rsidR="00731192" w:rsidRPr="00AE4F9A" w:rsidRDefault="00731192" w:rsidP="007A11FA">
            <w:pPr>
              <w:pStyle w:val="TableEntry"/>
              <w:autoSpaceDE w:val="0"/>
              <w:autoSpaceDN w:val="0"/>
              <w:adjustRightInd w:val="0"/>
            </w:pPr>
            <w:r w:rsidRPr="00AE4F9A">
              <w:t>TBR Preparer</w:t>
            </w:r>
          </w:p>
        </w:tc>
      </w:tr>
      <w:tr w:rsidR="00731192" w:rsidRPr="00AE4F9A" w14:paraId="737E2DE7" w14:textId="77777777" w:rsidTr="00512CBB">
        <w:trPr>
          <w:jc w:val="center"/>
        </w:trPr>
        <w:tc>
          <w:tcPr>
            <w:tcW w:w="2375" w:type="dxa"/>
          </w:tcPr>
          <w:p w14:paraId="52E12A58" w14:textId="4A2436A7" w:rsidR="00731192" w:rsidRPr="00AE4F9A" w:rsidRDefault="0007466D" w:rsidP="007A11FA">
            <w:pPr>
              <w:pStyle w:val="TableEntry"/>
              <w:autoSpaceDE w:val="0"/>
              <w:autoSpaceDN w:val="0"/>
              <w:adjustRightInd w:val="0"/>
            </w:pPr>
            <w:r w:rsidRPr="00AE4F9A">
              <w:t>TBR_Meeting</w:t>
            </w:r>
          </w:p>
        </w:tc>
        <w:tc>
          <w:tcPr>
            <w:tcW w:w="2375" w:type="dxa"/>
          </w:tcPr>
          <w:p w14:paraId="23224B83" w14:textId="77777777" w:rsidR="00731192" w:rsidRPr="00AE4F9A" w:rsidRDefault="00731192" w:rsidP="007A11FA">
            <w:pPr>
              <w:pStyle w:val="TableEntry"/>
              <w:autoSpaceDE w:val="0"/>
              <w:autoSpaceDN w:val="0"/>
              <w:adjustRightInd w:val="0"/>
            </w:pPr>
            <w:r w:rsidRPr="00AE4F9A">
              <w:t>(all participants)</w:t>
            </w:r>
          </w:p>
        </w:tc>
        <w:tc>
          <w:tcPr>
            <w:tcW w:w="2375" w:type="dxa"/>
          </w:tcPr>
          <w:p w14:paraId="75B79663" w14:textId="77777777" w:rsidR="00731192" w:rsidRPr="00AE4F9A" w:rsidRDefault="00731192" w:rsidP="007A11FA">
            <w:pPr>
              <w:pStyle w:val="TableEntry"/>
              <w:autoSpaceDE w:val="0"/>
              <w:autoSpaceDN w:val="0"/>
              <w:adjustRightInd w:val="0"/>
            </w:pPr>
            <w:r w:rsidRPr="00AE4F9A">
              <w:t>TBR Report writer</w:t>
            </w:r>
          </w:p>
        </w:tc>
      </w:tr>
      <w:tr w:rsidR="00731192" w:rsidRPr="00AE4F9A" w14:paraId="49828510" w14:textId="77777777" w:rsidTr="00512CBB">
        <w:trPr>
          <w:trHeight w:val="477"/>
          <w:jc w:val="center"/>
        </w:trPr>
        <w:tc>
          <w:tcPr>
            <w:tcW w:w="2375" w:type="dxa"/>
          </w:tcPr>
          <w:p w14:paraId="4AB3FE17" w14:textId="1F511869" w:rsidR="00731192" w:rsidRPr="00AE4F9A" w:rsidRDefault="0036527C" w:rsidP="007A11FA">
            <w:pPr>
              <w:pStyle w:val="TableEntry"/>
              <w:autoSpaceDE w:val="0"/>
              <w:autoSpaceDN w:val="0"/>
              <w:adjustRightInd w:val="0"/>
            </w:pPr>
            <w:r w:rsidRPr="00AE4F9A">
              <w:t>Finalize_</w:t>
            </w:r>
            <w:r w:rsidR="00731192" w:rsidRPr="00AE4F9A">
              <w:t>TBR</w:t>
            </w:r>
          </w:p>
        </w:tc>
        <w:tc>
          <w:tcPr>
            <w:tcW w:w="2375" w:type="dxa"/>
          </w:tcPr>
          <w:p w14:paraId="762785E7" w14:textId="77777777" w:rsidR="00731192" w:rsidRPr="00AE4F9A" w:rsidRDefault="00731192" w:rsidP="007A11FA">
            <w:pPr>
              <w:pStyle w:val="TableEntry"/>
              <w:autoSpaceDE w:val="0"/>
              <w:autoSpaceDN w:val="0"/>
              <w:adjustRightInd w:val="0"/>
            </w:pPr>
            <w:r w:rsidRPr="00AE4F9A">
              <w:t>Dr. Kondriakin, chairperson</w:t>
            </w:r>
          </w:p>
        </w:tc>
        <w:tc>
          <w:tcPr>
            <w:tcW w:w="2375" w:type="dxa"/>
          </w:tcPr>
          <w:p w14:paraId="6548EF0B" w14:textId="77777777" w:rsidR="00731192" w:rsidRPr="00AE4F9A" w:rsidRDefault="00731192" w:rsidP="007A11FA">
            <w:pPr>
              <w:pStyle w:val="TableEntry"/>
              <w:autoSpaceDE w:val="0"/>
              <w:autoSpaceDN w:val="0"/>
              <w:adjustRightInd w:val="0"/>
            </w:pPr>
            <w:r w:rsidRPr="00AE4F9A">
              <w:t>TBR Finalizer</w:t>
            </w:r>
          </w:p>
        </w:tc>
      </w:tr>
    </w:tbl>
    <w:p w14:paraId="69A3EDAA" w14:textId="77777777" w:rsidR="00624F13" w:rsidRPr="00AE4F9A" w:rsidRDefault="00624F13" w:rsidP="005A6425"/>
    <w:p w14:paraId="674E32DD" w14:textId="36A7D882" w:rsidR="007A650C" w:rsidRPr="00AE4F9A" w:rsidRDefault="006A030F">
      <w:r w:rsidRPr="00AE4F9A">
        <w:lastRenderedPageBreak/>
        <w:t>In a</w:t>
      </w:r>
      <w:r w:rsidR="00A1550B" w:rsidRPr="00AE4F9A">
        <w:t>n</w:t>
      </w:r>
      <w:r w:rsidRPr="00AE4F9A">
        <w:t xml:space="preserve"> XDW Workflow definition, ea</w:t>
      </w:r>
      <w:r w:rsidR="00326C9E" w:rsidRPr="00AE4F9A">
        <w:t xml:space="preserve">ch </w:t>
      </w:r>
      <w:r w:rsidR="008F4A7C" w:rsidRPr="00AE4F9A">
        <w:t>Task</w:t>
      </w:r>
      <w:r w:rsidR="00326C9E" w:rsidRPr="00AE4F9A">
        <w:t xml:space="preserve"> in th</w:t>
      </w:r>
      <w:r w:rsidRPr="00AE4F9A">
        <w:t xml:space="preserve">e </w:t>
      </w:r>
      <w:r w:rsidR="00326C9E" w:rsidRPr="00AE4F9A">
        <w:t xml:space="preserve">Workflow </w:t>
      </w:r>
      <w:r w:rsidRPr="00AE4F9A">
        <w:t>D</w:t>
      </w:r>
      <w:r w:rsidR="00326C9E" w:rsidRPr="00AE4F9A">
        <w:t>efinition is accompanied by input- and output documents, as shown in the schema below:</w:t>
      </w:r>
    </w:p>
    <w:p w14:paraId="7387CFEC" w14:textId="77777777" w:rsidR="007A650C" w:rsidRPr="00AE4F9A" w:rsidRDefault="007A650C"/>
    <w:p w14:paraId="03578046" w14:textId="5118430C" w:rsidR="006A030F" w:rsidRPr="00AE4F9A" w:rsidRDefault="006A030F" w:rsidP="009B5E0E">
      <w:pPr>
        <w:rPr>
          <w:b/>
        </w:rPr>
      </w:pPr>
      <w:r w:rsidRPr="00AE4F9A">
        <w:rPr>
          <w:b/>
        </w:rPr>
        <w:t xml:space="preserve">        Input Documents                     </w:t>
      </w:r>
      <w:r w:rsidR="00A1550B" w:rsidRPr="00AE4F9A">
        <w:rPr>
          <w:b/>
        </w:rPr>
        <w:t xml:space="preserve"> Tasks                        </w:t>
      </w:r>
      <w:r w:rsidRPr="00AE4F9A">
        <w:rPr>
          <w:b/>
        </w:rPr>
        <w:t>Output Documents</w:t>
      </w:r>
    </w:p>
    <w:p w14:paraId="4EE0C01E" w14:textId="7B2FFA1E" w:rsidR="00656AD2" w:rsidRPr="00AE4F9A" w:rsidRDefault="003D7F4F" w:rsidP="006B130E">
      <w:pPr>
        <w:pStyle w:val="BodyText"/>
        <w:jc w:val="center"/>
      </w:pPr>
      <w:r w:rsidRPr="00AE4F9A">
        <w:rPr>
          <w:noProof/>
        </w:rPr>
        <w:drawing>
          <wp:inline distT="0" distB="0" distL="0" distR="0" wp14:anchorId="7A9B4F26" wp14:editId="15E98B14">
            <wp:extent cx="5000625" cy="2409825"/>
            <wp:effectExtent l="0" t="0" r="9525"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schema with documents.png"/>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9825"/>
                    </a:xfrm>
                    <a:prstGeom prst="rect">
                      <a:avLst/>
                    </a:prstGeom>
                  </pic:spPr>
                </pic:pic>
              </a:graphicData>
            </a:graphic>
          </wp:inline>
        </w:drawing>
      </w:r>
    </w:p>
    <w:p w14:paraId="1F370BB4" w14:textId="64123A4D" w:rsidR="000433AC" w:rsidRPr="00AE4F9A" w:rsidRDefault="001273F2" w:rsidP="007A11FA">
      <w:pPr>
        <w:pStyle w:val="FigureTitle"/>
      </w:pPr>
      <w:r w:rsidRPr="00AE4F9A">
        <w:t>Figure</w:t>
      </w:r>
      <w:r w:rsidR="00E645DF" w:rsidRPr="00AE4F9A">
        <w:t xml:space="preserve"> </w:t>
      </w:r>
      <w:r w:rsidR="00026C8D" w:rsidRPr="00AE4F9A">
        <w:t>X.2.</w:t>
      </w:r>
      <w:r w:rsidR="005B6291" w:rsidRPr="00AE4F9A">
        <w:t>2</w:t>
      </w:r>
      <w:r w:rsidR="00026C8D" w:rsidRPr="00AE4F9A">
        <w:t>-</w:t>
      </w:r>
      <w:r w:rsidR="005B6291" w:rsidRPr="00AE4F9A">
        <w:t>1</w:t>
      </w:r>
      <w:r w:rsidR="00026C8D" w:rsidRPr="00AE4F9A">
        <w:t xml:space="preserve">: </w:t>
      </w:r>
      <w:r w:rsidR="00656AD2" w:rsidRPr="00AE4F9A">
        <w:t>XTB-WD Tasks and accompanying Input- and Output Documents</w:t>
      </w:r>
    </w:p>
    <w:p w14:paraId="1DC8B2D6" w14:textId="77777777" w:rsidR="008B4F94" w:rsidRPr="00AE4F9A" w:rsidRDefault="008B4F94" w:rsidP="009B5E0E"/>
    <w:p w14:paraId="48D62D36" w14:textId="2A537DC1" w:rsidR="003D7F4F" w:rsidRPr="00AE4F9A" w:rsidRDefault="003D7F4F" w:rsidP="00B960CF">
      <w:pPr>
        <w:pStyle w:val="Note"/>
      </w:pPr>
      <w:r w:rsidRPr="00AE4F9A">
        <w:t>N</w:t>
      </w:r>
      <w:r w:rsidR="007A11FA" w:rsidRPr="00AE4F9A">
        <w:t>ote</w:t>
      </w:r>
      <w:r w:rsidRPr="00AE4F9A">
        <w:t>: the names of the Tasks are written ‘Request_TBR’ instead of ‘Request TBR’ in these tables (and in Part 2 of this document), because no spaces are allowed in the official names (XML Qnames) of the tasks. This is also the case for the names of the input- and output documents.</w:t>
      </w:r>
    </w:p>
    <w:p w14:paraId="7F919C21" w14:textId="77777777" w:rsidR="00525A0B" w:rsidRPr="00AE4F9A" w:rsidRDefault="00525A0B" w:rsidP="00B960CF">
      <w:pPr>
        <w:pStyle w:val="BodyText"/>
      </w:pPr>
    </w:p>
    <w:p w14:paraId="3781894B" w14:textId="0BC7669B" w:rsidR="00BF0C35" w:rsidRPr="00AE4F9A" w:rsidRDefault="00BF0C35" w:rsidP="00B960CF">
      <w:pPr>
        <w:pStyle w:val="BodyText"/>
      </w:pPr>
      <w:r w:rsidRPr="00AE4F9A">
        <w:t>In this Workflow Definition, the different Input and Output documents, such as Request</w:t>
      </w:r>
      <w:r w:rsidR="00AC4F50" w:rsidRPr="00AE4F9A">
        <w:t>_Document, Decision_</w:t>
      </w:r>
      <w:r w:rsidRPr="00AE4F9A">
        <w:t>Not</w:t>
      </w:r>
      <w:r w:rsidR="003D7F4F" w:rsidRPr="00AE4F9A">
        <w:t>ic</w:t>
      </w:r>
      <w:r w:rsidR="00AC4F50" w:rsidRPr="00AE4F9A">
        <w:t>e, or Tumor_Board_</w:t>
      </w:r>
      <w:r w:rsidRPr="00AE4F9A">
        <w:t xml:space="preserve">Report are not the documents themselves, but labels (placeholders) </w:t>
      </w:r>
      <w:r w:rsidR="007565C3" w:rsidRPr="00AE4F9A">
        <w:t>that</w:t>
      </w:r>
      <w:r w:rsidRPr="00AE4F9A">
        <w:t xml:space="preserve"> describe the function </w:t>
      </w:r>
      <w:r w:rsidR="007565C3" w:rsidRPr="00AE4F9A">
        <w:t xml:space="preserve">or </w:t>
      </w:r>
      <w:r w:rsidR="007565C3" w:rsidRPr="00AE4F9A">
        <w:rPr>
          <w:u w:val="single"/>
        </w:rPr>
        <w:t>role</w:t>
      </w:r>
      <w:r w:rsidR="007565C3" w:rsidRPr="00AE4F9A">
        <w:t xml:space="preserve"> </w:t>
      </w:r>
      <w:r w:rsidRPr="00AE4F9A">
        <w:t>of the documents</w:t>
      </w:r>
      <w:r w:rsidR="008F02D4" w:rsidRPr="00AE4F9A">
        <w:t xml:space="preserve"> that will be attached in the course of the workflow</w:t>
      </w:r>
      <w:r w:rsidR="007565C3" w:rsidRPr="00AE4F9A">
        <w:t xml:space="preserve">. In the course of an actual workflow process, links to the actual Input- and Output documents will be added to the Workflow document. </w:t>
      </w:r>
      <w:r w:rsidRPr="00AE4F9A">
        <w:t xml:space="preserve">The </w:t>
      </w:r>
      <w:r w:rsidR="001A6B17" w:rsidRPr="00AE4F9A">
        <w:t xml:space="preserve">actual </w:t>
      </w:r>
      <w:r w:rsidRPr="00AE4F9A">
        <w:t xml:space="preserve">documents will be marked with these labels </w:t>
      </w:r>
      <w:r w:rsidR="007565C3" w:rsidRPr="00AE4F9A">
        <w:t xml:space="preserve">to signify their role in the workflow process. </w:t>
      </w:r>
      <w:r w:rsidR="001A6B17" w:rsidRPr="00AE4F9A">
        <w:t>In other words: t</w:t>
      </w:r>
      <w:r w:rsidR="007565C3" w:rsidRPr="00AE4F9A">
        <w:t>he content of the different documents is not defined in this Profile; they must be defined by</w:t>
      </w:r>
      <w:r w:rsidR="001A6B17" w:rsidRPr="00AE4F9A">
        <w:t xml:space="preserve"> and within the Affinity Domain, as a subset of specification of the workflow definition.</w:t>
      </w:r>
    </w:p>
    <w:p w14:paraId="741129CA" w14:textId="77777777" w:rsidR="009B5E0E" w:rsidRPr="00AE4F9A" w:rsidRDefault="00326C9E" w:rsidP="00B960CF">
      <w:pPr>
        <w:pStyle w:val="BodyText"/>
      </w:pPr>
      <w:r w:rsidRPr="00AE4F9A">
        <w:t xml:space="preserve">The </w:t>
      </w:r>
      <w:r w:rsidR="008F4A7C" w:rsidRPr="00AE4F9A">
        <w:t>Task</w:t>
      </w:r>
      <w:r w:rsidRPr="00AE4F9A">
        <w:t xml:space="preserve">s </w:t>
      </w:r>
      <w:r w:rsidR="00656AD2" w:rsidRPr="00AE4F9A">
        <w:t>of the XTB-WD are explained below:</w:t>
      </w:r>
      <w:r w:rsidRPr="00AE4F9A">
        <w:br/>
      </w:r>
    </w:p>
    <w:p w14:paraId="517D2E55" w14:textId="3784FA73" w:rsidR="00DA1957" w:rsidRPr="00AE4F9A" w:rsidRDefault="0036527C" w:rsidP="006B130E">
      <w:pPr>
        <w:pStyle w:val="ListBullet2"/>
      </w:pPr>
      <w:r w:rsidRPr="00AE4F9A">
        <w:rPr>
          <w:b/>
        </w:rPr>
        <w:t>Request_</w:t>
      </w:r>
      <w:r w:rsidR="009B5E0E" w:rsidRPr="00AE4F9A">
        <w:rPr>
          <w:b/>
        </w:rPr>
        <w:t>TBR</w:t>
      </w:r>
      <w:r w:rsidR="00717D39" w:rsidRPr="00AE4F9A">
        <w:t xml:space="preserve">   </w:t>
      </w:r>
      <w:r w:rsidR="009B5E0E" w:rsidRPr="00AE4F9A">
        <w:br/>
      </w:r>
      <w:r w:rsidR="00326C9E" w:rsidRPr="00AE4F9A">
        <w:t xml:space="preserve">If a patient meets the in- and exclusion criteria of a certain Tumor Board Review, the attending physician may decide to present the case to the Tumor Board for review. The owner of this </w:t>
      </w:r>
      <w:r w:rsidR="008F4A7C" w:rsidRPr="00AE4F9A">
        <w:t>Task</w:t>
      </w:r>
      <w:r w:rsidR="00326C9E" w:rsidRPr="00AE4F9A">
        <w:t xml:space="preserve"> is called the </w:t>
      </w:r>
      <w:r w:rsidR="00E07437" w:rsidRPr="00AE4F9A">
        <w:rPr>
          <w:i/>
        </w:rPr>
        <w:t xml:space="preserve">TBR </w:t>
      </w:r>
      <w:r w:rsidR="00326C9E" w:rsidRPr="00AE4F9A">
        <w:rPr>
          <w:i/>
        </w:rPr>
        <w:t>Requestor</w:t>
      </w:r>
      <w:r w:rsidR="00326C9E" w:rsidRPr="00AE4F9A">
        <w:t xml:space="preserve">. In this </w:t>
      </w:r>
      <w:r w:rsidR="008F4A7C" w:rsidRPr="00AE4F9A">
        <w:t>Task</w:t>
      </w:r>
      <w:r w:rsidR="00326C9E" w:rsidRPr="00AE4F9A">
        <w:t xml:space="preserve">, any documents, images or reports that have led to the diagnosis of the patient may be added as Input Documents for this </w:t>
      </w:r>
      <w:r w:rsidR="008F4A7C" w:rsidRPr="00AE4F9A">
        <w:t>Task</w:t>
      </w:r>
      <w:r w:rsidR="00326C9E" w:rsidRPr="00AE4F9A">
        <w:t xml:space="preserve">. As Output Documents, the </w:t>
      </w:r>
      <w:r w:rsidR="00E07437" w:rsidRPr="00AE4F9A">
        <w:t xml:space="preserve">TBR </w:t>
      </w:r>
      <w:r w:rsidR="00326C9E" w:rsidRPr="00AE4F9A">
        <w:t>Requestor describes the reason for referral</w:t>
      </w:r>
      <w:r w:rsidR="00BF0C35" w:rsidRPr="00AE4F9A">
        <w:t xml:space="preserve"> to </w:t>
      </w:r>
      <w:r w:rsidR="00BF0C35" w:rsidRPr="00AE4F9A">
        <w:lastRenderedPageBreak/>
        <w:t>the T</w:t>
      </w:r>
      <w:r w:rsidR="00C20A08" w:rsidRPr="00AE4F9A">
        <w:t>umor Board Review</w:t>
      </w:r>
      <w:r w:rsidR="00326C9E" w:rsidRPr="00AE4F9A">
        <w:t xml:space="preserve">, </w:t>
      </w:r>
      <w:r w:rsidR="00DA1957" w:rsidRPr="00AE4F9A">
        <w:t xml:space="preserve">and gives a short description of the patient’s case. </w:t>
      </w:r>
      <w:r w:rsidR="007565C3" w:rsidRPr="00AE4F9A">
        <w:t xml:space="preserve">This document is </w:t>
      </w:r>
      <w:r w:rsidR="00026C8D" w:rsidRPr="00AE4F9A">
        <w:t>labeled</w:t>
      </w:r>
      <w:r w:rsidR="007565C3" w:rsidRPr="00AE4F9A">
        <w:t xml:space="preserve"> </w:t>
      </w:r>
      <w:r w:rsidR="007565C3" w:rsidRPr="00AE4F9A">
        <w:rPr>
          <w:i/>
        </w:rPr>
        <w:t>Request</w:t>
      </w:r>
      <w:r w:rsidR="00E07437" w:rsidRPr="00AE4F9A">
        <w:rPr>
          <w:i/>
        </w:rPr>
        <w:t>_</w:t>
      </w:r>
      <w:r w:rsidR="007565C3" w:rsidRPr="00AE4F9A">
        <w:rPr>
          <w:i/>
        </w:rPr>
        <w:t>Document</w:t>
      </w:r>
      <w:r w:rsidR="00AE4F9A" w:rsidRPr="00AE4F9A">
        <w:t xml:space="preserve">. </w:t>
      </w:r>
    </w:p>
    <w:p w14:paraId="4A6747C6" w14:textId="650B6538" w:rsidR="009B5E0E" w:rsidRPr="00AE4F9A" w:rsidRDefault="0036527C" w:rsidP="006B130E">
      <w:pPr>
        <w:pStyle w:val="ListBullet2"/>
      </w:pPr>
      <w:r w:rsidRPr="00AE4F9A">
        <w:rPr>
          <w:b/>
        </w:rPr>
        <w:t>Schedule_</w:t>
      </w:r>
      <w:r w:rsidR="009B5E0E" w:rsidRPr="00AE4F9A">
        <w:rPr>
          <w:b/>
        </w:rPr>
        <w:t>TBR</w:t>
      </w:r>
      <w:r w:rsidR="00DA1957" w:rsidRPr="00AE4F9A">
        <w:br/>
        <w:t xml:space="preserve">The owner of this </w:t>
      </w:r>
      <w:r w:rsidR="008F4A7C" w:rsidRPr="00AE4F9A">
        <w:t>Task</w:t>
      </w:r>
      <w:r w:rsidR="00DA1957" w:rsidRPr="00AE4F9A">
        <w:t xml:space="preserve"> is called the </w:t>
      </w:r>
      <w:r w:rsidR="00E07437" w:rsidRPr="00AE4F9A">
        <w:rPr>
          <w:i/>
        </w:rPr>
        <w:t xml:space="preserve">TBR </w:t>
      </w:r>
      <w:r w:rsidR="00DA1957" w:rsidRPr="00AE4F9A">
        <w:rPr>
          <w:i/>
        </w:rPr>
        <w:t>Scheduler</w:t>
      </w:r>
      <w:r w:rsidR="00310A9B" w:rsidRPr="00AE4F9A">
        <w:t xml:space="preserve">. </w:t>
      </w:r>
      <w:r w:rsidR="00DA1957" w:rsidRPr="00AE4F9A">
        <w:t>Th</w:t>
      </w:r>
      <w:r w:rsidR="00310A9B" w:rsidRPr="00AE4F9A">
        <w:t xml:space="preserve">e </w:t>
      </w:r>
      <w:r w:rsidR="00E07437" w:rsidRPr="00AE4F9A">
        <w:t xml:space="preserve">TBR </w:t>
      </w:r>
      <w:r w:rsidR="00310A9B" w:rsidRPr="00AE4F9A">
        <w:t xml:space="preserve">Scheduler </w:t>
      </w:r>
      <w:r w:rsidR="00DA1957" w:rsidRPr="00AE4F9A">
        <w:t xml:space="preserve">can be the chairperson of the TBR, or a medical secretary. The </w:t>
      </w:r>
      <w:r w:rsidR="00E07437" w:rsidRPr="00AE4F9A">
        <w:t xml:space="preserve">TBR </w:t>
      </w:r>
      <w:r w:rsidR="00DA1957" w:rsidRPr="00AE4F9A">
        <w:t xml:space="preserve">Scheduler reads the request for admission to the TBR, checks the inclusion- and exclusion criteria for the TBR at hand. The Scheduler uses the information that has been attached to the first </w:t>
      </w:r>
      <w:r w:rsidR="008F4A7C" w:rsidRPr="00AE4F9A">
        <w:t>Task</w:t>
      </w:r>
      <w:r w:rsidR="00DA1957" w:rsidRPr="00AE4F9A">
        <w:t xml:space="preserve"> for the assessment, and decides whether</w:t>
      </w:r>
      <w:r w:rsidR="003000C6" w:rsidRPr="00AE4F9A">
        <w:t>,</w:t>
      </w:r>
      <w:r w:rsidR="00DA1957" w:rsidRPr="00AE4F9A">
        <w:t xml:space="preserve"> </w:t>
      </w:r>
      <w:r w:rsidR="003000C6" w:rsidRPr="00AE4F9A">
        <w:t xml:space="preserve">and when, </w:t>
      </w:r>
      <w:r w:rsidR="00DA1957" w:rsidRPr="00AE4F9A">
        <w:t xml:space="preserve">the case will be presented in one of the next </w:t>
      </w:r>
      <w:r w:rsidR="0007466D" w:rsidRPr="00AE4F9A">
        <w:t>TBR Meeting</w:t>
      </w:r>
      <w:r w:rsidR="00DA1957" w:rsidRPr="00AE4F9A">
        <w:t xml:space="preserve">s. The Output Document of this </w:t>
      </w:r>
      <w:r w:rsidR="008F4A7C" w:rsidRPr="00AE4F9A">
        <w:t>Task</w:t>
      </w:r>
      <w:r w:rsidR="00DA1957" w:rsidRPr="00AE4F9A">
        <w:t xml:space="preserve"> is the </w:t>
      </w:r>
      <w:r w:rsidR="00DA1957" w:rsidRPr="00AE4F9A">
        <w:rPr>
          <w:i/>
        </w:rPr>
        <w:t>Decision</w:t>
      </w:r>
      <w:r w:rsidR="00F85423" w:rsidRPr="00AE4F9A">
        <w:rPr>
          <w:i/>
        </w:rPr>
        <w:t>_</w:t>
      </w:r>
      <w:r w:rsidR="00DA1957" w:rsidRPr="00AE4F9A">
        <w:rPr>
          <w:i/>
        </w:rPr>
        <w:t>Not</w:t>
      </w:r>
      <w:r w:rsidR="003D7F4F" w:rsidRPr="00AE4F9A">
        <w:rPr>
          <w:i/>
        </w:rPr>
        <w:t>ic</w:t>
      </w:r>
      <w:r w:rsidR="00DA1957" w:rsidRPr="00AE4F9A">
        <w:rPr>
          <w:i/>
          <w:u w:val="single"/>
        </w:rPr>
        <w:t>e</w:t>
      </w:r>
      <w:r w:rsidR="00DA1957" w:rsidRPr="00AE4F9A">
        <w:t xml:space="preserve">, </w:t>
      </w:r>
      <w:r w:rsidR="00966F4E" w:rsidRPr="00AE4F9A">
        <w:t xml:space="preserve">which </w:t>
      </w:r>
      <w:r w:rsidR="00DA1957" w:rsidRPr="00AE4F9A">
        <w:t>describe</w:t>
      </w:r>
      <w:r w:rsidR="00966F4E" w:rsidRPr="00AE4F9A">
        <w:t>s</w:t>
      </w:r>
      <w:r w:rsidR="00DA1957" w:rsidRPr="00AE4F9A">
        <w:t xml:space="preserve"> the decision of the </w:t>
      </w:r>
      <w:r w:rsidR="007565C3" w:rsidRPr="00AE4F9A">
        <w:t xml:space="preserve">TBR </w:t>
      </w:r>
      <w:r w:rsidR="00DA1957" w:rsidRPr="00AE4F9A">
        <w:t>Scheduler if, and when, the patient will be presented.</w:t>
      </w:r>
      <w:r w:rsidR="00CF341E" w:rsidRPr="00AE4F9A">
        <w:t xml:space="preserve"> Th</w:t>
      </w:r>
      <w:r w:rsidR="007565C3" w:rsidRPr="00AE4F9A">
        <w:t>e</w:t>
      </w:r>
      <w:r w:rsidR="00E07437" w:rsidRPr="00AE4F9A">
        <w:t xml:space="preserve"> Decision_</w:t>
      </w:r>
      <w:r w:rsidR="00CF341E" w:rsidRPr="00AE4F9A">
        <w:t>Not</w:t>
      </w:r>
      <w:r w:rsidR="003D7F4F" w:rsidRPr="00AE4F9A">
        <w:t>ic</w:t>
      </w:r>
      <w:r w:rsidR="00CF341E" w:rsidRPr="00AE4F9A">
        <w:t xml:space="preserve">e can be sent </w:t>
      </w:r>
      <w:r w:rsidR="00BF0C35" w:rsidRPr="00AE4F9A">
        <w:t xml:space="preserve">separately </w:t>
      </w:r>
      <w:r w:rsidR="00CF341E" w:rsidRPr="00AE4F9A">
        <w:t>to the requestor.</w:t>
      </w:r>
      <w:r w:rsidR="007565C3" w:rsidRPr="00AE4F9A">
        <w:t xml:space="preserve"> For each requested patient, a D</w:t>
      </w:r>
      <w:r w:rsidR="00E07437" w:rsidRPr="00AE4F9A">
        <w:t>ecision_</w:t>
      </w:r>
      <w:r w:rsidR="00CF341E" w:rsidRPr="00AE4F9A">
        <w:t>Not</w:t>
      </w:r>
      <w:r w:rsidR="003D7F4F" w:rsidRPr="00AE4F9A">
        <w:t>ic</w:t>
      </w:r>
      <w:r w:rsidR="00CF341E" w:rsidRPr="00AE4F9A">
        <w:t>e is created. The Decision Not</w:t>
      </w:r>
      <w:r w:rsidR="003D7F4F" w:rsidRPr="00AE4F9A">
        <w:t>ic</w:t>
      </w:r>
      <w:r w:rsidR="00CF341E" w:rsidRPr="00AE4F9A">
        <w:t>es can be used to create the work</w:t>
      </w:r>
      <w:r w:rsidR="003D7F4F" w:rsidRPr="00AE4F9A">
        <w:t xml:space="preserve"> list for the next Tumor Board R</w:t>
      </w:r>
      <w:r w:rsidR="00CF341E" w:rsidRPr="00AE4F9A">
        <w:t>eview.</w:t>
      </w:r>
    </w:p>
    <w:p w14:paraId="7739490C" w14:textId="3ACDCCC2" w:rsidR="00653A16" w:rsidRPr="00AE4F9A" w:rsidRDefault="0036527C" w:rsidP="006B130E">
      <w:pPr>
        <w:pStyle w:val="ListBullet2"/>
      </w:pPr>
      <w:r w:rsidRPr="00AE4F9A">
        <w:rPr>
          <w:b/>
        </w:rPr>
        <w:t>Prepare_</w:t>
      </w:r>
      <w:r w:rsidR="009B5E0E" w:rsidRPr="00AE4F9A">
        <w:rPr>
          <w:b/>
        </w:rPr>
        <w:t>TBR</w:t>
      </w:r>
      <w:r w:rsidR="00DA1957" w:rsidRPr="00AE4F9A">
        <w:br/>
      </w:r>
      <w:r w:rsidR="00653A16" w:rsidRPr="00AE4F9A">
        <w:t xml:space="preserve">In this phase, all members of the Tumor Board have access to all the images and documents that have been linked to the TBR workflow so far. This information can be used to prepare for the actual meeting. In the case where extra input from any of the members is requested, a second opinion or report may be added to this </w:t>
      </w:r>
      <w:r w:rsidR="008F4A7C" w:rsidRPr="00AE4F9A">
        <w:t>Task</w:t>
      </w:r>
      <w:r w:rsidR="00653A16" w:rsidRPr="00AE4F9A">
        <w:t xml:space="preserve"> as Output Document. Also, if someone wishes to pose a question or a remark on the case, he or she can add this as an Output Documents. This also creates the possibility of a discussion between the members even before the actual </w:t>
      </w:r>
      <w:r w:rsidR="0007466D" w:rsidRPr="00AE4F9A">
        <w:t>TBR Meeting</w:t>
      </w:r>
      <w:r w:rsidR="00653A16" w:rsidRPr="00AE4F9A">
        <w:t>, to increase</w:t>
      </w:r>
      <w:r w:rsidR="003000C6" w:rsidRPr="00AE4F9A">
        <w:t xml:space="preserve"> </w:t>
      </w:r>
      <w:r w:rsidR="00653A16" w:rsidRPr="00AE4F9A">
        <w:t>the efficiency of the actual meeting</w:t>
      </w:r>
      <w:r w:rsidR="007565C3" w:rsidRPr="00AE4F9A">
        <w:t xml:space="preserve">. During the process, </w:t>
      </w:r>
      <w:r w:rsidR="008F56A7" w:rsidRPr="00AE4F9A">
        <w:t xml:space="preserve">a </w:t>
      </w:r>
      <w:r w:rsidR="00E07437" w:rsidRPr="00AE4F9A">
        <w:rPr>
          <w:i/>
        </w:rPr>
        <w:t>Discussion_</w:t>
      </w:r>
      <w:r w:rsidR="008F56A7" w:rsidRPr="00AE4F9A">
        <w:rPr>
          <w:i/>
        </w:rPr>
        <w:t>Thread</w:t>
      </w:r>
      <w:r w:rsidR="008F56A7" w:rsidRPr="00AE4F9A">
        <w:t xml:space="preserve"> document is built up, containing each of the remarks of the members.</w:t>
      </w:r>
    </w:p>
    <w:p w14:paraId="6BB4548E" w14:textId="4228DA95" w:rsidR="009B5E0E" w:rsidRPr="00AE4F9A" w:rsidRDefault="0007466D" w:rsidP="006B130E">
      <w:pPr>
        <w:pStyle w:val="ListBullet2"/>
      </w:pPr>
      <w:r w:rsidRPr="00AE4F9A">
        <w:rPr>
          <w:b/>
        </w:rPr>
        <w:t>TBR_Meeting</w:t>
      </w:r>
      <w:r w:rsidR="00653A16" w:rsidRPr="00AE4F9A">
        <w:br/>
      </w:r>
      <w:r w:rsidR="00CF341E" w:rsidRPr="00AE4F9A">
        <w:t>In this stage</w:t>
      </w:r>
      <w:r w:rsidR="00653A16" w:rsidRPr="00AE4F9A">
        <w:t xml:space="preserve">, </w:t>
      </w:r>
      <w:r w:rsidR="00CF341E" w:rsidRPr="00AE4F9A">
        <w:t xml:space="preserve">all members of the Tumor Board convene and discuss the cases that have been </w:t>
      </w:r>
      <w:r w:rsidR="00026C8D" w:rsidRPr="00AE4F9A">
        <w:t>scheduled,</w:t>
      </w:r>
      <w:r w:rsidR="00CF341E" w:rsidRPr="00AE4F9A">
        <w:t xml:space="preserve"> using all relevant information that has been gathered by the team members. The discussion between members </w:t>
      </w:r>
      <w:bookmarkStart w:id="35" w:name="result_box"/>
      <w:bookmarkEnd w:id="35"/>
      <w:r w:rsidR="00CF341E" w:rsidRPr="00AE4F9A">
        <w:t>leads to a conse</w:t>
      </w:r>
      <w:r w:rsidR="00E34AAB" w:rsidRPr="00AE4F9A">
        <w:t xml:space="preserve">nsus-based </w:t>
      </w:r>
      <w:r w:rsidR="00CF341E" w:rsidRPr="00AE4F9A">
        <w:t>diagnosis, and a recommendation for the further treatment of the patient.</w:t>
      </w:r>
      <w:r w:rsidR="00E34AAB" w:rsidRPr="00AE4F9A">
        <w:t xml:space="preserve"> These findings and recommendations are written down by a </w:t>
      </w:r>
      <w:r w:rsidR="000924A9" w:rsidRPr="00AE4F9A">
        <w:t>scribe</w:t>
      </w:r>
      <w:r w:rsidR="00E34AAB" w:rsidRPr="00AE4F9A">
        <w:t xml:space="preserve">, and must be validated by all participants. This is used as the Output Document of this stage, and is called the </w:t>
      </w:r>
      <w:r w:rsidR="00E34AAB" w:rsidRPr="00AE4F9A">
        <w:rPr>
          <w:i/>
        </w:rPr>
        <w:t>Preliminary</w:t>
      </w:r>
      <w:r w:rsidR="00E07437" w:rsidRPr="00AE4F9A">
        <w:rPr>
          <w:i/>
        </w:rPr>
        <w:t>_T</w:t>
      </w:r>
      <w:r w:rsidR="00CC1BCE" w:rsidRPr="00AE4F9A">
        <w:rPr>
          <w:i/>
        </w:rPr>
        <w:t>BR</w:t>
      </w:r>
      <w:r w:rsidR="00E07437" w:rsidRPr="00AE4F9A">
        <w:rPr>
          <w:i/>
        </w:rPr>
        <w:t>_</w:t>
      </w:r>
      <w:r w:rsidR="00E34AAB" w:rsidRPr="00AE4F9A">
        <w:rPr>
          <w:i/>
        </w:rPr>
        <w:t>Report</w:t>
      </w:r>
      <w:r w:rsidR="00E34AAB" w:rsidRPr="00AE4F9A">
        <w:t>.</w:t>
      </w:r>
    </w:p>
    <w:p w14:paraId="001CCDE4" w14:textId="1F0281C1" w:rsidR="009B5E0E" w:rsidRPr="00AE4F9A" w:rsidRDefault="009B5E0E" w:rsidP="006B130E">
      <w:pPr>
        <w:pStyle w:val="ListBullet2"/>
      </w:pPr>
      <w:r w:rsidRPr="00AE4F9A">
        <w:rPr>
          <w:b/>
          <w:bCs/>
        </w:rPr>
        <w:t>Finalize</w:t>
      </w:r>
      <w:r w:rsidR="0036527C" w:rsidRPr="00AE4F9A">
        <w:rPr>
          <w:b/>
          <w:bCs/>
        </w:rPr>
        <w:t>_</w:t>
      </w:r>
      <w:r w:rsidRPr="00AE4F9A">
        <w:rPr>
          <w:b/>
          <w:bCs/>
        </w:rPr>
        <w:t>TBR</w:t>
      </w:r>
      <w:r w:rsidR="00CF341E" w:rsidRPr="00AE4F9A">
        <w:br/>
        <w:t xml:space="preserve">In the final phase of the workflow, the </w:t>
      </w:r>
      <w:r w:rsidR="00AC4F50" w:rsidRPr="00AE4F9A">
        <w:t>Preliminary_</w:t>
      </w:r>
      <w:r w:rsidR="00E34AAB" w:rsidRPr="00AE4F9A">
        <w:t>TB</w:t>
      </w:r>
      <w:r w:rsidR="00AC4F50" w:rsidRPr="00AE4F9A">
        <w:t xml:space="preserve">R_Report </w:t>
      </w:r>
      <w:r w:rsidR="00E34AAB" w:rsidRPr="00AE4F9A">
        <w:t xml:space="preserve">is used to create the Final </w:t>
      </w:r>
      <w:r w:rsidR="00CF341E" w:rsidRPr="00AE4F9A">
        <w:rPr>
          <w:i/>
        </w:rPr>
        <w:t>T</w:t>
      </w:r>
      <w:r w:rsidR="00AC4F50" w:rsidRPr="00AE4F9A">
        <w:rPr>
          <w:i/>
        </w:rPr>
        <w:t>umor_</w:t>
      </w:r>
      <w:r w:rsidR="00CF341E" w:rsidRPr="00AE4F9A">
        <w:rPr>
          <w:i/>
        </w:rPr>
        <w:t>B</w:t>
      </w:r>
      <w:r w:rsidR="00E34AAB" w:rsidRPr="00AE4F9A">
        <w:rPr>
          <w:i/>
        </w:rPr>
        <w:t>oard</w:t>
      </w:r>
      <w:r w:rsidR="00AC4F50" w:rsidRPr="00AE4F9A">
        <w:rPr>
          <w:i/>
        </w:rPr>
        <w:t>_</w:t>
      </w:r>
      <w:r w:rsidR="00E34AAB" w:rsidRPr="00AE4F9A">
        <w:rPr>
          <w:i/>
        </w:rPr>
        <w:t>R</w:t>
      </w:r>
      <w:r w:rsidR="00CF341E" w:rsidRPr="00AE4F9A">
        <w:rPr>
          <w:i/>
        </w:rPr>
        <w:t>eport</w:t>
      </w:r>
      <w:r w:rsidR="00E34AAB" w:rsidRPr="00AE4F9A">
        <w:t xml:space="preserve">, which is the output Document of this </w:t>
      </w:r>
      <w:r w:rsidR="008F4A7C" w:rsidRPr="00AE4F9A">
        <w:t>Task</w:t>
      </w:r>
      <w:r w:rsidR="00E34AAB" w:rsidRPr="00AE4F9A">
        <w:t>. This consists of a document with the relevant patient information, the original request of the Requestor, and the</w:t>
      </w:r>
      <w:r w:rsidR="00AC4F50" w:rsidRPr="00AE4F9A">
        <w:t xml:space="preserve"> information of the Preliminary_</w:t>
      </w:r>
      <w:r w:rsidR="00E34AAB" w:rsidRPr="00AE4F9A">
        <w:t>T</w:t>
      </w:r>
      <w:r w:rsidR="00AC4F50" w:rsidRPr="00AE4F9A">
        <w:t>BR_</w:t>
      </w:r>
      <w:r w:rsidR="00E34AAB" w:rsidRPr="00AE4F9A">
        <w:t xml:space="preserve">Report. The </w:t>
      </w:r>
      <w:r w:rsidR="000433AC" w:rsidRPr="00AE4F9A">
        <w:t xml:space="preserve">exact content of this report may vary between </w:t>
      </w:r>
      <w:r w:rsidR="00922093" w:rsidRPr="00AE4F9A">
        <w:t>the specific Tumor Boards. The f</w:t>
      </w:r>
      <w:r w:rsidR="000433AC" w:rsidRPr="00AE4F9A">
        <w:t>inal</w:t>
      </w:r>
      <w:r w:rsidR="00922093" w:rsidRPr="00AE4F9A">
        <w:t>ized</w:t>
      </w:r>
      <w:r w:rsidR="000433AC" w:rsidRPr="00AE4F9A">
        <w:t xml:space="preserve"> </w:t>
      </w:r>
      <w:r w:rsidR="00E07437" w:rsidRPr="00AE4F9A">
        <w:t>Tumor_Board_</w:t>
      </w:r>
      <w:r w:rsidR="000433AC" w:rsidRPr="00AE4F9A">
        <w:t xml:space="preserve">Report document can be sent to the designated recipients of the Report, such as the Requestor, the General Physician of the patient, or any other </w:t>
      </w:r>
      <w:r w:rsidR="00922093" w:rsidRPr="00AE4F9A">
        <w:t xml:space="preserve">designated </w:t>
      </w:r>
      <w:r w:rsidR="000433AC" w:rsidRPr="00AE4F9A">
        <w:t>party.</w:t>
      </w:r>
    </w:p>
    <w:p w14:paraId="0A18E31A" w14:textId="0992BC6C" w:rsidR="00026C8D" w:rsidRPr="00AE4F9A" w:rsidRDefault="00922093" w:rsidP="00B960CF">
      <w:pPr>
        <w:pStyle w:val="BodyText"/>
      </w:pPr>
      <w:r w:rsidRPr="00AE4F9A">
        <w:lastRenderedPageBreak/>
        <w:t xml:space="preserve">Most </w:t>
      </w:r>
      <w:r w:rsidR="00766FB1" w:rsidRPr="00AE4F9A">
        <w:t>type</w:t>
      </w:r>
      <w:r w:rsidRPr="00AE4F9A">
        <w:t>s</w:t>
      </w:r>
      <w:r w:rsidR="00766FB1" w:rsidRPr="00AE4F9A">
        <w:t xml:space="preserve"> of Tumor Board Review workflow can be described in these five simple Tasks. As is the case with XDW, each Task of the Workflow Definition can be viewed as a black box as far as the execution of the task is concerned.</w:t>
      </w:r>
    </w:p>
    <w:p w14:paraId="10104481" w14:textId="5D53275E" w:rsidR="0010178F" w:rsidRPr="00AE4F9A" w:rsidRDefault="00766FB1" w:rsidP="00B960CF">
      <w:pPr>
        <w:pStyle w:val="BodyText"/>
      </w:pPr>
      <w:r w:rsidRPr="00AE4F9A">
        <w:t>The Owner of a Task can decide how the task is being performed, as long as the defined output documents are being filled in properly. The difference between a TBR for colon cancer and lung cancer lies in the definition of the content of the input- and output documents that are linked to these Tasks. The actual content of the documents depend on the type of tumor, the agreements between different parties and the technical possibilities to import and export these documents.</w:t>
      </w:r>
    </w:p>
    <w:p w14:paraId="5B20BA51" w14:textId="77777777" w:rsidR="0010178F" w:rsidRPr="00AE4F9A" w:rsidRDefault="0010178F" w:rsidP="00B960CF">
      <w:pPr>
        <w:pStyle w:val="BodyText"/>
      </w:pPr>
      <w:r w:rsidRPr="00AE4F9A">
        <w:t>Below is a diagram of the process flow of XTB-WD:</w:t>
      </w:r>
    </w:p>
    <w:p w14:paraId="29C30396" w14:textId="77777777" w:rsidR="00525A0B" w:rsidRPr="00AE4F9A" w:rsidRDefault="00525A0B" w:rsidP="00B960CF">
      <w:pPr>
        <w:pStyle w:val="BodyText"/>
      </w:pPr>
    </w:p>
    <w:p w14:paraId="11988AC6" w14:textId="5C967A1A" w:rsidR="001273F2" w:rsidRPr="00AE4F9A" w:rsidRDefault="00A1550B" w:rsidP="006B130E">
      <w:pPr>
        <w:pStyle w:val="BodyText"/>
        <w:jc w:val="center"/>
      </w:pPr>
      <w:r w:rsidRPr="00AE4F9A">
        <w:rPr>
          <w:noProof/>
        </w:rPr>
        <w:drawing>
          <wp:inline distT="0" distB="0" distL="0" distR="0" wp14:anchorId="13D722AC" wp14:editId="67354911">
            <wp:extent cx="5943600" cy="473392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Normal path.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33925"/>
                    </a:xfrm>
                    <a:prstGeom prst="rect">
                      <a:avLst/>
                    </a:prstGeom>
                  </pic:spPr>
                </pic:pic>
              </a:graphicData>
            </a:graphic>
          </wp:inline>
        </w:drawing>
      </w:r>
    </w:p>
    <w:p w14:paraId="24107D23" w14:textId="6A16A148" w:rsidR="0010178F" w:rsidRPr="00AE4F9A" w:rsidRDefault="001273F2" w:rsidP="007A11FA">
      <w:pPr>
        <w:pStyle w:val="FigureTitle"/>
      </w:pPr>
      <w:r w:rsidRPr="00AE4F9A">
        <w:t xml:space="preserve">Figure </w:t>
      </w:r>
      <w:r w:rsidR="00431AEC" w:rsidRPr="00AE4F9A">
        <w:t>X.2.2.-2</w:t>
      </w:r>
      <w:r w:rsidR="001C675C" w:rsidRPr="00AE4F9A">
        <w:t xml:space="preserve">: </w:t>
      </w:r>
      <w:r w:rsidRPr="00AE4F9A">
        <w:t>XTB-WD Default Process Flow</w:t>
      </w:r>
    </w:p>
    <w:p w14:paraId="279D6BD4" w14:textId="77777777" w:rsidR="0010178F" w:rsidRPr="00AE4F9A" w:rsidRDefault="0010178F" w:rsidP="006B130E">
      <w:pPr>
        <w:pStyle w:val="BodyText"/>
      </w:pPr>
    </w:p>
    <w:p w14:paraId="5D3E5BC3" w14:textId="600C3086" w:rsidR="0040459F" w:rsidRPr="00AE4F9A" w:rsidRDefault="00030B6B" w:rsidP="00AF1800">
      <w:pPr>
        <w:pStyle w:val="Note"/>
      </w:pPr>
      <w:r w:rsidRPr="00AE4F9A">
        <w:t>N</w:t>
      </w:r>
      <w:r w:rsidR="007A11FA" w:rsidRPr="00AE4F9A">
        <w:t>ote</w:t>
      </w:r>
      <w:r w:rsidRPr="00AE4F9A">
        <w:t>:</w:t>
      </w:r>
      <w:r w:rsidR="001C675C" w:rsidRPr="00AE4F9A">
        <w:t xml:space="preserve"> </w:t>
      </w:r>
      <w:r w:rsidR="004B1E85" w:rsidRPr="00AE4F9A">
        <w:t>Any</w:t>
      </w:r>
      <w:r w:rsidR="0040459F" w:rsidRPr="00AE4F9A">
        <w:t xml:space="preserve"> task in this workflow can be performed in any o</w:t>
      </w:r>
      <w:r w:rsidRPr="00AE4F9A">
        <w:t xml:space="preserve">f the hospitals – basically, </w:t>
      </w:r>
      <w:r w:rsidR="0040459F" w:rsidRPr="00AE4F9A">
        <w:t>this Workflow Definition provides an integration of all participants in one shared workflow.</w:t>
      </w:r>
    </w:p>
    <w:p w14:paraId="5D0ED892" w14:textId="722D055F" w:rsidR="00C30604" w:rsidRPr="00AE4F9A" w:rsidRDefault="00431AEC">
      <w:r w:rsidRPr="00AE4F9A">
        <w:lastRenderedPageBreak/>
        <w:t xml:space="preserve">The following figure </w:t>
      </w:r>
      <w:r w:rsidR="00C30604" w:rsidRPr="00AE4F9A">
        <w:t>is an UML-version of the basic process flow:</w:t>
      </w:r>
    </w:p>
    <w:p w14:paraId="032A544E" w14:textId="77777777" w:rsidR="00431AEC" w:rsidRPr="00AE4F9A" w:rsidRDefault="003574B8" w:rsidP="006B130E">
      <w:pPr>
        <w:pStyle w:val="BodyText"/>
        <w:jc w:val="center"/>
      </w:pPr>
      <w:r w:rsidRPr="00AE4F9A">
        <w:rPr>
          <w:noProof/>
        </w:rPr>
        <w:drawing>
          <wp:inline distT="0" distB="0" distL="0" distR="0" wp14:anchorId="2D6930DF" wp14:editId="1BB37799">
            <wp:extent cx="1711842" cy="2961885"/>
            <wp:effectExtent l="0" t="0" r="3175" b="0"/>
            <wp:docPr id="4" name="Immagine 4" descr="UML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schem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867" cy="2961928"/>
                    </a:xfrm>
                    <a:prstGeom prst="rect">
                      <a:avLst/>
                    </a:prstGeom>
                    <a:noFill/>
                    <a:ln>
                      <a:noFill/>
                    </a:ln>
                  </pic:spPr>
                </pic:pic>
              </a:graphicData>
            </a:graphic>
          </wp:inline>
        </w:drawing>
      </w:r>
    </w:p>
    <w:p w14:paraId="4DFD6299" w14:textId="4433F8D9" w:rsidR="00C30604" w:rsidRPr="00AE4F9A" w:rsidRDefault="00431AEC" w:rsidP="007A11FA">
      <w:pPr>
        <w:pStyle w:val="FigureTitle"/>
      </w:pPr>
      <w:r w:rsidRPr="00AE4F9A">
        <w:t>Figure X.2.2-3: UML-version of the basic process flow</w:t>
      </w:r>
    </w:p>
    <w:p w14:paraId="04F68E1F" w14:textId="77777777" w:rsidR="007A11FA" w:rsidRPr="00AE4F9A" w:rsidRDefault="007A11FA" w:rsidP="006B130E">
      <w:pPr>
        <w:pStyle w:val="BodyText"/>
      </w:pPr>
    </w:p>
    <w:p w14:paraId="41A6C1AA" w14:textId="7BC505A1" w:rsidR="005C4ECE" w:rsidRPr="00AE4F9A" w:rsidRDefault="0010178F" w:rsidP="00B960CF">
      <w:pPr>
        <w:pStyle w:val="BodyText"/>
      </w:pPr>
      <w:r w:rsidRPr="00AE4F9A">
        <w:t xml:space="preserve">For the different Tasks in the XTB-WD, the following schema is produced for the different input- and output documents. In practice, the actual documents that accompany the Tasks is different for specific types of Cross-enterprise Tumor Board Reviews – for example, a Tumor Board Review of colon cancer requires different documents than one that focuses on lung cancer. We can, however, describe the </w:t>
      </w:r>
      <w:r w:rsidRPr="00AE4F9A">
        <w:rPr>
          <w:u w:val="single"/>
        </w:rPr>
        <w:t>type</w:t>
      </w:r>
      <w:r w:rsidRPr="00AE4F9A">
        <w:t xml:space="preserve"> of documents that accompany the different Tasks of the XTB Workflow.</w:t>
      </w:r>
    </w:p>
    <w:p w14:paraId="6BC1F5DA" w14:textId="77777777" w:rsidR="006774F7" w:rsidRPr="006B130E" w:rsidRDefault="006774F7" w:rsidP="007556FA">
      <w:pPr>
        <w:pStyle w:val="BodyText"/>
      </w:pPr>
    </w:p>
    <w:p w14:paraId="245C644D" w14:textId="2638DF35" w:rsidR="00186954" w:rsidRPr="006B130E" w:rsidRDefault="0010178F" w:rsidP="005B6A5B">
      <w:pPr>
        <w:pStyle w:val="TableTitle"/>
      </w:pPr>
      <w:r w:rsidRPr="005B6A5B">
        <w:t>Table X.2.2-</w:t>
      </w:r>
      <w:r w:rsidR="00431AEC" w:rsidRPr="005B6A5B">
        <w:t>2</w:t>
      </w:r>
      <w:r w:rsidR="001C675C" w:rsidRPr="005B6A5B">
        <w:t>:</w:t>
      </w:r>
      <w:r w:rsidRPr="005B6A5B">
        <w:t xml:space="preserve"> Task Status and Accompanying Documents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50"/>
        <w:gridCol w:w="2520"/>
        <w:gridCol w:w="1080"/>
        <w:gridCol w:w="1980"/>
        <w:gridCol w:w="1080"/>
      </w:tblGrid>
      <w:tr w:rsidR="006774F7" w:rsidRPr="00AE4F9A" w14:paraId="2B59BB83" w14:textId="77777777" w:rsidTr="006B130E">
        <w:trPr>
          <w:tblHeader/>
        </w:trPr>
        <w:tc>
          <w:tcPr>
            <w:tcW w:w="1440" w:type="dxa"/>
            <w:shd w:val="clear" w:color="auto" w:fill="D9D9D9" w:themeFill="background1" w:themeFillShade="D9"/>
          </w:tcPr>
          <w:p w14:paraId="078098DF" w14:textId="77777777" w:rsidR="0010178F" w:rsidRPr="00AE4F9A" w:rsidRDefault="0010178F" w:rsidP="00AF1800">
            <w:pPr>
              <w:pStyle w:val="TableEntryHeader"/>
            </w:pPr>
            <w:r w:rsidRPr="00AE4F9A">
              <w:t>Task Name</w:t>
            </w:r>
          </w:p>
        </w:tc>
        <w:tc>
          <w:tcPr>
            <w:tcW w:w="1350" w:type="dxa"/>
            <w:shd w:val="clear" w:color="auto" w:fill="D9D9D9" w:themeFill="background1" w:themeFillShade="D9"/>
          </w:tcPr>
          <w:p w14:paraId="6B754DA5" w14:textId="77777777" w:rsidR="0010178F" w:rsidRPr="00AE4F9A" w:rsidRDefault="0010178F" w:rsidP="00AF1800">
            <w:pPr>
              <w:pStyle w:val="TableEntryHeader"/>
              <w:rPr>
                <w:b w:val="0"/>
                <w:i/>
              </w:rPr>
            </w:pPr>
            <w:r w:rsidRPr="00AE4F9A">
              <w:t>Task Status</w:t>
            </w:r>
          </w:p>
        </w:tc>
        <w:tc>
          <w:tcPr>
            <w:tcW w:w="2520" w:type="dxa"/>
            <w:shd w:val="clear" w:color="auto" w:fill="D9D9D9" w:themeFill="background1" w:themeFillShade="D9"/>
          </w:tcPr>
          <w:p w14:paraId="0E309A59" w14:textId="77777777" w:rsidR="0010178F" w:rsidRPr="00AE4F9A" w:rsidRDefault="0010178F" w:rsidP="00AF1800">
            <w:pPr>
              <w:pStyle w:val="TableEntryHeader"/>
              <w:rPr>
                <w:b w:val="0"/>
                <w:i/>
              </w:rPr>
            </w:pPr>
            <w:r w:rsidRPr="00AE4F9A">
              <w:t>Input Docs</w:t>
            </w:r>
          </w:p>
        </w:tc>
        <w:tc>
          <w:tcPr>
            <w:tcW w:w="1080" w:type="dxa"/>
            <w:shd w:val="clear" w:color="auto" w:fill="D9D9D9" w:themeFill="background1" w:themeFillShade="D9"/>
          </w:tcPr>
          <w:p w14:paraId="799DEEEB" w14:textId="77777777" w:rsidR="0010178F" w:rsidRPr="00AE4F9A" w:rsidRDefault="0010178F" w:rsidP="00AF1800">
            <w:pPr>
              <w:pStyle w:val="TableEntryHeader"/>
              <w:rPr>
                <w:b w:val="0"/>
                <w:i/>
              </w:rPr>
            </w:pPr>
            <w:r w:rsidRPr="00AE4F9A">
              <w:t>Option</w:t>
            </w:r>
          </w:p>
        </w:tc>
        <w:tc>
          <w:tcPr>
            <w:tcW w:w="1980" w:type="dxa"/>
            <w:shd w:val="clear" w:color="auto" w:fill="D9D9D9" w:themeFill="background1" w:themeFillShade="D9"/>
          </w:tcPr>
          <w:p w14:paraId="3AE39C1E" w14:textId="77777777" w:rsidR="0010178F" w:rsidRPr="00AE4F9A" w:rsidRDefault="0010178F" w:rsidP="00AF1800">
            <w:pPr>
              <w:pStyle w:val="TableEntryHeader"/>
              <w:rPr>
                <w:b w:val="0"/>
                <w:i/>
              </w:rPr>
            </w:pPr>
            <w:r w:rsidRPr="00AE4F9A">
              <w:t>Output Docs</w:t>
            </w:r>
          </w:p>
        </w:tc>
        <w:tc>
          <w:tcPr>
            <w:tcW w:w="1080" w:type="dxa"/>
            <w:shd w:val="clear" w:color="auto" w:fill="D9D9D9" w:themeFill="background1" w:themeFillShade="D9"/>
          </w:tcPr>
          <w:p w14:paraId="48E8F05B" w14:textId="77777777" w:rsidR="0010178F" w:rsidRPr="00AE4F9A" w:rsidRDefault="0010178F" w:rsidP="00AF1800">
            <w:pPr>
              <w:pStyle w:val="TableEntryHeader"/>
              <w:rPr>
                <w:b w:val="0"/>
                <w:i/>
              </w:rPr>
            </w:pPr>
            <w:r w:rsidRPr="00AE4F9A">
              <w:t>Option</w:t>
            </w:r>
          </w:p>
        </w:tc>
      </w:tr>
      <w:tr w:rsidR="006774F7" w:rsidRPr="00AE4F9A" w14:paraId="0A970E48" w14:textId="77777777" w:rsidTr="006B130E">
        <w:trPr>
          <w:cantSplit/>
        </w:trPr>
        <w:tc>
          <w:tcPr>
            <w:tcW w:w="1440" w:type="dxa"/>
            <w:shd w:val="clear" w:color="auto" w:fill="auto"/>
          </w:tcPr>
          <w:p w14:paraId="2C7B4C02" w14:textId="11AFB01F" w:rsidR="0010178F" w:rsidRPr="00AE4F9A" w:rsidRDefault="0036527C" w:rsidP="00AF1800">
            <w:pPr>
              <w:pStyle w:val="TableEntry"/>
            </w:pPr>
            <w:r w:rsidRPr="00AE4F9A">
              <w:t>Request_</w:t>
            </w:r>
            <w:r w:rsidR="0010178F" w:rsidRPr="00AE4F9A">
              <w:t>TBR</w:t>
            </w:r>
          </w:p>
        </w:tc>
        <w:tc>
          <w:tcPr>
            <w:tcW w:w="1350" w:type="dxa"/>
            <w:shd w:val="clear" w:color="auto" w:fill="auto"/>
          </w:tcPr>
          <w:p w14:paraId="111FC424" w14:textId="77777777" w:rsidR="0010178F" w:rsidRPr="00AE4F9A" w:rsidRDefault="0010178F" w:rsidP="00AF1800">
            <w:pPr>
              <w:pStyle w:val="TableEntry"/>
              <w:rPr>
                <w:bCs/>
                <w:i/>
              </w:rPr>
            </w:pPr>
            <w:r w:rsidRPr="00AE4F9A">
              <w:t>Completed</w:t>
            </w:r>
          </w:p>
        </w:tc>
        <w:tc>
          <w:tcPr>
            <w:tcW w:w="2520" w:type="dxa"/>
            <w:shd w:val="clear" w:color="auto" w:fill="auto"/>
          </w:tcPr>
          <w:p w14:paraId="0AB463A3" w14:textId="77777777" w:rsidR="0010178F" w:rsidRPr="00AE4F9A" w:rsidRDefault="0010178F" w:rsidP="00AF1800">
            <w:pPr>
              <w:pStyle w:val="TableEntry"/>
              <w:rPr>
                <w:bCs/>
                <w:i/>
              </w:rPr>
            </w:pPr>
            <w:r w:rsidRPr="00AE4F9A">
              <w:t xml:space="preserve">&lt;Medical Documents </w:t>
            </w:r>
            <w:r w:rsidR="008A4A7D" w:rsidRPr="00AE4F9A">
              <w:t xml:space="preserve">&gt; </w:t>
            </w:r>
            <w:r w:rsidRPr="00AE4F9A">
              <w:t xml:space="preserve">such as </w:t>
            </w:r>
            <w:r w:rsidR="008A4A7D" w:rsidRPr="00AE4F9A">
              <w:t xml:space="preserve">a medical Summary (CCD, XDS-MS), </w:t>
            </w:r>
            <w:r w:rsidRPr="00AE4F9A">
              <w:t>X-rays, CT scans</w:t>
            </w:r>
            <w:r w:rsidR="008A4A7D" w:rsidRPr="00AE4F9A">
              <w:t>, pathology reports &amp;cetera</w:t>
            </w:r>
            <w:r w:rsidRPr="00AE4F9A">
              <w:t>&gt;</w:t>
            </w:r>
          </w:p>
        </w:tc>
        <w:tc>
          <w:tcPr>
            <w:tcW w:w="1080" w:type="dxa"/>
            <w:shd w:val="clear" w:color="auto" w:fill="auto"/>
          </w:tcPr>
          <w:p w14:paraId="455F0D6D" w14:textId="77777777" w:rsidR="0010178F" w:rsidRPr="00AE4F9A" w:rsidRDefault="00D363D7" w:rsidP="00AF1800">
            <w:pPr>
              <w:pStyle w:val="TableEntry"/>
              <w:rPr>
                <w:bCs/>
                <w:i/>
              </w:rPr>
            </w:pPr>
            <w:r w:rsidRPr="00AE4F9A">
              <w:t>O</w:t>
            </w:r>
          </w:p>
        </w:tc>
        <w:tc>
          <w:tcPr>
            <w:tcW w:w="1980" w:type="dxa"/>
            <w:shd w:val="clear" w:color="auto" w:fill="auto"/>
          </w:tcPr>
          <w:p w14:paraId="6A92E4B0" w14:textId="1C22C791" w:rsidR="0010178F" w:rsidRPr="00AE4F9A" w:rsidRDefault="003D7F4F" w:rsidP="00AF1800">
            <w:pPr>
              <w:pStyle w:val="TableEntry"/>
              <w:rPr>
                <w:bCs/>
                <w:i/>
              </w:rPr>
            </w:pPr>
            <w:r w:rsidRPr="00AE4F9A">
              <w:t>&lt;Request_</w:t>
            </w:r>
            <w:r w:rsidR="008A4A7D" w:rsidRPr="00AE4F9A">
              <w:t>D</w:t>
            </w:r>
            <w:r w:rsidR="0010178F" w:rsidRPr="00AE4F9A">
              <w:t>ocument</w:t>
            </w:r>
            <w:r w:rsidR="008A4A7D" w:rsidRPr="00AE4F9A">
              <w:t>&gt;</w:t>
            </w:r>
            <w:r w:rsidR="0010178F" w:rsidRPr="00AE4F9A">
              <w:t xml:space="preserve"> </w:t>
            </w:r>
            <w:r w:rsidR="008A4A7D" w:rsidRPr="00AE4F9A">
              <w:t xml:space="preserve">Contains the request for a TBR, and (optionally) </w:t>
            </w:r>
            <w:r w:rsidR="0010178F" w:rsidRPr="00AE4F9A">
              <w:t xml:space="preserve">the </w:t>
            </w:r>
            <w:r w:rsidR="008A4A7D" w:rsidRPr="00AE4F9A">
              <w:t>reason for the request</w:t>
            </w:r>
            <w:r w:rsidR="0010178F" w:rsidRPr="00AE4F9A">
              <w:t>&gt;</w:t>
            </w:r>
          </w:p>
        </w:tc>
        <w:tc>
          <w:tcPr>
            <w:tcW w:w="1080" w:type="dxa"/>
            <w:shd w:val="clear" w:color="auto" w:fill="auto"/>
          </w:tcPr>
          <w:p w14:paraId="205C28D4" w14:textId="77777777" w:rsidR="0010178F" w:rsidRPr="00AE4F9A" w:rsidRDefault="00D363D7" w:rsidP="00AF1800">
            <w:pPr>
              <w:pStyle w:val="TableEntry"/>
              <w:rPr>
                <w:bCs/>
                <w:i/>
              </w:rPr>
            </w:pPr>
            <w:r w:rsidRPr="00AE4F9A">
              <w:t>R</w:t>
            </w:r>
          </w:p>
        </w:tc>
      </w:tr>
      <w:tr w:rsidR="006774F7" w:rsidRPr="00AE4F9A" w14:paraId="70026E56" w14:textId="77777777" w:rsidTr="006B130E">
        <w:trPr>
          <w:cantSplit/>
        </w:trPr>
        <w:tc>
          <w:tcPr>
            <w:tcW w:w="1440" w:type="dxa"/>
            <w:vMerge w:val="restart"/>
            <w:shd w:val="clear" w:color="auto" w:fill="auto"/>
          </w:tcPr>
          <w:p w14:paraId="600B9BA6" w14:textId="6DBD3CEE" w:rsidR="0010178F" w:rsidRPr="00AE4F9A" w:rsidRDefault="0010178F" w:rsidP="0036527C">
            <w:pPr>
              <w:pStyle w:val="TableEntry"/>
            </w:pPr>
            <w:r w:rsidRPr="00AE4F9A">
              <w:t>Schedule</w:t>
            </w:r>
            <w:r w:rsidR="0036527C" w:rsidRPr="00AE4F9A">
              <w:t>_</w:t>
            </w:r>
            <w:r w:rsidRPr="00AE4F9A">
              <w:t>TBR</w:t>
            </w:r>
          </w:p>
        </w:tc>
        <w:tc>
          <w:tcPr>
            <w:tcW w:w="1350" w:type="dxa"/>
            <w:shd w:val="clear" w:color="auto" w:fill="auto"/>
          </w:tcPr>
          <w:p w14:paraId="385F11B0" w14:textId="77777777" w:rsidR="0010178F" w:rsidRPr="00AE4F9A" w:rsidRDefault="0010178F" w:rsidP="00AF1800">
            <w:pPr>
              <w:pStyle w:val="TableEntry"/>
              <w:rPr>
                <w:bCs/>
                <w:i/>
              </w:rPr>
            </w:pPr>
            <w:r w:rsidRPr="00AE4F9A">
              <w:t>Completed</w:t>
            </w:r>
          </w:p>
        </w:tc>
        <w:tc>
          <w:tcPr>
            <w:tcW w:w="2520" w:type="dxa"/>
            <w:shd w:val="clear" w:color="auto" w:fill="auto"/>
          </w:tcPr>
          <w:p w14:paraId="3236535F" w14:textId="0CF0A031" w:rsidR="0010178F" w:rsidRPr="00AE4F9A" w:rsidRDefault="0010178F" w:rsidP="00AF1800">
            <w:pPr>
              <w:pStyle w:val="TableEntry"/>
              <w:rPr>
                <w:bCs/>
                <w:i/>
              </w:rPr>
            </w:pPr>
            <w:r w:rsidRPr="00AE4F9A">
              <w:t>&lt;</w:t>
            </w:r>
            <w:r w:rsidR="003D7F4F" w:rsidRPr="00AE4F9A">
              <w:t>Request_</w:t>
            </w:r>
            <w:r w:rsidR="008A4A7D" w:rsidRPr="00AE4F9A">
              <w:t>Document</w:t>
            </w:r>
            <w:r w:rsidRPr="00AE4F9A">
              <w:t>&gt;</w:t>
            </w:r>
          </w:p>
        </w:tc>
        <w:tc>
          <w:tcPr>
            <w:tcW w:w="1080" w:type="dxa"/>
            <w:shd w:val="clear" w:color="auto" w:fill="auto"/>
          </w:tcPr>
          <w:p w14:paraId="69293375" w14:textId="77777777" w:rsidR="0010178F" w:rsidRPr="00AE4F9A" w:rsidRDefault="00113A62" w:rsidP="00AF1800">
            <w:pPr>
              <w:pStyle w:val="TableEntry"/>
              <w:rPr>
                <w:bCs/>
                <w:i/>
              </w:rPr>
            </w:pPr>
            <w:r w:rsidRPr="00AE4F9A">
              <w:t>O</w:t>
            </w:r>
          </w:p>
        </w:tc>
        <w:tc>
          <w:tcPr>
            <w:tcW w:w="1980" w:type="dxa"/>
            <w:shd w:val="clear" w:color="auto" w:fill="auto"/>
          </w:tcPr>
          <w:p w14:paraId="6CA80870" w14:textId="06A49904" w:rsidR="008A4A7D" w:rsidRPr="00AE4F9A" w:rsidRDefault="003D7F4F" w:rsidP="00AF1800">
            <w:pPr>
              <w:pStyle w:val="TableEntry"/>
              <w:rPr>
                <w:bCs/>
                <w:i/>
              </w:rPr>
            </w:pPr>
            <w:r w:rsidRPr="00AE4F9A">
              <w:t>&lt;Decision_</w:t>
            </w:r>
            <w:r w:rsidR="0010178F" w:rsidRPr="00AE4F9A">
              <w:t>Not</w:t>
            </w:r>
            <w:r w:rsidRPr="00AE4F9A">
              <w:t>ic</w:t>
            </w:r>
            <w:r w:rsidR="0010178F" w:rsidRPr="00AE4F9A">
              <w:t>e</w:t>
            </w:r>
            <w:r w:rsidR="008A4A7D" w:rsidRPr="00AE4F9A">
              <w:t>&gt;</w:t>
            </w:r>
          </w:p>
          <w:p w14:paraId="055890F9" w14:textId="0250F9FF" w:rsidR="0010178F" w:rsidRPr="00AE4F9A" w:rsidRDefault="0010178F" w:rsidP="00AF1800">
            <w:pPr>
              <w:pStyle w:val="TableEntry"/>
              <w:rPr>
                <w:bCs/>
                <w:i/>
              </w:rPr>
            </w:pPr>
            <w:r w:rsidRPr="00AE4F9A">
              <w:t xml:space="preserve">describes </w:t>
            </w:r>
            <w:r w:rsidR="008A4A7D" w:rsidRPr="00AE4F9A">
              <w:t xml:space="preserve">the decision made by the TBR Scheduler, and the date of the </w:t>
            </w:r>
            <w:r w:rsidR="0007466D" w:rsidRPr="00AE4F9A">
              <w:t>TBR Meeting</w:t>
            </w:r>
            <w:r w:rsidRPr="00AE4F9A">
              <w:t>&gt;</w:t>
            </w:r>
          </w:p>
        </w:tc>
        <w:tc>
          <w:tcPr>
            <w:tcW w:w="1080" w:type="dxa"/>
            <w:shd w:val="clear" w:color="auto" w:fill="auto"/>
          </w:tcPr>
          <w:p w14:paraId="31BE63AB" w14:textId="77777777" w:rsidR="0010178F" w:rsidRPr="00AE4F9A" w:rsidRDefault="00D363D7" w:rsidP="00AF1800">
            <w:pPr>
              <w:pStyle w:val="TableEntry"/>
              <w:rPr>
                <w:bCs/>
                <w:i/>
              </w:rPr>
            </w:pPr>
            <w:r w:rsidRPr="00AE4F9A">
              <w:t>O</w:t>
            </w:r>
          </w:p>
        </w:tc>
      </w:tr>
      <w:tr w:rsidR="006774F7" w:rsidRPr="00AE4F9A" w14:paraId="24CAB45F" w14:textId="77777777" w:rsidTr="006B130E">
        <w:trPr>
          <w:cantSplit/>
        </w:trPr>
        <w:tc>
          <w:tcPr>
            <w:tcW w:w="1440" w:type="dxa"/>
            <w:vMerge/>
            <w:shd w:val="clear" w:color="auto" w:fill="auto"/>
          </w:tcPr>
          <w:p w14:paraId="284FC391" w14:textId="77777777" w:rsidR="0010178F" w:rsidRPr="00AE4F9A" w:rsidRDefault="0010178F" w:rsidP="00AF1800">
            <w:pPr>
              <w:pStyle w:val="TableEntry"/>
            </w:pPr>
          </w:p>
        </w:tc>
        <w:tc>
          <w:tcPr>
            <w:tcW w:w="1350" w:type="dxa"/>
            <w:shd w:val="clear" w:color="auto" w:fill="auto"/>
          </w:tcPr>
          <w:p w14:paraId="170E61ED" w14:textId="77777777" w:rsidR="0010178F" w:rsidRPr="00AE4F9A" w:rsidRDefault="0010178F" w:rsidP="00AF1800">
            <w:pPr>
              <w:pStyle w:val="TableEntry"/>
              <w:rPr>
                <w:bCs/>
                <w:i/>
              </w:rPr>
            </w:pPr>
            <w:r w:rsidRPr="00AE4F9A">
              <w:t>Failed</w:t>
            </w:r>
          </w:p>
        </w:tc>
        <w:tc>
          <w:tcPr>
            <w:tcW w:w="2520" w:type="dxa"/>
            <w:shd w:val="clear" w:color="auto" w:fill="auto"/>
          </w:tcPr>
          <w:p w14:paraId="1DCF892E" w14:textId="77777777" w:rsidR="0010178F" w:rsidRPr="00AE4F9A" w:rsidRDefault="0010178F" w:rsidP="00AF1800">
            <w:pPr>
              <w:pStyle w:val="TableEntry"/>
              <w:rPr>
                <w:bCs/>
                <w:i/>
              </w:rPr>
            </w:pPr>
            <w:r w:rsidRPr="00AE4F9A">
              <w:t>N/A</w:t>
            </w:r>
          </w:p>
        </w:tc>
        <w:tc>
          <w:tcPr>
            <w:tcW w:w="1080" w:type="dxa"/>
            <w:shd w:val="clear" w:color="auto" w:fill="auto"/>
          </w:tcPr>
          <w:p w14:paraId="3DCE7983" w14:textId="77777777" w:rsidR="0010178F" w:rsidRPr="00AE4F9A" w:rsidRDefault="0010178F" w:rsidP="00AF1800">
            <w:pPr>
              <w:pStyle w:val="TableEntry"/>
              <w:rPr>
                <w:bCs/>
                <w:i/>
              </w:rPr>
            </w:pPr>
            <w:r w:rsidRPr="00AE4F9A">
              <w:t>O</w:t>
            </w:r>
          </w:p>
        </w:tc>
        <w:tc>
          <w:tcPr>
            <w:tcW w:w="1980" w:type="dxa"/>
            <w:shd w:val="clear" w:color="auto" w:fill="auto"/>
          </w:tcPr>
          <w:p w14:paraId="35185B3A" w14:textId="3907DFB9" w:rsidR="008A4A7D" w:rsidRPr="00AE4F9A" w:rsidRDefault="0010178F" w:rsidP="00AF1800">
            <w:pPr>
              <w:pStyle w:val="TableEntry"/>
              <w:rPr>
                <w:bCs/>
                <w:i/>
              </w:rPr>
            </w:pPr>
            <w:r w:rsidRPr="00AE4F9A">
              <w:t>&lt;Decisi</w:t>
            </w:r>
            <w:r w:rsidR="003D7F4F" w:rsidRPr="00AE4F9A">
              <w:t>on_</w:t>
            </w:r>
            <w:r w:rsidRPr="00AE4F9A">
              <w:t>Not</w:t>
            </w:r>
            <w:r w:rsidR="003D7F4F" w:rsidRPr="00AE4F9A">
              <w:t>ic</w:t>
            </w:r>
            <w:r w:rsidRPr="00AE4F9A">
              <w:t>e</w:t>
            </w:r>
            <w:r w:rsidR="008A4A7D" w:rsidRPr="00AE4F9A">
              <w:t>&gt;</w:t>
            </w:r>
          </w:p>
          <w:p w14:paraId="0270823C" w14:textId="3E70D64B" w:rsidR="0010178F" w:rsidRPr="00AE4F9A" w:rsidRDefault="0010178F" w:rsidP="00AF1800">
            <w:pPr>
              <w:pStyle w:val="TableEntry"/>
              <w:rPr>
                <w:bCs/>
                <w:i/>
              </w:rPr>
            </w:pPr>
            <w:r w:rsidRPr="00AE4F9A">
              <w:t xml:space="preserve">notifies the Requestor that the patient </w:t>
            </w:r>
            <w:r w:rsidR="00310A9B" w:rsidRPr="00AE4F9A">
              <w:t>cann</w:t>
            </w:r>
            <w:r w:rsidR="00310A9B" w:rsidRPr="00AE4F9A">
              <w:rPr>
                <w:u w:val="single"/>
              </w:rPr>
              <w:t>ot</w:t>
            </w:r>
            <w:r w:rsidRPr="00AE4F9A">
              <w:t xml:space="preserve"> be reviewed by the Tumor Board &gt;</w:t>
            </w:r>
          </w:p>
        </w:tc>
        <w:tc>
          <w:tcPr>
            <w:tcW w:w="1080" w:type="dxa"/>
            <w:shd w:val="clear" w:color="auto" w:fill="auto"/>
          </w:tcPr>
          <w:p w14:paraId="3140FA2F" w14:textId="77777777" w:rsidR="0010178F" w:rsidRPr="00AE4F9A" w:rsidRDefault="00D363D7" w:rsidP="00AF1800">
            <w:pPr>
              <w:pStyle w:val="TableEntry"/>
              <w:rPr>
                <w:bCs/>
                <w:i/>
              </w:rPr>
            </w:pPr>
            <w:r w:rsidRPr="00AE4F9A">
              <w:t>O</w:t>
            </w:r>
          </w:p>
        </w:tc>
      </w:tr>
      <w:tr w:rsidR="006774F7" w:rsidRPr="00AE4F9A" w14:paraId="7DD0DCA1" w14:textId="77777777" w:rsidTr="006B130E">
        <w:trPr>
          <w:cantSplit/>
        </w:trPr>
        <w:tc>
          <w:tcPr>
            <w:tcW w:w="1440" w:type="dxa"/>
            <w:vMerge w:val="restart"/>
            <w:shd w:val="clear" w:color="auto" w:fill="auto"/>
          </w:tcPr>
          <w:p w14:paraId="0F765C15" w14:textId="04275FF1" w:rsidR="0010178F" w:rsidRPr="00AE4F9A" w:rsidRDefault="0010178F" w:rsidP="00AF1800">
            <w:pPr>
              <w:pStyle w:val="TableEntry"/>
            </w:pPr>
            <w:r w:rsidRPr="00AE4F9A">
              <w:t>Prepa</w:t>
            </w:r>
            <w:r w:rsidR="0036527C" w:rsidRPr="00AE4F9A">
              <w:t>re_</w:t>
            </w:r>
            <w:r w:rsidRPr="00AE4F9A">
              <w:t>TBR</w:t>
            </w:r>
          </w:p>
        </w:tc>
        <w:tc>
          <w:tcPr>
            <w:tcW w:w="1350" w:type="dxa"/>
            <w:shd w:val="clear" w:color="auto" w:fill="auto"/>
          </w:tcPr>
          <w:p w14:paraId="4AB7549D" w14:textId="77777777" w:rsidR="0010178F" w:rsidRPr="00AE4F9A" w:rsidRDefault="0010178F" w:rsidP="00AF1800">
            <w:pPr>
              <w:pStyle w:val="TableEntry"/>
              <w:rPr>
                <w:bCs/>
                <w:i/>
              </w:rPr>
            </w:pPr>
            <w:r w:rsidRPr="00AE4F9A">
              <w:t>Completed</w:t>
            </w:r>
          </w:p>
        </w:tc>
        <w:tc>
          <w:tcPr>
            <w:tcW w:w="2520" w:type="dxa"/>
            <w:shd w:val="clear" w:color="auto" w:fill="auto"/>
          </w:tcPr>
          <w:p w14:paraId="462ECD15" w14:textId="4B9AF7D7" w:rsidR="0036527C" w:rsidRPr="00AE4F9A" w:rsidRDefault="0036527C" w:rsidP="00AF1800">
            <w:pPr>
              <w:pStyle w:val="TableEntry"/>
            </w:pPr>
            <w:r w:rsidRPr="00AE4F9A">
              <w:t>&lt;</w:t>
            </w:r>
            <w:r w:rsidR="003D7F4F" w:rsidRPr="00AE4F9A">
              <w:t>Decision_</w:t>
            </w:r>
            <w:r w:rsidRPr="00AE4F9A">
              <w:t>Not</w:t>
            </w:r>
            <w:r w:rsidR="003D7F4F" w:rsidRPr="00AE4F9A">
              <w:t>ic</w:t>
            </w:r>
            <w:r w:rsidRPr="00AE4F9A">
              <w:t>e&gt;</w:t>
            </w:r>
          </w:p>
          <w:p w14:paraId="7635F3B5" w14:textId="67D43EEE" w:rsidR="0010178F" w:rsidRPr="00AE4F9A" w:rsidRDefault="0036527C" w:rsidP="00D916F8">
            <w:pPr>
              <w:pStyle w:val="TableEntry"/>
              <w:rPr>
                <w:bCs/>
                <w:i/>
              </w:rPr>
            </w:pPr>
            <w:r w:rsidRPr="00AE4F9A">
              <w:t>(</w:t>
            </w:r>
            <w:r w:rsidR="0010178F" w:rsidRPr="00AE4F9A">
              <w:t>Any document any member may want to add</w:t>
            </w:r>
            <w:r w:rsidR="00D916F8" w:rsidRPr="00AE4F9A">
              <w:t>)</w:t>
            </w:r>
          </w:p>
        </w:tc>
        <w:tc>
          <w:tcPr>
            <w:tcW w:w="1080" w:type="dxa"/>
            <w:shd w:val="clear" w:color="auto" w:fill="auto"/>
          </w:tcPr>
          <w:p w14:paraId="0ED35D72" w14:textId="77777777" w:rsidR="0010178F" w:rsidRPr="00AE4F9A" w:rsidRDefault="0010178F" w:rsidP="00AF1800">
            <w:pPr>
              <w:pStyle w:val="TableEntry"/>
              <w:rPr>
                <w:bCs/>
                <w:i/>
              </w:rPr>
            </w:pPr>
            <w:r w:rsidRPr="00AE4F9A">
              <w:t>O</w:t>
            </w:r>
          </w:p>
        </w:tc>
        <w:tc>
          <w:tcPr>
            <w:tcW w:w="1980" w:type="dxa"/>
            <w:shd w:val="clear" w:color="auto" w:fill="auto"/>
          </w:tcPr>
          <w:p w14:paraId="5DB48719" w14:textId="77777777" w:rsidR="0010178F" w:rsidRPr="00AE4F9A" w:rsidRDefault="0010178F" w:rsidP="00AF1800">
            <w:pPr>
              <w:pStyle w:val="TableEntry"/>
              <w:rPr>
                <w:bCs/>
                <w:i/>
              </w:rPr>
            </w:pPr>
            <w:r w:rsidRPr="00AE4F9A">
              <w:t>&lt;N/A &gt;</w:t>
            </w:r>
          </w:p>
        </w:tc>
        <w:tc>
          <w:tcPr>
            <w:tcW w:w="1080" w:type="dxa"/>
            <w:shd w:val="clear" w:color="auto" w:fill="auto"/>
          </w:tcPr>
          <w:p w14:paraId="71AFBC1F" w14:textId="77777777" w:rsidR="0010178F" w:rsidRPr="00AE4F9A" w:rsidRDefault="0010178F" w:rsidP="00AF1800">
            <w:pPr>
              <w:pStyle w:val="TableEntry"/>
              <w:rPr>
                <w:bCs/>
                <w:i/>
              </w:rPr>
            </w:pPr>
            <w:r w:rsidRPr="00AE4F9A">
              <w:t>O</w:t>
            </w:r>
          </w:p>
        </w:tc>
      </w:tr>
      <w:tr w:rsidR="006774F7" w:rsidRPr="00AE4F9A" w14:paraId="1FD35980" w14:textId="77777777" w:rsidTr="006B130E">
        <w:trPr>
          <w:cantSplit/>
        </w:trPr>
        <w:tc>
          <w:tcPr>
            <w:tcW w:w="1440" w:type="dxa"/>
            <w:vMerge/>
            <w:shd w:val="clear" w:color="auto" w:fill="auto"/>
          </w:tcPr>
          <w:p w14:paraId="50AD17EE" w14:textId="77777777" w:rsidR="0010178F" w:rsidRPr="00AE4F9A" w:rsidRDefault="0010178F" w:rsidP="00AF1800">
            <w:pPr>
              <w:pStyle w:val="TableEntry"/>
            </w:pPr>
          </w:p>
        </w:tc>
        <w:tc>
          <w:tcPr>
            <w:tcW w:w="1350" w:type="dxa"/>
            <w:shd w:val="clear" w:color="auto" w:fill="auto"/>
          </w:tcPr>
          <w:p w14:paraId="1B7BE0A7" w14:textId="77777777" w:rsidR="0010178F" w:rsidRPr="00AE4F9A" w:rsidRDefault="0010178F" w:rsidP="00AF1800">
            <w:pPr>
              <w:pStyle w:val="TableEntry"/>
              <w:rPr>
                <w:bCs/>
                <w:i/>
              </w:rPr>
            </w:pPr>
            <w:r w:rsidRPr="00AE4F9A">
              <w:t>Failed</w:t>
            </w:r>
          </w:p>
        </w:tc>
        <w:tc>
          <w:tcPr>
            <w:tcW w:w="2520" w:type="dxa"/>
            <w:shd w:val="clear" w:color="auto" w:fill="auto"/>
          </w:tcPr>
          <w:p w14:paraId="7A661C50" w14:textId="77777777" w:rsidR="0010178F" w:rsidRPr="00AE4F9A" w:rsidRDefault="0010178F" w:rsidP="00AF1800">
            <w:pPr>
              <w:pStyle w:val="TableEntry"/>
              <w:rPr>
                <w:bCs/>
                <w:i/>
              </w:rPr>
            </w:pPr>
            <w:r w:rsidRPr="00AE4F9A">
              <w:t>N/A</w:t>
            </w:r>
          </w:p>
        </w:tc>
        <w:tc>
          <w:tcPr>
            <w:tcW w:w="1080" w:type="dxa"/>
            <w:shd w:val="clear" w:color="auto" w:fill="auto"/>
          </w:tcPr>
          <w:p w14:paraId="3A592B5D" w14:textId="77777777" w:rsidR="0010178F" w:rsidRPr="00AE4F9A" w:rsidRDefault="0010178F" w:rsidP="00AF1800">
            <w:pPr>
              <w:pStyle w:val="TableEntry"/>
              <w:rPr>
                <w:bCs/>
                <w:i/>
              </w:rPr>
            </w:pPr>
            <w:r w:rsidRPr="00AE4F9A">
              <w:t>O</w:t>
            </w:r>
          </w:p>
        </w:tc>
        <w:tc>
          <w:tcPr>
            <w:tcW w:w="1980" w:type="dxa"/>
            <w:shd w:val="clear" w:color="auto" w:fill="auto"/>
          </w:tcPr>
          <w:p w14:paraId="09E163D5" w14:textId="3BE9EDB1" w:rsidR="0010178F" w:rsidRPr="00AE4F9A" w:rsidRDefault="003D7F4F" w:rsidP="00AF1800">
            <w:pPr>
              <w:pStyle w:val="TableEntry"/>
              <w:rPr>
                <w:bCs/>
                <w:i/>
              </w:rPr>
            </w:pPr>
            <w:r w:rsidRPr="00AE4F9A">
              <w:t>&lt;Cancellation_</w:t>
            </w:r>
            <w:r w:rsidR="008A4A7D" w:rsidRPr="00AE4F9A">
              <w:t>Notification &gt;</w:t>
            </w:r>
          </w:p>
        </w:tc>
        <w:tc>
          <w:tcPr>
            <w:tcW w:w="1080" w:type="dxa"/>
            <w:shd w:val="clear" w:color="auto" w:fill="auto"/>
          </w:tcPr>
          <w:p w14:paraId="26BF9C13" w14:textId="77777777" w:rsidR="0010178F" w:rsidRPr="00AE4F9A" w:rsidRDefault="0010178F" w:rsidP="00AF1800">
            <w:pPr>
              <w:pStyle w:val="TableEntry"/>
              <w:rPr>
                <w:bCs/>
                <w:i/>
              </w:rPr>
            </w:pPr>
            <w:r w:rsidRPr="00AE4F9A">
              <w:t>R</w:t>
            </w:r>
          </w:p>
        </w:tc>
      </w:tr>
      <w:tr w:rsidR="006774F7" w:rsidRPr="00AE4F9A" w14:paraId="773A4C5F" w14:textId="77777777" w:rsidTr="006B130E">
        <w:trPr>
          <w:cantSplit/>
        </w:trPr>
        <w:tc>
          <w:tcPr>
            <w:tcW w:w="1440" w:type="dxa"/>
            <w:shd w:val="clear" w:color="auto" w:fill="auto"/>
          </w:tcPr>
          <w:p w14:paraId="0A1D39C0" w14:textId="3A23EFF0" w:rsidR="0010178F" w:rsidRPr="00AE4F9A" w:rsidRDefault="0007466D" w:rsidP="00AF1800">
            <w:pPr>
              <w:pStyle w:val="TableEntry"/>
            </w:pPr>
            <w:r w:rsidRPr="00AE4F9A">
              <w:t>TBR_Meeting</w:t>
            </w:r>
          </w:p>
        </w:tc>
        <w:tc>
          <w:tcPr>
            <w:tcW w:w="1350" w:type="dxa"/>
            <w:shd w:val="clear" w:color="auto" w:fill="auto"/>
          </w:tcPr>
          <w:p w14:paraId="1E3D41B6" w14:textId="77777777" w:rsidR="0010178F" w:rsidRPr="00AE4F9A" w:rsidRDefault="0010178F" w:rsidP="00AF1800">
            <w:pPr>
              <w:pStyle w:val="TableEntry"/>
              <w:rPr>
                <w:bCs/>
                <w:i/>
              </w:rPr>
            </w:pPr>
            <w:r w:rsidRPr="00AE4F9A">
              <w:t>Completed</w:t>
            </w:r>
          </w:p>
        </w:tc>
        <w:tc>
          <w:tcPr>
            <w:tcW w:w="2520" w:type="dxa"/>
            <w:shd w:val="clear" w:color="auto" w:fill="auto"/>
          </w:tcPr>
          <w:p w14:paraId="2F0E971E" w14:textId="77777777" w:rsidR="0010178F" w:rsidRPr="00AE4F9A" w:rsidRDefault="0010178F" w:rsidP="00AF1800">
            <w:pPr>
              <w:pStyle w:val="TableEntry"/>
              <w:rPr>
                <w:bCs/>
                <w:i/>
              </w:rPr>
            </w:pPr>
            <w:r w:rsidRPr="00AE4F9A">
              <w:t>N/A</w:t>
            </w:r>
          </w:p>
        </w:tc>
        <w:tc>
          <w:tcPr>
            <w:tcW w:w="1080" w:type="dxa"/>
            <w:shd w:val="clear" w:color="auto" w:fill="auto"/>
          </w:tcPr>
          <w:p w14:paraId="5DC835FC" w14:textId="77777777" w:rsidR="0010178F" w:rsidRPr="00AE4F9A" w:rsidRDefault="0010178F" w:rsidP="00AF1800">
            <w:pPr>
              <w:pStyle w:val="TableEntry"/>
              <w:rPr>
                <w:bCs/>
                <w:i/>
              </w:rPr>
            </w:pPr>
            <w:r w:rsidRPr="00AE4F9A">
              <w:t>O</w:t>
            </w:r>
          </w:p>
        </w:tc>
        <w:tc>
          <w:tcPr>
            <w:tcW w:w="1980" w:type="dxa"/>
            <w:shd w:val="clear" w:color="auto" w:fill="auto"/>
          </w:tcPr>
          <w:p w14:paraId="64CBE773" w14:textId="553B60DA" w:rsidR="0010178F" w:rsidRPr="00AE4F9A" w:rsidRDefault="0010178F" w:rsidP="003D7F4F">
            <w:pPr>
              <w:pStyle w:val="TableEntry"/>
              <w:rPr>
                <w:bCs/>
                <w:i/>
              </w:rPr>
            </w:pPr>
            <w:r w:rsidRPr="00AE4F9A">
              <w:t>&lt;</w:t>
            </w:r>
            <w:r w:rsidR="003D7F4F" w:rsidRPr="00AE4F9A">
              <w:t>Preliminary_</w:t>
            </w:r>
            <w:r w:rsidRPr="00AE4F9A">
              <w:t>TBR</w:t>
            </w:r>
            <w:r w:rsidR="003D7F4F" w:rsidRPr="00AE4F9A">
              <w:t>_</w:t>
            </w:r>
            <w:r w:rsidRPr="00AE4F9A">
              <w:t>Report&gt;</w:t>
            </w:r>
          </w:p>
        </w:tc>
        <w:tc>
          <w:tcPr>
            <w:tcW w:w="1080" w:type="dxa"/>
            <w:shd w:val="clear" w:color="auto" w:fill="auto"/>
          </w:tcPr>
          <w:p w14:paraId="7D7B1DFC" w14:textId="44E14C43" w:rsidR="0010178F" w:rsidRPr="00AE4F9A" w:rsidRDefault="00D916F8" w:rsidP="00AF1800">
            <w:pPr>
              <w:pStyle w:val="TableEntry"/>
              <w:rPr>
                <w:bCs/>
                <w:i/>
              </w:rPr>
            </w:pPr>
            <w:r w:rsidRPr="00AE4F9A">
              <w:t>O</w:t>
            </w:r>
          </w:p>
        </w:tc>
      </w:tr>
      <w:tr w:rsidR="006774F7" w:rsidRPr="00AE4F9A" w14:paraId="06A91BC2" w14:textId="77777777" w:rsidTr="006B130E">
        <w:trPr>
          <w:cantSplit/>
        </w:trPr>
        <w:tc>
          <w:tcPr>
            <w:tcW w:w="1440" w:type="dxa"/>
            <w:shd w:val="clear" w:color="auto" w:fill="auto"/>
          </w:tcPr>
          <w:p w14:paraId="1290D439" w14:textId="77777777" w:rsidR="0010178F" w:rsidRPr="00AE4F9A" w:rsidRDefault="0010178F" w:rsidP="00AF1800">
            <w:pPr>
              <w:pStyle w:val="TableEntry"/>
            </w:pPr>
          </w:p>
        </w:tc>
        <w:tc>
          <w:tcPr>
            <w:tcW w:w="1350" w:type="dxa"/>
            <w:shd w:val="clear" w:color="auto" w:fill="auto"/>
          </w:tcPr>
          <w:p w14:paraId="592A3DFC" w14:textId="77777777" w:rsidR="0010178F" w:rsidRPr="00AE4F9A" w:rsidRDefault="0010178F" w:rsidP="00AF1800">
            <w:pPr>
              <w:pStyle w:val="TableEntry"/>
              <w:rPr>
                <w:bCs/>
                <w:i/>
              </w:rPr>
            </w:pPr>
            <w:r w:rsidRPr="00AE4F9A">
              <w:t>Failed</w:t>
            </w:r>
          </w:p>
        </w:tc>
        <w:tc>
          <w:tcPr>
            <w:tcW w:w="2520" w:type="dxa"/>
            <w:shd w:val="clear" w:color="auto" w:fill="auto"/>
          </w:tcPr>
          <w:p w14:paraId="4498DDFD" w14:textId="77777777" w:rsidR="0010178F" w:rsidRPr="00AE4F9A" w:rsidRDefault="0010178F" w:rsidP="00AF1800">
            <w:pPr>
              <w:pStyle w:val="TableEntry"/>
              <w:rPr>
                <w:bCs/>
                <w:i/>
              </w:rPr>
            </w:pPr>
            <w:r w:rsidRPr="00AE4F9A">
              <w:t>N/A</w:t>
            </w:r>
          </w:p>
        </w:tc>
        <w:tc>
          <w:tcPr>
            <w:tcW w:w="1080" w:type="dxa"/>
            <w:shd w:val="clear" w:color="auto" w:fill="auto"/>
          </w:tcPr>
          <w:p w14:paraId="37890CE6" w14:textId="77777777" w:rsidR="0010178F" w:rsidRPr="00AE4F9A" w:rsidRDefault="0010178F" w:rsidP="00AF1800">
            <w:pPr>
              <w:pStyle w:val="TableEntry"/>
              <w:rPr>
                <w:bCs/>
                <w:i/>
              </w:rPr>
            </w:pPr>
            <w:r w:rsidRPr="00AE4F9A">
              <w:t>O</w:t>
            </w:r>
          </w:p>
        </w:tc>
        <w:tc>
          <w:tcPr>
            <w:tcW w:w="1980" w:type="dxa"/>
            <w:shd w:val="clear" w:color="auto" w:fill="auto"/>
          </w:tcPr>
          <w:p w14:paraId="1FC0B32A" w14:textId="1F8E8807" w:rsidR="0010178F" w:rsidRPr="00AE4F9A" w:rsidRDefault="0010178F" w:rsidP="003D7F4F">
            <w:pPr>
              <w:pStyle w:val="TableEntry"/>
              <w:rPr>
                <w:bCs/>
                <w:i/>
              </w:rPr>
            </w:pPr>
            <w:r w:rsidRPr="00AE4F9A">
              <w:t>&lt;Cancellation</w:t>
            </w:r>
            <w:r w:rsidR="003D7F4F" w:rsidRPr="00AE4F9A">
              <w:t>_</w:t>
            </w:r>
            <w:r w:rsidR="008A4A7D" w:rsidRPr="00AE4F9A">
              <w:t>N</w:t>
            </w:r>
            <w:r w:rsidRPr="00AE4F9A">
              <w:t>otification &gt;</w:t>
            </w:r>
          </w:p>
        </w:tc>
        <w:tc>
          <w:tcPr>
            <w:tcW w:w="1080" w:type="dxa"/>
            <w:shd w:val="clear" w:color="auto" w:fill="auto"/>
          </w:tcPr>
          <w:p w14:paraId="3EA62368" w14:textId="77777777" w:rsidR="0010178F" w:rsidRPr="00AE4F9A" w:rsidRDefault="0010178F" w:rsidP="00AF1800">
            <w:pPr>
              <w:pStyle w:val="TableEntry"/>
              <w:rPr>
                <w:bCs/>
                <w:i/>
              </w:rPr>
            </w:pPr>
            <w:r w:rsidRPr="00AE4F9A">
              <w:t>R</w:t>
            </w:r>
          </w:p>
        </w:tc>
      </w:tr>
      <w:tr w:rsidR="006774F7" w:rsidRPr="00AE4F9A" w14:paraId="38AB0DBC" w14:textId="77777777" w:rsidTr="006B130E">
        <w:trPr>
          <w:cantSplit/>
        </w:trPr>
        <w:tc>
          <w:tcPr>
            <w:tcW w:w="1440" w:type="dxa"/>
            <w:shd w:val="clear" w:color="auto" w:fill="auto"/>
          </w:tcPr>
          <w:p w14:paraId="209AA630" w14:textId="227E7748" w:rsidR="0010178F" w:rsidRPr="00AE4F9A" w:rsidRDefault="0036527C" w:rsidP="00AF1800">
            <w:pPr>
              <w:pStyle w:val="TableEntry"/>
            </w:pPr>
            <w:r w:rsidRPr="00AE4F9A">
              <w:t>Finalize_</w:t>
            </w:r>
            <w:r w:rsidR="0010178F" w:rsidRPr="00AE4F9A">
              <w:t>TBR</w:t>
            </w:r>
          </w:p>
        </w:tc>
        <w:tc>
          <w:tcPr>
            <w:tcW w:w="1350" w:type="dxa"/>
            <w:shd w:val="clear" w:color="auto" w:fill="auto"/>
          </w:tcPr>
          <w:p w14:paraId="67E64891" w14:textId="77777777" w:rsidR="0010178F" w:rsidRPr="00AE4F9A" w:rsidRDefault="0010178F" w:rsidP="00AF1800">
            <w:pPr>
              <w:pStyle w:val="TableEntry"/>
              <w:rPr>
                <w:bCs/>
                <w:i/>
              </w:rPr>
            </w:pPr>
            <w:r w:rsidRPr="00AE4F9A">
              <w:t>Completed</w:t>
            </w:r>
          </w:p>
        </w:tc>
        <w:tc>
          <w:tcPr>
            <w:tcW w:w="2520" w:type="dxa"/>
            <w:shd w:val="clear" w:color="auto" w:fill="auto"/>
          </w:tcPr>
          <w:p w14:paraId="087AC74F" w14:textId="2B937E93" w:rsidR="0010178F" w:rsidRPr="00AE4F9A" w:rsidRDefault="0010178F" w:rsidP="00CC1BCE">
            <w:pPr>
              <w:pStyle w:val="TableEntry"/>
              <w:rPr>
                <w:bCs/>
                <w:i/>
              </w:rPr>
            </w:pPr>
            <w:r w:rsidRPr="00AE4F9A">
              <w:t>&lt;</w:t>
            </w:r>
            <w:r w:rsidR="00CC1BCE" w:rsidRPr="00AE4F9A">
              <w:t>Preliminary_</w:t>
            </w:r>
            <w:r w:rsidRPr="00AE4F9A">
              <w:t>TBR Report&gt;</w:t>
            </w:r>
          </w:p>
        </w:tc>
        <w:tc>
          <w:tcPr>
            <w:tcW w:w="1080" w:type="dxa"/>
            <w:shd w:val="clear" w:color="auto" w:fill="auto"/>
          </w:tcPr>
          <w:p w14:paraId="693CD300" w14:textId="2CB1AFFE" w:rsidR="0010178F" w:rsidRPr="00AE4F9A" w:rsidRDefault="00D916F8" w:rsidP="00D916F8">
            <w:pPr>
              <w:pStyle w:val="TableEntry"/>
              <w:rPr>
                <w:bCs/>
                <w:i/>
              </w:rPr>
            </w:pPr>
            <w:r w:rsidRPr="00AE4F9A">
              <w:t>O</w:t>
            </w:r>
          </w:p>
        </w:tc>
        <w:tc>
          <w:tcPr>
            <w:tcW w:w="1980" w:type="dxa"/>
            <w:shd w:val="clear" w:color="auto" w:fill="auto"/>
          </w:tcPr>
          <w:p w14:paraId="5D7794C5" w14:textId="5DDDF8DF" w:rsidR="0010178F" w:rsidRPr="00AE4F9A" w:rsidRDefault="0010178F" w:rsidP="00AF1800">
            <w:pPr>
              <w:pStyle w:val="TableEntry"/>
              <w:rPr>
                <w:bCs/>
                <w:i/>
              </w:rPr>
            </w:pPr>
            <w:r w:rsidRPr="00AE4F9A">
              <w:t>&lt;</w:t>
            </w:r>
            <w:r w:rsidR="003D7F4F" w:rsidRPr="00AE4F9A">
              <w:t xml:space="preserve"> TBR_</w:t>
            </w:r>
            <w:r w:rsidR="008A4A7D" w:rsidRPr="00AE4F9A">
              <w:t>Report</w:t>
            </w:r>
            <w:r w:rsidRPr="00AE4F9A">
              <w:t>&gt;</w:t>
            </w:r>
          </w:p>
          <w:p w14:paraId="4F932760" w14:textId="09D9E2A7" w:rsidR="008A4A7D" w:rsidRPr="00AE4F9A" w:rsidRDefault="00310A9B" w:rsidP="00AF1800">
            <w:pPr>
              <w:pStyle w:val="TableEntry"/>
              <w:rPr>
                <w:bCs/>
                <w:i/>
              </w:rPr>
            </w:pPr>
            <w:r w:rsidRPr="00AE4F9A">
              <w:t>Finalized</w:t>
            </w:r>
            <w:r w:rsidR="008A4A7D" w:rsidRPr="00AE4F9A">
              <w:t xml:space="preserve"> TBR Report</w:t>
            </w:r>
          </w:p>
        </w:tc>
        <w:tc>
          <w:tcPr>
            <w:tcW w:w="1080" w:type="dxa"/>
            <w:shd w:val="clear" w:color="auto" w:fill="auto"/>
          </w:tcPr>
          <w:p w14:paraId="5B5A7799" w14:textId="62662EAE" w:rsidR="0010178F" w:rsidRPr="00AE4F9A" w:rsidRDefault="00D916F8" w:rsidP="00AF1800">
            <w:pPr>
              <w:pStyle w:val="TableEntry"/>
              <w:rPr>
                <w:bCs/>
                <w:i/>
              </w:rPr>
            </w:pPr>
            <w:r w:rsidRPr="00AE4F9A">
              <w:t>O</w:t>
            </w:r>
          </w:p>
        </w:tc>
      </w:tr>
      <w:tr w:rsidR="006774F7" w:rsidRPr="00AE4F9A" w14:paraId="0DF5B3A8" w14:textId="77777777" w:rsidTr="006B130E">
        <w:trPr>
          <w:cantSplit/>
        </w:trPr>
        <w:tc>
          <w:tcPr>
            <w:tcW w:w="1440" w:type="dxa"/>
            <w:shd w:val="clear" w:color="auto" w:fill="auto"/>
          </w:tcPr>
          <w:p w14:paraId="153AC762" w14:textId="77777777" w:rsidR="0010178F" w:rsidRPr="00AE4F9A" w:rsidRDefault="0010178F" w:rsidP="00AF1800">
            <w:pPr>
              <w:pStyle w:val="TableEntry"/>
            </w:pPr>
          </w:p>
        </w:tc>
        <w:tc>
          <w:tcPr>
            <w:tcW w:w="1350" w:type="dxa"/>
            <w:shd w:val="clear" w:color="auto" w:fill="auto"/>
          </w:tcPr>
          <w:p w14:paraId="0AFFA52A" w14:textId="77777777" w:rsidR="0010178F" w:rsidRPr="00AE4F9A" w:rsidRDefault="0010178F" w:rsidP="00AF1800">
            <w:pPr>
              <w:pStyle w:val="TableEntry"/>
              <w:rPr>
                <w:bCs/>
                <w:i/>
              </w:rPr>
            </w:pPr>
            <w:r w:rsidRPr="00AE4F9A">
              <w:t>Failed</w:t>
            </w:r>
          </w:p>
        </w:tc>
        <w:tc>
          <w:tcPr>
            <w:tcW w:w="2520" w:type="dxa"/>
            <w:shd w:val="clear" w:color="auto" w:fill="auto"/>
          </w:tcPr>
          <w:p w14:paraId="0C6FF655" w14:textId="77777777" w:rsidR="0010178F" w:rsidRPr="00AE4F9A" w:rsidRDefault="0010178F" w:rsidP="00AF1800">
            <w:pPr>
              <w:pStyle w:val="TableEntry"/>
              <w:rPr>
                <w:bCs/>
                <w:i/>
              </w:rPr>
            </w:pPr>
            <w:r w:rsidRPr="00AE4F9A">
              <w:t>N/A</w:t>
            </w:r>
          </w:p>
        </w:tc>
        <w:tc>
          <w:tcPr>
            <w:tcW w:w="1080" w:type="dxa"/>
            <w:shd w:val="clear" w:color="auto" w:fill="auto"/>
          </w:tcPr>
          <w:p w14:paraId="3E49C597" w14:textId="77777777" w:rsidR="0010178F" w:rsidRPr="00AE4F9A" w:rsidRDefault="0010178F" w:rsidP="00AF1800">
            <w:pPr>
              <w:pStyle w:val="TableEntry"/>
              <w:rPr>
                <w:bCs/>
                <w:i/>
              </w:rPr>
            </w:pPr>
            <w:r w:rsidRPr="00AE4F9A">
              <w:t>O</w:t>
            </w:r>
          </w:p>
        </w:tc>
        <w:tc>
          <w:tcPr>
            <w:tcW w:w="1980" w:type="dxa"/>
            <w:shd w:val="clear" w:color="auto" w:fill="auto"/>
          </w:tcPr>
          <w:p w14:paraId="2F2DF9DD" w14:textId="7406ADC7" w:rsidR="0010178F" w:rsidRPr="00AE4F9A" w:rsidRDefault="0010178F" w:rsidP="003D7F4F">
            <w:pPr>
              <w:pStyle w:val="TableEntry"/>
              <w:rPr>
                <w:bCs/>
                <w:i/>
              </w:rPr>
            </w:pPr>
            <w:r w:rsidRPr="00AE4F9A">
              <w:t>&lt;</w:t>
            </w:r>
            <w:r w:rsidR="00BF0C35" w:rsidRPr="00AE4F9A">
              <w:t>Cancellation</w:t>
            </w:r>
            <w:r w:rsidR="003D7F4F" w:rsidRPr="00AE4F9A">
              <w:t>_</w:t>
            </w:r>
            <w:r w:rsidR="00BF0C35" w:rsidRPr="00AE4F9A">
              <w:t>Notification</w:t>
            </w:r>
            <w:r w:rsidRPr="00AE4F9A">
              <w:t>.&gt;</w:t>
            </w:r>
            <w:r w:rsidR="00AF1800" w:rsidRPr="00AE4F9A">
              <w:t xml:space="preserve"> Notification document stating the reason for failing of a task</w:t>
            </w:r>
          </w:p>
        </w:tc>
        <w:tc>
          <w:tcPr>
            <w:tcW w:w="1080" w:type="dxa"/>
            <w:shd w:val="clear" w:color="auto" w:fill="auto"/>
          </w:tcPr>
          <w:p w14:paraId="11D75C1E" w14:textId="77777777" w:rsidR="0010178F" w:rsidRPr="00AE4F9A" w:rsidRDefault="0010178F" w:rsidP="00AF1800">
            <w:pPr>
              <w:pStyle w:val="TableEntry"/>
              <w:rPr>
                <w:bCs/>
                <w:i/>
              </w:rPr>
            </w:pPr>
            <w:r w:rsidRPr="00AE4F9A">
              <w:t>R</w:t>
            </w:r>
          </w:p>
        </w:tc>
      </w:tr>
    </w:tbl>
    <w:p w14:paraId="028FEB2C" w14:textId="77777777" w:rsidR="006774F7" w:rsidRPr="00AE4F9A" w:rsidRDefault="006774F7" w:rsidP="006B130E">
      <w:pPr>
        <w:pStyle w:val="BodyText"/>
      </w:pPr>
    </w:p>
    <w:p w14:paraId="317D4D10" w14:textId="77777777" w:rsidR="00065287" w:rsidRPr="00AE4F9A" w:rsidRDefault="00250658" w:rsidP="005B6A5B">
      <w:pPr>
        <w:pStyle w:val="Heading3"/>
        <w:numPr>
          <w:ilvl w:val="0"/>
          <w:numId w:val="0"/>
        </w:numPr>
        <w:rPr>
          <w:noProof w:val="0"/>
        </w:rPr>
      </w:pPr>
      <w:bookmarkStart w:id="36" w:name="_Toc401149126"/>
      <w:r w:rsidRPr="00AE4F9A">
        <w:rPr>
          <w:noProof w:val="0"/>
        </w:rPr>
        <w:t>X.2.3 Basic process flow</w:t>
      </w:r>
      <w:bookmarkEnd w:id="36"/>
    </w:p>
    <w:p w14:paraId="00C058D1" w14:textId="77777777" w:rsidR="009B149C" w:rsidRPr="00AE4F9A" w:rsidRDefault="009B149C" w:rsidP="00B960CF">
      <w:pPr>
        <w:pStyle w:val="BodyText"/>
      </w:pPr>
      <w:r w:rsidRPr="00AE4F9A">
        <w:t>Below is a schema for the basic process flow of the XTB-WD:</w:t>
      </w:r>
    </w:p>
    <w:p w14:paraId="6E1BE7A2" w14:textId="77777777" w:rsidR="009B149C" w:rsidRPr="00AE4F9A" w:rsidRDefault="009B149C" w:rsidP="00B960CF">
      <w:pPr>
        <w:pStyle w:val="BodyText"/>
      </w:pPr>
    </w:p>
    <w:p w14:paraId="3F921FA9" w14:textId="02EBD770" w:rsidR="009B149C" w:rsidRPr="00AE4F9A" w:rsidRDefault="005C4ECE" w:rsidP="006B130E">
      <w:pPr>
        <w:pStyle w:val="BodyText"/>
        <w:jc w:val="center"/>
      </w:pPr>
      <w:r w:rsidRPr="00AE4F9A">
        <w:rPr>
          <w:noProof/>
        </w:rPr>
        <w:lastRenderedPageBreak/>
        <w:drawing>
          <wp:inline distT="0" distB="0" distL="0" distR="0" wp14:anchorId="2CB48ED9" wp14:editId="0D076BFE">
            <wp:extent cx="5943600" cy="38735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Workflow step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63D57015" w14:textId="04CC6A94" w:rsidR="009B149C" w:rsidRPr="00AE4F9A" w:rsidRDefault="009B149C" w:rsidP="007A11FA">
      <w:pPr>
        <w:pStyle w:val="FigureTitle"/>
      </w:pPr>
      <w:r w:rsidRPr="00AE4F9A">
        <w:t>Figure X.2.</w:t>
      </w:r>
      <w:r w:rsidR="00431AEC" w:rsidRPr="00AE4F9A">
        <w:t>3</w:t>
      </w:r>
      <w:r w:rsidRPr="00AE4F9A">
        <w:t>-1</w:t>
      </w:r>
      <w:r w:rsidR="001C675C" w:rsidRPr="00AE4F9A">
        <w:t xml:space="preserve">: </w:t>
      </w:r>
      <w:r w:rsidRPr="00AE4F9A">
        <w:t>Management of the workflow Document in a basic process flow</w:t>
      </w:r>
    </w:p>
    <w:p w14:paraId="0E39BFBB" w14:textId="77777777" w:rsidR="00065287" w:rsidRPr="00AE4F9A" w:rsidRDefault="00065287" w:rsidP="006B130E">
      <w:pPr>
        <w:pStyle w:val="BodyText"/>
      </w:pPr>
    </w:p>
    <w:p w14:paraId="587D2433" w14:textId="31214FFC" w:rsidR="00065287" w:rsidRPr="00AE4F9A" w:rsidRDefault="00065287" w:rsidP="005B6A5B">
      <w:pPr>
        <w:pStyle w:val="Heading3"/>
        <w:numPr>
          <w:ilvl w:val="0"/>
          <w:numId w:val="0"/>
        </w:numPr>
        <w:rPr>
          <w:noProof w:val="0"/>
        </w:rPr>
      </w:pPr>
      <w:bookmarkStart w:id="37" w:name="_Toc401149127"/>
      <w:r w:rsidRPr="00AE4F9A">
        <w:rPr>
          <w:noProof w:val="0"/>
        </w:rPr>
        <w:t>X.2.</w:t>
      </w:r>
      <w:r w:rsidR="00431AEC" w:rsidRPr="00AE4F9A">
        <w:rPr>
          <w:noProof w:val="0"/>
        </w:rPr>
        <w:t>4</w:t>
      </w:r>
      <w:r w:rsidRPr="00AE4F9A">
        <w:rPr>
          <w:noProof w:val="0"/>
        </w:rPr>
        <w:t xml:space="preserve"> Failing Situations</w:t>
      </w:r>
      <w:bookmarkEnd w:id="37"/>
    </w:p>
    <w:p w14:paraId="53E2AC5E" w14:textId="77777777" w:rsidR="00065287" w:rsidRPr="00AE4F9A" w:rsidRDefault="00065287" w:rsidP="0010178F">
      <w:r w:rsidRPr="00AE4F9A">
        <w:t>Below is an overview of possible FAILED situations:</w:t>
      </w:r>
    </w:p>
    <w:p w14:paraId="118FA0A3" w14:textId="77777777" w:rsidR="006774F7" w:rsidRPr="00AE4F9A" w:rsidRDefault="005C4ECE" w:rsidP="006B130E">
      <w:pPr>
        <w:pStyle w:val="BodyText"/>
        <w:jc w:val="center"/>
      </w:pPr>
      <w:r w:rsidRPr="00AE4F9A">
        <w:rPr>
          <w:noProof/>
        </w:rPr>
        <w:lastRenderedPageBreak/>
        <w:drawing>
          <wp:inline distT="0" distB="0" distL="0" distR="0" wp14:anchorId="59FFC05A" wp14:editId="727AA22C">
            <wp:extent cx="5943600" cy="4719320"/>
            <wp:effectExtent l="0" t="0" r="0" b="508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Failed path.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719320"/>
                    </a:xfrm>
                    <a:prstGeom prst="rect">
                      <a:avLst/>
                    </a:prstGeom>
                  </pic:spPr>
                </pic:pic>
              </a:graphicData>
            </a:graphic>
          </wp:inline>
        </w:drawing>
      </w:r>
    </w:p>
    <w:p w14:paraId="39FB64F2" w14:textId="4E124F14" w:rsidR="00065287" w:rsidRPr="00AE4F9A" w:rsidRDefault="00065287" w:rsidP="007556FA">
      <w:pPr>
        <w:pStyle w:val="FigureTitle"/>
      </w:pPr>
      <w:r w:rsidRPr="00AE4F9A">
        <w:t xml:space="preserve">Figure </w:t>
      </w:r>
      <w:r w:rsidR="00431AEC" w:rsidRPr="00AE4F9A">
        <w:t xml:space="preserve">X.2.4-1: </w:t>
      </w:r>
      <w:r w:rsidRPr="00AE4F9A">
        <w:t>FAILED Tasks in the XTB-WD</w:t>
      </w:r>
    </w:p>
    <w:p w14:paraId="4F222E6F" w14:textId="77777777" w:rsidR="007A11FA" w:rsidRPr="00AE4F9A" w:rsidRDefault="007A11FA" w:rsidP="00B960CF">
      <w:pPr>
        <w:pStyle w:val="BodyText"/>
      </w:pPr>
    </w:p>
    <w:p w14:paraId="7FDE3DCB" w14:textId="61A13272" w:rsidR="00E0068E" w:rsidRPr="00AE4F9A" w:rsidRDefault="00E0068E" w:rsidP="00B960CF">
      <w:pPr>
        <w:pStyle w:val="BodyText"/>
      </w:pPr>
      <w:r w:rsidRPr="00AE4F9A">
        <w:t xml:space="preserve">During the workflow it is possible that the workflow as described above is aborted due to various reasons, </w:t>
      </w:r>
      <w:r w:rsidR="00A223A0" w:rsidRPr="00AE4F9A">
        <w:t>e.g.,</w:t>
      </w:r>
      <w:r w:rsidRPr="00AE4F9A">
        <w:t xml:space="preserve"> when insufficient information is available for the </w:t>
      </w:r>
      <w:r w:rsidR="00310A9B" w:rsidRPr="00AE4F9A">
        <w:t>preparation</w:t>
      </w:r>
      <w:r w:rsidRPr="00AE4F9A">
        <w:t xml:space="preserve">, the TBR </w:t>
      </w:r>
      <w:r w:rsidR="0071106D" w:rsidRPr="00AE4F9A">
        <w:t xml:space="preserve">schedule is overbooked or </w:t>
      </w:r>
      <w:r w:rsidR="00250658" w:rsidRPr="00AE4F9A">
        <w:t xml:space="preserve">when the </w:t>
      </w:r>
      <w:r w:rsidRPr="00AE4F9A">
        <w:t>patient</w:t>
      </w:r>
      <w:r w:rsidR="00250658" w:rsidRPr="00AE4F9A">
        <w:t xml:space="preserve"> has died</w:t>
      </w:r>
      <w:r w:rsidRPr="00AE4F9A">
        <w:t>.</w:t>
      </w:r>
    </w:p>
    <w:p w14:paraId="39A08001" w14:textId="5075E7CD" w:rsidR="004B1E85" w:rsidRPr="00AE4F9A" w:rsidRDefault="00250658" w:rsidP="00B960CF">
      <w:pPr>
        <w:pStyle w:val="BodyText"/>
      </w:pPr>
      <w:r w:rsidRPr="00AE4F9A">
        <w:t>Below is a schema of some possible reasons of failure:</w:t>
      </w:r>
    </w:p>
    <w:p w14:paraId="60A7CC29" w14:textId="77777777" w:rsidR="006774F7" w:rsidRPr="00AE4F9A" w:rsidRDefault="006774F7" w:rsidP="00B960CF">
      <w:pPr>
        <w:pStyle w:val="BodyText"/>
      </w:pPr>
    </w:p>
    <w:p w14:paraId="2A1F72C9" w14:textId="6B29B20D" w:rsidR="00E0068E" w:rsidRPr="00AE4F9A" w:rsidRDefault="004B1E85" w:rsidP="00AF1800">
      <w:pPr>
        <w:pStyle w:val="TableTitle"/>
      </w:pPr>
      <w:r w:rsidRPr="00AE4F9A">
        <w:t xml:space="preserve"> Table X.2.4-1: Possible Reasons for Failure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828"/>
        <w:gridCol w:w="3863"/>
      </w:tblGrid>
      <w:tr w:rsidR="00E0068E" w:rsidRPr="00AE4F9A" w14:paraId="55653595" w14:textId="77777777" w:rsidTr="00AF1800">
        <w:trPr>
          <w:tblHeader/>
        </w:trPr>
        <w:tc>
          <w:tcPr>
            <w:tcW w:w="1809" w:type="dxa"/>
            <w:shd w:val="clear" w:color="auto" w:fill="D9D9D9" w:themeFill="background1" w:themeFillShade="D9"/>
          </w:tcPr>
          <w:p w14:paraId="13834F88" w14:textId="77777777" w:rsidR="00E0068E" w:rsidRPr="00AE4F9A" w:rsidRDefault="0089350D" w:rsidP="00AF1800">
            <w:pPr>
              <w:pStyle w:val="TableEntryHeader"/>
            </w:pPr>
            <w:r w:rsidRPr="00AE4F9A">
              <w:t>Failure of</w:t>
            </w:r>
          </w:p>
        </w:tc>
        <w:tc>
          <w:tcPr>
            <w:tcW w:w="3828" w:type="dxa"/>
            <w:shd w:val="clear" w:color="auto" w:fill="D9D9D9" w:themeFill="background1" w:themeFillShade="D9"/>
          </w:tcPr>
          <w:p w14:paraId="2F8EC4F6" w14:textId="77777777" w:rsidR="00E0068E" w:rsidRPr="00AE4F9A" w:rsidRDefault="0089350D" w:rsidP="00AF1800">
            <w:pPr>
              <w:pStyle w:val="TableEntryHeader"/>
              <w:rPr>
                <w:b w:val="0"/>
                <w:i/>
              </w:rPr>
            </w:pPr>
            <w:r w:rsidRPr="00AE4F9A">
              <w:t>Reason of failure</w:t>
            </w:r>
          </w:p>
        </w:tc>
        <w:tc>
          <w:tcPr>
            <w:tcW w:w="3863" w:type="dxa"/>
            <w:shd w:val="clear" w:color="auto" w:fill="D9D9D9" w:themeFill="background1" w:themeFillShade="D9"/>
          </w:tcPr>
          <w:p w14:paraId="1326DFD2" w14:textId="77777777" w:rsidR="00E0068E" w:rsidRPr="00AE4F9A" w:rsidRDefault="00E0068E" w:rsidP="00AF1800">
            <w:pPr>
              <w:pStyle w:val="TableEntryHeader"/>
              <w:rPr>
                <w:b w:val="0"/>
                <w:i/>
              </w:rPr>
            </w:pPr>
            <w:r w:rsidRPr="00AE4F9A">
              <w:t>Example</w:t>
            </w:r>
          </w:p>
        </w:tc>
      </w:tr>
      <w:tr w:rsidR="00E0068E" w:rsidRPr="00AE4F9A" w14:paraId="036CE74C" w14:textId="77777777" w:rsidTr="004B7EBD">
        <w:tc>
          <w:tcPr>
            <w:tcW w:w="1809" w:type="dxa"/>
            <w:shd w:val="clear" w:color="auto" w:fill="auto"/>
          </w:tcPr>
          <w:p w14:paraId="26C57B1C" w14:textId="427F157C" w:rsidR="00E0068E" w:rsidRPr="00AE4F9A" w:rsidRDefault="00D916F8" w:rsidP="00AF1800">
            <w:pPr>
              <w:pStyle w:val="TableEntry"/>
            </w:pPr>
            <w:r w:rsidRPr="00AE4F9A">
              <w:t>Request_</w:t>
            </w:r>
            <w:r w:rsidR="00167F0A" w:rsidRPr="00AE4F9A">
              <w:t>TBR</w:t>
            </w:r>
          </w:p>
        </w:tc>
        <w:tc>
          <w:tcPr>
            <w:tcW w:w="3828" w:type="dxa"/>
            <w:shd w:val="clear" w:color="auto" w:fill="auto"/>
          </w:tcPr>
          <w:p w14:paraId="01109CD2" w14:textId="77777777" w:rsidR="00E0068E" w:rsidRPr="00AE4F9A" w:rsidRDefault="00167F0A" w:rsidP="00AF1800">
            <w:pPr>
              <w:pStyle w:val="TableEntry"/>
              <w:rPr>
                <w:bCs/>
                <w:i/>
              </w:rPr>
            </w:pPr>
            <w:r w:rsidRPr="00AE4F9A">
              <w:t>Request is revoked by the requestor</w:t>
            </w:r>
          </w:p>
        </w:tc>
        <w:tc>
          <w:tcPr>
            <w:tcW w:w="3863" w:type="dxa"/>
            <w:shd w:val="clear" w:color="auto" w:fill="auto"/>
          </w:tcPr>
          <w:p w14:paraId="755CC7E1" w14:textId="77777777" w:rsidR="00E0068E" w:rsidRPr="00AE4F9A" w:rsidRDefault="00167F0A" w:rsidP="00AF1800">
            <w:pPr>
              <w:pStyle w:val="TableEntry"/>
              <w:rPr>
                <w:bCs/>
                <w:i/>
              </w:rPr>
            </w:pPr>
            <w:r w:rsidRPr="00AE4F9A">
              <w:t>A patient is tran</w:t>
            </w:r>
            <w:r w:rsidR="00FC4E70" w:rsidRPr="00AE4F9A">
              <w:t>s</w:t>
            </w:r>
            <w:r w:rsidRPr="00AE4F9A">
              <w:t>fer</w:t>
            </w:r>
            <w:r w:rsidR="00FC4E70" w:rsidRPr="00AE4F9A">
              <w:t>r</w:t>
            </w:r>
            <w:r w:rsidRPr="00AE4F9A">
              <w:t>ed to another hospital.</w:t>
            </w:r>
          </w:p>
        </w:tc>
      </w:tr>
      <w:tr w:rsidR="00167F0A" w:rsidRPr="00AE4F9A" w14:paraId="25347C98" w14:textId="77777777" w:rsidTr="004B7EBD">
        <w:tc>
          <w:tcPr>
            <w:tcW w:w="1809" w:type="dxa"/>
            <w:shd w:val="clear" w:color="auto" w:fill="auto"/>
          </w:tcPr>
          <w:p w14:paraId="03F2047D" w14:textId="1805987A" w:rsidR="00167F0A" w:rsidRPr="00AE4F9A" w:rsidRDefault="00D916F8" w:rsidP="00AF1800">
            <w:pPr>
              <w:pStyle w:val="TableEntry"/>
              <w:rPr>
                <w:bCs/>
                <w:i/>
              </w:rPr>
            </w:pPr>
            <w:r w:rsidRPr="00AE4F9A">
              <w:t>Schedule_</w:t>
            </w:r>
            <w:r w:rsidR="00167F0A" w:rsidRPr="00AE4F9A">
              <w:t>TBR</w:t>
            </w:r>
          </w:p>
        </w:tc>
        <w:tc>
          <w:tcPr>
            <w:tcW w:w="3828" w:type="dxa"/>
            <w:shd w:val="clear" w:color="auto" w:fill="auto"/>
          </w:tcPr>
          <w:p w14:paraId="76A2D386" w14:textId="77777777" w:rsidR="00167F0A" w:rsidRPr="00AE4F9A" w:rsidRDefault="00167F0A" w:rsidP="00AF1800">
            <w:pPr>
              <w:pStyle w:val="TableEntry"/>
              <w:rPr>
                <w:bCs/>
                <w:i/>
              </w:rPr>
            </w:pPr>
            <w:r w:rsidRPr="00AE4F9A">
              <w:t>Any reason that a patient cannot be scheduled for a TBR.</w:t>
            </w:r>
          </w:p>
        </w:tc>
        <w:tc>
          <w:tcPr>
            <w:tcW w:w="3863" w:type="dxa"/>
            <w:shd w:val="clear" w:color="auto" w:fill="auto"/>
          </w:tcPr>
          <w:p w14:paraId="5F99AAA6" w14:textId="77777777" w:rsidR="00167F0A" w:rsidRPr="00AE4F9A" w:rsidRDefault="00167F0A" w:rsidP="00AF1800">
            <w:pPr>
              <w:pStyle w:val="TableEntry"/>
              <w:rPr>
                <w:bCs/>
                <w:i/>
              </w:rPr>
            </w:pPr>
            <w:r w:rsidRPr="00AE4F9A">
              <w:t xml:space="preserve">It’s not possible to schedule all required </w:t>
            </w:r>
            <w:r w:rsidR="00FC4E70" w:rsidRPr="00AE4F9A">
              <w:t>specialists</w:t>
            </w:r>
            <w:r w:rsidRPr="00AE4F9A">
              <w:t>.</w:t>
            </w:r>
          </w:p>
        </w:tc>
      </w:tr>
      <w:tr w:rsidR="00167F0A" w:rsidRPr="00AE4F9A" w14:paraId="5505981E" w14:textId="77777777" w:rsidTr="004B7EBD">
        <w:tc>
          <w:tcPr>
            <w:tcW w:w="1809" w:type="dxa"/>
            <w:shd w:val="clear" w:color="auto" w:fill="auto"/>
          </w:tcPr>
          <w:p w14:paraId="699CA856" w14:textId="78361DA5" w:rsidR="00167F0A" w:rsidRPr="00AE4F9A" w:rsidRDefault="00310A9B" w:rsidP="00AF1800">
            <w:pPr>
              <w:pStyle w:val="TableEntry"/>
              <w:rPr>
                <w:bCs/>
                <w:i/>
              </w:rPr>
            </w:pPr>
            <w:r w:rsidRPr="00AE4F9A">
              <w:t>Prepare</w:t>
            </w:r>
            <w:r w:rsidR="00D916F8" w:rsidRPr="00AE4F9A">
              <w:t>_</w:t>
            </w:r>
            <w:r w:rsidR="00167F0A" w:rsidRPr="00AE4F9A">
              <w:t>TBR</w:t>
            </w:r>
          </w:p>
        </w:tc>
        <w:tc>
          <w:tcPr>
            <w:tcW w:w="3828" w:type="dxa"/>
            <w:shd w:val="clear" w:color="auto" w:fill="auto"/>
          </w:tcPr>
          <w:p w14:paraId="39F2D245" w14:textId="77777777" w:rsidR="00FC4E70" w:rsidRPr="00AE4F9A" w:rsidRDefault="00167F0A" w:rsidP="00AF1800">
            <w:pPr>
              <w:pStyle w:val="TableEntry"/>
              <w:rPr>
                <w:bCs/>
                <w:i/>
              </w:rPr>
            </w:pPr>
            <w:r w:rsidRPr="00AE4F9A">
              <w:t>Rejection of the preparation by the task owne</w:t>
            </w:r>
            <w:r w:rsidR="00FC4E70" w:rsidRPr="00AE4F9A">
              <w:t>r.</w:t>
            </w:r>
          </w:p>
        </w:tc>
        <w:tc>
          <w:tcPr>
            <w:tcW w:w="3863" w:type="dxa"/>
            <w:shd w:val="clear" w:color="auto" w:fill="auto"/>
          </w:tcPr>
          <w:p w14:paraId="3379718A" w14:textId="77777777" w:rsidR="00167F0A" w:rsidRPr="00AE4F9A" w:rsidRDefault="00FC4E70" w:rsidP="00AF1800">
            <w:pPr>
              <w:pStyle w:val="TableEntry"/>
              <w:rPr>
                <w:bCs/>
                <w:i/>
              </w:rPr>
            </w:pPr>
            <w:r w:rsidRPr="00AE4F9A">
              <w:t xml:space="preserve">Demise of the patient </w:t>
            </w:r>
          </w:p>
        </w:tc>
      </w:tr>
      <w:tr w:rsidR="00167F0A" w:rsidRPr="00AE4F9A" w14:paraId="52D6727B" w14:textId="77777777" w:rsidTr="004B7EBD">
        <w:tc>
          <w:tcPr>
            <w:tcW w:w="1809" w:type="dxa"/>
            <w:shd w:val="clear" w:color="auto" w:fill="auto"/>
          </w:tcPr>
          <w:p w14:paraId="52A9A0B2" w14:textId="3859FF26" w:rsidR="00167F0A" w:rsidRPr="00AE4F9A" w:rsidRDefault="0007466D" w:rsidP="00D916F8">
            <w:pPr>
              <w:pStyle w:val="TableEntry"/>
              <w:rPr>
                <w:bCs/>
                <w:i/>
              </w:rPr>
            </w:pPr>
            <w:r w:rsidRPr="00AE4F9A">
              <w:lastRenderedPageBreak/>
              <w:t>TBR_Meeting</w:t>
            </w:r>
          </w:p>
        </w:tc>
        <w:tc>
          <w:tcPr>
            <w:tcW w:w="3828" w:type="dxa"/>
            <w:shd w:val="clear" w:color="auto" w:fill="auto"/>
          </w:tcPr>
          <w:p w14:paraId="5086B8C9" w14:textId="68FD0C81" w:rsidR="00167F0A" w:rsidRPr="00AE4F9A" w:rsidRDefault="00167F0A" w:rsidP="00AF1800">
            <w:pPr>
              <w:pStyle w:val="TableEntry"/>
              <w:rPr>
                <w:bCs/>
                <w:i/>
              </w:rPr>
            </w:pPr>
            <w:r w:rsidRPr="00AE4F9A">
              <w:t xml:space="preserve">Cancellation of the </w:t>
            </w:r>
            <w:r w:rsidR="0007466D" w:rsidRPr="00AE4F9A">
              <w:t>TBR Meeting</w:t>
            </w:r>
          </w:p>
        </w:tc>
        <w:tc>
          <w:tcPr>
            <w:tcW w:w="3863" w:type="dxa"/>
            <w:shd w:val="clear" w:color="auto" w:fill="auto"/>
          </w:tcPr>
          <w:p w14:paraId="5B6BD4FA" w14:textId="77777777" w:rsidR="00167F0A" w:rsidRPr="00AE4F9A" w:rsidRDefault="00C77E09" w:rsidP="00AF1800">
            <w:pPr>
              <w:pStyle w:val="TableEntry"/>
              <w:rPr>
                <w:bCs/>
                <w:i/>
              </w:rPr>
            </w:pPr>
            <w:r w:rsidRPr="00AE4F9A">
              <w:t>Technical fail</w:t>
            </w:r>
            <w:r w:rsidR="00FC4E70" w:rsidRPr="00AE4F9A">
              <w:t>ure of communication means for TBR</w:t>
            </w:r>
          </w:p>
        </w:tc>
      </w:tr>
    </w:tbl>
    <w:p w14:paraId="59012931" w14:textId="6190DA41" w:rsidR="00FD0424" w:rsidRPr="00AE4F9A" w:rsidRDefault="00FD0424" w:rsidP="005B6A5B">
      <w:pPr>
        <w:pStyle w:val="Heading3"/>
        <w:numPr>
          <w:ilvl w:val="0"/>
          <w:numId w:val="0"/>
        </w:numPr>
        <w:rPr>
          <w:noProof w:val="0"/>
        </w:rPr>
      </w:pPr>
      <w:bookmarkStart w:id="38" w:name="_Toc401149128"/>
      <w:r w:rsidRPr="00AE4F9A">
        <w:rPr>
          <w:noProof w:val="0"/>
        </w:rPr>
        <w:t>X.2.</w:t>
      </w:r>
      <w:r w:rsidR="009C739E" w:rsidRPr="00AE4F9A">
        <w:rPr>
          <w:noProof w:val="0"/>
        </w:rPr>
        <w:t>5</w:t>
      </w:r>
      <w:r w:rsidRPr="00AE4F9A">
        <w:rPr>
          <w:noProof w:val="0"/>
        </w:rPr>
        <w:t xml:space="preserve"> Options</w:t>
      </w:r>
      <w:bookmarkEnd w:id="38"/>
    </w:p>
    <w:p w14:paraId="1C960FE6" w14:textId="0D11CC61" w:rsidR="00FD0424" w:rsidRPr="00AE4F9A" w:rsidRDefault="00FD0424" w:rsidP="00B960CF">
      <w:pPr>
        <w:pStyle w:val="BodyText"/>
      </w:pPr>
      <w:r w:rsidRPr="00AE4F9A">
        <w:t xml:space="preserve">In this section we describe which variations from the normal process are allowed. It is mandatory for implementers to </w:t>
      </w:r>
      <w:r w:rsidR="00310A9B" w:rsidRPr="00AE4F9A">
        <w:t>explicitly</w:t>
      </w:r>
      <w:r w:rsidRPr="00AE4F9A">
        <w:t xml:space="preserve"> define which workflow options, if any, are addressed by their products. </w:t>
      </w:r>
    </w:p>
    <w:p w14:paraId="43ECAEE4" w14:textId="77777777" w:rsidR="00FD0424" w:rsidRPr="00AE4F9A" w:rsidRDefault="00FD0424" w:rsidP="00B960CF">
      <w:pPr>
        <w:pStyle w:val="BodyText"/>
      </w:pPr>
      <w:r w:rsidRPr="00AE4F9A">
        <w:t xml:space="preserve">Options that may be selected for this Profile are listed below along with the Workflow Participants to which they apply. </w:t>
      </w:r>
    </w:p>
    <w:p w14:paraId="69FE2D7A" w14:textId="7684A09B" w:rsidR="00FD0424" w:rsidRPr="00AE4F9A" w:rsidRDefault="00FD0424" w:rsidP="00B960CF">
      <w:pPr>
        <w:pStyle w:val="BodyText"/>
      </w:pPr>
      <w:r w:rsidRPr="00AE4F9A">
        <w:t>This Workflow Definition Profile is intended to be combined with other IHE Profiles. These other profiles may have their specific options</w:t>
      </w:r>
      <w:r w:rsidR="00AE4F9A" w:rsidRPr="00AE4F9A">
        <w:t xml:space="preserve">. </w:t>
      </w:r>
      <w:r w:rsidRPr="00AE4F9A">
        <w:t>These are not addressed in this section, which focuses only on the Options identified for this Workflow Definition Profile.</w:t>
      </w:r>
    </w:p>
    <w:p w14:paraId="0BED0F62" w14:textId="5E344ADF" w:rsidR="00FD0424" w:rsidRPr="00AE4F9A" w:rsidRDefault="009C739E" w:rsidP="005B6A5B">
      <w:pPr>
        <w:pStyle w:val="Heading4"/>
        <w:numPr>
          <w:ilvl w:val="0"/>
          <w:numId w:val="0"/>
        </w:numPr>
        <w:rPr>
          <w:bCs/>
          <w:noProof w:val="0"/>
          <w:lang w:eastAsia="x-none"/>
        </w:rPr>
      </w:pPr>
      <w:r w:rsidRPr="00AE4F9A">
        <w:rPr>
          <w:bCs/>
          <w:noProof w:val="0"/>
          <w:lang w:eastAsia="x-none"/>
        </w:rPr>
        <w:t>X.</w:t>
      </w:r>
      <w:r w:rsidR="00FD0424" w:rsidRPr="00AE4F9A">
        <w:rPr>
          <w:bCs/>
          <w:noProof w:val="0"/>
          <w:lang w:eastAsia="x-none"/>
        </w:rPr>
        <w:t>2.</w:t>
      </w:r>
      <w:r w:rsidRPr="00AE4F9A">
        <w:rPr>
          <w:bCs/>
          <w:noProof w:val="0"/>
          <w:lang w:eastAsia="x-none"/>
        </w:rPr>
        <w:t>5</w:t>
      </w:r>
      <w:r w:rsidR="00FD0424" w:rsidRPr="00AE4F9A">
        <w:rPr>
          <w:bCs/>
          <w:noProof w:val="0"/>
          <w:lang w:eastAsia="x-none"/>
        </w:rPr>
        <w:t xml:space="preserve">.1 Workflow Input-and Output </w:t>
      </w:r>
    </w:p>
    <w:p w14:paraId="2073D541" w14:textId="795C6230" w:rsidR="00FD0424" w:rsidRPr="00AE4F9A" w:rsidRDefault="00FD0424" w:rsidP="00B960CF">
      <w:pPr>
        <w:pStyle w:val="BodyText"/>
      </w:pPr>
      <w:r w:rsidRPr="00AE4F9A">
        <w:t>The XTB-WD Profile uses Document Labels to describe the Input- and Output Documents for the di</w:t>
      </w:r>
      <w:r w:rsidR="003D7F4F" w:rsidRPr="00AE4F9A">
        <w:t>fferent tasks, such as ‘Request_</w:t>
      </w:r>
      <w:r w:rsidRPr="00AE4F9A">
        <w:t>Document’</w:t>
      </w:r>
      <w:r w:rsidR="003D7F4F" w:rsidRPr="00AE4F9A">
        <w:t>, or ‘Decision_</w:t>
      </w:r>
      <w:r w:rsidRPr="00AE4F9A">
        <w:t>Not</w:t>
      </w:r>
      <w:r w:rsidR="003D7F4F" w:rsidRPr="00AE4F9A">
        <w:t>ic</w:t>
      </w:r>
      <w:r w:rsidRPr="00AE4F9A">
        <w:t>e’</w:t>
      </w:r>
      <w:r w:rsidR="003D7F4F" w:rsidRPr="00AE4F9A">
        <w:t xml:space="preserve"> or ‘TBR_Report’. </w:t>
      </w:r>
      <w:r w:rsidRPr="00AE4F9A">
        <w:t xml:space="preserve">This has been done to accommodate for the many different types of Cross-enterprise Tumor Board Meeting. The Input- and Output Document Labels can be seen as </w:t>
      </w:r>
      <w:r w:rsidR="00310A9B" w:rsidRPr="00AE4F9A">
        <w:t>placeholders for</w:t>
      </w:r>
      <w:r w:rsidRPr="00AE4F9A">
        <w:t xml:space="preserve"> the actual documents that are going to be attached as the workflow unfolds.</w:t>
      </w:r>
    </w:p>
    <w:p w14:paraId="16C8F05D" w14:textId="6A71915F" w:rsidR="00FD0424" w:rsidRPr="00AE4F9A" w:rsidRDefault="00FD0424" w:rsidP="00B960CF">
      <w:pPr>
        <w:pStyle w:val="BodyText"/>
      </w:pPr>
      <w:r w:rsidRPr="00AE4F9A">
        <w:t xml:space="preserve">However, within an Affinity Domain, it is possible to define a Workflow definition where actual document </w:t>
      </w:r>
      <w:r w:rsidR="00B55E2C" w:rsidRPr="00AE4F9A">
        <w:t xml:space="preserve">templates </w:t>
      </w:r>
      <w:r w:rsidRPr="00AE4F9A">
        <w:t>are linked to the Labels in the template. This can be done by linking a certain type of document (for instance, a CCD of XDS-MS document) to any of the Input- or Output Document Labels.</w:t>
      </w:r>
    </w:p>
    <w:p w14:paraId="7B76CABF" w14:textId="564A761E" w:rsidR="007A650C" w:rsidRPr="00AE4F9A" w:rsidRDefault="00FD0424" w:rsidP="00B960CF">
      <w:pPr>
        <w:pStyle w:val="BodyText"/>
      </w:pPr>
      <w:r w:rsidRPr="00AE4F9A">
        <w:t>Below is an example of how this can be implemented.</w:t>
      </w:r>
    </w:p>
    <w:p w14:paraId="1C95FD05" w14:textId="77777777" w:rsidR="009C739E" w:rsidRPr="00AE4F9A" w:rsidRDefault="009C739E" w:rsidP="00B960CF">
      <w:pPr>
        <w:pStyle w:val="BodyText"/>
      </w:pPr>
    </w:p>
    <w:p w14:paraId="7302F58C" w14:textId="220DA628" w:rsidR="00FD0424" w:rsidRPr="00AE4F9A" w:rsidRDefault="00FD0424" w:rsidP="009F50C5">
      <w:pPr>
        <w:pStyle w:val="TableTitle"/>
      </w:pPr>
      <w:r w:rsidRPr="00AE4F9A">
        <w:t>Table X.2.</w:t>
      </w:r>
      <w:r w:rsidR="009C739E" w:rsidRPr="00AE4F9A">
        <w:t>5</w:t>
      </w:r>
      <w:r w:rsidRPr="00AE4F9A">
        <w:t>.1-1</w:t>
      </w:r>
      <w:r w:rsidR="000E1F5C">
        <w:t>:</w:t>
      </w:r>
      <w:r w:rsidRPr="00AE4F9A">
        <w:t xml:space="preserve"> Example of a specific TBR-Workflow Document</w:t>
      </w:r>
    </w:p>
    <w:tbl>
      <w:tblPr>
        <w:tblStyle w:val="TableGrid"/>
        <w:tblW w:w="9262" w:type="dxa"/>
        <w:tblLook w:val="04A0" w:firstRow="1" w:lastRow="0" w:firstColumn="1" w:lastColumn="0" w:noHBand="0" w:noVBand="1"/>
      </w:tblPr>
      <w:tblGrid>
        <w:gridCol w:w="1460"/>
        <w:gridCol w:w="1560"/>
        <w:gridCol w:w="2042"/>
        <w:gridCol w:w="1405"/>
        <w:gridCol w:w="2795"/>
      </w:tblGrid>
      <w:tr w:rsidR="00FD0424" w:rsidRPr="00AE4F9A" w14:paraId="6D5F707D" w14:textId="77777777" w:rsidTr="00AF1800">
        <w:trPr>
          <w:trHeight w:val="311"/>
        </w:trPr>
        <w:tc>
          <w:tcPr>
            <w:tcW w:w="1311" w:type="dxa"/>
            <w:shd w:val="clear" w:color="auto" w:fill="D9D9D9" w:themeFill="background1" w:themeFillShade="D9"/>
          </w:tcPr>
          <w:p w14:paraId="5392EE80" w14:textId="77777777" w:rsidR="00FD0424" w:rsidRPr="00AE4F9A" w:rsidRDefault="00FD0424" w:rsidP="00FD0424">
            <w:pPr>
              <w:pStyle w:val="TableEntryHeader"/>
            </w:pPr>
            <w:r w:rsidRPr="00AE4F9A">
              <w:t>Actor</w:t>
            </w:r>
          </w:p>
        </w:tc>
        <w:tc>
          <w:tcPr>
            <w:tcW w:w="1560" w:type="dxa"/>
            <w:shd w:val="clear" w:color="auto" w:fill="D9D9D9" w:themeFill="background1" w:themeFillShade="D9"/>
          </w:tcPr>
          <w:p w14:paraId="46D47B0B" w14:textId="77777777" w:rsidR="00FD0424" w:rsidRPr="00AE4F9A" w:rsidRDefault="00FD0424" w:rsidP="00FD0424">
            <w:pPr>
              <w:pStyle w:val="TableEntryHeader"/>
            </w:pPr>
            <w:r w:rsidRPr="00AE4F9A">
              <w:t>Input/Output</w:t>
            </w:r>
          </w:p>
        </w:tc>
        <w:tc>
          <w:tcPr>
            <w:tcW w:w="2083" w:type="dxa"/>
            <w:shd w:val="clear" w:color="auto" w:fill="D9D9D9" w:themeFill="background1" w:themeFillShade="D9"/>
          </w:tcPr>
          <w:p w14:paraId="608126F7" w14:textId="77777777" w:rsidR="00FD0424" w:rsidRPr="00AE4F9A" w:rsidRDefault="00FD0424" w:rsidP="00FD0424">
            <w:pPr>
              <w:pStyle w:val="TableEntryHeader"/>
            </w:pPr>
            <w:r w:rsidRPr="00AE4F9A">
              <w:t>Document Placeholder</w:t>
            </w:r>
          </w:p>
        </w:tc>
        <w:tc>
          <w:tcPr>
            <w:tcW w:w="1405" w:type="dxa"/>
            <w:shd w:val="clear" w:color="auto" w:fill="D9D9D9" w:themeFill="background1" w:themeFillShade="D9"/>
          </w:tcPr>
          <w:p w14:paraId="55C0C6FE" w14:textId="77777777" w:rsidR="00FD0424" w:rsidRPr="00AE4F9A" w:rsidRDefault="00FD0424" w:rsidP="00FD0424">
            <w:pPr>
              <w:pStyle w:val="TableEntryHeader"/>
            </w:pPr>
            <w:r w:rsidRPr="00AE4F9A">
              <w:t>Optionality</w:t>
            </w:r>
          </w:p>
        </w:tc>
        <w:tc>
          <w:tcPr>
            <w:tcW w:w="2903" w:type="dxa"/>
            <w:shd w:val="clear" w:color="auto" w:fill="D9D9D9" w:themeFill="background1" w:themeFillShade="D9"/>
          </w:tcPr>
          <w:p w14:paraId="5F9EE260" w14:textId="77777777" w:rsidR="00FD0424" w:rsidRPr="00AE4F9A" w:rsidRDefault="00FD0424" w:rsidP="00FD0424">
            <w:pPr>
              <w:pStyle w:val="TableEntryHeader"/>
            </w:pPr>
            <w:r w:rsidRPr="00AE4F9A">
              <w:t>Examples</w:t>
            </w:r>
          </w:p>
        </w:tc>
      </w:tr>
      <w:tr w:rsidR="00FD0424" w:rsidRPr="00AE4F9A" w14:paraId="682B9BB8" w14:textId="77777777" w:rsidTr="00AF1800">
        <w:trPr>
          <w:trHeight w:val="562"/>
        </w:trPr>
        <w:tc>
          <w:tcPr>
            <w:tcW w:w="1311" w:type="dxa"/>
          </w:tcPr>
          <w:p w14:paraId="016B4FAB" w14:textId="03BFC5C4" w:rsidR="00FD0424" w:rsidRPr="00AE4F9A" w:rsidRDefault="00FD0424" w:rsidP="00D916F8">
            <w:pPr>
              <w:pStyle w:val="TableEntry"/>
            </w:pPr>
            <w:r w:rsidRPr="00AE4F9A">
              <w:t>Request</w:t>
            </w:r>
            <w:r w:rsidR="00D916F8" w:rsidRPr="00AE4F9A">
              <w:t>_</w:t>
            </w:r>
            <w:r w:rsidRPr="00AE4F9A">
              <w:t>TBR</w:t>
            </w:r>
          </w:p>
        </w:tc>
        <w:tc>
          <w:tcPr>
            <w:tcW w:w="1560" w:type="dxa"/>
          </w:tcPr>
          <w:p w14:paraId="0CDC0819" w14:textId="77777777" w:rsidR="00FD0424" w:rsidRPr="00AE4F9A" w:rsidRDefault="00FD0424" w:rsidP="00FD0424">
            <w:pPr>
              <w:pStyle w:val="TableEntry"/>
            </w:pPr>
            <w:r w:rsidRPr="00AE4F9A">
              <w:t xml:space="preserve">Input </w:t>
            </w:r>
          </w:p>
        </w:tc>
        <w:tc>
          <w:tcPr>
            <w:tcW w:w="2083" w:type="dxa"/>
          </w:tcPr>
          <w:p w14:paraId="702F6AAA" w14:textId="09E143E5" w:rsidR="00FD0424" w:rsidRPr="00AE4F9A" w:rsidRDefault="003D7F4F" w:rsidP="00FD0424">
            <w:pPr>
              <w:pStyle w:val="TableEntry"/>
            </w:pPr>
            <w:r w:rsidRPr="00AE4F9A">
              <w:t>Clinical _</w:t>
            </w:r>
            <w:r w:rsidR="00FD0424" w:rsidRPr="00AE4F9A">
              <w:t>Documents</w:t>
            </w:r>
          </w:p>
        </w:tc>
        <w:tc>
          <w:tcPr>
            <w:tcW w:w="1405" w:type="dxa"/>
          </w:tcPr>
          <w:p w14:paraId="661C0151" w14:textId="77777777" w:rsidR="00FD0424" w:rsidRPr="00AE4F9A" w:rsidRDefault="00FD0424" w:rsidP="006B130E">
            <w:pPr>
              <w:pStyle w:val="TableEntry"/>
            </w:pPr>
            <w:r w:rsidRPr="00AE4F9A">
              <w:t>O</w:t>
            </w:r>
          </w:p>
          <w:p w14:paraId="5B6B64E7" w14:textId="77777777" w:rsidR="00FD0424" w:rsidRPr="00AE4F9A" w:rsidRDefault="00FD0424" w:rsidP="006B130E">
            <w:pPr>
              <w:pStyle w:val="TableEntry"/>
            </w:pPr>
            <w:r w:rsidRPr="00AE4F9A">
              <w:t>O</w:t>
            </w:r>
          </w:p>
        </w:tc>
        <w:tc>
          <w:tcPr>
            <w:tcW w:w="2903" w:type="dxa"/>
          </w:tcPr>
          <w:p w14:paraId="420AE203" w14:textId="77777777" w:rsidR="00FD0424" w:rsidRPr="00AE4F9A" w:rsidRDefault="00FD0424" w:rsidP="006B130E">
            <w:pPr>
              <w:pStyle w:val="TableEntry"/>
            </w:pPr>
            <w:r w:rsidRPr="00AE4F9A">
              <w:t>Medical_CCD</w:t>
            </w:r>
          </w:p>
          <w:p w14:paraId="368D5CBD" w14:textId="77777777" w:rsidR="00FD0424" w:rsidRPr="00AE4F9A" w:rsidRDefault="00FD0424" w:rsidP="006B130E">
            <w:pPr>
              <w:pStyle w:val="TableEntry"/>
            </w:pPr>
            <w:r w:rsidRPr="00AE4F9A">
              <w:t>Nursing-Summary</w:t>
            </w:r>
          </w:p>
        </w:tc>
      </w:tr>
      <w:tr w:rsidR="00FD0424" w:rsidRPr="00AE4F9A" w14:paraId="2AF93364" w14:textId="77777777" w:rsidTr="00AF1800">
        <w:trPr>
          <w:trHeight w:val="281"/>
        </w:trPr>
        <w:tc>
          <w:tcPr>
            <w:tcW w:w="1311" w:type="dxa"/>
          </w:tcPr>
          <w:p w14:paraId="6C01D29C" w14:textId="7A425DCD" w:rsidR="00FD0424" w:rsidRPr="00AE4F9A" w:rsidRDefault="00D916F8" w:rsidP="00FD0424">
            <w:pPr>
              <w:pStyle w:val="TableEntry"/>
            </w:pPr>
            <w:r w:rsidRPr="00AE4F9A">
              <w:t>Request_</w:t>
            </w:r>
            <w:r w:rsidR="00FD0424" w:rsidRPr="00AE4F9A">
              <w:t>TBR</w:t>
            </w:r>
          </w:p>
        </w:tc>
        <w:tc>
          <w:tcPr>
            <w:tcW w:w="1560" w:type="dxa"/>
          </w:tcPr>
          <w:p w14:paraId="1CF992AD" w14:textId="77777777" w:rsidR="00FD0424" w:rsidRPr="00AE4F9A" w:rsidRDefault="00FD0424" w:rsidP="00FD0424">
            <w:pPr>
              <w:pStyle w:val="TableEntry"/>
            </w:pPr>
            <w:r w:rsidRPr="00AE4F9A">
              <w:t xml:space="preserve">Output </w:t>
            </w:r>
          </w:p>
        </w:tc>
        <w:tc>
          <w:tcPr>
            <w:tcW w:w="2083" w:type="dxa"/>
          </w:tcPr>
          <w:p w14:paraId="2D7CAED2" w14:textId="7BF87CFA" w:rsidR="00FD0424" w:rsidRPr="00AE4F9A" w:rsidRDefault="003D7F4F" w:rsidP="00FD0424">
            <w:pPr>
              <w:pStyle w:val="TableEntry"/>
            </w:pPr>
            <w:r w:rsidRPr="00AE4F9A">
              <w:t>Request_</w:t>
            </w:r>
            <w:r w:rsidR="00FD0424" w:rsidRPr="00AE4F9A">
              <w:t>Document</w:t>
            </w:r>
          </w:p>
        </w:tc>
        <w:tc>
          <w:tcPr>
            <w:tcW w:w="1405" w:type="dxa"/>
          </w:tcPr>
          <w:p w14:paraId="234B7C11" w14:textId="77777777" w:rsidR="00FD0424" w:rsidRPr="00AE4F9A" w:rsidRDefault="00FD0424" w:rsidP="006B130E">
            <w:pPr>
              <w:pStyle w:val="TableEntry"/>
            </w:pPr>
            <w:r w:rsidRPr="00AE4F9A">
              <w:t>R</w:t>
            </w:r>
          </w:p>
        </w:tc>
        <w:tc>
          <w:tcPr>
            <w:tcW w:w="2903" w:type="dxa"/>
          </w:tcPr>
          <w:p w14:paraId="21E3607C" w14:textId="77777777" w:rsidR="00FD0424" w:rsidRPr="00AE4F9A" w:rsidRDefault="00FD0424" w:rsidP="006B130E">
            <w:pPr>
              <w:pStyle w:val="TableEntry"/>
            </w:pPr>
            <w:r w:rsidRPr="00AE4F9A">
              <w:t>TBR_ColonCa_Request</w:t>
            </w:r>
          </w:p>
        </w:tc>
      </w:tr>
      <w:tr w:rsidR="00FD0424" w:rsidRPr="00AE4F9A" w14:paraId="5B73B3BA" w14:textId="77777777" w:rsidTr="00AF1800">
        <w:trPr>
          <w:trHeight w:val="296"/>
        </w:trPr>
        <w:tc>
          <w:tcPr>
            <w:tcW w:w="1311" w:type="dxa"/>
          </w:tcPr>
          <w:p w14:paraId="35353B9A" w14:textId="583EEE75" w:rsidR="00FD0424" w:rsidRPr="00AE4F9A" w:rsidRDefault="00FD0424" w:rsidP="00D916F8">
            <w:pPr>
              <w:pStyle w:val="TableEntry"/>
            </w:pPr>
            <w:r w:rsidRPr="00AE4F9A">
              <w:t>Schedule</w:t>
            </w:r>
            <w:r w:rsidR="00D916F8" w:rsidRPr="00AE4F9A">
              <w:t>_</w:t>
            </w:r>
            <w:r w:rsidRPr="00AE4F9A">
              <w:t>TBR</w:t>
            </w:r>
          </w:p>
        </w:tc>
        <w:tc>
          <w:tcPr>
            <w:tcW w:w="1560" w:type="dxa"/>
          </w:tcPr>
          <w:p w14:paraId="563C463B" w14:textId="77777777" w:rsidR="00FD0424" w:rsidRPr="00AE4F9A" w:rsidRDefault="00FD0424" w:rsidP="00FD0424">
            <w:pPr>
              <w:pStyle w:val="TableEntry"/>
            </w:pPr>
            <w:r w:rsidRPr="00AE4F9A">
              <w:t xml:space="preserve">Output </w:t>
            </w:r>
          </w:p>
        </w:tc>
        <w:tc>
          <w:tcPr>
            <w:tcW w:w="2083" w:type="dxa"/>
          </w:tcPr>
          <w:p w14:paraId="615F239E" w14:textId="504871D0" w:rsidR="00FD0424" w:rsidRPr="00AE4F9A" w:rsidRDefault="003D7F4F" w:rsidP="00FD0424">
            <w:pPr>
              <w:pStyle w:val="TableEntry"/>
            </w:pPr>
            <w:r w:rsidRPr="00AE4F9A">
              <w:t>Decision_</w:t>
            </w:r>
            <w:r w:rsidR="00FD0424" w:rsidRPr="00AE4F9A">
              <w:t>Not</w:t>
            </w:r>
            <w:r w:rsidRPr="00AE4F9A">
              <w:t>ic</w:t>
            </w:r>
            <w:r w:rsidR="00FD0424" w:rsidRPr="00AE4F9A">
              <w:t>e</w:t>
            </w:r>
          </w:p>
        </w:tc>
        <w:tc>
          <w:tcPr>
            <w:tcW w:w="1405" w:type="dxa"/>
          </w:tcPr>
          <w:p w14:paraId="19E64A9A" w14:textId="77777777" w:rsidR="00FD0424" w:rsidRPr="00AE4F9A" w:rsidRDefault="00FD0424" w:rsidP="006B130E">
            <w:pPr>
              <w:pStyle w:val="TableEntry"/>
            </w:pPr>
            <w:r w:rsidRPr="00AE4F9A">
              <w:t>O</w:t>
            </w:r>
          </w:p>
        </w:tc>
        <w:tc>
          <w:tcPr>
            <w:tcW w:w="2903" w:type="dxa"/>
          </w:tcPr>
          <w:p w14:paraId="32C8C67F" w14:textId="77777777" w:rsidR="00FD0424" w:rsidRPr="00AE4F9A" w:rsidRDefault="00FD0424" w:rsidP="006B130E">
            <w:pPr>
              <w:pStyle w:val="TableEntry"/>
            </w:pPr>
            <w:r w:rsidRPr="00AE4F9A">
              <w:t>TBR_Decision_Note</w:t>
            </w:r>
          </w:p>
        </w:tc>
      </w:tr>
      <w:tr w:rsidR="00FD0424" w:rsidRPr="00AE4F9A" w14:paraId="1E85C6B4" w14:textId="77777777" w:rsidTr="00AF1800">
        <w:trPr>
          <w:trHeight w:val="281"/>
        </w:trPr>
        <w:tc>
          <w:tcPr>
            <w:tcW w:w="1311" w:type="dxa"/>
          </w:tcPr>
          <w:p w14:paraId="00C2CC41" w14:textId="49A4C035" w:rsidR="00FD0424" w:rsidRPr="00AE4F9A" w:rsidRDefault="00D916F8" w:rsidP="00FD0424">
            <w:pPr>
              <w:pStyle w:val="TableEntry"/>
            </w:pPr>
            <w:r w:rsidRPr="00AE4F9A">
              <w:t>Prepare_</w:t>
            </w:r>
            <w:r w:rsidR="00FD0424" w:rsidRPr="00AE4F9A">
              <w:t>TBR</w:t>
            </w:r>
          </w:p>
        </w:tc>
        <w:tc>
          <w:tcPr>
            <w:tcW w:w="1560" w:type="dxa"/>
          </w:tcPr>
          <w:p w14:paraId="4C227962" w14:textId="77777777" w:rsidR="00FD0424" w:rsidRPr="00AE4F9A" w:rsidRDefault="00FD0424" w:rsidP="00FD0424">
            <w:pPr>
              <w:pStyle w:val="TableEntry"/>
            </w:pPr>
            <w:r w:rsidRPr="00AE4F9A">
              <w:t xml:space="preserve">Output </w:t>
            </w:r>
          </w:p>
        </w:tc>
        <w:tc>
          <w:tcPr>
            <w:tcW w:w="2083" w:type="dxa"/>
          </w:tcPr>
          <w:p w14:paraId="61977F0A" w14:textId="200FF93D" w:rsidR="00FD0424" w:rsidRPr="00AE4F9A" w:rsidRDefault="00FD0424" w:rsidP="00FD0424">
            <w:pPr>
              <w:pStyle w:val="TableEntry"/>
            </w:pPr>
            <w:r w:rsidRPr="00AE4F9A">
              <w:t>Dis</w:t>
            </w:r>
            <w:r w:rsidR="003D7F4F" w:rsidRPr="00AE4F9A">
              <w:t>cussion_</w:t>
            </w:r>
            <w:r w:rsidRPr="00AE4F9A">
              <w:t>Thread</w:t>
            </w:r>
          </w:p>
        </w:tc>
        <w:tc>
          <w:tcPr>
            <w:tcW w:w="1405" w:type="dxa"/>
          </w:tcPr>
          <w:p w14:paraId="0BF19128" w14:textId="77777777" w:rsidR="00FD0424" w:rsidRPr="00AE4F9A" w:rsidRDefault="00FD0424" w:rsidP="006B130E">
            <w:pPr>
              <w:pStyle w:val="TableEntry"/>
            </w:pPr>
            <w:r w:rsidRPr="00AE4F9A">
              <w:t>O</w:t>
            </w:r>
          </w:p>
        </w:tc>
        <w:tc>
          <w:tcPr>
            <w:tcW w:w="2903" w:type="dxa"/>
          </w:tcPr>
          <w:p w14:paraId="4D5A5BEF" w14:textId="77777777" w:rsidR="00FD0424" w:rsidRPr="00AE4F9A" w:rsidRDefault="00FD0424" w:rsidP="006B130E">
            <w:pPr>
              <w:pStyle w:val="TableEntry"/>
            </w:pPr>
            <w:r w:rsidRPr="00AE4F9A">
              <w:t>TBR-Discussion</w:t>
            </w:r>
          </w:p>
        </w:tc>
      </w:tr>
      <w:tr w:rsidR="00FD0424" w:rsidRPr="00AE4F9A" w14:paraId="6328E4B9" w14:textId="77777777" w:rsidTr="00AF1800">
        <w:trPr>
          <w:trHeight w:val="281"/>
        </w:trPr>
        <w:tc>
          <w:tcPr>
            <w:tcW w:w="1311" w:type="dxa"/>
          </w:tcPr>
          <w:p w14:paraId="0D24A9EE" w14:textId="20E39376" w:rsidR="00FD0424" w:rsidRPr="00AE4F9A" w:rsidRDefault="0007466D" w:rsidP="00D916F8">
            <w:pPr>
              <w:pStyle w:val="TableEntry"/>
            </w:pPr>
            <w:r w:rsidRPr="00AE4F9A">
              <w:t>TBR_Meeting</w:t>
            </w:r>
          </w:p>
        </w:tc>
        <w:tc>
          <w:tcPr>
            <w:tcW w:w="1560" w:type="dxa"/>
          </w:tcPr>
          <w:p w14:paraId="5297CE53" w14:textId="77777777" w:rsidR="00FD0424" w:rsidRPr="00AE4F9A" w:rsidRDefault="00FD0424" w:rsidP="00FD0424">
            <w:pPr>
              <w:pStyle w:val="TableEntry"/>
            </w:pPr>
            <w:r w:rsidRPr="00AE4F9A">
              <w:t xml:space="preserve">Output </w:t>
            </w:r>
          </w:p>
        </w:tc>
        <w:tc>
          <w:tcPr>
            <w:tcW w:w="2083" w:type="dxa"/>
          </w:tcPr>
          <w:p w14:paraId="24D32F34" w14:textId="61DBD33E" w:rsidR="00FD0424" w:rsidRPr="00AE4F9A" w:rsidRDefault="003D7F4F" w:rsidP="00FD0424">
            <w:pPr>
              <w:pStyle w:val="TableEntry"/>
            </w:pPr>
            <w:r w:rsidRPr="00AE4F9A">
              <w:t>TBR_</w:t>
            </w:r>
            <w:r w:rsidR="00FD0424" w:rsidRPr="00AE4F9A">
              <w:t>Report</w:t>
            </w:r>
          </w:p>
        </w:tc>
        <w:tc>
          <w:tcPr>
            <w:tcW w:w="1405" w:type="dxa"/>
          </w:tcPr>
          <w:p w14:paraId="54C6AAB1" w14:textId="77777777" w:rsidR="00FD0424" w:rsidRPr="00AE4F9A" w:rsidRDefault="00FD0424" w:rsidP="006B130E">
            <w:pPr>
              <w:pStyle w:val="TableEntry"/>
            </w:pPr>
            <w:r w:rsidRPr="00AE4F9A">
              <w:t>R</w:t>
            </w:r>
          </w:p>
        </w:tc>
        <w:tc>
          <w:tcPr>
            <w:tcW w:w="2903" w:type="dxa"/>
          </w:tcPr>
          <w:p w14:paraId="648F291B" w14:textId="77777777" w:rsidR="00FD0424" w:rsidRPr="00AE4F9A" w:rsidRDefault="00FD0424" w:rsidP="006B130E">
            <w:pPr>
              <w:pStyle w:val="TableEntry"/>
            </w:pPr>
            <w:r w:rsidRPr="00AE4F9A">
              <w:t>TBR_ColonCa_Report</w:t>
            </w:r>
          </w:p>
        </w:tc>
      </w:tr>
    </w:tbl>
    <w:p w14:paraId="32DB66F9" w14:textId="55BECD54" w:rsidR="00FD0424" w:rsidRPr="00AE4F9A" w:rsidRDefault="00FD0424" w:rsidP="005B6A5B">
      <w:pPr>
        <w:pStyle w:val="Heading2"/>
        <w:numPr>
          <w:ilvl w:val="0"/>
          <w:numId w:val="0"/>
        </w:numPr>
        <w:rPr>
          <w:iCs/>
          <w:noProof w:val="0"/>
        </w:rPr>
      </w:pPr>
      <w:bookmarkStart w:id="39" w:name="_Toc401149129"/>
      <w:r w:rsidRPr="00AE4F9A">
        <w:rPr>
          <w:noProof w:val="0"/>
        </w:rPr>
        <w:t>X.3 Workflow Definition Actors and Options</w:t>
      </w:r>
      <w:bookmarkEnd w:id="39"/>
    </w:p>
    <w:p w14:paraId="5549AB16" w14:textId="051A14E6" w:rsidR="005C4ECE" w:rsidRPr="00AE4F9A" w:rsidRDefault="00FD0424" w:rsidP="005C4ECE">
      <w:r w:rsidRPr="00AE4F9A">
        <w:t>Workflow Partic</w:t>
      </w:r>
      <w:r w:rsidR="001E18CA" w:rsidRPr="00AE4F9A">
        <w:t>ipants introduced in Section X.2</w:t>
      </w:r>
      <w:r w:rsidRPr="00AE4F9A">
        <w:t xml:space="preserve"> are expected to be supported by Workflow Definition Actors that represents abstractions of IT systems</w:t>
      </w:r>
      <w:r w:rsidR="00AE4F9A" w:rsidRPr="00AE4F9A">
        <w:t xml:space="preserve">. </w:t>
      </w:r>
      <w:r w:rsidRPr="00AE4F9A">
        <w:t xml:space="preserve">Compliance to this workflow </w:t>
      </w:r>
      <w:r w:rsidRPr="00AE4F9A">
        <w:lastRenderedPageBreak/>
        <w:t>definition profile and its options are based on selecting the implementation of one or more of these Workflow Definition Actors.</w:t>
      </w:r>
    </w:p>
    <w:p w14:paraId="2B76A314" w14:textId="06354A14" w:rsidR="00FD0424" w:rsidRPr="00AE4F9A" w:rsidRDefault="001E18CA" w:rsidP="005B6A5B">
      <w:pPr>
        <w:pStyle w:val="Heading3"/>
        <w:numPr>
          <w:ilvl w:val="0"/>
          <w:numId w:val="0"/>
        </w:numPr>
        <w:rPr>
          <w:noProof w:val="0"/>
        </w:rPr>
      </w:pPr>
      <w:bookmarkStart w:id="40" w:name="_Toc401149130"/>
      <w:r w:rsidRPr="00AE4F9A">
        <w:rPr>
          <w:noProof w:val="0"/>
        </w:rPr>
        <w:t>X.3</w:t>
      </w:r>
      <w:r w:rsidR="00FD0424" w:rsidRPr="00AE4F9A">
        <w:rPr>
          <w:noProof w:val="0"/>
        </w:rPr>
        <w:t>.1 Workflow Definition Actors</w:t>
      </w:r>
      <w:bookmarkEnd w:id="40"/>
    </w:p>
    <w:p w14:paraId="6E659269" w14:textId="01A24427" w:rsidR="007A650C" w:rsidRPr="00AE4F9A" w:rsidRDefault="001E18CA" w:rsidP="00B960CF">
      <w:pPr>
        <w:pStyle w:val="BodyText"/>
      </w:pPr>
      <w:r w:rsidRPr="00AE4F9A">
        <w:t>Table X.3.1</w:t>
      </w:r>
      <w:r w:rsidR="00FD0424" w:rsidRPr="00AE4F9A">
        <w:t>-1 specifies the mapping of Workflow Participants to Workflow Definition Actors.</w:t>
      </w:r>
    </w:p>
    <w:p w14:paraId="51C2A11A" w14:textId="77777777" w:rsidR="005C4ECE" w:rsidRPr="00AE4F9A" w:rsidRDefault="005C4ECE" w:rsidP="00B960CF">
      <w:pPr>
        <w:pStyle w:val="BodyText"/>
      </w:pPr>
    </w:p>
    <w:p w14:paraId="1653EF65" w14:textId="6813EBDC" w:rsidR="00FD0424" w:rsidRPr="00AE4F9A" w:rsidRDefault="001E18CA" w:rsidP="007A11FA">
      <w:pPr>
        <w:pStyle w:val="TableTitle"/>
      </w:pPr>
      <w:r w:rsidRPr="00AE4F9A">
        <w:t>Table X.3</w:t>
      </w:r>
      <w:r w:rsidR="00FD0424" w:rsidRPr="00AE4F9A">
        <w:t xml:space="preserve">.1-1: </w:t>
      </w:r>
      <w:r w:rsidRPr="00AE4F9A">
        <w:t>XTB</w:t>
      </w:r>
      <w:r w:rsidR="00FD0424" w:rsidRPr="00AE4F9A">
        <w:t xml:space="preserve">-WD Workflow </w:t>
      </w:r>
      <w:r w:rsidR="00310A9B" w:rsidRPr="00AE4F9A">
        <w:t>Participants</w:t>
      </w:r>
      <w:r w:rsidR="00FD0424" w:rsidRPr="00AE4F9A">
        <w:t xml:space="preserve"> grouping with Workflow Definition Actors</w:t>
      </w:r>
    </w:p>
    <w:tbl>
      <w:tblPr>
        <w:tblW w:w="790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6"/>
        <w:gridCol w:w="4860"/>
      </w:tblGrid>
      <w:tr w:rsidR="00FD0424" w:rsidRPr="00AE4F9A" w14:paraId="7B79C042" w14:textId="77777777" w:rsidTr="00B960CF">
        <w:trPr>
          <w:trHeight w:val="402"/>
          <w:tblHeader/>
        </w:trPr>
        <w:tc>
          <w:tcPr>
            <w:tcW w:w="3046" w:type="dxa"/>
            <w:shd w:val="clear" w:color="auto" w:fill="D9D9D9"/>
          </w:tcPr>
          <w:p w14:paraId="2D13B48F" w14:textId="77777777" w:rsidR="00FD0424" w:rsidRPr="00AE4F9A" w:rsidRDefault="00FD0424" w:rsidP="00AF1800">
            <w:pPr>
              <w:pStyle w:val="TableEntryHeader"/>
            </w:pPr>
            <w:r w:rsidRPr="00AE4F9A">
              <w:t xml:space="preserve"> Workflow Participant</w:t>
            </w:r>
          </w:p>
        </w:tc>
        <w:tc>
          <w:tcPr>
            <w:tcW w:w="4860" w:type="dxa"/>
            <w:shd w:val="clear" w:color="auto" w:fill="D9D9D9"/>
          </w:tcPr>
          <w:p w14:paraId="460CFE04" w14:textId="491D4B2F" w:rsidR="00FD0424" w:rsidRPr="00AE4F9A" w:rsidRDefault="00FD0424" w:rsidP="007A11FA">
            <w:pPr>
              <w:pStyle w:val="TableEntryHeader"/>
            </w:pPr>
            <w:r w:rsidRPr="00AE4F9A">
              <w:t xml:space="preserve"> Workflow Definition</w:t>
            </w:r>
            <w:r w:rsidR="005B6291" w:rsidRPr="00AE4F9A">
              <w:t xml:space="preserve"> </w:t>
            </w:r>
            <w:r w:rsidRPr="00AE4F9A">
              <w:t>Actor</w:t>
            </w:r>
          </w:p>
        </w:tc>
      </w:tr>
      <w:tr w:rsidR="00FD0424" w:rsidRPr="00AE4F9A" w14:paraId="47DD74CB" w14:textId="77777777" w:rsidTr="00B960CF">
        <w:trPr>
          <w:trHeight w:val="365"/>
        </w:trPr>
        <w:tc>
          <w:tcPr>
            <w:tcW w:w="3046" w:type="dxa"/>
          </w:tcPr>
          <w:p w14:paraId="08D197E5" w14:textId="6AFCB79C" w:rsidR="00FD0424" w:rsidRPr="00AE4F9A" w:rsidRDefault="001E18CA" w:rsidP="00AF1800">
            <w:pPr>
              <w:pStyle w:val="TableEntry"/>
            </w:pPr>
            <w:r w:rsidRPr="00AE4F9A">
              <w:t>TBR Requestor</w:t>
            </w:r>
          </w:p>
        </w:tc>
        <w:tc>
          <w:tcPr>
            <w:tcW w:w="4860" w:type="dxa"/>
          </w:tcPr>
          <w:p w14:paraId="6BBCDFAA" w14:textId="6BBDB4DC" w:rsidR="00FD0424" w:rsidRPr="00AE4F9A" w:rsidRDefault="001E18CA" w:rsidP="00AF1800">
            <w:pPr>
              <w:pStyle w:val="TableEntry"/>
              <w:rPr>
                <w:bCs/>
                <w:i/>
              </w:rPr>
            </w:pPr>
            <w:r w:rsidRPr="00AE4F9A">
              <w:t xml:space="preserve">TBR Requestor </w:t>
            </w:r>
            <w:r w:rsidR="00FD0424" w:rsidRPr="00AE4F9A">
              <w:t>Actor</w:t>
            </w:r>
          </w:p>
        </w:tc>
      </w:tr>
      <w:tr w:rsidR="00FD0424" w:rsidRPr="00AE4F9A" w14:paraId="42F18A16" w14:textId="77777777" w:rsidTr="00B960CF">
        <w:trPr>
          <w:trHeight w:val="378"/>
        </w:trPr>
        <w:tc>
          <w:tcPr>
            <w:tcW w:w="3046" w:type="dxa"/>
          </w:tcPr>
          <w:p w14:paraId="15D6694A" w14:textId="6751BC67" w:rsidR="00FD0424" w:rsidRPr="00AE4F9A" w:rsidRDefault="001E18CA" w:rsidP="00AF1800">
            <w:pPr>
              <w:pStyle w:val="TableEntry"/>
              <w:rPr>
                <w:bCs/>
                <w:i/>
              </w:rPr>
            </w:pPr>
            <w:r w:rsidRPr="00AE4F9A">
              <w:t xml:space="preserve">TBR </w:t>
            </w:r>
            <w:r w:rsidR="00FD0424" w:rsidRPr="00AE4F9A">
              <w:t>Scheduler</w:t>
            </w:r>
          </w:p>
        </w:tc>
        <w:tc>
          <w:tcPr>
            <w:tcW w:w="4860" w:type="dxa"/>
          </w:tcPr>
          <w:p w14:paraId="5D91F1AE" w14:textId="3FDB6E2B" w:rsidR="00FD0424" w:rsidRPr="00AE4F9A" w:rsidRDefault="001E18CA" w:rsidP="00AF1800">
            <w:pPr>
              <w:pStyle w:val="TableEntry"/>
              <w:rPr>
                <w:bCs/>
                <w:i/>
              </w:rPr>
            </w:pPr>
            <w:r w:rsidRPr="00AE4F9A">
              <w:t xml:space="preserve">TBR Scheduler </w:t>
            </w:r>
            <w:r w:rsidR="00FD0424" w:rsidRPr="00AE4F9A">
              <w:t>Actor</w:t>
            </w:r>
          </w:p>
        </w:tc>
      </w:tr>
      <w:tr w:rsidR="00FD0424" w:rsidRPr="00AE4F9A" w14:paraId="42C0D13F" w14:textId="77777777" w:rsidTr="00B960CF">
        <w:trPr>
          <w:trHeight w:val="399"/>
        </w:trPr>
        <w:tc>
          <w:tcPr>
            <w:tcW w:w="3046" w:type="dxa"/>
          </w:tcPr>
          <w:p w14:paraId="474B3AB8" w14:textId="70280DE9" w:rsidR="00FD0424" w:rsidRPr="00AE4F9A" w:rsidRDefault="001E18CA" w:rsidP="00AF1800">
            <w:pPr>
              <w:pStyle w:val="TableEntry"/>
              <w:rPr>
                <w:bCs/>
                <w:i/>
              </w:rPr>
            </w:pPr>
            <w:r w:rsidRPr="00AE4F9A">
              <w:t>TBR Preparer</w:t>
            </w:r>
          </w:p>
        </w:tc>
        <w:tc>
          <w:tcPr>
            <w:tcW w:w="4860" w:type="dxa"/>
          </w:tcPr>
          <w:p w14:paraId="2C187EAF" w14:textId="1C141AE4" w:rsidR="00FD0424" w:rsidRPr="00AE4F9A" w:rsidRDefault="001E18CA" w:rsidP="00AF1800">
            <w:pPr>
              <w:pStyle w:val="TableEntry"/>
              <w:rPr>
                <w:bCs/>
                <w:i/>
              </w:rPr>
            </w:pPr>
            <w:r w:rsidRPr="00AE4F9A">
              <w:t xml:space="preserve">TBR Preparer </w:t>
            </w:r>
            <w:r w:rsidR="00FD0424" w:rsidRPr="00AE4F9A">
              <w:t>Actor</w:t>
            </w:r>
          </w:p>
        </w:tc>
      </w:tr>
      <w:tr w:rsidR="00FD0424" w:rsidRPr="00AE4F9A" w14:paraId="10AC2492" w14:textId="77777777" w:rsidTr="00B960CF">
        <w:trPr>
          <w:trHeight w:val="251"/>
        </w:trPr>
        <w:tc>
          <w:tcPr>
            <w:tcW w:w="3046" w:type="dxa"/>
          </w:tcPr>
          <w:p w14:paraId="7A283746" w14:textId="6C59FD1F" w:rsidR="00FD0424" w:rsidRPr="00AE4F9A" w:rsidRDefault="001E18CA" w:rsidP="00AF1800">
            <w:pPr>
              <w:pStyle w:val="TableEntry"/>
              <w:rPr>
                <w:bCs/>
                <w:i/>
              </w:rPr>
            </w:pPr>
            <w:r w:rsidRPr="00AE4F9A">
              <w:t>TBR Report Writer</w:t>
            </w:r>
          </w:p>
        </w:tc>
        <w:tc>
          <w:tcPr>
            <w:tcW w:w="4860" w:type="dxa"/>
          </w:tcPr>
          <w:p w14:paraId="73DD6D04" w14:textId="24FB9ABB" w:rsidR="00FD0424" w:rsidRPr="00AE4F9A" w:rsidRDefault="001E18CA" w:rsidP="00AF1800">
            <w:pPr>
              <w:pStyle w:val="TableEntry"/>
              <w:rPr>
                <w:bCs/>
                <w:i/>
              </w:rPr>
            </w:pPr>
            <w:r w:rsidRPr="00AE4F9A">
              <w:t xml:space="preserve">TBR Report Writer </w:t>
            </w:r>
            <w:r w:rsidR="00FD0424" w:rsidRPr="00AE4F9A">
              <w:t>Actor</w:t>
            </w:r>
          </w:p>
        </w:tc>
      </w:tr>
      <w:tr w:rsidR="001E18CA" w:rsidRPr="00AE4F9A" w14:paraId="5801FDFD" w14:textId="77777777" w:rsidTr="00B960CF">
        <w:trPr>
          <w:trHeight w:val="251"/>
        </w:trPr>
        <w:tc>
          <w:tcPr>
            <w:tcW w:w="3046" w:type="dxa"/>
          </w:tcPr>
          <w:p w14:paraId="7BC1F01A" w14:textId="41A5C481" w:rsidR="001E18CA" w:rsidRPr="00AE4F9A" w:rsidRDefault="001E18CA" w:rsidP="00AF1800">
            <w:pPr>
              <w:pStyle w:val="TableEntry"/>
              <w:rPr>
                <w:bCs/>
                <w:i/>
              </w:rPr>
            </w:pPr>
            <w:r w:rsidRPr="00AE4F9A">
              <w:t>TBR Finalizer</w:t>
            </w:r>
          </w:p>
        </w:tc>
        <w:tc>
          <w:tcPr>
            <w:tcW w:w="4860" w:type="dxa"/>
          </w:tcPr>
          <w:p w14:paraId="5A24FCC5" w14:textId="7CB82EF3" w:rsidR="001E18CA" w:rsidRPr="00AE4F9A" w:rsidRDefault="001E18CA" w:rsidP="00AF1800">
            <w:pPr>
              <w:pStyle w:val="TableEntry"/>
              <w:rPr>
                <w:bCs/>
                <w:i/>
              </w:rPr>
            </w:pPr>
            <w:r w:rsidRPr="00AE4F9A">
              <w:t>TBR Finalizer Actor</w:t>
            </w:r>
          </w:p>
        </w:tc>
      </w:tr>
    </w:tbl>
    <w:p w14:paraId="26137735" w14:textId="45CD7D30" w:rsidR="00FD0424" w:rsidRPr="00AE4F9A" w:rsidRDefault="00DB3269" w:rsidP="005B6A5B">
      <w:pPr>
        <w:pStyle w:val="Heading3"/>
        <w:numPr>
          <w:ilvl w:val="0"/>
          <w:numId w:val="0"/>
        </w:numPr>
        <w:rPr>
          <w:noProof w:val="0"/>
        </w:rPr>
      </w:pPr>
      <w:bookmarkStart w:id="41" w:name="_Toc401149131"/>
      <w:r w:rsidRPr="00AE4F9A">
        <w:rPr>
          <w:noProof w:val="0"/>
        </w:rPr>
        <w:t>X.3</w:t>
      </w:r>
      <w:r w:rsidR="00FD0424" w:rsidRPr="00AE4F9A">
        <w:rPr>
          <w:noProof w:val="0"/>
        </w:rPr>
        <w:t>.2 Workflow Options</w:t>
      </w:r>
      <w:bookmarkEnd w:id="41"/>
    </w:p>
    <w:p w14:paraId="137968B0" w14:textId="610BD26B" w:rsidR="00FD0424" w:rsidRPr="00AE4F9A" w:rsidRDefault="00DB3269" w:rsidP="00B960CF">
      <w:pPr>
        <w:pStyle w:val="BodyText"/>
      </w:pPr>
      <w:r w:rsidRPr="00AE4F9A">
        <w:t>Table X.3</w:t>
      </w:r>
      <w:r w:rsidR="00FD0424" w:rsidRPr="00AE4F9A">
        <w:t>.2-1 specifies the options that are available, if any for each selected Workflow Actors.</w:t>
      </w:r>
    </w:p>
    <w:p w14:paraId="0E39588B" w14:textId="77777777" w:rsidR="007A650C" w:rsidRPr="00AE4F9A" w:rsidRDefault="007A650C" w:rsidP="00B960CF">
      <w:pPr>
        <w:pStyle w:val="BodyText"/>
      </w:pPr>
    </w:p>
    <w:p w14:paraId="4C3DA085" w14:textId="55724827" w:rsidR="00FD0424" w:rsidRPr="00AE4F9A" w:rsidRDefault="00DB3269" w:rsidP="00B960CF">
      <w:pPr>
        <w:pStyle w:val="TableTitle"/>
      </w:pPr>
      <w:r w:rsidRPr="00AE4F9A">
        <w:t>Table X.3</w:t>
      </w:r>
      <w:r w:rsidR="00FD0424" w:rsidRPr="00AE4F9A">
        <w:t>.2-1</w:t>
      </w:r>
      <w:r w:rsidR="003B6F90" w:rsidRPr="00AE4F9A">
        <w:t>:</w:t>
      </w:r>
      <w:r w:rsidR="00FD0424" w:rsidRPr="00AE4F9A">
        <w:t xml:space="preserve"> </w:t>
      </w:r>
      <w:r w:rsidR="008C201E" w:rsidRPr="00AE4F9A">
        <w:t>XTB</w:t>
      </w:r>
      <w:r w:rsidR="00FD0424" w:rsidRPr="00AE4F9A">
        <w:t xml:space="preserve"> Profile Workflow Definition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5"/>
        <w:gridCol w:w="2330"/>
        <w:gridCol w:w="2434"/>
      </w:tblGrid>
      <w:tr w:rsidR="00FD0424" w:rsidRPr="00AE4F9A" w14:paraId="2D3FF911" w14:textId="77777777" w:rsidTr="00B960CF">
        <w:trPr>
          <w:cantSplit/>
          <w:tblHeader/>
          <w:jc w:val="center"/>
        </w:trPr>
        <w:tc>
          <w:tcPr>
            <w:tcW w:w="3255" w:type="dxa"/>
            <w:shd w:val="clear" w:color="auto" w:fill="D8D8D8"/>
          </w:tcPr>
          <w:p w14:paraId="7343EFCC" w14:textId="5D8C372A" w:rsidR="00FD0424" w:rsidRPr="005B6A5B" w:rsidRDefault="008C201E" w:rsidP="005B6A5B">
            <w:pPr>
              <w:pStyle w:val="TableEntryHeader"/>
            </w:pPr>
            <w:r w:rsidRPr="005B6A5B">
              <w:t>XTB</w:t>
            </w:r>
            <w:r w:rsidR="00FD0424" w:rsidRPr="005B6A5B">
              <w:t>-WD Workflow Definition Actor</w:t>
            </w:r>
          </w:p>
        </w:tc>
        <w:tc>
          <w:tcPr>
            <w:tcW w:w="2330" w:type="dxa"/>
            <w:shd w:val="clear" w:color="auto" w:fill="D8D8D8"/>
          </w:tcPr>
          <w:p w14:paraId="10534B04" w14:textId="03DA1AB4" w:rsidR="00FD0424" w:rsidRPr="005B6A5B" w:rsidRDefault="005B6291" w:rsidP="006B130E">
            <w:pPr>
              <w:pStyle w:val="TableEntryHeader"/>
            </w:pPr>
            <w:r w:rsidRPr="005B6A5B">
              <w:t>O</w:t>
            </w:r>
            <w:r w:rsidR="00FD0424" w:rsidRPr="005B6A5B">
              <w:t>ption</w:t>
            </w:r>
          </w:p>
        </w:tc>
        <w:tc>
          <w:tcPr>
            <w:tcW w:w="2434" w:type="dxa"/>
            <w:shd w:val="clear" w:color="auto" w:fill="D8D8D8"/>
          </w:tcPr>
          <w:p w14:paraId="66718D20" w14:textId="77777777" w:rsidR="00FD0424" w:rsidRPr="005B6A5B" w:rsidRDefault="00FD0424" w:rsidP="005B6A5B">
            <w:pPr>
              <w:pStyle w:val="TableEntryHeader"/>
            </w:pPr>
            <w:r w:rsidRPr="005B6A5B">
              <w:t>Volume &amp; Section</w:t>
            </w:r>
          </w:p>
        </w:tc>
      </w:tr>
      <w:tr w:rsidR="00FD0424" w:rsidRPr="00AE4F9A" w14:paraId="276576D8" w14:textId="77777777" w:rsidTr="00B960CF">
        <w:trPr>
          <w:cantSplit/>
          <w:trHeight w:val="332"/>
          <w:jc w:val="center"/>
        </w:trPr>
        <w:tc>
          <w:tcPr>
            <w:tcW w:w="3255" w:type="dxa"/>
            <w:shd w:val="clear" w:color="auto" w:fill="auto"/>
          </w:tcPr>
          <w:p w14:paraId="0A42BEFF" w14:textId="6C57ED80" w:rsidR="00FD0424" w:rsidRPr="00AE4F9A" w:rsidRDefault="001E18CA" w:rsidP="007A11FA">
            <w:pPr>
              <w:pStyle w:val="TableEntry"/>
            </w:pPr>
            <w:r w:rsidRPr="00AE4F9A">
              <w:t>TBR Requestor Actor</w:t>
            </w:r>
          </w:p>
        </w:tc>
        <w:tc>
          <w:tcPr>
            <w:tcW w:w="2330" w:type="dxa"/>
            <w:shd w:val="clear" w:color="auto" w:fill="auto"/>
          </w:tcPr>
          <w:p w14:paraId="3DA5EA7E" w14:textId="47120199" w:rsidR="00FD0424" w:rsidRPr="00AE4F9A" w:rsidRDefault="00DB3269" w:rsidP="007A11FA">
            <w:pPr>
              <w:pStyle w:val="TableEntry"/>
              <w:autoSpaceDE w:val="0"/>
              <w:autoSpaceDN w:val="0"/>
              <w:adjustRightInd w:val="0"/>
            </w:pPr>
            <w:r w:rsidRPr="00AE4F9A">
              <w:t>Workflow Input-and Output</w:t>
            </w:r>
          </w:p>
        </w:tc>
        <w:tc>
          <w:tcPr>
            <w:tcW w:w="2434" w:type="dxa"/>
            <w:shd w:val="clear" w:color="auto" w:fill="auto"/>
          </w:tcPr>
          <w:p w14:paraId="64FC5226" w14:textId="29761938" w:rsidR="00DB3269" w:rsidRPr="00AE4F9A" w:rsidRDefault="00DB3269" w:rsidP="007A11FA">
            <w:pPr>
              <w:pStyle w:val="TableEntry"/>
            </w:pPr>
            <w:r w:rsidRPr="00AE4F9A">
              <w:t xml:space="preserve"> PCC TF-1: X.2.4.1</w:t>
            </w:r>
          </w:p>
          <w:p w14:paraId="2121C3E9" w14:textId="67D4ACF6" w:rsidR="00FD0424" w:rsidRPr="00AE4F9A" w:rsidRDefault="00FD0424" w:rsidP="007A11FA">
            <w:pPr>
              <w:pStyle w:val="TableEntry"/>
            </w:pPr>
          </w:p>
        </w:tc>
      </w:tr>
      <w:tr w:rsidR="00FD0424" w:rsidRPr="00AE4F9A" w14:paraId="294FE32F" w14:textId="77777777" w:rsidTr="00B960CF">
        <w:trPr>
          <w:cantSplit/>
          <w:trHeight w:val="341"/>
          <w:jc w:val="center"/>
        </w:trPr>
        <w:tc>
          <w:tcPr>
            <w:tcW w:w="3255" w:type="dxa"/>
            <w:shd w:val="clear" w:color="auto" w:fill="auto"/>
          </w:tcPr>
          <w:p w14:paraId="7A8D14F5" w14:textId="5119DE07" w:rsidR="00FD0424" w:rsidRPr="00AE4F9A" w:rsidRDefault="001E18CA" w:rsidP="007A11FA">
            <w:pPr>
              <w:pStyle w:val="TableEntry"/>
            </w:pPr>
            <w:r w:rsidRPr="00AE4F9A">
              <w:t>TBR Scheduler Actor</w:t>
            </w:r>
          </w:p>
        </w:tc>
        <w:tc>
          <w:tcPr>
            <w:tcW w:w="2330" w:type="dxa"/>
            <w:shd w:val="clear" w:color="auto" w:fill="auto"/>
          </w:tcPr>
          <w:p w14:paraId="2710F1DF" w14:textId="2AE5753A" w:rsidR="00FD0424" w:rsidRPr="00AE4F9A" w:rsidRDefault="00DB3269" w:rsidP="007A11FA">
            <w:pPr>
              <w:pStyle w:val="TableEntry"/>
              <w:autoSpaceDE w:val="0"/>
              <w:autoSpaceDN w:val="0"/>
              <w:adjustRightInd w:val="0"/>
            </w:pPr>
            <w:r w:rsidRPr="00AE4F9A">
              <w:t>Workflow Input-and Output</w:t>
            </w:r>
          </w:p>
        </w:tc>
        <w:tc>
          <w:tcPr>
            <w:tcW w:w="2434" w:type="dxa"/>
            <w:shd w:val="clear" w:color="auto" w:fill="auto"/>
          </w:tcPr>
          <w:p w14:paraId="501BBF7E" w14:textId="77777777" w:rsidR="00FD0424" w:rsidRPr="00AE4F9A" w:rsidRDefault="00FD0424" w:rsidP="007A11FA">
            <w:pPr>
              <w:pStyle w:val="TableEntry"/>
            </w:pPr>
          </w:p>
          <w:p w14:paraId="538E298D" w14:textId="2B9E1F2E" w:rsidR="00FD0424" w:rsidRPr="00AE4F9A" w:rsidRDefault="00DB3269" w:rsidP="007A11FA">
            <w:pPr>
              <w:pStyle w:val="TableEntry"/>
            </w:pPr>
            <w:r w:rsidRPr="00AE4F9A">
              <w:t>PCC TF-1: X.2.4</w:t>
            </w:r>
            <w:r w:rsidR="00FD0424" w:rsidRPr="00AE4F9A">
              <w:t>.1</w:t>
            </w:r>
          </w:p>
          <w:p w14:paraId="0FDCEBD4" w14:textId="79ED8E06" w:rsidR="00FD0424" w:rsidRPr="00AE4F9A" w:rsidRDefault="00FD0424" w:rsidP="007A11FA">
            <w:pPr>
              <w:pStyle w:val="TableEntry"/>
            </w:pPr>
          </w:p>
        </w:tc>
      </w:tr>
      <w:tr w:rsidR="00FD0424" w:rsidRPr="00AE4F9A" w14:paraId="02FD0C01" w14:textId="77777777" w:rsidTr="00B960CF">
        <w:trPr>
          <w:cantSplit/>
          <w:trHeight w:val="341"/>
          <w:jc w:val="center"/>
        </w:trPr>
        <w:tc>
          <w:tcPr>
            <w:tcW w:w="3255" w:type="dxa"/>
            <w:shd w:val="clear" w:color="auto" w:fill="auto"/>
          </w:tcPr>
          <w:p w14:paraId="78CB3A44" w14:textId="151B0EA5" w:rsidR="00FD0424" w:rsidRPr="00AE4F9A" w:rsidRDefault="001E18CA" w:rsidP="007A11FA">
            <w:pPr>
              <w:pStyle w:val="TableEntry"/>
            </w:pPr>
            <w:r w:rsidRPr="00AE4F9A">
              <w:t>TBR Preparer Actor</w:t>
            </w:r>
          </w:p>
        </w:tc>
        <w:tc>
          <w:tcPr>
            <w:tcW w:w="2330" w:type="dxa"/>
            <w:shd w:val="clear" w:color="auto" w:fill="auto"/>
          </w:tcPr>
          <w:p w14:paraId="27874BC0" w14:textId="62B84001" w:rsidR="00FD0424" w:rsidRPr="00AE4F9A" w:rsidRDefault="00DB3269" w:rsidP="007A11FA">
            <w:pPr>
              <w:pStyle w:val="TableEntry"/>
              <w:autoSpaceDE w:val="0"/>
              <w:autoSpaceDN w:val="0"/>
              <w:adjustRightInd w:val="0"/>
            </w:pPr>
            <w:r w:rsidRPr="00AE4F9A">
              <w:t>Workflow Input-and Output</w:t>
            </w:r>
          </w:p>
        </w:tc>
        <w:tc>
          <w:tcPr>
            <w:tcW w:w="2434" w:type="dxa"/>
            <w:shd w:val="clear" w:color="auto" w:fill="auto"/>
          </w:tcPr>
          <w:p w14:paraId="78D00190" w14:textId="77777777" w:rsidR="00DB3269" w:rsidRPr="00AE4F9A" w:rsidRDefault="00DB3269" w:rsidP="007A11FA">
            <w:pPr>
              <w:pStyle w:val="TableEntry"/>
            </w:pPr>
            <w:r w:rsidRPr="00AE4F9A">
              <w:t>PCC TF-1: X.2.4.1</w:t>
            </w:r>
          </w:p>
          <w:p w14:paraId="0C71C0C5" w14:textId="32B22F5E" w:rsidR="00FD0424" w:rsidRPr="00AE4F9A" w:rsidRDefault="00FD0424" w:rsidP="007A11FA">
            <w:pPr>
              <w:pStyle w:val="TableEntry"/>
            </w:pPr>
          </w:p>
        </w:tc>
      </w:tr>
      <w:tr w:rsidR="00FD0424" w:rsidRPr="00AE4F9A" w14:paraId="446DB3F4" w14:textId="77777777" w:rsidTr="00B960CF">
        <w:trPr>
          <w:cantSplit/>
          <w:trHeight w:val="341"/>
          <w:jc w:val="center"/>
        </w:trPr>
        <w:tc>
          <w:tcPr>
            <w:tcW w:w="3255" w:type="dxa"/>
            <w:shd w:val="clear" w:color="auto" w:fill="auto"/>
          </w:tcPr>
          <w:p w14:paraId="741CDBD9" w14:textId="2F69925C" w:rsidR="00FD0424" w:rsidRPr="00AE4F9A" w:rsidRDefault="00617D4F" w:rsidP="007A11FA">
            <w:pPr>
              <w:pStyle w:val="TableEntry"/>
            </w:pPr>
            <w:r w:rsidRPr="00AE4F9A">
              <w:t xml:space="preserve">TBR Report Writer Actor </w:t>
            </w:r>
          </w:p>
        </w:tc>
        <w:tc>
          <w:tcPr>
            <w:tcW w:w="2330" w:type="dxa"/>
            <w:shd w:val="clear" w:color="auto" w:fill="auto"/>
          </w:tcPr>
          <w:p w14:paraId="122B0B1F" w14:textId="7903C40C" w:rsidR="00FD0424" w:rsidRPr="00AE4F9A" w:rsidRDefault="00DB3269" w:rsidP="007A11FA">
            <w:pPr>
              <w:pStyle w:val="TableEntry"/>
              <w:autoSpaceDE w:val="0"/>
              <w:autoSpaceDN w:val="0"/>
              <w:adjustRightInd w:val="0"/>
            </w:pPr>
            <w:r w:rsidRPr="00AE4F9A">
              <w:t>Workflow Input-and Output</w:t>
            </w:r>
          </w:p>
        </w:tc>
        <w:tc>
          <w:tcPr>
            <w:tcW w:w="2434" w:type="dxa"/>
            <w:shd w:val="clear" w:color="auto" w:fill="auto"/>
          </w:tcPr>
          <w:p w14:paraId="3FE4D2AC" w14:textId="77777777" w:rsidR="00DB3269" w:rsidRPr="00AE4F9A" w:rsidRDefault="00DB3269" w:rsidP="007A11FA">
            <w:pPr>
              <w:pStyle w:val="TableEntry"/>
            </w:pPr>
            <w:r w:rsidRPr="00AE4F9A">
              <w:t>PCC TF-1: X.2.4.1</w:t>
            </w:r>
          </w:p>
          <w:p w14:paraId="18565E55" w14:textId="5ED8D80A" w:rsidR="00FD0424" w:rsidRPr="00AE4F9A" w:rsidRDefault="00FD0424" w:rsidP="007A11FA">
            <w:pPr>
              <w:pStyle w:val="TableEntry"/>
            </w:pPr>
          </w:p>
        </w:tc>
      </w:tr>
      <w:tr w:rsidR="00617D4F" w:rsidRPr="00AE4F9A" w14:paraId="38EEBB4A" w14:textId="77777777" w:rsidTr="00B960CF">
        <w:trPr>
          <w:cantSplit/>
          <w:trHeight w:val="341"/>
          <w:jc w:val="center"/>
        </w:trPr>
        <w:tc>
          <w:tcPr>
            <w:tcW w:w="3255" w:type="dxa"/>
            <w:shd w:val="clear" w:color="auto" w:fill="auto"/>
          </w:tcPr>
          <w:p w14:paraId="3B5C63C8" w14:textId="6E72C6A1" w:rsidR="00617D4F" w:rsidRPr="00AE4F9A" w:rsidRDefault="00617D4F" w:rsidP="007A11FA">
            <w:pPr>
              <w:pStyle w:val="TableEntry"/>
            </w:pPr>
            <w:r w:rsidRPr="00AE4F9A">
              <w:t>TBR Finalizer</w:t>
            </w:r>
          </w:p>
        </w:tc>
        <w:tc>
          <w:tcPr>
            <w:tcW w:w="2330" w:type="dxa"/>
            <w:shd w:val="clear" w:color="auto" w:fill="auto"/>
          </w:tcPr>
          <w:p w14:paraId="626CC646" w14:textId="2A2B5DC9" w:rsidR="00617D4F" w:rsidRPr="00AE4F9A" w:rsidRDefault="00DB3269" w:rsidP="007A11FA">
            <w:pPr>
              <w:pStyle w:val="TableEntry"/>
              <w:autoSpaceDE w:val="0"/>
              <w:autoSpaceDN w:val="0"/>
              <w:adjustRightInd w:val="0"/>
            </w:pPr>
            <w:r w:rsidRPr="00AE4F9A">
              <w:t>Workflow Input-and Output</w:t>
            </w:r>
          </w:p>
        </w:tc>
        <w:tc>
          <w:tcPr>
            <w:tcW w:w="2434" w:type="dxa"/>
            <w:shd w:val="clear" w:color="auto" w:fill="auto"/>
          </w:tcPr>
          <w:p w14:paraId="78DC8B3E" w14:textId="77777777" w:rsidR="00DB3269" w:rsidRPr="00AE4F9A" w:rsidRDefault="00DB3269" w:rsidP="007A11FA">
            <w:pPr>
              <w:pStyle w:val="TableEntry"/>
            </w:pPr>
            <w:r w:rsidRPr="00AE4F9A">
              <w:t>PCC TF-1: X.2.4.1</w:t>
            </w:r>
          </w:p>
          <w:p w14:paraId="01FF4460" w14:textId="6D9143A2" w:rsidR="00617D4F" w:rsidRPr="00AE4F9A" w:rsidRDefault="00617D4F" w:rsidP="007A11FA">
            <w:pPr>
              <w:pStyle w:val="TableEntry"/>
            </w:pPr>
          </w:p>
        </w:tc>
      </w:tr>
    </w:tbl>
    <w:p w14:paraId="33DE374C" w14:textId="77777777" w:rsidR="00FD0424" w:rsidRPr="00AE4F9A" w:rsidRDefault="00FD0424" w:rsidP="006B130E">
      <w:pPr>
        <w:pStyle w:val="BodyText"/>
      </w:pPr>
    </w:p>
    <w:p w14:paraId="6EFC2424" w14:textId="296EF432" w:rsidR="00FD0424" w:rsidRPr="00AE4F9A" w:rsidRDefault="00DB3269" w:rsidP="005B6A5B">
      <w:pPr>
        <w:pStyle w:val="Heading3"/>
        <w:numPr>
          <w:ilvl w:val="0"/>
          <w:numId w:val="0"/>
        </w:numPr>
        <w:rPr>
          <w:noProof w:val="0"/>
        </w:rPr>
      </w:pPr>
      <w:bookmarkStart w:id="42" w:name="_Toc401149132"/>
      <w:r w:rsidRPr="00AE4F9A">
        <w:rPr>
          <w:noProof w:val="0"/>
        </w:rPr>
        <w:t>X.3</w:t>
      </w:r>
      <w:r w:rsidR="00FD0424" w:rsidRPr="00AE4F9A">
        <w:rPr>
          <w:noProof w:val="0"/>
        </w:rPr>
        <w:t>.3 Workflow Definition Profile Grouping with other Profiles</w:t>
      </w:r>
      <w:bookmarkEnd w:id="42"/>
    </w:p>
    <w:p w14:paraId="68F1904F" w14:textId="141742D8" w:rsidR="00906CCC" w:rsidRPr="00AE4F9A" w:rsidRDefault="00906CCC" w:rsidP="00B960CF">
      <w:pPr>
        <w:pStyle w:val="BodyText"/>
      </w:pPr>
      <w:bookmarkStart w:id="43" w:name="_Toc260809645"/>
      <w:r w:rsidRPr="00AE4F9A">
        <w:t>This Workflow Definition Profile is intended to be combined with other IHE Profiles</w:t>
      </w:r>
      <w:r w:rsidR="00AE4F9A" w:rsidRPr="00AE4F9A">
        <w:t xml:space="preserve">. </w:t>
      </w:r>
      <w:r w:rsidRPr="00AE4F9A">
        <w:t>The profiles that are candidates for such combinations and the associated rules are specified in this Section.</w:t>
      </w:r>
    </w:p>
    <w:p w14:paraId="163A0A6F" w14:textId="0D79CC1C" w:rsidR="00906CCC" w:rsidRPr="00AE4F9A" w:rsidRDefault="0026039C" w:rsidP="00B960CF">
      <w:pPr>
        <w:pStyle w:val="BodyText"/>
      </w:pPr>
      <w:r w:rsidRPr="00AE4F9A">
        <w:lastRenderedPageBreak/>
        <w:t>Figure X.3.3</w:t>
      </w:r>
      <w:r w:rsidR="00906CCC" w:rsidRPr="00AE4F9A">
        <w:t>-1 presents an overview for the major classes of IHE Profiles that shall or may be grouped:</w:t>
      </w:r>
    </w:p>
    <w:p w14:paraId="4BAEEEBC" w14:textId="0B0E2276" w:rsidR="00906CCC" w:rsidRPr="00AE4F9A" w:rsidRDefault="00906CCC" w:rsidP="005B6A5B">
      <w:pPr>
        <w:pStyle w:val="ListBullet2"/>
      </w:pPr>
      <w:r w:rsidRPr="00AE4F9A">
        <w:t>The Workflow Definition Profile SHALL be grouped with the XDW Profile.</w:t>
      </w:r>
    </w:p>
    <w:p w14:paraId="110974CC" w14:textId="6BF20319" w:rsidR="00906CCC" w:rsidRPr="00AE4F9A" w:rsidRDefault="00906CCC" w:rsidP="005B6A5B">
      <w:pPr>
        <w:pStyle w:val="ListBullet2"/>
      </w:pPr>
      <w:r w:rsidRPr="00AE4F9A">
        <w:t xml:space="preserve">The Workflow Definition Profile SHOULD be grouped with one or more Document Content Profiles matched to the input and </w:t>
      </w:r>
      <w:r w:rsidR="009B149C" w:rsidRPr="00AE4F9A">
        <w:t>output reference “Document Label</w:t>
      </w:r>
      <w:r w:rsidRPr="00AE4F9A">
        <w:t>s” in the Workflow Definition Profile (Defined in Vol.2)</w:t>
      </w:r>
      <w:r w:rsidR="00AE4F9A" w:rsidRPr="00AE4F9A">
        <w:t xml:space="preserve">. </w:t>
      </w:r>
      <w:r w:rsidRPr="00AE4F9A">
        <w:t>The Workflow Definition Prof</w:t>
      </w:r>
      <w:r w:rsidR="009B149C" w:rsidRPr="00AE4F9A">
        <w:t>ile provides only “Document Label</w:t>
      </w:r>
      <w:r w:rsidRPr="00AE4F9A">
        <w:t>s” for these input and output reference documents and not the actual specifications</w:t>
      </w:r>
      <w:r w:rsidR="00AE4F9A" w:rsidRPr="00AE4F9A">
        <w:t xml:space="preserve">. </w:t>
      </w:r>
      <w:r w:rsidRPr="00AE4F9A">
        <w:t>This selection of the actual</w:t>
      </w:r>
      <w:r w:rsidR="009B149C" w:rsidRPr="00AE4F9A">
        <w:t xml:space="preserve"> document content specification</w:t>
      </w:r>
      <w:r w:rsidRPr="00AE4F9A">
        <w:t xml:space="preserve"> (IHE Content profiles or others)</w:t>
      </w:r>
      <w:r w:rsidR="009B149C" w:rsidRPr="00AE4F9A">
        <w:t>,</w:t>
      </w:r>
      <w:r w:rsidRPr="00AE4F9A">
        <w:t xml:space="preserve"> need to be made by the environment that deploys the Workflow Definition Profile.</w:t>
      </w:r>
    </w:p>
    <w:p w14:paraId="32D26910" w14:textId="72EDCD1F" w:rsidR="009B149C" w:rsidRPr="00AE4F9A" w:rsidRDefault="00906CCC" w:rsidP="005B6A5B">
      <w:pPr>
        <w:pStyle w:val="ListBullet2"/>
      </w:pPr>
      <w:r w:rsidRPr="00AE4F9A">
        <w:t>The Workflow Definition Profile, the XDW Profile and the selected Document Content Profiles shall be grouped as decided by the deployment environment, with the suitable Integration Profile supporting a document transport service such as XDS for Document Sharing, XDR/XDM for point-to-point directed transport, or other functionally equivalent profiles.</w:t>
      </w:r>
    </w:p>
    <w:p w14:paraId="378183A5" w14:textId="77777777" w:rsidR="00525A0B" w:rsidRPr="00AE4F9A" w:rsidRDefault="00525A0B" w:rsidP="005B6A5B">
      <w:pPr>
        <w:pStyle w:val="BodyText"/>
      </w:pPr>
    </w:p>
    <w:p w14:paraId="4D155212" w14:textId="77777777" w:rsidR="009B149C" w:rsidRPr="00AE4F9A" w:rsidRDefault="003574B8" w:rsidP="00AF1800">
      <w:pPr>
        <w:keepNext/>
        <w:jc w:val="center"/>
      </w:pPr>
      <w:r w:rsidRPr="00AE4F9A">
        <w:rPr>
          <w:noProof/>
          <w:szCs w:val="24"/>
        </w:rPr>
        <w:drawing>
          <wp:inline distT="0" distB="0" distL="0" distR="0" wp14:anchorId="5E39C289" wp14:editId="3C816EC3">
            <wp:extent cx="2987749" cy="2039728"/>
            <wp:effectExtent l="0" t="0" r="3175" b="0"/>
            <wp:docPr id="8" name="Immagine 8" descr="Charles Pariso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les Parisot sche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713" cy="2039703"/>
                    </a:xfrm>
                    <a:prstGeom prst="rect">
                      <a:avLst/>
                    </a:prstGeom>
                    <a:noFill/>
                    <a:ln>
                      <a:noFill/>
                    </a:ln>
                  </pic:spPr>
                </pic:pic>
              </a:graphicData>
            </a:graphic>
          </wp:inline>
        </w:drawing>
      </w:r>
    </w:p>
    <w:p w14:paraId="45FA4C6A" w14:textId="34EF6D76" w:rsidR="00394483" w:rsidRPr="00AE4F9A" w:rsidRDefault="009B149C" w:rsidP="00AF1800">
      <w:pPr>
        <w:pStyle w:val="FigureTitle"/>
      </w:pPr>
      <w:r w:rsidRPr="00AE4F9A">
        <w:t>Figure X.</w:t>
      </w:r>
      <w:r w:rsidR="00DB3269" w:rsidRPr="00AE4F9A">
        <w:t>3.3</w:t>
      </w:r>
      <w:r w:rsidRPr="00AE4F9A">
        <w:t>-1</w:t>
      </w:r>
      <w:r w:rsidR="00DA5D09" w:rsidRPr="00AE4F9A">
        <w:t>:</w:t>
      </w:r>
      <w:r w:rsidRPr="00AE4F9A">
        <w:t xml:space="preserve"> Grouping of profiles</w:t>
      </w:r>
    </w:p>
    <w:p w14:paraId="0E85ACB7" w14:textId="77777777" w:rsidR="006774F7" w:rsidRPr="00AE4F9A" w:rsidRDefault="006774F7" w:rsidP="00B960CF">
      <w:pPr>
        <w:pStyle w:val="BodyText"/>
      </w:pPr>
    </w:p>
    <w:p w14:paraId="108888FC" w14:textId="25D51E65" w:rsidR="00DB3269" w:rsidRPr="00AE4F9A" w:rsidRDefault="00DB3269" w:rsidP="00B960CF">
      <w:pPr>
        <w:pStyle w:val="BodyText"/>
      </w:pPr>
      <w:r w:rsidRPr="00AE4F9A">
        <w:t>The grouping of XDW actors with each of the XTB-WD workflow definition actors is specified in Table X.3.3-1. These XDW Actors support the creation, consumption and update of the XDW workflow document which is the shared data structure which is tracking the evolution of the workflow</w:t>
      </w:r>
      <w:r w:rsidR="00AE4F9A" w:rsidRPr="00AE4F9A">
        <w:t xml:space="preserve">. </w:t>
      </w:r>
      <w:r w:rsidRPr="00AE4F9A">
        <w:t>This allows the XTB-WD workflow definition actors, at any point in the workflow to access the most current status of the workflow and share the tasks performed with all other workflow definition actors</w:t>
      </w:r>
      <w:r w:rsidR="00AE4F9A" w:rsidRPr="00AE4F9A">
        <w:t xml:space="preserve">. </w:t>
      </w:r>
    </w:p>
    <w:p w14:paraId="60FBDF2C" w14:textId="27E30D88" w:rsidR="00DB3269" w:rsidRPr="00AE4F9A" w:rsidRDefault="00DB3269" w:rsidP="00AF1800">
      <w:pPr>
        <w:pStyle w:val="Note"/>
      </w:pPr>
      <w:r w:rsidRPr="00AE4F9A">
        <w:t>Note: See IHE ITI TF-1: Section 30.3 (XDW Supplement) for other groupings that are needed for the XDW Actors to permit sharing of a Workflow Document with IHE XDS, XDR or XDM Profiles</w:t>
      </w:r>
      <w:r w:rsidR="00DA5D09" w:rsidRPr="00AE4F9A">
        <w:t>.</w:t>
      </w:r>
    </w:p>
    <w:p w14:paraId="205D67B5" w14:textId="064D1B89" w:rsidR="007A650C" w:rsidRPr="00AE4F9A" w:rsidRDefault="00DB3269" w:rsidP="00B960CF">
      <w:pPr>
        <w:pStyle w:val="BodyText"/>
      </w:pPr>
      <w:r w:rsidRPr="00AE4F9A">
        <w:t>Table X.3.3-1: XTB-WD workflow</w:t>
      </w:r>
      <w:r w:rsidR="008C201E" w:rsidRPr="00AE4F9A">
        <w:t xml:space="preserve"> definition</w:t>
      </w:r>
      <w:r w:rsidRPr="00AE4F9A">
        <w:t xml:space="preserve"> actors grouping with XDW Profile Actors</w:t>
      </w:r>
    </w:p>
    <w:p w14:paraId="1497F4C3" w14:textId="4C8AEA34" w:rsidR="0026039C" w:rsidRPr="00AE4F9A" w:rsidRDefault="00695801" w:rsidP="00AF1800">
      <w:pPr>
        <w:pStyle w:val="TableTitle"/>
      </w:pPr>
      <w:r w:rsidRPr="00AE4F9A">
        <w:lastRenderedPageBreak/>
        <w:t>Table X.</w:t>
      </w:r>
      <w:r w:rsidR="00DB3269" w:rsidRPr="00AE4F9A">
        <w:t>3.3</w:t>
      </w:r>
      <w:r w:rsidRPr="00AE4F9A">
        <w:t>-1</w:t>
      </w:r>
      <w:r w:rsidR="003B6F90" w:rsidRPr="00AE4F9A">
        <w:t>:</w:t>
      </w:r>
      <w:r w:rsidRPr="00AE4F9A">
        <w:t xml:space="preserve"> Groupings</w:t>
      </w:r>
      <w:r w:rsidR="00DC5C6D" w:rsidRPr="00AE4F9A">
        <w:t xml:space="preserve"> of XTB-WD Workflow Participants and XDW actors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9"/>
        <w:gridCol w:w="3471"/>
        <w:gridCol w:w="3827"/>
      </w:tblGrid>
      <w:tr w:rsidR="00695801" w:rsidRPr="00AE4F9A" w14:paraId="735DDECF" w14:textId="77777777" w:rsidTr="00AF1800">
        <w:trPr>
          <w:cantSplit/>
          <w:tblHeader/>
          <w:jc w:val="center"/>
        </w:trPr>
        <w:tc>
          <w:tcPr>
            <w:tcW w:w="2219" w:type="dxa"/>
            <w:shd w:val="clear" w:color="auto" w:fill="D9D9D9" w:themeFill="background1" w:themeFillShade="D9"/>
          </w:tcPr>
          <w:p w14:paraId="2211732D" w14:textId="0FEB01D8" w:rsidR="00695801" w:rsidRPr="00AE4F9A" w:rsidRDefault="00D60C88" w:rsidP="00DB3269">
            <w:pPr>
              <w:pStyle w:val="TableEntryHeader"/>
            </w:pPr>
            <w:r w:rsidRPr="00AE4F9A">
              <w:t xml:space="preserve">Workflow </w:t>
            </w:r>
            <w:r w:rsidR="00DB3269" w:rsidRPr="00AE4F9A">
              <w:t>Definition actor</w:t>
            </w:r>
          </w:p>
        </w:tc>
        <w:tc>
          <w:tcPr>
            <w:tcW w:w="3471" w:type="dxa"/>
            <w:shd w:val="clear" w:color="auto" w:fill="D9D9D9" w:themeFill="background1" w:themeFillShade="D9"/>
          </w:tcPr>
          <w:p w14:paraId="127C5B98" w14:textId="77777777" w:rsidR="00695801" w:rsidRPr="00AE4F9A" w:rsidRDefault="00695801" w:rsidP="00695801">
            <w:pPr>
              <w:pStyle w:val="TableEntryHeader"/>
            </w:pPr>
            <w:r w:rsidRPr="00AE4F9A">
              <w:t>Groups with</w:t>
            </w:r>
          </w:p>
        </w:tc>
        <w:tc>
          <w:tcPr>
            <w:tcW w:w="3827" w:type="dxa"/>
            <w:shd w:val="clear" w:color="auto" w:fill="D9D9D9" w:themeFill="background1" w:themeFillShade="D9"/>
          </w:tcPr>
          <w:p w14:paraId="47D28C51" w14:textId="77777777" w:rsidR="00695801" w:rsidRPr="00AE4F9A" w:rsidRDefault="00695801" w:rsidP="00695801">
            <w:pPr>
              <w:pStyle w:val="TableEntryHeader"/>
            </w:pPr>
            <w:r w:rsidRPr="00AE4F9A">
              <w:t>Note</w:t>
            </w:r>
          </w:p>
        </w:tc>
      </w:tr>
      <w:tr w:rsidR="00695801" w:rsidRPr="00AE4F9A" w14:paraId="4448CC19" w14:textId="77777777" w:rsidTr="00695801">
        <w:trPr>
          <w:cantSplit/>
          <w:trHeight w:val="332"/>
          <w:jc w:val="center"/>
        </w:trPr>
        <w:tc>
          <w:tcPr>
            <w:tcW w:w="2219" w:type="dxa"/>
          </w:tcPr>
          <w:p w14:paraId="73398DCD" w14:textId="68EF127E" w:rsidR="00695801" w:rsidRPr="00AE4F9A" w:rsidRDefault="00695801" w:rsidP="00695801">
            <w:pPr>
              <w:pStyle w:val="TableEntry"/>
            </w:pPr>
            <w:r w:rsidRPr="00AE4F9A">
              <w:t>TBR Requestor</w:t>
            </w:r>
            <w:r w:rsidR="00DB3269" w:rsidRPr="00AE4F9A">
              <w:t xml:space="preserve"> Actor</w:t>
            </w:r>
          </w:p>
        </w:tc>
        <w:tc>
          <w:tcPr>
            <w:tcW w:w="3471" w:type="dxa"/>
          </w:tcPr>
          <w:p w14:paraId="0201F32D" w14:textId="45B28739" w:rsidR="00695801" w:rsidRPr="00AE4F9A" w:rsidRDefault="00695801" w:rsidP="00695801">
            <w:pPr>
              <w:pStyle w:val="TableEntry"/>
              <w:rPr>
                <w:iCs/>
              </w:rPr>
            </w:pPr>
            <w:r w:rsidRPr="00AE4F9A">
              <w:rPr>
                <w:iCs/>
              </w:rPr>
              <w:t>XDW Content Creator</w:t>
            </w:r>
          </w:p>
          <w:p w14:paraId="1FDAC903" w14:textId="6CFA61AF" w:rsidR="00695801" w:rsidRPr="00AE4F9A" w:rsidRDefault="00695801" w:rsidP="00695801">
            <w:pPr>
              <w:pStyle w:val="TableEntry"/>
              <w:rPr>
                <w:iCs/>
              </w:rPr>
            </w:pPr>
            <w:r w:rsidRPr="00AE4F9A">
              <w:rPr>
                <w:iCs/>
              </w:rPr>
              <w:t>XDW Content Consumer</w:t>
            </w:r>
          </w:p>
          <w:p w14:paraId="275E2C65" w14:textId="5C825775" w:rsidR="00695801" w:rsidRPr="00AE4F9A" w:rsidRDefault="00695801" w:rsidP="00695801">
            <w:pPr>
              <w:pStyle w:val="TableEntry"/>
              <w:rPr>
                <w:iCs/>
              </w:rPr>
            </w:pPr>
            <w:r w:rsidRPr="00AE4F9A">
              <w:rPr>
                <w:iCs/>
              </w:rPr>
              <w:t>XDW Content Updater</w:t>
            </w:r>
          </w:p>
        </w:tc>
        <w:tc>
          <w:tcPr>
            <w:tcW w:w="3827" w:type="dxa"/>
          </w:tcPr>
          <w:p w14:paraId="62D9E0ED" w14:textId="57260500" w:rsidR="00695801" w:rsidRPr="00AE4F9A" w:rsidRDefault="00695801" w:rsidP="00695801">
            <w:pPr>
              <w:pStyle w:val="TableEntry"/>
              <w:rPr>
                <w:iCs/>
              </w:rPr>
            </w:pPr>
            <w:r w:rsidRPr="00AE4F9A">
              <w:rPr>
                <w:iCs/>
              </w:rPr>
              <w:t xml:space="preserve">The TBR Requestor </w:t>
            </w:r>
            <w:r w:rsidR="000E1F5C">
              <w:rPr>
                <w:iCs/>
              </w:rPr>
              <w:t>Actor</w:t>
            </w:r>
            <w:r w:rsidRPr="00AE4F9A">
              <w:rPr>
                <w:iCs/>
              </w:rPr>
              <w:t xml:space="preserve"> shall create the XTB-WD to start the process.</w:t>
            </w:r>
          </w:p>
          <w:p w14:paraId="5B96D3D0" w14:textId="77777777" w:rsidR="00695801" w:rsidRPr="00AE4F9A" w:rsidRDefault="00695801" w:rsidP="00695801">
            <w:pPr>
              <w:pStyle w:val="TableEntry"/>
              <w:rPr>
                <w:iCs/>
              </w:rPr>
            </w:pPr>
            <w:r w:rsidRPr="00AE4F9A">
              <w:rPr>
                <w:iCs/>
              </w:rPr>
              <w:t>It also consumes and maybe updates the XTB-WD document in case of modification to the Request.</w:t>
            </w:r>
          </w:p>
        </w:tc>
      </w:tr>
      <w:tr w:rsidR="00695801" w:rsidRPr="00AE4F9A" w14:paraId="693CA1A7" w14:textId="77777777" w:rsidTr="00695801">
        <w:trPr>
          <w:cantSplit/>
          <w:trHeight w:val="233"/>
          <w:jc w:val="center"/>
        </w:trPr>
        <w:tc>
          <w:tcPr>
            <w:tcW w:w="2219" w:type="dxa"/>
          </w:tcPr>
          <w:p w14:paraId="37CAA663" w14:textId="27738471" w:rsidR="00695801" w:rsidRPr="00AE4F9A" w:rsidRDefault="00695801" w:rsidP="00695801">
            <w:pPr>
              <w:pStyle w:val="TableEntry"/>
            </w:pPr>
            <w:r w:rsidRPr="00AE4F9A">
              <w:t>TBR Scheduler</w:t>
            </w:r>
            <w:r w:rsidR="00DB3269" w:rsidRPr="00AE4F9A">
              <w:t xml:space="preserve"> Actor</w:t>
            </w:r>
          </w:p>
        </w:tc>
        <w:tc>
          <w:tcPr>
            <w:tcW w:w="3471" w:type="dxa"/>
          </w:tcPr>
          <w:p w14:paraId="745DEC7E" w14:textId="0F61F81A" w:rsidR="00695801" w:rsidRPr="00AE4F9A" w:rsidRDefault="00695801" w:rsidP="00695801">
            <w:pPr>
              <w:pStyle w:val="TableEntry"/>
              <w:rPr>
                <w:iCs/>
              </w:rPr>
            </w:pPr>
            <w:r w:rsidRPr="00AE4F9A">
              <w:rPr>
                <w:iCs/>
              </w:rPr>
              <w:t>XDW Content Consumer</w:t>
            </w:r>
          </w:p>
          <w:p w14:paraId="52469762" w14:textId="3C77B3B2" w:rsidR="00695801" w:rsidRPr="00AE4F9A" w:rsidRDefault="00695801" w:rsidP="00695801">
            <w:pPr>
              <w:pStyle w:val="TableEntry"/>
              <w:rPr>
                <w:iCs/>
              </w:rPr>
            </w:pPr>
            <w:r w:rsidRPr="00AE4F9A">
              <w:rPr>
                <w:iCs/>
              </w:rPr>
              <w:t>XDW Content Updater</w:t>
            </w:r>
          </w:p>
        </w:tc>
        <w:tc>
          <w:tcPr>
            <w:tcW w:w="3827" w:type="dxa"/>
          </w:tcPr>
          <w:p w14:paraId="792A5CF2" w14:textId="689AAD9C" w:rsidR="00695801" w:rsidRPr="00AE4F9A" w:rsidRDefault="00695801" w:rsidP="00695801">
            <w:pPr>
              <w:pStyle w:val="TableEntry"/>
              <w:rPr>
                <w:iCs/>
              </w:rPr>
            </w:pPr>
            <w:r w:rsidRPr="00AE4F9A">
              <w:rPr>
                <w:iCs/>
              </w:rPr>
              <w:t xml:space="preserve">The TBR Scheduler </w:t>
            </w:r>
            <w:r w:rsidR="000E1F5C">
              <w:rPr>
                <w:iCs/>
              </w:rPr>
              <w:t>Actor</w:t>
            </w:r>
            <w:r w:rsidRPr="00AE4F9A">
              <w:rPr>
                <w:iCs/>
              </w:rPr>
              <w:t xml:space="preserve"> consumes and updates the XTB-WD after validation of a TBR Request.</w:t>
            </w:r>
          </w:p>
        </w:tc>
      </w:tr>
      <w:tr w:rsidR="00695801" w:rsidRPr="00AE4F9A" w14:paraId="266E4693" w14:textId="77777777" w:rsidTr="00695801">
        <w:trPr>
          <w:cantSplit/>
          <w:trHeight w:val="121"/>
          <w:jc w:val="center"/>
        </w:trPr>
        <w:tc>
          <w:tcPr>
            <w:tcW w:w="2219" w:type="dxa"/>
          </w:tcPr>
          <w:p w14:paraId="561279AE" w14:textId="15ACB8EC" w:rsidR="00695801" w:rsidRPr="00AE4F9A" w:rsidRDefault="00695801" w:rsidP="00695801">
            <w:pPr>
              <w:pStyle w:val="TableEntry"/>
            </w:pPr>
            <w:r w:rsidRPr="00AE4F9A">
              <w:t>TBR Preparator</w:t>
            </w:r>
            <w:r w:rsidR="00DB3269" w:rsidRPr="00AE4F9A">
              <w:t xml:space="preserve"> Actor</w:t>
            </w:r>
          </w:p>
        </w:tc>
        <w:tc>
          <w:tcPr>
            <w:tcW w:w="3471" w:type="dxa"/>
          </w:tcPr>
          <w:p w14:paraId="1DD2E546" w14:textId="57357A9F" w:rsidR="00695801" w:rsidRPr="00AE4F9A" w:rsidRDefault="00695801" w:rsidP="00695801">
            <w:pPr>
              <w:pStyle w:val="TableEntry"/>
              <w:rPr>
                <w:iCs/>
              </w:rPr>
            </w:pPr>
            <w:r w:rsidRPr="00AE4F9A">
              <w:rPr>
                <w:iCs/>
              </w:rPr>
              <w:t>XDW Content Consumer</w:t>
            </w:r>
          </w:p>
          <w:p w14:paraId="3EB278D5" w14:textId="39AE0020" w:rsidR="00695801" w:rsidRPr="00AE4F9A" w:rsidRDefault="00695801" w:rsidP="00695801">
            <w:pPr>
              <w:pStyle w:val="TableEntry"/>
              <w:rPr>
                <w:iCs/>
              </w:rPr>
            </w:pPr>
            <w:r w:rsidRPr="00AE4F9A">
              <w:rPr>
                <w:iCs/>
              </w:rPr>
              <w:t>XDW Content Updater</w:t>
            </w:r>
          </w:p>
        </w:tc>
        <w:tc>
          <w:tcPr>
            <w:tcW w:w="3827" w:type="dxa"/>
          </w:tcPr>
          <w:p w14:paraId="5FD26B61" w14:textId="110326FF" w:rsidR="00695801" w:rsidRPr="00AE4F9A" w:rsidRDefault="00695801" w:rsidP="00695801">
            <w:pPr>
              <w:pStyle w:val="TableEntry"/>
              <w:rPr>
                <w:iCs/>
              </w:rPr>
            </w:pPr>
            <w:r w:rsidRPr="00AE4F9A">
              <w:rPr>
                <w:iCs/>
              </w:rPr>
              <w:t xml:space="preserve">The TBR </w:t>
            </w:r>
            <w:proofErr w:type="spellStart"/>
            <w:r w:rsidRPr="00AE4F9A">
              <w:rPr>
                <w:iCs/>
              </w:rPr>
              <w:t>Preparator</w:t>
            </w:r>
            <w:proofErr w:type="spellEnd"/>
            <w:r w:rsidRPr="00AE4F9A">
              <w:rPr>
                <w:iCs/>
              </w:rPr>
              <w:t xml:space="preserve"> </w:t>
            </w:r>
            <w:r w:rsidR="000E1F5C">
              <w:rPr>
                <w:iCs/>
              </w:rPr>
              <w:t>Actor</w:t>
            </w:r>
            <w:r w:rsidRPr="00AE4F9A">
              <w:rPr>
                <w:iCs/>
              </w:rPr>
              <w:t xml:space="preserve"> consumes and updates the XTB-WD after adding a comment or question to the discussion thread.</w:t>
            </w:r>
          </w:p>
        </w:tc>
      </w:tr>
      <w:tr w:rsidR="00695801" w:rsidRPr="00AE4F9A" w14:paraId="4DCEC9AB" w14:textId="77777777" w:rsidTr="00695801">
        <w:trPr>
          <w:cantSplit/>
          <w:trHeight w:val="121"/>
          <w:jc w:val="center"/>
        </w:trPr>
        <w:tc>
          <w:tcPr>
            <w:tcW w:w="2219" w:type="dxa"/>
          </w:tcPr>
          <w:p w14:paraId="6F96432D" w14:textId="1E3EEF5B" w:rsidR="00695801" w:rsidRPr="00AE4F9A" w:rsidRDefault="00695801" w:rsidP="00695801">
            <w:pPr>
              <w:pStyle w:val="TableEntry"/>
            </w:pPr>
            <w:r w:rsidRPr="00AE4F9A">
              <w:t>TBR Report Writer</w:t>
            </w:r>
            <w:r w:rsidR="00DB3269" w:rsidRPr="00AE4F9A">
              <w:t xml:space="preserve"> Actor</w:t>
            </w:r>
          </w:p>
        </w:tc>
        <w:tc>
          <w:tcPr>
            <w:tcW w:w="3471" w:type="dxa"/>
          </w:tcPr>
          <w:p w14:paraId="729C0404" w14:textId="6347A7B6" w:rsidR="00695801" w:rsidRPr="00AE4F9A" w:rsidRDefault="00695801" w:rsidP="00695801">
            <w:pPr>
              <w:pStyle w:val="TableEntry"/>
              <w:rPr>
                <w:iCs/>
              </w:rPr>
            </w:pPr>
            <w:r w:rsidRPr="00AE4F9A">
              <w:rPr>
                <w:iCs/>
              </w:rPr>
              <w:t>XDW Content Consumer</w:t>
            </w:r>
          </w:p>
          <w:p w14:paraId="6652F23B" w14:textId="4EF9D406" w:rsidR="00695801" w:rsidRPr="00AE4F9A" w:rsidRDefault="00695801" w:rsidP="00695801">
            <w:pPr>
              <w:pStyle w:val="TableEntry"/>
              <w:rPr>
                <w:iCs/>
              </w:rPr>
            </w:pPr>
            <w:r w:rsidRPr="00AE4F9A">
              <w:rPr>
                <w:iCs/>
              </w:rPr>
              <w:t>XDW Content Updater</w:t>
            </w:r>
          </w:p>
        </w:tc>
        <w:tc>
          <w:tcPr>
            <w:tcW w:w="3827" w:type="dxa"/>
          </w:tcPr>
          <w:p w14:paraId="1723A71D" w14:textId="13E7214E" w:rsidR="00695801" w:rsidRPr="00AE4F9A" w:rsidRDefault="00695801" w:rsidP="000E1F5C">
            <w:pPr>
              <w:pStyle w:val="TableEntry"/>
              <w:rPr>
                <w:iCs/>
              </w:rPr>
            </w:pPr>
            <w:r w:rsidRPr="00AE4F9A">
              <w:rPr>
                <w:iCs/>
              </w:rPr>
              <w:t xml:space="preserve">The TBR Report </w:t>
            </w:r>
            <w:r w:rsidR="000E1F5C">
              <w:rPr>
                <w:iCs/>
              </w:rPr>
              <w:t>W</w:t>
            </w:r>
            <w:r w:rsidRPr="00AE4F9A">
              <w:rPr>
                <w:iCs/>
              </w:rPr>
              <w:t xml:space="preserve">riter </w:t>
            </w:r>
            <w:r w:rsidR="000E1F5C">
              <w:rPr>
                <w:iCs/>
              </w:rPr>
              <w:t>A</w:t>
            </w:r>
            <w:r w:rsidRPr="00AE4F9A">
              <w:rPr>
                <w:iCs/>
              </w:rPr>
              <w:t>ctor consumes and updates the XTB-WD after adding the final comment or question to the discussion threa</w:t>
            </w:r>
            <w:r w:rsidR="00CC1BCE" w:rsidRPr="00AE4F9A">
              <w:rPr>
                <w:iCs/>
              </w:rPr>
              <w:t>d, and creating the Preliminary_TBR_R</w:t>
            </w:r>
            <w:r w:rsidRPr="00AE4F9A">
              <w:rPr>
                <w:iCs/>
              </w:rPr>
              <w:t>eport document</w:t>
            </w:r>
          </w:p>
        </w:tc>
      </w:tr>
      <w:tr w:rsidR="00695801" w:rsidRPr="00AE4F9A" w14:paraId="46A2AA7C" w14:textId="77777777" w:rsidTr="00695801">
        <w:trPr>
          <w:cantSplit/>
          <w:trHeight w:val="121"/>
          <w:jc w:val="center"/>
        </w:trPr>
        <w:tc>
          <w:tcPr>
            <w:tcW w:w="2219" w:type="dxa"/>
          </w:tcPr>
          <w:p w14:paraId="111B7F90" w14:textId="7ADCE50E" w:rsidR="00695801" w:rsidRPr="00AE4F9A" w:rsidRDefault="00695801" w:rsidP="00B960CF">
            <w:pPr>
              <w:pStyle w:val="TableEntry"/>
              <w:rPr>
                <w:color w:val="000000"/>
                <w:szCs w:val="24"/>
              </w:rPr>
            </w:pPr>
            <w:r w:rsidRPr="00AE4F9A">
              <w:t xml:space="preserve"> TBR Finalizer</w:t>
            </w:r>
            <w:r w:rsidR="00DB3269" w:rsidRPr="00AE4F9A">
              <w:t xml:space="preserve"> Actor</w:t>
            </w:r>
          </w:p>
        </w:tc>
        <w:tc>
          <w:tcPr>
            <w:tcW w:w="3471" w:type="dxa"/>
          </w:tcPr>
          <w:p w14:paraId="66F97401" w14:textId="6147BB07" w:rsidR="00695801" w:rsidRPr="00AE4F9A" w:rsidRDefault="00695801" w:rsidP="00695801">
            <w:pPr>
              <w:pStyle w:val="TableEntry"/>
              <w:rPr>
                <w:iCs/>
              </w:rPr>
            </w:pPr>
            <w:r w:rsidRPr="00AE4F9A">
              <w:rPr>
                <w:iCs/>
              </w:rPr>
              <w:t>XDW Content Consumer</w:t>
            </w:r>
          </w:p>
          <w:p w14:paraId="0AE42927" w14:textId="17DED503" w:rsidR="00695801" w:rsidRPr="00AE4F9A" w:rsidRDefault="00695801" w:rsidP="00695801">
            <w:pPr>
              <w:pStyle w:val="TableEntry"/>
              <w:rPr>
                <w:iCs/>
              </w:rPr>
            </w:pPr>
            <w:r w:rsidRPr="00AE4F9A">
              <w:rPr>
                <w:iCs/>
              </w:rPr>
              <w:t>XDW Content Updater</w:t>
            </w:r>
          </w:p>
        </w:tc>
        <w:tc>
          <w:tcPr>
            <w:tcW w:w="3827" w:type="dxa"/>
          </w:tcPr>
          <w:p w14:paraId="6E0B6806" w14:textId="24F569E1" w:rsidR="00695801" w:rsidRPr="00AE4F9A" w:rsidRDefault="00695801" w:rsidP="00AC4F50">
            <w:pPr>
              <w:pStyle w:val="TableEntry"/>
              <w:rPr>
                <w:iCs/>
              </w:rPr>
            </w:pPr>
            <w:r w:rsidRPr="00AE4F9A">
              <w:rPr>
                <w:iCs/>
              </w:rPr>
              <w:t xml:space="preserve">The TBR </w:t>
            </w:r>
            <w:proofErr w:type="spellStart"/>
            <w:r w:rsidRPr="00AE4F9A">
              <w:rPr>
                <w:iCs/>
              </w:rPr>
              <w:t>Finalizer</w:t>
            </w:r>
            <w:proofErr w:type="spellEnd"/>
            <w:r w:rsidRPr="00AE4F9A">
              <w:rPr>
                <w:iCs/>
              </w:rPr>
              <w:t xml:space="preserve"> </w:t>
            </w:r>
            <w:r w:rsidR="000E1F5C">
              <w:rPr>
                <w:iCs/>
              </w:rPr>
              <w:t>Actor</w:t>
            </w:r>
            <w:r w:rsidRPr="00AE4F9A">
              <w:rPr>
                <w:iCs/>
              </w:rPr>
              <w:t xml:space="preserve"> consumes and updates the XTB-WD after </w:t>
            </w:r>
            <w:r w:rsidR="00310A9B" w:rsidRPr="00AE4F9A">
              <w:rPr>
                <w:iCs/>
              </w:rPr>
              <w:t>creating</w:t>
            </w:r>
            <w:r w:rsidRPr="00AE4F9A">
              <w:rPr>
                <w:iCs/>
              </w:rPr>
              <w:t xml:space="preserve"> the Finalized T</w:t>
            </w:r>
            <w:r w:rsidR="00AC4F50" w:rsidRPr="00AE4F9A">
              <w:rPr>
                <w:iCs/>
              </w:rPr>
              <w:t>umor_Board_</w:t>
            </w:r>
            <w:r w:rsidRPr="00AE4F9A">
              <w:rPr>
                <w:iCs/>
              </w:rPr>
              <w:t>Report and sending it to the TBR Requestor.</w:t>
            </w:r>
          </w:p>
        </w:tc>
      </w:tr>
    </w:tbl>
    <w:p w14:paraId="47E93E6D" w14:textId="087B2A12" w:rsidR="0010178F" w:rsidRPr="00AE4F9A" w:rsidRDefault="0010178F" w:rsidP="005B6A5B">
      <w:pPr>
        <w:pStyle w:val="Heading2"/>
        <w:numPr>
          <w:ilvl w:val="0"/>
          <w:numId w:val="0"/>
        </w:numPr>
        <w:rPr>
          <w:noProof w:val="0"/>
        </w:rPr>
      </w:pPr>
      <w:bookmarkStart w:id="44" w:name="_Toc401149133"/>
      <w:r w:rsidRPr="00AE4F9A">
        <w:rPr>
          <w:noProof w:val="0"/>
        </w:rPr>
        <w:t>X.</w:t>
      </w:r>
      <w:r w:rsidR="008C201E" w:rsidRPr="00AE4F9A">
        <w:rPr>
          <w:noProof w:val="0"/>
        </w:rPr>
        <w:t>4</w:t>
      </w:r>
      <w:r w:rsidRPr="00AE4F9A">
        <w:rPr>
          <w:noProof w:val="0"/>
        </w:rPr>
        <w:t xml:space="preserve"> Security Considerations</w:t>
      </w:r>
      <w:bookmarkEnd w:id="43"/>
      <w:bookmarkEnd w:id="44"/>
    </w:p>
    <w:p w14:paraId="331DEC6E" w14:textId="5FF2A6DD" w:rsidR="00D60DDE" w:rsidRPr="00AE4F9A" w:rsidRDefault="00D60DDE" w:rsidP="00B960CF">
      <w:pPr>
        <w:pStyle w:val="BodyText"/>
      </w:pPr>
      <w:bookmarkStart w:id="45" w:name="_Toc260809646"/>
      <w:r w:rsidRPr="00AE4F9A">
        <w:t xml:space="preserve">For this section please </w:t>
      </w:r>
      <w:r w:rsidR="003371BB" w:rsidRPr="00AE4F9A">
        <w:t>see sectio</w:t>
      </w:r>
      <w:r w:rsidRPr="00AE4F9A">
        <w:t>n ITI TF-1: 30.</w:t>
      </w:r>
      <w:r w:rsidR="00D60C88" w:rsidRPr="00AE4F9A">
        <w:t>5</w:t>
      </w:r>
      <w:r w:rsidRPr="00AE4F9A">
        <w:t>.</w:t>
      </w:r>
    </w:p>
    <w:bookmarkEnd w:id="45"/>
    <w:p w14:paraId="1E04183F" w14:textId="77777777" w:rsidR="0010178F" w:rsidRPr="00AE4F9A" w:rsidRDefault="0010178F" w:rsidP="00B960CF">
      <w:pPr>
        <w:pStyle w:val="BodyText"/>
      </w:pPr>
    </w:p>
    <w:p w14:paraId="7365712A" w14:textId="77777777" w:rsidR="0010178F" w:rsidRPr="00AE4F9A" w:rsidRDefault="0010178F" w:rsidP="005B6A5B">
      <w:pPr>
        <w:pStyle w:val="Glossary"/>
        <w:numPr>
          <w:ilvl w:val="0"/>
          <w:numId w:val="0"/>
        </w:numPr>
        <w:rPr>
          <w:noProof w:val="0"/>
        </w:rPr>
      </w:pPr>
      <w:bookmarkStart w:id="46" w:name="_Toc260809647"/>
      <w:bookmarkStart w:id="47" w:name="_Toc401149134"/>
      <w:r w:rsidRPr="00AE4F9A">
        <w:rPr>
          <w:noProof w:val="0"/>
        </w:rPr>
        <w:lastRenderedPageBreak/>
        <w:t>Glossary</w:t>
      </w:r>
      <w:bookmarkEnd w:id="46"/>
      <w:bookmarkEnd w:id="47"/>
    </w:p>
    <w:p w14:paraId="15B3462E" w14:textId="77777777" w:rsidR="0010178F" w:rsidRPr="00AE4F9A" w:rsidRDefault="0010178F" w:rsidP="0010178F">
      <w:pPr>
        <w:pStyle w:val="EditorInstructions"/>
      </w:pPr>
      <w:r w:rsidRPr="00AE4F9A">
        <w:t>Add the following terms to the Glossary:</w:t>
      </w:r>
    </w:p>
    <w:p w14:paraId="1A961E53" w14:textId="2644D7FC" w:rsidR="0040121D" w:rsidRPr="00AE4F9A" w:rsidRDefault="00DA5D09" w:rsidP="00B960CF">
      <w:pPr>
        <w:pStyle w:val="BodyText"/>
      </w:pPr>
      <w:bookmarkStart w:id="48" w:name="_Toc201059288"/>
      <w:bookmarkStart w:id="49" w:name="_Toc245128577"/>
      <w:bookmarkStart w:id="50" w:name="_Toc293586536"/>
      <w:bookmarkEnd w:id="17"/>
      <w:bookmarkEnd w:id="18"/>
      <w:bookmarkEnd w:id="19"/>
      <w:bookmarkEnd w:id="20"/>
      <w:bookmarkEnd w:id="21"/>
      <w:bookmarkEnd w:id="22"/>
      <w:bookmarkEnd w:id="23"/>
      <w:bookmarkEnd w:id="24"/>
      <w:bookmarkEnd w:id="28"/>
      <w:r w:rsidRPr="00AE4F9A">
        <w:t>No new terms.</w:t>
      </w:r>
    </w:p>
    <w:p w14:paraId="0C160B48" w14:textId="77777777" w:rsidR="005B28E8" w:rsidRPr="00AE4F9A" w:rsidRDefault="005B28E8" w:rsidP="0040121D"/>
    <w:bookmarkEnd w:id="48"/>
    <w:bookmarkEnd w:id="49"/>
    <w:bookmarkEnd w:id="50"/>
    <w:p w14:paraId="44BB7451" w14:textId="77777777" w:rsidR="00A95CD9" w:rsidRPr="00AE4F9A" w:rsidRDefault="00A95CD9">
      <w:r w:rsidRPr="00AE4F9A">
        <w:tab/>
      </w:r>
    </w:p>
    <w:p w14:paraId="666A12E0" w14:textId="77777777" w:rsidR="00A95CD9" w:rsidRPr="00AE4F9A" w:rsidRDefault="00A95CD9" w:rsidP="00A95CD9"/>
    <w:p w14:paraId="119BBA8D" w14:textId="77777777" w:rsidR="0016759A" w:rsidRPr="00AE4F9A" w:rsidRDefault="0016759A" w:rsidP="009F50C5">
      <w:pPr>
        <w:pStyle w:val="PartTitle"/>
      </w:pPr>
      <w:bookmarkStart w:id="51" w:name="_Toc401149135"/>
      <w:r w:rsidRPr="00AE4F9A">
        <w:lastRenderedPageBreak/>
        <w:t>Volume 2 – Transactions and Content Modules</w:t>
      </w:r>
      <w:bookmarkEnd w:id="51"/>
    </w:p>
    <w:p w14:paraId="5A1CA900" w14:textId="77777777" w:rsidR="00095C46" w:rsidRPr="00AE4F9A" w:rsidRDefault="009B149C" w:rsidP="005B6A5B">
      <w:pPr>
        <w:pStyle w:val="Heading2"/>
        <w:numPr>
          <w:ilvl w:val="0"/>
          <w:numId w:val="0"/>
        </w:numPr>
        <w:rPr>
          <w:noProof w:val="0"/>
        </w:rPr>
      </w:pPr>
      <w:bookmarkStart w:id="52" w:name="_MON_1073415211"/>
      <w:bookmarkStart w:id="53" w:name="_MON_1073329242"/>
      <w:bookmarkStart w:id="54" w:name="_MON_1070024087"/>
      <w:bookmarkStart w:id="55" w:name="_MON_1070024021"/>
      <w:bookmarkStart w:id="56" w:name="_MON_1069012980"/>
      <w:bookmarkStart w:id="57" w:name="_MON_1112784331"/>
      <w:bookmarkStart w:id="58" w:name="_MON_1112782476"/>
      <w:bookmarkStart w:id="59" w:name="_MON_1112640715"/>
      <w:bookmarkStart w:id="60" w:name="_MON_1112640689"/>
      <w:bookmarkStart w:id="61" w:name="_MON_1011391201"/>
      <w:bookmarkStart w:id="62" w:name="_MON_1010252996"/>
      <w:bookmarkStart w:id="63" w:name="_MON_1010246280"/>
      <w:bookmarkStart w:id="64" w:name="_MON_1010245793"/>
      <w:bookmarkStart w:id="65" w:name="_MON_1010245687"/>
      <w:bookmarkStart w:id="66" w:name="_MON_1112614111"/>
      <w:bookmarkStart w:id="67" w:name="_MON_1112614096"/>
      <w:bookmarkStart w:id="68" w:name="_MON_1112613959"/>
      <w:bookmarkStart w:id="69" w:name="_MON_1111175856"/>
      <w:bookmarkStart w:id="70" w:name="_MON_1111175735"/>
      <w:bookmarkStart w:id="71" w:name="_MON_1041174535"/>
      <w:bookmarkStart w:id="72" w:name="_MON_1015741477"/>
      <w:bookmarkStart w:id="73" w:name="_MON_1015741368"/>
      <w:bookmarkStart w:id="74" w:name="_MON_1015741088"/>
      <w:bookmarkStart w:id="75" w:name="_MON_1015740901"/>
      <w:bookmarkStart w:id="76" w:name="_MON_1015740649"/>
      <w:bookmarkStart w:id="77" w:name="_MON_1015739564"/>
      <w:bookmarkStart w:id="78" w:name="_MON_1015286351"/>
      <w:bookmarkStart w:id="79" w:name="_Toc401149136"/>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AE4F9A">
        <w:rPr>
          <w:noProof w:val="0"/>
        </w:rPr>
        <w:t>Y.1</w:t>
      </w:r>
      <w:r w:rsidR="00095C46" w:rsidRPr="00AE4F9A">
        <w:rPr>
          <w:noProof w:val="0"/>
        </w:rPr>
        <w:t xml:space="preserve"> XTB Workflow Definition - XDW Workflow Document – Common Attributes</w:t>
      </w:r>
      <w:bookmarkEnd w:id="79"/>
      <w:r w:rsidR="00095C46" w:rsidRPr="00AE4F9A">
        <w:rPr>
          <w:noProof w:val="0"/>
        </w:rPr>
        <w:t xml:space="preserve"> </w:t>
      </w:r>
    </w:p>
    <w:p w14:paraId="3CBDF6A1" w14:textId="77777777" w:rsidR="0086320D" w:rsidRPr="00AE4F9A" w:rsidRDefault="00310A9B" w:rsidP="00B960CF">
      <w:pPr>
        <w:pStyle w:val="BodyText"/>
      </w:pPr>
      <w:r w:rsidRPr="00AE4F9A">
        <w:t>This</w:t>
      </w:r>
      <w:r w:rsidR="00095C46" w:rsidRPr="00AE4F9A">
        <w:t xml:space="preserve"> workflow definition profile is assigned a specific </w:t>
      </w:r>
      <w:r w:rsidR="00DA5D09" w:rsidRPr="00AE4F9A">
        <w:t>OID that</w:t>
      </w:r>
      <w:r w:rsidR="00095C46" w:rsidRPr="00AE4F9A">
        <w:t xml:space="preserve"> shall be used to</w:t>
      </w:r>
      <w:r w:rsidR="00B7082F" w:rsidRPr="00AE4F9A">
        <w:t xml:space="preserve"> identify </w:t>
      </w:r>
      <w:r w:rsidR="00095C46" w:rsidRPr="00AE4F9A">
        <w:t xml:space="preserve">the workflowDefinitionReference element of a Workflow Document that tracks an </w:t>
      </w:r>
      <w:r w:rsidR="00305736" w:rsidRPr="00AE4F9A">
        <w:t>XTB-WD</w:t>
      </w:r>
      <w:r w:rsidR="00095C46" w:rsidRPr="00AE4F9A">
        <w:t xml:space="preserve"> process. </w:t>
      </w:r>
    </w:p>
    <w:p w14:paraId="1A335688" w14:textId="5EAB5DF2" w:rsidR="00095C46" w:rsidRPr="00AE4F9A" w:rsidRDefault="00095C46" w:rsidP="00B960CF">
      <w:pPr>
        <w:pStyle w:val="BodyText"/>
      </w:pPr>
      <w:r w:rsidRPr="00AE4F9A">
        <w:t xml:space="preserve">  </w:t>
      </w:r>
    </w:p>
    <w:tbl>
      <w:tblPr>
        <w:tblpPr w:leftFromText="141" w:rightFromText="141" w:vertAnchor="text" w:horzAnchor="page" w:tblpX="1810"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50"/>
        <w:gridCol w:w="4750"/>
      </w:tblGrid>
      <w:tr w:rsidR="00095C46" w:rsidRPr="00AE4F9A" w14:paraId="21A7F47F" w14:textId="77777777" w:rsidTr="009F5B93">
        <w:tc>
          <w:tcPr>
            <w:tcW w:w="4750" w:type="dxa"/>
            <w:shd w:val="clear" w:color="auto" w:fill="D9D9D9"/>
          </w:tcPr>
          <w:p w14:paraId="3E8B5581" w14:textId="77777777" w:rsidR="00095C46" w:rsidRPr="00AE4F9A" w:rsidRDefault="00095C46" w:rsidP="00AF1800">
            <w:pPr>
              <w:pStyle w:val="TableEntryHeader"/>
            </w:pPr>
            <w:r w:rsidRPr="00AE4F9A">
              <w:t>type of Workflow</w:t>
            </w:r>
          </w:p>
        </w:tc>
        <w:tc>
          <w:tcPr>
            <w:tcW w:w="4750" w:type="dxa"/>
            <w:shd w:val="clear" w:color="auto" w:fill="D9D9D9"/>
          </w:tcPr>
          <w:p w14:paraId="025C1540" w14:textId="77777777" w:rsidR="00095C46" w:rsidRPr="00AE4F9A" w:rsidRDefault="00095C46" w:rsidP="00AF1800">
            <w:pPr>
              <w:pStyle w:val="TableEntryHeader"/>
            </w:pPr>
            <w:r w:rsidRPr="00AE4F9A">
              <w:t>Workflow Definition Reference</w:t>
            </w:r>
          </w:p>
        </w:tc>
      </w:tr>
      <w:tr w:rsidR="00095C46" w:rsidRPr="00AE4F9A" w14:paraId="363F4641" w14:textId="77777777" w:rsidTr="009F5B93">
        <w:tc>
          <w:tcPr>
            <w:tcW w:w="4750" w:type="dxa"/>
          </w:tcPr>
          <w:p w14:paraId="435B611D" w14:textId="77777777" w:rsidR="00095C46" w:rsidRPr="00AE4F9A" w:rsidRDefault="00095C46" w:rsidP="00AF1800">
            <w:pPr>
              <w:pStyle w:val="TableEntry"/>
            </w:pPr>
            <w:r w:rsidRPr="00AE4F9A">
              <w:t>Tumor Board Review workflow</w:t>
            </w:r>
            <w:r w:rsidR="00AD6F2A" w:rsidRPr="00AE4F9A">
              <w:t xml:space="preserve"> OID</w:t>
            </w:r>
          </w:p>
        </w:tc>
        <w:tc>
          <w:tcPr>
            <w:tcW w:w="4750" w:type="dxa"/>
          </w:tcPr>
          <w:p w14:paraId="23A97020" w14:textId="77777777" w:rsidR="00095C46" w:rsidRPr="00AE4F9A" w:rsidRDefault="00AD6F2A" w:rsidP="00AF1800">
            <w:pPr>
              <w:pStyle w:val="TableEntry"/>
            </w:pPr>
            <w:r w:rsidRPr="00AE4F9A">
              <w:t>1.3.6.1.4.1.19376.1.5.3.1.5.3</w:t>
            </w:r>
          </w:p>
        </w:tc>
      </w:tr>
    </w:tbl>
    <w:p w14:paraId="2FBB99E9" w14:textId="77777777" w:rsidR="007A650C" w:rsidRPr="00AE4F9A" w:rsidRDefault="007A650C" w:rsidP="00B960CF">
      <w:pPr>
        <w:pStyle w:val="BodyText"/>
      </w:pPr>
    </w:p>
    <w:p w14:paraId="549A8A80" w14:textId="77777777" w:rsidR="00095C46" w:rsidRPr="00AE4F9A" w:rsidRDefault="00095C46" w:rsidP="00B960CF">
      <w:pPr>
        <w:pStyle w:val="BodyText"/>
      </w:pPr>
      <w:r w:rsidRPr="00AE4F9A">
        <w:t>The XTB-WD Workflow Definition does not introduce new metadata and all the metadata elements used are the common XDS document metadata specified in ITI TF-3:4.1.5 and in ITI TF-3:5.4.6. In this section only the use of some specific metadata for the use of XDW in the XTB-WD context is specified.</w:t>
      </w:r>
    </w:p>
    <w:p w14:paraId="411F1473" w14:textId="77777777" w:rsidR="0086320D" w:rsidRPr="00AE4F9A" w:rsidRDefault="0086320D" w:rsidP="00B960C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521"/>
      </w:tblGrid>
      <w:tr w:rsidR="00095C46" w:rsidRPr="00AE4F9A" w14:paraId="0ED1B184" w14:textId="77777777" w:rsidTr="009F5B93">
        <w:trPr>
          <w:trHeight w:val="84"/>
        </w:trPr>
        <w:tc>
          <w:tcPr>
            <w:tcW w:w="2376" w:type="dxa"/>
            <w:shd w:val="clear" w:color="auto" w:fill="E6E6E6"/>
          </w:tcPr>
          <w:p w14:paraId="36412DF2" w14:textId="77777777" w:rsidR="00095C46" w:rsidRPr="00AE4F9A" w:rsidRDefault="00095C46" w:rsidP="00AF1800">
            <w:pPr>
              <w:pStyle w:val="TableEntryHeader"/>
              <w:rPr>
                <w:bCs/>
                <w:i/>
              </w:rPr>
            </w:pPr>
            <w:r w:rsidRPr="00AE4F9A">
              <w:t xml:space="preserve">XDS Metadata Attribute </w:t>
            </w:r>
          </w:p>
        </w:tc>
        <w:tc>
          <w:tcPr>
            <w:tcW w:w="6521" w:type="dxa"/>
            <w:shd w:val="clear" w:color="auto" w:fill="E6E6E6"/>
          </w:tcPr>
          <w:p w14:paraId="7D8C6A29" w14:textId="77777777" w:rsidR="00095C46" w:rsidRPr="00AE4F9A" w:rsidRDefault="00095C46" w:rsidP="00AF1800">
            <w:pPr>
              <w:pStyle w:val="TableEntryHeader"/>
            </w:pPr>
            <w:r w:rsidRPr="00AE4F9A">
              <w:t xml:space="preserve">Definition </w:t>
            </w:r>
          </w:p>
        </w:tc>
      </w:tr>
      <w:tr w:rsidR="00095C46" w:rsidRPr="00AE4F9A" w14:paraId="7B4659CD" w14:textId="77777777" w:rsidTr="009F5B93">
        <w:trPr>
          <w:trHeight w:val="576"/>
        </w:trPr>
        <w:tc>
          <w:tcPr>
            <w:tcW w:w="2376" w:type="dxa"/>
          </w:tcPr>
          <w:p w14:paraId="1D93C9EE" w14:textId="77777777" w:rsidR="00095C46" w:rsidRPr="00AE4F9A" w:rsidRDefault="00095C46" w:rsidP="00AF1800">
            <w:pPr>
              <w:pStyle w:val="TableEntry"/>
            </w:pPr>
            <w:r w:rsidRPr="00AE4F9A">
              <w:t xml:space="preserve">typeCode </w:t>
            </w:r>
          </w:p>
        </w:tc>
        <w:tc>
          <w:tcPr>
            <w:tcW w:w="6521" w:type="dxa"/>
          </w:tcPr>
          <w:p w14:paraId="49B6730C" w14:textId="77777777" w:rsidR="00095C46" w:rsidRPr="00AE4F9A" w:rsidRDefault="00095C46" w:rsidP="00AF1800">
            <w:pPr>
              <w:pStyle w:val="TableEntry"/>
              <w:rPr>
                <w:bCs/>
                <w:i/>
              </w:rPr>
            </w:pPr>
            <w:r w:rsidRPr="00AE4F9A">
              <w:t>For the Workflow Document which tracks the X</w:t>
            </w:r>
            <w:r w:rsidR="00A9584D" w:rsidRPr="00AE4F9A">
              <w:t>T</w:t>
            </w:r>
            <w:r w:rsidRPr="00AE4F9A">
              <w:t>B-WD process the code for the typeCode shall be:</w:t>
            </w:r>
            <w:r w:rsidR="00ED6A25" w:rsidRPr="00AE4F9A">
              <w:t xml:space="preserve"> XX_TB-WD (still to be decided by LOINC)</w:t>
            </w:r>
          </w:p>
          <w:p w14:paraId="7768670D" w14:textId="77777777" w:rsidR="00095C46" w:rsidRPr="00AE4F9A" w:rsidRDefault="00095C46" w:rsidP="00AF1800">
            <w:pPr>
              <w:pStyle w:val="TableEntry"/>
              <w:rPr>
                <w:rFonts w:ascii="Arial" w:hAnsi="Arial" w:cs="Arial"/>
              </w:rPr>
            </w:pPr>
          </w:p>
        </w:tc>
      </w:tr>
      <w:tr w:rsidR="00095C46" w:rsidRPr="00AE4F9A" w14:paraId="02697CC9" w14:textId="77777777" w:rsidTr="009F5B93">
        <w:trPr>
          <w:trHeight w:val="576"/>
        </w:trPr>
        <w:tc>
          <w:tcPr>
            <w:tcW w:w="2376" w:type="dxa"/>
          </w:tcPr>
          <w:p w14:paraId="54F005E2" w14:textId="77777777" w:rsidR="00095C46" w:rsidRPr="00AE4F9A" w:rsidRDefault="00095C46" w:rsidP="00AF1800">
            <w:pPr>
              <w:pStyle w:val="TableEntry"/>
              <w:rPr>
                <w:bCs/>
                <w:i/>
              </w:rPr>
            </w:pPr>
            <w:r w:rsidRPr="00AE4F9A">
              <w:t>classCode</w:t>
            </w:r>
          </w:p>
        </w:tc>
        <w:tc>
          <w:tcPr>
            <w:tcW w:w="6521" w:type="dxa"/>
          </w:tcPr>
          <w:p w14:paraId="171E850C" w14:textId="75EBAD95" w:rsidR="00095C46" w:rsidRPr="00AE4F9A" w:rsidRDefault="00095C46" w:rsidP="00AF1800">
            <w:pPr>
              <w:pStyle w:val="TableEntry"/>
              <w:rPr>
                <w:bCs/>
                <w:i/>
              </w:rPr>
            </w:pPr>
            <w:r w:rsidRPr="00AE4F9A">
              <w:t>For the Workflow Document which tracks the X</w:t>
            </w:r>
            <w:r w:rsidR="00A9584D" w:rsidRPr="00AE4F9A">
              <w:t>T</w:t>
            </w:r>
            <w:r w:rsidRPr="00AE4F9A">
              <w:t xml:space="preserve">B-WD process the code for the classCode is defined by the XDW </w:t>
            </w:r>
            <w:r w:rsidR="000E1F5C">
              <w:t>Profile</w:t>
            </w:r>
            <w:r w:rsidRPr="00AE4F9A">
              <w:t>.</w:t>
            </w:r>
          </w:p>
          <w:p w14:paraId="08E2DDF4" w14:textId="77777777" w:rsidR="00095C46" w:rsidRPr="00AE4F9A" w:rsidRDefault="00ED6A25" w:rsidP="00AF1800">
            <w:pPr>
              <w:pStyle w:val="TableEntry"/>
              <w:rPr>
                <w:bCs/>
                <w:i/>
              </w:rPr>
            </w:pPr>
            <w:r w:rsidRPr="00AE4F9A">
              <w:t>the ClassCode shall be: as specified in the XDW Profile</w:t>
            </w:r>
          </w:p>
        </w:tc>
      </w:tr>
      <w:tr w:rsidR="00095C46" w:rsidRPr="00AE4F9A" w14:paraId="03B0E7C9" w14:textId="77777777" w:rsidTr="009F5B93">
        <w:trPr>
          <w:trHeight w:val="1213"/>
        </w:trPr>
        <w:tc>
          <w:tcPr>
            <w:tcW w:w="2376" w:type="dxa"/>
          </w:tcPr>
          <w:p w14:paraId="23E4E5C4" w14:textId="77777777" w:rsidR="00095C46" w:rsidRPr="00AE4F9A" w:rsidRDefault="00095C46" w:rsidP="00AF1800">
            <w:pPr>
              <w:pStyle w:val="TableEntry"/>
              <w:rPr>
                <w:bCs/>
                <w:i/>
              </w:rPr>
            </w:pPr>
            <w:r w:rsidRPr="00AE4F9A">
              <w:t xml:space="preserve">eventCodeList </w:t>
            </w:r>
          </w:p>
        </w:tc>
        <w:tc>
          <w:tcPr>
            <w:tcW w:w="6521" w:type="dxa"/>
          </w:tcPr>
          <w:p w14:paraId="1F4F5345" w14:textId="77777777" w:rsidR="00095C46" w:rsidRPr="00AE4F9A" w:rsidRDefault="00095C46" w:rsidP="00AF1800">
            <w:pPr>
              <w:pStyle w:val="TableEntry"/>
              <w:autoSpaceDE w:val="0"/>
              <w:autoSpaceDN w:val="0"/>
              <w:adjustRightInd w:val="0"/>
            </w:pPr>
            <w:r w:rsidRPr="00AE4F9A">
              <w:rPr>
                <w:b/>
              </w:rPr>
              <w:t xml:space="preserve">Rule 1: </w:t>
            </w:r>
          </w:p>
          <w:p w14:paraId="413A37FC" w14:textId="77777777" w:rsidR="00095C46" w:rsidRPr="00AE4F9A" w:rsidRDefault="00095C46" w:rsidP="00AF1800">
            <w:pPr>
              <w:pStyle w:val="TableEntry"/>
              <w:autoSpaceDE w:val="0"/>
              <w:autoSpaceDN w:val="0"/>
              <w:adjustRightInd w:val="0"/>
            </w:pPr>
            <w:r w:rsidRPr="00AE4F9A">
              <w:t>An X</w:t>
            </w:r>
            <w:r w:rsidR="00A9584D" w:rsidRPr="00AE4F9A">
              <w:t>T</w:t>
            </w:r>
            <w:r w:rsidRPr="00AE4F9A">
              <w:t xml:space="preserve">B-WD workflow shall be created with code OPEN and shall remain in this status until it is set to CLOSED. </w:t>
            </w:r>
          </w:p>
          <w:p w14:paraId="7182A80B" w14:textId="77777777" w:rsidR="00095C46" w:rsidRPr="00AE4F9A" w:rsidRDefault="00095C46" w:rsidP="00AF1800">
            <w:pPr>
              <w:pStyle w:val="TableEntry"/>
              <w:autoSpaceDE w:val="0"/>
              <w:autoSpaceDN w:val="0"/>
              <w:adjustRightInd w:val="0"/>
            </w:pPr>
            <w:r w:rsidRPr="00AE4F9A">
              <w:rPr>
                <w:b/>
              </w:rPr>
              <w:t xml:space="preserve">Rule 2: </w:t>
            </w:r>
          </w:p>
          <w:p w14:paraId="3C75A49C" w14:textId="76CB7CA4" w:rsidR="00095C46" w:rsidRPr="00AE4F9A" w:rsidRDefault="00095C46" w:rsidP="00AF1800">
            <w:pPr>
              <w:pStyle w:val="TableEntry"/>
              <w:autoSpaceDE w:val="0"/>
              <w:autoSpaceDN w:val="0"/>
              <w:adjustRightInd w:val="0"/>
            </w:pPr>
            <w:r w:rsidRPr="00AE4F9A">
              <w:t>An X</w:t>
            </w:r>
            <w:r w:rsidR="00A9584D" w:rsidRPr="00AE4F9A">
              <w:t>T</w:t>
            </w:r>
            <w:r w:rsidRPr="00AE4F9A">
              <w:t xml:space="preserve">B-WD workflow should be set to CLOSED when: </w:t>
            </w:r>
            <w:r w:rsidRPr="00AE4F9A">
              <w:br/>
              <w:t xml:space="preserve">- one of the tasks has the status FAILED; or </w:t>
            </w:r>
            <w:r w:rsidRPr="00AE4F9A">
              <w:br/>
              <w:t xml:space="preserve">- when you complete the workflow with the </w:t>
            </w:r>
            <w:r w:rsidR="00C20A08" w:rsidRPr="00AE4F9A">
              <w:t>Finalize TBR</w:t>
            </w:r>
            <w:r w:rsidRPr="00AE4F9A">
              <w:t xml:space="preserve"> task in status COMPLETED. </w:t>
            </w:r>
          </w:p>
          <w:p w14:paraId="0838BCD5" w14:textId="77777777" w:rsidR="00095C46" w:rsidRPr="00AE4F9A" w:rsidRDefault="00095C46" w:rsidP="00AF1800">
            <w:pPr>
              <w:pStyle w:val="TableEntry"/>
              <w:rPr>
                <w:rFonts w:ascii="Arial" w:hAnsi="Arial" w:cs="Arial"/>
              </w:rPr>
            </w:pPr>
            <w:r w:rsidRPr="00AE4F9A">
              <w:t xml:space="preserve">See ITI TF-3: 5.4.5.7 for a general description of this attribute. </w:t>
            </w:r>
          </w:p>
        </w:tc>
      </w:tr>
      <w:tr w:rsidR="00095C46" w:rsidRPr="00AE4F9A" w14:paraId="6F651190" w14:textId="77777777" w:rsidTr="009F5B93">
        <w:trPr>
          <w:trHeight w:val="185"/>
        </w:trPr>
        <w:tc>
          <w:tcPr>
            <w:tcW w:w="2376" w:type="dxa"/>
          </w:tcPr>
          <w:p w14:paraId="34B8CA89" w14:textId="77777777" w:rsidR="00095C46" w:rsidRPr="00AE4F9A" w:rsidRDefault="00095C46" w:rsidP="00AF1800">
            <w:pPr>
              <w:pStyle w:val="TableEntry"/>
              <w:rPr>
                <w:bCs/>
                <w:i/>
              </w:rPr>
            </w:pPr>
            <w:r w:rsidRPr="00AE4F9A">
              <w:t xml:space="preserve">serviceStartTime </w:t>
            </w:r>
          </w:p>
        </w:tc>
        <w:tc>
          <w:tcPr>
            <w:tcW w:w="6521" w:type="dxa"/>
          </w:tcPr>
          <w:p w14:paraId="303EAC4F" w14:textId="77777777" w:rsidR="00095C46" w:rsidRPr="00AE4F9A" w:rsidRDefault="00095C46" w:rsidP="00AF1800">
            <w:pPr>
              <w:pStyle w:val="TableEntry"/>
              <w:rPr>
                <w:rFonts w:ascii="Arial" w:hAnsi="Arial" w:cs="Arial"/>
                <w:bCs/>
                <w:i/>
              </w:rPr>
            </w:pPr>
            <w:r w:rsidRPr="00AE4F9A">
              <w:t xml:space="preserve">It is the time at which work began on the first task for this workflow. </w:t>
            </w:r>
          </w:p>
        </w:tc>
      </w:tr>
      <w:tr w:rsidR="00095C46" w:rsidRPr="00AE4F9A" w14:paraId="1777284F" w14:textId="77777777" w:rsidTr="009F5B93">
        <w:trPr>
          <w:trHeight w:val="329"/>
        </w:trPr>
        <w:tc>
          <w:tcPr>
            <w:tcW w:w="2376" w:type="dxa"/>
          </w:tcPr>
          <w:p w14:paraId="135FAA5D" w14:textId="77777777" w:rsidR="00095C46" w:rsidRPr="00AE4F9A" w:rsidRDefault="00095C46" w:rsidP="00AF1800">
            <w:pPr>
              <w:pStyle w:val="TableEntry"/>
              <w:rPr>
                <w:rFonts w:ascii="Arial" w:hAnsi="Arial" w:cs="Arial"/>
                <w:bCs/>
                <w:i/>
              </w:rPr>
            </w:pPr>
            <w:r w:rsidRPr="00AE4F9A">
              <w:t xml:space="preserve">serviceStopTime </w:t>
            </w:r>
          </w:p>
        </w:tc>
        <w:tc>
          <w:tcPr>
            <w:tcW w:w="6521" w:type="dxa"/>
          </w:tcPr>
          <w:p w14:paraId="58177EBC" w14:textId="77777777" w:rsidR="00095C46" w:rsidRPr="00AE4F9A" w:rsidRDefault="00095C46" w:rsidP="00AF1800">
            <w:pPr>
              <w:pStyle w:val="TableEntry"/>
              <w:autoSpaceDE w:val="0"/>
              <w:autoSpaceDN w:val="0"/>
              <w:adjustRightInd w:val="0"/>
            </w:pPr>
            <w:r w:rsidRPr="00AE4F9A">
              <w:t xml:space="preserve">It is the time at which the status of the overall Workflow is changed from OPEN to CLOSED. </w:t>
            </w:r>
          </w:p>
          <w:p w14:paraId="1865E10B" w14:textId="77777777" w:rsidR="00095C46" w:rsidRPr="00AE4F9A" w:rsidRDefault="00095C46" w:rsidP="00AF1800">
            <w:pPr>
              <w:pStyle w:val="TableEntry"/>
              <w:rPr>
                <w:bCs/>
                <w:i/>
              </w:rPr>
            </w:pPr>
            <w:r w:rsidRPr="00AE4F9A">
              <w:t xml:space="preserve">It shall be empty when the workflow is still in OPEN state. </w:t>
            </w:r>
          </w:p>
        </w:tc>
      </w:tr>
    </w:tbl>
    <w:p w14:paraId="515212D9" w14:textId="77777777" w:rsidR="00095C46" w:rsidRPr="00AE4F9A" w:rsidRDefault="00095C46" w:rsidP="00095C46"/>
    <w:p w14:paraId="54A9F8DB" w14:textId="77777777" w:rsidR="0016759A" w:rsidRPr="00AE4F9A" w:rsidRDefault="009B149C" w:rsidP="005B6A5B">
      <w:pPr>
        <w:pStyle w:val="Heading2"/>
        <w:numPr>
          <w:ilvl w:val="0"/>
          <w:numId w:val="0"/>
        </w:numPr>
        <w:rPr>
          <w:noProof w:val="0"/>
        </w:rPr>
      </w:pPr>
      <w:bookmarkStart w:id="80" w:name="__RefHeading__256_1269018619"/>
      <w:bookmarkStart w:id="81" w:name="_Toc401149137"/>
      <w:bookmarkEnd w:id="80"/>
      <w:r w:rsidRPr="00AE4F9A">
        <w:rPr>
          <w:noProof w:val="0"/>
        </w:rPr>
        <w:lastRenderedPageBreak/>
        <w:t>Y.2</w:t>
      </w:r>
      <w:r w:rsidR="0065240F" w:rsidRPr="00AE4F9A">
        <w:rPr>
          <w:noProof w:val="0"/>
        </w:rPr>
        <w:t xml:space="preserve"> </w:t>
      </w:r>
      <w:r w:rsidR="0016759A" w:rsidRPr="00AE4F9A">
        <w:rPr>
          <w:noProof w:val="0"/>
        </w:rPr>
        <w:t>XDW Workflow Content Modules</w:t>
      </w:r>
      <w:bookmarkEnd w:id="81"/>
    </w:p>
    <w:p w14:paraId="3FC0904E" w14:textId="77777777" w:rsidR="0016759A" w:rsidRPr="00AE4F9A" w:rsidRDefault="0016759A" w:rsidP="009F50C5">
      <w:r w:rsidRPr="00AE4F9A">
        <w:t xml:space="preserve">The main instrument of the </w:t>
      </w:r>
      <w:r w:rsidR="00CA29F5" w:rsidRPr="00AE4F9A">
        <w:rPr>
          <w:szCs w:val="24"/>
        </w:rPr>
        <w:t>Cross-e</w:t>
      </w:r>
      <w:r w:rsidRPr="00AE4F9A">
        <w:rPr>
          <w:szCs w:val="24"/>
        </w:rPr>
        <w:t>nterprise Tumor Board Workflow Definition Profile is the Workflow Document defined in the XDW Profile.</w:t>
      </w:r>
      <w:r w:rsidRPr="00AE4F9A">
        <w:t xml:space="preserve"> This document does not include clinical information about the patient directly. It shall only contain information necessary for organizing and defining work tasks. All clinical information regarding any task shall be provided through separate documents that are referenced from the associated input or output documents.</w:t>
      </w:r>
    </w:p>
    <w:p w14:paraId="596CD2C1" w14:textId="6D6F2CF4" w:rsidR="0016759A" w:rsidRPr="00AE4F9A" w:rsidRDefault="003C7C8D" w:rsidP="009F50C5">
      <w:r w:rsidRPr="00AE4F9A">
        <w:t xml:space="preserve">Detailed knowledge of the Cross-enterprise Document Workflow (XDW) </w:t>
      </w:r>
      <w:r w:rsidR="000E1F5C">
        <w:t>Profile</w:t>
      </w:r>
      <w:r w:rsidRPr="00AE4F9A">
        <w:t xml:space="preserve"> is indispensable in understanding the following sections. For more detailed, refer to ITI TF-3: 5.4.</w:t>
      </w:r>
    </w:p>
    <w:p w14:paraId="6CB72007" w14:textId="7D558D18" w:rsidR="00B72B26" w:rsidRPr="00AE4F9A" w:rsidRDefault="003C7C8D" w:rsidP="005B6A5B">
      <w:pPr>
        <w:pStyle w:val="Heading2"/>
        <w:numPr>
          <w:ilvl w:val="0"/>
          <w:numId w:val="0"/>
        </w:numPr>
        <w:rPr>
          <w:noProof w:val="0"/>
        </w:rPr>
      </w:pPr>
      <w:bookmarkStart w:id="82" w:name="_Toc401149138"/>
      <w:r w:rsidRPr="00AE4F9A">
        <w:rPr>
          <w:noProof w:val="0"/>
        </w:rPr>
        <w:t>Y.3</w:t>
      </w:r>
      <w:r w:rsidR="00B72B26" w:rsidRPr="00AE4F9A">
        <w:rPr>
          <w:noProof w:val="0"/>
        </w:rPr>
        <w:t xml:space="preserve"> Task </w:t>
      </w:r>
      <w:r w:rsidR="00DA5D09" w:rsidRPr="00AE4F9A">
        <w:rPr>
          <w:noProof w:val="0"/>
        </w:rPr>
        <w:t>S</w:t>
      </w:r>
      <w:r w:rsidR="00B72B26" w:rsidRPr="00AE4F9A">
        <w:rPr>
          <w:noProof w:val="0"/>
        </w:rPr>
        <w:t>pecifications</w:t>
      </w:r>
      <w:bookmarkEnd w:id="82"/>
    </w:p>
    <w:p w14:paraId="57519185" w14:textId="053EB491" w:rsidR="00A00462" w:rsidRPr="00AE4F9A" w:rsidRDefault="00A00462" w:rsidP="00A00462">
      <w:r w:rsidRPr="00AE4F9A">
        <w:t xml:space="preserve">In the WS-Human Task specification, these are the allowed </w:t>
      </w:r>
      <w:r w:rsidR="005A6425" w:rsidRPr="00AE4F9A">
        <w:t xml:space="preserve">Task </w:t>
      </w:r>
      <w:r w:rsidRPr="00AE4F9A">
        <w:t>statuses:</w:t>
      </w:r>
    </w:p>
    <w:p w14:paraId="3CD32DD4" w14:textId="77777777" w:rsidR="00525A0B" w:rsidRPr="00AE4F9A" w:rsidRDefault="00525A0B" w:rsidP="006B130E">
      <w:pPr>
        <w:pStyle w:val="BodyText"/>
      </w:pPr>
    </w:p>
    <w:tbl>
      <w:tblPr>
        <w:tblStyle w:val="TableGrid"/>
        <w:tblW w:w="0" w:type="auto"/>
        <w:tblLook w:val="04A0" w:firstRow="1" w:lastRow="0" w:firstColumn="1" w:lastColumn="0" w:noHBand="0" w:noVBand="1"/>
      </w:tblPr>
      <w:tblGrid>
        <w:gridCol w:w="2093"/>
        <w:gridCol w:w="7407"/>
      </w:tblGrid>
      <w:tr w:rsidR="00A00462" w:rsidRPr="00AE4F9A" w14:paraId="4B1D4059" w14:textId="77777777" w:rsidTr="004B0220">
        <w:tc>
          <w:tcPr>
            <w:tcW w:w="2093" w:type="dxa"/>
          </w:tcPr>
          <w:p w14:paraId="20286623" w14:textId="0B5746E4" w:rsidR="00A00462" w:rsidRPr="00AE4F9A" w:rsidRDefault="00A00462" w:rsidP="00B960CF">
            <w:pPr>
              <w:pStyle w:val="TableEntry"/>
            </w:pPr>
            <w:r w:rsidRPr="00AE4F9A">
              <w:rPr>
                <w:lang w:eastAsia="nl-NL"/>
              </w:rPr>
              <w:t>CREATED</w:t>
            </w:r>
          </w:p>
        </w:tc>
        <w:tc>
          <w:tcPr>
            <w:tcW w:w="7407" w:type="dxa"/>
          </w:tcPr>
          <w:p w14:paraId="48E31804" w14:textId="51A1C231" w:rsidR="00A00462" w:rsidRPr="00AE4F9A" w:rsidRDefault="004B0220" w:rsidP="00B960CF">
            <w:pPr>
              <w:pStyle w:val="TableEntry"/>
            </w:pPr>
            <w:r w:rsidRPr="00AE4F9A">
              <w:rPr>
                <w:lang w:eastAsia="nl-NL"/>
              </w:rPr>
              <w:t xml:space="preserve">The </w:t>
            </w:r>
            <w:r w:rsidR="00A00462" w:rsidRPr="00AE4F9A">
              <w:rPr>
                <w:lang w:eastAsia="nl-NL"/>
              </w:rPr>
              <w:t>Task is de</w:t>
            </w:r>
            <w:r w:rsidR="00CE7033" w:rsidRPr="00AE4F9A">
              <w:rPr>
                <w:lang w:eastAsia="nl-NL"/>
              </w:rPr>
              <w:t>fined</w:t>
            </w:r>
            <w:r w:rsidR="00A00462" w:rsidRPr="00AE4F9A">
              <w:rPr>
                <w:lang w:eastAsia="nl-NL"/>
              </w:rPr>
              <w:t>, but not active</w:t>
            </w:r>
            <w:r w:rsidR="00763A76" w:rsidRPr="00AE4F9A">
              <w:rPr>
                <w:lang w:eastAsia="nl-NL"/>
              </w:rPr>
              <w:t xml:space="preserve"> (yet)</w:t>
            </w:r>
          </w:p>
        </w:tc>
      </w:tr>
      <w:tr w:rsidR="00A00462" w:rsidRPr="00AE4F9A" w14:paraId="6926B50A" w14:textId="77777777" w:rsidTr="004B0220">
        <w:tc>
          <w:tcPr>
            <w:tcW w:w="2093" w:type="dxa"/>
          </w:tcPr>
          <w:p w14:paraId="3C3A6994" w14:textId="39A37012" w:rsidR="00A00462" w:rsidRPr="00AE4F9A" w:rsidRDefault="00A00462" w:rsidP="00B960CF">
            <w:pPr>
              <w:pStyle w:val="TableEntry"/>
            </w:pPr>
            <w:r w:rsidRPr="00AE4F9A">
              <w:rPr>
                <w:lang w:eastAsia="nl-NL"/>
              </w:rPr>
              <w:t>READY</w:t>
            </w:r>
          </w:p>
        </w:tc>
        <w:tc>
          <w:tcPr>
            <w:tcW w:w="7407" w:type="dxa"/>
          </w:tcPr>
          <w:p w14:paraId="27F1250A" w14:textId="10680E86" w:rsidR="00A00462" w:rsidRPr="00AE4F9A" w:rsidRDefault="004B0220" w:rsidP="00B960CF">
            <w:pPr>
              <w:pStyle w:val="TableEntry"/>
              <w:rPr>
                <w:color w:val="000000"/>
                <w:szCs w:val="24"/>
              </w:rPr>
            </w:pPr>
            <w:r w:rsidRPr="00AE4F9A">
              <w:rPr>
                <w:lang w:eastAsia="nl-NL"/>
              </w:rPr>
              <w:t>The</w:t>
            </w:r>
            <w:r w:rsidR="00A00462" w:rsidRPr="00AE4F9A">
              <w:rPr>
                <w:lang w:eastAsia="nl-NL"/>
              </w:rPr>
              <w:t xml:space="preserve"> Task is ready to be picked up by an owner</w:t>
            </w:r>
          </w:p>
        </w:tc>
      </w:tr>
      <w:tr w:rsidR="00A00462" w:rsidRPr="00AE4F9A" w14:paraId="10971DFA" w14:textId="77777777" w:rsidTr="004B0220">
        <w:tc>
          <w:tcPr>
            <w:tcW w:w="2093" w:type="dxa"/>
          </w:tcPr>
          <w:p w14:paraId="0CFC3A9F" w14:textId="4F42EEB3" w:rsidR="00A00462" w:rsidRPr="00AE4F9A" w:rsidRDefault="00A00462" w:rsidP="00B960CF">
            <w:pPr>
              <w:pStyle w:val="TableEntry"/>
              <w:rPr>
                <w:color w:val="000000"/>
                <w:szCs w:val="24"/>
              </w:rPr>
            </w:pPr>
            <w:r w:rsidRPr="00AE4F9A">
              <w:rPr>
                <w:color w:val="808080" w:themeColor="background1" w:themeShade="80"/>
                <w:lang w:eastAsia="nl-NL"/>
              </w:rPr>
              <w:t>RESERVED</w:t>
            </w:r>
          </w:p>
        </w:tc>
        <w:tc>
          <w:tcPr>
            <w:tcW w:w="7407" w:type="dxa"/>
          </w:tcPr>
          <w:p w14:paraId="43618E26" w14:textId="55CC1993" w:rsidR="00A00462" w:rsidRPr="00AE4F9A" w:rsidRDefault="00A00462" w:rsidP="00B960CF">
            <w:pPr>
              <w:pStyle w:val="TableEntry"/>
              <w:rPr>
                <w:color w:val="000000"/>
                <w:szCs w:val="24"/>
              </w:rPr>
            </w:pPr>
            <w:r w:rsidRPr="00AE4F9A">
              <w:rPr>
                <w:color w:val="808080" w:themeColor="background1" w:themeShade="80"/>
              </w:rPr>
              <w:t>(not used in this profile)</w:t>
            </w:r>
          </w:p>
        </w:tc>
      </w:tr>
      <w:tr w:rsidR="00A00462" w:rsidRPr="00AE4F9A" w14:paraId="10CD71E4" w14:textId="77777777" w:rsidTr="004B0220">
        <w:trPr>
          <w:trHeight w:val="470"/>
        </w:trPr>
        <w:tc>
          <w:tcPr>
            <w:tcW w:w="2093" w:type="dxa"/>
          </w:tcPr>
          <w:p w14:paraId="1065AEF4" w14:textId="7E0DA7B7" w:rsidR="00A00462" w:rsidRPr="00AE4F9A" w:rsidRDefault="004B0220" w:rsidP="00B960CF">
            <w:pPr>
              <w:pStyle w:val="TableEntry"/>
              <w:rPr>
                <w:color w:val="000000"/>
                <w:szCs w:val="24"/>
              </w:rPr>
            </w:pPr>
            <w:r w:rsidRPr="00AE4F9A">
              <w:rPr>
                <w:lang w:eastAsia="nl-NL"/>
              </w:rPr>
              <w:t>IN_PROGRESS</w:t>
            </w:r>
          </w:p>
        </w:tc>
        <w:tc>
          <w:tcPr>
            <w:tcW w:w="7407" w:type="dxa"/>
          </w:tcPr>
          <w:p w14:paraId="27F583C9" w14:textId="37727BD5" w:rsidR="00A00462" w:rsidRPr="00AE4F9A" w:rsidRDefault="004B0220" w:rsidP="00B960CF">
            <w:pPr>
              <w:pStyle w:val="TableEntry"/>
              <w:rPr>
                <w:color w:val="000000"/>
                <w:szCs w:val="24"/>
              </w:rPr>
            </w:pPr>
            <w:r w:rsidRPr="00AE4F9A">
              <w:rPr>
                <w:lang w:eastAsia="nl-NL"/>
              </w:rPr>
              <w:t>The Task has been  picked up by an owner, but has not been finished yet</w:t>
            </w:r>
          </w:p>
        </w:tc>
      </w:tr>
      <w:tr w:rsidR="00A00462" w:rsidRPr="00AE4F9A" w14:paraId="7DAB99C9" w14:textId="77777777" w:rsidTr="004B0220">
        <w:tc>
          <w:tcPr>
            <w:tcW w:w="2093" w:type="dxa"/>
          </w:tcPr>
          <w:p w14:paraId="3496F053" w14:textId="494DEE6F" w:rsidR="00A00462" w:rsidRPr="00AE4F9A" w:rsidRDefault="004B0220" w:rsidP="00B960CF">
            <w:pPr>
              <w:pStyle w:val="TableEntry"/>
              <w:rPr>
                <w:color w:val="000000"/>
                <w:szCs w:val="24"/>
                <w:lang w:eastAsia="nl-NL"/>
              </w:rPr>
            </w:pPr>
            <w:r w:rsidRPr="00AE4F9A">
              <w:rPr>
                <w:color w:val="808080" w:themeColor="background1" w:themeShade="80"/>
                <w:lang w:eastAsia="nl-NL"/>
              </w:rPr>
              <w:t>SUSPENDED</w:t>
            </w:r>
          </w:p>
        </w:tc>
        <w:tc>
          <w:tcPr>
            <w:tcW w:w="7407" w:type="dxa"/>
          </w:tcPr>
          <w:p w14:paraId="1D8E7858" w14:textId="7A249128" w:rsidR="00A00462" w:rsidRPr="00AE4F9A" w:rsidRDefault="004B0220" w:rsidP="00B960CF">
            <w:pPr>
              <w:pStyle w:val="TableEntry"/>
              <w:rPr>
                <w:color w:val="000000"/>
                <w:szCs w:val="24"/>
              </w:rPr>
            </w:pPr>
            <w:r w:rsidRPr="00AE4F9A">
              <w:rPr>
                <w:color w:val="808080" w:themeColor="background1" w:themeShade="80"/>
              </w:rPr>
              <w:t>(not used in this profile)</w:t>
            </w:r>
          </w:p>
        </w:tc>
      </w:tr>
      <w:tr w:rsidR="00A00462" w:rsidRPr="00AE4F9A" w14:paraId="11AB76D2" w14:textId="77777777" w:rsidTr="004B0220">
        <w:tc>
          <w:tcPr>
            <w:tcW w:w="2093" w:type="dxa"/>
          </w:tcPr>
          <w:p w14:paraId="3B37C1B6" w14:textId="742D2D2B" w:rsidR="00A00462" w:rsidRPr="00AE4F9A" w:rsidRDefault="004B0220" w:rsidP="00B960CF">
            <w:pPr>
              <w:pStyle w:val="TableEntry"/>
              <w:rPr>
                <w:color w:val="000000"/>
                <w:szCs w:val="24"/>
              </w:rPr>
            </w:pPr>
            <w:r w:rsidRPr="00AE4F9A">
              <w:rPr>
                <w:lang w:eastAsia="nl-NL"/>
              </w:rPr>
              <w:t>COMPLETED</w:t>
            </w:r>
          </w:p>
        </w:tc>
        <w:tc>
          <w:tcPr>
            <w:tcW w:w="7407" w:type="dxa"/>
          </w:tcPr>
          <w:p w14:paraId="650F292C" w14:textId="16377A53" w:rsidR="00A00462" w:rsidRPr="00AE4F9A" w:rsidRDefault="004B0220" w:rsidP="00B960CF">
            <w:pPr>
              <w:pStyle w:val="TableEntry"/>
              <w:rPr>
                <w:color w:val="000000"/>
                <w:szCs w:val="24"/>
              </w:rPr>
            </w:pPr>
            <w:r w:rsidRPr="00AE4F9A">
              <w:t>The Task has been performed</w:t>
            </w:r>
          </w:p>
        </w:tc>
      </w:tr>
      <w:tr w:rsidR="00A00462" w:rsidRPr="00AE4F9A" w14:paraId="7E8D8C4D" w14:textId="77777777" w:rsidTr="004B0220">
        <w:tc>
          <w:tcPr>
            <w:tcW w:w="2093" w:type="dxa"/>
          </w:tcPr>
          <w:p w14:paraId="79FA1719" w14:textId="3064DC8A" w:rsidR="00A00462" w:rsidRPr="00AE4F9A" w:rsidRDefault="004B0220" w:rsidP="00B960CF">
            <w:pPr>
              <w:pStyle w:val="TableEntry"/>
              <w:rPr>
                <w:color w:val="000000"/>
                <w:szCs w:val="24"/>
              </w:rPr>
            </w:pPr>
            <w:r w:rsidRPr="00AE4F9A">
              <w:rPr>
                <w:lang w:eastAsia="nl-NL"/>
              </w:rPr>
              <w:t>FAILED</w:t>
            </w:r>
          </w:p>
        </w:tc>
        <w:tc>
          <w:tcPr>
            <w:tcW w:w="7407" w:type="dxa"/>
          </w:tcPr>
          <w:p w14:paraId="0A551EDC" w14:textId="5A764252" w:rsidR="00A00462" w:rsidRPr="00AE4F9A" w:rsidRDefault="004B0220" w:rsidP="00B960CF">
            <w:pPr>
              <w:pStyle w:val="TableEntry"/>
              <w:rPr>
                <w:color w:val="000000"/>
                <w:szCs w:val="24"/>
              </w:rPr>
            </w:pPr>
            <w:r w:rsidRPr="00AE4F9A">
              <w:t>The Task has failed</w:t>
            </w:r>
          </w:p>
        </w:tc>
      </w:tr>
      <w:tr w:rsidR="00A00462" w:rsidRPr="00AE4F9A" w14:paraId="275574CE" w14:textId="77777777" w:rsidTr="004B0220">
        <w:tc>
          <w:tcPr>
            <w:tcW w:w="2093" w:type="dxa"/>
          </w:tcPr>
          <w:p w14:paraId="174C5086" w14:textId="1B706C83" w:rsidR="00A00462" w:rsidRPr="00AE4F9A" w:rsidRDefault="004B0220" w:rsidP="00B960CF">
            <w:pPr>
              <w:pStyle w:val="TableEntry"/>
              <w:rPr>
                <w:color w:val="000000"/>
                <w:szCs w:val="24"/>
              </w:rPr>
            </w:pPr>
            <w:r w:rsidRPr="00AE4F9A">
              <w:rPr>
                <w:color w:val="808080" w:themeColor="background1" w:themeShade="80"/>
              </w:rPr>
              <w:t>ERROR</w:t>
            </w:r>
          </w:p>
        </w:tc>
        <w:tc>
          <w:tcPr>
            <w:tcW w:w="7407" w:type="dxa"/>
          </w:tcPr>
          <w:p w14:paraId="65B9E365" w14:textId="3A91B0FF" w:rsidR="00A00462" w:rsidRPr="00AE4F9A" w:rsidRDefault="004B0220" w:rsidP="00B960CF">
            <w:pPr>
              <w:pStyle w:val="TableEntry"/>
              <w:rPr>
                <w:color w:val="000000"/>
                <w:szCs w:val="24"/>
              </w:rPr>
            </w:pPr>
            <w:r w:rsidRPr="00AE4F9A">
              <w:rPr>
                <w:color w:val="808080" w:themeColor="background1" w:themeShade="80"/>
              </w:rPr>
              <w:t>(not used in this profile)</w:t>
            </w:r>
          </w:p>
        </w:tc>
      </w:tr>
      <w:tr w:rsidR="00A00462" w:rsidRPr="00AE4F9A" w14:paraId="2E4410B4" w14:textId="77777777" w:rsidTr="004B0220">
        <w:tc>
          <w:tcPr>
            <w:tcW w:w="2093" w:type="dxa"/>
          </w:tcPr>
          <w:p w14:paraId="146ED7E2" w14:textId="42FF908B" w:rsidR="00A00462" w:rsidRPr="00AE4F9A" w:rsidRDefault="004B0220" w:rsidP="00B960CF">
            <w:pPr>
              <w:pStyle w:val="TableEntry"/>
              <w:rPr>
                <w:color w:val="000000"/>
                <w:szCs w:val="24"/>
              </w:rPr>
            </w:pPr>
            <w:r w:rsidRPr="00AE4F9A">
              <w:rPr>
                <w:color w:val="808080" w:themeColor="background1" w:themeShade="80"/>
              </w:rPr>
              <w:t>EXITED</w:t>
            </w:r>
          </w:p>
        </w:tc>
        <w:tc>
          <w:tcPr>
            <w:tcW w:w="7407" w:type="dxa"/>
          </w:tcPr>
          <w:p w14:paraId="7B5CB2CB" w14:textId="023FE967" w:rsidR="00A00462" w:rsidRPr="00AE4F9A" w:rsidRDefault="004B0220" w:rsidP="00B960CF">
            <w:pPr>
              <w:pStyle w:val="TableEntry"/>
              <w:rPr>
                <w:color w:val="000000"/>
                <w:szCs w:val="24"/>
              </w:rPr>
            </w:pPr>
            <w:r w:rsidRPr="00AE4F9A">
              <w:rPr>
                <w:color w:val="808080" w:themeColor="background1" w:themeShade="80"/>
              </w:rPr>
              <w:t>(not used in this profile)</w:t>
            </w:r>
          </w:p>
        </w:tc>
      </w:tr>
      <w:tr w:rsidR="00A00462" w:rsidRPr="00AE4F9A" w14:paraId="7158FD0A" w14:textId="77777777" w:rsidTr="004B0220">
        <w:tc>
          <w:tcPr>
            <w:tcW w:w="2093" w:type="dxa"/>
          </w:tcPr>
          <w:p w14:paraId="0441A615" w14:textId="6158EBC0" w:rsidR="00A00462" w:rsidRPr="00AE4F9A" w:rsidRDefault="004B0220" w:rsidP="00B960CF">
            <w:pPr>
              <w:pStyle w:val="TableEntry"/>
              <w:rPr>
                <w:color w:val="000000"/>
                <w:szCs w:val="24"/>
              </w:rPr>
            </w:pPr>
            <w:r w:rsidRPr="00AE4F9A">
              <w:rPr>
                <w:color w:val="808080" w:themeColor="background1" w:themeShade="80"/>
              </w:rPr>
              <w:t>OBSOLETE</w:t>
            </w:r>
          </w:p>
        </w:tc>
        <w:tc>
          <w:tcPr>
            <w:tcW w:w="7407" w:type="dxa"/>
          </w:tcPr>
          <w:p w14:paraId="658D1B30" w14:textId="68E9C1D3" w:rsidR="00A00462" w:rsidRPr="00AE4F9A" w:rsidRDefault="004B0220" w:rsidP="00B960CF">
            <w:pPr>
              <w:pStyle w:val="TableEntry"/>
              <w:rPr>
                <w:color w:val="000000"/>
                <w:szCs w:val="24"/>
              </w:rPr>
            </w:pPr>
            <w:r w:rsidRPr="00AE4F9A">
              <w:rPr>
                <w:color w:val="808080" w:themeColor="background1" w:themeShade="80"/>
              </w:rPr>
              <w:t>(not used in this profile)</w:t>
            </w:r>
          </w:p>
        </w:tc>
      </w:tr>
    </w:tbl>
    <w:p w14:paraId="7805991E" w14:textId="77777777" w:rsidR="00DF2FB5" w:rsidRPr="00AE4F9A" w:rsidRDefault="00DF2FB5" w:rsidP="00B960CF">
      <w:pPr>
        <w:pStyle w:val="BodyText"/>
      </w:pPr>
    </w:p>
    <w:p w14:paraId="01E0423D" w14:textId="0214EE46" w:rsidR="00CE7033" w:rsidRPr="00AE4F9A" w:rsidRDefault="00763A76" w:rsidP="00B960CF">
      <w:pPr>
        <w:pStyle w:val="BodyText"/>
      </w:pPr>
      <w:r w:rsidRPr="00AE4F9A">
        <w:t xml:space="preserve">In the XTB-WD Profile, </w:t>
      </w:r>
      <w:r w:rsidR="00CE7033" w:rsidRPr="00AE4F9A">
        <w:t>the following statuses are used: CREATED, READY, IN_PROGRESS, COMPLETED and FAILED.</w:t>
      </w:r>
      <w:r w:rsidR="001A5936" w:rsidRPr="00AE4F9A">
        <w:t xml:space="preserve"> The role of the different statuses is explained below.</w:t>
      </w:r>
    </w:p>
    <w:p w14:paraId="7CEDFA34" w14:textId="4C176D43" w:rsidR="005A6425" w:rsidRPr="00AE4F9A" w:rsidRDefault="005A6425" w:rsidP="00B960CF">
      <w:pPr>
        <w:pStyle w:val="BodyText"/>
        <w:rPr>
          <w:b/>
        </w:rPr>
      </w:pPr>
      <w:r w:rsidRPr="00AE4F9A">
        <w:rPr>
          <w:b/>
        </w:rPr>
        <w:t>Status CREATED</w:t>
      </w:r>
    </w:p>
    <w:p w14:paraId="45A3AF63" w14:textId="489A97E0" w:rsidR="005A6425" w:rsidRPr="00AE4F9A" w:rsidRDefault="005A6425" w:rsidP="00B960CF">
      <w:pPr>
        <w:pStyle w:val="BodyText"/>
      </w:pPr>
      <w:r w:rsidRPr="00AE4F9A">
        <w:t>In order to see the different tasks in a care pathway, including the ones that are in the future, some (or all) of the tasks in a workflow definition can be present at the beginning of the workflow. The tasks that are in the future can be given the status ‘CREATED’, which means that the workflow is defined, but has not started yet.</w:t>
      </w:r>
    </w:p>
    <w:p w14:paraId="6DC1441D" w14:textId="39C77F81" w:rsidR="005A6425" w:rsidRPr="00AE4F9A" w:rsidRDefault="005A6425" w:rsidP="00B960CF">
      <w:pPr>
        <w:pStyle w:val="BodyText"/>
        <w:rPr>
          <w:b/>
        </w:rPr>
      </w:pPr>
      <w:r w:rsidRPr="00AE4F9A">
        <w:rPr>
          <w:b/>
        </w:rPr>
        <w:t>Status READY</w:t>
      </w:r>
    </w:p>
    <w:p w14:paraId="450D8F4B" w14:textId="3C347EE3" w:rsidR="005A6425" w:rsidRPr="00AE4F9A" w:rsidRDefault="005A6425" w:rsidP="00B960CF">
      <w:pPr>
        <w:pStyle w:val="BodyText"/>
      </w:pPr>
      <w:r w:rsidRPr="00AE4F9A">
        <w:t>When a Task has been completed by a Task Owner, he/she can update the XDW-document in the following manner: the status of the current Task is set to COMPLETED, and the status of the next Task is set to READY. This status can be used as a trigger for the Owner of the next Task</w:t>
      </w:r>
      <w:r w:rsidR="001A5936" w:rsidRPr="00AE4F9A">
        <w:t>. When the Owner of the next Task picks up the Task, the status of that Task can be switched to IN_PROGRESS.</w:t>
      </w:r>
    </w:p>
    <w:p w14:paraId="67C99A62" w14:textId="35733B60" w:rsidR="001A5936" w:rsidRPr="00AE4F9A" w:rsidRDefault="001A5936" w:rsidP="00B960CF">
      <w:pPr>
        <w:pStyle w:val="BodyText"/>
        <w:keepNext/>
        <w:rPr>
          <w:b/>
        </w:rPr>
      </w:pPr>
      <w:r w:rsidRPr="00AE4F9A">
        <w:rPr>
          <w:b/>
        </w:rPr>
        <w:lastRenderedPageBreak/>
        <w:t>Status COMPLETED</w:t>
      </w:r>
    </w:p>
    <w:p w14:paraId="017B9210" w14:textId="20B99E9B" w:rsidR="001A5936" w:rsidRPr="00AE4F9A" w:rsidRDefault="001A5936" w:rsidP="00B960CF">
      <w:pPr>
        <w:pStyle w:val="BodyText"/>
      </w:pPr>
      <w:r w:rsidRPr="00AE4F9A">
        <w:t>The Owner of a certain Task has finished the Task. If there are Required Output Documents; these should be present. If there is a validation system in place, the COMPLETED status can act as a trigger to validate that the Task fulfills the requirements of that Task</w:t>
      </w:r>
    </w:p>
    <w:p w14:paraId="46BC68C7" w14:textId="0C0653CA" w:rsidR="001A5936" w:rsidRPr="00AE4F9A" w:rsidRDefault="001A5936" w:rsidP="00B960CF">
      <w:pPr>
        <w:pStyle w:val="BodyText"/>
        <w:rPr>
          <w:b/>
        </w:rPr>
      </w:pPr>
      <w:r w:rsidRPr="00AE4F9A">
        <w:rPr>
          <w:b/>
        </w:rPr>
        <w:t>Status F</w:t>
      </w:r>
      <w:r w:rsidR="005B6291" w:rsidRPr="00AE4F9A">
        <w:rPr>
          <w:b/>
        </w:rPr>
        <w:t>AILED</w:t>
      </w:r>
    </w:p>
    <w:p w14:paraId="450C61B3" w14:textId="716C8B69" w:rsidR="001A5936" w:rsidRPr="00AE4F9A" w:rsidRDefault="001A5936" w:rsidP="00B960CF">
      <w:pPr>
        <w:pStyle w:val="BodyText"/>
      </w:pPr>
      <w:r w:rsidRPr="00AE4F9A">
        <w:t>This status is used to indicate that a Task has not been performed. This status can be used to show where a workflow has been stopped.</w:t>
      </w:r>
    </w:p>
    <w:p w14:paraId="584AC05C" w14:textId="6C2D2637" w:rsidR="00A00462" w:rsidRPr="00AE4F9A" w:rsidRDefault="001A5936" w:rsidP="00B960CF">
      <w:pPr>
        <w:pStyle w:val="BodyText"/>
      </w:pPr>
      <w:r w:rsidRPr="00AE4F9A">
        <w:t>Below are the specifications of the Tasks and their possible task statuses in the XTB-WD Profile:</w:t>
      </w:r>
    </w:p>
    <w:p w14:paraId="27657EBA" w14:textId="77777777" w:rsidR="007A650C" w:rsidRPr="00AE4F9A" w:rsidRDefault="007A650C" w:rsidP="00B960CF">
      <w:pPr>
        <w:pStyle w:val="BodyText"/>
      </w:pPr>
    </w:p>
    <w:p w14:paraId="4854A268" w14:textId="457B2F28" w:rsidR="003C7C8D" w:rsidRPr="00AE4F9A" w:rsidRDefault="00DA5D09" w:rsidP="00AF1800">
      <w:pPr>
        <w:pStyle w:val="TableTitle"/>
      </w:pPr>
      <w:r w:rsidRPr="00AE4F9A">
        <w:t>Table Y.3-1: Cross-enterprise Tumor Board Workflow Definition Task Specifications</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3"/>
        <w:gridCol w:w="1275"/>
        <w:gridCol w:w="1843"/>
        <w:gridCol w:w="1276"/>
        <w:gridCol w:w="1276"/>
        <w:gridCol w:w="621"/>
        <w:gridCol w:w="1363"/>
        <w:gridCol w:w="821"/>
      </w:tblGrid>
      <w:tr w:rsidR="00DA5D09" w:rsidRPr="00AE4F9A" w14:paraId="7233ADB1" w14:textId="77777777" w:rsidTr="00B960CF">
        <w:trPr>
          <w:tblHeader/>
        </w:trPr>
        <w:tc>
          <w:tcPr>
            <w:tcW w:w="1533" w:type="dxa"/>
            <w:shd w:val="clear" w:color="auto" w:fill="D9D9D9" w:themeFill="background1" w:themeFillShade="D9"/>
          </w:tcPr>
          <w:p w14:paraId="71E73EFA" w14:textId="77777777" w:rsidR="00802D99" w:rsidRPr="00AE4F9A" w:rsidRDefault="00802D99" w:rsidP="00AF1800">
            <w:pPr>
              <w:pStyle w:val="TableEntryHeader"/>
            </w:pPr>
            <w:r w:rsidRPr="00AE4F9A">
              <w:t>Task Type</w:t>
            </w:r>
          </w:p>
        </w:tc>
        <w:tc>
          <w:tcPr>
            <w:tcW w:w="1275" w:type="dxa"/>
            <w:shd w:val="clear" w:color="auto" w:fill="D9D9D9" w:themeFill="background1" w:themeFillShade="D9"/>
          </w:tcPr>
          <w:p w14:paraId="4F67FCCC" w14:textId="77777777" w:rsidR="00802D99" w:rsidRPr="00AE4F9A" w:rsidRDefault="00802D99" w:rsidP="00AF1800">
            <w:pPr>
              <w:pStyle w:val="TableEntryHeader"/>
              <w:rPr>
                <w:b w:val="0"/>
                <w:i/>
              </w:rPr>
            </w:pPr>
            <w:r w:rsidRPr="00AE4F9A">
              <w:t>Requirement</w:t>
            </w:r>
            <w:r w:rsidRPr="00AE4F9A">
              <w:br/>
              <w:t>For task initiation</w:t>
            </w:r>
          </w:p>
        </w:tc>
        <w:tc>
          <w:tcPr>
            <w:tcW w:w="1843" w:type="dxa"/>
            <w:shd w:val="clear" w:color="auto" w:fill="D9D9D9" w:themeFill="background1" w:themeFillShade="D9"/>
          </w:tcPr>
          <w:p w14:paraId="635A013D" w14:textId="77777777" w:rsidR="00802D99" w:rsidRPr="00AE4F9A" w:rsidRDefault="00802D99" w:rsidP="00AF1800">
            <w:pPr>
              <w:pStyle w:val="TableEntryHeader"/>
              <w:rPr>
                <w:b w:val="0"/>
                <w:i/>
              </w:rPr>
            </w:pPr>
            <w:r w:rsidRPr="00AE4F9A">
              <w:t>Task Statuses</w:t>
            </w:r>
          </w:p>
          <w:p w14:paraId="0EEE66EB" w14:textId="77777777" w:rsidR="00802D99" w:rsidRPr="00AE4F9A" w:rsidRDefault="00802D99" w:rsidP="00AF1800">
            <w:pPr>
              <w:pStyle w:val="TableEntryHeader"/>
              <w:rPr>
                <w:b w:val="0"/>
                <w:i/>
              </w:rPr>
            </w:pPr>
            <w:r w:rsidRPr="00AE4F9A">
              <w:t>*valid when task initiated</w:t>
            </w:r>
          </w:p>
        </w:tc>
        <w:tc>
          <w:tcPr>
            <w:tcW w:w="1276" w:type="dxa"/>
            <w:shd w:val="clear" w:color="auto" w:fill="D9D9D9" w:themeFill="background1" w:themeFillShade="D9"/>
          </w:tcPr>
          <w:p w14:paraId="6AEEEC1B" w14:textId="77777777" w:rsidR="00802D99" w:rsidRPr="00AE4F9A" w:rsidRDefault="00802D99" w:rsidP="00AF1800">
            <w:pPr>
              <w:pStyle w:val="TableEntryHeader"/>
              <w:rPr>
                <w:b w:val="0"/>
                <w:i/>
              </w:rPr>
            </w:pPr>
            <w:r w:rsidRPr="00AE4F9A">
              <w:t>Task property</w:t>
            </w:r>
          </w:p>
        </w:tc>
        <w:tc>
          <w:tcPr>
            <w:tcW w:w="1276" w:type="dxa"/>
            <w:shd w:val="clear" w:color="auto" w:fill="D9D9D9" w:themeFill="background1" w:themeFillShade="D9"/>
          </w:tcPr>
          <w:p w14:paraId="6AE4C47D" w14:textId="77777777" w:rsidR="00802D99" w:rsidRPr="00AE4F9A" w:rsidRDefault="00802D99" w:rsidP="00AF1800">
            <w:pPr>
              <w:pStyle w:val="TableEntryHeader"/>
              <w:rPr>
                <w:b w:val="0"/>
                <w:i/>
              </w:rPr>
            </w:pPr>
            <w:r w:rsidRPr="00AE4F9A">
              <w:t>Input docs</w:t>
            </w:r>
          </w:p>
        </w:tc>
        <w:tc>
          <w:tcPr>
            <w:tcW w:w="621" w:type="dxa"/>
            <w:shd w:val="clear" w:color="auto" w:fill="D9D9D9" w:themeFill="background1" w:themeFillShade="D9"/>
          </w:tcPr>
          <w:p w14:paraId="6552D2D7" w14:textId="77777777" w:rsidR="00802D99" w:rsidRPr="00AE4F9A" w:rsidRDefault="00802D99" w:rsidP="00AF1800">
            <w:pPr>
              <w:pStyle w:val="TableEntryHeader"/>
              <w:rPr>
                <w:b w:val="0"/>
                <w:i/>
              </w:rPr>
            </w:pPr>
            <w:r w:rsidRPr="00AE4F9A">
              <w:t>Option</w:t>
            </w:r>
          </w:p>
        </w:tc>
        <w:tc>
          <w:tcPr>
            <w:tcW w:w="1363" w:type="dxa"/>
            <w:shd w:val="clear" w:color="auto" w:fill="D9D9D9" w:themeFill="background1" w:themeFillShade="D9"/>
          </w:tcPr>
          <w:p w14:paraId="356F5D72" w14:textId="77777777" w:rsidR="00802D99" w:rsidRPr="00AE4F9A" w:rsidRDefault="00802D99" w:rsidP="00AF1800">
            <w:pPr>
              <w:pStyle w:val="TableEntryHeader"/>
              <w:rPr>
                <w:b w:val="0"/>
                <w:i/>
              </w:rPr>
            </w:pPr>
            <w:r w:rsidRPr="00AE4F9A">
              <w:t>Output docs</w:t>
            </w:r>
          </w:p>
        </w:tc>
        <w:tc>
          <w:tcPr>
            <w:tcW w:w="821" w:type="dxa"/>
            <w:shd w:val="clear" w:color="auto" w:fill="D9D9D9" w:themeFill="background1" w:themeFillShade="D9"/>
          </w:tcPr>
          <w:p w14:paraId="0C60A201" w14:textId="77777777" w:rsidR="00802D99" w:rsidRPr="00AE4F9A" w:rsidRDefault="00802D99" w:rsidP="00AF1800">
            <w:pPr>
              <w:pStyle w:val="TableEntryHeader"/>
              <w:rPr>
                <w:b w:val="0"/>
                <w:i/>
              </w:rPr>
            </w:pPr>
            <w:r w:rsidRPr="00AE4F9A">
              <w:t>Option</w:t>
            </w:r>
          </w:p>
        </w:tc>
      </w:tr>
      <w:tr w:rsidR="00802D99" w:rsidRPr="00AE4F9A" w14:paraId="00DB344E" w14:textId="77777777" w:rsidTr="00DF2FB5">
        <w:tc>
          <w:tcPr>
            <w:tcW w:w="1533" w:type="dxa"/>
            <w:shd w:val="clear" w:color="auto" w:fill="auto"/>
          </w:tcPr>
          <w:p w14:paraId="439B5B62" w14:textId="655E4387" w:rsidR="00802D99" w:rsidRPr="00AE4F9A" w:rsidRDefault="00746812" w:rsidP="007A11FA">
            <w:pPr>
              <w:pStyle w:val="TableEntry"/>
              <w:rPr>
                <w:b/>
                <w:i/>
              </w:rPr>
            </w:pPr>
            <w:r w:rsidRPr="00AE4F9A">
              <w:t>Request_</w:t>
            </w:r>
            <w:r w:rsidR="00802D99" w:rsidRPr="00AE4F9A">
              <w:t>TBR</w:t>
            </w:r>
          </w:p>
        </w:tc>
        <w:tc>
          <w:tcPr>
            <w:tcW w:w="1275" w:type="dxa"/>
            <w:shd w:val="clear" w:color="auto" w:fill="auto"/>
          </w:tcPr>
          <w:p w14:paraId="3A0D90A6" w14:textId="77777777" w:rsidR="00802D99" w:rsidRPr="00AE4F9A" w:rsidRDefault="00802D99" w:rsidP="007A11FA">
            <w:pPr>
              <w:pStyle w:val="TableEntry"/>
              <w:rPr>
                <w:bCs/>
                <w:i/>
              </w:rPr>
            </w:pPr>
            <w:r w:rsidRPr="00AE4F9A">
              <w:t>At XDW doc creation</w:t>
            </w:r>
          </w:p>
        </w:tc>
        <w:tc>
          <w:tcPr>
            <w:tcW w:w="1843" w:type="dxa"/>
            <w:shd w:val="clear" w:color="auto" w:fill="auto"/>
          </w:tcPr>
          <w:p w14:paraId="15EB731F" w14:textId="56EF7D83" w:rsidR="008132B3" w:rsidRPr="00AE4F9A" w:rsidRDefault="008132B3" w:rsidP="007A11FA">
            <w:pPr>
              <w:pStyle w:val="TableEntry"/>
            </w:pPr>
            <w:r w:rsidRPr="00AE4F9A">
              <w:t>CREATED*</w:t>
            </w:r>
          </w:p>
          <w:p w14:paraId="616CA095" w14:textId="09CFFBC1" w:rsidR="00A00462" w:rsidRPr="00AE4F9A" w:rsidRDefault="00A00462" w:rsidP="007A11FA">
            <w:pPr>
              <w:pStyle w:val="TableEntry"/>
            </w:pPr>
            <w:r w:rsidRPr="00AE4F9A">
              <w:t>READY</w:t>
            </w:r>
            <w:r w:rsidR="00763A76" w:rsidRPr="00AE4F9A">
              <w:t>*</w:t>
            </w:r>
          </w:p>
          <w:p w14:paraId="28FCD7F1" w14:textId="0AF9DC14" w:rsidR="00672E57" w:rsidRPr="00AE4F9A" w:rsidRDefault="004B0220" w:rsidP="007A11FA">
            <w:pPr>
              <w:pStyle w:val="TableEntry"/>
            </w:pPr>
            <w:r w:rsidRPr="00AE4F9A">
              <w:t>IN_PROGRESS</w:t>
            </w:r>
            <w:r w:rsidR="00672E57" w:rsidRPr="00AE4F9A">
              <w:t>*</w:t>
            </w:r>
          </w:p>
          <w:p w14:paraId="3573062C" w14:textId="77777777" w:rsidR="00113A62" w:rsidRPr="00AE4F9A" w:rsidRDefault="00113A62" w:rsidP="007A11FA">
            <w:pPr>
              <w:pStyle w:val="TableEntry"/>
              <w:rPr>
                <w:bCs/>
                <w:i/>
              </w:rPr>
            </w:pPr>
            <w:r w:rsidRPr="00AE4F9A">
              <w:t>COMPLETED*</w:t>
            </w:r>
          </w:p>
          <w:p w14:paraId="18C0A5F8" w14:textId="6402B53B" w:rsidR="00802D99" w:rsidRPr="00AE4F9A" w:rsidRDefault="00763A76" w:rsidP="007A11FA">
            <w:pPr>
              <w:pStyle w:val="TableEntry"/>
            </w:pPr>
            <w:r w:rsidRPr="00AE4F9A">
              <w:t>FAILED</w:t>
            </w:r>
          </w:p>
        </w:tc>
        <w:tc>
          <w:tcPr>
            <w:tcW w:w="1276" w:type="dxa"/>
            <w:shd w:val="clear" w:color="auto" w:fill="auto"/>
          </w:tcPr>
          <w:p w14:paraId="31ABE8B8" w14:textId="77777777" w:rsidR="00113A62" w:rsidRPr="00AE4F9A" w:rsidRDefault="00113A62" w:rsidP="007A11FA">
            <w:pPr>
              <w:pStyle w:val="TableEntry"/>
              <w:rPr>
                <w:bCs/>
                <w:i/>
              </w:rPr>
            </w:pPr>
            <w:r w:rsidRPr="00AE4F9A">
              <w:t>Cardinality: 1..1</w:t>
            </w:r>
          </w:p>
          <w:p w14:paraId="2B0BBB94" w14:textId="77777777" w:rsidR="00802D99" w:rsidRPr="00AE4F9A" w:rsidRDefault="00113A62" w:rsidP="007A11FA">
            <w:pPr>
              <w:pStyle w:val="TableEntry"/>
              <w:rPr>
                <w:bCs/>
                <w:i/>
              </w:rPr>
            </w:pPr>
            <w:r w:rsidRPr="00AE4F9A">
              <w:t>Removable: no</w:t>
            </w:r>
          </w:p>
        </w:tc>
        <w:tc>
          <w:tcPr>
            <w:tcW w:w="1276" w:type="dxa"/>
            <w:shd w:val="clear" w:color="auto" w:fill="auto"/>
          </w:tcPr>
          <w:p w14:paraId="7C27E358" w14:textId="07DC2766" w:rsidR="00802D99" w:rsidRPr="00AE4F9A" w:rsidRDefault="00113A62" w:rsidP="007A11FA">
            <w:pPr>
              <w:pStyle w:val="TableEntry"/>
              <w:rPr>
                <w:bCs/>
                <w:i/>
              </w:rPr>
            </w:pPr>
            <w:r w:rsidRPr="00AE4F9A">
              <w:t>Clinical</w:t>
            </w:r>
            <w:r w:rsidR="00F85423" w:rsidRPr="00AE4F9A">
              <w:t>_</w:t>
            </w:r>
            <w:r w:rsidRPr="00AE4F9A">
              <w:t>Documents</w:t>
            </w:r>
          </w:p>
        </w:tc>
        <w:tc>
          <w:tcPr>
            <w:tcW w:w="621" w:type="dxa"/>
            <w:shd w:val="clear" w:color="auto" w:fill="auto"/>
          </w:tcPr>
          <w:p w14:paraId="2149AB38" w14:textId="77777777" w:rsidR="00802D99" w:rsidRPr="00AE4F9A" w:rsidRDefault="00113A62" w:rsidP="007A11FA">
            <w:pPr>
              <w:pStyle w:val="TableEntry"/>
              <w:rPr>
                <w:bCs/>
                <w:i/>
              </w:rPr>
            </w:pPr>
            <w:r w:rsidRPr="00AE4F9A">
              <w:t>O</w:t>
            </w:r>
          </w:p>
        </w:tc>
        <w:tc>
          <w:tcPr>
            <w:tcW w:w="1363" w:type="dxa"/>
            <w:shd w:val="clear" w:color="auto" w:fill="auto"/>
          </w:tcPr>
          <w:p w14:paraId="223A4DC0" w14:textId="23E0316C" w:rsidR="00802D99" w:rsidRPr="00AE4F9A" w:rsidRDefault="00113A62" w:rsidP="007A11FA">
            <w:pPr>
              <w:pStyle w:val="TableEntry"/>
              <w:rPr>
                <w:bCs/>
                <w:i/>
              </w:rPr>
            </w:pPr>
            <w:r w:rsidRPr="00AE4F9A">
              <w:t>Request</w:t>
            </w:r>
            <w:r w:rsidR="00F85423" w:rsidRPr="00AE4F9A">
              <w:t>_</w:t>
            </w:r>
            <w:r w:rsidRPr="00AE4F9A">
              <w:t>Document</w:t>
            </w:r>
          </w:p>
        </w:tc>
        <w:tc>
          <w:tcPr>
            <w:tcW w:w="821" w:type="dxa"/>
            <w:shd w:val="clear" w:color="auto" w:fill="auto"/>
          </w:tcPr>
          <w:p w14:paraId="31C58063" w14:textId="77777777" w:rsidR="00802D99" w:rsidRPr="00AE4F9A" w:rsidRDefault="00113A62" w:rsidP="007A11FA">
            <w:pPr>
              <w:pStyle w:val="TableEntry"/>
              <w:rPr>
                <w:bCs/>
                <w:i/>
              </w:rPr>
            </w:pPr>
            <w:r w:rsidRPr="00AE4F9A">
              <w:t>R</w:t>
            </w:r>
          </w:p>
        </w:tc>
      </w:tr>
      <w:tr w:rsidR="00802D99" w:rsidRPr="00AE4F9A" w14:paraId="5E58279C" w14:textId="77777777" w:rsidTr="00DF2FB5">
        <w:tc>
          <w:tcPr>
            <w:tcW w:w="1533" w:type="dxa"/>
            <w:shd w:val="clear" w:color="auto" w:fill="auto"/>
          </w:tcPr>
          <w:p w14:paraId="74723BBF" w14:textId="28C15462" w:rsidR="00802D99" w:rsidRPr="00AE4F9A" w:rsidRDefault="00746812" w:rsidP="007A11FA">
            <w:pPr>
              <w:pStyle w:val="TableEntry"/>
            </w:pPr>
            <w:r w:rsidRPr="00AE4F9A">
              <w:t>Schedule_</w:t>
            </w:r>
            <w:r w:rsidR="00802D99" w:rsidRPr="00AE4F9A">
              <w:t>TBR</w:t>
            </w:r>
          </w:p>
        </w:tc>
        <w:tc>
          <w:tcPr>
            <w:tcW w:w="1275" w:type="dxa"/>
            <w:shd w:val="clear" w:color="auto" w:fill="auto"/>
          </w:tcPr>
          <w:p w14:paraId="5D6AFD0E" w14:textId="77777777" w:rsidR="00802D99" w:rsidRPr="00AE4F9A" w:rsidRDefault="00802D99" w:rsidP="007A11FA">
            <w:pPr>
              <w:pStyle w:val="TableEntry"/>
              <w:rPr>
                <w:bCs/>
                <w:i/>
              </w:rPr>
            </w:pPr>
            <w:r w:rsidRPr="00AE4F9A">
              <w:t>When Request TBR is completed</w:t>
            </w:r>
          </w:p>
        </w:tc>
        <w:tc>
          <w:tcPr>
            <w:tcW w:w="1843" w:type="dxa"/>
            <w:shd w:val="clear" w:color="auto" w:fill="auto"/>
          </w:tcPr>
          <w:p w14:paraId="001BBE71" w14:textId="7ADCE870" w:rsidR="00814F22" w:rsidRPr="00AE4F9A" w:rsidRDefault="00814F22" w:rsidP="007A11FA">
            <w:pPr>
              <w:pStyle w:val="TableEntry"/>
            </w:pPr>
            <w:r w:rsidRPr="00AE4F9A">
              <w:t>CREATED*</w:t>
            </w:r>
          </w:p>
          <w:p w14:paraId="55C86BB2" w14:textId="04D881AE" w:rsidR="00763A76" w:rsidRPr="00AE4F9A" w:rsidRDefault="00763A76" w:rsidP="007A11FA">
            <w:pPr>
              <w:pStyle w:val="TableEntry"/>
            </w:pPr>
            <w:r w:rsidRPr="00AE4F9A">
              <w:t>READY*</w:t>
            </w:r>
          </w:p>
          <w:p w14:paraId="4365B45E" w14:textId="7DE040C2" w:rsidR="00814F22" w:rsidRPr="00AE4F9A" w:rsidRDefault="004B0220" w:rsidP="007A11FA">
            <w:pPr>
              <w:pStyle w:val="TableEntry"/>
            </w:pPr>
            <w:r w:rsidRPr="00AE4F9A">
              <w:t>IN_PROGRESS</w:t>
            </w:r>
            <w:r w:rsidR="00814F22" w:rsidRPr="00AE4F9A">
              <w:t>*</w:t>
            </w:r>
          </w:p>
          <w:p w14:paraId="6C7AF267" w14:textId="77777777" w:rsidR="00113A62" w:rsidRPr="00AE4F9A" w:rsidRDefault="00113A62" w:rsidP="007A11FA">
            <w:pPr>
              <w:pStyle w:val="TableEntry"/>
              <w:rPr>
                <w:bCs/>
                <w:i/>
              </w:rPr>
            </w:pPr>
            <w:r w:rsidRPr="00AE4F9A">
              <w:t>COMPLETED*</w:t>
            </w:r>
          </w:p>
          <w:p w14:paraId="43B23DF9" w14:textId="77777777" w:rsidR="00113A62" w:rsidRPr="00AE4F9A" w:rsidRDefault="00113A62" w:rsidP="007A11FA">
            <w:pPr>
              <w:pStyle w:val="TableEntry"/>
              <w:rPr>
                <w:bCs/>
                <w:i/>
              </w:rPr>
            </w:pPr>
            <w:r w:rsidRPr="00AE4F9A">
              <w:t>FAILED*</w:t>
            </w:r>
          </w:p>
          <w:p w14:paraId="28004A4E" w14:textId="77777777" w:rsidR="00802D99" w:rsidRPr="00AE4F9A" w:rsidRDefault="00802D99" w:rsidP="007A11FA">
            <w:pPr>
              <w:pStyle w:val="TableEntry"/>
            </w:pPr>
          </w:p>
        </w:tc>
        <w:tc>
          <w:tcPr>
            <w:tcW w:w="1276" w:type="dxa"/>
            <w:shd w:val="clear" w:color="auto" w:fill="auto"/>
          </w:tcPr>
          <w:p w14:paraId="2E2F6BCD" w14:textId="77777777" w:rsidR="00113A62" w:rsidRPr="00AE4F9A" w:rsidRDefault="00113A62" w:rsidP="007A11FA">
            <w:pPr>
              <w:pStyle w:val="TableEntry"/>
              <w:rPr>
                <w:bCs/>
                <w:i/>
              </w:rPr>
            </w:pPr>
            <w:r w:rsidRPr="00AE4F9A">
              <w:t>Cardinality: 1..1</w:t>
            </w:r>
          </w:p>
          <w:p w14:paraId="6C476CAA" w14:textId="77777777" w:rsidR="00802D99" w:rsidRPr="00AE4F9A" w:rsidRDefault="00113A62" w:rsidP="007A11FA">
            <w:pPr>
              <w:pStyle w:val="TableEntry"/>
              <w:rPr>
                <w:bCs/>
                <w:i/>
              </w:rPr>
            </w:pPr>
            <w:r w:rsidRPr="00AE4F9A">
              <w:t>Removable: no</w:t>
            </w:r>
          </w:p>
        </w:tc>
        <w:tc>
          <w:tcPr>
            <w:tcW w:w="1276" w:type="dxa"/>
            <w:shd w:val="clear" w:color="auto" w:fill="auto"/>
          </w:tcPr>
          <w:p w14:paraId="0B20A3C2" w14:textId="6AD4CD01" w:rsidR="00802D99" w:rsidRPr="00AE4F9A" w:rsidRDefault="00113A62" w:rsidP="007A11FA">
            <w:pPr>
              <w:pStyle w:val="TableEntry"/>
              <w:rPr>
                <w:bCs/>
                <w:i/>
              </w:rPr>
            </w:pPr>
            <w:r w:rsidRPr="00AE4F9A">
              <w:t>Request</w:t>
            </w:r>
            <w:r w:rsidR="00F85423" w:rsidRPr="00AE4F9A">
              <w:t>_</w:t>
            </w:r>
            <w:r w:rsidRPr="00AE4F9A">
              <w:t>Document</w:t>
            </w:r>
          </w:p>
        </w:tc>
        <w:tc>
          <w:tcPr>
            <w:tcW w:w="621" w:type="dxa"/>
            <w:shd w:val="clear" w:color="auto" w:fill="auto"/>
          </w:tcPr>
          <w:p w14:paraId="7E36EF76" w14:textId="77777777" w:rsidR="00802D99" w:rsidRPr="00AE4F9A" w:rsidRDefault="00113A62" w:rsidP="007A11FA">
            <w:pPr>
              <w:pStyle w:val="TableEntry"/>
              <w:rPr>
                <w:bCs/>
                <w:i/>
              </w:rPr>
            </w:pPr>
            <w:r w:rsidRPr="00AE4F9A">
              <w:t>O</w:t>
            </w:r>
          </w:p>
        </w:tc>
        <w:tc>
          <w:tcPr>
            <w:tcW w:w="1363" w:type="dxa"/>
            <w:shd w:val="clear" w:color="auto" w:fill="auto"/>
          </w:tcPr>
          <w:p w14:paraId="1C8D8598" w14:textId="00C9983A" w:rsidR="00802D99" w:rsidRPr="00AE4F9A" w:rsidRDefault="00113A62" w:rsidP="007A11FA">
            <w:pPr>
              <w:pStyle w:val="TableEntry"/>
              <w:rPr>
                <w:bCs/>
                <w:i/>
              </w:rPr>
            </w:pPr>
            <w:r w:rsidRPr="00AE4F9A">
              <w:t>Decision</w:t>
            </w:r>
            <w:r w:rsidR="00F85423" w:rsidRPr="00AE4F9A">
              <w:t>_</w:t>
            </w:r>
            <w:r w:rsidRPr="00AE4F9A">
              <w:t>Note</w:t>
            </w:r>
          </w:p>
        </w:tc>
        <w:tc>
          <w:tcPr>
            <w:tcW w:w="821" w:type="dxa"/>
            <w:shd w:val="clear" w:color="auto" w:fill="auto"/>
          </w:tcPr>
          <w:p w14:paraId="7C4AD847" w14:textId="77777777" w:rsidR="00802D99" w:rsidRPr="00AE4F9A" w:rsidRDefault="00113A62" w:rsidP="007A11FA">
            <w:pPr>
              <w:pStyle w:val="TableEntry"/>
              <w:rPr>
                <w:bCs/>
                <w:i/>
              </w:rPr>
            </w:pPr>
            <w:r w:rsidRPr="00AE4F9A">
              <w:t>O</w:t>
            </w:r>
          </w:p>
        </w:tc>
      </w:tr>
      <w:tr w:rsidR="00802D99" w:rsidRPr="00AE4F9A" w14:paraId="748FBC59" w14:textId="77777777" w:rsidTr="00DF2FB5">
        <w:tc>
          <w:tcPr>
            <w:tcW w:w="1533" w:type="dxa"/>
            <w:shd w:val="clear" w:color="auto" w:fill="auto"/>
          </w:tcPr>
          <w:p w14:paraId="76F46369" w14:textId="308C6768" w:rsidR="00802D99" w:rsidRPr="00AE4F9A" w:rsidRDefault="00746812" w:rsidP="007A11FA">
            <w:pPr>
              <w:pStyle w:val="TableEntry"/>
            </w:pPr>
            <w:r w:rsidRPr="00AE4F9A">
              <w:t>Prepare_</w:t>
            </w:r>
            <w:r w:rsidR="00802D99" w:rsidRPr="00AE4F9A">
              <w:t>TBR</w:t>
            </w:r>
          </w:p>
        </w:tc>
        <w:tc>
          <w:tcPr>
            <w:tcW w:w="1275" w:type="dxa"/>
            <w:shd w:val="clear" w:color="auto" w:fill="auto"/>
          </w:tcPr>
          <w:p w14:paraId="1896A7E3" w14:textId="77777777" w:rsidR="00802D99" w:rsidRPr="00AE4F9A" w:rsidRDefault="00802D99" w:rsidP="007A11FA">
            <w:pPr>
              <w:pStyle w:val="TableEntry"/>
              <w:rPr>
                <w:bCs/>
                <w:i/>
              </w:rPr>
            </w:pPr>
            <w:r w:rsidRPr="00AE4F9A">
              <w:t>When Schedule TBR is completed</w:t>
            </w:r>
          </w:p>
        </w:tc>
        <w:tc>
          <w:tcPr>
            <w:tcW w:w="1843" w:type="dxa"/>
            <w:shd w:val="clear" w:color="auto" w:fill="auto"/>
          </w:tcPr>
          <w:p w14:paraId="69C864A7" w14:textId="07CE1431" w:rsidR="00814F22" w:rsidRPr="00AE4F9A" w:rsidRDefault="00814F22" w:rsidP="007A11FA">
            <w:pPr>
              <w:pStyle w:val="TableEntry"/>
            </w:pPr>
            <w:r w:rsidRPr="00AE4F9A">
              <w:t>CREATED*</w:t>
            </w:r>
          </w:p>
          <w:p w14:paraId="00F3A6EA" w14:textId="1E57030D" w:rsidR="00763A76" w:rsidRPr="00AE4F9A" w:rsidRDefault="00763A76" w:rsidP="007A11FA">
            <w:pPr>
              <w:pStyle w:val="TableEntry"/>
            </w:pPr>
            <w:r w:rsidRPr="00AE4F9A">
              <w:t>READY*</w:t>
            </w:r>
          </w:p>
          <w:p w14:paraId="47CA4BA9" w14:textId="592654B8" w:rsidR="00814F22" w:rsidRPr="00AE4F9A" w:rsidRDefault="004B0220" w:rsidP="007A11FA">
            <w:pPr>
              <w:pStyle w:val="TableEntry"/>
            </w:pPr>
            <w:r w:rsidRPr="00AE4F9A">
              <w:t>IN_PROGRESS</w:t>
            </w:r>
            <w:r w:rsidR="00814F22" w:rsidRPr="00AE4F9A">
              <w:t>*</w:t>
            </w:r>
          </w:p>
          <w:p w14:paraId="66B362F0" w14:textId="77777777" w:rsidR="00113A62" w:rsidRPr="00AE4F9A" w:rsidRDefault="00113A62" w:rsidP="007A11FA">
            <w:pPr>
              <w:pStyle w:val="TableEntry"/>
              <w:rPr>
                <w:bCs/>
                <w:i/>
              </w:rPr>
            </w:pPr>
            <w:r w:rsidRPr="00AE4F9A">
              <w:t>COMPLETED*</w:t>
            </w:r>
          </w:p>
          <w:p w14:paraId="0AE7893A" w14:textId="77777777" w:rsidR="00113A62" w:rsidRPr="00AE4F9A" w:rsidRDefault="00113A62" w:rsidP="007A11FA">
            <w:pPr>
              <w:pStyle w:val="TableEntry"/>
              <w:rPr>
                <w:bCs/>
                <w:i/>
              </w:rPr>
            </w:pPr>
            <w:r w:rsidRPr="00AE4F9A">
              <w:t>FAILED*</w:t>
            </w:r>
          </w:p>
          <w:p w14:paraId="6F882918" w14:textId="77777777" w:rsidR="00802D99" w:rsidRPr="00AE4F9A" w:rsidRDefault="00802D99" w:rsidP="007A11FA">
            <w:pPr>
              <w:pStyle w:val="TableEntry"/>
            </w:pPr>
          </w:p>
        </w:tc>
        <w:tc>
          <w:tcPr>
            <w:tcW w:w="1276" w:type="dxa"/>
            <w:shd w:val="clear" w:color="auto" w:fill="auto"/>
          </w:tcPr>
          <w:p w14:paraId="559D724E" w14:textId="77777777" w:rsidR="00113A62" w:rsidRPr="00AE4F9A" w:rsidRDefault="00113A62" w:rsidP="007A11FA">
            <w:pPr>
              <w:pStyle w:val="TableEntry"/>
              <w:rPr>
                <w:bCs/>
                <w:i/>
              </w:rPr>
            </w:pPr>
            <w:r w:rsidRPr="00AE4F9A">
              <w:t>Cardinality: 1..1</w:t>
            </w:r>
          </w:p>
          <w:p w14:paraId="14370C74" w14:textId="77777777" w:rsidR="00802D99" w:rsidRPr="00AE4F9A" w:rsidRDefault="00113A62" w:rsidP="007A11FA">
            <w:pPr>
              <w:pStyle w:val="TableEntry"/>
              <w:rPr>
                <w:bCs/>
                <w:i/>
              </w:rPr>
            </w:pPr>
            <w:r w:rsidRPr="00AE4F9A">
              <w:t>Removable: no</w:t>
            </w:r>
          </w:p>
        </w:tc>
        <w:tc>
          <w:tcPr>
            <w:tcW w:w="1276" w:type="dxa"/>
            <w:shd w:val="clear" w:color="auto" w:fill="auto"/>
          </w:tcPr>
          <w:p w14:paraId="1EE58A1F" w14:textId="50E19C19" w:rsidR="00802D99" w:rsidRPr="00AE4F9A" w:rsidRDefault="00113A62" w:rsidP="007A11FA">
            <w:pPr>
              <w:pStyle w:val="TableEntry"/>
              <w:rPr>
                <w:bCs/>
                <w:i/>
              </w:rPr>
            </w:pPr>
            <w:r w:rsidRPr="00AE4F9A">
              <w:t>(all</w:t>
            </w:r>
            <w:r w:rsidR="00F85423" w:rsidRPr="00AE4F9A">
              <w:t>_</w:t>
            </w:r>
            <w:r w:rsidRPr="00AE4F9A">
              <w:t>documents)</w:t>
            </w:r>
          </w:p>
        </w:tc>
        <w:tc>
          <w:tcPr>
            <w:tcW w:w="621" w:type="dxa"/>
            <w:shd w:val="clear" w:color="auto" w:fill="auto"/>
          </w:tcPr>
          <w:p w14:paraId="66F081C7" w14:textId="77777777" w:rsidR="00802D99" w:rsidRPr="00AE4F9A" w:rsidRDefault="00113A62" w:rsidP="007A11FA">
            <w:pPr>
              <w:pStyle w:val="TableEntry"/>
              <w:rPr>
                <w:bCs/>
                <w:i/>
              </w:rPr>
            </w:pPr>
            <w:r w:rsidRPr="00AE4F9A">
              <w:t>O</w:t>
            </w:r>
          </w:p>
        </w:tc>
        <w:tc>
          <w:tcPr>
            <w:tcW w:w="1363" w:type="dxa"/>
            <w:shd w:val="clear" w:color="auto" w:fill="auto"/>
          </w:tcPr>
          <w:p w14:paraId="33AFAA2D" w14:textId="268F1033" w:rsidR="00802D99" w:rsidRPr="00AE4F9A" w:rsidRDefault="00113A62" w:rsidP="007A11FA">
            <w:pPr>
              <w:pStyle w:val="TableEntry"/>
              <w:rPr>
                <w:bCs/>
                <w:i/>
              </w:rPr>
            </w:pPr>
            <w:r w:rsidRPr="00AE4F9A">
              <w:t>Discussion</w:t>
            </w:r>
            <w:r w:rsidR="00F85423" w:rsidRPr="00AE4F9A">
              <w:t>_</w:t>
            </w:r>
            <w:r w:rsidR="00DF2FB5" w:rsidRPr="00AE4F9A">
              <w:t>T</w:t>
            </w:r>
            <w:r w:rsidRPr="00AE4F9A">
              <w:t>hread</w:t>
            </w:r>
          </w:p>
        </w:tc>
        <w:tc>
          <w:tcPr>
            <w:tcW w:w="821" w:type="dxa"/>
            <w:shd w:val="clear" w:color="auto" w:fill="auto"/>
          </w:tcPr>
          <w:p w14:paraId="752055FD" w14:textId="77777777" w:rsidR="00802D99" w:rsidRPr="00AE4F9A" w:rsidRDefault="00113A62" w:rsidP="007A11FA">
            <w:pPr>
              <w:pStyle w:val="TableEntry"/>
              <w:rPr>
                <w:bCs/>
                <w:i/>
              </w:rPr>
            </w:pPr>
            <w:r w:rsidRPr="00AE4F9A">
              <w:t>O</w:t>
            </w:r>
          </w:p>
        </w:tc>
      </w:tr>
      <w:tr w:rsidR="00802D99" w:rsidRPr="00AE4F9A" w14:paraId="7AA6A6D7" w14:textId="77777777" w:rsidTr="00DF2FB5">
        <w:tc>
          <w:tcPr>
            <w:tcW w:w="1533" w:type="dxa"/>
            <w:shd w:val="clear" w:color="auto" w:fill="auto"/>
          </w:tcPr>
          <w:p w14:paraId="4939A2D5" w14:textId="09A4FE65" w:rsidR="00802D99" w:rsidRPr="00AE4F9A" w:rsidRDefault="0007466D" w:rsidP="007A11FA">
            <w:pPr>
              <w:pStyle w:val="TableEntry"/>
            </w:pPr>
            <w:r w:rsidRPr="00AE4F9A">
              <w:t>TBR_Meeting</w:t>
            </w:r>
          </w:p>
        </w:tc>
        <w:tc>
          <w:tcPr>
            <w:tcW w:w="1275" w:type="dxa"/>
            <w:shd w:val="clear" w:color="auto" w:fill="auto"/>
          </w:tcPr>
          <w:p w14:paraId="4328B300" w14:textId="77777777" w:rsidR="00802D99" w:rsidRPr="00AE4F9A" w:rsidRDefault="00802D99" w:rsidP="007A11FA">
            <w:pPr>
              <w:pStyle w:val="TableEntry"/>
              <w:rPr>
                <w:bCs/>
                <w:i/>
              </w:rPr>
            </w:pPr>
            <w:r w:rsidRPr="00AE4F9A">
              <w:t>When Prepare TBR is completed</w:t>
            </w:r>
          </w:p>
        </w:tc>
        <w:tc>
          <w:tcPr>
            <w:tcW w:w="1843" w:type="dxa"/>
            <w:shd w:val="clear" w:color="auto" w:fill="auto"/>
          </w:tcPr>
          <w:p w14:paraId="36C568F0" w14:textId="72EC6C0C" w:rsidR="00814F22" w:rsidRPr="00AE4F9A" w:rsidRDefault="00814F22" w:rsidP="007A11FA">
            <w:pPr>
              <w:pStyle w:val="TableEntry"/>
            </w:pPr>
            <w:r w:rsidRPr="00AE4F9A">
              <w:t>CREATED*</w:t>
            </w:r>
          </w:p>
          <w:p w14:paraId="5AD62A66" w14:textId="77777777" w:rsidR="00763A76" w:rsidRPr="00AE4F9A" w:rsidRDefault="00763A76" w:rsidP="007A11FA">
            <w:pPr>
              <w:pStyle w:val="TableEntry"/>
            </w:pPr>
            <w:r w:rsidRPr="00AE4F9A">
              <w:t>READY*</w:t>
            </w:r>
          </w:p>
          <w:p w14:paraId="4E579129" w14:textId="7310B7AE" w:rsidR="00814F22" w:rsidRPr="00AE4F9A" w:rsidRDefault="004B0220" w:rsidP="007A11FA">
            <w:pPr>
              <w:pStyle w:val="TableEntry"/>
            </w:pPr>
            <w:r w:rsidRPr="00AE4F9A">
              <w:t>IN_PROGRESS</w:t>
            </w:r>
            <w:r w:rsidR="00814F22" w:rsidRPr="00AE4F9A">
              <w:t>*</w:t>
            </w:r>
          </w:p>
          <w:p w14:paraId="0B67D6E1" w14:textId="77777777" w:rsidR="00113A62" w:rsidRPr="00AE4F9A" w:rsidRDefault="00113A62" w:rsidP="007A11FA">
            <w:pPr>
              <w:pStyle w:val="TableEntry"/>
              <w:rPr>
                <w:bCs/>
                <w:i/>
              </w:rPr>
            </w:pPr>
            <w:r w:rsidRPr="00AE4F9A">
              <w:t>COMPLETED*</w:t>
            </w:r>
          </w:p>
          <w:p w14:paraId="29AB1AFB" w14:textId="77777777" w:rsidR="00113A62" w:rsidRPr="00AE4F9A" w:rsidRDefault="00113A62" w:rsidP="007A11FA">
            <w:pPr>
              <w:pStyle w:val="TableEntry"/>
              <w:rPr>
                <w:bCs/>
                <w:i/>
              </w:rPr>
            </w:pPr>
            <w:r w:rsidRPr="00AE4F9A">
              <w:t>FAILED*</w:t>
            </w:r>
          </w:p>
          <w:p w14:paraId="2436CD3A" w14:textId="77777777" w:rsidR="00802D99" w:rsidRPr="00AE4F9A" w:rsidRDefault="00802D99" w:rsidP="007A11FA">
            <w:pPr>
              <w:pStyle w:val="TableEntry"/>
            </w:pPr>
          </w:p>
        </w:tc>
        <w:tc>
          <w:tcPr>
            <w:tcW w:w="1276" w:type="dxa"/>
            <w:shd w:val="clear" w:color="auto" w:fill="auto"/>
          </w:tcPr>
          <w:p w14:paraId="656BECD4" w14:textId="77777777" w:rsidR="00113A62" w:rsidRPr="00AE4F9A" w:rsidRDefault="00113A62" w:rsidP="007A11FA">
            <w:pPr>
              <w:pStyle w:val="TableEntry"/>
              <w:rPr>
                <w:bCs/>
                <w:i/>
              </w:rPr>
            </w:pPr>
            <w:r w:rsidRPr="00AE4F9A">
              <w:t>Cardinality: 1..1</w:t>
            </w:r>
          </w:p>
          <w:p w14:paraId="78697B25" w14:textId="77777777" w:rsidR="00802D99" w:rsidRPr="00AE4F9A" w:rsidRDefault="00113A62" w:rsidP="007A11FA">
            <w:pPr>
              <w:pStyle w:val="TableEntry"/>
              <w:rPr>
                <w:bCs/>
                <w:i/>
              </w:rPr>
            </w:pPr>
            <w:r w:rsidRPr="00AE4F9A">
              <w:t>Removable: no</w:t>
            </w:r>
          </w:p>
        </w:tc>
        <w:tc>
          <w:tcPr>
            <w:tcW w:w="1276" w:type="dxa"/>
            <w:shd w:val="clear" w:color="auto" w:fill="auto"/>
          </w:tcPr>
          <w:p w14:paraId="01A63D7F" w14:textId="5A5962EA" w:rsidR="00802D99" w:rsidRPr="00AE4F9A" w:rsidRDefault="00113A62" w:rsidP="007A11FA">
            <w:pPr>
              <w:pStyle w:val="TableEntry"/>
              <w:rPr>
                <w:bCs/>
                <w:i/>
              </w:rPr>
            </w:pPr>
            <w:r w:rsidRPr="00AE4F9A">
              <w:t>(all</w:t>
            </w:r>
            <w:r w:rsidR="00F85423" w:rsidRPr="00AE4F9A">
              <w:t>_</w:t>
            </w:r>
            <w:r w:rsidRPr="00AE4F9A">
              <w:t>documents)</w:t>
            </w:r>
          </w:p>
        </w:tc>
        <w:tc>
          <w:tcPr>
            <w:tcW w:w="621" w:type="dxa"/>
            <w:shd w:val="clear" w:color="auto" w:fill="auto"/>
          </w:tcPr>
          <w:p w14:paraId="6191D8C6" w14:textId="77777777" w:rsidR="00802D99" w:rsidRPr="00AE4F9A" w:rsidRDefault="00113A62" w:rsidP="007A11FA">
            <w:pPr>
              <w:pStyle w:val="TableEntry"/>
              <w:rPr>
                <w:bCs/>
                <w:i/>
              </w:rPr>
            </w:pPr>
            <w:r w:rsidRPr="00AE4F9A">
              <w:t>O</w:t>
            </w:r>
          </w:p>
        </w:tc>
        <w:tc>
          <w:tcPr>
            <w:tcW w:w="1363" w:type="dxa"/>
            <w:shd w:val="clear" w:color="auto" w:fill="auto"/>
          </w:tcPr>
          <w:p w14:paraId="33360125" w14:textId="596D4872" w:rsidR="00802D99" w:rsidRPr="00AE4F9A" w:rsidRDefault="00113A62" w:rsidP="007A11FA">
            <w:pPr>
              <w:pStyle w:val="TableEntry"/>
              <w:rPr>
                <w:bCs/>
                <w:i/>
              </w:rPr>
            </w:pPr>
            <w:r w:rsidRPr="00AE4F9A">
              <w:t>Preliminary</w:t>
            </w:r>
            <w:r w:rsidR="00F85423" w:rsidRPr="00AE4F9A">
              <w:t>_</w:t>
            </w:r>
            <w:r w:rsidRPr="00AE4F9A">
              <w:t>TBR</w:t>
            </w:r>
            <w:r w:rsidR="00F85423" w:rsidRPr="00AE4F9A">
              <w:t>_</w:t>
            </w:r>
            <w:r w:rsidRPr="00AE4F9A">
              <w:t>Report</w:t>
            </w:r>
          </w:p>
        </w:tc>
        <w:tc>
          <w:tcPr>
            <w:tcW w:w="821" w:type="dxa"/>
            <w:shd w:val="clear" w:color="auto" w:fill="auto"/>
          </w:tcPr>
          <w:p w14:paraId="39D6A5E2" w14:textId="77777777" w:rsidR="00802D99" w:rsidRPr="00AE4F9A" w:rsidRDefault="00113A62" w:rsidP="007A11FA">
            <w:pPr>
              <w:pStyle w:val="TableEntry"/>
              <w:rPr>
                <w:bCs/>
                <w:i/>
              </w:rPr>
            </w:pPr>
            <w:r w:rsidRPr="00AE4F9A">
              <w:t>R</w:t>
            </w:r>
          </w:p>
        </w:tc>
      </w:tr>
      <w:tr w:rsidR="00802D99" w:rsidRPr="00AE4F9A" w14:paraId="57381C83" w14:textId="77777777" w:rsidTr="00DF2FB5">
        <w:tc>
          <w:tcPr>
            <w:tcW w:w="1533" w:type="dxa"/>
            <w:shd w:val="clear" w:color="auto" w:fill="auto"/>
          </w:tcPr>
          <w:p w14:paraId="665B7AD7" w14:textId="47A069C7" w:rsidR="00802D99" w:rsidRPr="00AE4F9A" w:rsidRDefault="00746812" w:rsidP="007A11FA">
            <w:pPr>
              <w:pStyle w:val="TableEntry"/>
            </w:pPr>
            <w:r w:rsidRPr="00AE4F9A">
              <w:t>Finalize_</w:t>
            </w:r>
            <w:r w:rsidR="00802D99" w:rsidRPr="00AE4F9A">
              <w:t>TBR</w:t>
            </w:r>
          </w:p>
        </w:tc>
        <w:tc>
          <w:tcPr>
            <w:tcW w:w="1275" w:type="dxa"/>
            <w:shd w:val="clear" w:color="auto" w:fill="auto"/>
          </w:tcPr>
          <w:p w14:paraId="5E848A4E" w14:textId="748F8685" w:rsidR="00802D99" w:rsidRPr="00AE4F9A" w:rsidRDefault="00802D99" w:rsidP="007A11FA">
            <w:pPr>
              <w:pStyle w:val="TableEntry"/>
              <w:rPr>
                <w:bCs/>
                <w:i/>
              </w:rPr>
            </w:pPr>
            <w:r w:rsidRPr="00AE4F9A">
              <w:t xml:space="preserve">When </w:t>
            </w:r>
            <w:r w:rsidR="0007466D" w:rsidRPr="00AE4F9A">
              <w:t>TBR Meeting</w:t>
            </w:r>
            <w:r w:rsidRPr="00AE4F9A">
              <w:t xml:space="preserve"> is completed</w:t>
            </w:r>
          </w:p>
        </w:tc>
        <w:tc>
          <w:tcPr>
            <w:tcW w:w="1843" w:type="dxa"/>
            <w:shd w:val="clear" w:color="auto" w:fill="auto"/>
          </w:tcPr>
          <w:p w14:paraId="1068A0CC" w14:textId="07E946E3" w:rsidR="00814F22" w:rsidRPr="00AE4F9A" w:rsidRDefault="00814F22" w:rsidP="007A11FA">
            <w:pPr>
              <w:pStyle w:val="TableEntry"/>
            </w:pPr>
            <w:r w:rsidRPr="00AE4F9A">
              <w:t>CREATED*</w:t>
            </w:r>
          </w:p>
          <w:p w14:paraId="69CCD222" w14:textId="77777777" w:rsidR="00763A76" w:rsidRPr="00AE4F9A" w:rsidRDefault="00763A76" w:rsidP="007A11FA">
            <w:pPr>
              <w:pStyle w:val="TableEntry"/>
            </w:pPr>
            <w:r w:rsidRPr="00AE4F9A">
              <w:t>READY*</w:t>
            </w:r>
          </w:p>
          <w:p w14:paraId="18ED6FDA" w14:textId="7A2DCEC7" w:rsidR="00814F22" w:rsidRPr="00AE4F9A" w:rsidRDefault="004B0220" w:rsidP="007A11FA">
            <w:pPr>
              <w:pStyle w:val="TableEntry"/>
            </w:pPr>
            <w:r w:rsidRPr="00AE4F9A">
              <w:t>IN_PROGRESS</w:t>
            </w:r>
            <w:r w:rsidR="00814F22" w:rsidRPr="00AE4F9A">
              <w:t>*</w:t>
            </w:r>
          </w:p>
          <w:p w14:paraId="1DBACA60" w14:textId="77777777" w:rsidR="00113A62" w:rsidRPr="00AE4F9A" w:rsidRDefault="00113A62" w:rsidP="007A11FA">
            <w:pPr>
              <w:pStyle w:val="TableEntry"/>
              <w:rPr>
                <w:bCs/>
                <w:i/>
              </w:rPr>
            </w:pPr>
            <w:r w:rsidRPr="00AE4F9A">
              <w:t>COMPLETED*</w:t>
            </w:r>
          </w:p>
          <w:p w14:paraId="6DEEA724" w14:textId="69C917B0" w:rsidR="00802D99" w:rsidRPr="00AE4F9A" w:rsidRDefault="00113A62" w:rsidP="007A11FA">
            <w:pPr>
              <w:pStyle w:val="TableEntry"/>
            </w:pPr>
            <w:r w:rsidRPr="00AE4F9A">
              <w:t>FAILED*</w:t>
            </w:r>
          </w:p>
        </w:tc>
        <w:tc>
          <w:tcPr>
            <w:tcW w:w="1276" w:type="dxa"/>
            <w:shd w:val="clear" w:color="auto" w:fill="auto"/>
          </w:tcPr>
          <w:p w14:paraId="778F0231" w14:textId="77777777" w:rsidR="00113A62" w:rsidRPr="00AE4F9A" w:rsidRDefault="00113A62" w:rsidP="007A11FA">
            <w:pPr>
              <w:pStyle w:val="TableEntry"/>
              <w:rPr>
                <w:bCs/>
                <w:i/>
              </w:rPr>
            </w:pPr>
            <w:r w:rsidRPr="00AE4F9A">
              <w:t>Cardinality: 1..1</w:t>
            </w:r>
          </w:p>
          <w:p w14:paraId="44540437" w14:textId="77777777" w:rsidR="00802D99" w:rsidRPr="00AE4F9A" w:rsidRDefault="00113A62" w:rsidP="007A11FA">
            <w:pPr>
              <w:pStyle w:val="TableEntry"/>
              <w:rPr>
                <w:bCs/>
                <w:i/>
              </w:rPr>
            </w:pPr>
            <w:r w:rsidRPr="00AE4F9A">
              <w:t>Removable: no</w:t>
            </w:r>
          </w:p>
        </w:tc>
        <w:tc>
          <w:tcPr>
            <w:tcW w:w="1276" w:type="dxa"/>
            <w:shd w:val="clear" w:color="auto" w:fill="auto"/>
          </w:tcPr>
          <w:p w14:paraId="663299E7" w14:textId="05E9CD52" w:rsidR="00802D99" w:rsidRPr="00AE4F9A" w:rsidRDefault="00113A62" w:rsidP="007A11FA">
            <w:pPr>
              <w:pStyle w:val="TableEntry"/>
              <w:rPr>
                <w:bCs/>
                <w:i/>
              </w:rPr>
            </w:pPr>
            <w:r w:rsidRPr="00AE4F9A">
              <w:t>Preliminary</w:t>
            </w:r>
            <w:r w:rsidR="00F85423" w:rsidRPr="00AE4F9A">
              <w:t>_</w:t>
            </w:r>
            <w:r w:rsidRPr="00AE4F9A">
              <w:t>TBR</w:t>
            </w:r>
            <w:r w:rsidR="00F85423" w:rsidRPr="00AE4F9A">
              <w:t>_</w:t>
            </w:r>
            <w:r w:rsidRPr="00AE4F9A">
              <w:t>Report</w:t>
            </w:r>
          </w:p>
        </w:tc>
        <w:tc>
          <w:tcPr>
            <w:tcW w:w="621" w:type="dxa"/>
            <w:shd w:val="clear" w:color="auto" w:fill="auto"/>
          </w:tcPr>
          <w:p w14:paraId="3E4730A6" w14:textId="77777777" w:rsidR="00802D99" w:rsidRPr="00AE4F9A" w:rsidRDefault="00113A62" w:rsidP="007A11FA">
            <w:pPr>
              <w:pStyle w:val="TableEntry"/>
              <w:rPr>
                <w:bCs/>
                <w:i/>
              </w:rPr>
            </w:pPr>
            <w:r w:rsidRPr="00AE4F9A">
              <w:t>O</w:t>
            </w:r>
          </w:p>
        </w:tc>
        <w:tc>
          <w:tcPr>
            <w:tcW w:w="1363" w:type="dxa"/>
            <w:shd w:val="clear" w:color="auto" w:fill="auto"/>
          </w:tcPr>
          <w:p w14:paraId="4C222233" w14:textId="26BDDAB1" w:rsidR="00802D99" w:rsidRPr="00AE4F9A" w:rsidRDefault="00CC1BCE" w:rsidP="007A11FA">
            <w:pPr>
              <w:pStyle w:val="TableEntry"/>
              <w:rPr>
                <w:bCs/>
                <w:i/>
              </w:rPr>
            </w:pPr>
            <w:r w:rsidRPr="00AE4F9A">
              <w:t>Tumor_Board_Report</w:t>
            </w:r>
          </w:p>
        </w:tc>
        <w:tc>
          <w:tcPr>
            <w:tcW w:w="821" w:type="dxa"/>
            <w:shd w:val="clear" w:color="auto" w:fill="auto"/>
          </w:tcPr>
          <w:p w14:paraId="5486ECD2" w14:textId="77777777" w:rsidR="00802D99" w:rsidRPr="00AE4F9A" w:rsidRDefault="00113A62" w:rsidP="007A11FA">
            <w:pPr>
              <w:pStyle w:val="TableEntry"/>
              <w:rPr>
                <w:bCs/>
                <w:i/>
              </w:rPr>
            </w:pPr>
            <w:r w:rsidRPr="00AE4F9A">
              <w:t>R</w:t>
            </w:r>
          </w:p>
        </w:tc>
      </w:tr>
    </w:tbl>
    <w:p w14:paraId="1EAAC0D5" w14:textId="77777777" w:rsidR="00802D99" w:rsidRPr="00AE4F9A" w:rsidRDefault="003C7C8D" w:rsidP="00525A0B">
      <w:pPr>
        <w:pStyle w:val="BodyText"/>
      </w:pPr>
      <w:r w:rsidRPr="00AE4F9A">
        <w:lastRenderedPageBreak/>
        <w:tab/>
      </w:r>
    </w:p>
    <w:p w14:paraId="4808A57C" w14:textId="2B6664B0" w:rsidR="0016759A" w:rsidRPr="00AE4F9A" w:rsidRDefault="00CC1BCE" w:rsidP="006B130E">
      <w:pPr>
        <w:pStyle w:val="BodyText"/>
        <w:jc w:val="center"/>
      </w:pPr>
      <w:r w:rsidRPr="00AE4F9A">
        <w:rPr>
          <w:noProof/>
        </w:rPr>
        <w:drawing>
          <wp:inline distT="0" distB="0" distL="0" distR="0" wp14:anchorId="12318FCD" wp14:editId="004EF42C">
            <wp:extent cx="5000625" cy="240982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schema with documents.png"/>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9825"/>
                    </a:xfrm>
                    <a:prstGeom prst="rect">
                      <a:avLst/>
                    </a:prstGeom>
                  </pic:spPr>
                </pic:pic>
              </a:graphicData>
            </a:graphic>
          </wp:inline>
        </w:drawing>
      </w:r>
    </w:p>
    <w:p w14:paraId="0EC173AC" w14:textId="2E5EE17A" w:rsidR="0016759A" w:rsidRPr="00AE4F9A" w:rsidRDefault="0016759A" w:rsidP="00AF1800">
      <w:pPr>
        <w:pStyle w:val="FigureTitle"/>
      </w:pPr>
      <w:r w:rsidRPr="00AE4F9A">
        <w:t xml:space="preserve">Figure </w:t>
      </w:r>
      <w:r w:rsidR="00DA5D09" w:rsidRPr="00AE4F9A">
        <w:t xml:space="preserve">Y.3-1: </w:t>
      </w:r>
      <w:r w:rsidRPr="00AE4F9A">
        <w:t>Overview of the different tasks</w:t>
      </w:r>
    </w:p>
    <w:p w14:paraId="2E7F36FF" w14:textId="491AED82" w:rsidR="0016759A" w:rsidRPr="00AE4F9A" w:rsidRDefault="0016759A" w:rsidP="00525A0B">
      <w:pPr>
        <w:pStyle w:val="BodyText"/>
      </w:pPr>
      <w:r w:rsidRPr="00AE4F9A">
        <w:rPr>
          <w:rFonts w:ascii="Arial" w:hAnsi="Arial" w:cs="Arial"/>
          <w:b/>
          <w:color w:val="FF0000"/>
        </w:rPr>
        <w:br/>
      </w:r>
      <w:r w:rsidRPr="00AE4F9A">
        <w:t>In this section we define rules and constraints for the creation of the XDW Workflow Document related to the Tumor Board Review process. The</w:t>
      </w:r>
      <w:r w:rsidR="002E2CAB" w:rsidRPr="00AE4F9A">
        <w:t xml:space="preserve">se </w:t>
      </w:r>
      <w:r w:rsidRPr="00AE4F9A">
        <w:t xml:space="preserve">rules </w:t>
      </w:r>
      <w:r w:rsidR="002E2CAB" w:rsidRPr="00AE4F9A">
        <w:t xml:space="preserve">are </w:t>
      </w:r>
      <w:r w:rsidRPr="00AE4F9A">
        <w:t>necessary to manage transition between task</w:t>
      </w:r>
      <w:r w:rsidR="004F2588" w:rsidRPr="00AE4F9A">
        <w:t>s</w:t>
      </w:r>
      <w:r w:rsidR="00AE4F9A" w:rsidRPr="00AE4F9A">
        <w:t xml:space="preserve">. </w:t>
      </w:r>
      <w:r w:rsidRPr="00AE4F9A">
        <w:t>For each task are defined:</w:t>
      </w:r>
    </w:p>
    <w:p w14:paraId="616DA03D" w14:textId="77777777" w:rsidR="0016759A" w:rsidRPr="00AE4F9A" w:rsidRDefault="0016759A" w:rsidP="006B130E">
      <w:pPr>
        <w:pStyle w:val="ListBullet2"/>
      </w:pPr>
      <w:r w:rsidRPr="00AE4F9A">
        <w:t>The task attributes: ID, name, type description;</w:t>
      </w:r>
    </w:p>
    <w:p w14:paraId="45A92890" w14:textId="77777777" w:rsidR="0016759A" w:rsidRPr="00AE4F9A" w:rsidRDefault="0016759A" w:rsidP="006B130E">
      <w:pPr>
        <w:pStyle w:val="ListBullet2"/>
      </w:pPr>
      <w:r w:rsidRPr="00AE4F9A">
        <w:t>The sequence of the tasks: the previous and the next task;</w:t>
      </w:r>
    </w:p>
    <w:p w14:paraId="05860571" w14:textId="77777777" w:rsidR="0016759A" w:rsidRPr="00AE4F9A" w:rsidRDefault="0016759A" w:rsidP="006B130E">
      <w:pPr>
        <w:pStyle w:val="ListBullet2"/>
      </w:pPr>
      <w:r w:rsidRPr="00AE4F9A">
        <w:t>Who is allowed to create each task and to change the status;</w:t>
      </w:r>
    </w:p>
    <w:p w14:paraId="018B6D76" w14:textId="77777777" w:rsidR="0016759A" w:rsidRPr="00AE4F9A" w:rsidRDefault="0016759A" w:rsidP="006B130E">
      <w:pPr>
        <w:pStyle w:val="ListBullet2"/>
      </w:pPr>
      <w:r w:rsidRPr="00AE4F9A">
        <w:t>The task event;</w:t>
      </w:r>
    </w:p>
    <w:p w14:paraId="5CF2FE30" w14:textId="77777777" w:rsidR="0016759A" w:rsidRPr="00AE4F9A" w:rsidRDefault="0016759A" w:rsidP="006B130E">
      <w:pPr>
        <w:pStyle w:val="ListBullet2"/>
      </w:pPr>
      <w:r w:rsidRPr="00AE4F9A">
        <w:t>The input and output documents.</w:t>
      </w:r>
    </w:p>
    <w:p w14:paraId="43DC983D" w14:textId="6404E7DD" w:rsidR="00604015" w:rsidRPr="00AE4F9A" w:rsidRDefault="0016759A" w:rsidP="00B960CF">
      <w:pPr>
        <w:pStyle w:val="BodyText"/>
      </w:pPr>
      <w:r w:rsidRPr="00AE4F9A">
        <w:t xml:space="preserve">The rules in the workflow definition ensure that the different participants in a workflow operate jointly to advance within tasks and to move from one task to </w:t>
      </w:r>
      <w:r w:rsidR="00DA5D09" w:rsidRPr="00AE4F9A">
        <w:t>another</w:t>
      </w:r>
      <w:r w:rsidRPr="00AE4F9A">
        <w:t xml:space="preserve"> in a consistent way</w:t>
      </w:r>
      <w:r w:rsidR="00A73F19" w:rsidRPr="00AE4F9A">
        <w:t>.</w:t>
      </w:r>
    </w:p>
    <w:p w14:paraId="45CA080F" w14:textId="629EBAB0" w:rsidR="005C4ECE" w:rsidRPr="00AE4F9A" w:rsidRDefault="000A1E20" w:rsidP="005B6A5B">
      <w:pPr>
        <w:pStyle w:val="Heading3"/>
        <w:numPr>
          <w:ilvl w:val="0"/>
          <w:numId w:val="0"/>
        </w:numPr>
        <w:rPr>
          <w:noProof w:val="0"/>
        </w:rPr>
      </w:pPr>
      <w:bookmarkStart w:id="83" w:name="_Toc401149139"/>
      <w:r w:rsidRPr="00AE4F9A">
        <w:rPr>
          <w:noProof w:val="0"/>
        </w:rPr>
        <w:t>Y.</w:t>
      </w:r>
      <w:r w:rsidR="003C7C8D" w:rsidRPr="00AE4F9A">
        <w:rPr>
          <w:noProof w:val="0"/>
        </w:rPr>
        <w:t>3</w:t>
      </w:r>
      <w:r w:rsidR="00DF3EC5" w:rsidRPr="00AE4F9A">
        <w:rPr>
          <w:noProof w:val="0"/>
        </w:rPr>
        <w:t xml:space="preserve">.1 </w:t>
      </w:r>
      <w:r w:rsidR="00746812" w:rsidRPr="00AE4F9A">
        <w:rPr>
          <w:noProof w:val="0"/>
        </w:rPr>
        <w:t>Task: Request_</w:t>
      </w:r>
      <w:r w:rsidR="0016759A" w:rsidRPr="00AE4F9A">
        <w:rPr>
          <w:noProof w:val="0"/>
        </w:rPr>
        <w:t>TBR</w:t>
      </w:r>
      <w:bookmarkEnd w:id="83"/>
    </w:p>
    <w:p w14:paraId="1BB2512B" w14:textId="38DAA7A0" w:rsidR="0016759A" w:rsidRPr="00AE4F9A" w:rsidRDefault="003D7F4F" w:rsidP="006B130E">
      <w:pPr>
        <w:pStyle w:val="BodyText"/>
        <w:jc w:val="center"/>
        <w:rPr>
          <w:lang w:eastAsia="x-none"/>
        </w:rPr>
      </w:pPr>
      <w:r w:rsidRPr="00AE4F9A">
        <w:rPr>
          <w:noProof/>
        </w:rPr>
        <w:drawing>
          <wp:inline distT="0" distB="0" distL="0" distR="0" wp14:anchorId="375D8363" wp14:editId="198633C6">
            <wp:extent cx="4991100" cy="43815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Request_TBR.png"/>
                    <pic:cNvPicPr/>
                  </pic:nvPicPr>
                  <pic:blipFill>
                    <a:blip r:embed="rId25">
                      <a:extLst>
                        <a:ext uri="{28A0092B-C50C-407E-A947-70E740481C1C}">
                          <a14:useLocalDpi xmlns:a14="http://schemas.microsoft.com/office/drawing/2010/main" val="0"/>
                        </a:ext>
                      </a:extLst>
                    </a:blip>
                    <a:stretch>
                      <a:fillRect/>
                    </a:stretch>
                  </pic:blipFill>
                  <pic:spPr>
                    <a:xfrm>
                      <a:off x="0" y="0"/>
                      <a:ext cx="4991100" cy="438150"/>
                    </a:xfrm>
                    <a:prstGeom prst="rect">
                      <a:avLst/>
                    </a:prstGeom>
                  </pic:spPr>
                </pic:pic>
              </a:graphicData>
            </a:graphic>
          </wp:inline>
        </w:drawing>
      </w:r>
    </w:p>
    <w:p w14:paraId="58B14A6D" w14:textId="77777777" w:rsidR="007A650C" w:rsidRPr="00AE4F9A" w:rsidRDefault="007A650C" w:rsidP="00B960CF">
      <w:pPr>
        <w:pStyle w:val="BodyText"/>
      </w:pPr>
    </w:p>
    <w:p w14:paraId="1F6DD6EF" w14:textId="321F63A9" w:rsidR="004F2588" w:rsidRPr="00AE4F9A" w:rsidRDefault="00746812" w:rsidP="005C4ECE">
      <w:pPr>
        <w:pStyle w:val="TableTitle"/>
      </w:pPr>
      <w:r w:rsidRPr="00AE4F9A">
        <w:t>Table Y.3.1-1: Request_</w:t>
      </w:r>
      <w:r w:rsidR="003B6F90" w:rsidRPr="00AE4F9A">
        <w:t>TBR Task Rules</w:t>
      </w: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36"/>
        <w:gridCol w:w="5319"/>
      </w:tblGrid>
      <w:tr w:rsidR="0016759A" w:rsidRPr="00AE4F9A" w14:paraId="481CAD52" w14:textId="77777777" w:rsidTr="00C03DC4">
        <w:trPr>
          <w:tblHeader/>
          <w:jc w:val="center"/>
        </w:trPr>
        <w:tc>
          <w:tcPr>
            <w:tcW w:w="2536" w:type="dxa"/>
            <w:shd w:val="solid" w:color="D9D9D9" w:fill="D9D9D9"/>
          </w:tcPr>
          <w:p w14:paraId="53DB4B37" w14:textId="77777777" w:rsidR="0016759A" w:rsidRPr="00AE4F9A" w:rsidRDefault="0016759A" w:rsidP="00C03DC4">
            <w:pPr>
              <w:pStyle w:val="TableEntryHeader"/>
            </w:pPr>
            <w:r w:rsidRPr="00AE4F9A">
              <w:t>Task attributes</w:t>
            </w:r>
          </w:p>
        </w:tc>
        <w:tc>
          <w:tcPr>
            <w:tcW w:w="5319" w:type="dxa"/>
            <w:shd w:val="solid" w:color="D9D9D9" w:fill="D9D9D9"/>
          </w:tcPr>
          <w:p w14:paraId="1EE16642" w14:textId="793F18EB" w:rsidR="0016759A" w:rsidRPr="00AE4F9A" w:rsidRDefault="0016759A" w:rsidP="00C03DC4">
            <w:pPr>
              <w:pStyle w:val="TableEntryHeader"/>
            </w:pPr>
            <w:r w:rsidRPr="00AE4F9A">
              <w:t>Rules for the task “Request</w:t>
            </w:r>
            <w:r w:rsidR="00746812" w:rsidRPr="00AE4F9A">
              <w:t>_</w:t>
            </w:r>
            <w:r w:rsidRPr="00AE4F9A">
              <w:t>TBR”</w:t>
            </w:r>
          </w:p>
        </w:tc>
      </w:tr>
      <w:tr w:rsidR="009061E2" w:rsidRPr="00AE4F9A" w14:paraId="48E33A16" w14:textId="77777777" w:rsidTr="00C03DC4">
        <w:trPr>
          <w:jc w:val="center"/>
        </w:trPr>
        <w:tc>
          <w:tcPr>
            <w:tcW w:w="2536" w:type="dxa"/>
          </w:tcPr>
          <w:p w14:paraId="717D7DF1" w14:textId="720B8A60" w:rsidR="009061E2" w:rsidRPr="00AE4F9A" w:rsidRDefault="009061E2" w:rsidP="009F50C5">
            <w:pPr>
              <w:pStyle w:val="TableEntry"/>
            </w:pPr>
            <w:r w:rsidRPr="00AE4F9A">
              <w:t>Task id</w:t>
            </w:r>
          </w:p>
        </w:tc>
        <w:tc>
          <w:tcPr>
            <w:tcW w:w="5319" w:type="dxa"/>
          </w:tcPr>
          <w:p w14:paraId="76557E82" w14:textId="3FC87FC2" w:rsidR="009061E2" w:rsidRPr="00AE4F9A" w:rsidRDefault="009061E2" w:rsidP="00C03DC4">
            <w:pPr>
              <w:pStyle w:val="TableEntry"/>
            </w:pPr>
            <w:r w:rsidRPr="00AE4F9A">
              <w:t>Unique id of the instance of the task</w:t>
            </w:r>
          </w:p>
        </w:tc>
      </w:tr>
      <w:tr w:rsidR="009061E2" w:rsidRPr="00AE4F9A" w14:paraId="5DD440CA" w14:textId="77777777" w:rsidTr="00C03DC4">
        <w:trPr>
          <w:jc w:val="center"/>
        </w:trPr>
        <w:tc>
          <w:tcPr>
            <w:tcW w:w="2536" w:type="dxa"/>
          </w:tcPr>
          <w:p w14:paraId="06C16426" w14:textId="77777777" w:rsidR="009061E2" w:rsidRPr="00AE4F9A" w:rsidRDefault="009061E2" w:rsidP="00C03DC4">
            <w:pPr>
              <w:pStyle w:val="TableEntry"/>
            </w:pPr>
            <w:r w:rsidRPr="00AE4F9A">
              <w:t>Task Type</w:t>
            </w:r>
          </w:p>
        </w:tc>
        <w:tc>
          <w:tcPr>
            <w:tcW w:w="5319" w:type="dxa"/>
          </w:tcPr>
          <w:p w14:paraId="442BC292" w14:textId="34B8E614" w:rsidR="009061E2" w:rsidRPr="00AE4F9A" w:rsidRDefault="009061E2" w:rsidP="00C03DC4">
            <w:pPr>
              <w:pStyle w:val="TableEntry"/>
              <w:rPr>
                <w:b/>
                <w:bCs/>
              </w:rPr>
            </w:pPr>
            <w:r w:rsidRPr="00AE4F9A">
              <w:rPr>
                <w:b/>
                <w:bCs/>
              </w:rPr>
              <w:t>Request</w:t>
            </w:r>
            <w:r w:rsidR="00746812" w:rsidRPr="00AE4F9A">
              <w:rPr>
                <w:b/>
                <w:bCs/>
              </w:rPr>
              <w:t>_</w:t>
            </w:r>
            <w:r w:rsidRPr="00AE4F9A">
              <w:rPr>
                <w:b/>
                <w:bCs/>
              </w:rPr>
              <w:t>TBR</w:t>
            </w:r>
          </w:p>
        </w:tc>
      </w:tr>
      <w:tr w:rsidR="009061E2" w:rsidRPr="00AE4F9A" w14:paraId="227ADC3D" w14:textId="77777777" w:rsidTr="00C03DC4">
        <w:trPr>
          <w:jc w:val="center"/>
        </w:trPr>
        <w:tc>
          <w:tcPr>
            <w:tcW w:w="2536" w:type="dxa"/>
          </w:tcPr>
          <w:p w14:paraId="32C678D9" w14:textId="77777777" w:rsidR="009061E2" w:rsidRPr="00AE4F9A" w:rsidRDefault="009061E2" w:rsidP="00C03DC4">
            <w:pPr>
              <w:pStyle w:val="TableEntry"/>
            </w:pPr>
            <w:r w:rsidRPr="00AE4F9A">
              <w:lastRenderedPageBreak/>
              <w:t>Task Name</w:t>
            </w:r>
          </w:p>
        </w:tc>
        <w:tc>
          <w:tcPr>
            <w:tcW w:w="5319" w:type="dxa"/>
          </w:tcPr>
          <w:p w14:paraId="0316F327" w14:textId="77777777" w:rsidR="009061E2" w:rsidRPr="00AE4F9A" w:rsidRDefault="009061E2" w:rsidP="00C03DC4">
            <w:pPr>
              <w:pStyle w:val="TableEntry"/>
            </w:pPr>
            <w:r w:rsidRPr="00AE4F9A">
              <w:t>Request Tumor Board Review</w:t>
            </w:r>
          </w:p>
        </w:tc>
      </w:tr>
      <w:tr w:rsidR="009061E2" w:rsidRPr="00AE4F9A" w14:paraId="5F575611" w14:textId="77777777" w:rsidTr="00C03DC4">
        <w:trPr>
          <w:jc w:val="center"/>
        </w:trPr>
        <w:tc>
          <w:tcPr>
            <w:tcW w:w="2536" w:type="dxa"/>
          </w:tcPr>
          <w:p w14:paraId="5E5FC50F" w14:textId="77777777" w:rsidR="009061E2" w:rsidRPr="00AE4F9A" w:rsidRDefault="009061E2" w:rsidP="00C03DC4">
            <w:pPr>
              <w:pStyle w:val="TableEntry"/>
            </w:pPr>
            <w:r w:rsidRPr="00AE4F9A">
              <w:t>Task Description</w:t>
            </w:r>
          </w:p>
        </w:tc>
        <w:tc>
          <w:tcPr>
            <w:tcW w:w="5319" w:type="dxa"/>
          </w:tcPr>
          <w:p w14:paraId="7ABDD312" w14:textId="4142D012" w:rsidR="009061E2" w:rsidRPr="00AE4F9A" w:rsidRDefault="009061E2" w:rsidP="00AF1800">
            <w:pPr>
              <w:pStyle w:val="TableEntry"/>
            </w:pPr>
            <w:r w:rsidRPr="00AE4F9A">
              <w:t>A tumor board review meeting for a patient is requested by the organizer.</w:t>
            </w:r>
          </w:p>
        </w:tc>
      </w:tr>
      <w:tr w:rsidR="009061E2" w:rsidRPr="00AE4F9A" w14:paraId="35F4723A" w14:textId="77777777" w:rsidTr="00C03DC4">
        <w:trPr>
          <w:jc w:val="center"/>
        </w:trPr>
        <w:tc>
          <w:tcPr>
            <w:tcW w:w="2536" w:type="dxa"/>
          </w:tcPr>
          <w:p w14:paraId="348DC62F" w14:textId="77777777" w:rsidR="009061E2" w:rsidRPr="00AE4F9A" w:rsidRDefault="009061E2" w:rsidP="00C03DC4">
            <w:pPr>
              <w:pStyle w:val="TableEntry"/>
            </w:pPr>
            <w:r w:rsidRPr="00AE4F9A">
              <w:t>Task Dependencies</w:t>
            </w:r>
          </w:p>
        </w:tc>
        <w:tc>
          <w:tcPr>
            <w:tcW w:w="5319" w:type="dxa"/>
          </w:tcPr>
          <w:p w14:paraId="3DF8C427" w14:textId="77777777" w:rsidR="009061E2" w:rsidRPr="005B6A5B" w:rsidRDefault="009061E2" w:rsidP="006B130E">
            <w:pPr>
              <w:pStyle w:val="TableEntry"/>
            </w:pPr>
            <w:r w:rsidRPr="005B6A5B">
              <w:t>Ancestors: None</w:t>
            </w:r>
          </w:p>
          <w:p w14:paraId="444F6C24" w14:textId="345F4F5A" w:rsidR="009061E2" w:rsidRPr="00AE4F9A" w:rsidRDefault="009061E2" w:rsidP="006B130E">
            <w:pPr>
              <w:pStyle w:val="TableEntry"/>
            </w:pPr>
            <w:r w:rsidRPr="005B6A5B">
              <w:t>Successors: Schedule</w:t>
            </w:r>
            <w:r w:rsidR="00746812" w:rsidRPr="005B6A5B">
              <w:t>_</w:t>
            </w:r>
            <w:r w:rsidRPr="005B6A5B">
              <w:t>TBR</w:t>
            </w:r>
          </w:p>
        </w:tc>
      </w:tr>
      <w:tr w:rsidR="009061E2" w:rsidRPr="00AE4F9A" w14:paraId="7D308852" w14:textId="77777777" w:rsidTr="00C03DC4">
        <w:trPr>
          <w:jc w:val="center"/>
        </w:trPr>
        <w:tc>
          <w:tcPr>
            <w:tcW w:w="2536" w:type="dxa"/>
          </w:tcPr>
          <w:p w14:paraId="7DCEEA0B" w14:textId="77777777" w:rsidR="009061E2" w:rsidRPr="00AE4F9A" w:rsidRDefault="009061E2" w:rsidP="00C03DC4">
            <w:pPr>
              <w:pStyle w:val="TableEntry"/>
            </w:pPr>
            <w:r w:rsidRPr="00AE4F9A">
              <w:t>Status Allowed</w:t>
            </w:r>
          </w:p>
          <w:p w14:paraId="05F59313" w14:textId="77777777" w:rsidR="009061E2" w:rsidRPr="00AE4F9A" w:rsidRDefault="009061E2" w:rsidP="00C03DC4">
            <w:pPr>
              <w:pStyle w:val="TableEntry"/>
            </w:pPr>
          </w:p>
        </w:tc>
        <w:tc>
          <w:tcPr>
            <w:tcW w:w="5319" w:type="dxa"/>
          </w:tcPr>
          <w:p w14:paraId="449C0A72" w14:textId="01EB7384" w:rsidR="00763A76" w:rsidRPr="00AE4F9A" w:rsidRDefault="00763A76" w:rsidP="00763A76">
            <w:pPr>
              <w:pStyle w:val="TableEntry"/>
              <w:rPr>
                <w:b/>
                <w:bCs/>
              </w:rPr>
            </w:pPr>
            <w:r w:rsidRPr="00AE4F9A">
              <w:rPr>
                <w:b/>
                <w:bCs/>
              </w:rPr>
              <w:t>CREATED</w:t>
            </w:r>
          </w:p>
          <w:p w14:paraId="314982F1" w14:textId="3C7DFDF8" w:rsidR="00763A76" w:rsidRPr="00AE4F9A" w:rsidRDefault="00763A76" w:rsidP="00763A76">
            <w:pPr>
              <w:pStyle w:val="TableEntry"/>
            </w:pPr>
            <w:r w:rsidRPr="00AE4F9A">
              <w:t>Task ‘Request_TBR’ is created, but it is not active yet.</w:t>
            </w:r>
          </w:p>
          <w:p w14:paraId="6C3134FC" w14:textId="77777777" w:rsidR="00763A76" w:rsidRPr="00AE4F9A" w:rsidRDefault="00763A76" w:rsidP="00763A76">
            <w:pPr>
              <w:pStyle w:val="TableEntry"/>
              <w:rPr>
                <w:b/>
                <w:bCs/>
              </w:rPr>
            </w:pPr>
          </w:p>
          <w:p w14:paraId="36CA94CB" w14:textId="7F4D9DCA" w:rsidR="00763A76" w:rsidRPr="00AE4F9A" w:rsidRDefault="00763A76" w:rsidP="00763A76">
            <w:pPr>
              <w:pStyle w:val="TableEntry"/>
              <w:rPr>
                <w:b/>
                <w:bCs/>
              </w:rPr>
            </w:pPr>
            <w:r w:rsidRPr="00AE4F9A">
              <w:rPr>
                <w:b/>
                <w:bCs/>
              </w:rPr>
              <w:t>READY</w:t>
            </w:r>
          </w:p>
          <w:p w14:paraId="14BB0325" w14:textId="2FAD510C" w:rsidR="00763A76" w:rsidRPr="00AE4F9A" w:rsidRDefault="00763A76" w:rsidP="00763A76">
            <w:pPr>
              <w:pStyle w:val="TableEntry"/>
            </w:pPr>
            <w:r w:rsidRPr="00AE4F9A">
              <w:t xml:space="preserve">Task ‘Request_TBR’ is ready to be picked up by a Task Owner </w:t>
            </w:r>
          </w:p>
          <w:p w14:paraId="65745C49" w14:textId="77777777" w:rsidR="00763A76" w:rsidRPr="00AE4F9A" w:rsidRDefault="00763A76" w:rsidP="00763A76">
            <w:pPr>
              <w:pStyle w:val="TableEntry"/>
              <w:rPr>
                <w:b/>
                <w:bCs/>
              </w:rPr>
            </w:pPr>
          </w:p>
          <w:p w14:paraId="64627E9E" w14:textId="5FAB5DDE" w:rsidR="009061E2" w:rsidRPr="00AE4F9A" w:rsidRDefault="004B0220" w:rsidP="00C03DC4">
            <w:pPr>
              <w:pStyle w:val="TableEntry"/>
              <w:rPr>
                <w:b/>
                <w:bCs/>
              </w:rPr>
            </w:pPr>
            <w:r w:rsidRPr="00AE4F9A">
              <w:rPr>
                <w:b/>
                <w:bCs/>
              </w:rPr>
              <w:t>IN_PROGRESS</w:t>
            </w:r>
          </w:p>
          <w:p w14:paraId="31A06D4F" w14:textId="4ACF50BC" w:rsidR="009061E2" w:rsidRPr="00AE4F9A" w:rsidRDefault="009061E2" w:rsidP="00C03DC4">
            <w:pPr>
              <w:pStyle w:val="TableEntry"/>
              <w:rPr>
                <w:b/>
                <w:bCs/>
              </w:rPr>
            </w:pPr>
            <w:r w:rsidRPr="00AE4F9A">
              <w:t>The Owner of the Task ‘Request</w:t>
            </w:r>
            <w:r w:rsidR="00746812" w:rsidRPr="00AE4F9A">
              <w:t>_</w:t>
            </w:r>
            <w:r w:rsidRPr="00AE4F9A">
              <w:t>TBR’ has picked up the Task, but has not finished yet.</w:t>
            </w:r>
            <w:r w:rsidRPr="00AE4F9A">
              <w:rPr>
                <w:b/>
                <w:bCs/>
              </w:rPr>
              <w:t xml:space="preserve"> </w:t>
            </w:r>
            <w:r w:rsidRPr="00AE4F9A">
              <w:rPr>
                <w:b/>
                <w:bCs/>
              </w:rPr>
              <w:br/>
            </w:r>
          </w:p>
          <w:p w14:paraId="728E377A" w14:textId="77777777" w:rsidR="009061E2" w:rsidRPr="00AE4F9A" w:rsidRDefault="009061E2" w:rsidP="00C03DC4">
            <w:pPr>
              <w:pStyle w:val="TableEntry"/>
              <w:rPr>
                <w:b/>
                <w:bCs/>
              </w:rPr>
            </w:pPr>
            <w:r w:rsidRPr="00AE4F9A">
              <w:rPr>
                <w:b/>
                <w:bCs/>
              </w:rPr>
              <w:t>COMPLETED</w:t>
            </w:r>
          </w:p>
          <w:p w14:paraId="54F343F9" w14:textId="04ABD700" w:rsidR="009061E2" w:rsidRPr="00AE4F9A" w:rsidRDefault="009061E2" w:rsidP="00C03DC4">
            <w:pPr>
              <w:pStyle w:val="TableEntry"/>
              <w:rPr>
                <w:b/>
                <w:bCs/>
              </w:rPr>
            </w:pPr>
            <w:r w:rsidRPr="00AE4F9A">
              <w:t>Task ‘Request</w:t>
            </w:r>
            <w:r w:rsidR="00746812" w:rsidRPr="00AE4F9A">
              <w:t>_</w:t>
            </w:r>
            <w:r w:rsidRPr="00AE4F9A">
              <w:t>TBR’ is completed.</w:t>
            </w:r>
            <w:r w:rsidRPr="00AE4F9A">
              <w:br/>
            </w:r>
          </w:p>
          <w:p w14:paraId="13837CA7" w14:textId="77777777" w:rsidR="009061E2" w:rsidRPr="00AE4F9A" w:rsidRDefault="009061E2" w:rsidP="00C03DC4">
            <w:pPr>
              <w:pStyle w:val="TableEntry"/>
              <w:rPr>
                <w:b/>
                <w:bCs/>
              </w:rPr>
            </w:pPr>
            <w:r w:rsidRPr="00AE4F9A">
              <w:rPr>
                <w:b/>
                <w:bCs/>
              </w:rPr>
              <w:t>FAILED</w:t>
            </w:r>
          </w:p>
          <w:p w14:paraId="3651DA4D" w14:textId="4F63D691" w:rsidR="009061E2" w:rsidRPr="00AE4F9A" w:rsidRDefault="009061E2" w:rsidP="00C03DC4">
            <w:pPr>
              <w:pStyle w:val="TableEntry"/>
            </w:pPr>
            <w:r w:rsidRPr="00AE4F9A">
              <w:t>Task ‘Request</w:t>
            </w:r>
            <w:r w:rsidR="00746812" w:rsidRPr="00AE4F9A">
              <w:t>_</w:t>
            </w:r>
            <w:r w:rsidRPr="00AE4F9A">
              <w:t>TBR’ has been revoked by the requestor.</w:t>
            </w:r>
          </w:p>
        </w:tc>
      </w:tr>
      <w:tr w:rsidR="009061E2" w:rsidRPr="00AE4F9A" w14:paraId="170EE658" w14:textId="77777777" w:rsidTr="00C03DC4">
        <w:trPr>
          <w:jc w:val="center"/>
        </w:trPr>
        <w:tc>
          <w:tcPr>
            <w:tcW w:w="2536" w:type="dxa"/>
          </w:tcPr>
          <w:p w14:paraId="49EAB583" w14:textId="77777777" w:rsidR="009061E2" w:rsidRPr="00AE4F9A" w:rsidRDefault="009061E2" w:rsidP="00C03DC4">
            <w:pPr>
              <w:pStyle w:val="TableEntry"/>
            </w:pPr>
            <w:r w:rsidRPr="00AE4F9A">
              <w:t>Status Transactions (*)</w:t>
            </w:r>
          </w:p>
        </w:tc>
        <w:tc>
          <w:tcPr>
            <w:tcW w:w="5319" w:type="dxa"/>
          </w:tcPr>
          <w:p w14:paraId="4C424904" w14:textId="38280D65" w:rsidR="009061E2" w:rsidRPr="00AE4F9A" w:rsidRDefault="009061E2" w:rsidP="00C03DC4">
            <w:pPr>
              <w:pStyle w:val="TableEntry"/>
              <w:rPr>
                <w:b/>
              </w:rPr>
            </w:pPr>
            <w:r w:rsidRPr="00AE4F9A">
              <w:t xml:space="preserve">From </w:t>
            </w:r>
            <w:r w:rsidRPr="00AE4F9A">
              <w:rPr>
                <w:b/>
              </w:rPr>
              <w:t>CREATED</w:t>
            </w:r>
            <w:r w:rsidRPr="00AE4F9A">
              <w:t xml:space="preserve"> or</w:t>
            </w:r>
            <w:r w:rsidR="001A5936" w:rsidRPr="00AE4F9A">
              <w:t xml:space="preserve"> </w:t>
            </w:r>
            <w:r w:rsidR="00A819CE" w:rsidRPr="00AE4F9A">
              <w:rPr>
                <w:b/>
              </w:rPr>
              <w:t>READY</w:t>
            </w:r>
            <w:r w:rsidR="00A819CE" w:rsidRPr="00AE4F9A">
              <w:t xml:space="preserve"> or </w:t>
            </w:r>
            <w:r w:rsidRPr="00AE4F9A">
              <w:t xml:space="preserve"> </w:t>
            </w:r>
            <w:r w:rsidR="004B0220" w:rsidRPr="00AE4F9A">
              <w:rPr>
                <w:b/>
              </w:rPr>
              <w:t>IN_PROGRESS</w:t>
            </w:r>
            <w:r w:rsidRPr="00AE4F9A">
              <w:t xml:space="preserve"> to </w:t>
            </w:r>
            <w:r w:rsidRPr="00AE4F9A">
              <w:rPr>
                <w:b/>
              </w:rPr>
              <w:t>COMPLETED</w:t>
            </w:r>
            <w:r w:rsidRPr="00AE4F9A">
              <w:t xml:space="preserve"> or </w:t>
            </w:r>
            <w:r w:rsidRPr="00AE4F9A">
              <w:rPr>
                <w:b/>
              </w:rPr>
              <w:t>FAILED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696"/>
              <w:gridCol w:w="1696"/>
            </w:tblGrid>
            <w:tr w:rsidR="009061E2" w:rsidRPr="00AE4F9A" w14:paraId="77053C7E" w14:textId="77777777" w:rsidTr="000A1E20">
              <w:tc>
                <w:tcPr>
                  <w:tcW w:w="1696" w:type="dxa"/>
                  <w:shd w:val="clear" w:color="auto" w:fill="DAEEF3"/>
                </w:tcPr>
                <w:p w14:paraId="25F803E8" w14:textId="77777777" w:rsidR="009061E2" w:rsidRPr="00AE4F9A" w:rsidRDefault="009061E2" w:rsidP="000A1E20">
                  <w:pPr>
                    <w:spacing w:before="40" w:after="40"/>
                    <w:ind w:right="72"/>
                    <w:rPr>
                      <w:b/>
                      <w:bCs/>
                      <w:sz w:val="18"/>
                    </w:rPr>
                  </w:pPr>
                  <w:r w:rsidRPr="00AE4F9A">
                    <w:rPr>
                      <w:b/>
                      <w:bCs/>
                      <w:sz w:val="18"/>
                    </w:rPr>
                    <w:t>Initial Status</w:t>
                  </w:r>
                </w:p>
              </w:tc>
              <w:tc>
                <w:tcPr>
                  <w:tcW w:w="1696" w:type="dxa"/>
                  <w:shd w:val="clear" w:color="auto" w:fill="DAEEF3"/>
                </w:tcPr>
                <w:p w14:paraId="36BAB2E0" w14:textId="77777777" w:rsidR="009061E2" w:rsidRPr="00AE4F9A" w:rsidRDefault="009061E2" w:rsidP="000A1E20">
                  <w:pPr>
                    <w:spacing w:before="40" w:after="40"/>
                    <w:ind w:right="72"/>
                    <w:rPr>
                      <w:b/>
                      <w:bCs/>
                      <w:sz w:val="18"/>
                    </w:rPr>
                  </w:pPr>
                  <w:r w:rsidRPr="00AE4F9A">
                    <w:rPr>
                      <w:b/>
                      <w:bCs/>
                      <w:sz w:val="18"/>
                    </w:rPr>
                    <w:t>Final Status</w:t>
                  </w:r>
                </w:p>
              </w:tc>
              <w:tc>
                <w:tcPr>
                  <w:tcW w:w="1696" w:type="dxa"/>
                  <w:shd w:val="clear" w:color="auto" w:fill="DAEEF3"/>
                </w:tcPr>
                <w:p w14:paraId="336CFBD0" w14:textId="77777777" w:rsidR="009061E2" w:rsidRPr="00AE4F9A" w:rsidRDefault="009061E2" w:rsidP="000A1E20">
                  <w:pPr>
                    <w:spacing w:before="40" w:after="40"/>
                    <w:ind w:right="72"/>
                    <w:rPr>
                      <w:b/>
                      <w:bCs/>
                      <w:sz w:val="18"/>
                    </w:rPr>
                  </w:pPr>
                  <w:r w:rsidRPr="00AE4F9A">
                    <w:rPr>
                      <w:b/>
                      <w:bCs/>
                      <w:sz w:val="18"/>
                    </w:rPr>
                    <w:t>eventType</w:t>
                  </w:r>
                </w:p>
              </w:tc>
            </w:tr>
            <w:tr w:rsidR="009061E2" w:rsidRPr="00AE4F9A" w14:paraId="6FC50073" w14:textId="77777777" w:rsidTr="000A1E20">
              <w:tc>
                <w:tcPr>
                  <w:tcW w:w="1696" w:type="dxa"/>
                </w:tcPr>
                <w:p w14:paraId="1C73E474" w14:textId="6C97E40E" w:rsidR="009061E2" w:rsidRPr="00AE4F9A" w:rsidRDefault="009061E2" w:rsidP="000A1E20">
                  <w:pPr>
                    <w:spacing w:before="40" w:after="40"/>
                    <w:ind w:right="72"/>
                    <w:rPr>
                      <w:bCs/>
                      <w:sz w:val="18"/>
                    </w:rPr>
                  </w:pPr>
                  <w:r w:rsidRPr="00AE4F9A">
                    <w:rPr>
                      <w:bCs/>
                      <w:sz w:val="18"/>
                    </w:rPr>
                    <w:t>None</w:t>
                  </w:r>
                </w:p>
              </w:tc>
              <w:tc>
                <w:tcPr>
                  <w:tcW w:w="1696" w:type="dxa"/>
                </w:tcPr>
                <w:p w14:paraId="250FFB14" w14:textId="46297BA0" w:rsidR="009061E2" w:rsidRPr="00AE4F9A" w:rsidRDefault="00A819CE" w:rsidP="000A1E20">
                  <w:pPr>
                    <w:spacing w:before="40" w:after="40"/>
                    <w:ind w:right="72"/>
                    <w:rPr>
                      <w:bCs/>
                      <w:sz w:val="18"/>
                    </w:rPr>
                  </w:pPr>
                  <w:r w:rsidRPr="00AE4F9A">
                    <w:rPr>
                      <w:bCs/>
                      <w:sz w:val="18"/>
                    </w:rPr>
                    <w:t>CREATED</w:t>
                  </w:r>
                </w:p>
              </w:tc>
              <w:tc>
                <w:tcPr>
                  <w:tcW w:w="1696" w:type="dxa"/>
                </w:tcPr>
                <w:p w14:paraId="711FE5EF" w14:textId="3013754B" w:rsidR="009061E2" w:rsidRPr="00AE4F9A" w:rsidRDefault="009061E2" w:rsidP="000A1E20">
                  <w:pPr>
                    <w:spacing w:before="40" w:after="40"/>
                    <w:ind w:right="72"/>
                    <w:rPr>
                      <w:bCs/>
                      <w:sz w:val="18"/>
                    </w:rPr>
                  </w:pPr>
                  <w:r w:rsidRPr="00AE4F9A">
                    <w:rPr>
                      <w:bCs/>
                      <w:sz w:val="18"/>
                    </w:rPr>
                    <w:t>create</w:t>
                  </w:r>
                </w:p>
              </w:tc>
            </w:tr>
            <w:tr w:rsidR="00A819CE" w:rsidRPr="00AE4F9A" w14:paraId="7BF8F0D5" w14:textId="77777777" w:rsidTr="000A1E20">
              <w:tc>
                <w:tcPr>
                  <w:tcW w:w="1696" w:type="dxa"/>
                </w:tcPr>
                <w:p w14:paraId="267A5D2D" w14:textId="183C2181" w:rsidR="00A819CE" w:rsidRPr="00AE4F9A" w:rsidRDefault="00A819CE" w:rsidP="000A1E20">
                  <w:pPr>
                    <w:spacing w:before="40" w:after="40"/>
                    <w:ind w:right="72"/>
                    <w:rPr>
                      <w:bCs/>
                      <w:sz w:val="18"/>
                    </w:rPr>
                  </w:pPr>
                  <w:r w:rsidRPr="00AE4F9A">
                    <w:rPr>
                      <w:bCs/>
                      <w:sz w:val="18"/>
                    </w:rPr>
                    <w:t>None</w:t>
                  </w:r>
                </w:p>
              </w:tc>
              <w:tc>
                <w:tcPr>
                  <w:tcW w:w="1696" w:type="dxa"/>
                </w:tcPr>
                <w:p w14:paraId="3F555559" w14:textId="413CECC6" w:rsidR="00A819CE" w:rsidRPr="00AE4F9A" w:rsidDel="004B0220" w:rsidRDefault="00A819CE" w:rsidP="000A1E20">
                  <w:pPr>
                    <w:spacing w:before="40" w:after="40"/>
                    <w:ind w:right="72"/>
                    <w:rPr>
                      <w:bCs/>
                      <w:sz w:val="18"/>
                    </w:rPr>
                  </w:pPr>
                  <w:r w:rsidRPr="00AE4F9A">
                    <w:rPr>
                      <w:bCs/>
                      <w:sz w:val="18"/>
                    </w:rPr>
                    <w:t>READY</w:t>
                  </w:r>
                </w:p>
              </w:tc>
              <w:tc>
                <w:tcPr>
                  <w:tcW w:w="1696" w:type="dxa"/>
                </w:tcPr>
                <w:p w14:paraId="47B8148B" w14:textId="0E246E7F" w:rsidR="00A819CE" w:rsidRPr="00AE4F9A" w:rsidRDefault="00A819CE" w:rsidP="000A1E20">
                  <w:pPr>
                    <w:spacing w:before="40" w:after="40"/>
                    <w:ind w:right="72"/>
                    <w:rPr>
                      <w:bCs/>
                      <w:sz w:val="18"/>
                    </w:rPr>
                  </w:pPr>
                  <w:r w:rsidRPr="00AE4F9A">
                    <w:rPr>
                      <w:bCs/>
                      <w:sz w:val="18"/>
                    </w:rPr>
                    <w:t>create</w:t>
                  </w:r>
                </w:p>
              </w:tc>
            </w:tr>
            <w:tr w:rsidR="00A819CE" w:rsidRPr="00AE4F9A" w14:paraId="366F94C5" w14:textId="77777777" w:rsidTr="000A1E20">
              <w:tc>
                <w:tcPr>
                  <w:tcW w:w="1696" w:type="dxa"/>
                </w:tcPr>
                <w:p w14:paraId="59423C7E" w14:textId="71AB086E" w:rsidR="00A819CE" w:rsidRPr="00AE4F9A" w:rsidRDefault="00A819CE" w:rsidP="000A1E20">
                  <w:pPr>
                    <w:spacing w:before="40" w:after="40"/>
                    <w:ind w:right="72"/>
                    <w:rPr>
                      <w:bCs/>
                      <w:sz w:val="18"/>
                    </w:rPr>
                  </w:pPr>
                  <w:r w:rsidRPr="00AE4F9A">
                    <w:rPr>
                      <w:bCs/>
                      <w:sz w:val="18"/>
                    </w:rPr>
                    <w:t>None</w:t>
                  </w:r>
                </w:p>
              </w:tc>
              <w:tc>
                <w:tcPr>
                  <w:tcW w:w="1696" w:type="dxa"/>
                </w:tcPr>
                <w:p w14:paraId="5D178F8E" w14:textId="2A6EA2F8" w:rsidR="00A819CE" w:rsidRPr="00AE4F9A" w:rsidDel="004B0220" w:rsidRDefault="00A819CE" w:rsidP="000A1E20">
                  <w:pPr>
                    <w:spacing w:before="40" w:after="40"/>
                    <w:ind w:right="72"/>
                    <w:rPr>
                      <w:bCs/>
                      <w:sz w:val="18"/>
                    </w:rPr>
                  </w:pPr>
                  <w:r w:rsidRPr="00AE4F9A">
                    <w:rPr>
                      <w:bCs/>
                      <w:sz w:val="18"/>
                    </w:rPr>
                    <w:t>IN_PROGRESS</w:t>
                  </w:r>
                </w:p>
              </w:tc>
              <w:tc>
                <w:tcPr>
                  <w:tcW w:w="1696" w:type="dxa"/>
                </w:tcPr>
                <w:p w14:paraId="6BEB2176" w14:textId="26AFA9BF" w:rsidR="00A819CE" w:rsidRPr="00AE4F9A" w:rsidRDefault="00A819CE" w:rsidP="000A1E20">
                  <w:pPr>
                    <w:spacing w:before="40" w:after="40"/>
                    <w:ind w:right="72"/>
                    <w:rPr>
                      <w:bCs/>
                      <w:sz w:val="18"/>
                    </w:rPr>
                  </w:pPr>
                  <w:r w:rsidRPr="00AE4F9A">
                    <w:rPr>
                      <w:bCs/>
                      <w:sz w:val="18"/>
                    </w:rPr>
                    <w:t>create</w:t>
                  </w:r>
                </w:p>
              </w:tc>
            </w:tr>
            <w:tr w:rsidR="00A819CE" w:rsidRPr="00AE4F9A" w14:paraId="3171F60F" w14:textId="77777777" w:rsidTr="000A1E20">
              <w:tc>
                <w:tcPr>
                  <w:tcW w:w="1696" w:type="dxa"/>
                </w:tcPr>
                <w:p w14:paraId="2600E1FF" w14:textId="302D9E10" w:rsidR="00A819CE" w:rsidRPr="00AE4F9A" w:rsidRDefault="00A819CE" w:rsidP="000A1E20">
                  <w:pPr>
                    <w:spacing w:before="40" w:after="40"/>
                    <w:ind w:right="72"/>
                    <w:rPr>
                      <w:bCs/>
                      <w:sz w:val="18"/>
                    </w:rPr>
                  </w:pPr>
                  <w:r w:rsidRPr="00AE4F9A">
                    <w:rPr>
                      <w:bCs/>
                      <w:sz w:val="18"/>
                    </w:rPr>
                    <w:t>None</w:t>
                  </w:r>
                </w:p>
              </w:tc>
              <w:tc>
                <w:tcPr>
                  <w:tcW w:w="1696" w:type="dxa"/>
                </w:tcPr>
                <w:p w14:paraId="0AEAB8A6" w14:textId="2921096D" w:rsidR="00A819CE" w:rsidRPr="00AE4F9A" w:rsidRDefault="00A819CE" w:rsidP="000A1E20">
                  <w:pPr>
                    <w:spacing w:before="40" w:after="40"/>
                    <w:ind w:right="72"/>
                    <w:rPr>
                      <w:bCs/>
                      <w:sz w:val="18"/>
                    </w:rPr>
                  </w:pPr>
                  <w:r w:rsidRPr="00AE4F9A">
                    <w:rPr>
                      <w:bCs/>
                      <w:sz w:val="18"/>
                    </w:rPr>
                    <w:t>COMPLETED</w:t>
                  </w:r>
                </w:p>
              </w:tc>
              <w:tc>
                <w:tcPr>
                  <w:tcW w:w="1696" w:type="dxa"/>
                </w:tcPr>
                <w:p w14:paraId="69BA76F1" w14:textId="55062E17" w:rsidR="00A819CE" w:rsidRPr="00AE4F9A" w:rsidRDefault="00A819CE" w:rsidP="000A1E20">
                  <w:pPr>
                    <w:spacing w:before="40" w:after="40"/>
                    <w:ind w:right="72"/>
                    <w:rPr>
                      <w:bCs/>
                      <w:sz w:val="18"/>
                    </w:rPr>
                  </w:pPr>
                  <w:r w:rsidRPr="00AE4F9A">
                    <w:rPr>
                      <w:bCs/>
                      <w:sz w:val="18"/>
                    </w:rPr>
                    <w:t>create</w:t>
                  </w:r>
                </w:p>
              </w:tc>
            </w:tr>
            <w:tr w:rsidR="00A819CE" w:rsidRPr="00AE4F9A" w14:paraId="1AB113AE" w14:textId="77777777" w:rsidTr="000A1E20">
              <w:tc>
                <w:tcPr>
                  <w:tcW w:w="1696" w:type="dxa"/>
                </w:tcPr>
                <w:p w14:paraId="3667F6AA" w14:textId="17022386" w:rsidR="00A819CE" w:rsidRPr="00AE4F9A" w:rsidRDefault="00A819CE" w:rsidP="000A1E20">
                  <w:pPr>
                    <w:spacing w:before="40" w:after="40"/>
                    <w:ind w:right="72"/>
                    <w:rPr>
                      <w:bCs/>
                      <w:sz w:val="18"/>
                    </w:rPr>
                  </w:pPr>
                  <w:r w:rsidRPr="00AE4F9A">
                    <w:rPr>
                      <w:bCs/>
                      <w:sz w:val="18"/>
                    </w:rPr>
                    <w:t>None</w:t>
                  </w:r>
                </w:p>
              </w:tc>
              <w:tc>
                <w:tcPr>
                  <w:tcW w:w="1696" w:type="dxa"/>
                </w:tcPr>
                <w:p w14:paraId="4D6E95B9" w14:textId="77777777" w:rsidR="00A819CE" w:rsidRPr="00AE4F9A" w:rsidRDefault="00A819CE" w:rsidP="000A1E20">
                  <w:pPr>
                    <w:spacing w:before="40" w:after="40"/>
                    <w:ind w:right="72"/>
                    <w:rPr>
                      <w:bCs/>
                      <w:sz w:val="18"/>
                    </w:rPr>
                  </w:pPr>
                  <w:r w:rsidRPr="00AE4F9A">
                    <w:rPr>
                      <w:bCs/>
                      <w:sz w:val="18"/>
                    </w:rPr>
                    <w:t>FAILED</w:t>
                  </w:r>
                </w:p>
              </w:tc>
              <w:tc>
                <w:tcPr>
                  <w:tcW w:w="1696" w:type="dxa"/>
                </w:tcPr>
                <w:p w14:paraId="2672BC5D" w14:textId="40787660" w:rsidR="00A819CE" w:rsidRPr="00AE4F9A" w:rsidRDefault="00A819CE" w:rsidP="000A1E20">
                  <w:pPr>
                    <w:spacing w:before="40" w:after="40"/>
                    <w:ind w:right="72"/>
                    <w:rPr>
                      <w:bCs/>
                      <w:sz w:val="18"/>
                    </w:rPr>
                  </w:pPr>
                  <w:r w:rsidRPr="00AE4F9A">
                    <w:rPr>
                      <w:bCs/>
                      <w:sz w:val="18"/>
                    </w:rPr>
                    <w:t>fail</w:t>
                  </w:r>
                </w:p>
              </w:tc>
            </w:tr>
          </w:tbl>
          <w:p w14:paraId="164CB02A" w14:textId="77777777" w:rsidR="009061E2" w:rsidRPr="00AE4F9A" w:rsidRDefault="009061E2" w:rsidP="00C03DC4">
            <w:pPr>
              <w:pStyle w:val="TableEntry"/>
            </w:pPr>
          </w:p>
        </w:tc>
      </w:tr>
      <w:tr w:rsidR="009061E2" w:rsidRPr="00AE4F9A" w14:paraId="64B4A0DB" w14:textId="77777777" w:rsidTr="00C03DC4">
        <w:trPr>
          <w:jc w:val="center"/>
        </w:trPr>
        <w:tc>
          <w:tcPr>
            <w:tcW w:w="2536" w:type="dxa"/>
          </w:tcPr>
          <w:p w14:paraId="31A78274" w14:textId="77777777" w:rsidR="009061E2" w:rsidRPr="00AE4F9A" w:rsidRDefault="009061E2" w:rsidP="00C03DC4">
            <w:pPr>
              <w:pStyle w:val="TableEntry"/>
            </w:pPr>
            <w:r w:rsidRPr="00AE4F9A">
              <w:t>Input</w:t>
            </w:r>
          </w:p>
        </w:tc>
        <w:tc>
          <w:tcPr>
            <w:tcW w:w="5319" w:type="dxa"/>
          </w:tcPr>
          <w:p w14:paraId="024476BC" w14:textId="77777777" w:rsidR="009061E2" w:rsidRPr="00AE4F9A" w:rsidRDefault="009061E2" w:rsidP="00C03DC4">
            <w:pPr>
              <w:pStyle w:val="TableEntry"/>
              <w:numPr>
                <w:ilvl w:val="0"/>
                <w:numId w:val="27"/>
              </w:numPr>
              <w:ind w:left="290" w:hanging="284"/>
              <w:rPr>
                <w:lang w:eastAsia="x-none"/>
              </w:rPr>
            </w:pPr>
            <w:r w:rsidRPr="00AE4F9A">
              <w:t>Required</w:t>
            </w:r>
          </w:p>
          <w:p w14:paraId="178BAE91" w14:textId="77777777" w:rsidR="009061E2" w:rsidRPr="00AE4F9A" w:rsidRDefault="009061E2" w:rsidP="00B960CF">
            <w:pPr>
              <w:pStyle w:val="TableEntry"/>
              <w:numPr>
                <w:ilvl w:val="0"/>
                <w:numId w:val="25"/>
              </w:numPr>
              <w:rPr>
                <w:color w:val="000000"/>
                <w:szCs w:val="24"/>
                <w:lang w:eastAsia="x-none"/>
              </w:rPr>
            </w:pPr>
            <w:r w:rsidRPr="00AE4F9A">
              <w:rPr>
                <w:lang w:eastAsia="x-none"/>
              </w:rPr>
              <w:t>All relevant documents for the understanding of the case.</w:t>
            </w:r>
          </w:p>
        </w:tc>
      </w:tr>
      <w:tr w:rsidR="009061E2" w:rsidRPr="00AE4F9A" w14:paraId="6D6203D0" w14:textId="77777777" w:rsidTr="00C03DC4">
        <w:trPr>
          <w:jc w:val="center"/>
        </w:trPr>
        <w:tc>
          <w:tcPr>
            <w:tcW w:w="2536" w:type="dxa"/>
          </w:tcPr>
          <w:p w14:paraId="008BDA8A" w14:textId="77777777" w:rsidR="009061E2" w:rsidRPr="00AE4F9A" w:rsidRDefault="009061E2" w:rsidP="00C03DC4">
            <w:pPr>
              <w:pStyle w:val="TableEntry"/>
            </w:pPr>
            <w:r w:rsidRPr="00AE4F9A">
              <w:t>Output</w:t>
            </w:r>
          </w:p>
        </w:tc>
        <w:tc>
          <w:tcPr>
            <w:tcW w:w="5319" w:type="dxa"/>
          </w:tcPr>
          <w:p w14:paraId="104B7F9B" w14:textId="77777777" w:rsidR="009061E2" w:rsidRPr="00AE4F9A" w:rsidRDefault="009061E2" w:rsidP="00C03DC4">
            <w:pPr>
              <w:pStyle w:val="TableEntry"/>
              <w:numPr>
                <w:ilvl w:val="0"/>
                <w:numId w:val="27"/>
              </w:numPr>
              <w:ind w:left="290" w:hanging="284"/>
            </w:pPr>
            <w:r w:rsidRPr="00AE4F9A">
              <w:t>Required</w:t>
            </w:r>
          </w:p>
          <w:p w14:paraId="3B6B1BE0" w14:textId="4C3D07DB" w:rsidR="009061E2" w:rsidRPr="00AE4F9A" w:rsidRDefault="009061E2" w:rsidP="00B960CF">
            <w:pPr>
              <w:pStyle w:val="TableEntry"/>
              <w:numPr>
                <w:ilvl w:val="0"/>
                <w:numId w:val="25"/>
              </w:numPr>
              <w:rPr>
                <w:color w:val="000000"/>
                <w:szCs w:val="24"/>
              </w:rPr>
            </w:pPr>
            <w:r w:rsidRPr="00AE4F9A">
              <w:t>Request</w:t>
            </w:r>
            <w:r w:rsidR="00F85423" w:rsidRPr="00AE4F9A">
              <w:t>_</w:t>
            </w:r>
            <w:r w:rsidRPr="00AE4F9A">
              <w:t>Document.</w:t>
            </w:r>
          </w:p>
          <w:p w14:paraId="1719390E" w14:textId="77777777" w:rsidR="009061E2" w:rsidRPr="00AE4F9A" w:rsidRDefault="009061E2" w:rsidP="00C03DC4">
            <w:pPr>
              <w:pStyle w:val="TableEntry"/>
              <w:numPr>
                <w:ilvl w:val="0"/>
                <w:numId w:val="27"/>
              </w:numPr>
              <w:ind w:left="290" w:hanging="284"/>
            </w:pPr>
            <w:r w:rsidRPr="00AE4F9A">
              <w:t>Optional</w:t>
            </w:r>
          </w:p>
          <w:p w14:paraId="09119BE0" w14:textId="77777777" w:rsidR="009061E2" w:rsidRPr="00AE4F9A" w:rsidRDefault="009061E2" w:rsidP="00B960CF">
            <w:pPr>
              <w:pStyle w:val="TableEntry"/>
              <w:numPr>
                <w:ilvl w:val="0"/>
                <w:numId w:val="25"/>
              </w:numPr>
              <w:rPr>
                <w:color w:val="000000"/>
                <w:szCs w:val="24"/>
              </w:rPr>
            </w:pPr>
            <w:r w:rsidRPr="00AE4F9A">
              <w:t>CCD Document or CDA Content Module document</w:t>
            </w:r>
          </w:p>
          <w:p w14:paraId="3DAE939F" w14:textId="03959820" w:rsidR="009061E2" w:rsidRPr="00AE4F9A" w:rsidRDefault="009061E2" w:rsidP="00B960CF">
            <w:pPr>
              <w:pStyle w:val="TableEntry"/>
              <w:numPr>
                <w:ilvl w:val="0"/>
                <w:numId w:val="25"/>
              </w:numPr>
              <w:rPr>
                <w:color w:val="000000"/>
                <w:szCs w:val="24"/>
              </w:rPr>
            </w:pPr>
            <w:r w:rsidRPr="00AE4F9A">
              <w:t>Any other relevant document</w:t>
            </w:r>
          </w:p>
        </w:tc>
      </w:tr>
      <w:tr w:rsidR="009061E2" w:rsidRPr="00AE4F9A" w14:paraId="695D84ED" w14:textId="77777777" w:rsidTr="00C03DC4">
        <w:trPr>
          <w:jc w:val="center"/>
        </w:trPr>
        <w:tc>
          <w:tcPr>
            <w:tcW w:w="2536" w:type="dxa"/>
          </w:tcPr>
          <w:p w14:paraId="64394696" w14:textId="77777777" w:rsidR="009061E2" w:rsidRPr="00AE4F9A" w:rsidRDefault="009061E2" w:rsidP="00C03DC4">
            <w:pPr>
              <w:pStyle w:val="TableEntry"/>
            </w:pPr>
            <w:r w:rsidRPr="00AE4F9A">
              <w:t>Owner</w:t>
            </w:r>
          </w:p>
        </w:tc>
        <w:tc>
          <w:tcPr>
            <w:tcW w:w="5319" w:type="dxa"/>
          </w:tcPr>
          <w:p w14:paraId="0455C46F" w14:textId="3693135C" w:rsidR="009061E2" w:rsidRPr="00AE4F9A" w:rsidRDefault="00F85423" w:rsidP="00C03DC4">
            <w:pPr>
              <w:pStyle w:val="TableEntry"/>
            </w:pPr>
            <w:r w:rsidRPr="00AE4F9A">
              <w:t>TBR_Requestor</w:t>
            </w:r>
          </w:p>
        </w:tc>
      </w:tr>
      <w:tr w:rsidR="009061E2" w:rsidRPr="00AE4F9A" w14:paraId="523FB76C" w14:textId="77777777" w:rsidTr="00C03DC4">
        <w:trPr>
          <w:jc w:val="center"/>
        </w:trPr>
        <w:tc>
          <w:tcPr>
            <w:tcW w:w="2536" w:type="dxa"/>
          </w:tcPr>
          <w:p w14:paraId="43C1778D" w14:textId="77777777" w:rsidR="009061E2" w:rsidRPr="00AE4F9A" w:rsidRDefault="009061E2" w:rsidP="00C03DC4">
            <w:pPr>
              <w:pStyle w:val="TableEntry"/>
            </w:pPr>
            <w:r w:rsidRPr="00AE4F9A">
              <w:t>Owner Changes</w:t>
            </w:r>
          </w:p>
        </w:tc>
        <w:tc>
          <w:tcPr>
            <w:tcW w:w="5319" w:type="dxa"/>
          </w:tcPr>
          <w:p w14:paraId="701434EF" w14:textId="77777777" w:rsidR="009061E2" w:rsidRPr="00AE4F9A" w:rsidRDefault="009061E2" w:rsidP="00C03DC4">
            <w:pPr>
              <w:pStyle w:val="TableEntry"/>
            </w:pPr>
            <w:r w:rsidRPr="00AE4F9A">
              <w:t>No</w:t>
            </w:r>
          </w:p>
        </w:tc>
      </w:tr>
      <w:tr w:rsidR="009061E2" w:rsidRPr="00AE4F9A" w14:paraId="176EAD45" w14:textId="77777777" w:rsidTr="00C03DC4">
        <w:trPr>
          <w:jc w:val="center"/>
        </w:trPr>
        <w:tc>
          <w:tcPr>
            <w:tcW w:w="2536" w:type="dxa"/>
          </w:tcPr>
          <w:p w14:paraId="716C9B26" w14:textId="77777777" w:rsidR="009061E2" w:rsidRPr="00AE4F9A" w:rsidRDefault="009061E2" w:rsidP="00C03DC4">
            <w:pPr>
              <w:pStyle w:val="TableEntry"/>
            </w:pPr>
            <w:r w:rsidRPr="00AE4F9A">
              <w:t>&lt;TaskEvent&gt;</w:t>
            </w:r>
          </w:p>
        </w:tc>
        <w:tc>
          <w:tcPr>
            <w:tcW w:w="5319" w:type="dxa"/>
          </w:tcPr>
          <w:p w14:paraId="6E88F6BD" w14:textId="77777777" w:rsidR="009061E2" w:rsidRPr="00AE4F9A" w:rsidRDefault="009061E2" w:rsidP="00C03DC4">
            <w:pPr>
              <w:pStyle w:val="TableEntry"/>
            </w:pPr>
            <w:r w:rsidRPr="00AE4F9A">
              <w:t>Only one</w:t>
            </w:r>
          </w:p>
        </w:tc>
      </w:tr>
      <w:tr w:rsidR="009061E2" w:rsidRPr="00AE4F9A" w14:paraId="37A1B813" w14:textId="77777777" w:rsidTr="00C03DC4">
        <w:trPr>
          <w:jc w:val="center"/>
        </w:trPr>
        <w:tc>
          <w:tcPr>
            <w:tcW w:w="2536" w:type="dxa"/>
          </w:tcPr>
          <w:p w14:paraId="0BF9E63E" w14:textId="77777777" w:rsidR="009061E2" w:rsidRPr="00AE4F9A" w:rsidRDefault="009061E2" w:rsidP="00C03DC4">
            <w:pPr>
              <w:pStyle w:val="TableEntry"/>
            </w:pPr>
            <w:r w:rsidRPr="00AE4F9A">
              <w:lastRenderedPageBreak/>
              <w:t>Task Removal Allowed</w:t>
            </w:r>
          </w:p>
        </w:tc>
        <w:tc>
          <w:tcPr>
            <w:tcW w:w="5319" w:type="dxa"/>
          </w:tcPr>
          <w:p w14:paraId="0D029884" w14:textId="77777777" w:rsidR="009061E2" w:rsidRPr="00AE4F9A" w:rsidRDefault="009061E2" w:rsidP="00C03DC4">
            <w:pPr>
              <w:pStyle w:val="TableEntry"/>
            </w:pPr>
            <w:r w:rsidRPr="00AE4F9A">
              <w:t>No</w:t>
            </w:r>
          </w:p>
        </w:tc>
      </w:tr>
      <w:tr w:rsidR="009061E2" w:rsidRPr="00AE4F9A" w14:paraId="18A91953" w14:textId="77777777" w:rsidTr="00C03DC4">
        <w:trPr>
          <w:jc w:val="center"/>
        </w:trPr>
        <w:tc>
          <w:tcPr>
            <w:tcW w:w="2536" w:type="dxa"/>
          </w:tcPr>
          <w:p w14:paraId="521F8C9D" w14:textId="77777777" w:rsidR="009061E2" w:rsidRPr="00AE4F9A" w:rsidRDefault="009061E2" w:rsidP="00C03DC4">
            <w:pPr>
              <w:pStyle w:val="TableEntry"/>
            </w:pPr>
            <w:r w:rsidRPr="00AE4F9A">
              <w:t>Task Duplication</w:t>
            </w:r>
          </w:p>
        </w:tc>
        <w:tc>
          <w:tcPr>
            <w:tcW w:w="5319" w:type="dxa"/>
          </w:tcPr>
          <w:p w14:paraId="1F624977" w14:textId="77777777" w:rsidR="009061E2" w:rsidRPr="00AE4F9A" w:rsidRDefault="009061E2" w:rsidP="00C03DC4">
            <w:pPr>
              <w:pStyle w:val="TableEntry"/>
            </w:pPr>
            <w:r w:rsidRPr="00AE4F9A">
              <w:t>No</w:t>
            </w:r>
          </w:p>
        </w:tc>
      </w:tr>
    </w:tbl>
    <w:p w14:paraId="095C0E0B" w14:textId="5D1C8832" w:rsidR="000E1497" w:rsidRPr="00AE4F9A" w:rsidRDefault="000E1497" w:rsidP="00B960CF">
      <w:pPr>
        <w:pStyle w:val="BodyText"/>
      </w:pPr>
      <w:r w:rsidRPr="00AE4F9A">
        <w:t xml:space="preserve">(*) The element eventType stores the type of event that produces the change in the task status. In the “Status transactions” we want to associate the specific type of event to the status transaction that is produced. For further details on eventType element see </w:t>
      </w:r>
      <w:r w:rsidR="00ED6A25" w:rsidRPr="00AE4F9A">
        <w:t xml:space="preserve">the </w:t>
      </w:r>
      <w:r w:rsidRPr="00AE4F9A">
        <w:t xml:space="preserve">XDW </w:t>
      </w:r>
      <w:r w:rsidR="000E1F5C">
        <w:t>Profile</w:t>
      </w:r>
      <w:r w:rsidRPr="00AE4F9A">
        <w:t>.</w:t>
      </w:r>
    </w:p>
    <w:p w14:paraId="535EB8A9" w14:textId="0088FA34" w:rsidR="0016759A" w:rsidRPr="00AE4F9A" w:rsidRDefault="003C7C8D" w:rsidP="005B6A5B">
      <w:pPr>
        <w:pStyle w:val="Heading3"/>
        <w:numPr>
          <w:ilvl w:val="0"/>
          <w:numId w:val="0"/>
        </w:numPr>
        <w:rPr>
          <w:noProof w:val="0"/>
        </w:rPr>
      </w:pPr>
      <w:bookmarkStart w:id="84" w:name="_Toc401149140"/>
      <w:bookmarkStart w:id="85" w:name="_1392041975"/>
      <w:bookmarkStart w:id="86" w:name="_1392044687"/>
      <w:bookmarkStart w:id="87" w:name="_1392044278"/>
      <w:bookmarkStart w:id="88" w:name="_1266328458"/>
      <w:bookmarkStart w:id="89" w:name="_1266327941"/>
      <w:bookmarkStart w:id="90" w:name="_1392044935"/>
      <w:bookmarkStart w:id="91" w:name="_1392044753"/>
      <w:r w:rsidRPr="00AE4F9A">
        <w:rPr>
          <w:noProof w:val="0"/>
        </w:rPr>
        <w:t>Y.3</w:t>
      </w:r>
      <w:r w:rsidR="00DF3EC5" w:rsidRPr="00AE4F9A">
        <w:rPr>
          <w:noProof w:val="0"/>
        </w:rPr>
        <w:t xml:space="preserve">.2 </w:t>
      </w:r>
      <w:r w:rsidR="00800883" w:rsidRPr="00AE4F9A">
        <w:rPr>
          <w:noProof w:val="0"/>
        </w:rPr>
        <w:t>Task: Schedule_</w:t>
      </w:r>
      <w:r w:rsidR="0016759A" w:rsidRPr="00AE4F9A">
        <w:rPr>
          <w:noProof w:val="0"/>
        </w:rPr>
        <w:t>TBR</w:t>
      </w:r>
      <w:bookmarkEnd w:id="84"/>
    </w:p>
    <w:p w14:paraId="47961512" w14:textId="191A2253" w:rsidR="003B6F90" w:rsidRPr="00AE4F9A" w:rsidRDefault="005C4ECE" w:rsidP="006B130E">
      <w:pPr>
        <w:pStyle w:val="BodyText"/>
        <w:jc w:val="center"/>
        <w:rPr>
          <w:lang w:eastAsia="x-none"/>
        </w:rPr>
      </w:pPr>
      <w:r w:rsidRPr="00AE4F9A">
        <w:rPr>
          <w:noProof/>
        </w:rPr>
        <w:drawing>
          <wp:inline distT="0" distB="0" distL="0" distR="0" wp14:anchorId="1AA38952" wp14:editId="06F9943B">
            <wp:extent cx="5057775" cy="438150"/>
            <wp:effectExtent l="0" t="0" r="952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Schedule_TBR.png"/>
                    <pic:cNvPicPr/>
                  </pic:nvPicPr>
                  <pic:blipFill>
                    <a:blip r:embed="rId26">
                      <a:extLst>
                        <a:ext uri="{28A0092B-C50C-407E-A947-70E740481C1C}">
                          <a14:useLocalDpi xmlns:a14="http://schemas.microsoft.com/office/drawing/2010/main" val="0"/>
                        </a:ext>
                      </a:extLst>
                    </a:blip>
                    <a:stretch>
                      <a:fillRect/>
                    </a:stretch>
                  </pic:blipFill>
                  <pic:spPr>
                    <a:xfrm>
                      <a:off x="0" y="0"/>
                      <a:ext cx="5057775" cy="438150"/>
                    </a:xfrm>
                    <a:prstGeom prst="rect">
                      <a:avLst/>
                    </a:prstGeom>
                  </pic:spPr>
                </pic:pic>
              </a:graphicData>
            </a:graphic>
          </wp:inline>
        </w:drawing>
      </w:r>
    </w:p>
    <w:p w14:paraId="2CBBADCD" w14:textId="77777777" w:rsidR="007A650C" w:rsidRPr="00AE4F9A" w:rsidRDefault="007A650C" w:rsidP="006B130E">
      <w:pPr>
        <w:pStyle w:val="BodyText"/>
      </w:pPr>
    </w:p>
    <w:p w14:paraId="01CCC0A0" w14:textId="7F3176ED" w:rsidR="003B6F90" w:rsidRPr="00AE4F9A" w:rsidRDefault="00800883" w:rsidP="00AF1800">
      <w:pPr>
        <w:pStyle w:val="TableTitle"/>
      </w:pPr>
      <w:r w:rsidRPr="00AE4F9A">
        <w:t>Table Y.3.2-1: Schedule_</w:t>
      </w:r>
      <w:r w:rsidR="003B6F90" w:rsidRPr="00AE4F9A">
        <w:t>TBR Task Rules</w:t>
      </w: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36"/>
        <w:gridCol w:w="5319"/>
      </w:tblGrid>
      <w:tr w:rsidR="0016759A" w:rsidRPr="00AE4F9A" w14:paraId="348B9D08" w14:textId="77777777" w:rsidTr="00C03DC4">
        <w:trPr>
          <w:tblHeader/>
          <w:jc w:val="center"/>
        </w:trPr>
        <w:tc>
          <w:tcPr>
            <w:tcW w:w="2536" w:type="dxa"/>
            <w:shd w:val="solid" w:color="D9D9D9" w:fill="D9D9D9"/>
          </w:tcPr>
          <w:p w14:paraId="03193DEC" w14:textId="77777777" w:rsidR="0016759A" w:rsidRPr="00AE4F9A" w:rsidRDefault="0016759A" w:rsidP="00C03DC4">
            <w:pPr>
              <w:pStyle w:val="TableEntryHeader"/>
            </w:pPr>
            <w:r w:rsidRPr="00AE4F9A">
              <w:t>Task attributes</w:t>
            </w:r>
          </w:p>
        </w:tc>
        <w:tc>
          <w:tcPr>
            <w:tcW w:w="5319" w:type="dxa"/>
            <w:shd w:val="solid" w:color="D9D9D9" w:fill="D9D9D9"/>
          </w:tcPr>
          <w:p w14:paraId="7A694BBD" w14:textId="27AC6B25" w:rsidR="0016759A" w:rsidRPr="00AE4F9A" w:rsidRDefault="0016759A" w:rsidP="00C03DC4">
            <w:pPr>
              <w:pStyle w:val="TableEntryHeader"/>
            </w:pPr>
            <w:r w:rsidRPr="00AE4F9A">
              <w:t>Rules for the task “Schedule</w:t>
            </w:r>
            <w:r w:rsidR="00800883" w:rsidRPr="00AE4F9A">
              <w:t>_</w:t>
            </w:r>
            <w:r w:rsidRPr="00AE4F9A">
              <w:t>TBR”</w:t>
            </w:r>
          </w:p>
        </w:tc>
      </w:tr>
      <w:tr w:rsidR="0016759A" w:rsidRPr="00AE4F9A" w14:paraId="1424D19B" w14:textId="77777777" w:rsidTr="00C03DC4">
        <w:trPr>
          <w:jc w:val="center"/>
        </w:trPr>
        <w:tc>
          <w:tcPr>
            <w:tcW w:w="2536" w:type="dxa"/>
          </w:tcPr>
          <w:p w14:paraId="6B1400C3" w14:textId="77777777" w:rsidR="0016759A" w:rsidRPr="00AE4F9A" w:rsidRDefault="0016759A" w:rsidP="00C03DC4">
            <w:pPr>
              <w:pStyle w:val="TableEntry"/>
            </w:pPr>
            <w:r w:rsidRPr="00AE4F9A">
              <w:t>Task id</w:t>
            </w:r>
          </w:p>
        </w:tc>
        <w:tc>
          <w:tcPr>
            <w:tcW w:w="5319" w:type="dxa"/>
          </w:tcPr>
          <w:p w14:paraId="796E3644" w14:textId="77777777" w:rsidR="0016759A" w:rsidRPr="00AE4F9A" w:rsidRDefault="0016759A" w:rsidP="00C03DC4">
            <w:pPr>
              <w:pStyle w:val="TableEntry"/>
            </w:pPr>
            <w:r w:rsidRPr="00AE4F9A">
              <w:t>Unique id of the instance of the task</w:t>
            </w:r>
          </w:p>
        </w:tc>
      </w:tr>
      <w:tr w:rsidR="0016759A" w:rsidRPr="00AE4F9A" w14:paraId="4AC43752" w14:textId="77777777" w:rsidTr="00C03DC4">
        <w:trPr>
          <w:jc w:val="center"/>
        </w:trPr>
        <w:tc>
          <w:tcPr>
            <w:tcW w:w="2536" w:type="dxa"/>
          </w:tcPr>
          <w:p w14:paraId="6389E75F" w14:textId="77777777" w:rsidR="0016759A" w:rsidRPr="00AE4F9A" w:rsidRDefault="0016759A" w:rsidP="00C03DC4">
            <w:pPr>
              <w:pStyle w:val="TableEntry"/>
            </w:pPr>
            <w:r w:rsidRPr="00AE4F9A">
              <w:t>Task type</w:t>
            </w:r>
          </w:p>
        </w:tc>
        <w:tc>
          <w:tcPr>
            <w:tcW w:w="5319" w:type="dxa"/>
          </w:tcPr>
          <w:p w14:paraId="3C7E0CF7" w14:textId="1C972676" w:rsidR="0016759A" w:rsidRPr="00AE4F9A" w:rsidRDefault="0016759A" w:rsidP="00C03DC4">
            <w:pPr>
              <w:pStyle w:val="TableEntry"/>
              <w:rPr>
                <w:b/>
                <w:bCs/>
              </w:rPr>
            </w:pPr>
            <w:r w:rsidRPr="00AE4F9A">
              <w:rPr>
                <w:b/>
                <w:bCs/>
              </w:rPr>
              <w:t>Schedule</w:t>
            </w:r>
            <w:r w:rsidR="00800883" w:rsidRPr="00AE4F9A">
              <w:rPr>
                <w:b/>
                <w:bCs/>
              </w:rPr>
              <w:t>_</w:t>
            </w:r>
            <w:r w:rsidRPr="00AE4F9A">
              <w:rPr>
                <w:b/>
                <w:bCs/>
              </w:rPr>
              <w:t>TBR</w:t>
            </w:r>
          </w:p>
        </w:tc>
      </w:tr>
      <w:tr w:rsidR="0016759A" w:rsidRPr="00AE4F9A" w14:paraId="0161055F" w14:textId="77777777" w:rsidTr="00C03DC4">
        <w:trPr>
          <w:jc w:val="center"/>
        </w:trPr>
        <w:tc>
          <w:tcPr>
            <w:tcW w:w="2536" w:type="dxa"/>
          </w:tcPr>
          <w:p w14:paraId="648B2B97" w14:textId="77777777" w:rsidR="0016759A" w:rsidRPr="00AE4F9A" w:rsidRDefault="0016759A" w:rsidP="00C03DC4">
            <w:pPr>
              <w:pStyle w:val="TableEntry"/>
            </w:pPr>
            <w:r w:rsidRPr="00AE4F9A">
              <w:t>Task name</w:t>
            </w:r>
          </w:p>
        </w:tc>
        <w:tc>
          <w:tcPr>
            <w:tcW w:w="5319" w:type="dxa"/>
          </w:tcPr>
          <w:p w14:paraId="4A1421C9" w14:textId="77777777" w:rsidR="0016759A" w:rsidRPr="00AE4F9A" w:rsidRDefault="0016759A" w:rsidP="00C03DC4">
            <w:pPr>
              <w:pStyle w:val="TableEntry"/>
            </w:pPr>
            <w:r w:rsidRPr="00AE4F9A">
              <w:t>Schedule Tumor Board Review</w:t>
            </w:r>
          </w:p>
        </w:tc>
      </w:tr>
      <w:tr w:rsidR="0016759A" w:rsidRPr="00AE4F9A" w14:paraId="6AAFD5DF" w14:textId="77777777" w:rsidTr="00C03DC4">
        <w:trPr>
          <w:jc w:val="center"/>
        </w:trPr>
        <w:tc>
          <w:tcPr>
            <w:tcW w:w="2536" w:type="dxa"/>
          </w:tcPr>
          <w:p w14:paraId="0217CFD4" w14:textId="77777777" w:rsidR="0016759A" w:rsidRPr="00AE4F9A" w:rsidRDefault="0016759A" w:rsidP="00C03DC4">
            <w:pPr>
              <w:pStyle w:val="TableEntry"/>
            </w:pPr>
            <w:r w:rsidRPr="00AE4F9A">
              <w:t>Task description</w:t>
            </w:r>
          </w:p>
        </w:tc>
        <w:tc>
          <w:tcPr>
            <w:tcW w:w="5319" w:type="dxa"/>
          </w:tcPr>
          <w:p w14:paraId="668CA1FA" w14:textId="77777777" w:rsidR="0016759A" w:rsidRPr="00AE4F9A" w:rsidRDefault="0016759A" w:rsidP="00C03DC4">
            <w:pPr>
              <w:pStyle w:val="TableEntry"/>
            </w:pPr>
            <w:r w:rsidRPr="00AE4F9A">
              <w:t>Scheduling the patients for a certain Tumor Board Review Meeting.</w:t>
            </w:r>
          </w:p>
          <w:p w14:paraId="3C2ECE5F" w14:textId="77777777" w:rsidR="0016759A" w:rsidRPr="00AE4F9A" w:rsidRDefault="0016759A" w:rsidP="00C03DC4">
            <w:pPr>
              <w:pStyle w:val="TableEntry"/>
              <w:ind w:left="1360"/>
            </w:pPr>
          </w:p>
        </w:tc>
      </w:tr>
      <w:tr w:rsidR="0016759A" w:rsidRPr="00AE4F9A" w14:paraId="65D2F758" w14:textId="77777777" w:rsidTr="00C03DC4">
        <w:trPr>
          <w:jc w:val="center"/>
        </w:trPr>
        <w:tc>
          <w:tcPr>
            <w:tcW w:w="2536" w:type="dxa"/>
          </w:tcPr>
          <w:p w14:paraId="76ACB129" w14:textId="77777777" w:rsidR="0016759A" w:rsidRPr="00AE4F9A" w:rsidRDefault="0016759A" w:rsidP="00C03DC4">
            <w:pPr>
              <w:pStyle w:val="TableEntry"/>
            </w:pPr>
            <w:r w:rsidRPr="00AE4F9A">
              <w:t>Task dependencies</w:t>
            </w:r>
          </w:p>
        </w:tc>
        <w:tc>
          <w:tcPr>
            <w:tcW w:w="5319" w:type="dxa"/>
          </w:tcPr>
          <w:p w14:paraId="5A157A56" w14:textId="6DAB434C" w:rsidR="0016759A" w:rsidRPr="00AE4F9A" w:rsidRDefault="0016759A" w:rsidP="00C03DC4">
            <w:pPr>
              <w:pStyle w:val="TableEntry"/>
            </w:pPr>
            <w:r w:rsidRPr="00AE4F9A">
              <w:t>Ancestors: Request</w:t>
            </w:r>
            <w:r w:rsidR="00800883" w:rsidRPr="00AE4F9A">
              <w:t>_</w:t>
            </w:r>
            <w:r w:rsidRPr="00AE4F9A">
              <w:t>TBR</w:t>
            </w:r>
          </w:p>
          <w:p w14:paraId="05032C9B" w14:textId="5E41B0EB" w:rsidR="0016759A" w:rsidRPr="00AE4F9A" w:rsidRDefault="0016759A" w:rsidP="00C03DC4">
            <w:pPr>
              <w:pStyle w:val="TableEntry"/>
            </w:pPr>
            <w:r w:rsidRPr="00AE4F9A">
              <w:t>Successors: Prepare</w:t>
            </w:r>
            <w:r w:rsidR="00800883" w:rsidRPr="00AE4F9A">
              <w:t>_</w:t>
            </w:r>
            <w:r w:rsidRPr="00AE4F9A">
              <w:t>TBR</w:t>
            </w:r>
          </w:p>
        </w:tc>
      </w:tr>
      <w:tr w:rsidR="0016759A" w:rsidRPr="00AE4F9A" w14:paraId="1EB465DF" w14:textId="77777777" w:rsidTr="00C03DC4">
        <w:trPr>
          <w:jc w:val="center"/>
        </w:trPr>
        <w:tc>
          <w:tcPr>
            <w:tcW w:w="2536" w:type="dxa"/>
          </w:tcPr>
          <w:p w14:paraId="6967DE48" w14:textId="77777777" w:rsidR="0016759A" w:rsidRPr="00AE4F9A" w:rsidRDefault="0016759A" w:rsidP="00C03DC4">
            <w:pPr>
              <w:pStyle w:val="TableEntry"/>
              <w:rPr>
                <w:rFonts w:ascii="Helvetica" w:eastAsia="ヒラギノ角ゴ Pro W3" w:hAnsi="Helvetica"/>
              </w:rPr>
            </w:pPr>
            <w:r w:rsidRPr="00AE4F9A">
              <w:t>Status allowed</w:t>
            </w:r>
          </w:p>
        </w:tc>
        <w:tc>
          <w:tcPr>
            <w:tcW w:w="5319" w:type="dxa"/>
          </w:tcPr>
          <w:p w14:paraId="5EAF7064" w14:textId="77777777" w:rsidR="00763A76" w:rsidRPr="00AE4F9A" w:rsidRDefault="00763A76" w:rsidP="00763A76">
            <w:pPr>
              <w:pStyle w:val="TableEntry"/>
              <w:rPr>
                <w:b/>
                <w:bCs/>
              </w:rPr>
            </w:pPr>
            <w:r w:rsidRPr="00AE4F9A">
              <w:rPr>
                <w:b/>
                <w:bCs/>
              </w:rPr>
              <w:t>CREATED</w:t>
            </w:r>
          </w:p>
          <w:p w14:paraId="0B778B1E" w14:textId="5ACC9EF1" w:rsidR="00763A76" w:rsidRPr="00AE4F9A" w:rsidRDefault="00763A76" w:rsidP="00763A76">
            <w:pPr>
              <w:pStyle w:val="TableEntry"/>
            </w:pPr>
            <w:r w:rsidRPr="00AE4F9A">
              <w:t>Task ‘Schedule_TBR’ is created, but it is not active yet.</w:t>
            </w:r>
          </w:p>
          <w:p w14:paraId="0420A8C3" w14:textId="77777777" w:rsidR="00763A76" w:rsidRPr="00AE4F9A" w:rsidRDefault="00763A76" w:rsidP="00763A76">
            <w:pPr>
              <w:pStyle w:val="TableEntry"/>
              <w:rPr>
                <w:b/>
                <w:bCs/>
              </w:rPr>
            </w:pPr>
          </w:p>
          <w:p w14:paraId="73F6F06B" w14:textId="77777777" w:rsidR="00763A76" w:rsidRPr="00AE4F9A" w:rsidRDefault="00763A76" w:rsidP="00763A76">
            <w:pPr>
              <w:pStyle w:val="TableEntry"/>
              <w:rPr>
                <w:b/>
                <w:bCs/>
              </w:rPr>
            </w:pPr>
            <w:r w:rsidRPr="00AE4F9A">
              <w:rPr>
                <w:b/>
                <w:bCs/>
              </w:rPr>
              <w:t>READY</w:t>
            </w:r>
          </w:p>
          <w:p w14:paraId="63721FD2" w14:textId="41C3C2F2" w:rsidR="00763A76" w:rsidRPr="00AE4F9A" w:rsidRDefault="00763A76" w:rsidP="00763A76">
            <w:pPr>
              <w:pStyle w:val="TableEntry"/>
            </w:pPr>
            <w:r w:rsidRPr="00AE4F9A">
              <w:t xml:space="preserve">Task ‘Schedule_TBR’ is ready to be picked up by a Task Owner </w:t>
            </w:r>
          </w:p>
          <w:p w14:paraId="2C3BAB29" w14:textId="77777777" w:rsidR="00763A76" w:rsidRPr="00AE4F9A" w:rsidRDefault="00763A76" w:rsidP="00763A76">
            <w:pPr>
              <w:pStyle w:val="TableEntry"/>
              <w:rPr>
                <w:b/>
                <w:bCs/>
              </w:rPr>
            </w:pPr>
          </w:p>
          <w:p w14:paraId="769E29AA" w14:textId="6C44F74F" w:rsidR="00672E57" w:rsidRPr="00AE4F9A" w:rsidRDefault="00672E57" w:rsidP="00672E57">
            <w:pPr>
              <w:pStyle w:val="TableEntry"/>
              <w:rPr>
                <w:b/>
                <w:bCs/>
              </w:rPr>
            </w:pPr>
          </w:p>
          <w:p w14:paraId="6251A788" w14:textId="2CD0762E" w:rsidR="00672E57" w:rsidRPr="00AE4F9A" w:rsidRDefault="004B0220" w:rsidP="00672E57">
            <w:pPr>
              <w:pStyle w:val="TableEntry"/>
              <w:rPr>
                <w:b/>
                <w:bCs/>
              </w:rPr>
            </w:pPr>
            <w:r w:rsidRPr="00AE4F9A">
              <w:rPr>
                <w:b/>
                <w:bCs/>
              </w:rPr>
              <w:t>IN_PROGRESS</w:t>
            </w:r>
          </w:p>
          <w:p w14:paraId="7194F262" w14:textId="5613BED6" w:rsidR="00672E57" w:rsidRPr="00AE4F9A" w:rsidRDefault="00672E57" w:rsidP="00672E57">
            <w:pPr>
              <w:pStyle w:val="TableEntry"/>
              <w:rPr>
                <w:b/>
                <w:bCs/>
              </w:rPr>
            </w:pPr>
            <w:r w:rsidRPr="00AE4F9A">
              <w:t>Task ‘</w:t>
            </w:r>
            <w:r w:rsidR="00800883" w:rsidRPr="00AE4F9A">
              <w:t>Schedule_TBR</w:t>
            </w:r>
            <w:r w:rsidRPr="00AE4F9A">
              <w:t>’ is being performed by the Owner, but not finished yet.</w:t>
            </w:r>
            <w:r w:rsidRPr="00AE4F9A">
              <w:rPr>
                <w:b/>
                <w:bCs/>
              </w:rPr>
              <w:t xml:space="preserve"> </w:t>
            </w:r>
            <w:r w:rsidRPr="00AE4F9A">
              <w:rPr>
                <w:b/>
                <w:bCs/>
              </w:rPr>
              <w:br/>
            </w:r>
          </w:p>
          <w:p w14:paraId="25394E28" w14:textId="77777777" w:rsidR="0016759A" w:rsidRPr="00AE4F9A" w:rsidRDefault="0016759A" w:rsidP="00C03DC4">
            <w:pPr>
              <w:pStyle w:val="TableEntry"/>
              <w:rPr>
                <w:b/>
                <w:bCs/>
              </w:rPr>
            </w:pPr>
            <w:r w:rsidRPr="00AE4F9A">
              <w:rPr>
                <w:b/>
                <w:bCs/>
              </w:rPr>
              <w:t>COMPLETED</w:t>
            </w:r>
          </w:p>
          <w:p w14:paraId="227808D5" w14:textId="1267186C" w:rsidR="0016759A" w:rsidRPr="00AE4F9A" w:rsidRDefault="0016759A" w:rsidP="00C03DC4">
            <w:pPr>
              <w:pStyle w:val="TableEntry"/>
            </w:pPr>
            <w:r w:rsidRPr="00AE4F9A">
              <w:t>Task ‘</w:t>
            </w:r>
            <w:r w:rsidR="00800883" w:rsidRPr="00AE4F9A">
              <w:t>Schedule_TBR</w:t>
            </w:r>
            <w:r w:rsidRPr="00AE4F9A">
              <w:t>’ shall be set to COMPLETED when the request for a Tumor Board Review is accepted by the task owner.</w:t>
            </w:r>
          </w:p>
          <w:p w14:paraId="4211A3BA" w14:textId="77777777" w:rsidR="00672E57" w:rsidRPr="00AE4F9A" w:rsidRDefault="00672E57" w:rsidP="00C03DC4">
            <w:pPr>
              <w:pStyle w:val="TableEntry"/>
            </w:pPr>
          </w:p>
          <w:p w14:paraId="71F7A4F9" w14:textId="77777777" w:rsidR="0016759A" w:rsidRPr="00AE4F9A" w:rsidRDefault="0016759A" w:rsidP="00C03DC4">
            <w:pPr>
              <w:pStyle w:val="TableEntry"/>
              <w:rPr>
                <w:b/>
                <w:bCs/>
              </w:rPr>
            </w:pPr>
            <w:r w:rsidRPr="00AE4F9A">
              <w:rPr>
                <w:b/>
                <w:bCs/>
              </w:rPr>
              <w:t>FAILED</w:t>
            </w:r>
          </w:p>
          <w:p w14:paraId="4480DD3E" w14:textId="364944E0" w:rsidR="0016759A" w:rsidRPr="00AE4F9A" w:rsidRDefault="0016759A" w:rsidP="00C03DC4">
            <w:pPr>
              <w:pStyle w:val="TableEntry"/>
              <w:rPr>
                <w:color w:val="FF0000"/>
              </w:rPr>
            </w:pPr>
            <w:r w:rsidRPr="00AE4F9A">
              <w:t xml:space="preserve">Task </w:t>
            </w:r>
            <w:r w:rsidR="001C675C" w:rsidRPr="00AE4F9A">
              <w:t>‘</w:t>
            </w:r>
            <w:r w:rsidR="00800883" w:rsidRPr="00AE4F9A">
              <w:t>Schedule_TBR</w:t>
            </w:r>
            <w:r w:rsidR="001C675C" w:rsidRPr="00AE4F9A">
              <w:t>’ shall</w:t>
            </w:r>
            <w:r w:rsidRPr="00AE4F9A">
              <w:t xml:space="preserve"> be set to FAILED when the request for a Tumor Board Review is rejected by the task owner.</w:t>
            </w:r>
            <w:r w:rsidRPr="00AE4F9A">
              <w:br/>
            </w:r>
          </w:p>
        </w:tc>
      </w:tr>
      <w:tr w:rsidR="0016759A" w:rsidRPr="00AE4F9A" w14:paraId="5693F15A" w14:textId="77777777" w:rsidTr="00C03DC4">
        <w:trPr>
          <w:jc w:val="center"/>
        </w:trPr>
        <w:tc>
          <w:tcPr>
            <w:tcW w:w="2536" w:type="dxa"/>
          </w:tcPr>
          <w:p w14:paraId="09B4E765" w14:textId="77777777" w:rsidR="0016759A" w:rsidRPr="00AE4F9A" w:rsidRDefault="0016759A" w:rsidP="00C03DC4">
            <w:pPr>
              <w:pStyle w:val="TableEntry"/>
            </w:pPr>
            <w:r w:rsidRPr="00AE4F9A">
              <w:lastRenderedPageBreak/>
              <w:t>Status transactions</w:t>
            </w:r>
          </w:p>
        </w:tc>
        <w:tc>
          <w:tcPr>
            <w:tcW w:w="5319" w:type="dxa"/>
          </w:tcPr>
          <w:p w14:paraId="3C007D96" w14:textId="77777777" w:rsidR="001A5936" w:rsidRPr="00AE4F9A" w:rsidRDefault="001A5936" w:rsidP="001A5936">
            <w:pPr>
              <w:pStyle w:val="TableEntry"/>
              <w:rPr>
                <w:b/>
              </w:rPr>
            </w:pPr>
            <w:r w:rsidRPr="00AE4F9A">
              <w:t xml:space="preserve">From </w:t>
            </w:r>
            <w:r w:rsidRPr="00AE4F9A">
              <w:rPr>
                <w:b/>
              </w:rPr>
              <w:t>CREATED</w:t>
            </w:r>
            <w:r w:rsidRPr="00AE4F9A">
              <w:t xml:space="preserve"> or </w:t>
            </w:r>
            <w:r w:rsidRPr="00AE4F9A">
              <w:rPr>
                <w:b/>
              </w:rPr>
              <w:t>READY</w:t>
            </w:r>
            <w:r w:rsidRPr="00AE4F9A">
              <w:t xml:space="preserve"> or  </w:t>
            </w:r>
            <w:r w:rsidRPr="00AE4F9A">
              <w:rPr>
                <w:b/>
              </w:rPr>
              <w:t>IN_PROGRESS</w:t>
            </w:r>
            <w:r w:rsidRPr="00AE4F9A">
              <w:t xml:space="preserve"> to </w:t>
            </w:r>
            <w:r w:rsidRPr="00AE4F9A">
              <w:rPr>
                <w:b/>
              </w:rPr>
              <w:t>COMPLETED</w:t>
            </w:r>
            <w:r w:rsidRPr="00AE4F9A">
              <w:t xml:space="preserve"> or </w:t>
            </w:r>
            <w:r w:rsidRPr="00AE4F9A">
              <w:rPr>
                <w:b/>
              </w:rPr>
              <w:t>FAILED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696"/>
              <w:gridCol w:w="1696"/>
            </w:tblGrid>
            <w:tr w:rsidR="001A5936" w:rsidRPr="00AE4F9A" w14:paraId="08F77A07" w14:textId="77777777" w:rsidTr="00F85423">
              <w:tc>
                <w:tcPr>
                  <w:tcW w:w="1696" w:type="dxa"/>
                  <w:shd w:val="clear" w:color="auto" w:fill="DAEEF3"/>
                </w:tcPr>
                <w:p w14:paraId="79DECA84" w14:textId="77777777" w:rsidR="001A5936" w:rsidRPr="00AE4F9A" w:rsidRDefault="001A5936" w:rsidP="00F85423">
                  <w:pPr>
                    <w:spacing w:before="40" w:after="40"/>
                    <w:ind w:right="72"/>
                    <w:rPr>
                      <w:b/>
                      <w:bCs/>
                      <w:sz w:val="18"/>
                    </w:rPr>
                  </w:pPr>
                  <w:r w:rsidRPr="00AE4F9A">
                    <w:rPr>
                      <w:b/>
                      <w:bCs/>
                      <w:sz w:val="18"/>
                    </w:rPr>
                    <w:t>Initial Status</w:t>
                  </w:r>
                </w:p>
              </w:tc>
              <w:tc>
                <w:tcPr>
                  <w:tcW w:w="1696" w:type="dxa"/>
                  <w:shd w:val="clear" w:color="auto" w:fill="DAEEF3"/>
                </w:tcPr>
                <w:p w14:paraId="730C20C9" w14:textId="77777777" w:rsidR="001A5936" w:rsidRPr="00AE4F9A" w:rsidRDefault="001A5936" w:rsidP="00F85423">
                  <w:pPr>
                    <w:spacing w:before="40" w:after="40"/>
                    <w:ind w:right="72"/>
                    <w:rPr>
                      <w:b/>
                      <w:bCs/>
                      <w:sz w:val="18"/>
                    </w:rPr>
                  </w:pPr>
                  <w:r w:rsidRPr="00AE4F9A">
                    <w:rPr>
                      <w:b/>
                      <w:bCs/>
                      <w:sz w:val="18"/>
                    </w:rPr>
                    <w:t>Final Status</w:t>
                  </w:r>
                </w:p>
              </w:tc>
              <w:tc>
                <w:tcPr>
                  <w:tcW w:w="1696" w:type="dxa"/>
                  <w:shd w:val="clear" w:color="auto" w:fill="DAEEF3"/>
                </w:tcPr>
                <w:p w14:paraId="3352C25F" w14:textId="77777777" w:rsidR="001A5936" w:rsidRPr="00AE4F9A" w:rsidRDefault="001A5936" w:rsidP="00F85423">
                  <w:pPr>
                    <w:spacing w:before="40" w:after="40"/>
                    <w:ind w:right="72"/>
                    <w:rPr>
                      <w:b/>
                      <w:bCs/>
                      <w:sz w:val="18"/>
                    </w:rPr>
                  </w:pPr>
                  <w:r w:rsidRPr="00AE4F9A">
                    <w:rPr>
                      <w:b/>
                      <w:bCs/>
                      <w:sz w:val="18"/>
                    </w:rPr>
                    <w:t>eventType</w:t>
                  </w:r>
                </w:p>
              </w:tc>
            </w:tr>
            <w:tr w:rsidR="001A5936" w:rsidRPr="00AE4F9A" w14:paraId="7E8AAA36" w14:textId="77777777" w:rsidTr="00F85423">
              <w:tc>
                <w:tcPr>
                  <w:tcW w:w="1696" w:type="dxa"/>
                </w:tcPr>
                <w:p w14:paraId="191104E9"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3CF6121F" w14:textId="77777777" w:rsidR="001A5936" w:rsidRPr="00AE4F9A" w:rsidRDefault="001A5936" w:rsidP="00F85423">
                  <w:pPr>
                    <w:spacing w:before="40" w:after="40"/>
                    <w:ind w:right="72"/>
                    <w:rPr>
                      <w:bCs/>
                      <w:sz w:val="18"/>
                    </w:rPr>
                  </w:pPr>
                  <w:r w:rsidRPr="00AE4F9A">
                    <w:rPr>
                      <w:bCs/>
                      <w:sz w:val="18"/>
                    </w:rPr>
                    <w:t>CREATED</w:t>
                  </w:r>
                </w:p>
              </w:tc>
              <w:tc>
                <w:tcPr>
                  <w:tcW w:w="1696" w:type="dxa"/>
                </w:tcPr>
                <w:p w14:paraId="472200EF"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2CAEFD46" w14:textId="77777777" w:rsidTr="00F85423">
              <w:tc>
                <w:tcPr>
                  <w:tcW w:w="1696" w:type="dxa"/>
                </w:tcPr>
                <w:p w14:paraId="28B0CE35"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21E39302" w14:textId="77777777" w:rsidR="001A5936" w:rsidRPr="00AE4F9A" w:rsidDel="004B0220" w:rsidRDefault="001A5936" w:rsidP="00F85423">
                  <w:pPr>
                    <w:spacing w:before="40" w:after="40"/>
                    <w:ind w:right="72"/>
                    <w:rPr>
                      <w:bCs/>
                      <w:sz w:val="18"/>
                    </w:rPr>
                  </w:pPr>
                  <w:r w:rsidRPr="00AE4F9A">
                    <w:rPr>
                      <w:bCs/>
                      <w:sz w:val="18"/>
                    </w:rPr>
                    <w:t>READY</w:t>
                  </w:r>
                </w:p>
              </w:tc>
              <w:tc>
                <w:tcPr>
                  <w:tcW w:w="1696" w:type="dxa"/>
                </w:tcPr>
                <w:p w14:paraId="328B7FB4"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5C2C268D" w14:textId="77777777" w:rsidTr="00F85423">
              <w:tc>
                <w:tcPr>
                  <w:tcW w:w="1696" w:type="dxa"/>
                </w:tcPr>
                <w:p w14:paraId="50373AF3"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71DD51EB" w14:textId="77777777" w:rsidR="001A5936" w:rsidRPr="00AE4F9A" w:rsidDel="004B0220" w:rsidRDefault="001A5936" w:rsidP="00F85423">
                  <w:pPr>
                    <w:spacing w:before="40" w:after="40"/>
                    <w:ind w:right="72"/>
                    <w:rPr>
                      <w:bCs/>
                      <w:sz w:val="18"/>
                    </w:rPr>
                  </w:pPr>
                  <w:r w:rsidRPr="00AE4F9A">
                    <w:rPr>
                      <w:bCs/>
                      <w:sz w:val="18"/>
                    </w:rPr>
                    <w:t>IN_PROGRESS</w:t>
                  </w:r>
                </w:p>
              </w:tc>
              <w:tc>
                <w:tcPr>
                  <w:tcW w:w="1696" w:type="dxa"/>
                </w:tcPr>
                <w:p w14:paraId="529C95D0"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5974C886" w14:textId="77777777" w:rsidTr="00F85423">
              <w:tc>
                <w:tcPr>
                  <w:tcW w:w="1696" w:type="dxa"/>
                </w:tcPr>
                <w:p w14:paraId="24CFCED5"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533E9287" w14:textId="77777777" w:rsidR="001A5936" w:rsidRPr="00AE4F9A" w:rsidRDefault="001A5936" w:rsidP="00F85423">
                  <w:pPr>
                    <w:spacing w:before="40" w:after="40"/>
                    <w:ind w:right="72"/>
                    <w:rPr>
                      <w:bCs/>
                      <w:sz w:val="18"/>
                    </w:rPr>
                  </w:pPr>
                  <w:r w:rsidRPr="00AE4F9A">
                    <w:rPr>
                      <w:bCs/>
                      <w:sz w:val="18"/>
                    </w:rPr>
                    <w:t>COMPLETED</w:t>
                  </w:r>
                </w:p>
              </w:tc>
              <w:tc>
                <w:tcPr>
                  <w:tcW w:w="1696" w:type="dxa"/>
                </w:tcPr>
                <w:p w14:paraId="22881405"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29C17EAB" w14:textId="77777777" w:rsidTr="00F85423">
              <w:tc>
                <w:tcPr>
                  <w:tcW w:w="1696" w:type="dxa"/>
                </w:tcPr>
                <w:p w14:paraId="703DAC2C"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0902F89E" w14:textId="77777777" w:rsidR="001A5936" w:rsidRPr="00AE4F9A" w:rsidRDefault="001A5936" w:rsidP="00F85423">
                  <w:pPr>
                    <w:spacing w:before="40" w:after="40"/>
                    <w:ind w:right="72"/>
                    <w:rPr>
                      <w:bCs/>
                      <w:sz w:val="18"/>
                    </w:rPr>
                  </w:pPr>
                  <w:r w:rsidRPr="00AE4F9A">
                    <w:rPr>
                      <w:bCs/>
                      <w:sz w:val="18"/>
                    </w:rPr>
                    <w:t>FAILED</w:t>
                  </w:r>
                </w:p>
              </w:tc>
              <w:tc>
                <w:tcPr>
                  <w:tcW w:w="1696" w:type="dxa"/>
                </w:tcPr>
                <w:p w14:paraId="520876C7" w14:textId="77777777" w:rsidR="001A5936" w:rsidRPr="00AE4F9A" w:rsidRDefault="001A5936" w:rsidP="00F85423">
                  <w:pPr>
                    <w:spacing w:before="40" w:after="40"/>
                    <w:ind w:right="72"/>
                    <w:rPr>
                      <w:bCs/>
                      <w:sz w:val="18"/>
                    </w:rPr>
                  </w:pPr>
                  <w:r w:rsidRPr="00AE4F9A">
                    <w:rPr>
                      <w:bCs/>
                      <w:sz w:val="18"/>
                    </w:rPr>
                    <w:t>fail</w:t>
                  </w:r>
                </w:p>
              </w:tc>
            </w:tr>
          </w:tbl>
          <w:p w14:paraId="1A44A5A9" w14:textId="77777777" w:rsidR="00183029" w:rsidRPr="00AE4F9A" w:rsidRDefault="00183029" w:rsidP="00C03DC4">
            <w:pPr>
              <w:pStyle w:val="TableEntry"/>
              <w:ind w:left="0"/>
            </w:pPr>
          </w:p>
        </w:tc>
      </w:tr>
      <w:tr w:rsidR="0016759A" w:rsidRPr="00AE4F9A" w14:paraId="2C317598" w14:textId="77777777" w:rsidTr="00C03DC4">
        <w:trPr>
          <w:jc w:val="center"/>
        </w:trPr>
        <w:tc>
          <w:tcPr>
            <w:tcW w:w="2536" w:type="dxa"/>
          </w:tcPr>
          <w:p w14:paraId="049EE2F0" w14:textId="77777777" w:rsidR="0016759A" w:rsidRPr="00AE4F9A" w:rsidRDefault="003C7C8D" w:rsidP="00C03DC4">
            <w:pPr>
              <w:pStyle w:val="TableEntry"/>
            </w:pPr>
            <w:r w:rsidRPr="00AE4F9A">
              <w:t>I</w:t>
            </w:r>
            <w:r w:rsidR="0016759A" w:rsidRPr="00AE4F9A">
              <w:t>nput</w:t>
            </w:r>
          </w:p>
          <w:p w14:paraId="5E74D179" w14:textId="77777777" w:rsidR="0016759A" w:rsidRPr="00AE4F9A" w:rsidRDefault="0016759A" w:rsidP="00C03DC4">
            <w:pPr>
              <w:pStyle w:val="TableEntry"/>
            </w:pPr>
          </w:p>
        </w:tc>
        <w:tc>
          <w:tcPr>
            <w:tcW w:w="5319" w:type="dxa"/>
          </w:tcPr>
          <w:p w14:paraId="42950951" w14:textId="77777777" w:rsidR="0016759A" w:rsidRPr="00AE4F9A" w:rsidRDefault="0016759A" w:rsidP="00C03DC4">
            <w:pPr>
              <w:pStyle w:val="TableEntry"/>
              <w:numPr>
                <w:ilvl w:val="0"/>
                <w:numId w:val="23"/>
              </w:numPr>
              <w:ind w:left="290" w:hanging="284"/>
            </w:pPr>
            <w:r w:rsidRPr="00AE4F9A">
              <w:t>Required</w:t>
            </w:r>
          </w:p>
          <w:p w14:paraId="6A9333A7" w14:textId="2D5DE523" w:rsidR="0016759A" w:rsidRPr="00AE4F9A" w:rsidRDefault="0016759A" w:rsidP="00B960CF">
            <w:pPr>
              <w:pStyle w:val="TableEntry"/>
              <w:numPr>
                <w:ilvl w:val="0"/>
                <w:numId w:val="25"/>
              </w:numPr>
              <w:rPr>
                <w:color w:val="000000"/>
                <w:szCs w:val="24"/>
              </w:rPr>
            </w:pPr>
            <w:r w:rsidRPr="00AE4F9A">
              <w:t>Request</w:t>
            </w:r>
            <w:r w:rsidR="00F85423" w:rsidRPr="00AE4F9A">
              <w:t>_</w:t>
            </w:r>
            <w:r w:rsidRPr="00AE4F9A">
              <w:t>Document.</w:t>
            </w:r>
          </w:p>
        </w:tc>
      </w:tr>
      <w:tr w:rsidR="0016759A" w:rsidRPr="00AE4F9A" w14:paraId="54AD52AA" w14:textId="77777777" w:rsidTr="00C03DC4">
        <w:trPr>
          <w:jc w:val="center"/>
        </w:trPr>
        <w:tc>
          <w:tcPr>
            <w:tcW w:w="2536" w:type="dxa"/>
          </w:tcPr>
          <w:p w14:paraId="00791F97" w14:textId="77777777" w:rsidR="0016759A" w:rsidRPr="00AE4F9A" w:rsidRDefault="0016759A" w:rsidP="00C03DC4">
            <w:pPr>
              <w:pStyle w:val="TableEntry"/>
            </w:pPr>
            <w:r w:rsidRPr="00AE4F9A">
              <w:t>Output</w:t>
            </w:r>
          </w:p>
        </w:tc>
        <w:tc>
          <w:tcPr>
            <w:tcW w:w="5319" w:type="dxa"/>
          </w:tcPr>
          <w:p w14:paraId="41BD8F64" w14:textId="77777777" w:rsidR="0016759A" w:rsidRPr="00AE4F9A" w:rsidRDefault="0016759A" w:rsidP="00C03DC4">
            <w:pPr>
              <w:pStyle w:val="TableEntry"/>
              <w:numPr>
                <w:ilvl w:val="0"/>
                <w:numId w:val="23"/>
              </w:numPr>
              <w:ind w:left="290" w:hanging="284"/>
            </w:pPr>
            <w:r w:rsidRPr="00AE4F9A">
              <w:t>Required</w:t>
            </w:r>
          </w:p>
          <w:p w14:paraId="2032B743" w14:textId="19437FC5" w:rsidR="0016759A" w:rsidRPr="00AE4F9A" w:rsidRDefault="0016759A" w:rsidP="00B960CF">
            <w:pPr>
              <w:pStyle w:val="TableEntry"/>
              <w:numPr>
                <w:ilvl w:val="0"/>
                <w:numId w:val="25"/>
              </w:numPr>
              <w:rPr>
                <w:color w:val="000000"/>
                <w:szCs w:val="24"/>
              </w:rPr>
            </w:pPr>
            <w:r w:rsidRPr="00AE4F9A">
              <w:t>Decision</w:t>
            </w:r>
            <w:r w:rsidR="00F85423" w:rsidRPr="00AE4F9A">
              <w:t>_</w:t>
            </w:r>
            <w:r w:rsidRPr="00AE4F9A">
              <w:t>Note.</w:t>
            </w:r>
          </w:p>
        </w:tc>
      </w:tr>
      <w:tr w:rsidR="0016759A" w:rsidRPr="00AE4F9A" w14:paraId="640DB5A2" w14:textId="77777777" w:rsidTr="00C03DC4">
        <w:trPr>
          <w:jc w:val="center"/>
        </w:trPr>
        <w:tc>
          <w:tcPr>
            <w:tcW w:w="2536" w:type="dxa"/>
          </w:tcPr>
          <w:p w14:paraId="18492EFC" w14:textId="77777777" w:rsidR="0016759A" w:rsidRPr="00AE4F9A" w:rsidRDefault="0016759A" w:rsidP="00C03DC4">
            <w:pPr>
              <w:pStyle w:val="TableEntry"/>
            </w:pPr>
            <w:r w:rsidRPr="00AE4F9A">
              <w:t>Owner</w:t>
            </w:r>
          </w:p>
        </w:tc>
        <w:tc>
          <w:tcPr>
            <w:tcW w:w="5319" w:type="dxa"/>
          </w:tcPr>
          <w:p w14:paraId="4A9C2A40" w14:textId="1CF3ECF0" w:rsidR="0016759A" w:rsidRPr="00AE4F9A" w:rsidRDefault="00800883" w:rsidP="00F85423">
            <w:pPr>
              <w:pStyle w:val="TableEntry"/>
            </w:pPr>
            <w:r w:rsidRPr="00AE4F9A">
              <w:t>TBR</w:t>
            </w:r>
            <w:r w:rsidR="00F85423" w:rsidRPr="00AE4F9A">
              <w:t>_Scheduler</w:t>
            </w:r>
          </w:p>
        </w:tc>
      </w:tr>
      <w:tr w:rsidR="0016759A" w:rsidRPr="00AE4F9A" w14:paraId="1E735A05" w14:textId="77777777" w:rsidTr="00C03DC4">
        <w:trPr>
          <w:jc w:val="center"/>
        </w:trPr>
        <w:tc>
          <w:tcPr>
            <w:tcW w:w="2536" w:type="dxa"/>
          </w:tcPr>
          <w:p w14:paraId="7CFE06A0" w14:textId="77777777" w:rsidR="0016759A" w:rsidRPr="00AE4F9A" w:rsidRDefault="003C7C8D" w:rsidP="00C03DC4">
            <w:pPr>
              <w:pStyle w:val="TableEntry"/>
            </w:pPr>
            <w:r w:rsidRPr="00AE4F9A">
              <w:t>Owner changes</w:t>
            </w:r>
            <w:r w:rsidR="0016759A" w:rsidRPr="00AE4F9A">
              <w:t xml:space="preserve"> </w:t>
            </w:r>
          </w:p>
        </w:tc>
        <w:tc>
          <w:tcPr>
            <w:tcW w:w="5319" w:type="dxa"/>
          </w:tcPr>
          <w:p w14:paraId="38513537" w14:textId="77777777" w:rsidR="0016759A" w:rsidRPr="00AE4F9A" w:rsidRDefault="0016759A" w:rsidP="00C03DC4">
            <w:pPr>
              <w:pStyle w:val="TableEntry"/>
            </w:pPr>
            <w:r w:rsidRPr="00AE4F9A">
              <w:t>No</w:t>
            </w:r>
          </w:p>
        </w:tc>
      </w:tr>
      <w:tr w:rsidR="0016759A" w:rsidRPr="00AE4F9A" w14:paraId="4DAD0AF2"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4A513FE4" w14:textId="77777777" w:rsidR="0016759A" w:rsidRPr="00AE4F9A" w:rsidRDefault="0016759A" w:rsidP="00C03DC4">
            <w:pPr>
              <w:pStyle w:val="TableEntry"/>
            </w:pPr>
            <w:r w:rsidRPr="00AE4F9A">
              <w:t>&lt;taskEvent&gt;</w:t>
            </w:r>
          </w:p>
        </w:tc>
        <w:tc>
          <w:tcPr>
            <w:tcW w:w="5319" w:type="dxa"/>
            <w:tcBorders>
              <w:top w:val="single" w:sz="4" w:space="0" w:color="000000"/>
              <w:left w:val="single" w:sz="4" w:space="0" w:color="000000"/>
              <w:bottom w:val="single" w:sz="4" w:space="0" w:color="000000"/>
              <w:right w:val="single" w:sz="4" w:space="0" w:color="000000"/>
            </w:tcBorders>
          </w:tcPr>
          <w:p w14:paraId="2A0CF202" w14:textId="77777777" w:rsidR="0016759A" w:rsidRPr="00AE4F9A" w:rsidRDefault="0016759A" w:rsidP="00C03DC4">
            <w:pPr>
              <w:pStyle w:val="TableEntry"/>
            </w:pPr>
            <w:r w:rsidRPr="00AE4F9A">
              <w:t>Only one</w:t>
            </w:r>
          </w:p>
        </w:tc>
      </w:tr>
      <w:tr w:rsidR="00C30A85" w:rsidRPr="00AE4F9A" w14:paraId="0BA7573B"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0289C60D" w14:textId="77777777" w:rsidR="00C30A85" w:rsidRPr="00AE4F9A" w:rsidRDefault="00C30A85" w:rsidP="00267799">
            <w:pPr>
              <w:pStyle w:val="TableEntry"/>
            </w:pPr>
            <w:r w:rsidRPr="00AE4F9A">
              <w:t>Task Removal Allowed</w:t>
            </w:r>
          </w:p>
        </w:tc>
        <w:tc>
          <w:tcPr>
            <w:tcW w:w="5319" w:type="dxa"/>
            <w:tcBorders>
              <w:top w:val="single" w:sz="4" w:space="0" w:color="000000"/>
              <w:left w:val="single" w:sz="4" w:space="0" w:color="000000"/>
              <w:bottom w:val="single" w:sz="4" w:space="0" w:color="000000"/>
              <w:right w:val="single" w:sz="4" w:space="0" w:color="000000"/>
            </w:tcBorders>
          </w:tcPr>
          <w:p w14:paraId="7A7F95EB" w14:textId="77777777" w:rsidR="00C30A85" w:rsidRPr="00AE4F9A" w:rsidRDefault="00C30A85" w:rsidP="00267799">
            <w:pPr>
              <w:pStyle w:val="TableEntry"/>
            </w:pPr>
            <w:r w:rsidRPr="00AE4F9A">
              <w:t>No</w:t>
            </w:r>
          </w:p>
        </w:tc>
      </w:tr>
      <w:tr w:rsidR="00C30A85" w:rsidRPr="00AE4F9A" w14:paraId="35E12742"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2DCA2A68" w14:textId="77777777" w:rsidR="00C30A85" w:rsidRPr="00AE4F9A" w:rsidRDefault="00C30A85" w:rsidP="00267799">
            <w:pPr>
              <w:pStyle w:val="TableEntry"/>
            </w:pPr>
            <w:r w:rsidRPr="00AE4F9A">
              <w:t>Task</w:t>
            </w:r>
            <w:r w:rsidR="003C7C8D" w:rsidRPr="00AE4F9A">
              <w:t xml:space="preserve"> </w:t>
            </w:r>
            <w:r w:rsidRPr="00AE4F9A">
              <w:t>Duplication</w:t>
            </w:r>
          </w:p>
        </w:tc>
        <w:tc>
          <w:tcPr>
            <w:tcW w:w="5319" w:type="dxa"/>
            <w:tcBorders>
              <w:top w:val="single" w:sz="4" w:space="0" w:color="000000"/>
              <w:left w:val="single" w:sz="4" w:space="0" w:color="000000"/>
              <w:bottom w:val="single" w:sz="4" w:space="0" w:color="000000"/>
              <w:right w:val="single" w:sz="4" w:space="0" w:color="000000"/>
            </w:tcBorders>
          </w:tcPr>
          <w:p w14:paraId="3FC9A58F" w14:textId="77777777" w:rsidR="00C30A85" w:rsidRPr="00AE4F9A" w:rsidRDefault="00C30A85" w:rsidP="00267799">
            <w:pPr>
              <w:pStyle w:val="TableEntry"/>
            </w:pPr>
            <w:r w:rsidRPr="00AE4F9A">
              <w:t>No</w:t>
            </w:r>
          </w:p>
        </w:tc>
      </w:tr>
    </w:tbl>
    <w:p w14:paraId="5F4D68EB" w14:textId="77777777" w:rsidR="006774F7" w:rsidRPr="00AE4F9A" w:rsidRDefault="006774F7" w:rsidP="006B130E">
      <w:pPr>
        <w:pStyle w:val="BodyText"/>
      </w:pPr>
    </w:p>
    <w:p w14:paraId="1AADD81A" w14:textId="643F7D8D" w:rsidR="0016759A" w:rsidRPr="00AE4F9A" w:rsidRDefault="003C7C8D" w:rsidP="005B6A5B">
      <w:pPr>
        <w:pStyle w:val="Heading3"/>
        <w:numPr>
          <w:ilvl w:val="0"/>
          <w:numId w:val="0"/>
        </w:numPr>
        <w:rPr>
          <w:noProof w:val="0"/>
        </w:rPr>
      </w:pPr>
      <w:bookmarkStart w:id="92" w:name="_Toc401149141"/>
      <w:r w:rsidRPr="00AE4F9A">
        <w:rPr>
          <w:noProof w:val="0"/>
        </w:rPr>
        <w:t>Y.3</w:t>
      </w:r>
      <w:r w:rsidR="00DF3EC5" w:rsidRPr="00AE4F9A">
        <w:rPr>
          <w:noProof w:val="0"/>
        </w:rPr>
        <w:t xml:space="preserve">.3 </w:t>
      </w:r>
      <w:r w:rsidR="00800883" w:rsidRPr="00AE4F9A">
        <w:rPr>
          <w:noProof w:val="0"/>
        </w:rPr>
        <w:t>Task: Prepare_</w:t>
      </w:r>
      <w:r w:rsidR="0016759A" w:rsidRPr="00AE4F9A">
        <w:rPr>
          <w:noProof w:val="0"/>
        </w:rPr>
        <w:t>TBR</w:t>
      </w:r>
      <w:bookmarkEnd w:id="92"/>
    </w:p>
    <w:p w14:paraId="0D0EA2A9" w14:textId="5908D4B1" w:rsidR="003B6F90" w:rsidRPr="00AE4F9A" w:rsidRDefault="001B4943" w:rsidP="006B130E">
      <w:pPr>
        <w:pStyle w:val="BodyText"/>
        <w:jc w:val="center"/>
        <w:rPr>
          <w:lang w:eastAsia="x-none"/>
        </w:rPr>
      </w:pPr>
      <w:r w:rsidRPr="00AE4F9A">
        <w:rPr>
          <w:noProof/>
        </w:rPr>
        <w:drawing>
          <wp:inline distT="0" distB="0" distL="0" distR="0" wp14:anchorId="42D45D2C" wp14:editId="77CD494E">
            <wp:extent cx="5057775" cy="49530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Prepare TBR.png"/>
                    <pic:cNvPicPr/>
                  </pic:nvPicPr>
                  <pic:blipFill>
                    <a:blip r:embed="rId27">
                      <a:extLst>
                        <a:ext uri="{28A0092B-C50C-407E-A947-70E740481C1C}">
                          <a14:useLocalDpi xmlns:a14="http://schemas.microsoft.com/office/drawing/2010/main" val="0"/>
                        </a:ext>
                      </a:extLst>
                    </a:blip>
                    <a:stretch>
                      <a:fillRect/>
                    </a:stretch>
                  </pic:blipFill>
                  <pic:spPr>
                    <a:xfrm>
                      <a:off x="0" y="0"/>
                      <a:ext cx="5057775" cy="495300"/>
                    </a:xfrm>
                    <a:prstGeom prst="rect">
                      <a:avLst/>
                    </a:prstGeom>
                  </pic:spPr>
                </pic:pic>
              </a:graphicData>
            </a:graphic>
          </wp:inline>
        </w:drawing>
      </w:r>
    </w:p>
    <w:p w14:paraId="49BFB98C" w14:textId="77777777" w:rsidR="007A650C" w:rsidRPr="00AE4F9A" w:rsidRDefault="007A650C" w:rsidP="006B130E">
      <w:pPr>
        <w:pStyle w:val="BodyText"/>
      </w:pPr>
    </w:p>
    <w:p w14:paraId="0DC28EFC" w14:textId="24C54519" w:rsidR="003B6F90" w:rsidRPr="00AE4F9A" w:rsidRDefault="00800883" w:rsidP="00AF1800">
      <w:pPr>
        <w:pStyle w:val="TableTitle"/>
      </w:pPr>
      <w:r w:rsidRPr="00AE4F9A">
        <w:t>Table Y.3.3-1: Prepare_</w:t>
      </w:r>
      <w:r w:rsidR="003B6F90" w:rsidRPr="00AE4F9A">
        <w:t>TBR Task Rules</w:t>
      </w: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36"/>
        <w:gridCol w:w="5319"/>
      </w:tblGrid>
      <w:tr w:rsidR="0016759A" w:rsidRPr="00AE4F9A" w14:paraId="552B8D82" w14:textId="77777777" w:rsidTr="00C03DC4">
        <w:trPr>
          <w:tblHeader/>
          <w:jc w:val="center"/>
        </w:trPr>
        <w:tc>
          <w:tcPr>
            <w:tcW w:w="2536" w:type="dxa"/>
            <w:shd w:val="solid" w:color="D9D9D9" w:fill="D9D9D9"/>
          </w:tcPr>
          <w:p w14:paraId="417CE39C" w14:textId="77777777" w:rsidR="0016759A" w:rsidRPr="00AE4F9A" w:rsidRDefault="0016759A" w:rsidP="00C03DC4">
            <w:pPr>
              <w:pStyle w:val="TableEntryHeader"/>
            </w:pPr>
            <w:r w:rsidRPr="00AE4F9A">
              <w:t>Task attributes</w:t>
            </w:r>
          </w:p>
        </w:tc>
        <w:tc>
          <w:tcPr>
            <w:tcW w:w="5319" w:type="dxa"/>
            <w:shd w:val="solid" w:color="D9D9D9" w:fill="D9D9D9"/>
          </w:tcPr>
          <w:p w14:paraId="6F34BC5F" w14:textId="4E907BBC" w:rsidR="0016759A" w:rsidRPr="00AE4F9A" w:rsidRDefault="0016759A" w:rsidP="00C03DC4">
            <w:pPr>
              <w:pStyle w:val="TableEntryHeader"/>
            </w:pPr>
            <w:r w:rsidRPr="00AE4F9A">
              <w:t>Rules for the task “</w:t>
            </w:r>
            <w:r w:rsidR="00800883" w:rsidRPr="00AE4F9A">
              <w:t>Prepare_TBR</w:t>
            </w:r>
            <w:r w:rsidRPr="00AE4F9A">
              <w:t>”</w:t>
            </w:r>
          </w:p>
        </w:tc>
      </w:tr>
      <w:tr w:rsidR="0016759A" w:rsidRPr="00AE4F9A" w14:paraId="0705560C" w14:textId="77777777" w:rsidTr="00C03DC4">
        <w:trPr>
          <w:jc w:val="center"/>
        </w:trPr>
        <w:tc>
          <w:tcPr>
            <w:tcW w:w="2536" w:type="dxa"/>
          </w:tcPr>
          <w:p w14:paraId="02E09DF4" w14:textId="77777777" w:rsidR="0016759A" w:rsidRPr="00AE4F9A" w:rsidRDefault="0016759A" w:rsidP="00C03DC4">
            <w:pPr>
              <w:pStyle w:val="TableEntry"/>
            </w:pPr>
            <w:r w:rsidRPr="00AE4F9A">
              <w:t>Task id</w:t>
            </w:r>
          </w:p>
        </w:tc>
        <w:tc>
          <w:tcPr>
            <w:tcW w:w="5319" w:type="dxa"/>
          </w:tcPr>
          <w:p w14:paraId="7E18586D" w14:textId="77777777" w:rsidR="0016759A" w:rsidRPr="00AE4F9A" w:rsidRDefault="0016759A" w:rsidP="00C03DC4">
            <w:pPr>
              <w:pStyle w:val="TableEntry"/>
            </w:pPr>
            <w:r w:rsidRPr="00AE4F9A">
              <w:t>Unique id of the instance of the task</w:t>
            </w:r>
          </w:p>
        </w:tc>
      </w:tr>
      <w:tr w:rsidR="009061E2" w:rsidRPr="00AE4F9A" w14:paraId="03425B7F" w14:textId="77777777" w:rsidTr="00C03DC4">
        <w:trPr>
          <w:jc w:val="center"/>
        </w:trPr>
        <w:tc>
          <w:tcPr>
            <w:tcW w:w="2536" w:type="dxa"/>
          </w:tcPr>
          <w:p w14:paraId="72C2CBEB" w14:textId="77777777" w:rsidR="009061E2" w:rsidRPr="00AE4F9A" w:rsidRDefault="009061E2" w:rsidP="00C03DC4">
            <w:pPr>
              <w:pStyle w:val="TableEntry"/>
            </w:pPr>
            <w:r w:rsidRPr="00AE4F9A">
              <w:t>Task type</w:t>
            </w:r>
          </w:p>
        </w:tc>
        <w:tc>
          <w:tcPr>
            <w:tcW w:w="5319" w:type="dxa"/>
          </w:tcPr>
          <w:p w14:paraId="3615F41A" w14:textId="2F4ACF52" w:rsidR="009061E2" w:rsidRPr="00AE4F9A" w:rsidRDefault="00800883" w:rsidP="00C03DC4">
            <w:pPr>
              <w:pStyle w:val="TableEntry"/>
              <w:rPr>
                <w:b/>
                <w:bCs/>
              </w:rPr>
            </w:pPr>
            <w:r w:rsidRPr="00AE4F9A">
              <w:rPr>
                <w:b/>
                <w:bCs/>
              </w:rPr>
              <w:t>Prepare_TBR</w:t>
            </w:r>
          </w:p>
        </w:tc>
      </w:tr>
      <w:tr w:rsidR="009061E2" w:rsidRPr="00AE4F9A" w14:paraId="2E34B5F1" w14:textId="77777777" w:rsidTr="00C03DC4">
        <w:trPr>
          <w:jc w:val="center"/>
        </w:trPr>
        <w:tc>
          <w:tcPr>
            <w:tcW w:w="2536" w:type="dxa"/>
          </w:tcPr>
          <w:p w14:paraId="23BCC6A5" w14:textId="77777777" w:rsidR="009061E2" w:rsidRPr="00AE4F9A" w:rsidRDefault="009061E2" w:rsidP="00C03DC4">
            <w:pPr>
              <w:pStyle w:val="TableEntry"/>
            </w:pPr>
            <w:r w:rsidRPr="00AE4F9A">
              <w:t>Task name</w:t>
            </w:r>
          </w:p>
        </w:tc>
        <w:tc>
          <w:tcPr>
            <w:tcW w:w="5319" w:type="dxa"/>
          </w:tcPr>
          <w:p w14:paraId="1C1D6191" w14:textId="77777777" w:rsidR="009061E2" w:rsidRPr="00AE4F9A" w:rsidRDefault="009061E2" w:rsidP="00C03DC4">
            <w:pPr>
              <w:pStyle w:val="TableEntry"/>
            </w:pPr>
            <w:r w:rsidRPr="00AE4F9A">
              <w:t>Prepare Tumor Board Review</w:t>
            </w:r>
          </w:p>
        </w:tc>
      </w:tr>
      <w:tr w:rsidR="009061E2" w:rsidRPr="00AE4F9A" w14:paraId="22FD2890" w14:textId="77777777" w:rsidTr="00C03DC4">
        <w:trPr>
          <w:jc w:val="center"/>
        </w:trPr>
        <w:tc>
          <w:tcPr>
            <w:tcW w:w="2536" w:type="dxa"/>
          </w:tcPr>
          <w:p w14:paraId="3734B638" w14:textId="77777777" w:rsidR="009061E2" w:rsidRPr="00AE4F9A" w:rsidRDefault="009061E2" w:rsidP="00C03DC4">
            <w:pPr>
              <w:pStyle w:val="TableEntry"/>
            </w:pPr>
            <w:r w:rsidRPr="00AE4F9A">
              <w:t>Task description</w:t>
            </w:r>
          </w:p>
        </w:tc>
        <w:tc>
          <w:tcPr>
            <w:tcW w:w="5319" w:type="dxa"/>
          </w:tcPr>
          <w:p w14:paraId="7C3F49BF" w14:textId="6BB55996" w:rsidR="009061E2" w:rsidRPr="00AE4F9A" w:rsidRDefault="009061E2" w:rsidP="00C03DC4">
            <w:pPr>
              <w:pStyle w:val="TableEntry"/>
            </w:pPr>
            <w:r w:rsidRPr="00AE4F9A">
              <w:t>TBR preparation by (individual) participants is made.</w:t>
            </w:r>
          </w:p>
        </w:tc>
      </w:tr>
      <w:tr w:rsidR="009061E2" w:rsidRPr="00AE4F9A" w14:paraId="70648588" w14:textId="77777777" w:rsidTr="00C03DC4">
        <w:trPr>
          <w:jc w:val="center"/>
        </w:trPr>
        <w:tc>
          <w:tcPr>
            <w:tcW w:w="2536" w:type="dxa"/>
          </w:tcPr>
          <w:p w14:paraId="6509DFAC" w14:textId="77777777" w:rsidR="009061E2" w:rsidRPr="00AE4F9A" w:rsidRDefault="009061E2" w:rsidP="00C03DC4">
            <w:pPr>
              <w:pStyle w:val="TableEntry"/>
            </w:pPr>
            <w:r w:rsidRPr="00AE4F9A">
              <w:t>Task dependencies</w:t>
            </w:r>
          </w:p>
        </w:tc>
        <w:tc>
          <w:tcPr>
            <w:tcW w:w="5319" w:type="dxa"/>
          </w:tcPr>
          <w:p w14:paraId="46D6AEA3" w14:textId="510458DC" w:rsidR="009061E2" w:rsidRPr="00AE4F9A" w:rsidRDefault="009061E2" w:rsidP="00C03DC4">
            <w:pPr>
              <w:pStyle w:val="TableEntry"/>
            </w:pPr>
            <w:r w:rsidRPr="00AE4F9A">
              <w:t xml:space="preserve">Ancestors: </w:t>
            </w:r>
            <w:r w:rsidR="00800883" w:rsidRPr="00AE4F9A">
              <w:t>Schedule_TBR</w:t>
            </w:r>
          </w:p>
          <w:p w14:paraId="34F6854C" w14:textId="464621DE" w:rsidR="009061E2" w:rsidRPr="00AE4F9A" w:rsidRDefault="009061E2" w:rsidP="00C03DC4">
            <w:pPr>
              <w:pStyle w:val="TableEntry"/>
            </w:pPr>
            <w:r w:rsidRPr="00AE4F9A">
              <w:t>Successors: TBR</w:t>
            </w:r>
            <w:r w:rsidR="00800883" w:rsidRPr="00AE4F9A">
              <w:t>_</w:t>
            </w:r>
            <w:r w:rsidRPr="00AE4F9A">
              <w:t>Meeting</w:t>
            </w:r>
          </w:p>
        </w:tc>
      </w:tr>
      <w:tr w:rsidR="009061E2" w:rsidRPr="00AE4F9A" w14:paraId="134CF6CF" w14:textId="77777777" w:rsidTr="00C03DC4">
        <w:trPr>
          <w:jc w:val="center"/>
        </w:trPr>
        <w:tc>
          <w:tcPr>
            <w:tcW w:w="2536" w:type="dxa"/>
          </w:tcPr>
          <w:p w14:paraId="5B6392D6" w14:textId="77777777" w:rsidR="009061E2" w:rsidRPr="00AE4F9A" w:rsidRDefault="009061E2" w:rsidP="00C03DC4">
            <w:pPr>
              <w:pStyle w:val="TableEntry"/>
            </w:pPr>
            <w:r w:rsidRPr="00AE4F9A">
              <w:lastRenderedPageBreak/>
              <w:t>Status allowed</w:t>
            </w:r>
          </w:p>
          <w:p w14:paraId="16051341" w14:textId="77777777" w:rsidR="009061E2" w:rsidRPr="00AE4F9A" w:rsidRDefault="009061E2" w:rsidP="00C03DC4">
            <w:pPr>
              <w:pStyle w:val="TableEntry"/>
              <w:rPr>
                <w:rFonts w:ascii="Helvetica" w:eastAsia="ヒラギノ角ゴ Pro W3" w:hAnsi="Helvetica"/>
              </w:rPr>
            </w:pPr>
          </w:p>
          <w:p w14:paraId="5BC07396" w14:textId="77777777" w:rsidR="009061E2" w:rsidRPr="00AE4F9A" w:rsidRDefault="009061E2" w:rsidP="00C03DC4">
            <w:pPr>
              <w:rPr>
                <w:rFonts w:eastAsia="ヒラギノ角ゴ Pro W3"/>
              </w:rPr>
            </w:pPr>
          </w:p>
          <w:p w14:paraId="011F2C92" w14:textId="77777777" w:rsidR="009061E2" w:rsidRPr="00AE4F9A" w:rsidRDefault="009061E2" w:rsidP="00C03DC4">
            <w:pPr>
              <w:rPr>
                <w:rFonts w:eastAsia="ヒラギノ角ゴ Pro W3"/>
              </w:rPr>
            </w:pPr>
          </w:p>
          <w:p w14:paraId="23FD7FCF" w14:textId="77777777" w:rsidR="009061E2" w:rsidRPr="00AE4F9A" w:rsidRDefault="009061E2" w:rsidP="00C03DC4">
            <w:pPr>
              <w:rPr>
                <w:rFonts w:eastAsia="ヒラギノ角ゴ Pro W3"/>
              </w:rPr>
            </w:pPr>
          </w:p>
          <w:p w14:paraId="4F1CE677" w14:textId="77777777" w:rsidR="009061E2" w:rsidRPr="00AE4F9A" w:rsidRDefault="009061E2" w:rsidP="00C03DC4">
            <w:pPr>
              <w:rPr>
                <w:rFonts w:eastAsia="ヒラギノ角ゴ Pro W3"/>
              </w:rPr>
            </w:pPr>
          </w:p>
          <w:p w14:paraId="22C24666" w14:textId="77777777" w:rsidR="009061E2" w:rsidRPr="00AE4F9A" w:rsidRDefault="009061E2" w:rsidP="00C03DC4">
            <w:pPr>
              <w:jc w:val="right"/>
              <w:rPr>
                <w:rFonts w:eastAsia="ヒラギノ角ゴ Pro W3"/>
              </w:rPr>
            </w:pPr>
          </w:p>
        </w:tc>
        <w:tc>
          <w:tcPr>
            <w:tcW w:w="5319" w:type="dxa"/>
          </w:tcPr>
          <w:p w14:paraId="5E46104D" w14:textId="77777777" w:rsidR="00763A76" w:rsidRPr="00AE4F9A" w:rsidRDefault="00763A76" w:rsidP="00763A76">
            <w:pPr>
              <w:pStyle w:val="TableEntry"/>
              <w:rPr>
                <w:b/>
                <w:bCs/>
              </w:rPr>
            </w:pPr>
            <w:r w:rsidRPr="00AE4F9A">
              <w:rPr>
                <w:b/>
                <w:bCs/>
              </w:rPr>
              <w:t>CREATED</w:t>
            </w:r>
          </w:p>
          <w:p w14:paraId="40EC47F8" w14:textId="50777EEF" w:rsidR="00763A76" w:rsidRPr="00AE4F9A" w:rsidRDefault="00763A76" w:rsidP="00763A76">
            <w:pPr>
              <w:pStyle w:val="TableEntry"/>
            </w:pPr>
            <w:r w:rsidRPr="00AE4F9A">
              <w:t>Task ‘Prepare_TBR’ is created, but it is not active yet.</w:t>
            </w:r>
          </w:p>
          <w:p w14:paraId="4391C172" w14:textId="77777777" w:rsidR="00763A76" w:rsidRPr="00AE4F9A" w:rsidRDefault="00763A76" w:rsidP="00763A76">
            <w:pPr>
              <w:pStyle w:val="TableEntry"/>
              <w:rPr>
                <w:b/>
                <w:bCs/>
              </w:rPr>
            </w:pPr>
          </w:p>
          <w:p w14:paraId="49B70FC6" w14:textId="77777777" w:rsidR="00763A76" w:rsidRPr="00AE4F9A" w:rsidRDefault="00763A76" w:rsidP="00763A76">
            <w:pPr>
              <w:pStyle w:val="TableEntry"/>
              <w:rPr>
                <w:b/>
                <w:bCs/>
              </w:rPr>
            </w:pPr>
            <w:r w:rsidRPr="00AE4F9A">
              <w:rPr>
                <w:b/>
                <w:bCs/>
              </w:rPr>
              <w:t>READY</w:t>
            </w:r>
          </w:p>
          <w:p w14:paraId="0EE50536" w14:textId="0C88ADFC" w:rsidR="00763A76" w:rsidRPr="00AE4F9A" w:rsidRDefault="00763A76" w:rsidP="00763A76">
            <w:pPr>
              <w:pStyle w:val="TableEntry"/>
            </w:pPr>
            <w:r w:rsidRPr="00AE4F9A">
              <w:t xml:space="preserve">Task ‘Prepare _TBR’ is ready to be picked up by a Task Owner </w:t>
            </w:r>
          </w:p>
          <w:p w14:paraId="030599C6" w14:textId="77777777" w:rsidR="00763A76" w:rsidRPr="00AE4F9A" w:rsidRDefault="00763A76" w:rsidP="00763A76">
            <w:pPr>
              <w:pStyle w:val="TableEntry"/>
              <w:rPr>
                <w:b/>
                <w:bCs/>
              </w:rPr>
            </w:pPr>
          </w:p>
          <w:p w14:paraId="6CF4B52A" w14:textId="77777777" w:rsidR="009061E2" w:rsidRPr="00AE4F9A" w:rsidRDefault="009061E2" w:rsidP="009F26CC">
            <w:pPr>
              <w:pStyle w:val="TableEntry"/>
              <w:rPr>
                <w:b/>
                <w:bCs/>
              </w:rPr>
            </w:pPr>
          </w:p>
          <w:p w14:paraId="12138D13" w14:textId="1E55ACD9" w:rsidR="009061E2" w:rsidRPr="00AE4F9A" w:rsidRDefault="004B0220" w:rsidP="00C03DC4">
            <w:pPr>
              <w:pStyle w:val="TableEntry"/>
              <w:rPr>
                <w:b/>
                <w:bCs/>
              </w:rPr>
            </w:pPr>
            <w:r w:rsidRPr="00AE4F9A">
              <w:rPr>
                <w:b/>
                <w:bCs/>
              </w:rPr>
              <w:t>IN_PROGRESS</w:t>
            </w:r>
          </w:p>
          <w:p w14:paraId="1317D976" w14:textId="2F1288FC" w:rsidR="009061E2" w:rsidRPr="00AE4F9A" w:rsidRDefault="009061E2" w:rsidP="00C03DC4">
            <w:pPr>
              <w:pStyle w:val="TableEntry"/>
              <w:rPr>
                <w:b/>
                <w:bCs/>
              </w:rPr>
            </w:pPr>
            <w:r w:rsidRPr="00AE4F9A">
              <w:t>The Owner of the Task ‘</w:t>
            </w:r>
            <w:r w:rsidR="00800883" w:rsidRPr="00AE4F9A">
              <w:t>Prepare_TBR</w:t>
            </w:r>
            <w:r w:rsidRPr="00AE4F9A">
              <w:t>’ is being performed by the Owner, but not finished yet.</w:t>
            </w:r>
            <w:r w:rsidRPr="00AE4F9A">
              <w:rPr>
                <w:b/>
                <w:bCs/>
              </w:rPr>
              <w:t xml:space="preserve"> </w:t>
            </w:r>
            <w:r w:rsidRPr="00AE4F9A">
              <w:rPr>
                <w:b/>
                <w:bCs/>
              </w:rPr>
              <w:br/>
            </w:r>
          </w:p>
          <w:p w14:paraId="14FE4941" w14:textId="77777777" w:rsidR="009061E2" w:rsidRPr="00AE4F9A" w:rsidRDefault="009061E2" w:rsidP="00C03DC4">
            <w:pPr>
              <w:pStyle w:val="TableEntry"/>
              <w:rPr>
                <w:b/>
                <w:bCs/>
              </w:rPr>
            </w:pPr>
            <w:r w:rsidRPr="00AE4F9A">
              <w:rPr>
                <w:b/>
                <w:bCs/>
              </w:rPr>
              <w:t>COMPLETED</w:t>
            </w:r>
          </w:p>
          <w:p w14:paraId="7A4CFDBA" w14:textId="1C990EF1" w:rsidR="009061E2" w:rsidRPr="00AE4F9A" w:rsidRDefault="009061E2" w:rsidP="00C03DC4">
            <w:pPr>
              <w:pStyle w:val="TableEntry"/>
            </w:pPr>
            <w:r w:rsidRPr="00AE4F9A">
              <w:t>Task ‘</w:t>
            </w:r>
            <w:r w:rsidR="00800883" w:rsidRPr="00AE4F9A">
              <w:t>Prepare_TBR</w:t>
            </w:r>
            <w:r w:rsidRPr="00AE4F9A">
              <w:t xml:space="preserve">’ shall be set to COMPLETED when all relevant preparation work is done before the </w:t>
            </w:r>
            <w:r w:rsidR="0007466D" w:rsidRPr="00AE4F9A">
              <w:t>TBR Meeting</w:t>
            </w:r>
            <w:r w:rsidRPr="00AE4F9A">
              <w:t>.</w:t>
            </w:r>
          </w:p>
          <w:p w14:paraId="76AED4D5" w14:textId="77777777" w:rsidR="009061E2" w:rsidRPr="00AE4F9A" w:rsidRDefault="009061E2" w:rsidP="00C03DC4">
            <w:pPr>
              <w:pStyle w:val="TableEntry"/>
              <w:rPr>
                <w:b/>
                <w:bCs/>
              </w:rPr>
            </w:pPr>
            <w:r w:rsidRPr="00AE4F9A">
              <w:rPr>
                <w:b/>
                <w:bCs/>
              </w:rPr>
              <w:br/>
              <w:t>FAILED</w:t>
            </w:r>
          </w:p>
          <w:p w14:paraId="2C27F0C8" w14:textId="1FF00D9D" w:rsidR="009061E2" w:rsidRPr="00AE4F9A" w:rsidRDefault="009061E2" w:rsidP="00C03DC4">
            <w:pPr>
              <w:pStyle w:val="TableEntry"/>
            </w:pPr>
            <w:r w:rsidRPr="00AE4F9A">
              <w:t>Task ‘</w:t>
            </w:r>
            <w:r w:rsidR="00800883" w:rsidRPr="00AE4F9A">
              <w:t>Prepare_TBR</w:t>
            </w:r>
            <w:r w:rsidRPr="00AE4F9A">
              <w:t xml:space="preserve">’ shall be set to FAILED when a review of this patient for the </w:t>
            </w:r>
            <w:r w:rsidR="0007466D" w:rsidRPr="00AE4F9A">
              <w:t>TBR Meeting</w:t>
            </w:r>
            <w:r w:rsidRPr="00AE4F9A">
              <w:t xml:space="preserve"> is cancelled in this phase.</w:t>
            </w:r>
          </w:p>
        </w:tc>
      </w:tr>
      <w:tr w:rsidR="009061E2" w:rsidRPr="00AE4F9A" w14:paraId="38FDA212" w14:textId="77777777" w:rsidTr="00C03DC4">
        <w:trPr>
          <w:jc w:val="center"/>
        </w:trPr>
        <w:tc>
          <w:tcPr>
            <w:tcW w:w="2536" w:type="dxa"/>
          </w:tcPr>
          <w:p w14:paraId="0AA527FD" w14:textId="77777777" w:rsidR="009061E2" w:rsidRPr="00AE4F9A" w:rsidRDefault="009061E2" w:rsidP="00C03DC4">
            <w:pPr>
              <w:pStyle w:val="TableEntry"/>
            </w:pPr>
            <w:r w:rsidRPr="00AE4F9A">
              <w:t>Status transactions</w:t>
            </w:r>
          </w:p>
          <w:p w14:paraId="7CFBBEA4" w14:textId="77777777" w:rsidR="009061E2" w:rsidRPr="00AE4F9A" w:rsidRDefault="009061E2" w:rsidP="00C03DC4">
            <w:pPr>
              <w:pStyle w:val="TableEntry"/>
            </w:pPr>
          </w:p>
        </w:tc>
        <w:tc>
          <w:tcPr>
            <w:tcW w:w="5319" w:type="dxa"/>
          </w:tcPr>
          <w:p w14:paraId="156E79D8" w14:textId="77777777" w:rsidR="001A5936" w:rsidRPr="00AE4F9A" w:rsidRDefault="001A5936" w:rsidP="001A5936">
            <w:pPr>
              <w:pStyle w:val="TableEntry"/>
              <w:rPr>
                <w:b/>
              </w:rPr>
            </w:pPr>
            <w:r w:rsidRPr="00AE4F9A">
              <w:t xml:space="preserve">From </w:t>
            </w:r>
            <w:r w:rsidRPr="00AE4F9A">
              <w:rPr>
                <w:b/>
              </w:rPr>
              <w:t>CREATED</w:t>
            </w:r>
            <w:r w:rsidRPr="00AE4F9A">
              <w:t xml:space="preserve"> or </w:t>
            </w:r>
            <w:r w:rsidRPr="00AE4F9A">
              <w:rPr>
                <w:b/>
              </w:rPr>
              <w:t>READY</w:t>
            </w:r>
            <w:r w:rsidRPr="00AE4F9A">
              <w:t xml:space="preserve"> or  </w:t>
            </w:r>
            <w:r w:rsidRPr="00AE4F9A">
              <w:rPr>
                <w:b/>
              </w:rPr>
              <w:t>IN_PROGRESS</w:t>
            </w:r>
            <w:r w:rsidRPr="00AE4F9A">
              <w:t xml:space="preserve"> to </w:t>
            </w:r>
            <w:r w:rsidRPr="00AE4F9A">
              <w:rPr>
                <w:b/>
              </w:rPr>
              <w:t>COMPLETED</w:t>
            </w:r>
            <w:r w:rsidRPr="00AE4F9A">
              <w:t xml:space="preserve"> or </w:t>
            </w:r>
            <w:r w:rsidRPr="00AE4F9A">
              <w:rPr>
                <w:b/>
              </w:rPr>
              <w:t>FAILED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696"/>
              <w:gridCol w:w="1696"/>
            </w:tblGrid>
            <w:tr w:rsidR="001A5936" w:rsidRPr="00AE4F9A" w14:paraId="3BD8656D" w14:textId="77777777" w:rsidTr="00F85423">
              <w:tc>
                <w:tcPr>
                  <w:tcW w:w="1696" w:type="dxa"/>
                  <w:shd w:val="clear" w:color="auto" w:fill="DAEEF3"/>
                </w:tcPr>
                <w:p w14:paraId="4A450991" w14:textId="77777777" w:rsidR="001A5936" w:rsidRPr="00AE4F9A" w:rsidRDefault="001A5936" w:rsidP="00F85423">
                  <w:pPr>
                    <w:spacing w:before="40" w:after="40"/>
                    <w:ind w:right="72"/>
                    <w:rPr>
                      <w:b/>
                      <w:bCs/>
                      <w:sz w:val="18"/>
                    </w:rPr>
                  </w:pPr>
                  <w:r w:rsidRPr="00AE4F9A">
                    <w:rPr>
                      <w:b/>
                      <w:bCs/>
                      <w:sz w:val="18"/>
                    </w:rPr>
                    <w:t>Initial Status</w:t>
                  </w:r>
                </w:p>
              </w:tc>
              <w:tc>
                <w:tcPr>
                  <w:tcW w:w="1696" w:type="dxa"/>
                  <w:shd w:val="clear" w:color="auto" w:fill="DAEEF3"/>
                </w:tcPr>
                <w:p w14:paraId="558CDF0F" w14:textId="77777777" w:rsidR="001A5936" w:rsidRPr="00AE4F9A" w:rsidRDefault="001A5936" w:rsidP="00F85423">
                  <w:pPr>
                    <w:spacing w:before="40" w:after="40"/>
                    <w:ind w:right="72"/>
                    <w:rPr>
                      <w:b/>
                      <w:bCs/>
                      <w:sz w:val="18"/>
                    </w:rPr>
                  </w:pPr>
                  <w:r w:rsidRPr="00AE4F9A">
                    <w:rPr>
                      <w:b/>
                      <w:bCs/>
                      <w:sz w:val="18"/>
                    </w:rPr>
                    <w:t>Final Status</w:t>
                  </w:r>
                </w:p>
              </w:tc>
              <w:tc>
                <w:tcPr>
                  <w:tcW w:w="1696" w:type="dxa"/>
                  <w:shd w:val="clear" w:color="auto" w:fill="DAEEF3"/>
                </w:tcPr>
                <w:p w14:paraId="1856250F" w14:textId="77777777" w:rsidR="001A5936" w:rsidRPr="00AE4F9A" w:rsidRDefault="001A5936" w:rsidP="00F85423">
                  <w:pPr>
                    <w:spacing w:before="40" w:after="40"/>
                    <w:ind w:right="72"/>
                    <w:rPr>
                      <w:b/>
                      <w:bCs/>
                      <w:sz w:val="18"/>
                    </w:rPr>
                  </w:pPr>
                  <w:r w:rsidRPr="00AE4F9A">
                    <w:rPr>
                      <w:b/>
                      <w:bCs/>
                      <w:sz w:val="18"/>
                    </w:rPr>
                    <w:t>eventType</w:t>
                  </w:r>
                </w:p>
              </w:tc>
            </w:tr>
            <w:tr w:rsidR="001A5936" w:rsidRPr="00AE4F9A" w14:paraId="3CE5F170" w14:textId="77777777" w:rsidTr="00F85423">
              <w:tc>
                <w:tcPr>
                  <w:tcW w:w="1696" w:type="dxa"/>
                </w:tcPr>
                <w:p w14:paraId="77B7CA2E"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60D440C4" w14:textId="77777777" w:rsidR="001A5936" w:rsidRPr="00AE4F9A" w:rsidRDefault="001A5936" w:rsidP="00F85423">
                  <w:pPr>
                    <w:spacing w:before="40" w:after="40"/>
                    <w:ind w:right="72"/>
                    <w:rPr>
                      <w:bCs/>
                      <w:sz w:val="18"/>
                    </w:rPr>
                  </w:pPr>
                  <w:r w:rsidRPr="00AE4F9A">
                    <w:rPr>
                      <w:bCs/>
                      <w:sz w:val="18"/>
                    </w:rPr>
                    <w:t>CREATED</w:t>
                  </w:r>
                </w:p>
              </w:tc>
              <w:tc>
                <w:tcPr>
                  <w:tcW w:w="1696" w:type="dxa"/>
                </w:tcPr>
                <w:p w14:paraId="49C59B5C"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457ECB57" w14:textId="77777777" w:rsidTr="00F85423">
              <w:tc>
                <w:tcPr>
                  <w:tcW w:w="1696" w:type="dxa"/>
                </w:tcPr>
                <w:p w14:paraId="5C6C276F"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3C31ADAF" w14:textId="77777777" w:rsidR="001A5936" w:rsidRPr="00AE4F9A" w:rsidDel="004B0220" w:rsidRDefault="001A5936" w:rsidP="00F85423">
                  <w:pPr>
                    <w:spacing w:before="40" w:after="40"/>
                    <w:ind w:right="72"/>
                    <w:rPr>
                      <w:bCs/>
                      <w:sz w:val="18"/>
                    </w:rPr>
                  </w:pPr>
                  <w:r w:rsidRPr="00AE4F9A">
                    <w:rPr>
                      <w:bCs/>
                      <w:sz w:val="18"/>
                    </w:rPr>
                    <w:t>READY</w:t>
                  </w:r>
                </w:p>
              </w:tc>
              <w:tc>
                <w:tcPr>
                  <w:tcW w:w="1696" w:type="dxa"/>
                </w:tcPr>
                <w:p w14:paraId="58E0DCAD"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095DC8CA" w14:textId="77777777" w:rsidTr="00F85423">
              <w:tc>
                <w:tcPr>
                  <w:tcW w:w="1696" w:type="dxa"/>
                </w:tcPr>
                <w:p w14:paraId="2C4B9110"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6A08DF16" w14:textId="77777777" w:rsidR="001A5936" w:rsidRPr="00AE4F9A" w:rsidDel="004B0220" w:rsidRDefault="001A5936" w:rsidP="00F85423">
                  <w:pPr>
                    <w:spacing w:before="40" w:after="40"/>
                    <w:ind w:right="72"/>
                    <w:rPr>
                      <w:bCs/>
                      <w:sz w:val="18"/>
                    </w:rPr>
                  </w:pPr>
                  <w:r w:rsidRPr="00AE4F9A">
                    <w:rPr>
                      <w:bCs/>
                      <w:sz w:val="18"/>
                    </w:rPr>
                    <w:t>IN_PROGRESS</w:t>
                  </w:r>
                </w:p>
              </w:tc>
              <w:tc>
                <w:tcPr>
                  <w:tcW w:w="1696" w:type="dxa"/>
                </w:tcPr>
                <w:p w14:paraId="71634BBF"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4810F899" w14:textId="77777777" w:rsidTr="00F85423">
              <w:tc>
                <w:tcPr>
                  <w:tcW w:w="1696" w:type="dxa"/>
                </w:tcPr>
                <w:p w14:paraId="6DEC9E29"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297C6E40" w14:textId="77777777" w:rsidR="001A5936" w:rsidRPr="00AE4F9A" w:rsidRDefault="001A5936" w:rsidP="00F85423">
                  <w:pPr>
                    <w:spacing w:before="40" w:after="40"/>
                    <w:ind w:right="72"/>
                    <w:rPr>
                      <w:bCs/>
                      <w:sz w:val="18"/>
                    </w:rPr>
                  </w:pPr>
                  <w:r w:rsidRPr="00AE4F9A">
                    <w:rPr>
                      <w:bCs/>
                      <w:sz w:val="18"/>
                    </w:rPr>
                    <w:t>COMPLETED</w:t>
                  </w:r>
                </w:p>
              </w:tc>
              <w:tc>
                <w:tcPr>
                  <w:tcW w:w="1696" w:type="dxa"/>
                </w:tcPr>
                <w:p w14:paraId="259E618C"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7FC8F238" w14:textId="77777777" w:rsidTr="00F85423">
              <w:tc>
                <w:tcPr>
                  <w:tcW w:w="1696" w:type="dxa"/>
                </w:tcPr>
                <w:p w14:paraId="4E1DDD06"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6AB5080B" w14:textId="77777777" w:rsidR="001A5936" w:rsidRPr="00AE4F9A" w:rsidRDefault="001A5936" w:rsidP="00F85423">
                  <w:pPr>
                    <w:spacing w:before="40" w:after="40"/>
                    <w:ind w:right="72"/>
                    <w:rPr>
                      <w:bCs/>
                      <w:sz w:val="18"/>
                    </w:rPr>
                  </w:pPr>
                  <w:r w:rsidRPr="00AE4F9A">
                    <w:rPr>
                      <w:bCs/>
                      <w:sz w:val="18"/>
                    </w:rPr>
                    <w:t>FAILED</w:t>
                  </w:r>
                </w:p>
              </w:tc>
              <w:tc>
                <w:tcPr>
                  <w:tcW w:w="1696" w:type="dxa"/>
                </w:tcPr>
                <w:p w14:paraId="3E02782C" w14:textId="77777777" w:rsidR="001A5936" w:rsidRPr="00AE4F9A" w:rsidRDefault="001A5936" w:rsidP="00F85423">
                  <w:pPr>
                    <w:spacing w:before="40" w:after="40"/>
                    <w:ind w:right="72"/>
                    <w:rPr>
                      <w:bCs/>
                      <w:sz w:val="18"/>
                    </w:rPr>
                  </w:pPr>
                  <w:r w:rsidRPr="00AE4F9A">
                    <w:rPr>
                      <w:bCs/>
                      <w:sz w:val="18"/>
                    </w:rPr>
                    <w:t>fail</w:t>
                  </w:r>
                </w:p>
              </w:tc>
            </w:tr>
          </w:tbl>
          <w:p w14:paraId="660716AC" w14:textId="77777777" w:rsidR="009061E2" w:rsidRPr="00AE4F9A" w:rsidRDefault="009061E2" w:rsidP="001A5936">
            <w:pPr>
              <w:pStyle w:val="TableEntry"/>
            </w:pPr>
          </w:p>
        </w:tc>
      </w:tr>
      <w:tr w:rsidR="009061E2" w:rsidRPr="00AE4F9A" w14:paraId="2215F70F" w14:textId="77777777" w:rsidTr="00C03DC4">
        <w:trPr>
          <w:jc w:val="center"/>
        </w:trPr>
        <w:tc>
          <w:tcPr>
            <w:tcW w:w="2536" w:type="dxa"/>
          </w:tcPr>
          <w:p w14:paraId="753F615B" w14:textId="77777777" w:rsidR="009061E2" w:rsidRPr="00AE4F9A" w:rsidRDefault="009061E2" w:rsidP="00C03DC4">
            <w:pPr>
              <w:pStyle w:val="TableEntry"/>
            </w:pPr>
            <w:r w:rsidRPr="00AE4F9A">
              <w:t>Input</w:t>
            </w:r>
          </w:p>
          <w:p w14:paraId="1B86D194" w14:textId="77777777" w:rsidR="009061E2" w:rsidRPr="00AE4F9A" w:rsidRDefault="009061E2" w:rsidP="00C03DC4">
            <w:pPr>
              <w:pStyle w:val="TableEntry"/>
            </w:pPr>
          </w:p>
        </w:tc>
        <w:tc>
          <w:tcPr>
            <w:tcW w:w="5319" w:type="dxa"/>
          </w:tcPr>
          <w:p w14:paraId="1E22D570" w14:textId="77777777" w:rsidR="009061E2" w:rsidRPr="00AE4F9A" w:rsidRDefault="009061E2" w:rsidP="00C03DC4">
            <w:pPr>
              <w:pStyle w:val="TableEntry"/>
              <w:numPr>
                <w:ilvl w:val="0"/>
                <w:numId w:val="24"/>
              </w:numPr>
              <w:ind w:left="290" w:hanging="284"/>
            </w:pPr>
            <w:r w:rsidRPr="00AE4F9A">
              <w:t>Required</w:t>
            </w:r>
          </w:p>
          <w:p w14:paraId="3962E5C8" w14:textId="32B9BB57" w:rsidR="009061E2" w:rsidRPr="00AE4F9A" w:rsidRDefault="009061E2" w:rsidP="00C03DC4">
            <w:pPr>
              <w:pStyle w:val="TableEntry"/>
              <w:numPr>
                <w:ilvl w:val="0"/>
                <w:numId w:val="25"/>
              </w:numPr>
            </w:pPr>
            <w:r w:rsidRPr="00AE4F9A">
              <w:t>Decision</w:t>
            </w:r>
            <w:r w:rsidR="00F85423" w:rsidRPr="00AE4F9A">
              <w:t>_</w:t>
            </w:r>
            <w:r w:rsidRPr="00AE4F9A">
              <w:t>No</w:t>
            </w:r>
            <w:r w:rsidR="00F85423" w:rsidRPr="00AE4F9A">
              <w:t>te</w:t>
            </w:r>
          </w:p>
        </w:tc>
      </w:tr>
      <w:tr w:rsidR="009061E2" w:rsidRPr="00AE4F9A" w14:paraId="1AC99B48" w14:textId="77777777" w:rsidTr="00C03DC4">
        <w:trPr>
          <w:jc w:val="center"/>
        </w:trPr>
        <w:tc>
          <w:tcPr>
            <w:tcW w:w="2536" w:type="dxa"/>
          </w:tcPr>
          <w:p w14:paraId="3FB3C647" w14:textId="77777777" w:rsidR="009061E2" w:rsidRPr="00AE4F9A" w:rsidRDefault="009061E2" w:rsidP="00C03DC4">
            <w:pPr>
              <w:pStyle w:val="TableEntry"/>
            </w:pPr>
            <w:r w:rsidRPr="00AE4F9A">
              <w:t>Output</w:t>
            </w:r>
          </w:p>
        </w:tc>
        <w:tc>
          <w:tcPr>
            <w:tcW w:w="5319" w:type="dxa"/>
          </w:tcPr>
          <w:p w14:paraId="6ECA64BC" w14:textId="77777777" w:rsidR="009061E2" w:rsidRPr="00AE4F9A" w:rsidRDefault="009061E2" w:rsidP="00C03DC4">
            <w:pPr>
              <w:pStyle w:val="TableEntry"/>
              <w:numPr>
                <w:ilvl w:val="0"/>
                <w:numId w:val="26"/>
              </w:numPr>
              <w:ind w:left="290" w:hanging="284"/>
            </w:pPr>
            <w:r w:rsidRPr="00AE4F9A">
              <w:t>Optional</w:t>
            </w:r>
          </w:p>
          <w:p w14:paraId="6587836B" w14:textId="77777777" w:rsidR="009061E2" w:rsidRPr="00AE4F9A" w:rsidRDefault="009061E2" w:rsidP="00B960CF">
            <w:pPr>
              <w:pStyle w:val="TableEntry"/>
              <w:numPr>
                <w:ilvl w:val="0"/>
                <w:numId w:val="25"/>
              </w:numPr>
              <w:rPr>
                <w:color w:val="000000"/>
                <w:szCs w:val="24"/>
              </w:rPr>
            </w:pPr>
            <w:r w:rsidRPr="00AE4F9A">
              <w:t>Extra documents necessary for the case.</w:t>
            </w:r>
          </w:p>
        </w:tc>
      </w:tr>
      <w:tr w:rsidR="009061E2" w:rsidRPr="00AE4F9A" w14:paraId="61C126FE" w14:textId="77777777" w:rsidTr="00C03DC4">
        <w:trPr>
          <w:jc w:val="center"/>
        </w:trPr>
        <w:tc>
          <w:tcPr>
            <w:tcW w:w="2536" w:type="dxa"/>
          </w:tcPr>
          <w:p w14:paraId="4356D2DA" w14:textId="77777777" w:rsidR="009061E2" w:rsidRPr="00AE4F9A" w:rsidRDefault="009061E2" w:rsidP="00C03DC4">
            <w:pPr>
              <w:pStyle w:val="TableEntry"/>
            </w:pPr>
            <w:r w:rsidRPr="00AE4F9A">
              <w:t>Owner</w:t>
            </w:r>
          </w:p>
        </w:tc>
        <w:tc>
          <w:tcPr>
            <w:tcW w:w="5319" w:type="dxa"/>
          </w:tcPr>
          <w:p w14:paraId="74E3C9C9" w14:textId="0B911A62" w:rsidR="009061E2" w:rsidRPr="00AE4F9A" w:rsidRDefault="009061E2" w:rsidP="00C03DC4">
            <w:pPr>
              <w:pStyle w:val="TableEntry"/>
            </w:pPr>
            <w:r w:rsidRPr="00AE4F9A">
              <w:t>TBR</w:t>
            </w:r>
            <w:r w:rsidR="00F85423" w:rsidRPr="00AE4F9A">
              <w:t>_Preparer(s)</w:t>
            </w:r>
          </w:p>
        </w:tc>
      </w:tr>
      <w:tr w:rsidR="009061E2" w:rsidRPr="00AE4F9A" w14:paraId="1574F0E4" w14:textId="77777777" w:rsidTr="00C03DC4">
        <w:trPr>
          <w:jc w:val="center"/>
        </w:trPr>
        <w:tc>
          <w:tcPr>
            <w:tcW w:w="2536" w:type="dxa"/>
          </w:tcPr>
          <w:p w14:paraId="4A01CB98" w14:textId="77777777" w:rsidR="009061E2" w:rsidRPr="00AE4F9A" w:rsidRDefault="009061E2" w:rsidP="00C03DC4">
            <w:pPr>
              <w:pStyle w:val="TableEntry"/>
            </w:pPr>
            <w:r w:rsidRPr="00AE4F9A">
              <w:t>Owner changes</w:t>
            </w:r>
          </w:p>
        </w:tc>
        <w:tc>
          <w:tcPr>
            <w:tcW w:w="5319" w:type="dxa"/>
          </w:tcPr>
          <w:p w14:paraId="41EC6095" w14:textId="77777777" w:rsidR="009061E2" w:rsidRPr="00AE4F9A" w:rsidRDefault="009061E2" w:rsidP="00C03DC4">
            <w:pPr>
              <w:pStyle w:val="TableEntry"/>
            </w:pPr>
            <w:r w:rsidRPr="00AE4F9A">
              <w:t>Yes</w:t>
            </w:r>
          </w:p>
          <w:p w14:paraId="24421038" w14:textId="273AB180" w:rsidR="009061E2" w:rsidRPr="00AE4F9A" w:rsidRDefault="009061E2" w:rsidP="00C03DC4">
            <w:pPr>
              <w:pStyle w:val="TableEntry"/>
            </w:pPr>
            <w:r w:rsidRPr="00AE4F9A">
              <w:t>The owner may change; different participants may add information necessary for the TBR.</w:t>
            </w:r>
          </w:p>
        </w:tc>
      </w:tr>
      <w:tr w:rsidR="009061E2" w:rsidRPr="00AE4F9A" w14:paraId="0FB9BB3D"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424A0550" w14:textId="77777777" w:rsidR="009061E2" w:rsidRPr="00AE4F9A" w:rsidRDefault="009061E2" w:rsidP="00C03DC4">
            <w:pPr>
              <w:pStyle w:val="TableEntry"/>
            </w:pPr>
            <w:r w:rsidRPr="00AE4F9A">
              <w:t>&lt;taskEvent&gt;</w:t>
            </w:r>
          </w:p>
        </w:tc>
        <w:tc>
          <w:tcPr>
            <w:tcW w:w="5319" w:type="dxa"/>
            <w:tcBorders>
              <w:top w:val="single" w:sz="4" w:space="0" w:color="000000"/>
              <w:left w:val="single" w:sz="4" w:space="0" w:color="000000"/>
              <w:bottom w:val="single" w:sz="4" w:space="0" w:color="000000"/>
              <w:right w:val="single" w:sz="4" w:space="0" w:color="000000"/>
            </w:tcBorders>
          </w:tcPr>
          <w:p w14:paraId="2CBAA787" w14:textId="77777777" w:rsidR="009061E2" w:rsidRPr="00AE4F9A" w:rsidRDefault="009061E2" w:rsidP="00C03DC4">
            <w:pPr>
              <w:pStyle w:val="TableEntry"/>
            </w:pPr>
            <w:r w:rsidRPr="00AE4F9A">
              <w:t>At least one</w:t>
            </w:r>
          </w:p>
        </w:tc>
      </w:tr>
      <w:tr w:rsidR="009061E2" w:rsidRPr="00AE4F9A" w14:paraId="35811E72"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6350DACA" w14:textId="77777777" w:rsidR="009061E2" w:rsidRPr="00AE4F9A" w:rsidRDefault="009061E2" w:rsidP="00267799">
            <w:pPr>
              <w:pStyle w:val="TableEntry"/>
            </w:pPr>
            <w:r w:rsidRPr="00AE4F9A">
              <w:t>Task Removal Allowed</w:t>
            </w:r>
          </w:p>
        </w:tc>
        <w:tc>
          <w:tcPr>
            <w:tcW w:w="5319" w:type="dxa"/>
            <w:tcBorders>
              <w:top w:val="single" w:sz="4" w:space="0" w:color="000000"/>
              <w:left w:val="single" w:sz="4" w:space="0" w:color="000000"/>
              <w:bottom w:val="single" w:sz="4" w:space="0" w:color="000000"/>
              <w:right w:val="single" w:sz="4" w:space="0" w:color="000000"/>
            </w:tcBorders>
          </w:tcPr>
          <w:p w14:paraId="2FE66A19" w14:textId="77777777" w:rsidR="009061E2" w:rsidRPr="00AE4F9A" w:rsidRDefault="009061E2" w:rsidP="00267799">
            <w:pPr>
              <w:pStyle w:val="TableEntry"/>
            </w:pPr>
            <w:r w:rsidRPr="00AE4F9A">
              <w:t>No</w:t>
            </w:r>
          </w:p>
        </w:tc>
      </w:tr>
      <w:tr w:rsidR="009061E2" w:rsidRPr="00AE4F9A" w14:paraId="1A41DBBE"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3579BB54" w14:textId="77777777" w:rsidR="009061E2" w:rsidRPr="00AE4F9A" w:rsidRDefault="009061E2" w:rsidP="00267799">
            <w:pPr>
              <w:pStyle w:val="TableEntry"/>
            </w:pPr>
            <w:r w:rsidRPr="00AE4F9A">
              <w:t>Task Duplication</w:t>
            </w:r>
          </w:p>
        </w:tc>
        <w:tc>
          <w:tcPr>
            <w:tcW w:w="5319" w:type="dxa"/>
            <w:tcBorders>
              <w:top w:val="single" w:sz="4" w:space="0" w:color="000000"/>
              <w:left w:val="single" w:sz="4" w:space="0" w:color="000000"/>
              <w:bottom w:val="single" w:sz="4" w:space="0" w:color="000000"/>
              <w:right w:val="single" w:sz="4" w:space="0" w:color="000000"/>
            </w:tcBorders>
          </w:tcPr>
          <w:p w14:paraId="1A145D09" w14:textId="77777777" w:rsidR="009061E2" w:rsidRPr="00AE4F9A" w:rsidRDefault="009061E2" w:rsidP="00267799">
            <w:pPr>
              <w:pStyle w:val="TableEntry"/>
            </w:pPr>
            <w:r w:rsidRPr="00AE4F9A">
              <w:t>No</w:t>
            </w:r>
          </w:p>
        </w:tc>
      </w:tr>
    </w:tbl>
    <w:p w14:paraId="38D57A18" w14:textId="4DEF5298" w:rsidR="0016759A" w:rsidRPr="00AE4F9A" w:rsidRDefault="000E1497" w:rsidP="005B6A5B">
      <w:pPr>
        <w:pStyle w:val="Heading3"/>
        <w:numPr>
          <w:ilvl w:val="0"/>
          <w:numId w:val="0"/>
        </w:numPr>
        <w:rPr>
          <w:noProof w:val="0"/>
        </w:rPr>
      </w:pPr>
      <w:bookmarkStart w:id="93" w:name="_Toc401149142"/>
      <w:r w:rsidRPr="00AE4F9A">
        <w:rPr>
          <w:noProof w:val="0"/>
        </w:rPr>
        <w:lastRenderedPageBreak/>
        <w:t>Y.3</w:t>
      </w:r>
      <w:r w:rsidR="00DF3EC5" w:rsidRPr="00AE4F9A">
        <w:rPr>
          <w:noProof w:val="0"/>
        </w:rPr>
        <w:t xml:space="preserve">.4 </w:t>
      </w:r>
      <w:r w:rsidR="0016759A" w:rsidRPr="00AE4F9A">
        <w:rPr>
          <w:noProof w:val="0"/>
        </w:rPr>
        <w:t xml:space="preserve">Task </w:t>
      </w:r>
      <w:proofErr w:type="spellStart"/>
      <w:r w:rsidR="00800883" w:rsidRPr="00AE4F9A">
        <w:rPr>
          <w:noProof w:val="0"/>
        </w:rPr>
        <w:t>TBR_</w:t>
      </w:r>
      <w:r w:rsidR="0007466D" w:rsidRPr="00AE4F9A">
        <w:rPr>
          <w:noProof w:val="0"/>
        </w:rPr>
        <w:t>Meeting</w:t>
      </w:r>
      <w:bookmarkEnd w:id="93"/>
      <w:proofErr w:type="spellEnd"/>
    </w:p>
    <w:p w14:paraId="5A546D3C" w14:textId="1CDBABE8" w:rsidR="0016759A" w:rsidRPr="00AE4F9A" w:rsidRDefault="001B4943" w:rsidP="006B130E">
      <w:pPr>
        <w:pStyle w:val="BodyText"/>
        <w:jc w:val="center"/>
        <w:rPr>
          <w:lang w:eastAsia="x-none"/>
        </w:rPr>
      </w:pPr>
      <w:r w:rsidRPr="00AE4F9A">
        <w:rPr>
          <w:noProof/>
        </w:rPr>
        <w:drawing>
          <wp:inline distT="0" distB="0" distL="0" distR="0" wp14:anchorId="325EAB4A" wp14:editId="03817B3D">
            <wp:extent cx="5048250" cy="447675"/>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TBR_Meeting.png"/>
                    <pic:cNvPicPr/>
                  </pic:nvPicPr>
                  <pic:blipFill>
                    <a:blip r:embed="rId28">
                      <a:extLst>
                        <a:ext uri="{28A0092B-C50C-407E-A947-70E740481C1C}">
                          <a14:useLocalDpi xmlns:a14="http://schemas.microsoft.com/office/drawing/2010/main" val="0"/>
                        </a:ext>
                      </a:extLst>
                    </a:blip>
                    <a:stretch>
                      <a:fillRect/>
                    </a:stretch>
                  </pic:blipFill>
                  <pic:spPr>
                    <a:xfrm>
                      <a:off x="0" y="0"/>
                      <a:ext cx="5048250" cy="447675"/>
                    </a:xfrm>
                    <a:prstGeom prst="rect">
                      <a:avLst/>
                    </a:prstGeom>
                  </pic:spPr>
                </pic:pic>
              </a:graphicData>
            </a:graphic>
          </wp:inline>
        </w:drawing>
      </w:r>
    </w:p>
    <w:p w14:paraId="7546525C" w14:textId="77777777" w:rsidR="007A650C" w:rsidRPr="00AE4F9A" w:rsidRDefault="007A650C" w:rsidP="006B130E">
      <w:pPr>
        <w:pStyle w:val="BodyText"/>
      </w:pPr>
    </w:p>
    <w:p w14:paraId="26B083A9" w14:textId="708EBE58" w:rsidR="003B6F90" w:rsidRPr="00AE4F9A" w:rsidRDefault="003B6F90" w:rsidP="00AF1800">
      <w:pPr>
        <w:pStyle w:val="TableTitle"/>
        <w:rPr>
          <w:lang w:eastAsia="x-none"/>
        </w:rPr>
      </w:pPr>
      <w:r w:rsidRPr="00AE4F9A">
        <w:t xml:space="preserve">Table Y.3.4-1: </w:t>
      </w:r>
      <w:r w:rsidR="00800883" w:rsidRPr="00AE4F9A">
        <w:t>TBR_</w:t>
      </w:r>
      <w:r w:rsidR="0007466D" w:rsidRPr="00AE4F9A">
        <w:t>Meeting</w:t>
      </w:r>
      <w:r w:rsidRPr="00AE4F9A">
        <w:t xml:space="preserve"> Task Rules</w:t>
      </w: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36"/>
        <w:gridCol w:w="5319"/>
      </w:tblGrid>
      <w:tr w:rsidR="0016759A" w:rsidRPr="00AE4F9A" w14:paraId="4C69A0FF" w14:textId="77777777" w:rsidTr="00C03DC4">
        <w:trPr>
          <w:tblHeader/>
          <w:jc w:val="center"/>
        </w:trPr>
        <w:tc>
          <w:tcPr>
            <w:tcW w:w="2536" w:type="dxa"/>
            <w:shd w:val="solid" w:color="D9D9D9" w:fill="D9D9D9"/>
          </w:tcPr>
          <w:p w14:paraId="4453884B" w14:textId="77777777" w:rsidR="0016759A" w:rsidRPr="00AE4F9A" w:rsidRDefault="0016759A" w:rsidP="00C03DC4">
            <w:pPr>
              <w:pStyle w:val="TableEntryHeader"/>
            </w:pPr>
            <w:r w:rsidRPr="00AE4F9A">
              <w:t>Task attributes</w:t>
            </w:r>
          </w:p>
        </w:tc>
        <w:tc>
          <w:tcPr>
            <w:tcW w:w="5319" w:type="dxa"/>
            <w:shd w:val="solid" w:color="D9D9D9" w:fill="D9D9D9"/>
          </w:tcPr>
          <w:p w14:paraId="53A06C5A" w14:textId="2DE26562" w:rsidR="0016759A" w:rsidRPr="00AE4F9A" w:rsidRDefault="0016759A" w:rsidP="00C03DC4">
            <w:pPr>
              <w:pStyle w:val="TableEntryHeader"/>
            </w:pPr>
            <w:r w:rsidRPr="00AE4F9A">
              <w:t>Rules for the task “</w:t>
            </w:r>
            <w:r w:rsidR="00800883" w:rsidRPr="00AE4F9A">
              <w:t>TBR_Meeting</w:t>
            </w:r>
            <w:r w:rsidRPr="00AE4F9A">
              <w:t>”</w:t>
            </w:r>
          </w:p>
        </w:tc>
      </w:tr>
      <w:tr w:rsidR="0016759A" w:rsidRPr="00AE4F9A" w14:paraId="7E2B9768" w14:textId="77777777" w:rsidTr="00C03DC4">
        <w:trPr>
          <w:jc w:val="center"/>
        </w:trPr>
        <w:tc>
          <w:tcPr>
            <w:tcW w:w="2536" w:type="dxa"/>
          </w:tcPr>
          <w:p w14:paraId="0B522A7C" w14:textId="77777777" w:rsidR="0016759A" w:rsidRPr="00AE4F9A" w:rsidRDefault="0016759A" w:rsidP="00C03DC4">
            <w:pPr>
              <w:pStyle w:val="TableEntry"/>
            </w:pPr>
            <w:r w:rsidRPr="00AE4F9A">
              <w:t>Task id</w:t>
            </w:r>
          </w:p>
        </w:tc>
        <w:tc>
          <w:tcPr>
            <w:tcW w:w="5319" w:type="dxa"/>
          </w:tcPr>
          <w:p w14:paraId="6A349456" w14:textId="77777777" w:rsidR="0016759A" w:rsidRPr="00AE4F9A" w:rsidRDefault="0016759A" w:rsidP="00C03DC4">
            <w:pPr>
              <w:pStyle w:val="TableEntry"/>
            </w:pPr>
            <w:r w:rsidRPr="00AE4F9A">
              <w:t>Unique id of the instance of the task</w:t>
            </w:r>
          </w:p>
        </w:tc>
      </w:tr>
      <w:tr w:rsidR="0016759A" w:rsidRPr="00AE4F9A" w14:paraId="01038570" w14:textId="77777777" w:rsidTr="00C03DC4">
        <w:trPr>
          <w:jc w:val="center"/>
        </w:trPr>
        <w:tc>
          <w:tcPr>
            <w:tcW w:w="2536" w:type="dxa"/>
          </w:tcPr>
          <w:p w14:paraId="695C6DC2" w14:textId="77777777" w:rsidR="0016759A" w:rsidRPr="00AE4F9A" w:rsidRDefault="0016759A" w:rsidP="00C03DC4">
            <w:pPr>
              <w:pStyle w:val="TableEntry"/>
            </w:pPr>
            <w:r w:rsidRPr="00AE4F9A">
              <w:t>Task type</w:t>
            </w:r>
          </w:p>
        </w:tc>
        <w:tc>
          <w:tcPr>
            <w:tcW w:w="5319" w:type="dxa"/>
          </w:tcPr>
          <w:p w14:paraId="19EBAAC8" w14:textId="10623741" w:rsidR="0016759A" w:rsidRPr="00AE4F9A" w:rsidRDefault="00800883" w:rsidP="00C03DC4">
            <w:pPr>
              <w:pStyle w:val="TableEntry"/>
              <w:rPr>
                <w:b/>
                <w:bCs/>
              </w:rPr>
            </w:pPr>
            <w:r w:rsidRPr="00AE4F9A">
              <w:rPr>
                <w:b/>
                <w:bCs/>
              </w:rPr>
              <w:t>TBR_Meeting</w:t>
            </w:r>
          </w:p>
        </w:tc>
      </w:tr>
      <w:tr w:rsidR="0016759A" w:rsidRPr="00AE4F9A" w14:paraId="69046CDD" w14:textId="77777777" w:rsidTr="00C03DC4">
        <w:trPr>
          <w:jc w:val="center"/>
        </w:trPr>
        <w:tc>
          <w:tcPr>
            <w:tcW w:w="2536" w:type="dxa"/>
          </w:tcPr>
          <w:p w14:paraId="7F22D7CD" w14:textId="77777777" w:rsidR="0016759A" w:rsidRPr="00AE4F9A" w:rsidRDefault="0016759A" w:rsidP="00C03DC4">
            <w:pPr>
              <w:pStyle w:val="TableEntry"/>
            </w:pPr>
            <w:r w:rsidRPr="00AE4F9A">
              <w:t>Task name</w:t>
            </w:r>
          </w:p>
        </w:tc>
        <w:tc>
          <w:tcPr>
            <w:tcW w:w="5319" w:type="dxa"/>
          </w:tcPr>
          <w:p w14:paraId="76BDC390" w14:textId="77777777" w:rsidR="0016759A" w:rsidRPr="00AE4F9A" w:rsidRDefault="0016759A" w:rsidP="00C03DC4">
            <w:pPr>
              <w:pStyle w:val="TableEntry"/>
            </w:pPr>
            <w:r w:rsidRPr="00AE4F9A">
              <w:t>Tumor Board Review Meeting</w:t>
            </w:r>
          </w:p>
        </w:tc>
      </w:tr>
      <w:tr w:rsidR="0016759A" w:rsidRPr="00AE4F9A" w14:paraId="4EB282B8" w14:textId="77777777" w:rsidTr="00C03DC4">
        <w:trPr>
          <w:jc w:val="center"/>
        </w:trPr>
        <w:tc>
          <w:tcPr>
            <w:tcW w:w="2536" w:type="dxa"/>
          </w:tcPr>
          <w:p w14:paraId="69D1365F" w14:textId="77777777" w:rsidR="0016759A" w:rsidRPr="00AE4F9A" w:rsidRDefault="0016759A" w:rsidP="00C03DC4">
            <w:pPr>
              <w:pStyle w:val="TableEntry"/>
            </w:pPr>
            <w:r w:rsidRPr="00AE4F9A">
              <w:t>Task description</w:t>
            </w:r>
          </w:p>
        </w:tc>
        <w:tc>
          <w:tcPr>
            <w:tcW w:w="5319" w:type="dxa"/>
          </w:tcPr>
          <w:p w14:paraId="1A1FBD6B" w14:textId="03798AC7" w:rsidR="0016759A" w:rsidRPr="00AE4F9A" w:rsidRDefault="0007466D" w:rsidP="00C03DC4">
            <w:pPr>
              <w:pStyle w:val="TableEntry"/>
            </w:pPr>
            <w:r w:rsidRPr="00AE4F9A">
              <w:t>TBR Meeting</w:t>
            </w:r>
            <w:r w:rsidR="0016759A" w:rsidRPr="00AE4F9A">
              <w:t xml:space="preserve"> with input from relevant participants.</w:t>
            </w:r>
          </w:p>
        </w:tc>
      </w:tr>
      <w:tr w:rsidR="0016759A" w:rsidRPr="00AE4F9A" w14:paraId="7CA9A400" w14:textId="77777777" w:rsidTr="00C03DC4">
        <w:trPr>
          <w:jc w:val="center"/>
        </w:trPr>
        <w:tc>
          <w:tcPr>
            <w:tcW w:w="2536" w:type="dxa"/>
          </w:tcPr>
          <w:p w14:paraId="314DA64F" w14:textId="77777777" w:rsidR="0016759A" w:rsidRPr="00AE4F9A" w:rsidRDefault="0016759A" w:rsidP="00C03DC4">
            <w:pPr>
              <w:pStyle w:val="TableEntry"/>
            </w:pPr>
            <w:r w:rsidRPr="00AE4F9A">
              <w:t>Task dependencies</w:t>
            </w:r>
          </w:p>
        </w:tc>
        <w:tc>
          <w:tcPr>
            <w:tcW w:w="5319" w:type="dxa"/>
          </w:tcPr>
          <w:p w14:paraId="0AF1F9E5" w14:textId="5BA78FD7" w:rsidR="0016759A" w:rsidRPr="00AE4F9A" w:rsidRDefault="0016759A" w:rsidP="00C03DC4">
            <w:pPr>
              <w:pStyle w:val="TableEntry"/>
            </w:pPr>
            <w:r w:rsidRPr="00AE4F9A">
              <w:t xml:space="preserve">Ancestors: </w:t>
            </w:r>
            <w:r w:rsidR="00800883" w:rsidRPr="00AE4F9A">
              <w:t>Prepare_TBR</w:t>
            </w:r>
          </w:p>
          <w:p w14:paraId="000C8DD4" w14:textId="657072D8" w:rsidR="0016759A" w:rsidRPr="00AE4F9A" w:rsidRDefault="0016759A" w:rsidP="00814F22">
            <w:pPr>
              <w:pStyle w:val="TableEntry"/>
            </w:pPr>
            <w:r w:rsidRPr="00AE4F9A">
              <w:t xml:space="preserve">Successors: </w:t>
            </w:r>
            <w:r w:rsidR="00814F22" w:rsidRPr="00AE4F9A">
              <w:t>Finalize</w:t>
            </w:r>
            <w:r w:rsidR="00800883" w:rsidRPr="00AE4F9A">
              <w:t>_</w:t>
            </w:r>
            <w:r w:rsidR="00814F22" w:rsidRPr="00AE4F9A">
              <w:t>TBR</w:t>
            </w:r>
          </w:p>
        </w:tc>
      </w:tr>
      <w:tr w:rsidR="0016759A" w:rsidRPr="00AE4F9A" w14:paraId="7C7E9769" w14:textId="77777777" w:rsidTr="00C03DC4">
        <w:trPr>
          <w:jc w:val="center"/>
        </w:trPr>
        <w:tc>
          <w:tcPr>
            <w:tcW w:w="2536" w:type="dxa"/>
          </w:tcPr>
          <w:p w14:paraId="130597BA" w14:textId="77777777" w:rsidR="0016759A" w:rsidRPr="00AE4F9A" w:rsidRDefault="0016759A" w:rsidP="00C03DC4">
            <w:pPr>
              <w:pStyle w:val="TableEntry"/>
            </w:pPr>
            <w:r w:rsidRPr="00AE4F9A">
              <w:t>Status allowed</w:t>
            </w:r>
          </w:p>
          <w:p w14:paraId="589A8845" w14:textId="77777777" w:rsidR="0016759A" w:rsidRPr="00AE4F9A" w:rsidRDefault="0016759A" w:rsidP="00C03DC4">
            <w:pPr>
              <w:pStyle w:val="TableEntry"/>
              <w:rPr>
                <w:rFonts w:ascii="Helvetica" w:eastAsia="ヒラギノ角ゴ Pro W3" w:hAnsi="Helvetica"/>
              </w:rPr>
            </w:pPr>
          </w:p>
        </w:tc>
        <w:tc>
          <w:tcPr>
            <w:tcW w:w="5319" w:type="dxa"/>
          </w:tcPr>
          <w:p w14:paraId="03E2FE0C" w14:textId="77777777" w:rsidR="00763A76" w:rsidRPr="00AE4F9A" w:rsidRDefault="00763A76" w:rsidP="00763A76">
            <w:pPr>
              <w:pStyle w:val="TableEntry"/>
              <w:rPr>
                <w:b/>
                <w:bCs/>
              </w:rPr>
            </w:pPr>
            <w:r w:rsidRPr="00AE4F9A">
              <w:rPr>
                <w:b/>
                <w:bCs/>
              </w:rPr>
              <w:t>CREATED</w:t>
            </w:r>
          </w:p>
          <w:p w14:paraId="3638B893" w14:textId="1CCEE293" w:rsidR="00763A76" w:rsidRPr="00AE4F9A" w:rsidRDefault="00763A76" w:rsidP="00763A76">
            <w:pPr>
              <w:pStyle w:val="TableEntry"/>
            </w:pPr>
            <w:r w:rsidRPr="00AE4F9A">
              <w:t>Task ‘TBR_Meeting’ is created, but it is not active yet.</w:t>
            </w:r>
          </w:p>
          <w:p w14:paraId="390DAB4E" w14:textId="77777777" w:rsidR="00763A76" w:rsidRPr="00AE4F9A" w:rsidRDefault="00763A76" w:rsidP="00763A76">
            <w:pPr>
              <w:pStyle w:val="TableEntry"/>
              <w:rPr>
                <w:b/>
                <w:bCs/>
              </w:rPr>
            </w:pPr>
          </w:p>
          <w:p w14:paraId="5C71A940" w14:textId="77777777" w:rsidR="00763A76" w:rsidRPr="00AE4F9A" w:rsidRDefault="00763A76" w:rsidP="00763A76">
            <w:pPr>
              <w:pStyle w:val="TableEntry"/>
              <w:rPr>
                <w:b/>
                <w:bCs/>
              </w:rPr>
            </w:pPr>
            <w:r w:rsidRPr="00AE4F9A">
              <w:rPr>
                <w:b/>
                <w:bCs/>
              </w:rPr>
              <w:t>READY</w:t>
            </w:r>
          </w:p>
          <w:p w14:paraId="0F76D4E5" w14:textId="1D0B5F2D" w:rsidR="00763A76" w:rsidRPr="00AE4F9A" w:rsidRDefault="00763A76" w:rsidP="00763A76">
            <w:pPr>
              <w:pStyle w:val="TableEntry"/>
            </w:pPr>
            <w:r w:rsidRPr="00AE4F9A">
              <w:t xml:space="preserve">Task ‘TBR_Meeting’ is ready to be picked up by a Task Owner </w:t>
            </w:r>
          </w:p>
          <w:p w14:paraId="5CD20418" w14:textId="77777777" w:rsidR="00763A76" w:rsidRPr="00AE4F9A" w:rsidRDefault="00763A76" w:rsidP="00763A76">
            <w:pPr>
              <w:pStyle w:val="TableEntry"/>
              <w:rPr>
                <w:b/>
                <w:bCs/>
              </w:rPr>
            </w:pPr>
          </w:p>
          <w:p w14:paraId="73867ADE" w14:textId="01C25D18" w:rsidR="009F26CC" w:rsidRPr="00AE4F9A" w:rsidRDefault="009F26CC" w:rsidP="009F26CC">
            <w:pPr>
              <w:pStyle w:val="TableEntry"/>
              <w:rPr>
                <w:b/>
                <w:bCs/>
              </w:rPr>
            </w:pPr>
            <w:r w:rsidRPr="00AE4F9A">
              <w:rPr>
                <w:b/>
                <w:bCs/>
              </w:rPr>
              <w:t>CREATED</w:t>
            </w:r>
          </w:p>
          <w:p w14:paraId="09248984" w14:textId="2E42B0B6" w:rsidR="009F26CC" w:rsidRPr="00AE4F9A" w:rsidRDefault="009F26CC" w:rsidP="009F26CC">
            <w:pPr>
              <w:pStyle w:val="TableEntry"/>
            </w:pPr>
            <w:r w:rsidRPr="00AE4F9A">
              <w:t>Task ‘</w:t>
            </w:r>
            <w:r w:rsidR="00800883" w:rsidRPr="00AE4F9A">
              <w:t>TBR_Meeting</w:t>
            </w:r>
            <w:r w:rsidRPr="00AE4F9A">
              <w:t>’ is created, but the Owner has not started the Task yet</w:t>
            </w:r>
          </w:p>
          <w:p w14:paraId="59BC51F6" w14:textId="77777777" w:rsidR="009F26CC" w:rsidRPr="00AE4F9A" w:rsidRDefault="009F26CC" w:rsidP="009F26CC">
            <w:pPr>
              <w:pStyle w:val="TableEntry"/>
              <w:rPr>
                <w:b/>
                <w:bCs/>
              </w:rPr>
            </w:pPr>
          </w:p>
          <w:p w14:paraId="3B6AA6C5" w14:textId="4BB26E28" w:rsidR="0016759A" w:rsidRPr="00AE4F9A" w:rsidRDefault="004B0220" w:rsidP="00C03DC4">
            <w:pPr>
              <w:pStyle w:val="TableEntry"/>
              <w:rPr>
                <w:b/>
                <w:bCs/>
              </w:rPr>
            </w:pPr>
            <w:r w:rsidRPr="00AE4F9A">
              <w:rPr>
                <w:b/>
                <w:bCs/>
              </w:rPr>
              <w:t>IN_PROGRESS</w:t>
            </w:r>
          </w:p>
          <w:p w14:paraId="058C9608" w14:textId="4AC7E5E4" w:rsidR="0016759A" w:rsidRPr="00AE4F9A" w:rsidRDefault="0016759A" w:rsidP="00C03DC4">
            <w:pPr>
              <w:pStyle w:val="TableEntry"/>
              <w:rPr>
                <w:b/>
                <w:bCs/>
              </w:rPr>
            </w:pPr>
            <w:r w:rsidRPr="00AE4F9A">
              <w:t>Task ‘</w:t>
            </w:r>
            <w:r w:rsidR="00800883" w:rsidRPr="00AE4F9A">
              <w:t>TBR_Meeting</w:t>
            </w:r>
            <w:r w:rsidRPr="00AE4F9A">
              <w:t>’ is being performed by the Owner(s), but not finished yet.</w:t>
            </w:r>
            <w:r w:rsidRPr="00AE4F9A">
              <w:rPr>
                <w:b/>
                <w:bCs/>
              </w:rPr>
              <w:t xml:space="preserve"> </w:t>
            </w:r>
            <w:r w:rsidRPr="00AE4F9A">
              <w:rPr>
                <w:b/>
                <w:bCs/>
              </w:rPr>
              <w:br/>
            </w:r>
          </w:p>
          <w:p w14:paraId="7D6468CD" w14:textId="77777777" w:rsidR="0016759A" w:rsidRPr="00AE4F9A" w:rsidRDefault="0016759A" w:rsidP="00C03DC4">
            <w:pPr>
              <w:pStyle w:val="TableEntry"/>
              <w:rPr>
                <w:b/>
                <w:bCs/>
              </w:rPr>
            </w:pPr>
            <w:r w:rsidRPr="00AE4F9A">
              <w:rPr>
                <w:b/>
                <w:bCs/>
              </w:rPr>
              <w:t>COMPLETED</w:t>
            </w:r>
          </w:p>
          <w:p w14:paraId="10156DA5" w14:textId="1E91335E" w:rsidR="0016759A" w:rsidRPr="00AE4F9A" w:rsidRDefault="0016759A" w:rsidP="00C03DC4">
            <w:pPr>
              <w:pStyle w:val="TableEntry"/>
            </w:pPr>
            <w:r w:rsidRPr="00AE4F9A">
              <w:t>Task ‘</w:t>
            </w:r>
            <w:r w:rsidR="00800883" w:rsidRPr="00AE4F9A">
              <w:t>TBR_Meeting</w:t>
            </w:r>
            <w:r w:rsidRPr="00AE4F9A">
              <w:t xml:space="preserve">’ shall be set to COMPLETED when the patient has been discussed during the </w:t>
            </w:r>
            <w:r w:rsidR="0007466D" w:rsidRPr="00AE4F9A">
              <w:t>TBR Meeting</w:t>
            </w:r>
            <w:r w:rsidRPr="00AE4F9A">
              <w:t>.</w:t>
            </w:r>
          </w:p>
          <w:p w14:paraId="211C1F72" w14:textId="77777777" w:rsidR="0016759A" w:rsidRPr="00AE4F9A" w:rsidRDefault="0016759A" w:rsidP="00C03DC4">
            <w:pPr>
              <w:pStyle w:val="TableEntry"/>
            </w:pPr>
          </w:p>
          <w:p w14:paraId="4EEF1D59" w14:textId="77777777" w:rsidR="0016759A" w:rsidRPr="00AE4F9A" w:rsidRDefault="0016759A" w:rsidP="00C03DC4">
            <w:pPr>
              <w:pStyle w:val="TableEntry"/>
              <w:rPr>
                <w:b/>
                <w:bCs/>
              </w:rPr>
            </w:pPr>
            <w:r w:rsidRPr="00AE4F9A">
              <w:rPr>
                <w:b/>
                <w:bCs/>
              </w:rPr>
              <w:t>FAILED</w:t>
            </w:r>
          </w:p>
          <w:p w14:paraId="4645BD5E" w14:textId="3276E116" w:rsidR="0016759A" w:rsidRPr="00AE4F9A" w:rsidRDefault="0016759A" w:rsidP="00C03DC4">
            <w:pPr>
              <w:pStyle w:val="TableEntry"/>
            </w:pPr>
            <w:r w:rsidRPr="00AE4F9A">
              <w:t>Task ‘</w:t>
            </w:r>
            <w:r w:rsidR="00800883" w:rsidRPr="00AE4F9A">
              <w:t>TBR_Meeting</w:t>
            </w:r>
            <w:r w:rsidRPr="00AE4F9A">
              <w:t xml:space="preserve">’ shall be set to FAILED when a review of this patient during the </w:t>
            </w:r>
            <w:r w:rsidR="0007466D" w:rsidRPr="00AE4F9A">
              <w:t>TBR Meeting</w:t>
            </w:r>
            <w:r w:rsidRPr="00AE4F9A">
              <w:t xml:space="preserve"> has been cancelled.</w:t>
            </w:r>
          </w:p>
        </w:tc>
      </w:tr>
      <w:tr w:rsidR="0016759A" w:rsidRPr="00AE4F9A" w14:paraId="0CC0306F" w14:textId="77777777" w:rsidTr="00C03DC4">
        <w:trPr>
          <w:jc w:val="center"/>
        </w:trPr>
        <w:tc>
          <w:tcPr>
            <w:tcW w:w="2536" w:type="dxa"/>
          </w:tcPr>
          <w:p w14:paraId="1F83964D" w14:textId="77777777" w:rsidR="0016759A" w:rsidRPr="00AE4F9A" w:rsidRDefault="0016759A" w:rsidP="00C03DC4">
            <w:pPr>
              <w:pStyle w:val="TableEntry"/>
            </w:pPr>
            <w:r w:rsidRPr="00AE4F9A">
              <w:t>Status transactions</w:t>
            </w:r>
          </w:p>
          <w:p w14:paraId="1629C4E4" w14:textId="77777777" w:rsidR="0016759A" w:rsidRPr="00AE4F9A" w:rsidRDefault="0016759A" w:rsidP="00C03DC4">
            <w:pPr>
              <w:pStyle w:val="TableEntry"/>
            </w:pPr>
          </w:p>
        </w:tc>
        <w:tc>
          <w:tcPr>
            <w:tcW w:w="5319" w:type="dxa"/>
          </w:tcPr>
          <w:p w14:paraId="427CA87B" w14:textId="77777777" w:rsidR="001A5936" w:rsidRPr="00AE4F9A" w:rsidRDefault="001A5936" w:rsidP="001A5936">
            <w:pPr>
              <w:pStyle w:val="TableEntry"/>
              <w:rPr>
                <w:b/>
              </w:rPr>
            </w:pPr>
            <w:r w:rsidRPr="00AE4F9A">
              <w:t xml:space="preserve">From </w:t>
            </w:r>
            <w:r w:rsidRPr="00AE4F9A">
              <w:rPr>
                <w:b/>
              </w:rPr>
              <w:t>CREATED</w:t>
            </w:r>
            <w:r w:rsidRPr="00AE4F9A">
              <w:t xml:space="preserve"> or </w:t>
            </w:r>
            <w:r w:rsidRPr="00AE4F9A">
              <w:rPr>
                <w:b/>
              </w:rPr>
              <w:t>READY</w:t>
            </w:r>
            <w:r w:rsidRPr="00AE4F9A">
              <w:t xml:space="preserve"> or  </w:t>
            </w:r>
            <w:r w:rsidRPr="00AE4F9A">
              <w:rPr>
                <w:b/>
              </w:rPr>
              <w:t>IN_PROGRESS</w:t>
            </w:r>
            <w:r w:rsidRPr="00AE4F9A">
              <w:t xml:space="preserve"> to </w:t>
            </w:r>
            <w:r w:rsidRPr="00AE4F9A">
              <w:rPr>
                <w:b/>
              </w:rPr>
              <w:t>COMPLETED</w:t>
            </w:r>
            <w:r w:rsidRPr="00AE4F9A">
              <w:t xml:space="preserve"> or </w:t>
            </w:r>
            <w:r w:rsidRPr="00AE4F9A">
              <w:rPr>
                <w:b/>
              </w:rPr>
              <w:t>FAILED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696"/>
              <w:gridCol w:w="1696"/>
            </w:tblGrid>
            <w:tr w:rsidR="001A5936" w:rsidRPr="00AE4F9A" w14:paraId="4E789744" w14:textId="77777777" w:rsidTr="00F85423">
              <w:tc>
                <w:tcPr>
                  <w:tcW w:w="1696" w:type="dxa"/>
                  <w:shd w:val="clear" w:color="auto" w:fill="DAEEF3"/>
                </w:tcPr>
                <w:p w14:paraId="43583C38" w14:textId="77777777" w:rsidR="001A5936" w:rsidRPr="00AE4F9A" w:rsidRDefault="001A5936" w:rsidP="00F85423">
                  <w:pPr>
                    <w:spacing w:before="40" w:after="40"/>
                    <w:ind w:right="72"/>
                    <w:rPr>
                      <w:b/>
                      <w:bCs/>
                      <w:sz w:val="18"/>
                    </w:rPr>
                  </w:pPr>
                  <w:r w:rsidRPr="00AE4F9A">
                    <w:rPr>
                      <w:b/>
                      <w:bCs/>
                      <w:sz w:val="18"/>
                    </w:rPr>
                    <w:t>Initial Status</w:t>
                  </w:r>
                </w:p>
              </w:tc>
              <w:tc>
                <w:tcPr>
                  <w:tcW w:w="1696" w:type="dxa"/>
                  <w:shd w:val="clear" w:color="auto" w:fill="DAEEF3"/>
                </w:tcPr>
                <w:p w14:paraId="2B0AF967" w14:textId="77777777" w:rsidR="001A5936" w:rsidRPr="00AE4F9A" w:rsidRDefault="001A5936" w:rsidP="00F85423">
                  <w:pPr>
                    <w:spacing w:before="40" w:after="40"/>
                    <w:ind w:right="72"/>
                    <w:rPr>
                      <w:b/>
                      <w:bCs/>
                      <w:sz w:val="18"/>
                    </w:rPr>
                  </w:pPr>
                  <w:r w:rsidRPr="00AE4F9A">
                    <w:rPr>
                      <w:b/>
                      <w:bCs/>
                      <w:sz w:val="18"/>
                    </w:rPr>
                    <w:t>Final Status</w:t>
                  </w:r>
                </w:p>
              </w:tc>
              <w:tc>
                <w:tcPr>
                  <w:tcW w:w="1696" w:type="dxa"/>
                  <w:shd w:val="clear" w:color="auto" w:fill="DAEEF3"/>
                </w:tcPr>
                <w:p w14:paraId="5F0E9BB7" w14:textId="77777777" w:rsidR="001A5936" w:rsidRPr="00AE4F9A" w:rsidRDefault="001A5936" w:rsidP="00F85423">
                  <w:pPr>
                    <w:spacing w:before="40" w:after="40"/>
                    <w:ind w:right="72"/>
                    <w:rPr>
                      <w:b/>
                      <w:bCs/>
                      <w:sz w:val="18"/>
                    </w:rPr>
                  </w:pPr>
                  <w:r w:rsidRPr="00AE4F9A">
                    <w:rPr>
                      <w:b/>
                      <w:bCs/>
                      <w:sz w:val="18"/>
                    </w:rPr>
                    <w:t>eventType</w:t>
                  </w:r>
                </w:p>
              </w:tc>
            </w:tr>
            <w:tr w:rsidR="001A5936" w:rsidRPr="00AE4F9A" w14:paraId="64702B3D" w14:textId="77777777" w:rsidTr="00F85423">
              <w:tc>
                <w:tcPr>
                  <w:tcW w:w="1696" w:type="dxa"/>
                </w:tcPr>
                <w:p w14:paraId="034FF91A"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2E14156A" w14:textId="77777777" w:rsidR="001A5936" w:rsidRPr="00AE4F9A" w:rsidRDefault="001A5936" w:rsidP="00F85423">
                  <w:pPr>
                    <w:spacing w:before="40" w:after="40"/>
                    <w:ind w:right="72"/>
                    <w:rPr>
                      <w:bCs/>
                      <w:sz w:val="18"/>
                    </w:rPr>
                  </w:pPr>
                  <w:r w:rsidRPr="00AE4F9A">
                    <w:rPr>
                      <w:bCs/>
                      <w:sz w:val="18"/>
                    </w:rPr>
                    <w:t>CREATED</w:t>
                  </w:r>
                </w:p>
              </w:tc>
              <w:tc>
                <w:tcPr>
                  <w:tcW w:w="1696" w:type="dxa"/>
                </w:tcPr>
                <w:p w14:paraId="53865B7A"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49B17A18" w14:textId="77777777" w:rsidTr="00F85423">
              <w:tc>
                <w:tcPr>
                  <w:tcW w:w="1696" w:type="dxa"/>
                </w:tcPr>
                <w:p w14:paraId="3E37ADC9"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7912BDB3" w14:textId="77777777" w:rsidR="001A5936" w:rsidRPr="00AE4F9A" w:rsidDel="004B0220" w:rsidRDefault="001A5936" w:rsidP="00F85423">
                  <w:pPr>
                    <w:spacing w:before="40" w:after="40"/>
                    <w:ind w:right="72"/>
                    <w:rPr>
                      <w:bCs/>
                      <w:sz w:val="18"/>
                    </w:rPr>
                  </w:pPr>
                  <w:r w:rsidRPr="00AE4F9A">
                    <w:rPr>
                      <w:bCs/>
                      <w:sz w:val="18"/>
                    </w:rPr>
                    <w:t>READY</w:t>
                  </w:r>
                </w:p>
              </w:tc>
              <w:tc>
                <w:tcPr>
                  <w:tcW w:w="1696" w:type="dxa"/>
                </w:tcPr>
                <w:p w14:paraId="5F047961"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524B348D" w14:textId="77777777" w:rsidTr="00F85423">
              <w:tc>
                <w:tcPr>
                  <w:tcW w:w="1696" w:type="dxa"/>
                </w:tcPr>
                <w:p w14:paraId="38A5CE39"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4BE542F0" w14:textId="77777777" w:rsidR="001A5936" w:rsidRPr="00AE4F9A" w:rsidDel="004B0220" w:rsidRDefault="001A5936" w:rsidP="00F85423">
                  <w:pPr>
                    <w:spacing w:before="40" w:after="40"/>
                    <w:ind w:right="72"/>
                    <w:rPr>
                      <w:bCs/>
                      <w:sz w:val="18"/>
                    </w:rPr>
                  </w:pPr>
                  <w:r w:rsidRPr="00AE4F9A">
                    <w:rPr>
                      <w:bCs/>
                      <w:sz w:val="18"/>
                    </w:rPr>
                    <w:t>IN_PROGRESS</w:t>
                  </w:r>
                </w:p>
              </w:tc>
              <w:tc>
                <w:tcPr>
                  <w:tcW w:w="1696" w:type="dxa"/>
                </w:tcPr>
                <w:p w14:paraId="3545D00C"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28979138" w14:textId="77777777" w:rsidTr="00F85423">
              <w:tc>
                <w:tcPr>
                  <w:tcW w:w="1696" w:type="dxa"/>
                </w:tcPr>
                <w:p w14:paraId="2A2BD70C"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6EE5A852" w14:textId="77777777" w:rsidR="001A5936" w:rsidRPr="00AE4F9A" w:rsidRDefault="001A5936" w:rsidP="00F85423">
                  <w:pPr>
                    <w:spacing w:before="40" w:after="40"/>
                    <w:ind w:right="72"/>
                    <w:rPr>
                      <w:bCs/>
                      <w:sz w:val="18"/>
                    </w:rPr>
                  </w:pPr>
                  <w:r w:rsidRPr="00AE4F9A">
                    <w:rPr>
                      <w:bCs/>
                      <w:sz w:val="18"/>
                    </w:rPr>
                    <w:t>COMPLETED</w:t>
                  </w:r>
                </w:p>
              </w:tc>
              <w:tc>
                <w:tcPr>
                  <w:tcW w:w="1696" w:type="dxa"/>
                </w:tcPr>
                <w:p w14:paraId="7B773E22"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151E7327" w14:textId="77777777" w:rsidTr="00F85423">
              <w:tc>
                <w:tcPr>
                  <w:tcW w:w="1696" w:type="dxa"/>
                </w:tcPr>
                <w:p w14:paraId="59AAD65A" w14:textId="77777777" w:rsidR="001A5936" w:rsidRPr="00AE4F9A" w:rsidRDefault="001A5936" w:rsidP="00F85423">
                  <w:pPr>
                    <w:spacing w:before="40" w:after="40"/>
                    <w:ind w:right="72"/>
                    <w:rPr>
                      <w:bCs/>
                      <w:sz w:val="18"/>
                    </w:rPr>
                  </w:pPr>
                  <w:r w:rsidRPr="00AE4F9A">
                    <w:rPr>
                      <w:bCs/>
                      <w:sz w:val="18"/>
                    </w:rPr>
                    <w:lastRenderedPageBreak/>
                    <w:t>None</w:t>
                  </w:r>
                </w:p>
              </w:tc>
              <w:tc>
                <w:tcPr>
                  <w:tcW w:w="1696" w:type="dxa"/>
                </w:tcPr>
                <w:p w14:paraId="09EE1FB4" w14:textId="77777777" w:rsidR="001A5936" w:rsidRPr="00AE4F9A" w:rsidRDefault="001A5936" w:rsidP="00F85423">
                  <w:pPr>
                    <w:spacing w:before="40" w:after="40"/>
                    <w:ind w:right="72"/>
                    <w:rPr>
                      <w:bCs/>
                      <w:sz w:val="18"/>
                    </w:rPr>
                  </w:pPr>
                  <w:r w:rsidRPr="00AE4F9A">
                    <w:rPr>
                      <w:bCs/>
                      <w:sz w:val="18"/>
                    </w:rPr>
                    <w:t>FAILED</w:t>
                  </w:r>
                </w:p>
              </w:tc>
              <w:tc>
                <w:tcPr>
                  <w:tcW w:w="1696" w:type="dxa"/>
                </w:tcPr>
                <w:p w14:paraId="0F42EA2D" w14:textId="77777777" w:rsidR="001A5936" w:rsidRPr="00AE4F9A" w:rsidRDefault="001A5936" w:rsidP="00F85423">
                  <w:pPr>
                    <w:spacing w:before="40" w:after="40"/>
                    <w:ind w:right="72"/>
                    <w:rPr>
                      <w:bCs/>
                      <w:sz w:val="18"/>
                    </w:rPr>
                  </w:pPr>
                  <w:r w:rsidRPr="00AE4F9A">
                    <w:rPr>
                      <w:bCs/>
                      <w:sz w:val="18"/>
                    </w:rPr>
                    <w:t>fail</w:t>
                  </w:r>
                </w:p>
              </w:tc>
            </w:tr>
          </w:tbl>
          <w:p w14:paraId="635D48D6" w14:textId="77777777" w:rsidR="0016759A" w:rsidRPr="00AE4F9A" w:rsidRDefault="0016759A" w:rsidP="00C03DC4">
            <w:pPr>
              <w:pStyle w:val="TableEntry"/>
            </w:pPr>
          </w:p>
        </w:tc>
      </w:tr>
      <w:tr w:rsidR="0016759A" w:rsidRPr="00AE4F9A" w14:paraId="3FA020ED" w14:textId="77777777" w:rsidTr="00C03DC4">
        <w:trPr>
          <w:jc w:val="center"/>
        </w:trPr>
        <w:tc>
          <w:tcPr>
            <w:tcW w:w="2536" w:type="dxa"/>
          </w:tcPr>
          <w:p w14:paraId="440EBB03" w14:textId="77777777" w:rsidR="0016759A" w:rsidRPr="00AE4F9A" w:rsidRDefault="000E1497" w:rsidP="00C03DC4">
            <w:pPr>
              <w:pStyle w:val="TableEntry"/>
            </w:pPr>
            <w:r w:rsidRPr="00AE4F9A">
              <w:lastRenderedPageBreak/>
              <w:t>I</w:t>
            </w:r>
            <w:r w:rsidR="0016759A" w:rsidRPr="00AE4F9A">
              <w:t>nput</w:t>
            </w:r>
          </w:p>
          <w:p w14:paraId="04292DC5" w14:textId="77777777" w:rsidR="0016759A" w:rsidRPr="00AE4F9A" w:rsidRDefault="0016759A" w:rsidP="00C03DC4">
            <w:pPr>
              <w:pStyle w:val="TableEntry"/>
            </w:pPr>
          </w:p>
        </w:tc>
        <w:tc>
          <w:tcPr>
            <w:tcW w:w="5319" w:type="dxa"/>
          </w:tcPr>
          <w:p w14:paraId="3ACDA393" w14:textId="77777777" w:rsidR="0016759A" w:rsidRPr="00AE4F9A" w:rsidRDefault="0016759A" w:rsidP="00C03DC4">
            <w:pPr>
              <w:pStyle w:val="TableEntry"/>
              <w:numPr>
                <w:ilvl w:val="0"/>
                <w:numId w:val="24"/>
              </w:numPr>
              <w:ind w:left="290" w:hanging="284"/>
            </w:pPr>
            <w:r w:rsidRPr="00AE4F9A">
              <w:t>Required</w:t>
            </w:r>
          </w:p>
          <w:p w14:paraId="7E092367" w14:textId="3F06C008" w:rsidR="0016759A" w:rsidRPr="00AE4F9A" w:rsidRDefault="00F85423" w:rsidP="00C03DC4">
            <w:pPr>
              <w:pStyle w:val="TableEntry"/>
              <w:numPr>
                <w:ilvl w:val="0"/>
                <w:numId w:val="25"/>
              </w:numPr>
            </w:pPr>
            <w:r w:rsidRPr="00AE4F9A">
              <w:t>(</w:t>
            </w:r>
            <w:r w:rsidR="0016759A" w:rsidRPr="00AE4F9A">
              <w:t xml:space="preserve">All relevant documents for the </w:t>
            </w:r>
            <w:r w:rsidR="0007466D" w:rsidRPr="00AE4F9A">
              <w:t>TBR Meeting</w:t>
            </w:r>
            <w:r w:rsidRPr="00AE4F9A">
              <w:t>)</w:t>
            </w:r>
          </w:p>
        </w:tc>
      </w:tr>
      <w:tr w:rsidR="0016759A" w:rsidRPr="00AE4F9A" w14:paraId="188FEF69" w14:textId="77777777" w:rsidTr="00C03DC4">
        <w:trPr>
          <w:jc w:val="center"/>
        </w:trPr>
        <w:tc>
          <w:tcPr>
            <w:tcW w:w="2536" w:type="dxa"/>
          </w:tcPr>
          <w:p w14:paraId="7D1BFD55" w14:textId="77777777" w:rsidR="0016759A" w:rsidRPr="00AE4F9A" w:rsidRDefault="0016759A" w:rsidP="00C03DC4">
            <w:pPr>
              <w:pStyle w:val="TableEntry"/>
            </w:pPr>
            <w:r w:rsidRPr="00AE4F9A">
              <w:t>output</w:t>
            </w:r>
          </w:p>
        </w:tc>
        <w:tc>
          <w:tcPr>
            <w:tcW w:w="5319" w:type="dxa"/>
          </w:tcPr>
          <w:p w14:paraId="35D2B2E5" w14:textId="77777777" w:rsidR="0016759A" w:rsidRPr="00AE4F9A" w:rsidRDefault="0016759A" w:rsidP="00C03DC4">
            <w:pPr>
              <w:pStyle w:val="TableEntry"/>
              <w:numPr>
                <w:ilvl w:val="0"/>
                <w:numId w:val="26"/>
              </w:numPr>
              <w:ind w:left="290" w:hanging="284"/>
            </w:pPr>
            <w:r w:rsidRPr="00AE4F9A">
              <w:t>Required</w:t>
            </w:r>
          </w:p>
          <w:p w14:paraId="6F25CF55" w14:textId="2F9ACC7D" w:rsidR="0016759A" w:rsidRPr="00AE4F9A" w:rsidRDefault="00CC1BCE" w:rsidP="00B960CF">
            <w:pPr>
              <w:pStyle w:val="TableEntry"/>
              <w:numPr>
                <w:ilvl w:val="0"/>
                <w:numId w:val="25"/>
              </w:numPr>
              <w:rPr>
                <w:color w:val="000000"/>
                <w:szCs w:val="24"/>
              </w:rPr>
            </w:pPr>
            <w:r w:rsidRPr="00AE4F9A">
              <w:t>Preliminary_</w:t>
            </w:r>
            <w:r w:rsidR="0016759A" w:rsidRPr="00AE4F9A">
              <w:t>TBR</w:t>
            </w:r>
            <w:r w:rsidR="00F85423" w:rsidRPr="00AE4F9A">
              <w:t>_</w:t>
            </w:r>
            <w:r w:rsidR="0016759A" w:rsidRPr="00AE4F9A">
              <w:t>Report</w:t>
            </w:r>
          </w:p>
        </w:tc>
      </w:tr>
      <w:tr w:rsidR="0016759A" w:rsidRPr="00AE4F9A" w14:paraId="60BA55F7" w14:textId="77777777" w:rsidTr="00C03DC4">
        <w:trPr>
          <w:jc w:val="center"/>
        </w:trPr>
        <w:tc>
          <w:tcPr>
            <w:tcW w:w="2536" w:type="dxa"/>
          </w:tcPr>
          <w:p w14:paraId="64E0489D" w14:textId="77777777" w:rsidR="0016759A" w:rsidRPr="00AE4F9A" w:rsidRDefault="0016759A" w:rsidP="00C03DC4">
            <w:pPr>
              <w:pStyle w:val="TableEntry"/>
            </w:pPr>
            <w:r w:rsidRPr="00AE4F9A">
              <w:t>owner</w:t>
            </w:r>
          </w:p>
        </w:tc>
        <w:tc>
          <w:tcPr>
            <w:tcW w:w="5319" w:type="dxa"/>
          </w:tcPr>
          <w:p w14:paraId="0B4E9517" w14:textId="108D52A4" w:rsidR="0016759A" w:rsidRPr="00AE4F9A" w:rsidRDefault="0016759A" w:rsidP="00800883">
            <w:pPr>
              <w:pStyle w:val="TableEntry"/>
            </w:pPr>
            <w:r w:rsidRPr="00AE4F9A">
              <w:t>Chairman of the T</w:t>
            </w:r>
            <w:r w:rsidR="00800883" w:rsidRPr="00AE4F9A">
              <w:t xml:space="preserve">umor </w:t>
            </w:r>
            <w:r w:rsidRPr="00AE4F9A">
              <w:t>B</w:t>
            </w:r>
            <w:r w:rsidR="00800883" w:rsidRPr="00AE4F9A">
              <w:t>oard</w:t>
            </w:r>
          </w:p>
        </w:tc>
      </w:tr>
      <w:tr w:rsidR="0016759A" w:rsidRPr="00AE4F9A" w14:paraId="38ED4EB8" w14:textId="77777777" w:rsidTr="00C03DC4">
        <w:trPr>
          <w:jc w:val="center"/>
        </w:trPr>
        <w:tc>
          <w:tcPr>
            <w:tcW w:w="2536" w:type="dxa"/>
          </w:tcPr>
          <w:p w14:paraId="6780D0ED" w14:textId="77777777" w:rsidR="0016759A" w:rsidRPr="00AE4F9A" w:rsidRDefault="000E1497" w:rsidP="00C03DC4">
            <w:pPr>
              <w:pStyle w:val="TableEntry"/>
            </w:pPr>
            <w:r w:rsidRPr="00AE4F9A">
              <w:t>Owner changes</w:t>
            </w:r>
          </w:p>
        </w:tc>
        <w:tc>
          <w:tcPr>
            <w:tcW w:w="5319" w:type="dxa"/>
          </w:tcPr>
          <w:p w14:paraId="53DBF906" w14:textId="77777777" w:rsidR="0016759A" w:rsidRPr="00AE4F9A" w:rsidRDefault="0016759A" w:rsidP="00C03DC4">
            <w:pPr>
              <w:pStyle w:val="TableEntry"/>
            </w:pPr>
            <w:r w:rsidRPr="00AE4F9A">
              <w:t>No</w:t>
            </w:r>
          </w:p>
        </w:tc>
      </w:tr>
      <w:tr w:rsidR="0016759A" w:rsidRPr="00AE4F9A" w14:paraId="1E99A240"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02F1C622" w14:textId="77777777" w:rsidR="0016759A" w:rsidRPr="00AE4F9A" w:rsidRDefault="0016759A" w:rsidP="00C03DC4">
            <w:pPr>
              <w:pStyle w:val="TableEntry"/>
            </w:pPr>
            <w:r w:rsidRPr="00AE4F9A">
              <w:t>&lt;taskEvent&gt;</w:t>
            </w:r>
          </w:p>
        </w:tc>
        <w:tc>
          <w:tcPr>
            <w:tcW w:w="5319" w:type="dxa"/>
            <w:tcBorders>
              <w:top w:val="single" w:sz="4" w:space="0" w:color="000000"/>
              <w:left w:val="single" w:sz="4" w:space="0" w:color="000000"/>
              <w:bottom w:val="single" w:sz="4" w:space="0" w:color="000000"/>
              <w:right w:val="single" w:sz="4" w:space="0" w:color="000000"/>
            </w:tcBorders>
          </w:tcPr>
          <w:p w14:paraId="104ABF4D" w14:textId="77777777" w:rsidR="0016759A" w:rsidRPr="00AE4F9A" w:rsidRDefault="0016759A" w:rsidP="00C03DC4">
            <w:pPr>
              <w:pStyle w:val="TableEntry"/>
            </w:pPr>
            <w:r w:rsidRPr="00AE4F9A">
              <w:t>At least one</w:t>
            </w:r>
          </w:p>
        </w:tc>
      </w:tr>
      <w:tr w:rsidR="00C30A85" w:rsidRPr="00AE4F9A" w14:paraId="24E8B726"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06F2415A" w14:textId="77777777" w:rsidR="00C30A85" w:rsidRPr="00AE4F9A" w:rsidRDefault="00C30A85" w:rsidP="00267799">
            <w:pPr>
              <w:pStyle w:val="TableEntry"/>
            </w:pPr>
            <w:r w:rsidRPr="00AE4F9A">
              <w:t>Task Removal Allowed</w:t>
            </w:r>
          </w:p>
        </w:tc>
        <w:tc>
          <w:tcPr>
            <w:tcW w:w="5319" w:type="dxa"/>
            <w:tcBorders>
              <w:top w:val="single" w:sz="4" w:space="0" w:color="000000"/>
              <w:left w:val="single" w:sz="4" w:space="0" w:color="000000"/>
              <w:bottom w:val="single" w:sz="4" w:space="0" w:color="000000"/>
              <w:right w:val="single" w:sz="4" w:space="0" w:color="000000"/>
            </w:tcBorders>
          </w:tcPr>
          <w:p w14:paraId="16C1D3D8" w14:textId="77777777" w:rsidR="00C30A85" w:rsidRPr="00AE4F9A" w:rsidRDefault="00C30A85" w:rsidP="00267799">
            <w:pPr>
              <w:pStyle w:val="TableEntry"/>
            </w:pPr>
            <w:r w:rsidRPr="00AE4F9A">
              <w:t>No</w:t>
            </w:r>
          </w:p>
        </w:tc>
      </w:tr>
      <w:tr w:rsidR="00C30A85" w:rsidRPr="00AE4F9A" w14:paraId="57846376"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0EC6F0B1" w14:textId="77777777" w:rsidR="00C30A85" w:rsidRPr="00AE4F9A" w:rsidRDefault="00C30A85" w:rsidP="00267799">
            <w:pPr>
              <w:pStyle w:val="TableEntry"/>
            </w:pPr>
            <w:r w:rsidRPr="00AE4F9A">
              <w:t>Task</w:t>
            </w:r>
            <w:r w:rsidR="000E1497" w:rsidRPr="00AE4F9A">
              <w:t xml:space="preserve"> </w:t>
            </w:r>
            <w:r w:rsidRPr="00AE4F9A">
              <w:t>Duplication</w:t>
            </w:r>
          </w:p>
        </w:tc>
        <w:tc>
          <w:tcPr>
            <w:tcW w:w="5319" w:type="dxa"/>
            <w:tcBorders>
              <w:top w:val="single" w:sz="4" w:space="0" w:color="000000"/>
              <w:left w:val="single" w:sz="4" w:space="0" w:color="000000"/>
              <w:bottom w:val="single" w:sz="4" w:space="0" w:color="000000"/>
              <w:right w:val="single" w:sz="4" w:space="0" w:color="000000"/>
            </w:tcBorders>
          </w:tcPr>
          <w:p w14:paraId="010C7F83" w14:textId="77777777" w:rsidR="00C30A85" w:rsidRPr="00AE4F9A" w:rsidRDefault="00C30A85" w:rsidP="00267799">
            <w:pPr>
              <w:pStyle w:val="TableEntry"/>
            </w:pPr>
            <w:r w:rsidRPr="00AE4F9A">
              <w:t>No</w:t>
            </w:r>
          </w:p>
        </w:tc>
      </w:tr>
    </w:tbl>
    <w:p w14:paraId="0B78B927" w14:textId="77777777" w:rsidR="00525A0B" w:rsidRPr="00AE4F9A" w:rsidRDefault="00525A0B" w:rsidP="006B130E">
      <w:pPr>
        <w:pStyle w:val="BodyText"/>
      </w:pPr>
    </w:p>
    <w:p w14:paraId="4D86AAC1" w14:textId="720A0A97" w:rsidR="0016759A" w:rsidRPr="00AE4F9A" w:rsidRDefault="000E1497" w:rsidP="005B6A5B">
      <w:pPr>
        <w:pStyle w:val="Heading3"/>
        <w:numPr>
          <w:ilvl w:val="0"/>
          <w:numId w:val="0"/>
        </w:numPr>
        <w:rPr>
          <w:noProof w:val="0"/>
        </w:rPr>
      </w:pPr>
      <w:bookmarkStart w:id="94" w:name="_Toc401149143"/>
      <w:r w:rsidRPr="00AE4F9A">
        <w:rPr>
          <w:noProof w:val="0"/>
        </w:rPr>
        <w:t>Y.3</w:t>
      </w:r>
      <w:r w:rsidR="00DF3EC5" w:rsidRPr="00AE4F9A">
        <w:rPr>
          <w:noProof w:val="0"/>
        </w:rPr>
        <w:t>.5</w:t>
      </w:r>
      <w:r w:rsidR="000C6492" w:rsidRPr="00AE4F9A">
        <w:rPr>
          <w:noProof w:val="0"/>
        </w:rPr>
        <w:t xml:space="preserve"> </w:t>
      </w:r>
      <w:r w:rsidR="00800883" w:rsidRPr="00AE4F9A">
        <w:rPr>
          <w:noProof w:val="0"/>
        </w:rPr>
        <w:t>Task Finalize_</w:t>
      </w:r>
      <w:r w:rsidR="0016759A" w:rsidRPr="00AE4F9A">
        <w:rPr>
          <w:noProof w:val="0"/>
        </w:rPr>
        <w:t>TBR</w:t>
      </w:r>
      <w:bookmarkEnd w:id="94"/>
    </w:p>
    <w:p w14:paraId="4C53F78B" w14:textId="4F9ED40E" w:rsidR="003B6F90" w:rsidRPr="00AE4F9A" w:rsidRDefault="001B4943" w:rsidP="006B130E">
      <w:pPr>
        <w:pStyle w:val="BodyText"/>
        <w:jc w:val="center"/>
      </w:pPr>
      <w:r w:rsidRPr="00AE4F9A">
        <w:rPr>
          <w:noProof/>
        </w:rPr>
        <w:drawing>
          <wp:inline distT="0" distB="0" distL="0" distR="0" wp14:anchorId="1B3A04DD" wp14:editId="7CA0559E">
            <wp:extent cx="5114925" cy="46672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Finalize_TBR.png"/>
                    <pic:cNvPicPr/>
                  </pic:nvPicPr>
                  <pic:blipFill>
                    <a:blip r:embed="rId29">
                      <a:extLst>
                        <a:ext uri="{28A0092B-C50C-407E-A947-70E740481C1C}">
                          <a14:useLocalDpi xmlns:a14="http://schemas.microsoft.com/office/drawing/2010/main" val="0"/>
                        </a:ext>
                      </a:extLst>
                    </a:blip>
                    <a:stretch>
                      <a:fillRect/>
                    </a:stretch>
                  </pic:blipFill>
                  <pic:spPr>
                    <a:xfrm>
                      <a:off x="0" y="0"/>
                      <a:ext cx="5114925" cy="466725"/>
                    </a:xfrm>
                    <a:prstGeom prst="rect">
                      <a:avLst/>
                    </a:prstGeom>
                  </pic:spPr>
                </pic:pic>
              </a:graphicData>
            </a:graphic>
          </wp:inline>
        </w:drawing>
      </w:r>
    </w:p>
    <w:p w14:paraId="2FA8E11D" w14:textId="77777777" w:rsidR="007A650C" w:rsidRPr="00AE4F9A" w:rsidRDefault="007A650C" w:rsidP="006B130E">
      <w:pPr>
        <w:pStyle w:val="BodyText"/>
      </w:pPr>
    </w:p>
    <w:p w14:paraId="0D9188BB" w14:textId="3A9199CC" w:rsidR="003B6F90" w:rsidRPr="00AE4F9A" w:rsidRDefault="00800883" w:rsidP="00AF1800">
      <w:pPr>
        <w:pStyle w:val="TableTitle"/>
      </w:pPr>
      <w:r w:rsidRPr="00AE4F9A">
        <w:t>Table Y.3.</w:t>
      </w:r>
      <w:r w:rsidR="00225160" w:rsidRPr="00AE4F9A">
        <w:t>5</w:t>
      </w:r>
      <w:r w:rsidRPr="00AE4F9A">
        <w:t>-1: Finalize_</w:t>
      </w:r>
      <w:r w:rsidR="003B6F90" w:rsidRPr="00AE4F9A">
        <w:t>TBR Task Rules</w:t>
      </w:r>
    </w:p>
    <w:tbl>
      <w:tblPr>
        <w:tblW w:w="7855" w:type="dxa"/>
        <w:jc w:val="center"/>
        <w:tblBorders>
          <w:top w:val="single" w:sz="2"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2536"/>
        <w:gridCol w:w="5319"/>
      </w:tblGrid>
      <w:tr w:rsidR="0016759A" w:rsidRPr="00AE4F9A" w14:paraId="6E2D9C58" w14:textId="77777777" w:rsidTr="00C03DC4">
        <w:trPr>
          <w:tblHeader/>
          <w:jc w:val="center"/>
        </w:trPr>
        <w:tc>
          <w:tcPr>
            <w:tcW w:w="2536" w:type="dxa"/>
            <w:shd w:val="solid" w:color="D9D9D9" w:fill="D9D9D9"/>
          </w:tcPr>
          <w:p w14:paraId="04FBDEE4" w14:textId="77777777" w:rsidR="0016759A" w:rsidRPr="00AE4F9A" w:rsidRDefault="0016759A" w:rsidP="00C03DC4">
            <w:pPr>
              <w:pStyle w:val="TableEntryHeader"/>
            </w:pPr>
            <w:r w:rsidRPr="00AE4F9A">
              <w:t>Task attributes</w:t>
            </w:r>
          </w:p>
        </w:tc>
        <w:tc>
          <w:tcPr>
            <w:tcW w:w="5319" w:type="dxa"/>
            <w:shd w:val="solid" w:color="D9D9D9" w:fill="D9D9D9"/>
          </w:tcPr>
          <w:p w14:paraId="4DA280A2" w14:textId="511FEF69" w:rsidR="0016759A" w:rsidRPr="00AE4F9A" w:rsidRDefault="0016759A" w:rsidP="00C03DC4">
            <w:pPr>
              <w:pStyle w:val="TableEntryHeader"/>
            </w:pPr>
            <w:r w:rsidRPr="00AE4F9A">
              <w:t>Rules for the task “Finalize</w:t>
            </w:r>
            <w:r w:rsidR="00800883" w:rsidRPr="00AE4F9A">
              <w:t>_</w:t>
            </w:r>
            <w:r w:rsidRPr="00AE4F9A">
              <w:t>TBR”</w:t>
            </w:r>
          </w:p>
        </w:tc>
      </w:tr>
      <w:tr w:rsidR="0016759A" w:rsidRPr="00AE4F9A" w14:paraId="21347B4D" w14:textId="77777777" w:rsidTr="00C03DC4">
        <w:trPr>
          <w:jc w:val="center"/>
        </w:trPr>
        <w:tc>
          <w:tcPr>
            <w:tcW w:w="2536" w:type="dxa"/>
          </w:tcPr>
          <w:p w14:paraId="66D3BF79" w14:textId="77777777" w:rsidR="0016759A" w:rsidRPr="00AE4F9A" w:rsidRDefault="0016759A" w:rsidP="00C03DC4">
            <w:pPr>
              <w:pStyle w:val="TableEntry"/>
            </w:pPr>
            <w:r w:rsidRPr="00AE4F9A">
              <w:t>Task id</w:t>
            </w:r>
          </w:p>
        </w:tc>
        <w:tc>
          <w:tcPr>
            <w:tcW w:w="5319" w:type="dxa"/>
          </w:tcPr>
          <w:p w14:paraId="64656730" w14:textId="77777777" w:rsidR="0016759A" w:rsidRPr="00AE4F9A" w:rsidRDefault="0016759A" w:rsidP="00C03DC4">
            <w:pPr>
              <w:pStyle w:val="TableEntry"/>
            </w:pPr>
            <w:r w:rsidRPr="00AE4F9A">
              <w:t>Unique id of the instance of the task</w:t>
            </w:r>
          </w:p>
        </w:tc>
      </w:tr>
      <w:tr w:rsidR="0016759A" w:rsidRPr="00AE4F9A" w14:paraId="26190093" w14:textId="77777777" w:rsidTr="00C03DC4">
        <w:trPr>
          <w:jc w:val="center"/>
        </w:trPr>
        <w:tc>
          <w:tcPr>
            <w:tcW w:w="2536" w:type="dxa"/>
          </w:tcPr>
          <w:p w14:paraId="756AEACC" w14:textId="77777777" w:rsidR="0016759A" w:rsidRPr="00AE4F9A" w:rsidRDefault="0016759A" w:rsidP="00C03DC4">
            <w:pPr>
              <w:pStyle w:val="TableEntry"/>
            </w:pPr>
            <w:r w:rsidRPr="00AE4F9A">
              <w:t>Task type</w:t>
            </w:r>
          </w:p>
        </w:tc>
        <w:tc>
          <w:tcPr>
            <w:tcW w:w="5319" w:type="dxa"/>
          </w:tcPr>
          <w:p w14:paraId="21BE8C4C" w14:textId="3DE0EA33" w:rsidR="0016759A" w:rsidRPr="00AE4F9A" w:rsidRDefault="00800883" w:rsidP="00C03DC4">
            <w:pPr>
              <w:pStyle w:val="TableEntry"/>
              <w:rPr>
                <w:b/>
                <w:bCs/>
              </w:rPr>
            </w:pPr>
            <w:r w:rsidRPr="00AE4F9A">
              <w:rPr>
                <w:b/>
                <w:bCs/>
              </w:rPr>
              <w:t>Finalize_TBR</w:t>
            </w:r>
          </w:p>
        </w:tc>
      </w:tr>
      <w:tr w:rsidR="0016759A" w:rsidRPr="00AE4F9A" w14:paraId="475D8F87" w14:textId="77777777" w:rsidTr="00C03DC4">
        <w:trPr>
          <w:jc w:val="center"/>
        </w:trPr>
        <w:tc>
          <w:tcPr>
            <w:tcW w:w="2536" w:type="dxa"/>
          </w:tcPr>
          <w:p w14:paraId="2837CD63" w14:textId="77777777" w:rsidR="0016759A" w:rsidRPr="00AE4F9A" w:rsidRDefault="0016759A" w:rsidP="00C03DC4">
            <w:pPr>
              <w:pStyle w:val="TableEntry"/>
            </w:pPr>
            <w:r w:rsidRPr="00AE4F9A">
              <w:t>Task name</w:t>
            </w:r>
          </w:p>
        </w:tc>
        <w:tc>
          <w:tcPr>
            <w:tcW w:w="5319" w:type="dxa"/>
          </w:tcPr>
          <w:p w14:paraId="7FCF1B77" w14:textId="3949CB64" w:rsidR="0016759A" w:rsidRPr="00AE4F9A" w:rsidRDefault="0016759A" w:rsidP="00C03DC4">
            <w:pPr>
              <w:pStyle w:val="TableEntry"/>
            </w:pPr>
            <w:r w:rsidRPr="00AE4F9A">
              <w:t>Fi</w:t>
            </w:r>
            <w:r w:rsidR="00AC4F50" w:rsidRPr="00AE4F9A">
              <w:t>nalize Tumor Board Review</w:t>
            </w:r>
          </w:p>
        </w:tc>
      </w:tr>
      <w:tr w:rsidR="0016759A" w:rsidRPr="00AE4F9A" w14:paraId="06C9C15A" w14:textId="77777777" w:rsidTr="00C03DC4">
        <w:trPr>
          <w:jc w:val="center"/>
        </w:trPr>
        <w:tc>
          <w:tcPr>
            <w:tcW w:w="2536" w:type="dxa"/>
          </w:tcPr>
          <w:p w14:paraId="6B580C13" w14:textId="77777777" w:rsidR="0016759A" w:rsidRPr="00AE4F9A" w:rsidRDefault="0016759A" w:rsidP="00C03DC4">
            <w:pPr>
              <w:pStyle w:val="TableEntry"/>
            </w:pPr>
            <w:r w:rsidRPr="00AE4F9A">
              <w:t>Task description</w:t>
            </w:r>
          </w:p>
        </w:tc>
        <w:tc>
          <w:tcPr>
            <w:tcW w:w="5319" w:type="dxa"/>
          </w:tcPr>
          <w:p w14:paraId="2BD43388" w14:textId="240CA2E6" w:rsidR="0016759A" w:rsidRPr="00AE4F9A" w:rsidRDefault="0016759A" w:rsidP="00AC4F50">
            <w:pPr>
              <w:pStyle w:val="TableEntry"/>
            </w:pPr>
            <w:r w:rsidRPr="00AE4F9A">
              <w:t>Finalize the T</w:t>
            </w:r>
            <w:r w:rsidR="00AC4F50" w:rsidRPr="00AE4F9A">
              <w:t xml:space="preserve">umor </w:t>
            </w:r>
            <w:r w:rsidRPr="00AE4F9A">
              <w:t>B</w:t>
            </w:r>
            <w:r w:rsidR="00AC4F50" w:rsidRPr="00AE4F9A">
              <w:t xml:space="preserve">oard </w:t>
            </w:r>
            <w:r w:rsidRPr="00AE4F9A">
              <w:t>Report</w:t>
            </w:r>
          </w:p>
        </w:tc>
      </w:tr>
      <w:tr w:rsidR="0016759A" w:rsidRPr="00AE4F9A" w14:paraId="580924B4" w14:textId="77777777" w:rsidTr="00C03DC4">
        <w:trPr>
          <w:jc w:val="center"/>
        </w:trPr>
        <w:tc>
          <w:tcPr>
            <w:tcW w:w="2536" w:type="dxa"/>
          </w:tcPr>
          <w:p w14:paraId="050B3E1D" w14:textId="77777777" w:rsidR="0016759A" w:rsidRPr="00AE4F9A" w:rsidRDefault="0016759A" w:rsidP="00C03DC4">
            <w:pPr>
              <w:pStyle w:val="TableEntry"/>
            </w:pPr>
            <w:r w:rsidRPr="00AE4F9A">
              <w:t>Task dependencies</w:t>
            </w:r>
          </w:p>
        </w:tc>
        <w:tc>
          <w:tcPr>
            <w:tcW w:w="5319" w:type="dxa"/>
          </w:tcPr>
          <w:p w14:paraId="1B5A9CA7" w14:textId="137E0AC9" w:rsidR="0016759A" w:rsidRPr="00AE4F9A" w:rsidRDefault="0016759A" w:rsidP="00C03DC4">
            <w:pPr>
              <w:pStyle w:val="TableEntry"/>
            </w:pPr>
            <w:r w:rsidRPr="00AE4F9A">
              <w:t xml:space="preserve">Ancestors: </w:t>
            </w:r>
            <w:r w:rsidR="00800883" w:rsidRPr="00AE4F9A">
              <w:t>TBR_Meeting</w:t>
            </w:r>
          </w:p>
          <w:p w14:paraId="7E387C65" w14:textId="77777777" w:rsidR="0016759A" w:rsidRPr="00AE4F9A" w:rsidRDefault="0016759A" w:rsidP="00C03DC4">
            <w:pPr>
              <w:pStyle w:val="TableEntry"/>
            </w:pPr>
            <w:r w:rsidRPr="00AE4F9A">
              <w:t>Successors: None</w:t>
            </w:r>
          </w:p>
        </w:tc>
      </w:tr>
      <w:tr w:rsidR="0016759A" w:rsidRPr="00AE4F9A" w14:paraId="50174825" w14:textId="77777777" w:rsidTr="00C03DC4">
        <w:trPr>
          <w:jc w:val="center"/>
        </w:trPr>
        <w:tc>
          <w:tcPr>
            <w:tcW w:w="2536" w:type="dxa"/>
          </w:tcPr>
          <w:p w14:paraId="71D1EA86" w14:textId="77777777" w:rsidR="0016759A" w:rsidRPr="00AE4F9A" w:rsidRDefault="0016759A" w:rsidP="00C03DC4">
            <w:pPr>
              <w:pStyle w:val="TableEntry"/>
            </w:pPr>
            <w:r w:rsidRPr="00AE4F9A">
              <w:t>Status allowed</w:t>
            </w:r>
          </w:p>
          <w:p w14:paraId="1D1F0E6B" w14:textId="77777777" w:rsidR="0016759A" w:rsidRPr="00AE4F9A" w:rsidRDefault="0016759A" w:rsidP="00C03DC4">
            <w:pPr>
              <w:pStyle w:val="TableEntry"/>
              <w:rPr>
                <w:rFonts w:ascii="Helvetica" w:eastAsia="ヒラギノ角ゴ Pro W3" w:hAnsi="Helvetica"/>
              </w:rPr>
            </w:pPr>
          </w:p>
        </w:tc>
        <w:tc>
          <w:tcPr>
            <w:tcW w:w="5319" w:type="dxa"/>
          </w:tcPr>
          <w:p w14:paraId="70E189CC" w14:textId="77777777" w:rsidR="00A819CE" w:rsidRPr="00AE4F9A" w:rsidRDefault="00A819CE" w:rsidP="00A819CE">
            <w:pPr>
              <w:pStyle w:val="TableEntry"/>
              <w:rPr>
                <w:b/>
                <w:bCs/>
              </w:rPr>
            </w:pPr>
            <w:r w:rsidRPr="00AE4F9A">
              <w:rPr>
                <w:b/>
                <w:bCs/>
              </w:rPr>
              <w:t>CREATED</w:t>
            </w:r>
          </w:p>
          <w:p w14:paraId="17705059" w14:textId="78C05422" w:rsidR="00A819CE" w:rsidRPr="00AE4F9A" w:rsidRDefault="00A819CE" w:rsidP="00A819CE">
            <w:pPr>
              <w:pStyle w:val="TableEntry"/>
            </w:pPr>
            <w:r w:rsidRPr="00AE4F9A">
              <w:t>Task ‘Finalize_TBR’ is created, but it is not active yet.</w:t>
            </w:r>
          </w:p>
          <w:p w14:paraId="4AC715C3" w14:textId="77777777" w:rsidR="00A819CE" w:rsidRPr="00AE4F9A" w:rsidRDefault="00A819CE" w:rsidP="00A819CE">
            <w:pPr>
              <w:pStyle w:val="TableEntry"/>
              <w:rPr>
                <w:b/>
                <w:bCs/>
              </w:rPr>
            </w:pPr>
          </w:p>
          <w:p w14:paraId="529AB2DB" w14:textId="77777777" w:rsidR="00A819CE" w:rsidRPr="00AE4F9A" w:rsidRDefault="00A819CE" w:rsidP="00A819CE">
            <w:pPr>
              <w:pStyle w:val="TableEntry"/>
              <w:rPr>
                <w:b/>
                <w:bCs/>
              </w:rPr>
            </w:pPr>
            <w:r w:rsidRPr="00AE4F9A">
              <w:rPr>
                <w:b/>
                <w:bCs/>
              </w:rPr>
              <w:t>READY</w:t>
            </w:r>
          </w:p>
          <w:p w14:paraId="13CC4D4F" w14:textId="56C87542" w:rsidR="00A819CE" w:rsidRPr="00AE4F9A" w:rsidRDefault="00A819CE" w:rsidP="00A819CE">
            <w:pPr>
              <w:pStyle w:val="TableEntry"/>
            </w:pPr>
            <w:r w:rsidRPr="00AE4F9A">
              <w:t xml:space="preserve">Task ‘Finalize_TBR’ is ready to be picked up by a Task Owner </w:t>
            </w:r>
          </w:p>
          <w:p w14:paraId="1EC5D054" w14:textId="77777777" w:rsidR="008132B3" w:rsidRPr="00AE4F9A" w:rsidRDefault="008132B3" w:rsidP="008132B3">
            <w:pPr>
              <w:pStyle w:val="TableEntry"/>
              <w:rPr>
                <w:b/>
                <w:bCs/>
              </w:rPr>
            </w:pPr>
          </w:p>
          <w:p w14:paraId="4B78DC89" w14:textId="3689BE30" w:rsidR="0016759A" w:rsidRPr="00AE4F9A" w:rsidRDefault="004B0220" w:rsidP="00C03DC4">
            <w:pPr>
              <w:pStyle w:val="TableEntry"/>
              <w:rPr>
                <w:b/>
                <w:bCs/>
              </w:rPr>
            </w:pPr>
            <w:r w:rsidRPr="00AE4F9A">
              <w:rPr>
                <w:b/>
                <w:bCs/>
              </w:rPr>
              <w:t>IN_PROGRESS</w:t>
            </w:r>
          </w:p>
          <w:p w14:paraId="76B1606A" w14:textId="2351EC1C" w:rsidR="0016759A" w:rsidRPr="00AE4F9A" w:rsidRDefault="0016759A" w:rsidP="00C03DC4">
            <w:pPr>
              <w:pStyle w:val="TableEntry"/>
            </w:pPr>
            <w:r w:rsidRPr="00AE4F9A">
              <w:t>Task ‘</w:t>
            </w:r>
            <w:r w:rsidR="00800883" w:rsidRPr="00AE4F9A">
              <w:t>Finalize_TBR</w:t>
            </w:r>
            <w:r w:rsidRPr="00AE4F9A">
              <w:t>’ is being performed by the Owner, but not finished yet.</w:t>
            </w:r>
            <w:r w:rsidRPr="00AE4F9A">
              <w:rPr>
                <w:b/>
                <w:bCs/>
              </w:rPr>
              <w:t xml:space="preserve"> </w:t>
            </w:r>
            <w:r w:rsidRPr="00AE4F9A">
              <w:rPr>
                <w:b/>
                <w:bCs/>
              </w:rPr>
              <w:br/>
            </w:r>
          </w:p>
          <w:p w14:paraId="0DCCAAE3" w14:textId="77777777" w:rsidR="0016759A" w:rsidRPr="00AE4F9A" w:rsidRDefault="0016759A" w:rsidP="00C03DC4">
            <w:pPr>
              <w:pStyle w:val="TableEntry"/>
              <w:rPr>
                <w:b/>
                <w:bCs/>
              </w:rPr>
            </w:pPr>
            <w:r w:rsidRPr="00AE4F9A">
              <w:rPr>
                <w:b/>
                <w:bCs/>
              </w:rPr>
              <w:t>COMPLETED</w:t>
            </w:r>
          </w:p>
          <w:p w14:paraId="7FC47AFC" w14:textId="41923867" w:rsidR="0016759A" w:rsidRPr="00AE4F9A" w:rsidRDefault="0016759A" w:rsidP="00C03DC4">
            <w:pPr>
              <w:pStyle w:val="TableEntry"/>
            </w:pPr>
            <w:r w:rsidRPr="00AE4F9A">
              <w:t>Task ‘</w:t>
            </w:r>
            <w:r w:rsidR="00800883" w:rsidRPr="00AE4F9A">
              <w:t>Finalize_TBR</w:t>
            </w:r>
            <w:r w:rsidRPr="00AE4F9A">
              <w:t>’ shall be set to COMPLETED when the TBR Report has been completed, validated and is sent to the designated recipients.</w:t>
            </w:r>
            <w:r w:rsidRPr="00AE4F9A">
              <w:br/>
            </w:r>
          </w:p>
          <w:p w14:paraId="2FAF226A" w14:textId="77777777" w:rsidR="0016759A" w:rsidRPr="00AE4F9A" w:rsidRDefault="0016759A" w:rsidP="00C03DC4">
            <w:pPr>
              <w:pStyle w:val="TableEntry"/>
              <w:rPr>
                <w:b/>
                <w:bCs/>
              </w:rPr>
            </w:pPr>
            <w:r w:rsidRPr="00AE4F9A">
              <w:rPr>
                <w:b/>
                <w:bCs/>
              </w:rPr>
              <w:t>FAILED</w:t>
            </w:r>
          </w:p>
          <w:p w14:paraId="6CC80290" w14:textId="5C5F4969" w:rsidR="0016759A" w:rsidRPr="00AE4F9A" w:rsidRDefault="0016759A" w:rsidP="00C03DC4">
            <w:pPr>
              <w:pStyle w:val="TableEntry"/>
            </w:pPr>
            <w:r w:rsidRPr="00AE4F9A">
              <w:t>Task ‘</w:t>
            </w:r>
            <w:r w:rsidR="00800883" w:rsidRPr="00AE4F9A">
              <w:t>Finalize_TBR</w:t>
            </w:r>
            <w:r w:rsidRPr="00AE4F9A">
              <w:t xml:space="preserve">’ shall be set to FAILED when </w:t>
            </w:r>
            <w:r w:rsidR="001C675C" w:rsidRPr="00AE4F9A">
              <w:t>the</w:t>
            </w:r>
            <w:r w:rsidRPr="00AE4F9A">
              <w:t xml:space="preserve"> TBR Report has not been created or has not been approved, and will not be approved in the future.</w:t>
            </w:r>
          </w:p>
        </w:tc>
      </w:tr>
      <w:tr w:rsidR="0016759A" w:rsidRPr="00AE4F9A" w14:paraId="49A1DD58" w14:textId="77777777" w:rsidTr="00C03DC4">
        <w:trPr>
          <w:jc w:val="center"/>
        </w:trPr>
        <w:tc>
          <w:tcPr>
            <w:tcW w:w="2536" w:type="dxa"/>
          </w:tcPr>
          <w:p w14:paraId="28379AC5" w14:textId="77777777" w:rsidR="0016759A" w:rsidRPr="00AE4F9A" w:rsidRDefault="0016759A" w:rsidP="00C03DC4">
            <w:pPr>
              <w:pStyle w:val="TableEntry"/>
            </w:pPr>
          </w:p>
          <w:p w14:paraId="78393D8C" w14:textId="77777777" w:rsidR="0016759A" w:rsidRPr="00AE4F9A" w:rsidRDefault="0016759A" w:rsidP="00183029">
            <w:pPr>
              <w:pStyle w:val="TableEntry"/>
            </w:pPr>
            <w:r w:rsidRPr="00AE4F9A">
              <w:t>Status transactions</w:t>
            </w:r>
          </w:p>
        </w:tc>
        <w:tc>
          <w:tcPr>
            <w:tcW w:w="5319" w:type="dxa"/>
          </w:tcPr>
          <w:p w14:paraId="7564B2C4" w14:textId="77777777" w:rsidR="001A5936" w:rsidRPr="00AE4F9A" w:rsidRDefault="001A5936" w:rsidP="001A5936">
            <w:pPr>
              <w:pStyle w:val="TableEntry"/>
              <w:rPr>
                <w:b/>
              </w:rPr>
            </w:pPr>
            <w:r w:rsidRPr="00AE4F9A">
              <w:t xml:space="preserve">From </w:t>
            </w:r>
            <w:r w:rsidRPr="00AE4F9A">
              <w:rPr>
                <w:b/>
              </w:rPr>
              <w:t>CREATED</w:t>
            </w:r>
            <w:r w:rsidRPr="00AE4F9A">
              <w:t xml:space="preserve"> or </w:t>
            </w:r>
            <w:r w:rsidRPr="00AE4F9A">
              <w:rPr>
                <w:b/>
              </w:rPr>
              <w:t>READY</w:t>
            </w:r>
            <w:r w:rsidRPr="00AE4F9A">
              <w:t xml:space="preserve"> or  </w:t>
            </w:r>
            <w:r w:rsidRPr="00AE4F9A">
              <w:rPr>
                <w:b/>
              </w:rPr>
              <w:t>IN_PROGRESS</w:t>
            </w:r>
            <w:r w:rsidRPr="00AE4F9A">
              <w:t xml:space="preserve"> to </w:t>
            </w:r>
            <w:r w:rsidRPr="00AE4F9A">
              <w:rPr>
                <w:b/>
              </w:rPr>
              <w:t>COMPLETED</w:t>
            </w:r>
            <w:r w:rsidRPr="00AE4F9A">
              <w:t xml:space="preserve"> or </w:t>
            </w:r>
            <w:r w:rsidRPr="00AE4F9A">
              <w:rPr>
                <w:b/>
              </w:rPr>
              <w:t>FAILED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696"/>
              <w:gridCol w:w="1696"/>
            </w:tblGrid>
            <w:tr w:rsidR="001A5936" w:rsidRPr="00AE4F9A" w14:paraId="4929A989" w14:textId="77777777" w:rsidTr="00F85423">
              <w:tc>
                <w:tcPr>
                  <w:tcW w:w="1696" w:type="dxa"/>
                  <w:shd w:val="clear" w:color="auto" w:fill="DAEEF3"/>
                </w:tcPr>
                <w:p w14:paraId="332AF986" w14:textId="77777777" w:rsidR="001A5936" w:rsidRPr="00AE4F9A" w:rsidRDefault="001A5936" w:rsidP="00F85423">
                  <w:pPr>
                    <w:spacing w:before="40" w:after="40"/>
                    <w:ind w:right="72"/>
                    <w:rPr>
                      <w:b/>
                      <w:bCs/>
                      <w:sz w:val="18"/>
                    </w:rPr>
                  </w:pPr>
                  <w:r w:rsidRPr="00AE4F9A">
                    <w:rPr>
                      <w:b/>
                      <w:bCs/>
                      <w:sz w:val="18"/>
                    </w:rPr>
                    <w:t>Initial Status</w:t>
                  </w:r>
                </w:p>
              </w:tc>
              <w:tc>
                <w:tcPr>
                  <w:tcW w:w="1696" w:type="dxa"/>
                  <w:shd w:val="clear" w:color="auto" w:fill="DAEEF3"/>
                </w:tcPr>
                <w:p w14:paraId="12B347F3" w14:textId="77777777" w:rsidR="001A5936" w:rsidRPr="00AE4F9A" w:rsidRDefault="001A5936" w:rsidP="00F85423">
                  <w:pPr>
                    <w:spacing w:before="40" w:after="40"/>
                    <w:ind w:right="72"/>
                    <w:rPr>
                      <w:b/>
                      <w:bCs/>
                      <w:sz w:val="18"/>
                    </w:rPr>
                  </w:pPr>
                  <w:r w:rsidRPr="00AE4F9A">
                    <w:rPr>
                      <w:b/>
                      <w:bCs/>
                      <w:sz w:val="18"/>
                    </w:rPr>
                    <w:t>Final Status</w:t>
                  </w:r>
                </w:p>
              </w:tc>
              <w:tc>
                <w:tcPr>
                  <w:tcW w:w="1696" w:type="dxa"/>
                  <w:shd w:val="clear" w:color="auto" w:fill="DAEEF3"/>
                </w:tcPr>
                <w:p w14:paraId="02DBE696" w14:textId="77777777" w:rsidR="001A5936" w:rsidRPr="00AE4F9A" w:rsidRDefault="001A5936" w:rsidP="00F85423">
                  <w:pPr>
                    <w:spacing w:before="40" w:after="40"/>
                    <w:ind w:right="72"/>
                    <w:rPr>
                      <w:b/>
                      <w:bCs/>
                      <w:sz w:val="18"/>
                    </w:rPr>
                  </w:pPr>
                  <w:r w:rsidRPr="00AE4F9A">
                    <w:rPr>
                      <w:b/>
                      <w:bCs/>
                      <w:sz w:val="18"/>
                    </w:rPr>
                    <w:t>eventType</w:t>
                  </w:r>
                </w:p>
              </w:tc>
            </w:tr>
            <w:tr w:rsidR="001A5936" w:rsidRPr="00AE4F9A" w14:paraId="40E993D4" w14:textId="77777777" w:rsidTr="00F85423">
              <w:tc>
                <w:tcPr>
                  <w:tcW w:w="1696" w:type="dxa"/>
                </w:tcPr>
                <w:p w14:paraId="5E59CA95"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35BD907E" w14:textId="77777777" w:rsidR="001A5936" w:rsidRPr="00AE4F9A" w:rsidRDefault="001A5936" w:rsidP="00F85423">
                  <w:pPr>
                    <w:spacing w:before="40" w:after="40"/>
                    <w:ind w:right="72"/>
                    <w:rPr>
                      <w:bCs/>
                      <w:sz w:val="18"/>
                    </w:rPr>
                  </w:pPr>
                  <w:r w:rsidRPr="00AE4F9A">
                    <w:rPr>
                      <w:bCs/>
                      <w:sz w:val="18"/>
                    </w:rPr>
                    <w:t>CREATED</w:t>
                  </w:r>
                </w:p>
              </w:tc>
              <w:tc>
                <w:tcPr>
                  <w:tcW w:w="1696" w:type="dxa"/>
                </w:tcPr>
                <w:p w14:paraId="445D0DDC"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39B8D88C" w14:textId="77777777" w:rsidTr="00F85423">
              <w:tc>
                <w:tcPr>
                  <w:tcW w:w="1696" w:type="dxa"/>
                </w:tcPr>
                <w:p w14:paraId="5BD8FCDD"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2E6983C0" w14:textId="77777777" w:rsidR="001A5936" w:rsidRPr="00AE4F9A" w:rsidDel="004B0220" w:rsidRDefault="001A5936" w:rsidP="00F85423">
                  <w:pPr>
                    <w:spacing w:before="40" w:after="40"/>
                    <w:ind w:right="72"/>
                    <w:rPr>
                      <w:bCs/>
                      <w:sz w:val="18"/>
                    </w:rPr>
                  </w:pPr>
                  <w:r w:rsidRPr="00AE4F9A">
                    <w:rPr>
                      <w:bCs/>
                      <w:sz w:val="18"/>
                    </w:rPr>
                    <w:t>READY</w:t>
                  </w:r>
                </w:p>
              </w:tc>
              <w:tc>
                <w:tcPr>
                  <w:tcW w:w="1696" w:type="dxa"/>
                </w:tcPr>
                <w:p w14:paraId="20F031F2"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2CB32EAD" w14:textId="77777777" w:rsidTr="00F85423">
              <w:tc>
                <w:tcPr>
                  <w:tcW w:w="1696" w:type="dxa"/>
                </w:tcPr>
                <w:p w14:paraId="03583F37"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6B7DD7FA" w14:textId="77777777" w:rsidR="001A5936" w:rsidRPr="00AE4F9A" w:rsidDel="004B0220" w:rsidRDefault="001A5936" w:rsidP="00F85423">
                  <w:pPr>
                    <w:spacing w:before="40" w:after="40"/>
                    <w:ind w:right="72"/>
                    <w:rPr>
                      <w:bCs/>
                      <w:sz w:val="18"/>
                    </w:rPr>
                  </w:pPr>
                  <w:r w:rsidRPr="00AE4F9A">
                    <w:rPr>
                      <w:bCs/>
                      <w:sz w:val="18"/>
                    </w:rPr>
                    <w:t>IN_PROGRESS</w:t>
                  </w:r>
                </w:p>
              </w:tc>
              <w:tc>
                <w:tcPr>
                  <w:tcW w:w="1696" w:type="dxa"/>
                </w:tcPr>
                <w:p w14:paraId="55D37819"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23F7D62C" w14:textId="77777777" w:rsidTr="00F85423">
              <w:tc>
                <w:tcPr>
                  <w:tcW w:w="1696" w:type="dxa"/>
                </w:tcPr>
                <w:p w14:paraId="71126349"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6977C973" w14:textId="77777777" w:rsidR="001A5936" w:rsidRPr="00AE4F9A" w:rsidRDefault="001A5936" w:rsidP="00F85423">
                  <w:pPr>
                    <w:spacing w:before="40" w:after="40"/>
                    <w:ind w:right="72"/>
                    <w:rPr>
                      <w:bCs/>
                      <w:sz w:val="18"/>
                    </w:rPr>
                  </w:pPr>
                  <w:r w:rsidRPr="00AE4F9A">
                    <w:rPr>
                      <w:bCs/>
                      <w:sz w:val="18"/>
                    </w:rPr>
                    <w:t>COMPLETED</w:t>
                  </w:r>
                </w:p>
              </w:tc>
              <w:tc>
                <w:tcPr>
                  <w:tcW w:w="1696" w:type="dxa"/>
                </w:tcPr>
                <w:p w14:paraId="33782A34" w14:textId="77777777" w:rsidR="001A5936" w:rsidRPr="00AE4F9A" w:rsidRDefault="001A5936" w:rsidP="00F85423">
                  <w:pPr>
                    <w:spacing w:before="40" w:after="40"/>
                    <w:ind w:right="72"/>
                    <w:rPr>
                      <w:bCs/>
                      <w:sz w:val="18"/>
                    </w:rPr>
                  </w:pPr>
                  <w:r w:rsidRPr="00AE4F9A">
                    <w:rPr>
                      <w:bCs/>
                      <w:sz w:val="18"/>
                    </w:rPr>
                    <w:t>create</w:t>
                  </w:r>
                </w:p>
              </w:tc>
            </w:tr>
            <w:tr w:rsidR="001A5936" w:rsidRPr="00AE4F9A" w14:paraId="3F92FDD1" w14:textId="77777777" w:rsidTr="00F85423">
              <w:tc>
                <w:tcPr>
                  <w:tcW w:w="1696" w:type="dxa"/>
                </w:tcPr>
                <w:p w14:paraId="75E0222F" w14:textId="77777777" w:rsidR="001A5936" w:rsidRPr="00AE4F9A" w:rsidRDefault="001A5936" w:rsidP="00F85423">
                  <w:pPr>
                    <w:spacing w:before="40" w:after="40"/>
                    <w:ind w:right="72"/>
                    <w:rPr>
                      <w:bCs/>
                      <w:sz w:val="18"/>
                    </w:rPr>
                  </w:pPr>
                  <w:r w:rsidRPr="00AE4F9A">
                    <w:rPr>
                      <w:bCs/>
                      <w:sz w:val="18"/>
                    </w:rPr>
                    <w:t>None</w:t>
                  </w:r>
                </w:p>
              </w:tc>
              <w:tc>
                <w:tcPr>
                  <w:tcW w:w="1696" w:type="dxa"/>
                </w:tcPr>
                <w:p w14:paraId="328C5ADD" w14:textId="77777777" w:rsidR="001A5936" w:rsidRPr="00AE4F9A" w:rsidRDefault="001A5936" w:rsidP="00F85423">
                  <w:pPr>
                    <w:spacing w:before="40" w:after="40"/>
                    <w:ind w:right="72"/>
                    <w:rPr>
                      <w:bCs/>
                      <w:sz w:val="18"/>
                    </w:rPr>
                  </w:pPr>
                  <w:r w:rsidRPr="00AE4F9A">
                    <w:rPr>
                      <w:bCs/>
                      <w:sz w:val="18"/>
                    </w:rPr>
                    <w:t>FAILED</w:t>
                  </w:r>
                </w:p>
              </w:tc>
              <w:tc>
                <w:tcPr>
                  <w:tcW w:w="1696" w:type="dxa"/>
                </w:tcPr>
                <w:p w14:paraId="4D869871" w14:textId="77777777" w:rsidR="001A5936" w:rsidRPr="00AE4F9A" w:rsidRDefault="001A5936" w:rsidP="00F85423">
                  <w:pPr>
                    <w:spacing w:before="40" w:after="40"/>
                    <w:ind w:right="72"/>
                    <w:rPr>
                      <w:bCs/>
                      <w:sz w:val="18"/>
                    </w:rPr>
                  </w:pPr>
                  <w:r w:rsidRPr="00AE4F9A">
                    <w:rPr>
                      <w:bCs/>
                      <w:sz w:val="18"/>
                    </w:rPr>
                    <w:t>fail</w:t>
                  </w:r>
                </w:p>
              </w:tc>
            </w:tr>
          </w:tbl>
          <w:p w14:paraId="5F1BD406" w14:textId="77777777" w:rsidR="0016759A" w:rsidRPr="00AE4F9A" w:rsidRDefault="0016759A" w:rsidP="00C03DC4">
            <w:pPr>
              <w:pStyle w:val="TableEntry"/>
            </w:pPr>
          </w:p>
        </w:tc>
      </w:tr>
      <w:tr w:rsidR="0016759A" w:rsidRPr="00AE4F9A" w14:paraId="6B7C7002" w14:textId="77777777" w:rsidTr="00C03DC4">
        <w:trPr>
          <w:jc w:val="center"/>
        </w:trPr>
        <w:tc>
          <w:tcPr>
            <w:tcW w:w="2536" w:type="dxa"/>
          </w:tcPr>
          <w:p w14:paraId="61B559C6" w14:textId="77777777" w:rsidR="0016759A" w:rsidRPr="00AE4F9A" w:rsidRDefault="000E1497" w:rsidP="00C03DC4">
            <w:pPr>
              <w:pStyle w:val="TableEntry"/>
            </w:pPr>
            <w:r w:rsidRPr="00AE4F9A">
              <w:t>I</w:t>
            </w:r>
            <w:r w:rsidR="0016759A" w:rsidRPr="00AE4F9A">
              <w:t>nput</w:t>
            </w:r>
          </w:p>
          <w:p w14:paraId="0541F4D9" w14:textId="77777777" w:rsidR="0016759A" w:rsidRPr="00AE4F9A" w:rsidRDefault="0016759A" w:rsidP="00C03DC4">
            <w:pPr>
              <w:pStyle w:val="TableEntry"/>
            </w:pPr>
          </w:p>
        </w:tc>
        <w:tc>
          <w:tcPr>
            <w:tcW w:w="5319" w:type="dxa"/>
          </w:tcPr>
          <w:p w14:paraId="4E5ADC3B" w14:textId="77777777" w:rsidR="0016759A" w:rsidRPr="00AE4F9A" w:rsidRDefault="0016759A" w:rsidP="00C03DC4">
            <w:pPr>
              <w:pStyle w:val="TableEntry"/>
              <w:numPr>
                <w:ilvl w:val="0"/>
                <w:numId w:val="24"/>
              </w:numPr>
              <w:ind w:left="290" w:hanging="284"/>
            </w:pPr>
            <w:r w:rsidRPr="00AE4F9A">
              <w:t>Required</w:t>
            </w:r>
          </w:p>
          <w:p w14:paraId="0EBFB481" w14:textId="18F38087" w:rsidR="0016759A" w:rsidRPr="00AE4F9A" w:rsidRDefault="00AC4F50" w:rsidP="00C03DC4">
            <w:pPr>
              <w:pStyle w:val="TableEntry"/>
              <w:numPr>
                <w:ilvl w:val="0"/>
                <w:numId w:val="25"/>
              </w:numPr>
            </w:pPr>
            <w:r w:rsidRPr="00AE4F9A">
              <w:t>Preliminary_</w:t>
            </w:r>
            <w:r w:rsidR="0016759A" w:rsidRPr="00AE4F9A">
              <w:t>TBR</w:t>
            </w:r>
            <w:r w:rsidRPr="00AE4F9A">
              <w:t>_</w:t>
            </w:r>
            <w:r w:rsidR="0016759A" w:rsidRPr="00AE4F9A">
              <w:t>Report</w:t>
            </w:r>
          </w:p>
        </w:tc>
      </w:tr>
      <w:tr w:rsidR="0016759A" w:rsidRPr="00AE4F9A" w14:paraId="01EF65B3" w14:textId="77777777" w:rsidTr="00C03DC4">
        <w:trPr>
          <w:jc w:val="center"/>
        </w:trPr>
        <w:tc>
          <w:tcPr>
            <w:tcW w:w="2536" w:type="dxa"/>
          </w:tcPr>
          <w:p w14:paraId="1FE1F0F1" w14:textId="77777777" w:rsidR="0016759A" w:rsidRPr="00AE4F9A" w:rsidRDefault="0016759A" w:rsidP="00C03DC4">
            <w:pPr>
              <w:pStyle w:val="TableEntry"/>
            </w:pPr>
            <w:r w:rsidRPr="00AE4F9A">
              <w:t>output</w:t>
            </w:r>
          </w:p>
        </w:tc>
        <w:tc>
          <w:tcPr>
            <w:tcW w:w="5319" w:type="dxa"/>
          </w:tcPr>
          <w:p w14:paraId="39E51CE7" w14:textId="77777777" w:rsidR="0016759A" w:rsidRPr="00AE4F9A" w:rsidRDefault="0016759A" w:rsidP="00C03DC4">
            <w:pPr>
              <w:pStyle w:val="TableEntry"/>
              <w:numPr>
                <w:ilvl w:val="0"/>
                <w:numId w:val="26"/>
              </w:numPr>
              <w:ind w:left="290" w:hanging="284"/>
            </w:pPr>
            <w:r w:rsidRPr="00AE4F9A">
              <w:t>Required</w:t>
            </w:r>
          </w:p>
          <w:p w14:paraId="25928B1C" w14:textId="49A10143" w:rsidR="0016759A" w:rsidRPr="00AE4F9A" w:rsidRDefault="00F85423" w:rsidP="00B960CF">
            <w:pPr>
              <w:pStyle w:val="TableEntry"/>
              <w:numPr>
                <w:ilvl w:val="0"/>
                <w:numId w:val="25"/>
              </w:numPr>
              <w:rPr>
                <w:color w:val="000000"/>
                <w:szCs w:val="24"/>
              </w:rPr>
            </w:pPr>
            <w:r w:rsidRPr="00AE4F9A">
              <w:t>Tumor_Board_Report</w:t>
            </w:r>
          </w:p>
        </w:tc>
      </w:tr>
      <w:tr w:rsidR="0016759A" w:rsidRPr="00AE4F9A" w14:paraId="517A5CAF" w14:textId="77777777" w:rsidTr="00C03DC4">
        <w:trPr>
          <w:jc w:val="center"/>
        </w:trPr>
        <w:tc>
          <w:tcPr>
            <w:tcW w:w="2536" w:type="dxa"/>
          </w:tcPr>
          <w:p w14:paraId="581D442A" w14:textId="77777777" w:rsidR="0016759A" w:rsidRPr="00AE4F9A" w:rsidRDefault="0016759A" w:rsidP="00C03DC4">
            <w:pPr>
              <w:pStyle w:val="TableEntry"/>
            </w:pPr>
            <w:r w:rsidRPr="00AE4F9A">
              <w:t>owner</w:t>
            </w:r>
          </w:p>
        </w:tc>
        <w:tc>
          <w:tcPr>
            <w:tcW w:w="5319" w:type="dxa"/>
          </w:tcPr>
          <w:p w14:paraId="75CCEBAE" w14:textId="77777777" w:rsidR="0016759A" w:rsidRPr="00AE4F9A" w:rsidRDefault="0016759A" w:rsidP="00C03DC4">
            <w:pPr>
              <w:pStyle w:val="TableEntry"/>
            </w:pPr>
            <w:r w:rsidRPr="00AE4F9A">
              <w:t>Chairman of the TBR.</w:t>
            </w:r>
          </w:p>
        </w:tc>
      </w:tr>
      <w:tr w:rsidR="0016759A" w:rsidRPr="00AE4F9A" w14:paraId="0E25D6C3" w14:textId="77777777" w:rsidTr="00C03DC4">
        <w:trPr>
          <w:jc w:val="center"/>
        </w:trPr>
        <w:tc>
          <w:tcPr>
            <w:tcW w:w="2536" w:type="dxa"/>
          </w:tcPr>
          <w:p w14:paraId="5E4283C2" w14:textId="77777777" w:rsidR="0016759A" w:rsidRPr="00AE4F9A" w:rsidRDefault="000E1497" w:rsidP="00C03DC4">
            <w:pPr>
              <w:pStyle w:val="TableEntry"/>
            </w:pPr>
            <w:r w:rsidRPr="00AE4F9A">
              <w:t>Owner changes</w:t>
            </w:r>
          </w:p>
        </w:tc>
        <w:tc>
          <w:tcPr>
            <w:tcW w:w="5319" w:type="dxa"/>
          </w:tcPr>
          <w:p w14:paraId="38C58FAE" w14:textId="77777777" w:rsidR="0016759A" w:rsidRPr="00AE4F9A" w:rsidRDefault="0016759A" w:rsidP="00C03DC4">
            <w:pPr>
              <w:pStyle w:val="TableEntry"/>
            </w:pPr>
            <w:r w:rsidRPr="00AE4F9A">
              <w:t>No</w:t>
            </w:r>
          </w:p>
        </w:tc>
      </w:tr>
      <w:tr w:rsidR="0016759A" w:rsidRPr="00AE4F9A" w14:paraId="61B4EAB6"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5CACB46E" w14:textId="77777777" w:rsidR="0016759A" w:rsidRPr="00AE4F9A" w:rsidRDefault="0016759A" w:rsidP="00C03DC4">
            <w:pPr>
              <w:pStyle w:val="TableEntry"/>
            </w:pPr>
            <w:r w:rsidRPr="00AE4F9A">
              <w:t>&lt;taskEvent&gt;</w:t>
            </w:r>
          </w:p>
        </w:tc>
        <w:tc>
          <w:tcPr>
            <w:tcW w:w="5319" w:type="dxa"/>
            <w:tcBorders>
              <w:top w:val="single" w:sz="4" w:space="0" w:color="000000"/>
              <w:left w:val="single" w:sz="4" w:space="0" w:color="000000"/>
              <w:bottom w:val="single" w:sz="4" w:space="0" w:color="000000"/>
              <w:right w:val="single" w:sz="4" w:space="0" w:color="000000"/>
            </w:tcBorders>
          </w:tcPr>
          <w:p w14:paraId="6892C5A3" w14:textId="77777777" w:rsidR="0016759A" w:rsidRPr="00AE4F9A" w:rsidRDefault="0016759A" w:rsidP="00C03DC4">
            <w:pPr>
              <w:pStyle w:val="TableEntry"/>
            </w:pPr>
            <w:r w:rsidRPr="00AE4F9A">
              <w:t>At least one</w:t>
            </w:r>
          </w:p>
        </w:tc>
      </w:tr>
      <w:tr w:rsidR="00C30A85" w:rsidRPr="00AE4F9A" w14:paraId="78446682"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749D228E" w14:textId="77777777" w:rsidR="00C30A85" w:rsidRPr="00AE4F9A" w:rsidRDefault="00C30A85" w:rsidP="00267799">
            <w:pPr>
              <w:pStyle w:val="TableEntry"/>
            </w:pPr>
            <w:r w:rsidRPr="00AE4F9A">
              <w:t>Task Removal Allowed</w:t>
            </w:r>
          </w:p>
        </w:tc>
        <w:tc>
          <w:tcPr>
            <w:tcW w:w="5319" w:type="dxa"/>
            <w:tcBorders>
              <w:top w:val="single" w:sz="4" w:space="0" w:color="000000"/>
              <w:left w:val="single" w:sz="4" w:space="0" w:color="000000"/>
              <w:bottom w:val="single" w:sz="4" w:space="0" w:color="000000"/>
              <w:right w:val="single" w:sz="4" w:space="0" w:color="000000"/>
            </w:tcBorders>
          </w:tcPr>
          <w:p w14:paraId="4B4384A4" w14:textId="77777777" w:rsidR="00C30A85" w:rsidRPr="00AE4F9A" w:rsidRDefault="00C30A85" w:rsidP="00267799">
            <w:pPr>
              <w:pStyle w:val="TableEntry"/>
            </w:pPr>
            <w:r w:rsidRPr="00AE4F9A">
              <w:t>No</w:t>
            </w:r>
          </w:p>
        </w:tc>
      </w:tr>
      <w:tr w:rsidR="00C30A85" w:rsidRPr="00AE4F9A" w14:paraId="4B1AC84B" w14:textId="77777777" w:rsidTr="00C03DC4">
        <w:trPr>
          <w:jc w:val="center"/>
        </w:trPr>
        <w:tc>
          <w:tcPr>
            <w:tcW w:w="2536" w:type="dxa"/>
            <w:tcBorders>
              <w:top w:val="single" w:sz="4" w:space="0" w:color="000000"/>
              <w:left w:val="single" w:sz="4" w:space="0" w:color="000000"/>
              <w:bottom w:val="single" w:sz="4" w:space="0" w:color="000000"/>
              <w:right w:val="single" w:sz="4" w:space="0" w:color="000000"/>
            </w:tcBorders>
          </w:tcPr>
          <w:p w14:paraId="731D8EBF" w14:textId="77777777" w:rsidR="00C30A85" w:rsidRPr="00AE4F9A" w:rsidRDefault="00C30A85" w:rsidP="00267799">
            <w:pPr>
              <w:pStyle w:val="TableEntry"/>
            </w:pPr>
            <w:r w:rsidRPr="00AE4F9A">
              <w:t>Task</w:t>
            </w:r>
            <w:r w:rsidR="000E1497" w:rsidRPr="00AE4F9A">
              <w:t xml:space="preserve"> </w:t>
            </w:r>
            <w:r w:rsidRPr="00AE4F9A">
              <w:t>Duplication</w:t>
            </w:r>
          </w:p>
        </w:tc>
        <w:tc>
          <w:tcPr>
            <w:tcW w:w="5319" w:type="dxa"/>
            <w:tcBorders>
              <w:top w:val="single" w:sz="4" w:space="0" w:color="000000"/>
              <w:left w:val="single" w:sz="4" w:space="0" w:color="000000"/>
              <w:bottom w:val="single" w:sz="4" w:space="0" w:color="000000"/>
              <w:right w:val="single" w:sz="4" w:space="0" w:color="000000"/>
            </w:tcBorders>
          </w:tcPr>
          <w:p w14:paraId="4FFA299A" w14:textId="77777777" w:rsidR="00C30A85" w:rsidRPr="00AE4F9A" w:rsidRDefault="00C30A85" w:rsidP="00267799">
            <w:pPr>
              <w:pStyle w:val="TableEntry"/>
            </w:pPr>
            <w:r w:rsidRPr="00AE4F9A">
              <w:t>No</w:t>
            </w:r>
          </w:p>
        </w:tc>
      </w:tr>
    </w:tbl>
    <w:p w14:paraId="50DAC7A8" w14:textId="77777777" w:rsidR="006774F7" w:rsidRPr="00AE4F9A" w:rsidRDefault="006774F7" w:rsidP="006B130E">
      <w:pPr>
        <w:pStyle w:val="BodyText"/>
      </w:pPr>
    </w:p>
    <w:p w14:paraId="7DF788FE" w14:textId="77777777" w:rsidR="00A94B67" w:rsidRPr="00AE4F9A" w:rsidRDefault="008F02D4" w:rsidP="005B6A5B">
      <w:pPr>
        <w:pStyle w:val="Heading2"/>
        <w:numPr>
          <w:ilvl w:val="0"/>
          <w:numId w:val="0"/>
        </w:numPr>
        <w:rPr>
          <w:noProof w:val="0"/>
        </w:rPr>
      </w:pPr>
      <w:bookmarkStart w:id="95" w:name="_Toc401149144"/>
      <w:r w:rsidRPr="00AE4F9A">
        <w:rPr>
          <w:noProof w:val="0"/>
        </w:rPr>
        <w:t>Y.4</w:t>
      </w:r>
      <w:r w:rsidR="00A94B67" w:rsidRPr="00AE4F9A">
        <w:rPr>
          <w:noProof w:val="0"/>
        </w:rPr>
        <w:t xml:space="preserve"> Input</w:t>
      </w:r>
      <w:r w:rsidR="004F2588" w:rsidRPr="00AE4F9A">
        <w:rPr>
          <w:noProof w:val="0"/>
        </w:rPr>
        <w:t>-</w:t>
      </w:r>
      <w:r w:rsidR="00A94B67" w:rsidRPr="00AE4F9A">
        <w:rPr>
          <w:noProof w:val="0"/>
        </w:rPr>
        <w:t xml:space="preserve"> and output documents</w:t>
      </w:r>
      <w:bookmarkEnd w:id="95"/>
    </w:p>
    <w:p w14:paraId="1C4F8524" w14:textId="632A185C" w:rsidR="008F02D4" w:rsidRPr="00AE4F9A" w:rsidRDefault="008F02D4" w:rsidP="00B960CF">
      <w:pPr>
        <w:pStyle w:val="BodyText"/>
      </w:pPr>
      <w:r w:rsidRPr="00AE4F9A">
        <w:t>The WS-</w:t>
      </w:r>
      <w:r w:rsidR="009F50C5" w:rsidRPr="00AE4F9A">
        <w:t>Human Task</w:t>
      </w:r>
      <w:r w:rsidRPr="00AE4F9A">
        <w:t xml:space="preserve"> </w:t>
      </w:r>
      <w:r w:rsidR="009F50C5" w:rsidRPr="00AE4F9A">
        <w:t>element that permits</w:t>
      </w:r>
      <w:r w:rsidRPr="00AE4F9A">
        <w:t xml:space="preserve"> to store the reference of an object in input or output sections is described in IHE ITI TF-3:5.4.3</w:t>
      </w:r>
    </w:p>
    <w:p w14:paraId="3A98B519" w14:textId="1D57D51F" w:rsidR="007A650C" w:rsidRPr="00AE4F9A" w:rsidRDefault="00762D4D" w:rsidP="006B130E">
      <w:pPr>
        <w:pStyle w:val="BodyText"/>
      </w:pPr>
      <w:r w:rsidRPr="00AE4F9A">
        <w:t xml:space="preserve">In </w:t>
      </w:r>
      <w:r w:rsidR="000E1F5C">
        <w:t>Table</w:t>
      </w:r>
      <w:r w:rsidRPr="00AE4F9A">
        <w:t xml:space="preserve"> Y.4</w:t>
      </w:r>
      <w:r w:rsidR="008F02D4" w:rsidRPr="00AE4F9A">
        <w:t xml:space="preserve">-1 we define the kind of document involved in the </w:t>
      </w:r>
      <w:r w:rsidR="008C201E" w:rsidRPr="00AE4F9A">
        <w:t xml:space="preserve">tumor board </w:t>
      </w:r>
      <w:r w:rsidR="008F02D4" w:rsidRPr="00AE4F9A">
        <w:t>process. For each type of document</w:t>
      </w:r>
      <w:r w:rsidR="002E2CAB" w:rsidRPr="00AE4F9A">
        <w:t>,</w:t>
      </w:r>
      <w:r w:rsidR="008F02D4" w:rsidRPr="00AE4F9A">
        <w:t xml:space="preserve"> this table defines the Documents Labels of the document. This Label describes the function or the role that the document performs in the course of the process or during the execution of a task, and defines the type of information conveyed and exp</w:t>
      </w:r>
      <w:r w:rsidRPr="00AE4F9A">
        <w:t>ected by the owner of the task</w:t>
      </w:r>
      <w:r w:rsidR="00C567FF" w:rsidRPr="00AE4F9A">
        <w:t>.</w:t>
      </w:r>
    </w:p>
    <w:p w14:paraId="4DAE1E2F" w14:textId="57A36F6D" w:rsidR="00762D4D" w:rsidRPr="00AE4F9A" w:rsidRDefault="009F50C5" w:rsidP="00AF1800">
      <w:pPr>
        <w:pStyle w:val="TableTitle"/>
      </w:pPr>
      <w:r w:rsidRPr="00AE4F9A">
        <w:lastRenderedPageBreak/>
        <w:t>Table Y.4-1</w:t>
      </w:r>
      <w:r w:rsidR="000E1F5C">
        <w:t>:</w:t>
      </w:r>
      <w:r w:rsidRPr="00AE4F9A">
        <w:t xml:space="preserve"> Document Labels involved in the XTB-WD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882"/>
      </w:tblGrid>
      <w:tr w:rsidR="00762D4D" w:rsidRPr="00AE4F9A" w14:paraId="17D64124" w14:textId="77777777" w:rsidTr="00B2371F">
        <w:tc>
          <w:tcPr>
            <w:tcW w:w="3618" w:type="dxa"/>
            <w:shd w:val="clear" w:color="auto" w:fill="D9D9D9" w:themeFill="background1" w:themeFillShade="D9"/>
          </w:tcPr>
          <w:p w14:paraId="2BC8D841" w14:textId="77777777" w:rsidR="00762D4D" w:rsidRPr="00AE4F9A" w:rsidRDefault="00762D4D" w:rsidP="00AF1800">
            <w:pPr>
              <w:pStyle w:val="TableEntryHeader"/>
            </w:pPr>
            <w:r w:rsidRPr="00AE4F9A">
              <w:t>Document Label</w:t>
            </w:r>
          </w:p>
        </w:tc>
        <w:tc>
          <w:tcPr>
            <w:tcW w:w="5882" w:type="dxa"/>
            <w:shd w:val="clear" w:color="auto" w:fill="D9D9D9" w:themeFill="background1" w:themeFillShade="D9"/>
          </w:tcPr>
          <w:p w14:paraId="531CEDA9" w14:textId="77777777" w:rsidR="00762D4D" w:rsidRPr="00AE4F9A" w:rsidRDefault="00762D4D" w:rsidP="00AF1800">
            <w:pPr>
              <w:pStyle w:val="TableEntryHeader"/>
              <w:rPr>
                <w:b w:val="0"/>
                <w:i/>
              </w:rPr>
            </w:pPr>
            <w:r w:rsidRPr="00AE4F9A">
              <w:t>Examples of actual document</w:t>
            </w:r>
          </w:p>
        </w:tc>
      </w:tr>
      <w:tr w:rsidR="00762D4D" w:rsidRPr="00AE4F9A" w14:paraId="076A2CFD" w14:textId="77777777" w:rsidTr="00B2371F">
        <w:tc>
          <w:tcPr>
            <w:tcW w:w="3618" w:type="dxa"/>
            <w:shd w:val="clear" w:color="auto" w:fill="auto"/>
          </w:tcPr>
          <w:p w14:paraId="118DC644" w14:textId="77777777" w:rsidR="00762D4D" w:rsidRPr="00AE4F9A" w:rsidRDefault="00762D4D" w:rsidP="00AF1800">
            <w:pPr>
              <w:pStyle w:val="TableEntry"/>
            </w:pPr>
            <w:r w:rsidRPr="00AE4F9A">
              <w:t>Clinical Documents</w:t>
            </w:r>
          </w:p>
        </w:tc>
        <w:tc>
          <w:tcPr>
            <w:tcW w:w="5882" w:type="dxa"/>
            <w:shd w:val="clear" w:color="auto" w:fill="auto"/>
          </w:tcPr>
          <w:p w14:paraId="06FBDD6C" w14:textId="77777777" w:rsidR="00762D4D" w:rsidRPr="00AE4F9A" w:rsidRDefault="00762D4D" w:rsidP="00AF1800">
            <w:pPr>
              <w:pStyle w:val="TableEntry"/>
              <w:rPr>
                <w:bCs/>
                <w:i/>
              </w:rPr>
            </w:pPr>
            <w:r w:rsidRPr="00AE4F9A">
              <w:t>CCD / XDS-MS, X-thorax, Pathology report</w:t>
            </w:r>
          </w:p>
        </w:tc>
      </w:tr>
      <w:tr w:rsidR="00762D4D" w:rsidRPr="00AE4F9A" w14:paraId="3479999A" w14:textId="77777777" w:rsidTr="00B2371F">
        <w:tc>
          <w:tcPr>
            <w:tcW w:w="3618" w:type="dxa"/>
            <w:shd w:val="clear" w:color="auto" w:fill="auto"/>
          </w:tcPr>
          <w:p w14:paraId="0F4C9498" w14:textId="77777777" w:rsidR="00762D4D" w:rsidRPr="00AE4F9A" w:rsidRDefault="00762D4D" w:rsidP="00AF1800">
            <w:pPr>
              <w:pStyle w:val="TableEntry"/>
              <w:rPr>
                <w:bCs/>
                <w:i/>
              </w:rPr>
            </w:pPr>
            <w:r w:rsidRPr="00AE4F9A">
              <w:t>Request Document</w:t>
            </w:r>
          </w:p>
        </w:tc>
        <w:tc>
          <w:tcPr>
            <w:tcW w:w="5882" w:type="dxa"/>
            <w:shd w:val="clear" w:color="auto" w:fill="auto"/>
          </w:tcPr>
          <w:p w14:paraId="07ED44EB" w14:textId="336BBDDD" w:rsidR="00762D4D" w:rsidRPr="00AE4F9A" w:rsidRDefault="00B114AA" w:rsidP="00AF1800">
            <w:pPr>
              <w:pStyle w:val="TableEntry"/>
              <w:rPr>
                <w:bCs/>
                <w:i/>
              </w:rPr>
            </w:pPr>
            <w:r w:rsidRPr="00AE4F9A">
              <w:t>R</w:t>
            </w:r>
            <w:r w:rsidR="00762D4D" w:rsidRPr="00AE4F9A">
              <w:t xml:space="preserve">equest for </w:t>
            </w:r>
            <w:r w:rsidR="00C20A08" w:rsidRPr="00AE4F9A">
              <w:t xml:space="preserve">Tumor Board Review </w:t>
            </w:r>
            <w:r w:rsidRPr="00AE4F9A">
              <w:t>document</w:t>
            </w:r>
          </w:p>
        </w:tc>
      </w:tr>
      <w:tr w:rsidR="00762D4D" w:rsidRPr="00AE4F9A" w14:paraId="12A3EFA6" w14:textId="77777777" w:rsidTr="00B2371F">
        <w:tc>
          <w:tcPr>
            <w:tcW w:w="3618" w:type="dxa"/>
            <w:shd w:val="clear" w:color="auto" w:fill="auto"/>
          </w:tcPr>
          <w:p w14:paraId="3806858F" w14:textId="77777777" w:rsidR="00762D4D" w:rsidRPr="00AE4F9A" w:rsidRDefault="00762D4D" w:rsidP="00AF1800">
            <w:pPr>
              <w:pStyle w:val="TableEntry"/>
              <w:rPr>
                <w:bCs/>
                <w:i/>
              </w:rPr>
            </w:pPr>
            <w:r w:rsidRPr="00AE4F9A">
              <w:t>Decision Note</w:t>
            </w:r>
          </w:p>
        </w:tc>
        <w:tc>
          <w:tcPr>
            <w:tcW w:w="5882" w:type="dxa"/>
            <w:shd w:val="clear" w:color="auto" w:fill="auto"/>
          </w:tcPr>
          <w:p w14:paraId="6D3E85E7" w14:textId="77777777" w:rsidR="00762D4D" w:rsidRPr="00AE4F9A" w:rsidRDefault="00B114AA" w:rsidP="00AF1800">
            <w:pPr>
              <w:pStyle w:val="TableEntry"/>
              <w:rPr>
                <w:bCs/>
                <w:i/>
              </w:rPr>
            </w:pPr>
            <w:r w:rsidRPr="00AE4F9A">
              <w:t>Appointment confirmation, rejection-note</w:t>
            </w:r>
          </w:p>
        </w:tc>
      </w:tr>
      <w:tr w:rsidR="00762D4D" w:rsidRPr="00AE4F9A" w14:paraId="44612468" w14:textId="77777777" w:rsidTr="00B2371F">
        <w:tc>
          <w:tcPr>
            <w:tcW w:w="3618" w:type="dxa"/>
            <w:shd w:val="clear" w:color="auto" w:fill="auto"/>
          </w:tcPr>
          <w:p w14:paraId="362D692E" w14:textId="77777777" w:rsidR="00762D4D" w:rsidRPr="00AE4F9A" w:rsidRDefault="00762D4D" w:rsidP="00AF1800">
            <w:pPr>
              <w:pStyle w:val="TableEntry"/>
              <w:rPr>
                <w:bCs/>
                <w:i/>
              </w:rPr>
            </w:pPr>
            <w:r w:rsidRPr="00AE4F9A">
              <w:t>Discussion thread</w:t>
            </w:r>
          </w:p>
        </w:tc>
        <w:tc>
          <w:tcPr>
            <w:tcW w:w="5882" w:type="dxa"/>
            <w:shd w:val="clear" w:color="auto" w:fill="auto"/>
          </w:tcPr>
          <w:p w14:paraId="0728D432" w14:textId="77777777" w:rsidR="00762D4D" w:rsidRPr="00AE4F9A" w:rsidRDefault="00B114AA" w:rsidP="00AF1800">
            <w:pPr>
              <w:pStyle w:val="TableEntry"/>
              <w:rPr>
                <w:bCs/>
                <w:i/>
              </w:rPr>
            </w:pPr>
            <w:r w:rsidRPr="00AE4F9A">
              <w:t>Document with all discussed texts</w:t>
            </w:r>
          </w:p>
        </w:tc>
      </w:tr>
      <w:tr w:rsidR="00762D4D" w:rsidRPr="00AE4F9A" w14:paraId="0D97592C" w14:textId="77777777" w:rsidTr="00B2371F">
        <w:tc>
          <w:tcPr>
            <w:tcW w:w="3618" w:type="dxa"/>
            <w:shd w:val="clear" w:color="auto" w:fill="auto"/>
          </w:tcPr>
          <w:p w14:paraId="5DBE83FE" w14:textId="77777777" w:rsidR="00762D4D" w:rsidRPr="00AE4F9A" w:rsidRDefault="00762D4D" w:rsidP="00AF1800">
            <w:pPr>
              <w:pStyle w:val="TableEntry"/>
              <w:rPr>
                <w:bCs/>
                <w:i/>
              </w:rPr>
            </w:pPr>
            <w:r w:rsidRPr="00AE4F9A">
              <w:t>TBR Report</w:t>
            </w:r>
          </w:p>
        </w:tc>
        <w:tc>
          <w:tcPr>
            <w:tcW w:w="5882" w:type="dxa"/>
            <w:shd w:val="clear" w:color="auto" w:fill="auto"/>
          </w:tcPr>
          <w:p w14:paraId="70DA9BC9" w14:textId="1BFB51C2" w:rsidR="00762D4D" w:rsidRPr="00AE4F9A" w:rsidRDefault="00B114AA" w:rsidP="00AF1800">
            <w:pPr>
              <w:pStyle w:val="TableEntry"/>
              <w:rPr>
                <w:bCs/>
                <w:i/>
              </w:rPr>
            </w:pPr>
            <w:r w:rsidRPr="00AE4F9A">
              <w:t>End</w:t>
            </w:r>
            <w:r w:rsidR="00B94396" w:rsidRPr="00AE4F9A">
              <w:t>-</w:t>
            </w:r>
            <w:r w:rsidRPr="00AE4F9A">
              <w:t>result of the workflow, finalized Tumor Board Report</w:t>
            </w:r>
          </w:p>
        </w:tc>
      </w:tr>
      <w:tr w:rsidR="006C213B" w:rsidRPr="00AE4F9A" w14:paraId="2B02B585" w14:textId="77777777" w:rsidTr="00B2371F">
        <w:tc>
          <w:tcPr>
            <w:tcW w:w="3618" w:type="dxa"/>
            <w:shd w:val="clear" w:color="auto" w:fill="auto"/>
          </w:tcPr>
          <w:p w14:paraId="024496E0" w14:textId="77777777" w:rsidR="006C213B" w:rsidRPr="00AE4F9A" w:rsidRDefault="006C213B" w:rsidP="00AF1800">
            <w:pPr>
              <w:pStyle w:val="TableEntry"/>
              <w:rPr>
                <w:bCs/>
                <w:i/>
              </w:rPr>
            </w:pPr>
            <w:r w:rsidRPr="00AE4F9A">
              <w:t>Cancellation Notification</w:t>
            </w:r>
          </w:p>
        </w:tc>
        <w:tc>
          <w:tcPr>
            <w:tcW w:w="5882" w:type="dxa"/>
            <w:shd w:val="clear" w:color="auto" w:fill="auto"/>
          </w:tcPr>
          <w:p w14:paraId="1C5CB118" w14:textId="21E9D2D9" w:rsidR="006C213B" w:rsidRPr="00AE4F9A" w:rsidRDefault="006C213B" w:rsidP="00AF1800">
            <w:pPr>
              <w:pStyle w:val="TableEntry"/>
              <w:rPr>
                <w:bCs/>
                <w:i/>
              </w:rPr>
            </w:pPr>
            <w:r w:rsidRPr="00AE4F9A">
              <w:t xml:space="preserve">Document </w:t>
            </w:r>
            <w:r w:rsidR="001C675C" w:rsidRPr="00AE4F9A">
              <w:t>explaining</w:t>
            </w:r>
            <w:r w:rsidRPr="00AE4F9A">
              <w:t xml:space="preserve"> the reason for a failed task or failed workflow</w:t>
            </w:r>
          </w:p>
        </w:tc>
      </w:tr>
    </w:tbl>
    <w:p w14:paraId="5572365A" w14:textId="1392152A" w:rsidR="009F50C5" w:rsidRPr="00AE4F9A" w:rsidRDefault="009F50C5" w:rsidP="00276129">
      <w:pPr>
        <w:rPr>
          <w:rFonts w:ascii="Helvetica" w:hAnsi="Helvetica" w:cs="Helvetica"/>
          <w:szCs w:val="24"/>
        </w:rPr>
      </w:pPr>
    </w:p>
    <w:p w14:paraId="23B1921A" w14:textId="20657719" w:rsidR="00762D4D" w:rsidRPr="00AE4F9A" w:rsidRDefault="00CC1BCE" w:rsidP="006B130E">
      <w:pPr>
        <w:pStyle w:val="BodyText"/>
        <w:jc w:val="center"/>
      </w:pPr>
      <w:r w:rsidRPr="00AE4F9A">
        <w:rPr>
          <w:noProof/>
        </w:rPr>
        <w:drawing>
          <wp:inline distT="0" distB="0" distL="0" distR="0" wp14:anchorId="6F96BC04" wp14:editId="1D0C3A20">
            <wp:extent cx="5000625" cy="2409825"/>
            <wp:effectExtent l="0" t="0" r="9525"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B schema with documents.png"/>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9825"/>
                    </a:xfrm>
                    <a:prstGeom prst="rect">
                      <a:avLst/>
                    </a:prstGeom>
                  </pic:spPr>
                </pic:pic>
              </a:graphicData>
            </a:graphic>
          </wp:inline>
        </w:drawing>
      </w:r>
    </w:p>
    <w:p w14:paraId="6E3EB2A7" w14:textId="124B631B" w:rsidR="00762D4D" w:rsidRPr="00AE4F9A" w:rsidRDefault="009F50C5" w:rsidP="00770785">
      <w:pPr>
        <w:pStyle w:val="FigureTitle"/>
      </w:pPr>
      <w:r w:rsidRPr="00AE4F9A">
        <w:t xml:space="preserve">Figure Y.4-1: </w:t>
      </w:r>
      <w:r w:rsidR="003B6F90" w:rsidRPr="00AE4F9A">
        <w:t xml:space="preserve"> Overview of the different tasks</w:t>
      </w:r>
    </w:p>
    <w:p w14:paraId="78C2F5FD" w14:textId="77777777" w:rsidR="00F432E6" w:rsidRPr="00AE4F9A" w:rsidRDefault="00F432E6" w:rsidP="00770785">
      <w:pPr>
        <w:pStyle w:val="AppendixHeading1"/>
        <w:pageBreakBefore/>
        <w:rPr>
          <w:noProof w:val="0"/>
        </w:rPr>
      </w:pPr>
      <w:bookmarkStart w:id="96" w:name="_Toc401149145"/>
      <w:bookmarkEnd w:id="85"/>
      <w:bookmarkEnd w:id="86"/>
      <w:bookmarkEnd w:id="87"/>
      <w:bookmarkEnd w:id="88"/>
      <w:bookmarkEnd w:id="89"/>
      <w:bookmarkEnd w:id="90"/>
      <w:bookmarkEnd w:id="91"/>
      <w:r w:rsidRPr="00AE4F9A">
        <w:rPr>
          <w:noProof w:val="0"/>
        </w:rPr>
        <w:lastRenderedPageBreak/>
        <w:t>Appendix A - Complete XML example</w:t>
      </w:r>
      <w:bookmarkEnd w:id="96"/>
    </w:p>
    <w:p w14:paraId="6A63DC0D" w14:textId="32D494CC" w:rsidR="00F432E6" w:rsidRPr="00AE4F9A" w:rsidRDefault="00F432E6" w:rsidP="00B960CF">
      <w:pPr>
        <w:pStyle w:val="BodyText"/>
      </w:pPr>
      <w:r w:rsidRPr="00AE4F9A">
        <w:t xml:space="preserve">In this </w:t>
      </w:r>
      <w:r w:rsidR="00304F4C" w:rsidRPr="00AE4F9A">
        <w:t xml:space="preserve">appendix </w:t>
      </w:r>
      <w:r w:rsidRPr="00AE4F9A">
        <w:t>we present a complete example for the Workflow Document at the end of the XTB process.</w:t>
      </w:r>
    </w:p>
    <w:p w14:paraId="13FDC334" w14:textId="77777777" w:rsidR="00F432E6" w:rsidRPr="00AE4F9A" w:rsidRDefault="00F432E6" w:rsidP="00B960CF">
      <w:pPr>
        <w:pStyle w:val="BodyText"/>
      </w:pPr>
    </w:p>
    <w:tbl>
      <w:tblPr>
        <w:tblW w:w="0" w:type="auto"/>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11"/>
      </w:tblGrid>
      <w:tr w:rsidR="00F432E6" w:rsidRPr="00AE4F9A" w14:paraId="0AA904B4" w14:textId="77777777" w:rsidTr="00CA5193">
        <w:trPr>
          <w:trHeight w:val="765"/>
        </w:trPr>
        <w:tc>
          <w:tcPr>
            <w:tcW w:w="9330" w:type="dxa"/>
          </w:tcPr>
          <w:p w14:paraId="09366BA0"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&lt;?xml version="</w:t>
            </w:r>
            <w:r w:rsidRPr="00AE4F9A">
              <w:rPr>
                <w:rFonts w:ascii="Courier New" w:hAnsi="Courier New" w:cs="Courier New"/>
                <w:color w:val="FF0000"/>
                <w:sz w:val="16"/>
                <w:szCs w:val="16"/>
              </w:rPr>
              <w:t>1.0</w:t>
            </w:r>
            <w:r w:rsidRPr="00AE4F9A">
              <w:rPr>
                <w:rFonts w:ascii="Courier New" w:hAnsi="Courier New" w:cs="Courier New"/>
                <w:color w:val="000000"/>
                <w:sz w:val="16"/>
                <w:szCs w:val="16"/>
              </w:rPr>
              <w:t>" encoding="</w:t>
            </w:r>
            <w:r w:rsidRPr="00AE4F9A">
              <w:rPr>
                <w:rFonts w:ascii="Courier New" w:hAnsi="Courier New" w:cs="Courier New"/>
                <w:color w:val="FF0000"/>
                <w:sz w:val="16"/>
                <w:szCs w:val="16"/>
              </w:rPr>
              <w:t>UTF-8</w:t>
            </w:r>
            <w:r w:rsidRPr="00AE4F9A">
              <w:rPr>
                <w:rFonts w:ascii="Courier New" w:hAnsi="Courier New" w:cs="Courier New"/>
                <w:color w:val="000000"/>
                <w:sz w:val="16"/>
                <w:szCs w:val="16"/>
              </w:rPr>
              <w:t>"?&gt;</w:t>
            </w:r>
          </w:p>
          <w:p w14:paraId="07CB826A"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&lt;ns3:XDW.WorkflowDocument </w:t>
            </w:r>
          </w:p>
          <w:p w14:paraId="2556D335"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xmlns:ns1="</w:t>
            </w:r>
            <w:r w:rsidRPr="00AE4F9A">
              <w:rPr>
                <w:rFonts w:ascii="Courier New" w:hAnsi="Courier New" w:cs="Courier New"/>
                <w:color w:val="FF0000"/>
                <w:sz w:val="16"/>
                <w:szCs w:val="16"/>
              </w:rPr>
              <w:t>urn:hl7-org:v3</w:t>
            </w:r>
            <w:r w:rsidRPr="00AE4F9A">
              <w:rPr>
                <w:rFonts w:ascii="Courier New" w:hAnsi="Courier New" w:cs="Courier New"/>
                <w:color w:val="000000"/>
                <w:sz w:val="16"/>
                <w:szCs w:val="16"/>
              </w:rPr>
              <w:t>"</w:t>
            </w:r>
          </w:p>
          <w:p w14:paraId="0EF162A9"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xmlns:ns2="</w:t>
            </w:r>
            <w:r w:rsidRPr="00AE4F9A">
              <w:rPr>
                <w:rFonts w:ascii="Courier New" w:hAnsi="Courier New" w:cs="Courier New"/>
                <w:color w:val="FF0000"/>
                <w:sz w:val="16"/>
                <w:szCs w:val="16"/>
              </w:rPr>
              <w:t>http://docs.oasis-open.org/ns/bpel4people/ws-humantask/types/200803</w:t>
            </w:r>
            <w:r w:rsidRPr="00AE4F9A">
              <w:rPr>
                <w:rFonts w:ascii="Courier New" w:hAnsi="Courier New" w:cs="Courier New"/>
                <w:color w:val="000000"/>
                <w:sz w:val="16"/>
                <w:szCs w:val="16"/>
              </w:rPr>
              <w:t>"</w:t>
            </w:r>
          </w:p>
          <w:p w14:paraId="5D62AF08"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xmlns:ns3="</w:t>
            </w:r>
            <w:r w:rsidRPr="00AE4F9A">
              <w:rPr>
                <w:rFonts w:ascii="Courier New" w:hAnsi="Courier New" w:cs="Courier New"/>
                <w:color w:val="FF0000"/>
                <w:sz w:val="16"/>
                <w:szCs w:val="16"/>
              </w:rPr>
              <w:t>urn:ihe:iti:2011:xdw</w:t>
            </w:r>
            <w:r w:rsidRPr="00AE4F9A">
              <w:rPr>
                <w:rFonts w:ascii="Courier New" w:hAnsi="Courier New" w:cs="Courier New"/>
                <w:color w:val="000000"/>
                <w:sz w:val="16"/>
                <w:szCs w:val="16"/>
              </w:rPr>
              <w:t>"</w:t>
            </w:r>
          </w:p>
          <w:p w14:paraId="2DE1A43E"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xmlns:xsi="</w:t>
            </w:r>
            <w:r w:rsidRPr="00AE4F9A">
              <w:rPr>
                <w:rFonts w:ascii="Courier New" w:hAnsi="Courier New" w:cs="Courier New"/>
                <w:color w:val="FF0000"/>
                <w:sz w:val="16"/>
                <w:szCs w:val="16"/>
              </w:rPr>
              <w:t>http://www.w3.org/2001/XMLSchema-instance</w:t>
            </w:r>
            <w:r w:rsidRPr="00AE4F9A">
              <w:rPr>
                <w:rFonts w:ascii="Courier New" w:hAnsi="Courier New" w:cs="Courier New"/>
                <w:color w:val="000000"/>
                <w:sz w:val="16"/>
                <w:szCs w:val="16"/>
              </w:rPr>
              <w:t>"</w:t>
            </w:r>
          </w:p>
          <w:p w14:paraId="4466AC4D"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xsi:schemaLocation="</w:t>
            </w:r>
            <w:r w:rsidRPr="00AE4F9A">
              <w:rPr>
                <w:rFonts w:ascii="Courier New" w:hAnsi="Courier New" w:cs="Courier New"/>
                <w:color w:val="FF0000"/>
                <w:sz w:val="16"/>
                <w:szCs w:val="16"/>
              </w:rPr>
              <w:t>urn:ihe:iti:2011:xdw file:C: XDW-2011-09-13.xsd</w:t>
            </w:r>
            <w:r w:rsidRPr="00AE4F9A">
              <w:rPr>
                <w:rFonts w:ascii="Courier New" w:hAnsi="Courier New" w:cs="Courier New"/>
                <w:color w:val="000000"/>
                <w:sz w:val="16"/>
                <w:szCs w:val="16"/>
              </w:rPr>
              <w:t>"&gt;</w:t>
            </w:r>
          </w:p>
          <w:p w14:paraId="31ECCE48"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&lt;ns3:id root="</w:t>
            </w:r>
            <w:r w:rsidRPr="00AE4F9A">
              <w:rPr>
                <w:rFonts w:ascii="Courier New" w:hAnsi="Courier New" w:cs="Courier New"/>
                <w:color w:val="FF0000"/>
                <w:sz w:val="16"/>
                <w:szCs w:val="16"/>
              </w:rPr>
              <w:t>1.2.3.4.5</w:t>
            </w:r>
            <w:r w:rsidRPr="00AE4F9A">
              <w:rPr>
                <w:rFonts w:ascii="Courier New" w:hAnsi="Courier New" w:cs="Courier New"/>
                <w:color w:val="000000"/>
                <w:sz w:val="16"/>
                <w:szCs w:val="16"/>
              </w:rPr>
              <w:t>"/&gt;</w:t>
            </w:r>
          </w:p>
          <w:p w14:paraId="64B25E7F"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&lt;ns3:effectiveTime value="</w:t>
            </w:r>
            <w:r w:rsidRPr="00AE4F9A">
              <w:rPr>
                <w:rFonts w:ascii="Courier New" w:hAnsi="Courier New" w:cs="Courier New"/>
                <w:color w:val="FF0000"/>
                <w:sz w:val="16"/>
                <w:szCs w:val="16"/>
              </w:rPr>
              <w:t>20110401031520</w:t>
            </w:r>
            <w:r w:rsidRPr="00AE4F9A">
              <w:rPr>
                <w:rFonts w:ascii="Courier New" w:hAnsi="Courier New" w:cs="Courier New"/>
                <w:color w:val="000000"/>
                <w:sz w:val="16"/>
                <w:szCs w:val="16"/>
              </w:rPr>
              <w:t>"/&gt;</w:t>
            </w:r>
          </w:p>
          <w:p w14:paraId="29E00CC6"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&lt;ns3:confidentialityCode code="</w:t>
            </w:r>
            <w:r w:rsidRPr="00AE4F9A">
              <w:rPr>
                <w:rFonts w:ascii="Courier New" w:hAnsi="Courier New" w:cs="Courier New"/>
                <w:color w:val="FF0000"/>
                <w:sz w:val="16"/>
                <w:szCs w:val="16"/>
              </w:rPr>
              <w:t>1.24.3.3.3</w:t>
            </w:r>
            <w:r w:rsidRPr="00AE4F9A">
              <w:rPr>
                <w:rFonts w:ascii="Courier New" w:hAnsi="Courier New" w:cs="Courier New"/>
                <w:color w:val="000000"/>
                <w:sz w:val="16"/>
                <w:szCs w:val="16"/>
              </w:rPr>
              <w:t>"/&gt;</w:t>
            </w:r>
          </w:p>
          <w:p w14:paraId="1356CB38"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&lt;ns3:patient&gt;</w:t>
            </w:r>
          </w:p>
          <w:p w14:paraId="03BEDB2B"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&lt;ns3:id root="</w:t>
            </w:r>
            <w:r w:rsidRPr="00AE4F9A">
              <w:rPr>
                <w:rFonts w:ascii="Courier New" w:hAnsi="Courier New" w:cs="Courier New"/>
                <w:color w:val="FF0000"/>
                <w:sz w:val="16"/>
                <w:szCs w:val="16"/>
              </w:rPr>
              <w:t>1.3.6.1.4.1.21367.13.20.1000</w:t>
            </w:r>
            <w:r w:rsidRPr="00AE4F9A">
              <w:rPr>
                <w:rFonts w:ascii="Courier New" w:hAnsi="Courier New" w:cs="Courier New"/>
                <w:color w:val="000000"/>
                <w:sz w:val="16"/>
                <w:szCs w:val="16"/>
              </w:rPr>
              <w:t>" extension="</w:t>
            </w:r>
            <w:r w:rsidRPr="00AE4F9A">
              <w:rPr>
                <w:rFonts w:ascii="Courier New" w:hAnsi="Courier New" w:cs="Courier New"/>
                <w:color w:val="FF0000"/>
                <w:sz w:val="16"/>
                <w:szCs w:val="16"/>
              </w:rPr>
              <w:t>33333</w:t>
            </w:r>
            <w:r w:rsidRPr="00AE4F9A">
              <w:rPr>
                <w:rFonts w:ascii="Courier New" w:hAnsi="Courier New" w:cs="Courier New"/>
                <w:color w:val="000000"/>
                <w:sz w:val="16"/>
                <w:szCs w:val="16"/>
              </w:rPr>
              <w:t>"</w:t>
            </w:r>
          </w:p>
          <w:p w14:paraId="4BEAC076"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assigningAuthorityName="</w:t>
            </w:r>
            <w:r w:rsidRPr="00AE4F9A">
              <w:rPr>
                <w:rFonts w:ascii="Courier New" w:hAnsi="Courier New" w:cs="Courier New"/>
                <w:color w:val="FF0000"/>
                <w:sz w:val="16"/>
                <w:szCs w:val="16"/>
              </w:rPr>
              <w:t>IHERED</w:t>
            </w:r>
            <w:r w:rsidRPr="00AE4F9A">
              <w:rPr>
                <w:rFonts w:ascii="Courier New" w:hAnsi="Courier New" w:cs="Courier New"/>
                <w:color w:val="000000"/>
                <w:sz w:val="16"/>
                <w:szCs w:val="16"/>
              </w:rPr>
              <w:t>"/&gt;</w:t>
            </w:r>
          </w:p>
          <w:p w14:paraId="07E63F6B"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&lt;/ns3:patient&gt;</w:t>
            </w:r>
          </w:p>
          <w:p w14:paraId="271BA977"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&lt;ns3:author&gt; </w:t>
            </w:r>
          </w:p>
          <w:p w14:paraId="6B40F98B"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&lt;ns3:assignedPerson&gt;</w:t>
            </w:r>
          </w:p>
          <w:p w14:paraId="36B235FE"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&lt;ns1:name&gt;</w:t>
            </w:r>
          </w:p>
          <w:p w14:paraId="6DCE2BB6"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&lt;ns1:family&gt;</w:t>
            </w:r>
            <w:r w:rsidRPr="00AE4F9A">
              <w:rPr>
                <w:rFonts w:ascii="Courier New" w:hAnsi="Courier New" w:cs="Courier New"/>
                <w:color w:val="FF0000"/>
                <w:sz w:val="16"/>
                <w:szCs w:val="16"/>
              </w:rPr>
              <w:t>Brum</w:t>
            </w:r>
            <w:r w:rsidRPr="00AE4F9A">
              <w:rPr>
                <w:rFonts w:ascii="Courier New" w:hAnsi="Courier New" w:cs="Courier New"/>
                <w:color w:val="000000"/>
                <w:sz w:val="16"/>
                <w:szCs w:val="16"/>
              </w:rPr>
              <w:t>&lt;/ns1:family&gt;</w:t>
            </w:r>
          </w:p>
          <w:p w14:paraId="196FC82D"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&lt;ns1:prefix&gt;</w:t>
            </w:r>
            <w:r w:rsidRPr="00AE4F9A">
              <w:rPr>
                <w:rFonts w:ascii="Courier New" w:hAnsi="Courier New" w:cs="Courier New"/>
                <w:color w:val="FF0000"/>
                <w:sz w:val="16"/>
                <w:szCs w:val="16"/>
              </w:rPr>
              <w:t>Dr.</w:t>
            </w:r>
            <w:r w:rsidRPr="00AE4F9A">
              <w:rPr>
                <w:rFonts w:ascii="Courier New" w:hAnsi="Courier New" w:cs="Courier New"/>
                <w:color w:val="000000"/>
                <w:sz w:val="16"/>
                <w:szCs w:val="16"/>
              </w:rPr>
              <w:t>&lt;/ns1:prefix&gt;</w:t>
            </w:r>
          </w:p>
          <w:p w14:paraId="705F1EC4"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&lt;/ns1:name&gt;</w:t>
            </w:r>
          </w:p>
          <w:p w14:paraId="0C2C3CCB"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&lt;/ns3:assignedPerson&gt;</w:t>
            </w:r>
          </w:p>
          <w:p w14:paraId="1824E754"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&lt;/ns3:author&gt;</w:t>
            </w:r>
          </w:p>
          <w:p w14:paraId="5ACB421A"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&lt;ns3:workflowInstanceID&gt;</w:t>
            </w:r>
            <w:r w:rsidRPr="00AE4F9A">
              <w:rPr>
                <w:rFonts w:ascii="Courier New" w:hAnsi="Courier New" w:cs="Courier New"/>
                <w:color w:val="FF0000"/>
                <w:sz w:val="16"/>
                <w:szCs w:val="16"/>
              </w:rPr>
              <w:t>urn:oid:1.2.3.4</w:t>
            </w:r>
            <w:r w:rsidRPr="00AE4F9A">
              <w:rPr>
                <w:rFonts w:ascii="Courier New" w:hAnsi="Courier New" w:cs="Courier New"/>
                <w:color w:val="000000"/>
                <w:sz w:val="16"/>
                <w:szCs w:val="16"/>
              </w:rPr>
              <w:t>&lt;/ns3:workflowInstanceID&gt;</w:t>
            </w:r>
          </w:p>
          <w:p w14:paraId="42B3CF50"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&lt;ns3:workflowDocumentSequenceNumber&gt;</w:t>
            </w:r>
            <w:r w:rsidRPr="00AE4F9A">
              <w:rPr>
                <w:rFonts w:ascii="Courier New" w:hAnsi="Courier New" w:cs="Courier New"/>
                <w:color w:val="FF0000"/>
                <w:sz w:val="16"/>
                <w:szCs w:val="16"/>
              </w:rPr>
              <w:t>3</w:t>
            </w:r>
            <w:r w:rsidRPr="00AE4F9A">
              <w:rPr>
                <w:rFonts w:ascii="Courier New" w:hAnsi="Courier New" w:cs="Courier New"/>
                <w:color w:val="000000"/>
                <w:sz w:val="16"/>
                <w:szCs w:val="16"/>
              </w:rPr>
              <w:t>&lt;/ns3:workflowDocumentSequenceNumber&gt;</w:t>
            </w:r>
          </w:p>
          <w:p w14:paraId="0725112C"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 xml:space="preserve">  &lt;ns3:workflowStatus&gt;</w:t>
            </w:r>
            <w:r w:rsidRPr="00AE4F9A">
              <w:rPr>
                <w:rFonts w:ascii="Courier New" w:hAnsi="Courier New" w:cs="Courier New"/>
                <w:color w:val="FF0000"/>
                <w:sz w:val="16"/>
                <w:szCs w:val="16"/>
              </w:rPr>
              <w:t>CLOSED</w:t>
            </w:r>
            <w:r w:rsidRPr="00AE4F9A">
              <w:rPr>
                <w:rFonts w:ascii="Courier New" w:hAnsi="Courier New" w:cs="Courier New"/>
                <w:color w:val="000000"/>
                <w:sz w:val="16"/>
                <w:szCs w:val="16"/>
              </w:rPr>
              <w:t xml:space="preserve">&lt;/ns3:workflowStatus&gt; </w:t>
            </w:r>
          </w:p>
          <w:p w14:paraId="3410880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&lt;ns3:workflowStatusHistory&gt;</w:t>
            </w:r>
          </w:p>
          <w:p w14:paraId="793FFDA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&lt;ns3:documentEvent&gt;</w:t>
            </w:r>
          </w:p>
          <w:p w14:paraId="26F248C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&lt;ns3:eventTime&gt;</w:t>
            </w:r>
            <w:r w:rsidRPr="00AE4F9A">
              <w:rPr>
                <w:rFonts w:ascii="Courier New" w:hAnsi="Courier New" w:cs="Courier New"/>
                <w:color w:val="FF0000"/>
                <w:sz w:val="16"/>
                <w:szCs w:val="16"/>
              </w:rPr>
              <w:t>2006-05-04T18:13:51.0Z</w:t>
            </w:r>
            <w:r w:rsidRPr="00AE4F9A">
              <w:rPr>
                <w:rFonts w:ascii="Courier New" w:hAnsi="Courier New" w:cs="Courier New"/>
                <w:sz w:val="16"/>
                <w:szCs w:val="16"/>
              </w:rPr>
              <w:t>&lt;/ns2:eventTime&gt;</w:t>
            </w:r>
          </w:p>
          <w:p w14:paraId="37DEF02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&lt;ns3:eventType&gt;</w:t>
            </w:r>
            <w:r w:rsidRPr="00AE4F9A">
              <w:rPr>
                <w:rFonts w:ascii="Courier New" w:hAnsi="Courier New" w:cs="Courier New"/>
                <w:color w:val="FF0000"/>
                <w:sz w:val="16"/>
                <w:szCs w:val="16"/>
              </w:rPr>
              <w:t>create</w:t>
            </w:r>
            <w:r w:rsidRPr="00AE4F9A">
              <w:rPr>
                <w:rFonts w:ascii="Courier New" w:hAnsi="Courier New" w:cs="Courier New"/>
                <w:sz w:val="16"/>
                <w:szCs w:val="16"/>
              </w:rPr>
              <w:t>&lt;/ns2:eventType&gt;</w:t>
            </w:r>
          </w:p>
          <w:p w14:paraId="7EAFFDA7"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&lt;ns3:taskEventIdentifier&gt;</w:t>
            </w:r>
            <w:r w:rsidRPr="00AE4F9A">
              <w:rPr>
                <w:rFonts w:ascii="Courier New" w:hAnsi="Courier New" w:cs="Courier New"/>
                <w:color w:val="FF0000"/>
                <w:sz w:val="16"/>
                <w:szCs w:val="16"/>
              </w:rPr>
              <w:t>urn:oid:1.1.1.1.4</w:t>
            </w:r>
            <w:r w:rsidRPr="00AE4F9A">
              <w:rPr>
                <w:rFonts w:ascii="Courier New" w:hAnsi="Courier New" w:cs="Courier New"/>
                <w:sz w:val="16"/>
                <w:szCs w:val="16"/>
              </w:rPr>
              <w:t>&lt;/ns2:taskEventIdentifier&gt;</w:t>
            </w:r>
          </w:p>
          <w:p w14:paraId="40A2E8A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&lt;ns3:author&gt;</w:t>
            </w:r>
            <w:r w:rsidRPr="00AE4F9A">
              <w:rPr>
                <w:rFonts w:ascii="Courier New" w:hAnsi="Courier New" w:cs="Courier New"/>
                <w:color w:val="FF0000"/>
                <w:sz w:val="16"/>
                <w:szCs w:val="16"/>
              </w:rPr>
              <w:t>Mr. Rossi</w:t>
            </w:r>
            <w:r w:rsidRPr="00AE4F9A">
              <w:rPr>
                <w:rFonts w:ascii="Courier New" w:hAnsi="Courier New" w:cs="Courier New"/>
                <w:sz w:val="16"/>
                <w:szCs w:val="16"/>
              </w:rPr>
              <w:t>&lt;/ns2:author &gt;</w:t>
            </w:r>
          </w:p>
          <w:p w14:paraId="44C51C2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&lt;ns3:previousStatus&gt;&lt;/ns2:previousStatus&gt;</w:t>
            </w:r>
          </w:p>
          <w:p w14:paraId="58D6B05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&lt;ns3:actualStatus&gt;</w:t>
            </w:r>
            <w:r w:rsidRPr="00AE4F9A">
              <w:rPr>
                <w:rFonts w:ascii="Courier New" w:hAnsi="Courier New" w:cs="Courier New"/>
                <w:color w:val="FF0000"/>
                <w:sz w:val="16"/>
                <w:szCs w:val="16"/>
              </w:rPr>
              <w:t>OPEN</w:t>
            </w:r>
            <w:r w:rsidRPr="00AE4F9A">
              <w:rPr>
                <w:rFonts w:ascii="Courier New" w:hAnsi="Courier New" w:cs="Courier New"/>
                <w:sz w:val="16"/>
                <w:szCs w:val="16"/>
              </w:rPr>
              <w:t>&lt;/ns2:actualStatus&gt;</w:t>
            </w:r>
          </w:p>
          <w:p w14:paraId="3F37796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&lt;/ns3:documentEvent&gt;</w:t>
            </w:r>
          </w:p>
          <w:p w14:paraId="4E386989"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lastRenderedPageBreak/>
              <w:t xml:space="preserve">      &lt;ns3:documentEvent&gt;</w:t>
            </w:r>
          </w:p>
          <w:p w14:paraId="65358AC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&lt;ns3:eventTime&gt;</w:t>
            </w:r>
            <w:r w:rsidRPr="00AE4F9A">
              <w:rPr>
                <w:rFonts w:ascii="Courier New" w:hAnsi="Courier New" w:cs="Courier New"/>
                <w:color w:val="FF0000"/>
                <w:sz w:val="16"/>
                <w:szCs w:val="16"/>
              </w:rPr>
              <w:t>2006-05-07T09:53:45.0Z</w:t>
            </w:r>
            <w:r w:rsidRPr="00AE4F9A">
              <w:rPr>
                <w:rFonts w:ascii="Courier New" w:hAnsi="Courier New" w:cs="Courier New"/>
                <w:sz w:val="16"/>
                <w:szCs w:val="16"/>
              </w:rPr>
              <w:t>&lt;/ns2:eventTime&gt;</w:t>
            </w:r>
          </w:p>
          <w:p w14:paraId="521AD91A"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&lt;ns3:eventType&gt;</w:t>
            </w:r>
            <w:r w:rsidRPr="00AE4F9A">
              <w:rPr>
                <w:rFonts w:ascii="Courier New" w:hAnsi="Courier New" w:cs="Courier New"/>
                <w:color w:val="FF0000"/>
                <w:sz w:val="16"/>
                <w:szCs w:val="16"/>
              </w:rPr>
              <w:t>complete</w:t>
            </w:r>
            <w:r w:rsidRPr="00AE4F9A">
              <w:rPr>
                <w:rFonts w:ascii="Courier New" w:hAnsi="Courier New" w:cs="Courier New"/>
                <w:sz w:val="16"/>
                <w:szCs w:val="16"/>
              </w:rPr>
              <w:t>&lt;/ns2:eventType&gt;</w:t>
            </w:r>
          </w:p>
          <w:p w14:paraId="6B07933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&lt;ns3:taskEventIdentifier&gt;</w:t>
            </w:r>
            <w:r w:rsidRPr="00AE4F9A">
              <w:rPr>
                <w:rFonts w:ascii="Courier New" w:hAnsi="Courier New" w:cs="Courier New"/>
                <w:color w:val="FF0000"/>
                <w:sz w:val="16"/>
                <w:szCs w:val="16"/>
              </w:rPr>
              <w:t>urn:oid:1.1.1.1.7</w:t>
            </w:r>
            <w:r w:rsidRPr="00AE4F9A">
              <w:rPr>
                <w:rFonts w:ascii="Courier New" w:hAnsi="Courier New" w:cs="Courier New"/>
                <w:sz w:val="16"/>
                <w:szCs w:val="16"/>
              </w:rPr>
              <w:t>&lt;/ns2:taskEventIdentifier&gt;</w:t>
            </w:r>
          </w:p>
          <w:p w14:paraId="1CA8480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&lt;ns3:author&gt;</w:t>
            </w:r>
            <w:r w:rsidRPr="00AE4F9A">
              <w:rPr>
                <w:rFonts w:ascii="Courier New" w:hAnsi="Courier New" w:cs="Courier New"/>
                <w:color w:val="FF0000"/>
                <w:sz w:val="16"/>
                <w:szCs w:val="16"/>
              </w:rPr>
              <w:t>Dr. Brum</w:t>
            </w:r>
            <w:r w:rsidRPr="00AE4F9A">
              <w:rPr>
                <w:rFonts w:ascii="Courier New" w:hAnsi="Courier New" w:cs="Courier New"/>
                <w:sz w:val="16"/>
                <w:szCs w:val="16"/>
              </w:rPr>
              <w:t>&lt;/ns2:author &gt;</w:t>
            </w:r>
          </w:p>
          <w:p w14:paraId="7EDF14B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&lt;ns3:previousStatus&gt;</w:t>
            </w:r>
            <w:r w:rsidRPr="00AE4F9A">
              <w:rPr>
                <w:rFonts w:ascii="Courier New" w:hAnsi="Courier New" w:cs="Courier New"/>
                <w:color w:val="FF0000"/>
                <w:sz w:val="16"/>
                <w:szCs w:val="16"/>
              </w:rPr>
              <w:t>OPEN</w:t>
            </w:r>
            <w:r w:rsidRPr="00AE4F9A">
              <w:rPr>
                <w:rFonts w:ascii="Courier New" w:hAnsi="Courier New" w:cs="Courier New"/>
                <w:sz w:val="16"/>
                <w:szCs w:val="16"/>
              </w:rPr>
              <w:t>&lt;/ns2:previousStatus&gt;</w:t>
            </w:r>
          </w:p>
          <w:p w14:paraId="4F2AC63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&lt;ns3:actualStatus&gt;</w:t>
            </w:r>
            <w:r w:rsidRPr="00AE4F9A">
              <w:rPr>
                <w:rFonts w:ascii="Courier New" w:hAnsi="Courier New" w:cs="Courier New"/>
                <w:color w:val="FF0000"/>
                <w:sz w:val="16"/>
                <w:szCs w:val="16"/>
              </w:rPr>
              <w:t>CLOSED</w:t>
            </w:r>
            <w:r w:rsidRPr="00AE4F9A">
              <w:rPr>
                <w:rFonts w:ascii="Courier New" w:hAnsi="Courier New" w:cs="Courier New"/>
                <w:sz w:val="16"/>
                <w:szCs w:val="16"/>
              </w:rPr>
              <w:t>&lt;/ns2:actualStatus&gt;</w:t>
            </w:r>
          </w:p>
          <w:p w14:paraId="3701F62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&lt;/ns3:documentEvent&gt;</w:t>
            </w:r>
          </w:p>
          <w:p w14:paraId="614C2FE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&lt;/ns3:workflowStatusHistory&gt;</w:t>
            </w:r>
          </w:p>
          <w:p w14:paraId="42D65136"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xxx - what to do here with the oid?</w:t>
            </w:r>
          </w:p>
          <w:p w14:paraId="32F66979"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&lt;ns3:workflowDefinitionReference&gt;</w:t>
            </w:r>
            <w:r w:rsidRPr="00AE4F9A">
              <w:rPr>
                <w:rFonts w:ascii="Courier New" w:hAnsi="Courier New" w:cs="Courier New"/>
                <w:color w:val="FF0000"/>
                <w:sz w:val="16"/>
                <w:szCs w:val="16"/>
              </w:rPr>
              <w:t>urn:oid:</w:t>
            </w:r>
            <w:r w:rsidRPr="00AE4F9A">
              <w:t xml:space="preserve"> </w:t>
            </w:r>
            <w:r w:rsidRPr="00AE4F9A">
              <w:rPr>
                <w:rFonts w:ascii="Courier New" w:hAnsi="Courier New" w:cs="Courier New"/>
                <w:b/>
                <w:color w:val="365F91" w:themeColor="accent1" w:themeShade="BF"/>
                <w:sz w:val="20"/>
                <w:szCs w:val="16"/>
              </w:rPr>
              <w:t>1.3.6.1.4.1.19376.1.5.3.1.5.3</w:t>
            </w:r>
            <w:r w:rsidRPr="00AE4F9A">
              <w:rPr>
                <w:rFonts w:ascii="Courier New" w:hAnsi="Courier New" w:cs="Courier New"/>
                <w:color w:val="000000"/>
                <w:sz w:val="16"/>
                <w:szCs w:val="16"/>
              </w:rPr>
              <w:t>&lt;/ns3:workflowDefinitionReference&gt;</w:t>
            </w:r>
          </w:p>
          <w:p w14:paraId="32390D2A" w14:textId="77777777" w:rsidR="00F432E6" w:rsidRPr="00AE4F9A" w:rsidRDefault="00F432E6" w:rsidP="00CA5193">
            <w:pPr>
              <w:rPr>
                <w:rFonts w:ascii="Courier New" w:hAnsi="Courier New" w:cs="Courier New"/>
                <w:color w:val="000000"/>
                <w:sz w:val="16"/>
                <w:szCs w:val="16"/>
              </w:rPr>
            </w:pPr>
            <w:r w:rsidRPr="00AE4F9A">
              <w:rPr>
                <w:rFonts w:ascii="Courier New" w:hAnsi="Courier New" w:cs="Courier New"/>
                <w:color w:val="000000"/>
                <w:sz w:val="16"/>
                <w:szCs w:val="16"/>
              </w:rPr>
              <w:t>&lt;ns3:TaskList&gt;</w:t>
            </w:r>
          </w:p>
          <w:p w14:paraId="51BAE5AA"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0A0989B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&lt;ns3:taskData&gt;</w:t>
            </w:r>
          </w:p>
          <w:p w14:paraId="2AF42A7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740DBE9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&lt;ns2:id&gt;</w:t>
            </w:r>
            <w:r w:rsidRPr="00AE4F9A">
              <w:rPr>
                <w:rFonts w:ascii="Courier New" w:hAnsi="Courier New" w:cs="Courier New"/>
                <w:color w:val="FF0000"/>
                <w:sz w:val="16"/>
                <w:szCs w:val="16"/>
              </w:rPr>
              <w:t>urn:oid:1.1.1.2.1</w:t>
            </w:r>
            <w:r w:rsidRPr="00AE4F9A">
              <w:rPr>
                <w:rFonts w:ascii="Courier New" w:hAnsi="Courier New" w:cs="Courier New"/>
                <w:sz w:val="16"/>
                <w:szCs w:val="16"/>
              </w:rPr>
              <w:t>&lt;/ns2:id&gt;</w:t>
            </w:r>
          </w:p>
          <w:p w14:paraId="4E54A86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&lt;ns2:taskType&gt;</w:t>
            </w:r>
            <w:r w:rsidRPr="00AE4F9A">
              <w:rPr>
                <w:rFonts w:ascii="Courier New" w:hAnsi="Courier New" w:cs="Courier New"/>
                <w:b/>
                <w:color w:val="0070C0"/>
                <w:sz w:val="20"/>
                <w:szCs w:val="16"/>
              </w:rPr>
              <w:t>REQUEST_TBR</w:t>
            </w:r>
            <w:r w:rsidRPr="00AE4F9A">
              <w:rPr>
                <w:rFonts w:ascii="Courier New" w:hAnsi="Courier New" w:cs="Courier New"/>
                <w:sz w:val="16"/>
                <w:szCs w:val="16"/>
              </w:rPr>
              <w:t xml:space="preserve">&lt;/ns2:taskType&gt; </w:t>
            </w:r>
          </w:p>
          <w:p w14:paraId="20CC53B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Request Tumor Board Review</w:t>
            </w:r>
            <w:r w:rsidRPr="00AE4F9A">
              <w:rPr>
                <w:rFonts w:ascii="Courier New" w:hAnsi="Courier New" w:cs="Courier New"/>
                <w:sz w:val="16"/>
                <w:szCs w:val="16"/>
              </w:rPr>
              <w:t>&lt;/ns2:name&gt;</w:t>
            </w:r>
          </w:p>
          <w:p w14:paraId="59B3D849"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&lt;ns2:status&gt;</w:t>
            </w:r>
            <w:r w:rsidRPr="00AE4F9A">
              <w:rPr>
                <w:rFonts w:ascii="Courier New" w:hAnsi="Courier New" w:cs="Courier New"/>
                <w:color w:val="FF0000"/>
                <w:sz w:val="16"/>
                <w:szCs w:val="16"/>
              </w:rPr>
              <w:t>COMPLETED</w:t>
            </w:r>
            <w:r w:rsidRPr="00AE4F9A">
              <w:rPr>
                <w:rFonts w:ascii="Courier New" w:hAnsi="Courier New" w:cs="Courier New"/>
                <w:sz w:val="16"/>
                <w:szCs w:val="16"/>
              </w:rPr>
              <w:t>&lt;/ns2:status&gt;</w:t>
            </w:r>
          </w:p>
          <w:p w14:paraId="637D55B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&lt;ns2:createdTime&gt;</w:t>
            </w:r>
            <w:r w:rsidRPr="00AE4F9A">
              <w:rPr>
                <w:rFonts w:ascii="Courier New" w:hAnsi="Courier New" w:cs="Courier New"/>
                <w:color w:val="FF0000"/>
                <w:sz w:val="16"/>
                <w:szCs w:val="16"/>
              </w:rPr>
              <w:t>2006-05-04T18:13:51.0Z</w:t>
            </w:r>
            <w:r w:rsidRPr="00AE4F9A">
              <w:rPr>
                <w:rFonts w:ascii="Courier New" w:hAnsi="Courier New" w:cs="Courier New"/>
                <w:sz w:val="16"/>
                <w:szCs w:val="16"/>
              </w:rPr>
              <w:t>&lt;/ns2:createdTime&gt;</w:t>
            </w:r>
          </w:p>
          <w:p w14:paraId="5A4D33BA"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 xml:space="preserve"> &lt;ns2:lastModifiedTime&gt;</w:t>
            </w:r>
            <w:r w:rsidRPr="00AE4F9A">
              <w:rPr>
                <w:rFonts w:ascii="Courier New" w:hAnsi="Courier New" w:cs="Courier New"/>
                <w:color w:val="FF0000"/>
                <w:sz w:val="16"/>
                <w:szCs w:val="16"/>
              </w:rPr>
              <w:t>2006-05-04T18:13:51.0Z</w:t>
            </w:r>
            <w:r w:rsidRPr="00AE4F9A">
              <w:rPr>
                <w:rFonts w:ascii="Courier New" w:hAnsi="Courier New" w:cs="Courier New"/>
                <w:sz w:val="16"/>
                <w:szCs w:val="16"/>
              </w:rPr>
              <w:t>&lt;/ns2:lastModifiedTime&gt;</w:t>
            </w:r>
          </w:p>
          <w:p w14:paraId="5EC64AE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&lt;ns2:renderingMethodExists&gt;</w:t>
            </w:r>
            <w:r w:rsidRPr="00AE4F9A">
              <w:rPr>
                <w:rFonts w:ascii="Courier New" w:hAnsi="Courier New" w:cs="Courier New"/>
                <w:color w:val="FF0000"/>
                <w:sz w:val="16"/>
                <w:szCs w:val="16"/>
              </w:rPr>
              <w:t>false</w:t>
            </w:r>
            <w:r w:rsidRPr="00AE4F9A">
              <w:rPr>
                <w:rFonts w:ascii="Courier New" w:hAnsi="Courier New" w:cs="Courier New"/>
                <w:sz w:val="16"/>
                <w:szCs w:val="16"/>
              </w:rPr>
              <w:t>&lt;/ns2:renderingMethodExists&gt;</w:t>
            </w:r>
          </w:p>
          <w:p w14:paraId="78343BB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&lt;ns2:actualOwner&gt;</w:t>
            </w:r>
            <w:r w:rsidRPr="00AE4F9A">
              <w:rPr>
                <w:rFonts w:ascii="Courier New" w:hAnsi="Courier New" w:cs="Courier New"/>
                <w:color w:val="FF0000"/>
                <w:sz w:val="16"/>
                <w:szCs w:val="16"/>
              </w:rPr>
              <w:t>Dr. Rossi</w:t>
            </w:r>
            <w:r w:rsidRPr="00AE4F9A">
              <w:rPr>
                <w:rFonts w:ascii="Courier New" w:hAnsi="Courier New" w:cs="Courier New"/>
                <w:sz w:val="16"/>
                <w:szCs w:val="16"/>
              </w:rPr>
              <w:t>&lt;/ns2:actualOwner&gt;</w:t>
            </w:r>
          </w:p>
          <w:p w14:paraId="06E38D0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&lt;ns2:createdBy&gt;</w:t>
            </w:r>
            <w:r w:rsidRPr="00AE4F9A">
              <w:rPr>
                <w:rFonts w:ascii="Courier New" w:hAnsi="Courier New" w:cs="Courier New"/>
                <w:color w:val="FF0000"/>
                <w:sz w:val="16"/>
                <w:szCs w:val="16"/>
              </w:rPr>
              <w:t>Dr. Rossi</w:t>
            </w:r>
            <w:r w:rsidRPr="00AE4F9A">
              <w:rPr>
                <w:rFonts w:ascii="Courier New" w:hAnsi="Courier New" w:cs="Courier New"/>
                <w:sz w:val="16"/>
                <w:szCs w:val="16"/>
              </w:rPr>
              <w:t>&lt;/ns2createdBy&gt;</w:t>
            </w:r>
          </w:p>
          <w:p w14:paraId="62A5621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7DB1CAF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&lt;ns2:description&gt;</w:t>
            </w:r>
            <w:r w:rsidRPr="00AE4F9A">
              <w:rPr>
                <w:rFonts w:ascii="Courier New" w:hAnsi="Courier New" w:cs="Courier New"/>
                <w:color w:val="FF0000"/>
                <w:sz w:val="16"/>
                <w:szCs w:val="16"/>
              </w:rPr>
              <w:t>code for the type of visit requested</w:t>
            </w:r>
            <w:r w:rsidRPr="00AE4F9A">
              <w:rPr>
                <w:rFonts w:ascii="Courier New" w:hAnsi="Courier New" w:cs="Courier New"/>
                <w:sz w:val="16"/>
                <w:szCs w:val="16"/>
              </w:rPr>
              <w:t>&lt;/ns2:description&gt;</w:t>
            </w:r>
          </w:p>
          <w:p w14:paraId="28C3B30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&lt;ns3:taskInput&gt;</w:t>
            </w:r>
          </w:p>
          <w:p w14:paraId="76B7086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&lt;!--Lab Report--&gt;</w:t>
            </w:r>
          </w:p>
          <w:p w14:paraId="66CA257E"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urn:oid:1.2.3.4.1</w:t>
            </w:r>
            <w:r w:rsidRPr="00AE4F9A">
              <w:rPr>
                <w:rFonts w:ascii="Courier New" w:hAnsi="Courier New" w:cs="Courier New"/>
                <w:sz w:val="16"/>
                <w:szCs w:val="16"/>
              </w:rPr>
              <w:t>&lt;/ns2:identifier&gt;</w:t>
            </w:r>
          </w:p>
          <w:p w14:paraId="740D36F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Laboratory Report</w:t>
            </w:r>
            <w:r w:rsidRPr="00AE4F9A">
              <w:rPr>
                <w:rFonts w:ascii="Courier New" w:hAnsi="Courier New" w:cs="Courier New"/>
                <w:sz w:val="16"/>
                <w:szCs w:val="16"/>
              </w:rPr>
              <w:t>&lt;/ns2:name&gt;</w:t>
            </w:r>
          </w:p>
          <w:p w14:paraId="3A0202D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7A34920D"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&lt;/ns3:taskInput&gt;</w:t>
            </w:r>
          </w:p>
          <w:p w14:paraId="4DD3FEA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&lt;ns3:taskOutput&gt;</w:t>
            </w:r>
          </w:p>
          <w:p w14:paraId="58DCFECB"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&lt;!—XTB-WD Request Document--&gt;</w:t>
            </w:r>
          </w:p>
          <w:p w14:paraId="31279F71"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urn:oid:1.2.3.4.2</w:t>
            </w:r>
            <w:r w:rsidRPr="00AE4F9A">
              <w:rPr>
                <w:rFonts w:ascii="Courier New" w:hAnsi="Courier New" w:cs="Courier New"/>
                <w:sz w:val="16"/>
                <w:szCs w:val="16"/>
              </w:rPr>
              <w:t>&lt;/ns2:identifier&gt;</w:t>
            </w:r>
          </w:p>
          <w:p w14:paraId="581C88E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Request document 1</w:t>
            </w:r>
            <w:r w:rsidRPr="00AE4F9A">
              <w:rPr>
                <w:rFonts w:ascii="Courier New" w:hAnsi="Courier New" w:cs="Courier New"/>
                <w:sz w:val="16"/>
                <w:szCs w:val="16"/>
              </w:rPr>
              <w:t>&lt;/ns2:name&gt;</w:t>
            </w:r>
          </w:p>
          <w:p w14:paraId="59BC80A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2FA12B44"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&lt;/ns3:taskOutput&gt;</w:t>
            </w:r>
          </w:p>
          <w:p w14:paraId="55058EF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lastRenderedPageBreak/>
              <w:tab/>
              <w:t>&lt;/ns3:taskData&gt;</w:t>
            </w:r>
          </w:p>
          <w:p w14:paraId="5149991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&lt;ns3:taskEventHistory&gt;</w:t>
            </w:r>
          </w:p>
          <w:p w14:paraId="0F8272D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1A7BEB5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&lt;ns3:id&gt;</w:t>
            </w:r>
            <w:r w:rsidRPr="00AE4F9A">
              <w:rPr>
                <w:rFonts w:ascii="Courier New" w:hAnsi="Courier New" w:cs="Courier New"/>
                <w:color w:val="FF0000"/>
                <w:sz w:val="16"/>
                <w:szCs w:val="16"/>
              </w:rPr>
              <w:t>1</w:t>
            </w:r>
            <w:r w:rsidRPr="00AE4F9A">
              <w:rPr>
                <w:rFonts w:ascii="Courier New" w:hAnsi="Courier New" w:cs="Courier New"/>
                <w:sz w:val="16"/>
                <w:szCs w:val="16"/>
              </w:rPr>
              <w:t>&lt;/ns3:id&gt;</w:t>
            </w:r>
          </w:p>
          <w:p w14:paraId="1EFFFE3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&lt;ns3:eventTime&gt;</w:t>
            </w:r>
            <w:r w:rsidRPr="00AE4F9A">
              <w:rPr>
                <w:rFonts w:ascii="Courier New" w:hAnsi="Courier New" w:cs="Courier New"/>
                <w:color w:val="FF0000"/>
                <w:sz w:val="16"/>
                <w:szCs w:val="16"/>
              </w:rPr>
              <w:t>2006-05-04T18:13:51.0Z</w:t>
            </w:r>
            <w:r w:rsidRPr="00AE4F9A">
              <w:rPr>
                <w:rFonts w:ascii="Courier New" w:hAnsi="Courier New" w:cs="Courier New"/>
                <w:sz w:val="16"/>
                <w:szCs w:val="16"/>
              </w:rPr>
              <w:t>&lt;/ns3:eventTime&gt;</w:t>
            </w:r>
          </w:p>
          <w:p w14:paraId="5DC736E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&lt;ns3:identifier&gt;</w:t>
            </w:r>
            <w:r w:rsidRPr="00AE4F9A">
              <w:rPr>
                <w:rFonts w:ascii="Courier New" w:hAnsi="Courier New" w:cs="Courier New"/>
                <w:color w:val="FF0000"/>
                <w:sz w:val="16"/>
                <w:szCs w:val="16"/>
              </w:rPr>
              <w:t>urn:oid:1.1.1.2.2.1</w:t>
            </w:r>
            <w:r w:rsidRPr="00AE4F9A">
              <w:rPr>
                <w:rFonts w:ascii="Courier New" w:hAnsi="Courier New" w:cs="Courier New"/>
                <w:sz w:val="16"/>
                <w:szCs w:val="16"/>
              </w:rPr>
              <w:t>&lt;/ns3:identifier&gt;</w:t>
            </w:r>
          </w:p>
          <w:p w14:paraId="3E920FF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&lt;ns3:eventType&gt;</w:t>
            </w:r>
            <w:r w:rsidRPr="00AE4F9A">
              <w:rPr>
                <w:rFonts w:ascii="Courier New" w:hAnsi="Courier New" w:cs="Courier New"/>
                <w:color w:val="FF0000"/>
                <w:sz w:val="16"/>
                <w:szCs w:val="16"/>
              </w:rPr>
              <w:t>create</w:t>
            </w:r>
            <w:r w:rsidRPr="00AE4F9A">
              <w:rPr>
                <w:rFonts w:ascii="Courier New" w:hAnsi="Courier New" w:cs="Courier New"/>
                <w:sz w:val="16"/>
                <w:szCs w:val="16"/>
              </w:rPr>
              <w:t xml:space="preserve">&lt;/ns3:eventType&gt; </w:t>
            </w:r>
          </w:p>
          <w:p w14:paraId="047C2F1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&lt;ns3:status&gt;</w:t>
            </w:r>
            <w:r w:rsidRPr="00AE4F9A">
              <w:rPr>
                <w:rFonts w:ascii="Courier New" w:hAnsi="Courier New" w:cs="Courier New"/>
                <w:color w:val="FF0000"/>
                <w:sz w:val="16"/>
                <w:szCs w:val="16"/>
              </w:rPr>
              <w:t>COMPLETED</w:t>
            </w:r>
            <w:r w:rsidRPr="00AE4F9A">
              <w:rPr>
                <w:rFonts w:ascii="Courier New" w:hAnsi="Courier New" w:cs="Courier New"/>
                <w:sz w:val="16"/>
                <w:szCs w:val="16"/>
              </w:rPr>
              <w:t>&lt;/ns3:status&gt;</w:t>
            </w:r>
          </w:p>
          <w:p w14:paraId="2B28029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38F918C7"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 xml:space="preserve">&lt;/ns3:taskEventHistory&gt; </w:t>
            </w: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 xml:space="preserve"> </w:t>
            </w:r>
          </w:p>
          <w:p w14:paraId="473858AB"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57AE71CF"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5A50FC4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&lt;ns3:taskData&gt;</w:t>
            </w:r>
          </w:p>
          <w:p w14:paraId="6FEBD13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44C7050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&lt;ns2:id&gt;</w:t>
            </w:r>
            <w:r w:rsidRPr="00AE4F9A">
              <w:rPr>
                <w:rFonts w:ascii="Courier New" w:hAnsi="Courier New" w:cs="Courier New"/>
                <w:color w:val="FF0000"/>
                <w:sz w:val="16"/>
                <w:szCs w:val="16"/>
              </w:rPr>
              <w:t>urn:oid:1.1.1.2.2</w:t>
            </w:r>
            <w:r w:rsidRPr="00AE4F9A">
              <w:rPr>
                <w:rFonts w:ascii="Courier New" w:hAnsi="Courier New" w:cs="Courier New"/>
                <w:sz w:val="16"/>
                <w:szCs w:val="16"/>
              </w:rPr>
              <w:t>&lt;/ns2:id&gt;</w:t>
            </w:r>
          </w:p>
          <w:p w14:paraId="2217A3C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&lt;ns2:taskType&gt;</w:t>
            </w:r>
            <w:r w:rsidRPr="00AE4F9A">
              <w:rPr>
                <w:rFonts w:ascii="Courier New" w:hAnsi="Courier New" w:cs="Courier New"/>
                <w:b/>
                <w:color w:val="0070C0"/>
                <w:sz w:val="20"/>
                <w:szCs w:val="16"/>
              </w:rPr>
              <w:t>SCHEDULE_TBR</w:t>
            </w:r>
            <w:r w:rsidRPr="00AE4F9A">
              <w:rPr>
                <w:rFonts w:ascii="Courier New" w:hAnsi="Courier New" w:cs="Courier New"/>
                <w:sz w:val="16"/>
                <w:szCs w:val="16"/>
              </w:rPr>
              <w:t xml:space="preserve">&lt;/ns2:taskType&gt; </w:t>
            </w:r>
          </w:p>
          <w:p w14:paraId="7FF397EE"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Schedule Tumor Board Review</w:t>
            </w:r>
            <w:r w:rsidRPr="00AE4F9A">
              <w:rPr>
                <w:rFonts w:ascii="Courier New" w:hAnsi="Courier New" w:cs="Courier New"/>
                <w:sz w:val="16"/>
                <w:szCs w:val="16"/>
              </w:rPr>
              <w:t>&lt;/ns2:name&gt;</w:t>
            </w:r>
          </w:p>
          <w:p w14:paraId="3F1888F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&lt;ns2:status&gt;</w:t>
            </w:r>
            <w:r w:rsidRPr="00AE4F9A">
              <w:rPr>
                <w:rFonts w:ascii="Courier New" w:hAnsi="Courier New" w:cs="Courier New"/>
                <w:color w:val="FF0000"/>
                <w:sz w:val="16"/>
                <w:szCs w:val="16"/>
              </w:rPr>
              <w:t>COMPLETED</w:t>
            </w:r>
            <w:r w:rsidRPr="00AE4F9A">
              <w:rPr>
                <w:rFonts w:ascii="Courier New" w:hAnsi="Courier New" w:cs="Courier New"/>
                <w:sz w:val="16"/>
                <w:szCs w:val="16"/>
              </w:rPr>
              <w:t>&lt;/ns2:status&gt;</w:t>
            </w:r>
          </w:p>
          <w:p w14:paraId="2B4B16D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&lt;/ns2:createdTime&gt;</w:t>
            </w:r>
          </w:p>
          <w:p w14:paraId="7AB7146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&lt;ns2:lastModifiedTime&gt;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&lt;/ns2:lastModifiedTime&gt;</w:t>
            </w:r>
          </w:p>
          <w:p w14:paraId="5C96DABB"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&lt;ns2:renderingMethodExists&gt;</w:t>
            </w:r>
            <w:r w:rsidRPr="00AE4F9A">
              <w:rPr>
                <w:rFonts w:ascii="Courier New" w:hAnsi="Courier New" w:cs="Courier New"/>
                <w:color w:val="FF0000"/>
                <w:sz w:val="16"/>
                <w:szCs w:val="16"/>
              </w:rPr>
              <w:t>false</w:t>
            </w:r>
            <w:r w:rsidRPr="00AE4F9A">
              <w:rPr>
                <w:rFonts w:ascii="Courier New" w:hAnsi="Courier New" w:cs="Courier New"/>
                <w:sz w:val="16"/>
                <w:szCs w:val="16"/>
              </w:rPr>
              <w:t>&lt;/ns2:renderingMethodExists&gt;</w:t>
            </w:r>
          </w:p>
          <w:p w14:paraId="2252290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&lt;ns2:actualOwner&gt;</w:t>
            </w:r>
            <w:r w:rsidRPr="00AE4F9A">
              <w:rPr>
                <w:rFonts w:ascii="Courier New" w:hAnsi="Courier New" w:cs="Courier New"/>
                <w:color w:val="FF0000"/>
                <w:sz w:val="16"/>
                <w:szCs w:val="16"/>
              </w:rPr>
              <w:t>HIS</w:t>
            </w:r>
            <w:r w:rsidRPr="00AE4F9A">
              <w:rPr>
                <w:rFonts w:ascii="Courier New" w:hAnsi="Courier New" w:cs="Courier New"/>
                <w:sz w:val="16"/>
                <w:szCs w:val="16"/>
              </w:rPr>
              <w:t>&lt;/ns2:actualOwner&gt;</w:t>
            </w:r>
          </w:p>
          <w:p w14:paraId="44FBC28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&lt;ns2:createdBy&gt;</w:t>
            </w:r>
            <w:r w:rsidRPr="00AE4F9A">
              <w:rPr>
                <w:rFonts w:ascii="Courier New" w:hAnsi="Courier New" w:cs="Courier New"/>
                <w:color w:val="FF0000"/>
                <w:sz w:val="16"/>
                <w:szCs w:val="16"/>
              </w:rPr>
              <w:t>HIS</w:t>
            </w:r>
            <w:r w:rsidRPr="00AE4F9A">
              <w:rPr>
                <w:rFonts w:ascii="Courier New" w:hAnsi="Courier New" w:cs="Courier New"/>
                <w:sz w:val="16"/>
                <w:szCs w:val="16"/>
              </w:rPr>
              <w:t>&lt;/ns2:createdBy&gt;</w:t>
            </w:r>
          </w:p>
          <w:p w14:paraId="0961E97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0C45635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&lt;ns3:description&gt;</w:t>
            </w:r>
            <w:r w:rsidRPr="00AE4F9A">
              <w:rPr>
                <w:rFonts w:ascii="Courier New" w:hAnsi="Courier New" w:cs="Courier New"/>
                <w:color w:val="FF0000"/>
                <w:sz w:val="16"/>
                <w:szCs w:val="16"/>
              </w:rPr>
              <w:t>code for the type of visit booked and visit info</w:t>
            </w:r>
            <w:r w:rsidRPr="00AE4F9A">
              <w:rPr>
                <w:rFonts w:ascii="Courier New" w:hAnsi="Courier New" w:cs="Courier New"/>
                <w:sz w:val="16"/>
                <w:szCs w:val="16"/>
              </w:rPr>
              <w:t xml:space="preserve">&lt;/ns3:description&gt;  </w:t>
            </w:r>
          </w:p>
          <w:p w14:paraId="5D0047B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&lt;ns3:taskInput&gt;</w:t>
            </w:r>
          </w:p>
          <w:p w14:paraId="6ECCD64E"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&lt;!--Request Document--&gt;</w:t>
            </w:r>
          </w:p>
          <w:p w14:paraId="43465477"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urn:oid:1.2.3.4.2</w:t>
            </w:r>
            <w:r w:rsidRPr="00AE4F9A">
              <w:rPr>
                <w:rFonts w:ascii="Courier New" w:hAnsi="Courier New" w:cs="Courier New"/>
                <w:sz w:val="16"/>
                <w:szCs w:val="16"/>
              </w:rPr>
              <w:t>&lt;/ns2:identifier&gt;</w:t>
            </w:r>
          </w:p>
          <w:p w14:paraId="7C2322E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Request Document</w:t>
            </w:r>
            <w:r w:rsidRPr="00AE4F9A">
              <w:rPr>
                <w:rFonts w:ascii="Courier New" w:hAnsi="Courier New" w:cs="Courier New"/>
                <w:sz w:val="16"/>
                <w:szCs w:val="16"/>
              </w:rPr>
              <w:t>&lt;/ns2:name&gt;</w:t>
            </w:r>
          </w:p>
          <w:p w14:paraId="6AFE272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333097A0"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&lt;/ns3:taskInput&gt;</w:t>
            </w:r>
          </w:p>
          <w:p w14:paraId="6A359F3A"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&lt;ns3:taskOutput&gt;</w:t>
            </w:r>
          </w:p>
          <w:p w14:paraId="262A669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&lt;!--Clinical Report--&gt;</w:t>
            </w:r>
          </w:p>
          <w:p w14:paraId="43AD6AC5"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urn:oid:1.2.3.4.3</w:t>
            </w:r>
            <w:r w:rsidRPr="00AE4F9A">
              <w:rPr>
                <w:rFonts w:ascii="Courier New" w:hAnsi="Courier New" w:cs="Courier New"/>
                <w:sz w:val="16"/>
                <w:szCs w:val="16"/>
              </w:rPr>
              <w:t>&lt;/ns2:identifier&gt;</w:t>
            </w:r>
          </w:p>
          <w:p w14:paraId="6EE5D3D7"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&lt;ns2:name&gt;</w:t>
            </w:r>
            <w:r w:rsidRPr="00AE4F9A">
              <w:rPr>
                <w:rFonts w:ascii="Courier New" w:hAnsi="Courier New" w:cs="Courier New"/>
                <w:color w:val="FF0000"/>
                <w:sz w:val="16"/>
                <w:szCs w:val="16"/>
              </w:rPr>
              <w:t>Decision Note</w:t>
            </w:r>
            <w:r w:rsidRPr="00AE4F9A">
              <w:rPr>
                <w:rFonts w:ascii="Courier New" w:hAnsi="Courier New" w:cs="Courier New"/>
                <w:sz w:val="16"/>
                <w:szCs w:val="16"/>
              </w:rPr>
              <w:t>&lt;/ns2:name&gt;</w:t>
            </w:r>
          </w:p>
          <w:p w14:paraId="01FCDBD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5C8B7165"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&lt;/ns3:taskOutput&gt;</w:t>
            </w:r>
          </w:p>
          <w:p w14:paraId="6C8A0DC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&lt;/ns3:taskData&gt;</w:t>
            </w:r>
          </w:p>
          <w:p w14:paraId="074067B7"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lastRenderedPageBreak/>
              <w:tab/>
              <w:t>&lt;ns3:taskEventHistory&gt;</w:t>
            </w:r>
          </w:p>
          <w:p w14:paraId="4CD77CB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01D8834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&lt;ns3:id&gt;</w:t>
            </w:r>
            <w:r w:rsidRPr="00AE4F9A">
              <w:rPr>
                <w:rFonts w:ascii="Courier New" w:hAnsi="Courier New" w:cs="Courier New"/>
                <w:color w:val="FF0000"/>
                <w:sz w:val="16"/>
                <w:szCs w:val="16"/>
              </w:rPr>
              <w:t>1</w:t>
            </w:r>
            <w:r w:rsidRPr="00AE4F9A">
              <w:rPr>
                <w:rFonts w:ascii="Courier New" w:hAnsi="Courier New" w:cs="Courier New"/>
                <w:sz w:val="16"/>
                <w:szCs w:val="16"/>
              </w:rPr>
              <w:t>&lt;/ns3:id&gt;</w:t>
            </w:r>
          </w:p>
          <w:p w14:paraId="6A2FF10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&lt;/ns3:eventTime&gt;</w:t>
            </w:r>
          </w:p>
          <w:p w14:paraId="4C3DD3D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&lt;ns3:identifier&gt;</w:t>
            </w:r>
            <w:r w:rsidRPr="00AE4F9A">
              <w:rPr>
                <w:rFonts w:ascii="Courier New" w:hAnsi="Courier New" w:cs="Courier New"/>
                <w:color w:val="FF0000"/>
                <w:sz w:val="16"/>
                <w:szCs w:val="16"/>
              </w:rPr>
              <w:t>urn:oid:1.1.1.2.2.2</w:t>
            </w:r>
            <w:r w:rsidRPr="00AE4F9A">
              <w:rPr>
                <w:rFonts w:ascii="Courier New" w:hAnsi="Courier New" w:cs="Courier New"/>
                <w:sz w:val="16"/>
                <w:szCs w:val="16"/>
              </w:rPr>
              <w:t>&lt;/ns3:identifier&gt;</w:t>
            </w:r>
          </w:p>
          <w:p w14:paraId="7AF5929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&lt;ns3:eventType&gt;</w:t>
            </w:r>
            <w:r w:rsidRPr="00AE4F9A">
              <w:rPr>
                <w:rFonts w:ascii="Courier New" w:hAnsi="Courier New" w:cs="Courier New"/>
                <w:color w:val="FF0000"/>
                <w:sz w:val="16"/>
                <w:szCs w:val="16"/>
              </w:rPr>
              <w:t>create</w:t>
            </w:r>
            <w:r w:rsidRPr="00AE4F9A">
              <w:rPr>
                <w:rFonts w:ascii="Courier New" w:hAnsi="Courier New" w:cs="Courier New"/>
                <w:sz w:val="16"/>
                <w:szCs w:val="16"/>
              </w:rPr>
              <w:t>&lt;/ns3:eventType&gt;</w:t>
            </w:r>
          </w:p>
          <w:p w14:paraId="3A0655E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&lt;ns3:status&gt;</w:t>
            </w:r>
            <w:r w:rsidRPr="00AE4F9A">
              <w:rPr>
                <w:rFonts w:ascii="Courier New" w:hAnsi="Courier New" w:cs="Courier New"/>
                <w:color w:val="FF0000"/>
                <w:sz w:val="16"/>
                <w:szCs w:val="16"/>
              </w:rPr>
              <w:t>COMPLETED</w:t>
            </w:r>
            <w:r w:rsidRPr="00AE4F9A">
              <w:rPr>
                <w:rFonts w:ascii="Courier New" w:hAnsi="Courier New" w:cs="Courier New"/>
                <w:sz w:val="16"/>
                <w:szCs w:val="16"/>
              </w:rPr>
              <w:t>&lt;/ns3:status&gt;</w:t>
            </w:r>
          </w:p>
          <w:p w14:paraId="201A095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21E4E53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 xml:space="preserve">&lt;/ns3:taskEventHistory&gt; </w:t>
            </w: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 xml:space="preserve"> </w:t>
            </w:r>
          </w:p>
          <w:p w14:paraId="653B0317"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23F2707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26D10FF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&lt;ns3:taskData&gt;</w:t>
            </w:r>
          </w:p>
          <w:p w14:paraId="3D5D8FC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4961AF77"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&lt;ns2:id&gt;</w:t>
            </w:r>
            <w:r w:rsidRPr="00AE4F9A">
              <w:rPr>
                <w:rFonts w:ascii="Courier New" w:hAnsi="Courier New" w:cs="Courier New"/>
                <w:color w:val="FF0000"/>
                <w:sz w:val="16"/>
                <w:szCs w:val="16"/>
              </w:rPr>
              <w:t>urn:oid:1.1.1.2.3</w:t>
            </w:r>
            <w:r w:rsidRPr="00AE4F9A">
              <w:rPr>
                <w:rFonts w:ascii="Courier New" w:hAnsi="Courier New" w:cs="Courier New"/>
                <w:sz w:val="16"/>
                <w:szCs w:val="16"/>
              </w:rPr>
              <w:t>&lt;/ns2:id&gt;</w:t>
            </w:r>
          </w:p>
          <w:p w14:paraId="439550D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&lt;ns2:taskType&gt;</w:t>
            </w:r>
            <w:r w:rsidRPr="00AE4F9A">
              <w:rPr>
                <w:rFonts w:ascii="Courier New" w:hAnsi="Courier New" w:cs="Courier New"/>
                <w:b/>
                <w:color w:val="0070C0"/>
                <w:sz w:val="20"/>
                <w:szCs w:val="16"/>
              </w:rPr>
              <w:t>PREPARE_TBR</w:t>
            </w:r>
            <w:r w:rsidRPr="00AE4F9A">
              <w:rPr>
                <w:rFonts w:ascii="Courier New" w:hAnsi="Courier New" w:cs="Courier New"/>
                <w:sz w:val="16"/>
                <w:szCs w:val="16"/>
              </w:rPr>
              <w:t xml:space="preserve">&lt;/ns2:taskType&gt; </w:t>
            </w:r>
          </w:p>
          <w:p w14:paraId="524AC4B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Prepare Tumor Board Review</w:t>
            </w:r>
            <w:r w:rsidRPr="00AE4F9A">
              <w:rPr>
                <w:rFonts w:ascii="Courier New" w:hAnsi="Courier New" w:cs="Courier New"/>
                <w:sz w:val="16"/>
                <w:szCs w:val="16"/>
              </w:rPr>
              <w:t>&lt;/ns2:name&gt;</w:t>
            </w: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r>
          </w:p>
          <w:p w14:paraId="196A337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&lt;ns2:status&gt;</w:t>
            </w:r>
            <w:r w:rsidRPr="00AE4F9A">
              <w:rPr>
                <w:rFonts w:ascii="Courier New" w:hAnsi="Courier New" w:cs="Courier New"/>
                <w:color w:val="FF0000"/>
                <w:sz w:val="16"/>
                <w:szCs w:val="16"/>
              </w:rPr>
              <w:t>COMPLETED</w:t>
            </w:r>
            <w:r w:rsidRPr="00AE4F9A">
              <w:rPr>
                <w:rFonts w:ascii="Courier New" w:hAnsi="Courier New" w:cs="Courier New"/>
                <w:sz w:val="16"/>
                <w:szCs w:val="16"/>
              </w:rPr>
              <w:t xml:space="preserve">&lt;/ns2:status&gt; </w:t>
            </w:r>
          </w:p>
          <w:p w14:paraId="1A454DE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&lt;ns2:createdTime&gt;</w:t>
            </w:r>
            <w:r w:rsidRPr="00AE4F9A">
              <w:rPr>
                <w:rFonts w:ascii="Courier New" w:hAnsi="Courier New" w:cs="Courier New"/>
                <w:color w:val="FF0000"/>
                <w:sz w:val="16"/>
                <w:szCs w:val="16"/>
              </w:rPr>
              <w:t>2006-05-07T08:50:00.0Z</w:t>
            </w:r>
            <w:r w:rsidRPr="00AE4F9A">
              <w:rPr>
                <w:rFonts w:ascii="Courier New" w:hAnsi="Courier New" w:cs="Courier New"/>
                <w:sz w:val="16"/>
                <w:szCs w:val="16"/>
              </w:rPr>
              <w:t>&lt;/ns2:createdTime&gt;</w:t>
            </w:r>
          </w:p>
          <w:p w14:paraId="6FCA391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&lt;ns2:lastModifiedTime&gt;</w:t>
            </w:r>
            <w:r w:rsidRPr="00AE4F9A">
              <w:rPr>
                <w:rFonts w:ascii="Courier New" w:hAnsi="Courier New" w:cs="Courier New"/>
                <w:color w:val="FF0000"/>
                <w:sz w:val="16"/>
                <w:szCs w:val="16"/>
              </w:rPr>
              <w:t>2006-05-07T09:53:45.0Z</w:t>
            </w:r>
            <w:r w:rsidRPr="00AE4F9A">
              <w:rPr>
                <w:rFonts w:ascii="Courier New" w:hAnsi="Courier New" w:cs="Courier New"/>
                <w:sz w:val="16"/>
                <w:szCs w:val="16"/>
              </w:rPr>
              <w:t xml:space="preserve">&lt;/ns2:lastModifiedTime&gt; </w:t>
            </w:r>
          </w:p>
          <w:p w14:paraId="3BFCD43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&lt;ns2:renderingMethodExists&gt;</w:t>
            </w:r>
            <w:r w:rsidRPr="00AE4F9A">
              <w:rPr>
                <w:rFonts w:ascii="Courier New" w:hAnsi="Courier New" w:cs="Courier New"/>
                <w:color w:val="FF0000"/>
                <w:sz w:val="16"/>
                <w:szCs w:val="16"/>
              </w:rPr>
              <w:t>false</w:t>
            </w:r>
            <w:r w:rsidRPr="00AE4F9A">
              <w:rPr>
                <w:rFonts w:ascii="Courier New" w:hAnsi="Courier New" w:cs="Courier New"/>
                <w:sz w:val="16"/>
                <w:szCs w:val="16"/>
              </w:rPr>
              <w:t>&lt;/ns2:renderingMethodExists&gt;</w:t>
            </w:r>
          </w:p>
          <w:p w14:paraId="6D66FA8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&lt;ns2:actualOwner&gt;</w:t>
            </w:r>
            <w:r w:rsidRPr="00AE4F9A">
              <w:rPr>
                <w:rFonts w:ascii="Courier New" w:hAnsi="Courier New" w:cs="Courier New"/>
                <w:color w:val="FF0000"/>
                <w:sz w:val="16"/>
                <w:szCs w:val="16"/>
              </w:rPr>
              <w:t>Dr. Brum</w:t>
            </w:r>
            <w:r w:rsidRPr="00AE4F9A">
              <w:rPr>
                <w:rFonts w:ascii="Courier New" w:hAnsi="Courier New" w:cs="Courier New"/>
                <w:sz w:val="16"/>
                <w:szCs w:val="16"/>
              </w:rPr>
              <w:t>&lt;/ns2:actualOwner&gt;</w:t>
            </w:r>
          </w:p>
          <w:p w14:paraId="22A5189B"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&lt;ns2:createdBy&gt;</w:t>
            </w:r>
            <w:r w:rsidRPr="00AE4F9A">
              <w:rPr>
                <w:rFonts w:ascii="Courier New" w:hAnsi="Courier New" w:cs="Courier New"/>
                <w:color w:val="FF0000"/>
                <w:sz w:val="16"/>
                <w:szCs w:val="16"/>
              </w:rPr>
              <w:t>HIS</w:t>
            </w:r>
            <w:r w:rsidRPr="00AE4F9A">
              <w:rPr>
                <w:rFonts w:ascii="Courier New" w:hAnsi="Courier New" w:cs="Courier New"/>
                <w:sz w:val="16"/>
                <w:szCs w:val="16"/>
              </w:rPr>
              <w:t>&lt;/ns2:createdBy&gt;</w:t>
            </w:r>
          </w:p>
          <w:p w14:paraId="32ADC1CF"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4EF0F15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&lt;ns3:description&gt;</w:t>
            </w:r>
            <w:r w:rsidRPr="00AE4F9A">
              <w:rPr>
                <w:rFonts w:ascii="Courier New" w:hAnsi="Courier New" w:cs="Courier New"/>
                <w:color w:val="FF0000"/>
                <w:sz w:val="16"/>
                <w:szCs w:val="16"/>
              </w:rPr>
              <w:t>code for the type of visit</w:t>
            </w:r>
            <w:r w:rsidRPr="00AE4F9A">
              <w:rPr>
                <w:rFonts w:ascii="Courier New" w:hAnsi="Courier New" w:cs="Courier New"/>
                <w:sz w:val="16"/>
                <w:szCs w:val="16"/>
              </w:rPr>
              <w:t>&lt;/ns3:description&gt;</w:t>
            </w:r>
            <w:r w:rsidRPr="00AE4F9A">
              <w:rPr>
                <w:rFonts w:ascii="Courier New" w:hAnsi="Courier New" w:cs="Courier New"/>
                <w:sz w:val="16"/>
                <w:szCs w:val="16"/>
              </w:rPr>
              <w:tab/>
            </w:r>
          </w:p>
          <w:p w14:paraId="0C66CFC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&lt;ns3:taskInput&gt;</w:t>
            </w:r>
          </w:p>
          <w:p w14:paraId="5F3EAC5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&lt;!—XTB-WD Input Document Document--&gt;</w:t>
            </w:r>
          </w:p>
          <w:p w14:paraId="02672ACE"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urn:oid:1.2.3.4.4</w:t>
            </w:r>
            <w:r w:rsidRPr="00AE4F9A">
              <w:rPr>
                <w:rFonts w:ascii="Courier New" w:hAnsi="Courier New" w:cs="Courier New"/>
                <w:sz w:val="16"/>
                <w:szCs w:val="16"/>
              </w:rPr>
              <w:t>&lt;/ns2:identifier&gt;</w:t>
            </w:r>
          </w:p>
          <w:p w14:paraId="4AE1CB1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Decision Note</w:t>
            </w:r>
            <w:r w:rsidRPr="00AE4F9A">
              <w:rPr>
                <w:rFonts w:ascii="Courier New" w:hAnsi="Courier New" w:cs="Courier New"/>
                <w:sz w:val="16"/>
                <w:szCs w:val="16"/>
              </w:rPr>
              <w:t>&lt;/ns2:name&gt;</w:t>
            </w:r>
          </w:p>
          <w:p w14:paraId="533942A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56BE8623"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&lt;/ns3:taskInput&gt;</w:t>
            </w:r>
          </w:p>
          <w:p w14:paraId="662CD08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&lt;ns3:taskOutput&gt;</w:t>
            </w:r>
          </w:p>
          <w:p w14:paraId="6048560E"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&lt;!--Clinical Report--&gt;</w:t>
            </w:r>
          </w:p>
          <w:p w14:paraId="521A4BD3"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urn:oid:1.2.3.4.5</w:t>
            </w:r>
            <w:r w:rsidRPr="00AE4F9A">
              <w:rPr>
                <w:rFonts w:ascii="Courier New" w:hAnsi="Courier New" w:cs="Courier New"/>
                <w:sz w:val="16"/>
                <w:szCs w:val="16"/>
              </w:rPr>
              <w:t>&lt;/ns2:identifier&gt;</w:t>
            </w:r>
          </w:p>
          <w:p w14:paraId="55DBB757"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&lt;ns2:name&gt;</w:t>
            </w:r>
            <w:r w:rsidRPr="00AE4F9A">
              <w:rPr>
                <w:rFonts w:ascii="Courier New" w:hAnsi="Courier New" w:cs="Courier New"/>
                <w:color w:val="FF0000"/>
                <w:sz w:val="16"/>
                <w:szCs w:val="16"/>
              </w:rPr>
              <w:t>Clinical Texts</w:t>
            </w:r>
            <w:r w:rsidRPr="00AE4F9A">
              <w:rPr>
                <w:rFonts w:ascii="Courier New" w:hAnsi="Courier New" w:cs="Courier New"/>
                <w:sz w:val="16"/>
                <w:szCs w:val="16"/>
              </w:rPr>
              <w:t>&lt;/ns2:name&gt;</w:t>
            </w:r>
          </w:p>
          <w:p w14:paraId="69156EB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7644D105"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&lt;/ns3:taskOutput&gt;</w:t>
            </w:r>
          </w:p>
          <w:p w14:paraId="4913A0A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&lt;/ns3:taskData&gt;</w:t>
            </w:r>
          </w:p>
          <w:p w14:paraId="11071FD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&lt;ns3:taskEventHistory&gt;</w:t>
            </w:r>
          </w:p>
          <w:p w14:paraId="595CD6D7"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lastRenderedPageBreak/>
              <w:tab/>
            </w:r>
            <w:r w:rsidRPr="00AE4F9A">
              <w:rPr>
                <w:rFonts w:ascii="Courier New" w:hAnsi="Courier New" w:cs="Courier New"/>
                <w:sz w:val="16"/>
                <w:szCs w:val="16"/>
              </w:rPr>
              <w:tab/>
              <w:t>&lt;ns3:taskEvent&gt;</w:t>
            </w:r>
          </w:p>
          <w:p w14:paraId="59AAD33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&lt;ns3:id&gt;</w:t>
            </w:r>
            <w:r w:rsidRPr="00AE4F9A">
              <w:rPr>
                <w:rFonts w:ascii="Courier New" w:hAnsi="Courier New" w:cs="Courier New"/>
                <w:color w:val="FF0000"/>
                <w:sz w:val="16"/>
                <w:szCs w:val="16"/>
              </w:rPr>
              <w:t>3</w:t>
            </w:r>
            <w:r w:rsidRPr="00AE4F9A">
              <w:rPr>
                <w:rFonts w:ascii="Courier New" w:hAnsi="Courier New" w:cs="Courier New"/>
                <w:sz w:val="16"/>
                <w:szCs w:val="16"/>
              </w:rPr>
              <w:t>&lt;/ns3:id&gt;</w:t>
            </w:r>
          </w:p>
          <w:p w14:paraId="0976C2E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&lt;ns3:eventTime&gt;</w:t>
            </w:r>
            <w:r w:rsidRPr="00AE4F9A">
              <w:rPr>
                <w:rFonts w:ascii="Courier New" w:hAnsi="Courier New" w:cs="Courier New"/>
                <w:color w:val="FF0000"/>
                <w:sz w:val="16"/>
                <w:szCs w:val="16"/>
              </w:rPr>
              <w:t>2006-05-07T08:50:00.0Z</w:t>
            </w:r>
            <w:r w:rsidRPr="00AE4F9A">
              <w:rPr>
                <w:rFonts w:ascii="Courier New" w:hAnsi="Courier New" w:cs="Courier New"/>
                <w:sz w:val="16"/>
                <w:szCs w:val="16"/>
              </w:rPr>
              <w:t>&lt;/ns3:eventTime&gt;</w:t>
            </w:r>
          </w:p>
          <w:p w14:paraId="2C1FAF1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&lt;ns3:identifier&gt;</w:t>
            </w:r>
            <w:r w:rsidRPr="00AE4F9A">
              <w:rPr>
                <w:rFonts w:ascii="Courier New" w:hAnsi="Courier New" w:cs="Courier New"/>
                <w:color w:val="FF0000"/>
                <w:sz w:val="16"/>
                <w:szCs w:val="16"/>
              </w:rPr>
              <w:t>urn:oid:1.1.1.2.2.3</w:t>
            </w:r>
            <w:r w:rsidRPr="00AE4F9A">
              <w:rPr>
                <w:rFonts w:ascii="Courier New" w:hAnsi="Courier New" w:cs="Courier New"/>
                <w:sz w:val="16"/>
                <w:szCs w:val="16"/>
              </w:rPr>
              <w:t>&lt;/ns3:identifier&gt;</w:t>
            </w:r>
            <w:r w:rsidRPr="00AE4F9A">
              <w:rPr>
                <w:rFonts w:ascii="Courier New" w:hAnsi="Courier New" w:cs="Courier New"/>
                <w:sz w:val="16"/>
                <w:szCs w:val="16"/>
              </w:rPr>
              <w:tab/>
            </w:r>
          </w:p>
          <w:p w14:paraId="568C243F"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&lt;ns3:eventType&gt;</w:t>
            </w:r>
            <w:r w:rsidRPr="00AE4F9A">
              <w:rPr>
                <w:rFonts w:ascii="Courier New" w:hAnsi="Courier New" w:cs="Courier New"/>
                <w:color w:val="FF0000"/>
                <w:sz w:val="16"/>
                <w:szCs w:val="16"/>
              </w:rPr>
              <w:t>create</w:t>
            </w:r>
            <w:r w:rsidRPr="00AE4F9A">
              <w:rPr>
                <w:rFonts w:ascii="Courier New" w:hAnsi="Courier New" w:cs="Courier New"/>
                <w:sz w:val="16"/>
                <w:szCs w:val="16"/>
              </w:rPr>
              <w:t xml:space="preserve">&lt;/ns3:eventType&gt; </w:t>
            </w:r>
          </w:p>
          <w:p w14:paraId="5957758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&lt;ns3:status&gt;</w:t>
            </w:r>
            <w:r w:rsidRPr="00AE4F9A">
              <w:rPr>
                <w:rFonts w:ascii="Courier New" w:hAnsi="Courier New" w:cs="Courier New"/>
                <w:color w:val="FF0000"/>
                <w:sz w:val="16"/>
                <w:szCs w:val="16"/>
              </w:rPr>
              <w:t>IN_PROGRESS</w:t>
            </w:r>
            <w:r w:rsidRPr="00AE4F9A">
              <w:rPr>
                <w:rFonts w:ascii="Courier New" w:hAnsi="Courier New" w:cs="Courier New"/>
                <w:sz w:val="16"/>
                <w:szCs w:val="16"/>
              </w:rPr>
              <w:t xml:space="preserve">&lt;/ns3:status&gt; </w:t>
            </w:r>
          </w:p>
          <w:p w14:paraId="0B43AFEE"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&lt;ns3:startOwner&gt;</w:t>
            </w:r>
            <w:r w:rsidRPr="00AE4F9A">
              <w:rPr>
                <w:rFonts w:ascii="Courier New" w:hAnsi="Courier New" w:cs="Courier New"/>
                <w:color w:val="FF0000"/>
                <w:sz w:val="16"/>
                <w:szCs w:val="16"/>
              </w:rPr>
              <w:t>HIS</w:t>
            </w:r>
            <w:r w:rsidRPr="00AE4F9A">
              <w:rPr>
                <w:rFonts w:ascii="Courier New" w:hAnsi="Courier New" w:cs="Courier New"/>
                <w:sz w:val="16"/>
                <w:szCs w:val="16"/>
              </w:rPr>
              <w:t>&lt;/ns3:startOwner&gt;</w:t>
            </w:r>
          </w:p>
          <w:p w14:paraId="3EC0FDA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&lt;ns3:endOwner&gt;</w:t>
            </w:r>
            <w:r w:rsidRPr="00AE4F9A">
              <w:rPr>
                <w:rFonts w:ascii="Courier New" w:hAnsi="Courier New" w:cs="Courier New"/>
                <w:color w:val="FF0000"/>
                <w:sz w:val="16"/>
                <w:szCs w:val="16"/>
              </w:rPr>
              <w:t>Dr. Brum</w:t>
            </w:r>
            <w:r w:rsidRPr="00AE4F9A">
              <w:rPr>
                <w:rFonts w:ascii="Courier New" w:hAnsi="Courier New" w:cs="Courier New"/>
                <w:sz w:val="16"/>
                <w:szCs w:val="16"/>
              </w:rPr>
              <w:t xml:space="preserve">&lt;/ns3:endOwner&gt; </w:t>
            </w:r>
            <w:r w:rsidRPr="00AE4F9A">
              <w:rPr>
                <w:rFonts w:ascii="Courier New" w:hAnsi="Courier New" w:cs="Courier New"/>
                <w:sz w:val="16"/>
                <w:szCs w:val="16"/>
              </w:rPr>
              <w:tab/>
              <w:t xml:space="preserve"> </w:t>
            </w:r>
          </w:p>
          <w:p w14:paraId="0CD0A2E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3B053ABA"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52AAB2C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&lt;ns3:id&gt;</w:t>
            </w:r>
            <w:r w:rsidRPr="00AE4F9A">
              <w:rPr>
                <w:rFonts w:ascii="Courier New" w:hAnsi="Courier New" w:cs="Courier New"/>
                <w:color w:val="FF0000"/>
                <w:sz w:val="16"/>
                <w:szCs w:val="16"/>
              </w:rPr>
              <w:t>4</w:t>
            </w:r>
            <w:r w:rsidRPr="00AE4F9A">
              <w:rPr>
                <w:rFonts w:ascii="Courier New" w:hAnsi="Courier New" w:cs="Courier New"/>
                <w:sz w:val="16"/>
                <w:szCs w:val="16"/>
              </w:rPr>
              <w:t>&lt;/ns3:id&gt;</w:t>
            </w:r>
          </w:p>
          <w:p w14:paraId="7998975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&lt;ns3:eventTime&gt;</w:t>
            </w:r>
            <w:r w:rsidRPr="00AE4F9A">
              <w:rPr>
                <w:rFonts w:ascii="Courier New" w:hAnsi="Courier New" w:cs="Courier New"/>
                <w:color w:val="FF0000"/>
                <w:sz w:val="16"/>
                <w:szCs w:val="16"/>
              </w:rPr>
              <w:t>2006-05-07T09:53:45.0Z</w:t>
            </w:r>
            <w:r w:rsidRPr="00AE4F9A">
              <w:rPr>
                <w:rFonts w:ascii="Courier New" w:hAnsi="Courier New" w:cs="Courier New"/>
                <w:sz w:val="16"/>
                <w:szCs w:val="16"/>
              </w:rPr>
              <w:t>&lt;/ns3:eventTime&gt;</w:t>
            </w:r>
          </w:p>
          <w:p w14:paraId="6DF3B149"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&lt;ns3:identifier&gt;</w:t>
            </w:r>
            <w:r w:rsidRPr="00AE4F9A">
              <w:rPr>
                <w:rFonts w:ascii="Courier New" w:hAnsi="Courier New" w:cs="Courier New"/>
                <w:color w:val="FF0000"/>
                <w:sz w:val="16"/>
                <w:szCs w:val="16"/>
              </w:rPr>
              <w:t>urn:oid:1.1.1.2.2.4</w:t>
            </w:r>
            <w:r w:rsidRPr="00AE4F9A">
              <w:rPr>
                <w:rFonts w:ascii="Courier New" w:hAnsi="Courier New" w:cs="Courier New"/>
                <w:sz w:val="16"/>
                <w:szCs w:val="16"/>
              </w:rPr>
              <w:t>&lt;/ns3:identifier&gt;</w:t>
            </w:r>
            <w:r w:rsidRPr="00AE4F9A">
              <w:rPr>
                <w:rFonts w:ascii="Courier New" w:hAnsi="Courier New" w:cs="Courier New"/>
                <w:sz w:val="16"/>
                <w:szCs w:val="16"/>
              </w:rPr>
              <w:tab/>
            </w:r>
          </w:p>
          <w:p w14:paraId="38E529F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&lt;ns3:eventType&gt;</w:t>
            </w:r>
            <w:r w:rsidRPr="00AE4F9A">
              <w:rPr>
                <w:rFonts w:ascii="Courier New" w:hAnsi="Courier New" w:cs="Courier New"/>
                <w:color w:val="FF0000"/>
                <w:sz w:val="16"/>
                <w:szCs w:val="16"/>
              </w:rPr>
              <w:t>create</w:t>
            </w:r>
            <w:r w:rsidRPr="00AE4F9A">
              <w:rPr>
                <w:rFonts w:ascii="Courier New" w:hAnsi="Courier New" w:cs="Courier New"/>
                <w:sz w:val="16"/>
                <w:szCs w:val="16"/>
              </w:rPr>
              <w:t>&lt;/ns3:eventType&gt;</w:t>
            </w:r>
            <w:r w:rsidRPr="00AE4F9A">
              <w:rPr>
                <w:rFonts w:ascii="Courier New" w:hAnsi="Courier New" w:cs="Courier New"/>
                <w:sz w:val="16"/>
                <w:szCs w:val="16"/>
              </w:rPr>
              <w:tab/>
            </w:r>
          </w:p>
          <w:p w14:paraId="4A86D61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&lt;ns3:status&gt;</w:t>
            </w:r>
            <w:r w:rsidRPr="00AE4F9A">
              <w:rPr>
                <w:rFonts w:ascii="Courier New" w:hAnsi="Courier New" w:cs="Courier New"/>
                <w:color w:val="FF0000"/>
                <w:sz w:val="16"/>
                <w:szCs w:val="16"/>
              </w:rPr>
              <w:t>COMPLETED</w:t>
            </w:r>
            <w:r w:rsidRPr="00AE4F9A">
              <w:rPr>
                <w:rFonts w:ascii="Courier New" w:hAnsi="Courier New" w:cs="Courier New"/>
                <w:sz w:val="16"/>
                <w:szCs w:val="16"/>
              </w:rPr>
              <w:t xml:space="preserve">&lt;/ns3:status&gt; </w:t>
            </w:r>
          </w:p>
          <w:p w14:paraId="31D044D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1DEEAC9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 xml:space="preserve">&lt;/ns3:taskEventHistory&gt; </w:t>
            </w:r>
            <w:r w:rsidRPr="00AE4F9A">
              <w:rPr>
                <w:rFonts w:ascii="Courier New" w:hAnsi="Courier New" w:cs="Courier New"/>
                <w:sz w:val="16"/>
                <w:szCs w:val="16"/>
              </w:rPr>
              <w:tab/>
            </w:r>
          </w:p>
          <w:p w14:paraId="685F588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2CD3CD5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5479797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&lt;ns3:taskData&gt;</w:t>
            </w:r>
          </w:p>
          <w:p w14:paraId="5334C109"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29DE601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&lt;ns2:id&gt;</w:t>
            </w:r>
            <w:r w:rsidRPr="00AE4F9A">
              <w:rPr>
                <w:rFonts w:ascii="Courier New" w:hAnsi="Courier New" w:cs="Courier New"/>
                <w:color w:val="FF0000"/>
                <w:sz w:val="16"/>
                <w:szCs w:val="16"/>
              </w:rPr>
              <w:t>urn:oid:1.1.1.2.4</w:t>
            </w:r>
            <w:r w:rsidRPr="00AE4F9A">
              <w:rPr>
                <w:rFonts w:ascii="Courier New" w:hAnsi="Courier New" w:cs="Courier New"/>
                <w:sz w:val="16"/>
                <w:szCs w:val="16"/>
              </w:rPr>
              <w:t>&lt;/ns2:id&gt;</w:t>
            </w:r>
          </w:p>
          <w:p w14:paraId="5318584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&lt;ns2:taskType&gt;</w:t>
            </w:r>
            <w:r w:rsidRPr="00AE4F9A">
              <w:rPr>
                <w:rFonts w:ascii="Courier New" w:hAnsi="Courier New" w:cs="Courier New"/>
                <w:b/>
                <w:color w:val="0070C0"/>
                <w:sz w:val="20"/>
                <w:szCs w:val="16"/>
              </w:rPr>
              <w:t>TBR_MEETING</w:t>
            </w:r>
            <w:r w:rsidRPr="00AE4F9A">
              <w:rPr>
                <w:rFonts w:ascii="Courier New" w:hAnsi="Courier New" w:cs="Courier New"/>
                <w:sz w:val="16"/>
                <w:szCs w:val="16"/>
              </w:rPr>
              <w:t xml:space="preserve">&lt;/ns2:taskType&gt; </w:t>
            </w:r>
          </w:p>
          <w:p w14:paraId="6800399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 xml:space="preserve"> Tumor Board Review Meeting</w:t>
            </w:r>
            <w:r w:rsidRPr="00AE4F9A">
              <w:rPr>
                <w:rFonts w:ascii="Courier New" w:hAnsi="Courier New" w:cs="Courier New"/>
                <w:sz w:val="16"/>
                <w:szCs w:val="16"/>
              </w:rPr>
              <w:t>&lt;/ns2:name&gt;</w:t>
            </w:r>
          </w:p>
          <w:p w14:paraId="6BAD675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&lt;ns2:status&gt;</w:t>
            </w:r>
            <w:r w:rsidRPr="00AE4F9A">
              <w:rPr>
                <w:rFonts w:ascii="Courier New" w:hAnsi="Courier New" w:cs="Courier New"/>
                <w:color w:val="FF0000"/>
                <w:sz w:val="16"/>
                <w:szCs w:val="16"/>
              </w:rPr>
              <w:t>COMPLETED</w:t>
            </w:r>
            <w:r w:rsidRPr="00AE4F9A">
              <w:rPr>
                <w:rFonts w:ascii="Courier New" w:hAnsi="Courier New" w:cs="Courier New"/>
                <w:sz w:val="16"/>
                <w:szCs w:val="16"/>
              </w:rPr>
              <w:t>&lt;/ns2:status&gt;</w:t>
            </w:r>
          </w:p>
          <w:p w14:paraId="76622B2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&lt;/ns2:createdTime&gt;</w:t>
            </w:r>
          </w:p>
          <w:p w14:paraId="2F1E5A0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&lt;ns2:lastModifiedTime&gt;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&lt;/ns2:lastModifiedTime&gt;</w:t>
            </w:r>
          </w:p>
          <w:p w14:paraId="3A6F7BF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&lt;ns2:renderingMethodExists&gt;</w:t>
            </w:r>
            <w:r w:rsidRPr="00AE4F9A">
              <w:rPr>
                <w:rFonts w:ascii="Courier New" w:hAnsi="Courier New" w:cs="Courier New"/>
                <w:color w:val="FF0000"/>
                <w:sz w:val="16"/>
                <w:szCs w:val="16"/>
              </w:rPr>
              <w:t>false</w:t>
            </w:r>
            <w:r w:rsidRPr="00AE4F9A">
              <w:rPr>
                <w:rFonts w:ascii="Courier New" w:hAnsi="Courier New" w:cs="Courier New"/>
                <w:sz w:val="16"/>
                <w:szCs w:val="16"/>
              </w:rPr>
              <w:t>&lt;/ns2:renderingMethodExists&gt;</w:t>
            </w:r>
          </w:p>
          <w:p w14:paraId="61F3243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&lt;ns2:actualOwner&gt;</w:t>
            </w:r>
            <w:r w:rsidRPr="00AE4F9A">
              <w:rPr>
                <w:rFonts w:ascii="Courier New" w:hAnsi="Courier New" w:cs="Courier New"/>
                <w:color w:val="FF0000"/>
                <w:sz w:val="16"/>
                <w:szCs w:val="16"/>
              </w:rPr>
              <w:t>HIS</w:t>
            </w:r>
            <w:r w:rsidRPr="00AE4F9A">
              <w:rPr>
                <w:rFonts w:ascii="Courier New" w:hAnsi="Courier New" w:cs="Courier New"/>
                <w:sz w:val="16"/>
                <w:szCs w:val="16"/>
              </w:rPr>
              <w:t>&lt;/ns2:actualOwner&gt;</w:t>
            </w:r>
          </w:p>
          <w:p w14:paraId="47C062D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&lt;ns2:createdBy&gt;</w:t>
            </w:r>
            <w:r w:rsidRPr="00AE4F9A">
              <w:rPr>
                <w:rFonts w:ascii="Courier New" w:hAnsi="Courier New" w:cs="Courier New"/>
                <w:color w:val="FF0000"/>
                <w:sz w:val="16"/>
                <w:szCs w:val="16"/>
              </w:rPr>
              <w:t>HIS</w:t>
            </w:r>
            <w:r w:rsidRPr="00AE4F9A">
              <w:rPr>
                <w:rFonts w:ascii="Courier New" w:hAnsi="Courier New" w:cs="Courier New"/>
                <w:sz w:val="16"/>
                <w:szCs w:val="16"/>
              </w:rPr>
              <w:t>&lt;/ns2:createdBy&gt;</w:t>
            </w:r>
          </w:p>
          <w:p w14:paraId="3A9D83D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47D69FFF"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&lt;ns3:description&gt;</w:t>
            </w:r>
            <w:r w:rsidRPr="00AE4F9A">
              <w:rPr>
                <w:rFonts w:ascii="Courier New" w:hAnsi="Courier New" w:cs="Courier New"/>
                <w:color w:val="FF0000"/>
                <w:sz w:val="16"/>
                <w:szCs w:val="16"/>
              </w:rPr>
              <w:t>code for the type of visit booked and visit info</w:t>
            </w:r>
            <w:r w:rsidRPr="00AE4F9A">
              <w:rPr>
                <w:rFonts w:ascii="Courier New" w:hAnsi="Courier New" w:cs="Courier New"/>
                <w:sz w:val="16"/>
                <w:szCs w:val="16"/>
              </w:rPr>
              <w:t xml:space="preserve">&lt;/ns3:description&gt;  </w:t>
            </w:r>
          </w:p>
          <w:p w14:paraId="0FC4E6E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&lt;ns3:taskOutput&gt;</w:t>
            </w:r>
          </w:p>
          <w:p w14:paraId="0FDA3F8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&lt;!--Clinical Report--&gt;</w:t>
            </w:r>
          </w:p>
          <w:p w14:paraId="42C2CB58"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urn:oid:1.2.3.4.6</w:t>
            </w:r>
            <w:r w:rsidRPr="00AE4F9A">
              <w:rPr>
                <w:rFonts w:ascii="Courier New" w:hAnsi="Courier New" w:cs="Courier New"/>
                <w:sz w:val="16"/>
                <w:szCs w:val="16"/>
              </w:rPr>
              <w:t>&lt;/ns2:identifier&gt;</w:t>
            </w:r>
          </w:p>
          <w:p w14:paraId="45FFD180"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&lt;ns2:name&gt;</w:t>
            </w:r>
            <w:r w:rsidRPr="00AE4F9A">
              <w:rPr>
                <w:rFonts w:ascii="Courier New" w:hAnsi="Courier New" w:cs="Courier New"/>
                <w:color w:val="FF0000"/>
                <w:sz w:val="16"/>
                <w:szCs w:val="16"/>
              </w:rPr>
              <w:t>TBR Report_unvalidated</w:t>
            </w:r>
            <w:r w:rsidRPr="00AE4F9A">
              <w:rPr>
                <w:rFonts w:ascii="Courier New" w:hAnsi="Courier New" w:cs="Courier New"/>
                <w:sz w:val="16"/>
                <w:szCs w:val="16"/>
              </w:rPr>
              <w:t>&lt;/ns2:name&gt;</w:t>
            </w:r>
          </w:p>
          <w:p w14:paraId="0214EFE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784305B7"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&lt;/ns3:taskOutput&gt;</w:t>
            </w:r>
          </w:p>
          <w:p w14:paraId="3E3F372B"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lastRenderedPageBreak/>
              <w:tab/>
              <w:t>&lt;/ns3:taskData&gt;</w:t>
            </w:r>
          </w:p>
          <w:p w14:paraId="1A34366E"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&lt;ns3:taskEventHistory&gt;</w:t>
            </w:r>
          </w:p>
          <w:p w14:paraId="6018CA37"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321278E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&lt;ns3:id&gt;</w:t>
            </w:r>
            <w:r w:rsidRPr="00AE4F9A">
              <w:rPr>
                <w:rFonts w:ascii="Courier New" w:hAnsi="Courier New" w:cs="Courier New"/>
                <w:color w:val="FF0000"/>
                <w:sz w:val="16"/>
                <w:szCs w:val="16"/>
              </w:rPr>
              <w:t>5</w:t>
            </w:r>
            <w:r w:rsidRPr="00AE4F9A">
              <w:rPr>
                <w:rFonts w:ascii="Courier New" w:hAnsi="Courier New" w:cs="Courier New"/>
                <w:sz w:val="16"/>
                <w:szCs w:val="16"/>
              </w:rPr>
              <w:t>&lt;/ns3:id&gt;</w:t>
            </w:r>
          </w:p>
          <w:p w14:paraId="09B5C08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&lt;/ns3:eventTime&gt;</w:t>
            </w:r>
          </w:p>
          <w:p w14:paraId="1CA7461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&lt;ns3:identifier&gt;</w:t>
            </w:r>
            <w:r w:rsidRPr="00AE4F9A">
              <w:rPr>
                <w:rFonts w:ascii="Courier New" w:hAnsi="Courier New" w:cs="Courier New"/>
                <w:color w:val="FF0000"/>
                <w:sz w:val="16"/>
                <w:szCs w:val="16"/>
              </w:rPr>
              <w:t>urn:oid:1.1.1.2.2.5</w:t>
            </w:r>
            <w:r w:rsidRPr="00AE4F9A">
              <w:rPr>
                <w:rFonts w:ascii="Courier New" w:hAnsi="Courier New" w:cs="Courier New"/>
                <w:sz w:val="16"/>
                <w:szCs w:val="16"/>
              </w:rPr>
              <w:t>&lt;/ns3:identifier&gt;</w:t>
            </w:r>
          </w:p>
          <w:p w14:paraId="5837EA4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&lt;ns3:eventType&gt;</w:t>
            </w:r>
            <w:r w:rsidRPr="00AE4F9A">
              <w:rPr>
                <w:rFonts w:ascii="Courier New" w:hAnsi="Courier New" w:cs="Courier New"/>
                <w:color w:val="FF0000"/>
                <w:sz w:val="16"/>
                <w:szCs w:val="16"/>
              </w:rPr>
              <w:t>create</w:t>
            </w:r>
            <w:r w:rsidRPr="00AE4F9A">
              <w:rPr>
                <w:rFonts w:ascii="Courier New" w:hAnsi="Courier New" w:cs="Courier New"/>
                <w:sz w:val="16"/>
                <w:szCs w:val="16"/>
              </w:rPr>
              <w:t>&lt;/ns3:eventType&gt;</w:t>
            </w:r>
          </w:p>
          <w:p w14:paraId="742328B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&lt;ns3:status&gt;</w:t>
            </w:r>
            <w:r w:rsidRPr="00AE4F9A">
              <w:rPr>
                <w:rFonts w:ascii="Courier New" w:hAnsi="Courier New" w:cs="Courier New"/>
                <w:color w:val="FF0000"/>
                <w:sz w:val="16"/>
                <w:szCs w:val="16"/>
              </w:rPr>
              <w:t>COMPLETED</w:t>
            </w:r>
            <w:r w:rsidRPr="00AE4F9A">
              <w:rPr>
                <w:rFonts w:ascii="Courier New" w:hAnsi="Courier New" w:cs="Courier New"/>
                <w:sz w:val="16"/>
                <w:szCs w:val="16"/>
              </w:rPr>
              <w:t>&lt;/ns3:status&gt;</w:t>
            </w:r>
          </w:p>
          <w:p w14:paraId="03DDD18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6FBC8BE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 xml:space="preserve">&lt;/ns3:taskEventHistory&gt; </w:t>
            </w: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 xml:space="preserve"> </w:t>
            </w:r>
          </w:p>
          <w:p w14:paraId="2F4FDE8E"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2619CBE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46B0EA8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&lt;ns3:taskData&gt;</w:t>
            </w:r>
          </w:p>
          <w:p w14:paraId="0C216BE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793514E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&lt;ns2:id&gt;</w:t>
            </w:r>
            <w:r w:rsidRPr="00AE4F9A">
              <w:rPr>
                <w:rFonts w:ascii="Courier New" w:hAnsi="Courier New" w:cs="Courier New"/>
                <w:color w:val="FF0000"/>
                <w:sz w:val="16"/>
                <w:szCs w:val="16"/>
              </w:rPr>
              <w:t>urn:oid:1.1.1.2.5</w:t>
            </w:r>
            <w:r w:rsidRPr="00AE4F9A">
              <w:rPr>
                <w:rFonts w:ascii="Courier New" w:hAnsi="Courier New" w:cs="Courier New"/>
                <w:sz w:val="16"/>
                <w:szCs w:val="16"/>
              </w:rPr>
              <w:t>&lt;/ns2:id&gt;</w:t>
            </w:r>
          </w:p>
          <w:p w14:paraId="046F73D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&lt;ns2:taskType&gt;</w:t>
            </w:r>
            <w:r w:rsidRPr="00AE4F9A">
              <w:rPr>
                <w:rFonts w:ascii="Courier New" w:hAnsi="Courier New" w:cs="Courier New"/>
                <w:b/>
                <w:color w:val="0070C0"/>
                <w:sz w:val="20"/>
                <w:szCs w:val="16"/>
              </w:rPr>
              <w:t>FINALIZE_TBR</w:t>
            </w:r>
            <w:r w:rsidRPr="00AE4F9A">
              <w:rPr>
                <w:rFonts w:ascii="Courier New" w:hAnsi="Courier New" w:cs="Courier New"/>
                <w:sz w:val="16"/>
                <w:szCs w:val="16"/>
              </w:rPr>
              <w:t xml:space="preserve">&lt;/ns2:taskType&gt; </w:t>
            </w:r>
          </w:p>
          <w:p w14:paraId="42BB4F6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Finalize Tumor Board Review Report</w:t>
            </w:r>
            <w:r w:rsidRPr="00AE4F9A">
              <w:rPr>
                <w:rFonts w:ascii="Courier New" w:hAnsi="Courier New" w:cs="Courier New"/>
                <w:sz w:val="16"/>
                <w:szCs w:val="16"/>
              </w:rPr>
              <w:t>&lt;/ns2:name&gt;</w:t>
            </w:r>
          </w:p>
          <w:p w14:paraId="26E0FB0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&lt;ns2:status&gt;</w:t>
            </w:r>
            <w:r w:rsidRPr="00AE4F9A">
              <w:rPr>
                <w:rFonts w:ascii="Courier New" w:hAnsi="Courier New" w:cs="Courier New"/>
                <w:color w:val="FF0000"/>
                <w:sz w:val="16"/>
                <w:szCs w:val="16"/>
              </w:rPr>
              <w:t>COMPLETED</w:t>
            </w:r>
            <w:r w:rsidRPr="00AE4F9A">
              <w:rPr>
                <w:rFonts w:ascii="Courier New" w:hAnsi="Courier New" w:cs="Courier New"/>
                <w:sz w:val="16"/>
                <w:szCs w:val="16"/>
              </w:rPr>
              <w:t>&lt;/ns2:status&gt;</w:t>
            </w:r>
          </w:p>
          <w:p w14:paraId="200B1DA0"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&lt;/ns2:createdTime&gt;</w:t>
            </w:r>
          </w:p>
          <w:p w14:paraId="657C540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&lt;ns2:lastModifiedTime&gt;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&lt;/ns2:lastModifiedTime&gt;</w:t>
            </w:r>
          </w:p>
          <w:p w14:paraId="6DB130CA"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&lt;ns2:renderingMethodExists&gt;</w:t>
            </w:r>
            <w:r w:rsidRPr="00AE4F9A">
              <w:rPr>
                <w:rFonts w:ascii="Courier New" w:hAnsi="Courier New" w:cs="Courier New"/>
                <w:color w:val="FF0000"/>
                <w:sz w:val="16"/>
                <w:szCs w:val="16"/>
              </w:rPr>
              <w:t>false</w:t>
            </w:r>
            <w:r w:rsidRPr="00AE4F9A">
              <w:rPr>
                <w:rFonts w:ascii="Courier New" w:hAnsi="Courier New" w:cs="Courier New"/>
                <w:sz w:val="16"/>
                <w:szCs w:val="16"/>
              </w:rPr>
              <w:t>&lt;/ns2:renderingMethodExists&gt;</w:t>
            </w:r>
          </w:p>
          <w:p w14:paraId="41A9ACD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&lt;ns2:actualOwner&gt;</w:t>
            </w:r>
            <w:r w:rsidRPr="00AE4F9A">
              <w:rPr>
                <w:rFonts w:ascii="Courier New" w:hAnsi="Courier New" w:cs="Courier New"/>
                <w:color w:val="FF0000"/>
                <w:sz w:val="16"/>
                <w:szCs w:val="16"/>
              </w:rPr>
              <w:t>HIS</w:t>
            </w:r>
            <w:r w:rsidRPr="00AE4F9A">
              <w:rPr>
                <w:rFonts w:ascii="Courier New" w:hAnsi="Courier New" w:cs="Courier New"/>
                <w:sz w:val="16"/>
                <w:szCs w:val="16"/>
              </w:rPr>
              <w:t>&lt;/ns2:actualOwner&gt;</w:t>
            </w:r>
          </w:p>
          <w:p w14:paraId="2557BC4C"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&lt;ns2:createdBy&gt;</w:t>
            </w:r>
            <w:r w:rsidRPr="00AE4F9A">
              <w:rPr>
                <w:rFonts w:ascii="Courier New" w:hAnsi="Courier New" w:cs="Courier New"/>
                <w:color w:val="FF0000"/>
                <w:sz w:val="16"/>
                <w:szCs w:val="16"/>
              </w:rPr>
              <w:t>HIS</w:t>
            </w:r>
            <w:r w:rsidRPr="00AE4F9A">
              <w:rPr>
                <w:rFonts w:ascii="Courier New" w:hAnsi="Courier New" w:cs="Courier New"/>
                <w:sz w:val="16"/>
                <w:szCs w:val="16"/>
              </w:rPr>
              <w:t>&lt;/ns2:createdBy&gt;</w:t>
            </w:r>
          </w:p>
          <w:p w14:paraId="31DF787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&lt;/ns3:taskDetails&gt;</w:t>
            </w:r>
          </w:p>
          <w:p w14:paraId="651C4FCE"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&lt;ns3:description&gt;</w:t>
            </w:r>
            <w:r w:rsidRPr="00AE4F9A">
              <w:rPr>
                <w:rFonts w:ascii="Courier New" w:hAnsi="Courier New" w:cs="Courier New"/>
                <w:color w:val="FF0000"/>
                <w:sz w:val="16"/>
                <w:szCs w:val="16"/>
              </w:rPr>
              <w:t>code for the type of visit booked and visit info</w:t>
            </w:r>
            <w:r w:rsidRPr="00AE4F9A">
              <w:rPr>
                <w:rFonts w:ascii="Courier New" w:hAnsi="Courier New" w:cs="Courier New"/>
                <w:sz w:val="16"/>
                <w:szCs w:val="16"/>
              </w:rPr>
              <w:t xml:space="preserve">&lt;/ns3:description&gt;  </w:t>
            </w:r>
          </w:p>
          <w:p w14:paraId="0A2E79F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&lt;ns3:taskInput&gt;</w:t>
            </w:r>
          </w:p>
          <w:p w14:paraId="340AA4D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&lt;!—XTB-WD Document--&gt;</w:t>
            </w:r>
          </w:p>
          <w:p w14:paraId="1761D1D3"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urn:oid:1.2.3.4.7</w:t>
            </w:r>
            <w:r w:rsidRPr="00AE4F9A">
              <w:rPr>
                <w:rFonts w:ascii="Courier New" w:hAnsi="Courier New" w:cs="Courier New"/>
                <w:sz w:val="16"/>
                <w:szCs w:val="16"/>
              </w:rPr>
              <w:t>&lt;/ns2:identifier&gt;</w:t>
            </w:r>
          </w:p>
          <w:p w14:paraId="1EBB54B6"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&lt;ns2:name&gt;</w:t>
            </w:r>
            <w:r w:rsidRPr="00AE4F9A">
              <w:rPr>
                <w:rFonts w:ascii="Courier New" w:hAnsi="Courier New" w:cs="Courier New"/>
                <w:color w:val="FF0000"/>
                <w:sz w:val="16"/>
                <w:szCs w:val="16"/>
              </w:rPr>
              <w:t xml:space="preserve"> TBR Report_unvalidated</w:t>
            </w:r>
            <w:r w:rsidRPr="00AE4F9A">
              <w:rPr>
                <w:rFonts w:ascii="Courier New" w:hAnsi="Courier New" w:cs="Courier New"/>
                <w:sz w:val="16"/>
                <w:szCs w:val="16"/>
              </w:rPr>
              <w:t>&lt;/ns2:name&gt;</w:t>
            </w:r>
          </w:p>
          <w:p w14:paraId="13AD816B"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024A9B4D"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&lt;/ns3:taskInput&gt;</w:t>
            </w:r>
          </w:p>
          <w:p w14:paraId="033479A5"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&lt;ns3:taskOutput&gt;</w:t>
            </w:r>
          </w:p>
          <w:p w14:paraId="0F2B69EA"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&lt;ns3:documentReference&gt;     &lt;!--Clinical Report--&gt;</w:t>
            </w:r>
          </w:p>
          <w:p w14:paraId="0F8AFE9D"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&lt;ns2:identifier&gt;</w:t>
            </w:r>
            <w:r w:rsidRPr="00AE4F9A">
              <w:rPr>
                <w:rFonts w:ascii="Courier New" w:hAnsi="Courier New" w:cs="Courier New"/>
                <w:color w:val="FF0000"/>
                <w:sz w:val="16"/>
                <w:szCs w:val="16"/>
              </w:rPr>
              <w:t>urn:oid:1.2.3.4.8</w:t>
            </w:r>
            <w:r w:rsidRPr="00AE4F9A">
              <w:rPr>
                <w:rFonts w:ascii="Courier New" w:hAnsi="Courier New" w:cs="Courier New"/>
                <w:sz w:val="16"/>
                <w:szCs w:val="16"/>
              </w:rPr>
              <w:t>&lt;/ns2:identifier&gt;</w:t>
            </w:r>
          </w:p>
          <w:p w14:paraId="62567943" w14:textId="77777777" w:rsidR="00F432E6" w:rsidRPr="00AE4F9A" w:rsidRDefault="00F432E6" w:rsidP="00CA5193">
            <w:pPr>
              <w:ind w:left="1416" w:firstLine="708"/>
              <w:rPr>
                <w:rFonts w:ascii="Courier New" w:hAnsi="Courier New" w:cs="Courier New"/>
                <w:sz w:val="16"/>
                <w:szCs w:val="16"/>
              </w:rPr>
            </w:pPr>
            <w:r w:rsidRPr="00AE4F9A">
              <w:rPr>
                <w:rFonts w:ascii="Courier New" w:hAnsi="Courier New" w:cs="Courier New"/>
                <w:sz w:val="16"/>
                <w:szCs w:val="16"/>
              </w:rPr>
              <w:t>&lt;ns2:name&gt;</w:t>
            </w:r>
            <w:r w:rsidRPr="00AE4F9A">
              <w:rPr>
                <w:rFonts w:ascii="Courier New" w:hAnsi="Courier New" w:cs="Courier New"/>
                <w:color w:val="FF0000"/>
                <w:sz w:val="16"/>
                <w:szCs w:val="16"/>
              </w:rPr>
              <w:t>Finalized TBRReport</w:t>
            </w:r>
            <w:r w:rsidRPr="00AE4F9A">
              <w:rPr>
                <w:rFonts w:ascii="Courier New" w:hAnsi="Courier New" w:cs="Courier New"/>
                <w:sz w:val="16"/>
                <w:szCs w:val="16"/>
              </w:rPr>
              <w:t>&lt;/ns2:name&gt;</w:t>
            </w:r>
          </w:p>
          <w:p w14:paraId="2A76D7C7"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 xml:space="preserve">    &lt;/ns3:documentReference&gt;</w:t>
            </w:r>
          </w:p>
          <w:p w14:paraId="2C40A5CA" w14:textId="77777777" w:rsidR="00F432E6" w:rsidRPr="00AE4F9A" w:rsidRDefault="00F432E6" w:rsidP="00CA5193">
            <w:pPr>
              <w:ind w:left="708" w:firstLine="708"/>
              <w:rPr>
                <w:rFonts w:ascii="Courier New" w:hAnsi="Courier New" w:cs="Courier New"/>
                <w:sz w:val="16"/>
                <w:szCs w:val="16"/>
              </w:rPr>
            </w:pPr>
            <w:r w:rsidRPr="00AE4F9A">
              <w:rPr>
                <w:rFonts w:ascii="Courier New" w:hAnsi="Courier New" w:cs="Courier New"/>
                <w:sz w:val="16"/>
                <w:szCs w:val="16"/>
              </w:rPr>
              <w:t>&lt;/ns3:taskOutput&gt;</w:t>
            </w:r>
          </w:p>
          <w:p w14:paraId="47250E9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&lt;/ns3:taskData&gt;</w:t>
            </w:r>
          </w:p>
          <w:p w14:paraId="73ACEF39"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lastRenderedPageBreak/>
              <w:tab/>
              <w:t>&lt;ns3:taskEventHistory&gt;</w:t>
            </w:r>
          </w:p>
          <w:p w14:paraId="4C62450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70FF3053"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&lt;ns3:id&gt;</w:t>
            </w:r>
            <w:r w:rsidRPr="00AE4F9A">
              <w:rPr>
                <w:rFonts w:ascii="Courier New" w:hAnsi="Courier New" w:cs="Courier New"/>
                <w:color w:val="FF0000"/>
                <w:sz w:val="16"/>
                <w:szCs w:val="16"/>
              </w:rPr>
              <w:t>6</w:t>
            </w:r>
            <w:r w:rsidRPr="00AE4F9A">
              <w:rPr>
                <w:rFonts w:ascii="Courier New" w:hAnsi="Courier New" w:cs="Courier New"/>
                <w:sz w:val="16"/>
                <w:szCs w:val="16"/>
              </w:rPr>
              <w:t>&lt;/ns3:id&gt;</w:t>
            </w:r>
          </w:p>
          <w:p w14:paraId="08EDD9FD"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&lt;ns3:eventTime&gt;</w:t>
            </w:r>
            <w:r w:rsidRPr="00AE4F9A">
              <w:rPr>
                <w:rFonts w:ascii="Courier New" w:hAnsi="Courier New" w:cs="Courier New"/>
                <w:color w:val="FF0000"/>
                <w:sz w:val="16"/>
                <w:szCs w:val="16"/>
              </w:rPr>
              <w:t>2006-05-05T08:53:45.0Z</w:t>
            </w:r>
            <w:r w:rsidRPr="00AE4F9A">
              <w:rPr>
                <w:rFonts w:ascii="Courier New" w:hAnsi="Courier New" w:cs="Courier New"/>
                <w:sz w:val="16"/>
                <w:szCs w:val="16"/>
              </w:rPr>
              <w:t>&lt;/ns3:eventTime&gt;</w:t>
            </w:r>
          </w:p>
          <w:p w14:paraId="27D07FBA"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&lt;ns3:identifier&gt;</w:t>
            </w:r>
            <w:r w:rsidRPr="00AE4F9A">
              <w:rPr>
                <w:rFonts w:ascii="Courier New" w:hAnsi="Courier New" w:cs="Courier New"/>
                <w:color w:val="FF0000"/>
                <w:sz w:val="16"/>
                <w:szCs w:val="16"/>
              </w:rPr>
              <w:t>urn:oid:1.1.1.2.2.6</w:t>
            </w:r>
            <w:r w:rsidRPr="00AE4F9A">
              <w:rPr>
                <w:rFonts w:ascii="Courier New" w:hAnsi="Courier New" w:cs="Courier New"/>
                <w:sz w:val="16"/>
                <w:szCs w:val="16"/>
              </w:rPr>
              <w:t>&lt;/ns3:identifier&gt;</w:t>
            </w:r>
          </w:p>
          <w:p w14:paraId="04C0BA9F"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&lt;ns3:eventType&gt;</w:t>
            </w:r>
            <w:r w:rsidRPr="00AE4F9A">
              <w:rPr>
                <w:rFonts w:ascii="Courier New" w:hAnsi="Courier New" w:cs="Courier New"/>
                <w:color w:val="FF0000"/>
                <w:sz w:val="16"/>
                <w:szCs w:val="16"/>
              </w:rPr>
              <w:t>create</w:t>
            </w:r>
            <w:r w:rsidRPr="00AE4F9A">
              <w:rPr>
                <w:rFonts w:ascii="Courier New" w:hAnsi="Courier New" w:cs="Courier New"/>
                <w:sz w:val="16"/>
                <w:szCs w:val="16"/>
              </w:rPr>
              <w:t>&lt;/ns3:eventType&gt;</w:t>
            </w:r>
          </w:p>
          <w:p w14:paraId="70C4142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&lt;ns3:status&gt;</w:t>
            </w:r>
            <w:r w:rsidRPr="00AE4F9A">
              <w:rPr>
                <w:rFonts w:ascii="Courier New" w:hAnsi="Courier New" w:cs="Courier New"/>
                <w:color w:val="FF0000"/>
                <w:sz w:val="16"/>
                <w:szCs w:val="16"/>
              </w:rPr>
              <w:t>COMPLETED</w:t>
            </w:r>
            <w:r w:rsidRPr="00AE4F9A">
              <w:rPr>
                <w:rFonts w:ascii="Courier New" w:hAnsi="Courier New" w:cs="Courier New"/>
                <w:sz w:val="16"/>
                <w:szCs w:val="16"/>
              </w:rPr>
              <w:t>&lt;/ns3:status&gt;</w:t>
            </w:r>
          </w:p>
          <w:p w14:paraId="2D4593A1"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r>
            <w:r w:rsidRPr="00AE4F9A">
              <w:rPr>
                <w:rFonts w:ascii="Courier New" w:hAnsi="Courier New" w:cs="Courier New"/>
                <w:sz w:val="16"/>
                <w:szCs w:val="16"/>
              </w:rPr>
              <w:tab/>
              <w:t>&lt;/ns3:taskEvent&gt;</w:t>
            </w:r>
          </w:p>
          <w:p w14:paraId="613D4634"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ab/>
              <w:t xml:space="preserve">&lt;/ns3:taskEventHistory&gt; </w:t>
            </w:r>
            <w:r w:rsidRPr="00AE4F9A">
              <w:rPr>
                <w:rFonts w:ascii="Courier New" w:hAnsi="Courier New" w:cs="Courier New"/>
                <w:sz w:val="16"/>
                <w:szCs w:val="16"/>
              </w:rPr>
              <w:tab/>
            </w:r>
            <w:r w:rsidRPr="00AE4F9A">
              <w:rPr>
                <w:rFonts w:ascii="Courier New" w:hAnsi="Courier New" w:cs="Courier New"/>
                <w:sz w:val="16"/>
                <w:szCs w:val="16"/>
              </w:rPr>
              <w:tab/>
            </w:r>
            <w:r w:rsidRPr="00AE4F9A">
              <w:rPr>
                <w:rFonts w:ascii="Courier New" w:hAnsi="Courier New" w:cs="Courier New"/>
                <w:sz w:val="16"/>
                <w:szCs w:val="16"/>
              </w:rPr>
              <w:tab/>
              <w:t xml:space="preserve"> </w:t>
            </w:r>
          </w:p>
          <w:p w14:paraId="06BB1402"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&lt;/ns3:XDWTask&gt;</w:t>
            </w:r>
          </w:p>
          <w:p w14:paraId="51FB3F68" w14:textId="77777777" w:rsidR="00F432E6" w:rsidRPr="00AE4F9A" w:rsidRDefault="00F432E6" w:rsidP="00CA5193">
            <w:pPr>
              <w:rPr>
                <w:rFonts w:ascii="Courier New" w:hAnsi="Courier New" w:cs="Courier New"/>
                <w:sz w:val="16"/>
                <w:szCs w:val="16"/>
              </w:rPr>
            </w:pPr>
            <w:r w:rsidRPr="00AE4F9A">
              <w:rPr>
                <w:rFonts w:ascii="Courier New" w:hAnsi="Courier New" w:cs="Courier New"/>
                <w:sz w:val="16"/>
                <w:szCs w:val="16"/>
              </w:rPr>
              <w:t xml:space="preserve"> &lt;/ns3:TaskList&gt;</w:t>
            </w:r>
          </w:p>
          <w:p w14:paraId="2EBC58D7" w14:textId="77777777" w:rsidR="00F432E6" w:rsidRPr="00AE4F9A" w:rsidRDefault="00F432E6" w:rsidP="00CA5193">
            <w:r w:rsidRPr="00AE4F9A">
              <w:rPr>
                <w:rFonts w:ascii="Courier New" w:hAnsi="Courier New" w:cs="Courier New"/>
                <w:sz w:val="16"/>
                <w:szCs w:val="16"/>
              </w:rPr>
              <w:t>&lt;/ns3:XDW.WorkflowDocument&gt;</w:t>
            </w:r>
          </w:p>
        </w:tc>
      </w:tr>
    </w:tbl>
    <w:p w14:paraId="112623A4" w14:textId="77777777" w:rsidR="00F432E6" w:rsidRPr="00AE4F9A" w:rsidRDefault="00F432E6" w:rsidP="00F432E6">
      <w:pPr>
        <w:rPr>
          <w:szCs w:val="28"/>
        </w:rPr>
      </w:pPr>
    </w:p>
    <w:p w14:paraId="2C44DB15" w14:textId="38CD57B7" w:rsidR="00A217F4" w:rsidRPr="00AE4F9A" w:rsidRDefault="00A217F4" w:rsidP="00B960CF">
      <w:pPr>
        <w:pStyle w:val="BodyText"/>
      </w:pPr>
    </w:p>
    <w:sectPr w:rsidR="00A217F4" w:rsidRPr="00AE4F9A" w:rsidSect="00AE4F9A">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F47B3" w15:done="0"/>
  <w15:commentEx w15:paraId="3297E1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F6AC4" w14:textId="77777777" w:rsidR="00541ED0" w:rsidRDefault="00541ED0">
      <w:r>
        <w:separator/>
      </w:r>
    </w:p>
    <w:p w14:paraId="062FDA84" w14:textId="77777777" w:rsidR="00541ED0" w:rsidRDefault="00541ED0"/>
  </w:endnote>
  <w:endnote w:type="continuationSeparator" w:id="0">
    <w:p w14:paraId="1E232176" w14:textId="77777777" w:rsidR="00541ED0" w:rsidRDefault="00541ED0">
      <w:r>
        <w:continuationSeparator/>
      </w:r>
    </w:p>
    <w:p w14:paraId="44C779DE" w14:textId="77777777" w:rsidR="00541ED0" w:rsidRDefault="00541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C9288" w14:textId="77777777" w:rsidR="00755926" w:rsidRDefault="007559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C7E4AB8" w14:textId="77777777" w:rsidR="00755926" w:rsidRDefault="00755926">
    <w:pPr>
      <w:pStyle w:val="Footer"/>
    </w:pPr>
  </w:p>
  <w:p w14:paraId="19BA1942" w14:textId="77777777" w:rsidR="00755926" w:rsidRDefault="0075592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DA05B" w14:textId="77777777" w:rsidR="00755926" w:rsidRDefault="00755926">
    <w:pPr>
      <w:pStyle w:val="Footer"/>
      <w:ind w:right="360"/>
    </w:pPr>
    <w:r>
      <w:t>__________________________________________________________________________</w:t>
    </w:r>
  </w:p>
  <w:p w14:paraId="026DACA3" w14:textId="77777777" w:rsidR="00755926" w:rsidRPr="006B130E" w:rsidRDefault="00755926">
    <w:pPr>
      <w:pStyle w:val="Footer"/>
      <w:framePr w:wrap="around" w:vAnchor="text" w:hAnchor="page" w:x="6049" w:y="61"/>
      <w:rPr>
        <w:rStyle w:val="PageNumber"/>
        <w:sz w:val="20"/>
      </w:rPr>
    </w:pPr>
    <w:r w:rsidRPr="006B130E">
      <w:rPr>
        <w:rStyle w:val="PageNumber"/>
        <w:sz w:val="20"/>
      </w:rPr>
      <w:fldChar w:fldCharType="begin"/>
    </w:r>
    <w:r w:rsidRPr="006B130E">
      <w:rPr>
        <w:rStyle w:val="PageNumber"/>
        <w:sz w:val="20"/>
      </w:rPr>
      <w:instrText xml:space="preserve">PAGE  </w:instrText>
    </w:r>
    <w:r w:rsidRPr="006B130E">
      <w:rPr>
        <w:rStyle w:val="PageNumber"/>
        <w:sz w:val="20"/>
      </w:rPr>
      <w:fldChar w:fldCharType="separate"/>
    </w:r>
    <w:r w:rsidR="00E83412">
      <w:rPr>
        <w:rStyle w:val="PageNumber"/>
        <w:noProof/>
        <w:sz w:val="20"/>
      </w:rPr>
      <w:t>2</w:t>
    </w:r>
    <w:r w:rsidRPr="006B130E">
      <w:rPr>
        <w:rStyle w:val="PageNumber"/>
        <w:sz w:val="20"/>
      </w:rPr>
      <w:fldChar w:fldCharType="end"/>
    </w:r>
    <w:bookmarkStart w:id="97" w:name="_Toc473170355"/>
  </w:p>
  <w:p w14:paraId="44849A11" w14:textId="77777777" w:rsidR="00755926" w:rsidRDefault="00755926">
    <w:pPr>
      <w:pStyle w:val="Footer"/>
      <w:ind w:right="360"/>
      <w:rPr>
        <w:sz w:val="20"/>
      </w:rPr>
    </w:pPr>
    <w:r>
      <w:rPr>
        <w:sz w:val="20"/>
      </w:rPr>
      <w:tab/>
    </w:r>
  </w:p>
  <w:p w14:paraId="284F4BAE" w14:textId="18E59C25" w:rsidR="00755926" w:rsidRDefault="00755926" w:rsidP="00B960CF">
    <w:pPr>
      <w:pStyle w:val="Footer"/>
    </w:pPr>
    <w:r>
      <w:rPr>
        <w:sz w:val="20"/>
      </w:rPr>
      <w:t>Rev. 1.2 – 2014-1</w:t>
    </w:r>
    <w:r w:rsidR="00CE0C9D">
      <w:rPr>
        <w:sz w:val="20"/>
      </w:rPr>
      <w:t>1-04</w:t>
    </w:r>
    <w:r>
      <w:rPr>
        <w:sz w:val="20"/>
      </w:rPr>
      <w:t xml:space="preserve"> </w:t>
    </w:r>
    <w:r>
      <w:rPr>
        <w:sz w:val="20"/>
      </w:rPr>
      <w:tab/>
    </w:r>
    <w:r>
      <w:rPr>
        <w:sz w:val="20"/>
      </w:rPr>
      <w:tab/>
      <w:t>Copyright © 2014: IHE International</w:t>
    </w:r>
    <w:bookmarkEnd w:id="97"/>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A0965" w14:textId="3BA402AC" w:rsidR="00755926" w:rsidRDefault="00755926">
    <w:pPr>
      <w:pStyle w:val="Footer"/>
      <w:jc w:val="center"/>
    </w:pPr>
    <w:r>
      <w:rPr>
        <w:sz w:val="20"/>
      </w:rPr>
      <w:t>Copyright © 2014: IHE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BBD70" w14:textId="77777777" w:rsidR="00541ED0" w:rsidRDefault="00541ED0">
      <w:r>
        <w:separator/>
      </w:r>
    </w:p>
    <w:p w14:paraId="36DF4C80" w14:textId="77777777" w:rsidR="00541ED0" w:rsidRDefault="00541ED0"/>
  </w:footnote>
  <w:footnote w:type="continuationSeparator" w:id="0">
    <w:p w14:paraId="5C35E572" w14:textId="77777777" w:rsidR="00541ED0" w:rsidRDefault="00541ED0">
      <w:r>
        <w:continuationSeparator/>
      </w:r>
    </w:p>
    <w:p w14:paraId="1AB03FE0" w14:textId="77777777" w:rsidR="00541ED0" w:rsidRDefault="00541E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C5B69" w14:textId="39402EC2" w:rsidR="00755926" w:rsidRDefault="00755926">
    <w:pPr>
      <w:pStyle w:val="Header"/>
    </w:pPr>
    <w:r>
      <w:t xml:space="preserve">IHE Patient Care Coordination Technical Framework Supplement – Cross-enterprise Tumor Board Workflow Definition (XTB-WD) </w:t>
    </w:r>
    <w:r>
      <w:br/>
      <w:t>______________________________________________________________________________</w:t>
    </w:r>
  </w:p>
  <w:p w14:paraId="2E2E6CDA" w14:textId="77777777" w:rsidR="00755926" w:rsidRDefault="007559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2C33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12"/>
    <w:multiLevelType w:val="singleLevel"/>
    <w:tmpl w:val="00000012"/>
    <w:name w:val="WW8Num19"/>
    <w:lvl w:ilvl="0">
      <w:start w:val="1"/>
      <w:numFmt w:val="bullet"/>
      <w:lvlText w:val=""/>
      <w:lvlJc w:val="left"/>
      <w:pPr>
        <w:tabs>
          <w:tab w:val="num" w:pos="0"/>
        </w:tabs>
        <w:ind w:left="360" w:hanging="360"/>
      </w:pPr>
      <w:rPr>
        <w:rFonts w:ascii="Symbol" w:hAnsi="Symbol"/>
      </w:rPr>
    </w:lvl>
  </w:abstractNum>
  <w:abstractNum w:abstractNumId="12">
    <w:nsid w:val="00000015"/>
    <w:multiLevelType w:val="singleLevel"/>
    <w:tmpl w:val="00000015"/>
    <w:name w:val="WW8Num22"/>
    <w:lvl w:ilvl="0">
      <w:start w:val="1"/>
      <w:numFmt w:val="bullet"/>
      <w:lvlText w:val=""/>
      <w:lvlJc w:val="left"/>
      <w:pPr>
        <w:tabs>
          <w:tab w:val="num" w:pos="720"/>
        </w:tabs>
        <w:ind w:left="720" w:hanging="360"/>
      </w:pPr>
      <w:rPr>
        <w:rFonts w:ascii="Symbol" w:hAnsi="Symbol"/>
      </w:rPr>
    </w:lvl>
  </w:abstractNum>
  <w:abstractNum w:abstractNumId="13">
    <w:nsid w:val="00000019"/>
    <w:multiLevelType w:val="multilevel"/>
    <w:tmpl w:val="CFFC7EF4"/>
    <w:name w:val="WW8Num2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720"/>
        </w:tabs>
        <w:ind w:left="720" w:hanging="360"/>
      </w:pPr>
      <w:rPr>
        <w:rFonts w:ascii="Courier New" w:hAnsi="Courier New"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0000001B"/>
    <w:multiLevelType w:val="singleLevel"/>
    <w:tmpl w:val="0000001B"/>
    <w:name w:val="WW8Num29"/>
    <w:lvl w:ilvl="0">
      <w:start w:val="1"/>
      <w:numFmt w:val="bullet"/>
      <w:lvlText w:val=""/>
      <w:lvlJc w:val="left"/>
      <w:pPr>
        <w:tabs>
          <w:tab w:val="num" w:pos="0"/>
        </w:tabs>
        <w:ind w:left="720" w:hanging="360"/>
      </w:pPr>
      <w:rPr>
        <w:rFonts w:ascii="Symbol" w:hAnsi="Symbol"/>
      </w:rPr>
    </w:lvl>
  </w:abstractNum>
  <w:abstractNum w:abstractNumId="15">
    <w:nsid w:val="00000020"/>
    <w:multiLevelType w:val="singleLevel"/>
    <w:tmpl w:val="00000020"/>
    <w:name w:val="WW8Num34"/>
    <w:lvl w:ilvl="0">
      <w:start w:val="1"/>
      <w:numFmt w:val="bullet"/>
      <w:lvlText w:val=""/>
      <w:lvlJc w:val="left"/>
      <w:pPr>
        <w:tabs>
          <w:tab w:val="num" w:pos="0"/>
        </w:tabs>
        <w:ind w:left="360" w:hanging="360"/>
      </w:pPr>
      <w:rPr>
        <w:rFonts w:ascii="Symbol" w:hAnsi="Symbol"/>
      </w:rPr>
    </w:lvl>
  </w:abstractNum>
  <w:abstractNum w:abstractNumId="16">
    <w:nsid w:val="01AB39BD"/>
    <w:multiLevelType w:val="hybridMultilevel"/>
    <w:tmpl w:val="EDA8040C"/>
    <w:lvl w:ilvl="0" w:tplc="BB2ADE98">
      <w:start w:val="8"/>
      <w:numFmt w:val="decimal"/>
      <w:lvlText w:val="%1."/>
      <w:lvlJc w:val="left"/>
      <w:pPr>
        <w:ind w:left="420" w:hanging="360"/>
      </w:pPr>
      <w:rPr>
        <w:rFonts w:hint="default"/>
        <w:b/>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17">
    <w:nsid w:val="0F0142EA"/>
    <w:multiLevelType w:val="hybridMultilevel"/>
    <w:tmpl w:val="B9AED4E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1068252C"/>
    <w:multiLevelType w:val="multilevel"/>
    <w:tmpl w:val="08340428"/>
    <w:lvl w:ilvl="0">
      <w:start w:val="1"/>
      <w:numFmt w:val="decimal"/>
      <w:lvlText w:val="x%1."/>
      <w:lvlJc w:val="left"/>
      <w:pPr>
        <w:tabs>
          <w:tab w:val="num" w:pos="432"/>
        </w:tabs>
        <w:ind w:left="432" w:hanging="432"/>
      </w:pPr>
      <w:rPr>
        <w:rFonts w:hint="default"/>
      </w:rPr>
    </w:lvl>
    <w:lvl w:ilvl="1">
      <w:start w:val="1"/>
      <w:numFmt w:val="none"/>
      <w:lvlText w:val="6.1"/>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23436A71"/>
    <w:multiLevelType w:val="hybridMultilevel"/>
    <w:tmpl w:val="CE1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DE3A8D"/>
    <w:multiLevelType w:val="hybridMultilevel"/>
    <w:tmpl w:val="D31ED1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8A03BEE"/>
    <w:multiLevelType w:val="multilevel"/>
    <w:tmpl w:val="C7CEDA42"/>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2CA16983"/>
    <w:multiLevelType w:val="hybridMultilevel"/>
    <w:tmpl w:val="0E9CC0BA"/>
    <w:lvl w:ilvl="0" w:tplc="0C070001">
      <w:start w:val="1"/>
      <w:numFmt w:val="bullet"/>
      <w:lvlText w:val=""/>
      <w:lvlJc w:val="left"/>
      <w:pPr>
        <w:ind w:left="720" w:hanging="360"/>
      </w:pPr>
      <w:rPr>
        <w:rFonts w:ascii="Symbol" w:hAnsi="Symbol"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2EB91DEF"/>
    <w:multiLevelType w:val="hybridMultilevel"/>
    <w:tmpl w:val="88442628"/>
    <w:lvl w:ilvl="0" w:tplc="3F02B54A">
      <w:start w:val="8"/>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6">
    <w:nsid w:val="2F0D4B7E"/>
    <w:multiLevelType w:val="multilevel"/>
    <w:tmpl w:val="C00AB81C"/>
    <w:lvl w:ilvl="0">
      <w:start w:val="1"/>
      <w:numFmt w:val="decimal"/>
      <w:lvlText w:val="x%1."/>
      <w:lvlJc w:val="left"/>
      <w:pPr>
        <w:tabs>
          <w:tab w:val="num" w:pos="432"/>
        </w:tabs>
        <w:ind w:left="432" w:hanging="432"/>
      </w:pPr>
      <w:rPr>
        <w:rFonts w:hint="default"/>
      </w:rPr>
    </w:lvl>
    <w:lvl w:ilvl="1">
      <w:start w:val="1"/>
      <w:numFmt w:val="none"/>
      <w:lvlText w:val="51"/>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63E3100"/>
    <w:multiLevelType w:val="hybridMultilevel"/>
    <w:tmpl w:val="2D86CCF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38AE2A48"/>
    <w:multiLevelType w:val="hybridMultilevel"/>
    <w:tmpl w:val="C5200E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nsid w:val="38B24053"/>
    <w:multiLevelType w:val="hybridMultilevel"/>
    <w:tmpl w:val="DE0E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351BE8"/>
    <w:multiLevelType w:val="hybridMultilevel"/>
    <w:tmpl w:val="60E2556C"/>
    <w:lvl w:ilvl="0" w:tplc="C578191A">
      <w:start w:val="1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3FD92A99"/>
    <w:multiLevelType w:val="hybridMultilevel"/>
    <w:tmpl w:val="9BB87B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nsid w:val="44E13DF6"/>
    <w:multiLevelType w:val="multilevel"/>
    <w:tmpl w:val="F94A4CA0"/>
    <w:lvl w:ilvl="0">
      <w:start w:val="1"/>
      <w:numFmt w:val="decimal"/>
      <w:lvlText w:val="x%1."/>
      <w:lvlJc w:val="left"/>
      <w:pPr>
        <w:tabs>
          <w:tab w:val="num" w:pos="432"/>
        </w:tabs>
        <w:ind w:left="432" w:hanging="432"/>
      </w:pPr>
      <w:rPr>
        <w:rFonts w:hint="default"/>
      </w:rPr>
    </w:lvl>
    <w:lvl w:ilvl="1">
      <w:start w:val="1"/>
      <w:numFmt w:val="none"/>
      <w:lvlText w:val="6.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4B3B492E"/>
    <w:multiLevelType w:val="multilevel"/>
    <w:tmpl w:val="3146C02A"/>
    <w:lvl w:ilvl="0">
      <w:start w:val="1"/>
      <w:numFmt w:val="decimal"/>
      <w:lvlText w:val="x%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52A8314E"/>
    <w:multiLevelType w:val="hybridMultilevel"/>
    <w:tmpl w:val="947A8E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550270B7"/>
    <w:multiLevelType w:val="hybridMultilevel"/>
    <w:tmpl w:val="F3500E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57437BEE"/>
    <w:multiLevelType w:val="hybridMultilevel"/>
    <w:tmpl w:val="169CB44A"/>
    <w:name w:val="WW8Num26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8">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8D28EE"/>
    <w:multiLevelType w:val="hybridMultilevel"/>
    <w:tmpl w:val="D794F0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5E610340"/>
    <w:multiLevelType w:val="hybridMultilevel"/>
    <w:tmpl w:val="B4CEC602"/>
    <w:lvl w:ilvl="0" w:tplc="E962ED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2150EC1"/>
    <w:multiLevelType w:val="multilevel"/>
    <w:tmpl w:val="F94A4CA0"/>
    <w:lvl w:ilvl="0">
      <w:start w:val="1"/>
      <w:numFmt w:val="decimal"/>
      <w:lvlText w:val="x%1."/>
      <w:lvlJc w:val="left"/>
      <w:pPr>
        <w:tabs>
          <w:tab w:val="num" w:pos="432"/>
        </w:tabs>
        <w:ind w:left="432" w:hanging="432"/>
      </w:pPr>
      <w:rPr>
        <w:rFonts w:hint="default"/>
      </w:rPr>
    </w:lvl>
    <w:lvl w:ilvl="1">
      <w:start w:val="1"/>
      <w:numFmt w:val="none"/>
      <w:lvlText w:val="6.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34"/>
        </w:tabs>
        <w:ind w:left="113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642932ED"/>
    <w:multiLevelType w:val="hybridMultilevel"/>
    <w:tmpl w:val="CE1CB1D8"/>
    <w:lvl w:ilvl="0" w:tplc="0C070001">
      <w:start w:val="1"/>
      <w:numFmt w:val="decimal"/>
      <w:pStyle w:val="Constraint"/>
      <w:lvlText w:val="ISC32-[%1]"/>
      <w:lvlJc w:val="left"/>
      <w:pPr>
        <w:tabs>
          <w:tab w:val="num" w:pos="1800"/>
        </w:tabs>
        <w:ind w:left="1080" w:hanging="360"/>
      </w:pPr>
      <w:rPr>
        <w:rFonts w:hint="default"/>
      </w:rPr>
    </w:lvl>
    <w:lvl w:ilvl="1" w:tplc="0C070003" w:tentative="1">
      <w:start w:val="1"/>
      <w:numFmt w:val="lowerLetter"/>
      <w:lvlText w:val="%2."/>
      <w:lvlJc w:val="left"/>
      <w:pPr>
        <w:tabs>
          <w:tab w:val="num" w:pos="1440"/>
        </w:tabs>
        <w:ind w:left="1440" w:hanging="360"/>
      </w:pPr>
    </w:lvl>
    <w:lvl w:ilvl="2" w:tplc="0C070005" w:tentative="1">
      <w:start w:val="1"/>
      <w:numFmt w:val="lowerRoman"/>
      <w:lvlText w:val="%3."/>
      <w:lvlJc w:val="right"/>
      <w:pPr>
        <w:tabs>
          <w:tab w:val="num" w:pos="2160"/>
        </w:tabs>
        <w:ind w:left="2160" w:hanging="180"/>
      </w:pPr>
    </w:lvl>
    <w:lvl w:ilvl="3" w:tplc="0C070001" w:tentative="1">
      <w:start w:val="1"/>
      <w:numFmt w:val="decimal"/>
      <w:lvlText w:val="%4."/>
      <w:lvlJc w:val="left"/>
      <w:pPr>
        <w:tabs>
          <w:tab w:val="num" w:pos="2880"/>
        </w:tabs>
        <w:ind w:left="2880" w:hanging="360"/>
      </w:pPr>
    </w:lvl>
    <w:lvl w:ilvl="4" w:tplc="0C070003" w:tentative="1">
      <w:start w:val="1"/>
      <w:numFmt w:val="lowerLetter"/>
      <w:lvlText w:val="%5."/>
      <w:lvlJc w:val="left"/>
      <w:pPr>
        <w:tabs>
          <w:tab w:val="num" w:pos="3600"/>
        </w:tabs>
        <w:ind w:left="3600" w:hanging="360"/>
      </w:pPr>
    </w:lvl>
    <w:lvl w:ilvl="5" w:tplc="0C070005" w:tentative="1">
      <w:start w:val="1"/>
      <w:numFmt w:val="lowerRoman"/>
      <w:lvlText w:val="%6."/>
      <w:lvlJc w:val="right"/>
      <w:pPr>
        <w:tabs>
          <w:tab w:val="num" w:pos="4320"/>
        </w:tabs>
        <w:ind w:left="4320" w:hanging="180"/>
      </w:pPr>
    </w:lvl>
    <w:lvl w:ilvl="6" w:tplc="0C070001" w:tentative="1">
      <w:start w:val="1"/>
      <w:numFmt w:val="decimal"/>
      <w:lvlText w:val="%7."/>
      <w:lvlJc w:val="left"/>
      <w:pPr>
        <w:tabs>
          <w:tab w:val="num" w:pos="5040"/>
        </w:tabs>
        <w:ind w:left="5040" w:hanging="360"/>
      </w:pPr>
    </w:lvl>
    <w:lvl w:ilvl="7" w:tplc="0C070003" w:tentative="1">
      <w:start w:val="1"/>
      <w:numFmt w:val="lowerLetter"/>
      <w:lvlText w:val="%8."/>
      <w:lvlJc w:val="left"/>
      <w:pPr>
        <w:tabs>
          <w:tab w:val="num" w:pos="5760"/>
        </w:tabs>
        <w:ind w:left="5760" w:hanging="360"/>
      </w:pPr>
    </w:lvl>
    <w:lvl w:ilvl="8" w:tplc="0C070005" w:tentative="1">
      <w:start w:val="1"/>
      <w:numFmt w:val="lowerRoman"/>
      <w:lvlText w:val="%9."/>
      <w:lvlJc w:val="right"/>
      <w:pPr>
        <w:tabs>
          <w:tab w:val="num" w:pos="6480"/>
        </w:tabs>
        <w:ind w:left="6480" w:hanging="180"/>
      </w:pPr>
    </w:lvl>
  </w:abstractNum>
  <w:abstractNum w:abstractNumId="45">
    <w:nsid w:val="66D263F4"/>
    <w:multiLevelType w:val="hybridMultilevel"/>
    <w:tmpl w:val="76A06EAE"/>
    <w:lvl w:ilvl="0" w:tplc="5BB4704C">
      <w:start w:val="8"/>
      <w:numFmt w:val="decimal"/>
      <w:lvlText w:val="%1."/>
      <w:lvlJc w:val="left"/>
      <w:pPr>
        <w:ind w:left="720" w:hanging="360"/>
      </w:pPr>
      <w:rPr>
        <w:rFonts w:ascii="Times New Roman" w:hAnsi="Times New Roman" w:cs="Times New Roman" w:hint="default"/>
        <w:b/>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nsid w:val="6C3504AB"/>
    <w:multiLevelType w:val="hybridMultilevel"/>
    <w:tmpl w:val="5644F220"/>
    <w:lvl w:ilvl="0" w:tplc="77602EBE">
      <w:start w:val="1"/>
      <w:numFmt w:val="bullet"/>
      <w:lvlText w:val="o"/>
      <w:lvlJc w:val="left"/>
      <w:pPr>
        <w:ind w:left="720" w:hanging="360"/>
      </w:pPr>
      <w:rPr>
        <w:rFonts w:ascii="Courier New" w:hAnsi="Courier New" w:cs="Courier New" w:hint="default"/>
      </w:rPr>
    </w:lvl>
    <w:lvl w:ilvl="1" w:tplc="7674A4FE">
      <w:start w:val="1"/>
      <w:numFmt w:val="bullet"/>
      <w:lvlText w:val="o"/>
      <w:lvlJc w:val="left"/>
      <w:pPr>
        <w:ind w:left="1440" w:hanging="360"/>
      </w:pPr>
      <w:rPr>
        <w:rFonts w:ascii="Courier New" w:hAnsi="Courier New" w:cs="Courier New" w:hint="default"/>
      </w:rPr>
    </w:lvl>
    <w:lvl w:ilvl="2" w:tplc="219CB2CA">
      <w:start w:val="1"/>
      <w:numFmt w:val="lowerRoman"/>
      <w:lvlText w:val="%3."/>
      <w:lvlJc w:val="right"/>
      <w:pPr>
        <w:ind w:left="2160" w:hanging="180"/>
      </w:pPr>
    </w:lvl>
    <w:lvl w:ilvl="3" w:tplc="A532F4EE" w:tentative="1">
      <w:start w:val="1"/>
      <w:numFmt w:val="decimal"/>
      <w:lvlText w:val="%4."/>
      <w:lvlJc w:val="left"/>
      <w:pPr>
        <w:ind w:left="2880" w:hanging="360"/>
      </w:pPr>
    </w:lvl>
    <w:lvl w:ilvl="4" w:tplc="D8F82420" w:tentative="1">
      <w:start w:val="1"/>
      <w:numFmt w:val="lowerLetter"/>
      <w:lvlText w:val="%5."/>
      <w:lvlJc w:val="left"/>
      <w:pPr>
        <w:ind w:left="3600" w:hanging="360"/>
      </w:pPr>
    </w:lvl>
    <w:lvl w:ilvl="5" w:tplc="6C22C1C0" w:tentative="1">
      <w:start w:val="1"/>
      <w:numFmt w:val="lowerRoman"/>
      <w:lvlText w:val="%6."/>
      <w:lvlJc w:val="right"/>
      <w:pPr>
        <w:ind w:left="4320" w:hanging="180"/>
      </w:pPr>
    </w:lvl>
    <w:lvl w:ilvl="6" w:tplc="813C4DE0" w:tentative="1">
      <w:start w:val="1"/>
      <w:numFmt w:val="decimal"/>
      <w:lvlText w:val="%7."/>
      <w:lvlJc w:val="left"/>
      <w:pPr>
        <w:ind w:left="5040" w:hanging="360"/>
      </w:pPr>
    </w:lvl>
    <w:lvl w:ilvl="7" w:tplc="E45AE98C" w:tentative="1">
      <w:start w:val="1"/>
      <w:numFmt w:val="lowerLetter"/>
      <w:lvlText w:val="%8."/>
      <w:lvlJc w:val="left"/>
      <w:pPr>
        <w:ind w:left="5760" w:hanging="360"/>
      </w:pPr>
    </w:lvl>
    <w:lvl w:ilvl="8" w:tplc="524EF270" w:tentative="1">
      <w:start w:val="1"/>
      <w:numFmt w:val="lowerRoman"/>
      <w:lvlText w:val="%9."/>
      <w:lvlJc w:val="right"/>
      <w:pPr>
        <w:ind w:left="6480" w:hanging="180"/>
      </w:pPr>
    </w:lvl>
  </w:abstractNum>
  <w:abstractNum w:abstractNumId="47">
    <w:nsid w:val="6E5B6DFC"/>
    <w:multiLevelType w:val="multilevel"/>
    <w:tmpl w:val="F948073E"/>
    <w:name w:val="WW8Num262"/>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8">
    <w:nsid w:val="749B3C76"/>
    <w:multiLevelType w:val="multilevel"/>
    <w:tmpl w:val="A1606858"/>
    <w:lvl w:ilvl="0">
      <w:start w:val="1"/>
      <w:numFmt w:val="decimal"/>
      <w:lvlText w:val="x%1."/>
      <w:lvlJc w:val="left"/>
      <w:pPr>
        <w:tabs>
          <w:tab w:val="num" w:pos="432"/>
        </w:tabs>
        <w:ind w:left="432" w:hanging="432"/>
      </w:pPr>
      <w:rPr>
        <w:rFonts w:hint="default"/>
      </w:rPr>
    </w:lvl>
    <w:lvl w:ilvl="1">
      <w:start w:val="1"/>
      <w:numFmt w:val="none"/>
      <w:lvlText w:val="5.1"/>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nsid w:val="76DD5821"/>
    <w:multiLevelType w:val="hybridMultilevel"/>
    <w:tmpl w:val="C5200E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0">
    <w:nsid w:val="7AD4700C"/>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7F150A30"/>
    <w:multiLevelType w:val="hybridMultilevel"/>
    <w:tmpl w:val="20EA14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2">
    <w:nsid w:val="7FF36E5C"/>
    <w:multiLevelType w:val="hybridMultilevel"/>
    <w:tmpl w:val="45A8CA0A"/>
    <w:lvl w:ilvl="0" w:tplc="575E308E">
      <w:start w:val="8"/>
      <w:numFmt w:val="decimal"/>
      <w:lvlText w:val="%1."/>
      <w:lvlJc w:val="left"/>
      <w:pPr>
        <w:ind w:left="420" w:hanging="360"/>
      </w:pPr>
      <w:rPr>
        <w:rFonts w:hint="default"/>
        <w:b/>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38"/>
  </w:num>
  <w:num w:numId="10">
    <w:abstractNumId w:val="43"/>
  </w:num>
  <w:num w:numId="11">
    <w:abstractNumId w:val="43"/>
  </w:num>
  <w:num w:numId="12">
    <w:abstractNumId w:val="43"/>
  </w:num>
  <w:num w:numId="13">
    <w:abstractNumId w:val="43"/>
  </w:num>
  <w:num w:numId="14">
    <w:abstractNumId w:val="43"/>
  </w:num>
  <w:num w:numId="15">
    <w:abstractNumId w:val="43"/>
  </w:num>
  <w:num w:numId="16">
    <w:abstractNumId w:val="43"/>
  </w:num>
  <w:num w:numId="17">
    <w:abstractNumId w:val="43"/>
  </w:num>
  <w:num w:numId="18">
    <w:abstractNumId w:val="19"/>
  </w:num>
  <w:num w:numId="19">
    <w:abstractNumId w:val="39"/>
  </w:num>
  <w:num w:numId="20">
    <w:abstractNumId w:val="22"/>
  </w:num>
  <w:num w:numId="21">
    <w:abstractNumId w:val="21"/>
  </w:num>
  <w:num w:numId="22">
    <w:abstractNumId w:val="30"/>
  </w:num>
  <w:num w:numId="23">
    <w:abstractNumId w:val="34"/>
  </w:num>
  <w:num w:numId="24">
    <w:abstractNumId w:val="24"/>
  </w:num>
  <w:num w:numId="25">
    <w:abstractNumId w:val="46"/>
  </w:num>
  <w:num w:numId="26">
    <w:abstractNumId w:val="31"/>
  </w:num>
  <w:num w:numId="27">
    <w:abstractNumId w:val="41"/>
  </w:num>
  <w:num w:numId="28">
    <w:abstractNumId w:val="44"/>
  </w:num>
  <w:num w:numId="29">
    <w:abstractNumId w:val="17"/>
  </w:num>
  <w:num w:numId="30">
    <w:abstractNumId w:val="28"/>
  </w:num>
  <w:num w:numId="31">
    <w:abstractNumId w:val="49"/>
  </w:num>
  <w:num w:numId="32">
    <w:abstractNumId w:val="50"/>
  </w:num>
  <w:num w:numId="33">
    <w:abstractNumId w:val="11"/>
  </w:num>
  <w:num w:numId="34">
    <w:abstractNumId w:val="14"/>
  </w:num>
  <w:num w:numId="35">
    <w:abstractNumId w:val="15"/>
  </w:num>
  <w:num w:numId="36">
    <w:abstractNumId w:val="23"/>
  </w:num>
  <w:num w:numId="37">
    <w:abstractNumId w:val="20"/>
  </w:num>
  <w:num w:numId="38">
    <w:abstractNumId w:val="0"/>
  </w:num>
  <w:num w:numId="39">
    <w:abstractNumId w:val="33"/>
  </w:num>
  <w:num w:numId="40">
    <w:abstractNumId w:val="26"/>
  </w:num>
  <w:num w:numId="41">
    <w:abstractNumId w:val="48"/>
  </w:num>
  <w:num w:numId="42">
    <w:abstractNumId w:val="18"/>
  </w:num>
  <w:num w:numId="43">
    <w:abstractNumId w:val="32"/>
  </w:num>
  <w:num w:numId="44">
    <w:abstractNumId w:val="29"/>
  </w:num>
  <w:num w:numId="45">
    <w:abstractNumId w:val="45"/>
  </w:num>
  <w:num w:numId="46">
    <w:abstractNumId w:val="16"/>
  </w:num>
  <w:num w:numId="47">
    <w:abstractNumId w:val="25"/>
  </w:num>
  <w:num w:numId="48">
    <w:abstractNumId w:val="52"/>
  </w:num>
  <w:num w:numId="49">
    <w:abstractNumId w:val="40"/>
  </w:num>
  <w:num w:numId="50">
    <w:abstractNumId w:val="6"/>
  </w:num>
  <w:num w:numId="51">
    <w:abstractNumId w:val="5"/>
  </w:num>
  <w:num w:numId="52">
    <w:abstractNumId w:val="9"/>
    <w:lvlOverride w:ilvl="0">
      <w:startOverride w:val="1"/>
    </w:lvlOverride>
  </w:num>
  <w:num w:numId="53">
    <w:abstractNumId w:val="43"/>
  </w:num>
  <w:num w:numId="54">
    <w:abstractNumId w:val="43"/>
  </w:num>
  <w:num w:numId="55">
    <w:abstractNumId w:val="43"/>
  </w:num>
  <w:num w:numId="56">
    <w:abstractNumId w:val="35"/>
  </w:num>
  <w:num w:numId="57">
    <w:abstractNumId w:val="27"/>
  </w:num>
  <w:num w:numId="58">
    <w:abstractNumId w:val="51"/>
  </w:num>
  <w:num w:numId="59">
    <w:abstractNumId w:val="42"/>
  </w:num>
  <w:num w:numId="60">
    <w:abstractNumId w:val="36"/>
  </w:num>
  <w:num w:numId="61">
    <w:abstractNumId w:val="42"/>
  </w:num>
  <w:num w:numId="62">
    <w:abstractNumId w:val="42"/>
  </w:num>
  <w:num w:numId="63">
    <w:abstractNumId w:val="42"/>
  </w:num>
  <w:num w:numId="64">
    <w:abstractNumId w:val="42"/>
  </w:num>
  <w:num w:numId="65">
    <w:abstractNumId w:val="42"/>
  </w:num>
  <w:num w:numId="66">
    <w:abstractNumId w:val="42"/>
  </w:num>
  <w:num w:numId="67">
    <w:abstractNumId w:val="42"/>
  </w:num>
  <w:num w:numId="68">
    <w:abstractNumId w:val="42"/>
  </w:num>
  <w:num w:numId="69">
    <w:abstractNumId w:val="42"/>
  </w:num>
  <w:num w:numId="70">
    <w:abstractNumId w:val="10"/>
  </w:num>
  <w:num w:numId="71">
    <w:abstractNumId w:val="10"/>
  </w:num>
  <w:num w:numId="72">
    <w:abstractNumId w:val="8"/>
  </w:num>
  <w:num w:numId="73">
    <w:abstractNumId w:val="7"/>
  </w:num>
  <w:num w:numId="74">
    <w:abstractNumId w:val="6"/>
  </w:num>
  <w:num w:numId="75">
    <w:abstractNumId w:val="5"/>
  </w:num>
  <w:num w:numId="76">
    <w:abstractNumId w:val="9"/>
  </w:num>
  <w:num w:numId="77">
    <w:abstractNumId w:val="9"/>
  </w:num>
  <w:num w:numId="78">
    <w:abstractNumId w:val="4"/>
  </w:num>
  <w:num w:numId="79">
    <w:abstractNumId w:val="3"/>
  </w:num>
  <w:num w:numId="80">
    <w:abstractNumId w:val="2"/>
  </w:num>
  <w:num w:numId="81">
    <w:abstractNumId w:val="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GB" w:vendorID="64" w:dllVersion="131078" w:nlCheck="1"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354B"/>
    <w:rsid w:val="0000389F"/>
    <w:rsid w:val="0001779D"/>
    <w:rsid w:val="00020735"/>
    <w:rsid w:val="00026C8D"/>
    <w:rsid w:val="0003088C"/>
    <w:rsid w:val="00030B6B"/>
    <w:rsid w:val="00034C6A"/>
    <w:rsid w:val="00035154"/>
    <w:rsid w:val="00035433"/>
    <w:rsid w:val="000369A7"/>
    <w:rsid w:val="00041D8B"/>
    <w:rsid w:val="00042AEB"/>
    <w:rsid w:val="000433AC"/>
    <w:rsid w:val="00043C71"/>
    <w:rsid w:val="00053C5F"/>
    <w:rsid w:val="00060F00"/>
    <w:rsid w:val="000622EE"/>
    <w:rsid w:val="00065287"/>
    <w:rsid w:val="00066BD8"/>
    <w:rsid w:val="0007168E"/>
    <w:rsid w:val="000724D8"/>
    <w:rsid w:val="00072E6B"/>
    <w:rsid w:val="0007466D"/>
    <w:rsid w:val="00077A61"/>
    <w:rsid w:val="000833F3"/>
    <w:rsid w:val="00083E98"/>
    <w:rsid w:val="000855BF"/>
    <w:rsid w:val="00086B84"/>
    <w:rsid w:val="000901B6"/>
    <w:rsid w:val="00090D02"/>
    <w:rsid w:val="00091C8B"/>
    <w:rsid w:val="000924A9"/>
    <w:rsid w:val="00092594"/>
    <w:rsid w:val="00093DCC"/>
    <w:rsid w:val="00093EBC"/>
    <w:rsid w:val="00095C46"/>
    <w:rsid w:val="000A1E20"/>
    <w:rsid w:val="000A3C80"/>
    <w:rsid w:val="000A6B3D"/>
    <w:rsid w:val="000A78F8"/>
    <w:rsid w:val="000B0A6C"/>
    <w:rsid w:val="000B2D63"/>
    <w:rsid w:val="000B3609"/>
    <w:rsid w:val="000B5DDB"/>
    <w:rsid w:val="000B7D52"/>
    <w:rsid w:val="000C0FC0"/>
    <w:rsid w:val="000C1B25"/>
    <w:rsid w:val="000C50D3"/>
    <w:rsid w:val="000C6492"/>
    <w:rsid w:val="000C6627"/>
    <w:rsid w:val="000D04BF"/>
    <w:rsid w:val="000D0E69"/>
    <w:rsid w:val="000D2E9D"/>
    <w:rsid w:val="000D6D06"/>
    <w:rsid w:val="000E1497"/>
    <w:rsid w:val="000E1DD8"/>
    <w:rsid w:val="000E1F5C"/>
    <w:rsid w:val="000E4B98"/>
    <w:rsid w:val="000E749F"/>
    <w:rsid w:val="000E76B4"/>
    <w:rsid w:val="000F2FE5"/>
    <w:rsid w:val="000F3E69"/>
    <w:rsid w:val="000F6D26"/>
    <w:rsid w:val="000F7DC3"/>
    <w:rsid w:val="0010178F"/>
    <w:rsid w:val="0010399E"/>
    <w:rsid w:val="00106470"/>
    <w:rsid w:val="00113A62"/>
    <w:rsid w:val="00116EC4"/>
    <w:rsid w:val="001253AA"/>
    <w:rsid w:val="001273F2"/>
    <w:rsid w:val="00127A00"/>
    <w:rsid w:val="0013020D"/>
    <w:rsid w:val="00130E2C"/>
    <w:rsid w:val="0013720A"/>
    <w:rsid w:val="00152457"/>
    <w:rsid w:val="001569C6"/>
    <w:rsid w:val="001573D9"/>
    <w:rsid w:val="00157663"/>
    <w:rsid w:val="00162343"/>
    <w:rsid w:val="0016759A"/>
    <w:rsid w:val="00167F0A"/>
    <w:rsid w:val="0017288B"/>
    <w:rsid w:val="00176DD8"/>
    <w:rsid w:val="00177815"/>
    <w:rsid w:val="00181374"/>
    <w:rsid w:val="00181CD3"/>
    <w:rsid w:val="0018219B"/>
    <w:rsid w:val="00183029"/>
    <w:rsid w:val="001848E1"/>
    <w:rsid w:val="00186954"/>
    <w:rsid w:val="00186DAB"/>
    <w:rsid w:val="001940AE"/>
    <w:rsid w:val="0019533E"/>
    <w:rsid w:val="00195C14"/>
    <w:rsid w:val="001A0972"/>
    <w:rsid w:val="001A5936"/>
    <w:rsid w:val="001A6B17"/>
    <w:rsid w:val="001B464C"/>
    <w:rsid w:val="001B4943"/>
    <w:rsid w:val="001B4DDF"/>
    <w:rsid w:val="001B507D"/>
    <w:rsid w:val="001B7BCC"/>
    <w:rsid w:val="001C1A9E"/>
    <w:rsid w:val="001C31D6"/>
    <w:rsid w:val="001C41CE"/>
    <w:rsid w:val="001C675C"/>
    <w:rsid w:val="001C6BDC"/>
    <w:rsid w:val="001D1619"/>
    <w:rsid w:val="001D16EA"/>
    <w:rsid w:val="001D35A7"/>
    <w:rsid w:val="001E13AF"/>
    <w:rsid w:val="001E18CA"/>
    <w:rsid w:val="001E1D62"/>
    <w:rsid w:val="001E6A38"/>
    <w:rsid w:val="001F09DA"/>
    <w:rsid w:val="001F2EF4"/>
    <w:rsid w:val="001F48D0"/>
    <w:rsid w:val="001F7BBF"/>
    <w:rsid w:val="00201B60"/>
    <w:rsid w:val="00201F81"/>
    <w:rsid w:val="002020D3"/>
    <w:rsid w:val="002073E9"/>
    <w:rsid w:val="00207868"/>
    <w:rsid w:val="00214A29"/>
    <w:rsid w:val="0021632E"/>
    <w:rsid w:val="002173E6"/>
    <w:rsid w:val="002175EB"/>
    <w:rsid w:val="00221C1B"/>
    <w:rsid w:val="0022352C"/>
    <w:rsid w:val="00225160"/>
    <w:rsid w:val="00225855"/>
    <w:rsid w:val="00226BB6"/>
    <w:rsid w:val="00236029"/>
    <w:rsid w:val="002362B6"/>
    <w:rsid w:val="00241893"/>
    <w:rsid w:val="002421BB"/>
    <w:rsid w:val="0024685C"/>
    <w:rsid w:val="00246D81"/>
    <w:rsid w:val="00250658"/>
    <w:rsid w:val="00252EF1"/>
    <w:rsid w:val="0026039C"/>
    <w:rsid w:val="00263AC7"/>
    <w:rsid w:val="002660F8"/>
    <w:rsid w:val="00267799"/>
    <w:rsid w:val="00275331"/>
    <w:rsid w:val="002756A6"/>
    <w:rsid w:val="00275795"/>
    <w:rsid w:val="00275E88"/>
    <w:rsid w:val="00276129"/>
    <w:rsid w:val="002803F2"/>
    <w:rsid w:val="00282ED2"/>
    <w:rsid w:val="00292E6C"/>
    <w:rsid w:val="002939F8"/>
    <w:rsid w:val="002A168A"/>
    <w:rsid w:val="002B0EFC"/>
    <w:rsid w:val="002B3850"/>
    <w:rsid w:val="002C6251"/>
    <w:rsid w:val="002C6E15"/>
    <w:rsid w:val="002C6EE8"/>
    <w:rsid w:val="002C78B6"/>
    <w:rsid w:val="002D53CF"/>
    <w:rsid w:val="002D559E"/>
    <w:rsid w:val="002E0902"/>
    <w:rsid w:val="002E16BA"/>
    <w:rsid w:val="002E290F"/>
    <w:rsid w:val="002E2CAB"/>
    <w:rsid w:val="002E2D39"/>
    <w:rsid w:val="002E58CD"/>
    <w:rsid w:val="002F076A"/>
    <w:rsid w:val="002F3B9C"/>
    <w:rsid w:val="003000C6"/>
    <w:rsid w:val="00303DE5"/>
    <w:rsid w:val="00303E20"/>
    <w:rsid w:val="00304964"/>
    <w:rsid w:val="00304F4C"/>
    <w:rsid w:val="00305736"/>
    <w:rsid w:val="003107CC"/>
    <w:rsid w:val="00310A9B"/>
    <w:rsid w:val="00315C85"/>
    <w:rsid w:val="00317F67"/>
    <w:rsid w:val="00320A35"/>
    <w:rsid w:val="00322533"/>
    <w:rsid w:val="00326C9E"/>
    <w:rsid w:val="0033033F"/>
    <w:rsid w:val="003303A7"/>
    <w:rsid w:val="00330FCF"/>
    <w:rsid w:val="0033310A"/>
    <w:rsid w:val="00333272"/>
    <w:rsid w:val="003368AA"/>
    <w:rsid w:val="003371BB"/>
    <w:rsid w:val="003375BB"/>
    <w:rsid w:val="0033795B"/>
    <w:rsid w:val="00337C04"/>
    <w:rsid w:val="0035006C"/>
    <w:rsid w:val="00350CCA"/>
    <w:rsid w:val="003517C0"/>
    <w:rsid w:val="00352E22"/>
    <w:rsid w:val="00353827"/>
    <w:rsid w:val="003551FC"/>
    <w:rsid w:val="0035645B"/>
    <w:rsid w:val="003565F4"/>
    <w:rsid w:val="003574B8"/>
    <w:rsid w:val="003577C8"/>
    <w:rsid w:val="00360A60"/>
    <w:rsid w:val="003611AE"/>
    <w:rsid w:val="00361258"/>
    <w:rsid w:val="0036527C"/>
    <w:rsid w:val="003722BE"/>
    <w:rsid w:val="003734DB"/>
    <w:rsid w:val="00373ECC"/>
    <w:rsid w:val="003759C3"/>
    <w:rsid w:val="0037728C"/>
    <w:rsid w:val="003839D4"/>
    <w:rsid w:val="00383BBB"/>
    <w:rsid w:val="00385AF0"/>
    <w:rsid w:val="00394308"/>
    <w:rsid w:val="00394483"/>
    <w:rsid w:val="003951B1"/>
    <w:rsid w:val="003A0EB8"/>
    <w:rsid w:val="003A34C5"/>
    <w:rsid w:val="003A4BA8"/>
    <w:rsid w:val="003B262E"/>
    <w:rsid w:val="003B2A2B"/>
    <w:rsid w:val="003B308E"/>
    <w:rsid w:val="003B6F90"/>
    <w:rsid w:val="003B7293"/>
    <w:rsid w:val="003C2B16"/>
    <w:rsid w:val="003C2FA1"/>
    <w:rsid w:val="003C40AC"/>
    <w:rsid w:val="003C7C8D"/>
    <w:rsid w:val="003D2B6A"/>
    <w:rsid w:val="003D7F4F"/>
    <w:rsid w:val="003E154A"/>
    <w:rsid w:val="003E460F"/>
    <w:rsid w:val="003F4163"/>
    <w:rsid w:val="0040121D"/>
    <w:rsid w:val="00402B09"/>
    <w:rsid w:val="0040459F"/>
    <w:rsid w:val="00415CFB"/>
    <w:rsid w:val="0041615F"/>
    <w:rsid w:val="00416C10"/>
    <w:rsid w:val="00416E53"/>
    <w:rsid w:val="004177F1"/>
    <w:rsid w:val="00417C16"/>
    <w:rsid w:val="004236C9"/>
    <w:rsid w:val="004237F1"/>
    <w:rsid w:val="0042403E"/>
    <w:rsid w:val="00426D7A"/>
    <w:rsid w:val="004310CD"/>
    <w:rsid w:val="00431ACB"/>
    <w:rsid w:val="00431AEC"/>
    <w:rsid w:val="00435254"/>
    <w:rsid w:val="00436277"/>
    <w:rsid w:val="004419CA"/>
    <w:rsid w:val="004426B0"/>
    <w:rsid w:val="0045693D"/>
    <w:rsid w:val="00460636"/>
    <w:rsid w:val="00461C42"/>
    <w:rsid w:val="00463600"/>
    <w:rsid w:val="00466352"/>
    <w:rsid w:val="00480359"/>
    <w:rsid w:val="00481FC2"/>
    <w:rsid w:val="00482086"/>
    <w:rsid w:val="00482DC2"/>
    <w:rsid w:val="00485817"/>
    <w:rsid w:val="0049647D"/>
    <w:rsid w:val="004A1D29"/>
    <w:rsid w:val="004A1EA3"/>
    <w:rsid w:val="004A3BD5"/>
    <w:rsid w:val="004A3FD1"/>
    <w:rsid w:val="004A452D"/>
    <w:rsid w:val="004A4A32"/>
    <w:rsid w:val="004A4B77"/>
    <w:rsid w:val="004B0220"/>
    <w:rsid w:val="004B1E85"/>
    <w:rsid w:val="004B49B2"/>
    <w:rsid w:val="004B49C0"/>
    <w:rsid w:val="004B52BA"/>
    <w:rsid w:val="004B6069"/>
    <w:rsid w:val="004B6DF9"/>
    <w:rsid w:val="004B76E9"/>
    <w:rsid w:val="004B7EBD"/>
    <w:rsid w:val="004C0B4F"/>
    <w:rsid w:val="004C3B45"/>
    <w:rsid w:val="004C4219"/>
    <w:rsid w:val="004C7E3A"/>
    <w:rsid w:val="004D0356"/>
    <w:rsid w:val="004D198B"/>
    <w:rsid w:val="004D3171"/>
    <w:rsid w:val="004D582C"/>
    <w:rsid w:val="004D7568"/>
    <w:rsid w:val="004E1A34"/>
    <w:rsid w:val="004E4F43"/>
    <w:rsid w:val="004E505C"/>
    <w:rsid w:val="004F2588"/>
    <w:rsid w:val="004F274D"/>
    <w:rsid w:val="004F41AC"/>
    <w:rsid w:val="004F640F"/>
    <w:rsid w:val="004F6947"/>
    <w:rsid w:val="004F79B9"/>
    <w:rsid w:val="004F7D52"/>
    <w:rsid w:val="00501001"/>
    <w:rsid w:val="00505701"/>
    <w:rsid w:val="00512CBB"/>
    <w:rsid w:val="00514548"/>
    <w:rsid w:val="005153B6"/>
    <w:rsid w:val="005154C4"/>
    <w:rsid w:val="0052045D"/>
    <w:rsid w:val="00523D88"/>
    <w:rsid w:val="00525A0B"/>
    <w:rsid w:val="005313DA"/>
    <w:rsid w:val="005322D6"/>
    <w:rsid w:val="00533DD3"/>
    <w:rsid w:val="00540A4B"/>
    <w:rsid w:val="00540D43"/>
    <w:rsid w:val="00541ED0"/>
    <w:rsid w:val="0054325B"/>
    <w:rsid w:val="005438C8"/>
    <w:rsid w:val="00564B3E"/>
    <w:rsid w:val="00566522"/>
    <w:rsid w:val="005679C4"/>
    <w:rsid w:val="00567CCB"/>
    <w:rsid w:val="00581432"/>
    <w:rsid w:val="00584DCD"/>
    <w:rsid w:val="00584F24"/>
    <w:rsid w:val="0058735D"/>
    <w:rsid w:val="00592050"/>
    <w:rsid w:val="005937BF"/>
    <w:rsid w:val="00596BF0"/>
    <w:rsid w:val="005A2469"/>
    <w:rsid w:val="005A6425"/>
    <w:rsid w:val="005A6C43"/>
    <w:rsid w:val="005B197A"/>
    <w:rsid w:val="005B28E8"/>
    <w:rsid w:val="005B5DB3"/>
    <w:rsid w:val="005B613A"/>
    <w:rsid w:val="005B6291"/>
    <w:rsid w:val="005B6A5B"/>
    <w:rsid w:val="005C1E1F"/>
    <w:rsid w:val="005C2117"/>
    <w:rsid w:val="005C4ECE"/>
    <w:rsid w:val="005D2F03"/>
    <w:rsid w:val="005D4B2E"/>
    <w:rsid w:val="005D5645"/>
    <w:rsid w:val="005F0168"/>
    <w:rsid w:val="005F3E2A"/>
    <w:rsid w:val="005F499B"/>
    <w:rsid w:val="00600A2F"/>
    <w:rsid w:val="00601251"/>
    <w:rsid w:val="00603ED5"/>
    <w:rsid w:val="00604015"/>
    <w:rsid w:val="006100B7"/>
    <w:rsid w:val="0061441F"/>
    <w:rsid w:val="00614A25"/>
    <w:rsid w:val="0061537A"/>
    <w:rsid w:val="00617D4F"/>
    <w:rsid w:val="00620AB9"/>
    <w:rsid w:val="00624DA1"/>
    <w:rsid w:val="00624F13"/>
    <w:rsid w:val="00630056"/>
    <w:rsid w:val="00631764"/>
    <w:rsid w:val="0063373B"/>
    <w:rsid w:val="0063759A"/>
    <w:rsid w:val="00640872"/>
    <w:rsid w:val="00644FC1"/>
    <w:rsid w:val="006457C8"/>
    <w:rsid w:val="0064606C"/>
    <w:rsid w:val="00646AD6"/>
    <w:rsid w:val="006523AA"/>
    <w:rsid w:val="0065240F"/>
    <w:rsid w:val="00653A16"/>
    <w:rsid w:val="00654164"/>
    <w:rsid w:val="00656AD2"/>
    <w:rsid w:val="006578CD"/>
    <w:rsid w:val="006617C5"/>
    <w:rsid w:val="00662893"/>
    <w:rsid w:val="00663FDE"/>
    <w:rsid w:val="00664CF9"/>
    <w:rsid w:val="00666B22"/>
    <w:rsid w:val="00667469"/>
    <w:rsid w:val="00667CAC"/>
    <w:rsid w:val="00670509"/>
    <w:rsid w:val="00672E57"/>
    <w:rsid w:val="00675CD0"/>
    <w:rsid w:val="006763D6"/>
    <w:rsid w:val="006774F7"/>
    <w:rsid w:val="00680648"/>
    <w:rsid w:val="006811DF"/>
    <w:rsid w:val="0068177F"/>
    <w:rsid w:val="00681D30"/>
    <w:rsid w:val="00684F65"/>
    <w:rsid w:val="00685BA4"/>
    <w:rsid w:val="00686A31"/>
    <w:rsid w:val="00695801"/>
    <w:rsid w:val="006A030F"/>
    <w:rsid w:val="006A2486"/>
    <w:rsid w:val="006A2FB6"/>
    <w:rsid w:val="006B130E"/>
    <w:rsid w:val="006B6966"/>
    <w:rsid w:val="006B6D6F"/>
    <w:rsid w:val="006C0AEE"/>
    <w:rsid w:val="006C1AEB"/>
    <w:rsid w:val="006C213B"/>
    <w:rsid w:val="006C3B73"/>
    <w:rsid w:val="006C7EC5"/>
    <w:rsid w:val="006D1D28"/>
    <w:rsid w:val="006D3EC0"/>
    <w:rsid w:val="006D5292"/>
    <w:rsid w:val="006D768F"/>
    <w:rsid w:val="006F2720"/>
    <w:rsid w:val="006F3E9D"/>
    <w:rsid w:val="006F4603"/>
    <w:rsid w:val="0070459B"/>
    <w:rsid w:val="007048FE"/>
    <w:rsid w:val="00706929"/>
    <w:rsid w:val="0070723E"/>
    <w:rsid w:val="00710290"/>
    <w:rsid w:val="0071106D"/>
    <w:rsid w:val="007174EC"/>
    <w:rsid w:val="00717D39"/>
    <w:rsid w:val="0072045D"/>
    <w:rsid w:val="007251A4"/>
    <w:rsid w:val="00731192"/>
    <w:rsid w:val="00734CEA"/>
    <w:rsid w:val="00737E45"/>
    <w:rsid w:val="00746812"/>
    <w:rsid w:val="00753889"/>
    <w:rsid w:val="0075411C"/>
    <w:rsid w:val="007556FA"/>
    <w:rsid w:val="00755926"/>
    <w:rsid w:val="007562EF"/>
    <w:rsid w:val="007565C3"/>
    <w:rsid w:val="0076064D"/>
    <w:rsid w:val="00762D4D"/>
    <w:rsid w:val="00763A76"/>
    <w:rsid w:val="00765CA1"/>
    <w:rsid w:val="00766FB1"/>
    <w:rsid w:val="00770718"/>
    <w:rsid w:val="00770785"/>
    <w:rsid w:val="0077204C"/>
    <w:rsid w:val="0078126F"/>
    <w:rsid w:val="00786D78"/>
    <w:rsid w:val="007946CC"/>
    <w:rsid w:val="0079513E"/>
    <w:rsid w:val="007A02EE"/>
    <w:rsid w:val="007A11FA"/>
    <w:rsid w:val="007A3461"/>
    <w:rsid w:val="007A650C"/>
    <w:rsid w:val="007A69B1"/>
    <w:rsid w:val="007A7BF7"/>
    <w:rsid w:val="007B2BCE"/>
    <w:rsid w:val="007B516A"/>
    <w:rsid w:val="007C11FC"/>
    <w:rsid w:val="007C5108"/>
    <w:rsid w:val="007C6DF4"/>
    <w:rsid w:val="007C7129"/>
    <w:rsid w:val="007D14D0"/>
    <w:rsid w:val="007D4919"/>
    <w:rsid w:val="007D69C7"/>
    <w:rsid w:val="007D76FC"/>
    <w:rsid w:val="007E317C"/>
    <w:rsid w:val="007E47EA"/>
    <w:rsid w:val="007E5B51"/>
    <w:rsid w:val="007F1415"/>
    <w:rsid w:val="007F300C"/>
    <w:rsid w:val="007F3B66"/>
    <w:rsid w:val="007F7F25"/>
    <w:rsid w:val="00800883"/>
    <w:rsid w:val="00801EA5"/>
    <w:rsid w:val="00802D99"/>
    <w:rsid w:val="00802F29"/>
    <w:rsid w:val="008062BB"/>
    <w:rsid w:val="008132B3"/>
    <w:rsid w:val="00814469"/>
    <w:rsid w:val="00814835"/>
    <w:rsid w:val="00814F22"/>
    <w:rsid w:val="00822054"/>
    <w:rsid w:val="00822415"/>
    <w:rsid w:val="0082290C"/>
    <w:rsid w:val="00824B1A"/>
    <w:rsid w:val="0082520C"/>
    <w:rsid w:val="008265D7"/>
    <w:rsid w:val="00827989"/>
    <w:rsid w:val="00830486"/>
    <w:rsid w:val="00830E0E"/>
    <w:rsid w:val="00832762"/>
    <w:rsid w:val="00837D53"/>
    <w:rsid w:val="008456A2"/>
    <w:rsid w:val="008502B2"/>
    <w:rsid w:val="008528E0"/>
    <w:rsid w:val="00854A76"/>
    <w:rsid w:val="008616CB"/>
    <w:rsid w:val="0086320D"/>
    <w:rsid w:val="0086415A"/>
    <w:rsid w:val="00864304"/>
    <w:rsid w:val="00866A7F"/>
    <w:rsid w:val="008700C0"/>
    <w:rsid w:val="008747A9"/>
    <w:rsid w:val="00874E13"/>
    <w:rsid w:val="00875300"/>
    <w:rsid w:val="00875E4C"/>
    <w:rsid w:val="00881A5C"/>
    <w:rsid w:val="008856AA"/>
    <w:rsid w:val="008900DF"/>
    <w:rsid w:val="00890B7E"/>
    <w:rsid w:val="008910AF"/>
    <w:rsid w:val="0089350D"/>
    <w:rsid w:val="0089577E"/>
    <w:rsid w:val="00896C0D"/>
    <w:rsid w:val="00897DA3"/>
    <w:rsid w:val="008A1D31"/>
    <w:rsid w:val="008A4A7D"/>
    <w:rsid w:val="008B1632"/>
    <w:rsid w:val="008B38B2"/>
    <w:rsid w:val="008B4F94"/>
    <w:rsid w:val="008B5373"/>
    <w:rsid w:val="008C0E65"/>
    <w:rsid w:val="008C201E"/>
    <w:rsid w:val="008C27AE"/>
    <w:rsid w:val="008C4438"/>
    <w:rsid w:val="008C6869"/>
    <w:rsid w:val="008C7783"/>
    <w:rsid w:val="008D086D"/>
    <w:rsid w:val="008D1FA1"/>
    <w:rsid w:val="008E0D62"/>
    <w:rsid w:val="008E145A"/>
    <w:rsid w:val="008E2D9B"/>
    <w:rsid w:val="008E34B8"/>
    <w:rsid w:val="008E7223"/>
    <w:rsid w:val="008F02D4"/>
    <w:rsid w:val="008F443B"/>
    <w:rsid w:val="008F4A7C"/>
    <w:rsid w:val="008F56A7"/>
    <w:rsid w:val="0090282A"/>
    <w:rsid w:val="009061E2"/>
    <w:rsid w:val="00906CCC"/>
    <w:rsid w:val="00907A93"/>
    <w:rsid w:val="009116DA"/>
    <w:rsid w:val="00911CD2"/>
    <w:rsid w:val="00922093"/>
    <w:rsid w:val="009254CB"/>
    <w:rsid w:val="0093042E"/>
    <w:rsid w:val="00930520"/>
    <w:rsid w:val="00930C70"/>
    <w:rsid w:val="009369DE"/>
    <w:rsid w:val="009429FB"/>
    <w:rsid w:val="009440C1"/>
    <w:rsid w:val="009519A5"/>
    <w:rsid w:val="0095226F"/>
    <w:rsid w:val="0095373D"/>
    <w:rsid w:val="0095598E"/>
    <w:rsid w:val="00957CE0"/>
    <w:rsid w:val="00960481"/>
    <w:rsid w:val="00966F4E"/>
    <w:rsid w:val="0096775C"/>
    <w:rsid w:val="00971577"/>
    <w:rsid w:val="00971FEC"/>
    <w:rsid w:val="00974D10"/>
    <w:rsid w:val="0097506E"/>
    <w:rsid w:val="009755B4"/>
    <w:rsid w:val="00976699"/>
    <w:rsid w:val="009813A1"/>
    <w:rsid w:val="00982790"/>
    <w:rsid w:val="00984F92"/>
    <w:rsid w:val="00993330"/>
    <w:rsid w:val="009A303E"/>
    <w:rsid w:val="009A5822"/>
    <w:rsid w:val="009A7088"/>
    <w:rsid w:val="009A78FD"/>
    <w:rsid w:val="009B00C3"/>
    <w:rsid w:val="009B048D"/>
    <w:rsid w:val="009B149C"/>
    <w:rsid w:val="009B281A"/>
    <w:rsid w:val="009B57C0"/>
    <w:rsid w:val="009B5E0E"/>
    <w:rsid w:val="009C2861"/>
    <w:rsid w:val="009C5DC5"/>
    <w:rsid w:val="009C5E7B"/>
    <w:rsid w:val="009C739E"/>
    <w:rsid w:val="009D1AC9"/>
    <w:rsid w:val="009D3944"/>
    <w:rsid w:val="009D7C4C"/>
    <w:rsid w:val="009E0A0B"/>
    <w:rsid w:val="009E6557"/>
    <w:rsid w:val="009E68A1"/>
    <w:rsid w:val="009F05EF"/>
    <w:rsid w:val="009F0645"/>
    <w:rsid w:val="009F1445"/>
    <w:rsid w:val="009F1849"/>
    <w:rsid w:val="009F18A1"/>
    <w:rsid w:val="009F26CC"/>
    <w:rsid w:val="009F50C5"/>
    <w:rsid w:val="009F5B93"/>
    <w:rsid w:val="00A00462"/>
    <w:rsid w:val="00A00901"/>
    <w:rsid w:val="00A02694"/>
    <w:rsid w:val="00A11454"/>
    <w:rsid w:val="00A1394B"/>
    <w:rsid w:val="00A1550B"/>
    <w:rsid w:val="00A20F66"/>
    <w:rsid w:val="00A217F4"/>
    <w:rsid w:val="00A223A0"/>
    <w:rsid w:val="00A22FF6"/>
    <w:rsid w:val="00A256C2"/>
    <w:rsid w:val="00A2594B"/>
    <w:rsid w:val="00A30E5B"/>
    <w:rsid w:val="00A322F4"/>
    <w:rsid w:val="00A533B3"/>
    <w:rsid w:val="00A54647"/>
    <w:rsid w:val="00A6134D"/>
    <w:rsid w:val="00A625AF"/>
    <w:rsid w:val="00A66012"/>
    <w:rsid w:val="00A66176"/>
    <w:rsid w:val="00A673BD"/>
    <w:rsid w:val="00A67A25"/>
    <w:rsid w:val="00A70EA3"/>
    <w:rsid w:val="00A73685"/>
    <w:rsid w:val="00A73F19"/>
    <w:rsid w:val="00A8046C"/>
    <w:rsid w:val="00A819CE"/>
    <w:rsid w:val="00A83965"/>
    <w:rsid w:val="00A910E1"/>
    <w:rsid w:val="00A93306"/>
    <w:rsid w:val="00A94B67"/>
    <w:rsid w:val="00A9584D"/>
    <w:rsid w:val="00A95CD9"/>
    <w:rsid w:val="00AA00D1"/>
    <w:rsid w:val="00AA155E"/>
    <w:rsid w:val="00AA2684"/>
    <w:rsid w:val="00AA684E"/>
    <w:rsid w:val="00AB3E8F"/>
    <w:rsid w:val="00AB5708"/>
    <w:rsid w:val="00AB5849"/>
    <w:rsid w:val="00AB5CF5"/>
    <w:rsid w:val="00AB63EF"/>
    <w:rsid w:val="00AB685F"/>
    <w:rsid w:val="00AB6919"/>
    <w:rsid w:val="00AC0914"/>
    <w:rsid w:val="00AC1DB4"/>
    <w:rsid w:val="00AC3384"/>
    <w:rsid w:val="00AC385E"/>
    <w:rsid w:val="00AC4F50"/>
    <w:rsid w:val="00AC6480"/>
    <w:rsid w:val="00AD3095"/>
    <w:rsid w:val="00AD3EA6"/>
    <w:rsid w:val="00AD3EB0"/>
    <w:rsid w:val="00AD44DE"/>
    <w:rsid w:val="00AD56ED"/>
    <w:rsid w:val="00AD5C60"/>
    <w:rsid w:val="00AD640F"/>
    <w:rsid w:val="00AD6F2A"/>
    <w:rsid w:val="00AE261F"/>
    <w:rsid w:val="00AE2CF5"/>
    <w:rsid w:val="00AE4F9A"/>
    <w:rsid w:val="00AE51B0"/>
    <w:rsid w:val="00AE612D"/>
    <w:rsid w:val="00AF1800"/>
    <w:rsid w:val="00AF677F"/>
    <w:rsid w:val="00AF7B23"/>
    <w:rsid w:val="00B012AE"/>
    <w:rsid w:val="00B029F4"/>
    <w:rsid w:val="00B072B1"/>
    <w:rsid w:val="00B10DCE"/>
    <w:rsid w:val="00B1148B"/>
    <w:rsid w:val="00B114AA"/>
    <w:rsid w:val="00B2332E"/>
    <w:rsid w:val="00B2371F"/>
    <w:rsid w:val="00B24A63"/>
    <w:rsid w:val="00B2573B"/>
    <w:rsid w:val="00B25F15"/>
    <w:rsid w:val="00B27CB8"/>
    <w:rsid w:val="00B30DFD"/>
    <w:rsid w:val="00B34F56"/>
    <w:rsid w:val="00B35749"/>
    <w:rsid w:val="00B36F07"/>
    <w:rsid w:val="00B42CAC"/>
    <w:rsid w:val="00B43198"/>
    <w:rsid w:val="00B45C8F"/>
    <w:rsid w:val="00B53548"/>
    <w:rsid w:val="00B55E2C"/>
    <w:rsid w:val="00B5721B"/>
    <w:rsid w:val="00B60CC9"/>
    <w:rsid w:val="00B653E8"/>
    <w:rsid w:val="00B7082F"/>
    <w:rsid w:val="00B712B2"/>
    <w:rsid w:val="00B71D2E"/>
    <w:rsid w:val="00B71D44"/>
    <w:rsid w:val="00B72B26"/>
    <w:rsid w:val="00B73655"/>
    <w:rsid w:val="00B85336"/>
    <w:rsid w:val="00B8549B"/>
    <w:rsid w:val="00B91F5D"/>
    <w:rsid w:val="00B922A1"/>
    <w:rsid w:val="00B93756"/>
    <w:rsid w:val="00B93C84"/>
    <w:rsid w:val="00B94396"/>
    <w:rsid w:val="00B94FBD"/>
    <w:rsid w:val="00B960CF"/>
    <w:rsid w:val="00B965FD"/>
    <w:rsid w:val="00B9779B"/>
    <w:rsid w:val="00B97D02"/>
    <w:rsid w:val="00BA7467"/>
    <w:rsid w:val="00BB21DD"/>
    <w:rsid w:val="00BB3E13"/>
    <w:rsid w:val="00BB4141"/>
    <w:rsid w:val="00BB7F1A"/>
    <w:rsid w:val="00BC2F15"/>
    <w:rsid w:val="00BC34D2"/>
    <w:rsid w:val="00BC603F"/>
    <w:rsid w:val="00BD0176"/>
    <w:rsid w:val="00BD0723"/>
    <w:rsid w:val="00BD123D"/>
    <w:rsid w:val="00BD1F0B"/>
    <w:rsid w:val="00BD4AB1"/>
    <w:rsid w:val="00BE6C6B"/>
    <w:rsid w:val="00BF0C35"/>
    <w:rsid w:val="00BF14A7"/>
    <w:rsid w:val="00BF3FFB"/>
    <w:rsid w:val="00C03716"/>
    <w:rsid w:val="00C03DC4"/>
    <w:rsid w:val="00C10BFB"/>
    <w:rsid w:val="00C10F3E"/>
    <w:rsid w:val="00C1187B"/>
    <w:rsid w:val="00C1223E"/>
    <w:rsid w:val="00C20A08"/>
    <w:rsid w:val="00C220EE"/>
    <w:rsid w:val="00C24547"/>
    <w:rsid w:val="00C24B57"/>
    <w:rsid w:val="00C268BF"/>
    <w:rsid w:val="00C30604"/>
    <w:rsid w:val="00C30A85"/>
    <w:rsid w:val="00C31AD0"/>
    <w:rsid w:val="00C32353"/>
    <w:rsid w:val="00C339EF"/>
    <w:rsid w:val="00C3525F"/>
    <w:rsid w:val="00C379B6"/>
    <w:rsid w:val="00C37E4F"/>
    <w:rsid w:val="00C43317"/>
    <w:rsid w:val="00C449EF"/>
    <w:rsid w:val="00C512AA"/>
    <w:rsid w:val="00C567FF"/>
    <w:rsid w:val="00C56CE2"/>
    <w:rsid w:val="00C57C2A"/>
    <w:rsid w:val="00C62E65"/>
    <w:rsid w:val="00C632EF"/>
    <w:rsid w:val="00C64519"/>
    <w:rsid w:val="00C65480"/>
    <w:rsid w:val="00C66AD3"/>
    <w:rsid w:val="00C71245"/>
    <w:rsid w:val="00C71FDB"/>
    <w:rsid w:val="00C72A22"/>
    <w:rsid w:val="00C76682"/>
    <w:rsid w:val="00C77E09"/>
    <w:rsid w:val="00C81955"/>
    <w:rsid w:val="00C828D9"/>
    <w:rsid w:val="00C84235"/>
    <w:rsid w:val="00C8443D"/>
    <w:rsid w:val="00C92A7C"/>
    <w:rsid w:val="00C941D2"/>
    <w:rsid w:val="00C958C9"/>
    <w:rsid w:val="00CA1B3B"/>
    <w:rsid w:val="00CA2203"/>
    <w:rsid w:val="00CA2228"/>
    <w:rsid w:val="00CA29F5"/>
    <w:rsid w:val="00CA5193"/>
    <w:rsid w:val="00CB3738"/>
    <w:rsid w:val="00CB3F13"/>
    <w:rsid w:val="00CC0379"/>
    <w:rsid w:val="00CC1BCE"/>
    <w:rsid w:val="00CC51F4"/>
    <w:rsid w:val="00CC5F34"/>
    <w:rsid w:val="00CC6820"/>
    <w:rsid w:val="00CD0109"/>
    <w:rsid w:val="00CD3E45"/>
    <w:rsid w:val="00CD4EA7"/>
    <w:rsid w:val="00CD6444"/>
    <w:rsid w:val="00CE0C9D"/>
    <w:rsid w:val="00CE22E7"/>
    <w:rsid w:val="00CE2C6E"/>
    <w:rsid w:val="00CE58B9"/>
    <w:rsid w:val="00CE7033"/>
    <w:rsid w:val="00CF0EE5"/>
    <w:rsid w:val="00CF17BF"/>
    <w:rsid w:val="00CF1E47"/>
    <w:rsid w:val="00CF283F"/>
    <w:rsid w:val="00CF341E"/>
    <w:rsid w:val="00CF5662"/>
    <w:rsid w:val="00CF7511"/>
    <w:rsid w:val="00D0034C"/>
    <w:rsid w:val="00D06983"/>
    <w:rsid w:val="00D06BCE"/>
    <w:rsid w:val="00D213C6"/>
    <w:rsid w:val="00D30576"/>
    <w:rsid w:val="00D30C1E"/>
    <w:rsid w:val="00D32018"/>
    <w:rsid w:val="00D334AA"/>
    <w:rsid w:val="00D34B82"/>
    <w:rsid w:val="00D363D7"/>
    <w:rsid w:val="00D37C95"/>
    <w:rsid w:val="00D415BD"/>
    <w:rsid w:val="00D42AA3"/>
    <w:rsid w:val="00D46482"/>
    <w:rsid w:val="00D47AB1"/>
    <w:rsid w:val="00D47C63"/>
    <w:rsid w:val="00D53129"/>
    <w:rsid w:val="00D55171"/>
    <w:rsid w:val="00D57B2F"/>
    <w:rsid w:val="00D57C54"/>
    <w:rsid w:val="00D60C88"/>
    <w:rsid w:val="00D60DDE"/>
    <w:rsid w:val="00D627C2"/>
    <w:rsid w:val="00D738BC"/>
    <w:rsid w:val="00D73CD2"/>
    <w:rsid w:val="00D80219"/>
    <w:rsid w:val="00D841DA"/>
    <w:rsid w:val="00D85A7B"/>
    <w:rsid w:val="00D86336"/>
    <w:rsid w:val="00D867BB"/>
    <w:rsid w:val="00D916F8"/>
    <w:rsid w:val="00D94C55"/>
    <w:rsid w:val="00D96957"/>
    <w:rsid w:val="00DA1278"/>
    <w:rsid w:val="00DA1957"/>
    <w:rsid w:val="00DA1A8B"/>
    <w:rsid w:val="00DA3224"/>
    <w:rsid w:val="00DA5D09"/>
    <w:rsid w:val="00DA5D1A"/>
    <w:rsid w:val="00DB1225"/>
    <w:rsid w:val="00DB1C93"/>
    <w:rsid w:val="00DB2820"/>
    <w:rsid w:val="00DB3269"/>
    <w:rsid w:val="00DB3986"/>
    <w:rsid w:val="00DB467C"/>
    <w:rsid w:val="00DB51F0"/>
    <w:rsid w:val="00DB53C1"/>
    <w:rsid w:val="00DB5435"/>
    <w:rsid w:val="00DC17A5"/>
    <w:rsid w:val="00DC5C6D"/>
    <w:rsid w:val="00DC5F33"/>
    <w:rsid w:val="00DC75FB"/>
    <w:rsid w:val="00DD0DA9"/>
    <w:rsid w:val="00DD0E82"/>
    <w:rsid w:val="00DD1B05"/>
    <w:rsid w:val="00DD390F"/>
    <w:rsid w:val="00DD6203"/>
    <w:rsid w:val="00DD699C"/>
    <w:rsid w:val="00DD7686"/>
    <w:rsid w:val="00DE1596"/>
    <w:rsid w:val="00DE3D4D"/>
    <w:rsid w:val="00DE5186"/>
    <w:rsid w:val="00DE7AFD"/>
    <w:rsid w:val="00DF2FB5"/>
    <w:rsid w:val="00DF3EC5"/>
    <w:rsid w:val="00DF45A1"/>
    <w:rsid w:val="00DF46CB"/>
    <w:rsid w:val="00E0068E"/>
    <w:rsid w:val="00E00B4F"/>
    <w:rsid w:val="00E01BDB"/>
    <w:rsid w:val="00E068EF"/>
    <w:rsid w:val="00E07437"/>
    <w:rsid w:val="00E10E3D"/>
    <w:rsid w:val="00E13F91"/>
    <w:rsid w:val="00E1584B"/>
    <w:rsid w:val="00E20871"/>
    <w:rsid w:val="00E20FFF"/>
    <w:rsid w:val="00E275E3"/>
    <w:rsid w:val="00E31B56"/>
    <w:rsid w:val="00E34AAB"/>
    <w:rsid w:val="00E369AA"/>
    <w:rsid w:val="00E45E4D"/>
    <w:rsid w:val="00E46974"/>
    <w:rsid w:val="00E558B8"/>
    <w:rsid w:val="00E56A7A"/>
    <w:rsid w:val="00E570AC"/>
    <w:rsid w:val="00E571A0"/>
    <w:rsid w:val="00E57BBE"/>
    <w:rsid w:val="00E6304E"/>
    <w:rsid w:val="00E63E9A"/>
    <w:rsid w:val="00E645DF"/>
    <w:rsid w:val="00E739CE"/>
    <w:rsid w:val="00E83412"/>
    <w:rsid w:val="00E87D7B"/>
    <w:rsid w:val="00E9021D"/>
    <w:rsid w:val="00E919EE"/>
    <w:rsid w:val="00E91FD6"/>
    <w:rsid w:val="00E93095"/>
    <w:rsid w:val="00EA35D0"/>
    <w:rsid w:val="00EA7DEF"/>
    <w:rsid w:val="00EB2753"/>
    <w:rsid w:val="00EB4FD5"/>
    <w:rsid w:val="00EC1507"/>
    <w:rsid w:val="00EC1DBF"/>
    <w:rsid w:val="00EC4ED8"/>
    <w:rsid w:val="00EC5348"/>
    <w:rsid w:val="00ED1F79"/>
    <w:rsid w:val="00ED2100"/>
    <w:rsid w:val="00ED2A2F"/>
    <w:rsid w:val="00ED472B"/>
    <w:rsid w:val="00ED6A25"/>
    <w:rsid w:val="00EE380D"/>
    <w:rsid w:val="00EE55BA"/>
    <w:rsid w:val="00EE6437"/>
    <w:rsid w:val="00EE66AB"/>
    <w:rsid w:val="00EE6B10"/>
    <w:rsid w:val="00EF1C64"/>
    <w:rsid w:val="00EF5C6F"/>
    <w:rsid w:val="00EF732C"/>
    <w:rsid w:val="00F007DA"/>
    <w:rsid w:val="00F07629"/>
    <w:rsid w:val="00F10D7F"/>
    <w:rsid w:val="00F10FE7"/>
    <w:rsid w:val="00F11D77"/>
    <w:rsid w:val="00F1399A"/>
    <w:rsid w:val="00F1406A"/>
    <w:rsid w:val="00F176DE"/>
    <w:rsid w:val="00F20D20"/>
    <w:rsid w:val="00F214E5"/>
    <w:rsid w:val="00F368FA"/>
    <w:rsid w:val="00F401FA"/>
    <w:rsid w:val="00F432E6"/>
    <w:rsid w:val="00F433AC"/>
    <w:rsid w:val="00F5080C"/>
    <w:rsid w:val="00F509DC"/>
    <w:rsid w:val="00F5224E"/>
    <w:rsid w:val="00F55F08"/>
    <w:rsid w:val="00F56367"/>
    <w:rsid w:val="00F6489E"/>
    <w:rsid w:val="00F67F32"/>
    <w:rsid w:val="00F70E20"/>
    <w:rsid w:val="00F806B4"/>
    <w:rsid w:val="00F8070E"/>
    <w:rsid w:val="00F809B8"/>
    <w:rsid w:val="00F821AE"/>
    <w:rsid w:val="00F82326"/>
    <w:rsid w:val="00F85423"/>
    <w:rsid w:val="00F917E1"/>
    <w:rsid w:val="00F91E91"/>
    <w:rsid w:val="00F967B3"/>
    <w:rsid w:val="00F96E46"/>
    <w:rsid w:val="00FA0A0E"/>
    <w:rsid w:val="00FA6F4C"/>
    <w:rsid w:val="00FA78E0"/>
    <w:rsid w:val="00FB1368"/>
    <w:rsid w:val="00FB1839"/>
    <w:rsid w:val="00FB4366"/>
    <w:rsid w:val="00FC00F7"/>
    <w:rsid w:val="00FC03E1"/>
    <w:rsid w:val="00FC2C27"/>
    <w:rsid w:val="00FC404A"/>
    <w:rsid w:val="00FC4E70"/>
    <w:rsid w:val="00FC7792"/>
    <w:rsid w:val="00FD0424"/>
    <w:rsid w:val="00FD7E78"/>
    <w:rsid w:val="00FE2427"/>
    <w:rsid w:val="00FF582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E0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nhideWhenUsed="0"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F24"/>
    <w:pPr>
      <w:spacing w:before="120"/>
    </w:pPr>
    <w:rPr>
      <w:sz w:val="24"/>
      <w:lang w:val="en-US" w:eastAsia="en-US"/>
    </w:rPr>
  </w:style>
  <w:style w:type="paragraph" w:styleId="Heading1">
    <w:name w:val="heading 1"/>
    <w:next w:val="BodyText"/>
    <w:link w:val="Heading1Char"/>
    <w:qFormat/>
    <w:rsid w:val="003A4BA8"/>
    <w:pPr>
      <w:keepNext/>
      <w:pageBreakBefore/>
      <w:numPr>
        <w:numId w:val="69"/>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3A4BA8"/>
    <w:pPr>
      <w:pageBreakBefore w:val="0"/>
      <w:numPr>
        <w:ilvl w:val="1"/>
      </w:numPr>
      <w:outlineLvl w:val="1"/>
    </w:pPr>
  </w:style>
  <w:style w:type="paragraph" w:styleId="Heading3">
    <w:name w:val="heading 3"/>
    <w:basedOn w:val="Heading2"/>
    <w:next w:val="BodyText"/>
    <w:link w:val="Heading3Char"/>
    <w:qFormat/>
    <w:rsid w:val="003A4BA8"/>
    <w:pPr>
      <w:numPr>
        <w:ilvl w:val="2"/>
      </w:numPr>
      <w:outlineLvl w:val="2"/>
    </w:pPr>
    <w:rPr>
      <w:sz w:val="24"/>
    </w:rPr>
  </w:style>
  <w:style w:type="paragraph" w:styleId="Heading4">
    <w:name w:val="heading 4"/>
    <w:basedOn w:val="Heading3"/>
    <w:next w:val="BodyText"/>
    <w:link w:val="Heading4Char"/>
    <w:qFormat/>
    <w:rsid w:val="003A4BA8"/>
    <w:pPr>
      <w:numPr>
        <w:ilvl w:val="3"/>
      </w:numPr>
      <w:outlineLvl w:val="3"/>
    </w:pPr>
  </w:style>
  <w:style w:type="paragraph" w:styleId="Heading5">
    <w:name w:val="heading 5"/>
    <w:basedOn w:val="Heading4"/>
    <w:next w:val="BodyText"/>
    <w:qFormat/>
    <w:rsid w:val="003A4BA8"/>
    <w:pPr>
      <w:numPr>
        <w:ilvl w:val="4"/>
      </w:numPr>
      <w:outlineLvl w:val="4"/>
    </w:pPr>
  </w:style>
  <w:style w:type="paragraph" w:styleId="Heading6">
    <w:name w:val="heading 6"/>
    <w:basedOn w:val="Heading5"/>
    <w:next w:val="BodyText"/>
    <w:qFormat/>
    <w:rsid w:val="003A4BA8"/>
    <w:pPr>
      <w:numPr>
        <w:ilvl w:val="5"/>
      </w:numPr>
      <w:outlineLvl w:val="5"/>
    </w:pPr>
  </w:style>
  <w:style w:type="paragraph" w:styleId="Heading7">
    <w:name w:val="heading 7"/>
    <w:basedOn w:val="Heading6"/>
    <w:next w:val="BodyText"/>
    <w:qFormat/>
    <w:rsid w:val="003A4BA8"/>
    <w:pPr>
      <w:numPr>
        <w:ilvl w:val="6"/>
      </w:numPr>
      <w:outlineLvl w:val="6"/>
    </w:pPr>
  </w:style>
  <w:style w:type="paragraph" w:styleId="Heading8">
    <w:name w:val="heading 8"/>
    <w:basedOn w:val="Heading7"/>
    <w:next w:val="BodyText"/>
    <w:qFormat/>
    <w:rsid w:val="003A4BA8"/>
    <w:pPr>
      <w:numPr>
        <w:ilvl w:val="7"/>
      </w:numPr>
      <w:outlineLvl w:val="7"/>
    </w:pPr>
  </w:style>
  <w:style w:type="paragraph" w:styleId="Heading9">
    <w:name w:val="heading 9"/>
    <w:basedOn w:val="Heading8"/>
    <w:next w:val="BodyText"/>
    <w:qFormat/>
    <w:rsid w:val="003A4BA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360"/>
    </w:pPr>
  </w:style>
  <w:style w:type="paragraph" w:styleId="ListNumber">
    <w:name w:val="List Number"/>
    <w:basedOn w:val="Normal"/>
    <w:uiPriority w:val="99"/>
    <w:unhideWhenUsed/>
    <w:rsid w:val="003A4BA8"/>
    <w:pPr>
      <w:numPr>
        <w:numId w:val="77"/>
      </w:numPr>
      <w:contextualSpacing/>
    </w:pPr>
  </w:style>
  <w:style w:type="paragraph" w:styleId="List">
    <w:name w:val="List"/>
    <w:basedOn w:val="BodyText"/>
    <w:link w:val="ListChar"/>
    <w:rsid w:val="003A4BA8"/>
    <w:pPr>
      <w:ind w:left="1080" w:hanging="720"/>
    </w:pPr>
  </w:style>
  <w:style w:type="paragraph" w:styleId="ListBullet">
    <w:name w:val="List Bullet"/>
    <w:basedOn w:val="Normal"/>
    <w:link w:val="ListBulletChar"/>
    <w:unhideWhenUsed/>
    <w:rsid w:val="003A4BA8"/>
    <w:pPr>
      <w:numPr>
        <w:numId w:val="71"/>
      </w:numPr>
    </w:pPr>
  </w:style>
  <w:style w:type="paragraph" w:styleId="ListBullet2">
    <w:name w:val="List Bullet 2"/>
    <w:basedOn w:val="Normal"/>
    <w:link w:val="ListBullet2Char"/>
    <w:rsid w:val="003A4BA8"/>
    <w:pPr>
      <w:numPr>
        <w:numId w:val="72"/>
      </w:numPr>
    </w:pPr>
  </w:style>
  <w:style w:type="paragraph" w:styleId="ListBullet3">
    <w:name w:val="List Bullet 3"/>
    <w:basedOn w:val="Normal"/>
    <w:link w:val="ListBullet3Char"/>
    <w:rsid w:val="003A4BA8"/>
    <w:pPr>
      <w:numPr>
        <w:numId w:val="73"/>
      </w:numPr>
    </w:pPr>
  </w:style>
  <w:style w:type="paragraph" w:styleId="List2">
    <w:name w:val="List 2"/>
    <w:basedOn w:val="List"/>
    <w:link w:val="List2Char"/>
    <w:rsid w:val="003A4BA8"/>
    <w:pPr>
      <w:ind w:left="1440"/>
    </w:pPr>
  </w:style>
  <w:style w:type="paragraph" w:styleId="TOC1">
    <w:name w:val="toc 1"/>
    <w:next w:val="Normal"/>
    <w:uiPriority w:val="39"/>
    <w:rsid w:val="003A4BA8"/>
    <w:pPr>
      <w:tabs>
        <w:tab w:val="right" w:leader="dot" w:pos="9346"/>
      </w:tabs>
      <w:ind w:left="288" w:hanging="288"/>
    </w:pPr>
    <w:rPr>
      <w:sz w:val="24"/>
      <w:szCs w:val="24"/>
      <w:lang w:val="en-US" w:eastAsia="en-US"/>
    </w:rPr>
  </w:style>
  <w:style w:type="paragraph" w:styleId="TOC2">
    <w:name w:val="toc 2"/>
    <w:basedOn w:val="TOC1"/>
    <w:next w:val="Normal"/>
    <w:uiPriority w:val="39"/>
    <w:rsid w:val="003A4BA8"/>
    <w:pPr>
      <w:tabs>
        <w:tab w:val="clear" w:pos="9346"/>
        <w:tab w:val="right" w:leader="dot" w:pos="9350"/>
      </w:tabs>
      <w:ind w:left="720" w:hanging="432"/>
    </w:pPr>
  </w:style>
  <w:style w:type="paragraph" w:styleId="TOC3">
    <w:name w:val="toc 3"/>
    <w:basedOn w:val="TOC2"/>
    <w:next w:val="Normal"/>
    <w:uiPriority w:val="39"/>
    <w:rsid w:val="003A4BA8"/>
    <w:pPr>
      <w:ind w:left="1152" w:hanging="576"/>
    </w:pPr>
  </w:style>
  <w:style w:type="paragraph" w:styleId="TOC4">
    <w:name w:val="toc 4"/>
    <w:basedOn w:val="TOC3"/>
    <w:next w:val="Normal"/>
    <w:uiPriority w:val="39"/>
    <w:rsid w:val="003A4BA8"/>
    <w:pPr>
      <w:ind w:left="1584" w:hanging="720"/>
    </w:pPr>
  </w:style>
  <w:style w:type="paragraph" w:styleId="TOC5">
    <w:name w:val="toc 5"/>
    <w:basedOn w:val="TOC4"/>
    <w:next w:val="Normal"/>
    <w:uiPriority w:val="39"/>
    <w:rsid w:val="003A4BA8"/>
    <w:pPr>
      <w:ind w:left="2160" w:hanging="1008"/>
    </w:pPr>
  </w:style>
  <w:style w:type="paragraph" w:styleId="TOC6">
    <w:name w:val="toc 6"/>
    <w:basedOn w:val="TOC5"/>
    <w:next w:val="Normal"/>
    <w:uiPriority w:val="39"/>
    <w:rsid w:val="003A4BA8"/>
    <w:pPr>
      <w:ind w:left="2592" w:hanging="1152"/>
    </w:pPr>
  </w:style>
  <w:style w:type="paragraph" w:styleId="TOC7">
    <w:name w:val="toc 7"/>
    <w:basedOn w:val="TOC6"/>
    <w:next w:val="Normal"/>
    <w:uiPriority w:val="39"/>
    <w:rsid w:val="003A4BA8"/>
    <w:pPr>
      <w:ind w:left="3024" w:hanging="1296"/>
    </w:pPr>
  </w:style>
  <w:style w:type="paragraph" w:styleId="TOC8">
    <w:name w:val="toc 8"/>
    <w:basedOn w:val="TOC7"/>
    <w:next w:val="Normal"/>
    <w:uiPriority w:val="39"/>
    <w:rsid w:val="003A4BA8"/>
    <w:pPr>
      <w:ind w:left="3456" w:hanging="1440"/>
    </w:pPr>
  </w:style>
  <w:style w:type="paragraph" w:styleId="TOC9">
    <w:name w:val="toc 9"/>
    <w:basedOn w:val="TOC8"/>
    <w:next w:val="Normal"/>
    <w:uiPriority w:val="39"/>
    <w:rsid w:val="003A4BA8"/>
    <w:pPr>
      <w:ind w:left="4032" w:hanging="1728"/>
    </w:pPr>
  </w:style>
  <w:style w:type="paragraph" w:customStyle="1" w:styleId="TableEntry">
    <w:name w:val="Table Entry"/>
    <w:basedOn w:val="Normal"/>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Normal"/>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Normal"/>
    <w:qFormat/>
    <w:rsid w:val="000433AC"/>
    <w:rPr>
      <w:rFonts w:ascii="Arial" w:hAnsi="Arial"/>
      <w:color w:val="365F91"/>
      <w:sz w:val="18"/>
    </w:rPr>
  </w:style>
  <w:style w:type="paragraph" w:styleId="List3">
    <w:name w:val="List 3"/>
    <w:basedOn w:val="Normal"/>
    <w:link w:val="List3Char"/>
    <w:rsid w:val="003A4BA8"/>
    <w:pPr>
      <w:ind w:left="1800" w:hanging="720"/>
    </w:pPr>
  </w:style>
  <w:style w:type="paragraph" w:styleId="ListContinue">
    <w:name w:val="List Continue"/>
    <w:basedOn w:val="Normal"/>
    <w:link w:val="ListContinueChar"/>
    <w:uiPriority w:val="99"/>
    <w:unhideWhenUsed/>
    <w:rsid w:val="003A4BA8"/>
    <w:pPr>
      <w:ind w:left="360"/>
      <w:contextualSpacing/>
    </w:pPr>
  </w:style>
  <w:style w:type="paragraph" w:styleId="ListContinue2">
    <w:name w:val="List Continue 2"/>
    <w:basedOn w:val="Normal"/>
    <w:uiPriority w:val="99"/>
    <w:unhideWhenUsed/>
    <w:rsid w:val="003A4BA8"/>
    <w:pPr>
      <w:ind w:left="720"/>
      <w:contextualSpacing/>
    </w:pPr>
  </w:style>
  <w:style w:type="paragraph" w:customStyle="1" w:styleId="ParagraphHeading">
    <w:name w:val="Paragraph Heading"/>
    <w:basedOn w:val="Caption"/>
    <w:pPr>
      <w:spacing w:before="180"/>
    </w:pPr>
  </w:style>
  <w:style w:type="paragraph" w:customStyle="1" w:styleId="ListNumberContinue">
    <w:name w:val="List Number Continue"/>
    <w:basedOn w:val="Normal"/>
    <w:rsid w:val="003A4BA8"/>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3A4BA8"/>
    <w:pPr>
      <w:ind w:firstLine="0"/>
    </w:pPr>
  </w:style>
  <w:style w:type="paragraph" w:customStyle="1" w:styleId="AppendixHeading2">
    <w:name w:val="Appendix Heading 2"/>
    <w:next w:val="BodyText"/>
    <w:rsid w:val="003A4BA8"/>
    <w:pPr>
      <w:spacing w:before="240" w:after="60"/>
    </w:pPr>
    <w:rPr>
      <w:rFonts w:ascii="Arial" w:hAnsi="Arial"/>
      <w:b/>
      <w:noProof/>
      <w:sz w:val="28"/>
      <w:lang w:val="en-US" w:eastAsia="en-US"/>
    </w:rPr>
  </w:style>
  <w:style w:type="paragraph" w:customStyle="1" w:styleId="AppendixHeading1">
    <w:name w:val="Appendix Heading 1"/>
    <w:next w:val="BodyText"/>
    <w:rsid w:val="003A4BA8"/>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3A4BA8"/>
    <w:pPr>
      <w:numPr>
        <w:ilvl w:val="2"/>
        <w:numId w:val="60"/>
      </w:numPr>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semiHidden/>
    <w:rPr>
      <w:sz w:val="20"/>
    </w:rPr>
  </w:style>
  <w:style w:type="paragraph" w:styleId="ListContinue3">
    <w:name w:val="List Continue 3"/>
    <w:basedOn w:val="Normal"/>
    <w:uiPriority w:val="99"/>
    <w:unhideWhenUsed/>
    <w:rsid w:val="003A4BA8"/>
    <w:pPr>
      <w:ind w:left="1080"/>
      <w:contextualSpacing/>
    </w:pPr>
  </w:style>
  <w:style w:type="paragraph" w:styleId="ListContinue4">
    <w:name w:val="List Continue 4"/>
    <w:basedOn w:val="Normal"/>
    <w:uiPriority w:val="99"/>
    <w:unhideWhenUsed/>
    <w:rsid w:val="003A4BA8"/>
    <w:pPr>
      <w:ind w:left="1440"/>
      <w:contextualSpacing/>
    </w:pPr>
  </w:style>
  <w:style w:type="paragraph" w:styleId="ListContinue5">
    <w:name w:val="List Continue 5"/>
    <w:basedOn w:val="Normal"/>
    <w:uiPriority w:val="99"/>
    <w:unhideWhenUsed/>
    <w:rsid w:val="003A4BA8"/>
    <w:pPr>
      <w:ind w:left="1800"/>
      <w:contextualSpacing/>
    </w:pPr>
  </w:style>
  <w:style w:type="paragraph" w:styleId="ListNumber2">
    <w:name w:val="List Number 2"/>
    <w:basedOn w:val="Normal"/>
    <w:link w:val="ListNumber2Char"/>
    <w:rsid w:val="003A4BA8"/>
    <w:pPr>
      <w:numPr>
        <w:numId w:val="78"/>
      </w:numPr>
    </w:pPr>
  </w:style>
  <w:style w:type="paragraph" w:styleId="ListNumber3">
    <w:name w:val="List Number 3"/>
    <w:basedOn w:val="Normal"/>
    <w:rsid w:val="003A4BA8"/>
    <w:pPr>
      <w:numPr>
        <w:numId w:val="79"/>
      </w:numPr>
    </w:pPr>
  </w:style>
  <w:style w:type="paragraph" w:styleId="ListNumber4">
    <w:name w:val="List Number 4"/>
    <w:basedOn w:val="Normal"/>
    <w:rsid w:val="003A4BA8"/>
    <w:pPr>
      <w:numPr>
        <w:numId w:val="80"/>
      </w:numPr>
    </w:pPr>
  </w:style>
  <w:style w:type="paragraph" w:styleId="ListNumber5">
    <w:name w:val="List Number 5"/>
    <w:basedOn w:val="Normal"/>
    <w:uiPriority w:val="99"/>
    <w:unhideWhenUsed/>
    <w:rsid w:val="003A4BA8"/>
    <w:pPr>
      <w:numPr>
        <w:numId w:val="81"/>
      </w:numPr>
    </w:pPr>
  </w:style>
  <w:style w:type="paragraph" w:styleId="PlainText">
    <w:name w:val="Plain Text"/>
    <w:basedOn w:val="Normal"/>
    <w:link w:val="PlainTextChar"/>
    <w:uiPriority w:val="99"/>
    <w:rPr>
      <w:rFonts w:ascii="Courier New" w:hAnsi="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character" w:styleId="CommentReference">
    <w:name w:val="annotation reference"/>
    <w:uiPriority w:val="99"/>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0F6D26"/>
    <w:rPr>
      <w:noProof/>
      <w:sz w:val="24"/>
      <w:lang w:val="en-US" w:eastAsia="en-US" w:bidi="ar-SA"/>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rsid w:val="007A7BF7"/>
    <w:pPr>
      <w:keepNext/>
      <w:pageBreakBefore/>
    </w:pPr>
  </w:style>
  <w:style w:type="paragraph" w:customStyle="1" w:styleId="Kopvaninhoudsopgave1">
    <w:name w:val="Kop van inhoudsopgave1"/>
    <w:basedOn w:val="Heading1"/>
    <w:next w:val="Normal"/>
    <w:uiPriority w:val="39"/>
    <w:semiHidden/>
    <w:unhideWhenUsed/>
    <w:qFormat/>
    <w:rsid w:val="005937BF"/>
    <w:pPr>
      <w:keepLines/>
      <w:pageBreakBefore w:val="0"/>
      <w:spacing w:before="480" w:after="0" w:line="276" w:lineRule="auto"/>
      <w:outlineLvl w:val="9"/>
    </w:pPr>
    <w:rPr>
      <w:rFonts w:ascii="Cambria" w:hAnsi="Cambria"/>
      <w:bCs/>
      <w:noProof w:val="0"/>
      <w:color w:val="365F91"/>
      <w:kern w:val="0"/>
      <w:szCs w:val="28"/>
    </w:rPr>
  </w:style>
  <w:style w:type="paragraph" w:customStyle="1" w:styleId="CustomTOC4">
    <w:name w:val="CustomTOC4"/>
    <w:qFormat/>
    <w:rsid w:val="00AB685F"/>
    <w:rPr>
      <w:rFonts w:ascii="Arial" w:hAnsi="Arial"/>
      <w:b/>
      <w:sz w:val="24"/>
      <w:szCs w:val="24"/>
      <w:lang w:val="fr-FR" w:eastAsia="en-US"/>
    </w:rPr>
  </w:style>
  <w:style w:type="paragraph" w:customStyle="1" w:styleId="Default">
    <w:name w:val="Default"/>
    <w:rsid w:val="005B197A"/>
    <w:pPr>
      <w:autoSpaceDE w:val="0"/>
      <w:autoSpaceDN w:val="0"/>
      <w:adjustRightInd w:val="0"/>
    </w:pPr>
    <w:rPr>
      <w:color w:val="000000"/>
      <w:sz w:val="24"/>
      <w:szCs w:val="24"/>
      <w:lang w:val="en-US" w:eastAsia="en-US"/>
    </w:rPr>
  </w:style>
  <w:style w:type="character" w:customStyle="1" w:styleId="BodyTextChar">
    <w:name w:val="Body Text Char"/>
    <w:link w:val="BodyText"/>
    <w:rsid w:val="003A4BA8"/>
    <w:rPr>
      <w:sz w:val="24"/>
      <w:lang w:val="en-US" w:eastAsia="en-US"/>
    </w:rPr>
  </w:style>
  <w:style w:type="paragraph" w:styleId="CommentSubject">
    <w:name w:val="annotation subject"/>
    <w:basedOn w:val="CommentText"/>
    <w:next w:val="CommentText"/>
    <w:link w:val="CommentSubjectChar"/>
    <w:rsid w:val="007D4919"/>
    <w:rPr>
      <w:b/>
      <w:bCs/>
    </w:rPr>
  </w:style>
  <w:style w:type="character" w:customStyle="1" w:styleId="CommentTextChar">
    <w:name w:val="Comment Text Char"/>
    <w:basedOn w:val="DefaultParagraphFont"/>
    <w:link w:val="CommentText"/>
    <w:uiPriority w:val="99"/>
    <w:semiHidden/>
    <w:rsid w:val="007D4919"/>
  </w:style>
  <w:style w:type="character" w:customStyle="1" w:styleId="CommentSubjectChar">
    <w:name w:val="Comment Subject Char"/>
    <w:basedOn w:val="CommentTextChar"/>
    <w:link w:val="CommentSubject"/>
    <w:rsid w:val="007D4919"/>
  </w:style>
  <w:style w:type="paragraph" w:customStyle="1" w:styleId="Gemiddeldelijst2-accent21">
    <w:name w:val="Gemiddelde lijst 2 - accent 21"/>
    <w:hidden/>
    <w:uiPriority w:val="99"/>
    <w:semiHidden/>
    <w:rsid w:val="007D4919"/>
    <w:rPr>
      <w:sz w:val="24"/>
      <w:lang w:val="en-US" w:eastAsia="en-US"/>
    </w:rPr>
  </w:style>
  <w:style w:type="character" w:customStyle="1" w:styleId="TableEntryChar">
    <w:name w:val="Table Entry Char"/>
    <w:link w:val="TableEntry"/>
    <w:rsid w:val="00A95CD9"/>
    <w:rPr>
      <w:noProof/>
      <w:sz w:val="18"/>
      <w:lang w:val="en-US" w:eastAsia="en-US"/>
    </w:rPr>
  </w:style>
  <w:style w:type="character" w:customStyle="1" w:styleId="TableEntryHeaderChar">
    <w:name w:val="Table Entry Header Char"/>
    <w:link w:val="TableEntryHeader"/>
    <w:rsid w:val="00A95CD9"/>
    <w:rPr>
      <w:rFonts w:ascii="Arial" w:hAnsi="Arial"/>
      <w:b/>
      <w:noProof/>
      <w:lang w:val="en-US" w:eastAsia="en-US"/>
    </w:rPr>
  </w:style>
  <w:style w:type="character" w:customStyle="1" w:styleId="Heading1Char">
    <w:name w:val="Heading 1 Char"/>
    <w:link w:val="Heading1"/>
    <w:rsid w:val="001E13AF"/>
    <w:rPr>
      <w:rFonts w:ascii="Arial" w:hAnsi="Arial"/>
      <w:b/>
      <w:noProof/>
      <w:kern w:val="28"/>
      <w:sz w:val="28"/>
      <w:lang w:val="en-US" w:eastAsia="en-US"/>
    </w:rPr>
  </w:style>
  <w:style w:type="paragraph" w:customStyle="1" w:styleId="Constraint">
    <w:name w:val="Constraint"/>
    <w:basedOn w:val="Normal"/>
    <w:rsid w:val="001E13AF"/>
    <w:pPr>
      <w:numPr>
        <w:numId w:val="28"/>
      </w:numPr>
      <w:tabs>
        <w:tab w:val="clear" w:pos="1800"/>
        <w:tab w:val="num" w:pos="1980"/>
      </w:tabs>
      <w:spacing w:line="300" w:lineRule="atLeast"/>
      <w:ind w:left="1980" w:hanging="1260"/>
    </w:pPr>
    <w:rPr>
      <w:rFonts w:ascii="Arial" w:hAnsi="Arial"/>
      <w:sz w:val="20"/>
    </w:rPr>
  </w:style>
  <w:style w:type="table" w:styleId="TableGrid">
    <w:name w:val="Table Grid"/>
    <w:basedOn w:val="TableNormal"/>
    <w:rsid w:val="00825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uiPriority w:val="99"/>
    <w:rsid w:val="00AC6480"/>
    <w:rPr>
      <w:rFonts w:ascii="Courier New" w:hAnsi="Courier New" w:cs="Courier New"/>
      <w:lang w:val="en-US" w:eastAsia="en-US"/>
    </w:rPr>
  </w:style>
  <w:style w:type="paragraph" w:styleId="HTMLPreformatted">
    <w:name w:val="HTML Preformatted"/>
    <w:basedOn w:val="Normal"/>
    <w:link w:val="HTMLPreformattedChar"/>
    <w:rsid w:val="0016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sz w:val="20"/>
      <w:lang w:val="it-IT" w:eastAsia="it-IT"/>
    </w:rPr>
  </w:style>
  <w:style w:type="character" w:customStyle="1" w:styleId="HTMLPreformattedChar">
    <w:name w:val="HTML Preformatted Char"/>
    <w:link w:val="HTMLPreformatted"/>
    <w:rsid w:val="0016759A"/>
    <w:rPr>
      <w:rFonts w:ascii="Courier New" w:hAnsi="Courier New" w:cs="Courier New"/>
      <w:lang w:val="it-IT" w:eastAsia="it-IT"/>
    </w:rPr>
  </w:style>
  <w:style w:type="character" w:styleId="HTMLTypewriter">
    <w:name w:val="HTML Typewriter"/>
    <w:rsid w:val="0016759A"/>
    <w:rPr>
      <w:rFonts w:ascii="Courier New" w:eastAsia="Times New Roman" w:hAnsi="Courier New" w:cs="Courier New"/>
      <w:sz w:val="20"/>
      <w:szCs w:val="20"/>
    </w:rPr>
  </w:style>
  <w:style w:type="paragraph" w:styleId="Revision">
    <w:name w:val="Revision"/>
    <w:hidden/>
    <w:uiPriority w:val="71"/>
    <w:rsid w:val="00FD0424"/>
    <w:rPr>
      <w:sz w:val="24"/>
      <w:lang w:val="en-US" w:eastAsia="en-US"/>
    </w:rPr>
  </w:style>
  <w:style w:type="character" w:customStyle="1" w:styleId="DeleteText">
    <w:name w:val="Delete Text"/>
    <w:rsid w:val="00584F24"/>
    <w:rPr>
      <w:b/>
      <w:strike/>
      <w:dstrike w:val="0"/>
      <w:vertAlign w:val="baseline"/>
    </w:rPr>
  </w:style>
  <w:style w:type="character" w:customStyle="1" w:styleId="BodyTextIndentChar">
    <w:name w:val="Body Text Indent Char"/>
    <w:basedOn w:val="BodyTextChar"/>
    <w:link w:val="BodyTextIndent"/>
    <w:rsid w:val="00584F24"/>
    <w:rPr>
      <w:sz w:val="24"/>
      <w:lang w:val="en-US" w:eastAsia="en-US"/>
    </w:rPr>
  </w:style>
  <w:style w:type="character" w:customStyle="1" w:styleId="InsertText">
    <w:name w:val="Insert Text"/>
    <w:rsid w:val="00584F24"/>
    <w:rPr>
      <w:b/>
      <w:dstrike w:val="0"/>
      <w:u w:val="single"/>
      <w:vertAlign w:val="baseline"/>
    </w:rPr>
  </w:style>
  <w:style w:type="paragraph" w:styleId="BodyText">
    <w:name w:val="Body Text"/>
    <w:link w:val="BodyTextChar"/>
    <w:rsid w:val="003A4BA8"/>
    <w:pPr>
      <w:spacing w:before="120"/>
    </w:pPr>
    <w:rPr>
      <w:sz w:val="24"/>
      <w:lang w:val="en-US" w:eastAsia="en-US"/>
    </w:rPr>
  </w:style>
  <w:style w:type="character" w:customStyle="1" w:styleId="BodyTextChar1">
    <w:name w:val="Body Text Char1"/>
    <w:basedOn w:val="DefaultParagraphFont"/>
    <w:rsid w:val="00B2371F"/>
    <w:rPr>
      <w:sz w:val="24"/>
      <w:lang w:val="en-US" w:eastAsia="en-US"/>
    </w:rPr>
  </w:style>
  <w:style w:type="paragraph" w:styleId="ListParagraph">
    <w:name w:val="List Paragraph"/>
    <w:basedOn w:val="Normal"/>
    <w:uiPriority w:val="72"/>
    <w:rsid w:val="00A217F4"/>
    <w:pPr>
      <w:ind w:left="720"/>
      <w:contextualSpacing/>
    </w:pPr>
  </w:style>
  <w:style w:type="character" w:customStyle="1" w:styleId="apple-converted-space">
    <w:name w:val="apple-converted-space"/>
    <w:basedOn w:val="DefaultParagraphFont"/>
    <w:rsid w:val="00A00462"/>
  </w:style>
  <w:style w:type="character" w:styleId="LineNumber">
    <w:name w:val="line number"/>
    <w:basedOn w:val="DefaultParagraphFont"/>
    <w:rsid w:val="00CA5193"/>
  </w:style>
  <w:style w:type="paragraph" w:styleId="Bibliography">
    <w:name w:val="Bibliography"/>
    <w:basedOn w:val="Normal"/>
    <w:next w:val="Normal"/>
    <w:uiPriority w:val="37"/>
    <w:semiHidden/>
    <w:unhideWhenUsed/>
    <w:rsid w:val="00225160"/>
  </w:style>
  <w:style w:type="paragraph" w:styleId="BlockText">
    <w:name w:val="Block Text"/>
    <w:basedOn w:val="Normal"/>
    <w:rsid w:val="0022516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225160"/>
    <w:pPr>
      <w:spacing w:after="120"/>
    </w:pPr>
    <w:rPr>
      <w:sz w:val="16"/>
      <w:szCs w:val="16"/>
    </w:rPr>
  </w:style>
  <w:style w:type="character" w:customStyle="1" w:styleId="BodyText3Char">
    <w:name w:val="Body Text 3 Char"/>
    <w:basedOn w:val="DefaultParagraphFont"/>
    <w:link w:val="BodyText3"/>
    <w:rsid w:val="00225160"/>
    <w:rPr>
      <w:sz w:val="16"/>
      <w:szCs w:val="16"/>
      <w:lang w:val="en-US" w:eastAsia="en-US"/>
    </w:rPr>
  </w:style>
  <w:style w:type="paragraph" w:styleId="BodyTextFirstIndent">
    <w:name w:val="Body Text First Indent"/>
    <w:basedOn w:val="BodyText"/>
    <w:link w:val="BodyTextFirstIndentChar"/>
    <w:rsid w:val="00225160"/>
    <w:pPr>
      <w:ind w:firstLine="360"/>
    </w:pPr>
  </w:style>
  <w:style w:type="character" w:customStyle="1" w:styleId="BodyTextFirstIndentChar">
    <w:name w:val="Body Text First Indent Char"/>
    <w:basedOn w:val="BodyTextChar1"/>
    <w:link w:val="BodyTextFirstIndent"/>
    <w:rsid w:val="00225160"/>
    <w:rPr>
      <w:sz w:val="24"/>
      <w:lang w:val="en-US" w:eastAsia="en-US"/>
    </w:rPr>
  </w:style>
  <w:style w:type="paragraph" w:styleId="BodyTextFirstIndent2">
    <w:name w:val="Body Text First Indent 2"/>
    <w:basedOn w:val="BodyTextIndent"/>
    <w:link w:val="BodyTextFirstIndent2Char"/>
    <w:rsid w:val="00225160"/>
    <w:pPr>
      <w:ind w:firstLine="360"/>
    </w:pPr>
  </w:style>
  <w:style w:type="character" w:customStyle="1" w:styleId="BodyTextFirstIndent2Char">
    <w:name w:val="Body Text First Indent 2 Char"/>
    <w:basedOn w:val="BodyTextIndentChar"/>
    <w:link w:val="BodyTextFirstIndent2"/>
    <w:rsid w:val="00225160"/>
    <w:rPr>
      <w:sz w:val="24"/>
      <w:lang w:val="en-US" w:eastAsia="en-US"/>
    </w:rPr>
  </w:style>
  <w:style w:type="paragraph" w:styleId="BodyTextIndent3">
    <w:name w:val="Body Text Indent 3"/>
    <w:basedOn w:val="Normal"/>
    <w:link w:val="BodyTextIndent3Char"/>
    <w:rsid w:val="00225160"/>
    <w:pPr>
      <w:spacing w:after="120"/>
      <w:ind w:left="360"/>
    </w:pPr>
    <w:rPr>
      <w:sz w:val="16"/>
      <w:szCs w:val="16"/>
    </w:rPr>
  </w:style>
  <w:style w:type="character" w:customStyle="1" w:styleId="BodyTextIndent3Char">
    <w:name w:val="Body Text Indent 3 Char"/>
    <w:basedOn w:val="DefaultParagraphFont"/>
    <w:link w:val="BodyTextIndent3"/>
    <w:rsid w:val="00225160"/>
    <w:rPr>
      <w:sz w:val="16"/>
      <w:szCs w:val="16"/>
      <w:lang w:val="en-US" w:eastAsia="en-US"/>
    </w:rPr>
  </w:style>
  <w:style w:type="paragraph" w:styleId="Closing">
    <w:name w:val="Closing"/>
    <w:basedOn w:val="Normal"/>
    <w:link w:val="ClosingChar"/>
    <w:rsid w:val="00225160"/>
    <w:pPr>
      <w:spacing w:before="0"/>
      <w:ind w:left="4320"/>
    </w:pPr>
  </w:style>
  <w:style w:type="character" w:customStyle="1" w:styleId="ClosingChar">
    <w:name w:val="Closing Char"/>
    <w:basedOn w:val="DefaultParagraphFont"/>
    <w:link w:val="Closing"/>
    <w:rsid w:val="00225160"/>
    <w:rPr>
      <w:sz w:val="24"/>
      <w:lang w:val="en-US" w:eastAsia="en-US"/>
    </w:rPr>
  </w:style>
  <w:style w:type="paragraph" w:styleId="Date">
    <w:name w:val="Date"/>
    <w:basedOn w:val="Normal"/>
    <w:next w:val="Normal"/>
    <w:link w:val="DateChar"/>
    <w:rsid w:val="00225160"/>
  </w:style>
  <w:style w:type="character" w:customStyle="1" w:styleId="DateChar">
    <w:name w:val="Date Char"/>
    <w:basedOn w:val="DefaultParagraphFont"/>
    <w:link w:val="Date"/>
    <w:rsid w:val="00225160"/>
    <w:rPr>
      <w:sz w:val="24"/>
      <w:lang w:val="en-US" w:eastAsia="en-US"/>
    </w:rPr>
  </w:style>
  <w:style w:type="paragraph" w:styleId="E-mailSignature">
    <w:name w:val="E-mail Signature"/>
    <w:basedOn w:val="Normal"/>
    <w:link w:val="E-mailSignatureChar"/>
    <w:rsid w:val="00225160"/>
    <w:pPr>
      <w:spacing w:before="0"/>
    </w:pPr>
  </w:style>
  <w:style w:type="character" w:customStyle="1" w:styleId="E-mailSignatureChar">
    <w:name w:val="E-mail Signature Char"/>
    <w:basedOn w:val="DefaultParagraphFont"/>
    <w:link w:val="E-mailSignature"/>
    <w:rsid w:val="00225160"/>
    <w:rPr>
      <w:sz w:val="24"/>
      <w:lang w:val="en-US" w:eastAsia="en-US"/>
    </w:rPr>
  </w:style>
  <w:style w:type="paragraph" w:styleId="EndnoteText">
    <w:name w:val="endnote text"/>
    <w:basedOn w:val="Normal"/>
    <w:link w:val="EndnoteTextChar"/>
    <w:rsid w:val="00225160"/>
    <w:pPr>
      <w:spacing w:before="0"/>
    </w:pPr>
    <w:rPr>
      <w:sz w:val="20"/>
    </w:rPr>
  </w:style>
  <w:style w:type="character" w:customStyle="1" w:styleId="EndnoteTextChar">
    <w:name w:val="Endnote Text Char"/>
    <w:basedOn w:val="DefaultParagraphFont"/>
    <w:link w:val="EndnoteText"/>
    <w:rsid w:val="00225160"/>
    <w:rPr>
      <w:lang w:val="en-US" w:eastAsia="en-US"/>
    </w:rPr>
  </w:style>
  <w:style w:type="paragraph" w:styleId="EnvelopeAddress">
    <w:name w:val="envelope address"/>
    <w:basedOn w:val="Normal"/>
    <w:rsid w:val="00225160"/>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rsid w:val="00225160"/>
    <w:pPr>
      <w:spacing w:before="0"/>
    </w:pPr>
    <w:rPr>
      <w:rFonts w:asciiTheme="majorHAnsi" w:eastAsiaTheme="majorEastAsia" w:hAnsiTheme="majorHAnsi" w:cstheme="majorBidi"/>
      <w:sz w:val="20"/>
    </w:rPr>
  </w:style>
  <w:style w:type="paragraph" w:styleId="HTMLAddress">
    <w:name w:val="HTML Address"/>
    <w:basedOn w:val="Normal"/>
    <w:link w:val="HTMLAddressChar"/>
    <w:rsid w:val="00225160"/>
    <w:pPr>
      <w:spacing w:before="0"/>
    </w:pPr>
    <w:rPr>
      <w:i/>
      <w:iCs/>
    </w:rPr>
  </w:style>
  <w:style w:type="character" w:customStyle="1" w:styleId="HTMLAddressChar">
    <w:name w:val="HTML Address Char"/>
    <w:basedOn w:val="DefaultParagraphFont"/>
    <w:link w:val="HTMLAddress"/>
    <w:rsid w:val="00225160"/>
    <w:rPr>
      <w:i/>
      <w:iCs/>
      <w:sz w:val="24"/>
      <w:lang w:val="en-US" w:eastAsia="en-US"/>
    </w:rPr>
  </w:style>
  <w:style w:type="paragraph" w:styleId="Index1">
    <w:name w:val="index 1"/>
    <w:basedOn w:val="Normal"/>
    <w:next w:val="Normal"/>
    <w:autoRedefine/>
    <w:rsid w:val="00225160"/>
    <w:pPr>
      <w:spacing w:before="0"/>
      <w:ind w:left="240" w:hanging="240"/>
    </w:pPr>
  </w:style>
  <w:style w:type="paragraph" w:styleId="Index2">
    <w:name w:val="index 2"/>
    <w:basedOn w:val="Normal"/>
    <w:next w:val="Normal"/>
    <w:autoRedefine/>
    <w:rsid w:val="00225160"/>
    <w:pPr>
      <w:spacing w:before="0"/>
      <w:ind w:left="480" w:hanging="240"/>
    </w:pPr>
  </w:style>
  <w:style w:type="paragraph" w:styleId="Index3">
    <w:name w:val="index 3"/>
    <w:basedOn w:val="Normal"/>
    <w:next w:val="Normal"/>
    <w:autoRedefine/>
    <w:rsid w:val="00225160"/>
    <w:pPr>
      <w:spacing w:before="0"/>
      <w:ind w:left="720" w:hanging="240"/>
    </w:pPr>
  </w:style>
  <w:style w:type="paragraph" w:styleId="Index4">
    <w:name w:val="index 4"/>
    <w:basedOn w:val="Normal"/>
    <w:next w:val="Normal"/>
    <w:autoRedefine/>
    <w:rsid w:val="00225160"/>
    <w:pPr>
      <w:spacing w:before="0"/>
      <w:ind w:left="960" w:hanging="240"/>
    </w:pPr>
  </w:style>
  <w:style w:type="paragraph" w:styleId="Index5">
    <w:name w:val="index 5"/>
    <w:basedOn w:val="Normal"/>
    <w:next w:val="Normal"/>
    <w:autoRedefine/>
    <w:rsid w:val="00225160"/>
    <w:pPr>
      <w:spacing w:before="0"/>
      <w:ind w:left="1200" w:hanging="240"/>
    </w:pPr>
  </w:style>
  <w:style w:type="paragraph" w:styleId="Index6">
    <w:name w:val="index 6"/>
    <w:basedOn w:val="Normal"/>
    <w:next w:val="Normal"/>
    <w:autoRedefine/>
    <w:rsid w:val="00225160"/>
    <w:pPr>
      <w:spacing w:before="0"/>
      <w:ind w:left="1440" w:hanging="240"/>
    </w:pPr>
  </w:style>
  <w:style w:type="paragraph" w:styleId="Index7">
    <w:name w:val="index 7"/>
    <w:basedOn w:val="Normal"/>
    <w:next w:val="Normal"/>
    <w:autoRedefine/>
    <w:rsid w:val="00225160"/>
    <w:pPr>
      <w:spacing w:before="0"/>
      <w:ind w:left="1680" w:hanging="240"/>
    </w:pPr>
  </w:style>
  <w:style w:type="paragraph" w:styleId="Index8">
    <w:name w:val="index 8"/>
    <w:basedOn w:val="Normal"/>
    <w:next w:val="Normal"/>
    <w:autoRedefine/>
    <w:rsid w:val="00225160"/>
    <w:pPr>
      <w:spacing w:before="0"/>
      <w:ind w:left="1920" w:hanging="240"/>
    </w:pPr>
  </w:style>
  <w:style w:type="paragraph" w:styleId="Index9">
    <w:name w:val="index 9"/>
    <w:basedOn w:val="Normal"/>
    <w:next w:val="Normal"/>
    <w:autoRedefine/>
    <w:rsid w:val="00225160"/>
    <w:pPr>
      <w:spacing w:before="0"/>
      <w:ind w:left="2160" w:hanging="240"/>
    </w:pPr>
  </w:style>
  <w:style w:type="paragraph" w:styleId="IndexHeading">
    <w:name w:val="index heading"/>
    <w:basedOn w:val="Normal"/>
    <w:next w:val="Index1"/>
    <w:rsid w:val="00225160"/>
    <w:rPr>
      <w:rFonts w:asciiTheme="majorHAnsi" w:eastAsiaTheme="majorEastAsia" w:hAnsiTheme="majorHAnsi" w:cstheme="majorBidi"/>
      <w:b/>
      <w:bCs/>
    </w:rPr>
  </w:style>
  <w:style w:type="paragraph" w:styleId="IntenseQuote">
    <w:name w:val="Intense Quote"/>
    <w:basedOn w:val="Normal"/>
    <w:next w:val="Normal"/>
    <w:link w:val="IntenseQuoteChar"/>
    <w:uiPriority w:val="60"/>
    <w:rsid w:val="002251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60"/>
    <w:rsid w:val="00225160"/>
    <w:rPr>
      <w:b/>
      <w:bCs/>
      <w:i/>
      <w:iCs/>
      <w:color w:val="4F81BD" w:themeColor="accent1"/>
      <w:sz w:val="24"/>
      <w:lang w:val="en-US" w:eastAsia="en-US"/>
    </w:rPr>
  </w:style>
  <w:style w:type="paragraph" w:styleId="List4">
    <w:name w:val="List 4"/>
    <w:basedOn w:val="Normal"/>
    <w:uiPriority w:val="99"/>
    <w:unhideWhenUsed/>
    <w:rsid w:val="003A4BA8"/>
    <w:pPr>
      <w:ind w:left="1800" w:hanging="360"/>
    </w:pPr>
  </w:style>
  <w:style w:type="paragraph" w:styleId="List5">
    <w:name w:val="List 5"/>
    <w:basedOn w:val="Normal"/>
    <w:link w:val="List5Char"/>
    <w:rsid w:val="003A4BA8"/>
    <w:pPr>
      <w:ind w:left="1800" w:hanging="360"/>
    </w:pPr>
  </w:style>
  <w:style w:type="paragraph" w:styleId="ListBullet4">
    <w:name w:val="List Bullet 4"/>
    <w:basedOn w:val="Normal"/>
    <w:rsid w:val="003A4BA8"/>
    <w:pPr>
      <w:numPr>
        <w:numId w:val="74"/>
      </w:numPr>
    </w:pPr>
  </w:style>
  <w:style w:type="paragraph" w:styleId="ListBullet5">
    <w:name w:val="List Bullet 5"/>
    <w:basedOn w:val="Normal"/>
    <w:uiPriority w:val="99"/>
    <w:unhideWhenUsed/>
    <w:rsid w:val="003A4BA8"/>
    <w:pPr>
      <w:numPr>
        <w:numId w:val="75"/>
      </w:numPr>
    </w:pPr>
  </w:style>
  <w:style w:type="paragraph" w:styleId="MacroText">
    <w:name w:val="macro"/>
    <w:link w:val="MacroTextChar"/>
    <w:rsid w:val="00225160"/>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lang w:val="en-US" w:eastAsia="en-US"/>
    </w:rPr>
  </w:style>
  <w:style w:type="character" w:customStyle="1" w:styleId="MacroTextChar">
    <w:name w:val="Macro Text Char"/>
    <w:basedOn w:val="DefaultParagraphFont"/>
    <w:link w:val="MacroText"/>
    <w:rsid w:val="00225160"/>
    <w:rPr>
      <w:rFonts w:ascii="Consolas" w:hAnsi="Consolas" w:cs="Consolas"/>
      <w:lang w:val="en-US" w:eastAsia="en-US"/>
    </w:rPr>
  </w:style>
  <w:style w:type="paragraph" w:styleId="MessageHeader">
    <w:name w:val="Message Header"/>
    <w:basedOn w:val="Normal"/>
    <w:link w:val="MessageHeaderChar"/>
    <w:rsid w:val="00225160"/>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225160"/>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68"/>
    <w:rsid w:val="00225160"/>
    <w:rPr>
      <w:sz w:val="24"/>
      <w:lang w:val="en-US" w:eastAsia="en-US"/>
    </w:rPr>
  </w:style>
  <w:style w:type="paragraph" w:styleId="NormalWeb">
    <w:name w:val="Normal (Web)"/>
    <w:basedOn w:val="Normal"/>
    <w:rsid w:val="00225160"/>
    <w:rPr>
      <w:szCs w:val="24"/>
    </w:rPr>
  </w:style>
  <w:style w:type="paragraph" w:styleId="NormalIndent">
    <w:name w:val="Normal Indent"/>
    <w:basedOn w:val="Normal"/>
    <w:rsid w:val="00225160"/>
    <w:pPr>
      <w:ind w:left="720"/>
    </w:pPr>
  </w:style>
  <w:style w:type="paragraph" w:styleId="NoteHeading">
    <w:name w:val="Note Heading"/>
    <w:basedOn w:val="Normal"/>
    <w:next w:val="Normal"/>
    <w:link w:val="NoteHeadingChar"/>
    <w:rsid w:val="00225160"/>
    <w:pPr>
      <w:spacing w:before="0"/>
    </w:pPr>
  </w:style>
  <w:style w:type="character" w:customStyle="1" w:styleId="NoteHeadingChar">
    <w:name w:val="Note Heading Char"/>
    <w:basedOn w:val="DefaultParagraphFont"/>
    <w:link w:val="NoteHeading"/>
    <w:rsid w:val="00225160"/>
    <w:rPr>
      <w:sz w:val="24"/>
      <w:lang w:val="en-US" w:eastAsia="en-US"/>
    </w:rPr>
  </w:style>
  <w:style w:type="paragraph" w:styleId="Quote">
    <w:name w:val="Quote"/>
    <w:basedOn w:val="Normal"/>
    <w:next w:val="Normal"/>
    <w:link w:val="QuoteChar"/>
    <w:uiPriority w:val="73"/>
    <w:rsid w:val="00225160"/>
    <w:rPr>
      <w:i/>
      <w:iCs/>
      <w:color w:val="000000" w:themeColor="text1"/>
    </w:rPr>
  </w:style>
  <w:style w:type="character" w:customStyle="1" w:styleId="QuoteChar">
    <w:name w:val="Quote Char"/>
    <w:basedOn w:val="DefaultParagraphFont"/>
    <w:link w:val="Quote"/>
    <w:uiPriority w:val="73"/>
    <w:rsid w:val="00225160"/>
    <w:rPr>
      <w:i/>
      <w:iCs/>
      <w:color w:val="000000" w:themeColor="text1"/>
      <w:sz w:val="24"/>
      <w:lang w:val="en-US" w:eastAsia="en-US"/>
    </w:rPr>
  </w:style>
  <w:style w:type="paragraph" w:styleId="Salutation">
    <w:name w:val="Salutation"/>
    <w:basedOn w:val="Normal"/>
    <w:next w:val="Normal"/>
    <w:link w:val="SalutationChar"/>
    <w:rsid w:val="00225160"/>
  </w:style>
  <w:style w:type="character" w:customStyle="1" w:styleId="SalutationChar">
    <w:name w:val="Salutation Char"/>
    <w:basedOn w:val="DefaultParagraphFont"/>
    <w:link w:val="Salutation"/>
    <w:rsid w:val="00225160"/>
    <w:rPr>
      <w:sz w:val="24"/>
      <w:lang w:val="en-US" w:eastAsia="en-US"/>
    </w:rPr>
  </w:style>
  <w:style w:type="paragraph" w:styleId="Signature">
    <w:name w:val="Signature"/>
    <w:basedOn w:val="Normal"/>
    <w:link w:val="SignatureChar"/>
    <w:rsid w:val="00225160"/>
    <w:pPr>
      <w:spacing w:before="0"/>
      <w:ind w:left="4320"/>
    </w:pPr>
  </w:style>
  <w:style w:type="character" w:customStyle="1" w:styleId="SignatureChar">
    <w:name w:val="Signature Char"/>
    <w:basedOn w:val="DefaultParagraphFont"/>
    <w:link w:val="Signature"/>
    <w:rsid w:val="00225160"/>
    <w:rPr>
      <w:sz w:val="24"/>
      <w:lang w:val="en-US" w:eastAsia="en-US"/>
    </w:rPr>
  </w:style>
  <w:style w:type="paragraph" w:styleId="Subtitle">
    <w:name w:val="Subtitle"/>
    <w:basedOn w:val="Normal"/>
    <w:next w:val="Normal"/>
    <w:link w:val="SubtitleChar"/>
    <w:qFormat/>
    <w:rsid w:val="0022516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225160"/>
    <w:rPr>
      <w:rFonts w:asciiTheme="majorHAnsi" w:eastAsiaTheme="majorEastAsia" w:hAnsiTheme="majorHAnsi" w:cstheme="majorBidi"/>
      <w:i/>
      <w:iCs/>
      <w:color w:val="4F81BD" w:themeColor="accent1"/>
      <w:spacing w:val="15"/>
      <w:sz w:val="24"/>
      <w:szCs w:val="24"/>
      <w:lang w:val="en-US" w:eastAsia="en-US"/>
    </w:rPr>
  </w:style>
  <w:style w:type="paragraph" w:styleId="TOAHeading">
    <w:name w:val="toa heading"/>
    <w:basedOn w:val="Normal"/>
    <w:next w:val="Normal"/>
    <w:rsid w:val="00225160"/>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qFormat/>
    <w:rsid w:val="00225160"/>
    <w:pPr>
      <w:keepLines/>
      <w:pageBreakBefore w:val="0"/>
      <w:spacing w:before="480" w:after="0"/>
      <w:outlineLvl w:val="9"/>
    </w:pPr>
    <w:rPr>
      <w:rFonts w:asciiTheme="majorHAnsi" w:eastAsiaTheme="majorEastAsia" w:hAnsiTheme="majorHAnsi" w:cstheme="majorBidi"/>
      <w:bCs/>
      <w:noProof w:val="0"/>
      <w:color w:val="365F91" w:themeColor="accent1" w:themeShade="BF"/>
      <w:kern w:val="0"/>
      <w:szCs w:val="28"/>
    </w:rPr>
  </w:style>
  <w:style w:type="paragraph" w:customStyle="1" w:styleId="AuthorInstructions">
    <w:name w:val="Author Instructions"/>
    <w:basedOn w:val="BodyText"/>
    <w:link w:val="AuthorInstructionsChar"/>
    <w:qFormat/>
    <w:rsid w:val="003A4BA8"/>
    <w:rPr>
      <w:i/>
    </w:rPr>
  </w:style>
  <w:style w:type="character" w:customStyle="1" w:styleId="AuthorInstructionsChar">
    <w:name w:val="Author Instructions Char"/>
    <w:link w:val="AuthorInstructions"/>
    <w:rsid w:val="003A4BA8"/>
    <w:rPr>
      <w:i/>
      <w:sz w:val="24"/>
      <w:lang w:val="en-US" w:eastAsia="en-US"/>
    </w:rPr>
  </w:style>
  <w:style w:type="character" w:customStyle="1" w:styleId="Heading2Char">
    <w:name w:val="Heading 2 Char"/>
    <w:link w:val="Heading2"/>
    <w:rsid w:val="003A4BA8"/>
    <w:rPr>
      <w:rFonts w:ascii="Arial" w:hAnsi="Arial"/>
      <w:b/>
      <w:noProof/>
      <w:kern w:val="28"/>
      <w:sz w:val="28"/>
      <w:lang w:val="en-US" w:eastAsia="en-US"/>
    </w:rPr>
  </w:style>
  <w:style w:type="character" w:customStyle="1" w:styleId="Heading3Char">
    <w:name w:val="Heading 3 Char"/>
    <w:link w:val="Heading3"/>
    <w:rsid w:val="003A4BA8"/>
    <w:rPr>
      <w:rFonts w:ascii="Arial" w:hAnsi="Arial"/>
      <w:b/>
      <w:noProof/>
      <w:kern w:val="28"/>
      <w:sz w:val="24"/>
      <w:lang w:val="en-US" w:eastAsia="en-US"/>
    </w:rPr>
  </w:style>
  <w:style w:type="character" w:customStyle="1" w:styleId="Heading4Char">
    <w:name w:val="Heading 4 Char"/>
    <w:basedOn w:val="Heading3Char"/>
    <w:link w:val="Heading4"/>
    <w:rsid w:val="003A4BA8"/>
    <w:rPr>
      <w:rFonts w:ascii="Arial" w:hAnsi="Arial"/>
      <w:b/>
      <w:noProof/>
      <w:kern w:val="28"/>
      <w:sz w:val="24"/>
      <w:lang w:val="en-US" w:eastAsia="en-US"/>
    </w:rPr>
  </w:style>
  <w:style w:type="paragraph" w:customStyle="1" w:styleId="AppendixHeading4">
    <w:name w:val="Appendix Heading 4"/>
    <w:basedOn w:val="Heading4"/>
    <w:link w:val="AppendixHeading4Char"/>
    <w:qFormat/>
    <w:rsid w:val="003A4BA8"/>
    <w:pPr>
      <w:numPr>
        <w:ilvl w:val="0"/>
        <w:numId w:val="0"/>
      </w:numPr>
    </w:pPr>
  </w:style>
  <w:style w:type="character" w:customStyle="1" w:styleId="AppendixHeading4Char">
    <w:name w:val="Appendix Heading 4 Char"/>
    <w:basedOn w:val="Heading4Char"/>
    <w:link w:val="AppendixHeading4"/>
    <w:rsid w:val="003A4BA8"/>
    <w:rPr>
      <w:rFonts w:ascii="Arial" w:hAnsi="Arial"/>
      <w:b/>
      <w:noProof/>
      <w:kern w:val="28"/>
      <w:sz w:val="24"/>
      <w:lang w:val="en-US" w:eastAsia="en-US"/>
    </w:rPr>
  </w:style>
  <w:style w:type="character" w:customStyle="1" w:styleId="ListChar">
    <w:name w:val="List Char"/>
    <w:link w:val="List"/>
    <w:rsid w:val="003A4BA8"/>
    <w:rPr>
      <w:sz w:val="24"/>
      <w:lang w:val="en-US" w:eastAsia="en-US"/>
    </w:rPr>
  </w:style>
  <w:style w:type="paragraph" w:customStyle="1" w:styleId="List1">
    <w:name w:val="List 1"/>
    <w:basedOn w:val="List"/>
    <w:link w:val="List1Char"/>
    <w:qFormat/>
    <w:rsid w:val="003A4BA8"/>
  </w:style>
  <w:style w:type="character" w:customStyle="1" w:styleId="List1Char">
    <w:name w:val="List 1 Char"/>
    <w:link w:val="List1"/>
    <w:rsid w:val="003A4BA8"/>
    <w:rPr>
      <w:sz w:val="24"/>
      <w:lang w:val="en-US" w:eastAsia="en-US"/>
    </w:rPr>
  </w:style>
  <w:style w:type="character" w:customStyle="1" w:styleId="List2Char">
    <w:name w:val="List 2 Char"/>
    <w:link w:val="List2"/>
    <w:rsid w:val="003A4BA8"/>
    <w:rPr>
      <w:sz w:val="24"/>
      <w:lang w:val="en-US" w:eastAsia="en-US"/>
    </w:rPr>
  </w:style>
  <w:style w:type="character" w:customStyle="1" w:styleId="List3Char">
    <w:name w:val="List 3 Char"/>
    <w:link w:val="List3"/>
    <w:rsid w:val="003A4BA8"/>
    <w:rPr>
      <w:sz w:val="24"/>
      <w:lang w:val="en-US" w:eastAsia="en-US"/>
    </w:rPr>
  </w:style>
  <w:style w:type="character" w:customStyle="1" w:styleId="List5Char">
    <w:name w:val="List 5 Char"/>
    <w:link w:val="List5"/>
    <w:rsid w:val="003A4BA8"/>
    <w:rPr>
      <w:sz w:val="24"/>
      <w:lang w:val="en-US" w:eastAsia="en-US"/>
    </w:rPr>
  </w:style>
  <w:style w:type="character" w:customStyle="1" w:styleId="ListBulletChar">
    <w:name w:val="List Bullet Char"/>
    <w:link w:val="ListBullet"/>
    <w:rsid w:val="003A4BA8"/>
    <w:rPr>
      <w:sz w:val="24"/>
      <w:lang w:val="en-US" w:eastAsia="en-US"/>
    </w:rPr>
  </w:style>
  <w:style w:type="paragraph" w:customStyle="1" w:styleId="ListBullet1">
    <w:name w:val="List Bullet 1"/>
    <w:basedOn w:val="ListBullet"/>
    <w:link w:val="ListBullet1Char"/>
    <w:qFormat/>
    <w:rsid w:val="003A4BA8"/>
    <w:pPr>
      <w:numPr>
        <w:numId w:val="0"/>
      </w:numPr>
    </w:pPr>
  </w:style>
  <w:style w:type="character" w:customStyle="1" w:styleId="ListBullet1Char">
    <w:name w:val="List Bullet 1 Char"/>
    <w:link w:val="ListBullet1"/>
    <w:rsid w:val="003A4BA8"/>
    <w:rPr>
      <w:sz w:val="24"/>
      <w:lang w:val="en-US" w:eastAsia="en-US"/>
    </w:rPr>
  </w:style>
  <w:style w:type="character" w:customStyle="1" w:styleId="ListBullet2Char">
    <w:name w:val="List Bullet 2 Char"/>
    <w:link w:val="ListBullet2"/>
    <w:rsid w:val="003A4BA8"/>
    <w:rPr>
      <w:sz w:val="24"/>
      <w:lang w:val="en-US" w:eastAsia="en-US"/>
    </w:rPr>
  </w:style>
  <w:style w:type="character" w:customStyle="1" w:styleId="ListBullet3Char">
    <w:name w:val="List Bullet 3 Char"/>
    <w:link w:val="ListBullet3"/>
    <w:rsid w:val="003A4BA8"/>
    <w:rPr>
      <w:sz w:val="24"/>
      <w:lang w:val="en-US" w:eastAsia="en-US"/>
    </w:rPr>
  </w:style>
  <w:style w:type="character" w:customStyle="1" w:styleId="ListContinueChar">
    <w:name w:val="List Continue Char"/>
    <w:link w:val="ListContinue"/>
    <w:uiPriority w:val="99"/>
    <w:rsid w:val="003A4BA8"/>
    <w:rPr>
      <w:sz w:val="24"/>
      <w:lang w:val="en-US" w:eastAsia="en-US"/>
    </w:rPr>
  </w:style>
  <w:style w:type="paragraph" w:customStyle="1" w:styleId="ListContinue1">
    <w:name w:val="List Continue 1"/>
    <w:basedOn w:val="ListContinue"/>
    <w:link w:val="ListContinue1Char"/>
    <w:qFormat/>
    <w:rsid w:val="003A4BA8"/>
  </w:style>
  <w:style w:type="character" w:customStyle="1" w:styleId="ListContinue1Char">
    <w:name w:val="List Continue 1 Char"/>
    <w:link w:val="ListContinue1"/>
    <w:rsid w:val="003A4BA8"/>
    <w:rPr>
      <w:sz w:val="24"/>
      <w:lang w:val="en-US" w:eastAsia="en-US"/>
    </w:rPr>
  </w:style>
  <w:style w:type="paragraph" w:customStyle="1" w:styleId="ListNumber1">
    <w:name w:val="List Number 1"/>
    <w:basedOn w:val="ListNumber"/>
    <w:link w:val="ListNumber1Char"/>
    <w:qFormat/>
    <w:rsid w:val="003A4BA8"/>
    <w:pPr>
      <w:numPr>
        <w:numId w:val="0"/>
      </w:numPr>
      <w:contextualSpacing w:val="0"/>
    </w:pPr>
  </w:style>
  <w:style w:type="character" w:customStyle="1" w:styleId="ListNumber1Char">
    <w:name w:val="List Number 1 Char"/>
    <w:link w:val="ListNumber1"/>
    <w:rsid w:val="003A4BA8"/>
    <w:rPr>
      <w:sz w:val="24"/>
      <w:lang w:val="en-US" w:eastAsia="en-US"/>
    </w:rPr>
  </w:style>
  <w:style w:type="character" w:customStyle="1" w:styleId="ListNumber2Char">
    <w:name w:val="List Number 2 Char"/>
    <w:link w:val="ListNumber2"/>
    <w:rsid w:val="003A4BA8"/>
    <w:rPr>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nhideWhenUsed="0"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F24"/>
    <w:pPr>
      <w:spacing w:before="120"/>
    </w:pPr>
    <w:rPr>
      <w:sz w:val="24"/>
      <w:lang w:val="en-US" w:eastAsia="en-US"/>
    </w:rPr>
  </w:style>
  <w:style w:type="paragraph" w:styleId="Heading1">
    <w:name w:val="heading 1"/>
    <w:next w:val="BodyText"/>
    <w:link w:val="Heading1Char"/>
    <w:qFormat/>
    <w:rsid w:val="003A4BA8"/>
    <w:pPr>
      <w:keepNext/>
      <w:pageBreakBefore/>
      <w:numPr>
        <w:numId w:val="69"/>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3A4BA8"/>
    <w:pPr>
      <w:pageBreakBefore w:val="0"/>
      <w:numPr>
        <w:ilvl w:val="1"/>
      </w:numPr>
      <w:outlineLvl w:val="1"/>
    </w:pPr>
  </w:style>
  <w:style w:type="paragraph" w:styleId="Heading3">
    <w:name w:val="heading 3"/>
    <w:basedOn w:val="Heading2"/>
    <w:next w:val="BodyText"/>
    <w:link w:val="Heading3Char"/>
    <w:qFormat/>
    <w:rsid w:val="003A4BA8"/>
    <w:pPr>
      <w:numPr>
        <w:ilvl w:val="2"/>
      </w:numPr>
      <w:outlineLvl w:val="2"/>
    </w:pPr>
    <w:rPr>
      <w:sz w:val="24"/>
    </w:rPr>
  </w:style>
  <w:style w:type="paragraph" w:styleId="Heading4">
    <w:name w:val="heading 4"/>
    <w:basedOn w:val="Heading3"/>
    <w:next w:val="BodyText"/>
    <w:link w:val="Heading4Char"/>
    <w:qFormat/>
    <w:rsid w:val="003A4BA8"/>
    <w:pPr>
      <w:numPr>
        <w:ilvl w:val="3"/>
      </w:numPr>
      <w:outlineLvl w:val="3"/>
    </w:pPr>
  </w:style>
  <w:style w:type="paragraph" w:styleId="Heading5">
    <w:name w:val="heading 5"/>
    <w:basedOn w:val="Heading4"/>
    <w:next w:val="BodyText"/>
    <w:qFormat/>
    <w:rsid w:val="003A4BA8"/>
    <w:pPr>
      <w:numPr>
        <w:ilvl w:val="4"/>
      </w:numPr>
      <w:outlineLvl w:val="4"/>
    </w:pPr>
  </w:style>
  <w:style w:type="paragraph" w:styleId="Heading6">
    <w:name w:val="heading 6"/>
    <w:basedOn w:val="Heading5"/>
    <w:next w:val="BodyText"/>
    <w:qFormat/>
    <w:rsid w:val="003A4BA8"/>
    <w:pPr>
      <w:numPr>
        <w:ilvl w:val="5"/>
      </w:numPr>
      <w:outlineLvl w:val="5"/>
    </w:pPr>
  </w:style>
  <w:style w:type="paragraph" w:styleId="Heading7">
    <w:name w:val="heading 7"/>
    <w:basedOn w:val="Heading6"/>
    <w:next w:val="BodyText"/>
    <w:qFormat/>
    <w:rsid w:val="003A4BA8"/>
    <w:pPr>
      <w:numPr>
        <w:ilvl w:val="6"/>
      </w:numPr>
      <w:outlineLvl w:val="6"/>
    </w:pPr>
  </w:style>
  <w:style w:type="paragraph" w:styleId="Heading8">
    <w:name w:val="heading 8"/>
    <w:basedOn w:val="Heading7"/>
    <w:next w:val="BodyText"/>
    <w:qFormat/>
    <w:rsid w:val="003A4BA8"/>
    <w:pPr>
      <w:numPr>
        <w:ilvl w:val="7"/>
      </w:numPr>
      <w:outlineLvl w:val="7"/>
    </w:pPr>
  </w:style>
  <w:style w:type="paragraph" w:styleId="Heading9">
    <w:name w:val="heading 9"/>
    <w:basedOn w:val="Heading8"/>
    <w:next w:val="BodyText"/>
    <w:qFormat/>
    <w:rsid w:val="003A4BA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360"/>
    </w:pPr>
  </w:style>
  <w:style w:type="paragraph" w:styleId="ListNumber">
    <w:name w:val="List Number"/>
    <w:basedOn w:val="Normal"/>
    <w:uiPriority w:val="99"/>
    <w:unhideWhenUsed/>
    <w:rsid w:val="003A4BA8"/>
    <w:pPr>
      <w:numPr>
        <w:numId w:val="77"/>
      </w:numPr>
      <w:contextualSpacing/>
    </w:pPr>
  </w:style>
  <w:style w:type="paragraph" w:styleId="List">
    <w:name w:val="List"/>
    <w:basedOn w:val="BodyText"/>
    <w:link w:val="ListChar"/>
    <w:rsid w:val="003A4BA8"/>
    <w:pPr>
      <w:ind w:left="1080" w:hanging="720"/>
    </w:pPr>
  </w:style>
  <w:style w:type="paragraph" w:styleId="ListBullet">
    <w:name w:val="List Bullet"/>
    <w:basedOn w:val="Normal"/>
    <w:link w:val="ListBulletChar"/>
    <w:unhideWhenUsed/>
    <w:rsid w:val="003A4BA8"/>
    <w:pPr>
      <w:numPr>
        <w:numId w:val="71"/>
      </w:numPr>
    </w:pPr>
  </w:style>
  <w:style w:type="paragraph" w:styleId="ListBullet2">
    <w:name w:val="List Bullet 2"/>
    <w:basedOn w:val="Normal"/>
    <w:link w:val="ListBullet2Char"/>
    <w:rsid w:val="003A4BA8"/>
    <w:pPr>
      <w:numPr>
        <w:numId w:val="72"/>
      </w:numPr>
    </w:pPr>
  </w:style>
  <w:style w:type="paragraph" w:styleId="ListBullet3">
    <w:name w:val="List Bullet 3"/>
    <w:basedOn w:val="Normal"/>
    <w:link w:val="ListBullet3Char"/>
    <w:rsid w:val="003A4BA8"/>
    <w:pPr>
      <w:numPr>
        <w:numId w:val="73"/>
      </w:numPr>
    </w:pPr>
  </w:style>
  <w:style w:type="paragraph" w:styleId="List2">
    <w:name w:val="List 2"/>
    <w:basedOn w:val="List"/>
    <w:link w:val="List2Char"/>
    <w:rsid w:val="003A4BA8"/>
    <w:pPr>
      <w:ind w:left="1440"/>
    </w:pPr>
  </w:style>
  <w:style w:type="paragraph" w:styleId="TOC1">
    <w:name w:val="toc 1"/>
    <w:next w:val="Normal"/>
    <w:uiPriority w:val="39"/>
    <w:rsid w:val="003A4BA8"/>
    <w:pPr>
      <w:tabs>
        <w:tab w:val="right" w:leader="dot" w:pos="9346"/>
      </w:tabs>
      <w:ind w:left="288" w:hanging="288"/>
    </w:pPr>
    <w:rPr>
      <w:sz w:val="24"/>
      <w:szCs w:val="24"/>
      <w:lang w:val="en-US" w:eastAsia="en-US"/>
    </w:rPr>
  </w:style>
  <w:style w:type="paragraph" w:styleId="TOC2">
    <w:name w:val="toc 2"/>
    <w:basedOn w:val="TOC1"/>
    <w:next w:val="Normal"/>
    <w:uiPriority w:val="39"/>
    <w:rsid w:val="003A4BA8"/>
    <w:pPr>
      <w:tabs>
        <w:tab w:val="clear" w:pos="9346"/>
        <w:tab w:val="right" w:leader="dot" w:pos="9350"/>
      </w:tabs>
      <w:ind w:left="720" w:hanging="432"/>
    </w:pPr>
  </w:style>
  <w:style w:type="paragraph" w:styleId="TOC3">
    <w:name w:val="toc 3"/>
    <w:basedOn w:val="TOC2"/>
    <w:next w:val="Normal"/>
    <w:uiPriority w:val="39"/>
    <w:rsid w:val="003A4BA8"/>
    <w:pPr>
      <w:ind w:left="1152" w:hanging="576"/>
    </w:pPr>
  </w:style>
  <w:style w:type="paragraph" w:styleId="TOC4">
    <w:name w:val="toc 4"/>
    <w:basedOn w:val="TOC3"/>
    <w:next w:val="Normal"/>
    <w:uiPriority w:val="39"/>
    <w:rsid w:val="003A4BA8"/>
    <w:pPr>
      <w:ind w:left="1584" w:hanging="720"/>
    </w:pPr>
  </w:style>
  <w:style w:type="paragraph" w:styleId="TOC5">
    <w:name w:val="toc 5"/>
    <w:basedOn w:val="TOC4"/>
    <w:next w:val="Normal"/>
    <w:uiPriority w:val="39"/>
    <w:rsid w:val="003A4BA8"/>
    <w:pPr>
      <w:ind w:left="2160" w:hanging="1008"/>
    </w:pPr>
  </w:style>
  <w:style w:type="paragraph" w:styleId="TOC6">
    <w:name w:val="toc 6"/>
    <w:basedOn w:val="TOC5"/>
    <w:next w:val="Normal"/>
    <w:uiPriority w:val="39"/>
    <w:rsid w:val="003A4BA8"/>
    <w:pPr>
      <w:ind w:left="2592" w:hanging="1152"/>
    </w:pPr>
  </w:style>
  <w:style w:type="paragraph" w:styleId="TOC7">
    <w:name w:val="toc 7"/>
    <w:basedOn w:val="TOC6"/>
    <w:next w:val="Normal"/>
    <w:uiPriority w:val="39"/>
    <w:rsid w:val="003A4BA8"/>
    <w:pPr>
      <w:ind w:left="3024" w:hanging="1296"/>
    </w:pPr>
  </w:style>
  <w:style w:type="paragraph" w:styleId="TOC8">
    <w:name w:val="toc 8"/>
    <w:basedOn w:val="TOC7"/>
    <w:next w:val="Normal"/>
    <w:uiPriority w:val="39"/>
    <w:rsid w:val="003A4BA8"/>
    <w:pPr>
      <w:ind w:left="3456" w:hanging="1440"/>
    </w:pPr>
  </w:style>
  <w:style w:type="paragraph" w:styleId="TOC9">
    <w:name w:val="toc 9"/>
    <w:basedOn w:val="TOC8"/>
    <w:next w:val="Normal"/>
    <w:uiPriority w:val="39"/>
    <w:rsid w:val="003A4BA8"/>
    <w:pPr>
      <w:ind w:left="4032" w:hanging="1728"/>
    </w:pPr>
  </w:style>
  <w:style w:type="paragraph" w:customStyle="1" w:styleId="TableEntry">
    <w:name w:val="Table Entry"/>
    <w:basedOn w:val="Normal"/>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Normal"/>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Normal"/>
    <w:qFormat/>
    <w:rsid w:val="000433AC"/>
    <w:rPr>
      <w:rFonts w:ascii="Arial" w:hAnsi="Arial"/>
      <w:color w:val="365F91"/>
      <w:sz w:val="18"/>
    </w:rPr>
  </w:style>
  <w:style w:type="paragraph" w:styleId="List3">
    <w:name w:val="List 3"/>
    <w:basedOn w:val="Normal"/>
    <w:link w:val="List3Char"/>
    <w:rsid w:val="003A4BA8"/>
    <w:pPr>
      <w:ind w:left="1800" w:hanging="720"/>
    </w:pPr>
  </w:style>
  <w:style w:type="paragraph" w:styleId="ListContinue">
    <w:name w:val="List Continue"/>
    <w:basedOn w:val="Normal"/>
    <w:link w:val="ListContinueChar"/>
    <w:uiPriority w:val="99"/>
    <w:unhideWhenUsed/>
    <w:rsid w:val="003A4BA8"/>
    <w:pPr>
      <w:ind w:left="360"/>
      <w:contextualSpacing/>
    </w:pPr>
  </w:style>
  <w:style w:type="paragraph" w:styleId="ListContinue2">
    <w:name w:val="List Continue 2"/>
    <w:basedOn w:val="Normal"/>
    <w:uiPriority w:val="99"/>
    <w:unhideWhenUsed/>
    <w:rsid w:val="003A4BA8"/>
    <w:pPr>
      <w:ind w:left="720"/>
      <w:contextualSpacing/>
    </w:pPr>
  </w:style>
  <w:style w:type="paragraph" w:customStyle="1" w:styleId="ParagraphHeading">
    <w:name w:val="Paragraph Heading"/>
    <w:basedOn w:val="Caption"/>
    <w:pPr>
      <w:spacing w:before="180"/>
    </w:pPr>
  </w:style>
  <w:style w:type="paragraph" w:customStyle="1" w:styleId="ListNumberContinue">
    <w:name w:val="List Number Continue"/>
    <w:basedOn w:val="Normal"/>
    <w:rsid w:val="003A4BA8"/>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3A4BA8"/>
    <w:pPr>
      <w:ind w:firstLine="0"/>
    </w:pPr>
  </w:style>
  <w:style w:type="paragraph" w:customStyle="1" w:styleId="AppendixHeading2">
    <w:name w:val="Appendix Heading 2"/>
    <w:next w:val="BodyText"/>
    <w:rsid w:val="003A4BA8"/>
    <w:pPr>
      <w:spacing w:before="240" w:after="60"/>
    </w:pPr>
    <w:rPr>
      <w:rFonts w:ascii="Arial" w:hAnsi="Arial"/>
      <w:b/>
      <w:noProof/>
      <w:sz w:val="28"/>
      <w:lang w:val="en-US" w:eastAsia="en-US"/>
    </w:rPr>
  </w:style>
  <w:style w:type="paragraph" w:customStyle="1" w:styleId="AppendixHeading1">
    <w:name w:val="Appendix Heading 1"/>
    <w:next w:val="BodyText"/>
    <w:rsid w:val="003A4BA8"/>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3A4BA8"/>
    <w:pPr>
      <w:numPr>
        <w:ilvl w:val="2"/>
        <w:numId w:val="60"/>
      </w:numPr>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semiHidden/>
    <w:rPr>
      <w:sz w:val="20"/>
    </w:rPr>
  </w:style>
  <w:style w:type="paragraph" w:styleId="ListContinue3">
    <w:name w:val="List Continue 3"/>
    <w:basedOn w:val="Normal"/>
    <w:uiPriority w:val="99"/>
    <w:unhideWhenUsed/>
    <w:rsid w:val="003A4BA8"/>
    <w:pPr>
      <w:ind w:left="1080"/>
      <w:contextualSpacing/>
    </w:pPr>
  </w:style>
  <w:style w:type="paragraph" w:styleId="ListContinue4">
    <w:name w:val="List Continue 4"/>
    <w:basedOn w:val="Normal"/>
    <w:uiPriority w:val="99"/>
    <w:unhideWhenUsed/>
    <w:rsid w:val="003A4BA8"/>
    <w:pPr>
      <w:ind w:left="1440"/>
      <w:contextualSpacing/>
    </w:pPr>
  </w:style>
  <w:style w:type="paragraph" w:styleId="ListContinue5">
    <w:name w:val="List Continue 5"/>
    <w:basedOn w:val="Normal"/>
    <w:uiPriority w:val="99"/>
    <w:unhideWhenUsed/>
    <w:rsid w:val="003A4BA8"/>
    <w:pPr>
      <w:ind w:left="1800"/>
      <w:contextualSpacing/>
    </w:pPr>
  </w:style>
  <w:style w:type="paragraph" w:styleId="ListNumber2">
    <w:name w:val="List Number 2"/>
    <w:basedOn w:val="Normal"/>
    <w:link w:val="ListNumber2Char"/>
    <w:rsid w:val="003A4BA8"/>
    <w:pPr>
      <w:numPr>
        <w:numId w:val="78"/>
      </w:numPr>
    </w:pPr>
  </w:style>
  <w:style w:type="paragraph" w:styleId="ListNumber3">
    <w:name w:val="List Number 3"/>
    <w:basedOn w:val="Normal"/>
    <w:rsid w:val="003A4BA8"/>
    <w:pPr>
      <w:numPr>
        <w:numId w:val="79"/>
      </w:numPr>
    </w:pPr>
  </w:style>
  <w:style w:type="paragraph" w:styleId="ListNumber4">
    <w:name w:val="List Number 4"/>
    <w:basedOn w:val="Normal"/>
    <w:rsid w:val="003A4BA8"/>
    <w:pPr>
      <w:numPr>
        <w:numId w:val="80"/>
      </w:numPr>
    </w:pPr>
  </w:style>
  <w:style w:type="paragraph" w:styleId="ListNumber5">
    <w:name w:val="List Number 5"/>
    <w:basedOn w:val="Normal"/>
    <w:uiPriority w:val="99"/>
    <w:unhideWhenUsed/>
    <w:rsid w:val="003A4BA8"/>
    <w:pPr>
      <w:numPr>
        <w:numId w:val="81"/>
      </w:numPr>
    </w:pPr>
  </w:style>
  <w:style w:type="paragraph" w:styleId="PlainText">
    <w:name w:val="Plain Text"/>
    <w:basedOn w:val="Normal"/>
    <w:link w:val="PlainTextChar"/>
    <w:uiPriority w:val="99"/>
    <w:rPr>
      <w:rFonts w:ascii="Courier New" w:hAnsi="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character" w:styleId="CommentReference">
    <w:name w:val="annotation reference"/>
    <w:uiPriority w:val="99"/>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0F6D26"/>
    <w:rPr>
      <w:noProof/>
      <w:sz w:val="24"/>
      <w:lang w:val="en-US" w:eastAsia="en-US" w:bidi="ar-SA"/>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rsid w:val="007A7BF7"/>
    <w:pPr>
      <w:keepNext/>
      <w:pageBreakBefore/>
    </w:pPr>
  </w:style>
  <w:style w:type="paragraph" w:customStyle="1" w:styleId="Kopvaninhoudsopgave1">
    <w:name w:val="Kop van inhoudsopgave1"/>
    <w:basedOn w:val="Heading1"/>
    <w:next w:val="Normal"/>
    <w:uiPriority w:val="39"/>
    <w:semiHidden/>
    <w:unhideWhenUsed/>
    <w:qFormat/>
    <w:rsid w:val="005937BF"/>
    <w:pPr>
      <w:keepLines/>
      <w:pageBreakBefore w:val="0"/>
      <w:spacing w:before="480" w:after="0" w:line="276" w:lineRule="auto"/>
      <w:outlineLvl w:val="9"/>
    </w:pPr>
    <w:rPr>
      <w:rFonts w:ascii="Cambria" w:hAnsi="Cambria"/>
      <w:bCs/>
      <w:noProof w:val="0"/>
      <w:color w:val="365F91"/>
      <w:kern w:val="0"/>
      <w:szCs w:val="28"/>
    </w:rPr>
  </w:style>
  <w:style w:type="paragraph" w:customStyle="1" w:styleId="CustomTOC4">
    <w:name w:val="CustomTOC4"/>
    <w:qFormat/>
    <w:rsid w:val="00AB685F"/>
    <w:rPr>
      <w:rFonts w:ascii="Arial" w:hAnsi="Arial"/>
      <w:b/>
      <w:sz w:val="24"/>
      <w:szCs w:val="24"/>
      <w:lang w:val="fr-FR" w:eastAsia="en-US"/>
    </w:rPr>
  </w:style>
  <w:style w:type="paragraph" w:customStyle="1" w:styleId="Default">
    <w:name w:val="Default"/>
    <w:rsid w:val="005B197A"/>
    <w:pPr>
      <w:autoSpaceDE w:val="0"/>
      <w:autoSpaceDN w:val="0"/>
      <w:adjustRightInd w:val="0"/>
    </w:pPr>
    <w:rPr>
      <w:color w:val="000000"/>
      <w:sz w:val="24"/>
      <w:szCs w:val="24"/>
      <w:lang w:val="en-US" w:eastAsia="en-US"/>
    </w:rPr>
  </w:style>
  <w:style w:type="character" w:customStyle="1" w:styleId="BodyTextChar">
    <w:name w:val="Body Text Char"/>
    <w:link w:val="BodyText"/>
    <w:rsid w:val="003A4BA8"/>
    <w:rPr>
      <w:sz w:val="24"/>
      <w:lang w:val="en-US" w:eastAsia="en-US"/>
    </w:rPr>
  </w:style>
  <w:style w:type="paragraph" w:styleId="CommentSubject">
    <w:name w:val="annotation subject"/>
    <w:basedOn w:val="CommentText"/>
    <w:next w:val="CommentText"/>
    <w:link w:val="CommentSubjectChar"/>
    <w:rsid w:val="007D4919"/>
    <w:rPr>
      <w:b/>
      <w:bCs/>
    </w:rPr>
  </w:style>
  <w:style w:type="character" w:customStyle="1" w:styleId="CommentTextChar">
    <w:name w:val="Comment Text Char"/>
    <w:basedOn w:val="DefaultParagraphFont"/>
    <w:link w:val="CommentText"/>
    <w:uiPriority w:val="99"/>
    <w:semiHidden/>
    <w:rsid w:val="007D4919"/>
  </w:style>
  <w:style w:type="character" w:customStyle="1" w:styleId="CommentSubjectChar">
    <w:name w:val="Comment Subject Char"/>
    <w:basedOn w:val="CommentTextChar"/>
    <w:link w:val="CommentSubject"/>
    <w:rsid w:val="007D4919"/>
  </w:style>
  <w:style w:type="paragraph" w:customStyle="1" w:styleId="Gemiddeldelijst2-accent21">
    <w:name w:val="Gemiddelde lijst 2 - accent 21"/>
    <w:hidden/>
    <w:uiPriority w:val="99"/>
    <w:semiHidden/>
    <w:rsid w:val="007D4919"/>
    <w:rPr>
      <w:sz w:val="24"/>
      <w:lang w:val="en-US" w:eastAsia="en-US"/>
    </w:rPr>
  </w:style>
  <w:style w:type="character" w:customStyle="1" w:styleId="TableEntryChar">
    <w:name w:val="Table Entry Char"/>
    <w:link w:val="TableEntry"/>
    <w:rsid w:val="00A95CD9"/>
    <w:rPr>
      <w:noProof/>
      <w:sz w:val="18"/>
      <w:lang w:val="en-US" w:eastAsia="en-US"/>
    </w:rPr>
  </w:style>
  <w:style w:type="character" w:customStyle="1" w:styleId="TableEntryHeaderChar">
    <w:name w:val="Table Entry Header Char"/>
    <w:link w:val="TableEntryHeader"/>
    <w:rsid w:val="00A95CD9"/>
    <w:rPr>
      <w:rFonts w:ascii="Arial" w:hAnsi="Arial"/>
      <w:b/>
      <w:noProof/>
      <w:lang w:val="en-US" w:eastAsia="en-US"/>
    </w:rPr>
  </w:style>
  <w:style w:type="character" w:customStyle="1" w:styleId="Heading1Char">
    <w:name w:val="Heading 1 Char"/>
    <w:link w:val="Heading1"/>
    <w:rsid w:val="001E13AF"/>
    <w:rPr>
      <w:rFonts w:ascii="Arial" w:hAnsi="Arial"/>
      <w:b/>
      <w:noProof/>
      <w:kern w:val="28"/>
      <w:sz w:val="28"/>
      <w:lang w:val="en-US" w:eastAsia="en-US"/>
    </w:rPr>
  </w:style>
  <w:style w:type="paragraph" w:customStyle="1" w:styleId="Constraint">
    <w:name w:val="Constraint"/>
    <w:basedOn w:val="Normal"/>
    <w:rsid w:val="001E13AF"/>
    <w:pPr>
      <w:numPr>
        <w:numId w:val="28"/>
      </w:numPr>
      <w:tabs>
        <w:tab w:val="clear" w:pos="1800"/>
        <w:tab w:val="num" w:pos="1980"/>
      </w:tabs>
      <w:spacing w:line="300" w:lineRule="atLeast"/>
      <w:ind w:left="1980" w:hanging="1260"/>
    </w:pPr>
    <w:rPr>
      <w:rFonts w:ascii="Arial" w:hAnsi="Arial"/>
      <w:sz w:val="20"/>
    </w:rPr>
  </w:style>
  <w:style w:type="table" w:styleId="TableGrid">
    <w:name w:val="Table Grid"/>
    <w:basedOn w:val="TableNormal"/>
    <w:rsid w:val="00825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uiPriority w:val="99"/>
    <w:rsid w:val="00AC6480"/>
    <w:rPr>
      <w:rFonts w:ascii="Courier New" w:hAnsi="Courier New" w:cs="Courier New"/>
      <w:lang w:val="en-US" w:eastAsia="en-US"/>
    </w:rPr>
  </w:style>
  <w:style w:type="paragraph" w:styleId="HTMLPreformatted">
    <w:name w:val="HTML Preformatted"/>
    <w:basedOn w:val="Normal"/>
    <w:link w:val="HTMLPreformattedChar"/>
    <w:rsid w:val="0016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sz w:val="20"/>
      <w:lang w:val="it-IT" w:eastAsia="it-IT"/>
    </w:rPr>
  </w:style>
  <w:style w:type="character" w:customStyle="1" w:styleId="HTMLPreformattedChar">
    <w:name w:val="HTML Preformatted Char"/>
    <w:link w:val="HTMLPreformatted"/>
    <w:rsid w:val="0016759A"/>
    <w:rPr>
      <w:rFonts w:ascii="Courier New" w:hAnsi="Courier New" w:cs="Courier New"/>
      <w:lang w:val="it-IT" w:eastAsia="it-IT"/>
    </w:rPr>
  </w:style>
  <w:style w:type="character" w:styleId="HTMLTypewriter">
    <w:name w:val="HTML Typewriter"/>
    <w:rsid w:val="0016759A"/>
    <w:rPr>
      <w:rFonts w:ascii="Courier New" w:eastAsia="Times New Roman" w:hAnsi="Courier New" w:cs="Courier New"/>
      <w:sz w:val="20"/>
      <w:szCs w:val="20"/>
    </w:rPr>
  </w:style>
  <w:style w:type="paragraph" w:styleId="Revision">
    <w:name w:val="Revision"/>
    <w:hidden/>
    <w:uiPriority w:val="71"/>
    <w:rsid w:val="00FD0424"/>
    <w:rPr>
      <w:sz w:val="24"/>
      <w:lang w:val="en-US" w:eastAsia="en-US"/>
    </w:rPr>
  </w:style>
  <w:style w:type="character" w:customStyle="1" w:styleId="DeleteText">
    <w:name w:val="Delete Text"/>
    <w:rsid w:val="00584F24"/>
    <w:rPr>
      <w:b/>
      <w:strike/>
      <w:dstrike w:val="0"/>
      <w:vertAlign w:val="baseline"/>
    </w:rPr>
  </w:style>
  <w:style w:type="character" w:customStyle="1" w:styleId="BodyTextIndentChar">
    <w:name w:val="Body Text Indent Char"/>
    <w:basedOn w:val="BodyTextChar"/>
    <w:link w:val="BodyTextIndent"/>
    <w:rsid w:val="00584F24"/>
    <w:rPr>
      <w:sz w:val="24"/>
      <w:lang w:val="en-US" w:eastAsia="en-US"/>
    </w:rPr>
  </w:style>
  <w:style w:type="character" w:customStyle="1" w:styleId="InsertText">
    <w:name w:val="Insert Text"/>
    <w:rsid w:val="00584F24"/>
    <w:rPr>
      <w:b/>
      <w:dstrike w:val="0"/>
      <w:u w:val="single"/>
      <w:vertAlign w:val="baseline"/>
    </w:rPr>
  </w:style>
  <w:style w:type="paragraph" w:styleId="BodyText">
    <w:name w:val="Body Text"/>
    <w:link w:val="BodyTextChar"/>
    <w:rsid w:val="003A4BA8"/>
    <w:pPr>
      <w:spacing w:before="120"/>
    </w:pPr>
    <w:rPr>
      <w:sz w:val="24"/>
      <w:lang w:val="en-US" w:eastAsia="en-US"/>
    </w:rPr>
  </w:style>
  <w:style w:type="character" w:customStyle="1" w:styleId="BodyTextChar1">
    <w:name w:val="Body Text Char1"/>
    <w:basedOn w:val="DefaultParagraphFont"/>
    <w:rsid w:val="00B2371F"/>
    <w:rPr>
      <w:sz w:val="24"/>
      <w:lang w:val="en-US" w:eastAsia="en-US"/>
    </w:rPr>
  </w:style>
  <w:style w:type="paragraph" w:styleId="ListParagraph">
    <w:name w:val="List Paragraph"/>
    <w:basedOn w:val="Normal"/>
    <w:uiPriority w:val="72"/>
    <w:rsid w:val="00A217F4"/>
    <w:pPr>
      <w:ind w:left="720"/>
      <w:contextualSpacing/>
    </w:pPr>
  </w:style>
  <w:style w:type="character" w:customStyle="1" w:styleId="apple-converted-space">
    <w:name w:val="apple-converted-space"/>
    <w:basedOn w:val="DefaultParagraphFont"/>
    <w:rsid w:val="00A00462"/>
  </w:style>
  <w:style w:type="character" w:styleId="LineNumber">
    <w:name w:val="line number"/>
    <w:basedOn w:val="DefaultParagraphFont"/>
    <w:rsid w:val="00CA5193"/>
  </w:style>
  <w:style w:type="paragraph" w:styleId="Bibliography">
    <w:name w:val="Bibliography"/>
    <w:basedOn w:val="Normal"/>
    <w:next w:val="Normal"/>
    <w:uiPriority w:val="37"/>
    <w:semiHidden/>
    <w:unhideWhenUsed/>
    <w:rsid w:val="00225160"/>
  </w:style>
  <w:style w:type="paragraph" w:styleId="BlockText">
    <w:name w:val="Block Text"/>
    <w:basedOn w:val="Normal"/>
    <w:rsid w:val="0022516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225160"/>
    <w:pPr>
      <w:spacing w:after="120"/>
    </w:pPr>
    <w:rPr>
      <w:sz w:val="16"/>
      <w:szCs w:val="16"/>
    </w:rPr>
  </w:style>
  <w:style w:type="character" w:customStyle="1" w:styleId="BodyText3Char">
    <w:name w:val="Body Text 3 Char"/>
    <w:basedOn w:val="DefaultParagraphFont"/>
    <w:link w:val="BodyText3"/>
    <w:rsid w:val="00225160"/>
    <w:rPr>
      <w:sz w:val="16"/>
      <w:szCs w:val="16"/>
      <w:lang w:val="en-US" w:eastAsia="en-US"/>
    </w:rPr>
  </w:style>
  <w:style w:type="paragraph" w:styleId="BodyTextFirstIndent">
    <w:name w:val="Body Text First Indent"/>
    <w:basedOn w:val="BodyText"/>
    <w:link w:val="BodyTextFirstIndentChar"/>
    <w:rsid w:val="00225160"/>
    <w:pPr>
      <w:ind w:firstLine="360"/>
    </w:pPr>
  </w:style>
  <w:style w:type="character" w:customStyle="1" w:styleId="BodyTextFirstIndentChar">
    <w:name w:val="Body Text First Indent Char"/>
    <w:basedOn w:val="BodyTextChar1"/>
    <w:link w:val="BodyTextFirstIndent"/>
    <w:rsid w:val="00225160"/>
    <w:rPr>
      <w:sz w:val="24"/>
      <w:lang w:val="en-US" w:eastAsia="en-US"/>
    </w:rPr>
  </w:style>
  <w:style w:type="paragraph" w:styleId="BodyTextFirstIndent2">
    <w:name w:val="Body Text First Indent 2"/>
    <w:basedOn w:val="BodyTextIndent"/>
    <w:link w:val="BodyTextFirstIndent2Char"/>
    <w:rsid w:val="00225160"/>
    <w:pPr>
      <w:ind w:firstLine="360"/>
    </w:pPr>
  </w:style>
  <w:style w:type="character" w:customStyle="1" w:styleId="BodyTextFirstIndent2Char">
    <w:name w:val="Body Text First Indent 2 Char"/>
    <w:basedOn w:val="BodyTextIndentChar"/>
    <w:link w:val="BodyTextFirstIndent2"/>
    <w:rsid w:val="00225160"/>
    <w:rPr>
      <w:sz w:val="24"/>
      <w:lang w:val="en-US" w:eastAsia="en-US"/>
    </w:rPr>
  </w:style>
  <w:style w:type="paragraph" w:styleId="BodyTextIndent3">
    <w:name w:val="Body Text Indent 3"/>
    <w:basedOn w:val="Normal"/>
    <w:link w:val="BodyTextIndent3Char"/>
    <w:rsid w:val="00225160"/>
    <w:pPr>
      <w:spacing w:after="120"/>
      <w:ind w:left="360"/>
    </w:pPr>
    <w:rPr>
      <w:sz w:val="16"/>
      <w:szCs w:val="16"/>
    </w:rPr>
  </w:style>
  <w:style w:type="character" w:customStyle="1" w:styleId="BodyTextIndent3Char">
    <w:name w:val="Body Text Indent 3 Char"/>
    <w:basedOn w:val="DefaultParagraphFont"/>
    <w:link w:val="BodyTextIndent3"/>
    <w:rsid w:val="00225160"/>
    <w:rPr>
      <w:sz w:val="16"/>
      <w:szCs w:val="16"/>
      <w:lang w:val="en-US" w:eastAsia="en-US"/>
    </w:rPr>
  </w:style>
  <w:style w:type="paragraph" w:styleId="Closing">
    <w:name w:val="Closing"/>
    <w:basedOn w:val="Normal"/>
    <w:link w:val="ClosingChar"/>
    <w:rsid w:val="00225160"/>
    <w:pPr>
      <w:spacing w:before="0"/>
      <w:ind w:left="4320"/>
    </w:pPr>
  </w:style>
  <w:style w:type="character" w:customStyle="1" w:styleId="ClosingChar">
    <w:name w:val="Closing Char"/>
    <w:basedOn w:val="DefaultParagraphFont"/>
    <w:link w:val="Closing"/>
    <w:rsid w:val="00225160"/>
    <w:rPr>
      <w:sz w:val="24"/>
      <w:lang w:val="en-US" w:eastAsia="en-US"/>
    </w:rPr>
  </w:style>
  <w:style w:type="paragraph" w:styleId="Date">
    <w:name w:val="Date"/>
    <w:basedOn w:val="Normal"/>
    <w:next w:val="Normal"/>
    <w:link w:val="DateChar"/>
    <w:rsid w:val="00225160"/>
  </w:style>
  <w:style w:type="character" w:customStyle="1" w:styleId="DateChar">
    <w:name w:val="Date Char"/>
    <w:basedOn w:val="DefaultParagraphFont"/>
    <w:link w:val="Date"/>
    <w:rsid w:val="00225160"/>
    <w:rPr>
      <w:sz w:val="24"/>
      <w:lang w:val="en-US" w:eastAsia="en-US"/>
    </w:rPr>
  </w:style>
  <w:style w:type="paragraph" w:styleId="E-mailSignature">
    <w:name w:val="E-mail Signature"/>
    <w:basedOn w:val="Normal"/>
    <w:link w:val="E-mailSignatureChar"/>
    <w:rsid w:val="00225160"/>
    <w:pPr>
      <w:spacing w:before="0"/>
    </w:pPr>
  </w:style>
  <w:style w:type="character" w:customStyle="1" w:styleId="E-mailSignatureChar">
    <w:name w:val="E-mail Signature Char"/>
    <w:basedOn w:val="DefaultParagraphFont"/>
    <w:link w:val="E-mailSignature"/>
    <w:rsid w:val="00225160"/>
    <w:rPr>
      <w:sz w:val="24"/>
      <w:lang w:val="en-US" w:eastAsia="en-US"/>
    </w:rPr>
  </w:style>
  <w:style w:type="paragraph" w:styleId="EndnoteText">
    <w:name w:val="endnote text"/>
    <w:basedOn w:val="Normal"/>
    <w:link w:val="EndnoteTextChar"/>
    <w:rsid w:val="00225160"/>
    <w:pPr>
      <w:spacing w:before="0"/>
    </w:pPr>
    <w:rPr>
      <w:sz w:val="20"/>
    </w:rPr>
  </w:style>
  <w:style w:type="character" w:customStyle="1" w:styleId="EndnoteTextChar">
    <w:name w:val="Endnote Text Char"/>
    <w:basedOn w:val="DefaultParagraphFont"/>
    <w:link w:val="EndnoteText"/>
    <w:rsid w:val="00225160"/>
    <w:rPr>
      <w:lang w:val="en-US" w:eastAsia="en-US"/>
    </w:rPr>
  </w:style>
  <w:style w:type="paragraph" w:styleId="EnvelopeAddress">
    <w:name w:val="envelope address"/>
    <w:basedOn w:val="Normal"/>
    <w:rsid w:val="00225160"/>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rsid w:val="00225160"/>
    <w:pPr>
      <w:spacing w:before="0"/>
    </w:pPr>
    <w:rPr>
      <w:rFonts w:asciiTheme="majorHAnsi" w:eastAsiaTheme="majorEastAsia" w:hAnsiTheme="majorHAnsi" w:cstheme="majorBidi"/>
      <w:sz w:val="20"/>
    </w:rPr>
  </w:style>
  <w:style w:type="paragraph" w:styleId="HTMLAddress">
    <w:name w:val="HTML Address"/>
    <w:basedOn w:val="Normal"/>
    <w:link w:val="HTMLAddressChar"/>
    <w:rsid w:val="00225160"/>
    <w:pPr>
      <w:spacing w:before="0"/>
    </w:pPr>
    <w:rPr>
      <w:i/>
      <w:iCs/>
    </w:rPr>
  </w:style>
  <w:style w:type="character" w:customStyle="1" w:styleId="HTMLAddressChar">
    <w:name w:val="HTML Address Char"/>
    <w:basedOn w:val="DefaultParagraphFont"/>
    <w:link w:val="HTMLAddress"/>
    <w:rsid w:val="00225160"/>
    <w:rPr>
      <w:i/>
      <w:iCs/>
      <w:sz w:val="24"/>
      <w:lang w:val="en-US" w:eastAsia="en-US"/>
    </w:rPr>
  </w:style>
  <w:style w:type="paragraph" w:styleId="Index1">
    <w:name w:val="index 1"/>
    <w:basedOn w:val="Normal"/>
    <w:next w:val="Normal"/>
    <w:autoRedefine/>
    <w:rsid w:val="00225160"/>
    <w:pPr>
      <w:spacing w:before="0"/>
      <w:ind w:left="240" w:hanging="240"/>
    </w:pPr>
  </w:style>
  <w:style w:type="paragraph" w:styleId="Index2">
    <w:name w:val="index 2"/>
    <w:basedOn w:val="Normal"/>
    <w:next w:val="Normal"/>
    <w:autoRedefine/>
    <w:rsid w:val="00225160"/>
    <w:pPr>
      <w:spacing w:before="0"/>
      <w:ind w:left="480" w:hanging="240"/>
    </w:pPr>
  </w:style>
  <w:style w:type="paragraph" w:styleId="Index3">
    <w:name w:val="index 3"/>
    <w:basedOn w:val="Normal"/>
    <w:next w:val="Normal"/>
    <w:autoRedefine/>
    <w:rsid w:val="00225160"/>
    <w:pPr>
      <w:spacing w:before="0"/>
      <w:ind w:left="720" w:hanging="240"/>
    </w:pPr>
  </w:style>
  <w:style w:type="paragraph" w:styleId="Index4">
    <w:name w:val="index 4"/>
    <w:basedOn w:val="Normal"/>
    <w:next w:val="Normal"/>
    <w:autoRedefine/>
    <w:rsid w:val="00225160"/>
    <w:pPr>
      <w:spacing w:before="0"/>
      <w:ind w:left="960" w:hanging="240"/>
    </w:pPr>
  </w:style>
  <w:style w:type="paragraph" w:styleId="Index5">
    <w:name w:val="index 5"/>
    <w:basedOn w:val="Normal"/>
    <w:next w:val="Normal"/>
    <w:autoRedefine/>
    <w:rsid w:val="00225160"/>
    <w:pPr>
      <w:spacing w:before="0"/>
      <w:ind w:left="1200" w:hanging="240"/>
    </w:pPr>
  </w:style>
  <w:style w:type="paragraph" w:styleId="Index6">
    <w:name w:val="index 6"/>
    <w:basedOn w:val="Normal"/>
    <w:next w:val="Normal"/>
    <w:autoRedefine/>
    <w:rsid w:val="00225160"/>
    <w:pPr>
      <w:spacing w:before="0"/>
      <w:ind w:left="1440" w:hanging="240"/>
    </w:pPr>
  </w:style>
  <w:style w:type="paragraph" w:styleId="Index7">
    <w:name w:val="index 7"/>
    <w:basedOn w:val="Normal"/>
    <w:next w:val="Normal"/>
    <w:autoRedefine/>
    <w:rsid w:val="00225160"/>
    <w:pPr>
      <w:spacing w:before="0"/>
      <w:ind w:left="1680" w:hanging="240"/>
    </w:pPr>
  </w:style>
  <w:style w:type="paragraph" w:styleId="Index8">
    <w:name w:val="index 8"/>
    <w:basedOn w:val="Normal"/>
    <w:next w:val="Normal"/>
    <w:autoRedefine/>
    <w:rsid w:val="00225160"/>
    <w:pPr>
      <w:spacing w:before="0"/>
      <w:ind w:left="1920" w:hanging="240"/>
    </w:pPr>
  </w:style>
  <w:style w:type="paragraph" w:styleId="Index9">
    <w:name w:val="index 9"/>
    <w:basedOn w:val="Normal"/>
    <w:next w:val="Normal"/>
    <w:autoRedefine/>
    <w:rsid w:val="00225160"/>
    <w:pPr>
      <w:spacing w:before="0"/>
      <w:ind w:left="2160" w:hanging="240"/>
    </w:pPr>
  </w:style>
  <w:style w:type="paragraph" w:styleId="IndexHeading">
    <w:name w:val="index heading"/>
    <w:basedOn w:val="Normal"/>
    <w:next w:val="Index1"/>
    <w:rsid w:val="00225160"/>
    <w:rPr>
      <w:rFonts w:asciiTheme="majorHAnsi" w:eastAsiaTheme="majorEastAsia" w:hAnsiTheme="majorHAnsi" w:cstheme="majorBidi"/>
      <w:b/>
      <w:bCs/>
    </w:rPr>
  </w:style>
  <w:style w:type="paragraph" w:styleId="IntenseQuote">
    <w:name w:val="Intense Quote"/>
    <w:basedOn w:val="Normal"/>
    <w:next w:val="Normal"/>
    <w:link w:val="IntenseQuoteChar"/>
    <w:uiPriority w:val="60"/>
    <w:rsid w:val="002251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60"/>
    <w:rsid w:val="00225160"/>
    <w:rPr>
      <w:b/>
      <w:bCs/>
      <w:i/>
      <w:iCs/>
      <w:color w:val="4F81BD" w:themeColor="accent1"/>
      <w:sz w:val="24"/>
      <w:lang w:val="en-US" w:eastAsia="en-US"/>
    </w:rPr>
  </w:style>
  <w:style w:type="paragraph" w:styleId="List4">
    <w:name w:val="List 4"/>
    <w:basedOn w:val="Normal"/>
    <w:uiPriority w:val="99"/>
    <w:unhideWhenUsed/>
    <w:rsid w:val="003A4BA8"/>
    <w:pPr>
      <w:ind w:left="1800" w:hanging="360"/>
    </w:pPr>
  </w:style>
  <w:style w:type="paragraph" w:styleId="List5">
    <w:name w:val="List 5"/>
    <w:basedOn w:val="Normal"/>
    <w:link w:val="List5Char"/>
    <w:rsid w:val="003A4BA8"/>
    <w:pPr>
      <w:ind w:left="1800" w:hanging="360"/>
    </w:pPr>
  </w:style>
  <w:style w:type="paragraph" w:styleId="ListBullet4">
    <w:name w:val="List Bullet 4"/>
    <w:basedOn w:val="Normal"/>
    <w:rsid w:val="003A4BA8"/>
    <w:pPr>
      <w:numPr>
        <w:numId w:val="74"/>
      </w:numPr>
    </w:pPr>
  </w:style>
  <w:style w:type="paragraph" w:styleId="ListBullet5">
    <w:name w:val="List Bullet 5"/>
    <w:basedOn w:val="Normal"/>
    <w:uiPriority w:val="99"/>
    <w:unhideWhenUsed/>
    <w:rsid w:val="003A4BA8"/>
    <w:pPr>
      <w:numPr>
        <w:numId w:val="75"/>
      </w:numPr>
    </w:pPr>
  </w:style>
  <w:style w:type="paragraph" w:styleId="MacroText">
    <w:name w:val="macro"/>
    <w:link w:val="MacroTextChar"/>
    <w:rsid w:val="00225160"/>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lang w:val="en-US" w:eastAsia="en-US"/>
    </w:rPr>
  </w:style>
  <w:style w:type="character" w:customStyle="1" w:styleId="MacroTextChar">
    <w:name w:val="Macro Text Char"/>
    <w:basedOn w:val="DefaultParagraphFont"/>
    <w:link w:val="MacroText"/>
    <w:rsid w:val="00225160"/>
    <w:rPr>
      <w:rFonts w:ascii="Consolas" w:hAnsi="Consolas" w:cs="Consolas"/>
      <w:lang w:val="en-US" w:eastAsia="en-US"/>
    </w:rPr>
  </w:style>
  <w:style w:type="paragraph" w:styleId="MessageHeader">
    <w:name w:val="Message Header"/>
    <w:basedOn w:val="Normal"/>
    <w:link w:val="MessageHeaderChar"/>
    <w:rsid w:val="00225160"/>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225160"/>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68"/>
    <w:rsid w:val="00225160"/>
    <w:rPr>
      <w:sz w:val="24"/>
      <w:lang w:val="en-US" w:eastAsia="en-US"/>
    </w:rPr>
  </w:style>
  <w:style w:type="paragraph" w:styleId="NormalWeb">
    <w:name w:val="Normal (Web)"/>
    <w:basedOn w:val="Normal"/>
    <w:rsid w:val="00225160"/>
    <w:rPr>
      <w:szCs w:val="24"/>
    </w:rPr>
  </w:style>
  <w:style w:type="paragraph" w:styleId="NormalIndent">
    <w:name w:val="Normal Indent"/>
    <w:basedOn w:val="Normal"/>
    <w:rsid w:val="00225160"/>
    <w:pPr>
      <w:ind w:left="720"/>
    </w:pPr>
  </w:style>
  <w:style w:type="paragraph" w:styleId="NoteHeading">
    <w:name w:val="Note Heading"/>
    <w:basedOn w:val="Normal"/>
    <w:next w:val="Normal"/>
    <w:link w:val="NoteHeadingChar"/>
    <w:rsid w:val="00225160"/>
    <w:pPr>
      <w:spacing w:before="0"/>
    </w:pPr>
  </w:style>
  <w:style w:type="character" w:customStyle="1" w:styleId="NoteHeadingChar">
    <w:name w:val="Note Heading Char"/>
    <w:basedOn w:val="DefaultParagraphFont"/>
    <w:link w:val="NoteHeading"/>
    <w:rsid w:val="00225160"/>
    <w:rPr>
      <w:sz w:val="24"/>
      <w:lang w:val="en-US" w:eastAsia="en-US"/>
    </w:rPr>
  </w:style>
  <w:style w:type="paragraph" w:styleId="Quote">
    <w:name w:val="Quote"/>
    <w:basedOn w:val="Normal"/>
    <w:next w:val="Normal"/>
    <w:link w:val="QuoteChar"/>
    <w:uiPriority w:val="73"/>
    <w:rsid w:val="00225160"/>
    <w:rPr>
      <w:i/>
      <w:iCs/>
      <w:color w:val="000000" w:themeColor="text1"/>
    </w:rPr>
  </w:style>
  <w:style w:type="character" w:customStyle="1" w:styleId="QuoteChar">
    <w:name w:val="Quote Char"/>
    <w:basedOn w:val="DefaultParagraphFont"/>
    <w:link w:val="Quote"/>
    <w:uiPriority w:val="73"/>
    <w:rsid w:val="00225160"/>
    <w:rPr>
      <w:i/>
      <w:iCs/>
      <w:color w:val="000000" w:themeColor="text1"/>
      <w:sz w:val="24"/>
      <w:lang w:val="en-US" w:eastAsia="en-US"/>
    </w:rPr>
  </w:style>
  <w:style w:type="paragraph" w:styleId="Salutation">
    <w:name w:val="Salutation"/>
    <w:basedOn w:val="Normal"/>
    <w:next w:val="Normal"/>
    <w:link w:val="SalutationChar"/>
    <w:rsid w:val="00225160"/>
  </w:style>
  <w:style w:type="character" w:customStyle="1" w:styleId="SalutationChar">
    <w:name w:val="Salutation Char"/>
    <w:basedOn w:val="DefaultParagraphFont"/>
    <w:link w:val="Salutation"/>
    <w:rsid w:val="00225160"/>
    <w:rPr>
      <w:sz w:val="24"/>
      <w:lang w:val="en-US" w:eastAsia="en-US"/>
    </w:rPr>
  </w:style>
  <w:style w:type="paragraph" w:styleId="Signature">
    <w:name w:val="Signature"/>
    <w:basedOn w:val="Normal"/>
    <w:link w:val="SignatureChar"/>
    <w:rsid w:val="00225160"/>
    <w:pPr>
      <w:spacing w:before="0"/>
      <w:ind w:left="4320"/>
    </w:pPr>
  </w:style>
  <w:style w:type="character" w:customStyle="1" w:styleId="SignatureChar">
    <w:name w:val="Signature Char"/>
    <w:basedOn w:val="DefaultParagraphFont"/>
    <w:link w:val="Signature"/>
    <w:rsid w:val="00225160"/>
    <w:rPr>
      <w:sz w:val="24"/>
      <w:lang w:val="en-US" w:eastAsia="en-US"/>
    </w:rPr>
  </w:style>
  <w:style w:type="paragraph" w:styleId="Subtitle">
    <w:name w:val="Subtitle"/>
    <w:basedOn w:val="Normal"/>
    <w:next w:val="Normal"/>
    <w:link w:val="SubtitleChar"/>
    <w:qFormat/>
    <w:rsid w:val="0022516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225160"/>
    <w:rPr>
      <w:rFonts w:asciiTheme="majorHAnsi" w:eastAsiaTheme="majorEastAsia" w:hAnsiTheme="majorHAnsi" w:cstheme="majorBidi"/>
      <w:i/>
      <w:iCs/>
      <w:color w:val="4F81BD" w:themeColor="accent1"/>
      <w:spacing w:val="15"/>
      <w:sz w:val="24"/>
      <w:szCs w:val="24"/>
      <w:lang w:val="en-US" w:eastAsia="en-US"/>
    </w:rPr>
  </w:style>
  <w:style w:type="paragraph" w:styleId="TOAHeading">
    <w:name w:val="toa heading"/>
    <w:basedOn w:val="Normal"/>
    <w:next w:val="Normal"/>
    <w:rsid w:val="00225160"/>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qFormat/>
    <w:rsid w:val="00225160"/>
    <w:pPr>
      <w:keepLines/>
      <w:pageBreakBefore w:val="0"/>
      <w:spacing w:before="480" w:after="0"/>
      <w:outlineLvl w:val="9"/>
    </w:pPr>
    <w:rPr>
      <w:rFonts w:asciiTheme="majorHAnsi" w:eastAsiaTheme="majorEastAsia" w:hAnsiTheme="majorHAnsi" w:cstheme="majorBidi"/>
      <w:bCs/>
      <w:noProof w:val="0"/>
      <w:color w:val="365F91" w:themeColor="accent1" w:themeShade="BF"/>
      <w:kern w:val="0"/>
      <w:szCs w:val="28"/>
    </w:rPr>
  </w:style>
  <w:style w:type="paragraph" w:customStyle="1" w:styleId="AuthorInstructions">
    <w:name w:val="Author Instructions"/>
    <w:basedOn w:val="BodyText"/>
    <w:link w:val="AuthorInstructionsChar"/>
    <w:qFormat/>
    <w:rsid w:val="003A4BA8"/>
    <w:rPr>
      <w:i/>
    </w:rPr>
  </w:style>
  <w:style w:type="character" w:customStyle="1" w:styleId="AuthorInstructionsChar">
    <w:name w:val="Author Instructions Char"/>
    <w:link w:val="AuthorInstructions"/>
    <w:rsid w:val="003A4BA8"/>
    <w:rPr>
      <w:i/>
      <w:sz w:val="24"/>
      <w:lang w:val="en-US" w:eastAsia="en-US"/>
    </w:rPr>
  </w:style>
  <w:style w:type="character" w:customStyle="1" w:styleId="Heading2Char">
    <w:name w:val="Heading 2 Char"/>
    <w:link w:val="Heading2"/>
    <w:rsid w:val="003A4BA8"/>
    <w:rPr>
      <w:rFonts w:ascii="Arial" w:hAnsi="Arial"/>
      <w:b/>
      <w:noProof/>
      <w:kern w:val="28"/>
      <w:sz w:val="28"/>
      <w:lang w:val="en-US" w:eastAsia="en-US"/>
    </w:rPr>
  </w:style>
  <w:style w:type="character" w:customStyle="1" w:styleId="Heading3Char">
    <w:name w:val="Heading 3 Char"/>
    <w:link w:val="Heading3"/>
    <w:rsid w:val="003A4BA8"/>
    <w:rPr>
      <w:rFonts w:ascii="Arial" w:hAnsi="Arial"/>
      <w:b/>
      <w:noProof/>
      <w:kern w:val="28"/>
      <w:sz w:val="24"/>
      <w:lang w:val="en-US" w:eastAsia="en-US"/>
    </w:rPr>
  </w:style>
  <w:style w:type="character" w:customStyle="1" w:styleId="Heading4Char">
    <w:name w:val="Heading 4 Char"/>
    <w:basedOn w:val="Heading3Char"/>
    <w:link w:val="Heading4"/>
    <w:rsid w:val="003A4BA8"/>
    <w:rPr>
      <w:rFonts w:ascii="Arial" w:hAnsi="Arial"/>
      <w:b/>
      <w:noProof/>
      <w:kern w:val="28"/>
      <w:sz w:val="24"/>
      <w:lang w:val="en-US" w:eastAsia="en-US"/>
    </w:rPr>
  </w:style>
  <w:style w:type="paragraph" w:customStyle="1" w:styleId="AppendixHeading4">
    <w:name w:val="Appendix Heading 4"/>
    <w:basedOn w:val="Heading4"/>
    <w:link w:val="AppendixHeading4Char"/>
    <w:qFormat/>
    <w:rsid w:val="003A4BA8"/>
    <w:pPr>
      <w:numPr>
        <w:ilvl w:val="0"/>
        <w:numId w:val="0"/>
      </w:numPr>
    </w:pPr>
  </w:style>
  <w:style w:type="character" w:customStyle="1" w:styleId="AppendixHeading4Char">
    <w:name w:val="Appendix Heading 4 Char"/>
    <w:basedOn w:val="Heading4Char"/>
    <w:link w:val="AppendixHeading4"/>
    <w:rsid w:val="003A4BA8"/>
    <w:rPr>
      <w:rFonts w:ascii="Arial" w:hAnsi="Arial"/>
      <w:b/>
      <w:noProof/>
      <w:kern w:val="28"/>
      <w:sz w:val="24"/>
      <w:lang w:val="en-US" w:eastAsia="en-US"/>
    </w:rPr>
  </w:style>
  <w:style w:type="character" w:customStyle="1" w:styleId="ListChar">
    <w:name w:val="List Char"/>
    <w:link w:val="List"/>
    <w:rsid w:val="003A4BA8"/>
    <w:rPr>
      <w:sz w:val="24"/>
      <w:lang w:val="en-US" w:eastAsia="en-US"/>
    </w:rPr>
  </w:style>
  <w:style w:type="paragraph" w:customStyle="1" w:styleId="List1">
    <w:name w:val="List 1"/>
    <w:basedOn w:val="List"/>
    <w:link w:val="List1Char"/>
    <w:qFormat/>
    <w:rsid w:val="003A4BA8"/>
  </w:style>
  <w:style w:type="character" w:customStyle="1" w:styleId="List1Char">
    <w:name w:val="List 1 Char"/>
    <w:link w:val="List1"/>
    <w:rsid w:val="003A4BA8"/>
    <w:rPr>
      <w:sz w:val="24"/>
      <w:lang w:val="en-US" w:eastAsia="en-US"/>
    </w:rPr>
  </w:style>
  <w:style w:type="character" w:customStyle="1" w:styleId="List2Char">
    <w:name w:val="List 2 Char"/>
    <w:link w:val="List2"/>
    <w:rsid w:val="003A4BA8"/>
    <w:rPr>
      <w:sz w:val="24"/>
      <w:lang w:val="en-US" w:eastAsia="en-US"/>
    </w:rPr>
  </w:style>
  <w:style w:type="character" w:customStyle="1" w:styleId="List3Char">
    <w:name w:val="List 3 Char"/>
    <w:link w:val="List3"/>
    <w:rsid w:val="003A4BA8"/>
    <w:rPr>
      <w:sz w:val="24"/>
      <w:lang w:val="en-US" w:eastAsia="en-US"/>
    </w:rPr>
  </w:style>
  <w:style w:type="character" w:customStyle="1" w:styleId="List5Char">
    <w:name w:val="List 5 Char"/>
    <w:link w:val="List5"/>
    <w:rsid w:val="003A4BA8"/>
    <w:rPr>
      <w:sz w:val="24"/>
      <w:lang w:val="en-US" w:eastAsia="en-US"/>
    </w:rPr>
  </w:style>
  <w:style w:type="character" w:customStyle="1" w:styleId="ListBulletChar">
    <w:name w:val="List Bullet Char"/>
    <w:link w:val="ListBullet"/>
    <w:rsid w:val="003A4BA8"/>
    <w:rPr>
      <w:sz w:val="24"/>
      <w:lang w:val="en-US" w:eastAsia="en-US"/>
    </w:rPr>
  </w:style>
  <w:style w:type="paragraph" w:customStyle="1" w:styleId="ListBullet1">
    <w:name w:val="List Bullet 1"/>
    <w:basedOn w:val="ListBullet"/>
    <w:link w:val="ListBullet1Char"/>
    <w:qFormat/>
    <w:rsid w:val="003A4BA8"/>
    <w:pPr>
      <w:numPr>
        <w:numId w:val="0"/>
      </w:numPr>
    </w:pPr>
  </w:style>
  <w:style w:type="character" w:customStyle="1" w:styleId="ListBullet1Char">
    <w:name w:val="List Bullet 1 Char"/>
    <w:link w:val="ListBullet1"/>
    <w:rsid w:val="003A4BA8"/>
    <w:rPr>
      <w:sz w:val="24"/>
      <w:lang w:val="en-US" w:eastAsia="en-US"/>
    </w:rPr>
  </w:style>
  <w:style w:type="character" w:customStyle="1" w:styleId="ListBullet2Char">
    <w:name w:val="List Bullet 2 Char"/>
    <w:link w:val="ListBullet2"/>
    <w:rsid w:val="003A4BA8"/>
    <w:rPr>
      <w:sz w:val="24"/>
      <w:lang w:val="en-US" w:eastAsia="en-US"/>
    </w:rPr>
  </w:style>
  <w:style w:type="character" w:customStyle="1" w:styleId="ListBullet3Char">
    <w:name w:val="List Bullet 3 Char"/>
    <w:link w:val="ListBullet3"/>
    <w:rsid w:val="003A4BA8"/>
    <w:rPr>
      <w:sz w:val="24"/>
      <w:lang w:val="en-US" w:eastAsia="en-US"/>
    </w:rPr>
  </w:style>
  <w:style w:type="character" w:customStyle="1" w:styleId="ListContinueChar">
    <w:name w:val="List Continue Char"/>
    <w:link w:val="ListContinue"/>
    <w:uiPriority w:val="99"/>
    <w:rsid w:val="003A4BA8"/>
    <w:rPr>
      <w:sz w:val="24"/>
      <w:lang w:val="en-US" w:eastAsia="en-US"/>
    </w:rPr>
  </w:style>
  <w:style w:type="paragraph" w:customStyle="1" w:styleId="ListContinue1">
    <w:name w:val="List Continue 1"/>
    <w:basedOn w:val="ListContinue"/>
    <w:link w:val="ListContinue1Char"/>
    <w:qFormat/>
    <w:rsid w:val="003A4BA8"/>
  </w:style>
  <w:style w:type="character" w:customStyle="1" w:styleId="ListContinue1Char">
    <w:name w:val="List Continue 1 Char"/>
    <w:link w:val="ListContinue1"/>
    <w:rsid w:val="003A4BA8"/>
    <w:rPr>
      <w:sz w:val="24"/>
      <w:lang w:val="en-US" w:eastAsia="en-US"/>
    </w:rPr>
  </w:style>
  <w:style w:type="paragraph" w:customStyle="1" w:styleId="ListNumber1">
    <w:name w:val="List Number 1"/>
    <w:basedOn w:val="ListNumber"/>
    <w:link w:val="ListNumber1Char"/>
    <w:qFormat/>
    <w:rsid w:val="003A4BA8"/>
    <w:pPr>
      <w:numPr>
        <w:numId w:val="0"/>
      </w:numPr>
      <w:contextualSpacing w:val="0"/>
    </w:pPr>
  </w:style>
  <w:style w:type="character" w:customStyle="1" w:styleId="ListNumber1Char">
    <w:name w:val="List Number 1 Char"/>
    <w:link w:val="ListNumber1"/>
    <w:rsid w:val="003A4BA8"/>
    <w:rPr>
      <w:sz w:val="24"/>
      <w:lang w:val="en-US" w:eastAsia="en-US"/>
    </w:rPr>
  </w:style>
  <w:style w:type="character" w:customStyle="1" w:styleId="ListNumber2Char">
    <w:name w:val="List Number 2 Char"/>
    <w:link w:val="ListNumber2"/>
    <w:rsid w:val="003A4BA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6093">
      <w:bodyDiv w:val="1"/>
      <w:marLeft w:val="0"/>
      <w:marRight w:val="0"/>
      <w:marTop w:val="0"/>
      <w:marBottom w:val="0"/>
      <w:divBdr>
        <w:top w:val="none" w:sz="0" w:space="0" w:color="auto"/>
        <w:left w:val="none" w:sz="0" w:space="0" w:color="auto"/>
        <w:bottom w:val="none" w:sz="0" w:space="0" w:color="auto"/>
        <w:right w:val="none" w:sz="0" w:space="0" w:color="auto"/>
      </w:divBdr>
    </w:div>
    <w:div w:id="97258983">
      <w:bodyDiv w:val="1"/>
      <w:marLeft w:val="0"/>
      <w:marRight w:val="0"/>
      <w:marTop w:val="0"/>
      <w:marBottom w:val="0"/>
      <w:divBdr>
        <w:top w:val="none" w:sz="0" w:space="0" w:color="auto"/>
        <w:left w:val="none" w:sz="0" w:space="0" w:color="auto"/>
        <w:bottom w:val="none" w:sz="0" w:space="0" w:color="auto"/>
        <w:right w:val="none" w:sz="0" w:space="0" w:color="auto"/>
      </w:divBdr>
    </w:div>
    <w:div w:id="120849333">
      <w:bodyDiv w:val="1"/>
      <w:marLeft w:val="0"/>
      <w:marRight w:val="0"/>
      <w:marTop w:val="0"/>
      <w:marBottom w:val="0"/>
      <w:divBdr>
        <w:top w:val="none" w:sz="0" w:space="0" w:color="auto"/>
        <w:left w:val="none" w:sz="0" w:space="0" w:color="auto"/>
        <w:bottom w:val="none" w:sz="0" w:space="0" w:color="auto"/>
        <w:right w:val="none" w:sz="0" w:space="0" w:color="auto"/>
      </w:divBdr>
    </w:div>
    <w:div w:id="342702934">
      <w:bodyDiv w:val="1"/>
      <w:marLeft w:val="0"/>
      <w:marRight w:val="0"/>
      <w:marTop w:val="0"/>
      <w:marBottom w:val="0"/>
      <w:divBdr>
        <w:top w:val="none" w:sz="0" w:space="0" w:color="auto"/>
        <w:left w:val="none" w:sz="0" w:space="0" w:color="auto"/>
        <w:bottom w:val="none" w:sz="0" w:space="0" w:color="auto"/>
        <w:right w:val="none" w:sz="0" w:space="0" w:color="auto"/>
      </w:divBdr>
    </w:div>
    <w:div w:id="489449547">
      <w:bodyDiv w:val="1"/>
      <w:marLeft w:val="0"/>
      <w:marRight w:val="0"/>
      <w:marTop w:val="0"/>
      <w:marBottom w:val="0"/>
      <w:divBdr>
        <w:top w:val="none" w:sz="0" w:space="0" w:color="auto"/>
        <w:left w:val="none" w:sz="0" w:space="0" w:color="auto"/>
        <w:bottom w:val="none" w:sz="0" w:space="0" w:color="auto"/>
        <w:right w:val="none" w:sz="0" w:space="0" w:color="auto"/>
      </w:divBdr>
      <w:divsChild>
        <w:div w:id="408696340">
          <w:marLeft w:val="547"/>
          <w:marRight w:val="0"/>
          <w:marTop w:val="0"/>
          <w:marBottom w:val="0"/>
          <w:divBdr>
            <w:top w:val="none" w:sz="0" w:space="0" w:color="auto"/>
            <w:left w:val="none" w:sz="0" w:space="0" w:color="auto"/>
            <w:bottom w:val="none" w:sz="0" w:space="0" w:color="auto"/>
            <w:right w:val="none" w:sz="0" w:space="0" w:color="auto"/>
          </w:divBdr>
        </w:div>
        <w:div w:id="1008559242">
          <w:marLeft w:val="547"/>
          <w:marRight w:val="0"/>
          <w:marTop w:val="0"/>
          <w:marBottom w:val="0"/>
          <w:divBdr>
            <w:top w:val="none" w:sz="0" w:space="0" w:color="auto"/>
            <w:left w:val="none" w:sz="0" w:space="0" w:color="auto"/>
            <w:bottom w:val="none" w:sz="0" w:space="0" w:color="auto"/>
            <w:right w:val="none" w:sz="0" w:space="0" w:color="auto"/>
          </w:divBdr>
        </w:div>
        <w:div w:id="1425296226">
          <w:marLeft w:val="547"/>
          <w:marRight w:val="0"/>
          <w:marTop w:val="0"/>
          <w:marBottom w:val="0"/>
          <w:divBdr>
            <w:top w:val="none" w:sz="0" w:space="0" w:color="auto"/>
            <w:left w:val="none" w:sz="0" w:space="0" w:color="auto"/>
            <w:bottom w:val="none" w:sz="0" w:space="0" w:color="auto"/>
            <w:right w:val="none" w:sz="0" w:space="0" w:color="auto"/>
          </w:divBdr>
        </w:div>
      </w:divsChild>
    </w:div>
    <w:div w:id="1246845196">
      <w:bodyDiv w:val="1"/>
      <w:marLeft w:val="0"/>
      <w:marRight w:val="0"/>
      <w:marTop w:val="0"/>
      <w:marBottom w:val="0"/>
      <w:divBdr>
        <w:top w:val="none" w:sz="0" w:space="0" w:color="auto"/>
        <w:left w:val="none" w:sz="0" w:space="0" w:color="auto"/>
        <w:bottom w:val="none" w:sz="0" w:space="0" w:color="auto"/>
        <w:right w:val="none" w:sz="0" w:space="0" w:color="auto"/>
      </w:divBdr>
    </w:div>
    <w:div w:id="1943488710">
      <w:bodyDiv w:val="1"/>
      <w:marLeft w:val="0"/>
      <w:marRight w:val="0"/>
      <w:marTop w:val="0"/>
      <w:marBottom w:val="0"/>
      <w:divBdr>
        <w:top w:val="none" w:sz="0" w:space="0" w:color="auto"/>
        <w:left w:val="none" w:sz="0" w:space="0" w:color="auto"/>
        <w:bottom w:val="none" w:sz="0" w:space="0" w:color="auto"/>
        <w:right w:val="none" w:sz="0" w:space="0" w:color="auto"/>
      </w:divBdr>
    </w:div>
    <w:div w:id="198234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 TargetMode="Externa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he.net/PCC_Public_Comments/" TargetMode="External"/><Relationship Id="rId17" Type="http://schemas.openxmlformats.org/officeDocument/2006/relationships/hyperlink" Target="http://www.ihe.net/Technical_Frameworks/" TargetMode="External"/><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Profile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image" Target="media/image8.jpe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ihe.net/IHE_Process/" TargetMode="External"/><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commentsExtended" Target="commentsExtended.xml"/><Relationship Id="rId10" Type="http://schemas.openxmlformats.org/officeDocument/2006/relationships/hyperlink" Target="http://ihe.net/Technical_Frameworks/" TargetMode="External"/><Relationship Id="rId19" Type="http://schemas.openxmlformats.org/officeDocument/2006/relationships/image" Target="media/image3.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he.net/IHE_Domain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E05D3-DBE2-4C34-826F-6E43DF8D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2</TotalTime>
  <Pages>1</Pages>
  <Words>9988</Words>
  <Characters>56937</Characters>
  <Application>Microsoft Office Word</Application>
  <DocSecurity>0</DocSecurity>
  <Lines>474</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IHE_PCC_Suppl_XTB-WD_Rev1.2_TI_2014-10-xx</vt:lpstr>
      <vt:lpstr>IHE_PCC _Suppl_XTB-WD_Rev1.0_PC</vt:lpstr>
    </vt:vector>
  </TitlesOfParts>
  <Company>IHE</Company>
  <LinksUpToDate>false</LinksUpToDate>
  <CharactersWithSpaces>66792</CharactersWithSpaces>
  <SharedDoc>false</SharedDoc>
  <HLinks>
    <vt:vector size="276" baseType="variant">
      <vt:variant>
        <vt:i4>2228249</vt:i4>
      </vt:variant>
      <vt:variant>
        <vt:i4>234</vt:i4>
      </vt:variant>
      <vt:variant>
        <vt:i4>0</vt:i4>
      </vt:variant>
      <vt:variant>
        <vt:i4>5</vt:i4>
      </vt:variant>
      <vt:variant>
        <vt:lpwstr>http://www.ihe.net/Technical_Framework/index.cfm</vt:lpwstr>
      </vt:variant>
      <vt:variant>
        <vt:lpwstr>IT</vt:lpwstr>
      </vt:variant>
      <vt:variant>
        <vt:i4>2228249</vt:i4>
      </vt:variant>
      <vt:variant>
        <vt:i4>231</vt:i4>
      </vt:variant>
      <vt:variant>
        <vt:i4>0</vt:i4>
      </vt:variant>
      <vt:variant>
        <vt:i4>5</vt:i4>
      </vt:variant>
      <vt:variant>
        <vt:lpwstr>http://www.ihe.net/Technical_Framework/index.cfm</vt:lpwstr>
      </vt:variant>
      <vt:variant>
        <vt:lpwstr>IT</vt:lpwstr>
      </vt:variant>
      <vt:variant>
        <vt:i4>1310745</vt:i4>
      </vt:variant>
      <vt:variant>
        <vt:i4>228</vt:i4>
      </vt:variant>
      <vt:variant>
        <vt:i4>0</vt:i4>
      </vt:variant>
      <vt:variant>
        <vt:i4>5</vt:i4>
      </vt:variant>
      <vt:variant>
        <vt:lpwstr>..-..-..-..-..-..-..-..-..-AppData-Local-AppData-Local-Microsoft-Windows-Temporary Internet Files-Content.Outlook-WR5WFKZC-2.%09http:\-www.ihe.net-Technical_Framework-upload-IHE_ITI_Suppl_XDW_Rev2-1_TI_2011-10-03.pdf</vt:lpwstr>
      </vt:variant>
      <vt:variant>
        <vt:lpwstr/>
      </vt:variant>
      <vt:variant>
        <vt:i4>3473408</vt:i4>
      </vt:variant>
      <vt:variant>
        <vt:i4>225</vt:i4>
      </vt:variant>
      <vt:variant>
        <vt:i4>0</vt:i4>
      </vt:variant>
      <vt:variant>
        <vt:i4>5</vt:i4>
      </vt:variant>
      <vt:variant>
        <vt:lpwstr>http://www.ihe.net/Technical_Framework/index.cfm</vt:lpwstr>
      </vt:variant>
      <vt:variant>
        <vt:lpwstr>pcc</vt:lpwstr>
      </vt:variant>
      <vt:variant>
        <vt:i4>3473408</vt:i4>
      </vt:variant>
      <vt:variant>
        <vt:i4>222</vt:i4>
      </vt:variant>
      <vt:variant>
        <vt:i4>0</vt:i4>
      </vt:variant>
      <vt:variant>
        <vt:i4>5</vt:i4>
      </vt:variant>
      <vt:variant>
        <vt:lpwstr>http://www.ihe.net/Technical_Framework/index.cfm</vt:lpwstr>
      </vt:variant>
      <vt:variant>
        <vt:lpwstr>pcc</vt:lpwstr>
      </vt:variant>
      <vt:variant>
        <vt:i4>1310778</vt:i4>
      </vt:variant>
      <vt:variant>
        <vt:i4>215</vt:i4>
      </vt:variant>
      <vt:variant>
        <vt:i4>0</vt:i4>
      </vt:variant>
      <vt:variant>
        <vt:i4>5</vt:i4>
      </vt:variant>
      <vt:variant>
        <vt:lpwstr/>
      </vt:variant>
      <vt:variant>
        <vt:lpwstr>_Toc330483170</vt:lpwstr>
      </vt:variant>
      <vt:variant>
        <vt:i4>1376314</vt:i4>
      </vt:variant>
      <vt:variant>
        <vt:i4>209</vt:i4>
      </vt:variant>
      <vt:variant>
        <vt:i4>0</vt:i4>
      </vt:variant>
      <vt:variant>
        <vt:i4>5</vt:i4>
      </vt:variant>
      <vt:variant>
        <vt:lpwstr/>
      </vt:variant>
      <vt:variant>
        <vt:lpwstr>_Toc330483169</vt:lpwstr>
      </vt:variant>
      <vt:variant>
        <vt:i4>1376314</vt:i4>
      </vt:variant>
      <vt:variant>
        <vt:i4>203</vt:i4>
      </vt:variant>
      <vt:variant>
        <vt:i4>0</vt:i4>
      </vt:variant>
      <vt:variant>
        <vt:i4>5</vt:i4>
      </vt:variant>
      <vt:variant>
        <vt:lpwstr/>
      </vt:variant>
      <vt:variant>
        <vt:lpwstr>_Toc330483168</vt:lpwstr>
      </vt:variant>
      <vt:variant>
        <vt:i4>1376314</vt:i4>
      </vt:variant>
      <vt:variant>
        <vt:i4>197</vt:i4>
      </vt:variant>
      <vt:variant>
        <vt:i4>0</vt:i4>
      </vt:variant>
      <vt:variant>
        <vt:i4>5</vt:i4>
      </vt:variant>
      <vt:variant>
        <vt:lpwstr/>
      </vt:variant>
      <vt:variant>
        <vt:lpwstr>_Toc330483167</vt:lpwstr>
      </vt:variant>
      <vt:variant>
        <vt:i4>1376314</vt:i4>
      </vt:variant>
      <vt:variant>
        <vt:i4>191</vt:i4>
      </vt:variant>
      <vt:variant>
        <vt:i4>0</vt:i4>
      </vt:variant>
      <vt:variant>
        <vt:i4>5</vt:i4>
      </vt:variant>
      <vt:variant>
        <vt:lpwstr/>
      </vt:variant>
      <vt:variant>
        <vt:lpwstr>_Toc330483166</vt:lpwstr>
      </vt:variant>
      <vt:variant>
        <vt:i4>1376314</vt:i4>
      </vt:variant>
      <vt:variant>
        <vt:i4>185</vt:i4>
      </vt:variant>
      <vt:variant>
        <vt:i4>0</vt:i4>
      </vt:variant>
      <vt:variant>
        <vt:i4>5</vt:i4>
      </vt:variant>
      <vt:variant>
        <vt:lpwstr/>
      </vt:variant>
      <vt:variant>
        <vt:lpwstr>_Toc330483165</vt:lpwstr>
      </vt:variant>
      <vt:variant>
        <vt:i4>1376314</vt:i4>
      </vt:variant>
      <vt:variant>
        <vt:i4>179</vt:i4>
      </vt:variant>
      <vt:variant>
        <vt:i4>0</vt:i4>
      </vt:variant>
      <vt:variant>
        <vt:i4>5</vt:i4>
      </vt:variant>
      <vt:variant>
        <vt:lpwstr/>
      </vt:variant>
      <vt:variant>
        <vt:lpwstr>_Toc330483164</vt:lpwstr>
      </vt:variant>
      <vt:variant>
        <vt:i4>1376314</vt:i4>
      </vt:variant>
      <vt:variant>
        <vt:i4>173</vt:i4>
      </vt:variant>
      <vt:variant>
        <vt:i4>0</vt:i4>
      </vt:variant>
      <vt:variant>
        <vt:i4>5</vt:i4>
      </vt:variant>
      <vt:variant>
        <vt:lpwstr/>
      </vt:variant>
      <vt:variant>
        <vt:lpwstr>_Toc330483163</vt:lpwstr>
      </vt:variant>
      <vt:variant>
        <vt:i4>1376314</vt:i4>
      </vt:variant>
      <vt:variant>
        <vt:i4>167</vt:i4>
      </vt:variant>
      <vt:variant>
        <vt:i4>0</vt:i4>
      </vt:variant>
      <vt:variant>
        <vt:i4>5</vt:i4>
      </vt:variant>
      <vt:variant>
        <vt:lpwstr/>
      </vt:variant>
      <vt:variant>
        <vt:lpwstr>_Toc330483162</vt:lpwstr>
      </vt:variant>
      <vt:variant>
        <vt:i4>1376314</vt:i4>
      </vt:variant>
      <vt:variant>
        <vt:i4>161</vt:i4>
      </vt:variant>
      <vt:variant>
        <vt:i4>0</vt:i4>
      </vt:variant>
      <vt:variant>
        <vt:i4>5</vt:i4>
      </vt:variant>
      <vt:variant>
        <vt:lpwstr/>
      </vt:variant>
      <vt:variant>
        <vt:lpwstr>_Toc330483161</vt:lpwstr>
      </vt:variant>
      <vt:variant>
        <vt:i4>1376314</vt:i4>
      </vt:variant>
      <vt:variant>
        <vt:i4>155</vt:i4>
      </vt:variant>
      <vt:variant>
        <vt:i4>0</vt:i4>
      </vt:variant>
      <vt:variant>
        <vt:i4>5</vt:i4>
      </vt:variant>
      <vt:variant>
        <vt:lpwstr/>
      </vt:variant>
      <vt:variant>
        <vt:lpwstr>_Toc330483160</vt:lpwstr>
      </vt:variant>
      <vt:variant>
        <vt:i4>1441850</vt:i4>
      </vt:variant>
      <vt:variant>
        <vt:i4>149</vt:i4>
      </vt:variant>
      <vt:variant>
        <vt:i4>0</vt:i4>
      </vt:variant>
      <vt:variant>
        <vt:i4>5</vt:i4>
      </vt:variant>
      <vt:variant>
        <vt:lpwstr/>
      </vt:variant>
      <vt:variant>
        <vt:lpwstr>_Toc330483159</vt:lpwstr>
      </vt:variant>
      <vt:variant>
        <vt:i4>1441850</vt:i4>
      </vt:variant>
      <vt:variant>
        <vt:i4>143</vt:i4>
      </vt:variant>
      <vt:variant>
        <vt:i4>0</vt:i4>
      </vt:variant>
      <vt:variant>
        <vt:i4>5</vt:i4>
      </vt:variant>
      <vt:variant>
        <vt:lpwstr/>
      </vt:variant>
      <vt:variant>
        <vt:lpwstr>_Toc330483158</vt:lpwstr>
      </vt:variant>
      <vt:variant>
        <vt:i4>1441850</vt:i4>
      </vt:variant>
      <vt:variant>
        <vt:i4>137</vt:i4>
      </vt:variant>
      <vt:variant>
        <vt:i4>0</vt:i4>
      </vt:variant>
      <vt:variant>
        <vt:i4>5</vt:i4>
      </vt:variant>
      <vt:variant>
        <vt:lpwstr/>
      </vt:variant>
      <vt:variant>
        <vt:lpwstr>_Toc330483157</vt:lpwstr>
      </vt:variant>
      <vt:variant>
        <vt:i4>1441850</vt:i4>
      </vt:variant>
      <vt:variant>
        <vt:i4>131</vt:i4>
      </vt:variant>
      <vt:variant>
        <vt:i4>0</vt:i4>
      </vt:variant>
      <vt:variant>
        <vt:i4>5</vt:i4>
      </vt:variant>
      <vt:variant>
        <vt:lpwstr/>
      </vt:variant>
      <vt:variant>
        <vt:lpwstr>_Toc330483156</vt:lpwstr>
      </vt:variant>
      <vt:variant>
        <vt:i4>1441850</vt:i4>
      </vt:variant>
      <vt:variant>
        <vt:i4>125</vt:i4>
      </vt:variant>
      <vt:variant>
        <vt:i4>0</vt:i4>
      </vt:variant>
      <vt:variant>
        <vt:i4>5</vt:i4>
      </vt:variant>
      <vt:variant>
        <vt:lpwstr/>
      </vt:variant>
      <vt:variant>
        <vt:lpwstr>_Toc330483155</vt:lpwstr>
      </vt:variant>
      <vt:variant>
        <vt:i4>1441850</vt:i4>
      </vt:variant>
      <vt:variant>
        <vt:i4>119</vt:i4>
      </vt:variant>
      <vt:variant>
        <vt:i4>0</vt:i4>
      </vt:variant>
      <vt:variant>
        <vt:i4>5</vt:i4>
      </vt:variant>
      <vt:variant>
        <vt:lpwstr/>
      </vt:variant>
      <vt:variant>
        <vt:lpwstr>_Toc330483154</vt:lpwstr>
      </vt:variant>
      <vt:variant>
        <vt:i4>1441850</vt:i4>
      </vt:variant>
      <vt:variant>
        <vt:i4>113</vt:i4>
      </vt:variant>
      <vt:variant>
        <vt:i4>0</vt:i4>
      </vt:variant>
      <vt:variant>
        <vt:i4>5</vt:i4>
      </vt:variant>
      <vt:variant>
        <vt:lpwstr/>
      </vt:variant>
      <vt:variant>
        <vt:lpwstr>_Toc330483153</vt:lpwstr>
      </vt:variant>
      <vt:variant>
        <vt:i4>1441850</vt:i4>
      </vt:variant>
      <vt:variant>
        <vt:i4>107</vt:i4>
      </vt:variant>
      <vt:variant>
        <vt:i4>0</vt:i4>
      </vt:variant>
      <vt:variant>
        <vt:i4>5</vt:i4>
      </vt:variant>
      <vt:variant>
        <vt:lpwstr/>
      </vt:variant>
      <vt:variant>
        <vt:lpwstr>_Toc330483152</vt:lpwstr>
      </vt:variant>
      <vt:variant>
        <vt:i4>1441850</vt:i4>
      </vt:variant>
      <vt:variant>
        <vt:i4>101</vt:i4>
      </vt:variant>
      <vt:variant>
        <vt:i4>0</vt:i4>
      </vt:variant>
      <vt:variant>
        <vt:i4>5</vt:i4>
      </vt:variant>
      <vt:variant>
        <vt:lpwstr/>
      </vt:variant>
      <vt:variant>
        <vt:lpwstr>_Toc330483151</vt:lpwstr>
      </vt:variant>
      <vt:variant>
        <vt:i4>1441850</vt:i4>
      </vt:variant>
      <vt:variant>
        <vt:i4>95</vt:i4>
      </vt:variant>
      <vt:variant>
        <vt:i4>0</vt:i4>
      </vt:variant>
      <vt:variant>
        <vt:i4>5</vt:i4>
      </vt:variant>
      <vt:variant>
        <vt:lpwstr/>
      </vt:variant>
      <vt:variant>
        <vt:lpwstr>_Toc330483150</vt:lpwstr>
      </vt:variant>
      <vt:variant>
        <vt:i4>1507386</vt:i4>
      </vt:variant>
      <vt:variant>
        <vt:i4>89</vt:i4>
      </vt:variant>
      <vt:variant>
        <vt:i4>0</vt:i4>
      </vt:variant>
      <vt:variant>
        <vt:i4>5</vt:i4>
      </vt:variant>
      <vt:variant>
        <vt:lpwstr/>
      </vt:variant>
      <vt:variant>
        <vt:lpwstr>_Toc330483149</vt:lpwstr>
      </vt:variant>
      <vt:variant>
        <vt:i4>1507386</vt:i4>
      </vt:variant>
      <vt:variant>
        <vt:i4>83</vt:i4>
      </vt:variant>
      <vt:variant>
        <vt:i4>0</vt:i4>
      </vt:variant>
      <vt:variant>
        <vt:i4>5</vt:i4>
      </vt:variant>
      <vt:variant>
        <vt:lpwstr/>
      </vt:variant>
      <vt:variant>
        <vt:lpwstr>_Toc330483148</vt:lpwstr>
      </vt:variant>
      <vt:variant>
        <vt:i4>1507386</vt:i4>
      </vt:variant>
      <vt:variant>
        <vt:i4>77</vt:i4>
      </vt:variant>
      <vt:variant>
        <vt:i4>0</vt:i4>
      </vt:variant>
      <vt:variant>
        <vt:i4>5</vt:i4>
      </vt:variant>
      <vt:variant>
        <vt:lpwstr/>
      </vt:variant>
      <vt:variant>
        <vt:lpwstr>_Toc330483147</vt:lpwstr>
      </vt:variant>
      <vt:variant>
        <vt:i4>1507386</vt:i4>
      </vt:variant>
      <vt:variant>
        <vt:i4>71</vt:i4>
      </vt:variant>
      <vt:variant>
        <vt:i4>0</vt:i4>
      </vt:variant>
      <vt:variant>
        <vt:i4>5</vt:i4>
      </vt:variant>
      <vt:variant>
        <vt:lpwstr/>
      </vt:variant>
      <vt:variant>
        <vt:lpwstr>_Toc330483146</vt:lpwstr>
      </vt:variant>
      <vt:variant>
        <vt:i4>1507386</vt:i4>
      </vt:variant>
      <vt:variant>
        <vt:i4>65</vt:i4>
      </vt:variant>
      <vt:variant>
        <vt:i4>0</vt:i4>
      </vt:variant>
      <vt:variant>
        <vt:i4>5</vt:i4>
      </vt:variant>
      <vt:variant>
        <vt:lpwstr/>
      </vt:variant>
      <vt:variant>
        <vt:lpwstr>_Toc330483145</vt:lpwstr>
      </vt:variant>
      <vt:variant>
        <vt:i4>1507386</vt:i4>
      </vt:variant>
      <vt:variant>
        <vt:i4>59</vt:i4>
      </vt:variant>
      <vt:variant>
        <vt:i4>0</vt:i4>
      </vt:variant>
      <vt:variant>
        <vt:i4>5</vt:i4>
      </vt:variant>
      <vt:variant>
        <vt:lpwstr/>
      </vt:variant>
      <vt:variant>
        <vt:lpwstr>_Toc330483144</vt:lpwstr>
      </vt:variant>
      <vt:variant>
        <vt:i4>1507386</vt:i4>
      </vt:variant>
      <vt:variant>
        <vt:i4>53</vt:i4>
      </vt:variant>
      <vt:variant>
        <vt:i4>0</vt:i4>
      </vt:variant>
      <vt:variant>
        <vt:i4>5</vt:i4>
      </vt:variant>
      <vt:variant>
        <vt:lpwstr/>
      </vt:variant>
      <vt:variant>
        <vt:lpwstr>_Toc330483143</vt:lpwstr>
      </vt:variant>
      <vt:variant>
        <vt:i4>1507386</vt:i4>
      </vt:variant>
      <vt:variant>
        <vt:i4>47</vt:i4>
      </vt:variant>
      <vt:variant>
        <vt:i4>0</vt:i4>
      </vt:variant>
      <vt:variant>
        <vt:i4>5</vt:i4>
      </vt:variant>
      <vt:variant>
        <vt:lpwstr/>
      </vt:variant>
      <vt:variant>
        <vt:lpwstr>_Toc330483142</vt:lpwstr>
      </vt:variant>
      <vt:variant>
        <vt:i4>1507386</vt:i4>
      </vt:variant>
      <vt:variant>
        <vt:i4>41</vt:i4>
      </vt:variant>
      <vt:variant>
        <vt:i4>0</vt:i4>
      </vt:variant>
      <vt:variant>
        <vt:i4>5</vt:i4>
      </vt:variant>
      <vt:variant>
        <vt:lpwstr/>
      </vt:variant>
      <vt:variant>
        <vt:lpwstr>_Toc330483141</vt:lpwstr>
      </vt:variant>
      <vt:variant>
        <vt:i4>1507386</vt:i4>
      </vt:variant>
      <vt:variant>
        <vt:i4>35</vt:i4>
      </vt:variant>
      <vt:variant>
        <vt:i4>0</vt:i4>
      </vt:variant>
      <vt:variant>
        <vt:i4>5</vt:i4>
      </vt:variant>
      <vt:variant>
        <vt:lpwstr/>
      </vt:variant>
      <vt:variant>
        <vt:lpwstr>_Toc330483140</vt:lpwstr>
      </vt:variant>
      <vt:variant>
        <vt:i4>1048634</vt:i4>
      </vt:variant>
      <vt:variant>
        <vt:i4>29</vt:i4>
      </vt:variant>
      <vt:variant>
        <vt:i4>0</vt:i4>
      </vt:variant>
      <vt:variant>
        <vt:i4>5</vt:i4>
      </vt:variant>
      <vt:variant>
        <vt:lpwstr/>
      </vt:variant>
      <vt:variant>
        <vt:lpwstr>_Toc330483139</vt:lpwstr>
      </vt:variant>
      <vt:variant>
        <vt:i4>1048634</vt:i4>
      </vt:variant>
      <vt:variant>
        <vt:i4>23</vt:i4>
      </vt:variant>
      <vt:variant>
        <vt:i4>0</vt:i4>
      </vt:variant>
      <vt:variant>
        <vt:i4>5</vt:i4>
      </vt:variant>
      <vt:variant>
        <vt:lpwstr/>
      </vt:variant>
      <vt:variant>
        <vt:lpwstr>_Toc330483138</vt:lpwstr>
      </vt:variant>
      <vt:variant>
        <vt:i4>4325441</vt:i4>
      </vt:variant>
      <vt:variant>
        <vt:i4>18</vt:i4>
      </vt:variant>
      <vt:variant>
        <vt:i4>0</vt:i4>
      </vt:variant>
      <vt:variant>
        <vt:i4>5</vt:i4>
      </vt:variant>
      <vt:variant>
        <vt:lpwstr>http://www.ihe.net/profiles/index.cfm</vt:lpwstr>
      </vt:variant>
      <vt:variant>
        <vt:lpwstr/>
      </vt:variant>
      <vt:variant>
        <vt:i4>4194382</vt:i4>
      </vt:variant>
      <vt:variant>
        <vt:i4>15</vt:i4>
      </vt:variant>
      <vt:variant>
        <vt:i4>0</vt:i4>
      </vt:variant>
      <vt:variant>
        <vt:i4>5</vt:i4>
      </vt:variant>
      <vt:variant>
        <vt:lpwstr>http://www.ihe.net/About/process.cfm</vt:lpwstr>
      </vt:variant>
      <vt:variant>
        <vt:lpwstr/>
      </vt:variant>
      <vt:variant>
        <vt:i4>5570640</vt:i4>
      </vt:variant>
      <vt:variant>
        <vt:i4>12</vt:i4>
      </vt:variant>
      <vt:variant>
        <vt:i4>0</vt:i4>
      </vt:variant>
      <vt:variant>
        <vt:i4>5</vt:i4>
      </vt:variant>
      <vt:variant>
        <vt:lpwstr>http://www.ihe.net/Domains/index.cfm</vt:lpwstr>
      </vt:variant>
      <vt:variant>
        <vt:lpwstr/>
      </vt:variant>
      <vt:variant>
        <vt:i4>589826</vt:i4>
      </vt:variant>
      <vt:variant>
        <vt:i4>9</vt:i4>
      </vt:variant>
      <vt:variant>
        <vt:i4>0</vt:i4>
      </vt:variant>
      <vt:variant>
        <vt:i4>5</vt:i4>
      </vt:variant>
      <vt:variant>
        <vt:lpwstr>..\..\..\..\..\..\..\..\..\..\..\Downloads\www.ihe.net</vt:lpwstr>
      </vt:variant>
      <vt:variant>
        <vt:lpwstr/>
      </vt:variant>
      <vt:variant>
        <vt:i4>6684704</vt:i4>
      </vt:variant>
      <vt:variant>
        <vt:i4>6</vt:i4>
      </vt:variant>
      <vt:variant>
        <vt:i4>0</vt:i4>
      </vt:variant>
      <vt:variant>
        <vt:i4>5</vt:i4>
      </vt:variant>
      <vt:variant>
        <vt:lpwstr>http://forums.rsna.org/</vt:lpwstr>
      </vt:variant>
      <vt:variant>
        <vt:lpwstr/>
      </vt:variant>
      <vt:variant>
        <vt:i4>7798789</vt:i4>
      </vt:variant>
      <vt:variant>
        <vt:i4>3</vt:i4>
      </vt:variant>
      <vt:variant>
        <vt:i4>0</vt:i4>
      </vt:variant>
      <vt:variant>
        <vt:i4>5</vt:i4>
      </vt:variant>
      <vt:variant>
        <vt:lpwstr>http://www.ihe.net/Technical_Framework/index.cfm%23pcc</vt:lpwstr>
      </vt:variant>
      <vt:variant>
        <vt:lpwstr/>
      </vt:variant>
      <vt:variant>
        <vt:i4>3211271</vt:i4>
      </vt:variant>
      <vt:variant>
        <vt:i4>0</vt:i4>
      </vt:variant>
      <vt:variant>
        <vt:i4>0</vt:i4>
      </vt:variant>
      <vt:variant>
        <vt:i4>5</vt:i4>
      </vt:variant>
      <vt:variant>
        <vt:lpwstr>mailto:ihe@himss.org%0CForeword</vt:lpwstr>
      </vt:variant>
      <vt:variant>
        <vt:lpwstr/>
      </vt:variant>
      <vt:variant>
        <vt:i4>2228249</vt:i4>
      </vt:variant>
      <vt:variant>
        <vt:i4>0</vt:i4>
      </vt:variant>
      <vt:variant>
        <vt:i4>0</vt:i4>
      </vt:variant>
      <vt:variant>
        <vt:i4>5</vt:i4>
      </vt:variant>
      <vt:variant>
        <vt:lpwstr>http://www.ihe.net/Technical_Framework/index.cfm</vt:lpwstr>
      </vt:variant>
      <vt:variant>
        <vt:lpwstr>IT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IHE_PCC_Suppl_XTB-WD_Rev1.2_TI_2014-11-04</dc:title>
  <dc:subject>IHE PCC Cross-enterprise Tumor Board Workflow Definition Supplement</dc:subject>
  <dc:creator>IHE PCC Technical Committee</dc:creator>
  <cp:keywords>IHE Supplement</cp:keywords>
  <cp:lastModifiedBy>Mary Jungers</cp:lastModifiedBy>
  <cp:revision>7</cp:revision>
  <cp:lastPrinted>2012-04-12T11:37:00Z</cp:lastPrinted>
  <dcterms:created xsi:type="dcterms:W3CDTF">2014-11-03T21:22:00Z</dcterms:created>
  <dcterms:modified xsi:type="dcterms:W3CDTF">2014-11-04T02:41:00Z</dcterms:modified>
  <cp:category>IHE Supplement</cp:category>
</cp:coreProperties>
</file>