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3A48E7" w14:textId="15A2B274" w:rsidR="00CF283F" w:rsidRPr="003651D9" w:rsidRDefault="00CF283F" w:rsidP="00D05B7C">
      <w:pPr>
        <w:pStyle w:val="Corpotesto"/>
        <w:jc w:val="center"/>
        <w:rPr>
          <w:b/>
          <w:bCs/>
          <w:sz w:val="28"/>
          <w:szCs w:val="28"/>
        </w:rPr>
      </w:pPr>
      <w:r w:rsidRPr="003651D9">
        <w:rPr>
          <w:b/>
          <w:bCs/>
          <w:sz w:val="28"/>
          <w:szCs w:val="28"/>
        </w:rPr>
        <w:t>Integrating the Healthcare Enterprise</w:t>
      </w:r>
    </w:p>
    <w:p w14:paraId="6D0B9065" w14:textId="77777777" w:rsidR="00CF283F" w:rsidRPr="003651D9" w:rsidRDefault="00CF283F" w:rsidP="00663624">
      <w:pPr>
        <w:pStyle w:val="Corpotesto"/>
      </w:pPr>
    </w:p>
    <w:p w14:paraId="6FAF61A8" w14:textId="70ACC3F3" w:rsidR="00CF283F" w:rsidRPr="003651D9" w:rsidRDefault="009D3156" w:rsidP="003D24EE">
      <w:pPr>
        <w:pStyle w:val="Corpotesto"/>
        <w:jc w:val="center"/>
      </w:pPr>
      <w:r>
        <w:rPr>
          <w:noProof/>
          <w:lang w:val="it-IT" w:eastAsia="it-IT"/>
        </w:rPr>
        <w:drawing>
          <wp:inline distT="0" distB="0" distL="0" distR="0" wp14:anchorId="20AFCFF3" wp14:editId="1E6DADAF">
            <wp:extent cx="1647825" cy="836930"/>
            <wp:effectExtent l="0" t="0" r="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836930"/>
                    </a:xfrm>
                    <a:prstGeom prst="rect">
                      <a:avLst/>
                    </a:prstGeom>
                    <a:noFill/>
                    <a:ln>
                      <a:noFill/>
                    </a:ln>
                  </pic:spPr>
                </pic:pic>
              </a:graphicData>
            </a:graphic>
          </wp:inline>
        </w:drawing>
      </w:r>
    </w:p>
    <w:p w14:paraId="36426AAF" w14:textId="77777777" w:rsidR="00CF283F" w:rsidRPr="003651D9" w:rsidRDefault="00CF283F" w:rsidP="000807AC">
      <w:pPr>
        <w:pStyle w:val="Corpotesto"/>
      </w:pPr>
    </w:p>
    <w:p w14:paraId="2D0390C5" w14:textId="77777777" w:rsidR="007400C4" w:rsidRPr="003651D9" w:rsidRDefault="007400C4" w:rsidP="00663624">
      <w:pPr>
        <w:pStyle w:val="Corpotesto"/>
      </w:pPr>
    </w:p>
    <w:p w14:paraId="7CD59D32" w14:textId="22094F05" w:rsidR="00482DC2" w:rsidRPr="00613122" w:rsidRDefault="00CF283F" w:rsidP="000807AC">
      <w:pPr>
        <w:pStyle w:val="Corpotesto"/>
        <w:jc w:val="center"/>
        <w:rPr>
          <w:b/>
          <w:sz w:val="44"/>
          <w:szCs w:val="44"/>
        </w:rPr>
      </w:pPr>
      <w:r w:rsidRPr="00613122">
        <w:rPr>
          <w:b/>
          <w:sz w:val="44"/>
          <w:szCs w:val="44"/>
        </w:rPr>
        <w:t xml:space="preserve">IHE </w:t>
      </w:r>
      <w:r w:rsidR="00D243DB" w:rsidRPr="00EA20B9">
        <w:rPr>
          <w:b/>
          <w:sz w:val="44"/>
          <w:szCs w:val="44"/>
        </w:rPr>
        <w:t>PCC</w:t>
      </w:r>
    </w:p>
    <w:p w14:paraId="29FC79E2" w14:textId="77777777" w:rsidR="00B15D8F" w:rsidRPr="00613122" w:rsidRDefault="00CF283F" w:rsidP="000807AC">
      <w:pPr>
        <w:pStyle w:val="Corpotesto"/>
        <w:jc w:val="center"/>
        <w:rPr>
          <w:b/>
          <w:sz w:val="44"/>
          <w:szCs w:val="44"/>
        </w:rPr>
      </w:pPr>
      <w:r w:rsidRPr="00613122">
        <w:rPr>
          <w:b/>
          <w:sz w:val="44"/>
          <w:szCs w:val="44"/>
        </w:rPr>
        <w:t>Technical Framework</w:t>
      </w:r>
      <w:r w:rsidR="00B4798B" w:rsidRPr="00613122">
        <w:rPr>
          <w:b/>
          <w:sz w:val="44"/>
          <w:szCs w:val="44"/>
        </w:rPr>
        <w:t xml:space="preserve"> </w:t>
      </w:r>
      <w:r w:rsidRPr="00613122">
        <w:rPr>
          <w:b/>
          <w:sz w:val="44"/>
          <w:szCs w:val="44"/>
        </w:rPr>
        <w:t>Supplement</w:t>
      </w:r>
    </w:p>
    <w:p w14:paraId="55DC8A2C" w14:textId="77777777" w:rsidR="00CF283F" w:rsidRPr="00613122" w:rsidRDefault="00CF283F" w:rsidP="000807AC">
      <w:pPr>
        <w:pStyle w:val="Corpotesto"/>
      </w:pPr>
    </w:p>
    <w:p w14:paraId="08ADA73C" w14:textId="77777777" w:rsidR="00656A6B" w:rsidRPr="00613122" w:rsidRDefault="00656A6B" w:rsidP="000807AC">
      <w:pPr>
        <w:pStyle w:val="Corpotesto"/>
      </w:pPr>
    </w:p>
    <w:p w14:paraId="08F555D5" w14:textId="77777777" w:rsidR="00CF283F" w:rsidRPr="0049172C" w:rsidRDefault="00D243DB" w:rsidP="00663624">
      <w:pPr>
        <w:jc w:val="center"/>
        <w:rPr>
          <w:b/>
          <w:sz w:val="44"/>
          <w:szCs w:val="44"/>
        </w:rPr>
      </w:pPr>
      <w:r w:rsidRPr="00613122">
        <w:rPr>
          <w:b/>
          <w:sz w:val="44"/>
          <w:szCs w:val="44"/>
        </w:rPr>
        <w:t>Q</w:t>
      </w:r>
      <w:r w:rsidR="00766E6E" w:rsidRPr="00613122">
        <w:rPr>
          <w:b/>
          <w:sz w:val="44"/>
          <w:szCs w:val="44"/>
        </w:rPr>
        <w:t xml:space="preserve">uery for </w:t>
      </w:r>
      <w:r w:rsidR="00766E6E" w:rsidRPr="0049172C">
        <w:rPr>
          <w:b/>
          <w:sz w:val="44"/>
          <w:szCs w:val="44"/>
        </w:rPr>
        <w:t>Existing Data</w:t>
      </w:r>
      <w:r w:rsidRPr="0049172C">
        <w:rPr>
          <w:b/>
          <w:sz w:val="44"/>
          <w:szCs w:val="44"/>
        </w:rPr>
        <w:t xml:space="preserve"> for Mobile</w:t>
      </w:r>
      <w:r w:rsidR="000F613A" w:rsidRPr="0049172C">
        <w:rPr>
          <w:b/>
          <w:sz w:val="44"/>
          <w:szCs w:val="44"/>
        </w:rPr>
        <w:t xml:space="preserve"> </w:t>
      </w:r>
      <w:r w:rsidR="00CF283F" w:rsidRPr="0049172C">
        <w:rPr>
          <w:b/>
          <w:sz w:val="44"/>
          <w:szCs w:val="44"/>
        </w:rPr>
        <w:br/>
        <w:t>(</w:t>
      </w:r>
      <w:r w:rsidRPr="0049172C">
        <w:rPr>
          <w:b/>
          <w:sz w:val="44"/>
          <w:szCs w:val="44"/>
        </w:rPr>
        <w:t>QEDm</w:t>
      </w:r>
      <w:r w:rsidR="00CF283F" w:rsidRPr="0049172C">
        <w:rPr>
          <w:b/>
          <w:sz w:val="44"/>
          <w:szCs w:val="44"/>
        </w:rPr>
        <w:t>)</w:t>
      </w:r>
    </w:p>
    <w:p w14:paraId="46EA8639" w14:textId="77777777" w:rsidR="00CF283F" w:rsidRPr="0049172C" w:rsidRDefault="00CF283F" w:rsidP="000125FF">
      <w:pPr>
        <w:pStyle w:val="Corpotesto"/>
      </w:pPr>
    </w:p>
    <w:p w14:paraId="2E2C1B3D" w14:textId="77777777" w:rsidR="007400C4" w:rsidRPr="0049172C" w:rsidRDefault="007400C4" w:rsidP="000125FF">
      <w:pPr>
        <w:pStyle w:val="Corpotesto"/>
      </w:pPr>
    </w:p>
    <w:p w14:paraId="4D2F7501" w14:textId="77777777" w:rsidR="00EB5040" w:rsidRPr="0049172C" w:rsidRDefault="00EB5040" w:rsidP="00EB5040">
      <w:pPr>
        <w:pStyle w:val="Corpotesto"/>
        <w:jc w:val="center"/>
        <w:outlineLvl w:val="0"/>
        <w:rPr>
          <w:b/>
          <w:sz w:val="44"/>
          <w:szCs w:val="44"/>
        </w:rPr>
      </w:pPr>
      <w:r w:rsidRPr="0049172C">
        <w:rPr>
          <w:b/>
          <w:sz w:val="44"/>
          <w:szCs w:val="44"/>
        </w:rPr>
        <w:t>FHIR</w:t>
      </w:r>
      <w:r w:rsidRPr="0049172C">
        <w:rPr>
          <w:b/>
          <w:sz w:val="44"/>
          <w:szCs w:val="44"/>
          <w:vertAlign w:val="superscript"/>
        </w:rPr>
        <w:t>®</w:t>
      </w:r>
      <w:r w:rsidRPr="0049172C">
        <w:rPr>
          <w:b/>
          <w:sz w:val="44"/>
          <w:szCs w:val="44"/>
        </w:rPr>
        <w:t xml:space="preserve"> STU3</w:t>
      </w:r>
    </w:p>
    <w:p w14:paraId="6D1DC787" w14:textId="77777777" w:rsidR="00C1037F" w:rsidRPr="0049172C" w:rsidRDefault="00C1037F" w:rsidP="000125FF">
      <w:pPr>
        <w:pStyle w:val="Corpotesto"/>
      </w:pPr>
    </w:p>
    <w:p w14:paraId="2A7C741D" w14:textId="51754C1F" w:rsidR="00503AE1" w:rsidRPr="003651D9" w:rsidRDefault="00523867" w:rsidP="00AF7069">
      <w:pPr>
        <w:jc w:val="center"/>
        <w:rPr>
          <w:rFonts w:ascii="Arial" w:hAnsi="Arial"/>
          <w:b/>
          <w:bCs/>
          <w:kern w:val="28"/>
          <w:sz w:val="44"/>
        </w:rPr>
      </w:pPr>
      <w:r>
        <w:rPr>
          <w:b/>
          <w:sz w:val="44"/>
          <w:szCs w:val="44"/>
        </w:rPr>
        <w:t xml:space="preserve">Draft for </w:t>
      </w:r>
      <w:r w:rsidR="00457DDC" w:rsidRPr="0049172C">
        <w:rPr>
          <w:b/>
          <w:sz w:val="44"/>
          <w:szCs w:val="44"/>
        </w:rPr>
        <w:t>P</w:t>
      </w:r>
      <w:r w:rsidR="00CF283F" w:rsidRPr="0049172C">
        <w:rPr>
          <w:b/>
          <w:sz w:val="44"/>
          <w:szCs w:val="44"/>
        </w:rPr>
        <w:t>ublic Comment</w:t>
      </w:r>
      <w:r w:rsidR="00503AE1" w:rsidRPr="003651D9">
        <w:rPr>
          <w:b/>
          <w:sz w:val="44"/>
          <w:szCs w:val="44"/>
        </w:rPr>
        <w:t xml:space="preserve"> </w:t>
      </w:r>
    </w:p>
    <w:p w14:paraId="037F4FEF" w14:textId="1D2112B2" w:rsidR="009D125C" w:rsidRDefault="009D125C">
      <w:pPr>
        <w:pStyle w:val="Corpotesto"/>
      </w:pPr>
    </w:p>
    <w:p w14:paraId="18D6FFB9" w14:textId="77777777" w:rsidR="00BB556A" w:rsidRDefault="00BB556A">
      <w:pPr>
        <w:pStyle w:val="Corpotesto"/>
      </w:pPr>
    </w:p>
    <w:p w14:paraId="12C40BED" w14:textId="5EB5A1A6" w:rsidR="008536B2" w:rsidRDefault="008536B2">
      <w:pPr>
        <w:pStyle w:val="Corpotesto"/>
      </w:pPr>
    </w:p>
    <w:p w14:paraId="7907369E" w14:textId="77777777" w:rsidR="00BB556A" w:rsidRDefault="00BB556A">
      <w:pPr>
        <w:pStyle w:val="Corpotesto"/>
      </w:pPr>
    </w:p>
    <w:p w14:paraId="5D8CABA6" w14:textId="77777777" w:rsidR="00F51B97" w:rsidRDefault="00F51B97">
      <w:pPr>
        <w:pStyle w:val="Corpotesto"/>
      </w:pPr>
    </w:p>
    <w:p w14:paraId="78A1FA09" w14:textId="77777777" w:rsidR="000A27A0" w:rsidRPr="003651D9" w:rsidRDefault="000A27A0">
      <w:pPr>
        <w:pStyle w:val="Corpotesto"/>
      </w:pPr>
    </w:p>
    <w:p w14:paraId="79021956" w14:textId="77777777" w:rsidR="009D125C" w:rsidRPr="003651D9" w:rsidRDefault="009D125C">
      <w:pPr>
        <w:pStyle w:val="Corpotesto"/>
      </w:pPr>
    </w:p>
    <w:p w14:paraId="6092F200" w14:textId="77777777" w:rsidR="00A910E1" w:rsidRPr="003651D9" w:rsidRDefault="00A910E1" w:rsidP="00AC7C88">
      <w:pPr>
        <w:pStyle w:val="Corpotesto"/>
      </w:pPr>
      <w:r w:rsidRPr="003651D9">
        <w:t>Date:</w:t>
      </w:r>
      <w:r w:rsidRPr="003651D9">
        <w:tab/>
      </w:r>
      <w:r w:rsidRPr="003651D9">
        <w:tab/>
      </w:r>
      <w:r w:rsidRPr="00D243DB">
        <w:rPr>
          <w:highlight w:val="yellow"/>
        </w:rPr>
        <w:t>&lt;</w:t>
      </w:r>
      <w:r w:rsidR="00BC7584" w:rsidRPr="00D243DB">
        <w:rPr>
          <w:highlight w:val="yellow"/>
        </w:rPr>
        <w:t>Month</w:t>
      </w:r>
      <w:r w:rsidRPr="00D243DB">
        <w:rPr>
          <w:highlight w:val="yellow"/>
        </w:rPr>
        <w:t xml:space="preserve"> </w:t>
      </w:r>
      <w:r w:rsidR="009D125C" w:rsidRPr="00D243DB">
        <w:rPr>
          <w:highlight w:val="yellow"/>
        </w:rPr>
        <w:t>xx</w:t>
      </w:r>
      <w:r w:rsidR="004F5211" w:rsidRPr="00D243DB">
        <w:rPr>
          <w:highlight w:val="yellow"/>
        </w:rPr>
        <w:t>, 20</w:t>
      </w:r>
      <w:r w:rsidR="009D125C" w:rsidRPr="00D243DB">
        <w:rPr>
          <w:highlight w:val="yellow"/>
        </w:rPr>
        <w:t>xx</w:t>
      </w:r>
      <w:r w:rsidRPr="00D243DB">
        <w:rPr>
          <w:highlight w:val="yellow"/>
        </w:rPr>
        <w:t>&gt;</w:t>
      </w:r>
    </w:p>
    <w:p w14:paraId="005ACA49" w14:textId="6575F70A" w:rsidR="00D243DB" w:rsidRPr="00EA20B9" w:rsidRDefault="00D243DB" w:rsidP="00D243DB">
      <w:pPr>
        <w:pStyle w:val="Corpotesto"/>
      </w:pPr>
      <w:r>
        <w:t>Author:</w:t>
      </w:r>
      <w:r>
        <w:tab/>
        <w:t xml:space="preserve">IHE </w:t>
      </w:r>
      <w:r w:rsidR="00287DDB" w:rsidRPr="00EA20B9">
        <w:t>PCC</w:t>
      </w:r>
      <w:r w:rsidRPr="00EA20B9">
        <w:t xml:space="preserve"> Technical Committee</w:t>
      </w:r>
    </w:p>
    <w:p w14:paraId="360F15A8" w14:textId="5C0C028D" w:rsidR="00D243DB" w:rsidRDefault="00D243DB" w:rsidP="00D243DB">
      <w:pPr>
        <w:pStyle w:val="Corpotesto"/>
      </w:pPr>
      <w:r w:rsidRPr="00EA20B9">
        <w:t>Email:</w:t>
      </w:r>
      <w:r w:rsidRPr="00EA20B9">
        <w:tab/>
      </w:r>
      <w:r w:rsidRPr="00EA20B9">
        <w:tab/>
      </w:r>
      <w:hyperlink r:id="rId9" w:history="1">
        <w:r w:rsidR="00287DDB" w:rsidRPr="00EA20B9">
          <w:rPr>
            <w:rStyle w:val="Collegamentoipertestuale"/>
          </w:rPr>
          <w:t>pcc@ihe.net</w:t>
        </w:r>
      </w:hyperlink>
      <w:r w:rsidR="00E118D7">
        <w:rPr>
          <w:rStyle w:val="Collegamentoipertestuale"/>
        </w:rPr>
        <w:t xml:space="preserve"> </w:t>
      </w:r>
    </w:p>
    <w:p w14:paraId="5567F116" w14:textId="6F44C6DD" w:rsidR="00CF283F" w:rsidRPr="003651D9" w:rsidRDefault="00D243DB" w:rsidP="008A21FC">
      <w:pPr>
        <w:pStyle w:val="AuthorInstructions"/>
      </w:pPr>
      <w:r w:rsidRPr="003651D9">
        <w:lastRenderedPageBreak/>
        <w:t xml:space="preserve"> </w:t>
      </w:r>
      <w:r w:rsidR="009D125C" w:rsidRPr="003651D9">
        <w:br w:type="page"/>
      </w:r>
      <w:r w:rsidR="00A875FF" w:rsidRPr="003651D9">
        <w:rPr>
          <w:rFonts w:ascii="Arial" w:hAnsi="Arial"/>
          <w:b/>
          <w:kern w:val="28"/>
          <w:sz w:val="28"/>
        </w:rPr>
        <w:lastRenderedPageBreak/>
        <w:t>Foreword</w:t>
      </w:r>
    </w:p>
    <w:p w14:paraId="0F98AAF8" w14:textId="77777777" w:rsidR="00482DC2" w:rsidRPr="003651D9" w:rsidRDefault="00CF283F" w:rsidP="00147F29">
      <w:pPr>
        <w:pStyle w:val="Corpotesto"/>
      </w:pPr>
      <w:r w:rsidRPr="003651D9">
        <w:t xml:space="preserve">This </w:t>
      </w:r>
      <w:r w:rsidR="00482DC2" w:rsidRPr="003651D9">
        <w:t xml:space="preserve">is a </w:t>
      </w:r>
      <w:r w:rsidRPr="003651D9">
        <w:t xml:space="preserve">supplement to the IHE </w:t>
      </w:r>
      <w:r w:rsidR="004C2696">
        <w:t>PCC</w:t>
      </w:r>
      <w:r w:rsidRPr="003651D9">
        <w:t xml:space="preserve"> Technical Framework </w:t>
      </w:r>
      <w:r w:rsidR="00482DC2" w:rsidRPr="001B6E60">
        <w:rPr>
          <w:highlight w:val="yellow"/>
        </w:rPr>
        <w:t>&lt;</w:t>
      </w:r>
      <w:r w:rsidRPr="001B6E60">
        <w:rPr>
          <w:highlight w:val="yellow"/>
        </w:rPr>
        <w:t>V</w:t>
      </w:r>
      <w:r w:rsidR="009813A1" w:rsidRPr="001B6E60">
        <w:rPr>
          <w:highlight w:val="yellow"/>
        </w:rPr>
        <w:t>X.X</w:t>
      </w:r>
      <w:r w:rsidRPr="001B6E60">
        <w:rPr>
          <w:highlight w:val="yellow"/>
        </w:rPr>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6EE394A1" w14:textId="6204BF9E" w:rsidR="006263EA" w:rsidRPr="003651D9" w:rsidRDefault="00CC0A62" w:rsidP="00147F29">
      <w:pPr>
        <w:pStyle w:val="Corpotesto"/>
      </w:pPr>
      <w:r w:rsidRPr="003651D9">
        <w:t>This</w:t>
      </w:r>
      <w:r w:rsidR="00510062" w:rsidRPr="003651D9">
        <w:t xml:space="preserve"> supplement </w:t>
      </w:r>
      <w:r w:rsidR="004F5211" w:rsidRPr="003651D9">
        <w:t xml:space="preserve">is published </w:t>
      </w:r>
      <w:r w:rsidR="007773C8" w:rsidRPr="003651D9">
        <w:t xml:space="preserve">on </w:t>
      </w:r>
      <w:r w:rsidR="007773C8" w:rsidRPr="003F71B2">
        <w:t>&lt;</w:t>
      </w:r>
      <w:r w:rsidR="003F71B2" w:rsidRPr="003F71B2">
        <w:t>May</w:t>
      </w:r>
      <w:r w:rsidR="004F5211" w:rsidRPr="003F71B2">
        <w:t xml:space="preserve"> </w:t>
      </w:r>
      <w:r w:rsidR="004F5211" w:rsidRPr="001B6E60">
        <w:rPr>
          <w:highlight w:val="yellow"/>
        </w:rPr>
        <w:t>XX</w:t>
      </w:r>
      <w:r w:rsidR="004F5211" w:rsidRPr="003F71B2">
        <w:t>, 201</w:t>
      </w:r>
      <w:r w:rsidR="003F71B2" w:rsidRPr="003F71B2">
        <w:t>7</w:t>
      </w:r>
      <w:r w:rsidR="004F5211" w:rsidRPr="003F71B2">
        <w:t>&gt; for</w:t>
      </w:r>
      <w:r w:rsidR="004F5211" w:rsidRPr="003651D9">
        <w:t xml:space="preserve">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0" w:history="1">
        <w:r w:rsidR="007773C8" w:rsidRPr="003651D9">
          <w:rPr>
            <w:rStyle w:val="Collegamentoipertestuale"/>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w:t>
      </w:r>
      <w:r w:rsidR="00510062" w:rsidRPr="00601E31">
        <w:rPr>
          <w:highlight w:val="yellow"/>
        </w:rPr>
        <w:t>&lt;Month XX, 201X&gt;.</w:t>
      </w:r>
    </w:p>
    <w:p w14:paraId="2BC9C898" w14:textId="77777777" w:rsidR="00AC7C88" w:rsidRPr="003651D9" w:rsidRDefault="00AC7C88" w:rsidP="00AC7C88">
      <w:pPr>
        <w:pStyle w:val="Corpotesto"/>
      </w:pPr>
      <w:r w:rsidRPr="003651D9">
        <w:t>This supplement describes changes to the existing technical framework documents</w:t>
      </w:r>
      <w:r w:rsidR="000717A7" w:rsidRPr="003651D9">
        <w:t>.</w:t>
      </w:r>
      <w:r w:rsidRPr="003651D9">
        <w:t xml:space="preserve"> </w:t>
      </w:r>
    </w:p>
    <w:p w14:paraId="77213C77" w14:textId="77777777" w:rsidR="00BE5916" w:rsidRPr="003651D9" w:rsidRDefault="009C6269" w:rsidP="00663624">
      <w:pPr>
        <w:pStyle w:val="Corpotesto"/>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how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14:paraId="5119ABD9" w14:textId="77777777" w:rsidR="007A7BF7" w:rsidRPr="003651D9" w:rsidRDefault="000717A7" w:rsidP="007A7BF7">
      <w:pPr>
        <w:pStyle w:val="EditorInstructions"/>
      </w:pPr>
      <w:r w:rsidRPr="003651D9">
        <w:t>Amend s</w:t>
      </w:r>
      <w:r w:rsidR="007A7BF7" w:rsidRPr="003651D9">
        <w:t>ection X.X by the following:</w:t>
      </w:r>
    </w:p>
    <w:p w14:paraId="60E27F2B" w14:textId="77777777" w:rsidR="000717A7" w:rsidRPr="003651D9" w:rsidRDefault="000717A7" w:rsidP="000717A7">
      <w:pPr>
        <w:pStyle w:val="Corpotesto"/>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14:paraId="6C357E91" w14:textId="77777777" w:rsidR="005410F9" w:rsidRPr="003651D9" w:rsidRDefault="005410F9" w:rsidP="00BE5916">
      <w:pPr>
        <w:pStyle w:val="Corpotesto"/>
      </w:pPr>
    </w:p>
    <w:p w14:paraId="5B457ABC" w14:textId="77777777" w:rsidR="00BE5916" w:rsidRPr="003651D9" w:rsidRDefault="00BE5916" w:rsidP="00BE5916">
      <w:pPr>
        <w:pStyle w:val="Corpotesto"/>
      </w:pPr>
      <w:r w:rsidRPr="003651D9">
        <w:t xml:space="preserve">General information about IHE can be found at: </w:t>
      </w:r>
      <w:hyperlink r:id="rId11" w:history="1">
        <w:r w:rsidRPr="003651D9">
          <w:rPr>
            <w:rStyle w:val="Collegamentoipertestuale"/>
          </w:rPr>
          <w:t>www.ihe.net</w:t>
        </w:r>
      </w:hyperlink>
      <w:r w:rsidR="00625D23" w:rsidRPr="003651D9">
        <w:t>.</w:t>
      </w:r>
    </w:p>
    <w:p w14:paraId="13825418" w14:textId="77777777" w:rsidR="00BE5916" w:rsidRPr="003651D9" w:rsidRDefault="00BE5916" w:rsidP="00BE5916">
      <w:pPr>
        <w:pStyle w:val="Corpotesto"/>
      </w:pPr>
      <w:r w:rsidRPr="003651D9">
        <w:t xml:space="preserve">Information about the IHE </w:t>
      </w:r>
      <w:r w:rsidR="004C2696">
        <w:t>PCC</w:t>
      </w:r>
      <w:r w:rsidRPr="003651D9">
        <w:t xml:space="preserve"> </w:t>
      </w:r>
      <w:r w:rsidR="000F613A" w:rsidRPr="003651D9">
        <w:t xml:space="preserve">domain </w:t>
      </w:r>
      <w:r w:rsidR="00503AE1" w:rsidRPr="003651D9">
        <w:t>can</w:t>
      </w:r>
      <w:r w:rsidRPr="003651D9">
        <w:t xml:space="preserve"> be found at</w:t>
      </w:r>
      <w:r w:rsidR="00F0665F" w:rsidRPr="003651D9">
        <w:t xml:space="preserve">: </w:t>
      </w:r>
      <w:hyperlink r:id="rId12" w:history="1">
        <w:r w:rsidRPr="003651D9">
          <w:rPr>
            <w:rStyle w:val="Collegamentoipertestuale"/>
          </w:rPr>
          <w:t>http://www.ihe.net/Domains/index.cfm</w:t>
        </w:r>
      </w:hyperlink>
      <w:r w:rsidR="00625D23" w:rsidRPr="003651D9">
        <w:t>.</w:t>
      </w:r>
    </w:p>
    <w:p w14:paraId="09E0CF60" w14:textId="77777777" w:rsidR="00BE5916" w:rsidRPr="003651D9" w:rsidRDefault="00BE5916" w:rsidP="00BE5916">
      <w:pPr>
        <w:pStyle w:val="Corpotesto"/>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3" w:history="1">
        <w:r w:rsidRPr="003651D9">
          <w:rPr>
            <w:rStyle w:val="Collegamentoipertestuale"/>
          </w:rPr>
          <w:t>http://www.ihe.net/About/process.cfm</w:t>
        </w:r>
      </w:hyperlink>
      <w:r w:rsidRPr="003651D9">
        <w:t xml:space="preserve"> and </w:t>
      </w:r>
      <w:hyperlink r:id="rId14" w:history="1">
        <w:r w:rsidRPr="003651D9">
          <w:rPr>
            <w:rStyle w:val="Collegamentoipertestuale"/>
          </w:rPr>
          <w:t>http://www.ihe.net/profiles/index.cfm</w:t>
        </w:r>
      </w:hyperlink>
      <w:r w:rsidR="00625D23" w:rsidRPr="003651D9">
        <w:t>.</w:t>
      </w:r>
    </w:p>
    <w:p w14:paraId="10804143" w14:textId="77777777" w:rsidR="00625D23" w:rsidRPr="003651D9" w:rsidRDefault="00BE5916" w:rsidP="00BE5916">
      <w:pPr>
        <w:pStyle w:val="Corpotesto"/>
        <w:rPr>
          <w:i/>
        </w:rPr>
      </w:pPr>
      <w:r w:rsidRPr="003651D9">
        <w:t xml:space="preserve">The current version of </w:t>
      </w:r>
      <w:r w:rsidR="008F78D2" w:rsidRPr="003651D9">
        <w:t>the IHE</w:t>
      </w:r>
      <w:r w:rsidRPr="003651D9">
        <w:t xml:space="preserve"> </w:t>
      </w:r>
      <w:r w:rsidR="004C2696">
        <w:t xml:space="preserve">PCC </w:t>
      </w:r>
      <w:r w:rsidRPr="003651D9">
        <w:t xml:space="preserve">Technical Framework can be found at: </w:t>
      </w:r>
      <w:hyperlink r:id="rId15" w:history="1">
        <w:r w:rsidRPr="003651D9">
          <w:rPr>
            <w:rStyle w:val="Collegamentoipertestuale"/>
          </w:rPr>
          <w:t>http://www.ihe.net/Technical_Framework/index.cfm</w:t>
        </w:r>
      </w:hyperlink>
      <w:r w:rsidR="00625D23" w:rsidRPr="003651D9">
        <w:t>.</w:t>
      </w:r>
    </w:p>
    <w:p w14:paraId="23546156" w14:textId="77777777" w:rsidR="00BE5916" w:rsidRPr="003651D9" w:rsidRDefault="00BE5916" w:rsidP="000470A5">
      <w:pPr>
        <w:pStyle w:val="Corpotesto"/>
      </w:pPr>
    </w:p>
    <w:p w14:paraId="7726EA58" w14:textId="77777777" w:rsidR="00D85A7B" w:rsidRPr="003651D9" w:rsidRDefault="009813A1" w:rsidP="00597DB2">
      <w:pPr>
        <w:pStyle w:val="Titolosommario"/>
      </w:pPr>
      <w:r w:rsidRPr="003651D9">
        <w:br w:type="page"/>
      </w:r>
      <w:r w:rsidR="00D85A7B" w:rsidRPr="003651D9">
        <w:lastRenderedPageBreak/>
        <w:t>C</w:t>
      </w:r>
      <w:r w:rsidR="00060D78" w:rsidRPr="003651D9">
        <w:t>ONTENTS</w:t>
      </w:r>
    </w:p>
    <w:p w14:paraId="2AF92476" w14:textId="77777777" w:rsidR="004D69C3" w:rsidRPr="003651D9" w:rsidRDefault="004D69C3" w:rsidP="00597DB2"/>
    <w:p w14:paraId="5A99E689" w14:textId="597A8007" w:rsidR="007907C4" w:rsidRDefault="00CF508D">
      <w:pPr>
        <w:pStyle w:val="Sommario2"/>
        <w:rPr>
          <w:rFonts w:asciiTheme="minorHAnsi" w:eastAsiaTheme="minorEastAsia" w:hAnsiTheme="minorHAnsi" w:cstheme="minorBidi"/>
          <w:noProof/>
          <w:sz w:val="22"/>
          <w:szCs w:val="22"/>
          <w:lang w:val="it-IT" w:eastAsia="it-IT"/>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481504224" w:history="1">
        <w:r w:rsidR="007907C4" w:rsidRPr="001E4AA5">
          <w:rPr>
            <w:rStyle w:val="Collegamentoipertestuale"/>
            <w:noProof/>
          </w:rPr>
          <w:t>Open Issues and Questions</w:t>
        </w:r>
        <w:r w:rsidR="007907C4">
          <w:rPr>
            <w:noProof/>
            <w:webHidden/>
          </w:rPr>
          <w:tab/>
        </w:r>
        <w:r w:rsidR="007907C4">
          <w:rPr>
            <w:noProof/>
            <w:webHidden/>
          </w:rPr>
          <w:fldChar w:fldCharType="begin"/>
        </w:r>
        <w:r w:rsidR="007907C4">
          <w:rPr>
            <w:noProof/>
            <w:webHidden/>
          </w:rPr>
          <w:instrText xml:space="preserve"> PAGEREF _Toc481504224 \h </w:instrText>
        </w:r>
        <w:r w:rsidR="007907C4">
          <w:rPr>
            <w:noProof/>
            <w:webHidden/>
          </w:rPr>
        </w:r>
        <w:r w:rsidR="007907C4">
          <w:rPr>
            <w:noProof/>
            <w:webHidden/>
          </w:rPr>
          <w:fldChar w:fldCharType="separate"/>
        </w:r>
        <w:r w:rsidR="007907C4">
          <w:rPr>
            <w:noProof/>
            <w:webHidden/>
          </w:rPr>
          <w:t>6</w:t>
        </w:r>
        <w:r w:rsidR="007907C4">
          <w:rPr>
            <w:noProof/>
            <w:webHidden/>
          </w:rPr>
          <w:fldChar w:fldCharType="end"/>
        </w:r>
      </w:hyperlink>
    </w:p>
    <w:p w14:paraId="5D2E0B41" w14:textId="6219E4C7" w:rsidR="007907C4" w:rsidRDefault="00566744">
      <w:pPr>
        <w:pStyle w:val="Sommario2"/>
        <w:rPr>
          <w:rFonts w:asciiTheme="minorHAnsi" w:eastAsiaTheme="minorEastAsia" w:hAnsiTheme="minorHAnsi" w:cstheme="minorBidi"/>
          <w:noProof/>
          <w:sz w:val="22"/>
          <w:szCs w:val="22"/>
          <w:lang w:val="it-IT" w:eastAsia="it-IT"/>
        </w:rPr>
      </w:pPr>
      <w:hyperlink w:anchor="_Toc481504225" w:history="1">
        <w:r w:rsidR="007907C4" w:rsidRPr="001E4AA5">
          <w:rPr>
            <w:rStyle w:val="Collegamentoipertestuale"/>
            <w:noProof/>
          </w:rPr>
          <w:t>Closed Issues</w:t>
        </w:r>
        <w:r w:rsidR="007907C4">
          <w:rPr>
            <w:noProof/>
            <w:webHidden/>
          </w:rPr>
          <w:tab/>
        </w:r>
        <w:r w:rsidR="007907C4">
          <w:rPr>
            <w:noProof/>
            <w:webHidden/>
          </w:rPr>
          <w:fldChar w:fldCharType="begin"/>
        </w:r>
        <w:r w:rsidR="007907C4">
          <w:rPr>
            <w:noProof/>
            <w:webHidden/>
          </w:rPr>
          <w:instrText xml:space="preserve"> PAGEREF _Toc481504225 \h </w:instrText>
        </w:r>
        <w:r w:rsidR="007907C4">
          <w:rPr>
            <w:noProof/>
            <w:webHidden/>
          </w:rPr>
        </w:r>
        <w:r w:rsidR="007907C4">
          <w:rPr>
            <w:noProof/>
            <w:webHidden/>
          </w:rPr>
          <w:fldChar w:fldCharType="separate"/>
        </w:r>
        <w:r w:rsidR="007907C4">
          <w:rPr>
            <w:noProof/>
            <w:webHidden/>
          </w:rPr>
          <w:t>6</w:t>
        </w:r>
        <w:r w:rsidR="007907C4">
          <w:rPr>
            <w:noProof/>
            <w:webHidden/>
          </w:rPr>
          <w:fldChar w:fldCharType="end"/>
        </w:r>
      </w:hyperlink>
    </w:p>
    <w:p w14:paraId="4A72B59F" w14:textId="10C960DC" w:rsidR="007907C4" w:rsidRDefault="00566744">
      <w:pPr>
        <w:pStyle w:val="Sommario2"/>
        <w:rPr>
          <w:rFonts w:asciiTheme="minorHAnsi" w:eastAsiaTheme="minorEastAsia" w:hAnsiTheme="minorHAnsi" w:cstheme="minorBidi"/>
          <w:noProof/>
          <w:sz w:val="22"/>
          <w:szCs w:val="22"/>
          <w:lang w:val="it-IT" w:eastAsia="it-IT"/>
        </w:rPr>
      </w:pPr>
      <w:hyperlink w:anchor="_Toc481504226" w:history="1">
        <w:r w:rsidR="007907C4" w:rsidRPr="001E4AA5">
          <w:rPr>
            <w:rStyle w:val="Collegamentoipertestuale"/>
            <w:noProof/>
          </w:rPr>
          <w:t>Copyright Licenses</w:t>
        </w:r>
        <w:r w:rsidR="007907C4">
          <w:rPr>
            <w:noProof/>
            <w:webHidden/>
          </w:rPr>
          <w:tab/>
        </w:r>
        <w:r w:rsidR="007907C4">
          <w:rPr>
            <w:noProof/>
            <w:webHidden/>
          </w:rPr>
          <w:fldChar w:fldCharType="begin"/>
        </w:r>
        <w:r w:rsidR="007907C4">
          <w:rPr>
            <w:noProof/>
            <w:webHidden/>
          </w:rPr>
          <w:instrText xml:space="preserve"> PAGEREF _Toc481504226 \h </w:instrText>
        </w:r>
        <w:r w:rsidR="007907C4">
          <w:rPr>
            <w:noProof/>
            <w:webHidden/>
          </w:rPr>
        </w:r>
        <w:r w:rsidR="007907C4">
          <w:rPr>
            <w:noProof/>
            <w:webHidden/>
          </w:rPr>
          <w:fldChar w:fldCharType="separate"/>
        </w:r>
        <w:r w:rsidR="007907C4">
          <w:rPr>
            <w:noProof/>
            <w:webHidden/>
          </w:rPr>
          <w:t>13</w:t>
        </w:r>
        <w:r w:rsidR="007907C4">
          <w:rPr>
            <w:noProof/>
            <w:webHidden/>
          </w:rPr>
          <w:fldChar w:fldCharType="end"/>
        </w:r>
      </w:hyperlink>
    </w:p>
    <w:p w14:paraId="2DAE7C04" w14:textId="1EA2DDB1" w:rsidR="007907C4" w:rsidRDefault="00566744">
      <w:pPr>
        <w:pStyle w:val="Sommario2"/>
        <w:rPr>
          <w:rFonts w:asciiTheme="minorHAnsi" w:eastAsiaTheme="minorEastAsia" w:hAnsiTheme="minorHAnsi" w:cstheme="minorBidi"/>
          <w:noProof/>
          <w:sz w:val="22"/>
          <w:szCs w:val="22"/>
          <w:lang w:val="it-IT" w:eastAsia="it-IT"/>
        </w:rPr>
      </w:pPr>
      <w:hyperlink w:anchor="_Toc481504227" w:history="1">
        <w:r w:rsidR="007907C4" w:rsidRPr="001E4AA5">
          <w:rPr>
            <w:rStyle w:val="Collegamentoipertestuale"/>
            <w:noProof/>
          </w:rPr>
          <w:t>X.1 QEDm Actors, Transactions and Content Modules</w:t>
        </w:r>
        <w:r w:rsidR="007907C4">
          <w:rPr>
            <w:noProof/>
            <w:webHidden/>
          </w:rPr>
          <w:tab/>
        </w:r>
        <w:r w:rsidR="007907C4">
          <w:rPr>
            <w:noProof/>
            <w:webHidden/>
          </w:rPr>
          <w:fldChar w:fldCharType="begin"/>
        </w:r>
        <w:r w:rsidR="007907C4">
          <w:rPr>
            <w:noProof/>
            <w:webHidden/>
          </w:rPr>
          <w:instrText xml:space="preserve"> PAGEREF _Toc481504227 \h </w:instrText>
        </w:r>
        <w:r w:rsidR="007907C4">
          <w:rPr>
            <w:noProof/>
            <w:webHidden/>
          </w:rPr>
        </w:r>
        <w:r w:rsidR="007907C4">
          <w:rPr>
            <w:noProof/>
            <w:webHidden/>
          </w:rPr>
          <w:fldChar w:fldCharType="separate"/>
        </w:r>
        <w:r w:rsidR="007907C4">
          <w:rPr>
            <w:noProof/>
            <w:webHidden/>
          </w:rPr>
          <w:t>14</w:t>
        </w:r>
        <w:r w:rsidR="007907C4">
          <w:rPr>
            <w:noProof/>
            <w:webHidden/>
          </w:rPr>
          <w:fldChar w:fldCharType="end"/>
        </w:r>
      </w:hyperlink>
    </w:p>
    <w:p w14:paraId="19D86478" w14:textId="2EE13471" w:rsidR="007907C4" w:rsidRDefault="00566744">
      <w:pPr>
        <w:pStyle w:val="Sommario3"/>
        <w:rPr>
          <w:rFonts w:asciiTheme="minorHAnsi" w:eastAsiaTheme="minorEastAsia" w:hAnsiTheme="minorHAnsi" w:cstheme="minorBidi"/>
          <w:noProof/>
          <w:sz w:val="22"/>
          <w:szCs w:val="22"/>
          <w:lang w:val="it-IT" w:eastAsia="it-IT"/>
        </w:rPr>
      </w:pPr>
      <w:hyperlink w:anchor="_Toc481504228" w:history="1">
        <w:r w:rsidR="007907C4" w:rsidRPr="001E4AA5">
          <w:rPr>
            <w:rStyle w:val="Collegamentoipertestuale"/>
            <w:noProof/>
          </w:rPr>
          <w:t>X.1.1 Actor Descriptions and Actor Profile Requirements</w:t>
        </w:r>
        <w:r w:rsidR="007907C4">
          <w:rPr>
            <w:noProof/>
            <w:webHidden/>
          </w:rPr>
          <w:tab/>
        </w:r>
        <w:r w:rsidR="007907C4">
          <w:rPr>
            <w:noProof/>
            <w:webHidden/>
          </w:rPr>
          <w:fldChar w:fldCharType="begin"/>
        </w:r>
        <w:r w:rsidR="007907C4">
          <w:rPr>
            <w:noProof/>
            <w:webHidden/>
          </w:rPr>
          <w:instrText xml:space="preserve"> PAGEREF _Toc481504228 \h </w:instrText>
        </w:r>
        <w:r w:rsidR="007907C4">
          <w:rPr>
            <w:noProof/>
            <w:webHidden/>
          </w:rPr>
        </w:r>
        <w:r w:rsidR="007907C4">
          <w:rPr>
            <w:noProof/>
            <w:webHidden/>
          </w:rPr>
          <w:fldChar w:fldCharType="separate"/>
        </w:r>
        <w:r w:rsidR="007907C4">
          <w:rPr>
            <w:noProof/>
            <w:webHidden/>
          </w:rPr>
          <w:t>15</w:t>
        </w:r>
        <w:r w:rsidR="007907C4">
          <w:rPr>
            <w:noProof/>
            <w:webHidden/>
          </w:rPr>
          <w:fldChar w:fldCharType="end"/>
        </w:r>
      </w:hyperlink>
    </w:p>
    <w:p w14:paraId="1D932038" w14:textId="37D20FF1" w:rsidR="007907C4" w:rsidRDefault="00566744">
      <w:pPr>
        <w:pStyle w:val="Sommario4"/>
        <w:rPr>
          <w:rFonts w:asciiTheme="minorHAnsi" w:eastAsiaTheme="minorEastAsia" w:hAnsiTheme="minorHAnsi" w:cstheme="minorBidi"/>
          <w:noProof/>
          <w:sz w:val="22"/>
          <w:szCs w:val="22"/>
          <w:lang w:val="it-IT" w:eastAsia="it-IT"/>
        </w:rPr>
      </w:pPr>
      <w:hyperlink w:anchor="_Toc481504229" w:history="1">
        <w:r w:rsidR="007907C4" w:rsidRPr="001E4AA5">
          <w:rPr>
            <w:rStyle w:val="Collegamentoipertestuale"/>
            <w:noProof/>
          </w:rPr>
          <w:t>X.1.1.1 Clinical Data Source</w:t>
        </w:r>
        <w:r w:rsidR="007907C4">
          <w:rPr>
            <w:noProof/>
            <w:webHidden/>
          </w:rPr>
          <w:tab/>
        </w:r>
        <w:r w:rsidR="007907C4">
          <w:rPr>
            <w:noProof/>
            <w:webHidden/>
          </w:rPr>
          <w:fldChar w:fldCharType="begin"/>
        </w:r>
        <w:r w:rsidR="007907C4">
          <w:rPr>
            <w:noProof/>
            <w:webHidden/>
          </w:rPr>
          <w:instrText xml:space="preserve"> PAGEREF _Toc481504229 \h </w:instrText>
        </w:r>
        <w:r w:rsidR="007907C4">
          <w:rPr>
            <w:noProof/>
            <w:webHidden/>
          </w:rPr>
        </w:r>
        <w:r w:rsidR="007907C4">
          <w:rPr>
            <w:noProof/>
            <w:webHidden/>
          </w:rPr>
          <w:fldChar w:fldCharType="separate"/>
        </w:r>
        <w:r w:rsidR="007907C4">
          <w:rPr>
            <w:noProof/>
            <w:webHidden/>
          </w:rPr>
          <w:t>15</w:t>
        </w:r>
        <w:r w:rsidR="007907C4">
          <w:rPr>
            <w:noProof/>
            <w:webHidden/>
          </w:rPr>
          <w:fldChar w:fldCharType="end"/>
        </w:r>
      </w:hyperlink>
    </w:p>
    <w:p w14:paraId="3047C8E8" w14:textId="0F3C17D6" w:rsidR="007907C4" w:rsidRDefault="00566744">
      <w:pPr>
        <w:pStyle w:val="Sommario4"/>
        <w:rPr>
          <w:rFonts w:asciiTheme="minorHAnsi" w:eastAsiaTheme="minorEastAsia" w:hAnsiTheme="minorHAnsi" w:cstheme="minorBidi"/>
          <w:noProof/>
          <w:sz w:val="22"/>
          <w:szCs w:val="22"/>
          <w:lang w:val="it-IT" w:eastAsia="it-IT"/>
        </w:rPr>
      </w:pPr>
      <w:hyperlink w:anchor="_Toc481504230" w:history="1">
        <w:r w:rsidR="007907C4" w:rsidRPr="001E4AA5">
          <w:rPr>
            <w:rStyle w:val="Collegamentoipertestuale"/>
            <w:noProof/>
          </w:rPr>
          <w:t>X.1.1.2 Clinical Data Consumer</w:t>
        </w:r>
        <w:r w:rsidR="007907C4">
          <w:rPr>
            <w:noProof/>
            <w:webHidden/>
          </w:rPr>
          <w:tab/>
        </w:r>
        <w:r w:rsidR="007907C4">
          <w:rPr>
            <w:noProof/>
            <w:webHidden/>
          </w:rPr>
          <w:fldChar w:fldCharType="begin"/>
        </w:r>
        <w:r w:rsidR="007907C4">
          <w:rPr>
            <w:noProof/>
            <w:webHidden/>
          </w:rPr>
          <w:instrText xml:space="preserve"> PAGEREF _Toc481504230 \h </w:instrText>
        </w:r>
        <w:r w:rsidR="007907C4">
          <w:rPr>
            <w:noProof/>
            <w:webHidden/>
          </w:rPr>
        </w:r>
        <w:r w:rsidR="007907C4">
          <w:rPr>
            <w:noProof/>
            <w:webHidden/>
          </w:rPr>
          <w:fldChar w:fldCharType="separate"/>
        </w:r>
        <w:r w:rsidR="007907C4">
          <w:rPr>
            <w:noProof/>
            <w:webHidden/>
          </w:rPr>
          <w:t>15</w:t>
        </w:r>
        <w:r w:rsidR="007907C4">
          <w:rPr>
            <w:noProof/>
            <w:webHidden/>
          </w:rPr>
          <w:fldChar w:fldCharType="end"/>
        </w:r>
      </w:hyperlink>
    </w:p>
    <w:p w14:paraId="4CF32779" w14:textId="288E79AB" w:rsidR="007907C4" w:rsidRDefault="00566744">
      <w:pPr>
        <w:pStyle w:val="Sommario2"/>
        <w:rPr>
          <w:rFonts w:asciiTheme="minorHAnsi" w:eastAsiaTheme="minorEastAsia" w:hAnsiTheme="minorHAnsi" w:cstheme="minorBidi"/>
          <w:noProof/>
          <w:sz w:val="22"/>
          <w:szCs w:val="22"/>
          <w:lang w:val="it-IT" w:eastAsia="it-IT"/>
        </w:rPr>
      </w:pPr>
      <w:hyperlink w:anchor="_Toc481504231" w:history="1">
        <w:r w:rsidR="007907C4" w:rsidRPr="001E4AA5">
          <w:rPr>
            <w:rStyle w:val="Collegamentoipertestuale"/>
            <w:noProof/>
          </w:rPr>
          <w:t>X.2 QEDm Actor Options</w:t>
        </w:r>
        <w:r w:rsidR="007907C4">
          <w:rPr>
            <w:noProof/>
            <w:webHidden/>
          </w:rPr>
          <w:tab/>
        </w:r>
        <w:r w:rsidR="007907C4">
          <w:rPr>
            <w:noProof/>
            <w:webHidden/>
          </w:rPr>
          <w:fldChar w:fldCharType="begin"/>
        </w:r>
        <w:r w:rsidR="007907C4">
          <w:rPr>
            <w:noProof/>
            <w:webHidden/>
          </w:rPr>
          <w:instrText xml:space="preserve"> PAGEREF _Toc481504231 \h </w:instrText>
        </w:r>
        <w:r w:rsidR="007907C4">
          <w:rPr>
            <w:noProof/>
            <w:webHidden/>
          </w:rPr>
        </w:r>
        <w:r w:rsidR="007907C4">
          <w:rPr>
            <w:noProof/>
            <w:webHidden/>
          </w:rPr>
          <w:fldChar w:fldCharType="separate"/>
        </w:r>
        <w:r w:rsidR="007907C4">
          <w:rPr>
            <w:noProof/>
            <w:webHidden/>
          </w:rPr>
          <w:t>15</w:t>
        </w:r>
        <w:r w:rsidR="007907C4">
          <w:rPr>
            <w:noProof/>
            <w:webHidden/>
          </w:rPr>
          <w:fldChar w:fldCharType="end"/>
        </w:r>
      </w:hyperlink>
    </w:p>
    <w:p w14:paraId="273E39D4" w14:textId="63F169E8" w:rsidR="007907C4" w:rsidRDefault="00566744">
      <w:pPr>
        <w:pStyle w:val="Sommario3"/>
        <w:rPr>
          <w:rFonts w:asciiTheme="minorHAnsi" w:eastAsiaTheme="minorEastAsia" w:hAnsiTheme="minorHAnsi" w:cstheme="minorBidi"/>
          <w:noProof/>
          <w:sz w:val="22"/>
          <w:szCs w:val="22"/>
          <w:lang w:val="it-IT" w:eastAsia="it-IT"/>
        </w:rPr>
      </w:pPr>
      <w:hyperlink w:anchor="_Toc481504232" w:history="1">
        <w:r w:rsidR="007907C4" w:rsidRPr="001E4AA5">
          <w:rPr>
            <w:rStyle w:val="Collegamentoipertestuale"/>
            <w:noProof/>
          </w:rPr>
          <w:t>X.2.1 Clinical Data Consumer Options</w:t>
        </w:r>
        <w:r w:rsidR="007907C4">
          <w:rPr>
            <w:noProof/>
            <w:webHidden/>
          </w:rPr>
          <w:tab/>
        </w:r>
        <w:r w:rsidR="007907C4">
          <w:rPr>
            <w:noProof/>
            <w:webHidden/>
          </w:rPr>
          <w:fldChar w:fldCharType="begin"/>
        </w:r>
        <w:r w:rsidR="007907C4">
          <w:rPr>
            <w:noProof/>
            <w:webHidden/>
          </w:rPr>
          <w:instrText xml:space="preserve"> PAGEREF _Toc481504232 \h </w:instrText>
        </w:r>
        <w:r w:rsidR="007907C4">
          <w:rPr>
            <w:noProof/>
            <w:webHidden/>
          </w:rPr>
        </w:r>
        <w:r w:rsidR="007907C4">
          <w:rPr>
            <w:noProof/>
            <w:webHidden/>
          </w:rPr>
          <w:fldChar w:fldCharType="separate"/>
        </w:r>
        <w:r w:rsidR="007907C4">
          <w:rPr>
            <w:noProof/>
            <w:webHidden/>
          </w:rPr>
          <w:t>16</w:t>
        </w:r>
        <w:r w:rsidR="007907C4">
          <w:rPr>
            <w:noProof/>
            <w:webHidden/>
          </w:rPr>
          <w:fldChar w:fldCharType="end"/>
        </w:r>
      </w:hyperlink>
    </w:p>
    <w:p w14:paraId="193D50EF" w14:textId="21F575B8" w:rsidR="007907C4" w:rsidRDefault="00566744">
      <w:pPr>
        <w:pStyle w:val="Sommario4"/>
        <w:rPr>
          <w:rFonts w:asciiTheme="minorHAnsi" w:eastAsiaTheme="minorEastAsia" w:hAnsiTheme="minorHAnsi" w:cstheme="minorBidi"/>
          <w:noProof/>
          <w:sz w:val="22"/>
          <w:szCs w:val="22"/>
          <w:lang w:val="it-IT" w:eastAsia="it-IT"/>
        </w:rPr>
      </w:pPr>
      <w:hyperlink w:anchor="_Toc481504233" w:history="1">
        <w:r w:rsidR="007907C4" w:rsidRPr="001E4AA5">
          <w:rPr>
            <w:rStyle w:val="Collegamentoipertestuale"/>
            <w:noProof/>
          </w:rPr>
          <w:t>X.2.1.1 Simple Observations Option</w:t>
        </w:r>
        <w:r w:rsidR="007907C4">
          <w:rPr>
            <w:noProof/>
            <w:webHidden/>
          </w:rPr>
          <w:tab/>
        </w:r>
        <w:r w:rsidR="007907C4">
          <w:rPr>
            <w:noProof/>
            <w:webHidden/>
          </w:rPr>
          <w:fldChar w:fldCharType="begin"/>
        </w:r>
        <w:r w:rsidR="007907C4">
          <w:rPr>
            <w:noProof/>
            <w:webHidden/>
          </w:rPr>
          <w:instrText xml:space="preserve"> PAGEREF _Toc481504233 \h </w:instrText>
        </w:r>
        <w:r w:rsidR="007907C4">
          <w:rPr>
            <w:noProof/>
            <w:webHidden/>
          </w:rPr>
        </w:r>
        <w:r w:rsidR="007907C4">
          <w:rPr>
            <w:noProof/>
            <w:webHidden/>
          </w:rPr>
          <w:fldChar w:fldCharType="separate"/>
        </w:r>
        <w:r w:rsidR="007907C4">
          <w:rPr>
            <w:noProof/>
            <w:webHidden/>
          </w:rPr>
          <w:t>16</w:t>
        </w:r>
        <w:r w:rsidR="007907C4">
          <w:rPr>
            <w:noProof/>
            <w:webHidden/>
          </w:rPr>
          <w:fldChar w:fldCharType="end"/>
        </w:r>
      </w:hyperlink>
    </w:p>
    <w:p w14:paraId="6056AF46" w14:textId="39BB59B5" w:rsidR="007907C4" w:rsidRDefault="00566744">
      <w:pPr>
        <w:pStyle w:val="Sommario4"/>
        <w:rPr>
          <w:rFonts w:asciiTheme="minorHAnsi" w:eastAsiaTheme="minorEastAsia" w:hAnsiTheme="minorHAnsi" w:cstheme="minorBidi"/>
          <w:noProof/>
          <w:sz w:val="22"/>
          <w:szCs w:val="22"/>
          <w:lang w:val="it-IT" w:eastAsia="it-IT"/>
        </w:rPr>
      </w:pPr>
      <w:hyperlink w:anchor="_Toc481504234" w:history="1">
        <w:r w:rsidR="007907C4" w:rsidRPr="001E4AA5">
          <w:rPr>
            <w:rStyle w:val="Collegamentoipertestuale"/>
            <w:noProof/>
          </w:rPr>
          <w:t>X.2.1.2 Allergies and Intolerances Option</w:t>
        </w:r>
        <w:r w:rsidR="007907C4">
          <w:rPr>
            <w:noProof/>
            <w:webHidden/>
          </w:rPr>
          <w:tab/>
        </w:r>
        <w:r w:rsidR="007907C4">
          <w:rPr>
            <w:noProof/>
            <w:webHidden/>
          </w:rPr>
          <w:fldChar w:fldCharType="begin"/>
        </w:r>
        <w:r w:rsidR="007907C4">
          <w:rPr>
            <w:noProof/>
            <w:webHidden/>
          </w:rPr>
          <w:instrText xml:space="preserve"> PAGEREF _Toc481504234 \h </w:instrText>
        </w:r>
        <w:r w:rsidR="007907C4">
          <w:rPr>
            <w:noProof/>
            <w:webHidden/>
          </w:rPr>
        </w:r>
        <w:r w:rsidR="007907C4">
          <w:rPr>
            <w:noProof/>
            <w:webHidden/>
          </w:rPr>
          <w:fldChar w:fldCharType="separate"/>
        </w:r>
        <w:r w:rsidR="007907C4">
          <w:rPr>
            <w:noProof/>
            <w:webHidden/>
          </w:rPr>
          <w:t>16</w:t>
        </w:r>
        <w:r w:rsidR="007907C4">
          <w:rPr>
            <w:noProof/>
            <w:webHidden/>
          </w:rPr>
          <w:fldChar w:fldCharType="end"/>
        </w:r>
      </w:hyperlink>
    </w:p>
    <w:p w14:paraId="788EF116" w14:textId="099D3F55" w:rsidR="007907C4" w:rsidRDefault="00566744">
      <w:pPr>
        <w:pStyle w:val="Sommario4"/>
        <w:rPr>
          <w:rFonts w:asciiTheme="minorHAnsi" w:eastAsiaTheme="minorEastAsia" w:hAnsiTheme="minorHAnsi" w:cstheme="minorBidi"/>
          <w:noProof/>
          <w:sz w:val="22"/>
          <w:szCs w:val="22"/>
          <w:lang w:val="it-IT" w:eastAsia="it-IT"/>
        </w:rPr>
      </w:pPr>
      <w:hyperlink w:anchor="_Toc481504235" w:history="1">
        <w:r w:rsidR="007907C4" w:rsidRPr="001E4AA5">
          <w:rPr>
            <w:rStyle w:val="Collegamentoipertestuale"/>
            <w:noProof/>
          </w:rPr>
          <w:t>X.2.1.3 Conditions Option</w:t>
        </w:r>
        <w:r w:rsidR="007907C4">
          <w:rPr>
            <w:noProof/>
            <w:webHidden/>
          </w:rPr>
          <w:tab/>
        </w:r>
        <w:r w:rsidR="007907C4">
          <w:rPr>
            <w:noProof/>
            <w:webHidden/>
          </w:rPr>
          <w:fldChar w:fldCharType="begin"/>
        </w:r>
        <w:r w:rsidR="007907C4">
          <w:rPr>
            <w:noProof/>
            <w:webHidden/>
          </w:rPr>
          <w:instrText xml:space="preserve"> PAGEREF _Toc481504235 \h </w:instrText>
        </w:r>
        <w:r w:rsidR="007907C4">
          <w:rPr>
            <w:noProof/>
            <w:webHidden/>
          </w:rPr>
        </w:r>
        <w:r w:rsidR="007907C4">
          <w:rPr>
            <w:noProof/>
            <w:webHidden/>
          </w:rPr>
          <w:fldChar w:fldCharType="separate"/>
        </w:r>
        <w:r w:rsidR="007907C4">
          <w:rPr>
            <w:noProof/>
            <w:webHidden/>
          </w:rPr>
          <w:t>16</w:t>
        </w:r>
        <w:r w:rsidR="007907C4">
          <w:rPr>
            <w:noProof/>
            <w:webHidden/>
          </w:rPr>
          <w:fldChar w:fldCharType="end"/>
        </w:r>
      </w:hyperlink>
    </w:p>
    <w:p w14:paraId="1EC3BEF9" w14:textId="6590F006" w:rsidR="007907C4" w:rsidRDefault="00566744">
      <w:pPr>
        <w:pStyle w:val="Sommario4"/>
        <w:rPr>
          <w:rFonts w:asciiTheme="minorHAnsi" w:eastAsiaTheme="minorEastAsia" w:hAnsiTheme="minorHAnsi" w:cstheme="minorBidi"/>
          <w:noProof/>
          <w:sz w:val="22"/>
          <w:szCs w:val="22"/>
          <w:lang w:val="it-IT" w:eastAsia="it-IT"/>
        </w:rPr>
      </w:pPr>
      <w:hyperlink w:anchor="_Toc481504236" w:history="1">
        <w:r w:rsidR="007907C4" w:rsidRPr="001E4AA5">
          <w:rPr>
            <w:rStyle w:val="Collegamentoipertestuale"/>
            <w:noProof/>
          </w:rPr>
          <w:t>X.2.1.4 Diagnostic Results Option</w:t>
        </w:r>
        <w:r w:rsidR="007907C4">
          <w:rPr>
            <w:noProof/>
            <w:webHidden/>
          </w:rPr>
          <w:tab/>
        </w:r>
        <w:r w:rsidR="007907C4">
          <w:rPr>
            <w:noProof/>
            <w:webHidden/>
          </w:rPr>
          <w:fldChar w:fldCharType="begin"/>
        </w:r>
        <w:r w:rsidR="007907C4">
          <w:rPr>
            <w:noProof/>
            <w:webHidden/>
          </w:rPr>
          <w:instrText xml:space="preserve"> PAGEREF _Toc481504236 \h </w:instrText>
        </w:r>
        <w:r w:rsidR="007907C4">
          <w:rPr>
            <w:noProof/>
            <w:webHidden/>
          </w:rPr>
        </w:r>
        <w:r w:rsidR="007907C4">
          <w:rPr>
            <w:noProof/>
            <w:webHidden/>
          </w:rPr>
          <w:fldChar w:fldCharType="separate"/>
        </w:r>
        <w:r w:rsidR="007907C4">
          <w:rPr>
            <w:noProof/>
            <w:webHidden/>
          </w:rPr>
          <w:t>16</w:t>
        </w:r>
        <w:r w:rsidR="007907C4">
          <w:rPr>
            <w:noProof/>
            <w:webHidden/>
          </w:rPr>
          <w:fldChar w:fldCharType="end"/>
        </w:r>
      </w:hyperlink>
    </w:p>
    <w:p w14:paraId="5682122D" w14:textId="01F82260" w:rsidR="007907C4" w:rsidRDefault="00566744">
      <w:pPr>
        <w:pStyle w:val="Sommario4"/>
        <w:rPr>
          <w:rFonts w:asciiTheme="minorHAnsi" w:eastAsiaTheme="minorEastAsia" w:hAnsiTheme="minorHAnsi" w:cstheme="minorBidi"/>
          <w:noProof/>
          <w:sz w:val="22"/>
          <w:szCs w:val="22"/>
          <w:lang w:val="it-IT" w:eastAsia="it-IT"/>
        </w:rPr>
      </w:pPr>
      <w:hyperlink w:anchor="_Toc481504237" w:history="1">
        <w:r w:rsidR="007907C4" w:rsidRPr="001E4AA5">
          <w:rPr>
            <w:rStyle w:val="Collegamentoipertestuale"/>
            <w:noProof/>
          </w:rPr>
          <w:t>X.2.1.5 Medications Option</w:t>
        </w:r>
        <w:r w:rsidR="007907C4">
          <w:rPr>
            <w:noProof/>
            <w:webHidden/>
          </w:rPr>
          <w:tab/>
        </w:r>
        <w:r w:rsidR="007907C4">
          <w:rPr>
            <w:noProof/>
            <w:webHidden/>
          </w:rPr>
          <w:fldChar w:fldCharType="begin"/>
        </w:r>
        <w:r w:rsidR="007907C4">
          <w:rPr>
            <w:noProof/>
            <w:webHidden/>
          </w:rPr>
          <w:instrText xml:space="preserve"> PAGEREF _Toc481504237 \h </w:instrText>
        </w:r>
        <w:r w:rsidR="007907C4">
          <w:rPr>
            <w:noProof/>
            <w:webHidden/>
          </w:rPr>
        </w:r>
        <w:r w:rsidR="007907C4">
          <w:rPr>
            <w:noProof/>
            <w:webHidden/>
          </w:rPr>
          <w:fldChar w:fldCharType="separate"/>
        </w:r>
        <w:r w:rsidR="007907C4">
          <w:rPr>
            <w:noProof/>
            <w:webHidden/>
          </w:rPr>
          <w:t>17</w:t>
        </w:r>
        <w:r w:rsidR="007907C4">
          <w:rPr>
            <w:noProof/>
            <w:webHidden/>
          </w:rPr>
          <w:fldChar w:fldCharType="end"/>
        </w:r>
      </w:hyperlink>
    </w:p>
    <w:p w14:paraId="57001945" w14:textId="0382B4C0" w:rsidR="007907C4" w:rsidRDefault="00566744">
      <w:pPr>
        <w:pStyle w:val="Sommario4"/>
        <w:rPr>
          <w:rFonts w:asciiTheme="minorHAnsi" w:eastAsiaTheme="minorEastAsia" w:hAnsiTheme="minorHAnsi" w:cstheme="minorBidi"/>
          <w:noProof/>
          <w:sz w:val="22"/>
          <w:szCs w:val="22"/>
          <w:lang w:val="it-IT" w:eastAsia="it-IT"/>
        </w:rPr>
      </w:pPr>
      <w:hyperlink w:anchor="_Toc481504238" w:history="1">
        <w:r w:rsidR="007907C4" w:rsidRPr="001E4AA5">
          <w:rPr>
            <w:rStyle w:val="Collegamentoipertestuale"/>
            <w:noProof/>
          </w:rPr>
          <w:t>X.2.1.6 Immunizations Option</w:t>
        </w:r>
        <w:r w:rsidR="007907C4">
          <w:rPr>
            <w:noProof/>
            <w:webHidden/>
          </w:rPr>
          <w:tab/>
        </w:r>
        <w:r w:rsidR="007907C4">
          <w:rPr>
            <w:noProof/>
            <w:webHidden/>
          </w:rPr>
          <w:fldChar w:fldCharType="begin"/>
        </w:r>
        <w:r w:rsidR="007907C4">
          <w:rPr>
            <w:noProof/>
            <w:webHidden/>
          </w:rPr>
          <w:instrText xml:space="preserve"> PAGEREF _Toc481504238 \h </w:instrText>
        </w:r>
        <w:r w:rsidR="007907C4">
          <w:rPr>
            <w:noProof/>
            <w:webHidden/>
          </w:rPr>
        </w:r>
        <w:r w:rsidR="007907C4">
          <w:rPr>
            <w:noProof/>
            <w:webHidden/>
          </w:rPr>
          <w:fldChar w:fldCharType="separate"/>
        </w:r>
        <w:r w:rsidR="007907C4">
          <w:rPr>
            <w:noProof/>
            <w:webHidden/>
          </w:rPr>
          <w:t>17</w:t>
        </w:r>
        <w:r w:rsidR="007907C4">
          <w:rPr>
            <w:noProof/>
            <w:webHidden/>
          </w:rPr>
          <w:fldChar w:fldCharType="end"/>
        </w:r>
      </w:hyperlink>
    </w:p>
    <w:p w14:paraId="39D64C80" w14:textId="3557EC8A" w:rsidR="007907C4" w:rsidRDefault="00566744">
      <w:pPr>
        <w:pStyle w:val="Sommario4"/>
        <w:rPr>
          <w:rFonts w:asciiTheme="minorHAnsi" w:eastAsiaTheme="minorEastAsia" w:hAnsiTheme="minorHAnsi" w:cstheme="minorBidi"/>
          <w:noProof/>
          <w:sz w:val="22"/>
          <w:szCs w:val="22"/>
          <w:lang w:val="it-IT" w:eastAsia="it-IT"/>
        </w:rPr>
      </w:pPr>
      <w:hyperlink w:anchor="_Toc481504239" w:history="1">
        <w:r w:rsidR="007907C4" w:rsidRPr="001E4AA5">
          <w:rPr>
            <w:rStyle w:val="Collegamentoipertestuale"/>
            <w:noProof/>
          </w:rPr>
          <w:t>X.2.1.7 Procedures Option</w:t>
        </w:r>
        <w:r w:rsidR="007907C4">
          <w:rPr>
            <w:noProof/>
            <w:webHidden/>
          </w:rPr>
          <w:tab/>
        </w:r>
        <w:r w:rsidR="007907C4">
          <w:rPr>
            <w:noProof/>
            <w:webHidden/>
          </w:rPr>
          <w:fldChar w:fldCharType="begin"/>
        </w:r>
        <w:r w:rsidR="007907C4">
          <w:rPr>
            <w:noProof/>
            <w:webHidden/>
          </w:rPr>
          <w:instrText xml:space="preserve"> PAGEREF _Toc481504239 \h </w:instrText>
        </w:r>
        <w:r w:rsidR="007907C4">
          <w:rPr>
            <w:noProof/>
            <w:webHidden/>
          </w:rPr>
        </w:r>
        <w:r w:rsidR="007907C4">
          <w:rPr>
            <w:noProof/>
            <w:webHidden/>
          </w:rPr>
          <w:fldChar w:fldCharType="separate"/>
        </w:r>
        <w:r w:rsidR="007907C4">
          <w:rPr>
            <w:noProof/>
            <w:webHidden/>
          </w:rPr>
          <w:t>17</w:t>
        </w:r>
        <w:r w:rsidR="007907C4">
          <w:rPr>
            <w:noProof/>
            <w:webHidden/>
          </w:rPr>
          <w:fldChar w:fldCharType="end"/>
        </w:r>
      </w:hyperlink>
    </w:p>
    <w:p w14:paraId="6D419B92" w14:textId="681C85E8" w:rsidR="007907C4" w:rsidRDefault="00566744">
      <w:pPr>
        <w:pStyle w:val="Sommario4"/>
        <w:rPr>
          <w:rFonts w:asciiTheme="minorHAnsi" w:eastAsiaTheme="minorEastAsia" w:hAnsiTheme="minorHAnsi" w:cstheme="minorBidi"/>
          <w:noProof/>
          <w:sz w:val="22"/>
          <w:szCs w:val="22"/>
          <w:lang w:val="it-IT" w:eastAsia="it-IT"/>
        </w:rPr>
      </w:pPr>
      <w:hyperlink w:anchor="_Toc481504240" w:history="1">
        <w:r w:rsidR="007907C4" w:rsidRPr="001E4AA5">
          <w:rPr>
            <w:rStyle w:val="Collegamentoipertestuale"/>
            <w:noProof/>
          </w:rPr>
          <w:t>X.2.1.8 Encounters Option</w:t>
        </w:r>
        <w:r w:rsidR="007907C4">
          <w:rPr>
            <w:noProof/>
            <w:webHidden/>
          </w:rPr>
          <w:tab/>
        </w:r>
        <w:r w:rsidR="007907C4">
          <w:rPr>
            <w:noProof/>
            <w:webHidden/>
          </w:rPr>
          <w:fldChar w:fldCharType="begin"/>
        </w:r>
        <w:r w:rsidR="007907C4">
          <w:rPr>
            <w:noProof/>
            <w:webHidden/>
          </w:rPr>
          <w:instrText xml:space="preserve"> PAGEREF _Toc481504240 \h </w:instrText>
        </w:r>
        <w:r w:rsidR="007907C4">
          <w:rPr>
            <w:noProof/>
            <w:webHidden/>
          </w:rPr>
        </w:r>
        <w:r w:rsidR="007907C4">
          <w:rPr>
            <w:noProof/>
            <w:webHidden/>
          </w:rPr>
          <w:fldChar w:fldCharType="separate"/>
        </w:r>
        <w:r w:rsidR="007907C4">
          <w:rPr>
            <w:noProof/>
            <w:webHidden/>
          </w:rPr>
          <w:t>17</w:t>
        </w:r>
        <w:r w:rsidR="007907C4">
          <w:rPr>
            <w:noProof/>
            <w:webHidden/>
          </w:rPr>
          <w:fldChar w:fldCharType="end"/>
        </w:r>
      </w:hyperlink>
    </w:p>
    <w:p w14:paraId="08FA1E6A" w14:textId="475286AF" w:rsidR="007907C4" w:rsidRDefault="00566744">
      <w:pPr>
        <w:pStyle w:val="Sommario4"/>
        <w:rPr>
          <w:rFonts w:asciiTheme="minorHAnsi" w:eastAsiaTheme="minorEastAsia" w:hAnsiTheme="minorHAnsi" w:cstheme="minorBidi"/>
          <w:noProof/>
          <w:sz w:val="22"/>
          <w:szCs w:val="22"/>
          <w:lang w:val="it-IT" w:eastAsia="it-IT"/>
        </w:rPr>
      </w:pPr>
      <w:hyperlink w:anchor="_Toc481504241" w:history="1">
        <w:r w:rsidR="007907C4" w:rsidRPr="001E4AA5">
          <w:rPr>
            <w:rStyle w:val="Collegamentoipertestuale"/>
            <w:noProof/>
          </w:rPr>
          <w:t>X.2.1.9 Provenance Option</w:t>
        </w:r>
        <w:r w:rsidR="007907C4">
          <w:rPr>
            <w:noProof/>
            <w:webHidden/>
          </w:rPr>
          <w:tab/>
        </w:r>
        <w:r w:rsidR="007907C4">
          <w:rPr>
            <w:noProof/>
            <w:webHidden/>
          </w:rPr>
          <w:fldChar w:fldCharType="begin"/>
        </w:r>
        <w:r w:rsidR="007907C4">
          <w:rPr>
            <w:noProof/>
            <w:webHidden/>
          </w:rPr>
          <w:instrText xml:space="preserve"> PAGEREF _Toc481504241 \h </w:instrText>
        </w:r>
        <w:r w:rsidR="007907C4">
          <w:rPr>
            <w:noProof/>
            <w:webHidden/>
          </w:rPr>
        </w:r>
        <w:r w:rsidR="007907C4">
          <w:rPr>
            <w:noProof/>
            <w:webHidden/>
          </w:rPr>
          <w:fldChar w:fldCharType="separate"/>
        </w:r>
        <w:r w:rsidR="007907C4">
          <w:rPr>
            <w:noProof/>
            <w:webHidden/>
          </w:rPr>
          <w:t>17</w:t>
        </w:r>
        <w:r w:rsidR="007907C4">
          <w:rPr>
            <w:noProof/>
            <w:webHidden/>
          </w:rPr>
          <w:fldChar w:fldCharType="end"/>
        </w:r>
      </w:hyperlink>
    </w:p>
    <w:p w14:paraId="7E6D6B0C" w14:textId="1BEFCB0D" w:rsidR="007907C4" w:rsidRDefault="00566744">
      <w:pPr>
        <w:pStyle w:val="Sommario3"/>
        <w:rPr>
          <w:rFonts w:asciiTheme="minorHAnsi" w:eastAsiaTheme="minorEastAsia" w:hAnsiTheme="minorHAnsi" w:cstheme="minorBidi"/>
          <w:noProof/>
          <w:sz w:val="22"/>
          <w:szCs w:val="22"/>
          <w:lang w:val="it-IT" w:eastAsia="it-IT"/>
        </w:rPr>
      </w:pPr>
      <w:hyperlink w:anchor="_Toc481504242" w:history="1">
        <w:r w:rsidR="007907C4" w:rsidRPr="001E4AA5">
          <w:rPr>
            <w:rStyle w:val="Collegamentoipertestuale"/>
            <w:noProof/>
          </w:rPr>
          <w:t>X.2.2 Clinical Data Source Options</w:t>
        </w:r>
        <w:r w:rsidR="007907C4">
          <w:rPr>
            <w:noProof/>
            <w:webHidden/>
          </w:rPr>
          <w:tab/>
        </w:r>
        <w:r w:rsidR="007907C4">
          <w:rPr>
            <w:noProof/>
            <w:webHidden/>
          </w:rPr>
          <w:fldChar w:fldCharType="begin"/>
        </w:r>
        <w:r w:rsidR="007907C4">
          <w:rPr>
            <w:noProof/>
            <w:webHidden/>
          </w:rPr>
          <w:instrText xml:space="preserve"> PAGEREF _Toc481504242 \h </w:instrText>
        </w:r>
        <w:r w:rsidR="007907C4">
          <w:rPr>
            <w:noProof/>
            <w:webHidden/>
          </w:rPr>
        </w:r>
        <w:r w:rsidR="007907C4">
          <w:rPr>
            <w:noProof/>
            <w:webHidden/>
          </w:rPr>
          <w:fldChar w:fldCharType="separate"/>
        </w:r>
        <w:r w:rsidR="007907C4">
          <w:rPr>
            <w:noProof/>
            <w:webHidden/>
          </w:rPr>
          <w:t>17</w:t>
        </w:r>
        <w:r w:rsidR="007907C4">
          <w:rPr>
            <w:noProof/>
            <w:webHidden/>
          </w:rPr>
          <w:fldChar w:fldCharType="end"/>
        </w:r>
      </w:hyperlink>
    </w:p>
    <w:p w14:paraId="46B0A172" w14:textId="4E9ECFCF" w:rsidR="007907C4" w:rsidRDefault="00566744">
      <w:pPr>
        <w:pStyle w:val="Sommario4"/>
        <w:rPr>
          <w:rFonts w:asciiTheme="minorHAnsi" w:eastAsiaTheme="minorEastAsia" w:hAnsiTheme="minorHAnsi" w:cstheme="minorBidi"/>
          <w:noProof/>
          <w:sz w:val="22"/>
          <w:szCs w:val="22"/>
          <w:lang w:val="it-IT" w:eastAsia="it-IT"/>
        </w:rPr>
      </w:pPr>
      <w:hyperlink w:anchor="_Toc481504243" w:history="1">
        <w:r w:rsidR="007907C4" w:rsidRPr="001E4AA5">
          <w:rPr>
            <w:rStyle w:val="Collegamentoipertestuale"/>
            <w:noProof/>
          </w:rPr>
          <w:t>X.2.2.1 Simple Observations Option</w:t>
        </w:r>
        <w:r w:rsidR="007907C4">
          <w:rPr>
            <w:noProof/>
            <w:webHidden/>
          </w:rPr>
          <w:tab/>
        </w:r>
        <w:r w:rsidR="007907C4">
          <w:rPr>
            <w:noProof/>
            <w:webHidden/>
          </w:rPr>
          <w:fldChar w:fldCharType="begin"/>
        </w:r>
        <w:r w:rsidR="007907C4">
          <w:rPr>
            <w:noProof/>
            <w:webHidden/>
          </w:rPr>
          <w:instrText xml:space="preserve"> PAGEREF _Toc481504243 \h </w:instrText>
        </w:r>
        <w:r w:rsidR="007907C4">
          <w:rPr>
            <w:noProof/>
            <w:webHidden/>
          </w:rPr>
        </w:r>
        <w:r w:rsidR="007907C4">
          <w:rPr>
            <w:noProof/>
            <w:webHidden/>
          </w:rPr>
          <w:fldChar w:fldCharType="separate"/>
        </w:r>
        <w:r w:rsidR="007907C4">
          <w:rPr>
            <w:noProof/>
            <w:webHidden/>
          </w:rPr>
          <w:t>17</w:t>
        </w:r>
        <w:r w:rsidR="007907C4">
          <w:rPr>
            <w:noProof/>
            <w:webHidden/>
          </w:rPr>
          <w:fldChar w:fldCharType="end"/>
        </w:r>
      </w:hyperlink>
    </w:p>
    <w:p w14:paraId="012E7673" w14:textId="66DF387B" w:rsidR="007907C4" w:rsidRDefault="00566744">
      <w:pPr>
        <w:pStyle w:val="Sommario4"/>
        <w:rPr>
          <w:rFonts w:asciiTheme="minorHAnsi" w:eastAsiaTheme="minorEastAsia" w:hAnsiTheme="minorHAnsi" w:cstheme="minorBidi"/>
          <w:noProof/>
          <w:sz w:val="22"/>
          <w:szCs w:val="22"/>
          <w:lang w:val="it-IT" w:eastAsia="it-IT"/>
        </w:rPr>
      </w:pPr>
      <w:hyperlink w:anchor="_Toc481504244" w:history="1">
        <w:r w:rsidR="007907C4" w:rsidRPr="001E4AA5">
          <w:rPr>
            <w:rStyle w:val="Collegamentoipertestuale"/>
            <w:noProof/>
          </w:rPr>
          <w:t>X.2.2.2 Allergies and Intolerances Option</w:t>
        </w:r>
        <w:r w:rsidR="007907C4">
          <w:rPr>
            <w:noProof/>
            <w:webHidden/>
          </w:rPr>
          <w:tab/>
        </w:r>
        <w:r w:rsidR="007907C4">
          <w:rPr>
            <w:noProof/>
            <w:webHidden/>
          </w:rPr>
          <w:fldChar w:fldCharType="begin"/>
        </w:r>
        <w:r w:rsidR="007907C4">
          <w:rPr>
            <w:noProof/>
            <w:webHidden/>
          </w:rPr>
          <w:instrText xml:space="preserve"> PAGEREF _Toc481504244 \h </w:instrText>
        </w:r>
        <w:r w:rsidR="007907C4">
          <w:rPr>
            <w:noProof/>
            <w:webHidden/>
          </w:rPr>
        </w:r>
        <w:r w:rsidR="007907C4">
          <w:rPr>
            <w:noProof/>
            <w:webHidden/>
          </w:rPr>
          <w:fldChar w:fldCharType="separate"/>
        </w:r>
        <w:r w:rsidR="007907C4">
          <w:rPr>
            <w:noProof/>
            <w:webHidden/>
          </w:rPr>
          <w:t>17</w:t>
        </w:r>
        <w:r w:rsidR="007907C4">
          <w:rPr>
            <w:noProof/>
            <w:webHidden/>
          </w:rPr>
          <w:fldChar w:fldCharType="end"/>
        </w:r>
      </w:hyperlink>
    </w:p>
    <w:p w14:paraId="6E82B9B2" w14:textId="1CABF5AF" w:rsidR="007907C4" w:rsidRDefault="00566744">
      <w:pPr>
        <w:pStyle w:val="Sommario4"/>
        <w:rPr>
          <w:rFonts w:asciiTheme="minorHAnsi" w:eastAsiaTheme="minorEastAsia" w:hAnsiTheme="minorHAnsi" w:cstheme="minorBidi"/>
          <w:noProof/>
          <w:sz w:val="22"/>
          <w:szCs w:val="22"/>
          <w:lang w:val="it-IT" w:eastAsia="it-IT"/>
        </w:rPr>
      </w:pPr>
      <w:hyperlink w:anchor="_Toc481504245" w:history="1">
        <w:r w:rsidR="007907C4" w:rsidRPr="001E4AA5">
          <w:rPr>
            <w:rStyle w:val="Collegamentoipertestuale"/>
            <w:noProof/>
          </w:rPr>
          <w:t>X.2.1.3 Conditions Option</w:t>
        </w:r>
        <w:r w:rsidR="007907C4">
          <w:rPr>
            <w:noProof/>
            <w:webHidden/>
          </w:rPr>
          <w:tab/>
        </w:r>
        <w:r w:rsidR="007907C4">
          <w:rPr>
            <w:noProof/>
            <w:webHidden/>
          </w:rPr>
          <w:fldChar w:fldCharType="begin"/>
        </w:r>
        <w:r w:rsidR="007907C4">
          <w:rPr>
            <w:noProof/>
            <w:webHidden/>
          </w:rPr>
          <w:instrText xml:space="preserve"> PAGEREF _Toc481504245 \h </w:instrText>
        </w:r>
        <w:r w:rsidR="007907C4">
          <w:rPr>
            <w:noProof/>
            <w:webHidden/>
          </w:rPr>
        </w:r>
        <w:r w:rsidR="007907C4">
          <w:rPr>
            <w:noProof/>
            <w:webHidden/>
          </w:rPr>
          <w:fldChar w:fldCharType="separate"/>
        </w:r>
        <w:r w:rsidR="007907C4">
          <w:rPr>
            <w:noProof/>
            <w:webHidden/>
          </w:rPr>
          <w:t>18</w:t>
        </w:r>
        <w:r w:rsidR="007907C4">
          <w:rPr>
            <w:noProof/>
            <w:webHidden/>
          </w:rPr>
          <w:fldChar w:fldCharType="end"/>
        </w:r>
      </w:hyperlink>
    </w:p>
    <w:p w14:paraId="281ACA0B" w14:textId="3F1BA47E" w:rsidR="007907C4" w:rsidRDefault="00566744">
      <w:pPr>
        <w:pStyle w:val="Sommario4"/>
        <w:rPr>
          <w:rFonts w:asciiTheme="minorHAnsi" w:eastAsiaTheme="minorEastAsia" w:hAnsiTheme="minorHAnsi" w:cstheme="minorBidi"/>
          <w:noProof/>
          <w:sz w:val="22"/>
          <w:szCs w:val="22"/>
          <w:lang w:val="it-IT" w:eastAsia="it-IT"/>
        </w:rPr>
      </w:pPr>
      <w:hyperlink w:anchor="_Toc481504246" w:history="1">
        <w:r w:rsidR="007907C4" w:rsidRPr="001E4AA5">
          <w:rPr>
            <w:rStyle w:val="Collegamentoipertestuale"/>
            <w:noProof/>
          </w:rPr>
          <w:t>X.2.2.4 Diagnostic Results Option</w:t>
        </w:r>
        <w:r w:rsidR="007907C4">
          <w:rPr>
            <w:noProof/>
            <w:webHidden/>
          </w:rPr>
          <w:tab/>
        </w:r>
        <w:r w:rsidR="007907C4">
          <w:rPr>
            <w:noProof/>
            <w:webHidden/>
          </w:rPr>
          <w:fldChar w:fldCharType="begin"/>
        </w:r>
        <w:r w:rsidR="007907C4">
          <w:rPr>
            <w:noProof/>
            <w:webHidden/>
          </w:rPr>
          <w:instrText xml:space="preserve"> PAGEREF _Toc481504246 \h </w:instrText>
        </w:r>
        <w:r w:rsidR="007907C4">
          <w:rPr>
            <w:noProof/>
            <w:webHidden/>
          </w:rPr>
        </w:r>
        <w:r w:rsidR="007907C4">
          <w:rPr>
            <w:noProof/>
            <w:webHidden/>
          </w:rPr>
          <w:fldChar w:fldCharType="separate"/>
        </w:r>
        <w:r w:rsidR="007907C4">
          <w:rPr>
            <w:noProof/>
            <w:webHidden/>
          </w:rPr>
          <w:t>18</w:t>
        </w:r>
        <w:r w:rsidR="007907C4">
          <w:rPr>
            <w:noProof/>
            <w:webHidden/>
          </w:rPr>
          <w:fldChar w:fldCharType="end"/>
        </w:r>
      </w:hyperlink>
    </w:p>
    <w:p w14:paraId="26C5C810" w14:textId="197D6478" w:rsidR="007907C4" w:rsidRDefault="00566744">
      <w:pPr>
        <w:pStyle w:val="Sommario4"/>
        <w:rPr>
          <w:rFonts w:asciiTheme="minorHAnsi" w:eastAsiaTheme="minorEastAsia" w:hAnsiTheme="minorHAnsi" w:cstheme="minorBidi"/>
          <w:noProof/>
          <w:sz w:val="22"/>
          <w:szCs w:val="22"/>
          <w:lang w:val="it-IT" w:eastAsia="it-IT"/>
        </w:rPr>
      </w:pPr>
      <w:hyperlink w:anchor="_Toc481504247" w:history="1">
        <w:r w:rsidR="007907C4" w:rsidRPr="001E4AA5">
          <w:rPr>
            <w:rStyle w:val="Collegamentoipertestuale"/>
            <w:noProof/>
          </w:rPr>
          <w:t>X.2.2.5 Medications Option</w:t>
        </w:r>
        <w:r w:rsidR="007907C4">
          <w:rPr>
            <w:noProof/>
            <w:webHidden/>
          </w:rPr>
          <w:tab/>
        </w:r>
        <w:r w:rsidR="007907C4">
          <w:rPr>
            <w:noProof/>
            <w:webHidden/>
          </w:rPr>
          <w:fldChar w:fldCharType="begin"/>
        </w:r>
        <w:r w:rsidR="007907C4">
          <w:rPr>
            <w:noProof/>
            <w:webHidden/>
          </w:rPr>
          <w:instrText xml:space="preserve"> PAGEREF _Toc481504247 \h </w:instrText>
        </w:r>
        <w:r w:rsidR="007907C4">
          <w:rPr>
            <w:noProof/>
            <w:webHidden/>
          </w:rPr>
        </w:r>
        <w:r w:rsidR="007907C4">
          <w:rPr>
            <w:noProof/>
            <w:webHidden/>
          </w:rPr>
          <w:fldChar w:fldCharType="separate"/>
        </w:r>
        <w:r w:rsidR="007907C4">
          <w:rPr>
            <w:noProof/>
            <w:webHidden/>
          </w:rPr>
          <w:t>18</w:t>
        </w:r>
        <w:r w:rsidR="007907C4">
          <w:rPr>
            <w:noProof/>
            <w:webHidden/>
          </w:rPr>
          <w:fldChar w:fldCharType="end"/>
        </w:r>
      </w:hyperlink>
    </w:p>
    <w:p w14:paraId="0C98CCE8" w14:textId="061D273A" w:rsidR="007907C4" w:rsidRDefault="00566744">
      <w:pPr>
        <w:pStyle w:val="Sommario4"/>
        <w:rPr>
          <w:rFonts w:asciiTheme="minorHAnsi" w:eastAsiaTheme="minorEastAsia" w:hAnsiTheme="minorHAnsi" w:cstheme="minorBidi"/>
          <w:noProof/>
          <w:sz w:val="22"/>
          <w:szCs w:val="22"/>
          <w:lang w:val="it-IT" w:eastAsia="it-IT"/>
        </w:rPr>
      </w:pPr>
      <w:hyperlink w:anchor="_Toc481504248" w:history="1">
        <w:r w:rsidR="007907C4" w:rsidRPr="001E4AA5">
          <w:rPr>
            <w:rStyle w:val="Collegamentoipertestuale"/>
            <w:noProof/>
          </w:rPr>
          <w:t>X.2.2.6 Immunizations Option</w:t>
        </w:r>
        <w:r w:rsidR="007907C4">
          <w:rPr>
            <w:noProof/>
            <w:webHidden/>
          </w:rPr>
          <w:tab/>
        </w:r>
        <w:r w:rsidR="007907C4">
          <w:rPr>
            <w:noProof/>
            <w:webHidden/>
          </w:rPr>
          <w:fldChar w:fldCharType="begin"/>
        </w:r>
        <w:r w:rsidR="007907C4">
          <w:rPr>
            <w:noProof/>
            <w:webHidden/>
          </w:rPr>
          <w:instrText xml:space="preserve"> PAGEREF _Toc481504248 \h </w:instrText>
        </w:r>
        <w:r w:rsidR="007907C4">
          <w:rPr>
            <w:noProof/>
            <w:webHidden/>
          </w:rPr>
        </w:r>
        <w:r w:rsidR="007907C4">
          <w:rPr>
            <w:noProof/>
            <w:webHidden/>
          </w:rPr>
          <w:fldChar w:fldCharType="separate"/>
        </w:r>
        <w:r w:rsidR="007907C4">
          <w:rPr>
            <w:noProof/>
            <w:webHidden/>
          </w:rPr>
          <w:t>18</w:t>
        </w:r>
        <w:r w:rsidR="007907C4">
          <w:rPr>
            <w:noProof/>
            <w:webHidden/>
          </w:rPr>
          <w:fldChar w:fldCharType="end"/>
        </w:r>
      </w:hyperlink>
    </w:p>
    <w:p w14:paraId="5CF99182" w14:textId="4AED7A82" w:rsidR="007907C4" w:rsidRDefault="00566744">
      <w:pPr>
        <w:pStyle w:val="Sommario4"/>
        <w:rPr>
          <w:rFonts w:asciiTheme="minorHAnsi" w:eastAsiaTheme="minorEastAsia" w:hAnsiTheme="minorHAnsi" w:cstheme="minorBidi"/>
          <w:noProof/>
          <w:sz w:val="22"/>
          <w:szCs w:val="22"/>
          <w:lang w:val="it-IT" w:eastAsia="it-IT"/>
        </w:rPr>
      </w:pPr>
      <w:hyperlink w:anchor="_Toc481504249" w:history="1">
        <w:r w:rsidR="007907C4" w:rsidRPr="001E4AA5">
          <w:rPr>
            <w:rStyle w:val="Collegamentoipertestuale"/>
            <w:noProof/>
          </w:rPr>
          <w:t>X.2.2.7 Procedures Option</w:t>
        </w:r>
        <w:r w:rsidR="007907C4">
          <w:rPr>
            <w:noProof/>
            <w:webHidden/>
          </w:rPr>
          <w:tab/>
        </w:r>
        <w:r w:rsidR="007907C4">
          <w:rPr>
            <w:noProof/>
            <w:webHidden/>
          </w:rPr>
          <w:fldChar w:fldCharType="begin"/>
        </w:r>
        <w:r w:rsidR="007907C4">
          <w:rPr>
            <w:noProof/>
            <w:webHidden/>
          </w:rPr>
          <w:instrText xml:space="preserve"> PAGEREF _Toc481504249 \h </w:instrText>
        </w:r>
        <w:r w:rsidR="007907C4">
          <w:rPr>
            <w:noProof/>
            <w:webHidden/>
          </w:rPr>
        </w:r>
        <w:r w:rsidR="007907C4">
          <w:rPr>
            <w:noProof/>
            <w:webHidden/>
          </w:rPr>
          <w:fldChar w:fldCharType="separate"/>
        </w:r>
        <w:r w:rsidR="007907C4">
          <w:rPr>
            <w:noProof/>
            <w:webHidden/>
          </w:rPr>
          <w:t>18</w:t>
        </w:r>
        <w:r w:rsidR="007907C4">
          <w:rPr>
            <w:noProof/>
            <w:webHidden/>
          </w:rPr>
          <w:fldChar w:fldCharType="end"/>
        </w:r>
      </w:hyperlink>
    </w:p>
    <w:p w14:paraId="6D500F07" w14:textId="1F850CF9" w:rsidR="007907C4" w:rsidRDefault="00566744">
      <w:pPr>
        <w:pStyle w:val="Sommario4"/>
        <w:rPr>
          <w:rFonts w:asciiTheme="minorHAnsi" w:eastAsiaTheme="minorEastAsia" w:hAnsiTheme="minorHAnsi" w:cstheme="minorBidi"/>
          <w:noProof/>
          <w:sz w:val="22"/>
          <w:szCs w:val="22"/>
          <w:lang w:val="it-IT" w:eastAsia="it-IT"/>
        </w:rPr>
      </w:pPr>
      <w:hyperlink w:anchor="_Toc481504250" w:history="1">
        <w:r w:rsidR="007907C4" w:rsidRPr="001E4AA5">
          <w:rPr>
            <w:rStyle w:val="Collegamentoipertestuale"/>
            <w:noProof/>
          </w:rPr>
          <w:t>X.2.2.8 Encounters Option</w:t>
        </w:r>
        <w:r w:rsidR="007907C4">
          <w:rPr>
            <w:noProof/>
            <w:webHidden/>
          </w:rPr>
          <w:tab/>
        </w:r>
        <w:r w:rsidR="007907C4">
          <w:rPr>
            <w:noProof/>
            <w:webHidden/>
          </w:rPr>
          <w:fldChar w:fldCharType="begin"/>
        </w:r>
        <w:r w:rsidR="007907C4">
          <w:rPr>
            <w:noProof/>
            <w:webHidden/>
          </w:rPr>
          <w:instrText xml:space="preserve"> PAGEREF _Toc481504250 \h </w:instrText>
        </w:r>
        <w:r w:rsidR="007907C4">
          <w:rPr>
            <w:noProof/>
            <w:webHidden/>
          </w:rPr>
        </w:r>
        <w:r w:rsidR="007907C4">
          <w:rPr>
            <w:noProof/>
            <w:webHidden/>
          </w:rPr>
          <w:fldChar w:fldCharType="separate"/>
        </w:r>
        <w:r w:rsidR="007907C4">
          <w:rPr>
            <w:noProof/>
            <w:webHidden/>
          </w:rPr>
          <w:t>18</w:t>
        </w:r>
        <w:r w:rsidR="007907C4">
          <w:rPr>
            <w:noProof/>
            <w:webHidden/>
          </w:rPr>
          <w:fldChar w:fldCharType="end"/>
        </w:r>
      </w:hyperlink>
    </w:p>
    <w:p w14:paraId="335D617A" w14:textId="5EBF8E3A" w:rsidR="007907C4" w:rsidRDefault="00566744">
      <w:pPr>
        <w:pStyle w:val="Sommario4"/>
        <w:rPr>
          <w:rFonts w:asciiTheme="minorHAnsi" w:eastAsiaTheme="minorEastAsia" w:hAnsiTheme="minorHAnsi" w:cstheme="minorBidi"/>
          <w:noProof/>
          <w:sz w:val="22"/>
          <w:szCs w:val="22"/>
          <w:lang w:val="it-IT" w:eastAsia="it-IT"/>
        </w:rPr>
      </w:pPr>
      <w:hyperlink w:anchor="_Toc481504251" w:history="1">
        <w:r w:rsidR="007907C4" w:rsidRPr="001E4AA5">
          <w:rPr>
            <w:rStyle w:val="Collegamentoipertestuale"/>
            <w:noProof/>
          </w:rPr>
          <w:t>X.2.2.9 Provenance Option</w:t>
        </w:r>
        <w:r w:rsidR="007907C4">
          <w:rPr>
            <w:noProof/>
            <w:webHidden/>
          </w:rPr>
          <w:tab/>
        </w:r>
        <w:r w:rsidR="007907C4">
          <w:rPr>
            <w:noProof/>
            <w:webHidden/>
          </w:rPr>
          <w:fldChar w:fldCharType="begin"/>
        </w:r>
        <w:r w:rsidR="007907C4">
          <w:rPr>
            <w:noProof/>
            <w:webHidden/>
          </w:rPr>
          <w:instrText xml:space="preserve"> PAGEREF _Toc481504251 \h </w:instrText>
        </w:r>
        <w:r w:rsidR="007907C4">
          <w:rPr>
            <w:noProof/>
            <w:webHidden/>
          </w:rPr>
        </w:r>
        <w:r w:rsidR="007907C4">
          <w:rPr>
            <w:noProof/>
            <w:webHidden/>
          </w:rPr>
          <w:fldChar w:fldCharType="separate"/>
        </w:r>
        <w:r w:rsidR="007907C4">
          <w:rPr>
            <w:noProof/>
            <w:webHidden/>
          </w:rPr>
          <w:t>18</w:t>
        </w:r>
        <w:r w:rsidR="007907C4">
          <w:rPr>
            <w:noProof/>
            <w:webHidden/>
          </w:rPr>
          <w:fldChar w:fldCharType="end"/>
        </w:r>
      </w:hyperlink>
    </w:p>
    <w:p w14:paraId="20714862" w14:textId="026E5395" w:rsidR="007907C4" w:rsidRDefault="00566744">
      <w:pPr>
        <w:pStyle w:val="Sommario2"/>
        <w:rPr>
          <w:rFonts w:asciiTheme="minorHAnsi" w:eastAsiaTheme="minorEastAsia" w:hAnsiTheme="minorHAnsi" w:cstheme="minorBidi"/>
          <w:noProof/>
          <w:sz w:val="22"/>
          <w:szCs w:val="22"/>
          <w:lang w:val="it-IT" w:eastAsia="it-IT"/>
        </w:rPr>
      </w:pPr>
      <w:hyperlink w:anchor="_Toc481504252" w:history="1">
        <w:r w:rsidR="007907C4" w:rsidRPr="001E4AA5">
          <w:rPr>
            <w:rStyle w:val="Collegamentoipertestuale"/>
            <w:noProof/>
          </w:rPr>
          <w:t>X.3 QEDm Required Actor Groupings</w:t>
        </w:r>
        <w:r w:rsidR="007907C4">
          <w:rPr>
            <w:noProof/>
            <w:webHidden/>
          </w:rPr>
          <w:tab/>
        </w:r>
        <w:r w:rsidR="007907C4">
          <w:rPr>
            <w:noProof/>
            <w:webHidden/>
          </w:rPr>
          <w:fldChar w:fldCharType="begin"/>
        </w:r>
        <w:r w:rsidR="007907C4">
          <w:rPr>
            <w:noProof/>
            <w:webHidden/>
          </w:rPr>
          <w:instrText xml:space="preserve"> PAGEREF _Toc481504252 \h </w:instrText>
        </w:r>
        <w:r w:rsidR="007907C4">
          <w:rPr>
            <w:noProof/>
            <w:webHidden/>
          </w:rPr>
        </w:r>
        <w:r w:rsidR="007907C4">
          <w:rPr>
            <w:noProof/>
            <w:webHidden/>
          </w:rPr>
          <w:fldChar w:fldCharType="separate"/>
        </w:r>
        <w:r w:rsidR="007907C4">
          <w:rPr>
            <w:noProof/>
            <w:webHidden/>
          </w:rPr>
          <w:t>18</w:t>
        </w:r>
        <w:r w:rsidR="007907C4">
          <w:rPr>
            <w:noProof/>
            <w:webHidden/>
          </w:rPr>
          <w:fldChar w:fldCharType="end"/>
        </w:r>
      </w:hyperlink>
    </w:p>
    <w:p w14:paraId="34F2A0E2" w14:textId="365A7C56" w:rsidR="007907C4" w:rsidRDefault="00566744">
      <w:pPr>
        <w:pStyle w:val="Sommario2"/>
        <w:rPr>
          <w:rFonts w:asciiTheme="minorHAnsi" w:eastAsiaTheme="minorEastAsia" w:hAnsiTheme="minorHAnsi" w:cstheme="minorBidi"/>
          <w:noProof/>
          <w:sz w:val="22"/>
          <w:szCs w:val="22"/>
          <w:lang w:val="it-IT" w:eastAsia="it-IT"/>
        </w:rPr>
      </w:pPr>
      <w:hyperlink w:anchor="_Toc481504253" w:history="1">
        <w:r w:rsidR="007907C4" w:rsidRPr="001E4AA5">
          <w:rPr>
            <w:rStyle w:val="Collegamentoipertestuale"/>
            <w:noProof/>
          </w:rPr>
          <w:t>X.4 QEDm Overview</w:t>
        </w:r>
        <w:r w:rsidR="007907C4">
          <w:rPr>
            <w:noProof/>
            <w:webHidden/>
          </w:rPr>
          <w:tab/>
        </w:r>
        <w:r w:rsidR="007907C4">
          <w:rPr>
            <w:noProof/>
            <w:webHidden/>
          </w:rPr>
          <w:fldChar w:fldCharType="begin"/>
        </w:r>
        <w:r w:rsidR="007907C4">
          <w:rPr>
            <w:noProof/>
            <w:webHidden/>
          </w:rPr>
          <w:instrText xml:space="preserve"> PAGEREF _Toc481504253 \h </w:instrText>
        </w:r>
        <w:r w:rsidR="007907C4">
          <w:rPr>
            <w:noProof/>
            <w:webHidden/>
          </w:rPr>
        </w:r>
        <w:r w:rsidR="007907C4">
          <w:rPr>
            <w:noProof/>
            <w:webHidden/>
          </w:rPr>
          <w:fldChar w:fldCharType="separate"/>
        </w:r>
        <w:r w:rsidR="007907C4">
          <w:rPr>
            <w:noProof/>
            <w:webHidden/>
          </w:rPr>
          <w:t>19</w:t>
        </w:r>
        <w:r w:rsidR="007907C4">
          <w:rPr>
            <w:noProof/>
            <w:webHidden/>
          </w:rPr>
          <w:fldChar w:fldCharType="end"/>
        </w:r>
      </w:hyperlink>
    </w:p>
    <w:p w14:paraId="5B12CA4D" w14:textId="65AF504F" w:rsidR="007907C4" w:rsidRDefault="00566744">
      <w:pPr>
        <w:pStyle w:val="Sommario3"/>
        <w:rPr>
          <w:rFonts w:asciiTheme="minorHAnsi" w:eastAsiaTheme="minorEastAsia" w:hAnsiTheme="minorHAnsi" w:cstheme="minorBidi"/>
          <w:noProof/>
          <w:sz w:val="22"/>
          <w:szCs w:val="22"/>
          <w:lang w:val="it-IT" w:eastAsia="it-IT"/>
        </w:rPr>
      </w:pPr>
      <w:hyperlink w:anchor="_Toc481504254" w:history="1">
        <w:r w:rsidR="007907C4" w:rsidRPr="001E4AA5">
          <w:rPr>
            <w:rStyle w:val="Collegamentoipertestuale"/>
            <w:noProof/>
          </w:rPr>
          <w:t>X.4.1 Concepts</w:t>
        </w:r>
        <w:r w:rsidR="007907C4">
          <w:rPr>
            <w:noProof/>
            <w:webHidden/>
          </w:rPr>
          <w:tab/>
        </w:r>
        <w:r w:rsidR="007907C4">
          <w:rPr>
            <w:noProof/>
            <w:webHidden/>
          </w:rPr>
          <w:fldChar w:fldCharType="begin"/>
        </w:r>
        <w:r w:rsidR="007907C4">
          <w:rPr>
            <w:noProof/>
            <w:webHidden/>
          </w:rPr>
          <w:instrText xml:space="preserve"> PAGEREF _Toc481504254 \h </w:instrText>
        </w:r>
        <w:r w:rsidR="007907C4">
          <w:rPr>
            <w:noProof/>
            <w:webHidden/>
          </w:rPr>
        </w:r>
        <w:r w:rsidR="007907C4">
          <w:rPr>
            <w:noProof/>
            <w:webHidden/>
          </w:rPr>
          <w:fldChar w:fldCharType="separate"/>
        </w:r>
        <w:r w:rsidR="007907C4">
          <w:rPr>
            <w:noProof/>
            <w:webHidden/>
          </w:rPr>
          <w:t>19</w:t>
        </w:r>
        <w:r w:rsidR="007907C4">
          <w:rPr>
            <w:noProof/>
            <w:webHidden/>
          </w:rPr>
          <w:fldChar w:fldCharType="end"/>
        </w:r>
      </w:hyperlink>
    </w:p>
    <w:p w14:paraId="7AE7E1C2" w14:textId="0DDD8BF7" w:rsidR="007907C4" w:rsidRDefault="00566744">
      <w:pPr>
        <w:pStyle w:val="Sommario3"/>
        <w:rPr>
          <w:rFonts w:asciiTheme="minorHAnsi" w:eastAsiaTheme="minorEastAsia" w:hAnsiTheme="minorHAnsi" w:cstheme="minorBidi"/>
          <w:noProof/>
          <w:sz w:val="22"/>
          <w:szCs w:val="22"/>
          <w:lang w:val="it-IT" w:eastAsia="it-IT"/>
        </w:rPr>
      </w:pPr>
      <w:hyperlink w:anchor="_Toc481504255" w:history="1">
        <w:r w:rsidR="007907C4" w:rsidRPr="001E4AA5">
          <w:rPr>
            <w:rStyle w:val="Collegamentoipertestuale"/>
            <w:noProof/>
          </w:rPr>
          <w:t>X.4.2 Use Cases</w:t>
        </w:r>
        <w:r w:rsidR="007907C4">
          <w:rPr>
            <w:noProof/>
            <w:webHidden/>
          </w:rPr>
          <w:tab/>
        </w:r>
        <w:r w:rsidR="007907C4">
          <w:rPr>
            <w:noProof/>
            <w:webHidden/>
          </w:rPr>
          <w:fldChar w:fldCharType="begin"/>
        </w:r>
        <w:r w:rsidR="007907C4">
          <w:rPr>
            <w:noProof/>
            <w:webHidden/>
          </w:rPr>
          <w:instrText xml:space="preserve"> PAGEREF _Toc481504255 \h </w:instrText>
        </w:r>
        <w:r w:rsidR="007907C4">
          <w:rPr>
            <w:noProof/>
            <w:webHidden/>
          </w:rPr>
        </w:r>
        <w:r w:rsidR="007907C4">
          <w:rPr>
            <w:noProof/>
            <w:webHidden/>
          </w:rPr>
          <w:fldChar w:fldCharType="separate"/>
        </w:r>
        <w:r w:rsidR="007907C4">
          <w:rPr>
            <w:noProof/>
            <w:webHidden/>
          </w:rPr>
          <w:t>19</w:t>
        </w:r>
        <w:r w:rsidR="007907C4">
          <w:rPr>
            <w:noProof/>
            <w:webHidden/>
          </w:rPr>
          <w:fldChar w:fldCharType="end"/>
        </w:r>
      </w:hyperlink>
    </w:p>
    <w:p w14:paraId="2CCCBDFF" w14:textId="79065162" w:rsidR="007907C4" w:rsidRDefault="00566744">
      <w:pPr>
        <w:pStyle w:val="Sommario4"/>
        <w:rPr>
          <w:rFonts w:asciiTheme="minorHAnsi" w:eastAsiaTheme="minorEastAsia" w:hAnsiTheme="minorHAnsi" w:cstheme="minorBidi"/>
          <w:noProof/>
          <w:sz w:val="22"/>
          <w:szCs w:val="22"/>
          <w:lang w:val="it-IT" w:eastAsia="it-IT"/>
        </w:rPr>
      </w:pPr>
      <w:hyperlink w:anchor="_Toc481504256" w:history="1">
        <w:r w:rsidR="007907C4" w:rsidRPr="001E4AA5">
          <w:rPr>
            <w:rStyle w:val="Collegamentoipertestuale"/>
            <w:noProof/>
          </w:rPr>
          <w:t>X.4.2.1 Use Case #1: Discovery and Retrieval of existing data elements</w:t>
        </w:r>
        <w:r w:rsidR="007907C4">
          <w:rPr>
            <w:noProof/>
            <w:webHidden/>
          </w:rPr>
          <w:tab/>
        </w:r>
        <w:r w:rsidR="007907C4">
          <w:rPr>
            <w:noProof/>
            <w:webHidden/>
          </w:rPr>
          <w:fldChar w:fldCharType="begin"/>
        </w:r>
        <w:r w:rsidR="007907C4">
          <w:rPr>
            <w:noProof/>
            <w:webHidden/>
          </w:rPr>
          <w:instrText xml:space="preserve"> PAGEREF _Toc481504256 \h </w:instrText>
        </w:r>
        <w:r w:rsidR="007907C4">
          <w:rPr>
            <w:noProof/>
            <w:webHidden/>
          </w:rPr>
        </w:r>
        <w:r w:rsidR="007907C4">
          <w:rPr>
            <w:noProof/>
            <w:webHidden/>
          </w:rPr>
          <w:fldChar w:fldCharType="separate"/>
        </w:r>
        <w:r w:rsidR="007907C4">
          <w:rPr>
            <w:noProof/>
            <w:webHidden/>
          </w:rPr>
          <w:t>19</w:t>
        </w:r>
        <w:r w:rsidR="007907C4">
          <w:rPr>
            <w:noProof/>
            <w:webHidden/>
          </w:rPr>
          <w:fldChar w:fldCharType="end"/>
        </w:r>
      </w:hyperlink>
    </w:p>
    <w:p w14:paraId="45A1B67B" w14:textId="519922D5" w:rsidR="007907C4" w:rsidRDefault="00566744">
      <w:pPr>
        <w:pStyle w:val="Sommario5"/>
        <w:rPr>
          <w:rFonts w:asciiTheme="minorHAnsi" w:eastAsiaTheme="minorEastAsia" w:hAnsiTheme="minorHAnsi" w:cstheme="minorBidi"/>
          <w:noProof/>
          <w:sz w:val="22"/>
          <w:szCs w:val="22"/>
          <w:lang w:val="it-IT" w:eastAsia="it-IT"/>
        </w:rPr>
      </w:pPr>
      <w:hyperlink w:anchor="_Toc481504257" w:history="1">
        <w:r w:rsidR="007907C4" w:rsidRPr="001E4AA5">
          <w:rPr>
            <w:rStyle w:val="Collegamentoipertestuale"/>
            <w:noProof/>
          </w:rPr>
          <w:t>X.4.2.1.1 Use Case #1 Description</w:t>
        </w:r>
        <w:r w:rsidR="007907C4">
          <w:rPr>
            <w:noProof/>
            <w:webHidden/>
          </w:rPr>
          <w:tab/>
        </w:r>
        <w:r w:rsidR="007907C4">
          <w:rPr>
            <w:noProof/>
            <w:webHidden/>
          </w:rPr>
          <w:fldChar w:fldCharType="begin"/>
        </w:r>
        <w:r w:rsidR="007907C4">
          <w:rPr>
            <w:noProof/>
            <w:webHidden/>
          </w:rPr>
          <w:instrText xml:space="preserve"> PAGEREF _Toc481504257 \h </w:instrText>
        </w:r>
        <w:r w:rsidR="007907C4">
          <w:rPr>
            <w:noProof/>
            <w:webHidden/>
          </w:rPr>
        </w:r>
        <w:r w:rsidR="007907C4">
          <w:rPr>
            <w:noProof/>
            <w:webHidden/>
          </w:rPr>
          <w:fldChar w:fldCharType="separate"/>
        </w:r>
        <w:r w:rsidR="007907C4">
          <w:rPr>
            <w:noProof/>
            <w:webHidden/>
          </w:rPr>
          <w:t>19</w:t>
        </w:r>
        <w:r w:rsidR="007907C4">
          <w:rPr>
            <w:noProof/>
            <w:webHidden/>
          </w:rPr>
          <w:fldChar w:fldCharType="end"/>
        </w:r>
      </w:hyperlink>
    </w:p>
    <w:p w14:paraId="67E2542A" w14:textId="23B4942F" w:rsidR="007907C4" w:rsidRDefault="00566744">
      <w:pPr>
        <w:pStyle w:val="Sommario5"/>
        <w:rPr>
          <w:rFonts w:asciiTheme="minorHAnsi" w:eastAsiaTheme="minorEastAsia" w:hAnsiTheme="minorHAnsi" w:cstheme="minorBidi"/>
          <w:noProof/>
          <w:sz w:val="22"/>
          <w:szCs w:val="22"/>
          <w:lang w:val="it-IT" w:eastAsia="it-IT"/>
        </w:rPr>
      </w:pPr>
      <w:hyperlink w:anchor="_Toc481504258" w:history="1">
        <w:r w:rsidR="007907C4" w:rsidRPr="001E4AA5">
          <w:rPr>
            <w:rStyle w:val="Collegamentoipertestuale"/>
            <w:noProof/>
          </w:rPr>
          <w:t>X.4.2.1.2 Use Case #1 Process Flow</w:t>
        </w:r>
        <w:r w:rsidR="007907C4">
          <w:rPr>
            <w:noProof/>
            <w:webHidden/>
          </w:rPr>
          <w:tab/>
        </w:r>
        <w:r w:rsidR="007907C4">
          <w:rPr>
            <w:noProof/>
            <w:webHidden/>
          </w:rPr>
          <w:fldChar w:fldCharType="begin"/>
        </w:r>
        <w:r w:rsidR="007907C4">
          <w:rPr>
            <w:noProof/>
            <w:webHidden/>
          </w:rPr>
          <w:instrText xml:space="preserve"> PAGEREF _Toc481504258 \h </w:instrText>
        </w:r>
        <w:r w:rsidR="007907C4">
          <w:rPr>
            <w:noProof/>
            <w:webHidden/>
          </w:rPr>
        </w:r>
        <w:r w:rsidR="007907C4">
          <w:rPr>
            <w:noProof/>
            <w:webHidden/>
          </w:rPr>
          <w:fldChar w:fldCharType="separate"/>
        </w:r>
        <w:r w:rsidR="007907C4">
          <w:rPr>
            <w:noProof/>
            <w:webHidden/>
          </w:rPr>
          <w:t>19</w:t>
        </w:r>
        <w:r w:rsidR="007907C4">
          <w:rPr>
            <w:noProof/>
            <w:webHidden/>
          </w:rPr>
          <w:fldChar w:fldCharType="end"/>
        </w:r>
      </w:hyperlink>
    </w:p>
    <w:p w14:paraId="70C3B409" w14:textId="2F4DA898" w:rsidR="007907C4" w:rsidRDefault="00566744">
      <w:pPr>
        <w:pStyle w:val="Sommario4"/>
        <w:rPr>
          <w:rFonts w:asciiTheme="minorHAnsi" w:eastAsiaTheme="minorEastAsia" w:hAnsiTheme="minorHAnsi" w:cstheme="minorBidi"/>
          <w:noProof/>
          <w:sz w:val="22"/>
          <w:szCs w:val="22"/>
          <w:lang w:val="it-IT" w:eastAsia="it-IT"/>
        </w:rPr>
      </w:pPr>
      <w:hyperlink w:anchor="_Toc481504259" w:history="1">
        <w:r w:rsidR="007907C4" w:rsidRPr="001E4AA5">
          <w:rPr>
            <w:rStyle w:val="Collegamentoipertestuale"/>
            <w:noProof/>
          </w:rPr>
          <w:t>X.4.2.2 Use Case #2: Discovery and Retrieval of existing data elements with source document links</w:t>
        </w:r>
        <w:r w:rsidR="007907C4">
          <w:rPr>
            <w:noProof/>
            <w:webHidden/>
          </w:rPr>
          <w:tab/>
        </w:r>
        <w:r w:rsidR="007907C4">
          <w:rPr>
            <w:noProof/>
            <w:webHidden/>
          </w:rPr>
          <w:fldChar w:fldCharType="begin"/>
        </w:r>
        <w:r w:rsidR="007907C4">
          <w:rPr>
            <w:noProof/>
            <w:webHidden/>
          </w:rPr>
          <w:instrText xml:space="preserve"> PAGEREF _Toc481504259 \h </w:instrText>
        </w:r>
        <w:r w:rsidR="007907C4">
          <w:rPr>
            <w:noProof/>
            <w:webHidden/>
          </w:rPr>
        </w:r>
        <w:r w:rsidR="007907C4">
          <w:rPr>
            <w:noProof/>
            <w:webHidden/>
          </w:rPr>
          <w:fldChar w:fldCharType="separate"/>
        </w:r>
        <w:r w:rsidR="007907C4">
          <w:rPr>
            <w:noProof/>
            <w:webHidden/>
          </w:rPr>
          <w:t>20</w:t>
        </w:r>
        <w:r w:rsidR="007907C4">
          <w:rPr>
            <w:noProof/>
            <w:webHidden/>
          </w:rPr>
          <w:fldChar w:fldCharType="end"/>
        </w:r>
      </w:hyperlink>
    </w:p>
    <w:p w14:paraId="1EDEA2E0" w14:textId="4E4BC964" w:rsidR="007907C4" w:rsidRDefault="00566744">
      <w:pPr>
        <w:pStyle w:val="Sommario5"/>
        <w:rPr>
          <w:rFonts w:asciiTheme="minorHAnsi" w:eastAsiaTheme="minorEastAsia" w:hAnsiTheme="minorHAnsi" w:cstheme="minorBidi"/>
          <w:noProof/>
          <w:sz w:val="22"/>
          <w:szCs w:val="22"/>
          <w:lang w:val="it-IT" w:eastAsia="it-IT"/>
        </w:rPr>
      </w:pPr>
      <w:hyperlink w:anchor="_Toc481504260" w:history="1">
        <w:r w:rsidR="007907C4" w:rsidRPr="001E4AA5">
          <w:rPr>
            <w:rStyle w:val="Collegamentoipertestuale"/>
            <w:noProof/>
          </w:rPr>
          <w:t>X.4.2.2.1 Use Case #2 Description</w:t>
        </w:r>
        <w:r w:rsidR="007907C4">
          <w:rPr>
            <w:noProof/>
            <w:webHidden/>
          </w:rPr>
          <w:tab/>
        </w:r>
        <w:r w:rsidR="007907C4">
          <w:rPr>
            <w:noProof/>
            <w:webHidden/>
          </w:rPr>
          <w:fldChar w:fldCharType="begin"/>
        </w:r>
        <w:r w:rsidR="007907C4">
          <w:rPr>
            <w:noProof/>
            <w:webHidden/>
          </w:rPr>
          <w:instrText xml:space="preserve"> PAGEREF _Toc481504260 \h </w:instrText>
        </w:r>
        <w:r w:rsidR="007907C4">
          <w:rPr>
            <w:noProof/>
            <w:webHidden/>
          </w:rPr>
        </w:r>
        <w:r w:rsidR="007907C4">
          <w:rPr>
            <w:noProof/>
            <w:webHidden/>
          </w:rPr>
          <w:fldChar w:fldCharType="separate"/>
        </w:r>
        <w:r w:rsidR="007907C4">
          <w:rPr>
            <w:noProof/>
            <w:webHidden/>
          </w:rPr>
          <w:t>20</w:t>
        </w:r>
        <w:r w:rsidR="007907C4">
          <w:rPr>
            <w:noProof/>
            <w:webHidden/>
          </w:rPr>
          <w:fldChar w:fldCharType="end"/>
        </w:r>
      </w:hyperlink>
    </w:p>
    <w:p w14:paraId="5E1B2A8A" w14:textId="1F2CFEF8" w:rsidR="007907C4" w:rsidRDefault="00566744">
      <w:pPr>
        <w:pStyle w:val="Sommario5"/>
        <w:rPr>
          <w:rFonts w:asciiTheme="minorHAnsi" w:eastAsiaTheme="minorEastAsia" w:hAnsiTheme="minorHAnsi" w:cstheme="minorBidi"/>
          <w:noProof/>
          <w:sz w:val="22"/>
          <w:szCs w:val="22"/>
          <w:lang w:val="it-IT" w:eastAsia="it-IT"/>
        </w:rPr>
      </w:pPr>
      <w:hyperlink w:anchor="_Toc481504261" w:history="1">
        <w:r w:rsidR="007907C4" w:rsidRPr="001E4AA5">
          <w:rPr>
            <w:rStyle w:val="Collegamentoipertestuale"/>
            <w:noProof/>
          </w:rPr>
          <w:t>X.4.2.2.2 Use Case #2 Process Flow</w:t>
        </w:r>
        <w:r w:rsidR="007907C4">
          <w:rPr>
            <w:noProof/>
            <w:webHidden/>
          </w:rPr>
          <w:tab/>
        </w:r>
        <w:r w:rsidR="007907C4">
          <w:rPr>
            <w:noProof/>
            <w:webHidden/>
          </w:rPr>
          <w:fldChar w:fldCharType="begin"/>
        </w:r>
        <w:r w:rsidR="007907C4">
          <w:rPr>
            <w:noProof/>
            <w:webHidden/>
          </w:rPr>
          <w:instrText xml:space="preserve"> PAGEREF _Toc481504261 \h </w:instrText>
        </w:r>
        <w:r w:rsidR="007907C4">
          <w:rPr>
            <w:noProof/>
            <w:webHidden/>
          </w:rPr>
        </w:r>
        <w:r w:rsidR="007907C4">
          <w:rPr>
            <w:noProof/>
            <w:webHidden/>
          </w:rPr>
          <w:fldChar w:fldCharType="separate"/>
        </w:r>
        <w:r w:rsidR="007907C4">
          <w:rPr>
            <w:noProof/>
            <w:webHidden/>
          </w:rPr>
          <w:t>20</w:t>
        </w:r>
        <w:r w:rsidR="007907C4">
          <w:rPr>
            <w:noProof/>
            <w:webHidden/>
          </w:rPr>
          <w:fldChar w:fldCharType="end"/>
        </w:r>
      </w:hyperlink>
    </w:p>
    <w:p w14:paraId="533BCEB1" w14:textId="0F91612B" w:rsidR="007907C4" w:rsidRDefault="00566744">
      <w:pPr>
        <w:pStyle w:val="Sommario2"/>
        <w:rPr>
          <w:rFonts w:asciiTheme="minorHAnsi" w:eastAsiaTheme="minorEastAsia" w:hAnsiTheme="minorHAnsi" w:cstheme="minorBidi"/>
          <w:noProof/>
          <w:sz w:val="22"/>
          <w:szCs w:val="22"/>
          <w:lang w:val="it-IT" w:eastAsia="it-IT"/>
        </w:rPr>
      </w:pPr>
      <w:hyperlink w:anchor="_Toc481504262" w:history="1">
        <w:r w:rsidR="007907C4" w:rsidRPr="001E4AA5">
          <w:rPr>
            <w:rStyle w:val="Collegamentoipertestuale"/>
            <w:noProof/>
          </w:rPr>
          <w:t>X.5 QEDm Security Considerations</w:t>
        </w:r>
        <w:r w:rsidR="007907C4">
          <w:rPr>
            <w:noProof/>
            <w:webHidden/>
          </w:rPr>
          <w:tab/>
        </w:r>
        <w:r w:rsidR="007907C4">
          <w:rPr>
            <w:noProof/>
            <w:webHidden/>
          </w:rPr>
          <w:fldChar w:fldCharType="begin"/>
        </w:r>
        <w:r w:rsidR="007907C4">
          <w:rPr>
            <w:noProof/>
            <w:webHidden/>
          </w:rPr>
          <w:instrText xml:space="preserve"> PAGEREF _Toc481504262 \h </w:instrText>
        </w:r>
        <w:r w:rsidR="007907C4">
          <w:rPr>
            <w:noProof/>
            <w:webHidden/>
          </w:rPr>
        </w:r>
        <w:r w:rsidR="007907C4">
          <w:rPr>
            <w:noProof/>
            <w:webHidden/>
          </w:rPr>
          <w:fldChar w:fldCharType="separate"/>
        </w:r>
        <w:r w:rsidR="007907C4">
          <w:rPr>
            <w:noProof/>
            <w:webHidden/>
          </w:rPr>
          <w:t>20</w:t>
        </w:r>
        <w:r w:rsidR="007907C4">
          <w:rPr>
            <w:noProof/>
            <w:webHidden/>
          </w:rPr>
          <w:fldChar w:fldCharType="end"/>
        </w:r>
      </w:hyperlink>
    </w:p>
    <w:p w14:paraId="38753EFB" w14:textId="6BA06BF5" w:rsidR="007907C4" w:rsidRDefault="00566744">
      <w:pPr>
        <w:pStyle w:val="Sommario2"/>
        <w:rPr>
          <w:rFonts w:asciiTheme="minorHAnsi" w:eastAsiaTheme="minorEastAsia" w:hAnsiTheme="minorHAnsi" w:cstheme="minorBidi"/>
          <w:noProof/>
          <w:sz w:val="22"/>
          <w:szCs w:val="22"/>
          <w:lang w:val="it-IT" w:eastAsia="it-IT"/>
        </w:rPr>
      </w:pPr>
      <w:hyperlink w:anchor="_Toc481504263" w:history="1">
        <w:r w:rsidR="007907C4" w:rsidRPr="001E4AA5">
          <w:rPr>
            <w:rStyle w:val="Collegamentoipertestuale"/>
            <w:noProof/>
          </w:rPr>
          <w:t>X.6 QEDm Cross Profile Considerations</w:t>
        </w:r>
        <w:r w:rsidR="007907C4">
          <w:rPr>
            <w:noProof/>
            <w:webHidden/>
          </w:rPr>
          <w:tab/>
        </w:r>
        <w:r w:rsidR="007907C4">
          <w:rPr>
            <w:noProof/>
            <w:webHidden/>
          </w:rPr>
          <w:fldChar w:fldCharType="begin"/>
        </w:r>
        <w:r w:rsidR="007907C4">
          <w:rPr>
            <w:noProof/>
            <w:webHidden/>
          </w:rPr>
          <w:instrText xml:space="preserve"> PAGEREF _Toc481504263 \h </w:instrText>
        </w:r>
        <w:r w:rsidR="007907C4">
          <w:rPr>
            <w:noProof/>
            <w:webHidden/>
          </w:rPr>
        </w:r>
        <w:r w:rsidR="007907C4">
          <w:rPr>
            <w:noProof/>
            <w:webHidden/>
          </w:rPr>
          <w:fldChar w:fldCharType="separate"/>
        </w:r>
        <w:r w:rsidR="007907C4">
          <w:rPr>
            <w:noProof/>
            <w:webHidden/>
          </w:rPr>
          <w:t>21</w:t>
        </w:r>
        <w:r w:rsidR="007907C4">
          <w:rPr>
            <w:noProof/>
            <w:webHidden/>
          </w:rPr>
          <w:fldChar w:fldCharType="end"/>
        </w:r>
      </w:hyperlink>
    </w:p>
    <w:p w14:paraId="04FE057E" w14:textId="088CFE50" w:rsidR="007907C4" w:rsidRDefault="00566744">
      <w:pPr>
        <w:pStyle w:val="Sommario2"/>
        <w:rPr>
          <w:rFonts w:asciiTheme="minorHAnsi" w:eastAsiaTheme="minorEastAsia" w:hAnsiTheme="minorHAnsi" w:cstheme="minorBidi"/>
          <w:noProof/>
          <w:sz w:val="22"/>
          <w:szCs w:val="22"/>
          <w:lang w:val="it-IT" w:eastAsia="it-IT"/>
        </w:rPr>
      </w:pPr>
      <w:hyperlink w:anchor="_Toc481504264" w:history="1">
        <w:r w:rsidR="007907C4" w:rsidRPr="001E4AA5">
          <w:rPr>
            <w:rStyle w:val="Collegamentoipertestuale"/>
            <w:noProof/>
          </w:rPr>
          <w:t>3.Y Mobile Query Existing Data [PCC-Y]</w:t>
        </w:r>
        <w:r w:rsidR="007907C4">
          <w:rPr>
            <w:noProof/>
            <w:webHidden/>
          </w:rPr>
          <w:tab/>
        </w:r>
        <w:r w:rsidR="007907C4">
          <w:rPr>
            <w:noProof/>
            <w:webHidden/>
          </w:rPr>
          <w:fldChar w:fldCharType="begin"/>
        </w:r>
        <w:r w:rsidR="007907C4">
          <w:rPr>
            <w:noProof/>
            <w:webHidden/>
          </w:rPr>
          <w:instrText xml:space="preserve"> PAGEREF _Toc481504264 \h </w:instrText>
        </w:r>
        <w:r w:rsidR="007907C4">
          <w:rPr>
            <w:noProof/>
            <w:webHidden/>
          </w:rPr>
        </w:r>
        <w:r w:rsidR="007907C4">
          <w:rPr>
            <w:noProof/>
            <w:webHidden/>
          </w:rPr>
          <w:fldChar w:fldCharType="separate"/>
        </w:r>
        <w:r w:rsidR="007907C4">
          <w:rPr>
            <w:noProof/>
            <w:webHidden/>
          </w:rPr>
          <w:t>22</w:t>
        </w:r>
        <w:r w:rsidR="007907C4">
          <w:rPr>
            <w:noProof/>
            <w:webHidden/>
          </w:rPr>
          <w:fldChar w:fldCharType="end"/>
        </w:r>
      </w:hyperlink>
    </w:p>
    <w:p w14:paraId="2025723D" w14:textId="43BE4CFD" w:rsidR="007907C4" w:rsidRDefault="00566744">
      <w:pPr>
        <w:pStyle w:val="Sommario3"/>
        <w:rPr>
          <w:rFonts w:asciiTheme="minorHAnsi" w:eastAsiaTheme="minorEastAsia" w:hAnsiTheme="minorHAnsi" w:cstheme="minorBidi"/>
          <w:noProof/>
          <w:sz w:val="22"/>
          <w:szCs w:val="22"/>
          <w:lang w:val="it-IT" w:eastAsia="it-IT"/>
        </w:rPr>
      </w:pPr>
      <w:hyperlink w:anchor="_Toc481504265" w:history="1">
        <w:r w:rsidR="007907C4" w:rsidRPr="001E4AA5">
          <w:rPr>
            <w:rStyle w:val="Collegamentoipertestuale"/>
            <w:noProof/>
          </w:rPr>
          <w:t>3.Y.1 Scope</w:t>
        </w:r>
        <w:r w:rsidR="007907C4">
          <w:rPr>
            <w:noProof/>
            <w:webHidden/>
          </w:rPr>
          <w:tab/>
        </w:r>
        <w:r w:rsidR="007907C4">
          <w:rPr>
            <w:noProof/>
            <w:webHidden/>
          </w:rPr>
          <w:fldChar w:fldCharType="begin"/>
        </w:r>
        <w:r w:rsidR="007907C4">
          <w:rPr>
            <w:noProof/>
            <w:webHidden/>
          </w:rPr>
          <w:instrText xml:space="preserve"> PAGEREF _Toc481504265 \h </w:instrText>
        </w:r>
        <w:r w:rsidR="007907C4">
          <w:rPr>
            <w:noProof/>
            <w:webHidden/>
          </w:rPr>
        </w:r>
        <w:r w:rsidR="007907C4">
          <w:rPr>
            <w:noProof/>
            <w:webHidden/>
          </w:rPr>
          <w:fldChar w:fldCharType="separate"/>
        </w:r>
        <w:r w:rsidR="007907C4">
          <w:rPr>
            <w:noProof/>
            <w:webHidden/>
          </w:rPr>
          <w:t>22</w:t>
        </w:r>
        <w:r w:rsidR="007907C4">
          <w:rPr>
            <w:noProof/>
            <w:webHidden/>
          </w:rPr>
          <w:fldChar w:fldCharType="end"/>
        </w:r>
      </w:hyperlink>
    </w:p>
    <w:p w14:paraId="579C623B" w14:textId="267344F2" w:rsidR="007907C4" w:rsidRDefault="00566744">
      <w:pPr>
        <w:pStyle w:val="Sommario3"/>
        <w:rPr>
          <w:rFonts w:asciiTheme="minorHAnsi" w:eastAsiaTheme="minorEastAsia" w:hAnsiTheme="minorHAnsi" w:cstheme="minorBidi"/>
          <w:noProof/>
          <w:sz w:val="22"/>
          <w:szCs w:val="22"/>
          <w:lang w:val="it-IT" w:eastAsia="it-IT"/>
        </w:rPr>
      </w:pPr>
      <w:hyperlink w:anchor="_Toc481504266" w:history="1">
        <w:r w:rsidR="007907C4" w:rsidRPr="001E4AA5">
          <w:rPr>
            <w:rStyle w:val="Collegamentoipertestuale"/>
            <w:noProof/>
          </w:rPr>
          <w:t>3.Y.2 Actor Roles</w:t>
        </w:r>
        <w:r w:rsidR="007907C4">
          <w:rPr>
            <w:noProof/>
            <w:webHidden/>
          </w:rPr>
          <w:tab/>
        </w:r>
        <w:r w:rsidR="007907C4">
          <w:rPr>
            <w:noProof/>
            <w:webHidden/>
          </w:rPr>
          <w:fldChar w:fldCharType="begin"/>
        </w:r>
        <w:r w:rsidR="007907C4">
          <w:rPr>
            <w:noProof/>
            <w:webHidden/>
          </w:rPr>
          <w:instrText xml:space="preserve"> PAGEREF _Toc481504266 \h </w:instrText>
        </w:r>
        <w:r w:rsidR="007907C4">
          <w:rPr>
            <w:noProof/>
            <w:webHidden/>
          </w:rPr>
        </w:r>
        <w:r w:rsidR="007907C4">
          <w:rPr>
            <w:noProof/>
            <w:webHidden/>
          </w:rPr>
          <w:fldChar w:fldCharType="separate"/>
        </w:r>
        <w:r w:rsidR="007907C4">
          <w:rPr>
            <w:noProof/>
            <w:webHidden/>
          </w:rPr>
          <w:t>22</w:t>
        </w:r>
        <w:r w:rsidR="007907C4">
          <w:rPr>
            <w:noProof/>
            <w:webHidden/>
          </w:rPr>
          <w:fldChar w:fldCharType="end"/>
        </w:r>
      </w:hyperlink>
    </w:p>
    <w:p w14:paraId="257143A2" w14:textId="29C9AE3C" w:rsidR="007907C4" w:rsidRDefault="00566744">
      <w:pPr>
        <w:pStyle w:val="Sommario3"/>
        <w:rPr>
          <w:rFonts w:asciiTheme="minorHAnsi" w:eastAsiaTheme="minorEastAsia" w:hAnsiTheme="minorHAnsi" w:cstheme="minorBidi"/>
          <w:noProof/>
          <w:sz w:val="22"/>
          <w:szCs w:val="22"/>
          <w:lang w:val="it-IT" w:eastAsia="it-IT"/>
        </w:rPr>
      </w:pPr>
      <w:hyperlink w:anchor="_Toc481504267" w:history="1">
        <w:r w:rsidR="007907C4" w:rsidRPr="001E4AA5">
          <w:rPr>
            <w:rStyle w:val="Collegamentoipertestuale"/>
            <w:noProof/>
          </w:rPr>
          <w:t>3.Y.3 Referenced Standards</w:t>
        </w:r>
        <w:r w:rsidR="007907C4">
          <w:rPr>
            <w:noProof/>
            <w:webHidden/>
          </w:rPr>
          <w:tab/>
        </w:r>
        <w:r w:rsidR="007907C4">
          <w:rPr>
            <w:noProof/>
            <w:webHidden/>
          </w:rPr>
          <w:fldChar w:fldCharType="begin"/>
        </w:r>
        <w:r w:rsidR="007907C4">
          <w:rPr>
            <w:noProof/>
            <w:webHidden/>
          </w:rPr>
          <w:instrText xml:space="preserve"> PAGEREF _Toc481504267 \h </w:instrText>
        </w:r>
        <w:r w:rsidR="007907C4">
          <w:rPr>
            <w:noProof/>
            <w:webHidden/>
          </w:rPr>
        </w:r>
        <w:r w:rsidR="007907C4">
          <w:rPr>
            <w:noProof/>
            <w:webHidden/>
          </w:rPr>
          <w:fldChar w:fldCharType="separate"/>
        </w:r>
        <w:r w:rsidR="007907C4">
          <w:rPr>
            <w:noProof/>
            <w:webHidden/>
          </w:rPr>
          <w:t>22</w:t>
        </w:r>
        <w:r w:rsidR="007907C4">
          <w:rPr>
            <w:noProof/>
            <w:webHidden/>
          </w:rPr>
          <w:fldChar w:fldCharType="end"/>
        </w:r>
      </w:hyperlink>
    </w:p>
    <w:p w14:paraId="053C5B4C" w14:textId="1B753566" w:rsidR="007907C4" w:rsidRDefault="00566744">
      <w:pPr>
        <w:pStyle w:val="Sommario3"/>
        <w:rPr>
          <w:rFonts w:asciiTheme="minorHAnsi" w:eastAsiaTheme="minorEastAsia" w:hAnsiTheme="minorHAnsi" w:cstheme="minorBidi"/>
          <w:noProof/>
          <w:sz w:val="22"/>
          <w:szCs w:val="22"/>
          <w:lang w:val="it-IT" w:eastAsia="it-IT"/>
        </w:rPr>
      </w:pPr>
      <w:hyperlink w:anchor="_Toc481504268" w:history="1">
        <w:r w:rsidR="007907C4" w:rsidRPr="001E4AA5">
          <w:rPr>
            <w:rStyle w:val="Collegamentoipertestuale"/>
            <w:noProof/>
          </w:rPr>
          <w:t>3.Y.4 Interaction Diagram</w:t>
        </w:r>
        <w:r w:rsidR="007907C4">
          <w:rPr>
            <w:noProof/>
            <w:webHidden/>
          </w:rPr>
          <w:tab/>
        </w:r>
        <w:r w:rsidR="007907C4">
          <w:rPr>
            <w:noProof/>
            <w:webHidden/>
          </w:rPr>
          <w:fldChar w:fldCharType="begin"/>
        </w:r>
        <w:r w:rsidR="007907C4">
          <w:rPr>
            <w:noProof/>
            <w:webHidden/>
          </w:rPr>
          <w:instrText xml:space="preserve"> PAGEREF _Toc481504268 \h </w:instrText>
        </w:r>
        <w:r w:rsidR="007907C4">
          <w:rPr>
            <w:noProof/>
            <w:webHidden/>
          </w:rPr>
        </w:r>
        <w:r w:rsidR="007907C4">
          <w:rPr>
            <w:noProof/>
            <w:webHidden/>
          </w:rPr>
          <w:fldChar w:fldCharType="separate"/>
        </w:r>
        <w:r w:rsidR="007907C4">
          <w:rPr>
            <w:noProof/>
            <w:webHidden/>
          </w:rPr>
          <w:t>23</w:t>
        </w:r>
        <w:r w:rsidR="007907C4">
          <w:rPr>
            <w:noProof/>
            <w:webHidden/>
          </w:rPr>
          <w:fldChar w:fldCharType="end"/>
        </w:r>
      </w:hyperlink>
    </w:p>
    <w:p w14:paraId="778723FC" w14:textId="26A82AB4" w:rsidR="007907C4" w:rsidRDefault="00566744">
      <w:pPr>
        <w:pStyle w:val="Sommario4"/>
        <w:rPr>
          <w:rFonts w:asciiTheme="minorHAnsi" w:eastAsiaTheme="minorEastAsia" w:hAnsiTheme="minorHAnsi" w:cstheme="minorBidi"/>
          <w:noProof/>
          <w:sz w:val="22"/>
          <w:szCs w:val="22"/>
          <w:lang w:val="it-IT" w:eastAsia="it-IT"/>
        </w:rPr>
      </w:pPr>
      <w:hyperlink w:anchor="_Toc481504269" w:history="1">
        <w:r w:rsidR="007907C4" w:rsidRPr="001E4AA5">
          <w:rPr>
            <w:rStyle w:val="Collegamentoipertestuale"/>
            <w:noProof/>
          </w:rPr>
          <w:t>3.Y.4.1 Mobile Query Existing Data Request message</w:t>
        </w:r>
        <w:r w:rsidR="007907C4">
          <w:rPr>
            <w:noProof/>
            <w:webHidden/>
          </w:rPr>
          <w:tab/>
        </w:r>
        <w:r w:rsidR="007907C4">
          <w:rPr>
            <w:noProof/>
            <w:webHidden/>
          </w:rPr>
          <w:fldChar w:fldCharType="begin"/>
        </w:r>
        <w:r w:rsidR="007907C4">
          <w:rPr>
            <w:noProof/>
            <w:webHidden/>
          </w:rPr>
          <w:instrText xml:space="preserve"> PAGEREF _Toc481504269 \h </w:instrText>
        </w:r>
        <w:r w:rsidR="007907C4">
          <w:rPr>
            <w:noProof/>
            <w:webHidden/>
          </w:rPr>
        </w:r>
        <w:r w:rsidR="007907C4">
          <w:rPr>
            <w:noProof/>
            <w:webHidden/>
          </w:rPr>
          <w:fldChar w:fldCharType="separate"/>
        </w:r>
        <w:r w:rsidR="007907C4">
          <w:rPr>
            <w:noProof/>
            <w:webHidden/>
          </w:rPr>
          <w:t>23</w:t>
        </w:r>
        <w:r w:rsidR="007907C4">
          <w:rPr>
            <w:noProof/>
            <w:webHidden/>
          </w:rPr>
          <w:fldChar w:fldCharType="end"/>
        </w:r>
      </w:hyperlink>
    </w:p>
    <w:p w14:paraId="167C6F4A" w14:textId="2798EAB8" w:rsidR="007907C4" w:rsidRDefault="00566744">
      <w:pPr>
        <w:pStyle w:val="Sommario5"/>
        <w:rPr>
          <w:rFonts w:asciiTheme="minorHAnsi" w:eastAsiaTheme="minorEastAsia" w:hAnsiTheme="minorHAnsi" w:cstheme="minorBidi"/>
          <w:noProof/>
          <w:sz w:val="22"/>
          <w:szCs w:val="22"/>
          <w:lang w:val="it-IT" w:eastAsia="it-IT"/>
        </w:rPr>
      </w:pPr>
      <w:hyperlink w:anchor="_Toc481504270" w:history="1">
        <w:r w:rsidR="007907C4" w:rsidRPr="001E4AA5">
          <w:rPr>
            <w:rStyle w:val="Collegamentoipertestuale"/>
            <w:noProof/>
          </w:rPr>
          <w:t>3.Y.4.1.1 Trigger Events</w:t>
        </w:r>
        <w:r w:rsidR="007907C4">
          <w:rPr>
            <w:noProof/>
            <w:webHidden/>
          </w:rPr>
          <w:tab/>
        </w:r>
        <w:r w:rsidR="007907C4">
          <w:rPr>
            <w:noProof/>
            <w:webHidden/>
          </w:rPr>
          <w:fldChar w:fldCharType="begin"/>
        </w:r>
        <w:r w:rsidR="007907C4">
          <w:rPr>
            <w:noProof/>
            <w:webHidden/>
          </w:rPr>
          <w:instrText xml:space="preserve"> PAGEREF _Toc481504270 \h </w:instrText>
        </w:r>
        <w:r w:rsidR="007907C4">
          <w:rPr>
            <w:noProof/>
            <w:webHidden/>
          </w:rPr>
        </w:r>
        <w:r w:rsidR="007907C4">
          <w:rPr>
            <w:noProof/>
            <w:webHidden/>
          </w:rPr>
          <w:fldChar w:fldCharType="separate"/>
        </w:r>
        <w:r w:rsidR="007907C4">
          <w:rPr>
            <w:noProof/>
            <w:webHidden/>
          </w:rPr>
          <w:t>23</w:t>
        </w:r>
        <w:r w:rsidR="007907C4">
          <w:rPr>
            <w:noProof/>
            <w:webHidden/>
          </w:rPr>
          <w:fldChar w:fldCharType="end"/>
        </w:r>
      </w:hyperlink>
    </w:p>
    <w:p w14:paraId="3EC61D5C" w14:textId="12C7A0EE" w:rsidR="007907C4" w:rsidRDefault="00566744">
      <w:pPr>
        <w:pStyle w:val="Sommario5"/>
        <w:rPr>
          <w:rFonts w:asciiTheme="minorHAnsi" w:eastAsiaTheme="minorEastAsia" w:hAnsiTheme="minorHAnsi" w:cstheme="minorBidi"/>
          <w:noProof/>
          <w:sz w:val="22"/>
          <w:szCs w:val="22"/>
          <w:lang w:val="it-IT" w:eastAsia="it-IT"/>
        </w:rPr>
      </w:pPr>
      <w:hyperlink w:anchor="_Toc481504271" w:history="1">
        <w:r w:rsidR="007907C4" w:rsidRPr="001E4AA5">
          <w:rPr>
            <w:rStyle w:val="Collegamentoipertestuale"/>
            <w:noProof/>
          </w:rPr>
          <w:t>3.Y.4.1.2 Message Semantics</w:t>
        </w:r>
        <w:r w:rsidR="007907C4">
          <w:rPr>
            <w:noProof/>
            <w:webHidden/>
          </w:rPr>
          <w:tab/>
        </w:r>
        <w:r w:rsidR="007907C4">
          <w:rPr>
            <w:noProof/>
            <w:webHidden/>
          </w:rPr>
          <w:fldChar w:fldCharType="begin"/>
        </w:r>
        <w:r w:rsidR="007907C4">
          <w:rPr>
            <w:noProof/>
            <w:webHidden/>
          </w:rPr>
          <w:instrText xml:space="preserve"> PAGEREF _Toc481504271 \h </w:instrText>
        </w:r>
        <w:r w:rsidR="007907C4">
          <w:rPr>
            <w:noProof/>
            <w:webHidden/>
          </w:rPr>
        </w:r>
        <w:r w:rsidR="007907C4">
          <w:rPr>
            <w:noProof/>
            <w:webHidden/>
          </w:rPr>
          <w:fldChar w:fldCharType="separate"/>
        </w:r>
        <w:r w:rsidR="007907C4">
          <w:rPr>
            <w:noProof/>
            <w:webHidden/>
          </w:rPr>
          <w:t>23</w:t>
        </w:r>
        <w:r w:rsidR="007907C4">
          <w:rPr>
            <w:noProof/>
            <w:webHidden/>
          </w:rPr>
          <w:fldChar w:fldCharType="end"/>
        </w:r>
      </w:hyperlink>
    </w:p>
    <w:p w14:paraId="51612418" w14:textId="3E4E15D5" w:rsidR="007907C4" w:rsidRDefault="00566744">
      <w:pPr>
        <w:pStyle w:val="Sommario6"/>
        <w:rPr>
          <w:rFonts w:asciiTheme="minorHAnsi" w:eastAsiaTheme="minorEastAsia" w:hAnsiTheme="minorHAnsi" w:cstheme="minorBidi"/>
          <w:noProof/>
          <w:sz w:val="22"/>
          <w:szCs w:val="22"/>
          <w:lang w:val="it-IT" w:eastAsia="it-IT"/>
        </w:rPr>
      </w:pPr>
      <w:hyperlink w:anchor="_Toc481504272" w:history="1">
        <w:r w:rsidR="007907C4" w:rsidRPr="001E4AA5">
          <w:rPr>
            <w:rStyle w:val="Collegamentoipertestuale"/>
            <w:noProof/>
          </w:rPr>
          <w:t>3.Y.4.1.2.1 Query Search Parameters</w:t>
        </w:r>
        <w:r w:rsidR="007907C4">
          <w:rPr>
            <w:noProof/>
            <w:webHidden/>
          </w:rPr>
          <w:tab/>
        </w:r>
        <w:r w:rsidR="007907C4">
          <w:rPr>
            <w:noProof/>
            <w:webHidden/>
          </w:rPr>
          <w:fldChar w:fldCharType="begin"/>
        </w:r>
        <w:r w:rsidR="007907C4">
          <w:rPr>
            <w:noProof/>
            <w:webHidden/>
          </w:rPr>
          <w:instrText xml:space="preserve"> PAGEREF _Toc481504272 \h </w:instrText>
        </w:r>
        <w:r w:rsidR="007907C4">
          <w:rPr>
            <w:noProof/>
            <w:webHidden/>
          </w:rPr>
        </w:r>
        <w:r w:rsidR="007907C4">
          <w:rPr>
            <w:noProof/>
            <w:webHidden/>
          </w:rPr>
          <w:fldChar w:fldCharType="separate"/>
        </w:r>
        <w:r w:rsidR="007907C4">
          <w:rPr>
            <w:noProof/>
            <w:webHidden/>
          </w:rPr>
          <w:t>24</w:t>
        </w:r>
        <w:r w:rsidR="007907C4">
          <w:rPr>
            <w:noProof/>
            <w:webHidden/>
          </w:rPr>
          <w:fldChar w:fldCharType="end"/>
        </w:r>
      </w:hyperlink>
    </w:p>
    <w:p w14:paraId="16B2861C" w14:textId="0DE9CF4B" w:rsidR="007907C4" w:rsidRDefault="00566744">
      <w:pPr>
        <w:pStyle w:val="Sommario7"/>
        <w:rPr>
          <w:rFonts w:asciiTheme="minorHAnsi" w:eastAsiaTheme="minorEastAsia" w:hAnsiTheme="minorHAnsi" w:cstheme="minorBidi"/>
          <w:noProof/>
          <w:sz w:val="22"/>
          <w:szCs w:val="22"/>
          <w:lang w:val="it-IT" w:eastAsia="it-IT"/>
        </w:rPr>
      </w:pPr>
      <w:hyperlink w:anchor="_Toc481504273" w:history="1">
        <w:r w:rsidR="007907C4" w:rsidRPr="001E4AA5">
          <w:rPr>
            <w:rStyle w:val="Collegamentoipertestuale"/>
            <w:noProof/>
          </w:rPr>
          <w:t>3.Y.4.1.2.1.1 Simple Observation Option Search Parameters</w:t>
        </w:r>
        <w:r w:rsidR="007907C4">
          <w:rPr>
            <w:noProof/>
            <w:webHidden/>
          </w:rPr>
          <w:tab/>
        </w:r>
        <w:r w:rsidR="007907C4">
          <w:rPr>
            <w:noProof/>
            <w:webHidden/>
          </w:rPr>
          <w:fldChar w:fldCharType="begin"/>
        </w:r>
        <w:r w:rsidR="007907C4">
          <w:rPr>
            <w:noProof/>
            <w:webHidden/>
          </w:rPr>
          <w:instrText xml:space="preserve"> PAGEREF _Toc481504273 \h </w:instrText>
        </w:r>
        <w:r w:rsidR="007907C4">
          <w:rPr>
            <w:noProof/>
            <w:webHidden/>
          </w:rPr>
        </w:r>
        <w:r w:rsidR="007907C4">
          <w:rPr>
            <w:noProof/>
            <w:webHidden/>
          </w:rPr>
          <w:fldChar w:fldCharType="separate"/>
        </w:r>
        <w:r w:rsidR="007907C4">
          <w:rPr>
            <w:noProof/>
            <w:webHidden/>
          </w:rPr>
          <w:t>25</w:t>
        </w:r>
        <w:r w:rsidR="007907C4">
          <w:rPr>
            <w:noProof/>
            <w:webHidden/>
          </w:rPr>
          <w:fldChar w:fldCharType="end"/>
        </w:r>
      </w:hyperlink>
    </w:p>
    <w:p w14:paraId="59CFAE65" w14:textId="539049B1" w:rsidR="007907C4" w:rsidRDefault="00566744">
      <w:pPr>
        <w:pStyle w:val="Sommario7"/>
        <w:rPr>
          <w:rFonts w:asciiTheme="minorHAnsi" w:eastAsiaTheme="minorEastAsia" w:hAnsiTheme="minorHAnsi" w:cstheme="minorBidi"/>
          <w:noProof/>
          <w:sz w:val="22"/>
          <w:szCs w:val="22"/>
          <w:lang w:val="it-IT" w:eastAsia="it-IT"/>
        </w:rPr>
      </w:pPr>
      <w:hyperlink w:anchor="_Toc481504274" w:history="1">
        <w:r w:rsidR="007907C4" w:rsidRPr="001E4AA5">
          <w:rPr>
            <w:rStyle w:val="Collegamentoipertestuale"/>
            <w:noProof/>
          </w:rPr>
          <w:t>3.Y.4.1.2.1.2 Allergies and Intolerances Option Search Parameters</w:t>
        </w:r>
        <w:r w:rsidR="007907C4">
          <w:rPr>
            <w:noProof/>
            <w:webHidden/>
          </w:rPr>
          <w:tab/>
        </w:r>
        <w:r w:rsidR="007907C4">
          <w:rPr>
            <w:noProof/>
            <w:webHidden/>
          </w:rPr>
          <w:fldChar w:fldCharType="begin"/>
        </w:r>
        <w:r w:rsidR="007907C4">
          <w:rPr>
            <w:noProof/>
            <w:webHidden/>
          </w:rPr>
          <w:instrText xml:space="preserve"> PAGEREF _Toc481504274 \h </w:instrText>
        </w:r>
        <w:r w:rsidR="007907C4">
          <w:rPr>
            <w:noProof/>
            <w:webHidden/>
          </w:rPr>
        </w:r>
        <w:r w:rsidR="007907C4">
          <w:rPr>
            <w:noProof/>
            <w:webHidden/>
          </w:rPr>
          <w:fldChar w:fldCharType="separate"/>
        </w:r>
        <w:r w:rsidR="007907C4">
          <w:rPr>
            <w:noProof/>
            <w:webHidden/>
          </w:rPr>
          <w:t>26</w:t>
        </w:r>
        <w:r w:rsidR="007907C4">
          <w:rPr>
            <w:noProof/>
            <w:webHidden/>
          </w:rPr>
          <w:fldChar w:fldCharType="end"/>
        </w:r>
      </w:hyperlink>
    </w:p>
    <w:p w14:paraId="0F624ACF" w14:textId="4C2046EE" w:rsidR="007907C4" w:rsidRDefault="00566744">
      <w:pPr>
        <w:pStyle w:val="Sommario7"/>
        <w:rPr>
          <w:rFonts w:asciiTheme="minorHAnsi" w:eastAsiaTheme="minorEastAsia" w:hAnsiTheme="minorHAnsi" w:cstheme="minorBidi"/>
          <w:noProof/>
          <w:sz w:val="22"/>
          <w:szCs w:val="22"/>
          <w:lang w:val="it-IT" w:eastAsia="it-IT"/>
        </w:rPr>
      </w:pPr>
      <w:hyperlink w:anchor="_Toc481504275" w:history="1">
        <w:r w:rsidR="007907C4" w:rsidRPr="001E4AA5">
          <w:rPr>
            <w:rStyle w:val="Collegamentoipertestuale"/>
            <w:noProof/>
          </w:rPr>
          <w:t>3.Y.4.1.2.1.3 Conditions Option Search Parameters</w:t>
        </w:r>
        <w:r w:rsidR="007907C4">
          <w:rPr>
            <w:noProof/>
            <w:webHidden/>
          </w:rPr>
          <w:tab/>
        </w:r>
        <w:r w:rsidR="007907C4">
          <w:rPr>
            <w:noProof/>
            <w:webHidden/>
          </w:rPr>
          <w:fldChar w:fldCharType="begin"/>
        </w:r>
        <w:r w:rsidR="007907C4">
          <w:rPr>
            <w:noProof/>
            <w:webHidden/>
          </w:rPr>
          <w:instrText xml:space="preserve"> PAGEREF _Toc481504275 \h </w:instrText>
        </w:r>
        <w:r w:rsidR="007907C4">
          <w:rPr>
            <w:noProof/>
            <w:webHidden/>
          </w:rPr>
        </w:r>
        <w:r w:rsidR="007907C4">
          <w:rPr>
            <w:noProof/>
            <w:webHidden/>
          </w:rPr>
          <w:fldChar w:fldCharType="separate"/>
        </w:r>
        <w:r w:rsidR="007907C4">
          <w:rPr>
            <w:noProof/>
            <w:webHidden/>
          </w:rPr>
          <w:t>26</w:t>
        </w:r>
        <w:r w:rsidR="007907C4">
          <w:rPr>
            <w:noProof/>
            <w:webHidden/>
          </w:rPr>
          <w:fldChar w:fldCharType="end"/>
        </w:r>
      </w:hyperlink>
    </w:p>
    <w:p w14:paraId="48DCB32D" w14:textId="1CD52836" w:rsidR="007907C4" w:rsidRDefault="00566744">
      <w:pPr>
        <w:pStyle w:val="Sommario7"/>
        <w:rPr>
          <w:rFonts w:asciiTheme="minorHAnsi" w:eastAsiaTheme="minorEastAsia" w:hAnsiTheme="minorHAnsi" w:cstheme="minorBidi"/>
          <w:noProof/>
          <w:sz w:val="22"/>
          <w:szCs w:val="22"/>
          <w:lang w:val="it-IT" w:eastAsia="it-IT"/>
        </w:rPr>
      </w:pPr>
      <w:hyperlink w:anchor="_Toc481504276" w:history="1">
        <w:r w:rsidR="007907C4" w:rsidRPr="001E4AA5">
          <w:rPr>
            <w:rStyle w:val="Collegamentoipertestuale"/>
            <w:noProof/>
          </w:rPr>
          <w:t>3.Y.4.1.2.1.4 Diagnostic Reports Option Search Parameters</w:t>
        </w:r>
        <w:r w:rsidR="007907C4">
          <w:rPr>
            <w:noProof/>
            <w:webHidden/>
          </w:rPr>
          <w:tab/>
        </w:r>
        <w:r w:rsidR="007907C4">
          <w:rPr>
            <w:noProof/>
            <w:webHidden/>
          </w:rPr>
          <w:fldChar w:fldCharType="begin"/>
        </w:r>
        <w:r w:rsidR="007907C4">
          <w:rPr>
            <w:noProof/>
            <w:webHidden/>
          </w:rPr>
          <w:instrText xml:space="preserve"> PAGEREF _Toc481504276 \h </w:instrText>
        </w:r>
        <w:r w:rsidR="007907C4">
          <w:rPr>
            <w:noProof/>
            <w:webHidden/>
          </w:rPr>
        </w:r>
        <w:r w:rsidR="007907C4">
          <w:rPr>
            <w:noProof/>
            <w:webHidden/>
          </w:rPr>
          <w:fldChar w:fldCharType="separate"/>
        </w:r>
        <w:r w:rsidR="007907C4">
          <w:rPr>
            <w:noProof/>
            <w:webHidden/>
          </w:rPr>
          <w:t>26</w:t>
        </w:r>
        <w:r w:rsidR="007907C4">
          <w:rPr>
            <w:noProof/>
            <w:webHidden/>
          </w:rPr>
          <w:fldChar w:fldCharType="end"/>
        </w:r>
      </w:hyperlink>
    </w:p>
    <w:p w14:paraId="55D2A63B" w14:textId="10869476" w:rsidR="007907C4" w:rsidRDefault="00566744">
      <w:pPr>
        <w:pStyle w:val="Sommario7"/>
        <w:rPr>
          <w:rFonts w:asciiTheme="minorHAnsi" w:eastAsiaTheme="minorEastAsia" w:hAnsiTheme="minorHAnsi" w:cstheme="minorBidi"/>
          <w:noProof/>
          <w:sz w:val="22"/>
          <w:szCs w:val="22"/>
          <w:lang w:val="it-IT" w:eastAsia="it-IT"/>
        </w:rPr>
      </w:pPr>
      <w:hyperlink w:anchor="_Toc481504277" w:history="1">
        <w:r w:rsidR="007907C4" w:rsidRPr="001E4AA5">
          <w:rPr>
            <w:rStyle w:val="Collegamentoipertestuale"/>
            <w:noProof/>
          </w:rPr>
          <w:t>3.Y.4.1.2.1.5 Medications Option Search Parameters</w:t>
        </w:r>
        <w:r w:rsidR="007907C4">
          <w:rPr>
            <w:noProof/>
            <w:webHidden/>
          </w:rPr>
          <w:tab/>
        </w:r>
        <w:r w:rsidR="007907C4">
          <w:rPr>
            <w:noProof/>
            <w:webHidden/>
          </w:rPr>
          <w:fldChar w:fldCharType="begin"/>
        </w:r>
        <w:r w:rsidR="007907C4">
          <w:rPr>
            <w:noProof/>
            <w:webHidden/>
          </w:rPr>
          <w:instrText xml:space="preserve"> PAGEREF _Toc481504277 \h </w:instrText>
        </w:r>
        <w:r w:rsidR="007907C4">
          <w:rPr>
            <w:noProof/>
            <w:webHidden/>
          </w:rPr>
        </w:r>
        <w:r w:rsidR="007907C4">
          <w:rPr>
            <w:noProof/>
            <w:webHidden/>
          </w:rPr>
          <w:fldChar w:fldCharType="separate"/>
        </w:r>
        <w:r w:rsidR="007907C4">
          <w:rPr>
            <w:noProof/>
            <w:webHidden/>
          </w:rPr>
          <w:t>27</w:t>
        </w:r>
        <w:r w:rsidR="007907C4">
          <w:rPr>
            <w:noProof/>
            <w:webHidden/>
          </w:rPr>
          <w:fldChar w:fldCharType="end"/>
        </w:r>
      </w:hyperlink>
    </w:p>
    <w:p w14:paraId="0D3FF9F5" w14:textId="024E560E" w:rsidR="007907C4" w:rsidRDefault="00566744">
      <w:pPr>
        <w:pStyle w:val="Sommario7"/>
        <w:rPr>
          <w:rFonts w:asciiTheme="minorHAnsi" w:eastAsiaTheme="minorEastAsia" w:hAnsiTheme="minorHAnsi" w:cstheme="minorBidi"/>
          <w:noProof/>
          <w:sz w:val="22"/>
          <w:szCs w:val="22"/>
          <w:lang w:val="it-IT" w:eastAsia="it-IT"/>
        </w:rPr>
      </w:pPr>
      <w:hyperlink w:anchor="_Toc481504278" w:history="1">
        <w:r w:rsidR="007907C4" w:rsidRPr="001E4AA5">
          <w:rPr>
            <w:rStyle w:val="Collegamentoipertestuale"/>
            <w:noProof/>
          </w:rPr>
          <w:t>3.Y.4.1.2.1.6 Immunizations Option Search Parameters</w:t>
        </w:r>
        <w:r w:rsidR="007907C4">
          <w:rPr>
            <w:noProof/>
            <w:webHidden/>
          </w:rPr>
          <w:tab/>
        </w:r>
        <w:r w:rsidR="007907C4">
          <w:rPr>
            <w:noProof/>
            <w:webHidden/>
          </w:rPr>
          <w:fldChar w:fldCharType="begin"/>
        </w:r>
        <w:r w:rsidR="007907C4">
          <w:rPr>
            <w:noProof/>
            <w:webHidden/>
          </w:rPr>
          <w:instrText xml:space="preserve"> PAGEREF _Toc481504278 \h </w:instrText>
        </w:r>
        <w:r w:rsidR="007907C4">
          <w:rPr>
            <w:noProof/>
            <w:webHidden/>
          </w:rPr>
        </w:r>
        <w:r w:rsidR="007907C4">
          <w:rPr>
            <w:noProof/>
            <w:webHidden/>
          </w:rPr>
          <w:fldChar w:fldCharType="separate"/>
        </w:r>
        <w:r w:rsidR="007907C4">
          <w:rPr>
            <w:noProof/>
            <w:webHidden/>
          </w:rPr>
          <w:t>28</w:t>
        </w:r>
        <w:r w:rsidR="007907C4">
          <w:rPr>
            <w:noProof/>
            <w:webHidden/>
          </w:rPr>
          <w:fldChar w:fldCharType="end"/>
        </w:r>
      </w:hyperlink>
    </w:p>
    <w:p w14:paraId="6A64DB48" w14:textId="39A00315" w:rsidR="007907C4" w:rsidRDefault="00566744">
      <w:pPr>
        <w:pStyle w:val="Sommario7"/>
        <w:rPr>
          <w:rFonts w:asciiTheme="minorHAnsi" w:eastAsiaTheme="minorEastAsia" w:hAnsiTheme="minorHAnsi" w:cstheme="minorBidi"/>
          <w:noProof/>
          <w:sz w:val="22"/>
          <w:szCs w:val="22"/>
          <w:lang w:val="it-IT" w:eastAsia="it-IT"/>
        </w:rPr>
      </w:pPr>
      <w:hyperlink w:anchor="_Toc481504279" w:history="1">
        <w:r w:rsidR="007907C4" w:rsidRPr="001E4AA5">
          <w:rPr>
            <w:rStyle w:val="Collegamentoipertestuale"/>
            <w:noProof/>
          </w:rPr>
          <w:t>3.Y.4.1.2.1.7 Procedures Option Search Parameters</w:t>
        </w:r>
        <w:r w:rsidR="007907C4">
          <w:rPr>
            <w:noProof/>
            <w:webHidden/>
          </w:rPr>
          <w:tab/>
        </w:r>
        <w:r w:rsidR="007907C4">
          <w:rPr>
            <w:noProof/>
            <w:webHidden/>
          </w:rPr>
          <w:fldChar w:fldCharType="begin"/>
        </w:r>
        <w:r w:rsidR="007907C4">
          <w:rPr>
            <w:noProof/>
            <w:webHidden/>
          </w:rPr>
          <w:instrText xml:space="preserve"> PAGEREF _Toc481504279 \h </w:instrText>
        </w:r>
        <w:r w:rsidR="007907C4">
          <w:rPr>
            <w:noProof/>
            <w:webHidden/>
          </w:rPr>
        </w:r>
        <w:r w:rsidR="007907C4">
          <w:rPr>
            <w:noProof/>
            <w:webHidden/>
          </w:rPr>
          <w:fldChar w:fldCharType="separate"/>
        </w:r>
        <w:r w:rsidR="007907C4">
          <w:rPr>
            <w:noProof/>
            <w:webHidden/>
          </w:rPr>
          <w:t>28</w:t>
        </w:r>
        <w:r w:rsidR="007907C4">
          <w:rPr>
            <w:noProof/>
            <w:webHidden/>
          </w:rPr>
          <w:fldChar w:fldCharType="end"/>
        </w:r>
      </w:hyperlink>
    </w:p>
    <w:p w14:paraId="3A3D4A99" w14:textId="14F35B1D" w:rsidR="007907C4" w:rsidRDefault="00566744">
      <w:pPr>
        <w:pStyle w:val="Sommario7"/>
        <w:rPr>
          <w:rFonts w:asciiTheme="minorHAnsi" w:eastAsiaTheme="minorEastAsia" w:hAnsiTheme="minorHAnsi" w:cstheme="minorBidi"/>
          <w:noProof/>
          <w:sz w:val="22"/>
          <w:szCs w:val="22"/>
          <w:lang w:val="it-IT" w:eastAsia="it-IT"/>
        </w:rPr>
      </w:pPr>
      <w:hyperlink w:anchor="_Toc481504280" w:history="1">
        <w:r w:rsidR="007907C4" w:rsidRPr="001E4AA5">
          <w:rPr>
            <w:rStyle w:val="Collegamentoipertestuale"/>
            <w:noProof/>
          </w:rPr>
          <w:t>3.Y.4.1.2.1.8 Encounters Option Search Parameters</w:t>
        </w:r>
        <w:r w:rsidR="007907C4">
          <w:rPr>
            <w:noProof/>
            <w:webHidden/>
          </w:rPr>
          <w:tab/>
        </w:r>
        <w:r w:rsidR="007907C4">
          <w:rPr>
            <w:noProof/>
            <w:webHidden/>
          </w:rPr>
          <w:fldChar w:fldCharType="begin"/>
        </w:r>
        <w:r w:rsidR="007907C4">
          <w:rPr>
            <w:noProof/>
            <w:webHidden/>
          </w:rPr>
          <w:instrText xml:space="preserve"> PAGEREF _Toc481504280 \h </w:instrText>
        </w:r>
        <w:r w:rsidR="007907C4">
          <w:rPr>
            <w:noProof/>
            <w:webHidden/>
          </w:rPr>
        </w:r>
        <w:r w:rsidR="007907C4">
          <w:rPr>
            <w:noProof/>
            <w:webHidden/>
          </w:rPr>
          <w:fldChar w:fldCharType="separate"/>
        </w:r>
        <w:r w:rsidR="007907C4">
          <w:rPr>
            <w:noProof/>
            <w:webHidden/>
          </w:rPr>
          <w:t>28</w:t>
        </w:r>
        <w:r w:rsidR="007907C4">
          <w:rPr>
            <w:noProof/>
            <w:webHidden/>
          </w:rPr>
          <w:fldChar w:fldCharType="end"/>
        </w:r>
      </w:hyperlink>
    </w:p>
    <w:p w14:paraId="5C63A992" w14:textId="1C10C33D" w:rsidR="007907C4" w:rsidRDefault="00566744">
      <w:pPr>
        <w:pStyle w:val="Sommario7"/>
        <w:rPr>
          <w:rFonts w:asciiTheme="minorHAnsi" w:eastAsiaTheme="minorEastAsia" w:hAnsiTheme="minorHAnsi" w:cstheme="minorBidi"/>
          <w:noProof/>
          <w:sz w:val="22"/>
          <w:szCs w:val="22"/>
          <w:lang w:val="it-IT" w:eastAsia="it-IT"/>
        </w:rPr>
      </w:pPr>
      <w:hyperlink w:anchor="_Toc481504281" w:history="1">
        <w:r w:rsidR="007907C4" w:rsidRPr="001E4AA5">
          <w:rPr>
            <w:rStyle w:val="Collegamentoipertestuale"/>
            <w:noProof/>
          </w:rPr>
          <w:t>3.Y.4.1.2.1.9 Provenance Option Search Parameters</w:t>
        </w:r>
        <w:r w:rsidR="007907C4">
          <w:rPr>
            <w:noProof/>
            <w:webHidden/>
          </w:rPr>
          <w:tab/>
        </w:r>
        <w:r w:rsidR="007907C4">
          <w:rPr>
            <w:noProof/>
            <w:webHidden/>
          </w:rPr>
          <w:fldChar w:fldCharType="begin"/>
        </w:r>
        <w:r w:rsidR="007907C4">
          <w:rPr>
            <w:noProof/>
            <w:webHidden/>
          </w:rPr>
          <w:instrText xml:space="preserve"> PAGEREF _Toc481504281 \h </w:instrText>
        </w:r>
        <w:r w:rsidR="007907C4">
          <w:rPr>
            <w:noProof/>
            <w:webHidden/>
          </w:rPr>
        </w:r>
        <w:r w:rsidR="007907C4">
          <w:rPr>
            <w:noProof/>
            <w:webHidden/>
          </w:rPr>
          <w:fldChar w:fldCharType="separate"/>
        </w:r>
        <w:r w:rsidR="007907C4">
          <w:rPr>
            <w:noProof/>
            <w:webHidden/>
          </w:rPr>
          <w:t>29</w:t>
        </w:r>
        <w:r w:rsidR="007907C4">
          <w:rPr>
            <w:noProof/>
            <w:webHidden/>
          </w:rPr>
          <w:fldChar w:fldCharType="end"/>
        </w:r>
      </w:hyperlink>
    </w:p>
    <w:p w14:paraId="766D25A5" w14:textId="5E76C10B" w:rsidR="007907C4" w:rsidRDefault="00566744">
      <w:pPr>
        <w:pStyle w:val="Sommario6"/>
        <w:rPr>
          <w:rFonts w:asciiTheme="minorHAnsi" w:eastAsiaTheme="minorEastAsia" w:hAnsiTheme="minorHAnsi" w:cstheme="minorBidi"/>
          <w:noProof/>
          <w:sz w:val="22"/>
          <w:szCs w:val="22"/>
          <w:lang w:val="it-IT" w:eastAsia="it-IT"/>
        </w:rPr>
      </w:pPr>
      <w:hyperlink w:anchor="_Toc481504282" w:history="1">
        <w:r w:rsidR="007907C4" w:rsidRPr="001E4AA5">
          <w:rPr>
            <w:rStyle w:val="Collegamentoipertestuale"/>
            <w:noProof/>
          </w:rPr>
          <w:t>3.Y.4.1.2.2 Parameter Modifiers</w:t>
        </w:r>
        <w:r w:rsidR="007907C4">
          <w:rPr>
            <w:noProof/>
            <w:webHidden/>
          </w:rPr>
          <w:tab/>
        </w:r>
        <w:r w:rsidR="007907C4">
          <w:rPr>
            <w:noProof/>
            <w:webHidden/>
          </w:rPr>
          <w:fldChar w:fldCharType="begin"/>
        </w:r>
        <w:r w:rsidR="007907C4">
          <w:rPr>
            <w:noProof/>
            <w:webHidden/>
          </w:rPr>
          <w:instrText xml:space="preserve"> PAGEREF _Toc481504282 \h </w:instrText>
        </w:r>
        <w:r w:rsidR="007907C4">
          <w:rPr>
            <w:noProof/>
            <w:webHidden/>
          </w:rPr>
        </w:r>
        <w:r w:rsidR="007907C4">
          <w:rPr>
            <w:noProof/>
            <w:webHidden/>
          </w:rPr>
          <w:fldChar w:fldCharType="separate"/>
        </w:r>
        <w:r w:rsidR="007907C4">
          <w:rPr>
            <w:noProof/>
            <w:webHidden/>
          </w:rPr>
          <w:t>29</w:t>
        </w:r>
        <w:r w:rsidR="007907C4">
          <w:rPr>
            <w:noProof/>
            <w:webHidden/>
          </w:rPr>
          <w:fldChar w:fldCharType="end"/>
        </w:r>
      </w:hyperlink>
    </w:p>
    <w:p w14:paraId="544A2273" w14:textId="34516B2F" w:rsidR="007907C4" w:rsidRDefault="00566744">
      <w:pPr>
        <w:pStyle w:val="Sommario6"/>
        <w:rPr>
          <w:rFonts w:asciiTheme="minorHAnsi" w:eastAsiaTheme="minorEastAsia" w:hAnsiTheme="minorHAnsi" w:cstheme="minorBidi"/>
          <w:noProof/>
          <w:sz w:val="22"/>
          <w:szCs w:val="22"/>
          <w:lang w:val="it-IT" w:eastAsia="it-IT"/>
        </w:rPr>
      </w:pPr>
      <w:hyperlink w:anchor="_Toc481504283" w:history="1">
        <w:r w:rsidR="007907C4" w:rsidRPr="001E4AA5">
          <w:rPr>
            <w:rStyle w:val="Collegamentoipertestuale"/>
            <w:noProof/>
          </w:rPr>
          <w:t>3.Y.4.1.2.3 Populating Expected Response Format</w:t>
        </w:r>
        <w:r w:rsidR="007907C4">
          <w:rPr>
            <w:noProof/>
            <w:webHidden/>
          </w:rPr>
          <w:tab/>
        </w:r>
        <w:r w:rsidR="007907C4">
          <w:rPr>
            <w:noProof/>
            <w:webHidden/>
          </w:rPr>
          <w:fldChar w:fldCharType="begin"/>
        </w:r>
        <w:r w:rsidR="007907C4">
          <w:rPr>
            <w:noProof/>
            <w:webHidden/>
          </w:rPr>
          <w:instrText xml:space="preserve"> PAGEREF _Toc481504283 \h </w:instrText>
        </w:r>
        <w:r w:rsidR="007907C4">
          <w:rPr>
            <w:noProof/>
            <w:webHidden/>
          </w:rPr>
        </w:r>
        <w:r w:rsidR="007907C4">
          <w:rPr>
            <w:noProof/>
            <w:webHidden/>
          </w:rPr>
          <w:fldChar w:fldCharType="separate"/>
        </w:r>
        <w:r w:rsidR="007907C4">
          <w:rPr>
            <w:noProof/>
            <w:webHidden/>
          </w:rPr>
          <w:t>29</w:t>
        </w:r>
        <w:r w:rsidR="007907C4">
          <w:rPr>
            <w:noProof/>
            <w:webHidden/>
          </w:rPr>
          <w:fldChar w:fldCharType="end"/>
        </w:r>
      </w:hyperlink>
    </w:p>
    <w:p w14:paraId="3B188B31" w14:textId="143D0149" w:rsidR="007907C4" w:rsidRDefault="00566744">
      <w:pPr>
        <w:pStyle w:val="Sommario5"/>
        <w:rPr>
          <w:rFonts w:asciiTheme="minorHAnsi" w:eastAsiaTheme="minorEastAsia" w:hAnsiTheme="minorHAnsi" w:cstheme="minorBidi"/>
          <w:noProof/>
          <w:sz w:val="22"/>
          <w:szCs w:val="22"/>
          <w:lang w:val="it-IT" w:eastAsia="it-IT"/>
        </w:rPr>
      </w:pPr>
      <w:hyperlink w:anchor="_Toc481504284" w:history="1">
        <w:r w:rsidR="007907C4" w:rsidRPr="001E4AA5">
          <w:rPr>
            <w:rStyle w:val="Collegamentoipertestuale"/>
            <w:noProof/>
          </w:rPr>
          <w:t>3.Y.4.1.3 Expected Actions</w:t>
        </w:r>
        <w:r w:rsidR="007907C4">
          <w:rPr>
            <w:noProof/>
            <w:webHidden/>
          </w:rPr>
          <w:tab/>
        </w:r>
        <w:r w:rsidR="007907C4">
          <w:rPr>
            <w:noProof/>
            <w:webHidden/>
          </w:rPr>
          <w:fldChar w:fldCharType="begin"/>
        </w:r>
        <w:r w:rsidR="007907C4">
          <w:rPr>
            <w:noProof/>
            <w:webHidden/>
          </w:rPr>
          <w:instrText xml:space="preserve"> PAGEREF _Toc481504284 \h </w:instrText>
        </w:r>
        <w:r w:rsidR="007907C4">
          <w:rPr>
            <w:noProof/>
            <w:webHidden/>
          </w:rPr>
        </w:r>
        <w:r w:rsidR="007907C4">
          <w:rPr>
            <w:noProof/>
            <w:webHidden/>
          </w:rPr>
          <w:fldChar w:fldCharType="separate"/>
        </w:r>
        <w:r w:rsidR="007907C4">
          <w:rPr>
            <w:noProof/>
            <w:webHidden/>
          </w:rPr>
          <w:t>30</w:t>
        </w:r>
        <w:r w:rsidR="007907C4">
          <w:rPr>
            <w:noProof/>
            <w:webHidden/>
          </w:rPr>
          <w:fldChar w:fldCharType="end"/>
        </w:r>
      </w:hyperlink>
    </w:p>
    <w:p w14:paraId="37A0A27B" w14:textId="5F751619" w:rsidR="007907C4" w:rsidRDefault="00566744">
      <w:pPr>
        <w:pStyle w:val="Sommario4"/>
        <w:rPr>
          <w:rFonts w:asciiTheme="minorHAnsi" w:eastAsiaTheme="minorEastAsia" w:hAnsiTheme="minorHAnsi" w:cstheme="minorBidi"/>
          <w:noProof/>
          <w:sz w:val="22"/>
          <w:szCs w:val="22"/>
          <w:lang w:val="it-IT" w:eastAsia="it-IT"/>
        </w:rPr>
      </w:pPr>
      <w:hyperlink w:anchor="_Toc481504285" w:history="1">
        <w:r w:rsidR="007907C4" w:rsidRPr="001E4AA5">
          <w:rPr>
            <w:rStyle w:val="Collegamentoipertestuale"/>
            <w:noProof/>
          </w:rPr>
          <w:t>3.Y.4.2 Mobile Query Existing Data Response message</w:t>
        </w:r>
        <w:r w:rsidR="007907C4">
          <w:rPr>
            <w:noProof/>
            <w:webHidden/>
          </w:rPr>
          <w:tab/>
        </w:r>
        <w:r w:rsidR="007907C4">
          <w:rPr>
            <w:noProof/>
            <w:webHidden/>
          </w:rPr>
          <w:fldChar w:fldCharType="begin"/>
        </w:r>
        <w:r w:rsidR="007907C4">
          <w:rPr>
            <w:noProof/>
            <w:webHidden/>
          </w:rPr>
          <w:instrText xml:space="preserve"> PAGEREF _Toc481504285 \h </w:instrText>
        </w:r>
        <w:r w:rsidR="007907C4">
          <w:rPr>
            <w:noProof/>
            <w:webHidden/>
          </w:rPr>
        </w:r>
        <w:r w:rsidR="007907C4">
          <w:rPr>
            <w:noProof/>
            <w:webHidden/>
          </w:rPr>
          <w:fldChar w:fldCharType="separate"/>
        </w:r>
        <w:r w:rsidR="007907C4">
          <w:rPr>
            <w:noProof/>
            <w:webHidden/>
          </w:rPr>
          <w:t>30</w:t>
        </w:r>
        <w:r w:rsidR="007907C4">
          <w:rPr>
            <w:noProof/>
            <w:webHidden/>
          </w:rPr>
          <w:fldChar w:fldCharType="end"/>
        </w:r>
      </w:hyperlink>
    </w:p>
    <w:p w14:paraId="28860DB2" w14:textId="19EB60F2" w:rsidR="007907C4" w:rsidRDefault="00566744">
      <w:pPr>
        <w:pStyle w:val="Sommario5"/>
        <w:rPr>
          <w:rFonts w:asciiTheme="minorHAnsi" w:eastAsiaTheme="minorEastAsia" w:hAnsiTheme="minorHAnsi" w:cstheme="minorBidi"/>
          <w:noProof/>
          <w:sz w:val="22"/>
          <w:szCs w:val="22"/>
          <w:lang w:val="it-IT" w:eastAsia="it-IT"/>
        </w:rPr>
      </w:pPr>
      <w:hyperlink w:anchor="_Toc481504286" w:history="1">
        <w:r w:rsidR="007907C4" w:rsidRPr="001E4AA5">
          <w:rPr>
            <w:rStyle w:val="Collegamentoipertestuale"/>
            <w:noProof/>
          </w:rPr>
          <w:t>3.Y.4.2.1 Trigger Events</w:t>
        </w:r>
        <w:r w:rsidR="007907C4">
          <w:rPr>
            <w:noProof/>
            <w:webHidden/>
          </w:rPr>
          <w:tab/>
        </w:r>
        <w:r w:rsidR="007907C4">
          <w:rPr>
            <w:noProof/>
            <w:webHidden/>
          </w:rPr>
          <w:fldChar w:fldCharType="begin"/>
        </w:r>
        <w:r w:rsidR="007907C4">
          <w:rPr>
            <w:noProof/>
            <w:webHidden/>
          </w:rPr>
          <w:instrText xml:space="preserve"> PAGEREF _Toc481504286 \h </w:instrText>
        </w:r>
        <w:r w:rsidR="007907C4">
          <w:rPr>
            <w:noProof/>
            <w:webHidden/>
          </w:rPr>
        </w:r>
        <w:r w:rsidR="007907C4">
          <w:rPr>
            <w:noProof/>
            <w:webHidden/>
          </w:rPr>
          <w:fldChar w:fldCharType="separate"/>
        </w:r>
        <w:r w:rsidR="007907C4">
          <w:rPr>
            <w:noProof/>
            <w:webHidden/>
          </w:rPr>
          <w:t>30</w:t>
        </w:r>
        <w:r w:rsidR="007907C4">
          <w:rPr>
            <w:noProof/>
            <w:webHidden/>
          </w:rPr>
          <w:fldChar w:fldCharType="end"/>
        </w:r>
      </w:hyperlink>
    </w:p>
    <w:p w14:paraId="39C8244E" w14:textId="2A0A0590" w:rsidR="007907C4" w:rsidRDefault="00566744">
      <w:pPr>
        <w:pStyle w:val="Sommario5"/>
        <w:rPr>
          <w:rFonts w:asciiTheme="minorHAnsi" w:eastAsiaTheme="minorEastAsia" w:hAnsiTheme="minorHAnsi" w:cstheme="minorBidi"/>
          <w:noProof/>
          <w:sz w:val="22"/>
          <w:szCs w:val="22"/>
          <w:lang w:val="it-IT" w:eastAsia="it-IT"/>
        </w:rPr>
      </w:pPr>
      <w:hyperlink w:anchor="_Toc481504287" w:history="1">
        <w:r w:rsidR="007907C4" w:rsidRPr="001E4AA5">
          <w:rPr>
            <w:rStyle w:val="Collegamentoipertestuale"/>
            <w:noProof/>
          </w:rPr>
          <w:t>3.Y.4.2.2 Message Semantics</w:t>
        </w:r>
        <w:r w:rsidR="007907C4">
          <w:rPr>
            <w:noProof/>
            <w:webHidden/>
          </w:rPr>
          <w:tab/>
        </w:r>
        <w:r w:rsidR="007907C4">
          <w:rPr>
            <w:noProof/>
            <w:webHidden/>
          </w:rPr>
          <w:fldChar w:fldCharType="begin"/>
        </w:r>
        <w:r w:rsidR="007907C4">
          <w:rPr>
            <w:noProof/>
            <w:webHidden/>
          </w:rPr>
          <w:instrText xml:space="preserve"> PAGEREF _Toc481504287 \h </w:instrText>
        </w:r>
        <w:r w:rsidR="007907C4">
          <w:rPr>
            <w:noProof/>
            <w:webHidden/>
          </w:rPr>
        </w:r>
        <w:r w:rsidR="007907C4">
          <w:rPr>
            <w:noProof/>
            <w:webHidden/>
          </w:rPr>
          <w:fldChar w:fldCharType="separate"/>
        </w:r>
        <w:r w:rsidR="007907C4">
          <w:rPr>
            <w:noProof/>
            <w:webHidden/>
          </w:rPr>
          <w:t>30</w:t>
        </w:r>
        <w:r w:rsidR="007907C4">
          <w:rPr>
            <w:noProof/>
            <w:webHidden/>
          </w:rPr>
          <w:fldChar w:fldCharType="end"/>
        </w:r>
      </w:hyperlink>
    </w:p>
    <w:p w14:paraId="4E25987B" w14:textId="1BF9E28F" w:rsidR="007907C4" w:rsidRDefault="00566744">
      <w:pPr>
        <w:pStyle w:val="Sommario6"/>
        <w:rPr>
          <w:rFonts w:asciiTheme="minorHAnsi" w:eastAsiaTheme="minorEastAsia" w:hAnsiTheme="minorHAnsi" w:cstheme="minorBidi"/>
          <w:noProof/>
          <w:sz w:val="22"/>
          <w:szCs w:val="22"/>
          <w:lang w:val="it-IT" w:eastAsia="it-IT"/>
        </w:rPr>
      </w:pPr>
      <w:hyperlink w:anchor="_Toc481504288" w:history="1">
        <w:r w:rsidR="007907C4" w:rsidRPr="001E4AA5">
          <w:rPr>
            <w:rStyle w:val="Collegamentoipertestuale"/>
            <w:noProof/>
          </w:rPr>
          <w:t>3.Y.4.2.2.1 Resource Specific Contents</w:t>
        </w:r>
        <w:r w:rsidR="007907C4">
          <w:rPr>
            <w:noProof/>
            <w:webHidden/>
          </w:rPr>
          <w:tab/>
        </w:r>
        <w:r w:rsidR="007907C4">
          <w:rPr>
            <w:noProof/>
            <w:webHidden/>
          </w:rPr>
          <w:fldChar w:fldCharType="begin"/>
        </w:r>
        <w:r w:rsidR="007907C4">
          <w:rPr>
            <w:noProof/>
            <w:webHidden/>
          </w:rPr>
          <w:instrText xml:space="preserve"> PAGEREF _Toc481504288 \h </w:instrText>
        </w:r>
        <w:r w:rsidR="007907C4">
          <w:rPr>
            <w:noProof/>
            <w:webHidden/>
          </w:rPr>
        </w:r>
        <w:r w:rsidR="007907C4">
          <w:rPr>
            <w:noProof/>
            <w:webHidden/>
          </w:rPr>
          <w:fldChar w:fldCharType="separate"/>
        </w:r>
        <w:r w:rsidR="007907C4">
          <w:rPr>
            <w:noProof/>
            <w:webHidden/>
          </w:rPr>
          <w:t>31</w:t>
        </w:r>
        <w:r w:rsidR="007907C4">
          <w:rPr>
            <w:noProof/>
            <w:webHidden/>
          </w:rPr>
          <w:fldChar w:fldCharType="end"/>
        </w:r>
      </w:hyperlink>
    </w:p>
    <w:p w14:paraId="13577FDA" w14:textId="0FA0F2FC" w:rsidR="007907C4" w:rsidRDefault="00566744">
      <w:pPr>
        <w:pStyle w:val="Sommario6"/>
        <w:rPr>
          <w:rFonts w:asciiTheme="minorHAnsi" w:eastAsiaTheme="minorEastAsia" w:hAnsiTheme="minorHAnsi" w:cstheme="minorBidi"/>
          <w:noProof/>
          <w:sz w:val="22"/>
          <w:szCs w:val="22"/>
          <w:lang w:val="it-IT" w:eastAsia="it-IT"/>
        </w:rPr>
      </w:pPr>
      <w:hyperlink w:anchor="_Toc481504289" w:history="1">
        <w:r w:rsidR="007907C4" w:rsidRPr="001E4AA5">
          <w:rPr>
            <w:rStyle w:val="Collegamentoipertestuale"/>
            <w:noProof/>
          </w:rPr>
          <w:t>3.Y.4.2.2.2 Resource Bundling</w:t>
        </w:r>
        <w:r w:rsidR="007907C4">
          <w:rPr>
            <w:noProof/>
            <w:webHidden/>
          </w:rPr>
          <w:tab/>
        </w:r>
        <w:r w:rsidR="007907C4">
          <w:rPr>
            <w:noProof/>
            <w:webHidden/>
          </w:rPr>
          <w:fldChar w:fldCharType="begin"/>
        </w:r>
        <w:r w:rsidR="007907C4">
          <w:rPr>
            <w:noProof/>
            <w:webHidden/>
          </w:rPr>
          <w:instrText xml:space="preserve"> PAGEREF _Toc481504289 \h </w:instrText>
        </w:r>
        <w:r w:rsidR="007907C4">
          <w:rPr>
            <w:noProof/>
            <w:webHidden/>
          </w:rPr>
        </w:r>
        <w:r w:rsidR="007907C4">
          <w:rPr>
            <w:noProof/>
            <w:webHidden/>
          </w:rPr>
          <w:fldChar w:fldCharType="separate"/>
        </w:r>
        <w:r w:rsidR="007907C4">
          <w:rPr>
            <w:noProof/>
            <w:webHidden/>
          </w:rPr>
          <w:t>33</w:t>
        </w:r>
        <w:r w:rsidR="007907C4">
          <w:rPr>
            <w:noProof/>
            <w:webHidden/>
          </w:rPr>
          <w:fldChar w:fldCharType="end"/>
        </w:r>
      </w:hyperlink>
    </w:p>
    <w:p w14:paraId="1ED08785" w14:textId="074CFF0D" w:rsidR="007907C4" w:rsidRDefault="00566744">
      <w:pPr>
        <w:pStyle w:val="Sommario5"/>
        <w:rPr>
          <w:rFonts w:asciiTheme="minorHAnsi" w:eastAsiaTheme="minorEastAsia" w:hAnsiTheme="minorHAnsi" w:cstheme="minorBidi"/>
          <w:noProof/>
          <w:sz w:val="22"/>
          <w:szCs w:val="22"/>
          <w:lang w:val="it-IT" w:eastAsia="it-IT"/>
        </w:rPr>
      </w:pPr>
      <w:hyperlink w:anchor="_Toc481504290" w:history="1">
        <w:r w:rsidR="007907C4" w:rsidRPr="001E4AA5">
          <w:rPr>
            <w:rStyle w:val="Collegamentoipertestuale"/>
            <w:noProof/>
          </w:rPr>
          <w:t>3.Y.4.2.3 Expected Actions</w:t>
        </w:r>
        <w:r w:rsidR="007907C4">
          <w:rPr>
            <w:noProof/>
            <w:webHidden/>
          </w:rPr>
          <w:tab/>
        </w:r>
        <w:r w:rsidR="007907C4">
          <w:rPr>
            <w:noProof/>
            <w:webHidden/>
          </w:rPr>
          <w:fldChar w:fldCharType="begin"/>
        </w:r>
        <w:r w:rsidR="007907C4">
          <w:rPr>
            <w:noProof/>
            <w:webHidden/>
          </w:rPr>
          <w:instrText xml:space="preserve"> PAGEREF _Toc481504290 \h </w:instrText>
        </w:r>
        <w:r w:rsidR="007907C4">
          <w:rPr>
            <w:noProof/>
            <w:webHidden/>
          </w:rPr>
        </w:r>
        <w:r w:rsidR="007907C4">
          <w:rPr>
            <w:noProof/>
            <w:webHidden/>
          </w:rPr>
          <w:fldChar w:fldCharType="separate"/>
        </w:r>
        <w:r w:rsidR="007907C4">
          <w:rPr>
            <w:noProof/>
            <w:webHidden/>
          </w:rPr>
          <w:t>33</w:t>
        </w:r>
        <w:r w:rsidR="007907C4">
          <w:rPr>
            <w:noProof/>
            <w:webHidden/>
          </w:rPr>
          <w:fldChar w:fldCharType="end"/>
        </w:r>
      </w:hyperlink>
    </w:p>
    <w:p w14:paraId="40EBAB12" w14:textId="03DCF41F" w:rsidR="007907C4" w:rsidRDefault="00566744">
      <w:pPr>
        <w:pStyle w:val="Sommario4"/>
        <w:rPr>
          <w:rFonts w:asciiTheme="minorHAnsi" w:eastAsiaTheme="minorEastAsia" w:hAnsiTheme="minorHAnsi" w:cstheme="minorBidi"/>
          <w:noProof/>
          <w:sz w:val="22"/>
          <w:szCs w:val="22"/>
          <w:lang w:val="it-IT" w:eastAsia="it-IT"/>
        </w:rPr>
      </w:pPr>
      <w:hyperlink w:anchor="_Toc481504291" w:history="1">
        <w:r w:rsidR="007907C4" w:rsidRPr="001E4AA5">
          <w:rPr>
            <w:rStyle w:val="Collegamentoipertestuale"/>
            <w:noProof/>
          </w:rPr>
          <w:t>3.Y.4.3 Conformance Resource</w:t>
        </w:r>
        <w:r w:rsidR="007907C4">
          <w:rPr>
            <w:noProof/>
            <w:webHidden/>
          </w:rPr>
          <w:tab/>
        </w:r>
        <w:r w:rsidR="007907C4">
          <w:rPr>
            <w:noProof/>
            <w:webHidden/>
          </w:rPr>
          <w:fldChar w:fldCharType="begin"/>
        </w:r>
        <w:r w:rsidR="007907C4">
          <w:rPr>
            <w:noProof/>
            <w:webHidden/>
          </w:rPr>
          <w:instrText xml:space="preserve"> PAGEREF _Toc481504291 \h </w:instrText>
        </w:r>
        <w:r w:rsidR="007907C4">
          <w:rPr>
            <w:noProof/>
            <w:webHidden/>
          </w:rPr>
        </w:r>
        <w:r w:rsidR="007907C4">
          <w:rPr>
            <w:noProof/>
            <w:webHidden/>
          </w:rPr>
          <w:fldChar w:fldCharType="separate"/>
        </w:r>
        <w:r w:rsidR="007907C4">
          <w:rPr>
            <w:noProof/>
            <w:webHidden/>
          </w:rPr>
          <w:t>33</w:t>
        </w:r>
        <w:r w:rsidR="007907C4">
          <w:rPr>
            <w:noProof/>
            <w:webHidden/>
          </w:rPr>
          <w:fldChar w:fldCharType="end"/>
        </w:r>
      </w:hyperlink>
    </w:p>
    <w:p w14:paraId="2C0E9C65" w14:textId="22E2321E" w:rsidR="007907C4" w:rsidRDefault="00566744">
      <w:pPr>
        <w:pStyle w:val="Sommario3"/>
        <w:rPr>
          <w:rFonts w:asciiTheme="minorHAnsi" w:eastAsiaTheme="minorEastAsia" w:hAnsiTheme="minorHAnsi" w:cstheme="minorBidi"/>
          <w:noProof/>
          <w:sz w:val="22"/>
          <w:szCs w:val="22"/>
          <w:lang w:val="it-IT" w:eastAsia="it-IT"/>
        </w:rPr>
      </w:pPr>
      <w:hyperlink w:anchor="_Toc481504292" w:history="1">
        <w:r w:rsidR="007907C4" w:rsidRPr="001E4AA5">
          <w:rPr>
            <w:rStyle w:val="Collegamentoipertestuale"/>
            <w:noProof/>
          </w:rPr>
          <w:t>3.Y.5 Security Considerations</w:t>
        </w:r>
        <w:r w:rsidR="007907C4">
          <w:rPr>
            <w:noProof/>
            <w:webHidden/>
          </w:rPr>
          <w:tab/>
        </w:r>
        <w:r w:rsidR="007907C4">
          <w:rPr>
            <w:noProof/>
            <w:webHidden/>
          </w:rPr>
          <w:fldChar w:fldCharType="begin"/>
        </w:r>
        <w:r w:rsidR="007907C4">
          <w:rPr>
            <w:noProof/>
            <w:webHidden/>
          </w:rPr>
          <w:instrText xml:space="preserve"> PAGEREF _Toc481504292 \h </w:instrText>
        </w:r>
        <w:r w:rsidR="007907C4">
          <w:rPr>
            <w:noProof/>
            <w:webHidden/>
          </w:rPr>
        </w:r>
        <w:r w:rsidR="007907C4">
          <w:rPr>
            <w:noProof/>
            <w:webHidden/>
          </w:rPr>
          <w:fldChar w:fldCharType="separate"/>
        </w:r>
        <w:r w:rsidR="007907C4">
          <w:rPr>
            <w:noProof/>
            <w:webHidden/>
          </w:rPr>
          <w:t>34</w:t>
        </w:r>
        <w:r w:rsidR="007907C4">
          <w:rPr>
            <w:noProof/>
            <w:webHidden/>
          </w:rPr>
          <w:fldChar w:fldCharType="end"/>
        </w:r>
      </w:hyperlink>
    </w:p>
    <w:p w14:paraId="479293C6" w14:textId="6B45876B" w:rsidR="007907C4" w:rsidRDefault="00566744">
      <w:pPr>
        <w:pStyle w:val="Sommario4"/>
        <w:rPr>
          <w:rFonts w:asciiTheme="minorHAnsi" w:eastAsiaTheme="minorEastAsia" w:hAnsiTheme="minorHAnsi" w:cstheme="minorBidi"/>
          <w:noProof/>
          <w:sz w:val="22"/>
          <w:szCs w:val="22"/>
          <w:lang w:val="it-IT" w:eastAsia="it-IT"/>
        </w:rPr>
      </w:pPr>
      <w:hyperlink w:anchor="_Toc481504293" w:history="1">
        <w:r w:rsidR="007907C4" w:rsidRPr="001E4AA5">
          <w:rPr>
            <w:rStyle w:val="Collegamentoipertestuale"/>
            <w:noProof/>
          </w:rPr>
          <w:t>3.Y.5.1 Security Audit Considerations</w:t>
        </w:r>
        <w:r w:rsidR="007907C4">
          <w:rPr>
            <w:noProof/>
            <w:webHidden/>
          </w:rPr>
          <w:tab/>
        </w:r>
        <w:r w:rsidR="007907C4">
          <w:rPr>
            <w:noProof/>
            <w:webHidden/>
          </w:rPr>
          <w:fldChar w:fldCharType="begin"/>
        </w:r>
        <w:r w:rsidR="007907C4">
          <w:rPr>
            <w:noProof/>
            <w:webHidden/>
          </w:rPr>
          <w:instrText xml:space="preserve"> PAGEREF _Toc481504293 \h </w:instrText>
        </w:r>
        <w:r w:rsidR="007907C4">
          <w:rPr>
            <w:noProof/>
            <w:webHidden/>
          </w:rPr>
        </w:r>
        <w:r w:rsidR="007907C4">
          <w:rPr>
            <w:noProof/>
            <w:webHidden/>
          </w:rPr>
          <w:fldChar w:fldCharType="separate"/>
        </w:r>
        <w:r w:rsidR="007907C4">
          <w:rPr>
            <w:noProof/>
            <w:webHidden/>
          </w:rPr>
          <w:t>34</w:t>
        </w:r>
        <w:r w:rsidR="007907C4">
          <w:rPr>
            <w:noProof/>
            <w:webHidden/>
          </w:rPr>
          <w:fldChar w:fldCharType="end"/>
        </w:r>
      </w:hyperlink>
    </w:p>
    <w:p w14:paraId="5D3BFEE6" w14:textId="1D8D03E7" w:rsidR="007907C4" w:rsidRDefault="00566744">
      <w:pPr>
        <w:pStyle w:val="Sommario5"/>
        <w:rPr>
          <w:rFonts w:asciiTheme="minorHAnsi" w:eastAsiaTheme="minorEastAsia" w:hAnsiTheme="minorHAnsi" w:cstheme="minorBidi"/>
          <w:noProof/>
          <w:sz w:val="22"/>
          <w:szCs w:val="22"/>
          <w:lang w:val="it-IT" w:eastAsia="it-IT"/>
        </w:rPr>
      </w:pPr>
      <w:hyperlink w:anchor="_Toc481504294" w:history="1">
        <w:r w:rsidR="007907C4" w:rsidRPr="001E4AA5">
          <w:rPr>
            <w:rStyle w:val="Collegamentoipertestuale"/>
            <w:noProof/>
          </w:rPr>
          <w:t>3.Y.5.1.1 Clinical Data Consumer Specific Security Considerations</w:t>
        </w:r>
        <w:r w:rsidR="007907C4">
          <w:rPr>
            <w:noProof/>
            <w:webHidden/>
          </w:rPr>
          <w:tab/>
        </w:r>
        <w:r w:rsidR="007907C4">
          <w:rPr>
            <w:noProof/>
            <w:webHidden/>
          </w:rPr>
          <w:fldChar w:fldCharType="begin"/>
        </w:r>
        <w:r w:rsidR="007907C4">
          <w:rPr>
            <w:noProof/>
            <w:webHidden/>
          </w:rPr>
          <w:instrText xml:space="preserve"> PAGEREF _Toc481504294 \h </w:instrText>
        </w:r>
        <w:r w:rsidR="007907C4">
          <w:rPr>
            <w:noProof/>
            <w:webHidden/>
          </w:rPr>
        </w:r>
        <w:r w:rsidR="007907C4">
          <w:rPr>
            <w:noProof/>
            <w:webHidden/>
          </w:rPr>
          <w:fldChar w:fldCharType="separate"/>
        </w:r>
        <w:r w:rsidR="007907C4">
          <w:rPr>
            <w:noProof/>
            <w:webHidden/>
          </w:rPr>
          <w:t>34</w:t>
        </w:r>
        <w:r w:rsidR="007907C4">
          <w:rPr>
            <w:noProof/>
            <w:webHidden/>
          </w:rPr>
          <w:fldChar w:fldCharType="end"/>
        </w:r>
      </w:hyperlink>
    </w:p>
    <w:p w14:paraId="1908F058" w14:textId="1CB4AE92" w:rsidR="00CF283F" w:rsidRPr="003651D9" w:rsidRDefault="00CF508D" w:rsidP="009F5CF4">
      <w:pPr>
        <w:pStyle w:val="Corpotesto"/>
      </w:pPr>
      <w:r w:rsidRPr="003651D9">
        <w:fldChar w:fldCharType="end"/>
      </w:r>
      <w:r w:rsidR="00692B37" w:rsidRPr="003651D9">
        <w:t xml:space="preserve"> </w:t>
      </w:r>
    </w:p>
    <w:p w14:paraId="06F923DC" w14:textId="77777777" w:rsidR="00CF283F" w:rsidRPr="003651D9" w:rsidRDefault="00C10561" w:rsidP="008616CB">
      <w:pPr>
        <w:pStyle w:val="Titolo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3651D9">
        <w:rPr>
          <w:noProof w:val="0"/>
        </w:rPr>
        <w:br w:type="page"/>
      </w:r>
      <w:r w:rsidR="00CF283F" w:rsidRPr="003651D9">
        <w:rPr>
          <w:noProof w:val="0"/>
        </w:rPr>
        <w:lastRenderedPageBreak/>
        <w:t>Introduction</w:t>
      </w:r>
      <w:bookmarkEnd w:id="2"/>
      <w:bookmarkEnd w:id="3"/>
      <w:bookmarkEnd w:id="4"/>
      <w:bookmarkEnd w:id="5"/>
      <w:bookmarkEnd w:id="6"/>
      <w:bookmarkEnd w:id="7"/>
      <w:bookmarkEnd w:id="8"/>
      <w:r w:rsidR="00167DB7" w:rsidRPr="003651D9">
        <w:rPr>
          <w:noProof w:val="0"/>
        </w:rPr>
        <w:t xml:space="preserve"> to this Supplement</w:t>
      </w:r>
    </w:p>
    <w:p w14:paraId="454B8D07" w14:textId="2701652C" w:rsidR="008A25EE" w:rsidRPr="000E4487" w:rsidRDefault="00281204" w:rsidP="008A25EE">
      <w:pPr>
        <w:pStyle w:val="Corpotesto"/>
      </w:pPr>
      <w:r w:rsidRPr="00281204">
        <w:t xml:space="preserve">The Query for Existing Data for Mobile Profile (QEDm) supports dynamic queries for clinical data elements, including vital signs, allergy and intolerances, problems, diagnostic results, medications, immunizations, </w:t>
      </w:r>
      <w:r w:rsidR="001A1D47">
        <w:t>procedures, encounters</w:t>
      </w:r>
      <w:r w:rsidRPr="00281204">
        <w:t xml:space="preserve"> and provenance by making the information widely available to other systems within and across enterprises to support provision of better clinical care. It defines a transaction used to query a list of specific data elements, persisted as FHIR resources</w:t>
      </w:r>
      <w:r w:rsidR="008A25EE" w:rsidRPr="000E4487">
        <w:t>.</w:t>
      </w:r>
    </w:p>
    <w:p w14:paraId="7E6E223A" w14:textId="77777777" w:rsidR="008A25EE" w:rsidRPr="000E4487" w:rsidRDefault="008A25EE" w:rsidP="008A25EE">
      <w:pPr>
        <w:pStyle w:val="Corpotesto"/>
      </w:pPr>
      <w:r w:rsidRPr="000E4487">
        <w:t>It’s functionally equivalent to QED Profile, but it’s conceived to be implemented by application specific to mobile devices. The term “mobile” must be intended in a wider sense: it identifies not only mobile application, but the whole class of systems that are resource- and platform-constrained. (e.g.: tablets, smartphones, and embedded devices including home-health devices, but also larger systems where needs are simple, such as pulling the latest summary for display).</w:t>
      </w:r>
    </w:p>
    <w:p w14:paraId="6223FF5B" w14:textId="77777777" w:rsidR="008A25EE" w:rsidRPr="000E4487" w:rsidRDefault="008A25EE" w:rsidP="008A25EE">
      <w:pPr>
        <w:pStyle w:val="Corpotesto"/>
      </w:pPr>
      <w:r w:rsidRPr="000E4487">
        <w:t xml:space="preserve">These constraints may drive the implementer to use simpler network interface technology for data elements sharing. The critical aspects of the ‘mobile device’ are that it is resource-constrained, has a simple programming environment (e.g., JSON, JavaScript), simple protocol stack (e.g., HTTP), and simple display functionality (e.g., HTML browser). </w:t>
      </w:r>
    </w:p>
    <w:p w14:paraId="1A0842AB" w14:textId="77777777" w:rsidR="008A25EE" w:rsidRPr="000E4487" w:rsidRDefault="008A25EE" w:rsidP="008A25EE">
      <w:pPr>
        <w:pStyle w:val="Corpotesto"/>
      </w:pPr>
      <w:r w:rsidRPr="000E4487">
        <w:t xml:space="preserve">The goal is to limit required additional libraries to those that are necessary to process SOAP, WSSE, MIME-Multipart, MTOM/XOP, ebRIM, and multi-depth XML. </w:t>
      </w:r>
    </w:p>
    <w:p w14:paraId="49F25038" w14:textId="77777777" w:rsidR="008A25EE" w:rsidRPr="0049172C" w:rsidRDefault="008A25EE" w:rsidP="008A25EE">
      <w:pPr>
        <w:pStyle w:val="Corpotesto"/>
      </w:pPr>
      <w:r w:rsidRPr="000E4487">
        <w:t xml:space="preserve">The Query for Existing Data for </w:t>
      </w:r>
      <w:r w:rsidRPr="0049172C">
        <w:t xml:space="preserve">Mobile Profile (QEDm) Profile defines one standardized interface to health (HTTP-based RESTful APIs) for use by ‘mobile devices’ so that deployment of mobile applications is more consistent and reusable. </w:t>
      </w:r>
    </w:p>
    <w:p w14:paraId="6EDD61BF" w14:textId="65C4126E" w:rsidR="00BF5843" w:rsidRPr="0049172C" w:rsidRDefault="00BF5843" w:rsidP="00BF5843">
      <w:pPr>
        <w:pStyle w:val="Corpotesto"/>
      </w:pPr>
      <w:r w:rsidRPr="0049172C">
        <w:t xml:space="preserve">The Query for Existing Data for Mobile Profile (QEDm) Profile, by considering </w:t>
      </w:r>
      <w:r w:rsidR="007F4C51" w:rsidRPr="0049172C">
        <w:t>the already defined</w:t>
      </w:r>
      <w:r w:rsidRPr="0049172C">
        <w:t xml:space="preserve"> actors</w:t>
      </w:r>
      <w:r w:rsidR="007F4C51" w:rsidRPr="0049172C">
        <w:t xml:space="preserve"> Clinical Data Consumer and Clinical Data Source</w:t>
      </w:r>
      <w:r w:rsidRPr="0049172C">
        <w:t xml:space="preserve">, </w:t>
      </w:r>
      <w:r w:rsidR="007F4C51" w:rsidRPr="0049172C">
        <w:t xml:space="preserve">specifies </w:t>
      </w:r>
      <w:r w:rsidRPr="0049172C">
        <w:t xml:space="preserve">options for them and a transaction </w:t>
      </w:r>
      <w:r w:rsidR="007F4C51" w:rsidRPr="0049172C">
        <w:t xml:space="preserve">to be </w:t>
      </w:r>
      <w:r w:rsidRPr="0049172C">
        <w:t xml:space="preserve">used </w:t>
      </w:r>
      <w:r w:rsidR="007F4C51" w:rsidRPr="0049172C">
        <w:t>for</w:t>
      </w:r>
      <w:r w:rsidRPr="0049172C">
        <w:t xml:space="preserve"> query</w:t>
      </w:r>
      <w:r w:rsidR="007F4C51" w:rsidRPr="0049172C">
        <w:t>ing</w:t>
      </w:r>
      <w:r w:rsidRPr="0049172C">
        <w:t xml:space="preserve"> a list of specific data elements, persisted as FHIR resources. </w:t>
      </w:r>
    </w:p>
    <w:p w14:paraId="3E24E92D" w14:textId="7F281848" w:rsidR="008A25EE" w:rsidRDefault="00A82E87" w:rsidP="008A25EE">
      <w:pPr>
        <w:pStyle w:val="Corpotesto"/>
      </w:pPr>
      <w:r w:rsidRPr="0049172C">
        <w:t>The current version of Supplement doesn’t consider the reconciliation of the fine-grained data elements gathered by the Clinical Data Source and/or Clinical Data Consumer Actors. In order to perform reconciliation a grouping with RECON Reconciliation Agent Actor should be considered, but the current version of RECON Profile Supplement needs be updated to make this actor properly work together with QEDm and PDLS Actors.</w:t>
      </w:r>
    </w:p>
    <w:p w14:paraId="40388595" w14:textId="77777777" w:rsidR="00FB4278" w:rsidRPr="0049172C" w:rsidRDefault="00FB4278" w:rsidP="008A25EE">
      <w:pPr>
        <w:pStyle w:val="Corpotesto"/>
      </w:pPr>
    </w:p>
    <w:p w14:paraId="417A493C" w14:textId="5E187E4A" w:rsidR="00CF283F" w:rsidRPr="0049172C" w:rsidRDefault="00CF283F" w:rsidP="008616CB">
      <w:pPr>
        <w:pStyle w:val="Titolo2"/>
        <w:numPr>
          <w:ilvl w:val="0"/>
          <w:numId w:val="0"/>
        </w:numPr>
        <w:rPr>
          <w:noProof w:val="0"/>
        </w:rPr>
      </w:pPr>
      <w:bookmarkStart w:id="9" w:name="_Toc481504224"/>
      <w:r w:rsidRPr="0049172C">
        <w:rPr>
          <w:noProof w:val="0"/>
        </w:rPr>
        <w:t>Open Issues and Questions</w:t>
      </w:r>
      <w:bookmarkEnd w:id="9"/>
    </w:p>
    <w:p w14:paraId="23EDCB22" w14:textId="3706D99D" w:rsidR="002D7D79" w:rsidRPr="00F95E90" w:rsidRDefault="00311F1B" w:rsidP="00026B62">
      <w:pPr>
        <w:pStyle w:val="NormaleWeb"/>
        <w:rPr>
          <w:i/>
          <w:lang w:val="en"/>
        </w:rPr>
      </w:pPr>
      <w:r>
        <w:rPr>
          <w:i/>
          <w:lang w:val="en"/>
        </w:rPr>
        <w:t>None</w:t>
      </w:r>
    </w:p>
    <w:p w14:paraId="6B06AF35" w14:textId="7462E833" w:rsidR="00CF283F" w:rsidRDefault="00CF283F" w:rsidP="008616CB">
      <w:pPr>
        <w:pStyle w:val="Titolo2"/>
        <w:numPr>
          <w:ilvl w:val="0"/>
          <w:numId w:val="0"/>
        </w:numPr>
        <w:rPr>
          <w:noProof w:val="0"/>
        </w:rPr>
      </w:pPr>
      <w:bookmarkStart w:id="10" w:name="_Toc481504225"/>
      <w:bookmarkStart w:id="11" w:name="_Toc473170357"/>
      <w:bookmarkStart w:id="12" w:name="_Toc504625754"/>
      <w:r w:rsidRPr="00F95E90">
        <w:rPr>
          <w:noProof w:val="0"/>
        </w:rPr>
        <w:t>Closed Issues</w:t>
      </w:r>
      <w:bookmarkEnd w:id="10"/>
    </w:p>
    <w:p w14:paraId="0C1C5E27" w14:textId="77777777" w:rsidR="00602EBB" w:rsidRPr="002C4088" w:rsidRDefault="00602EBB" w:rsidP="00602EBB">
      <w:pPr>
        <w:spacing w:before="240"/>
        <w:rPr>
          <w:b/>
          <w:i/>
        </w:rPr>
      </w:pPr>
      <w:r w:rsidRPr="00F95E90">
        <w:rPr>
          <w:b/>
          <w:i/>
        </w:rPr>
        <w:t xml:space="preserve">QEDm_001: </w:t>
      </w:r>
      <w:r w:rsidRPr="002C4088">
        <w:rPr>
          <w:b/>
          <w:i/>
        </w:rPr>
        <w:t xml:space="preserve">Agree on the list of requirements for QEDm by comparing with QED </w:t>
      </w:r>
    </w:p>
    <w:p w14:paraId="2E04D4C7" w14:textId="7BE0D776" w:rsidR="00B41025" w:rsidRPr="00FB4278" w:rsidRDefault="00FB4278" w:rsidP="00DE0F49">
      <w:pPr>
        <w:spacing w:before="240" w:after="240"/>
        <w:ind w:left="284"/>
        <w:rPr>
          <w:b/>
          <w:i/>
        </w:rPr>
      </w:pPr>
      <w:r w:rsidRPr="00FB4278">
        <w:rPr>
          <w:b/>
          <w:i/>
        </w:rPr>
        <w:lastRenderedPageBreak/>
        <w:t>Resolution</w:t>
      </w:r>
      <w:r w:rsidR="00602EBB" w:rsidRPr="00FB4278">
        <w:rPr>
          <w:b/>
          <w:i/>
        </w:rPr>
        <w:t>:</w:t>
      </w:r>
    </w:p>
    <w:tbl>
      <w:tblPr>
        <w:tblW w:w="9355" w:type="dxa"/>
        <w:tblInd w:w="428" w:type="dxa"/>
        <w:tblCellMar>
          <w:left w:w="0" w:type="dxa"/>
          <w:right w:w="0" w:type="dxa"/>
        </w:tblCellMar>
        <w:tblLook w:val="0420" w:firstRow="1" w:lastRow="0" w:firstColumn="0" w:lastColumn="0" w:noHBand="0" w:noVBand="1"/>
      </w:tblPr>
      <w:tblGrid>
        <w:gridCol w:w="378"/>
        <w:gridCol w:w="4879"/>
        <w:gridCol w:w="2397"/>
        <w:gridCol w:w="1701"/>
      </w:tblGrid>
      <w:tr w:rsidR="00407708" w:rsidRPr="003918A1" w14:paraId="01D0DE86" w14:textId="77777777" w:rsidTr="000511C4">
        <w:tc>
          <w:tcPr>
            <w:tcW w:w="378" w:type="dxa"/>
            <w:tcBorders>
              <w:top w:val="single" w:sz="8" w:space="0" w:color="FFFFFF"/>
              <w:left w:val="single" w:sz="8" w:space="0" w:color="FFFFFF"/>
              <w:bottom w:val="single" w:sz="24" w:space="0" w:color="FFFFFF"/>
              <w:right w:val="single" w:sz="8" w:space="0" w:color="FFFFFF"/>
            </w:tcBorders>
            <w:shd w:val="clear" w:color="auto" w:fill="767171" w:themeFill="background2" w:themeFillShade="80"/>
            <w:tcMar>
              <w:top w:w="72" w:type="dxa"/>
              <w:left w:w="144" w:type="dxa"/>
              <w:bottom w:w="72" w:type="dxa"/>
              <w:right w:w="144" w:type="dxa"/>
            </w:tcMar>
            <w:hideMark/>
          </w:tcPr>
          <w:p w14:paraId="1E1CD4FF" w14:textId="77777777" w:rsidR="00407708" w:rsidRPr="003918A1" w:rsidRDefault="00407708" w:rsidP="00407708">
            <w:pPr>
              <w:pStyle w:val="AuthorInstructions"/>
              <w:spacing w:before="40" w:after="40"/>
              <w:rPr>
                <w:rFonts w:ascii="Arial" w:hAnsi="Arial" w:cs="Arial"/>
                <w:b/>
                <w:color w:val="FFFFFF" w:themeColor="background1"/>
                <w:sz w:val="12"/>
                <w:lang w:val="it-IT"/>
              </w:rPr>
            </w:pPr>
          </w:p>
        </w:tc>
        <w:tc>
          <w:tcPr>
            <w:tcW w:w="4879" w:type="dxa"/>
            <w:tcBorders>
              <w:top w:val="single" w:sz="8" w:space="0" w:color="FFFFFF"/>
              <w:left w:val="single" w:sz="8" w:space="0" w:color="FFFFFF"/>
              <w:bottom w:val="single" w:sz="24" w:space="0" w:color="FFFFFF"/>
              <w:right w:val="single" w:sz="8" w:space="0" w:color="FFFFFF"/>
            </w:tcBorders>
            <w:shd w:val="clear" w:color="auto" w:fill="767171" w:themeFill="background2" w:themeFillShade="80"/>
            <w:tcMar>
              <w:top w:w="72" w:type="dxa"/>
              <w:left w:w="144" w:type="dxa"/>
              <w:bottom w:w="72" w:type="dxa"/>
              <w:right w:w="144" w:type="dxa"/>
            </w:tcMar>
            <w:hideMark/>
          </w:tcPr>
          <w:p w14:paraId="53240D48" w14:textId="77777777" w:rsidR="00407708" w:rsidRPr="003918A1" w:rsidRDefault="00407708" w:rsidP="00407708">
            <w:pPr>
              <w:pStyle w:val="AuthorInstructions"/>
              <w:spacing w:before="40" w:after="40"/>
              <w:rPr>
                <w:rFonts w:ascii="Arial" w:hAnsi="Arial" w:cs="Arial"/>
                <w:b/>
                <w:color w:val="FFFFFF" w:themeColor="background1"/>
                <w:sz w:val="12"/>
                <w:lang w:val="it-IT"/>
              </w:rPr>
            </w:pPr>
            <w:r w:rsidRPr="003918A1">
              <w:rPr>
                <w:rFonts w:ascii="Arial" w:hAnsi="Arial" w:cs="Arial"/>
                <w:b/>
                <w:bCs/>
                <w:color w:val="FFFFFF" w:themeColor="background1"/>
                <w:sz w:val="12"/>
              </w:rPr>
              <w:t>Requirements</w:t>
            </w:r>
          </w:p>
        </w:tc>
        <w:tc>
          <w:tcPr>
            <w:tcW w:w="2397" w:type="dxa"/>
            <w:tcBorders>
              <w:top w:val="single" w:sz="8" w:space="0" w:color="FFFFFF"/>
              <w:left w:val="single" w:sz="8" w:space="0" w:color="FFFFFF"/>
              <w:bottom w:val="single" w:sz="24" w:space="0" w:color="FFFFFF"/>
              <w:right w:val="single" w:sz="8" w:space="0" w:color="FFFFFF"/>
            </w:tcBorders>
            <w:shd w:val="clear" w:color="auto" w:fill="767171" w:themeFill="background2" w:themeFillShade="80"/>
            <w:tcMar>
              <w:top w:w="72" w:type="dxa"/>
              <w:left w:w="144" w:type="dxa"/>
              <w:bottom w:w="72" w:type="dxa"/>
              <w:right w:w="144" w:type="dxa"/>
            </w:tcMar>
            <w:hideMark/>
          </w:tcPr>
          <w:p w14:paraId="291E6A69" w14:textId="77777777" w:rsidR="00407708" w:rsidRPr="003918A1" w:rsidRDefault="00407708" w:rsidP="00407708">
            <w:pPr>
              <w:pStyle w:val="AuthorInstructions"/>
              <w:spacing w:before="40" w:after="40"/>
              <w:rPr>
                <w:rFonts w:ascii="Arial" w:hAnsi="Arial" w:cs="Arial"/>
                <w:b/>
                <w:color w:val="FFFFFF" w:themeColor="background1"/>
                <w:sz w:val="12"/>
                <w:lang w:val="it-IT"/>
              </w:rPr>
            </w:pPr>
            <w:r w:rsidRPr="003918A1">
              <w:rPr>
                <w:rFonts w:ascii="Arial" w:hAnsi="Arial" w:cs="Arial"/>
                <w:b/>
                <w:bCs/>
                <w:color w:val="FFFFFF" w:themeColor="background1"/>
                <w:sz w:val="12"/>
              </w:rPr>
              <w:t>QED</w:t>
            </w:r>
          </w:p>
        </w:tc>
        <w:tc>
          <w:tcPr>
            <w:tcW w:w="1701" w:type="dxa"/>
            <w:tcBorders>
              <w:top w:val="single" w:sz="8" w:space="0" w:color="FFFFFF"/>
              <w:left w:val="single" w:sz="8" w:space="0" w:color="FFFFFF"/>
              <w:bottom w:val="single" w:sz="24" w:space="0" w:color="FFFFFF"/>
              <w:right w:val="single" w:sz="8" w:space="0" w:color="FFFFFF"/>
            </w:tcBorders>
            <w:shd w:val="clear" w:color="auto" w:fill="767171" w:themeFill="background2" w:themeFillShade="80"/>
            <w:tcMar>
              <w:top w:w="72" w:type="dxa"/>
              <w:left w:w="144" w:type="dxa"/>
              <w:bottom w:w="72" w:type="dxa"/>
              <w:right w:w="144" w:type="dxa"/>
            </w:tcMar>
            <w:hideMark/>
          </w:tcPr>
          <w:p w14:paraId="0EE4FD2A" w14:textId="77777777" w:rsidR="00407708" w:rsidRPr="003918A1" w:rsidRDefault="00407708" w:rsidP="00407708">
            <w:pPr>
              <w:pStyle w:val="AuthorInstructions"/>
              <w:spacing w:before="40" w:after="40"/>
              <w:rPr>
                <w:rFonts w:ascii="Arial" w:hAnsi="Arial" w:cs="Arial"/>
                <w:b/>
                <w:color w:val="FFFFFF" w:themeColor="background1"/>
                <w:sz w:val="12"/>
                <w:lang w:val="it-IT"/>
              </w:rPr>
            </w:pPr>
            <w:r w:rsidRPr="003918A1">
              <w:rPr>
                <w:rFonts w:ascii="Arial" w:hAnsi="Arial" w:cs="Arial"/>
                <w:b/>
                <w:bCs/>
                <w:color w:val="FFFFFF" w:themeColor="background1"/>
                <w:sz w:val="12"/>
              </w:rPr>
              <w:t>QEDm</w:t>
            </w:r>
          </w:p>
        </w:tc>
      </w:tr>
      <w:tr w:rsidR="00407708" w:rsidRPr="003918A1" w14:paraId="290764FF" w14:textId="77777777" w:rsidTr="000511C4">
        <w:tc>
          <w:tcPr>
            <w:tcW w:w="378" w:type="dxa"/>
            <w:tcBorders>
              <w:top w:val="single" w:sz="24"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44F558E0" w14:textId="77777777" w:rsidR="00407708" w:rsidRPr="003918A1" w:rsidRDefault="00407708" w:rsidP="00407708">
            <w:pPr>
              <w:pStyle w:val="AuthorInstructions"/>
              <w:spacing w:before="40" w:after="40"/>
              <w:rPr>
                <w:rFonts w:ascii="Arial" w:hAnsi="Arial" w:cs="Arial"/>
                <w:b/>
                <w:sz w:val="12"/>
                <w:lang w:val="it-IT"/>
              </w:rPr>
            </w:pPr>
            <w:r w:rsidRPr="003918A1">
              <w:rPr>
                <w:rFonts w:ascii="Arial" w:hAnsi="Arial" w:cs="Arial"/>
                <w:b/>
                <w:bCs/>
                <w:sz w:val="12"/>
              </w:rPr>
              <w:t>1</w:t>
            </w:r>
          </w:p>
        </w:tc>
        <w:tc>
          <w:tcPr>
            <w:tcW w:w="4879" w:type="dxa"/>
            <w:tcBorders>
              <w:top w:val="single" w:sz="24"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135F6AF0" w14:textId="69BF30A1" w:rsidR="00407708" w:rsidRPr="003918A1" w:rsidRDefault="00407708" w:rsidP="00407708">
            <w:pPr>
              <w:pStyle w:val="AuthorInstructions"/>
              <w:spacing w:before="40" w:after="40"/>
              <w:rPr>
                <w:rFonts w:ascii="Arial" w:hAnsi="Arial" w:cs="Arial"/>
                <w:b/>
                <w:sz w:val="12"/>
              </w:rPr>
            </w:pPr>
            <w:r w:rsidRPr="003918A1">
              <w:rPr>
                <w:rFonts w:ascii="Arial" w:hAnsi="Arial" w:cs="Arial"/>
                <w:b/>
                <w:bCs/>
                <w:sz w:val="12"/>
              </w:rPr>
              <w:t xml:space="preserve">Support </w:t>
            </w:r>
            <w:r w:rsidRPr="003918A1">
              <w:rPr>
                <w:rFonts w:ascii="Arial" w:hAnsi="Arial" w:cs="Arial"/>
                <w:b/>
                <w:bCs/>
                <w:sz w:val="12"/>
                <w:u w:val="single"/>
              </w:rPr>
              <w:t>listing</w:t>
            </w:r>
            <w:r w:rsidRPr="003918A1">
              <w:rPr>
                <w:rFonts w:ascii="Arial" w:hAnsi="Arial" w:cs="Arial"/>
                <w:b/>
                <w:bCs/>
                <w:sz w:val="12"/>
              </w:rPr>
              <w:t xml:space="preserve"> of P</w:t>
            </w:r>
            <w:r w:rsidR="00187D73" w:rsidRPr="003918A1">
              <w:rPr>
                <w:rFonts w:ascii="Arial" w:hAnsi="Arial" w:cs="Arial"/>
                <w:b/>
                <w:bCs/>
                <w:sz w:val="12"/>
              </w:rPr>
              <w:t>roblems</w:t>
            </w:r>
            <w:r w:rsidRPr="003918A1">
              <w:rPr>
                <w:rFonts w:ascii="Arial" w:hAnsi="Arial" w:cs="Arial"/>
                <w:b/>
                <w:bCs/>
                <w:sz w:val="12"/>
              </w:rPr>
              <w:t>, Med</w:t>
            </w:r>
            <w:r w:rsidR="00187D73" w:rsidRPr="003918A1">
              <w:rPr>
                <w:rFonts w:ascii="Arial" w:hAnsi="Arial" w:cs="Arial"/>
                <w:b/>
                <w:bCs/>
                <w:sz w:val="12"/>
              </w:rPr>
              <w:t>ications</w:t>
            </w:r>
            <w:r w:rsidRPr="003918A1">
              <w:rPr>
                <w:rFonts w:ascii="Arial" w:hAnsi="Arial" w:cs="Arial"/>
                <w:b/>
                <w:bCs/>
                <w:sz w:val="12"/>
              </w:rPr>
              <w:t>, Allergies, Med-Allergies</w:t>
            </w:r>
          </w:p>
        </w:tc>
        <w:tc>
          <w:tcPr>
            <w:tcW w:w="2397" w:type="dxa"/>
            <w:tcBorders>
              <w:top w:val="single" w:sz="24"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4E963056" w14:textId="77777777" w:rsidR="00407708" w:rsidRPr="003918A1" w:rsidRDefault="00407708" w:rsidP="00407708">
            <w:pPr>
              <w:pStyle w:val="AuthorInstructions"/>
              <w:spacing w:before="40" w:after="40"/>
              <w:rPr>
                <w:rFonts w:ascii="Arial" w:hAnsi="Arial" w:cs="Arial"/>
                <w:b/>
                <w:sz w:val="12"/>
                <w:lang w:val="it-IT"/>
              </w:rPr>
            </w:pPr>
            <w:r w:rsidRPr="003918A1">
              <w:rPr>
                <w:rFonts w:ascii="Arial" w:hAnsi="Arial" w:cs="Arial"/>
                <w:b/>
                <w:sz w:val="12"/>
              </w:rPr>
              <w:t>Yes</w:t>
            </w:r>
          </w:p>
        </w:tc>
        <w:tc>
          <w:tcPr>
            <w:tcW w:w="1701" w:type="dxa"/>
            <w:tcBorders>
              <w:top w:val="single" w:sz="24"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72C92117" w14:textId="77777777" w:rsidR="00407708" w:rsidRPr="003918A1" w:rsidRDefault="00407708" w:rsidP="00407708">
            <w:pPr>
              <w:pStyle w:val="AuthorInstructions"/>
              <w:spacing w:before="40" w:after="40"/>
              <w:rPr>
                <w:rFonts w:ascii="Arial" w:hAnsi="Arial" w:cs="Arial"/>
                <w:b/>
                <w:sz w:val="12"/>
                <w:lang w:val="it-IT"/>
              </w:rPr>
            </w:pPr>
            <w:r w:rsidRPr="003918A1">
              <w:rPr>
                <w:rFonts w:ascii="Arial" w:hAnsi="Arial" w:cs="Arial"/>
                <w:b/>
                <w:sz w:val="12"/>
              </w:rPr>
              <w:t>Yes</w:t>
            </w:r>
          </w:p>
        </w:tc>
      </w:tr>
      <w:tr w:rsidR="00407708" w:rsidRPr="003918A1" w14:paraId="1E4C1553" w14:textId="77777777" w:rsidTr="000511C4">
        <w:tc>
          <w:tcPr>
            <w:tcW w:w="378"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1BBA4502" w14:textId="77777777" w:rsidR="00407708" w:rsidRPr="003918A1" w:rsidRDefault="00407708" w:rsidP="00407708">
            <w:pPr>
              <w:pStyle w:val="AuthorInstructions"/>
              <w:spacing w:before="40" w:after="40"/>
              <w:rPr>
                <w:rFonts w:ascii="Arial" w:hAnsi="Arial" w:cs="Arial"/>
                <w:b/>
                <w:sz w:val="12"/>
                <w:lang w:val="it-IT"/>
              </w:rPr>
            </w:pPr>
            <w:r w:rsidRPr="003918A1">
              <w:rPr>
                <w:rFonts w:ascii="Arial" w:hAnsi="Arial" w:cs="Arial"/>
                <w:b/>
                <w:bCs/>
                <w:sz w:val="12"/>
              </w:rPr>
              <w:t>2</w:t>
            </w:r>
          </w:p>
        </w:tc>
        <w:tc>
          <w:tcPr>
            <w:tcW w:w="4879"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53F6244F" w14:textId="77777777" w:rsidR="00407708" w:rsidRPr="003918A1" w:rsidRDefault="00407708" w:rsidP="00407708">
            <w:pPr>
              <w:pStyle w:val="AuthorInstructions"/>
              <w:spacing w:before="40" w:after="40"/>
              <w:rPr>
                <w:rFonts w:ascii="Arial" w:hAnsi="Arial" w:cs="Arial"/>
                <w:b/>
                <w:sz w:val="12"/>
              </w:rPr>
            </w:pPr>
            <w:r w:rsidRPr="003918A1">
              <w:rPr>
                <w:rFonts w:ascii="Arial" w:hAnsi="Arial" w:cs="Arial"/>
                <w:b/>
                <w:bCs/>
                <w:sz w:val="12"/>
              </w:rPr>
              <w:t xml:space="preserve">Supports </w:t>
            </w:r>
            <w:r w:rsidRPr="003918A1">
              <w:rPr>
                <w:rFonts w:ascii="Arial" w:hAnsi="Arial" w:cs="Arial"/>
                <w:b/>
                <w:bCs/>
                <w:sz w:val="12"/>
                <w:u w:val="single"/>
              </w:rPr>
              <w:t>listing</w:t>
            </w:r>
            <w:r w:rsidRPr="003918A1">
              <w:rPr>
                <w:rFonts w:ascii="Arial" w:hAnsi="Arial" w:cs="Arial"/>
                <w:b/>
                <w:bCs/>
                <w:sz w:val="12"/>
              </w:rPr>
              <w:t xml:space="preserve"> of rest of DE (Data-element) per full QED List</w:t>
            </w:r>
          </w:p>
        </w:tc>
        <w:tc>
          <w:tcPr>
            <w:tcW w:w="2397"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24DBC896" w14:textId="77777777" w:rsidR="00407708" w:rsidRPr="003918A1" w:rsidRDefault="00407708" w:rsidP="00407708">
            <w:pPr>
              <w:pStyle w:val="AuthorInstructions"/>
              <w:spacing w:before="40" w:after="40"/>
              <w:rPr>
                <w:rFonts w:ascii="Arial" w:hAnsi="Arial" w:cs="Arial"/>
                <w:b/>
                <w:sz w:val="12"/>
                <w:lang w:val="it-IT"/>
              </w:rPr>
            </w:pPr>
            <w:r w:rsidRPr="003918A1">
              <w:rPr>
                <w:rFonts w:ascii="Arial" w:hAnsi="Arial" w:cs="Arial"/>
                <w:b/>
                <w:sz w:val="12"/>
              </w:rPr>
              <w:t>Yes</w:t>
            </w:r>
          </w:p>
        </w:tc>
        <w:tc>
          <w:tcPr>
            <w:tcW w:w="170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1EAAECD3" w14:textId="77777777" w:rsidR="00407708" w:rsidRPr="003918A1" w:rsidRDefault="00407708" w:rsidP="00407708">
            <w:pPr>
              <w:pStyle w:val="AuthorInstructions"/>
              <w:spacing w:before="40" w:after="40"/>
              <w:rPr>
                <w:rFonts w:ascii="Arial" w:hAnsi="Arial" w:cs="Arial"/>
                <w:b/>
                <w:sz w:val="12"/>
                <w:lang w:val="it-IT"/>
              </w:rPr>
            </w:pPr>
            <w:r w:rsidRPr="003918A1">
              <w:rPr>
                <w:rFonts w:ascii="Arial" w:hAnsi="Arial" w:cs="Arial"/>
                <w:b/>
                <w:sz w:val="12"/>
              </w:rPr>
              <w:t>Yes</w:t>
            </w:r>
          </w:p>
        </w:tc>
      </w:tr>
      <w:tr w:rsidR="00407708" w:rsidRPr="003918A1" w14:paraId="65EC5C92" w14:textId="77777777" w:rsidTr="000511C4">
        <w:tc>
          <w:tcPr>
            <w:tcW w:w="378"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67DACD3E" w14:textId="77777777" w:rsidR="00407708" w:rsidRPr="003918A1" w:rsidRDefault="00407708" w:rsidP="00407708">
            <w:pPr>
              <w:pStyle w:val="AuthorInstructions"/>
              <w:spacing w:before="40" w:after="40"/>
              <w:rPr>
                <w:rFonts w:ascii="Arial" w:hAnsi="Arial" w:cs="Arial"/>
                <w:b/>
                <w:sz w:val="12"/>
                <w:lang w:val="it-IT"/>
              </w:rPr>
            </w:pPr>
            <w:r w:rsidRPr="003918A1">
              <w:rPr>
                <w:rFonts w:ascii="Arial" w:hAnsi="Arial" w:cs="Arial"/>
                <w:b/>
                <w:bCs/>
                <w:sz w:val="12"/>
              </w:rPr>
              <w:t>3</w:t>
            </w:r>
          </w:p>
        </w:tc>
        <w:tc>
          <w:tcPr>
            <w:tcW w:w="4879"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5000B749" w14:textId="7DD91030" w:rsidR="00407708" w:rsidRPr="003918A1" w:rsidRDefault="00407708" w:rsidP="00407708">
            <w:pPr>
              <w:pStyle w:val="AuthorInstructions"/>
              <w:spacing w:before="40" w:after="40"/>
              <w:rPr>
                <w:rFonts w:ascii="Arial" w:hAnsi="Arial" w:cs="Arial"/>
                <w:b/>
                <w:sz w:val="12"/>
              </w:rPr>
            </w:pPr>
            <w:r w:rsidRPr="003918A1">
              <w:rPr>
                <w:rFonts w:ascii="Arial" w:hAnsi="Arial" w:cs="Arial"/>
                <w:b/>
                <w:bCs/>
                <w:sz w:val="12"/>
              </w:rPr>
              <w:t xml:space="preserve">Supports </w:t>
            </w:r>
            <w:r w:rsidRPr="003918A1">
              <w:rPr>
                <w:rFonts w:ascii="Arial" w:hAnsi="Arial" w:cs="Arial"/>
                <w:b/>
                <w:bCs/>
                <w:sz w:val="12"/>
                <w:u w:val="single"/>
              </w:rPr>
              <w:t>listing</w:t>
            </w:r>
            <w:r w:rsidRPr="003918A1">
              <w:rPr>
                <w:rFonts w:ascii="Arial" w:hAnsi="Arial" w:cs="Arial"/>
                <w:b/>
                <w:bCs/>
                <w:sz w:val="12"/>
              </w:rPr>
              <w:t xml:space="preserve"> of add</w:t>
            </w:r>
            <w:r w:rsidR="00187D73" w:rsidRPr="003918A1">
              <w:rPr>
                <w:rFonts w:ascii="Arial" w:hAnsi="Arial" w:cs="Arial"/>
                <w:b/>
                <w:bCs/>
                <w:sz w:val="12"/>
              </w:rPr>
              <w:t>i</w:t>
            </w:r>
            <w:r w:rsidRPr="003918A1">
              <w:rPr>
                <w:rFonts w:ascii="Arial" w:hAnsi="Arial" w:cs="Arial"/>
                <w:b/>
                <w:bCs/>
                <w:sz w:val="12"/>
              </w:rPr>
              <w:t>t</w:t>
            </w:r>
            <w:r w:rsidR="00187D73" w:rsidRPr="003918A1">
              <w:rPr>
                <w:rFonts w:ascii="Arial" w:hAnsi="Arial" w:cs="Arial"/>
                <w:b/>
                <w:bCs/>
                <w:sz w:val="12"/>
              </w:rPr>
              <w:t>iona</w:t>
            </w:r>
            <w:r w:rsidRPr="003918A1">
              <w:rPr>
                <w:rFonts w:ascii="Arial" w:hAnsi="Arial" w:cs="Arial"/>
                <w:b/>
                <w:bCs/>
                <w:sz w:val="12"/>
              </w:rPr>
              <w:t>l DE per DAF resources</w:t>
            </w:r>
          </w:p>
        </w:tc>
        <w:tc>
          <w:tcPr>
            <w:tcW w:w="2397"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46845DB6" w14:textId="77777777" w:rsidR="00407708" w:rsidRPr="003918A1" w:rsidRDefault="00407708" w:rsidP="00407708">
            <w:pPr>
              <w:pStyle w:val="AuthorInstructions"/>
              <w:spacing w:before="40" w:after="40"/>
              <w:rPr>
                <w:rFonts w:ascii="Arial" w:hAnsi="Arial" w:cs="Arial"/>
                <w:b/>
                <w:sz w:val="12"/>
                <w:lang w:val="it-IT"/>
              </w:rPr>
            </w:pPr>
            <w:r w:rsidRPr="003918A1">
              <w:rPr>
                <w:rFonts w:ascii="Arial" w:hAnsi="Arial" w:cs="Arial"/>
                <w:b/>
                <w:sz w:val="12"/>
              </w:rPr>
              <w:t>No</w:t>
            </w:r>
          </w:p>
        </w:tc>
        <w:tc>
          <w:tcPr>
            <w:tcW w:w="170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5F0BE210" w14:textId="77777777" w:rsidR="00407708" w:rsidRPr="003918A1" w:rsidRDefault="00407708" w:rsidP="00407708">
            <w:pPr>
              <w:pStyle w:val="AuthorInstructions"/>
              <w:spacing w:before="40" w:after="40"/>
              <w:rPr>
                <w:rFonts w:ascii="Arial" w:hAnsi="Arial" w:cs="Arial"/>
                <w:b/>
                <w:sz w:val="12"/>
                <w:lang w:val="it-IT"/>
              </w:rPr>
            </w:pPr>
            <w:r w:rsidRPr="003918A1">
              <w:rPr>
                <w:rFonts w:ascii="Arial" w:hAnsi="Arial" w:cs="Arial"/>
                <w:b/>
                <w:sz w:val="12"/>
              </w:rPr>
              <w:t>Yes, almost</w:t>
            </w:r>
          </w:p>
        </w:tc>
      </w:tr>
      <w:tr w:rsidR="00407708" w:rsidRPr="003918A1" w14:paraId="2917C9F7" w14:textId="77777777" w:rsidTr="000511C4">
        <w:tc>
          <w:tcPr>
            <w:tcW w:w="378"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37A8484C" w14:textId="77777777" w:rsidR="00407708" w:rsidRPr="003918A1" w:rsidRDefault="00407708" w:rsidP="00407708">
            <w:pPr>
              <w:pStyle w:val="AuthorInstructions"/>
              <w:spacing w:before="40" w:after="40"/>
              <w:rPr>
                <w:rFonts w:ascii="Arial" w:hAnsi="Arial" w:cs="Arial"/>
                <w:b/>
                <w:sz w:val="12"/>
                <w:lang w:val="it-IT"/>
              </w:rPr>
            </w:pPr>
            <w:r w:rsidRPr="003918A1">
              <w:rPr>
                <w:rFonts w:ascii="Arial" w:hAnsi="Arial" w:cs="Arial"/>
                <w:b/>
                <w:bCs/>
                <w:sz w:val="12"/>
              </w:rPr>
              <w:t>4</w:t>
            </w:r>
          </w:p>
        </w:tc>
        <w:tc>
          <w:tcPr>
            <w:tcW w:w="4879"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4DEA5DBB" w14:textId="77777777" w:rsidR="00407708" w:rsidRPr="003918A1" w:rsidRDefault="00407708" w:rsidP="00407708">
            <w:pPr>
              <w:pStyle w:val="AuthorInstructions"/>
              <w:spacing w:before="40" w:after="40"/>
              <w:rPr>
                <w:rFonts w:ascii="Arial" w:hAnsi="Arial" w:cs="Arial"/>
                <w:b/>
                <w:sz w:val="12"/>
              </w:rPr>
            </w:pPr>
            <w:r w:rsidRPr="003918A1">
              <w:rPr>
                <w:rFonts w:ascii="Arial" w:hAnsi="Arial" w:cs="Arial"/>
                <w:b/>
                <w:bCs/>
                <w:sz w:val="12"/>
              </w:rPr>
              <w:t xml:space="preserve">Supports </w:t>
            </w:r>
            <w:r w:rsidRPr="003918A1">
              <w:rPr>
                <w:rFonts w:ascii="Arial" w:hAnsi="Arial" w:cs="Arial"/>
                <w:b/>
                <w:bCs/>
                <w:sz w:val="12"/>
                <w:u w:val="single"/>
              </w:rPr>
              <w:t xml:space="preserve">access </w:t>
            </w:r>
            <w:r w:rsidRPr="003918A1">
              <w:rPr>
                <w:rFonts w:ascii="Arial" w:hAnsi="Arial" w:cs="Arial"/>
                <w:b/>
                <w:bCs/>
                <w:sz w:val="12"/>
              </w:rPr>
              <w:t>to DE across DAF/US Core defined resources</w:t>
            </w:r>
          </w:p>
        </w:tc>
        <w:tc>
          <w:tcPr>
            <w:tcW w:w="2397"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331AABC5" w14:textId="77777777" w:rsidR="00407708" w:rsidRPr="003918A1" w:rsidRDefault="00407708" w:rsidP="00407708">
            <w:pPr>
              <w:pStyle w:val="AuthorInstructions"/>
              <w:spacing w:before="40" w:after="40"/>
              <w:rPr>
                <w:rFonts w:ascii="Arial" w:hAnsi="Arial" w:cs="Arial"/>
                <w:b/>
                <w:sz w:val="12"/>
                <w:lang w:val="it-IT"/>
              </w:rPr>
            </w:pPr>
            <w:r w:rsidRPr="003918A1">
              <w:rPr>
                <w:rFonts w:ascii="Arial" w:hAnsi="Arial" w:cs="Arial"/>
                <w:b/>
                <w:sz w:val="12"/>
              </w:rPr>
              <w:t>No</w:t>
            </w:r>
          </w:p>
        </w:tc>
        <w:tc>
          <w:tcPr>
            <w:tcW w:w="170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213C806E" w14:textId="7AEF1704" w:rsidR="00407708" w:rsidRPr="003918A1" w:rsidRDefault="00407708" w:rsidP="00407708">
            <w:pPr>
              <w:pStyle w:val="AuthorInstructions"/>
              <w:spacing w:before="40" w:after="40"/>
              <w:rPr>
                <w:rFonts w:ascii="Arial" w:hAnsi="Arial" w:cs="Arial"/>
                <w:b/>
                <w:sz w:val="12"/>
                <w:lang w:val="it-IT"/>
              </w:rPr>
            </w:pPr>
            <w:r w:rsidRPr="003918A1">
              <w:rPr>
                <w:rFonts w:ascii="Arial" w:hAnsi="Arial" w:cs="Arial"/>
                <w:b/>
                <w:sz w:val="12"/>
              </w:rPr>
              <w:t>Maybe</w:t>
            </w:r>
          </w:p>
        </w:tc>
      </w:tr>
      <w:tr w:rsidR="00407708" w:rsidRPr="003918A1" w14:paraId="18A82493" w14:textId="77777777" w:rsidTr="000511C4">
        <w:tc>
          <w:tcPr>
            <w:tcW w:w="378"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10ABBF95" w14:textId="77777777" w:rsidR="00407708" w:rsidRPr="003918A1" w:rsidRDefault="00407708" w:rsidP="00407708">
            <w:pPr>
              <w:pStyle w:val="AuthorInstructions"/>
              <w:spacing w:before="40" w:after="40"/>
              <w:rPr>
                <w:rFonts w:ascii="Arial" w:hAnsi="Arial" w:cs="Arial"/>
                <w:b/>
                <w:sz w:val="12"/>
                <w:lang w:val="it-IT"/>
              </w:rPr>
            </w:pPr>
            <w:r w:rsidRPr="003918A1">
              <w:rPr>
                <w:rFonts w:ascii="Arial" w:hAnsi="Arial" w:cs="Arial"/>
                <w:b/>
                <w:bCs/>
                <w:sz w:val="12"/>
              </w:rPr>
              <w:t>5</w:t>
            </w:r>
          </w:p>
        </w:tc>
        <w:tc>
          <w:tcPr>
            <w:tcW w:w="4879"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27E1691C" w14:textId="2D9755B6" w:rsidR="00407708" w:rsidRPr="003918A1" w:rsidRDefault="00407708" w:rsidP="00407708">
            <w:pPr>
              <w:pStyle w:val="AuthorInstructions"/>
              <w:spacing w:before="40" w:after="40"/>
              <w:rPr>
                <w:rFonts w:ascii="Arial" w:hAnsi="Arial" w:cs="Arial"/>
                <w:b/>
                <w:sz w:val="12"/>
              </w:rPr>
            </w:pPr>
            <w:r w:rsidRPr="003918A1">
              <w:rPr>
                <w:rFonts w:ascii="Arial" w:hAnsi="Arial" w:cs="Arial"/>
                <w:b/>
                <w:bCs/>
                <w:sz w:val="12"/>
              </w:rPr>
              <w:t>Id</w:t>
            </w:r>
            <w:r w:rsidR="00E81983" w:rsidRPr="003918A1">
              <w:rPr>
                <w:rFonts w:ascii="Arial" w:hAnsi="Arial" w:cs="Arial"/>
                <w:b/>
                <w:bCs/>
                <w:sz w:val="12"/>
              </w:rPr>
              <w:t xml:space="preserve">entifies source documents from </w:t>
            </w:r>
            <w:r w:rsidRPr="003918A1">
              <w:rPr>
                <w:rFonts w:ascii="Arial" w:hAnsi="Arial" w:cs="Arial"/>
                <w:b/>
                <w:bCs/>
                <w:sz w:val="12"/>
              </w:rPr>
              <w:t>where DE was extracted, if any.</w:t>
            </w:r>
          </w:p>
        </w:tc>
        <w:tc>
          <w:tcPr>
            <w:tcW w:w="2397"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0D8A1092" w14:textId="20AA071A" w:rsidR="00407708" w:rsidRPr="003918A1" w:rsidRDefault="00407708" w:rsidP="00407708">
            <w:pPr>
              <w:pStyle w:val="AuthorInstructions"/>
              <w:spacing w:before="40" w:after="40"/>
              <w:rPr>
                <w:rFonts w:ascii="Arial" w:hAnsi="Arial" w:cs="Arial"/>
                <w:b/>
                <w:sz w:val="12"/>
              </w:rPr>
            </w:pPr>
            <w:r w:rsidRPr="003918A1">
              <w:rPr>
                <w:rFonts w:ascii="Arial" w:hAnsi="Arial" w:cs="Arial"/>
                <w:b/>
                <w:sz w:val="12"/>
              </w:rPr>
              <w:t xml:space="preserve">Yes </w:t>
            </w:r>
            <w:r w:rsidRPr="003918A1">
              <w:rPr>
                <w:rFonts w:ascii="Arial Narrow" w:hAnsi="Arial Narrow" w:cs="Arial"/>
                <w:b/>
                <w:sz w:val="12"/>
              </w:rPr>
              <w:t>(</w:t>
            </w:r>
            <w:r w:rsidR="00606E99" w:rsidRPr="003918A1">
              <w:rPr>
                <w:rFonts w:ascii="Arial Narrow" w:hAnsi="Arial Narrow" w:cs="Arial"/>
                <w:b/>
                <w:sz w:val="12"/>
              </w:rPr>
              <w:t>but not clear</w:t>
            </w:r>
            <w:r w:rsidR="002C4088" w:rsidRPr="003918A1">
              <w:rPr>
                <w:rFonts w:ascii="Arial Narrow" w:hAnsi="Arial Narrow" w:cs="Arial"/>
                <w:b/>
                <w:sz w:val="12"/>
              </w:rPr>
              <w:t>ly</w:t>
            </w:r>
            <w:r w:rsidRPr="003918A1">
              <w:rPr>
                <w:rFonts w:ascii="Arial Narrow" w:hAnsi="Arial Narrow" w:cs="Arial"/>
                <w:b/>
                <w:sz w:val="12"/>
              </w:rPr>
              <w:t>)</w:t>
            </w:r>
          </w:p>
        </w:tc>
        <w:tc>
          <w:tcPr>
            <w:tcW w:w="1701"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04AA69C4" w14:textId="77777777" w:rsidR="00407708" w:rsidRPr="003918A1" w:rsidRDefault="00407708" w:rsidP="00407708">
            <w:pPr>
              <w:pStyle w:val="AuthorInstructions"/>
              <w:spacing w:before="40" w:after="40"/>
              <w:rPr>
                <w:rFonts w:ascii="Arial" w:hAnsi="Arial" w:cs="Arial"/>
                <w:b/>
                <w:sz w:val="12"/>
              </w:rPr>
            </w:pPr>
            <w:r w:rsidRPr="003918A1">
              <w:rPr>
                <w:rFonts w:ascii="Arial" w:hAnsi="Arial" w:cs="Arial"/>
                <w:b/>
                <w:sz w:val="12"/>
              </w:rPr>
              <w:t>Yes</w:t>
            </w:r>
          </w:p>
        </w:tc>
      </w:tr>
      <w:tr w:rsidR="00407708" w:rsidRPr="003918A1" w14:paraId="226583D3" w14:textId="77777777" w:rsidTr="000511C4">
        <w:tc>
          <w:tcPr>
            <w:tcW w:w="37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14:paraId="058FE0DD" w14:textId="77777777" w:rsidR="00407708" w:rsidRPr="003918A1" w:rsidRDefault="00407708" w:rsidP="00407708">
            <w:pPr>
              <w:pStyle w:val="AuthorInstructions"/>
              <w:spacing w:before="40" w:after="40"/>
              <w:rPr>
                <w:rFonts w:ascii="Arial" w:hAnsi="Arial" w:cs="Arial"/>
                <w:b/>
                <w:sz w:val="12"/>
              </w:rPr>
            </w:pPr>
            <w:r w:rsidRPr="003918A1">
              <w:rPr>
                <w:rFonts w:ascii="Arial" w:hAnsi="Arial" w:cs="Arial"/>
                <w:b/>
                <w:bCs/>
                <w:sz w:val="12"/>
              </w:rPr>
              <w:t>6</w:t>
            </w:r>
          </w:p>
        </w:tc>
        <w:tc>
          <w:tcPr>
            <w:tcW w:w="4879"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14:paraId="7BB2405E" w14:textId="21A48A41" w:rsidR="00407708" w:rsidRPr="003918A1" w:rsidRDefault="00407708" w:rsidP="00407708">
            <w:pPr>
              <w:pStyle w:val="AuthorInstructions"/>
              <w:spacing w:before="40" w:after="40"/>
              <w:rPr>
                <w:rFonts w:ascii="Arial" w:hAnsi="Arial" w:cs="Arial"/>
                <w:b/>
                <w:sz w:val="12"/>
              </w:rPr>
            </w:pPr>
            <w:r w:rsidRPr="003918A1">
              <w:rPr>
                <w:rFonts w:ascii="Arial" w:hAnsi="Arial" w:cs="Arial"/>
                <w:b/>
                <w:bCs/>
                <w:sz w:val="12"/>
              </w:rPr>
              <w:t>Selects source documents for scope of query</w:t>
            </w:r>
          </w:p>
        </w:tc>
        <w:tc>
          <w:tcPr>
            <w:tcW w:w="239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14:paraId="005C5E4C" w14:textId="77777777" w:rsidR="00407708" w:rsidRPr="003918A1" w:rsidRDefault="00407708" w:rsidP="00407708">
            <w:pPr>
              <w:pStyle w:val="AuthorInstructions"/>
              <w:spacing w:before="40" w:after="40"/>
              <w:rPr>
                <w:rFonts w:ascii="Arial" w:hAnsi="Arial" w:cs="Arial"/>
                <w:b/>
                <w:sz w:val="12"/>
              </w:rPr>
            </w:pPr>
            <w:r w:rsidRPr="003918A1">
              <w:rPr>
                <w:rFonts w:ascii="Arial" w:hAnsi="Arial" w:cs="Arial"/>
                <w:b/>
                <w:sz w:val="12"/>
              </w:rPr>
              <w:t>No</w:t>
            </w:r>
          </w:p>
        </w:tc>
        <w:tc>
          <w:tcPr>
            <w:tcW w:w="170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14:paraId="729A3EBB" w14:textId="77777777" w:rsidR="00407708" w:rsidRPr="003918A1" w:rsidRDefault="00407708" w:rsidP="00407708">
            <w:pPr>
              <w:pStyle w:val="AuthorInstructions"/>
              <w:spacing w:before="40" w:after="40"/>
              <w:rPr>
                <w:rFonts w:ascii="Arial" w:hAnsi="Arial" w:cs="Arial"/>
                <w:b/>
                <w:sz w:val="12"/>
              </w:rPr>
            </w:pPr>
            <w:r w:rsidRPr="003918A1">
              <w:rPr>
                <w:rFonts w:ascii="Arial" w:hAnsi="Arial" w:cs="Arial"/>
                <w:b/>
                <w:sz w:val="12"/>
              </w:rPr>
              <w:t>Yes</w:t>
            </w:r>
          </w:p>
        </w:tc>
      </w:tr>
      <w:tr w:rsidR="00407708" w:rsidRPr="003918A1" w14:paraId="7F5CE9A3" w14:textId="77777777" w:rsidTr="000511C4">
        <w:tc>
          <w:tcPr>
            <w:tcW w:w="378"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2B7EE921" w14:textId="77777777" w:rsidR="00407708" w:rsidRPr="003918A1" w:rsidRDefault="00407708" w:rsidP="00407708">
            <w:pPr>
              <w:pStyle w:val="AuthorInstructions"/>
              <w:spacing w:before="40" w:after="40"/>
              <w:rPr>
                <w:rFonts w:ascii="Arial" w:hAnsi="Arial" w:cs="Arial"/>
                <w:b/>
                <w:sz w:val="12"/>
              </w:rPr>
            </w:pPr>
            <w:r w:rsidRPr="003918A1">
              <w:rPr>
                <w:rFonts w:ascii="Arial" w:hAnsi="Arial" w:cs="Arial"/>
                <w:b/>
                <w:bCs/>
                <w:sz w:val="12"/>
              </w:rPr>
              <w:t>7</w:t>
            </w:r>
          </w:p>
        </w:tc>
        <w:tc>
          <w:tcPr>
            <w:tcW w:w="4879"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3EC268A9" w14:textId="77777777" w:rsidR="00407708" w:rsidRPr="003918A1" w:rsidRDefault="00407708" w:rsidP="00407708">
            <w:pPr>
              <w:pStyle w:val="AuthorInstructions"/>
              <w:spacing w:before="40" w:after="40"/>
              <w:rPr>
                <w:rFonts w:ascii="Arial" w:hAnsi="Arial" w:cs="Arial"/>
                <w:b/>
                <w:sz w:val="12"/>
              </w:rPr>
            </w:pPr>
            <w:r w:rsidRPr="003918A1">
              <w:rPr>
                <w:rFonts w:ascii="Arial" w:hAnsi="Arial" w:cs="Arial"/>
                <w:b/>
                <w:bCs/>
                <w:sz w:val="12"/>
              </w:rPr>
              <w:t>Flag in response that auto de-duplication has happen by clinical DE source</w:t>
            </w:r>
          </w:p>
        </w:tc>
        <w:tc>
          <w:tcPr>
            <w:tcW w:w="2397"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4335F4C9" w14:textId="77777777" w:rsidR="00407708" w:rsidRPr="003918A1" w:rsidRDefault="00407708" w:rsidP="00407708">
            <w:pPr>
              <w:pStyle w:val="AuthorInstructions"/>
              <w:spacing w:before="40" w:after="40"/>
              <w:rPr>
                <w:rFonts w:ascii="Arial" w:hAnsi="Arial" w:cs="Arial"/>
                <w:b/>
                <w:sz w:val="12"/>
                <w:lang w:val="it-IT"/>
              </w:rPr>
            </w:pPr>
            <w:r w:rsidRPr="003918A1">
              <w:rPr>
                <w:rFonts w:ascii="Arial" w:hAnsi="Arial" w:cs="Arial"/>
                <w:b/>
                <w:sz w:val="12"/>
              </w:rPr>
              <w:t>No</w:t>
            </w:r>
          </w:p>
        </w:tc>
        <w:tc>
          <w:tcPr>
            <w:tcW w:w="170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07FC9140" w14:textId="6CFB9052" w:rsidR="00407708" w:rsidRPr="003918A1" w:rsidRDefault="00407708" w:rsidP="003918A1">
            <w:pPr>
              <w:pStyle w:val="AuthorInstructions"/>
              <w:spacing w:before="40" w:after="40"/>
              <w:rPr>
                <w:rFonts w:ascii="Arial" w:hAnsi="Arial" w:cs="Arial"/>
                <w:b/>
                <w:sz w:val="12"/>
                <w:lang w:val="it-IT"/>
              </w:rPr>
            </w:pPr>
            <w:r w:rsidRPr="003918A1">
              <w:rPr>
                <w:rFonts w:ascii="Arial" w:hAnsi="Arial" w:cs="Arial"/>
                <w:b/>
                <w:sz w:val="12"/>
              </w:rPr>
              <w:t xml:space="preserve">No </w:t>
            </w:r>
            <w:r w:rsidRPr="003918A1">
              <w:rPr>
                <w:rFonts w:ascii="Arial Narrow" w:hAnsi="Arial Narrow" w:cs="Arial"/>
                <w:b/>
                <w:sz w:val="12"/>
              </w:rPr>
              <w:t>(Open Issue)</w:t>
            </w:r>
          </w:p>
        </w:tc>
      </w:tr>
      <w:tr w:rsidR="00407708" w:rsidRPr="003918A1" w14:paraId="024B2204" w14:textId="77777777" w:rsidTr="000511C4">
        <w:tc>
          <w:tcPr>
            <w:tcW w:w="378"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2A7C048F" w14:textId="77777777" w:rsidR="00407708" w:rsidRPr="003918A1" w:rsidRDefault="00407708" w:rsidP="00407708">
            <w:pPr>
              <w:pStyle w:val="AuthorInstructions"/>
              <w:spacing w:before="40" w:after="40"/>
              <w:rPr>
                <w:rFonts w:ascii="Arial" w:hAnsi="Arial" w:cs="Arial"/>
                <w:b/>
                <w:sz w:val="12"/>
                <w:lang w:val="it-IT"/>
              </w:rPr>
            </w:pPr>
            <w:r w:rsidRPr="003918A1">
              <w:rPr>
                <w:rFonts w:ascii="Arial" w:hAnsi="Arial" w:cs="Arial"/>
                <w:b/>
                <w:bCs/>
                <w:sz w:val="12"/>
              </w:rPr>
              <w:t>8</w:t>
            </w:r>
          </w:p>
        </w:tc>
        <w:tc>
          <w:tcPr>
            <w:tcW w:w="4879"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72C79C9E" w14:textId="77777777" w:rsidR="00407708" w:rsidRPr="003918A1" w:rsidRDefault="00407708" w:rsidP="00407708">
            <w:pPr>
              <w:pStyle w:val="AuthorInstructions"/>
              <w:spacing w:before="40" w:after="40"/>
              <w:rPr>
                <w:rFonts w:ascii="Arial" w:hAnsi="Arial" w:cs="Arial"/>
                <w:b/>
                <w:sz w:val="12"/>
              </w:rPr>
            </w:pPr>
            <w:r w:rsidRPr="003918A1">
              <w:rPr>
                <w:rFonts w:ascii="Arial" w:hAnsi="Arial" w:cs="Arial"/>
                <w:b/>
                <w:bCs/>
                <w:sz w:val="12"/>
              </w:rPr>
              <w:t>Shows specific DEs that have been auto de-duplicated</w:t>
            </w:r>
          </w:p>
        </w:tc>
        <w:tc>
          <w:tcPr>
            <w:tcW w:w="2397"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6ED03BDA" w14:textId="4E335479" w:rsidR="00407708" w:rsidRPr="003918A1" w:rsidRDefault="00407708" w:rsidP="00407708">
            <w:pPr>
              <w:pStyle w:val="AuthorInstructions"/>
              <w:spacing w:before="40" w:after="40"/>
              <w:rPr>
                <w:rFonts w:ascii="Arial" w:hAnsi="Arial" w:cs="Arial"/>
                <w:b/>
                <w:sz w:val="12"/>
              </w:rPr>
            </w:pPr>
            <w:r w:rsidRPr="003918A1">
              <w:rPr>
                <w:rFonts w:ascii="Arial" w:hAnsi="Arial" w:cs="Arial"/>
                <w:b/>
                <w:sz w:val="12"/>
              </w:rPr>
              <w:t>No? (not with RECON)</w:t>
            </w:r>
          </w:p>
        </w:tc>
        <w:tc>
          <w:tcPr>
            <w:tcW w:w="1701"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45950E1C" w14:textId="440820C7" w:rsidR="00407708" w:rsidRPr="003918A1" w:rsidRDefault="00407708" w:rsidP="00407708">
            <w:pPr>
              <w:pStyle w:val="AuthorInstructions"/>
              <w:spacing w:before="40" w:after="40"/>
              <w:rPr>
                <w:rFonts w:ascii="Arial" w:hAnsi="Arial" w:cs="Arial"/>
                <w:b/>
                <w:sz w:val="12"/>
              </w:rPr>
            </w:pPr>
            <w:r w:rsidRPr="003918A1">
              <w:rPr>
                <w:rFonts w:ascii="Arial" w:hAnsi="Arial" w:cs="Arial"/>
                <w:b/>
                <w:sz w:val="12"/>
              </w:rPr>
              <w:t>No, too complex</w:t>
            </w:r>
          </w:p>
        </w:tc>
      </w:tr>
    </w:tbl>
    <w:p w14:paraId="5DBD2183" w14:textId="073E922A" w:rsidR="00602EBB" w:rsidRDefault="00602EBB" w:rsidP="005A1075">
      <w:pPr>
        <w:pStyle w:val="AuthorInstructions"/>
        <w:ind w:left="284"/>
        <w:rPr>
          <w:b/>
          <w:szCs w:val="24"/>
        </w:rPr>
      </w:pPr>
    </w:p>
    <w:p w14:paraId="0288BC09" w14:textId="77777777" w:rsidR="0036003D" w:rsidRDefault="0036003D" w:rsidP="0036003D">
      <w:pPr>
        <w:spacing w:before="240"/>
        <w:rPr>
          <w:b/>
          <w:i/>
        </w:rPr>
      </w:pPr>
      <w:r>
        <w:rPr>
          <w:b/>
          <w:i/>
        </w:rPr>
        <w:t xml:space="preserve">QEDm_002: </w:t>
      </w:r>
      <w:r w:rsidRPr="00BD2EAA">
        <w:rPr>
          <w:b/>
          <w:i/>
        </w:rPr>
        <w:t>Scope Listing of Data Elements</w:t>
      </w:r>
    </w:p>
    <w:p w14:paraId="52A249AF" w14:textId="77777777" w:rsidR="0036003D" w:rsidRPr="00B7144F" w:rsidRDefault="0036003D" w:rsidP="0036003D">
      <w:pPr>
        <w:spacing w:before="60" w:after="60"/>
        <w:ind w:left="284"/>
        <w:rPr>
          <w:i/>
        </w:rPr>
      </w:pPr>
      <w:r w:rsidRPr="00B7144F">
        <w:rPr>
          <w:i/>
        </w:rPr>
        <w:t xml:space="preserve">Which is the best approach in specifying the QEDm query transaction and complementary </w:t>
      </w:r>
      <w:r>
        <w:rPr>
          <w:i/>
        </w:rPr>
        <w:t>provenance</w:t>
      </w:r>
      <w:r w:rsidRPr="00B7144F">
        <w:rPr>
          <w:i/>
        </w:rPr>
        <w:t xml:space="preserve"> information? </w:t>
      </w:r>
      <w:r w:rsidRPr="00B7144F">
        <w:rPr>
          <w:i/>
        </w:rPr>
        <w:br/>
        <w:t xml:space="preserve">FHIR allows </w:t>
      </w:r>
      <w:r>
        <w:rPr>
          <w:i/>
        </w:rPr>
        <w:t xml:space="preserve">essentially </w:t>
      </w:r>
      <w:r w:rsidRPr="00B7144F">
        <w:rPr>
          <w:i/>
        </w:rPr>
        <w:t>two approaches (querying strategies in FHIR STU3):</w:t>
      </w:r>
    </w:p>
    <w:p w14:paraId="36F1A30E" w14:textId="77777777" w:rsidR="0036003D" w:rsidRPr="00B7144F" w:rsidRDefault="0036003D" w:rsidP="0036003D">
      <w:pPr>
        <w:numPr>
          <w:ilvl w:val="0"/>
          <w:numId w:val="16"/>
        </w:numPr>
        <w:spacing w:before="60" w:after="60"/>
        <w:rPr>
          <w:i/>
        </w:rPr>
      </w:pPr>
      <w:r w:rsidRPr="00B7144F">
        <w:rPr>
          <w:i/>
        </w:rPr>
        <w:t xml:space="preserve">Querying ‘named’ Lists of resources (‘Operations’) </w:t>
      </w:r>
    </w:p>
    <w:p w14:paraId="6F0930D1" w14:textId="77777777" w:rsidR="0036003D" w:rsidRPr="00B7144F" w:rsidRDefault="0036003D" w:rsidP="0036003D">
      <w:pPr>
        <w:numPr>
          <w:ilvl w:val="0"/>
          <w:numId w:val="16"/>
        </w:numPr>
        <w:spacing w:before="60" w:after="60"/>
        <w:rPr>
          <w:i/>
        </w:rPr>
      </w:pPr>
      <w:r w:rsidRPr="00B7144F">
        <w:rPr>
          <w:i/>
        </w:rPr>
        <w:t>Querying directly the underlying resources</w:t>
      </w:r>
    </w:p>
    <w:p w14:paraId="4EA2AEDF" w14:textId="77777777" w:rsidR="0036003D" w:rsidRDefault="0036003D" w:rsidP="0036003D">
      <w:pPr>
        <w:spacing w:before="240"/>
        <w:ind w:left="284"/>
        <w:rPr>
          <w:i/>
        </w:rPr>
      </w:pPr>
      <w:r>
        <w:rPr>
          <w:i/>
        </w:rPr>
        <w:t>Considerations:</w:t>
      </w:r>
    </w:p>
    <w:p w14:paraId="521B7F0C" w14:textId="77777777" w:rsidR="0036003D" w:rsidRDefault="0036003D" w:rsidP="0036003D">
      <w:pPr>
        <w:pStyle w:val="Paragrafoelenco"/>
        <w:numPr>
          <w:ilvl w:val="0"/>
          <w:numId w:val="20"/>
        </w:numPr>
        <w:ind w:left="714" w:hanging="357"/>
        <w:rPr>
          <w:i/>
        </w:rPr>
      </w:pPr>
      <w:r w:rsidRPr="00EE3800">
        <w:rPr>
          <w:i/>
        </w:rPr>
        <w:t xml:space="preserve">Only the support for listing Resources has sense from a clinical point of view (see Issue QEDm:001 - requirements 1,2,3) </w:t>
      </w:r>
    </w:p>
    <w:p w14:paraId="03E5C7A1" w14:textId="77777777" w:rsidR="0036003D" w:rsidRDefault="0036003D" w:rsidP="0036003D">
      <w:pPr>
        <w:pStyle w:val="Paragrafoelenco"/>
        <w:numPr>
          <w:ilvl w:val="0"/>
          <w:numId w:val="20"/>
        </w:numPr>
        <w:ind w:left="714" w:hanging="357"/>
        <w:rPr>
          <w:i/>
        </w:rPr>
      </w:pPr>
      <w:r w:rsidRPr="008C0FA6">
        <w:rPr>
          <w:i/>
        </w:rPr>
        <w:t>FHIR List resource enumerates a flat collection of resources and provides features for managing the collection</w:t>
      </w:r>
      <w:r w:rsidRPr="006676E3">
        <w:rPr>
          <w:i/>
        </w:rPr>
        <w:t xml:space="preserve">. While a particular List instance may represent a "snapshot", from a business process perspective the notion of "List" is dynamic – items are added and removed over time. The list resource references other resources. Lists </w:t>
      </w:r>
      <w:r w:rsidRPr="00BB4175">
        <w:rPr>
          <w:i/>
        </w:rPr>
        <w:t>may be curated and have specific business meaning</w:t>
      </w:r>
      <w:r w:rsidRPr="006676E3">
        <w:rPr>
          <w:i/>
        </w:rPr>
        <w:t xml:space="preserve"> (</w:t>
      </w:r>
      <w:r w:rsidRPr="008C0FA6">
        <w:rPr>
          <w:i/>
        </w:rPr>
        <w:t xml:space="preserve">see </w:t>
      </w:r>
      <w:hyperlink r:id="rId16" w:anchor="query" w:history="1">
        <w:r w:rsidRPr="003131ED">
          <w:rPr>
            <w:rStyle w:val="Collegamentoipertestuale"/>
            <w:b/>
            <w:i/>
          </w:rPr>
          <w:t>here</w:t>
        </w:r>
      </w:hyperlink>
      <w:r w:rsidRPr="008C0FA6">
        <w:rPr>
          <w:i/>
        </w:rPr>
        <w:t xml:space="preserve"> for </w:t>
      </w:r>
      <w:r>
        <w:rPr>
          <w:i/>
        </w:rPr>
        <w:t>more</w:t>
      </w:r>
      <w:r w:rsidRPr="008C0FA6">
        <w:rPr>
          <w:i/>
        </w:rPr>
        <w:t xml:space="preserve"> comments</w:t>
      </w:r>
      <w:r>
        <w:rPr>
          <w:i/>
        </w:rPr>
        <w:t>)</w:t>
      </w:r>
      <w:r w:rsidRPr="008C0FA6">
        <w:rPr>
          <w:i/>
        </w:rPr>
        <w:t>.</w:t>
      </w:r>
    </w:p>
    <w:p w14:paraId="21281DEB" w14:textId="77777777" w:rsidR="0036003D" w:rsidRPr="00FB4278" w:rsidRDefault="0036003D" w:rsidP="0036003D">
      <w:pPr>
        <w:pStyle w:val="NormaleWeb"/>
        <w:ind w:left="284"/>
        <w:rPr>
          <w:b/>
        </w:rPr>
      </w:pPr>
      <w:r w:rsidRPr="00FB4278">
        <w:rPr>
          <w:b/>
          <w:i/>
        </w:rPr>
        <w:t>Resolution</w:t>
      </w:r>
      <w:r w:rsidRPr="00FB4278">
        <w:rPr>
          <w:b/>
        </w:rPr>
        <w:t xml:space="preserve">:  </w:t>
      </w:r>
    </w:p>
    <w:p w14:paraId="21863721" w14:textId="7E92EBB3" w:rsidR="0036003D" w:rsidRPr="008C55B4" w:rsidRDefault="0036003D" w:rsidP="003C3F16">
      <w:pPr>
        <w:numPr>
          <w:ilvl w:val="0"/>
          <w:numId w:val="16"/>
        </w:numPr>
        <w:spacing w:before="60" w:after="60"/>
        <w:rPr>
          <w:i/>
        </w:rPr>
      </w:pPr>
      <w:r w:rsidRPr="008C55B4">
        <w:rPr>
          <w:i/>
        </w:rPr>
        <w:t>Basic remains the goal and Argonauts doesn’t</w:t>
      </w:r>
      <w:r w:rsidRPr="008C55B4">
        <w:rPr>
          <w:i/>
          <w:lang w:val="en"/>
        </w:rPr>
        <w:t xml:space="preserve"> consider ‘curated lists’ (aka ‘named’ Lists of resources) as a basic function </w:t>
      </w:r>
      <w:r w:rsidRPr="008C55B4">
        <w:rPr>
          <w:i/>
          <w:lang w:val="en"/>
        </w:rPr>
        <w:sym w:font="Wingdings" w:char="F0E0"/>
      </w:r>
      <w:r w:rsidRPr="008C55B4">
        <w:rPr>
          <w:i/>
          <w:lang w:val="en"/>
        </w:rPr>
        <w:t xml:space="preserve">  start consider </w:t>
      </w:r>
      <w:r w:rsidRPr="008C55B4">
        <w:rPr>
          <w:i/>
        </w:rPr>
        <w:t>querying directly the underlying resources</w:t>
      </w:r>
    </w:p>
    <w:p w14:paraId="35517E11" w14:textId="7F635A25" w:rsidR="00A8484C" w:rsidRDefault="00A8484C" w:rsidP="00A8484C">
      <w:pPr>
        <w:spacing w:before="240"/>
        <w:rPr>
          <w:b/>
          <w:i/>
        </w:rPr>
      </w:pPr>
      <w:r>
        <w:rPr>
          <w:b/>
          <w:i/>
        </w:rPr>
        <w:t xml:space="preserve">QEDm_002: </w:t>
      </w:r>
      <w:r w:rsidRPr="00BD2EAA">
        <w:rPr>
          <w:b/>
          <w:i/>
        </w:rPr>
        <w:t>Scope Listing of Data Elements</w:t>
      </w:r>
    </w:p>
    <w:p w14:paraId="125E1DEE" w14:textId="77777777" w:rsidR="00A8484C" w:rsidRPr="00B7144F" w:rsidRDefault="00A8484C" w:rsidP="00A8484C">
      <w:pPr>
        <w:spacing w:before="60" w:after="60"/>
        <w:ind w:left="284"/>
        <w:rPr>
          <w:i/>
        </w:rPr>
      </w:pPr>
      <w:r w:rsidRPr="00B7144F">
        <w:rPr>
          <w:i/>
        </w:rPr>
        <w:t xml:space="preserve">Which is the best approach in specifying the QEDm query transaction and complementary </w:t>
      </w:r>
      <w:r>
        <w:rPr>
          <w:i/>
        </w:rPr>
        <w:t>provenance</w:t>
      </w:r>
      <w:r w:rsidRPr="00B7144F">
        <w:rPr>
          <w:i/>
        </w:rPr>
        <w:t xml:space="preserve"> information? </w:t>
      </w:r>
      <w:r w:rsidRPr="00B7144F">
        <w:rPr>
          <w:i/>
        </w:rPr>
        <w:br/>
        <w:t xml:space="preserve">FHIR allows </w:t>
      </w:r>
      <w:r>
        <w:rPr>
          <w:i/>
        </w:rPr>
        <w:t xml:space="preserve">essentially </w:t>
      </w:r>
      <w:r w:rsidRPr="00B7144F">
        <w:rPr>
          <w:i/>
        </w:rPr>
        <w:t>two approaches (querying strategies in FHIR STU3):</w:t>
      </w:r>
    </w:p>
    <w:p w14:paraId="3FAEFF70" w14:textId="77777777" w:rsidR="00A8484C" w:rsidRPr="00B7144F" w:rsidRDefault="00A8484C" w:rsidP="00A8484C">
      <w:pPr>
        <w:numPr>
          <w:ilvl w:val="0"/>
          <w:numId w:val="16"/>
        </w:numPr>
        <w:spacing w:before="60" w:after="60"/>
        <w:rPr>
          <w:i/>
        </w:rPr>
      </w:pPr>
      <w:r w:rsidRPr="00B7144F">
        <w:rPr>
          <w:i/>
        </w:rPr>
        <w:lastRenderedPageBreak/>
        <w:t xml:space="preserve">Querying ‘named’ Lists of resources (‘Operations’) </w:t>
      </w:r>
    </w:p>
    <w:p w14:paraId="378A4C92" w14:textId="77777777" w:rsidR="00A8484C" w:rsidRPr="00B7144F" w:rsidRDefault="00A8484C" w:rsidP="00A8484C">
      <w:pPr>
        <w:numPr>
          <w:ilvl w:val="0"/>
          <w:numId w:val="16"/>
        </w:numPr>
        <w:spacing w:before="60" w:after="60"/>
        <w:rPr>
          <w:i/>
        </w:rPr>
      </w:pPr>
      <w:r w:rsidRPr="00B7144F">
        <w:rPr>
          <w:i/>
        </w:rPr>
        <w:t>Querying directly the underlying resources</w:t>
      </w:r>
    </w:p>
    <w:p w14:paraId="4FA8518F" w14:textId="77777777" w:rsidR="00A8484C" w:rsidRDefault="00A8484C" w:rsidP="00A8484C">
      <w:pPr>
        <w:spacing w:before="240"/>
        <w:ind w:left="284"/>
        <w:rPr>
          <w:i/>
        </w:rPr>
      </w:pPr>
      <w:r>
        <w:rPr>
          <w:i/>
        </w:rPr>
        <w:t>Considerations:</w:t>
      </w:r>
    </w:p>
    <w:p w14:paraId="074DB099" w14:textId="77777777" w:rsidR="00A8484C" w:rsidRDefault="00A8484C" w:rsidP="00A8484C">
      <w:pPr>
        <w:pStyle w:val="Paragrafoelenco"/>
        <w:numPr>
          <w:ilvl w:val="0"/>
          <w:numId w:val="20"/>
        </w:numPr>
        <w:ind w:left="714" w:hanging="357"/>
        <w:rPr>
          <w:i/>
        </w:rPr>
      </w:pPr>
      <w:r w:rsidRPr="00EE3800">
        <w:rPr>
          <w:i/>
        </w:rPr>
        <w:t xml:space="preserve">Only the support for listing Resources has sense from a clinical point of view (see Issue QEDm:001 - requirements 1,2,3) </w:t>
      </w:r>
    </w:p>
    <w:p w14:paraId="4A7C824C" w14:textId="77777777" w:rsidR="00A8484C" w:rsidRDefault="00A8484C" w:rsidP="00A8484C">
      <w:pPr>
        <w:pStyle w:val="Paragrafoelenco"/>
        <w:numPr>
          <w:ilvl w:val="0"/>
          <w:numId w:val="20"/>
        </w:numPr>
        <w:ind w:left="714" w:hanging="357"/>
        <w:rPr>
          <w:i/>
        </w:rPr>
      </w:pPr>
      <w:r w:rsidRPr="008C0FA6">
        <w:rPr>
          <w:i/>
        </w:rPr>
        <w:t>FHIR List resource enumerates a flat collection of resources and provides features for managing the collection</w:t>
      </w:r>
      <w:r w:rsidRPr="006676E3">
        <w:rPr>
          <w:i/>
        </w:rPr>
        <w:t xml:space="preserve">. While a particular List instance may represent a "snapshot", from a business process perspective the notion of "List" is dynamic – items are added and removed over time. The list resource references other resources. Lists </w:t>
      </w:r>
      <w:r w:rsidRPr="00BB4175">
        <w:rPr>
          <w:i/>
        </w:rPr>
        <w:t>may be curated and have specific business meaning</w:t>
      </w:r>
      <w:r w:rsidRPr="006676E3">
        <w:rPr>
          <w:i/>
        </w:rPr>
        <w:t xml:space="preserve"> (</w:t>
      </w:r>
      <w:r w:rsidRPr="008C0FA6">
        <w:rPr>
          <w:i/>
        </w:rPr>
        <w:t xml:space="preserve">see </w:t>
      </w:r>
      <w:hyperlink r:id="rId17" w:anchor="query" w:history="1">
        <w:r w:rsidRPr="003131ED">
          <w:rPr>
            <w:rStyle w:val="Collegamentoipertestuale"/>
            <w:b/>
            <w:i/>
          </w:rPr>
          <w:t>here</w:t>
        </w:r>
      </w:hyperlink>
      <w:r w:rsidRPr="008C0FA6">
        <w:rPr>
          <w:i/>
        </w:rPr>
        <w:t xml:space="preserve"> for </w:t>
      </w:r>
      <w:r>
        <w:rPr>
          <w:i/>
        </w:rPr>
        <w:t>more</w:t>
      </w:r>
      <w:r w:rsidRPr="008C0FA6">
        <w:rPr>
          <w:i/>
        </w:rPr>
        <w:t xml:space="preserve"> comments</w:t>
      </w:r>
      <w:r>
        <w:rPr>
          <w:i/>
        </w:rPr>
        <w:t>)</w:t>
      </w:r>
      <w:r w:rsidRPr="008C0FA6">
        <w:rPr>
          <w:i/>
        </w:rPr>
        <w:t>.</w:t>
      </w:r>
    </w:p>
    <w:p w14:paraId="259F779A" w14:textId="77777777" w:rsidR="00A8484C" w:rsidRPr="00FB4278" w:rsidRDefault="00A8484C" w:rsidP="00A8484C">
      <w:pPr>
        <w:pStyle w:val="NormaleWeb"/>
        <w:ind w:left="284"/>
        <w:rPr>
          <w:b/>
        </w:rPr>
      </w:pPr>
      <w:r w:rsidRPr="00FB4278">
        <w:rPr>
          <w:b/>
          <w:i/>
        </w:rPr>
        <w:t>Resolution</w:t>
      </w:r>
      <w:r w:rsidRPr="00FB4278">
        <w:rPr>
          <w:b/>
        </w:rPr>
        <w:t xml:space="preserve">:  </w:t>
      </w:r>
    </w:p>
    <w:p w14:paraId="71BC0830" w14:textId="77777777" w:rsidR="00A8484C" w:rsidRPr="008C55B4" w:rsidRDefault="00A8484C" w:rsidP="00A8484C">
      <w:pPr>
        <w:numPr>
          <w:ilvl w:val="0"/>
          <w:numId w:val="16"/>
        </w:numPr>
        <w:spacing w:before="60" w:after="60"/>
        <w:rPr>
          <w:i/>
        </w:rPr>
      </w:pPr>
      <w:r w:rsidRPr="008C55B4">
        <w:rPr>
          <w:i/>
        </w:rPr>
        <w:t>Basic remains the goal and Argonauts doesn’t</w:t>
      </w:r>
      <w:r w:rsidRPr="008C55B4">
        <w:rPr>
          <w:i/>
          <w:lang w:val="en"/>
        </w:rPr>
        <w:t xml:space="preserve"> consider ‘curated lists’ (aka ‘named’ Lists of resources) as a basic function </w:t>
      </w:r>
      <w:r w:rsidRPr="008C55B4">
        <w:rPr>
          <w:i/>
          <w:lang w:val="en"/>
        </w:rPr>
        <w:sym w:font="Wingdings" w:char="F0E0"/>
      </w:r>
      <w:r w:rsidRPr="008C55B4">
        <w:rPr>
          <w:i/>
          <w:lang w:val="en"/>
        </w:rPr>
        <w:t xml:space="preserve">  start consider </w:t>
      </w:r>
      <w:r w:rsidRPr="008C55B4">
        <w:rPr>
          <w:i/>
        </w:rPr>
        <w:t>querying directly the underlying resources</w:t>
      </w:r>
    </w:p>
    <w:p w14:paraId="6A4E2F15" w14:textId="77777777" w:rsidR="00827F35" w:rsidRPr="00F95E90" w:rsidRDefault="00827F35" w:rsidP="00827F35">
      <w:pPr>
        <w:pStyle w:val="AuthorInstructions"/>
        <w:spacing w:before="240"/>
        <w:rPr>
          <w:b/>
          <w:szCs w:val="24"/>
        </w:rPr>
      </w:pPr>
      <w:r w:rsidRPr="00F95E90">
        <w:rPr>
          <w:b/>
          <w:szCs w:val="24"/>
        </w:rPr>
        <w:t>QEDm_003: which are the QEDm query parameters to consider for accessing Data Elements (Resources)?</w:t>
      </w:r>
    </w:p>
    <w:p w14:paraId="2D731709" w14:textId="77777777" w:rsidR="006F3EF5" w:rsidRPr="00FB4278" w:rsidRDefault="00827F35" w:rsidP="00DE0F49">
      <w:pPr>
        <w:pStyle w:val="AuthorInstructions"/>
        <w:ind w:left="284"/>
        <w:rPr>
          <w:b/>
          <w:bCs/>
        </w:rPr>
      </w:pPr>
      <w:r w:rsidRPr="00FB4278">
        <w:rPr>
          <w:b/>
          <w:bCs/>
        </w:rPr>
        <w:t xml:space="preserve">Resolution: </w:t>
      </w:r>
    </w:p>
    <w:p w14:paraId="119EC753" w14:textId="13227F1C" w:rsidR="00B46515" w:rsidRPr="008C55B4" w:rsidRDefault="00827F35" w:rsidP="007664E0">
      <w:pPr>
        <w:pStyle w:val="AuthorInstructions"/>
        <w:numPr>
          <w:ilvl w:val="0"/>
          <w:numId w:val="26"/>
        </w:numPr>
        <w:rPr>
          <w:bCs/>
        </w:rPr>
      </w:pPr>
      <w:r w:rsidRPr="008C55B4">
        <w:rPr>
          <w:bCs/>
        </w:rPr>
        <w:t>try to replicate QED functionalities according to the query strategy adopted.</w:t>
      </w:r>
    </w:p>
    <w:p w14:paraId="5E59E062" w14:textId="77777777" w:rsidR="00311F1B" w:rsidRPr="006F7A9E" w:rsidRDefault="00311F1B" w:rsidP="00311F1B">
      <w:pPr>
        <w:pStyle w:val="AuthorInstructions"/>
        <w:spacing w:before="240"/>
        <w:rPr>
          <w:b/>
          <w:szCs w:val="24"/>
        </w:rPr>
      </w:pPr>
      <w:r w:rsidRPr="006F7A9E">
        <w:rPr>
          <w:b/>
        </w:rPr>
        <w:t>QEDm_004: T</w:t>
      </w:r>
      <w:r w:rsidRPr="006F7A9E">
        <w:rPr>
          <w:b/>
          <w:szCs w:val="24"/>
        </w:rPr>
        <w:t>o define the core set of FHIR resources that align with QED and related QEDm’s options</w:t>
      </w:r>
    </w:p>
    <w:p w14:paraId="3901EC37" w14:textId="77777777" w:rsidR="00311F1B" w:rsidRPr="00827F35" w:rsidRDefault="00311F1B" w:rsidP="00311F1B">
      <w:pPr>
        <w:pStyle w:val="NormaleWeb"/>
        <w:ind w:left="284"/>
        <w:rPr>
          <w:i/>
          <w:lang w:val="en"/>
        </w:rPr>
      </w:pPr>
      <w:r>
        <w:rPr>
          <w:bCs/>
        </w:rPr>
        <w:t xml:space="preserve">Resolution strategy: </w:t>
      </w:r>
    </w:p>
    <w:p w14:paraId="19CFC0F1" w14:textId="77777777" w:rsidR="00311F1B" w:rsidRPr="00AE2F22" w:rsidRDefault="00311F1B" w:rsidP="00311F1B">
      <w:pPr>
        <w:pStyle w:val="NormaleWeb"/>
        <w:numPr>
          <w:ilvl w:val="0"/>
          <w:numId w:val="18"/>
        </w:numPr>
        <w:rPr>
          <w:i/>
          <w:lang w:val="en"/>
        </w:rPr>
      </w:pPr>
      <w:r w:rsidRPr="00AE2F22">
        <w:rPr>
          <w:i/>
          <w:lang w:val="en"/>
        </w:rPr>
        <w:t>consider a subset of FHIR Resources: the stable ones.</w:t>
      </w:r>
      <w:r w:rsidRPr="00AE2F22">
        <w:rPr>
          <w:i/>
          <w:lang w:val="en"/>
        </w:rPr>
        <w:br/>
        <w:t xml:space="preserve">(keep in the Supplement the complete table to make evident all open issues about Resources until the final review: </w:t>
      </w:r>
      <w:r w:rsidRPr="00AE2F22">
        <w:rPr>
          <w:i/>
        </w:rPr>
        <w:t>see “Classification of Information” section for more details</w:t>
      </w:r>
      <w:r w:rsidRPr="00AE2F22">
        <w:rPr>
          <w:i/>
          <w:lang w:val="en"/>
        </w:rPr>
        <w:t>)</w:t>
      </w:r>
    </w:p>
    <w:p w14:paraId="5229918D" w14:textId="77777777" w:rsidR="00311F1B" w:rsidRDefault="00311F1B" w:rsidP="00311F1B">
      <w:pPr>
        <w:pStyle w:val="NormaleWeb"/>
        <w:numPr>
          <w:ilvl w:val="0"/>
          <w:numId w:val="18"/>
        </w:numPr>
        <w:rPr>
          <w:i/>
          <w:lang w:val="en"/>
        </w:rPr>
      </w:pPr>
      <w:r w:rsidRPr="00AE2F22">
        <w:rPr>
          <w:i/>
          <w:lang w:val="en"/>
        </w:rPr>
        <w:t>consider the STU3 version of Resources</w:t>
      </w:r>
      <w:r w:rsidRPr="00A22307">
        <w:rPr>
          <w:i/>
          <w:lang w:val="en"/>
        </w:rPr>
        <w:t xml:space="preserve">. </w:t>
      </w:r>
    </w:p>
    <w:p w14:paraId="1FC1AA50" w14:textId="77777777" w:rsidR="00311F1B" w:rsidRDefault="00311F1B" w:rsidP="00311F1B">
      <w:pPr>
        <w:pStyle w:val="NormaleWeb"/>
        <w:ind w:left="284"/>
        <w:rPr>
          <w:i/>
          <w:lang w:val="en"/>
        </w:rPr>
      </w:pPr>
      <w:r>
        <w:rPr>
          <w:i/>
          <w:lang w:val="en"/>
        </w:rPr>
        <w:t>Comments:</w:t>
      </w:r>
    </w:p>
    <w:p w14:paraId="63AF7B9A" w14:textId="6B3067E2" w:rsidR="00311F1B" w:rsidRDefault="00311F1B" w:rsidP="00311F1B">
      <w:pPr>
        <w:pStyle w:val="NormaleWeb"/>
        <w:spacing w:before="40"/>
        <w:ind w:left="284"/>
        <w:rPr>
          <w:i/>
          <w:lang w:val="en"/>
        </w:rPr>
      </w:pPr>
      <w:r>
        <w:rPr>
          <w:i/>
          <w:lang w:val="en"/>
        </w:rPr>
        <w:t>Here below a comparison table between the current clinical information classification</w:t>
      </w:r>
      <w:r w:rsidR="00CF54CE">
        <w:rPr>
          <w:i/>
          <w:lang w:val="en"/>
        </w:rPr>
        <w:t>/options</w:t>
      </w:r>
      <w:r>
        <w:rPr>
          <w:i/>
          <w:lang w:val="en"/>
        </w:rPr>
        <w:t xml:space="preserve"> from QED</w:t>
      </w:r>
      <w:r w:rsidR="003145CA">
        <w:rPr>
          <w:i/>
          <w:lang w:val="en"/>
        </w:rPr>
        <w:t xml:space="preserve">, </w:t>
      </w:r>
      <w:r w:rsidR="00CF54CE">
        <w:rPr>
          <w:i/>
          <w:lang w:val="en"/>
        </w:rPr>
        <w:t>QEDm</w:t>
      </w:r>
      <w:r>
        <w:rPr>
          <w:i/>
          <w:lang w:val="en"/>
        </w:rPr>
        <w:t xml:space="preserve"> and </w:t>
      </w:r>
      <w:r w:rsidR="003145CA">
        <w:rPr>
          <w:i/>
          <w:lang w:val="en"/>
        </w:rPr>
        <w:t>FHIR Resources.</w:t>
      </w:r>
      <w:r w:rsidR="003145CA">
        <w:rPr>
          <w:i/>
          <w:lang w:val="en"/>
        </w:rPr>
        <w:br/>
        <w:t>A</w:t>
      </w:r>
      <w:r>
        <w:rPr>
          <w:i/>
          <w:lang w:val="en"/>
        </w:rPr>
        <w:t>lternative classifications from Argonauts and US Core projects/initiatives</w:t>
      </w:r>
      <w:r w:rsidR="003145CA">
        <w:rPr>
          <w:i/>
          <w:lang w:val="en"/>
        </w:rPr>
        <w:t xml:space="preserve"> have been considered and discussed</w:t>
      </w:r>
      <w:r>
        <w:rPr>
          <w:i/>
          <w:lang w:val="en"/>
        </w:rPr>
        <w:t xml:space="preserve">.    </w:t>
      </w:r>
    </w:p>
    <w:p w14:paraId="5E25BA28" w14:textId="77777777" w:rsidR="00311F1B" w:rsidRPr="00606E99" w:rsidRDefault="00311F1B" w:rsidP="00311F1B">
      <w:pPr>
        <w:pStyle w:val="NormaleWeb"/>
        <w:rPr>
          <w:i/>
          <w:sz w:val="20"/>
          <w:lang w:val="en"/>
        </w:rPr>
      </w:pPr>
    </w:p>
    <w:tbl>
      <w:tblPr>
        <w:tblW w:w="5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701"/>
        <w:gridCol w:w="2408"/>
      </w:tblGrid>
      <w:tr w:rsidR="003145CA" w:rsidRPr="00757299" w14:paraId="33E8DAC0" w14:textId="77777777" w:rsidTr="00B37F34">
        <w:trPr>
          <w:jc w:val="center"/>
        </w:trPr>
        <w:tc>
          <w:tcPr>
            <w:tcW w:w="1701" w:type="dxa"/>
            <w:tcBorders>
              <w:top w:val="single" w:sz="4" w:space="0" w:color="auto"/>
              <w:left w:val="single" w:sz="4" w:space="0" w:color="auto"/>
              <w:bottom w:val="single" w:sz="4" w:space="0" w:color="auto"/>
            </w:tcBorders>
            <w:shd w:val="clear" w:color="auto" w:fill="595959" w:themeFill="text1" w:themeFillTint="A6"/>
            <w:vAlign w:val="center"/>
          </w:tcPr>
          <w:p w14:paraId="48E630D4" w14:textId="38934E44" w:rsidR="003145CA" w:rsidRPr="00757299" w:rsidRDefault="003145CA" w:rsidP="003145CA">
            <w:pPr>
              <w:pStyle w:val="NormaleWeb"/>
              <w:spacing w:before="20" w:after="20"/>
              <w:rPr>
                <w:b/>
                <w:color w:val="FFFFFF" w:themeColor="background1"/>
                <w:sz w:val="14"/>
                <w:szCs w:val="14"/>
              </w:rPr>
            </w:pPr>
            <w:r>
              <w:rPr>
                <w:b/>
                <w:color w:val="FFFFFF" w:themeColor="background1"/>
                <w:sz w:val="14"/>
                <w:szCs w:val="14"/>
              </w:rPr>
              <w:t>QED Option</w:t>
            </w:r>
          </w:p>
        </w:tc>
        <w:tc>
          <w:tcPr>
            <w:tcW w:w="1701" w:type="dxa"/>
            <w:tcBorders>
              <w:top w:val="single" w:sz="4" w:space="0" w:color="auto"/>
            </w:tcBorders>
            <w:shd w:val="clear" w:color="auto" w:fill="595959" w:themeFill="text1" w:themeFillTint="A6"/>
            <w:vAlign w:val="center"/>
          </w:tcPr>
          <w:p w14:paraId="1B07F672" w14:textId="3276023C" w:rsidR="003145CA" w:rsidRPr="00757299" w:rsidRDefault="003145CA" w:rsidP="003145CA">
            <w:pPr>
              <w:pStyle w:val="NormaleWeb"/>
              <w:spacing w:before="20" w:after="20"/>
              <w:rPr>
                <w:b/>
                <w:color w:val="FFFFFF" w:themeColor="background1"/>
                <w:sz w:val="14"/>
                <w:szCs w:val="14"/>
                <w:lang w:val="en"/>
              </w:rPr>
            </w:pPr>
            <w:r w:rsidRPr="00757299">
              <w:rPr>
                <w:b/>
                <w:color w:val="FFFFFF" w:themeColor="background1"/>
                <w:sz w:val="14"/>
                <w:szCs w:val="14"/>
              </w:rPr>
              <w:t>QEDm Option</w:t>
            </w:r>
          </w:p>
        </w:tc>
        <w:tc>
          <w:tcPr>
            <w:tcW w:w="2408" w:type="dxa"/>
            <w:tcBorders>
              <w:top w:val="single" w:sz="4" w:space="0" w:color="auto"/>
              <w:bottom w:val="single" w:sz="4" w:space="0" w:color="auto"/>
            </w:tcBorders>
            <w:shd w:val="clear" w:color="auto" w:fill="595959" w:themeFill="text1" w:themeFillTint="A6"/>
          </w:tcPr>
          <w:p w14:paraId="1B862A6A" w14:textId="415DC166" w:rsidR="003145CA" w:rsidRPr="00757299" w:rsidRDefault="003145CA" w:rsidP="003145CA">
            <w:pPr>
              <w:pStyle w:val="NormaleWeb"/>
              <w:spacing w:before="20" w:after="20"/>
              <w:rPr>
                <w:b/>
                <w:color w:val="FFFFFF" w:themeColor="background1"/>
                <w:sz w:val="14"/>
                <w:szCs w:val="14"/>
                <w:lang w:val="en"/>
              </w:rPr>
            </w:pPr>
            <w:r>
              <w:rPr>
                <w:b/>
                <w:color w:val="FFFFFF" w:themeColor="background1"/>
                <w:sz w:val="14"/>
                <w:szCs w:val="14"/>
                <w:lang w:val="en"/>
              </w:rPr>
              <w:t>FHIR Resource/Profile</w:t>
            </w:r>
          </w:p>
        </w:tc>
      </w:tr>
      <w:tr w:rsidR="003145CA" w:rsidRPr="00270EF5" w14:paraId="7F1A1973" w14:textId="77777777" w:rsidTr="00B37F34">
        <w:trPr>
          <w:jc w:val="center"/>
        </w:trPr>
        <w:tc>
          <w:tcPr>
            <w:tcW w:w="1701" w:type="dxa"/>
            <w:tcBorders>
              <w:left w:val="single" w:sz="4" w:space="0" w:color="auto"/>
            </w:tcBorders>
            <w:shd w:val="clear" w:color="auto" w:fill="D9D9D9" w:themeFill="background1" w:themeFillShade="D9"/>
          </w:tcPr>
          <w:p w14:paraId="4A92C65C" w14:textId="5984E8E6" w:rsidR="003145CA" w:rsidRPr="00445B03" w:rsidRDefault="003145CA" w:rsidP="003145CA">
            <w:pPr>
              <w:pStyle w:val="NormaleWeb"/>
              <w:spacing w:before="20" w:after="20"/>
              <w:rPr>
                <w:b/>
                <w:sz w:val="12"/>
                <w:szCs w:val="14"/>
              </w:rPr>
            </w:pPr>
            <w:r w:rsidRPr="00445B03">
              <w:rPr>
                <w:b/>
                <w:sz w:val="12"/>
                <w:szCs w:val="14"/>
              </w:rPr>
              <w:t xml:space="preserve">Vital Signs </w:t>
            </w:r>
          </w:p>
        </w:tc>
        <w:tc>
          <w:tcPr>
            <w:tcW w:w="1701" w:type="dxa"/>
            <w:shd w:val="clear" w:color="auto" w:fill="BFBFBF" w:themeFill="background1" w:themeFillShade="BF"/>
          </w:tcPr>
          <w:p w14:paraId="0E8C248C" w14:textId="28168203" w:rsidR="003145CA" w:rsidRPr="00CF54CE" w:rsidRDefault="003145CA" w:rsidP="003145CA">
            <w:pPr>
              <w:pStyle w:val="NormaleWeb"/>
              <w:spacing w:before="20" w:after="20"/>
              <w:rPr>
                <w:b/>
                <w:sz w:val="12"/>
                <w:szCs w:val="14"/>
              </w:rPr>
            </w:pPr>
            <w:r>
              <w:rPr>
                <w:b/>
                <w:sz w:val="12"/>
                <w:szCs w:val="14"/>
              </w:rPr>
              <w:t>Simple Observations</w:t>
            </w:r>
          </w:p>
        </w:tc>
        <w:tc>
          <w:tcPr>
            <w:tcW w:w="2408" w:type="dxa"/>
            <w:shd w:val="clear" w:color="auto" w:fill="FFFFFF" w:themeFill="background1"/>
          </w:tcPr>
          <w:p w14:paraId="1CE4B6E4" w14:textId="38E0C808" w:rsidR="003145CA" w:rsidRDefault="003145CA" w:rsidP="003145CA">
            <w:pPr>
              <w:pStyle w:val="NormaleWeb"/>
              <w:spacing w:before="20" w:after="20"/>
              <w:rPr>
                <w:rFonts w:eastAsiaTheme="minorEastAsia"/>
                <w:b/>
                <w:bCs/>
                <w:color w:val="000000" w:themeColor="text1"/>
                <w:kern w:val="24"/>
                <w:sz w:val="12"/>
                <w:szCs w:val="14"/>
              </w:rPr>
            </w:pPr>
            <w:r>
              <w:rPr>
                <w:rFonts w:eastAsiaTheme="minorEastAsia"/>
                <w:b/>
                <w:bCs/>
                <w:color w:val="000000" w:themeColor="text1"/>
                <w:kern w:val="24"/>
                <w:sz w:val="12"/>
                <w:szCs w:val="14"/>
              </w:rPr>
              <w:t>Observation</w:t>
            </w:r>
          </w:p>
          <w:p w14:paraId="3162B6A6" w14:textId="4B3BF370" w:rsidR="003145CA" w:rsidRPr="00CA1BFF" w:rsidRDefault="003145CA" w:rsidP="003145CA">
            <w:pPr>
              <w:pStyle w:val="NormaleWeb"/>
              <w:spacing w:before="20" w:after="20"/>
              <w:rPr>
                <w:rFonts w:eastAsiaTheme="minorEastAsia"/>
                <w:b/>
                <w:bCs/>
                <w:color w:val="000000" w:themeColor="text1"/>
                <w:kern w:val="24"/>
                <w:sz w:val="12"/>
                <w:szCs w:val="14"/>
              </w:rPr>
            </w:pPr>
            <w:r>
              <w:rPr>
                <w:rFonts w:eastAsiaTheme="minorEastAsia"/>
                <w:b/>
                <w:bCs/>
                <w:color w:val="000000" w:themeColor="text1"/>
                <w:kern w:val="24"/>
                <w:sz w:val="12"/>
                <w:szCs w:val="14"/>
              </w:rPr>
              <w:t>Vital</w:t>
            </w:r>
            <w:r w:rsidRPr="00270EF5">
              <w:rPr>
                <w:rFonts w:eastAsiaTheme="minorEastAsia"/>
                <w:b/>
                <w:bCs/>
                <w:color w:val="000000" w:themeColor="text1"/>
                <w:kern w:val="24"/>
                <w:sz w:val="12"/>
                <w:szCs w:val="14"/>
              </w:rPr>
              <w:t>Sign</w:t>
            </w:r>
            <w:r>
              <w:rPr>
                <w:rFonts w:eastAsiaTheme="minorEastAsia"/>
                <w:b/>
                <w:bCs/>
                <w:color w:val="000000" w:themeColor="text1"/>
                <w:kern w:val="24"/>
                <w:sz w:val="12"/>
                <w:szCs w:val="14"/>
              </w:rPr>
              <w:t xml:space="preserve"> (profile)</w:t>
            </w:r>
          </w:p>
        </w:tc>
      </w:tr>
      <w:tr w:rsidR="003145CA" w:rsidRPr="00270EF5" w14:paraId="54FBAE81" w14:textId="77777777" w:rsidTr="00B37F34">
        <w:trPr>
          <w:jc w:val="center"/>
        </w:trPr>
        <w:tc>
          <w:tcPr>
            <w:tcW w:w="1701" w:type="dxa"/>
            <w:tcBorders>
              <w:left w:val="single" w:sz="4" w:space="0" w:color="auto"/>
            </w:tcBorders>
            <w:shd w:val="clear" w:color="auto" w:fill="D9D9D9" w:themeFill="background1" w:themeFillShade="D9"/>
          </w:tcPr>
          <w:p w14:paraId="29E25359" w14:textId="4F15B9C7" w:rsidR="003145CA" w:rsidRPr="00445B03" w:rsidRDefault="003145CA" w:rsidP="003145CA">
            <w:pPr>
              <w:pStyle w:val="NormaleWeb"/>
              <w:spacing w:before="20" w:after="20"/>
              <w:rPr>
                <w:b/>
                <w:sz w:val="12"/>
                <w:szCs w:val="14"/>
              </w:rPr>
            </w:pPr>
            <w:r w:rsidRPr="00445B03">
              <w:rPr>
                <w:b/>
                <w:sz w:val="12"/>
                <w:szCs w:val="14"/>
              </w:rPr>
              <w:t xml:space="preserve">Diagnostic Results </w:t>
            </w:r>
          </w:p>
        </w:tc>
        <w:tc>
          <w:tcPr>
            <w:tcW w:w="1701" w:type="dxa"/>
            <w:shd w:val="clear" w:color="auto" w:fill="BFBFBF" w:themeFill="background1" w:themeFillShade="BF"/>
          </w:tcPr>
          <w:p w14:paraId="3A66CA8D" w14:textId="77777777" w:rsidR="003145CA" w:rsidRPr="00445B03" w:rsidRDefault="003145CA" w:rsidP="003145CA">
            <w:pPr>
              <w:pStyle w:val="NormaleWeb"/>
              <w:spacing w:before="20" w:after="20"/>
              <w:rPr>
                <w:b/>
                <w:sz w:val="12"/>
                <w:szCs w:val="14"/>
              </w:rPr>
            </w:pPr>
            <w:r w:rsidRPr="00445B03">
              <w:rPr>
                <w:b/>
                <w:sz w:val="12"/>
                <w:szCs w:val="14"/>
              </w:rPr>
              <w:t>Diagnostic Results Option</w:t>
            </w:r>
          </w:p>
        </w:tc>
        <w:tc>
          <w:tcPr>
            <w:tcW w:w="2408" w:type="dxa"/>
            <w:tcBorders>
              <w:bottom w:val="single" w:sz="4" w:space="0" w:color="auto"/>
            </w:tcBorders>
            <w:shd w:val="clear" w:color="auto" w:fill="FFFFFF" w:themeFill="background1"/>
          </w:tcPr>
          <w:p w14:paraId="14754876" w14:textId="555FB414" w:rsidR="003145CA" w:rsidRPr="00CA1BFF" w:rsidRDefault="00566744" w:rsidP="003145CA">
            <w:pPr>
              <w:pStyle w:val="NormaleWeb"/>
              <w:spacing w:before="20" w:after="20"/>
              <w:rPr>
                <w:b/>
                <w:sz w:val="12"/>
                <w:szCs w:val="14"/>
              </w:rPr>
            </w:pPr>
            <w:hyperlink r:id="rId18" w:history="1">
              <w:r w:rsidR="003145CA" w:rsidRPr="00CA1BFF">
                <w:rPr>
                  <w:rStyle w:val="Collegamentoipertestuale"/>
                  <w:rFonts w:eastAsiaTheme="minorEastAsia"/>
                  <w:b/>
                  <w:bCs/>
                  <w:color w:val="000000" w:themeColor="text1"/>
                  <w:kern w:val="24"/>
                  <w:sz w:val="12"/>
                  <w:szCs w:val="14"/>
                  <w:u w:val="none"/>
                </w:rPr>
                <w:t>Diagnostic</w:t>
              </w:r>
            </w:hyperlink>
            <w:hyperlink r:id="rId19" w:history="1">
              <w:r w:rsidR="003145CA" w:rsidRPr="00CA1BFF">
                <w:rPr>
                  <w:rStyle w:val="Collegamentoipertestuale"/>
                  <w:rFonts w:eastAsiaTheme="minorEastAsia"/>
                  <w:b/>
                  <w:bCs/>
                  <w:color w:val="000000" w:themeColor="text1"/>
                  <w:kern w:val="24"/>
                  <w:sz w:val="12"/>
                  <w:szCs w:val="14"/>
                  <w:u w:val="none"/>
                </w:rPr>
                <w:t xml:space="preserve">Report </w:t>
              </w:r>
            </w:hyperlink>
          </w:p>
        </w:tc>
      </w:tr>
      <w:tr w:rsidR="003145CA" w:rsidRPr="00270EF5" w14:paraId="458309C0" w14:textId="77777777" w:rsidTr="00B37F34">
        <w:trPr>
          <w:jc w:val="center"/>
        </w:trPr>
        <w:tc>
          <w:tcPr>
            <w:tcW w:w="1701" w:type="dxa"/>
            <w:vMerge w:val="restart"/>
            <w:tcBorders>
              <w:left w:val="single" w:sz="4" w:space="0" w:color="auto"/>
            </w:tcBorders>
            <w:shd w:val="clear" w:color="auto" w:fill="D9D9D9" w:themeFill="background1" w:themeFillShade="D9"/>
          </w:tcPr>
          <w:p w14:paraId="5BAB8F37" w14:textId="1194269C" w:rsidR="003145CA" w:rsidRPr="00445B03" w:rsidRDefault="003145CA" w:rsidP="003145CA">
            <w:pPr>
              <w:pStyle w:val="NormaleWeb"/>
              <w:spacing w:before="20" w:after="20"/>
              <w:rPr>
                <w:b/>
                <w:sz w:val="12"/>
                <w:szCs w:val="14"/>
                <w:lang w:val="en"/>
              </w:rPr>
            </w:pPr>
            <w:r w:rsidRPr="00445B03">
              <w:rPr>
                <w:b/>
                <w:sz w:val="12"/>
                <w:szCs w:val="14"/>
                <w:lang w:val="en"/>
              </w:rPr>
              <w:t xml:space="preserve">Problems and Allergies </w:t>
            </w:r>
          </w:p>
        </w:tc>
        <w:tc>
          <w:tcPr>
            <w:tcW w:w="1701" w:type="dxa"/>
            <w:shd w:val="clear" w:color="auto" w:fill="BFBFBF" w:themeFill="background1" w:themeFillShade="BF"/>
          </w:tcPr>
          <w:p w14:paraId="67E77C0D" w14:textId="7489321B" w:rsidR="003145CA" w:rsidRPr="00445B03" w:rsidRDefault="00CC19CC" w:rsidP="00FB4278">
            <w:pPr>
              <w:pStyle w:val="NormaleWeb"/>
              <w:spacing w:before="20" w:after="20"/>
              <w:rPr>
                <w:b/>
                <w:sz w:val="12"/>
                <w:szCs w:val="14"/>
                <w:lang w:val="en"/>
              </w:rPr>
            </w:pPr>
            <w:r>
              <w:rPr>
                <w:rFonts w:eastAsiaTheme="minorEastAsia"/>
                <w:b/>
                <w:bCs/>
                <w:color w:val="000000" w:themeColor="text1"/>
                <w:kern w:val="24"/>
                <w:sz w:val="12"/>
                <w:szCs w:val="14"/>
              </w:rPr>
              <w:t>Allergy and Intolerances</w:t>
            </w:r>
          </w:p>
        </w:tc>
        <w:tc>
          <w:tcPr>
            <w:tcW w:w="2408" w:type="dxa"/>
            <w:shd w:val="clear" w:color="auto" w:fill="FFFFFF" w:themeFill="background1"/>
          </w:tcPr>
          <w:p w14:paraId="258C0AA5" w14:textId="5BC6BFF4" w:rsidR="003145CA" w:rsidRPr="00CA1BFF" w:rsidRDefault="003145CA" w:rsidP="003145CA">
            <w:pPr>
              <w:pStyle w:val="NormaleWeb"/>
              <w:spacing w:before="20" w:after="20"/>
              <w:ind w:left="-6"/>
              <w:rPr>
                <w:rFonts w:eastAsiaTheme="minorEastAsia"/>
                <w:b/>
                <w:bCs/>
                <w:color w:val="000000" w:themeColor="text1"/>
                <w:kern w:val="24"/>
                <w:sz w:val="12"/>
                <w:szCs w:val="14"/>
              </w:rPr>
            </w:pPr>
            <w:r>
              <w:rPr>
                <w:rFonts w:eastAsiaTheme="minorEastAsia"/>
                <w:b/>
                <w:bCs/>
                <w:color w:val="000000" w:themeColor="text1"/>
                <w:kern w:val="24"/>
                <w:sz w:val="12"/>
                <w:szCs w:val="14"/>
              </w:rPr>
              <w:t>AllergyIntolerance</w:t>
            </w:r>
          </w:p>
        </w:tc>
      </w:tr>
      <w:tr w:rsidR="003145CA" w:rsidRPr="00270EF5" w14:paraId="3BE5880D" w14:textId="77777777" w:rsidTr="00B37F34">
        <w:trPr>
          <w:jc w:val="center"/>
        </w:trPr>
        <w:tc>
          <w:tcPr>
            <w:tcW w:w="1701" w:type="dxa"/>
            <w:vMerge/>
            <w:tcBorders>
              <w:left w:val="single" w:sz="4" w:space="0" w:color="auto"/>
            </w:tcBorders>
            <w:shd w:val="clear" w:color="auto" w:fill="D9D9D9" w:themeFill="background1" w:themeFillShade="D9"/>
          </w:tcPr>
          <w:p w14:paraId="20C7BDC9" w14:textId="77777777" w:rsidR="003145CA" w:rsidRPr="00445B03" w:rsidRDefault="003145CA" w:rsidP="003145CA">
            <w:pPr>
              <w:pStyle w:val="NormaleWeb"/>
              <w:spacing w:before="20" w:after="20"/>
              <w:rPr>
                <w:b/>
                <w:sz w:val="12"/>
                <w:szCs w:val="14"/>
                <w:lang w:val="en"/>
              </w:rPr>
            </w:pPr>
          </w:p>
        </w:tc>
        <w:tc>
          <w:tcPr>
            <w:tcW w:w="1701" w:type="dxa"/>
            <w:shd w:val="clear" w:color="auto" w:fill="BFBFBF" w:themeFill="background1" w:themeFillShade="BF"/>
          </w:tcPr>
          <w:p w14:paraId="29C88576" w14:textId="7DD43B1D" w:rsidR="003145CA" w:rsidRPr="00445B03" w:rsidRDefault="003145CA" w:rsidP="00FB4278">
            <w:pPr>
              <w:pStyle w:val="NormaleWeb"/>
              <w:spacing w:before="20" w:after="20"/>
              <w:rPr>
                <w:b/>
                <w:sz w:val="12"/>
                <w:szCs w:val="14"/>
                <w:lang w:val="en"/>
              </w:rPr>
            </w:pPr>
            <w:r>
              <w:rPr>
                <w:rFonts w:eastAsiaTheme="minorEastAsia"/>
                <w:b/>
                <w:bCs/>
                <w:color w:val="000000" w:themeColor="text1"/>
                <w:kern w:val="24"/>
                <w:sz w:val="12"/>
                <w:szCs w:val="14"/>
              </w:rPr>
              <w:t>Conditions</w:t>
            </w:r>
          </w:p>
        </w:tc>
        <w:tc>
          <w:tcPr>
            <w:tcW w:w="2408" w:type="dxa"/>
            <w:shd w:val="clear" w:color="auto" w:fill="FFFFFF" w:themeFill="background1"/>
          </w:tcPr>
          <w:p w14:paraId="0CB4D79D" w14:textId="079DCC65" w:rsidR="003145CA" w:rsidRDefault="003145CA" w:rsidP="003145CA">
            <w:pPr>
              <w:pStyle w:val="NormaleWeb"/>
              <w:spacing w:before="20" w:after="20"/>
              <w:ind w:left="-6"/>
              <w:rPr>
                <w:rFonts w:eastAsiaTheme="minorEastAsia"/>
                <w:b/>
                <w:bCs/>
                <w:color w:val="000000" w:themeColor="text1"/>
                <w:kern w:val="24"/>
                <w:sz w:val="12"/>
                <w:szCs w:val="14"/>
              </w:rPr>
            </w:pPr>
            <w:r>
              <w:rPr>
                <w:rFonts w:eastAsiaTheme="minorEastAsia"/>
                <w:b/>
                <w:bCs/>
                <w:color w:val="000000" w:themeColor="text1"/>
                <w:kern w:val="24"/>
                <w:sz w:val="12"/>
                <w:szCs w:val="14"/>
              </w:rPr>
              <w:t>Condition</w:t>
            </w:r>
          </w:p>
        </w:tc>
      </w:tr>
      <w:tr w:rsidR="003145CA" w:rsidRPr="00270EF5" w14:paraId="00F3F953" w14:textId="77777777" w:rsidTr="00B37F34">
        <w:trPr>
          <w:trHeight w:val="274"/>
          <w:jc w:val="center"/>
        </w:trPr>
        <w:tc>
          <w:tcPr>
            <w:tcW w:w="1701" w:type="dxa"/>
            <w:tcBorders>
              <w:left w:val="single" w:sz="4" w:space="0" w:color="auto"/>
            </w:tcBorders>
            <w:shd w:val="clear" w:color="auto" w:fill="D9D9D9" w:themeFill="background1" w:themeFillShade="D9"/>
          </w:tcPr>
          <w:p w14:paraId="25E977A7" w14:textId="559C94D3" w:rsidR="003145CA" w:rsidRPr="00445B03" w:rsidRDefault="003145CA" w:rsidP="003145CA">
            <w:pPr>
              <w:pStyle w:val="NormaleWeb"/>
              <w:spacing w:before="20" w:after="20"/>
              <w:rPr>
                <w:b/>
                <w:sz w:val="12"/>
                <w:szCs w:val="14"/>
                <w:lang w:val="en"/>
              </w:rPr>
            </w:pPr>
            <w:r w:rsidRPr="00445B03">
              <w:rPr>
                <w:b/>
                <w:sz w:val="12"/>
                <w:szCs w:val="14"/>
                <w:lang w:val="en"/>
              </w:rPr>
              <w:lastRenderedPageBreak/>
              <w:t xml:space="preserve">Medications </w:t>
            </w:r>
          </w:p>
        </w:tc>
        <w:tc>
          <w:tcPr>
            <w:tcW w:w="1701" w:type="dxa"/>
            <w:shd w:val="clear" w:color="auto" w:fill="BFBFBF" w:themeFill="background1" w:themeFillShade="BF"/>
          </w:tcPr>
          <w:p w14:paraId="688E8897" w14:textId="5DDC6C89" w:rsidR="003145CA" w:rsidRPr="00CF54CE" w:rsidRDefault="003145CA" w:rsidP="003145CA">
            <w:pPr>
              <w:pStyle w:val="NormaleWeb"/>
              <w:spacing w:before="20" w:after="20"/>
              <w:rPr>
                <w:rFonts w:eastAsiaTheme="minorEastAsia"/>
                <w:b/>
                <w:bCs/>
                <w:color w:val="000000" w:themeColor="text1"/>
                <w:kern w:val="24"/>
                <w:sz w:val="12"/>
                <w:szCs w:val="14"/>
              </w:rPr>
            </w:pPr>
            <w:r>
              <w:rPr>
                <w:rFonts w:eastAsiaTheme="minorEastAsia"/>
                <w:b/>
                <w:bCs/>
                <w:color w:val="000000" w:themeColor="text1"/>
                <w:kern w:val="24"/>
                <w:sz w:val="12"/>
                <w:szCs w:val="14"/>
              </w:rPr>
              <w:t>Medication</w:t>
            </w:r>
            <w:r w:rsidR="00B37F34">
              <w:rPr>
                <w:rFonts w:eastAsiaTheme="minorEastAsia"/>
                <w:b/>
                <w:bCs/>
                <w:color w:val="000000" w:themeColor="text1"/>
                <w:kern w:val="24"/>
                <w:sz w:val="12"/>
                <w:szCs w:val="14"/>
              </w:rPr>
              <w:t>s</w:t>
            </w:r>
          </w:p>
          <w:p w14:paraId="7F803096" w14:textId="1871425E" w:rsidR="003145CA" w:rsidRPr="00445B03" w:rsidRDefault="003145CA" w:rsidP="003145CA">
            <w:pPr>
              <w:pStyle w:val="NormaleWeb"/>
              <w:spacing w:before="20" w:after="20"/>
              <w:rPr>
                <w:b/>
                <w:sz w:val="12"/>
                <w:szCs w:val="14"/>
                <w:lang w:val="en"/>
              </w:rPr>
            </w:pPr>
          </w:p>
        </w:tc>
        <w:tc>
          <w:tcPr>
            <w:tcW w:w="2408" w:type="dxa"/>
            <w:shd w:val="clear" w:color="auto" w:fill="FFFFFF" w:themeFill="background1"/>
          </w:tcPr>
          <w:p w14:paraId="528A57B8" w14:textId="2020955F" w:rsidR="003145CA" w:rsidRPr="00CF54CE" w:rsidRDefault="003145CA" w:rsidP="003145CA">
            <w:pPr>
              <w:pStyle w:val="NormaleWeb"/>
              <w:spacing w:before="20" w:after="20"/>
              <w:rPr>
                <w:rFonts w:eastAsiaTheme="minorEastAsia"/>
                <w:b/>
                <w:bCs/>
                <w:color w:val="000000" w:themeColor="text1"/>
                <w:kern w:val="24"/>
                <w:sz w:val="12"/>
                <w:szCs w:val="14"/>
              </w:rPr>
            </w:pPr>
            <w:r>
              <w:rPr>
                <w:rFonts w:eastAsiaTheme="minorEastAsia"/>
                <w:b/>
                <w:bCs/>
                <w:color w:val="000000" w:themeColor="text1"/>
                <w:kern w:val="24"/>
                <w:sz w:val="12"/>
                <w:szCs w:val="14"/>
              </w:rPr>
              <w:t>Medication</w:t>
            </w:r>
          </w:p>
          <w:p w14:paraId="20541F66" w14:textId="77777777" w:rsidR="003145CA" w:rsidRPr="00CF54CE" w:rsidRDefault="003145CA" w:rsidP="003145CA">
            <w:pPr>
              <w:pStyle w:val="NormaleWeb"/>
              <w:spacing w:before="20" w:after="20"/>
              <w:rPr>
                <w:rFonts w:eastAsiaTheme="minorEastAsia"/>
                <w:b/>
                <w:bCs/>
                <w:color w:val="000000" w:themeColor="text1"/>
                <w:kern w:val="24"/>
                <w:sz w:val="12"/>
                <w:szCs w:val="14"/>
              </w:rPr>
            </w:pPr>
            <w:r w:rsidRPr="00CF54CE">
              <w:rPr>
                <w:rFonts w:eastAsiaTheme="minorEastAsia"/>
                <w:b/>
                <w:bCs/>
                <w:color w:val="000000" w:themeColor="text1"/>
                <w:kern w:val="24"/>
                <w:sz w:val="12"/>
                <w:szCs w:val="14"/>
              </w:rPr>
              <w:t xml:space="preserve">MedicationStatement </w:t>
            </w:r>
          </w:p>
          <w:p w14:paraId="73D4F16F" w14:textId="74EA1E1D" w:rsidR="003145CA" w:rsidRPr="00270EF5" w:rsidRDefault="003145CA" w:rsidP="003145CA">
            <w:pPr>
              <w:pStyle w:val="NormaleWeb"/>
              <w:spacing w:before="20" w:after="20"/>
              <w:rPr>
                <w:b/>
                <w:sz w:val="12"/>
                <w:szCs w:val="14"/>
                <w:lang w:val="en"/>
              </w:rPr>
            </w:pPr>
            <w:r w:rsidRPr="00CF54CE">
              <w:rPr>
                <w:rFonts w:eastAsiaTheme="minorEastAsia"/>
                <w:b/>
                <w:bCs/>
                <w:color w:val="000000" w:themeColor="text1"/>
                <w:kern w:val="24"/>
                <w:sz w:val="12"/>
                <w:szCs w:val="14"/>
              </w:rPr>
              <w:t>MedicationRequest</w:t>
            </w:r>
          </w:p>
        </w:tc>
      </w:tr>
      <w:tr w:rsidR="003145CA" w:rsidRPr="00270EF5" w14:paraId="0086EC07" w14:textId="77777777" w:rsidTr="00B37F34">
        <w:trPr>
          <w:jc w:val="center"/>
        </w:trPr>
        <w:tc>
          <w:tcPr>
            <w:tcW w:w="1701" w:type="dxa"/>
            <w:tcBorders>
              <w:left w:val="single" w:sz="4" w:space="0" w:color="auto"/>
              <w:bottom w:val="single" w:sz="4" w:space="0" w:color="auto"/>
            </w:tcBorders>
            <w:shd w:val="clear" w:color="auto" w:fill="D9D9D9" w:themeFill="background1" w:themeFillShade="D9"/>
          </w:tcPr>
          <w:p w14:paraId="551B3BCE" w14:textId="7808874D" w:rsidR="003145CA" w:rsidRPr="00445B03" w:rsidRDefault="003145CA" w:rsidP="003145CA">
            <w:pPr>
              <w:pStyle w:val="NormaleWeb"/>
              <w:spacing w:before="20" w:after="20"/>
              <w:rPr>
                <w:b/>
                <w:sz w:val="12"/>
                <w:szCs w:val="14"/>
                <w:lang w:val="en"/>
              </w:rPr>
            </w:pPr>
            <w:r w:rsidRPr="00445B03">
              <w:rPr>
                <w:b/>
                <w:sz w:val="12"/>
                <w:szCs w:val="14"/>
                <w:lang w:val="en"/>
              </w:rPr>
              <w:t>Immunizations</w:t>
            </w:r>
          </w:p>
        </w:tc>
        <w:tc>
          <w:tcPr>
            <w:tcW w:w="1701" w:type="dxa"/>
            <w:shd w:val="clear" w:color="auto" w:fill="BFBFBF" w:themeFill="background1" w:themeFillShade="BF"/>
          </w:tcPr>
          <w:p w14:paraId="6B61015C" w14:textId="1846F56F" w:rsidR="003145CA" w:rsidRPr="00445B03" w:rsidRDefault="003145CA" w:rsidP="003145CA">
            <w:pPr>
              <w:pStyle w:val="NormaleWeb"/>
              <w:spacing w:before="20" w:after="20"/>
              <w:rPr>
                <w:b/>
                <w:sz w:val="12"/>
                <w:szCs w:val="14"/>
                <w:lang w:val="en"/>
              </w:rPr>
            </w:pPr>
            <w:r w:rsidRPr="00445B03">
              <w:rPr>
                <w:b/>
                <w:sz w:val="12"/>
                <w:szCs w:val="14"/>
                <w:lang w:val="en"/>
              </w:rPr>
              <w:t>Immunizations</w:t>
            </w:r>
          </w:p>
        </w:tc>
        <w:tc>
          <w:tcPr>
            <w:tcW w:w="2408" w:type="dxa"/>
            <w:shd w:val="clear" w:color="auto" w:fill="FFFFFF" w:themeFill="background1"/>
          </w:tcPr>
          <w:p w14:paraId="037E2162" w14:textId="5EC5575F" w:rsidR="003145CA" w:rsidRPr="00270EF5" w:rsidRDefault="003145CA" w:rsidP="003145CA">
            <w:pPr>
              <w:pStyle w:val="NormaleWeb"/>
              <w:spacing w:before="20" w:after="20"/>
              <w:rPr>
                <w:b/>
                <w:sz w:val="12"/>
                <w:szCs w:val="14"/>
                <w:lang w:val="en"/>
              </w:rPr>
            </w:pPr>
            <w:r w:rsidRPr="00270EF5">
              <w:rPr>
                <w:rFonts w:eastAsiaTheme="minorEastAsia"/>
                <w:b/>
                <w:bCs/>
                <w:color w:val="000000" w:themeColor="text1"/>
                <w:kern w:val="24"/>
                <w:sz w:val="12"/>
                <w:szCs w:val="14"/>
              </w:rPr>
              <w:t>Immunization</w:t>
            </w:r>
          </w:p>
        </w:tc>
      </w:tr>
      <w:tr w:rsidR="003145CA" w:rsidRPr="00270EF5" w14:paraId="4AE9E4C7" w14:textId="77777777" w:rsidTr="00B37F34">
        <w:trPr>
          <w:trHeight w:val="182"/>
          <w:jc w:val="center"/>
        </w:trPr>
        <w:tc>
          <w:tcPr>
            <w:tcW w:w="1701" w:type="dxa"/>
            <w:vMerge w:val="restart"/>
            <w:tcBorders>
              <w:left w:val="single" w:sz="4" w:space="0" w:color="auto"/>
            </w:tcBorders>
            <w:shd w:val="clear" w:color="auto" w:fill="D9D9D9" w:themeFill="background1" w:themeFillShade="D9"/>
          </w:tcPr>
          <w:p w14:paraId="132DA3B3" w14:textId="5649F320" w:rsidR="003145CA" w:rsidRPr="00445B03" w:rsidRDefault="003145CA" w:rsidP="003145CA">
            <w:pPr>
              <w:pStyle w:val="NormaleWeb"/>
              <w:spacing w:before="20" w:after="20"/>
              <w:rPr>
                <w:b/>
                <w:sz w:val="12"/>
                <w:szCs w:val="14"/>
                <w:lang w:val="en"/>
              </w:rPr>
            </w:pPr>
            <w:r w:rsidRPr="00445B03">
              <w:rPr>
                <w:b/>
                <w:sz w:val="12"/>
                <w:szCs w:val="14"/>
                <w:lang w:val="en"/>
              </w:rPr>
              <w:t xml:space="preserve">Professional Services </w:t>
            </w:r>
          </w:p>
        </w:tc>
        <w:tc>
          <w:tcPr>
            <w:tcW w:w="1701" w:type="dxa"/>
            <w:tcBorders>
              <w:bottom w:val="single" w:sz="4" w:space="0" w:color="auto"/>
            </w:tcBorders>
            <w:shd w:val="clear" w:color="auto" w:fill="BFBFBF" w:themeFill="background1" w:themeFillShade="BF"/>
          </w:tcPr>
          <w:p w14:paraId="3618522E" w14:textId="67523EF9" w:rsidR="003145CA" w:rsidRPr="00445B03" w:rsidRDefault="003145CA" w:rsidP="003145CA">
            <w:pPr>
              <w:pStyle w:val="NormaleWeb"/>
              <w:spacing w:before="20" w:after="20"/>
              <w:rPr>
                <w:b/>
                <w:sz w:val="12"/>
                <w:szCs w:val="14"/>
                <w:lang w:val="en"/>
              </w:rPr>
            </w:pPr>
            <w:r>
              <w:rPr>
                <w:b/>
                <w:sz w:val="12"/>
                <w:szCs w:val="14"/>
                <w:lang w:val="en"/>
              </w:rPr>
              <w:t>Procedures</w:t>
            </w:r>
          </w:p>
        </w:tc>
        <w:tc>
          <w:tcPr>
            <w:tcW w:w="2408" w:type="dxa"/>
            <w:tcBorders>
              <w:bottom w:val="single" w:sz="4" w:space="0" w:color="auto"/>
            </w:tcBorders>
            <w:shd w:val="clear" w:color="auto" w:fill="FFFFFF" w:themeFill="background1"/>
          </w:tcPr>
          <w:p w14:paraId="5E157957" w14:textId="1DFEE0A3" w:rsidR="003145CA" w:rsidRPr="00270EF5" w:rsidRDefault="003145CA" w:rsidP="003145CA">
            <w:pPr>
              <w:pStyle w:val="NormaleWeb"/>
              <w:spacing w:before="20" w:after="20"/>
              <w:rPr>
                <w:b/>
                <w:sz w:val="12"/>
                <w:szCs w:val="14"/>
                <w:lang w:val="en"/>
              </w:rPr>
            </w:pPr>
            <w:r w:rsidRPr="00270EF5">
              <w:rPr>
                <w:rFonts w:eastAsiaTheme="minorEastAsia"/>
                <w:b/>
                <w:bCs/>
                <w:color w:val="000000" w:themeColor="text1"/>
                <w:kern w:val="24"/>
                <w:sz w:val="12"/>
                <w:szCs w:val="14"/>
              </w:rPr>
              <w:t>Procedures</w:t>
            </w:r>
          </w:p>
        </w:tc>
      </w:tr>
      <w:tr w:rsidR="003145CA" w:rsidRPr="00270EF5" w14:paraId="6F98D997" w14:textId="77777777" w:rsidTr="00B37F34">
        <w:trPr>
          <w:jc w:val="center"/>
        </w:trPr>
        <w:tc>
          <w:tcPr>
            <w:tcW w:w="1701" w:type="dxa"/>
            <w:vMerge/>
            <w:tcBorders>
              <w:left w:val="single" w:sz="4" w:space="0" w:color="auto"/>
              <w:bottom w:val="single" w:sz="4" w:space="0" w:color="auto"/>
            </w:tcBorders>
            <w:shd w:val="clear" w:color="auto" w:fill="D9D9D9" w:themeFill="background1" w:themeFillShade="D9"/>
          </w:tcPr>
          <w:p w14:paraId="4DDD93DC" w14:textId="77777777" w:rsidR="003145CA" w:rsidRPr="00445B03" w:rsidRDefault="003145CA" w:rsidP="003145CA">
            <w:pPr>
              <w:pStyle w:val="NormaleWeb"/>
              <w:spacing w:before="20" w:after="20"/>
              <w:rPr>
                <w:b/>
                <w:sz w:val="12"/>
                <w:szCs w:val="14"/>
                <w:lang w:val="en"/>
              </w:rPr>
            </w:pPr>
          </w:p>
        </w:tc>
        <w:tc>
          <w:tcPr>
            <w:tcW w:w="1701" w:type="dxa"/>
            <w:tcBorders>
              <w:bottom w:val="single" w:sz="4" w:space="0" w:color="auto"/>
            </w:tcBorders>
            <w:shd w:val="clear" w:color="auto" w:fill="BFBFBF" w:themeFill="background1" w:themeFillShade="BF"/>
          </w:tcPr>
          <w:p w14:paraId="2C7FAC15" w14:textId="5946CB45" w:rsidR="003145CA" w:rsidRPr="00445B03" w:rsidRDefault="003145CA" w:rsidP="003145CA">
            <w:pPr>
              <w:pStyle w:val="NormaleWeb"/>
              <w:spacing w:before="20" w:after="20"/>
              <w:rPr>
                <w:b/>
                <w:sz w:val="12"/>
                <w:szCs w:val="14"/>
                <w:lang w:val="en"/>
              </w:rPr>
            </w:pPr>
            <w:r>
              <w:rPr>
                <w:b/>
                <w:sz w:val="12"/>
                <w:szCs w:val="14"/>
                <w:lang w:val="en"/>
              </w:rPr>
              <w:t>Encounters</w:t>
            </w:r>
          </w:p>
        </w:tc>
        <w:tc>
          <w:tcPr>
            <w:tcW w:w="2408" w:type="dxa"/>
            <w:tcBorders>
              <w:bottom w:val="single" w:sz="4" w:space="0" w:color="auto"/>
            </w:tcBorders>
            <w:shd w:val="clear" w:color="auto" w:fill="FFFFFF" w:themeFill="background1"/>
          </w:tcPr>
          <w:p w14:paraId="38F97912" w14:textId="25C427F7" w:rsidR="003145CA" w:rsidRPr="00270EF5" w:rsidRDefault="003145CA" w:rsidP="003145CA">
            <w:pPr>
              <w:pStyle w:val="NormaleWeb"/>
              <w:spacing w:before="20" w:after="20"/>
              <w:rPr>
                <w:rFonts w:eastAsiaTheme="minorEastAsia"/>
                <w:b/>
                <w:bCs/>
                <w:color w:val="000000" w:themeColor="text1"/>
                <w:kern w:val="24"/>
                <w:sz w:val="12"/>
                <w:szCs w:val="14"/>
              </w:rPr>
            </w:pPr>
            <w:r>
              <w:rPr>
                <w:b/>
                <w:sz w:val="12"/>
                <w:szCs w:val="14"/>
                <w:lang w:val="en"/>
              </w:rPr>
              <w:t>Encounter</w:t>
            </w:r>
          </w:p>
        </w:tc>
      </w:tr>
      <w:tr w:rsidR="00B37F34" w:rsidRPr="00270EF5" w14:paraId="43B8FCD1" w14:textId="77777777" w:rsidTr="00B37F34">
        <w:trPr>
          <w:jc w:val="center"/>
        </w:trPr>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5751AD29" w14:textId="77777777" w:rsidR="00B37F34" w:rsidRPr="001E2F44" w:rsidRDefault="00B37F34" w:rsidP="003145CA">
            <w:pPr>
              <w:pStyle w:val="NormaleWeb"/>
              <w:spacing w:before="20" w:after="20"/>
              <w:ind w:left="-110"/>
              <w:rPr>
                <w:rFonts w:ascii="Arial Narrow" w:hAnsi="Arial Narrow"/>
                <w:b/>
                <w:sz w:val="11"/>
                <w:szCs w:val="11"/>
                <w:highlight w:val="yellow"/>
                <w:lang w:val="en"/>
              </w:rPr>
            </w:pP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36CD170" w14:textId="1975A21A" w:rsidR="00B37F34" w:rsidRPr="00780709" w:rsidRDefault="00B37F34" w:rsidP="003145CA">
            <w:pPr>
              <w:pStyle w:val="NormaleWeb"/>
              <w:spacing w:before="20" w:after="20"/>
              <w:rPr>
                <w:b/>
                <w:sz w:val="12"/>
                <w:szCs w:val="14"/>
                <w:highlight w:val="yellow"/>
                <w:lang w:val="en"/>
              </w:rPr>
            </w:pPr>
            <w:r w:rsidRPr="00B37F34">
              <w:rPr>
                <w:b/>
                <w:sz w:val="12"/>
                <w:szCs w:val="14"/>
                <w:lang w:val="en"/>
              </w:rPr>
              <w:t>Provenance</w:t>
            </w:r>
          </w:p>
        </w:tc>
        <w:tc>
          <w:tcPr>
            <w:tcW w:w="2408" w:type="dxa"/>
            <w:tcBorders>
              <w:top w:val="single" w:sz="4" w:space="0" w:color="auto"/>
              <w:left w:val="single" w:sz="4" w:space="0" w:color="auto"/>
            </w:tcBorders>
            <w:shd w:val="clear" w:color="auto" w:fill="auto"/>
          </w:tcPr>
          <w:p w14:paraId="30ABA3D5" w14:textId="77777777" w:rsidR="00B37F34" w:rsidRPr="00CA1BFF" w:rsidRDefault="00B37F34" w:rsidP="003145CA">
            <w:pPr>
              <w:pStyle w:val="NormaleWeb"/>
              <w:spacing w:before="20" w:after="20"/>
              <w:rPr>
                <w:rFonts w:eastAsiaTheme="minorEastAsia"/>
                <w:b/>
                <w:bCs/>
                <w:kern w:val="24"/>
                <w:sz w:val="12"/>
                <w:szCs w:val="14"/>
              </w:rPr>
            </w:pPr>
          </w:p>
        </w:tc>
      </w:tr>
      <w:tr w:rsidR="003145CA" w:rsidRPr="00270EF5" w14:paraId="1B631554" w14:textId="77777777" w:rsidTr="00B37F34">
        <w:trPr>
          <w:jc w:val="center"/>
        </w:trPr>
        <w:tc>
          <w:tcPr>
            <w:tcW w:w="1701" w:type="dxa"/>
            <w:tcBorders>
              <w:top w:val="single" w:sz="4" w:space="0" w:color="auto"/>
              <w:left w:val="nil"/>
              <w:bottom w:val="nil"/>
              <w:right w:val="nil"/>
            </w:tcBorders>
            <w:shd w:val="clear" w:color="auto" w:fill="FFFFFF" w:themeFill="background1"/>
          </w:tcPr>
          <w:p w14:paraId="68747CA5" w14:textId="77777777" w:rsidR="003145CA" w:rsidRPr="001E2F44" w:rsidRDefault="003145CA" w:rsidP="003145CA">
            <w:pPr>
              <w:pStyle w:val="NormaleWeb"/>
              <w:spacing w:before="20" w:after="20"/>
              <w:ind w:left="-110"/>
              <w:rPr>
                <w:rFonts w:ascii="Arial Narrow" w:hAnsi="Arial Narrow"/>
                <w:b/>
                <w:sz w:val="11"/>
                <w:szCs w:val="11"/>
                <w:highlight w:val="yellow"/>
                <w:lang w:val="en"/>
              </w:rPr>
            </w:pPr>
          </w:p>
        </w:tc>
        <w:tc>
          <w:tcPr>
            <w:tcW w:w="1701" w:type="dxa"/>
            <w:tcBorders>
              <w:top w:val="single" w:sz="4" w:space="0" w:color="auto"/>
              <w:left w:val="nil"/>
              <w:bottom w:val="nil"/>
              <w:right w:val="single" w:sz="4" w:space="0" w:color="auto"/>
            </w:tcBorders>
            <w:shd w:val="clear" w:color="auto" w:fill="FFFFFF" w:themeFill="background1"/>
          </w:tcPr>
          <w:p w14:paraId="15452F12" w14:textId="77777777" w:rsidR="003145CA" w:rsidRPr="00780709" w:rsidRDefault="003145CA" w:rsidP="003145CA">
            <w:pPr>
              <w:pStyle w:val="NormaleWeb"/>
              <w:spacing w:before="20" w:after="20"/>
              <w:rPr>
                <w:b/>
                <w:sz w:val="12"/>
                <w:szCs w:val="14"/>
                <w:highlight w:val="yellow"/>
                <w:lang w:val="en"/>
              </w:rPr>
            </w:pPr>
          </w:p>
        </w:tc>
        <w:tc>
          <w:tcPr>
            <w:tcW w:w="2408" w:type="dxa"/>
            <w:tcBorders>
              <w:top w:val="single" w:sz="4" w:space="0" w:color="auto"/>
              <w:left w:val="single" w:sz="4" w:space="0" w:color="auto"/>
            </w:tcBorders>
            <w:shd w:val="clear" w:color="auto" w:fill="auto"/>
          </w:tcPr>
          <w:p w14:paraId="1A2B7353" w14:textId="0CECB700" w:rsidR="003145CA" w:rsidRPr="00CA1BFF" w:rsidRDefault="003145CA" w:rsidP="003145CA">
            <w:pPr>
              <w:pStyle w:val="NormaleWeb"/>
              <w:spacing w:before="20" w:after="20"/>
              <w:rPr>
                <w:b/>
                <w:sz w:val="12"/>
                <w:szCs w:val="14"/>
                <w:lang w:val="en"/>
              </w:rPr>
            </w:pPr>
            <w:r w:rsidRPr="00CA1BFF">
              <w:rPr>
                <w:rFonts w:eastAsiaTheme="minorEastAsia"/>
                <w:b/>
                <w:bCs/>
                <w:kern w:val="24"/>
                <w:sz w:val="12"/>
                <w:szCs w:val="14"/>
              </w:rPr>
              <w:t>Goals</w:t>
            </w:r>
            <w:r>
              <w:rPr>
                <w:rFonts w:eastAsiaTheme="minorEastAsia"/>
                <w:b/>
                <w:bCs/>
                <w:kern w:val="24"/>
                <w:sz w:val="12"/>
                <w:szCs w:val="14"/>
              </w:rPr>
              <w:t xml:space="preserve"> </w:t>
            </w:r>
            <w:r w:rsidR="00FE15A2">
              <w:rPr>
                <w:rFonts w:eastAsiaTheme="minorEastAsia"/>
                <w:b/>
                <w:bCs/>
                <w:kern w:val="24"/>
                <w:sz w:val="12"/>
                <w:szCs w:val="14"/>
              </w:rPr>
              <w:t xml:space="preserve"> </w:t>
            </w:r>
            <w:r w:rsidRPr="008D126A">
              <w:rPr>
                <w:rFonts w:eastAsiaTheme="minorEastAsia"/>
                <w:b/>
                <w:bCs/>
                <w:kern w:val="24"/>
                <w:sz w:val="10"/>
                <w:szCs w:val="14"/>
              </w:rPr>
              <w:sym w:font="Wingdings" w:char="F0E0"/>
            </w:r>
            <w:r w:rsidRPr="008D126A">
              <w:rPr>
                <w:rFonts w:eastAsiaTheme="minorEastAsia"/>
                <w:b/>
                <w:bCs/>
                <w:kern w:val="24"/>
                <w:sz w:val="10"/>
                <w:szCs w:val="14"/>
              </w:rPr>
              <w:t xml:space="preserve"> no</w:t>
            </w:r>
            <w:r w:rsidR="008D126A">
              <w:rPr>
                <w:rFonts w:eastAsiaTheme="minorEastAsia"/>
                <w:b/>
                <w:bCs/>
                <w:kern w:val="24"/>
                <w:sz w:val="10"/>
                <w:szCs w:val="14"/>
              </w:rPr>
              <w:t>t considered</w:t>
            </w:r>
          </w:p>
        </w:tc>
      </w:tr>
      <w:tr w:rsidR="003145CA" w:rsidRPr="00270EF5" w14:paraId="5BAA2831" w14:textId="77777777" w:rsidTr="003D3F3A">
        <w:trPr>
          <w:jc w:val="center"/>
        </w:trPr>
        <w:tc>
          <w:tcPr>
            <w:tcW w:w="1701" w:type="dxa"/>
            <w:tcBorders>
              <w:top w:val="nil"/>
              <w:left w:val="nil"/>
              <w:bottom w:val="nil"/>
              <w:right w:val="nil"/>
            </w:tcBorders>
            <w:shd w:val="clear" w:color="auto" w:fill="FFFFFF" w:themeFill="background1"/>
          </w:tcPr>
          <w:p w14:paraId="752F38E3" w14:textId="77777777" w:rsidR="003145CA" w:rsidRPr="00445B03" w:rsidRDefault="003145CA" w:rsidP="003145CA">
            <w:pPr>
              <w:pStyle w:val="NormaleWeb"/>
              <w:spacing w:before="20" w:after="20"/>
              <w:rPr>
                <w:b/>
                <w:sz w:val="12"/>
                <w:szCs w:val="14"/>
                <w:lang w:val="en"/>
              </w:rPr>
            </w:pPr>
          </w:p>
        </w:tc>
        <w:tc>
          <w:tcPr>
            <w:tcW w:w="1701" w:type="dxa"/>
            <w:tcBorders>
              <w:top w:val="nil"/>
              <w:left w:val="nil"/>
              <w:bottom w:val="nil"/>
              <w:right w:val="single" w:sz="4" w:space="0" w:color="auto"/>
            </w:tcBorders>
            <w:shd w:val="clear" w:color="auto" w:fill="FFFFFF" w:themeFill="background1"/>
          </w:tcPr>
          <w:p w14:paraId="1D4C11B7" w14:textId="77777777" w:rsidR="003145CA" w:rsidRPr="00445B03" w:rsidRDefault="003145CA" w:rsidP="003145CA">
            <w:pPr>
              <w:pStyle w:val="NormaleWeb"/>
              <w:spacing w:before="20" w:after="20"/>
              <w:rPr>
                <w:b/>
                <w:sz w:val="12"/>
                <w:szCs w:val="14"/>
                <w:lang w:val="en"/>
              </w:rPr>
            </w:pPr>
          </w:p>
        </w:tc>
        <w:tc>
          <w:tcPr>
            <w:tcW w:w="2408" w:type="dxa"/>
            <w:tcBorders>
              <w:left w:val="single" w:sz="4" w:space="0" w:color="auto"/>
            </w:tcBorders>
            <w:shd w:val="clear" w:color="auto" w:fill="auto"/>
          </w:tcPr>
          <w:p w14:paraId="0A504FBB" w14:textId="75431E0F" w:rsidR="003145CA" w:rsidRPr="003145CA" w:rsidRDefault="003145CA" w:rsidP="003145CA">
            <w:pPr>
              <w:pStyle w:val="NormaleWeb"/>
              <w:spacing w:before="20" w:after="20"/>
              <w:rPr>
                <w:rFonts w:eastAsiaTheme="minorEastAsia"/>
                <w:b/>
                <w:bCs/>
                <w:kern w:val="24"/>
                <w:sz w:val="12"/>
                <w:szCs w:val="14"/>
              </w:rPr>
            </w:pPr>
            <w:r w:rsidRPr="003145CA">
              <w:rPr>
                <w:rFonts w:eastAsiaTheme="minorEastAsia"/>
                <w:b/>
                <w:bCs/>
                <w:kern w:val="24"/>
                <w:sz w:val="12"/>
                <w:szCs w:val="14"/>
              </w:rPr>
              <w:t xml:space="preserve">Assessment and Plan </w:t>
            </w:r>
            <w:r w:rsidRPr="00FB4278">
              <w:rPr>
                <w:rFonts w:eastAsiaTheme="minorEastAsia"/>
                <w:b/>
                <w:bCs/>
                <w:kern w:val="24"/>
                <w:sz w:val="10"/>
                <w:szCs w:val="14"/>
              </w:rPr>
              <w:sym w:font="Wingdings" w:char="F0E0"/>
            </w:r>
            <w:r w:rsidRPr="00FB4278">
              <w:rPr>
                <w:rFonts w:eastAsiaTheme="minorEastAsia"/>
                <w:b/>
                <w:bCs/>
                <w:kern w:val="24"/>
                <w:sz w:val="10"/>
                <w:szCs w:val="14"/>
              </w:rPr>
              <w:t xml:space="preserve"> </w:t>
            </w:r>
            <w:r w:rsidR="008D126A" w:rsidRPr="008D126A">
              <w:rPr>
                <w:rFonts w:eastAsiaTheme="minorEastAsia"/>
                <w:b/>
                <w:bCs/>
                <w:kern w:val="24"/>
                <w:sz w:val="10"/>
                <w:szCs w:val="14"/>
              </w:rPr>
              <w:t>no</w:t>
            </w:r>
            <w:r w:rsidR="008D126A">
              <w:rPr>
                <w:rFonts w:eastAsiaTheme="minorEastAsia"/>
                <w:b/>
                <w:bCs/>
                <w:kern w:val="24"/>
                <w:sz w:val="10"/>
                <w:szCs w:val="14"/>
              </w:rPr>
              <w:t>t considered</w:t>
            </w:r>
          </w:p>
        </w:tc>
      </w:tr>
      <w:tr w:rsidR="003145CA" w:rsidRPr="00270EF5" w14:paraId="2713CDC4" w14:textId="77777777" w:rsidTr="003D3F3A">
        <w:trPr>
          <w:jc w:val="center"/>
        </w:trPr>
        <w:tc>
          <w:tcPr>
            <w:tcW w:w="1701" w:type="dxa"/>
            <w:tcBorders>
              <w:top w:val="nil"/>
              <w:left w:val="nil"/>
              <w:bottom w:val="nil"/>
              <w:right w:val="nil"/>
            </w:tcBorders>
            <w:shd w:val="clear" w:color="auto" w:fill="FFFFFF" w:themeFill="background1"/>
          </w:tcPr>
          <w:p w14:paraId="6138D65E" w14:textId="77777777" w:rsidR="003145CA" w:rsidRPr="00445B03" w:rsidRDefault="003145CA" w:rsidP="003145CA">
            <w:pPr>
              <w:pStyle w:val="NormaleWeb"/>
              <w:spacing w:before="20" w:after="20"/>
              <w:rPr>
                <w:b/>
                <w:sz w:val="12"/>
                <w:szCs w:val="14"/>
                <w:lang w:val="en"/>
              </w:rPr>
            </w:pPr>
          </w:p>
        </w:tc>
        <w:tc>
          <w:tcPr>
            <w:tcW w:w="1701" w:type="dxa"/>
            <w:tcBorders>
              <w:top w:val="nil"/>
              <w:left w:val="nil"/>
              <w:bottom w:val="nil"/>
              <w:right w:val="single" w:sz="4" w:space="0" w:color="auto"/>
            </w:tcBorders>
            <w:shd w:val="clear" w:color="auto" w:fill="FFFFFF" w:themeFill="background1"/>
          </w:tcPr>
          <w:p w14:paraId="6D7A61E2" w14:textId="77777777" w:rsidR="003145CA" w:rsidRPr="00445B03" w:rsidRDefault="003145CA" w:rsidP="003145CA">
            <w:pPr>
              <w:pStyle w:val="NormaleWeb"/>
              <w:spacing w:before="20" w:after="20"/>
              <w:rPr>
                <w:b/>
                <w:sz w:val="12"/>
                <w:szCs w:val="14"/>
                <w:lang w:val="en"/>
              </w:rPr>
            </w:pPr>
          </w:p>
        </w:tc>
        <w:tc>
          <w:tcPr>
            <w:tcW w:w="2408" w:type="dxa"/>
            <w:tcBorders>
              <w:left w:val="single" w:sz="4" w:space="0" w:color="auto"/>
            </w:tcBorders>
            <w:shd w:val="clear" w:color="auto" w:fill="auto"/>
          </w:tcPr>
          <w:p w14:paraId="0B0A16A9" w14:textId="2C61E45D" w:rsidR="003145CA" w:rsidRPr="003145CA" w:rsidRDefault="003145CA" w:rsidP="003145CA">
            <w:pPr>
              <w:pStyle w:val="NormaleWeb"/>
              <w:spacing w:before="20" w:after="20"/>
              <w:rPr>
                <w:rFonts w:eastAsiaTheme="minorEastAsia"/>
                <w:b/>
                <w:bCs/>
                <w:kern w:val="24"/>
                <w:sz w:val="12"/>
                <w:szCs w:val="14"/>
              </w:rPr>
            </w:pPr>
            <w:r w:rsidRPr="003145CA">
              <w:rPr>
                <w:rFonts w:eastAsiaTheme="minorEastAsia"/>
                <w:b/>
                <w:bCs/>
                <w:kern w:val="24"/>
                <w:sz w:val="12"/>
                <w:szCs w:val="14"/>
              </w:rPr>
              <w:t>CareTeam</w:t>
            </w:r>
            <w:r w:rsidR="000511C4">
              <w:rPr>
                <w:rFonts w:eastAsiaTheme="minorEastAsia"/>
                <w:b/>
                <w:bCs/>
                <w:kern w:val="24"/>
                <w:sz w:val="12"/>
                <w:szCs w:val="14"/>
              </w:rPr>
              <w:t xml:space="preserve">  </w:t>
            </w:r>
            <w:r w:rsidRPr="00FB4278">
              <w:rPr>
                <w:rFonts w:eastAsiaTheme="minorEastAsia"/>
                <w:b/>
                <w:bCs/>
                <w:kern w:val="24"/>
                <w:sz w:val="10"/>
                <w:szCs w:val="14"/>
              </w:rPr>
              <w:sym w:font="Wingdings" w:char="F0E0"/>
            </w:r>
            <w:r w:rsidRPr="00FB4278">
              <w:rPr>
                <w:rFonts w:eastAsiaTheme="minorEastAsia"/>
                <w:b/>
                <w:bCs/>
                <w:kern w:val="24"/>
                <w:sz w:val="10"/>
                <w:szCs w:val="14"/>
              </w:rPr>
              <w:t xml:space="preserve"> </w:t>
            </w:r>
            <w:r w:rsidR="008D126A" w:rsidRPr="008D126A">
              <w:rPr>
                <w:rFonts w:eastAsiaTheme="minorEastAsia"/>
                <w:b/>
                <w:bCs/>
                <w:kern w:val="24"/>
                <w:sz w:val="10"/>
                <w:szCs w:val="14"/>
              </w:rPr>
              <w:t>no</w:t>
            </w:r>
            <w:r w:rsidR="008D126A">
              <w:rPr>
                <w:rFonts w:eastAsiaTheme="minorEastAsia"/>
                <w:b/>
                <w:bCs/>
                <w:kern w:val="24"/>
                <w:sz w:val="10"/>
                <w:szCs w:val="14"/>
              </w:rPr>
              <w:t>t considered</w:t>
            </w:r>
          </w:p>
        </w:tc>
      </w:tr>
      <w:tr w:rsidR="003145CA" w:rsidRPr="00270EF5" w14:paraId="038BAA4A" w14:textId="77777777" w:rsidTr="003D3F3A">
        <w:trPr>
          <w:jc w:val="center"/>
        </w:trPr>
        <w:tc>
          <w:tcPr>
            <w:tcW w:w="1701" w:type="dxa"/>
            <w:tcBorders>
              <w:top w:val="nil"/>
              <w:left w:val="nil"/>
              <w:bottom w:val="nil"/>
              <w:right w:val="nil"/>
            </w:tcBorders>
            <w:shd w:val="clear" w:color="auto" w:fill="FFFFFF" w:themeFill="background1"/>
          </w:tcPr>
          <w:p w14:paraId="7DA922B3" w14:textId="77777777" w:rsidR="003145CA" w:rsidRPr="00445B03" w:rsidRDefault="003145CA" w:rsidP="003145CA">
            <w:pPr>
              <w:pStyle w:val="NormaleWeb"/>
              <w:spacing w:before="20" w:after="20"/>
              <w:rPr>
                <w:b/>
                <w:sz w:val="12"/>
                <w:szCs w:val="14"/>
              </w:rPr>
            </w:pPr>
          </w:p>
        </w:tc>
        <w:tc>
          <w:tcPr>
            <w:tcW w:w="1701" w:type="dxa"/>
            <w:tcBorders>
              <w:top w:val="nil"/>
              <w:left w:val="nil"/>
              <w:bottom w:val="nil"/>
              <w:right w:val="single" w:sz="4" w:space="0" w:color="auto"/>
            </w:tcBorders>
            <w:shd w:val="clear" w:color="auto" w:fill="FFFFFF" w:themeFill="background1"/>
          </w:tcPr>
          <w:p w14:paraId="46E4CC45" w14:textId="77777777" w:rsidR="003145CA" w:rsidRPr="00445B03" w:rsidRDefault="003145CA" w:rsidP="003145CA">
            <w:pPr>
              <w:pStyle w:val="NormaleWeb"/>
              <w:spacing w:before="20" w:after="20"/>
              <w:rPr>
                <w:b/>
                <w:sz w:val="12"/>
                <w:szCs w:val="14"/>
                <w:lang w:val="en"/>
              </w:rPr>
            </w:pPr>
          </w:p>
        </w:tc>
        <w:tc>
          <w:tcPr>
            <w:tcW w:w="2408" w:type="dxa"/>
            <w:tcBorders>
              <w:left w:val="single" w:sz="4" w:space="0" w:color="auto"/>
            </w:tcBorders>
            <w:shd w:val="clear" w:color="auto" w:fill="auto"/>
          </w:tcPr>
          <w:p w14:paraId="527D3B99" w14:textId="07FD11A5" w:rsidR="003145CA" w:rsidRPr="00CA1BFF" w:rsidRDefault="00566744" w:rsidP="003145CA">
            <w:pPr>
              <w:pStyle w:val="NormaleWeb"/>
              <w:spacing w:before="20" w:after="20"/>
              <w:rPr>
                <w:b/>
                <w:sz w:val="12"/>
                <w:szCs w:val="14"/>
                <w:lang w:val="en"/>
              </w:rPr>
            </w:pPr>
            <w:hyperlink r:id="rId20" w:history="1">
              <w:r w:rsidR="003145CA" w:rsidRPr="00CA1BFF">
                <w:rPr>
                  <w:rStyle w:val="Collegamentoipertestuale"/>
                  <w:rFonts w:eastAsiaTheme="minorEastAsia"/>
                  <w:b/>
                  <w:bCs/>
                  <w:color w:val="auto"/>
                  <w:kern w:val="24"/>
                  <w:sz w:val="12"/>
                  <w:szCs w:val="14"/>
                  <w:u w:val="none"/>
                </w:rPr>
                <w:t>Practitioner</w:t>
              </w:r>
            </w:hyperlink>
            <w:r w:rsidR="000511C4">
              <w:rPr>
                <w:rStyle w:val="Collegamentoipertestuale"/>
                <w:rFonts w:eastAsiaTheme="minorEastAsia"/>
                <w:b/>
                <w:bCs/>
                <w:color w:val="auto"/>
                <w:kern w:val="24"/>
                <w:sz w:val="12"/>
                <w:szCs w:val="14"/>
                <w:u w:val="none"/>
              </w:rPr>
              <w:t xml:space="preserve">  </w:t>
            </w:r>
            <w:r w:rsidR="003145CA" w:rsidRPr="00FB4278">
              <w:rPr>
                <w:rFonts w:eastAsiaTheme="minorEastAsia"/>
                <w:b/>
                <w:bCs/>
                <w:kern w:val="24"/>
                <w:sz w:val="10"/>
                <w:szCs w:val="14"/>
              </w:rPr>
              <w:sym w:font="Wingdings" w:char="F0E0"/>
            </w:r>
            <w:r w:rsidR="003145CA" w:rsidRPr="00FB4278">
              <w:rPr>
                <w:rFonts w:eastAsiaTheme="minorEastAsia"/>
                <w:b/>
                <w:bCs/>
                <w:kern w:val="24"/>
                <w:sz w:val="10"/>
                <w:szCs w:val="14"/>
              </w:rPr>
              <w:t xml:space="preserve"> </w:t>
            </w:r>
            <w:r w:rsidR="008D126A" w:rsidRPr="008D126A">
              <w:rPr>
                <w:rFonts w:eastAsiaTheme="minorEastAsia"/>
                <w:b/>
                <w:bCs/>
                <w:kern w:val="24"/>
                <w:sz w:val="10"/>
                <w:szCs w:val="14"/>
              </w:rPr>
              <w:t>no</w:t>
            </w:r>
            <w:r w:rsidR="008D126A">
              <w:rPr>
                <w:rFonts w:eastAsiaTheme="minorEastAsia"/>
                <w:b/>
                <w:bCs/>
                <w:kern w:val="24"/>
                <w:sz w:val="10"/>
                <w:szCs w:val="14"/>
              </w:rPr>
              <w:t>t considered</w:t>
            </w:r>
          </w:p>
        </w:tc>
      </w:tr>
      <w:tr w:rsidR="003145CA" w:rsidRPr="00270EF5" w14:paraId="23992024" w14:textId="77777777" w:rsidTr="00B37F34">
        <w:trPr>
          <w:jc w:val="center"/>
        </w:trPr>
        <w:tc>
          <w:tcPr>
            <w:tcW w:w="1701" w:type="dxa"/>
            <w:tcBorders>
              <w:top w:val="nil"/>
              <w:left w:val="nil"/>
              <w:bottom w:val="nil"/>
              <w:right w:val="nil"/>
            </w:tcBorders>
            <w:shd w:val="clear" w:color="auto" w:fill="FFFFFF" w:themeFill="background1"/>
          </w:tcPr>
          <w:p w14:paraId="386F19DE" w14:textId="77777777" w:rsidR="003145CA" w:rsidRPr="00445B03" w:rsidRDefault="003145CA" w:rsidP="003145CA">
            <w:pPr>
              <w:pStyle w:val="NormaleWeb"/>
              <w:spacing w:before="20" w:after="20"/>
              <w:rPr>
                <w:b/>
                <w:sz w:val="12"/>
                <w:szCs w:val="14"/>
              </w:rPr>
            </w:pPr>
          </w:p>
        </w:tc>
        <w:tc>
          <w:tcPr>
            <w:tcW w:w="1701" w:type="dxa"/>
            <w:tcBorders>
              <w:top w:val="nil"/>
              <w:left w:val="nil"/>
              <w:bottom w:val="nil"/>
              <w:right w:val="single" w:sz="4" w:space="0" w:color="auto"/>
            </w:tcBorders>
            <w:shd w:val="clear" w:color="auto" w:fill="FFFFFF" w:themeFill="background1"/>
          </w:tcPr>
          <w:p w14:paraId="4D5AA739" w14:textId="77777777" w:rsidR="003145CA" w:rsidRPr="00445B03" w:rsidRDefault="003145CA" w:rsidP="003145CA">
            <w:pPr>
              <w:pStyle w:val="NormaleWeb"/>
              <w:spacing w:before="20" w:after="20"/>
              <w:rPr>
                <w:b/>
                <w:sz w:val="12"/>
                <w:szCs w:val="14"/>
                <w:lang w:val="en"/>
              </w:rPr>
            </w:pPr>
          </w:p>
        </w:tc>
        <w:tc>
          <w:tcPr>
            <w:tcW w:w="2408" w:type="dxa"/>
            <w:tcBorders>
              <w:left w:val="single" w:sz="4" w:space="0" w:color="auto"/>
              <w:bottom w:val="single" w:sz="4" w:space="0" w:color="auto"/>
            </w:tcBorders>
            <w:shd w:val="clear" w:color="auto" w:fill="auto"/>
          </w:tcPr>
          <w:p w14:paraId="29CE0B34" w14:textId="0D10007C" w:rsidR="003145CA" w:rsidRPr="00CA1BFF" w:rsidRDefault="00566744" w:rsidP="003145CA">
            <w:pPr>
              <w:pStyle w:val="NormaleWeb"/>
              <w:spacing w:before="20" w:after="20"/>
              <w:rPr>
                <w:b/>
                <w:sz w:val="12"/>
                <w:szCs w:val="14"/>
                <w:lang w:val="en"/>
              </w:rPr>
            </w:pPr>
            <w:hyperlink r:id="rId21" w:history="1">
              <w:r w:rsidR="003145CA" w:rsidRPr="00CA1BFF">
                <w:rPr>
                  <w:rStyle w:val="Collegamentoipertestuale"/>
                  <w:rFonts w:eastAsiaTheme="minorEastAsia"/>
                  <w:b/>
                  <w:bCs/>
                  <w:color w:val="auto"/>
                  <w:kern w:val="24"/>
                  <w:sz w:val="12"/>
                  <w:szCs w:val="14"/>
                  <w:u w:val="none"/>
                </w:rPr>
                <w:t xml:space="preserve">Organization </w:t>
              </w:r>
            </w:hyperlink>
            <w:r w:rsidR="000511C4">
              <w:rPr>
                <w:rStyle w:val="Collegamentoipertestuale"/>
                <w:rFonts w:eastAsiaTheme="minorEastAsia"/>
                <w:b/>
                <w:bCs/>
                <w:color w:val="auto"/>
                <w:kern w:val="24"/>
                <w:sz w:val="12"/>
                <w:szCs w:val="14"/>
                <w:u w:val="none"/>
              </w:rPr>
              <w:t xml:space="preserve"> </w:t>
            </w:r>
            <w:r w:rsidR="003145CA" w:rsidRPr="00FB4278">
              <w:rPr>
                <w:rFonts w:eastAsiaTheme="minorEastAsia"/>
                <w:b/>
                <w:bCs/>
                <w:kern w:val="24"/>
                <w:sz w:val="10"/>
                <w:szCs w:val="14"/>
              </w:rPr>
              <w:sym w:font="Wingdings" w:char="F0E0"/>
            </w:r>
            <w:r w:rsidR="003145CA" w:rsidRPr="00FB4278">
              <w:rPr>
                <w:rFonts w:eastAsiaTheme="minorEastAsia"/>
                <w:b/>
                <w:bCs/>
                <w:kern w:val="24"/>
                <w:sz w:val="10"/>
                <w:szCs w:val="14"/>
              </w:rPr>
              <w:t xml:space="preserve"> </w:t>
            </w:r>
            <w:r w:rsidR="008D126A" w:rsidRPr="008D126A">
              <w:rPr>
                <w:rFonts w:eastAsiaTheme="minorEastAsia"/>
                <w:b/>
                <w:bCs/>
                <w:kern w:val="24"/>
                <w:sz w:val="10"/>
                <w:szCs w:val="14"/>
              </w:rPr>
              <w:t>no</w:t>
            </w:r>
            <w:r w:rsidR="008D126A">
              <w:rPr>
                <w:rFonts w:eastAsiaTheme="minorEastAsia"/>
                <w:b/>
                <w:bCs/>
                <w:kern w:val="24"/>
                <w:sz w:val="10"/>
                <w:szCs w:val="14"/>
              </w:rPr>
              <w:t>t considered</w:t>
            </w:r>
          </w:p>
        </w:tc>
      </w:tr>
      <w:tr w:rsidR="003145CA" w:rsidRPr="00270EF5" w14:paraId="7068A69C" w14:textId="77777777" w:rsidTr="00B37F34">
        <w:trPr>
          <w:jc w:val="center"/>
        </w:trPr>
        <w:tc>
          <w:tcPr>
            <w:tcW w:w="1701" w:type="dxa"/>
            <w:tcBorders>
              <w:top w:val="nil"/>
              <w:left w:val="nil"/>
              <w:bottom w:val="nil"/>
              <w:right w:val="nil"/>
            </w:tcBorders>
            <w:shd w:val="clear" w:color="auto" w:fill="FFFFFF" w:themeFill="background1"/>
          </w:tcPr>
          <w:p w14:paraId="00DF8899" w14:textId="77777777" w:rsidR="003145CA" w:rsidRPr="00445B03" w:rsidRDefault="003145CA" w:rsidP="003145CA">
            <w:pPr>
              <w:pStyle w:val="NormaleWeb"/>
              <w:spacing w:before="20" w:after="20"/>
              <w:rPr>
                <w:b/>
                <w:sz w:val="12"/>
                <w:szCs w:val="14"/>
                <w:lang w:val="en"/>
              </w:rPr>
            </w:pPr>
          </w:p>
        </w:tc>
        <w:tc>
          <w:tcPr>
            <w:tcW w:w="1701" w:type="dxa"/>
            <w:tcBorders>
              <w:top w:val="nil"/>
              <w:left w:val="nil"/>
              <w:bottom w:val="nil"/>
              <w:right w:val="single" w:sz="4" w:space="0" w:color="auto"/>
            </w:tcBorders>
            <w:shd w:val="clear" w:color="auto" w:fill="FFFFFF" w:themeFill="background1"/>
          </w:tcPr>
          <w:p w14:paraId="6E9CC3F5" w14:textId="77777777" w:rsidR="003145CA" w:rsidRPr="00445B03" w:rsidRDefault="003145CA" w:rsidP="003145CA">
            <w:pPr>
              <w:pStyle w:val="NormaleWeb"/>
              <w:spacing w:before="20" w:after="20"/>
              <w:rPr>
                <w:b/>
                <w:sz w:val="12"/>
                <w:szCs w:val="14"/>
                <w:lang w:val="en"/>
              </w:rPr>
            </w:pPr>
          </w:p>
        </w:tc>
        <w:tc>
          <w:tcPr>
            <w:tcW w:w="2408" w:type="dxa"/>
            <w:tcBorders>
              <w:left w:val="single" w:sz="4" w:space="0" w:color="auto"/>
              <w:bottom w:val="single" w:sz="4" w:space="0" w:color="auto"/>
            </w:tcBorders>
            <w:shd w:val="clear" w:color="auto" w:fill="auto"/>
          </w:tcPr>
          <w:p w14:paraId="0F1685DB" w14:textId="2769B9B9" w:rsidR="003145CA" w:rsidRPr="00CA1BFF" w:rsidRDefault="00566744" w:rsidP="003145CA">
            <w:pPr>
              <w:pStyle w:val="NormaleWeb"/>
              <w:spacing w:before="20" w:after="20"/>
              <w:rPr>
                <w:b/>
                <w:sz w:val="12"/>
                <w:szCs w:val="14"/>
                <w:lang w:val="en"/>
              </w:rPr>
            </w:pPr>
            <w:hyperlink r:id="rId22" w:history="1">
              <w:r w:rsidR="003145CA" w:rsidRPr="00CA1BFF">
                <w:rPr>
                  <w:rStyle w:val="Collegamentoipertestuale"/>
                  <w:rFonts w:eastAsiaTheme="minorEastAsia"/>
                  <w:b/>
                  <w:bCs/>
                  <w:color w:val="auto"/>
                  <w:kern w:val="24"/>
                  <w:sz w:val="12"/>
                  <w:szCs w:val="14"/>
                  <w:u w:val="none"/>
                </w:rPr>
                <w:t xml:space="preserve">Location </w:t>
              </w:r>
            </w:hyperlink>
            <w:r w:rsidR="000511C4">
              <w:rPr>
                <w:rStyle w:val="Collegamentoipertestuale"/>
                <w:rFonts w:eastAsiaTheme="minorEastAsia"/>
                <w:b/>
                <w:bCs/>
                <w:color w:val="auto"/>
                <w:kern w:val="24"/>
                <w:sz w:val="12"/>
                <w:szCs w:val="14"/>
                <w:u w:val="none"/>
              </w:rPr>
              <w:t xml:space="preserve"> </w:t>
            </w:r>
            <w:r w:rsidR="003145CA" w:rsidRPr="00FB4278">
              <w:rPr>
                <w:rFonts w:eastAsiaTheme="minorEastAsia"/>
                <w:b/>
                <w:bCs/>
                <w:kern w:val="24"/>
                <w:sz w:val="10"/>
                <w:szCs w:val="14"/>
              </w:rPr>
              <w:sym w:font="Wingdings" w:char="F0E0"/>
            </w:r>
            <w:r w:rsidR="003145CA" w:rsidRPr="00FB4278">
              <w:rPr>
                <w:rFonts w:eastAsiaTheme="minorEastAsia"/>
                <w:b/>
                <w:bCs/>
                <w:kern w:val="24"/>
                <w:sz w:val="10"/>
                <w:szCs w:val="14"/>
              </w:rPr>
              <w:t xml:space="preserve"> </w:t>
            </w:r>
            <w:r w:rsidR="008D126A" w:rsidRPr="008D126A">
              <w:rPr>
                <w:rFonts w:eastAsiaTheme="minorEastAsia"/>
                <w:b/>
                <w:bCs/>
                <w:kern w:val="24"/>
                <w:sz w:val="10"/>
                <w:szCs w:val="14"/>
              </w:rPr>
              <w:t>no</w:t>
            </w:r>
            <w:r w:rsidR="008D126A">
              <w:rPr>
                <w:rFonts w:eastAsiaTheme="minorEastAsia"/>
                <w:b/>
                <w:bCs/>
                <w:kern w:val="24"/>
                <w:sz w:val="10"/>
                <w:szCs w:val="14"/>
              </w:rPr>
              <w:t>t considered</w:t>
            </w:r>
          </w:p>
        </w:tc>
      </w:tr>
    </w:tbl>
    <w:p w14:paraId="24C0FD75" w14:textId="77777777" w:rsidR="00311F1B" w:rsidRPr="00FB4278" w:rsidRDefault="00311F1B" w:rsidP="00311F1B">
      <w:pPr>
        <w:pStyle w:val="NormaleWeb"/>
        <w:ind w:left="284"/>
        <w:rPr>
          <w:b/>
        </w:rPr>
      </w:pPr>
      <w:r w:rsidRPr="00FB4278">
        <w:rPr>
          <w:b/>
          <w:i/>
        </w:rPr>
        <w:t>Resolution</w:t>
      </w:r>
      <w:r w:rsidRPr="00FB4278">
        <w:rPr>
          <w:b/>
        </w:rPr>
        <w:t xml:space="preserve">:  </w:t>
      </w:r>
    </w:p>
    <w:p w14:paraId="1AC82DE6" w14:textId="7FC875DE" w:rsidR="00311F1B" w:rsidRPr="008C55B4" w:rsidRDefault="00311F1B" w:rsidP="00311F1B">
      <w:pPr>
        <w:pStyle w:val="Corpotesto"/>
        <w:numPr>
          <w:ilvl w:val="0"/>
          <w:numId w:val="25"/>
        </w:numPr>
        <w:ind w:left="709"/>
      </w:pPr>
      <w:r w:rsidRPr="008C55B4">
        <w:rPr>
          <w:i/>
        </w:rPr>
        <w:t xml:space="preserve">Only a core-set of FHIR resources will be considered, consequently only a limited number of options are going to be specified. See the table </w:t>
      </w:r>
      <w:r w:rsidR="003145CA" w:rsidRPr="008C55B4">
        <w:rPr>
          <w:i/>
        </w:rPr>
        <w:t>above</w:t>
      </w:r>
    </w:p>
    <w:p w14:paraId="5FC1686E" w14:textId="77777777" w:rsidR="00311F1B" w:rsidRPr="00407708" w:rsidRDefault="00311F1B" w:rsidP="00F95E90">
      <w:pPr>
        <w:pStyle w:val="AuthorInstructions"/>
        <w:rPr>
          <w:b/>
          <w:szCs w:val="24"/>
        </w:rPr>
      </w:pPr>
    </w:p>
    <w:p w14:paraId="09A2B984" w14:textId="3E120C61" w:rsidR="00BA2968" w:rsidRDefault="00F95E90" w:rsidP="00F95E90">
      <w:pPr>
        <w:pStyle w:val="AuthorInstructions"/>
        <w:rPr>
          <w:b/>
          <w:szCs w:val="24"/>
        </w:rPr>
      </w:pPr>
      <w:r w:rsidRPr="00F95E90">
        <w:rPr>
          <w:b/>
          <w:szCs w:val="24"/>
        </w:rPr>
        <w:t>QEDm_00</w:t>
      </w:r>
      <w:r w:rsidR="00757AF6">
        <w:rPr>
          <w:b/>
          <w:szCs w:val="24"/>
        </w:rPr>
        <w:t>5</w:t>
      </w:r>
      <w:r w:rsidRPr="00F95E90">
        <w:rPr>
          <w:b/>
          <w:szCs w:val="24"/>
        </w:rPr>
        <w:t xml:space="preserve">: </w:t>
      </w:r>
      <w:r w:rsidR="00BA2968" w:rsidRPr="00BA2968">
        <w:rPr>
          <w:b/>
          <w:szCs w:val="24"/>
        </w:rPr>
        <w:t>Manag</w:t>
      </w:r>
      <w:r w:rsidR="003B3B1C">
        <w:rPr>
          <w:b/>
          <w:szCs w:val="24"/>
        </w:rPr>
        <w:t>ing</w:t>
      </w:r>
      <w:r w:rsidR="00BA2968" w:rsidRPr="00BA2968">
        <w:rPr>
          <w:b/>
          <w:szCs w:val="24"/>
        </w:rPr>
        <w:t xml:space="preserve"> reconciliation of Data Elements</w:t>
      </w:r>
    </w:p>
    <w:p w14:paraId="276FDE37" w14:textId="1594D457" w:rsidR="00F95E90" w:rsidRPr="005F2DA7" w:rsidRDefault="00F95E90" w:rsidP="00DE0F49">
      <w:pPr>
        <w:pStyle w:val="AuthorInstructions"/>
        <w:ind w:left="284"/>
        <w:rPr>
          <w:szCs w:val="24"/>
        </w:rPr>
      </w:pPr>
      <w:r w:rsidRPr="005F2DA7">
        <w:rPr>
          <w:szCs w:val="24"/>
        </w:rPr>
        <w:t>How to record reconciliation performed on the FHIR resources returned by the QEDm query transaction?</w:t>
      </w:r>
    </w:p>
    <w:p w14:paraId="1ABB17BE" w14:textId="1259CB5F" w:rsidR="00D2563C" w:rsidRDefault="00E459FB" w:rsidP="00DE0F49">
      <w:pPr>
        <w:ind w:left="284"/>
        <w:rPr>
          <w:i/>
        </w:rPr>
      </w:pPr>
      <w:r>
        <w:rPr>
          <w:i/>
        </w:rPr>
        <w:t>Considerations</w:t>
      </w:r>
      <w:r w:rsidR="00F95E90" w:rsidRPr="00B7144F">
        <w:rPr>
          <w:i/>
        </w:rPr>
        <w:t xml:space="preserve">: </w:t>
      </w:r>
      <w:r w:rsidR="00FB2DB5">
        <w:rPr>
          <w:i/>
        </w:rPr>
        <w:br/>
      </w:r>
      <w:r w:rsidR="00D2563C">
        <w:rPr>
          <w:i/>
        </w:rPr>
        <w:t xml:space="preserve">Reconciliation of clinical data without a manual intervention has no sense. </w:t>
      </w:r>
      <w:r w:rsidR="00D2563C">
        <w:rPr>
          <w:i/>
        </w:rPr>
        <w:br/>
        <w:t xml:space="preserve">An automatic algorithm </w:t>
      </w:r>
      <w:r w:rsidR="00517576">
        <w:rPr>
          <w:i/>
        </w:rPr>
        <w:t xml:space="preserve">could </w:t>
      </w:r>
      <w:r w:rsidR="00D2563C">
        <w:rPr>
          <w:i/>
        </w:rPr>
        <w:t>work well</w:t>
      </w:r>
      <w:r w:rsidR="00E60F71">
        <w:rPr>
          <w:i/>
        </w:rPr>
        <w:t xml:space="preserve"> if limited to the data</w:t>
      </w:r>
      <w:r w:rsidR="00D2563C">
        <w:rPr>
          <w:i/>
        </w:rPr>
        <w:t xml:space="preserve"> de</w:t>
      </w:r>
      <w:r w:rsidR="00E60F71">
        <w:rPr>
          <w:i/>
        </w:rPr>
        <w:t>duplication.</w:t>
      </w:r>
    </w:p>
    <w:p w14:paraId="0BB212D8" w14:textId="77777777" w:rsidR="001067FC" w:rsidRDefault="001067FC" w:rsidP="00DE0F49">
      <w:pPr>
        <w:ind w:left="284"/>
        <w:rPr>
          <w:i/>
        </w:rPr>
      </w:pPr>
      <w:r>
        <w:rPr>
          <w:i/>
        </w:rPr>
        <w:t>Consequences:</w:t>
      </w:r>
    </w:p>
    <w:p w14:paraId="64D7B7A5" w14:textId="2302B682" w:rsidR="00E60F71" w:rsidRDefault="00E60F71" w:rsidP="009F6919">
      <w:pPr>
        <w:numPr>
          <w:ilvl w:val="0"/>
          <w:numId w:val="18"/>
        </w:numPr>
        <w:ind w:left="709"/>
        <w:rPr>
          <w:i/>
        </w:rPr>
      </w:pPr>
      <w:r>
        <w:rPr>
          <w:i/>
        </w:rPr>
        <w:t>a</w:t>
      </w:r>
      <w:r w:rsidR="00D2563C">
        <w:rPr>
          <w:i/>
        </w:rPr>
        <w:t xml:space="preserve"> ‘manual reconciliation’ can be </w:t>
      </w:r>
      <w:r w:rsidR="001067FC">
        <w:rPr>
          <w:i/>
        </w:rPr>
        <w:t xml:space="preserve">conceived </w:t>
      </w:r>
      <w:r w:rsidR="00D2563C">
        <w:rPr>
          <w:i/>
        </w:rPr>
        <w:t>at the Clinical Data Consumer side</w:t>
      </w:r>
      <w:r>
        <w:rPr>
          <w:i/>
        </w:rPr>
        <w:t xml:space="preserve"> and it’s necessary </w:t>
      </w:r>
      <w:r w:rsidR="00D2563C">
        <w:rPr>
          <w:i/>
        </w:rPr>
        <w:t xml:space="preserve">when </w:t>
      </w:r>
      <w:r>
        <w:rPr>
          <w:i/>
        </w:rPr>
        <w:t>this actor is</w:t>
      </w:r>
      <w:r w:rsidR="00D2563C">
        <w:rPr>
          <w:i/>
        </w:rPr>
        <w:t xml:space="preserve"> going to</w:t>
      </w:r>
      <w:r>
        <w:rPr>
          <w:i/>
        </w:rPr>
        <w:t xml:space="preserve"> perform multiple query for</w:t>
      </w:r>
      <w:r w:rsidR="00D2563C">
        <w:rPr>
          <w:i/>
        </w:rPr>
        <w:t xml:space="preserve"> gathering</w:t>
      </w:r>
      <w:r>
        <w:rPr>
          <w:i/>
        </w:rPr>
        <w:t xml:space="preserve"> and merging</w:t>
      </w:r>
      <w:r w:rsidR="001067FC">
        <w:rPr>
          <w:i/>
        </w:rPr>
        <w:t xml:space="preserve"> information</w:t>
      </w:r>
      <w:r w:rsidR="00D2563C">
        <w:rPr>
          <w:i/>
        </w:rPr>
        <w:t xml:space="preserve"> </w:t>
      </w:r>
      <w:r w:rsidR="00AC1290">
        <w:rPr>
          <w:i/>
        </w:rPr>
        <w:t xml:space="preserve">from different sources </w:t>
      </w:r>
      <w:r w:rsidR="00AC1290" w:rsidRPr="00AC1290">
        <w:rPr>
          <w:i/>
        </w:rPr>
        <w:sym w:font="Wingdings" w:char="F0E0"/>
      </w:r>
      <w:r w:rsidR="00AC1290">
        <w:rPr>
          <w:i/>
        </w:rPr>
        <w:t xml:space="preserve"> the</w:t>
      </w:r>
      <w:r w:rsidR="00D83030">
        <w:rPr>
          <w:i/>
        </w:rPr>
        <w:t xml:space="preserve"> reconciliation is obtained by considering</w:t>
      </w:r>
      <w:r w:rsidR="00AC1290">
        <w:rPr>
          <w:i/>
        </w:rPr>
        <w:t xml:space="preserve"> </w:t>
      </w:r>
      <w:r w:rsidR="00D83030">
        <w:rPr>
          <w:i/>
        </w:rPr>
        <w:t xml:space="preserve">a </w:t>
      </w:r>
      <w:r w:rsidR="00AC1290">
        <w:rPr>
          <w:i/>
        </w:rPr>
        <w:t xml:space="preserve">Reconciliation Agent </w:t>
      </w:r>
      <w:r w:rsidR="00D83030">
        <w:rPr>
          <w:i/>
        </w:rPr>
        <w:t xml:space="preserve">actor </w:t>
      </w:r>
      <w:r w:rsidR="00517576">
        <w:rPr>
          <w:i/>
        </w:rPr>
        <w:t>grouped</w:t>
      </w:r>
      <w:r w:rsidR="00AC1290">
        <w:rPr>
          <w:i/>
        </w:rPr>
        <w:t xml:space="preserve"> with it.</w:t>
      </w:r>
    </w:p>
    <w:p w14:paraId="39F49962" w14:textId="638FA776" w:rsidR="00E60F71" w:rsidRPr="00AC1290" w:rsidRDefault="00AC1290" w:rsidP="009F6919">
      <w:pPr>
        <w:numPr>
          <w:ilvl w:val="0"/>
          <w:numId w:val="18"/>
        </w:numPr>
        <w:ind w:left="709"/>
        <w:rPr>
          <w:i/>
        </w:rPr>
      </w:pPr>
      <w:r>
        <w:rPr>
          <w:i/>
        </w:rPr>
        <w:t>an ‘automatic deduplication’ can be conceived as option for the Clinical Data Source</w:t>
      </w:r>
    </w:p>
    <w:p w14:paraId="09ACA911" w14:textId="51692416" w:rsidR="00F95E90" w:rsidRPr="00FA0356" w:rsidRDefault="00E60F71" w:rsidP="00DE0F49">
      <w:pPr>
        <w:ind w:left="284"/>
        <w:rPr>
          <w:i/>
        </w:rPr>
      </w:pPr>
      <w:r>
        <w:rPr>
          <w:i/>
        </w:rPr>
        <w:t>Re</w:t>
      </w:r>
      <w:r w:rsidR="00F95E90" w:rsidRPr="00B7144F">
        <w:rPr>
          <w:i/>
        </w:rPr>
        <w:t>conciliation</w:t>
      </w:r>
      <w:r>
        <w:rPr>
          <w:i/>
        </w:rPr>
        <w:t>/decuplication</w:t>
      </w:r>
      <w:r w:rsidR="005922AC">
        <w:rPr>
          <w:i/>
        </w:rPr>
        <w:t xml:space="preserve"> </w:t>
      </w:r>
      <w:r w:rsidR="00F95E90" w:rsidRPr="00B7144F">
        <w:rPr>
          <w:i/>
        </w:rPr>
        <w:t>specific content</w:t>
      </w:r>
      <w:r>
        <w:rPr>
          <w:i/>
        </w:rPr>
        <w:t xml:space="preserve"> is</w:t>
      </w:r>
      <w:r w:rsidR="00F95E90" w:rsidRPr="00B7144F">
        <w:rPr>
          <w:i/>
        </w:rPr>
        <w:t xml:space="preserve"> already defined by RECON</w:t>
      </w:r>
      <w:r>
        <w:rPr>
          <w:i/>
        </w:rPr>
        <w:t>. The</w:t>
      </w:r>
      <w:r w:rsidR="00F95E90" w:rsidRPr="00B7144F">
        <w:rPr>
          <w:i/>
        </w:rPr>
        <w:t xml:space="preserve"> results of reconciliation are noted in the FHIR List resource</w:t>
      </w:r>
      <w:r w:rsidR="005922AC">
        <w:rPr>
          <w:i/>
        </w:rPr>
        <w:t xml:space="preserve"> by using the FHIR Provenance resource</w:t>
      </w:r>
      <w:r w:rsidR="00F95E90" w:rsidRPr="00B7144F">
        <w:rPr>
          <w:i/>
        </w:rPr>
        <w:t xml:space="preserve">. </w:t>
      </w:r>
      <w:r>
        <w:rPr>
          <w:i/>
        </w:rPr>
        <w:t xml:space="preserve">See </w:t>
      </w:r>
      <w:r w:rsidR="00F95E90" w:rsidRPr="00FA0356">
        <w:rPr>
          <w:i/>
        </w:rPr>
        <w:t>the following two sections:</w:t>
      </w:r>
    </w:p>
    <w:p w14:paraId="3FDEB6C9" w14:textId="77777777" w:rsidR="00F95E90" w:rsidRPr="00452DD4" w:rsidRDefault="00F95E90" w:rsidP="009F6919">
      <w:pPr>
        <w:numPr>
          <w:ilvl w:val="0"/>
          <w:numId w:val="15"/>
        </w:numPr>
        <w:spacing w:before="0"/>
        <w:rPr>
          <w:i/>
        </w:rPr>
      </w:pPr>
      <w:r w:rsidRPr="00452DD4">
        <w:rPr>
          <w:i/>
        </w:rPr>
        <w:t xml:space="preserve">PCC Vol.3: 6.6.A - FHIR Reconciled List </w:t>
      </w:r>
    </w:p>
    <w:p w14:paraId="5E170D0B" w14:textId="22690B39" w:rsidR="00F95E90" w:rsidRPr="005F2DA7" w:rsidRDefault="00F95E90" w:rsidP="009F6919">
      <w:pPr>
        <w:numPr>
          <w:ilvl w:val="0"/>
          <w:numId w:val="15"/>
        </w:numPr>
        <w:spacing w:before="0"/>
        <w:rPr>
          <w:i/>
          <w:lang w:val="fr-FR"/>
        </w:rPr>
      </w:pPr>
      <w:r w:rsidRPr="009F6919">
        <w:rPr>
          <w:i/>
          <w:lang w:val="fr-FR"/>
        </w:rPr>
        <w:t>PCC Vol.3: 6.6.B - FHIR Provenance Constraints</w:t>
      </w:r>
    </w:p>
    <w:p w14:paraId="32E059BB" w14:textId="32CE4DE6" w:rsidR="000E4445" w:rsidRPr="00B7144F" w:rsidRDefault="000E4445" w:rsidP="00DE0F49">
      <w:pPr>
        <w:ind w:left="284"/>
        <w:rPr>
          <w:i/>
        </w:rPr>
      </w:pPr>
      <w:r w:rsidRPr="005F2DA7">
        <w:rPr>
          <w:i/>
        </w:rPr>
        <w:t>BUT:</w:t>
      </w:r>
    </w:p>
    <w:p w14:paraId="52D63EF0" w14:textId="1A3A1963" w:rsidR="00DE0F49" w:rsidRPr="005F2DA7" w:rsidRDefault="000E4445" w:rsidP="009F6919">
      <w:pPr>
        <w:numPr>
          <w:ilvl w:val="1"/>
          <w:numId w:val="17"/>
        </w:numPr>
        <w:tabs>
          <w:tab w:val="left" w:pos="709"/>
          <w:tab w:val="num" w:pos="993"/>
        </w:tabs>
        <w:spacing w:before="0"/>
        <w:ind w:left="567" w:hanging="283"/>
        <w:rPr>
          <w:i/>
        </w:rPr>
      </w:pPr>
      <w:r w:rsidRPr="005F2DA7">
        <w:rPr>
          <w:i/>
        </w:rPr>
        <w:t>RECON specifications must be updated to FHIR STU3</w:t>
      </w:r>
    </w:p>
    <w:p w14:paraId="70336EEF" w14:textId="0A0CCD19" w:rsidR="00622BD5" w:rsidRPr="00DE0F49" w:rsidRDefault="000E4445" w:rsidP="009F6919">
      <w:pPr>
        <w:numPr>
          <w:ilvl w:val="1"/>
          <w:numId w:val="17"/>
        </w:numPr>
        <w:tabs>
          <w:tab w:val="left" w:pos="709"/>
          <w:tab w:val="num" w:pos="993"/>
        </w:tabs>
        <w:spacing w:before="0"/>
        <w:ind w:left="567" w:hanging="283"/>
        <w:rPr>
          <w:i/>
        </w:rPr>
      </w:pPr>
      <w:r w:rsidRPr="00DE0F49">
        <w:rPr>
          <w:bCs/>
          <w:i/>
        </w:rPr>
        <w:t xml:space="preserve">See also considerations about multi-stage import/reconciliation </w:t>
      </w:r>
      <w:r w:rsidR="003B3B1C" w:rsidRPr="00DE0F49">
        <w:rPr>
          <w:i/>
        </w:rPr>
        <w:t xml:space="preserve">supported by the </w:t>
      </w:r>
      <w:r w:rsidRPr="00DE0F49">
        <w:rPr>
          <w:i/>
        </w:rPr>
        <w:t xml:space="preserve">Provenance Resource: </w:t>
      </w:r>
      <w:hyperlink r:id="rId23" w:history="1">
        <w:r w:rsidR="0043504C" w:rsidRPr="00DE0F49">
          <w:rPr>
            <w:rStyle w:val="Collegamentoipertestuale"/>
            <w:i/>
          </w:rPr>
          <w:t>http://hl7.org/fhir/2017Jan/provenance.html#6.2.4.6</w:t>
        </w:r>
      </w:hyperlink>
    </w:p>
    <w:p w14:paraId="64070825" w14:textId="77777777" w:rsidR="006F3EF5" w:rsidRPr="00FB4278" w:rsidRDefault="00517576" w:rsidP="00DE0F49">
      <w:pPr>
        <w:tabs>
          <w:tab w:val="num" w:pos="993"/>
        </w:tabs>
        <w:ind w:left="284"/>
        <w:rPr>
          <w:b/>
          <w:i/>
        </w:rPr>
      </w:pPr>
      <w:r w:rsidRPr="00FB4278">
        <w:rPr>
          <w:b/>
          <w:i/>
        </w:rPr>
        <w:t>Resolution:</w:t>
      </w:r>
      <w:r w:rsidR="00DE0F49" w:rsidRPr="00FB4278">
        <w:rPr>
          <w:b/>
          <w:i/>
        </w:rPr>
        <w:t xml:space="preserve"> </w:t>
      </w:r>
    </w:p>
    <w:p w14:paraId="4D31311D" w14:textId="35D268B0" w:rsidR="00517576" w:rsidRPr="008C55B4" w:rsidRDefault="00DE0F49" w:rsidP="007664E0">
      <w:pPr>
        <w:pStyle w:val="Paragrafoelenco"/>
        <w:numPr>
          <w:ilvl w:val="0"/>
          <w:numId w:val="26"/>
        </w:numPr>
        <w:tabs>
          <w:tab w:val="num" w:pos="1276"/>
        </w:tabs>
        <w:ind w:left="709"/>
        <w:rPr>
          <w:i/>
        </w:rPr>
      </w:pPr>
      <w:r w:rsidRPr="008C55B4">
        <w:rPr>
          <w:i/>
          <w:u w:val="single"/>
        </w:rPr>
        <w:t>t</w:t>
      </w:r>
      <w:r w:rsidR="00517576" w:rsidRPr="008C55B4">
        <w:rPr>
          <w:i/>
          <w:u w:val="single"/>
        </w:rPr>
        <w:t>oo complex</w:t>
      </w:r>
      <w:r w:rsidRPr="008C55B4">
        <w:rPr>
          <w:i/>
          <w:u w:val="single"/>
        </w:rPr>
        <w:t>,</w:t>
      </w:r>
      <w:r w:rsidR="00517576" w:rsidRPr="008C55B4">
        <w:rPr>
          <w:i/>
          <w:u w:val="single"/>
        </w:rPr>
        <w:t xml:space="preserve"> no reconciliation and no deduplication will be considered</w:t>
      </w:r>
      <w:r w:rsidR="00271708" w:rsidRPr="008C55B4">
        <w:rPr>
          <w:i/>
          <w:u w:val="single"/>
        </w:rPr>
        <w:t xml:space="preserve"> by QEDm</w:t>
      </w:r>
      <w:r w:rsidR="009C38C1" w:rsidRPr="008C55B4">
        <w:rPr>
          <w:i/>
        </w:rPr>
        <w:t xml:space="preserve"> </w:t>
      </w:r>
      <w:r w:rsidR="00B013BA" w:rsidRPr="008C55B4">
        <w:rPr>
          <w:i/>
        </w:rPr>
        <w:t>(no automatic operations specified by RECON</w:t>
      </w:r>
      <w:r w:rsidR="00F119AC" w:rsidRPr="008C55B4">
        <w:rPr>
          <w:i/>
        </w:rPr>
        <w:t xml:space="preserve"> profile</w:t>
      </w:r>
      <w:r w:rsidR="00B013BA" w:rsidRPr="008C55B4">
        <w:rPr>
          <w:i/>
        </w:rPr>
        <w:t xml:space="preserve">) </w:t>
      </w:r>
      <w:r w:rsidR="00271708" w:rsidRPr="008C55B4">
        <w:rPr>
          <w:i/>
        </w:rPr>
        <w:t xml:space="preserve"> </w:t>
      </w:r>
    </w:p>
    <w:p w14:paraId="5B946F60" w14:textId="77777777" w:rsidR="00517576" w:rsidRDefault="00517576" w:rsidP="00B46515">
      <w:pPr>
        <w:tabs>
          <w:tab w:val="num" w:pos="993"/>
        </w:tabs>
        <w:spacing w:before="0"/>
        <w:rPr>
          <w:i/>
        </w:rPr>
      </w:pPr>
    </w:p>
    <w:p w14:paraId="6BB8642D" w14:textId="3651EA7E" w:rsidR="00827F35" w:rsidRDefault="00827F35" w:rsidP="00827F35">
      <w:pPr>
        <w:pStyle w:val="NormaleWeb"/>
        <w:rPr>
          <w:b/>
        </w:rPr>
      </w:pPr>
      <w:r w:rsidRPr="00F95E90">
        <w:rPr>
          <w:b/>
        </w:rPr>
        <w:lastRenderedPageBreak/>
        <w:t>QEDm_00</w:t>
      </w:r>
      <w:r>
        <w:rPr>
          <w:b/>
        </w:rPr>
        <w:t>6</w:t>
      </w:r>
      <w:r w:rsidRPr="00F95E90">
        <w:rPr>
          <w:b/>
        </w:rPr>
        <w:t xml:space="preserve">: </w:t>
      </w:r>
      <w:r>
        <w:rPr>
          <w:b/>
        </w:rPr>
        <w:t>new name for the [PCC-Y] transaction: “</w:t>
      </w:r>
      <w:r w:rsidRPr="00262EFA">
        <w:rPr>
          <w:b/>
        </w:rPr>
        <w:t>Mobile Query Existing Data</w:t>
      </w:r>
      <w:r>
        <w:rPr>
          <w:b/>
        </w:rPr>
        <w:t>”?</w:t>
      </w:r>
    </w:p>
    <w:p w14:paraId="1BE7FEEC" w14:textId="5EBCE185" w:rsidR="00827F35" w:rsidRDefault="00827F35" w:rsidP="00DE0F49">
      <w:pPr>
        <w:pStyle w:val="NormaleWeb"/>
        <w:ind w:left="284"/>
      </w:pPr>
      <w:r>
        <w:t>In order to appear more generic it’s proposed to use the name “Mobile Query Existing Data” for the transaction [PCC-Y] to be aligned with the QED [PCC-2] “Query Existing Data” transaction, just like done with PIX/PIXm and PDQ/PDQm</w:t>
      </w:r>
    </w:p>
    <w:p w14:paraId="0938370E" w14:textId="77777777" w:rsidR="006F3EF5" w:rsidRPr="00FB4278" w:rsidRDefault="00827F35" w:rsidP="00DE0F49">
      <w:pPr>
        <w:pStyle w:val="NormaleWeb"/>
        <w:ind w:left="284"/>
        <w:rPr>
          <w:b/>
        </w:rPr>
      </w:pPr>
      <w:r w:rsidRPr="00FB4278">
        <w:rPr>
          <w:b/>
          <w:i/>
        </w:rPr>
        <w:t>Resolution</w:t>
      </w:r>
      <w:r w:rsidRPr="00FB4278">
        <w:rPr>
          <w:b/>
        </w:rPr>
        <w:t xml:space="preserve">:  </w:t>
      </w:r>
    </w:p>
    <w:p w14:paraId="50E2B719" w14:textId="23081C73" w:rsidR="00827F35" w:rsidRPr="008C55B4" w:rsidRDefault="00827F35" w:rsidP="007664E0">
      <w:pPr>
        <w:pStyle w:val="NormaleWeb"/>
        <w:numPr>
          <w:ilvl w:val="0"/>
          <w:numId w:val="26"/>
        </w:numPr>
        <w:ind w:left="709"/>
        <w:rPr>
          <w:i/>
          <w:lang w:val="en"/>
        </w:rPr>
      </w:pPr>
      <w:r w:rsidRPr="008C55B4">
        <w:rPr>
          <w:i/>
        </w:rPr>
        <w:t>ok to rename</w:t>
      </w:r>
      <w:r w:rsidRPr="008C55B4">
        <w:rPr>
          <w:i/>
          <w:lang w:val="en"/>
        </w:rPr>
        <w:t>.</w:t>
      </w:r>
    </w:p>
    <w:p w14:paraId="70E5B2ED" w14:textId="77777777" w:rsidR="00827F35" w:rsidRPr="00827F35" w:rsidRDefault="00827F35" w:rsidP="00827F35">
      <w:pPr>
        <w:tabs>
          <w:tab w:val="num" w:pos="993"/>
        </w:tabs>
        <w:spacing w:before="0"/>
        <w:rPr>
          <w:i/>
          <w:lang w:val="en"/>
        </w:rPr>
      </w:pPr>
    </w:p>
    <w:p w14:paraId="6AB2C659" w14:textId="4B4ADCF9" w:rsidR="005E571B" w:rsidRPr="005E571B" w:rsidRDefault="005E571B" w:rsidP="004B0639">
      <w:pPr>
        <w:spacing w:before="240"/>
        <w:rPr>
          <w:b/>
          <w:i/>
        </w:rPr>
      </w:pPr>
      <w:r w:rsidRPr="005E571B">
        <w:rPr>
          <w:b/>
          <w:i/>
          <w:szCs w:val="24"/>
        </w:rPr>
        <w:t>QEDm_</w:t>
      </w:r>
      <w:r w:rsidR="00757AF6" w:rsidRPr="005E571B">
        <w:rPr>
          <w:b/>
          <w:i/>
          <w:szCs w:val="24"/>
        </w:rPr>
        <w:t>00</w:t>
      </w:r>
      <w:r w:rsidR="00827F35">
        <w:rPr>
          <w:b/>
          <w:i/>
          <w:szCs w:val="24"/>
        </w:rPr>
        <w:t>7</w:t>
      </w:r>
      <w:r w:rsidRPr="005E571B">
        <w:rPr>
          <w:b/>
          <w:i/>
          <w:szCs w:val="24"/>
        </w:rPr>
        <w:t xml:space="preserve">:  How to consider the </w:t>
      </w:r>
      <w:r w:rsidRPr="005E571B">
        <w:rPr>
          <w:b/>
          <w:i/>
        </w:rPr>
        <w:t>“Multi-Patient Query Option” in the query transaction</w:t>
      </w:r>
      <w:r>
        <w:rPr>
          <w:b/>
          <w:i/>
        </w:rPr>
        <w:t>?</w:t>
      </w:r>
    </w:p>
    <w:p w14:paraId="552D1933" w14:textId="77777777" w:rsidR="006F3EF5" w:rsidRPr="00FB4278" w:rsidRDefault="005E571B" w:rsidP="00DE0F49">
      <w:pPr>
        <w:ind w:left="284"/>
        <w:rPr>
          <w:b/>
          <w:i/>
        </w:rPr>
      </w:pPr>
      <w:r w:rsidRPr="00FB4278">
        <w:rPr>
          <w:b/>
          <w:i/>
        </w:rPr>
        <w:t xml:space="preserve">Resolution: </w:t>
      </w:r>
    </w:p>
    <w:p w14:paraId="677033AC" w14:textId="0D962C45" w:rsidR="005E571B" w:rsidRPr="008C55B4" w:rsidRDefault="00827F35" w:rsidP="007664E0">
      <w:pPr>
        <w:pStyle w:val="Paragrafoelenco"/>
        <w:numPr>
          <w:ilvl w:val="0"/>
          <w:numId w:val="26"/>
        </w:numPr>
        <w:ind w:left="709"/>
        <w:rPr>
          <w:i/>
        </w:rPr>
      </w:pPr>
      <w:r w:rsidRPr="008C55B4">
        <w:rPr>
          <w:i/>
        </w:rPr>
        <w:t xml:space="preserve">ok </w:t>
      </w:r>
      <w:r w:rsidR="005E571B" w:rsidRPr="008C55B4">
        <w:rPr>
          <w:i/>
        </w:rPr>
        <w:t>to remove this option from this year scope</w:t>
      </w:r>
    </w:p>
    <w:p w14:paraId="651BA835" w14:textId="26AC6D7A" w:rsidR="00DB200C" w:rsidRDefault="00DB200C" w:rsidP="005E571B">
      <w:pPr>
        <w:rPr>
          <w:i/>
        </w:rPr>
      </w:pPr>
    </w:p>
    <w:p w14:paraId="3FF0B9BC" w14:textId="7D9F710E" w:rsidR="00DB200C" w:rsidRDefault="00DB200C" w:rsidP="005E571B">
      <w:pPr>
        <w:rPr>
          <w:b/>
          <w:i/>
        </w:rPr>
      </w:pPr>
      <w:r w:rsidRPr="00DB200C">
        <w:rPr>
          <w:b/>
          <w:i/>
          <w:szCs w:val="24"/>
        </w:rPr>
        <w:t>QEDm_00</w:t>
      </w:r>
      <w:r w:rsidR="00EC4A7B">
        <w:rPr>
          <w:b/>
          <w:i/>
          <w:szCs w:val="24"/>
        </w:rPr>
        <w:t>8</w:t>
      </w:r>
      <w:r w:rsidRPr="00DB200C">
        <w:rPr>
          <w:b/>
          <w:i/>
          <w:szCs w:val="24"/>
        </w:rPr>
        <w:t>:  Consistency – How to i</w:t>
      </w:r>
      <w:r w:rsidRPr="00DB200C">
        <w:rPr>
          <w:b/>
          <w:i/>
        </w:rPr>
        <w:t>dentify Document Sources of Data Elements</w:t>
      </w:r>
    </w:p>
    <w:p w14:paraId="008A07C8" w14:textId="4705BE49" w:rsidR="00DE0F49" w:rsidRDefault="00DE0F49" w:rsidP="00DE0F49">
      <w:pPr>
        <w:ind w:left="284"/>
        <w:rPr>
          <w:i/>
        </w:rPr>
      </w:pPr>
      <w:r>
        <w:rPr>
          <w:i/>
        </w:rPr>
        <w:t>Strategy</w:t>
      </w:r>
      <w:r w:rsidR="00DB200C" w:rsidRPr="005E571B">
        <w:rPr>
          <w:i/>
        </w:rPr>
        <w:t xml:space="preserve">: </w:t>
      </w:r>
    </w:p>
    <w:p w14:paraId="5738BF48" w14:textId="048F17A0" w:rsidR="00DB200C" w:rsidRDefault="00DE0F49" w:rsidP="00DE0F49">
      <w:pPr>
        <w:ind w:left="284"/>
        <w:rPr>
          <w:i/>
        </w:rPr>
      </w:pPr>
      <w:r>
        <w:rPr>
          <w:i/>
        </w:rPr>
        <w:t>c</w:t>
      </w:r>
      <w:r w:rsidR="00DB200C" w:rsidRPr="00795B0D">
        <w:rPr>
          <w:i/>
        </w:rPr>
        <w:t xml:space="preserve">onsider </w:t>
      </w:r>
      <w:r w:rsidR="00DB200C">
        <w:rPr>
          <w:i/>
        </w:rPr>
        <w:t xml:space="preserve">the FHIR Provenance resource as used in </w:t>
      </w:r>
      <w:r w:rsidR="00DB200C" w:rsidRPr="00795B0D">
        <w:rPr>
          <w:i/>
        </w:rPr>
        <w:t>PCC-RECON: “</w:t>
      </w:r>
      <w:r w:rsidR="00DB200C" w:rsidRPr="00795B0D">
        <w:rPr>
          <w:i/>
          <w:sz w:val="22"/>
        </w:rPr>
        <w:t xml:space="preserve">When the Data Element comes from a Document, the ID of the document is used as the source. When the Data Element is the result of a query (such as QED), the query ID is the source. </w:t>
      </w:r>
      <w:r w:rsidR="00DB200C" w:rsidRPr="00795B0D">
        <w:rPr>
          <w:i/>
          <w:sz w:val="22"/>
        </w:rPr>
        <w:br/>
        <w:t>When the data comes directly from a system, provenance may not exist because there is not a document source ID from the system. The solution is to start broad and add the “provenance</w:t>
      </w:r>
      <w:r w:rsidR="00DB200C" w:rsidRPr="00795B0D">
        <w:rPr>
          <w:i/>
        </w:rPr>
        <w:t>”</w:t>
      </w:r>
      <w:r w:rsidR="00DB200C" w:rsidRPr="00795B0D">
        <w:rPr>
          <w:i/>
          <w:sz w:val="22"/>
        </w:rPr>
        <w:t xml:space="preserve"> Option (source of the data). …”</w:t>
      </w:r>
    </w:p>
    <w:p w14:paraId="549238B7" w14:textId="0DB60FD0" w:rsidR="00DE0F49" w:rsidRPr="00FB4278" w:rsidRDefault="00DE0F49" w:rsidP="00DE0F49">
      <w:pPr>
        <w:ind w:left="284"/>
        <w:rPr>
          <w:b/>
          <w:i/>
        </w:rPr>
      </w:pPr>
      <w:r w:rsidRPr="00FB4278">
        <w:rPr>
          <w:b/>
          <w:i/>
        </w:rPr>
        <w:t>Resolution:</w:t>
      </w:r>
    </w:p>
    <w:p w14:paraId="352FB8D4" w14:textId="409B9E46" w:rsidR="00DB200C" w:rsidRPr="008C55B4" w:rsidRDefault="00DB200C" w:rsidP="007664E0">
      <w:pPr>
        <w:pStyle w:val="Paragrafoelenco"/>
        <w:numPr>
          <w:ilvl w:val="0"/>
          <w:numId w:val="27"/>
        </w:numPr>
        <w:rPr>
          <w:i/>
          <w:sz w:val="22"/>
        </w:rPr>
      </w:pPr>
      <w:r w:rsidRPr="008C55B4">
        <w:rPr>
          <w:i/>
          <w:sz w:val="22"/>
        </w:rPr>
        <w:t xml:space="preserve">The original Document(s) reference(s) can be supported by the Provenance.entity: </w:t>
      </w:r>
      <w:hyperlink r:id="rId24" w:history="1">
        <w:r w:rsidR="009C3F8A" w:rsidRPr="008C55B4">
          <w:rPr>
            <w:rStyle w:val="Collegamentoipertestuale"/>
            <w:sz w:val="22"/>
          </w:rPr>
          <w:t>http://hl7.org/fhir/STU3/provenance.html</w:t>
        </w:r>
      </w:hyperlink>
      <w:r w:rsidRPr="008C55B4">
        <w:rPr>
          <w:i/>
          <w:sz w:val="22"/>
        </w:rPr>
        <w:br/>
        <w:t>(in general each Provenance object can link N ‘target’ Resources to M ‘entity’ Documents)</w:t>
      </w:r>
    </w:p>
    <w:p w14:paraId="725B0E9C" w14:textId="0F5006CF" w:rsidR="00795B0D" w:rsidRPr="008C55B4" w:rsidRDefault="00DB200C" w:rsidP="007664E0">
      <w:pPr>
        <w:pStyle w:val="Paragrafoelenco"/>
        <w:numPr>
          <w:ilvl w:val="0"/>
          <w:numId w:val="27"/>
        </w:numPr>
        <w:rPr>
          <w:i/>
          <w:sz w:val="22"/>
        </w:rPr>
      </w:pPr>
      <w:r w:rsidRPr="008C55B4">
        <w:rPr>
          <w:i/>
          <w:sz w:val="22"/>
        </w:rPr>
        <w:t xml:space="preserve">To consider also the available FHIR specifications on FHIR &amp; XDS Documents </w:t>
      </w:r>
      <w:hyperlink r:id="rId25" w:anchor="xds" w:history="1">
        <w:r w:rsidR="009C3F8A" w:rsidRPr="008C55B4">
          <w:rPr>
            <w:rStyle w:val="Collegamentoipertestuale"/>
            <w:sz w:val="22"/>
          </w:rPr>
          <w:t>https://www.hl7.org/FHIR/STU3/usecases.html#xds</w:t>
        </w:r>
      </w:hyperlink>
    </w:p>
    <w:p w14:paraId="0A0B076E" w14:textId="0B63464F" w:rsidR="00DE0F49" w:rsidRPr="008C55B4" w:rsidRDefault="00DB200C" w:rsidP="00F33EF5">
      <w:pPr>
        <w:pStyle w:val="Paragrafoelenco"/>
        <w:numPr>
          <w:ilvl w:val="1"/>
          <w:numId w:val="17"/>
        </w:numPr>
        <w:tabs>
          <w:tab w:val="clear" w:pos="786"/>
          <w:tab w:val="num" w:pos="993"/>
        </w:tabs>
        <w:spacing w:before="60"/>
        <w:ind w:left="993" w:hanging="284"/>
        <w:rPr>
          <w:i/>
          <w:sz w:val="22"/>
        </w:rPr>
      </w:pPr>
      <w:r w:rsidRPr="008C55B4">
        <w:rPr>
          <w:i/>
          <w:sz w:val="22"/>
        </w:rPr>
        <w:t xml:space="preserve"> specifically the DocumentReference FHIR resource: </w:t>
      </w:r>
      <w:hyperlink r:id="rId26" w:history="1">
        <w:r w:rsidR="009C3F8A" w:rsidRPr="008C55B4">
          <w:rPr>
            <w:rStyle w:val="Collegamentoipertestuale"/>
            <w:sz w:val="22"/>
          </w:rPr>
          <w:t>https://www.hl7.org/FHIR/STU3/documentreference.html</w:t>
        </w:r>
      </w:hyperlink>
    </w:p>
    <w:p w14:paraId="16EDBC9C" w14:textId="3613FDCC" w:rsidR="00DB200C" w:rsidRPr="008C55B4" w:rsidRDefault="00DE0F49" w:rsidP="00F33EF5">
      <w:pPr>
        <w:pStyle w:val="Paragrafoelenco"/>
        <w:numPr>
          <w:ilvl w:val="0"/>
          <w:numId w:val="17"/>
        </w:numPr>
        <w:rPr>
          <w:i/>
          <w:sz w:val="22"/>
        </w:rPr>
      </w:pPr>
      <w:r w:rsidRPr="008C55B4">
        <w:rPr>
          <w:i/>
          <w:sz w:val="22"/>
        </w:rPr>
        <w:t>Additional considerations on q</w:t>
      </w:r>
      <w:r w:rsidR="00DB200C" w:rsidRPr="008C55B4">
        <w:rPr>
          <w:i/>
          <w:sz w:val="22"/>
        </w:rPr>
        <w:t xml:space="preserve">uery </w:t>
      </w:r>
      <w:r w:rsidRPr="008C55B4">
        <w:rPr>
          <w:i/>
          <w:sz w:val="22"/>
        </w:rPr>
        <w:t>for</w:t>
      </w:r>
      <w:r w:rsidR="00DB200C" w:rsidRPr="008C55B4">
        <w:rPr>
          <w:i/>
          <w:sz w:val="22"/>
        </w:rPr>
        <w:t xml:space="preserve"> including Provenance:</w:t>
      </w:r>
    </w:p>
    <w:p w14:paraId="526976B3" w14:textId="77777777" w:rsidR="00EC4A7B" w:rsidRPr="008C55B4" w:rsidRDefault="00DB200C" w:rsidP="007664E0">
      <w:pPr>
        <w:pStyle w:val="Paragrafoelenco"/>
        <w:numPr>
          <w:ilvl w:val="1"/>
          <w:numId w:val="21"/>
        </w:numPr>
        <w:tabs>
          <w:tab w:val="clear" w:pos="786"/>
          <w:tab w:val="num" w:pos="993"/>
        </w:tabs>
        <w:spacing w:before="60"/>
        <w:ind w:left="993" w:hanging="284"/>
        <w:rPr>
          <w:i/>
          <w:sz w:val="22"/>
        </w:rPr>
      </w:pPr>
      <w:r w:rsidRPr="008C55B4">
        <w:rPr>
          <w:i/>
          <w:sz w:val="22"/>
        </w:rPr>
        <w:t>FHIR query on “resource” (e.g. medication), add “_revinclude” with “Provenance”. GET [base]/MedicationRequest?_revinclude=Provenance:target&amp;criteria...Always on the GET by client and server must support.</w:t>
      </w:r>
    </w:p>
    <w:p w14:paraId="57B5BE2D" w14:textId="77777777" w:rsidR="00EC4A7B" w:rsidRPr="008C55B4" w:rsidRDefault="00DB200C" w:rsidP="007664E0">
      <w:pPr>
        <w:pStyle w:val="Paragrafoelenco"/>
        <w:numPr>
          <w:ilvl w:val="1"/>
          <w:numId w:val="21"/>
        </w:numPr>
        <w:tabs>
          <w:tab w:val="clear" w:pos="786"/>
          <w:tab w:val="num" w:pos="993"/>
        </w:tabs>
        <w:spacing w:before="60"/>
        <w:ind w:left="993" w:hanging="284"/>
        <w:rPr>
          <w:i/>
          <w:sz w:val="22"/>
        </w:rPr>
      </w:pPr>
      <w:r w:rsidRPr="008C55B4">
        <w:rPr>
          <w:i/>
          <w:sz w:val="22"/>
        </w:rPr>
        <w:t>For list FHIR is an “operation” (not RESTfull GET).  Is it worth exposing “list operations” because may be perfectly reconciled.</w:t>
      </w:r>
    </w:p>
    <w:p w14:paraId="0ECED06B" w14:textId="5E7F1714" w:rsidR="00DB200C" w:rsidRPr="008C55B4" w:rsidRDefault="00DB200C" w:rsidP="007664E0">
      <w:pPr>
        <w:pStyle w:val="Paragrafoelenco"/>
        <w:numPr>
          <w:ilvl w:val="1"/>
          <w:numId w:val="21"/>
        </w:numPr>
        <w:tabs>
          <w:tab w:val="clear" w:pos="786"/>
          <w:tab w:val="num" w:pos="993"/>
        </w:tabs>
        <w:spacing w:before="60"/>
        <w:ind w:left="993" w:hanging="284"/>
        <w:rPr>
          <w:i/>
          <w:sz w:val="22"/>
        </w:rPr>
      </w:pPr>
      <w:r w:rsidRPr="008C55B4">
        <w:rPr>
          <w:i/>
          <w:sz w:val="22"/>
        </w:rPr>
        <w:t>Use Doc Resource versus and/or provenence resource</w:t>
      </w:r>
    </w:p>
    <w:p w14:paraId="4CA55406" w14:textId="336ACAF6" w:rsidR="00311F1B" w:rsidRDefault="00311F1B" w:rsidP="00311F1B">
      <w:pPr>
        <w:spacing w:before="60"/>
        <w:rPr>
          <w:b/>
          <w:i/>
          <w:sz w:val="22"/>
          <w:lang w:val="en"/>
        </w:rPr>
      </w:pPr>
    </w:p>
    <w:p w14:paraId="73C9225E" w14:textId="77777777" w:rsidR="00311F1B" w:rsidRDefault="00311F1B" w:rsidP="00311F1B">
      <w:pPr>
        <w:pStyle w:val="NormaleWeb"/>
        <w:rPr>
          <w:b/>
          <w:i/>
          <w:lang w:val="en"/>
        </w:rPr>
      </w:pPr>
      <w:r w:rsidRPr="002D4C7B">
        <w:rPr>
          <w:b/>
          <w:i/>
          <w:lang w:val="en"/>
        </w:rPr>
        <w:t>QEDm_00</w:t>
      </w:r>
      <w:r>
        <w:rPr>
          <w:b/>
          <w:i/>
          <w:lang w:val="en"/>
        </w:rPr>
        <w:t xml:space="preserve">9: </w:t>
      </w:r>
      <w:r w:rsidRPr="002D4C7B">
        <w:rPr>
          <w:b/>
          <w:i/>
          <w:lang w:val="en"/>
        </w:rPr>
        <w:t>QED retirement</w:t>
      </w:r>
    </w:p>
    <w:p w14:paraId="0638553B" w14:textId="49A7E07D" w:rsidR="00311F1B" w:rsidRPr="00FB4278" w:rsidRDefault="00FB4278" w:rsidP="00311F1B">
      <w:pPr>
        <w:pStyle w:val="NormaleWeb"/>
        <w:ind w:left="284"/>
        <w:rPr>
          <w:b/>
          <w:i/>
          <w:lang w:val="en"/>
        </w:rPr>
      </w:pPr>
      <w:r w:rsidRPr="00FB4278">
        <w:rPr>
          <w:b/>
          <w:i/>
          <w:lang w:val="en"/>
        </w:rPr>
        <w:t>Resolution / c</w:t>
      </w:r>
      <w:r w:rsidR="00311F1B" w:rsidRPr="00FB4278">
        <w:rPr>
          <w:b/>
          <w:i/>
          <w:lang w:val="en"/>
        </w:rPr>
        <w:t>omment:</w:t>
      </w:r>
    </w:p>
    <w:p w14:paraId="3A2A6D42" w14:textId="77777777" w:rsidR="00311F1B" w:rsidRDefault="00311F1B" w:rsidP="00311F1B">
      <w:pPr>
        <w:pStyle w:val="NormaleWeb"/>
        <w:ind w:left="284"/>
        <w:rPr>
          <w:i/>
          <w:lang w:val="en"/>
        </w:rPr>
      </w:pPr>
      <w:r w:rsidRPr="002D4C7B">
        <w:rPr>
          <w:i/>
          <w:lang w:val="en"/>
        </w:rPr>
        <w:lastRenderedPageBreak/>
        <w:sym w:font="Wingdings" w:char="F0E0"/>
      </w:r>
      <w:r w:rsidRPr="002D4C7B">
        <w:rPr>
          <w:i/>
          <w:lang w:val="en"/>
        </w:rPr>
        <w:t xml:space="preserve"> it may be considered, but the timing is independent of QEDm completion.</w:t>
      </w:r>
    </w:p>
    <w:p w14:paraId="22F90E92" w14:textId="735E6774" w:rsidR="00311F1B" w:rsidRPr="00311F1B" w:rsidRDefault="00311F1B" w:rsidP="00311F1B">
      <w:pPr>
        <w:spacing w:before="60"/>
        <w:rPr>
          <w:b/>
          <w:i/>
          <w:sz w:val="22"/>
          <w:lang w:val="en"/>
        </w:rPr>
      </w:pPr>
    </w:p>
    <w:p w14:paraId="78FEA58F" w14:textId="77777777" w:rsidR="00311F1B" w:rsidRPr="0049172C" w:rsidRDefault="00311F1B" w:rsidP="00311F1B">
      <w:pPr>
        <w:pStyle w:val="NormaleWeb"/>
        <w:spacing w:after="120"/>
        <w:rPr>
          <w:b/>
          <w:i/>
          <w:lang w:val="en"/>
        </w:rPr>
      </w:pPr>
      <w:r w:rsidRPr="0049172C">
        <w:rPr>
          <w:b/>
          <w:i/>
          <w:lang w:val="en"/>
        </w:rPr>
        <w:t xml:space="preserve">QEDm_010: Which is the best FHIR Implementation Guide to refer? </w:t>
      </w:r>
    </w:p>
    <w:p w14:paraId="5C22588E" w14:textId="77777777" w:rsidR="00311F1B" w:rsidRPr="0049172C" w:rsidRDefault="00311F1B" w:rsidP="00311F1B">
      <w:pPr>
        <w:pStyle w:val="Corpotesto"/>
        <w:numPr>
          <w:ilvl w:val="0"/>
          <w:numId w:val="24"/>
        </w:numPr>
        <w:ind w:left="709"/>
      </w:pPr>
      <w:r w:rsidRPr="0049172C">
        <w:t>Should we move to US-Core?  Are they other countries/international efforts?</w:t>
      </w:r>
    </w:p>
    <w:p w14:paraId="2CAC384C" w14:textId="77777777" w:rsidR="00311F1B" w:rsidRDefault="00311F1B" w:rsidP="00311F1B">
      <w:pPr>
        <w:pStyle w:val="Corpotesto"/>
        <w:numPr>
          <w:ilvl w:val="0"/>
          <w:numId w:val="24"/>
        </w:numPr>
        <w:ind w:left="709"/>
      </w:pPr>
      <w:r w:rsidRPr="003C004E">
        <w:t xml:space="preserve">Alternative is Argonaut (modified, </w:t>
      </w:r>
      <w:r>
        <w:t xml:space="preserve">by </w:t>
      </w:r>
      <w:r w:rsidRPr="003C004E">
        <w:t>removing a few US specific).</w:t>
      </w:r>
    </w:p>
    <w:p w14:paraId="65F886FC" w14:textId="77777777" w:rsidR="00311F1B" w:rsidRPr="003C004E" w:rsidRDefault="00311F1B" w:rsidP="00311F1B">
      <w:pPr>
        <w:spacing w:before="240"/>
        <w:ind w:left="284"/>
        <w:rPr>
          <w:i/>
        </w:rPr>
      </w:pPr>
      <w:r w:rsidRPr="003C004E">
        <w:rPr>
          <w:i/>
        </w:rPr>
        <w:t>Considerations:</w:t>
      </w:r>
    </w:p>
    <w:p w14:paraId="0A5F676A" w14:textId="77777777" w:rsidR="00311F1B" w:rsidRDefault="00311F1B" w:rsidP="008C55B4">
      <w:pPr>
        <w:pStyle w:val="Corpotesto"/>
        <w:numPr>
          <w:ilvl w:val="0"/>
          <w:numId w:val="34"/>
        </w:numPr>
      </w:pPr>
      <w:r w:rsidRPr="003C004E">
        <w:t xml:space="preserve">STU 3 </w:t>
      </w:r>
      <w:r>
        <w:t xml:space="preserve">‘final’ has been released and the US Core </w:t>
      </w:r>
      <w:r w:rsidRPr="003C004E">
        <w:t>IG</w:t>
      </w:r>
      <w:r>
        <w:t xml:space="preserve"> has been aligned to STU3</w:t>
      </w:r>
    </w:p>
    <w:p w14:paraId="090EF646" w14:textId="77777777" w:rsidR="00311F1B" w:rsidRPr="00FB4278" w:rsidRDefault="00311F1B" w:rsidP="00311F1B">
      <w:pPr>
        <w:pStyle w:val="NormaleWeb"/>
        <w:ind w:left="284"/>
        <w:rPr>
          <w:b/>
        </w:rPr>
      </w:pPr>
      <w:r w:rsidRPr="00FB4278">
        <w:rPr>
          <w:b/>
          <w:i/>
        </w:rPr>
        <w:t>Resolution</w:t>
      </w:r>
      <w:r w:rsidRPr="00FB4278">
        <w:rPr>
          <w:b/>
        </w:rPr>
        <w:t xml:space="preserve">:  </w:t>
      </w:r>
    </w:p>
    <w:p w14:paraId="1E0A87B7" w14:textId="77777777" w:rsidR="00311F1B" w:rsidRPr="008C55B4" w:rsidRDefault="00311F1B" w:rsidP="008C55B4">
      <w:pPr>
        <w:pStyle w:val="Corpotesto"/>
        <w:numPr>
          <w:ilvl w:val="0"/>
          <w:numId w:val="25"/>
        </w:numPr>
      </w:pPr>
      <w:r w:rsidRPr="008C55B4">
        <w:rPr>
          <w:i/>
        </w:rPr>
        <w:t xml:space="preserve">No need to base the whole profile on US Core specific constrains. US Core resource specific profiling or other profiling can be referrend only if/when necessary </w:t>
      </w:r>
    </w:p>
    <w:p w14:paraId="15AA3DFD" w14:textId="77777777" w:rsidR="00311F1B" w:rsidRPr="00311F1B" w:rsidRDefault="00311F1B" w:rsidP="00311F1B">
      <w:pPr>
        <w:spacing w:before="60"/>
        <w:rPr>
          <w:b/>
          <w:i/>
          <w:sz w:val="22"/>
        </w:rPr>
      </w:pPr>
    </w:p>
    <w:p w14:paraId="35FC663D" w14:textId="7400633B" w:rsidR="00A8484C" w:rsidRPr="00A8484C" w:rsidRDefault="00A8484C" w:rsidP="00A8484C">
      <w:pPr>
        <w:tabs>
          <w:tab w:val="num" w:pos="993"/>
        </w:tabs>
        <w:spacing w:before="60"/>
        <w:rPr>
          <w:b/>
          <w:i/>
          <w:sz w:val="22"/>
        </w:rPr>
      </w:pPr>
    </w:p>
    <w:p w14:paraId="13CDC463" w14:textId="77777777" w:rsidR="009F5CF4" w:rsidRPr="00E970C5" w:rsidRDefault="00747676" w:rsidP="00BB76BC">
      <w:pPr>
        <w:pStyle w:val="Titolo1"/>
        <w:numPr>
          <w:ilvl w:val="0"/>
          <w:numId w:val="0"/>
        </w:numPr>
        <w:rPr>
          <w:noProof w:val="0"/>
        </w:rPr>
      </w:pPr>
      <w:r w:rsidRPr="00E970C5">
        <w:rPr>
          <w:noProof w:val="0"/>
        </w:rPr>
        <w:lastRenderedPageBreak/>
        <w:t>General Introduction</w:t>
      </w:r>
    </w:p>
    <w:p w14:paraId="57F3C42F" w14:textId="77777777" w:rsidR="00747676" w:rsidRPr="00E970C5" w:rsidRDefault="00C16F09" w:rsidP="00BB76BC">
      <w:pPr>
        <w:pStyle w:val="EditorInstructions"/>
      </w:pPr>
      <w:r w:rsidRPr="00E970C5">
        <w:t>Update the following Appendices to the General Introduction as indicated below. Note that these are not appendices to Volume 1.</w:t>
      </w:r>
    </w:p>
    <w:p w14:paraId="3DBA1E15" w14:textId="77777777" w:rsidR="00747676" w:rsidRPr="00E970C5" w:rsidRDefault="00747676" w:rsidP="00747676">
      <w:pPr>
        <w:pStyle w:val="AppendixHeading1"/>
        <w:rPr>
          <w:noProof w:val="0"/>
        </w:rPr>
      </w:pPr>
      <w:r w:rsidRPr="00E970C5">
        <w:rPr>
          <w:noProof w:val="0"/>
        </w:rPr>
        <w:t>Appendix A - Actor Summary Definitions</w:t>
      </w:r>
    </w:p>
    <w:p w14:paraId="2820F1C2" w14:textId="77777777" w:rsidR="00747676" w:rsidRPr="00E970C5" w:rsidRDefault="00747676" w:rsidP="00747676">
      <w:pPr>
        <w:pStyle w:val="EditorInstructions"/>
      </w:pPr>
      <w:r w:rsidRPr="00E970C5">
        <w:t xml:space="preserve">Add the following actors </w:t>
      </w:r>
      <w:r w:rsidRPr="00E970C5">
        <w:rPr>
          <w:iCs w:val="0"/>
        </w:rPr>
        <w:t xml:space="preserve">to the IHE </w:t>
      </w:r>
      <w:r w:rsidRPr="00E970C5">
        <w:t>Technical Frameworks</w:t>
      </w:r>
      <w:r w:rsidRPr="00E970C5">
        <w:rPr>
          <w:iCs w:val="0"/>
        </w:rPr>
        <w:t xml:space="preserve"> General Introduction list of Actors</w:t>
      </w:r>
      <w:r w:rsidRPr="00E970C5">
        <w:t>:</w:t>
      </w:r>
    </w:p>
    <w:p w14:paraId="12E7690F" w14:textId="77777777" w:rsidR="00D833E4" w:rsidRPr="00E970C5" w:rsidRDefault="00D833E4" w:rsidP="00D833E4">
      <w:pPr>
        <w:pStyle w:val="Corpotesto"/>
      </w:pPr>
      <w:r w:rsidRPr="00E970C5">
        <w:t>Not applicable</w:t>
      </w:r>
    </w:p>
    <w:p w14:paraId="52B62629" w14:textId="77777777" w:rsidR="00747676" w:rsidRPr="00E970C5" w:rsidRDefault="00747676" w:rsidP="00747676">
      <w:pPr>
        <w:pStyle w:val="AuthorInstructions"/>
      </w:pPr>
    </w:p>
    <w:p w14:paraId="30E2D833" w14:textId="77777777" w:rsidR="00D833E4" w:rsidRPr="00E970C5" w:rsidRDefault="00D833E4" w:rsidP="00D833E4">
      <w:pPr>
        <w:pStyle w:val="AppendixHeading1"/>
        <w:rPr>
          <w:noProof w:val="0"/>
        </w:rPr>
      </w:pPr>
      <w:r w:rsidRPr="00E970C5">
        <w:rPr>
          <w:noProof w:val="0"/>
        </w:rPr>
        <w:t>Appendix B - Transaction Summary Definitions</w:t>
      </w:r>
    </w:p>
    <w:p w14:paraId="098CE62F" w14:textId="77777777" w:rsidR="00D833E4" w:rsidRPr="00E970C5" w:rsidRDefault="00D833E4" w:rsidP="00D833E4">
      <w:pPr>
        <w:pStyle w:val="EditorInstructions"/>
      </w:pPr>
      <w:r w:rsidRPr="00E970C5">
        <w:t xml:space="preserve">Add the following transactions </w:t>
      </w:r>
      <w:r w:rsidRPr="00E970C5">
        <w:rPr>
          <w:iCs w:val="0"/>
        </w:rPr>
        <w:t xml:space="preserve">to the IHE </w:t>
      </w:r>
      <w:r w:rsidRPr="00E970C5">
        <w:t>Technical Frameworks</w:t>
      </w:r>
      <w:r w:rsidRPr="00E970C5">
        <w:rPr>
          <w:iCs w:val="0"/>
        </w:rPr>
        <w:t xml:space="preserve"> General Introduction list of Transactions</w:t>
      </w:r>
      <w:r w:rsidRPr="00E970C5">
        <w:t>:</w:t>
      </w:r>
    </w:p>
    <w:p w14:paraId="7D6761C0" w14:textId="34158DA6" w:rsidR="00771EC4" w:rsidRPr="00E970C5" w:rsidRDefault="007F115C" w:rsidP="00771EC4">
      <w:pPr>
        <w:pStyle w:val="Corpotesto"/>
      </w:pPr>
      <w:r w:rsidRPr="00A5269B">
        <w:rPr>
          <w:b/>
          <w:i/>
        </w:rPr>
        <w:t>Mobile Query Existing Data</w:t>
      </w:r>
      <w:r w:rsidRPr="00E970C5" w:rsidDel="007F115C">
        <w:rPr>
          <w:b/>
          <w:i/>
        </w:rPr>
        <w:t xml:space="preserve"> </w:t>
      </w:r>
      <w:r w:rsidR="00771EC4" w:rsidRPr="00E970C5">
        <w:t xml:space="preserve">– this transaction uses </w:t>
      </w:r>
      <w:r w:rsidR="00692A20">
        <w:t>RESTful</w:t>
      </w:r>
      <w:r w:rsidR="00771EC4" w:rsidRPr="00E970C5">
        <w:t xml:space="preserve"> </w:t>
      </w:r>
      <w:r w:rsidR="001F4A18">
        <w:t xml:space="preserve">API to </w:t>
      </w:r>
      <w:r w:rsidR="00771EC4" w:rsidRPr="00E970C5">
        <w:t xml:space="preserve">query clinical </w:t>
      </w:r>
      <w:r w:rsidR="00A93A7C">
        <w:t xml:space="preserve">data elements </w:t>
      </w:r>
      <w:r w:rsidR="00CD0BA4" w:rsidRPr="00E970C5">
        <w:t xml:space="preserve">and retrieve </w:t>
      </w:r>
      <w:r w:rsidR="00CD0BA4">
        <w:t xml:space="preserve">them </w:t>
      </w:r>
      <w:r w:rsidR="001F4A18">
        <w:t xml:space="preserve">as </w:t>
      </w:r>
      <w:r w:rsidR="00771EC4" w:rsidRPr="00E970C5">
        <w:t>lists</w:t>
      </w:r>
      <w:r w:rsidR="00B64FCA">
        <w:t xml:space="preserve"> of FHIR resources</w:t>
      </w:r>
      <w:r w:rsidR="00771EC4" w:rsidRPr="00E970C5">
        <w:t xml:space="preserve">. </w:t>
      </w:r>
    </w:p>
    <w:p w14:paraId="021E0A4D" w14:textId="77777777" w:rsidR="00771EC4" w:rsidRPr="00E970C5" w:rsidRDefault="00771EC4" w:rsidP="00D833E4">
      <w:pPr>
        <w:pStyle w:val="AuthorInstructions"/>
      </w:pPr>
    </w:p>
    <w:p w14:paraId="557DCFB6" w14:textId="51DCC562" w:rsidR="00747676" w:rsidRPr="00E970C5" w:rsidRDefault="00747676" w:rsidP="00747676">
      <w:pPr>
        <w:pStyle w:val="Glossary"/>
        <w:pageBreakBefore w:val="0"/>
        <w:rPr>
          <w:noProof w:val="0"/>
        </w:rPr>
      </w:pPr>
      <w:r w:rsidRPr="00E970C5">
        <w:rPr>
          <w:noProof w:val="0"/>
        </w:rPr>
        <w:t>Glossary</w:t>
      </w:r>
    </w:p>
    <w:p w14:paraId="56966B9C" w14:textId="77777777" w:rsidR="00747676" w:rsidRPr="003651D9" w:rsidRDefault="00747676" w:rsidP="00747676">
      <w:pPr>
        <w:pStyle w:val="EditorInstructions"/>
      </w:pPr>
      <w:r w:rsidRPr="00E970C5">
        <w:t>Add the following glossary terms to the IHE Technical Frameworks General Introduction Glossary:</w:t>
      </w:r>
    </w:p>
    <w:p w14:paraId="0FAC8D14" w14:textId="5E52A862" w:rsidR="00E24D16" w:rsidRDefault="00E24D16" w:rsidP="00E24D16">
      <w:pPr>
        <w:pStyle w:val="AuthorInstructions"/>
      </w:pPr>
      <w:r>
        <w:t>No new terms added.</w:t>
      </w:r>
    </w:p>
    <w:p w14:paraId="7904976A" w14:textId="77777777" w:rsidR="00CF283F" w:rsidRDefault="00CF283F" w:rsidP="008616CB">
      <w:pPr>
        <w:pStyle w:val="PartTitle"/>
      </w:pPr>
      <w:r w:rsidRPr="003651D9">
        <w:lastRenderedPageBreak/>
        <w:t xml:space="preserve">Volume </w:t>
      </w:r>
      <w:r w:rsidR="00B43198" w:rsidRPr="003651D9">
        <w:t>1</w:t>
      </w:r>
      <w:r w:rsidRPr="003651D9">
        <w:t xml:space="preserve"> –</w:t>
      </w:r>
      <w:r w:rsidR="003A09FE" w:rsidRPr="003651D9">
        <w:t xml:space="preserve"> </w:t>
      </w:r>
      <w:r w:rsidRPr="003651D9">
        <w:t>Profiles</w:t>
      </w:r>
    </w:p>
    <w:p w14:paraId="4031A848" w14:textId="77777777" w:rsidR="00514CD9" w:rsidRDefault="00514CD9" w:rsidP="00514CD9">
      <w:pPr>
        <w:pStyle w:val="Titolo2"/>
        <w:numPr>
          <w:ilvl w:val="0"/>
          <w:numId w:val="0"/>
        </w:numPr>
        <w:tabs>
          <w:tab w:val="left" w:pos="708"/>
        </w:tabs>
        <w:rPr>
          <w:noProof w:val="0"/>
        </w:rPr>
      </w:pPr>
      <w:bookmarkStart w:id="13" w:name="_Toc345074648"/>
      <w:bookmarkStart w:id="14" w:name="_Toc481504226"/>
      <w:bookmarkStart w:id="15" w:name="_Hlk481502980"/>
      <w:r>
        <w:rPr>
          <w:i/>
          <w:noProof w:val="0"/>
        </w:rPr>
        <w:t>Copyright Licenses</w:t>
      </w:r>
      <w:bookmarkEnd w:id="13"/>
      <w:bookmarkEnd w:id="14"/>
    </w:p>
    <w:bookmarkEnd w:id="15"/>
    <w:p w14:paraId="4C11A5DA" w14:textId="77777777" w:rsidR="00514CD9" w:rsidRDefault="00514CD9" w:rsidP="00514CD9">
      <w:pPr>
        <w:pStyle w:val="EditorInstructions"/>
      </w:pPr>
      <w:r>
        <w:t xml:space="preserve">Add the following to the IHE Technical </w:t>
      </w:r>
      <w:bookmarkStart w:id="16" w:name="_Hlk481503091"/>
      <w:r>
        <w:t xml:space="preserve">Frameworks General Introduction </w:t>
      </w:r>
      <w:bookmarkEnd w:id="16"/>
      <w:r>
        <w:t>Copyright section:</w:t>
      </w:r>
    </w:p>
    <w:p w14:paraId="28C353B7" w14:textId="04D765F3" w:rsidR="00E24D16" w:rsidRDefault="00E24D16" w:rsidP="00E24D16">
      <w:pPr>
        <w:pStyle w:val="AuthorInstructions"/>
      </w:pPr>
      <w:r>
        <w:t xml:space="preserve">No new </w:t>
      </w:r>
      <w:r w:rsidR="00AB2007">
        <w:t xml:space="preserve">copyright </w:t>
      </w:r>
      <w:r>
        <w:t>licenses added.</w:t>
      </w:r>
    </w:p>
    <w:p w14:paraId="1762F00F" w14:textId="77777777" w:rsidR="00514CD9" w:rsidRPr="00514CD9" w:rsidRDefault="00514CD9" w:rsidP="00514CD9">
      <w:pPr>
        <w:pStyle w:val="Corpotesto"/>
      </w:pPr>
    </w:p>
    <w:p w14:paraId="49A01EF4" w14:textId="77777777" w:rsidR="009458E7" w:rsidRPr="001A52B1" w:rsidRDefault="009458E7" w:rsidP="009458E7">
      <w:pPr>
        <w:pStyle w:val="EditorInstructions"/>
      </w:pPr>
      <w:bookmarkStart w:id="17" w:name="_Toc473170358"/>
      <w:bookmarkStart w:id="18" w:name="_Toc504625755"/>
      <w:bookmarkStart w:id="19" w:name="_Toc530206508"/>
      <w:bookmarkStart w:id="20" w:name="_Toc1388428"/>
      <w:bookmarkStart w:id="21" w:name="_Toc1388582"/>
      <w:bookmarkStart w:id="22" w:name="_Toc1456609"/>
      <w:bookmarkStart w:id="23" w:name="_Toc37034634"/>
      <w:bookmarkStart w:id="24" w:name="_Toc38846112"/>
      <w:bookmarkEnd w:id="11"/>
      <w:bookmarkEnd w:id="12"/>
      <w:r w:rsidRPr="001A52B1">
        <w:t xml:space="preserve">Add Section </w:t>
      </w:r>
      <w:r>
        <w:t>X</w:t>
      </w:r>
    </w:p>
    <w:p w14:paraId="1ED056A0" w14:textId="77777777" w:rsidR="00303E20" w:rsidRPr="00AD11E0" w:rsidRDefault="00303E20" w:rsidP="00B62B28">
      <w:pPr>
        <w:pStyle w:val="Titolo1"/>
        <w:numPr>
          <w:ilvl w:val="0"/>
          <w:numId w:val="0"/>
        </w:numPr>
      </w:pPr>
      <w:r w:rsidRPr="00E62F08">
        <w:lastRenderedPageBreak/>
        <w:t xml:space="preserve">X </w:t>
      </w:r>
      <w:r w:rsidR="00B5440C" w:rsidRPr="00E62F08">
        <w:t xml:space="preserve">Query for Existing Data </w:t>
      </w:r>
      <w:r w:rsidR="009458E7" w:rsidRPr="00E62F08">
        <w:t xml:space="preserve">for Mobile </w:t>
      </w:r>
      <w:r w:rsidR="00FF4C4E" w:rsidRPr="00E62F08">
        <w:t>(</w:t>
      </w:r>
      <w:r w:rsidR="009458E7" w:rsidRPr="00E62F08">
        <w:t>QEDm)</w:t>
      </w:r>
      <w:r w:rsidRPr="00E62F08">
        <w:t xml:space="preserve"> Profile</w:t>
      </w:r>
    </w:p>
    <w:p w14:paraId="0AB16903" w14:textId="71431EAF" w:rsidR="00A1396E" w:rsidRPr="000E4487" w:rsidRDefault="00E90796" w:rsidP="00A1396E">
      <w:pPr>
        <w:pStyle w:val="Corpotesto"/>
      </w:pPr>
      <w:bookmarkStart w:id="25" w:name="_Hlk479849798"/>
      <w:r w:rsidRPr="000E4487">
        <w:t>The Query for Existing Data for Mobile Profile (QEDm) supports queries for clinical data</w:t>
      </w:r>
      <w:r w:rsidR="005D4364">
        <w:t xml:space="preserve"> elements</w:t>
      </w:r>
      <w:r w:rsidRPr="000E4487">
        <w:t>, including vital signs,</w:t>
      </w:r>
      <w:r w:rsidR="00606E99">
        <w:t xml:space="preserve"> allergy and intolerances,</w:t>
      </w:r>
      <w:r w:rsidRPr="000E4487">
        <w:t xml:space="preserve"> </w:t>
      </w:r>
      <w:r w:rsidR="001A1D47">
        <w:t>conditions</w:t>
      </w:r>
      <w:r w:rsidRPr="000E4487">
        <w:t xml:space="preserve">, </w:t>
      </w:r>
      <w:r w:rsidR="00606E99">
        <w:t xml:space="preserve">diagnostic results, </w:t>
      </w:r>
      <w:r w:rsidRPr="000E4487">
        <w:t xml:space="preserve">medications, immunizations, </w:t>
      </w:r>
      <w:r w:rsidR="00606E99">
        <w:t>pro</w:t>
      </w:r>
      <w:r w:rsidR="00091539">
        <w:t>cedure</w:t>
      </w:r>
      <w:r w:rsidR="00606E99">
        <w:t>s</w:t>
      </w:r>
      <w:r w:rsidR="00C561B8">
        <w:t>, encounters</w:t>
      </w:r>
      <w:r w:rsidR="00281204">
        <w:t xml:space="preserve"> and provenance</w:t>
      </w:r>
      <w:r w:rsidRPr="000E4487">
        <w:t xml:space="preserve"> by making the information widely available to other systems within and across enterprises.</w:t>
      </w:r>
      <w:r w:rsidR="00A1396E" w:rsidRPr="000E4487">
        <w:t xml:space="preserve"> It defines a transaction used to query a list of specific data elements, persisted as FHIR resources</w:t>
      </w:r>
      <w:bookmarkEnd w:id="25"/>
      <w:r w:rsidR="00A1396E" w:rsidRPr="000E4487">
        <w:t xml:space="preserve">. </w:t>
      </w:r>
    </w:p>
    <w:p w14:paraId="1821777C" w14:textId="2F9A64B2" w:rsidR="00403C4C" w:rsidRPr="000E4487" w:rsidRDefault="00E90796" w:rsidP="00E90796">
      <w:pPr>
        <w:pStyle w:val="Corpotesto"/>
      </w:pPr>
      <w:r w:rsidRPr="000E4487">
        <w:t xml:space="preserve">It’s functionally equivalent to </w:t>
      </w:r>
      <w:r w:rsidR="00D475CE">
        <w:t xml:space="preserve">the </w:t>
      </w:r>
      <w:r w:rsidRPr="000E4487">
        <w:t>QED Profile, but it’s conceived to be implemented by application</w:t>
      </w:r>
      <w:r w:rsidR="00D475CE">
        <w:t>s</w:t>
      </w:r>
      <w:r w:rsidRPr="000E4487">
        <w:t xml:space="preserve"> specific to mobile devices. The term “mobile” </w:t>
      </w:r>
      <w:r w:rsidR="00D475CE">
        <w:t>should</w:t>
      </w:r>
      <w:r w:rsidR="00D475CE" w:rsidRPr="000E4487">
        <w:t xml:space="preserve"> </w:t>
      </w:r>
      <w:r w:rsidRPr="000E4487">
        <w:t xml:space="preserve">be </w:t>
      </w:r>
      <w:r w:rsidR="00D475CE">
        <w:t>considered</w:t>
      </w:r>
      <w:r w:rsidR="00D475CE" w:rsidRPr="000E4487">
        <w:t xml:space="preserve"> </w:t>
      </w:r>
      <w:r w:rsidRPr="000E4487">
        <w:t>in a wider sense: it identifies not only mobile application</w:t>
      </w:r>
      <w:r w:rsidR="00D475CE">
        <w:t>s</w:t>
      </w:r>
      <w:r w:rsidRPr="000E4487">
        <w:t xml:space="preserve">, but the whole class of systems that are resource- and platform-constrained. </w:t>
      </w:r>
      <w:r w:rsidR="00403C4C" w:rsidRPr="000E4487">
        <w:t>(e.g.</w:t>
      </w:r>
      <w:r w:rsidR="00D475CE">
        <w:t>,</w:t>
      </w:r>
      <w:r w:rsidR="00403C4C" w:rsidRPr="000E4487">
        <w:t xml:space="preserve"> tablets, smartphones, and embedded devices including home-health devices, but also larger systems where needs are simple, such as pulling the latest summary for display).</w:t>
      </w:r>
    </w:p>
    <w:p w14:paraId="22C8241E" w14:textId="77777777" w:rsidR="00373121" w:rsidRDefault="00E90796" w:rsidP="006D229B">
      <w:pPr>
        <w:pStyle w:val="Corpotesto"/>
      </w:pPr>
      <w:r w:rsidRPr="000E4487">
        <w:t>These constraints may drive the implementer to use simpler network interface technology for data elements sharing.</w:t>
      </w:r>
      <w:r w:rsidR="003C12B7" w:rsidRPr="000E4487">
        <w:t xml:space="preserve"> </w:t>
      </w:r>
    </w:p>
    <w:p w14:paraId="7B967F5F" w14:textId="5E130C1B" w:rsidR="00AA5650" w:rsidRPr="00E33B46" w:rsidRDefault="006D229B" w:rsidP="00373121">
      <w:pPr>
        <w:pStyle w:val="Corpotesto"/>
      </w:pPr>
      <w:r w:rsidRPr="000E4487">
        <w:t xml:space="preserve">The </w:t>
      </w:r>
      <w:r w:rsidR="00E90796" w:rsidRPr="000E4487">
        <w:t xml:space="preserve">QEDm </w:t>
      </w:r>
      <w:r w:rsidRPr="000E4487">
        <w:t>Profile defines one standardized interface to health (</w:t>
      </w:r>
      <w:r w:rsidR="003C12B7" w:rsidRPr="000E4487">
        <w:t>HTTP-based RESTful APIs</w:t>
      </w:r>
      <w:r w:rsidRPr="000E4487">
        <w:t xml:space="preserve">) for use by </w:t>
      </w:r>
      <w:r w:rsidR="00E90796" w:rsidRPr="000E4487">
        <w:t>‘</w:t>
      </w:r>
      <w:r w:rsidRPr="000E4487">
        <w:t>mobile devices</w:t>
      </w:r>
      <w:r w:rsidR="00E90796" w:rsidRPr="000E4487">
        <w:t>’</w:t>
      </w:r>
      <w:r w:rsidR="00D47F1E">
        <w:t>.</w:t>
      </w:r>
      <w:r w:rsidR="00793C6A">
        <w:t xml:space="preserve"> </w:t>
      </w:r>
      <w:r w:rsidR="00793C6A" w:rsidRPr="00E33B46">
        <w:t>The</w:t>
      </w:r>
      <w:r w:rsidR="00373121" w:rsidRPr="00E33B46">
        <w:t xml:space="preserve"> QEDm </w:t>
      </w:r>
      <w:r w:rsidR="00D475CE">
        <w:t>a</w:t>
      </w:r>
      <w:r w:rsidR="00D475CE" w:rsidRPr="00E33B46">
        <w:t xml:space="preserve">ctors </w:t>
      </w:r>
      <w:r w:rsidR="00373121" w:rsidRPr="00E33B46">
        <w:t xml:space="preserve">can be implemented on a mobile </w:t>
      </w:r>
      <w:r w:rsidR="00793C6A" w:rsidRPr="00E33B46">
        <w:t>application</w:t>
      </w:r>
      <w:r w:rsidR="00373121" w:rsidRPr="00E33B46">
        <w:t>, and yet have sufficient functionality to support a wide</w:t>
      </w:r>
      <w:r w:rsidR="00697819">
        <w:t>r</w:t>
      </w:r>
      <w:r w:rsidR="00373121" w:rsidRPr="00E33B46">
        <w:t xml:space="preserve"> range of applications and use cases. </w:t>
      </w:r>
    </w:p>
    <w:p w14:paraId="1A7DCDD2" w14:textId="31A55F2F" w:rsidR="00373121" w:rsidRPr="001A52B1" w:rsidRDefault="00373121" w:rsidP="00373121">
      <w:pPr>
        <w:pStyle w:val="Corpotesto"/>
      </w:pPr>
      <w:r w:rsidRPr="00E33B46">
        <w:t>The goal is also to make easier the configuration of mobile health application and mobile health application deployment, and to reduce the overall solution complexity.</w:t>
      </w:r>
      <w:r w:rsidRPr="001A52B1">
        <w:t xml:space="preserve"> </w:t>
      </w:r>
    </w:p>
    <w:p w14:paraId="43019206" w14:textId="77777777" w:rsidR="00EC43B0" w:rsidRPr="000E4487" w:rsidRDefault="00EC43B0" w:rsidP="006D229B">
      <w:pPr>
        <w:pStyle w:val="Corpotesto"/>
      </w:pPr>
    </w:p>
    <w:p w14:paraId="655E6DAB" w14:textId="77777777" w:rsidR="00A85861" w:rsidRPr="003651D9" w:rsidRDefault="00CF283F" w:rsidP="00D91815">
      <w:pPr>
        <w:pStyle w:val="Titolo2"/>
        <w:numPr>
          <w:ilvl w:val="0"/>
          <w:numId w:val="0"/>
        </w:numPr>
        <w:rPr>
          <w:noProof w:val="0"/>
        </w:rPr>
      </w:pPr>
      <w:bookmarkStart w:id="26" w:name="_Toc481504227"/>
      <w:r w:rsidRPr="003651D9">
        <w:rPr>
          <w:noProof w:val="0"/>
        </w:rPr>
        <w:t xml:space="preserve">X.1 </w:t>
      </w:r>
      <w:r w:rsidR="00014CB7" w:rsidRPr="003B5944">
        <w:rPr>
          <w:noProof w:val="0"/>
        </w:rPr>
        <w:t>QEDm</w:t>
      </w:r>
      <w:r w:rsidR="00FF4C4E" w:rsidRPr="003B5944">
        <w:rPr>
          <w:noProof w:val="0"/>
        </w:rPr>
        <w:t xml:space="preserve"> </w:t>
      </w:r>
      <w:r w:rsidRPr="003B5944">
        <w:rPr>
          <w:noProof w:val="0"/>
        </w:rPr>
        <w:t>Actors</w:t>
      </w:r>
      <w:r w:rsidR="008608EF" w:rsidRPr="003B5944">
        <w:rPr>
          <w:noProof w:val="0"/>
        </w:rPr>
        <w:t xml:space="preserve">, </w:t>
      </w:r>
      <w:r w:rsidRPr="003B5944">
        <w:rPr>
          <w:noProof w:val="0"/>
        </w:rPr>
        <w:t>Transactions</w:t>
      </w:r>
      <w:bookmarkEnd w:id="17"/>
      <w:bookmarkEnd w:id="18"/>
      <w:bookmarkEnd w:id="19"/>
      <w:bookmarkEnd w:id="20"/>
      <w:bookmarkEnd w:id="21"/>
      <w:bookmarkEnd w:id="22"/>
      <w:bookmarkEnd w:id="23"/>
      <w:bookmarkEnd w:id="24"/>
      <w:r w:rsidR="008608EF" w:rsidRPr="003B5944">
        <w:rPr>
          <w:noProof w:val="0"/>
        </w:rPr>
        <w:t xml:space="preserve"> a</w:t>
      </w:r>
      <w:r w:rsidR="008608EF" w:rsidRPr="003651D9">
        <w:rPr>
          <w:noProof w:val="0"/>
        </w:rPr>
        <w:t>nd Content Modules</w:t>
      </w:r>
      <w:bookmarkStart w:id="27" w:name="_Toc473170359"/>
      <w:bookmarkStart w:id="28" w:name="_Toc504625756"/>
      <w:bookmarkStart w:id="29" w:name="_Toc530206509"/>
      <w:bookmarkStart w:id="30" w:name="_Toc1388429"/>
      <w:bookmarkStart w:id="31" w:name="_Toc1388583"/>
      <w:bookmarkStart w:id="32" w:name="_Toc1456610"/>
      <w:bookmarkStart w:id="33" w:name="_Toc37034635"/>
      <w:bookmarkStart w:id="34" w:name="_Toc38846113"/>
      <w:bookmarkEnd w:id="26"/>
    </w:p>
    <w:p w14:paraId="72A21D26" w14:textId="77777777" w:rsidR="003B70A2" w:rsidRPr="003651D9" w:rsidRDefault="00323461" w:rsidP="00323461">
      <w:pPr>
        <w:pStyle w:val="Corpotesto"/>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w:t>
      </w:r>
      <w:bookmarkStart w:id="35" w:name="_Hlk481503109"/>
      <w:r w:rsidR="006C371A" w:rsidRPr="003651D9">
        <w:t xml:space="preserve">Technical Frameworks </w:t>
      </w:r>
      <w:bookmarkEnd w:id="35"/>
      <w:r w:rsidR="006C371A" w:rsidRPr="003651D9">
        <w:t xml:space="preserve">General Introduction </w:t>
      </w:r>
      <w:r w:rsidR="006514EA" w:rsidRPr="003651D9">
        <w:t>Appendix</w:t>
      </w:r>
      <w:r w:rsidR="00BA1A91" w:rsidRPr="003651D9">
        <w:t xml:space="preserve"> A </w:t>
      </w:r>
      <w:r w:rsidR="001134EB" w:rsidRPr="003651D9">
        <w:t xml:space="preserve">at </w:t>
      </w:r>
      <w:hyperlink r:id="rId27" w:history="1">
        <w:r w:rsidR="00594882" w:rsidRPr="003651D9">
          <w:rPr>
            <w:rStyle w:val="Collegamentoipertestuale"/>
          </w:rPr>
          <w:t>http://www.ihe.net/Technical_Framework/index.cfm</w:t>
        </w:r>
      </w:hyperlink>
      <w:r w:rsidR="005672A9" w:rsidRPr="003651D9">
        <w:t>.</w:t>
      </w:r>
    </w:p>
    <w:p w14:paraId="08074F4E" w14:textId="0A10C414" w:rsidR="003921A0" w:rsidRDefault="00CF283F">
      <w:pPr>
        <w:pStyle w:val="Corpotesto"/>
      </w:pPr>
      <w:r w:rsidRPr="003651D9">
        <w:t xml:space="preserve">Figure X.1-1 shows the actors directly involved in </w:t>
      </w:r>
      <w:r w:rsidRPr="003B5944">
        <w:t xml:space="preserve">the </w:t>
      </w:r>
      <w:r w:rsidR="00F63987" w:rsidRPr="003B5944">
        <w:t>QEDm</w:t>
      </w:r>
      <w:r w:rsidRPr="003B5944">
        <w:t xml:space="preserve"> Profile and the relevant transaction between them</w:t>
      </w:r>
      <w:r w:rsidR="00F0665F" w:rsidRPr="003B5944">
        <w:t>.</w:t>
      </w:r>
    </w:p>
    <w:p w14:paraId="38060180" w14:textId="7ED0AFC0" w:rsidR="00F55F2A" w:rsidRDefault="0057550B">
      <w:pPr>
        <w:pStyle w:val="Corpotesto"/>
        <w:rPr>
          <w:b/>
          <w:highlight w:val="green"/>
        </w:rPr>
      </w:pPr>
      <w:r>
        <w:rPr>
          <w:noProof/>
          <w:lang w:val="it-IT" w:eastAsia="it-IT"/>
        </w:rPr>
        <mc:AlternateContent>
          <mc:Choice Requires="wpc">
            <w:drawing>
              <wp:anchor distT="0" distB="0" distL="114300" distR="114300" simplePos="0" relativeHeight="251656192" behindDoc="0" locked="0" layoutInCell="1" allowOverlap="1" wp14:anchorId="13C96E34" wp14:editId="54133DB9">
                <wp:simplePos x="0" y="0"/>
                <wp:positionH relativeFrom="column">
                  <wp:posOffset>0</wp:posOffset>
                </wp:positionH>
                <wp:positionV relativeFrom="paragraph">
                  <wp:posOffset>144145</wp:posOffset>
                </wp:positionV>
                <wp:extent cx="6116320" cy="1449705"/>
                <wp:effectExtent l="0" t="0" r="0" b="0"/>
                <wp:wrapTopAndBottom/>
                <wp:docPr id="188"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 name="Rectangle 8"/>
                        <wps:cNvSpPr>
                          <a:spLocks noChangeArrowheads="1"/>
                        </wps:cNvSpPr>
                        <wps:spPr bwMode="auto">
                          <a:xfrm>
                            <a:off x="305436" y="421005"/>
                            <a:ext cx="1358265" cy="822325"/>
                          </a:xfrm>
                          <a:prstGeom prst="rect">
                            <a:avLst/>
                          </a:prstGeom>
                          <a:solidFill>
                            <a:srgbClr val="FFFFFF"/>
                          </a:solidFill>
                          <a:ln w="19050">
                            <a:solidFill>
                              <a:srgbClr val="000000"/>
                            </a:solidFill>
                            <a:miter lim="800000"/>
                            <a:headEnd/>
                            <a:tailEnd/>
                          </a:ln>
                        </wps:spPr>
                        <wps:txbx>
                          <w:txbxContent>
                            <w:p w14:paraId="5CB13D88" w14:textId="77777777" w:rsidR="00566744" w:rsidRPr="00070754" w:rsidRDefault="00566744"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566744" w:rsidRPr="00070754" w:rsidRDefault="00566744" w:rsidP="00457A77">
                              <w:pPr>
                                <w:spacing w:before="0"/>
                                <w:jc w:val="center"/>
                                <w:rPr>
                                  <w:rFonts w:eastAsia="Arial Unicode MS"/>
                                  <w:b/>
                                  <w:sz w:val="25"/>
                                  <w:szCs w:val="25"/>
                                </w:rPr>
                              </w:pPr>
                              <w:r w:rsidRPr="00070754">
                                <w:rPr>
                                  <w:rFonts w:eastAsia="Arial Unicode MS"/>
                                  <w:b/>
                                  <w:sz w:val="25"/>
                                  <w:szCs w:val="25"/>
                                </w:rPr>
                                <w:t>Consumer</w:t>
                              </w:r>
                            </w:p>
                          </w:txbxContent>
                        </wps:txbx>
                        <wps:bodyPr rot="0" vert="horz" wrap="square" lIns="18000" tIns="45720" rIns="18000" bIns="45720" anchor="t" anchorCtr="0" upright="1">
                          <a:noAutofit/>
                        </wps:bodyPr>
                      </wps:wsp>
                      <wps:wsp>
                        <wps:cNvPr id="16" name="Rectangle 9"/>
                        <wps:cNvSpPr>
                          <a:spLocks noChangeArrowheads="1"/>
                        </wps:cNvSpPr>
                        <wps:spPr bwMode="auto">
                          <a:xfrm>
                            <a:off x="4408170" y="422910"/>
                            <a:ext cx="1358265" cy="822325"/>
                          </a:xfrm>
                          <a:prstGeom prst="rect">
                            <a:avLst/>
                          </a:prstGeom>
                          <a:solidFill>
                            <a:srgbClr val="FFFFFF"/>
                          </a:solidFill>
                          <a:ln w="19050">
                            <a:solidFill>
                              <a:srgbClr val="000000"/>
                            </a:solidFill>
                            <a:miter lim="800000"/>
                            <a:headEnd/>
                            <a:tailEnd/>
                          </a:ln>
                        </wps:spPr>
                        <wps:txbx>
                          <w:txbxContent>
                            <w:p w14:paraId="280E16B3" w14:textId="77777777" w:rsidR="00566744" w:rsidRPr="00070754" w:rsidRDefault="00566744" w:rsidP="006D33DD">
                              <w:pPr>
                                <w:spacing w:before="240"/>
                                <w:jc w:val="center"/>
                                <w:rPr>
                                  <w:rFonts w:eastAsia="Arial Unicode MS"/>
                                  <w:b/>
                                  <w:sz w:val="25"/>
                                  <w:szCs w:val="25"/>
                                </w:rPr>
                              </w:pPr>
                              <w:r w:rsidRPr="00070754">
                                <w:rPr>
                                  <w:rFonts w:eastAsia="Arial Unicode MS"/>
                                  <w:b/>
                                  <w:sz w:val="25"/>
                                  <w:szCs w:val="25"/>
                                </w:rPr>
                                <w:t>Clinical Data</w:t>
                              </w:r>
                            </w:p>
                            <w:p w14:paraId="3F8997E9" w14:textId="77777777" w:rsidR="00566744" w:rsidRPr="00070754" w:rsidRDefault="00566744" w:rsidP="00457A77">
                              <w:pPr>
                                <w:spacing w:before="0"/>
                                <w:jc w:val="center"/>
                                <w:rPr>
                                  <w:rFonts w:eastAsia="Arial Unicode MS"/>
                                  <w:b/>
                                  <w:sz w:val="25"/>
                                  <w:szCs w:val="25"/>
                                </w:rPr>
                              </w:pPr>
                              <w:r w:rsidRPr="00070754">
                                <w:rPr>
                                  <w:rFonts w:eastAsia="Arial Unicode MS"/>
                                  <w:b/>
                                  <w:sz w:val="25"/>
                                  <w:szCs w:val="25"/>
                                </w:rPr>
                                <w:t>Source</w:t>
                              </w:r>
                            </w:p>
                            <w:p w14:paraId="1C95990B" w14:textId="77777777" w:rsidR="00566744" w:rsidRPr="00070754" w:rsidRDefault="00566744" w:rsidP="00457A77">
                              <w:pPr>
                                <w:rPr>
                                  <w:sz w:val="25"/>
                                  <w:szCs w:val="25"/>
                                  <w:u w:val="single"/>
                                </w:rPr>
                              </w:pPr>
                            </w:p>
                          </w:txbxContent>
                        </wps:txbx>
                        <wps:bodyPr rot="0" vert="horz" wrap="square" lIns="91440" tIns="45720" rIns="91440" bIns="45720" anchor="t" anchorCtr="0" upright="1">
                          <a:noAutofit/>
                        </wps:bodyPr>
                      </wps:wsp>
                      <wps:wsp>
                        <wps:cNvPr id="17" name="Text Box 11"/>
                        <wps:cNvSpPr txBox="1">
                          <a:spLocks noChangeArrowheads="1"/>
                        </wps:cNvSpPr>
                        <wps:spPr bwMode="auto">
                          <a:xfrm>
                            <a:off x="1651635" y="345440"/>
                            <a:ext cx="2743200" cy="8001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ABA56ED" w14:textId="1DAF11AD" w:rsidR="00566744" w:rsidRDefault="00566744" w:rsidP="0057550B">
                              <w:pPr>
                                <w:spacing w:before="240"/>
                                <w:jc w:val="center"/>
                                <w:rPr>
                                  <w:rFonts w:eastAsia="Arial Unicode MS"/>
                                </w:rPr>
                              </w:pPr>
                              <w:r w:rsidRPr="00F92A5C">
                                <w:t xml:space="preserve"> </w:t>
                              </w: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-Y]</w:t>
                              </w:r>
                            </w:p>
                            <w:p w14:paraId="1BE9BEA4" w14:textId="08E66B98" w:rsidR="00566744" w:rsidRPr="00316B06" w:rsidRDefault="00566744" w:rsidP="0057550B">
                              <w:pPr>
                                <w:spacing w:before="160"/>
                                <w:jc w:val="center"/>
                              </w:pPr>
                              <w:r w:rsidRPr="0057550B">
                                <w:rPr>
                                  <w:rFonts w:eastAsia="Arial Unicode MS"/>
                                  <w:sz w:val="32"/>
                                </w:rPr>
                                <w:t>→</w:t>
                              </w:r>
                              <w:r>
                                <w:rPr>
                                  <w:rFonts w:eastAsia="Arial Unicode MS"/>
                                </w:rPr>
                                <w:t xml:space="preserve"> </w:t>
                              </w:r>
                            </w:p>
                          </w:txbxContent>
                        </wps:txbx>
                        <wps:bodyPr rot="0" vert="horz" wrap="square" lIns="0" tIns="45720" rIns="0" bIns="45720" anchor="t" anchorCtr="0" upright="1">
                          <a:noAutofit/>
                        </wps:bodyPr>
                      </wps:wsp>
                      <wps:wsp>
                        <wps:cNvPr id="18" name="Straight Arrow Connector 40"/>
                        <wps:cNvCnPr>
                          <a:cxnSpLocks noChangeShapeType="1"/>
                          <a:stCxn id="15" idx="3"/>
                          <a:endCxn id="16" idx="1"/>
                        </wps:cNvCnPr>
                        <wps:spPr bwMode="auto">
                          <a:xfrm>
                            <a:off x="1663701" y="832168"/>
                            <a:ext cx="2744469" cy="1905"/>
                          </a:xfrm>
                          <a:prstGeom prst="straightConnector1">
                            <a:avLst/>
                          </a:prstGeom>
                          <a:noFill/>
                          <a:ln w="12700">
                            <a:solidFill>
                              <a:srgbClr val="000000"/>
                            </a:solidFill>
                            <a:miter lim="800000"/>
                            <a:headEnd/>
                            <a:tailEnd type="non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14:sizeRelH relativeFrom="margin">
                  <wp14:pctWidth>0</wp14:pctWidth>
                </wp14:sizeRelH>
                <wp14:sizeRelV relativeFrom="margin">
                  <wp14:pctHeight>0</wp14:pctHeight>
                </wp14:sizeRelV>
              </wp:anchor>
            </w:drawing>
          </mc:Choice>
          <mc:Fallback>
            <w:pict>
              <v:group w14:anchorId="13C96E34" id="Canvas 6" o:spid="_x0000_s1026" editas="canvas" style="position:absolute;margin-left:0;margin-top:11.35pt;width:481.6pt;height:114.15pt;z-index:251656192;mso-width-relative:margin;mso-height-relative:margin" coordsize="61163,1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63;height:14497;visibility:visible;mso-wrap-style:square">
                  <v:fill o:detectmouseclick="t"/>
                  <v:path o:connecttype="none"/>
                </v:shape>
                <v:rect id="Rectangle 8" o:spid="_x0000_s1028" style="position:absolute;left:3054;top:4210;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" strokeweight="1.5pt">
                  <v:textbox inset=".5mm,,.5mm">
                    <w:txbxContent>
                      <w:p w14:paraId="5CB13D88" w14:textId="77777777" w:rsidR="00566744" w:rsidRPr="00070754" w:rsidRDefault="00566744"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566744" w:rsidRPr="00070754" w:rsidRDefault="00566744" w:rsidP="00457A77">
                        <w:pPr>
                          <w:spacing w:before="0"/>
                          <w:jc w:val="center"/>
                          <w:rPr>
                            <w:rFonts w:eastAsia="Arial Unicode MS"/>
                            <w:b/>
                            <w:sz w:val="25"/>
                            <w:szCs w:val="25"/>
                          </w:rPr>
                        </w:pPr>
                        <w:r w:rsidRPr="00070754">
                          <w:rPr>
                            <w:rFonts w:eastAsia="Arial Unicode MS"/>
                            <w:b/>
                            <w:sz w:val="25"/>
                            <w:szCs w:val="25"/>
                          </w:rPr>
                          <w:t>Consumer</w:t>
                        </w:r>
                      </w:p>
                    </w:txbxContent>
                  </v:textbox>
                </v:rect>
                <v:rect id="Rectangle 9" o:spid="_x0000_s1029" style="position:absolute;left:44081;top:4229;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" strokeweight="1.5pt">
                  <v:textbox>
                    <w:txbxContent>
                      <w:p w14:paraId="280E16B3" w14:textId="77777777" w:rsidR="00566744" w:rsidRPr="00070754" w:rsidRDefault="00566744" w:rsidP="006D33DD">
                        <w:pPr>
                          <w:spacing w:before="240"/>
                          <w:jc w:val="center"/>
                          <w:rPr>
                            <w:rFonts w:eastAsia="Arial Unicode MS"/>
                            <w:b/>
                            <w:sz w:val="25"/>
                            <w:szCs w:val="25"/>
                          </w:rPr>
                        </w:pPr>
                        <w:r w:rsidRPr="00070754">
                          <w:rPr>
                            <w:rFonts w:eastAsia="Arial Unicode MS"/>
                            <w:b/>
                            <w:sz w:val="25"/>
                            <w:szCs w:val="25"/>
                          </w:rPr>
                          <w:t>Clinical Data</w:t>
                        </w:r>
                      </w:p>
                      <w:p w14:paraId="3F8997E9" w14:textId="77777777" w:rsidR="00566744" w:rsidRPr="00070754" w:rsidRDefault="00566744" w:rsidP="00457A77">
                        <w:pPr>
                          <w:spacing w:before="0"/>
                          <w:jc w:val="center"/>
                          <w:rPr>
                            <w:rFonts w:eastAsia="Arial Unicode MS"/>
                            <w:b/>
                            <w:sz w:val="25"/>
                            <w:szCs w:val="25"/>
                          </w:rPr>
                        </w:pPr>
                        <w:r w:rsidRPr="00070754">
                          <w:rPr>
                            <w:rFonts w:eastAsia="Arial Unicode MS"/>
                            <w:b/>
                            <w:sz w:val="25"/>
                            <w:szCs w:val="25"/>
                          </w:rPr>
                          <w:t>Source</w:t>
                        </w:r>
                      </w:p>
                      <w:p w14:paraId="1C95990B" w14:textId="77777777" w:rsidR="00566744" w:rsidRPr="00070754" w:rsidRDefault="00566744" w:rsidP="00457A77">
                        <w:pPr>
                          <w:rPr>
                            <w:sz w:val="25"/>
                            <w:szCs w:val="25"/>
                            <w:u w:val="single"/>
                          </w:rPr>
                        </w:pPr>
                      </w:p>
                    </w:txbxContent>
                  </v:textbox>
                </v:rect>
                <v:shapetype id="_x0000_t202" coordsize="21600,21600" o:spt="202" path="m,l,21600r21600,l21600,xe">
                  <v:stroke joinstyle="miter"/>
                  <v:path gradientshapeok="t" o:connecttype="rect"/>
                </v:shapetype>
                <v:shape id="Text Box 11" o:spid="_x0000_s1030" type="#_x0000_t202" style="position:absolute;left:16516;top:3454;width:2743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" filled="f" stroked="f">
                  <v:textbox inset="0,,0">
                    <w:txbxContent>
                      <w:p w14:paraId="0ABA56ED" w14:textId="1DAF11AD" w:rsidR="00566744" w:rsidRDefault="00566744" w:rsidP="0057550B">
                        <w:pPr>
                          <w:spacing w:before="240"/>
                          <w:jc w:val="center"/>
                          <w:rPr>
                            <w:rFonts w:eastAsia="Arial Unicode MS"/>
                          </w:rPr>
                        </w:pPr>
                        <w:r w:rsidRPr="00F92A5C">
                          <w:t xml:space="preserve"> </w:t>
                        </w: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-Y]</w:t>
                        </w:r>
                      </w:p>
                      <w:p w14:paraId="1BE9BEA4" w14:textId="08E66B98" w:rsidR="00566744" w:rsidRPr="00316B06" w:rsidRDefault="00566744" w:rsidP="0057550B">
                        <w:pPr>
                          <w:spacing w:before="160"/>
                          <w:jc w:val="center"/>
                        </w:pPr>
                        <w:r w:rsidRPr="0057550B">
                          <w:rPr>
                            <w:rFonts w:eastAsia="Arial Unicode MS"/>
                            <w:sz w:val="32"/>
                          </w:rPr>
                          <w:t>→</w:t>
                        </w:r>
                        <w:r>
                          <w:rPr>
                            <w:rFonts w:eastAsia="Arial Unicode MS"/>
                          </w:rPr>
                          <w:t xml:space="preserve"> </w:t>
                        </w:r>
                      </w:p>
                    </w:txbxContent>
                  </v:textbox>
                </v:shape>
                <v:shapetype id="_x0000_t32" coordsize="21600,21600" o:spt="32" o:oned="t" path="m,l21600,21600e" filled="f">
                  <v:path arrowok="t" fillok="f" o:connecttype="none"/>
                  <o:lock v:ext="edit" shapetype="t"/>
                </v:shapetype>
                <v:shape id="Straight Arrow Connector 40" o:spid="_x0000_s1031" type="#_x0000_t32" style="position:absolute;left:16637;top:8321;width:2744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" strokeweight="1pt">
                  <v:stroke joinstyle="miter"/>
                </v:shape>
                <w10:wrap type="topAndBottom"/>
              </v:group>
            </w:pict>
          </mc:Fallback>
        </mc:AlternateContent>
      </w:r>
      <w:r w:rsidR="00EB7287">
        <w:rPr>
          <w:noProof/>
          <w:lang w:val="it-IT" w:eastAsia="it-IT"/>
        </w:rPr>
        <mc:AlternateContent>
          <mc:Choice Requires="wps">
            <w:drawing>
              <wp:anchor distT="0" distB="0" distL="114300" distR="114300" simplePos="0" relativeHeight="251658240" behindDoc="0" locked="0" layoutInCell="1" allowOverlap="1" wp14:anchorId="3A206A52" wp14:editId="5DFFB71F">
                <wp:simplePos x="0" y="0"/>
                <wp:positionH relativeFrom="column">
                  <wp:posOffset>0</wp:posOffset>
                </wp:positionH>
                <wp:positionV relativeFrom="paragraph">
                  <wp:posOffset>1606550</wp:posOffset>
                </wp:positionV>
                <wp:extent cx="6116320" cy="236855"/>
                <wp:effectExtent l="0" t="0" r="0" b="0"/>
                <wp:wrapNone/>
                <wp:docPr id="19" name="Casella di testo 19"/>
                <wp:cNvGraphicFramePr/>
                <a:graphic xmlns:a="http://schemas.openxmlformats.org/drawingml/2006/main">
                  <a:graphicData uri="http://schemas.microsoft.com/office/word/2010/wordprocessingShape">
                    <wps:wsp>
                      <wps:cNvSpPr txBox="1"/>
                      <wps:spPr>
                        <a:xfrm>
                          <a:off x="0" y="0"/>
                          <a:ext cx="6116320" cy="236855"/>
                        </a:xfrm>
                        <a:prstGeom prst="rect">
                          <a:avLst/>
                        </a:prstGeom>
                        <a:solidFill>
                          <a:prstClr val="white"/>
                        </a:solidFill>
                        <a:ln>
                          <a:noFill/>
                        </a:ln>
                      </wps:spPr>
                      <wps:txbx>
                        <w:txbxContent>
                          <w:p w14:paraId="6CB204AF" w14:textId="5D053C05" w:rsidR="00566744" w:rsidRPr="00045060" w:rsidRDefault="00566744" w:rsidP="00045060">
                            <w:pPr>
                              <w:pStyle w:val="Didascalia"/>
                              <w:jc w:val="center"/>
                              <w:rPr>
                                <w:rFonts w:ascii="Times New Roman" w:hAnsi="Times New Roman"/>
                                <w:noProof/>
                                <w:sz w:val="22"/>
                              </w:rPr>
                            </w:pPr>
                            <w:r w:rsidRPr="00045060">
                              <w:rPr>
                                <w:sz w:val="22"/>
                              </w:rPr>
                              <w:t>Figure X.1-1: QEDm Actor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206A52" id="Casella di testo 19" o:spid="_x0000_s1032" type="#_x0000_t202" style="position:absolute;margin-left:0;margin-top:126.5pt;width:481.6pt;height:18.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" stroked="f">
                <v:textbox style="mso-fit-shape-to-text:t" inset="0,0,0,0">
                  <w:txbxContent>
                    <w:p w14:paraId="6CB204AF" w14:textId="5D053C05" w:rsidR="00566744" w:rsidRPr="00045060" w:rsidRDefault="00566744" w:rsidP="00045060">
                      <w:pPr>
                        <w:pStyle w:val="Didascalia"/>
                        <w:jc w:val="center"/>
                        <w:rPr>
                          <w:rFonts w:ascii="Times New Roman" w:hAnsi="Times New Roman"/>
                          <w:noProof/>
                          <w:sz w:val="22"/>
                        </w:rPr>
                      </w:pPr>
                      <w:r w:rsidRPr="00045060">
                        <w:rPr>
                          <w:sz w:val="22"/>
                        </w:rPr>
                        <w:t>Figure X.1-1: QEDm Actor Diagram</w:t>
                      </w:r>
                    </w:p>
                  </w:txbxContent>
                </v:textbox>
              </v:shape>
            </w:pict>
          </mc:Fallback>
        </mc:AlternateContent>
      </w:r>
    </w:p>
    <w:p w14:paraId="05588448" w14:textId="77777777" w:rsidR="00EB7287" w:rsidRDefault="00EB7287">
      <w:pPr>
        <w:pStyle w:val="Corpotesto"/>
      </w:pPr>
    </w:p>
    <w:p w14:paraId="173608F1" w14:textId="2FAC702F" w:rsidR="00CF283F" w:rsidRPr="003651D9" w:rsidRDefault="00CF283F">
      <w:pPr>
        <w:pStyle w:val="Corpotesto"/>
      </w:pPr>
      <w:r w:rsidRPr="003651D9">
        <w:lastRenderedPageBreak/>
        <w:t xml:space="preserve">Table X.1-1 lists the transactions for each actor directly </w:t>
      </w:r>
      <w:r w:rsidRPr="003B5944">
        <w:t xml:space="preserve">involved in the </w:t>
      </w:r>
      <w:r w:rsidR="009D6115" w:rsidRPr="003B5944">
        <w:t>QEDm</w:t>
      </w:r>
      <w:r w:rsidRPr="003B5944">
        <w:t xml:space="preserve"> Profile. </w:t>
      </w:r>
      <w:r w:rsidR="00F66C25" w:rsidRPr="003B5944">
        <w:t xml:space="preserve">To </w:t>
      </w:r>
      <w:r w:rsidRPr="003B5944">
        <w:t xml:space="preserve">claim </w:t>
      </w:r>
      <w:r w:rsidR="00F66C25" w:rsidRPr="003B5944">
        <w:t>compliance with this Profile, an actor shall support all re</w:t>
      </w:r>
      <w:r w:rsidRPr="003B5944">
        <w:t>qu</w:t>
      </w:r>
      <w:r w:rsidR="006A4160" w:rsidRPr="003B5944">
        <w:t>ired transactions (labeled “R”) and may support the optional t</w:t>
      </w:r>
      <w:r w:rsidRPr="003B5944">
        <w:t xml:space="preserve">ransactions </w:t>
      </w:r>
      <w:r w:rsidR="006A4160" w:rsidRPr="003B5944">
        <w:t>(</w:t>
      </w:r>
      <w:r w:rsidRPr="003B5944">
        <w:t>labeled “O”</w:t>
      </w:r>
      <w:r w:rsidR="006A4160" w:rsidRPr="003B5944">
        <w:t>)</w:t>
      </w:r>
      <w:r w:rsidR="00887E40" w:rsidRPr="003B5944">
        <w:t>.</w:t>
      </w:r>
      <w:r w:rsidR="00887E40" w:rsidRPr="003651D9">
        <w:t xml:space="preserve"> </w:t>
      </w:r>
    </w:p>
    <w:p w14:paraId="0F01D5F4" w14:textId="77777777" w:rsidR="00DE0504" w:rsidRPr="003651D9" w:rsidRDefault="00DE0504">
      <w:pPr>
        <w:pStyle w:val="Corpotesto"/>
      </w:pPr>
    </w:p>
    <w:bookmarkEnd w:id="27"/>
    <w:bookmarkEnd w:id="28"/>
    <w:bookmarkEnd w:id="29"/>
    <w:bookmarkEnd w:id="30"/>
    <w:bookmarkEnd w:id="31"/>
    <w:bookmarkEnd w:id="32"/>
    <w:bookmarkEnd w:id="33"/>
    <w:bookmarkEnd w:id="34"/>
    <w:p w14:paraId="5479A14B" w14:textId="77777777" w:rsidR="001B3DCA" w:rsidRPr="003B5944" w:rsidRDefault="001B3DCA" w:rsidP="001B3DCA">
      <w:pPr>
        <w:pStyle w:val="TableTitle"/>
      </w:pPr>
      <w:r w:rsidRPr="003B5944">
        <w:t>Table X.1-1: QEDm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22"/>
        <w:gridCol w:w="3685"/>
        <w:gridCol w:w="1530"/>
        <w:gridCol w:w="1719"/>
      </w:tblGrid>
      <w:tr w:rsidR="001B3DCA" w:rsidRPr="005552EA" w14:paraId="5340858C" w14:textId="77777777" w:rsidTr="00FF3F9D">
        <w:trPr>
          <w:cantSplit/>
          <w:jc w:val="center"/>
        </w:trPr>
        <w:tc>
          <w:tcPr>
            <w:tcW w:w="2122" w:type="dxa"/>
            <w:tcBorders>
              <w:top w:val="single" w:sz="4" w:space="0" w:color="auto"/>
              <w:left w:val="single" w:sz="4" w:space="0" w:color="auto"/>
              <w:bottom w:val="single" w:sz="4" w:space="0" w:color="auto"/>
              <w:right w:val="single" w:sz="4" w:space="0" w:color="auto"/>
            </w:tcBorders>
            <w:shd w:val="pct15" w:color="auto" w:fill="FFFFFF"/>
          </w:tcPr>
          <w:p w14:paraId="592DA82A" w14:textId="77777777" w:rsidR="001B3DCA" w:rsidRPr="003B5944" w:rsidRDefault="001B3DCA" w:rsidP="00162149">
            <w:pPr>
              <w:pStyle w:val="TableEntryHeader"/>
              <w:keepNext/>
              <w:keepLines/>
            </w:pPr>
            <w:r w:rsidRPr="003B5944">
              <w:t>Actors</w:t>
            </w:r>
          </w:p>
        </w:tc>
        <w:tc>
          <w:tcPr>
            <w:tcW w:w="3685" w:type="dxa"/>
            <w:tcBorders>
              <w:top w:val="single" w:sz="4" w:space="0" w:color="auto"/>
              <w:left w:val="nil"/>
              <w:bottom w:val="single" w:sz="4" w:space="0" w:color="auto"/>
              <w:right w:val="single" w:sz="4" w:space="0" w:color="auto"/>
            </w:tcBorders>
            <w:shd w:val="pct15" w:color="auto" w:fill="FFFFFF"/>
          </w:tcPr>
          <w:p w14:paraId="47993F01" w14:textId="77777777" w:rsidR="001B3DCA" w:rsidRPr="003B5944" w:rsidRDefault="001B3DCA" w:rsidP="00162149">
            <w:pPr>
              <w:pStyle w:val="TableEntryHeader"/>
              <w:keepNext/>
              <w:keepLines/>
            </w:pPr>
            <w:r w:rsidRPr="003B5944">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5D12EAD8" w14:textId="77777777" w:rsidR="001B3DCA" w:rsidRPr="003B5944" w:rsidRDefault="001B3DCA" w:rsidP="00162149">
            <w:pPr>
              <w:pStyle w:val="TableEntryHeader"/>
              <w:keepNext/>
              <w:keepLines/>
            </w:pPr>
            <w:r w:rsidRPr="003B5944">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39C8465F" w14:textId="77777777" w:rsidR="001B3DCA" w:rsidRPr="003B5944" w:rsidRDefault="00B410F9" w:rsidP="00162149">
            <w:pPr>
              <w:pStyle w:val="TableEntryHeader"/>
              <w:keepNext/>
              <w:keepLines/>
            </w:pPr>
            <w:r w:rsidRPr="003B5944">
              <w:t>Reference</w:t>
            </w:r>
          </w:p>
        </w:tc>
      </w:tr>
      <w:tr w:rsidR="001B3DCA" w:rsidRPr="005552EA" w14:paraId="151F2CB9" w14:textId="77777777" w:rsidTr="00FF3F9D">
        <w:trPr>
          <w:cantSplit/>
          <w:jc w:val="center"/>
        </w:trPr>
        <w:tc>
          <w:tcPr>
            <w:tcW w:w="2122" w:type="dxa"/>
            <w:tcBorders>
              <w:left w:val="single" w:sz="4" w:space="0" w:color="auto"/>
              <w:right w:val="single" w:sz="4" w:space="0" w:color="auto"/>
            </w:tcBorders>
          </w:tcPr>
          <w:p w14:paraId="6D50404C" w14:textId="77777777" w:rsidR="001B3DCA" w:rsidRPr="00D875D3" w:rsidRDefault="001B3DCA" w:rsidP="00FF3F9D">
            <w:pPr>
              <w:pStyle w:val="TableEntry"/>
              <w:keepNext/>
              <w:keepLines/>
              <w:ind w:left="22"/>
            </w:pPr>
            <w:r w:rsidRPr="00D875D3">
              <w:t>Clinical Data Source</w:t>
            </w:r>
          </w:p>
        </w:tc>
        <w:tc>
          <w:tcPr>
            <w:tcW w:w="3685" w:type="dxa"/>
            <w:tcBorders>
              <w:left w:val="nil"/>
            </w:tcBorders>
          </w:tcPr>
          <w:p w14:paraId="3ABF87CA" w14:textId="6885FFB2" w:rsidR="001B3DCA" w:rsidRPr="00D875D3" w:rsidRDefault="00FF3F9D" w:rsidP="00162149">
            <w:pPr>
              <w:pStyle w:val="TableEntry"/>
              <w:keepNext/>
              <w:keepLines/>
            </w:pPr>
            <w:r w:rsidRPr="00FF3F9D">
              <w:t>Mobile Query Existing Data</w:t>
            </w:r>
            <w:r w:rsidRPr="00FF3F9D" w:rsidDel="00FF3F9D">
              <w:t xml:space="preserve"> </w:t>
            </w:r>
            <w:r w:rsidR="001B3DCA" w:rsidRPr="00D875D3">
              <w:t>[PCC-Y]</w:t>
            </w:r>
          </w:p>
        </w:tc>
        <w:tc>
          <w:tcPr>
            <w:tcW w:w="1530" w:type="dxa"/>
          </w:tcPr>
          <w:p w14:paraId="60C924AD" w14:textId="77777777" w:rsidR="001B3DCA" w:rsidRPr="00D875D3" w:rsidRDefault="00D77463" w:rsidP="00D77463">
            <w:pPr>
              <w:pStyle w:val="TableEntry"/>
              <w:jc w:val="center"/>
            </w:pPr>
            <w:r w:rsidRPr="00D875D3">
              <w:t>R</w:t>
            </w:r>
          </w:p>
        </w:tc>
        <w:tc>
          <w:tcPr>
            <w:tcW w:w="1719" w:type="dxa"/>
          </w:tcPr>
          <w:p w14:paraId="1F90E7F4" w14:textId="44FF7CA7" w:rsidR="001B3DCA" w:rsidRPr="005552EA" w:rsidRDefault="002415CF" w:rsidP="00162149">
            <w:pPr>
              <w:pStyle w:val="TableEntry"/>
              <w:keepNext/>
              <w:keepLines/>
              <w:rPr>
                <w:highlight w:val="cyan"/>
              </w:rPr>
            </w:pPr>
            <w:r>
              <w:t>PCC TF-2: 3.Y</w:t>
            </w:r>
          </w:p>
        </w:tc>
      </w:tr>
      <w:tr w:rsidR="001B3DCA" w:rsidRPr="005552EA" w14:paraId="69703ED8" w14:textId="77777777" w:rsidTr="00FF3F9D">
        <w:trPr>
          <w:cantSplit/>
          <w:jc w:val="center"/>
        </w:trPr>
        <w:tc>
          <w:tcPr>
            <w:tcW w:w="2122" w:type="dxa"/>
            <w:tcBorders>
              <w:left w:val="single" w:sz="4" w:space="0" w:color="auto"/>
              <w:right w:val="single" w:sz="4" w:space="0" w:color="auto"/>
            </w:tcBorders>
          </w:tcPr>
          <w:p w14:paraId="680367B5" w14:textId="77777777" w:rsidR="001B3DCA" w:rsidRPr="00D875D3" w:rsidRDefault="001B3DCA" w:rsidP="00FF3F9D">
            <w:pPr>
              <w:pStyle w:val="TableEntry"/>
              <w:keepNext/>
              <w:keepLines/>
              <w:ind w:left="22"/>
            </w:pPr>
            <w:r w:rsidRPr="00D875D3">
              <w:t>Clinical Data Consumer</w:t>
            </w:r>
          </w:p>
        </w:tc>
        <w:tc>
          <w:tcPr>
            <w:tcW w:w="3685" w:type="dxa"/>
            <w:tcBorders>
              <w:left w:val="nil"/>
            </w:tcBorders>
          </w:tcPr>
          <w:p w14:paraId="65AE74ED" w14:textId="11E3202B" w:rsidR="001B3DCA" w:rsidRPr="00D875D3" w:rsidRDefault="00FF3F9D" w:rsidP="00162149">
            <w:pPr>
              <w:pStyle w:val="TableEntry"/>
              <w:keepNext/>
              <w:keepLines/>
            </w:pPr>
            <w:r w:rsidRPr="00FF3F9D">
              <w:t>Mobile Query Existing Data</w:t>
            </w:r>
            <w:r w:rsidRPr="00FF3F9D" w:rsidDel="00FF3F9D">
              <w:t xml:space="preserve"> </w:t>
            </w:r>
            <w:r w:rsidR="001B3DCA" w:rsidRPr="00D875D3">
              <w:t>[PCC-Y]</w:t>
            </w:r>
          </w:p>
        </w:tc>
        <w:tc>
          <w:tcPr>
            <w:tcW w:w="1530" w:type="dxa"/>
          </w:tcPr>
          <w:p w14:paraId="70C890B2" w14:textId="77777777" w:rsidR="001B3DCA" w:rsidRPr="00D875D3" w:rsidRDefault="00D77463" w:rsidP="00D77463">
            <w:pPr>
              <w:pStyle w:val="TableEntry"/>
              <w:jc w:val="center"/>
            </w:pPr>
            <w:r w:rsidRPr="00D875D3">
              <w:t>R</w:t>
            </w:r>
          </w:p>
        </w:tc>
        <w:tc>
          <w:tcPr>
            <w:tcW w:w="1719" w:type="dxa"/>
          </w:tcPr>
          <w:p w14:paraId="5963EC62" w14:textId="08B88D1F" w:rsidR="001B3DCA" w:rsidRPr="005552EA" w:rsidRDefault="002415CF" w:rsidP="00162149">
            <w:pPr>
              <w:pStyle w:val="TableEntry"/>
              <w:keepNext/>
              <w:keepLines/>
              <w:rPr>
                <w:highlight w:val="cyan"/>
              </w:rPr>
            </w:pPr>
            <w:r>
              <w:t>PCC TF-2: 3.Y</w:t>
            </w:r>
          </w:p>
        </w:tc>
      </w:tr>
    </w:tbl>
    <w:p w14:paraId="00C89E32" w14:textId="77777777" w:rsidR="000D2487" w:rsidRPr="003651D9" w:rsidRDefault="000D2487" w:rsidP="00597DB2">
      <w:pPr>
        <w:pStyle w:val="Corpotesto"/>
      </w:pPr>
    </w:p>
    <w:p w14:paraId="2B6989B4" w14:textId="77777777" w:rsidR="00FF4C4E" w:rsidRPr="00F95E90" w:rsidRDefault="00FF4C4E" w:rsidP="00503AE1">
      <w:pPr>
        <w:pStyle w:val="Titolo3"/>
        <w:numPr>
          <w:ilvl w:val="0"/>
          <w:numId w:val="0"/>
        </w:numPr>
        <w:rPr>
          <w:bCs/>
          <w:noProof w:val="0"/>
        </w:rPr>
      </w:pPr>
      <w:bookmarkStart w:id="36" w:name="_Toc481504228"/>
      <w:r w:rsidRPr="00F95E90">
        <w:rPr>
          <w:bCs/>
          <w:noProof w:val="0"/>
        </w:rPr>
        <w:t>X.1.1</w:t>
      </w:r>
      <w:r w:rsidR="00503AE1" w:rsidRPr="00F95E90">
        <w:rPr>
          <w:bCs/>
          <w:noProof w:val="0"/>
        </w:rPr>
        <w:t xml:space="preserve"> Actor Descriptions and </w:t>
      </w:r>
      <w:r w:rsidR="006A4160" w:rsidRPr="00F95E90">
        <w:rPr>
          <w:bCs/>
          <w:noProof w:val="0"/>
        </w:rPr>
        <w:t xml:space="preserve">Actor </w:t>
      </w:r>
      <w:r w:rsidR="00ED0083" w:rsidRPr="00F95E90">
        <w:rPr>
          <w:bCs/>
          <w:noProof w:val="0"/>
        </w:rPr>
        <w:t xml:space="preserve">Profile </w:t>
      </w:r>
      <w:r w:rsidR="00503AE1" w:rsidRPr="00F95E90">
        <w:rPr>
          <w:bCs/>
          <w:noProof w:val="0"/>
        </w:rPr>
        <w:t>Requirements</w:t>
      </w:r>
      <w:bookmarkEnd w:id="36"/>
    </w:p>
    <w:p w14:paraId="6BC99D4B" w14:textId="3B30DF25" w:rsidR="00513479" w:rsidRPr="00A355DB" w:rsidRDefault="00513479" w:rsidP="00513479">
      <w:pPr>
        <w:pStyle w:val="Titolo4"/>
        <w:numPr>
          <w:ilvl w:val="0"/>
          <w:numId w:val="0"/>
        </w:numPr>
        <w:rPr>
          <w:noProof w:val="0"/>
        </w:rPr>
      </w:pPr>
      <w:bookmarkStart w:id="37" w:name="_Toc345074653"/>
      <w:bookmarkStart w:id="38" w:name="_Toc479861717"/>
      <w:bookmarkStart w:id="39" w:name="_Toc481504229"/>
      <w:r w:rsidRPr="00A355DB">
        <w:rPr>
          <w:noProof w:val="0"/>
        </w:rPr>
        <w:t xml:space="preserve">X.1.1.1 </w:t>
      </w:r>
      <w:bookmarkEnd w:id="37"/>
      <w:bookmarkEnd w:id="38"/>
      <w:r w:rsidRPr="00A355DB">
        <w:rPr>
          <w:noProof w:val="0"/>
        </w:rPr>
        <w:t>Clinical Data Source</w:t>
      </w:r>
      <w:bookmarkEnd w:id="39"/>
    </w:p>
    <w:p w14:paraId="7E120399" w14:textId="57817B9D" w:rsidR="00793C6A" w:rsidRPr="00A355DB" w:rsidRDefault="00EC43B0" w:rsidP="00DC1A85">
      <w:pPr>
        <w:rPr>
          <w:i/>
        </w:rPr>
      </w:pPr>
      <w:r w:rsidRPr="00A355DB">
        <w:t xml:space="preserve">The Clinical Data Source </w:t>
      </w:r>
      <w:r w:rsidR="00F65D0A" w:rsidRPr="00A355DB">
        <w:t xml:space="preserve">actor in this profile </w:t>
      </w:r>
      <w:r w:rsidRPr="00A355DB">
        <w:t xml:space="preserve">responds to FHIR-based queries for one or more </w:t>
      </w:r>
      <w:r w:rsidR="00793C6A" w:rsidRPr="00A355DB">
        <w:t xml:space="preserve">fine-grained </w:t>
      </w:r>
      <w:r w:rsidRPr="00A355DB">
        <w:t xml:space="preserve">data elements </w:t>
      </w:r>
      <w:r w:rsidR="00793C6A" w:rsidRPr="00A355DB">
        <w:t xml:space="preserve">(FHIR </w:t>
      </w:r>
      <w:r w:rsidR="005C4BE7" w:rsidRPr="00A355DB">
        <w:t>r</w:t>
      </w:r>
      <w:r w:rsidR="00793C6A" w:rsidRPr="00A355DB">
        <w:t xml:space="preserve">esources) </w:t>
      </w:r>
      <w:r w:rsidRPr="00A355DB">
        <w:t xml:space="preserve">defined by the options listed in Section X.2. </w:t>
      </w:r>
      <w:r w:rsidR="00F65D0A" w:rsidRPr="00A355DB">
        <w:t>The Clinical Data Source shall support at least one of those options and may support more than one option.</w:t>
      </w:r>
    </w:p>
    <w:p w14:paraId="26807A5C" w14:textId="6F20D13D" w:rsidR="00513479" w:rsidRPr="00A355DB" w:rsidRDefault="00513479" w:rsidP="00513479">
      <w:pPr>
        <w:pStyle w:val="Titolo4"/>
        <w:numPr>
          <w:ilvl w:val="0"/>
          <w:numId w:val="0"/>
        </w:numPr>
        <w:rPr>
          <w:noProof w:val="0"/>
        </w:rPr>
      </w:pPr>
      <w:bookmarkStart w:id="40" w:name="_Toc345074654"/>
      <w:bookmarkStart w:id="41" w:name="_Toc479861718"/>
      <w:bookmarkStart w:id="42" w:name="_Toc481504230"/>
      <w:r w:rsidRPr="00A355DB">
        <w:rPr>
          <w:noProof w:val="0"/>
        </w:rPr>
        <w:t xml:space="preserve">X.1.1.2 </w:t>
      </w:r>
      <w:bookmarkEnd w:id="40"/>
      <w:bookmarkEnd w:id="41"/>
      <w:r w:rsidRPr="00A355DB">
        <w:rPr>
          <w:noProof w:val="0"/>
        </w:rPr>
        <w:t>Clinical Data Consumer</w:t>
      </w:r>
      <w:bookmarkEnd w:id="42"/>
    </w:p>
    <w:p w14:paraId="1E1AC65A" w14:textId="6972A1C8" w:rsidR="005C4BE7" w:rsidRDefault="005C4BE7" w:rsidP="005C4BE7">
      <w:pPr>
        <w:pStyle w:val="AuthorInstructions"/>
        <w:rPr>
          <w:i w:val="0"/>
        </w:rPr>
      </w:pPr>
      <w:r w:rsidRPr="00A355DB">
        <w:rPr>
          <w:i w:val="0"/>
        </w:rPr>
        <w:t xml:space="preserve">The Clinical Data Consumer </w:t>
      </w:r>
      <w:r w:rsidR="00D475CE">
        <w:rPr>
          <w:i w:val="0"/>
        </w:rPr>
        <w:t xml:space="preserve">in </w:t>
      </w:r>
      <w:r w:rsidR="00F65D0A" w:rsidRPr="00A355DB">
        <w:rPr>
          <w:i w:val="0"/>
        </w:rPr>
        <w:t xml:space="preserve">this profile </w:t>
      </w:r>
      <w:r w:rsidRPr="00A355DB">
        <w:rPr>
          <w:i w:val="0"/>
        </w:rPr>
        <w:t xml:space="preserve">performs FHIR-based queries to the Clinical Data Source actor for one or more fine-grained data elements (FHIR resources) defined by the options listed in Section X.2. </w:t>
      </w:r>
      <w:r w:rsidR="00A355DB" w:rsidRPr="00A355DB">
        <w:rPr>
          <w:i w:val="0"/>
        </w:rPr>
        <w:t xml:space="preserve">Rendering or further processing of the data is not defined by this profile. The Clinical Data Consumer shall support querying for at least one of the data elements that are defined by </w:t>
      </w:r>
      <w:r w:rsidR="00D475CE">
        <w:rPr>
          <w:i w:val="0"/>
        </w:rPr>
        <w:t xml:space="preserve">this </w:t>
      </w:r>
      <w:r w:rsidR="00A355DB" w:rsidRPr="00A355DB">
        <w:rPr>
          <w:i w:val="0"/>
        </w:rPr>
        <w:t>profile’s options.</w:t>
      </w:r>
    </w:p>
    <w:p w14:paraId="3CBEE6CD" w14:textId="77777777" w:rsidR="00513479" w:rsidRDefault="00513479" w:rsidP="00F95E90">
      <w:pPr>
        <w:pStyle w:val="Corpotesto"/>
      </w:pPr>
    </w:p>
    <w:p w14:paraId="12CAF736" w14:textId="77777777" w:rsidR="00CF283F" w:rsidRPr="003651D9" w:rsidRDefault="00CF283F" w:rsidP="00303E20">
      <w:pPr>
        <w:pStyle w:val="Titolo2"/>
        <w:numPr>
          <w:ilvl w:val="0"/>
          <w:numId w:val="0"/>
        </w:numPr>
        <w:rPr>
          <w:noProof w:val="0"/>
        </w:rPr>
      </w:pPr>
      <w:bookmarkStart w:id="43" w:name="_Toc481504231"/>
      <w:r w:rsidRPr="003651D9">
        <w:rPr>
          <w:noProof w:val="0"/>
        </w:rPr>
        <w:t xml:space="preserve">X.2 </w:t>
      </w:r>
      <w:r w:rsidR="00EC105F" w:rsidRPr="002B4320">
        <w:rPr>
          <w:noProof w:val="0"/>
        </w:rPr>
        <w:t>QEDm</w:t>
      </w:r>
      <w:r w:rsidR="00104BE6" w:rsidRPr="003651D9">
        <w:rPr>
          <w:noProof w:val="0"/>
        </w:rPr>
        <w:t xml:space="preserve"> Actor</w:t>
      </w:r>
      <w:r w:rsidRPr="003651D9">
        <w:rPr>
          <w:noProof w:val="0"/>
        </w:rPr>
        <w:t xml:space="preserve"> Options</w:t>
      </w:r>
      <w:bookmarkEnd w:id="43"/>
    </w:p>
    <w:p w14:paraId="0F7A8040" w14:textId="77777777" w:rsidR="00CF283F" w:rsidRPr="003651D9" w:rsidRDefault="00CF283F" w:rsidP="008E0275">
      <w:pPr>
        <w:pStyle w:val="Corpotesto"/>
      </w:pPr>
      <w:r w:rsidRPr="003651D9">
        <w:t>Options that may be selected for</w:t>
      </w:r>
      <w:r w:rsidR="00323461" w:rsidRPr="003651D9">
        <w:t xml:space="preserve"> each actor in</w:t>
      </w:r>
      <w:r w:rsidRPr="003651D9">
        <w:t xml:space="preserve"> this </w:t>
      </w:r>
      <w:r w:rsidR="00323461" w:rsidRPr="003651D9">
        <w:t>p</w:t>
      </w:r>
      <w:r w:rsidRPr="003651D9">
        <w:t>rofile</w:t>
      </w:r>
      <w:r w:rsidR="00323461" w:rsidRPr="003651D9">
        <w:t>, if any,</w:t>
      </w:r>
      <w:r w:rsidRPr="003651D9">
        <w:t xml:space="preserve"> are listed in the table X.2-1</w:t>
      </w:r>
      <w:r w:rsidR="00F0665F" w:rsidRPr="003651D9">
        <w:t xml:space="preserve">. </w:t>
      </w:r>
      <w:r w:rsidRPr="003651D9">
        <w:t>Dependencies between options when applicable are specified in notes.</w:t>
      </w:r>
    </w:p>
    <w:p w14:paraId="6996E27A" w14:textId="77777777" w:rsidR="006514EA" w:rsidRPr="003651D9" w:rsidRDefault="006514EA" w:rsidP="008E0275">
      <w:pPr>
        <w:pStyle w:val="Corpotesto"/>
      </w:pPr>
    </w:p>
    <w:p w14:paraId="5C7B4A3F" w14:textId="77777777" w:rsidR="00CF283F" w:rsidRPr="003651D9" w:rsidRDefault="00CF283F" w:rsidP="00073E43">
      <w:pPr>
        <w:pStyle w:val="TableTitle"/>
        <w:spacing w:before="120" w:after="120"/>
      </w:pPr>
      <w:r w:rsidRPr="003651D9">
        <w:t>Table X.2-1</w:t>
      </w:r>
      <w:r w:rsidR="00701B3A" w:rsidRPr="003651D9">
        <w:t xml:space="preserve">: </w:t>
      </w:r>
      <w:r w:rsidR="00EC105F" w:rsidRPr="002B4320">
        <w:t>QEDm</w:t>
      </w:r>
      <w:r w:rsidRPr="003651D9">
        <w:t xml:space="preserve"> - Actors and Options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188"/>
      </w:tblGrid>
      <w:tr w:rsidR="00991D63" w:rsidRPr="003651D9" w14:paraId="7551218E" w14:textId="77777777" w:rsidTr="007B5881">
        <w:trPr>
          <w:cantSplit/>
          <w:tblHeader/>
          <w:jc w:val="center"/>
        </w:trPr>
        <w:tc>
          <w:tcPr>
            <w:tcW w:w="2891" w:type="dxa"/>
            <w:shd w:val="pct15" w:color="auto" w:fill="FFFFFF"/>
            <w:vAlign w:val="center"/>
          </w:tcPr>
          <w:p w14:paraId="00DC2A42" w14:textId="77777777" w:rsidR="00991D63" w:rsidRPr="003651D9" w:rsidRDefault="00991D63" w:rsidP="00663624">
            <w:pPr>
              <w:pStyle w:val="TableEntryHeader"/>
            </w:pPr>
            <w:r w:rsidRPr="003651D9">
              <w:t>Actor</w:t>
            </w:r>
          </w:p>
        </w:tc>
        <w:tc>
          <w:tcPr>
            <w:tcW w:w="3130" w:type="dxa"/>
            <w:shd w:val="pct15" w:color="auto" w:fill="FFFFFF"/>
            <w:vAlign w:val="center"/>
          </w:tcPr>
          <w:p w14:paraId="194DD183" w14:textId="77777777" w:rsidR="00991D63" w:rsidRPr="003651D9" w:rsidRDefault="00991D63" w:rsidP="00E007E6">
            <w:pPr>
              <w:pStyle w:val="TableEntryHeader"/>
            </w:pPr>
            <w:r w:rsidRPr="003651D9">
              <w:t>Option Name</w:t>
            </w:r>
          </w:p>
        </w:tc>
        <w:tc>
          <w:tcPr>
            <w:tcW w:w="3188" w:type="dxa"/>
            <w:shd w:val="pct15" w:color="auto" w:fill="FFFFFF"/>
            <w:vAlign w:val="center"/>
          </w:tcPr>
          <w:p w14:paraId="05E3200C" w14:textId="4BE94538" w:rsidR="00787B2D" w:rsidRPr="005523AF" w:rsidRDefault="00907134" w:rsidP="005523AF">
            <w:pPr>
              <w:pStyle w:val="TableEntryHeader"/>
            </w:pPr>
            <w:r w:rsidRPr="003651D9">
              <w:t>Reference</w:t>
            </w:r>
          </w:p>
        </w:tc>
      </w:tr>
      <w:tr w:rsidR="00C93D2D" w:rsidRPr="005A14FC" w14:paraId="07D829CA" w14:textId="77777777" w:rsidTr="007B5881">
        <w:trPr>
          <w:cantSplit/>
          <w:trHeight w:val="332"/>
          <w:jc w:val="center"/>
        </w:trPr>
        <w:tc>
          <w:tcPr>
            <w:tcW w:w="2891" w:type="dxa"/>
            <w:vMerge w:val="restart"/>
          </w:tcPr>
          <w:p w14:paraId="44814371" w14:textId="7FCAFE70" w:rsidR="00C93D2D" w:rsidRPr="00D875D3" w:rsidRDefault="00C93D2D" w:rsidP="00831826">
            <w:pPr>
              <w:pStyle w:val="TableEntry"/>
            </w:pPr>
            <w:r w:rsidRPr="00D875D3">
              <w:t xml:space="preserve">Clinical Data </w:t>
            </w:r>
            <w:r>
              <w:t>Consumer</w:t>
            </w:r>
          </w:p>
        </w:tc>
        <w:tc>
          <w:tcPr>
            <w:tcW w:w="3130" w:type="dxa"/>
            <w:vAlign w:val="center"/>
          </w:tcPr>
          <w:p w14:paraId="2E050D75" w14:textId="6EDAD705" w:rsidR="00C93D2D" w:rsidRPr="00C8479D" w:rsidRDefault="00566744" w:rsidP="00831826">
            <w:pPr>
              <w:pStyle w:val="TableEntry"/>
            </w:pPr>
            <w:hyperlink w:anchor="Vital_Signs_Option" w:history="1">
              <w:r w:rsidR="002C4088">
                <w:rPr>
                  <w:rStyle w:val="Collegamentoipertestuale"/>
                </w:rPr>
                <w:t>Simple Observation</w:t>
              </w:r>
              <w:r w:rsidR="00777F09">
                <w:rPr>
                  <w:rStyle w:val="Collegamentoipertestuale"/>
                </w:rPr>
                <w:t>s</w:t>
              </w:r>
              <w:r w:rsidR="00C93D2D" w:rsidRPr="00C8479D">
                <w:rPr>
                  <w:rStyle w:val="Collegamentoipertestuale"/>
                </w:rPr>
                <w:t xml:space="preserve"> Option</w:t>
              </w:r>
            </w:hyperlink>
            <w:r w:rsidR="00C93D2D" w:rsidRPr="00C8479D">
              <w:t xml:space="preserve"> </w:t>
            </w:r>
            <w:r w:rsidR="00C93D2D" w:rsidRPr="00C8479D">
              <w:rPr>
                <w:vertAlign w:val="superscript"/>
              </w:rPr>
              <w:t>(1)</w:t>
            </w:r>
            <w:r w:rsidR="00C93D2D" w:rsidRPr="00C8479D">
              <w:t xml:space="preserve"> </w:t>
            </w:r>
          </w:p>
        </w:tc>
        <w:tc>
          <w:tcPr>
            <w:tcW w:w="3188" w:type="dxa"/>
          </w:tcPr>
          <w:p w14:paraId="12E21F51" w14:textId="594A6A00" w:rsidR="00C93D2D" w:rsidRPr="00D875D3" w:rsidRDefault="00C93D2D" w:rsidP="00831826">
            <w:pPr>
              <w:pStyle w:val="TableEntry"/>
            </w:pPr>
            <w:r w:rsidRPr="00D875D3">
              <w:t>PCC TF-X.2</w:t>
            </w:r>
            <w:r w:rsidR="00DE4ED0">
              <w:t>.1</w:t>
            </w:r>
            <w:r w:rsidRPr="00D875D3">
              <w:t>.1</w:t>
            </w:r>
          </w:p>
        </w:tc>
      </w:tr>
      <w:tr w:rsidR="00C93D2D" w:rsidRPr="005A14FC" w14:paraId="4FBFBF84" w14:textId="77777777" w:rsidTr="007B5881">
        <w:trPr>
          <w:cantSplit/>
          <w:trHeight w:val="332"/>
          <w:jc w:val="center"/>
        </w:trPr>
        <w:tc>
          <w:tcPr>
            <w:tcW w:w="2891" w:type="dxa"/>
            <w:vMerge/>
          </w:tcPr>
          <w:p w14:paraId="0AC7E92D" w14:textId="77777777" w:rsidR="00C93D2D" w:rsidRPr="00D875D3" w:rsidRDefault="00C93D2D" w:rsidP="00462777">
            <w:pPr>
              <w:pStyle w:val="TableEntry"/>
            </w:pPr>
          </w:p>
        </w:tc>
        <w:tc>
          <w:tcPr>
            <w:tcW w:w="3130" w:type="dxa"/>
            <w:vAlign w:val="center"/>
          </w:tcPr>
          <w:p w14:paraId="32491F11" w14:textId="56ABCAEC" w:rsidR="00C93D2D" w:rsidRPr="00C8479D" w:rsidRDefault="00566744" w:rsidP="00462777">
            <w:pPr>
              <w:pStyle w:val="TableEntry"/>
            </w:pPr>
            <w:hyperlink w:anchor="Problems_and_Allergies_Option" w:history="1">
              <w:r w:rsidR="00C93D2D" w:rsidRPr="00C8479D">
                <w:rPr>
                  <w:rStyle w:val="Collegamentoipertestuale"/>
                </w:rPr>
                <w:t xml:space="preserve">Allergies </w:t>
              </w:r>
              <w:r w:rsidR="00697A35" w:rsidRPr="00C8479D">
                <w:rPr>
                  <w:rStyle w:val="Collegamentoipertestuale"/>
                </w:rPr>
                <w:t xml:space="preserve">and Intolerances </w:t>
              </w:r>
              <w:r w:rsidR="00C93D2D" w:rsidRPr="00C8479D">
                <w:rPr>
                  <w:rStyle w:val="Collegamentoipertestuale"/>
                </w:rPr>
                <w:t>Option</w:t>
              </w:r>
            </w:hyperlink>
            <w:r w:rsidR="00C93D2D" w:rsidRPr="00C8479D">
              <w:t xml:space="preserve"> </w:t>
            </w:r>
            <w:r w:rsidR="00C93D2D" w:rsidRPr="00C8479D">
              <w:rPr>
                <w:vertAlign w:val="superscript"/>
              </w:rPr>
              <w:t xml:space="preserve">(1) </w:t>
            </w:r>
          </w:p>
        </w:tc>
        <w:tc>
          <w:tcPr>
            <w:tcW w:w="3188" w:type="dxa"/>
          </w:tcPr>
          <w:p w14:paraId="3A39A019" w14:textId="2B964ECD" w:rsidR="00C93D2D" w:rsidRPr="00D875D3" w:rsidRDefault="00C93D2D" w:rsidP="00462777">
            <w:pPr>
              <w:pStyle w:val="TableEntry"/>
            </w:pPr>
            <w:r w:rsidRPr="00D875D3">
              <w:t>PCC TF-X.2</w:t>
            </w:r>
            <w:r w:rsidR="00DE4ED0">
              <w:t>.1</w:t>
            </w:r>
            <w:r w:rsidRPr="00D875D3">
              <w:t>.2</w:t>
            </w:r>
          </w:p>
        </w:tc>
      </w:tr>
      <w:tr w:rsidR="00FA3744" w:rsidRPr="005A14FC" w14:paraId="2A67B0A6" w14:textId="77777777" w:rsidTr="007B5881">
        <w:trPr>
          <w:cantSplit/>
          <w:trHeight w:val="332"/>
          <w:jc w:val="center"/>
        </w:trPr>
        <w:tc>
          <w:tcPr>
            <w:tcW w:w="2891" w:type="dxa"/>
            <w:vMerge/>
          </w:tcPr>
          <w:p w14:paraId="7DA4EABA" w14:textId="77777777" w:rsidR="00FA3744" w:rsidRPr="00D875D3" w:rsidRDefault="00FA3744" w:rsidP="00462777">
            <w:pPr>
              <w:pStyle w:val="TableEntry"/>
            </w:pPr>
          </w:p>
        </w:tc>
        <w:tc>
          <w:tcPr>
            <w:tcW w:w="3130" w:type="dxa"/>
            <w:vAlign w:val="center"/>
          </w:tcPr>
          <w:p w14:paraId="3ACDE645" w14:textId="52A2813C" w:rsidR="00FA3744" w:rsidRPr="00C8479D" w:rsidRDefault="00566744" w:rsidP="00462777">
            <w:pPr>
              <w:pStyle w:val="TableEntry"/>
            </w:pPr>
            <w:hyperlink w:anchor="Problems_and_Allergies_Option" w:history="1">
              <w:r w:rsidR="00283FF0">
                <w:rPr>
                  <w:rStyle w:val="Collegamentoipertestuale"/>
                </w:rPr>
                <w:t>Condition</w:t>
              </w:r>
              <w:r w:rsidR="003A58CE">
                <w:rPr>
                  <w:rStyle w:val="Collegamentoipertestuale"/>
                </w:rPr>
                <w:t>s</w:t>
              </w:r>
              <w:r w:rsidR="00FA3744" w:rsidRPr="00C8479D">
                <w:rPr>
                  <w:rStyle w:val="Collegamentoipertestuale"/>
                </w:rPr>
                <w:t xml:space="preserve"> Option</w:t>
              </w:r>
            </w:hyperlink>
            <w:r w:rsidR="00FA3744" w:rsidRPr="00C8479D">
              <w:t xml:space="preserve"> </w:t>
            </w:r>
            <w:r w:rsidR="00FA3744" w:rsidRPr="00C8479D">
              <w:rPr>
                <w:vertAlign w:val="superscript"/>
              </w:rPr>
              <w:t>(1)</w:t>
            </w:r>
          </w:p>
        </w:tc>
        <w:tc>
          <w:tcPr>
            <w:tcW w:w="3188" w:type="dxa"/>
          </w:tcPr>
          <w:p w14:paraId="0807B2EC" w14:textId="500ACD63" w:rsidR="00FA3744" w:rsidRPr="00C8479D" w:rsidRDefault="00FA3744" w:rsidP="00462777">
            <w:pPr>
              <w:pStyle w:val="TableEntry"/>
            </w:pPr>
            <w:r w:rsidRPr="00C8479D">
              <w:t>PCC TF-X.2.1.</w:t>
            </w:r>
            <w:r w:rsidR="00E41CE0" w:rsidRPr="00C8479D">
              <w:t>3</w:t>
            </w:r>
          </w:p>
        </w:tc>
      </w:tr>
      <w:tr w:rsidR="00C93D2D" w:rsidRPr="005A14FC" w14:paraId="5A0B43D7" w14:textId="77777777" w:rsidTr="007B5881">
        <w:trPr>
          <w:cantSplit/>
          <w:trHeight w:val="332"/>
          <w:jc w:val="center"/>
        </w:trPr>
        <w:tc>
          <w:tcPr>
            <w:tcW w:w="2891" w:type="dxa"/>
            <w:vMerge/>
          </w:tcPr>
          <w:p w14:paraId="0A22FC07" w14:textId="77777777" w:rsidR="00C93D2D" w:rsidRPr="00D875D3" w:rsidRDefault="00C93D2D" w:rsidP="00462777">
            <w:pPr>
              <w:pStyle w:val="TableEntry"/>
            </w:pPr>
          </w:p>
        </w:tc>
        <w:tc>
          <w:tcPr>
            <w:tcW w:w="3130" w:type="dxa"/>
            <w:vAlign w:val="center"/>
          </w:tcPr>
          <w:p w14:paraId="7B2B608C" w14:textId="77777777" w:rsidR="00C93D2D" w:rsidRPr="00C8479D" w:rsidRDefault="00566744" w:rsidP="00462777">
            <w:pPr>
              <w:pStyle w:val="TableEntry"/>
            </w:pPr>
            <w:hyperlink w:anchor="Lab_Results_Option" w:history="1">
              <w:r w:rsidR="00C93D2D" w:rsidRPr="00C8479D">
                <w:rPr>
                  <w:rStyle w:val="Collegamentoipertestuale"/>
                </w:rPr>
                <w:t>Diagnostic Results Option</w:t>
              </w:r>
            </w:hyperlink>
            <w:r w:rsidR="00C93D2D" w:rsidRPr="00C8479D">
              <w:t xml:space="preserve"> </w:t>
            </w:r>
            <w:r w:rsidR="00C93D2D" w:rsidRPr="00C8479D">
              <w:rPr>
                <w:vertAlign w:val="superscript"/>
              </w:rPr>
              <w:t>(1)</w:t>
            </w:r>
            <w:r w:rsidR="00C93D2D" w:rsidRPr="00C8479D">
              <w:t xml:space="preserve"> </w:t>
            </w:r>
          </w:p>
        </w:tc>
        <w:tc>
          <w:tcPr>
            <w:tcW w:w="3188" w:type="dxa"/>
          </w:tcPr>
          <w:p w14:paraId="4A23CA0D" w14:textId="294BF0D9" w:rsidR="00C93D2D" w:rsidRPr="00C8479D" w:rsidRDefault="00C93D2D" w:rsidP="00462777">
            <w:pPr>
              <w:pStyle w:val="TableEntry"/>
            </w:pPr>
            <w:r w:rsidRPr="00C8479D">
              <w:t>PCC TF-X.2</w:t>
            </w:r>
            <w:r w:rsidR="00DE4ED0" w:rsidRPr="00C8479D">
              <w:t>.1</w:t>
            </w:r>
            <w:r w:rsidRPr="00C8479D">
              <w:t>.</w:t>
            </w:r>
            <w:r w:rsidR="00E41CE0" w:rsidRPr="00C8479D">
              <w:t>4</w:t>
            </w:r>
          </w:p>
        </w:tc>
      </w:tr>
      <w:tr w:rsidR="00C93D2D" w:rsidRPr="005A14FC" w14:paraId="17A30EEE" w14:textId="77777777" w:rsidTr="007B5881">
        <w:trPr>
          <w:cantSplit/>
          <w:trHeight w:val="332"/>
          <w:jc w:val="center"/>
        </w:trPr>
        <w:tc>
          <w:tcPr>
            <w:tcW w:w="2891" w:type="dxa"/>
            <w:vMerge/>
          </w:tcPr>
          <w:p w14:paraId="7D367741" w14:textId="77777777" w:rsidR="00C93D2D" w:rsidRPr="00D875D3" w:rsidRDefault="00C93D2D" w:rsidP="00462777">
            <w:pPr>
              <w:pStyle w:val="TableEntry"/>
            </w:pPr>
          </w:p>
        </w:tc>
        <w:tc>
          <w:tcPr>
            <w:tcW w:w="3130" w:type="dxa"/>
            <w:vAlign w:val="center"/>
          </w:tcPr>
          <w:p w14:paraId="2D89E4E3" w14:textId="77777777" w:rsidR="00C93D2D" w:rsidRPr="00C8479D" w:rsidRDefault="00566744" w:rsidP="00462777">
            <w:pPr>
              <w:pStyle w:val="TableEntry"/>
            </w:pPr>
            <w:hyperlink w:anchor="Medications_Option" w:history="1">
              <w:r w:rsidR="00C93D2D" w:rsidRPr="00C8479D">
                <w:rPr>
                  <w:rStyle w:val="Collegamentoipertestuale"/>
                </w:rPr>
                <w:t>Medications Option</w:t>
              </w:r>
            </w:hyperlink>
            <w:r w:rsidR="00C93D2D" w:rsidRPr="00C8479D">
              <w:t xml:space="preserve"> </w:t>
            </w:r>
            <w:r w:rsidR="00C93D2D" w:rsidRPr="00C8479D">
              <w:rPr>
                <w:vertAlign w:val="superscript"/>
              </w:rPr>
              <w:t>(1)</w:t>
            </w:r>
            <w:r w:rsidR="00C93D2D" w:rsidRPr="00C8479D">
              <w:t xml:space="preserve"> </w:t>
            </w:r>
          </w:p>
        </w:tc>
        <w:tc>
          <w:tcPr>
            <w:tcW w:w="3188" w:type="dxa"/>
          </w:tcPr>
          <w:p w14:paraId="1E1E9E13" w14:textId="3CE0A86A" w:rsidR="00C93D2D" w:rsidRPr="00C8479D" w:rsidRDefault="00C93D2D" w:rsidP="00462777">
            <w:pPr>
              <w:pStyle w:val="TableEntry"/>
            </w:pPr>
            <w:r w:rsidRPr="00C8479D">
              <w:t>PCC TF-X.2</w:t>
            </w:r>
            <w:r w:rsidR="00DE4ED0" w:rsidRPr="00C8479D">
              <w:t>.1</w:t>
            </w:r>
            <w:r w:rsidRPr="00C8479D">
              <w:t>.</w:t>
            </w:r>
            <w:r w:rsidR="00E41CE0" w:rsidRPr="00C8479D">
              <w:t>5</w:t>
            </w:r>
          </w:p>
        </w:tc>
      </w:tr>
      <w:tr w:rsidR="00C93D2D" w:rsidRPr="005A14FC" w14:paraId="6DE1BE79" w14:textId="77777777" w:rsidTr="007B5881">
        <w:trPr>
          <w:cantSplit/>
          <w:trHeight w:val="332"/>
          <w:jc w:val="center"/>
        </w:trPr>
        <w:tc>
          <w:tcPr>
            <w:tcW w:w="2891" w:type="dxa"/>
            <w:vMerge/>
          </w:tcPr>
          <w:p w14:paraId="658073A3" w14:textId="77777777" w:rsidR="00C93D2D" w:rsidRPr="00D875D3" w:rsidRDefault="00C93D2D" w:rsidP="00462777">
            <w:pPr>
              <w:pStyle w:val="TableEntry"/>
            </w:pPr>
          </w:p>
        </w:tc>
        <w:tc>
          <w:tcPr>
            <w:tcW w:w="3130" w:type="dxa"/>
            <w:vAlign w:val="center"/>
          </w:tcPr>
          <w:p w14:paraId="0BE11061" w14:textId="77777777" w:rsidR="00C93D2D" w:rsidRPr="00C8479D" w:rsidRDefault="00566744" w:rsidP="00462777">
            <w:pPr>
              <w:pStyle w:val="TableEntry"/>
            </w:pPr>
            <w:hyperlink w:anchor="Immunizations_Option" w:history="1">
              <w:r w:rsidR="00C93D2D" w:rsidRPr="00C8479D">
                <w:rPr>
                  <w:rStyle w:val="Collegamentoipertestuale"/>
                </w:rPr>
                <w:t>Immunizations Option</w:t>
              </w:r>
            </w:hyperlink>
            <w:r w:rsidR="00C93D2D" w:rsidRPr="00C8479D">
              <w:t xml:space="preserve"> </w:t>
            </w:r>
            <w:r w:rsidR="00C93D2D" w:rsidRPr="00C8479D">
              <w:rPr>
                <w:vertAlign w:val="superscript"/>
              </w:rPr>
              <w:t>(1)</w:t>
            </w:r>
            <w:r w:rsidR="00C93D2D" w:rsidRPr="00C8479D">
              <w:t xml:space="preserve"> </w:t>
            </w:r>
          </w:p>
        </w:tc>
        <w:tc>
          <w:tcPr>
            <w:tcW w:w="3188" w:type="dxa"/>
          </w:tcPr>
          <w:p w14:paraId="543E1CBF" w14:textId="53F83358" w:rsidR="00C93D2D" w:rsidRPr="00C8479D" w:rsidRDefault="00C93D2D" w:rsidP="00462777">
            <w:pPr>
              <w:pStyle w:val="TableEntry"/>
            </w:pPr>
            <w:r w:rsidRPr="00C8479D">
              <w:t>PCC TF-X.2</w:t>
            </w:r>
            <w:r w:rsidR="00DE4ED0" w:rsidRPr="00C8479D">
              <w:t>.1</w:t>
            </w:r>
            <w:r w:rsidRPr="00C8479D">
              <w:t>.</w:t>
            </w:r>
            <w:r w:rsidR="00E41CE0" w:rsidRPr="00C8479D">
              <w:t>6</w:t>
            </w:r>
          </w:p>
        </w:tc>
      </w:tr>
      <w:tr w:rsidR="00C93D2D" w:rsidRPr="005A14FC" w14:paraId="7B48764A" w14:textId="77777777" w:rsidTr="007B5881">
        <w:trPr>
          <w:cantSplit/>
          <w:trHeight w:val="332"/>
          <w:jc w:val="center"/>
        </w:trPr>
        <w:tc>
          <w:tcPr>
            <w:tcW w:w="2891" w:type="dxa"/>
            <w:vMerge/>
          </w:tcPr>
          <w:p w14:paraId="0855282A" w14:textId="77777777" w:rsidR="00C93D2D" w:rsidRPr="00D875D3" w:rsidRDefault="00C93D2D" w:rsidP="00462777">
            <w:pPr>
              <w:pStyle w:val="TableEntry"/>
            </w:pPr>
          </w:p>
        </w:tc>
        <w:tc>
          <w:tcPr>
            <w:tcW w:w="3130" w:type="dxa"/>
            <w:vAlign w:val="center"/>
          </w:tcPr>
          <w:p w14:paraId="45F27EA4" w14:textId="39A8B135" w:rsidR="00C93D2D" w:rsidRPr="00C8479D" w:rsidRDefault="00566744" w:rsidP="00462777">
            <w:pPr>
              <w:pStyle w:val="TableEntry"/>
            </w:pPr>
            <w:hyperlink w:anchor="Professional_Services_Option" w:history="1">
              <w:r w:rsidR="00C93D2D" w:rsidRPr="00C8479D">
                <w:rPr>
                  <w:rStyle w:val="Collegamentoipertestuale"/>
                </w:rPr>
                <w:t>P</w:t>
              </w:r>
              <w:r w:rsidR="00C86339" w:rsidRPr="00C8479D">
                <w:rPr>
                  <w:rStyle w:val="Collegamentoipertestuale"/>
                </w:rPr>
                <w:t>ro</w:t>
              </w:r>
              <w:r w:rsidR="001A1D47">
                <w:rPr>
                  <w:rStyle w:val="Collegamentoipertestuale"/>
                </w:rPr>
                <w:t>cedure</w:t>
              </w:r>
              <w:r w:rsidR="00697A35" w:rsidRPr="00C8479D">
                <w:rPr>
                  <w:rStyle w:val="Collegamentoipertestuale"/>
                </w:rPr>
                <w:t>s</w:t>
              </w:r>
              <w:r w:rsidR="00C93D2D" w:rsidRPr="00C8479D">
                <w:rPr>
                  <w:rStyle w:val="Collegamentoipertestuale"/>
                </w:rPr>
                <w:t xml:space="preserve"> Option</w:t>
              </w:r>
            </w:hyperlink>
            <w:r w:rsidR="00C93D2D" w:rsidRPr="00C8479D">
              <w:t xml:space="preserve"> </w:t>
            </w:r>
            <w:r w:rsidR="00C93D2D" w:rsidRPr="00C8479D">
              <w:rPr>
                <w:vertAlign w:val="superscript"/>
              </w:rPr>
              <w:t>(1)</w:t>
            </w:r>
            <w:r w:rsidR="00C93D2D" w:rsidRPr="00C8479D">
              <w:t xml:space="preserve"> </w:t>
            </w:r>
          </w:p>
        </w:tc>
        <w:tc>
          <w:tcPr>
            <w:tcW w:w="3188" w:type="dxa"/>
          </w:tcPr>
          <w:p w14:paraId="02F139F1" w14:textId="6882BB5F" w:rsidR="00C93D2D" w:rsidRPr="00C8479D" w:rsidRDefault="00C93D2D" w:rsidP="00462777">
            <w:pPr>
              <w:pStyle w:val="TableEntry"/>
            </w:pPr>
            <w:r w:rsidRPr="00C8479D">
              <w:t>PCC TF-X.2</w:t>
            </w:r>
            <w:r w:rsidR="00DE4ED0" w:rsidRPr="00C8479D">
              <w:t>.1</w:t>
            </w:r>
            <w:r w:rsidRPr="00C8479D">
              <w:t>.</w:t>
            </w:r>
            <w:r w:rsidR="00E41CE0" w:rsidRPr="00C8479D">
              <w:t>7</w:t>
            </w:r>
          </w:p>
        </w:tc>
      </w:tr>
      <w:tr w:rsidR="00C561B8" w:rsidRPr="005A14FC" w14:paraId="54CB05FA" w14:textId="77777777" w:rsidTr="007B5881">
        <w:trPr>
          <w:cantSplit/>
          <w:trHeight w:val="332"/>
          <w:jc w:val="center"/>
        </w:trPr>
        <w:tc>
          <w:tcPr>
            <w:tcW w:w="2891" w:type="dxa"/>
            <w:vMerge/>
          </w:tcPr>
          <w:p w14:paraId="656970E0" w14:textId="77777777" w:rsidR="00C561B8" w:rsidRPr="00D875D3" w:rsidRDefault="00C561B8" w:rsidP="00C561B8">
            <w:pPr>
              <w:pStyle w:val="TableEntry"/>
            </w:pPr>
          </w:p>
        </w:tc>
        <w:tc>
          <w:tcPr>
            <w:tcW w:w="3130" w:type="dxa"/>
            <w:vAlign w:val="center"/>
          </w:tcPr>
          <w:p w14:paraId="191C33F1" w14:textId="02896772" w:rsidR="00C561B8" w:rsidRDefault="00566744" w:rsidP="00C561B8">
            <w:pPr>
              <w:pStyle w:val="TableEntry"/>
            </w:pPr>
            <w:hyperlink w:anchor="_X.2.1.8_Encounters_Option" w:history="1">
              <w:r w:rsidR="00C561B8">
                <w:rPr>
                  <w:rStyle w:val="Collegamentoipertestuale"/>
                </w:rPr>
                <w:t>Encounter</w:t>
              </w:r>
              <w:r w:rsidR="00C561B8" w:rsidRPr="00C8479D">
                <w:rPr>
                  <w:rStyle w:val="Collegamentoipertestuale"/>
                </w:rPr>
                <w:t>s Option</w:t>
              </w:r>
            </w:hyperlink>
            <w:r w:rsidR="00C561B8" w:rsidRPr="00C8479D">
              <w:t xml:space="preserve"> </w:t>
            </w:r>
            <w:r w:rsidR="00C561B8" w:rsidRPr="00C8479D">
              <w:rPr>
                <w:vertAlign w:val="superscript"/>
              </w:rPr>
              <w:t>(1)</w:t>
            </w:r>
            <w:r w:rsidR="00C561B8" w:rsidRPr="00C8479D">
              <w:t xml:space="preserve"> </w:t>
            </w:r>
          </w:p>
        </w:tc>
        <w:tc>
          <w:tcPr>
            <w:tcW w:w="3188" w:type="dxa"/>
          </w:tcPr>
          <w:p w14:paraId="6A0173F9" w14:textId="40BB9B88" w:rsidR="00C561B8" w:rsidRPr="00C8479D" w:rsidRDefault="00C561B8" w:rsidP="00C561B8">
            <w:pPr>
              <w:pStyle w:val="TableEntry"/>
            </w:pPr>
            <w:r w:rsidRPr="00C8479D">
              <w:t>PCC TF-X.2.1.</w:t>
            </w:r>
            <w:r>
              <w:t>8</w:t>
            </w:r>
          </w:p>
        </w:tc>
      </w:tr>
      <w:tr w:rsidR="003F17CE" w:rsidRPr="005A14FC" w14:paraId="2EA67539" w14:textId="77777777" w:rsidTr="00D25804">
        <w:trPr>
          <w:cantSplit/>
          <w:trHeight w:val="332"/>
          <w:jc w:val="center"/>
        </w:trPr>
        <w:tc>
          <w:tcPr>
            <w:tcW w:w="2891" w:type="dxa"/>
            <w:vMerge/>
          </w:tcPr>
          <w:p w14:paraId="153B5D30" w14:textId="77777777" w:rsidR="003F17CE" w:rsidRPr="00D875D3" w:rsidRDefault="003F17CE" w:rsidP="003F17CE">
            <w:pPr>
              <w:pStyle w:val="TableEntry"/>
            </w:pPr>
          </w:p>
        </w:tc>
        <w:tc>
          <w:tcPr>
            <w:tcW w:w="3130" w:type="dxa"/>
          </w:tcPr>
          <w:p w14:paraId="2172A752" w14:textId="4F016C6D" w:rsidR="003F17CE" w:rsidRPr="00C8479D" w:rsidRDefault="00566744" w:rsidP="003F17CE">
            <w:pPr>
              <w:pStyle w:val="TableEntry"/>
              <w:rPr>
                <w:strike/>
              </w:rPr>
            </w:pPr>
            <w:hyperlink w:anchor="_X.2.1.8_Provenance_Option" w:history="1">
              <w:r w:rsidR="00697A35" w:rsidRPr="009827F2">
                <w:rPr>
                  <w:rStyle w:val="Collegamentoipertestuale"/>
                </w:rPr>
                <w:t>Provenance Option</w:t>
              </w:r>
            </w:hyperlink>
          </w:p>
        </w:tc>
        <w:tc>
          <w:tcPr>
            <w:tcW w:w="3188" w:type="dxa"/>
          </w:tcPr>
          <w:p w14:paraId="4689C70F" w14:textId="1B9DF25D" w:rsidR="003F17CE" w:rsidRPr="00C8479D" w:rsidRDefault="00697A35" w:rsidP="003F17CE">
            <w:pPr>
              <w:pStyle w:val="TableEntry"/>
              <w:rPr>
                <w:strike/>
              </w:rPr>
            </w:pPr>
            <w:r w:rsidRPr="00C8479D">
              <w:t>PCC TF-X.2.1.</w:t>
            </w:r>
            <w:r w:rsidR="00C561B8">
              <w:t>9</w:t>
            </w:r>
          </w:p>
        </w:tc>
      </w:tr>
      <w:tr w:rsidR="00FE4B72" w:rsidRPr="005A14FC" w14:paraId="705FA149" w14:textId="77777777" w:rsidTr="007B5881">
        <w:trPr>
          <w:cantSplit/>
          <w:trHeight w:val="233"/>
          <w:jc w:val="center"/>
        </w:trPr>
        <w:tc>
          <w:tcPr>
            <w:tcW w:w="2891" w:type="dxa"/>
            <w:vMerge w:val="restart"/>
          </w:tcPr>
          <w:p w14:paraId="359CC997" w14:textId="58EC8C09" w:rsidR="00FE4B72" w:rsidRPr="00D875D3" w:rsidRDefault="00FE4B72" w:rsidP="00462777">
            <w:pPr>
              <w:pStyle w:val="TableEntry"/>
            </w:pPr>
            <w:r w:rsidRPr="00D875D3">
              <w:t xml:space="preserve">Clinical Data </w:t>
            </w:r>
            <w:r>
              <w:t>Source</w:t>
            </w:r>
          </w:p>
        </w:tc>
        <w:tc>
          <w:tcPr>
            <w:tcW w:w="3130" w:type="dxa"/>
            <w:vAlign w:val="center"/>
          </w:tcPr>
          <w:p w14:paraId="5AEE6325" w14:textId="07A50DC6" w:rsidR="00FE4B72" w:rsidRPr="00C8479D" w:rsidRDefault="00566744" w:rsidP="00462777">
            <w:pPr>
              <w:pStyle w:val="TableEntry"/>
            </w:pPr>
            <w:hyperlink w:anchor="Vital_Signs_Option" w:history="1">
              <w:r w:rsidR="002C4088">
                <w:rPr>
                  <w:rStyle w:val="Collegamentoipertestuale"/>
                </w:rPr>
                <w:t xml:space="preserve">Simple </w:t>
              </w:r>
              <w:r w:rsidR="002E6272">
                <w:rPr>
                  <w:rStyle w:val="Collegamentoipertestuale"/>
                </w:rPr>
                <w:t>Observations</w:t>
              </w:r>
              <w:r w:rsidR="00FE4B72" w:rsidRPr="00C8479D">
                <w:rPr>
                  <w:rStyle w:val="Collegamentoipertestuale"/>
                </w:rPr>
                <w:t xml:space="preserve"> Option</w:t>
              </w:r>
            </w:hyperlink>
            <w:r w:rsidR="00FE4B72" w:rsidRPr="00C8479D">
              <w:t xml:space="preserve"> </w:t>
            </w:r>
            <w:r w:rsidR="00FE4B72" w:rsidRPr="00C8479D">
              <w:rPr>
                <w:vertAlign w:val="superscript"/>
              </w:rPr>
              <w:t>(1)</w:t>
            </w:r>
            <w:r w:rsidR="00FE4B72" w:rsidRPr="00C8479D">
              <w:t xml:space="preserve"> </w:t>
            </w:r>
          </w:p>
        </w:tc>
        <w:tc>
          <w:tcPr>
            <w:tcW w:w="3188" w:type="dxa"/>
          </w:tcPr>
          <w:p w14:paraId="065E729D" w14:textId="5FD2FF6F" w:rsidR="00FE4B72" w:rsidRPr="00C8479D" w:rsidRDefault="00FE4B72" w:rsidP="00462777">
            <w:pPr>
              <w:pStyle w:val="TableEntry"/>
            </w:pPr>
            <w:r w:rsidRPr="00C8479D">
              <w:t>PCC TF-X.2</w:t>
            </w:r>
            <w:r w:rsidR="00A210C7" w:rsidRPr="00C8479D">
              <w:t>.2</w:t>
            </w:r>
            <w:r w:rsidRPr="00C8479D">
              <w:t>.</w:t>
            </w:r>
            <w:r w:rsidR="00A210C7" w:rsidRPr="00C8479D">
              <w:t>1</w:t>
            </w:r>
          </w:p>
        </w:tc>
      </w:tr>
      <w:tr w:rsidR="00FE4B72" w:rsidRPr="005A14FC" w14:paraId="44BC8FD2" w14:textId="77777777" w:rsidTr="007B5881">
        <w:trPr>
          <w:cantSplit/>
          <w:trHeight w:val="233"/>
          <w:jc w:val="center"/>
        </w:trPr>
        <w:tc>
          <w:tcPr>
            <w:tcW w:w="2891" w:type="dxa"/>
            <w:vMerge/>
          </w:tcPr>
          <w:p w14:paraId="1FBB6CD3" w14:textId="77777777" w:rsidR="00FE4B72" w:rsidRPr="005A14FC" w:rsidRDefault="00FE4B72" w:rsidP="00462777">
            <w:pPr>
              <w:pStyle w:val="TableEntry"/>
              <w:rPr>
                <w:highlight w:val="cyan"/>
              </w:rPr>
            </w:pPr>
          </w:p>
        </w:tc>
        <w:tc>
          <w:tcPr>
            <w:tcW w:w="3130" w:type="dxa"/>
            <w:vAlign w:val="center"/>
          </w:tcPr>
          <w:p w14:paraId="744AA581" w14:textId="3474C984" w:rsidR="00FE4B72" w:rsidRPr="00C8479D" w:rsidRDefault="00566744" w:rsidP="00462777">
            <w:pPr>
              <w:pStyle w:val="TableEntry"/>
            </w:pPr>
            <w:hyperlink w:anchor="Problems_and_Allergies_Option" w:history="1">
              <w:r w:rsidR="00FE4B72" w:rsidRPr="00C8479D">
                <w:rPr>
                  <w:rStyle w:val="Collegamentoipertestuale"/>
                </w:rPr>
                <w:t xml:space="preserve">Allergies </w:t>
              </w:r>
              <w:r w:rsidR="00697A35" w:rsidRPr="00C8479D">
                <w:rPr>
                  <w:rStyle w:val="Collegamentoipertestuale"/>
                </w:rPr>
                <w:t xml:space="preserve">and Intolerances </w:t>
              </w:r>
              <w:r w:rsidR="00FE4B72" w:rsidRPr="00C8479D">
                <w:rPr>
                  <w:rStyle w:val="Collegamentoipertestuale"/>
                </w:rPr>
                <w:t>Option</w:t>
              </w:r>
            </w:hyperlink>
            <w:r w:rsidR="00FE4B72" w:rsidRPr="00C8479D">
              <w:t xml:space="preserve"> </w:t>
            </w:r>
            <w:r w:rsidR="00FE4B72" w:rsidRPr="00C8479D">
              <w:rPr>
                <w:vertAlign w:val="superscript"/>
              </w:rPr>
              <w:t>(1)</w:t>
            </w:r>
            <w:r w:rsidR="00FE4B72" w:rsidRPr="00C8479D">
              <w:t xml:space="preserve"> </w:t>
            </w:r>
          </w:p>
        </w:tc>
        <w:tc>
          <w:tcPr>
            <w:tcW w:w="3188" w:type="dxa"/>
          </w:tcPr>
          <w:p w14:paraId="6EBC314F" w14:textId="2FACD7F9" w:rsidR="00FE4B72" w:rsidRPr="00C8479D" w:rsidRDefault="00FE4B72" w:rsidP="00462777">
            <w:pPr>
              <w:pStyle w:val="TableEntry"/>
            </w:pPr>
            <w:r w:rsidRPr="00C8479D">
              <w:t>PCC TF-X.2</w:t>
            </w:r>
            <w:r w:rsidR="00A210C7" w:rsidRPr="00C8479D">
              <w:t>.2</w:t>
            </w:r>
            <w:r w:rsidRPr="00C8479D">
              <w:t>.</w:t>
            </w:r>
            <w:r w:rsidR="00A210C7" w:rsidRPr="00C8479D">
              <w:t>2</w:t>
            </w:r>
          </w:p>
        </w:tc>
      </w:tr>
      <w:tr w:rsidR="00697A35" w:rsidRPr="005A14FC" w14:paraId="2EA1DAE1" w14:textId="77777777" w:rsidTr="007B5881">
        <w:trPr>
          <w:cantSplit/>
          <w:trHeight w:val="233"/>
          <w:jc w:val="center"/>
        </w:trPr>
        <w:tc>
          <w:tcPr>
            <w:tcW w:w="2891" w:type="dxa"/>
            <w:vMerge/>
          </w:tcPr>
          <w:p w14:paraId="6BAB4BF1" w14:textId="77777777" w:rsidR="00697A35" w:rsidRPr="005A14FC" w:rsidRDefault="00697A35" w:rsidP="00697A35">
            <w:pPr>
              <w:pStyle w:val="TableEntry"/>
              <w:rPr>
                <w:highlight w:val="cyan"/>
              </w:rPr>
            </w:pPr>
          </w:p>
        </w:tc>
        <w:tc>
          <w:tcPr>
            <w:tcW w:w="3130" w:type="dxa"/>
            <w:vAlign w:val="center"/>
          </w:tcPr>
          <w:p w14:paraId="258D4C7F" w14:textId="23B4100A" w:rsidR="00697A35" w:rsidRPr="00C8479D" w:rsidRDefault="00566744" w:rsidP="00283FF0">
            <w:pPr>
              <w:pStyle w:val="TableEntry"/>
              <w:ind w:left="35"/>
            </w:pPr>
            <w:hyperlink w:anchor="Problems_and_Allergies_Option" w:history="1">
              <w:r w:rsidR="00283FF0">
                <w:t xml:space="preserve"> </w:t>
              </w:r>
              <w:r w:rsidR="00283FF0" w:rsidRPr="00283FF0">
                <w:rPr>
                  <w:rStyle w:val="Collegamentoipertestuale"/>
                </w:rPr>
                <w:t>Condition</w:t>
              </w:r>
              <w:r w:rsidR="003A58CE">
                <w:rPr>
                  <w:rStyle w:val="Collegamentoipertestuale"/>
                </w:rPr>
                <w:t>s</w:t>
              </w:r>
              <w:r w:rsidR="00283FF0" w:rsidRPr="00283FF0">
                <w:rPr>
                  <w:rStyle w:val="Collegamentoipertestuale"/>
                </w:rPr>
                <w:t xml:space="preserve"> </w:t>
              </w:r>
              <w:r w:rsidR="00697A35" w:rsidRPr="00C8479D">
                <w:rPr>
                  <w:rStyle w:val="Collegamentoipertestuale"/>
                </w:rPr>
                <w:t>Option</w:t>
              </w:r>
            </w:hyperlink>
            <w:r w:rsidR="00697A35" w:rsidRPr="00C8479D">
              <w:t xml:space="preserve"> </w:t>
            </w:r>
            <w:r w:rsidR="00697A35" w:rsidRPr="00C8479D">
              <w:rPr>
                <w:vertAlign w:val="superscript"/>
              </w:rPr>
              <w:t>(1)</w:t>
            </w:r>
          </w:p>
        </w:tc>
        <w:tc>
          <w:tcPr>
            <w:tcW w:w="3188" w:type="dxa"/>
          </w:tcPr>
          <w:p w14:paraId="38BC6600" w14:textId="4E9AF380" w:rsidR="00697A35" w:rsidRPr="00C8479D" w:rsidRDefault="00697A35" w:rsidP="00697A35">
            <w:pPr>
              <w:pStyle w:val="TableEntry"/>
            </w:pPr>
            <w:r w:rsidRPr="00C8479D">
              <w:t>PCC TF-X.2.2.</w:t>
            </w:r>
            <w:r w:rsidR="00E41CE0" w:rsidRPr="00C8479D">
              <w:t>3</w:t>
            </w:r>
          </w:p>
        </w:tc>
      </w:tr>
      <w:tr w:rsidR="00FE4B72" w:rsidRPr="005A14FC" w14:paraId="4F92E8AD" w14:textId="77777777" w:rsidTr="007B5881">
        <w:trPr>
          <w:cantSplit/>
          <w:trHeight w:val="233"/>
          <w:jc w:val="center"/>
        </w:trPr>
        <w:tc>
          <w:tcPr>
            <w:tcW w:w="2891" w:type="dxa"/>
            <w:vMerge/>
          </w:tcPr>
          <w:p w14:paraId="10E64954" w14:textId="77777777" w:rsidR="00FE4B72" w:rsidRPr="005A14FC" w:rsidRDefault="00FE4B72" w:rsidP="00462777">
            <w:pPr>
              <w:pStyle w:val="TableEntry"/>
              <w:rPr>
                <w:highlight w:val="cyan"/>
              </w:rPr>
            </w:pPr>
          </w:p>
        </w:tc>
        <w:tc>
          <w:tcPr>
            <w:tcW w:w="3130" w:type="dxa"/>
            <w:vAlign w:val="center"/>
          </w:tcPr>
          <w:p w14:paraId="6D97CD6A" w14:textId="77777777" w:rsidR="00FE4B72" w:rsidRPr="00C8479D" w:rsidRDefault="00566744" w:rsidP="00462777">
            <w:pPr>
              <w:pStyle w:val="TableEntry"/>
            </w:pPr>
            <w:hyperlink w:anchor="Lab_Results_Option" w:history="1">
              <w:r w:rsidR="00FE4B72" w:rsidRPr="00C8479D">
                <w:rPr>
                  <w:rStyle w:val="Collegamentoipertestuale"/>
                </w:rPr>
                <w:t>Diagnostic Results Option</w:t>
              </w:r>
            </w:hyperlink>
            <w:r w:rsidR="00FE4B72" w:rsidRPr="00C8479D">
              <w:t xml:space="preserve"> </w:t>
            </w:r>
            <w:r w:rsidR="00FE4B72" w:rsidRPr="00C8479D">
              <w:rPr>
                <w:vertAlign w:val="superscript"/>
              </w:rPr>
              <w:t>(1)</w:t>
            </w:r>
            <w:r w:rsidR="00FE4B72" w:rsidRPr="00C8479D">
              <w:t xml:space="preserve"> </w:t>
            </w:r>
          </w:p>
        </w:tc>
        <w:tc>
          <w:tcPr>
            <w:tcW w:w="3188" w:type="dxa"/>
          </w:tcPr>
          <w:p w14:paraId="73B05AA9" w14:textId="4D1E411D" w:rsidR="00FE4B72" w:rsidRPr="00C8479D" w:rsidRDefault="00FE4B72" w:rsidP="00462777">
            <w:pPr>
              <w:pStyle w:val="TableEntry"/>
            </w:pPr>
            <w:r w:rsidRPr="00C8479D">
              <w:t>PCC TF-X.2</w:t>
            </w:r>
            <w:r w:rsidR="00A210C7" w:rsidRPr="00C8479D">
              <w:t>.2</w:t>
            </w:r>
            <w:r w:rsidRPr="00C8479D">
              <w:t>.</w:t>
            </w:r>
            <w:r w:rsidR="00E41CE0" w:rsidRPr="00C8479D">
              <w:t>4</w:t>
            </w:r>
          </w:p>
        </w:tc>
      </w:tr>
      <w:tr w:rsidR="00FE4B72" w:rsidRPr="005A14FC" w14:paraId="1B040362" w14:textId="77777777" w:rsidTr="007B5881">
        <w:trPr>
          <w:cantSplit/>
          <w:trHeight w:val="233"/>
          <w:jc w:val="center"/>
        </w:trPr>
        <w:tc>
          <w:tcPr>
            <w:tcW w:w="2891" w:type="dxa"/>
            <w:vMerge/>
          </w:tcPr>
          <w:p w14:paraId="51F5023F" w14:textId="77777777" w:rsidR="00FE4B72" w:rsidRPr="005A14FC" w:rsidRDefault="00FE4B72" w:rsidP="00462777">
            <w:pPr>
              <w:pStyle w:val="TableEntry"/>
              <w:rPr>
                <w:highlight w:val="cyan"/>
              </w:rPr>
            </w:pPr>
          </w:p>
        </w:tc>
        <w:tc>
          <w:tcPr>
            <w:tcW w:w="3130" w:type="dxa"/>
            <w:vAlign w:val="center"/>
          </w:tcPr>
          <w:p w14:paraId="3F641D14" w14:textId="77777777" w:rsidR="00FE4B72" w:rsidRPr="00C8479D" w:rsidRDefault="00566744" w:rsidP="00462777">
            <w:pPr>
              <w:pStyle w:val="TableEntry"/>
            </w:pPr>
            <w:hyperlink w:anchor="Medications_Option" w:history="1">
              <w:r w:rsidR="00FE4B72" w:rsidRPr="00C8479D">
                <w:rPr>
                  <w:rStyle w:val="Collegamentoipertestuale"/>
                </w:rPr>
                <w:t>Medications Option</w:t>
              </w:r>
            </w:hyperlink>
            <w:r w:rsidR="00FE4B72" w:rsidRPr="00C8479D">
              <w:t xml:space="preserve"> </w:t>
            </w:r>
            <w:r w:rsidR="00FE4B72" w:rsidRPr="00C8479D">
              <w:rPr>
                <w:vertAlign w:val="superscript"/>
              </w:rPr>
              <w:t>(1)</w:t>
            </w:r>
            <w:r w:rsidR="00FE4B72" w:rsidRPr="00C8479D">
              <w:t xml:space="preserve"> </w:t>
            </w:r>
          </w:p>
        </w:tc>
        <w:tc>
          <w:tcPr>
            <w:tcW w:w="3188" w:type="dxa"/>
          </w:tcPr>
          <w:p w14:paraId="7EBC5B35" w14:textId="6E8F4A33" w:rsidR="00FE4B72" w:rsidRPr="00C8479D" w:rsidRDefault="00FE4B72" w:rsidP="00462777">
            <w:pPr>
              <w:pStyle w:val="TableEntry"/>
            </w:pPr>
            <w:r w:rsidRPr="00C8479D">
              <w:t>PCC TF-X.2</w:t>
            </w:r>
            <w:r w:rsidR="00A210C7" w:rsidRPr="00C8479D">
              <w:t>.2</w:t>
            </w:r>
            <w:r w:rsidRPr="00C8479D">
              <w:t>.</w:t>
            </w:r>
            <w:r w:rsidR="00E41CE0" w:rsidRPr="00C8479D">
              <w:t>5</w:t>
            </w:r>
          </w:p>
        </w:tc>
      </w:tr>
      <w:tr w:rsidR="00FE4B72" w:rsidRPr="005A14FC" w14:paraId="15013117" w14:textId="77777777" w:rsidTr="007B5881">
        <w:trPr>
          <w:cantSplit/>
          <w:trHeight w:val="233"/>
          <w:jc w:val="center"/>
        </w:trPr>
        <w:tc>
          <w:tcPr>
            <w:tcW w:w="2891" w:type="dxa"/>
            <w:vMerge/>
          </w:tcPr>
          <w:p w14:paraId="04027549" w14:textId="77777777" w:rsidR="00FE4B72" w:rsidRPr="005A14FC" w:rsidRDefault="00FE4B72" w:rsidP="00462777">
            <w:pPr>
              <w:pStyle w:val="TableEntry"/>
              <w:rPr>
                <w:highlight w:val="cyan"/>
              </w:rPr>
            </w:pPr>
          </w:p>
        </w:tc>
        <w:tc>
          <w:tcPr>
            <w:tcW w:w="3130" w:type="dxa"/>
            <w:vAlign w:val="center"/>
          </w:tcPr>
          <w:p w14:paraId="6D5A2B36" w14:textId="77777777" w:rsidR="00FE4B72" w:rsidRPr="00C8479D" w:rsidRDefault="00566744" w:rsidP="00462777">
            <w:pPr>
              <w:pStyle w:val="TableEntry"/>
            </w:pPr>
            <w:hyperlink w:anchor="Immunizations_Option" w:history="1">
              <w:r w:rsidR="00FE4B72" w:rsidRPr="00C8479D">
                <w:rPr>
                  <w:rStyle w:val="Collegamentoipertestuale"/>
                </w:rPr>
                <w:t>Immunizations Option</w:t>
              </w:r>
            </w:hyperlink>
            <w:r w:rsidR="00FE4B72" w:rsidRPr="00C8479D">
              <w:t xml:space="preserve"> </w:t>
            </w:r>
            <w:r w:rsidR="00FE4B72" w:rsidRPr="00C8479D">
              <w:rPr>
                <w:vertAlign w:val="superscript"/>
              </w:rPr>
              <w:t xml:space="preserve">(1) </w:t>
            </w:r>
          </w:p>
        </w:tc>
        <w:tc>
          <w:tcPr>
            <w:tcW w:w="3188" w:type="dxa"/>
          </w:tcPr>
          <w:p w14:paraId="3738B193" w14:textId="4DCE5268" w:rsidR="00FE4B72" w:rsidRPr="00C8479D" w:rsidRDefault="00FE4B72" w:rsidP="00462777">
            <w:pPr>
              <w:pStyle w:val="TableEntry"/>
            </w:pPr>
            <w:r w:rsidRPr="00C8479D">
              <w:t>PCC TF-X.2</w:t>
            </w:r>
            <w:r w:rsidR="00A210C7" w:rsidRPr="00C8479D">
              <w:t>.2</w:t>
            </w:r>
            <w:r w:rsidRPr="00C8479D">
              <w:t>.</w:t>
            </w:r>
            <w:r w:rsidR="00E41CE0" w:rsidRPr="00C8479D">
              <w:t>6</w:t>
            </w:r>
          </w:p>
        </w:tc>
      </w:tr>
      <w:tr w:rsidR="00FE4B72" w:rsidRPr="005A14FC" w14:paraId="7285F956" w14:textId="77777777" w:rsidTr="007B5881">
        <w:trPr>
          <w:cantSplit/>
          <w:trHeight w:val="233"/>
          <w:jc w:val="center"/>
        </w:trPr>
        <w:tc>
          <w:tcPr>
            <w:tcW w:w="2891" w:type="dxa"/>
            <w:vMerge/>
          </w:tcPr>
          <w:p w14:paraId="69C50D47" w14:textId="77777777" w:rsidR="00FE4B72" w:rsidRPr="005A14FC" w:rsidRDefault="00FE4B72" w:rsidP="00462777">
            <w:pPr>
              <w:pStyle w:val="TableEntry"/>
              <w:rPr>
                <w:highlight w:val="cyan"/>
              </w:rPr>
            </w:pPr>
          </w:p>
        </w:tc>
        <w:tc>
          <w:tcPr>
            <w:tcW w:w="3130" w:type="dxa"/>
            <w:vAlign w:val="center"/>
          </w:tcPr>
          <w:p w14:paraId="479B5966" w14:textId="305640C1" w:rsidR="00FE4B72" w:rsidRPr="00C8479D" w:rsidRDefault="00566744" w:rsidP="00462777">
            <w:pPr>
              <w:pStyle w:val="TableEntry"/>
            </w:pPr>
            <w:hyperlink w:anchor="Professional_Services_Option" w:history="1">
              <w:r w:rsidR="00697A35" w:rsidRPr="00C8479D">
                <w:rPr>
                  <w:rStyle w:val="Collegamentoipertestuale"/>
                </w:rPr>
                <w:t>Pro</w:t>
              </w:r>
              <w:r w:rsidR="001A1D47">
                <w:rPr>
                  <w:rStyle w:val="Collegamentoipertestuale"/>
                </w:rPr>
                <w:t>cedure</w:t>
              </w:r>
              <w:r w:rsidR="009827F2">
                <w:rPr>
                  <w:rStyle w:val="Collegamentoipertestuale"/>
                </w:rPr>
                <w:t>s</w:t>
              </w:r>
              <w:r w:rsidR="00697A35" w:rsidRPr="00C8479D">
                <w:rPr>
                  <w:rStyle w:val="Collegamentoipertestuale"/>
                </w:rPr>
                <w:t xml:space="preserve"> </w:t>
              </w:r>
              <w:r w:rsidR="00FE4B72" w:rsidRPr="00C8479D">
                <w:rPr>
                  <w:rStyle w:val="Collegamentoipertestuale"/>
                </w:rPr>
                <w:t>Option</w:t>
              </w:r>
            </w:hyperlink>
            <w:r w:rsidR="00FE4B72" w:rsidRPr="00C8479D">
              <w:t xml:space="preserve"> </w:t>
            </w:r>
            <w:r w:rsidR="00FE4B72" w:rsidRPr="00C8479D">
              <w:rPr>
                <w:vertAlign w:val="superscript"/>
              </w:rPr>
              <w:t>(1)</w:t>
            </w:r>
            <w:r w:rsidR="00FE4B72" w:rsidRPr="00C8479D">
              <w:t xml:space="preserve"> </w:t>
            </w:r>
          </w:p>
        </w:tc>
        <w:tc>
          <w:tcPr>
            <w:tcW w:w="3188" w:type="dxa"/>
          </w:tcPr>
          <w:p w14:paraId="2DC17A85" w14:textId="3E714FB7" w:rsidR="00FE4B72" w:rsidRPr="00C8479D" w:rsidRDefault="00FE4B72" w:rsidP="00462777">
            <w:pPr>
              <w:pStyle w:val="TableEntry"/>
            </w:pPr>
            <w:r w:rsidRPr="00C8479D">
              <w:t>PCC TF-X.2</w:t>
            </w:r>
            <w:r w:rsidR="00A210C7" w:rsidRPr="00C8479D">
              <w:t>.2</w:t>
            </w:r>
            <w:r w:rsidRPr="00C8479D">
              <w:t>.</w:t>
            </w:r>
            <w:r w:rsidR="00E41CE0" w:rsidRPr="00C8479D">
              <w:t>7</w:t>
            </w:r>
          </w:p>
        </w:tc>
      </w:tr>
      <w:tr w:rsidR="00C561B8" w:rsidRPr="005A14FC" w14:paraId="1005CC80" w14:textId="77777777" w:rsidTr="007B5881">
        <w:trPr>
          <w:cantSplit/>
          <w:trHeight w:val="233"/>
          <w:jc w:val="center"/>
        </w:trPr>
        <w:tc>
          <w:tcPr>
            <w:tcW w:w="2891" w:type="dxa"/>
            <w:vMerge/>
          </w:tcPr>
          <w:p w14:paraId="6F14BA5C" w14:textId="77777777" w:rsidR="00C561B8" w:rsidRPr="005A14FC" w:rsidRDefault="00C561B8" w:rsidP="00C561B8">
            <w:pPr>
              <w:pStyle w:val="TableEntry"/>
              <w:rPr>
                <w:highlight w:val="cyan"/>
              </w:rPr>
            </w:pPr>
          </w:p>
        </w:tc>
        <w:tc>
          <w:tcPr>
            <w:tcW w:w="3130" w:type="dxa"/>
            <w:vAlign w:val="center"/>
          </w:tcPr>
          <w:p w14:paraId="093E5C3A" w14:textId="39C53E76" w:rsidR="00C561B8" w:rsidRDefault="00566744" w:rsidP="00C561B8">
            <w:pPr>
              <w:pStyle w:val="TableEntry"/>
            </w:pPr>
            <w:hyperlink w:anchor="_X.2.2.8_Encounters_Option" w:history="1">
              <w:r w:rsidR="00C561B8">
                <w:rPr>
                  <w:rStyle w:val="Collegamentoipertestuale"/>
                </w:rPr>
                <w:t>Encounters</w:t>
              </w:r>
              <w:r w:rsidR="00C561B8" w:rsidRPr="00C8479D">
                <w:rPr>
                  <w:rStyle w:val="Collegamentoipertestuale"/>
                </w:rPr>
                <w:t xml:space="preserve"> Option</w:t>
              </w:r>
            </w:hyperlink>
            <w:r w:rsidR="00C561B8" w:rsidRPr="00C8479D">
              <w:t xml:space="preserve"> </w:t>
            </w:r>
            <w:r w:rsidR="00C561B8" w:rsidRPr="00C8479D">
              <w:rPr>
                <w:vertAlign w:val="superscript"/>
              </w:rPr>
              <w:t>(1)</w:t>
            </w:r>
            <w:r w:rsidR="00C561B8" w:rsidRPr="00C8479D">
              <w:t xml:space="preserve"> </w:t>
            </w:r>
          </w:p>
        </w:tc>
        <w:tc>
          <w:tcPr>
            <w:tcW w:w="3188" w:type="dxa"/>
          </w:tcPr>
          <w:p w14:paraId="3864D9D7" w14:textId="1EDB0070" w:rsidR="00C561B8" w:rsidRPr="00C8479D" w:rsidRDefault="00C561B8" w:rsidP="00C561B8">
            <w:pPr>
              <w:pStyle w:val="TableEntry"/>
            </w:pPr>
            <w:r w:rsidRPr="00C8479D">
              <w:t>PCC TF-X.2.2.</w:t>
            </w:r>
            <w:r>
              <w:t>8</w:t>
            </w:r>
          </w:p>
        </w:tc>
      </w:tr>
      <w:tr w:rsidR="003F17CE" w:rsidRPr="005A14FC" w14:paraId="333AFF30" w14:textId="77777777" w:rsidTr="00D25804">
        <w:trPr>
          <w:cantSplit/>
          <w:trHeight w:val="233"/>
          <w:jc w:val="center"/>
        </w:trPr>
        <w:tc>
          <w:tcPr>
            <w:tcW w:w="2891" w:type="dxa"/>
            <w:vMerge/>
          </w:tcPr>
          <w:p w14:paraId="25B826CD" w14:textId="77777777" w:rsidR="003F17CE" w:rsidRPr="005A14FC" w:rsidRDefault="003F17CE" w:rsidP="003F17CE">
            <w:pPr>
              <w:pStyle w:val="TableEntry"/>
              <w:rPr>
                <w:highlight w:val="cyan"/>
              </w:rPr>
            </w:pPr>
          </w:p>
        </w:tc>
        <w:tc>
          <w:tcPr>
            <w:tcW w:w="3130" w:type="dxa"/>
          </w:tcPr>
          <w:p w14:paraId="24B55DEA" w14:textId="7E4EACE6" w:rsidR="003F17CE" w:rsidRPr="00C8479D" w:rsidRDefault="00566744" w:rsidP="003F17CE">
            <w:pPr>
              <w:pStyle w:val="TableEntry"/>
              <w:rPr>
                <w:strike/>
              </w:rPr>
            </w:pPr>
            <w:hyperlink w:anchor="_X.2.2.8_Provenance_Option" w:history="1">
              <w:r w:rsidR="00697A35" w:rsidRPr="009827F2">
                <w:rPr>
                  <w:rStyle w:val="Collegamentoipertestuale"/>
                </w:rPr>
                <w:t>Provenance Option</w:t>
              </w:r>
            </w:hyperlink>
            <w:r w:rsidR="00697A35" w:rsidRPr="00C8479D">
              <w:t xml:space="preserve"> </w:t>
            </w:r>
          </w:p>
        </w:tc>
        <w:tc>
          <w:tcPr>
            <w:tcW w:w="3188" w:type="dxa"/>
          </w:tcPr>
          <w:p w14:paraId="5CE0B2DF" w14:textId="70387118" w:rsidR="003F17CE" w:rsidRPr="00C8479D" w:rsidRDefault="00697A35" w:rsidP="003F17CE">
            <w:pPr>
              <w:pStyle w:val="TableEntry"/>
              <w:rPr>
                <w:strike/>
              </w:rPr>
            </w:pPr>
            <w:r w:rsidRPr="00C8479D">
              <w:t>PCC TF-X.2.2.</w:t>
            </w:r>
            <w:r w:rsidR="00C561B8">
              <w:t>9</w:t>
            </w:r>
          </w:p>
        </w:tc>
      </w:tr>
    </w:tbl>
    <w:p w14:paraId="6EF11303" w14:textId="195661E3" w:rsidR="009D6A32" w:rsidRPr="00D875D3" w:rsidRDefault="00DA1854" w:rsidP="00D25804">
      <w:pPr>
        <w:pStyle w:val="Note"/>
        <w:numPr>
          <w:ilvl w:val="0"/>
          <w:numId w:val="14"/>
        </w:numPr>
        <w:tabs>
          <w:tab w:val="clear" w:pos="720"/>
          <w:tab w:val="left" w:pos="567"/>
        </w:tabs>
        <w:ind w:left="567" w:hanging="380"/>
      </w:pPr>
      <w:r w:rsidRPr="00D875D3">
        <w:t>Note:</w:t>
      </w:r>
      <w:r w:rsidR="000C5467" w:rsidRPr="00D875D3">
        <w:t xml:space="preserve"> </w:t>
      </w:r>
      <w:r w:rsidR="00831826" w:rsidRPr="00D875D3">
        <w:t xml:space="preserve">At least one of these options shall be supported by the </w:t>
      </w:r>
      <w:r w:rsidR="00DD692F">
        <w:t xml:space="preserve">related </w:t>
      </w:r>
      <w:r w:rsidR="00831826" w:rsidRPr="00D875D3">
        <w:t>Actor</w:t>
      </w:r>
    </w:p>
    <w:p w14:paraId="3DBA2A8B" w14:textId="77777777" w:rsidR="00D97B29" w:rsidRPr="00D97B29" w:rsidRDefault="00D97B29" w:rsidP="00785F2B">
      <w:pPr>
        <w:pStyle w:val="Corpotesto"/>
      </w:pPr>
    </w:p>
    <w:p w14:paraId="605426C3" w14:textId="692804E5" w:rsidR="00A210C7" w:rsidRPr="00D875D3" w:rsidRDefault="00A210C7" w:rsidP="00A210C7">
      <w:pPr>
        <w:pStyle w:val="Titolo3"/>
        <w:numPr>
          <w:ilvl w:val="0"/>
          <w:numId w:val="0"/>
        </w:numPr>
        <w:ind w:left="720" w:hanging="720"/>
        <w:rPr>
          <w:noProof w:val="0"/>
        </w:rPr>
      </w:pPr>
      <w:bookmarkStart w:id="44" w:name="_Toc481504232"/>
      <w:r w:rsidRPr="00D875D3">
        <w:rPr>
          <w:noProof w:val="0"/>
        </w:rPr>
        <w:t>X.2.1 Clinical Data Consumer</w:t>
      </w:r>
      <w:r>
        <w:rPr>
          <w:noProof w:val="0"/>
        </w:rPr>
        <w:t xml:space="preserve"> Options</w:t>
      </w:r>
      <w:bookmarkEnd w:id="44"/>
    </w:p>
    <w:p w14:paraId="730F6BDD" w14:textId="1BA71DDA" w:rsidR="00CF283F" w:rsidRPr="00D875D3" w:rsidRDefault="00323461" w:rsidP="00C86339">
      <w:pPr>
        <w:pStyle w:val="Titolo4"/>
        <w:numPr>
          <w:ilvl w:val="0"/>
          <w:numId w:val="0"/>
        </w:numPr>
      </w:pPr>
      <w:bookmarkStart w:id="45" w:name="_Toc481504233"/>
      <w:r w:rsidRPr="00D875D3">
        <w:t>X.2</w:t>
      </w:r>
      <w:r w:rsidR="00A210C7">
        <w:t>.1</w:t>
      </w:r>
      <w:r w:rsidRPr="00D875D3">
        <w:t xml:space="preserve">.1 </w:t>
      </w:r>
      <w:bookmarkStart w:id="46" w:name="_Toc201470987"/>
      <w:r w:rsidR="00777F09">
        <w:t>Simple Observation</w:t>
      </w:r>
      <w:r w:rsidR="0052127A" w:rsidRPr="00D875D3">
        <w:t>s Option</w:t>
      </w:r>
      <w:bookmarkEnd w:id="45"/>
      <w:bookmarkEnd w:id="46"/>
    </w:p>
    <w:p w14:paraId="1E95B4E7" w14:textId="49C61872" w:rsidR="004F2526" w:rsidRDefault="0052127A" w:rsidP="0052127A">
      <w:pPr>
        <w:pStyle w:val="Corpotesto"/>
      </w:pPr>
      <w:r w:rsidRPr="00D875D3">
        <w:t xml:space="preserve">A Clinical Data Consumer that implements the </w:t>
      </w:r>
      <w:r w:rsidR="00680B39" w:rsidRPr="00680B39">
        <w:t>Simple Observations</w:t>
      </w:r>
      <w:r w:rsidRPr="00D875D3">
        <w:t xml:space="preserve"> Option </w:t>
      </w:r>
      <w:r w:rsidR="00AF3848" w:rsidRPr="00D875D3">
        <w:t>performs</w:t>
      </w:r>
      <w:r w:rsidRPr="00D875D3">
        <w:t xml:space="preserve"> the </w:t>
      </w:r>
      <w:r w:rsidR="007B5881" w:rsidRPr="00523756">
        <w:t>Mobile Query Existing Data</w:t>
      </w:r>
      <w:r w:rsidR="00523756" w:rsidRPr="00523756" w:rsidDel="00523756">
        <w:t xml:space="preserve"> </w:t>
      </w:r>
      <w:r w:rsidRPr="00D875D3">
        <w:t xml:space="preserve">transaction using the </w:t>
      </w:r>
      <w:r w:rsidR="004F2526" w:rsidRPr="00D875D3">
        <w:t xml:space="preserve">vocabulary </w:t>
      </w:r>
      <w:r w:rsidRPr="00D875D3">
        <w:t xml:space="preserve">specified </w:t>
      </w:r>
      <w:r w:rsidR="004F2526" w:rsidRPr="00D875D3">
        <w:t xml:space="preserve">for </w:t>
      </w:r>
      <w:r w:rsidR="004F2526" w:rsidRPr="00680B39">
        <w:t xml:space="preserve">Simple Observations </w:t>
      </w:r>
      <w:r w:rsidR="004F2526" w:rsidRPr="00D875D3">
        <w:t xml:space="preserve">in PCC-Y in section </w:t>
      </w:r>
      <w:r w:rsidR="007664E0">
        <w:t xml:space="preserve">PCC TF-2: </w:t>
      </w:r>
      <w:r w:rsidR="007664E0" w:rsidRPr="007664E0">
        <w:t>3.Y.4.1.2</w:t>
      </w:r>
      <w:r w:rsidR="007664E0">
        <w:t xml:space="preserve"> “Message Semantics”.</w:t>
      </w:r>
      <w:r w:rsidR="007664E0" w:rsidRPr="007664E0">
        <w:t xml:space="preserve"> </w:t>
      </w:r>
    </w:p>
    <w:p w14:paraId="62854989" w14:textId="2FEA5D65" w:rsidR="00FA6AEA" w:rsidRPr="00C80F7F" w:rsidRDefault="00FA6AEA" w:rsidP="00D25804">
      <w:pPr>
        <w:pStyle w:val="Titolo4"/>
        <w:numPr>
          <w:ilvl w:val="0"/>
          <w:numId w:val="0"/>
        </w:numPr>
        <w:ind w:left="864" w:hanging="864"/>
      </w:pPr>
      <w:bookmarkStart w:id="47" w:name="_Toc201470988"/>
      <w:bookmarkStart w:id="48" w:name="_Toc481504234"/>
      <w:bookmarkStart w:id="49" w:name="Problems_and_Allergies_Option"/>
      <w:r w:rsidRPr="00D875D3">
        <w:t>X.2</w:t>
      </w:r>
      <w:r w:rsidR="00A210C7">
        <w:t>.1</w:t>
      </w:r>
      <w:r w:rsidRPr="00D875D3">
        <w:t>.</w:t>
      </w:r>
      <w:r w:rsidRPr="00C80F7F">
        <w:t xml:space="preserve">2 Allergies </w:t>
      </w:r>
      <w:r w:rsidR="00697A35" w:rsidRPr="00C80F7F">
        <w:t xml:space="preserve">and Intolerances </w:t>
      </w:r>
      <w:r w:rsidRPr="00C80F7F">
        <w:t>Option</w:t>
      </w:r>
      <w:bookmarkEnd w:id="47"/>
      <w:bookmarkEnd w:id="48"/>
    </w:p>
    <w:p w14:paraId="3D98F52A" w14:textId="7ECD9F13" w:rsidR="00AF3848" w:rsidRPr="00C5356B" w:rsidRDefault="00AF3848" w:rsidP="00AF3848">
      <w:pPr>
        <w:pStyle w:val="Corpotesto"/>
      </w:pPr>
      <w:bookmarkStart w:id="50" w:name="_Toc201470989"/>
      <w:bookmarkStart w:id="51" w:name="Diagnostic_Data_Option"/>
      <w:bookmarkEnd w:id="49"/>
      <w:r w:rsidRPr="00C80F7F">
        <w:t>A Clinical Data Consumer</w:t>
      </w:r>
      <w:r w:rsidRPr="00C5356B">
        <w:t xml:space="preserve"> that implements the </w:t>
      </w:r>
      <w:r w:rsidR="00697A35" w:rsidRPr="00697A35">
        <w:t xml:space="preserve">Allergies and Intolerances </w:t>
      </w:r>
      <w:r w:rsidRPr="00C5356B">
        <w:t xml:space="preserve">Option performs the </w:t>
      </w:r>
      <w:r w:rsidR="00276298" w:rsidRPr="00523756">
        <w:t>Mobile Query Existing Data</w:t>
      </w:r>
      <w:r w:rsidR="00276298" w:rsidRPr="00523756" w:rsidDel="00523756">
        <w:t xml:space="preserve"> </w:t>
      </w:r>
      <w:r w:rsidRPr="00C5356B">
        <w:t xml:space="preserve">transaction using the </w:t>
      </w:r>
      <w:r w:rsidR="004F2526" w:rsidRPr="00D875D3">
        <w:t xml:space="preserve">vocabulary specified for </w:t>
      </w:r>
      <w:r w:rsidR="003C40B0" w:rsidRPr="00697A35">
        <w:t>Allergies and Intolerances</w:t>
      </w:r>
      <w:r w:rsidR="004F2526" w:rsidRPr="00680B39">
        <w:t xml:space="preserve"> </w:t>
      </w:r>
      <w:r w:rsidR="004F2526"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p>
    <w:p w14:paraId="520D1C34" w14:textId="5DB24D75" w:rsidR="00697A35" w:rsidRPr="00C80F7F" w:rsidRDefault="00697A35" w:rsidP="00697A35">
      <w:pPr>
        <w:pStyle w:val="Titolo4"/>
        <w:numPr>
          <w:ilvl w:val="0"/>
          <w:numId w:val="0"/>
        </w:numPr>
        <w:ind w:left="864" w:hanging="864"/>
      </w:pPr>
      <w:bookmarkStart w:id="52" w:name="_Toc481504235"/>
      <w:r w:rsidRPr="00C80F7F">
        <w:t>X.2.1.</w:t>
      </w:r>
      <w:r w:rsidR="00E41CE0" w:rsidRPr="00C80F7F">
        <w:t>3</w:t>
      </w:r>
      <w:r w:rsidRPr="00C80F7F">
        <w:t xml:space="preserve"> </w:t>
      </w:r>
      <w:r w:rsidR="00283FF0">
        <w:t>Condition</w:t>
      </w:r>
      <w:r w:rsidR="003A58CE">
        <w:t>s</w:t>
      </w:r>
      <w:r w:rsidRPr="00C80F7F">
        <w:t xml:space="preserve"> Option</w:t>
      </w:r>
      <w:bookmarkEnd w:id="52"/>
    </w:p>
    <w:p w14:paraId="5BFFE209" w14:textId="3D9FACC0" w:rsidR="00697A35" w:rsidRPr="00C5356B" w:rsidRDefault="00697A35" w:rsidP="00697A35">
      <w:pPr>
        <w:pStyle w:val="Corpotesto"/>
      </w:pPr>
      <w:r w:rsidRPr="00C80F7F">
        <w:t xml:space="preserve">A Clinical Data Consumer that implements the </w:t>
      </w:r>
      <w:r w:rsidR="00283FF0">
        <w:t>Condition</w:t>
      </w:r>
      <w:r w:rsidR="003A58CE">
        <w:t>s</w:t>
      </w:r>
      <w:r w:rsidR="00283FF0" w:rsidRPr="00C80F7F">
        <w:t xml:space="preserve"> </w:t>
      </w:r>
      <w:r w:rsidRPr="00C80F7F">
        <w:t xml:space="preserve">Option </w:t>
      </w:r>
      <w:r w:rsidR="003C40B0" w:rsidRPr="00C5356B">
        <w:t xml:space="preserve">performs the </w:t>
      </w:r>
      <w:r w:rsidR="003C40B0" w:rsidRPr="00523756">
        <w:t>Mobile Query Existing Data</w:t>
      </w:r>
      <w:r w:rsidR="003C40B0" w:rsidRPr="00523756" w:rsidDel="00523756">
        <w:t xml:space="preserve"> </w:t>
      </w:r>
      <w:r w:rsidR="003C40B0" w:rsidRPr="00C5356B">
        <w:t xml:space="preserve">transaction using the </w:t>
      </w:r>
      <w:r w:rsidR="003C40B0" w:rsidRPr="00D875D3">
        <w:t xml:space="preserve">vocabulary specified for </w:t>
      </w:r>
      <w:r w:rsidR="003C40B0" w:rsidRPr="00C80F7F">
        <w:t xml:space="preserve">Problems </w:t>
      </w:r>
      <w:r w:rsidR="003C40B0"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r w:rsidR="007664E0" w:rsidRPr="007664E0">
        <w:t xml:space="preserve"> </w:t>
      </w:r>
      <w:r w:rsidRPr="00C5356B">
        <w:t xml:space="preserve"> </w:t>
      </w:r>
    </w:p>
    <w:p w14:paraId="267A3AB6" w14:textId="2A60DED1" w:rsidR="00FA6AEA" w:rsidRPr="00C5356B" w:rsidRDefault="00FA6AEA" w:rsidP="00D25804">
      <w:pPr>
        <w:pStyle w:val="Titolo4"/>
        <w:numPr>
          <w:ilvl w:val="0"/>
          <w:numId w:val="0"/>
        </w:numPr>
        <w:ind w:left="864" w:hanging="864"/>
      </w:pPr>
      <w:bookmarkStart w:id="53" w:name="_Toc481504236"/>
      <w:r w:rsidRPr="00C5356B">
        <w:t>X.2.</w:t>
      </w:r>
      <w:r w:rsidR="00A210C7">
        <w:t>1.</w:t>
      </w:r>
      <w:r w:rsidR="00E41CE0">
        <w:t>4</w:t>
      </w:r>
      <w:r w:rsidR="00E41CE0" w:rsidRPr="00C5356B">
        <w:t xml:space="preserve"> </w:t>
      </w:r>
      <w:r w:rsidRPr="00C5356B">
        <w:t>Diagnostic Results Option</w:t>
      </w:r>
      <w:bookmarkEnd w:id="50"/>
      <w:bookmarkEnd w:id="53"/>
    </w:p>
    <w:p w14:paraId="3A136E7E" w14:textId="27E85EA2" w:rsidR="00AF3848" w:rsidRPr="00C5356B" w:rsidRDefault="00AF3848" w:rsidP="00AF3848">
      <w:pPr>
        <w:pStyle w:val="Corpotesto"/>
      </w:pPr>
      <w:bookmarkStart w:id="54" w:name="_Toc201470990"/>
      <w:bookmarkStart w:id="55" w:name="Medications_Option"/>
      <w:bookmarkEnd w:id="51"/>
      <w:r w:rsidRPr="00C5356B">
        <w:t xml:space="preserve">A Clinical Data Consumer that implements the Diagnostic Results Option </w:t>
      </w:r>
      <w:r w:rsidR="003C40B0" w:rsidRPr="00C5356B">
        <w:t xml:space="preserve">performs the </w:t>
      </w:r>
      <w:r w:rsidR="003C40B0" w:rsidRPr="00523756">
        <w:t>Mobile Query Existing Data</w:t>
      </w:r>
      <w:r w:rsidR="003C40B0" w:rsidRPr="00523756" w:rsidDel="00523756">
        <w:t xml:space="preserve"> </w:t>
      </w:r>
      <w:r w:rsidR="003C40B0" w:rsidRPr="00C5356B">
        <w:t xml:space="preserve">transaction using the </w:t>
      </w:r>
      <w:r w:rsidR="003C40B0" w:rsidRPr="00D875D3">
        <w:t xml:space="preserve">vocabulary specified for </w:t>
      </w:r>
      <w:r w:rsidR="003C40B0" w:rsidRPr="00C5356B">
        <w:t xml:space="preserve">Diagnostic Results </w:t>
      </w:r>
      <w:r w:rsidR="003C40B0"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p>
    <w:p w14:paraId="2498C7A7" w14:textId="6A342159" w:rsidR="00FA6AEA" w:rsidRPr="00C5356B" w:rsidRDefault="00FA6AEA" w:rsidP="00D25804">
      <w:pPr>
        <w:pStyle w:val="Titolo4"/>
        <w:numPr>
          <w:ilvl w:val="0"/>
          <w:numId w:val="0"/>
        </w:numPr>
        <w:ind w:left="864" w:hanging="864"/>
      </w:pPr>
      <w:bookmarkStart w:id="56" w:name="_Toc481504237"/>
      <w:r w:rsidRPr="00C5356B">
        <w:lastRenderedPageBreak/>
        <w:t>X.2.</w:t>
      </w:r>
      <w:r w:rsidR="00A210C7">
        <w:t>1.</w:t>
      </w:r>
      <w:r w:rsidR="00E41CE0">
        <w:t>5</w:t>
      </w:r>
      <w:r w:rsidR="00E41CE0" w:rsidRPr="00C5356B">
        <w:t xml:space="preserve"> </w:t>
      </w:r>
      <w:r w:rsidRPr="00C5356B">
        <w:t>Medications Option</w:t>
      </w:r>
      <w:bookmarkEnd w:id="54"/>
      <w:bookmarkEnd w:id="56"/>
    </w:p>
    <w:p w14:paraId="7E0BBF74" w14:textId="04D8DED0" w:rsidR="00AF3848" w:rsidRPr="00C5356B" w:rsidRDefault="00AF3848" w:rsidP="00AF3848">
      <w:pPr>
        <w:pStyle w:val="Corpotesto"/>
      </w:pPr>
      <w:bookmarkStart w:id="57" w:name="_Toc201470991"/>
      <w:bookmarkStart w:id="58" w:name="Immunizations_Option"/>
      <w:bookmarkEnd w:id="55"/>
      <w:r w:rsidRPr="00C5356B">
        <w:t xml:space="preserve">A Clinical Data Consumer that implements the Medications Option </w:t>
      </w:r>
      <w:r w:rsidR="003C40B0" w:rsidRPr="00C5356B">
        <w:t xml:space="preserve">performs the </w:t>
      </w:r>
      <w:r w:rsidR="003C40B0" w:rsidRPr="00523756">
        <w:t>Mobile Query Existing Data</w:t>
      </w:r>
      <w:r w:rsidR="003C40B0" w:rsidRPr="00523756" w:rsidDel="00523756">
        <w:t xml:space="preserve"> </w:t>
      </w:r>
      <w:r w:rsidR="003C40B0" w:rsidRPr="00C5356B">
        <w:t xml:space="preserve">transaction using the </w:t>
      </w:r>
      <w:r w:rsidR="003C40B0" w:rsidRPr="00D875D3">
        <w:t xml:space="preserve">vocabulary specified for </w:t>
      </w:r>
      <w:r w:rsidR="003C40B0" w:rsidRPr="00C5356B">
        <w:t xml:space="preserve">Medications </w:t>
      </w:r>
      <w:r w:rsidR="003C40B0"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r w:rsidR="007664E0" w:rsidRPr="007664E0">
        <w:t xml:space="preserve"> </w:t>
      </w:r>
      <w:r w:rsidRPr="00C5356B">
        <w:t xml:space="preserve"> </w:t>
      </w:r>
    </w:p>
    <w:p w14:paraId="168C1134" w14:textId="605E3A94" w:rsidR="00FA6AEA" w:rsidRPr="00C5356B" w:rsidRDefault="00FA6AEA" w:rsidP="00D25804">
      <w:pPr>
        <w:pStyle w:val="Titolo4"/>
        <w:numPr>
          <w:ilvl w:val="0"/>
          <w:numId w:val="0"/>
        </w:numPr>
        <w:ind w:left="864" w:hanging="864"/>
      </w:pPr>
      <w:bookmarkStart w:id="59" w:name="_Toc481504238"/>
      <w:r w:rsidRPr="00C5356B">
        <w:t>X.2.</w:t>
      </w:r>
      <w:r w:rsidR="00A210C7">
        <w:t>1.</w:t>
      </w:r>
      <w:r w:rsidR="00E41CE0">
        <w:t>6</w:t>
      </w:r>
      <w:r w:rsidR="00E41CE0" w:rsidRPr="00C5356B">
        <w:t xml:space="preserve"> </w:t>
      </w:r>
      <w:r w:rsidRPr="00C5356B">
        <w:t>Immunizations Option</w:t>
      </w:r>
      <w:bookmarkEnd w:id="57"/>
      <w:bookmarkEnd w:id="59"/>
    </w:p>
    <w:p w14:paraId="3CA2A3EF" w14:textId="22489225" w:rsidR="00AF3848" w:rsidRPr="00C5356B" w:rsidRDefault="00AF3848" w:rsidP="00AF3848">
      <w:pPr>
        <w:pStyle w:val="Corpotesto"/>
      </w:pPr>
      <w:bookmarkStart w:id="60" w:name="_Toc201470992"/>
      <w:bookmarkStart w:id="61" w:name="Professional_Services_Option"/>
      <w:bookmarkEnd w:id="58"/>
      <w:r w:rsidRPr="00C5356B">
        <w:t xml:space="preserve">A Clinical Data Consumer that implements the Immunizations Option </w:t>
      </w:r>
      <w:r w:rsidR="003C40B0" w:rsidRPr="00C5356B">
        <w:t xml:space="preserve">performs the </w:t>
      </w:r>
      <w:r w:rsidR="003C40B0" w:rsidRPr="00523756">
        <w:t>Mobile Query Existing Data</w:t>
      </w:r>
      <w:r w:rsidR="003C40B0" w:rsidRPr="00523756" w:rsidDel="00523756">
        <w:t xml:space="preserve"> </w:t>
      </w:r>
      <w:r w:rsidR="003C40B0" w:rsidRPr="00C5356B">
        <w:t xml:space="preserve">transaction using the </w:t>
      </w:r>
      <w:r w:rsidR="003C40B0" w:rsidRPr="00D875D3">
        <w:t xml:space="preserve">vocabulary specified for </w:t>
      </w:r>
      <w:r w:rsidR="003C40B0" w:rsidRPr="00C5356B">
        <w:t xml:space="preserve">Immunizations </w:t>
      </w:r>
      <w:r w:rsidR="003C40B0"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p>
    <w:p w14:paraId="4A08CCD3" w14:textId="07EF5DF6" w:rsidR="00FA6AEA" w:rsidRPr="00C5356B" w:rsidRDefault="00FA6AEA" w:rsidP="00D25804">
      <w:pPr>
        <w:pStyle w:val="Titolo4"/>
        <w:numPr>
          <w:ilvl w:val="0"/>
          <w:numId w:val="0"/>
        </w:numPr>
        <w:ind w:left="864" w:hanging="864"/>
      </w:pPr>
      <w:bookmarkStart w:id="62" w:name="_Toc481504239"/>
      <w:r w:rsidRPr="00C5356B">
        <w:t>X.2.</w:t>
      </w:r>
      <w:r w:rsidR="00A210C7">
        <w:t>1.</w:t>
      </w:r>
      <w:r w:rsidR="00E41CE0">
        <w:t>7</w:t>
      </w:r>
      <w:r w:rsidR="00E41CE0" w:rsidRPr="00C5356B">
        <w:t xml:space="preserve"> </w:t>
      </w:r>
      <w:r w:rsidR="00697A35" w:rsidRPr="00C80F7F">
        <w:t>P</w:t>
      </w:r>
      <w:r w:rsidR="00091539">
        <w:t>rocedure</w:t>
      </w:r>
      <w:r w:rsidR="00697A35" w:rsidRPr="00C80F7F">
        <w:t xml:space="preserve">s </w:t>
      </w:r>
      <w:r w:rsidRPr="00C80F7F">
        <w:t>Option</w:t>
      </w:r>
      <w:bookmarkEnd w:id="60"/>
      <w:bookmarkEnd w:id="62"/>
    </w:p>
    <w:bookmarkEnd w:id="61"/>
    <w:p w14:paraId="28DE6750" w14:textId="62218DE2" w:rsidR="00C93D2D" w:rsidRDefault="00AF3848" w:rsidP="00AF3848">
      <w:pPr>
        <w:pStyle w:val="Corpotesto"/>
      </w:pPr>
      <w:r w:rsidRPr="00C5356B">
        <w:t xml:space="preserve">A Clinical Data Consumer that implements the </w:t>
      </w:r>
      <w:r w:rsidR="00697A35" w:rsidRPr="00697A35">
        <w:t>Pro</w:t>
      </w:r>
      <w:r w:rsidR="00091539">
        <w:t>cedure</w:t>
      </w:r>
      <w:r w:rsidR="00697A35" w:rsidRPr="00697A35">
        <w:t xml:space="preserve">s </w:t>
      </w:r>
      <w:r w:rsidRPr="00C5356B">
        <w:t xml:space="preserve">Option </w:t>
      </w:r>
      <w:r w:rsidR="003C40B0" w:rsidRPr="00C5356B">
        <w:t xml:space="preserve">performs the </w:t>
      </w:r>
      <w:r w:rsidR="003C40B0" w:rsidRPr="00523756">
        <w:t>Mobile Query Existing Data</w:t>
      </w:r>
      <w:r w:rsidR="003C40B0" w:rsidRPr="00523756" w:rsidDel="00523756">
        <w:t xml:space="preserve"> </w:t>
      </w:r>
      <w:r w:rsidR="003C40B0" w:rsidRPr="00C5356B">
        <w:t xml:space="preserve">transaction using the </w:t>
      </w:r>
      <w:r w:rsidR="003C40B0" w:rsidRPr="00D875D3">
        <w:t xml:space="preserve">vocabulary specified for </w:t>
      </w:r>
      <w:r w:rsidR="003C40B0" w:rsidRPr="00697A35">
        <w:t>Pro</w:t>
      </w:r>
      <w:r w:rsidR="00091539">
        <w:t>cedures</w:t>
      </w:r>
      <w:r w:rsidR="003C40B0" w:rsidRPr="00697A35">
        <w:t xml:space="preserve"> </w:t>
      </w:r>
      <w:r w:rsidR="003C40B0"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r w:rsidR="007664E0" w:rsidRPr="007664E0">
        <w:t xml:space="preserve"> </w:t>
      </w:r>
      <w:r w:rsidRPr="00D875D3">
        <w:t xml:space="preserve"> </w:t>
      </w:r>
    </w:p>
    <w:p w14:paraId="3B29C1C0" w14:textId="6C3FFED7" w:rsidR="00CD79FE" w:rsidRPr="00C5356B" w:rsidRDefault="00CD79FE" w:rsidP="00CD79FE">
      <w:pPr>
        <w:pStyle w:val="Titolo4"/>
        <w:numPr>
          <w:ilvl w:val="0"/>
          <w:numId w:val="0"/>
        </w:numPr>
        <w:ind w:left="864" w:hanging="864"/>
      </w:pPr>
      <w:bookmarkStart w:id="63" w:name="_X.2.1.8_Provenance_Option"/>
      <w:bookmarkStart w:id="64" w:name="_X.2.1.8_Encounters_Option"/>
      <w:bookmarkStart w:id="65" w:name="_Toc481504240"/>
      <w:bookmarkEnd w:id="63"/>
      <w:bookmarkEnd w:id="64"/>
      <w:r w:rsidRPr="00C5356B">
        <w:t>X.2.</w:t>
      </w:r>
      <w:r>
        <w:t>1.8</w:t>
      </w:r>
      <w:r w:rsidRPr="00C5356B">
        <w:t xml:space="preserve"> </w:t>
      </w:r>
      <w:r>
        <w:t>Encounters</w:t>
      </w:r>
      <w:r w:rsidRPr="00C80F7F">
        <w:t xml:space="preserve"> Option</w:t>
      </w:r>
      <w:bookmarkEnd w:id="65"/>
    </w:p>
    <w:p w14:paraId="4BFAC44E" w14:textId="0B9C0490" w:rsidR="00CD79FE" w:rsidRDefault="00CD79FE" w:rsidP="00CD79FE">
      <w:pPr>
        <w:pStyle w:val="Corpotesto"/>
      </w:pPr>
      <w:r w:rsidRPr="00C5356B">
        <w:t xml:space="preserve">A Clinical Data Consumer that implements the </w:t>
      </w:r>
      <w:r>
        <w:t>Encounters</w:t>
      </w:r>
      <w:r w:rsidRPr="00697A35">
        <w:t xml:space="preserve"> </w:t>
      </w:r>
      <w:r w:rsidRPr="00C5356B">
        <w:t xml:space="preserve">Option performs the </w:t>
      </w:r>
      <w:r w:rsidRPr="00523756">
        <w:t>Mobile Query Existing Data</w:t>
      </w:r>
      <w:r w:rsidRPr="00523756" w:rsidDel="00523756">
        <w:t xml:space="preserve"> </w:t>
      </w:r>
      <w:r w:rsidRPr="00C5356B">
        <w:t xml:space="preserve">transaction using the </w:t>
      </w:r>
      <w:r w:rsidRPr="00D875D3">
        <w:t xml:space="preserve">vocabulary specified for </w:t>
      </w:r>
      <w:r>
        <w:t>Encounters</w:t>
      </w:r>
      <w:r w:rsidRPr="00697A35">
        <w:t xml:space="preserve"> </w:t>
      </w:r>
      <w:r w:rsidRPr="00D875D3">
        <w:t xml:space="preserve">in PCC-Y in section </w:t>
      </w:r>
      <w:r>
        <w:t xml:space="preserve">PCC TF-2: </w:t>
      </w:r>
      <w:r w:rsidRPr="007664E0">
        <w:t>3.Y.4.1.2</w:t>
      </w:r>
      <w:r>
        <w:t xml:space="preserve"> “Message Semantics”.</w:t>
      </w:r>
      <w:r w:rsidRPr="007664E0">
        <w:t xml:space="preserve"> </w:t>
      </w:r>
      <w:r w:rsidRPr="00D875D3">
        <w:t xml:space="preserve"> </w:t>
      </w:r>
    </w:p>
    <w:p w14:paraId="779A179D" w14:textId="15DFB4F9" w:rsidR="00C86339" w:rsidRPr="00C5356B" w:rsidRDefault="00C86339" w:rsidP="00C86339">
      <w:pPr>
        <w:pStyle w:val="Titolo4"/>
        <w:numPr>
          <w:ilvl w:val="0"/>
          <w:numId w:val="0"/>
        </w:numPr>
        <w:ind w:left="864" w:hanging="864"/>
      </w:pPr>
      <w:bookmarkStart w:id="66" w:name="_Toc481504241"/>
      <w:r w:rsidRPr="00C5356B">
        <w:t>X.2</w:t>
      </w:r>
      <w:r w:rsidRPr="00C80F7F">
        <w:t>.1.</w:t>
      </w:r>
      <w:r w:rsidR="00CD79FE">
        <w:t>9</w:t>
      </w:r>
      <w:r w:rsidR="00E41CE0" w:rsidRPr="00C80F7F">
        <w:t xml:space="preserve"> </w:t>
      </w:r>
      <w:r w:rsidR="00697A35" w:rsidRPr="00C80F7F">
        <w:t xml:space="preserve">Provenance </w:t>
      </w:r>
      <w:r w:rsidRPr="00C80F7F">
        <w:t>Option</w:t>
      </w:r>
      <w:bookmarkEnd w:id="66"/>
    </w:p>
    <w:p w14:paraId="6D88E5FB" w14:textId="48A3C7DF" w:rsidR="00C86339" w:rsidRDefault="00C86339" w:rsidP="00C86339">
      <w:pPr>
        <w:pStyle w:val="Corpotesto"/>
      </w:pPr>
      <w:r w:rsidRPr="00C5356B">
        <w:t xml:space="preserve">A Clinical Data Consumer that implements the </w:t>
      </w:r>
      <w:r w:rsidR="009827F2" w:rsidRPr="009827F2">
        <w:t xml:space="preserve">Provenance </w:t>
      </w:r>
      <w:r w:rsidRPr="00C5356B">
        <w:t xml:space="preserve">Option </w:t>
      </w:r>
      <w:r w:rsidR="003C40B0" w:rsidRPr="00C5356B">
        <w:t xml:space="preserve">performs the </w:t>
      </w:r>
      <w:r w:rsidR="003C40B0" w:rsidRPr="00523756">
        <w:t>Mobile Query Existing Data</w:t>
      </w:r>
      <w:r w:rsidR="003C40B0" w:rsidRPr="00523756" w:rsidDel="00523756">
        <w:t xml:space="preserve"> </w:t>
      </w:r>
      <w:r w:rsidR="003C40B0" w:rsidRPr="00C5356B">
        <w:t xml:space="preserve">transaction using the </w:t>
      </w:r>
      <w:r w:rsidR="003C40B0" w:rsidRPr="00D875D3">
        <w:t xml:space="preserve">vocabulary specified for </w:t>
      </w:r>
      <w:r w:rsidR="003C40B0" w:rsidRPr="009827F2">
        <w:t xml:space="preserve">Provenance </w:t>
      </w:r>
      <w:r w:rsidR="003C40B0"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r w:rsidR="007664E0" w:rsidRPr="007664E0">
        <w:t xml:space="preserve"> </w:t>
      </w:r>
      <w:r w:rsidRPr="00D875D3">
        <w:t xml:space="preserve"> </w:t>
      </w:r>
    </w:p>
    <w:p w14:paraId="4C0A733C" w14:textId="24BEE346" w:rsidR="00A210C7" w:rsidRPr="00D875D3" w:rsidRDefault="00A210C7" w:rsidP="00A210C7">
      <w:pPr>
        <w:pStyle w:val="Titolo3"/>
        <w:numPr>
          <w:ilvl w:val="0"/>
          <w:numId w:val="0"/>
        </w:numPr>
        <w:ind w:left="720" w:hanging="720"/>
        <w:rPr>
          <w:noProof w:val="0"/>
        </w:rPr>
      </w:pPr>
      <w:bookmarkStart w:id="67" w:name="_Toc481504242"/>
      <w:r w:rsidRPr="00D875D3">
        <w:rPr>
          <w:noProof w:val="0"/>
        </w:rPr>
        <w:t>X.2.</w:t>
      </w:r>
      <w:r w:rsidR="00091C51">
        <w:rPr>
          <w:noProof w:val="0"/>
        </w:rPr>
        <w:t>2</w:t>
      </w:r>
      <w:r>
        <w:rPr>
          <w:noProof w:val="0"/>
        </w:rPr>
        <w:t xml:space="preserve"> </w:t>
      </w:r>
      <w:r w:rsidRPr="00D875D3">
        <w:rPr>
          <w:noProof w:val="0"/>
        </w:rPr>
        <w:t>Clinical Data Source</w:t>
      </w:r>
      <w:r>
        <w:rPr>
          <w:noProof w:val="0"/>
        </w:rPr>
        <w:t xml:space="preserve"> Options</w:t>
      </w:r>
      <w:bookmarkEnd w:id="67"/>
    </w:p>
    <w:p w14:paraId="4DB6C043" w14:textId="5F3ECF70" w:rsidR="00462777" w:rsidRPr="00D875D3" w:rsidRDefault="00462777" w:rsidP="00C86339">
      <w:pPr>
        <w:pStyle w:val="Titolo4"/>
        <w:numPr>
          <w:ilvl w:val="0"/>
          <w:numId w:val="0"/>
        </w:numPr>
        <w:ind w:left="864" w:hanging="864"/>
      </w:pPr>
      <w:bookmarkStart w:id="68" w:name="_Toc481504243"/>
      <w:r w:rsidRPr="00D875D3">
        <w:t>X.2.</w:t>
      </w:r>
      <w:r w:rsidR="00091C51">
        <w:t>2</w:t>
      </w:r>
      <w:r w:rsidR="00A210C7">
        <w:t>.1</w:t>
      </w:r>
      <w:r w:rsidR="00C93D2D">
        <w:t xml:space="preserve"> </w:t>
      </w:r>
      <w:r w:rsidR="00777F09" w:rsidRPr="00777F09">
        <w:t xml:space="preserve">Simple Observations </w:t>
      </w:r>
      <w:r w:rsidRPr="00D875D3">
        <w:t>Option</w:t>
      </w:r>
      <w:bookmarkEnd w:id="68"/>
    </w:p>
    <w:p w14:paraId="08D54640" w14:textId="3B9D7425" w:rsidR="00462777" w:rsidRPr="00D875D3" w:rsidRDefault="00462777" w:rsidP="00462777">
      <w:pPr>
        <w:pStyle w:val="Corpotesto"/>
      </w:pPr>
      <w:r w:rsidRPr="00D875D3">
        <w:t xml:space="preserve">A Clinical Data Source that implements the </w:t>
      </w:r>
      <w:r w:rsidR="004F2526" w:rsidRPr="004F2526">
        <w:t xml:space="preserve">Simple Observations </w:t>
      </w:r>
      <w:r w:rsidRPr="00D875D3">
        <w:t>Option responds to</w:t>
      </w:r>
      <w:r w:rsidR="00C02AFD">
        <w:t xml:space="preserve"> the</w:t>
      </w:r>
      <w:r w:rsidRPr="00D875D3">
        <w:t xml:space="preserve"> </w:t>
      </w:r>
      <w:r w:rsidR="00C02AFD">
        <w:t>message semantics</w:t>
      </w:r>
      <w:r w:rsidRPr="00D875D3">
        <w:t xml:space="preserve"> specified for </w:t>
      </w:r>
      <w:r w:rsidR="00680B39" w:rsidRPr="00680B39">
        <w:t xml:space="preserve">Simple Observations </w:t>
      </w:r>
      <w:r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p>
    <w:p w14:paraId="1AC6B800" w14:textId="7F56CD2F" w:rsidR="00462777" w:rsidRPr="00D875D3" w:rsidRDefault="00462777" w:rsidP="003C7123">
      <w:pPr>
        <w:pStyle w:val="Titolo4"/>
        <w:numPr>
          <w:ilvl w:val="0"/>
          <w:numId w:val="0"/>
        </w:numPr>
        <w:ind w:left="864" w:hanging="864"/>
      </w:pPr>
      <w:bookmarkStart w:id="69" w:name="_Toc481504244"/>
      <w:r w:rsidRPr="00C80F7F">
        <w:t>X.2.</w:t>
      </w:r>
      <w:r w:rsidR="00091C51" w:rsidRPr="00C80F7F">
        <w:t>2.2</w:t>
      </w:r>
      <w:r w:rsidR="00C93D2D" w:rsidRPr="00C80F7F">
        <w:t xml:space="preserve"> </w:t>
      </w:r>
      <w:r w:rsidRPr="00C80F7F">
        <w:t xml:space="preserve">Allergies </w:t>
      </w:r>
      <w:r w:rsidR="00697A35" w:rsidRPr="00C80F7F">
        <w:t xml:space="preserve">and Intolerances </w:t>
      </w:r>
      <w:r w:rsidRPr="00C80F7F">
        <w:t>Option</w:t>
      </w:r>
      <w:bookmarkEnd w:id="69"/>
    </w:p>
    <w:p w14:paraId="12E08FDF" w14:textId="6557A222" w:rsidR="00633787" w:rsidRPr="00D875D3" w:rsidRDefault="00633787" w:rsidP="00633787">
      <w:pPr>
        <w:pStyle w:val="Corpotesto"/>
      </w:pPr>
      <w:r w:rsidRPr="00D875D3">
        <w:t xml:space="preserve">A Clinical Data Source that implements the </w:t>
      </w:r>
      <w:r w:rsidR="00AF3848" w:rsidRPr="00D875D3">
        <w:t>Allergies</w:t>
      </w:r>
      <w:r w:rsidR="000D02A0" w:rsidRPr="000D02A0">
        <w:t xml:space="preserve"> and Intolerances</w:t>
      </w:r>
      <w:r w:rsidR="00AF3848" w:rsidRPr="00D875D3">
        <w:t xml:space="preserve"> </w:t>
      </w:r>
      <w:r w:rsidRPr="00D875D3">
        <w:t xml:space="preserve">Option </w:t>
      </w:r>
      <w:r w:rsidR="00C02AFD" w:rsidRPr="00D875D3">
        <w:t>responds to</w:t>
      </w:r>
      <w:r w:rsidR="00C02AFD">
        <w:t xml:space="preserve"> the</w:t>
      </w:r>
      <w:r w:rsidR="00C02AFD" w:rsidRPr="00D875D3">
        <w:t xml:space="preserve"> </w:t>
      </w:r>
      <w:r w:rsidR="00C02AFD">
        <w:t>message semantics</w:t>
      </w:r>
      <w:r w:rsidRPr="00D875D3">
        <w:t xml:space="preserve"> specified for </w:t>
      </w:r>
      <w:r w:rsidR="00283B73" w:rsidRPr="00283B73">
        <w:t xml:space="preserve">Allergies and Intolerances </w:t>
      </w:r>
      <w:r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p>
    <w:p w14:paraId="39BDE8C6" w14:textId="1346D755" w:rsidR="00697A35" w:rsidRPr="00C80F7F" w:rsidRDefault="00697A35" w:rsidP="00697A35">
      <w:pPr>
        <w:pStyle w:val="Titolo4"/>
        <w:numPr>
          <w:ilvl w:val="0"/>
          <w:numId w:val="0"/>
        </w:numPr>
        <w:ind w:left="864" w:hanging="864"/>
      </w:pPr>
      <w:bookmarkStart w:id="70" w:name="_Toc481504245"/>
      <w:r w:rsidRPr="00C80F7F">
        <w:lastRenderedPageBreak/>
        <w:t>X.2.1.</w:t>
      </w:r>
      <w:r w:rsidR="00E41CE0" w:rsidRPr="00C80F7F">
        <w:t>3</w:t>
      </w:r>
      <w:r w:rsidRPr="00C80F7F">
        <w:t xml:space="preserve"> </w:t>
      </w:r>
      <w:r w:rsidR="00283FF0">
        <w:t>Condition</w:t>
      </w:r>
      <w:r w:rsidR="003A58CE">
        <w:t>s</w:t>
      </w:r>
      <w:r w:rsidRPr="00C80F7F">
        <w:t xml:space="preserve"> Option</w:t>
      </w:r>
      <w:bookmarkEnd w:id="70"/>
    </w:p>
    <w:p w14:paraId="4597D38A" w14:textId="3EB97047" w:rsidR="00697A35" w:rsidRPr="00C5356B" w:rsidRDefault="00697A35" w:rsidP="00697A35">
      <w:pPr>
        <w:pStyle w:val="Corpotesto"/>
      </w:pPr>
      <w:r w:rsidRPr="00C80F7F">
        <w:t xml:space="preserve">A Clinical Data Consumer that implements the </w:t>
      </w:r>
      <w:r w:rsidR="00283FF0">
        <w:t>Condition</w:t>
      </w:r>
      <w:r w:rsidR="003A58CE">
        <w:t>s</w:t>
      </w:r>
      <w:r w:rsidRPr="00C80F7F">
        <w:t xml:space="preserve"> Option </w:t>
      </w:r>
      <w:r w:rsidR="00C02AFD" w:rsidRPr="00D875D3">
        <w:t>responds to</w:t>
      </w:r>
      <w:r w:rsidR="00C02AFD">
        <w:t xml:space="preserve"> the</w:t>
      </w:r>
      <w:r w:rsidR="00C02AFD" w:rsidRPr="00D875D3">
        <w:t xml:space="preserve"> </w:t>
      </w:r>
      <w:r w:rsidR="00C02AFD">
        <w:t>message semantics</w:t>
      </w:r>
      <w:r w:rsidR="00C02AFD" w:rsidRPr="00C80F7F">
        <w:t xml:space="preserve"> </w:t>
      </w:r>
      <w:r w:rsidR="00283B73" w:rsidRPr="00C80F7F">
        <w:t xml:space="preserve">specified </w:t>
      </w:r>
      <w:r w:rsidRPr="00C80F7F">
        <w:t xml:space="preserve">for </w:t>
      </w:r>
      <w:r w:rsidR="00CE2C85" w:rsidRPr="00C80F7F">
        <w:t>Problems</w:t>
      </w:r>
      <w:r w:rsidRPr="00C80F7F">
        <w:t xml:space="preserve"> </w:t>
      </w:r>
      <w:r w:rsidR="00283B73" w:rsidRPr="00C80F7F">
        <w:t xml:space="preserve">in PCC-Y </w:t>
      </w:r>
      <w:r w:rsidR="007664E0" w:rsidRPr="00D875D3">
        <w:t xml:space="preserve">in section </w:t>
      </w:r>
      <w:r w:rsidR="007664E0">
        <w:t xml:space="preserve">PCC TF-2: </w:t>
      </w:r>
      <w:r w:rsidR="007664E0" w:rsidRPr="007664E0">
        <w:t>3.Y.4.1.2</w:t>
      </w:r>
      <w:r w:rsidR="007664E0">
        <w:t xml:space="preserve"> “Message Semantics”.</w:t>
      </w:r>
      <w:r w:rsidR="007664E0" w:rsidRPr="007664E0">
        <w:t xml:space="preserve"> </w:t>
      </w:r>
      <w:r w:rsidRPr="00C5356B">
        <w:t xml:space="preserve"> </w:t>
      </w:r>
    </w:p>
    <w:p w14:paraId="573201B6" w14:textId="423C4221" w:rsidR="00462777" w:rsidRPr="00D875D3" w:rsidRDefault="00462777" w:rsidP="003C7123">
      <w:pPr>
        <w:pStyle w:val="Titolo4"/>
        <w:numPr>
          <w:ilvl w:val="0"/>
          <w:numId w:val="0"/>
        </w:numPr>
        <w:ind w:left="864" w:hanging="864"/>
      </w:pPr>
      <w:bookmarkStart w:id="71" w:name="_Toc481504246"/>
      <w:r w:rsidRPr="00D875D3">
        <w:t>X.2.</w:t>
      </w:r>
      <w:r w:rsidR="00DE1DE1">
        <w:t>2.</w:t>
      </w:r>
      <w:r w:rsidR="00E41CE0">
        <w:t>4</w:t>
      </w:r>
      <w:r w:rsidR="00E41CE0" w:rsidRPr="00D875D3">
        <w:t xml:space="preserve"> </w:t>
      </w:r>
      <w:r w:rsidRPr="00D875D3">
        <w:t>Diagnostic Results Option</w:t>
      </w:r>
      <w:bookmarkEnd w:id="71"/>
    </w:p>
    <w:p w14:paraId="6F33803B" w14:textId="24F2036F" w:rsidR="00633787" w:rsidRPr="00D875D3" w:rsidRDefault="00633787" w:rsidP="00633787">
      <w:pPr>
        <w:pStyle w:val="Corpotesto"/>
      </w:pPr>
      <w:r w:rsidRPr="00D875D3">
        <w:t xml:space="preserve">A Clinical Data Source that implements the </w:t>
      </w:r>
      <w:r w:rsidR="00AF3848" w:rsidRPr="00D875D3">
        <w:t xml:space="preserve">Diagnostic Results </w:t>
      </w:r>
      <w:r w:rsidRPr="00D875D3">
        <w:t xml:space="preserve">Option </w:t>
      </w:r>
      <w:r w:rsidR="00C02AFD" w:rsidRPr="00D875D3">
        <w:t>responds to</w:t>
      </w:r>
      <w:r w:rsidR="00C02AFD">
        <w:t xml:space="preserve"> the</w:t>
      </w:r>
      <w:r w:rsidR="00C02AFD" w:rsidRPr="00D875D3">
        <w:t xml:space="preserve"> </w:t>
      </w:r>
      <w:r w:rsidR="00C02AFD">
        <w:t>message semantics</w:t>
      </w:r>
      <w:r w:rsidRPr="00D875D3">
        <w:t xml:space="preserve"> specified for </w:t>
      </w:r>
      <w:r w:rsidR="00AF3848" w:rsidRPr="00D875D3">
        <w:t xml:space="preserve">Diagnostic Results </w:t>
      </w:r>
      <w:r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r w:rsidR="007664E0" w:rsidRPr="007664E0">
        <w:t xml:space="preserve"> </w:t>
      </w:r>
      <w:r w:rsidR="00C5356B" w:rsidRPr="00D875D3">
        <w:t xml:space="preserve"> </w:t>
      </w:r>
      <w:r w:rsidRPr="00D875D3">
        <w:t xml:space="preserve"> </w:t>
      </w:r>
    </w:p>
    <w:p w14:paraId="111EA97C" w14:textId="2EE175D4" w:rsidR="00462777" w:rsidRPr="00D875D3" w:rsidRDefault="00462777" w:rsidP="003C7123">
      <w:pPr>
        <w:pStyle w:val="Titolo4"/>
        <w:numPr>
          <w:ilvl w:val="0"/>
          <w:numId w:val="0"/>
        </w:numPr>
        <w:ind w:left="864" w:hanging="864"/>
      </w:pPr>
      <w:bookmarkStart w:id="72" w:name="_Toc481504247"/>
      <w:r w:rsidRPr="00D875D3">
        <w:t>X.2.</w:t>
      </w:r>
      <w:r w:rsidR="00DE1DE1">
        <w:t>2.</w:t>
      </w:r>
      <w:r w:rsidR="00E41CE0">
        <w:t>5</w:t>
      </w:r>
      <w:r w:rsidR="00E41CE0" w:rsidRPr="00D875D3">
        <w:t xml:space="preserve"> </w:t>
      </w:r>
      <w:r w:rsidRPr="00D875D3">
        <w:t>Medications Option</w:t>
      </w:r>
      <w:bookmarkEnd w:id="72"/>
    </w:p>
    <w:p w14:paraId="0FA6C5F4" w14:textId="3C115DA7" w:rsidR="00633787" w:rsidRPr="00D875D3" w:rsidRDefault="00633787" w:rsidP="00633787">
      <w:pPr>
        <w:pStyle w:val="Corpotesto"/>
      </w:pPr>
      <w:r w:rsidRPr="00D875D3">
        <w:t xml:space="preserve">A Clinical Data Source that implements the </w:t>
      </w:r>
      <w:r w:rsidR="00AF3848" w:rsidRPr="00D875D3">
        <w:t xml:space="preserve">Medications </w:t>
      </w:r>
      <w:r w:rsidRPr="00D875D3">
        <w:t xml:space="preserve">Option </w:t>
      </w:r>
      <w:r w:rsidR="00C02AFD" w:rsidRPr="00D875D3">
        <w:t>responds to</w:t>
      </w:r>
      <w:r w:rsidR="00C02AFD">
        <w:t xml:space="preserve"> the</w:t>
      </w:r>
      <w:r w:rsidR="00C02AFD" w:rsidRPr="00D875D3">
        <w:t xml:space="preserve"> </w:t>
      </w:r>
      <w:r w:rsidR="00C02AFD">
        <w:t>message semantics</w:t>
      </w:r>
      <w:r w:rsidRPr="00D875D3">
        <w:t xml:space="preserve"> specified for </w:t>
      </w:r>
      <w:r w:rsidR="00AF3848" w:rsidRPr="00D875D3">
        <w:t xml:space="preserve">Medications </w:t>
      </w:r>
      <w:r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r w:rsidR="007664E0" w:rsidRPr="007664E0">
        <w:t xml:space="preserve"> </w:t>
      </w:r>
      <w:r w:rsidR="00C5356B" w:rsidRPr="00D875D3">
        <w:t xml:space="preserve"> </w:t>
      </w:r>
      <w:r w:rsidRPr="00D875D3">
        <w:t xml:space="preserve"> </w:t>
      </w:r>
    </w:p>
    <w:p w14:paraId="45A6B81C" w14:textId="799F7DF6" w:rsidR="00462777" w:rsidRPr="00D875D3" w:rsidRDefault="00462777" w:rsidP="003C7123">
      <w:pPr>
        <w:pStyle w:val="Titolo4"/>
        <w:numPr>
          <w:ilvl w:val="0"/>
          <w:numId w:val="0"/>
        </w:numPr>
        <w:ind w:left="864" w:hanging="864"/>
      </w:pPr>
      <w:bookmarkStart w:id="73" w:name="_Toc481504248"/>
      <w:r w:rsidRPr="00D875D3">
        <w:t>X.2.</w:t>
      </w:r>
      <w:r w:rsidR="004072AC">
        <w:t>2</w:t>
      </w:r>
      <w:r w:rsidR="00DE1DE1">
        <w:t>.</w:t>
      </w:r>
      <w:r w:rsidR="00E41CE0">
        <w:t>6</w:t>
      </w:r>
      <w:r w:rsidR="00E41CE0" w:rsidRPr="00D875D3">
        <w:t xml:space="preserve"> </w:t>
      </w:r>
      <w:r w:rsidRPr="00D875D3">
        <w:t>Immunizations Option</w:t>
      </w:r>
      <w:bookmarkEnd w:id="73"/>
    </w:p>
    <w:p w14:paraId="76315175" w14:textId="75D3524B" w:rsidR="00633787" w:rsidRPr="00D875D3" w:rsidRDefault="00633787" w:rsidP="00633787">
      <w:pPr>
        <w:pStyle w:val="Corpotesto"/>
      </w:pPr>
      <w:r w:rsidRPr="00D875D3">
        <w:t xml:space="preserve">A Clinical Data Source that implements the </w:t>
      </w:r>
      <w:r w:rsidR="00AF3848" w:rsidRPr="00D875D3">
        <w:t xml:space="preserve">Immunizations </w:t>
      </w:r>
      <w:r w:rsidRPr="00D875D3">
        <w:t xml:space="preserve">Option </w:t>
      </w:r>
      <w:r w:rsidR="00C02AFD" w:rsidRPr="00D875D3">
        <w:t>responds to</w:t>
      </w:r>
      <w:r w:rsidR="00C02AFD">
        <w:t xml:space="preserve"> the</w:t>
      </w:r>
      <w:r w:rsidR="00C02AFD" w:rsidRPr="00D875D3">
        <w:t xml:space="preserve"> </w:t>
      </w:r>
      <w:r w:rsidR="00C02AFD">
        <w:t>message semantics</w:t>
      </w:r>
      <w:r w:rsidR="00C02AFD" w:rsidRPr="00D875D3">
        <w:t xml:space="preserve"> </w:t>
      </w:r>
      <w:r w:rsidRPr="00D875D3">
        <w:t xml:space="preserve">specified for </w:t>
      </w:r>
      <w:r w:rsidR="00AF3848" w:rsidRPr="00D875D3">
        <w:t xml:space="preserve">Immunizations </w:t>
      </w:r>
      <w:r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p>
    <w:p w14:paraId="059CDA93" w14:textId="2D18C72C" w:rsidR="00462777" w:rsidRPr="00D875D3" w:rsidRDefault="00462777" w:rsidP="003C7123">
      <w:pPr>
        <w:pStyle w:val="Titolo4"/>
        <w:numPr>
          <w:ilvl w:val="0"/>
          <w:numId w:val="0"/>
        </w:numPr>
        <w:ind w:left="864" w:hanging="864"/>
      </w:pPr>
      <w:bookmarkStart w:id="74" w:name="_Toc481504249"/>
      <w:r w:rsidRPr="00D875D3">
        <w:t>X.2.</w:t>
      </w:r>
      <w:r w:rsidR="00DE1DE1">
        <w:t>2.</w:t>
      </w:r>
      <w:r w:rsidR="00E41CE0">
        <w:t>7</w:t>
      </w:r>
      <w:r w:rsidR="00E41CE0" w:rsidRPr="00D875D3">
        <w:t xml:space="preserve"> </w:t>
      </w:r>
      <w:r w:rsidR="00E41CE0" w:rsidRPr="00C80F7F">
        <w:t>Pro</w:t>
      </w:r>
      <w:r w:rsidR="006205A1">
        <w:t>cedures</w:t>
      </w:r>
      <w:r w:rsidR="00E41CE0" w:rsidRPr="00C80F7F">
        <w:t xml:space="preserve"> </w:t>
      </w:r>
      <w:r w:rsidRPr="00C80F7F">
        <w:t>Option</w:t>
      </w:r>
      <w:bookmarkEnd w:id="74"/>
    </w:p>
    <w:p w14:paraId="5E9AC586" w14:textId="5B47370E" w:rsidR="00633787" w:rsidRDefault="00633787" w:rsidP="00633787">
      <w:pPr>
        <w:pStyle w:val="Corpotesto"/>
      </w:pPr>
      <w:r w:rsidRPr="00D875D3">
        <w:t xml:space="preserve">A Clinical Data Source that implements the </w:t>
      </w:r>
      <w:r w:rsidR="00C86339" w:rsidRPr="00C86339">
        <w:t>Procedures</w:t>
      </w:r>
      <w:r w:rsidRPr="00D875D3">
        <w:t xml:space="preserve"> Option </w:t>
      </w:r>
      <w:r w:rsidR="00C02AFD" w:rsidRPr="00D875D3">
        <w:t>responds to</w:t>
      </w:r>
      <w:r w:rsidR="00C02AFD">
        <w:t xml:space="preserve"> the</w:t>
      </w:r>
      <w:r w:rsidR="00C02AFD" w:rsidRPr="00D875D3">
        <w:t xml:space="preserve"> </w:t>
      </w:r>
      <w:r w:rsidR="00C02AFD">
        <w:t>message semantics</w:t>
      </w:r>
      <w:r w:rsidR="00C02AFD" w:rsidRPr="00D875D3">
        <w:t xml:space="preserve"> </w:t>
      </w:r>
      <w:r w:rsidRPr="00D875D3">
        <w:t xml:space="preserve">specified for </w:t>
      </w:r>
      <w:r w:rsidR="00E41CE0" w:rsidRPr="00E41CE0">
        <w:t>Pro</w:t>
      </w:r>
      <w:r w:rsidR="006205A1">
        <w:t>cedure</w:t>
      </w:r>
      <w:r w:rsidR="00E41CE0" w:rsidRPr="00E41CE0">
        <w:t xml:space="preserve">s </w:t>
      </w:r>
      <w:r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r w:rsidR="007664E0" w:rsidRPr="007664E0">
        <w:t xml:space="preserve"> </w:t>
      </w:r>
      <w:r w:rsidR="00C5356B" w:rsidRPr="00D875D3">
        <w:t xml:space="preserve"> </w:t>
      </w:r>
      <w:r w:rsidRPr="00C31E03">
        <w:t xml:space="preserve"> </w:t>
      </w:r>
    </w:p>
    <w:p w14:paraId="0957FBEF" w14:textId="3AF576E5" w:rsidR="00CD79FE" w:rsidRPr="00D875D3" w:rsidRDefault="00CD79FE" w:rsidP="00CD79FE">
      <w:pPr>
        <w:pStyle w:val="Titolo4"/>
        <w:numPr>
          <w:ilvl w:val="0"/>
          <w:numId w:val="0"/>
        </w:numPr>
        <w:ind w:left="864" w:hanging="864"/>
      </w:pPr>
      <w:bookmarkStart w:id="75" w:name="_X.2.2.8_Provenance_Option"/>
      <w:bookmarkStart w:id="76" w:name="_X.2.2.8_Encounters_Option"/>
      <w:bookmarkStart w:id="77" w:name="_Toc481504250"/>
      <w:bookmarkEnd w:id="75"/>
      <w:bookmarkEnd w:id="76"/>
      <w:r w:rsidRPr="00D875D3">
        <w:t>X.2.</w:t>
      </w:r>
      <w:r>
        <w:t>2.8</w:t>
      </w:r>
      <w:r w:rsidRPr="00D875D3">
        <w:t xml:space="preserve"> </w:t>
      </w:r>
      <w:r>
        <w:t>Encounters</w:t>
      </w:r>
      <w:r w:rsidRPr="00C80F7F">
        <w:t xml:space="preserve"> Option</w:t>
      </w:r>
      <w:bookmarkEnd w:id="77"/>
    </w:p>
    <w:p w14:paraId="0F68B759" w14:textId="6A3F852D" w:rsidR="00CD79FE" w:rsidRDefault="00CD79FE" w:rsidP="00CD79FE">
      <w:pPr>
        <w:pStyle w:val="Corpotesto"/>
      </w:pPr>
      <w:r w:rsidRPr="00D875D3">
        <w:t xml:space="preserve">A Clinical Data Source that implements the </w:t>
      </w:r>
      <w:r>
        <w:t>Encounters</w:t>
      </w:r>
      <w:r w:rsidRPr="00D875D3">
        <w:t xml:space="preserve"> Option responds to</w:t>
      </w:r>
      <w:r>
        <w:t xml:space="preserve"> the</w:t>
      </w:r>
      <w:r w:rsidRPr="00D875D3">
        <w:t xml:space="preserve"> </w:t>
      </w:r>
      <w:r>
        <w:t>message semantics</w:t>
      </w:r>
      <w:r w:rsidRPr="00D875D3">
        <w:t xml:space="preserve"> specified for </w:t>
      </w:r>
      <w:r>
        <w:t>Encounters</w:t>
      </w:r>
      <w:r w:rsidRPr="00D875D3">
        <w:t xml:space="preserve"> in PCC-Y in section </w:t>
      </w:r>
      <w:r>
        <w:t xml:space="preserve">PCC TF-2: </w:t>
      </w:r>
      <w:r w:rsidRPr="007664E0">
        <w:t>3.Y.4.1.2</w:t>
      </w:r>
      <w:r>
        <w:t xml:space="preserve"> “Message Semantics”.</w:t>
      </w:r>
      <w:r w:rsidRPr="007664E0">
        <w:t xml:space="preserve"> </w:t>
      </w:r>
      <w:r w:rsidRPr="00D875D3">
        <w:t xml:space="preserve"> </w:t>
      </w:r>
      <w:r w:rsidRPr="00C31E03">
        <w:t xml:space="preserve"> </w:t>
      </w:r>
    </w:p>
    <w:p w14:paraId="7DB2115D" w14:textId="673A5E19" w:rsidR="00C86339" w:rsidRPr="00D875D3" w:rsidRDefault="00C86339" w:rsidP="00C86339">
      <w:pPr>
        <w:pStyle w:val="Titolo4"/>
        <w:numPr>
          <w:ilvl w:val="0"/>
          <w:numId w:val="0"/>
        </w:numPr>
        <w:ind w:left="864" w:hanging="864"/>
      </w:pPr>
      <w:bookmarkStart w:id="78" w:name="_Toc481504251"/>
      <w:r w:rsidRPr="00D875D3">
        <w:t>X.2.</w:t>
      </w:r>
      <w:r w:rsidRPr="00C80F7F">
        <w:t>2.</w:t>
      </w:r>
      <w:r w:rsidR="00CD79FE">
        <w:t>9</w:t>
      </w:r>
      <w:r w:rsidR="00E41CE0" w:rsidRPr="00C80F7F">
        <w:t xml:space="preserve"> Provenance </w:t>
      </w:r>
      <w:r w:rsidRPr="00C80F7F">
        <w:t>Option</w:t>
      </w:r>
      <w:bookmarkEnd w:id="78"/>
    </w:p>
    <w:p w14:paraId="33512561" w14:textId="3D32BF41" w:rsidR="00C86339" w:rsidRDefault="00C86339" w:rsidP="00C86339">
      <w:pPr>
        <w:pStyle w:val="Corpotesto"/>
      </w:pPr>
      <w:r w:rsidRPr="00D875D3">
        <w:t xml:space="preserve">A Clinical Data Source that implements the </w:t>
      </w:r>
      <w:r w:rsidR="00634805">
        <w:t>Provenance</w:t>
      </w:r>
      <w:r w:rsidR="00634805" w:rsidRPr="00C86339">
        <w:t xml:space="preserve"> </w:t>
      </w:r>
      <w:r w:rsidRPr="00D875D3">
        <w:t xml:space="preserve">Option </w:t>
      </w:r>
      <w:r w:rsidR="00C02AFD" w:rsidRPr="00D875D3">
        <w:t>responds to</w:t>
      </w:r>
      <w:r w:rsidR="00C02AFD">
        <w:t xml:space="preserve"> the</w:t>
      </w:r>
      <w:r w:rsidR="00C02AFD" w:rsidRPr="00D875D3">
        <w:t xml:space="preserve"> </w:t>
      </w:r>
      <w:r w:rsidR="00C02AFD">
        <w:t>message semantics</w:t>
      </w:r>
      <w:r w:rsidR="00C02AFD" w:rsidRPr="00D875D3">
        <w:t xml:space="preserve"> </w:t>
      </w:r>
      <w:r w:rsidRPr="00D875D3">
        <w:t xml:space="preserve">specified for </w:t>
      </w:r>
      <w:r w:rsidR="00E41CE0" w:rsidRPr="00E41CE0">
        <w:t xml:space="preserve">Provenance </w:t>
      </w:r>
      <w:r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r w:rsidR="007664E0" w:rsidRPr="007664E0">
        <w:t xml:space="preserve"> </w:t>
      </w:r>
      <w:r w:rsidRPr="00D875D3">
        <w:t xml:space="preserve"> </w:t>
      </w:r>
      <w:r w:rsidRPr="00C31E03">
        <w:t xml:space="preserve"> </w:t>
      </w:r>
    </w:p>
    <w:p w14:paraId="4418219C" w14:textId="533B64DA" w:rsidR="005F21E7" w:rsidRDefault="005F21E7" w:rsidP="00303E20">
      <w:pPr>
        <w:pStyle w:val="Titolo2"/>
        <w:numPr>
          <w:ilvl w:val="0"/>
          <w:numId w:val="0"/>
        </w:numPr>
        <w:rPr>
          <w:noProof w:val="0"/>
        </w:rPr>
      </w:pPr>
      <w:bookmarkStart w:id="79" w:name="_Toc481504252"/>
      <w:bookmarkStart w:id="80" w:name="_Toc37034636"/>
      <w:bookmarkStart w:id="81" w:name="_Toc38846114"/>
      <w:bookmarkStart w:id="82" w:name="_Toc504625757"/>
      <w:bookmarkStart w:id="83" w:name="_Toc530206510"/>
      <w:bookmarkStart w:id="84" w:name="_Toc1388430"/>
      <w:bookmarkStart w:id="85" w:name="_Toc1388584"/>
      <w:bookmarkStart w:id="86" w:name="_Toc1456611"/>
      <w:r w:rsidRPr="003B5944">
        <w:rPr>
          <w:noProof w:val="0"/>
        </w:rPr>
        <w:t xml:space="preserve">X.3 </w:t>
      </w:r>
      <w:r w:rsidR="00EC105F" w:rsidRPr="003B5944">
        <w:rPr>
          <w:noProof w:val="0"/>
        </w:rPr>
        <w:t>QEDm</w:t>
      </w:r>
      <w:r w:rsidRPr="003B5944">
        <w:rPr>
          <w:noProof w:val="0"/>
        </w:rPr>
        <w:t xml:space="preserve"> </w:t>
      </w:r>
      <w:r w:rsidR="001579E7" w:rsidRPr="003B5944">
        <w:rPr>
          <w:noProof w:val="0"/>
        </w:rPr>
        <w:t xml:space="preserve">Required </w:t>
      </w:r>
      <w:r w:rsidR="00C158E0" w:rsidRPr="003B5944">
        <w:rPr>
          <w:noProof w:val="0"/>
        </w:rPr>
        <w:t>Actor</w:t>
      </w:r>
      <w:r w:rsidRPr="003B5944">
        <w:rPr>
          <w:noProof w:val="0"/>
        </w:rPr>
        <w:t xml:space="preserve"> Groupings</w:t>
      </w:r>
      <w:bookmarkEnd w:id="79"/>
      <w:r w:rsidRPr="003651D9">
        <w:rPr>
          <w:noProof w:val="0"/>
        </w:rPr>
        <w:t xml:space="preserve"> </w:t>
      </w:r>
    </w:p>
    <w:p w14:paraId="2898EA6B" w14:textId="77777777" w:rsidR="00C80F7F" w:rsidRPr="00C80F7F" w:rsidRDefault="00C80F7F" w:rsidP="0020371A">
      <w:pPr>
        <w:pStyle w:val="Corpotesto"/>
        <w:spacing w:before="0"/>
      </w:pPr>
    </w:p>
    <w:p w14:paraId="00D81B49" w14:textId="77777777" w:rsidR="00761469" w:rsidRPr="003651D9" w:rsidRDefault="00761469" w:rsidP="00761469">
      <w:pPr>
        <w:pStyle w:val="TableTitle"/>
      </w:pPr>
      <w:r w:rsidRPr="003B5944">
        <w:lastRenderedPageBreak/>
        <w:t>Table X.3-1</w:t>
      </w:r>
      <w:r w:rsidR="00701B3A" w:rsidRPr="003B5944">
        <w:t xml:space="preserve">: </w:t>
      </w:r>
      <w:r w:rsidR="00EC105F" w:rsidRPr="003B5944">
        <w:t>QED for Mobile</w:t>
      </w:r>
      <w:r w:rsidRPr="003B5944">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1902"/>
      </w:tblGrid>
      <w:tr w:rsidR="00711099" w:rsidRPr="003651D9" w14:paraId="402180BD" w14:textId="77777777" w:rsidTr="00B25ADD">
        <w:trPr>
          <w:cantSplit/>
          <w:tblHeader/>
          <w:jc w:val="center"/>
        </w:trPr>
        <w:tc>
          <w:tcPr>
            <w:tcW w:w="2326" w:type="dxa"/>
            <w:shd w:val="pct15" w:color="auto" w:fill="FFFFFF"/>
            <w:vAlign w:val="center"/>
          </w:tcPr>
          <w:p w14:paraId="7D9B6761" w14:textId="77777777" w:rsidR="00711099" w:rsidRPr="00B76E0C" w:rsidRDefault="00711099" w:rsidP="00DB186B">
            <w:pPr>
              <w:pStyle w:val="TableEntryHeader"/>
            </w:pPr>
            <w:r w:rsidRPr="00B76E0C">
              <w:t>QEDm Actor</w:t>
            </w:r>
          </w:p>
        </w:tc>
        <w:tc>
          <w:tcPr>
            <w:tcW w:w="1980" w:type="dxa"/>
            <w:shd w:val="pct15" w:color="auto" w:fill="FFFFFF"/>
            <w:vAlign w:val="center"/>
          </w:tcPr>
          <w:p w14:paraId="4DD9E65B" w14:textId="77777777" w:rsidR="00711099" w:rsidRPr="00B76E0C" w:rsidRDefault="00711099" w:rsidP="00DB186B">
            <w:pPr>
              <w:pStyle w:val="TableEntryHeader"/>
            </w:pPr>
            <w:r w:rsidRPr="00B76E0C">
              <w:t>Actor to be grouped with</w:t>
            </w:r>
          </w:p>
        </w:tc>
        <w:tc>
          <w:tcPr>
            <w:tcW w:w="1902" w:type="dxa"/>
            <w:shd w:val="pct15" w:color="auto" w:fill="FFFFFF"/>
            <w:vAlign w:val="center"/>
          </w:tcPr>
          <w:p w14:paraId="3B6708A6" w14:textId="77777777" w:rsidR="00711099" w:rsidRPr="003651D9" w:rsidRDefault="00711099" w:rsidP="00DB186B">
            <w:pPr>
              <w:pStyle w:val="TableEntryHeader"/>
            </w:pPr>
            <w:r w:rsidRPr="003651D9">
              <w:t>Reference</w:t>
            </w:r>
          </w:p>
        </w:tc>
      </w:tr>
      <w:tr w:rsidR="00711099" w:rsidRPr="00176FCC" w14:paraId="098B9FF4" w14:textId="77777777" w:rsidTr="00B25ADD">
        <w:trPr>
          <w:cantSplit/>
          <w:trHeight w:val="332"/>
          <w:jc w:val="center"/>
        </w:trPr>
        <w:tc>
          <w:tcPr>
            <w:tcW w:w="2326" w:type="dxa"/>
          </w:tcPr>
          <w:p w14:paraId="6054BC15" w14:textId="77777777" w:rsidR="00711099" w:rsidRPr="00B76E0C" w:rsidRDefault="00711099" w:rsidP="00220960">
            <w:pPr>
              <w:pStyle w:val="TableEntry"/>
            </w:pPr>
            <w:r w:rsidRPr="00B76E0C">
              <w:t>Clinical Data Consumer</w:t>
            </w:r>
          </w:p>
        </w:tc>
        <w:tc>
          <w:tcPr>
            <w:tcW w:w="1980" w:type="dxa"/>
          </w:tcPr>
          <w:p w14:paraId="2DC06146" w14:textId="77777777" w:rsidR="00711099" w:rsidRPr="00B76E0C" w:rsidRDefault="00711099" w:rsidP="00220960">
            <w:pPr>
              <w:pStyle w:val="TableEntry"/>
            </w:pPr>
            <w:r w:rsidRPr="00B76E0C">
              <w:t>None</w:t>
            </w:r>
          </w:p>
        </w:tc>
        <w:tc>
          <w:tcPr>
            <w:tcW w:w="1902" w:type="dxa"/>
          </w:tcPr>
          <w:p w14:paraId="486086A2" w14:textId="122BFA60" w:rsidR="00711099" w:rsidRPr="000A3EE1" w:rsidRDefault="0063581A" w:rsidP="00220960">
            <w:pPr>
              <w:pStyle w:val="TableEntry"/>
              <w:rPr>
                <w:highlight w:val="cyan"/>
              </w:rPr>
            </w:pPr>
            <w:r>
              <w:t>-</w:t>
            </w:r>
          </w:p>
        </w:tc>
      </w:tr>
      <w:tr w:rsidR="00711099" w:rsidRPr="00176FCC" w14:paraId="69F8B20F" w14:textId="77777777" w:rsidTr="00B25ADD">
        <w:trPr>
          <w:cantSplit/>
          <w:trHeight w:val="332"/>
          <w:jc w:val="center"/>
        </w:trPr>
        <w:tc>
          <w:tcPr>
            <w:tcW w:w="2326" w:type="dxa"/>
          </w:tcPr>
          <w:p w14:paraId="4C84040B" w14:textId="77777777" w:rsidR="00711099" w:rsidRPr="00B76E0C" w:rsidRDefault="00711099" w:rsidP="00220960">
            <w:pPr>
              <w:pStyle w:val="TableEntry"/>
            </w:pPr>
            <w:r w:rsidRPr="00B76E0C">
              <w:t>Clinical Data Source</w:t>
            </w:r>
          </w:p>
        </w:tc>
        <w:tc>
          <w:tcPr>
            <w:tcW w:w="1980" w:type="dxa"/>
          </w:tcPr>
          <w:p w14:paraId="7F9C00DE" w14:textId="3E2DEE3C" w:rsidR="00711099" w:rsidRPr="00B76E0C" w:rsidRDefault="00711099" w:rsidP="00220960">
            <w:pPr>
              <w:pStyle w:val="TableEntry"/>
            </w:pPr>
            <w:r w:rsidRPr="00B76E0C">
              <w:t>None</w:t>
            </w:r>
          </w:p>
        </w:tc>
        <w:tc>
          <w:tcPr>
            <w:tcW w:w="1902" w:type="dxa"/>
          </w:tcPr>
          <w:p w14:paraId="1EDA53EA" w14:textId="5C54C5EB" w:rsidR="00711099" w:rsidRPr="000A3EE1" w:rsidRDefault="0063581A" w:rsidP="00220960">
            <w:pPr>
              <w:pStyle w:val="TableEntry"/>
              <w:rPr>
                <w:highlight w:val="cyan"/>
              </w:rPr>
            </w:pPr>
            <w:r>
              <w:t>-</w:t>
            </w:r>
          </w:p>
        </w:tc>
      </w:tr>
    </w:tbl>
    <w:p w14:paraId="1741065B" w14:textId="77777777" w:rsidR="0063581A" w:rsidRPr="003651D9" w:rsidRDefault="0063581A" w:rsidP="0020371A">
      <w:pPr>
        <w:pStyle w:val="Corpotesto"/>
        <w:spacing w:before="240"/>
      </w:pPr>
      <w:r w:rsidRPr="003651D9">
        <w:t>Section X.5 describes some optional groupings that may be of interest for security considerations and section X.6 describes some optional groupings in other related profiles.</w:t>
      </w:r>
    </w:p>
    <w:p w14:paraId="2F19CEE6" w14:textId="77777777" w:rsidR="00CF283F" w:rsidRPr="003651D9" w:rsidRDefault="00CF283F" w:rsidP="00303E20">
      <w:pPr>
        <w:pStyle w:val="Titolo2"/>
        <w:numPr>
          <w:ilvl w:val="0"/>
          <w:numId w:val="0"/>
        </w:numPr>
        <w:rPr>
          <w:noProof w:val="0"/>
        </w:rPr>
      </w:pPr>
      <w:bookmarkStart w:id="87" w:name="_Toc481504253"/>
      <w:r w:rsidRPr="003B5944">
        <w:rPr>
          <w:noProof w:val="0"/>
        </w:rPr>
        <w:t>X.</w:t>
      </w:r>
      <w:r w:rsidR="00AF472E" w:rsidRPr="003B5944">
        <w:rPr>
          <w:noProof w:val="0"/>
        </w:rPr>
        <w:t>4</w:t>
      </w:r>
      <w:r w:rsidR="005F21E7" w:rsidRPr="003B5944">
        <w:rPr>
          <w:noProof w:val="0"/>
        </w:rPr>
        <w:t xml:space="preserve"> </w:t>
      </w:r>
      <w:r w:rsidR="00EC105F" w:rsidRPr="003B5944">
        <w:rPr>
          <w:noProof w:val="0"/>
        </w:rPr>
        <w:t>QEDm</w:t>
      </w:r>
      <w:r w:rsidRPr="003B5944">
        <w:rPr>
          <w:noProof w:val="0"/>
        </w:rPr>
        <w:t xml:space="preserve"> </w:t>
      </w:r>
      <w:bookmarkEnd w:id="80"/>
      <w:bookmarkEnd w:id="81"/>
      <w:r w:rsidR="00167DB7" w:rsidRPr="003B5944">
        <w:rPr>
          <w:noProof w:val="0"/>
        </w:rPr>
        <w:t>Overview</w:t>
      </w:r>
      <w:bookmarkEnd w:id="87"/>
    </w:p>
    <w:p w14:paraId="0C232513" w14:textId="77777777" w:rsidR="00167DB7" w:rsidRPr="003668B9" w:rsidRDefault="00104BE6" w:rsidP="003D19E0">
      <w:pPr>
        <w:pStyle w:val="Titolo3"/>
        <w:keepNext w:val="0"/>
        <w:numPr>
          <w:ilvl w:val="0"/>
          <w:numId w:val="0"/>
        </w:numPr>
        <w:rPr>
          <w:bCs/>
          <w:noProof w:val="0"/>
        </w:rPr>
      </w:pPr>
      <w:bookmarkStart w:id="88" w:name="_Toc481504254"/>
      <w:r w:rsidRPr="003668B9">
        <w:rPr>
          <w:bCs/>
          <w:noProof w:val="0"/>
        </w:rPr>
        <w:t>X.</w:t>
      </w:r>
      <w:r w:rsidR="00AF472E" w:rsidRPr="003668B9">
        <w:rPr>
          <w:bCs/>
          <w:noProof w:val="0"/>
        </w:rPr>
        <w:t>4</w:t>
      </w:r>
      <w:r w:rsidR="00167DB7" w:rsidRPr="003668B9">
        <w:rPr>
          <w:bCs/>
          <w:noProof w:val="0"/>
        </w:rPr>
        <w:t>.1 Concepts</w:t>
      </w:r>
      <w:bookmarkEnd w:id="88"/>
    </w:p>
    <w:p w14:paraId="2DC98EF0" w14:textId="77777777" w:rsidR="00F95E90" w:rsidRPr="00F95E90" w:rsidRDefault="00F95E90" w:rsidP="00F95E90">
      <w:r w:rsidRPr="00F95E90">
        <w:t>The QEDm Profile supports a broad set of the QED use cases and functionality while keeping the implementation as simple as possible, but it does not try to reproduce the full privacy, or security supported by QED infrastructure.</w:t>
      </w:r>
    </w:p>
    <w:p w14:paraId="54583990" w14:textId="77777777" w:rsidR="00126A38" w:rsidRPr="003668B9" w:rsidRDefault="00126A38" w:rsidP="00126A38">
      <w:pPr>
        <w:pStyle w:val="Titolo3"/>
        <w:keepNext w:val="0"/>
        <w:numPr>
          <w:ilvl w:val="0"/>
          <w:numId w:val="0"/>
        </w:numPr>
        <w:rPr>
          <w:bCs/>
          <w:noProof w:val="0"/>
        </w:rPr>
      </w:pPr>
      <w:bookmarkStart w:id="89" w:name="_Toc481504255"/>
      <w:r w:rsidRPr="003668B9">
        <w:rPr>
          <w:bCs/>
          <w:noProof w:val="0"/>
        </w:rPr>
        <w:t>X.4.2 Use Cases</w:t>
      </w:r>
      <w:bookmarkEnd w:id="89"/>
    </w:p>
    <w:p w14:paraId="57A53249" w14:textId="77777777" w:rsidR="00FD6B22" w:rsidRPr="003668B9" w:rsidRDefault="007773C8" w:rsidP="00B91CC7">
      <w:pPr>
        <w:pStyle w:val="Titolo4"/>
        <w:numPr>
          <w:ilvl w:val="0"/>
          <w:numId w:val="0"/>
        </w:numPr>
        <w:ind w:left="993" w:hanging="993"/>
        <w:rPr>
          <w:noProof w:val="0"/>
        </w:rPr>
      </w:pPr>
      <w:bookmarkStart w:id="90" w:name="_Toc481504256"/>
      <w:r w:rsidRPr="003668B9">
        <w:rPr>
          <w:noProof w:val="0"/>
        </w:rPr>
        <w:t>X.</w:t>
      </w:r>
      <w:r w:rsidR="00AF472E" w:rsidRPr="003668B9">
        <w:rPr>
          <w:noProof w:val="0"/>
        </w:rPr>
        <w:t>4</w:t>
      </w:r>
      <w:r w:rsidRPr="003668B9">
        <w:rPr>
          <w:noProof w:val="0"/>
        </w:rPr>
        <w:t>.2</w:t>
      </w:r>
      <w:r w:rsidR="00126A38" w:rsidRPr="003668B9">
        <w:rPr>
          <w:noProof w:val="0"/>
        </w:rPr>
        <w:t>.1</w:t>
      </w:r>
      <w:r w:rsidRPr="003668B9">
        <w:rPr>
          <w:noProof w:val="0"/>
        </w:rPr>
        <w:t xml:space="preserve"> Use</w:t>
      </w:r>
      <w:r w:rsidR="00FD6B22" w:rsidRPr="003668B9">
        <w:rPr>
          <w:noProof w:val="0"/>
        </w:rPr>
        <w:t xml:space="preserve"> Case</w:t>
      </w:r>
      <w:r w:rsidR="002869E8" w:rsidRPr="003668B9">
        <w:rPr>
          <w:noProof w:val="0"/>
        </w:rPr>
        <w:t xml:space="preserve"> #1: </w:t>
      </w:r>
      <w:r w:rsidR="00FF3645" w:rsidRPr="003668B9">
        <w:rPr>
          <w:bCs/>
          <w:noProof w:val="0"/>
        </w:rPr>
        <w:t>Discovery and Retrieval of existing data elements</w:t>
      </w:r>
      <w:bookmarkEnd w:id="90"/>
    </w:p>
    <w:p w14:paraId="12197F69" w14:textId="7FB5B7EF" w:rsidR="00CF283F" w:rsidRPr="003668B9" w:rsidRDefault="007773C8" w:rsidP="00B91CC7">
      <w:pPr>
        <w:pStyle w:val="Titolo5"/>
        <w:numPr>
          <w:ilvl w:val="0"/>
          <w:numId w:val="0"/>
        </w:numPr>
        <w:ind w:left="1134" w:hanging="1134"/>
        <w:rPr>
          <w:noProof w:val="0"/>
        </w:rPr>
      </w:pPr>
      <w:bookmarkStart w:id="91" w:name="_Toc481504257"/>
      <w:r w:rsidRPr="003668B9">
        <w:rPr>
          <w:noProof w:val="0"/>
        </w:rPr>
        <w:t>X.</w:t>
      </w:r>
      <w:r w:rsidR="00AF472E" w:rsidRPr="003668B9">
        <w:rPr>
          <w:noProof w:val="0"/>
        </w:rPr>
        <w:t>4</w:t>
      </w:r>
      <w:r w:rsidRPr="003668B9">
        <w:rPr>
          <w:noProof w:val="0"/>
        </w:rPr>
        <w:t>.2.1</w:t>
      </w:r>
      <w:r w:rsidR="00126A38" w:rsidRPr="003668B9">
        <w:rPr>
          <w:noProof w:val="0"/>
        </w:rPr>
        <w:t>.1</w:t>
      </w:r>
      <w:r w:rsidRPr="003668B9">
        <w:rPr>
          <w:noProof w:val="0"/>
        </w:rPr>
        <w:t xml:space="preserve"> </w:t>
      </w:r>
      <w:r w:rsidR="005F21E7" w:rsidRPr="003668B9">
        <w:rPr>
          <w:noProof w:val="0"/>
        </w:rPr>
        <w:t>Use Case</w:t>
      </w:r>
      <w:r w:rsidR="002D78A4">
        <w:rPr>
          <w:noProof w:val="0"/>
        </w:rPr>
        <w:t xml:space="preserve"> #1</w:t>
      </w:r>
      <w:r w:rsidR="002869E8" w:rsidRPr="003668B9">
        <w:rPr>
          <w:noProof w:val="0"/>
        </w:rPr>
        <w:t xml:space="preserve"> Description</w:t>
      </w:r>
      <w:bookmarkEnd w:id="91"/>
    </w:p>
    <w:p w14:paraId="7739AC64" w14:textId="36F3EE46" w:rsidR="00FF3645" w:rsidRPr="003668B9" w:rsidRDefault="00FF3645" w:rsidP="00FF3645">
      <w:pPr>
        <w:pStyle w:val="Corpotesto"/>
      </w:pPr>
      <w:r w:rsidRPr="003668B9">
        <w:t xml:space="preserve">In this use case, the </w:t>
      </w:r>
      <w:r w:rsidR="00DB124B">
        <w:t xml:space="preserve">patient, by using his </w:t>
      </w:r>
      <w:r w:rsidRPr="003668B9">
        <w:t>mobile device</w:t>
      </w:r>
      <w:r w:rsidR="00DB124B">
        <w:t>,</w:t>
      </w:r>
      <w:r w:rsidRPr="003668B9">
        <w:t xml:space="preserve"> needs access to existing data elements. </w:t>
      </w:r>
      <w:r w:rsidR="00782DD8">
        <w:br/>
      </w:r>
      <w:r w:rsidRPr="003668B9">
        <w:t xml:space="preserve">For example, a mobile </w:t>
      </w:r>
      <w:r w:rsidR="00DB124B">
        <w:t>application</w:t>
      </w:r>
      <w:r w:rsidR="00DB124B" w:rsidRPr="003668B9">
        <w:t xml:space="preserve"> </w:t>
      </w:r>
      <w:r w:rsidRPr="003668B9">
        <w:t xml:space="preserve">involved in a workflow needs to discover </w:t>
      </w:r>
      <w:r w:rsidR="00DB124B">
        <w:t xml:space="preserve">all </w:t>
      </w:r>
      <w:r w:rsidRPr="003668B9">
        <w:t xml:space="preserve">the current Vital Signs and Medications. </w:t>
      </w:r>
    </w:p>
    <w:p w14:paraId="7A9782F1" w14:textId="4708D3CA" w:rsidR="005F21E7" w:rsidRPr="003668B9" w:rsidRDefault="005F21E7" w:rsidP="00126A38">
      <w:pPr>
        <w:pStyle w:val="Titolo5"/>
        <w:numPr>
          <w:ilvl w:val="0"/>
          <w:numId w:val="0"/>
        </w:numPr>
        <w:rPr>
          <w:noProof w:val="0"/>
        </w:rPr>
      </w:pPr>
      <w:bookmarkStart w:id="92" w:name="_Toc481504258"/>
      <w:r w:rsidRPr="003668B9">
        <w:rPr>
          <w:noProof w:val="0"/>
        </w:rPr>
        <w:t>X</w:t>
      </w:r>
      <w:r w:rsidR="00104BE6" w:rsidRPr="003668B9">
        <w:rPr>
          <w:noProof w:val="0"/>
        </w:rPr>
        <w:t>.</w:t>
      </w:r>
      <w:r w:rsidR="00AF472E" w:rsidRPr="003668B9">
        <w:rPr>
          <w:noProof w:val="0"/>
        </w:rPr>
        <w:t>4</w:t>
      </w:r>
      <w:r w:rsidRPr="003668B9">
        <w:rPr>
          <w:noProof w:val="0"/>
        </w:rPr>
        <w:t>.</w:t>
      </w:r>
      <w:r w:rsidR="00412649" w:rsidRPr="003668B9">
        <w:rPr>
          <w:noProof w:val="0"/>
        </w:rPr>
        <w:t>2</w:t>
      </w:r>
      <w:r w:rsidR="00FD6B22" w:rsidRPr="003668B9">
        <w:rPr>
          <w:noProof w:val="0"/>
        </w:rPr>
        <w:t>.</w:t>
      </w:r>
      <w:r w:rsidR="00126A38" w:rsidRPr="003668B9">
        <w:rPr>
          <w:noProof w:val="0"/>
        </w:rPr>
        <w:t>1.</w:t>
      </w:r>
      <w:r w:rsidRPr="003668B9">
        <w:rPr>
          <w:noProof w:val="0"/>
        </w:rPr>
        <w:t xml:space="preserve">2 </w:t>
      </w:r>
      <w:r w:rsidR="002D78A4" w:rsidRPr="003668B9">
        <w:rPr>
          <w:noProof w:val="0"/>
        </w:rPr>
        <w:t>Use Case</w:t>
      </w:r>
      <w:r w:rsidR="002D78A4">
        <w:rPr>
          <w:noProof w:val="0"/>
        </w:rPr>
        <w:t xml:space="preserve"> #1</w:t>
      </w:r>
      <w:r w:rsidR="002D78A4" w:rsidRPr="003668B9">
        <w:rPr>
          <w:noProof w:val="0"/>
        </w:rPr>
        <w:t xml:space="preserve"> </w:t>
      </w:r>
      <w:r w:rsidR="00D1099D" w:rsidRPr="003668B9">
        <w:rPr>
          <w:noProof w:val="0"/>
        </w:rPr>
        <w:t>P</w:t>
      </w:r>
      <w:r w:rsidRPr="003668B9">
        <w:rPr>
          <w:noProof w:val="0"/>
        </w:rPr>
        <w:t>rocess Flow</w:t>
      </w:r>
      <w:bookmarkEnd w:id="92"/>
    </w:p>
    <w:p w14:paraId="21875941" w14:textId="445B740F" w:rsidR="001C67D3" w:rsidRDefault="00D9572A" w:rsidP="00D9572A">
      <w:pPr>
        <w:pStyle w:val="Corpotesto"/>
      </w:pPr>
      <w:r w:rsidRPr="003668B9">
        <w:t xml:space="preserve">The </w:t>
      </w:r>
      <w:r w:rsidR="000645B5" w:rsidRPr="00037489">
        <w:t>Mobile</w:t>
      </w:r>
      <w:r w:rsidR="000645B5" w:rsidRPr="00037489" w:rsidDel="00037489">
        <w:t xml:space="preserve"> </w:t>
      </w:r>
      <w:r w:rsidR="00037489" w:rsidRPr="00037489">
        <w:t xml:space="preserve">Query Existing Data </w:t>
      </w:r>
      <w:r w:rsidRPr="003668B9">
        <w:t>transaction is used to provide parameterized queries that result in a list of</w:t>
      </w:r>
      <w:r w:rsidR="00333627">
        <w:t xml:space="preserve"> returned</w:t>
      </w:r>
      <w:r w:rsidRPr="003668B9">
        <w:t xml:space="preserve"> data elements</w:t>
      </w:r>
      <w:r w:rsidR="00D25804">
        <w:t>.</w:t>
      </w:r>
      <w:r w:rsidRPr="003668B9">
        <w:t xml:space="preserve"> </w:t>
      </w:r>
    </w:p>
    <w:p w14:paraId="6077D646" w14:textId="14002A12" w:rsidR="00077324" w:rsidRPr="003668B9" w:rsidRDefault="009D3156" w:rsidP="008E2B5E">
      <w:pPr>
        <w:pStyle w:val="FigureTitle"/>
      </w:pPr>
      <w:r>
        <w:rPr>
          <w:noProof/>
          <w:lang w:val="it-IT" w:eastAsia="it-IT"/>
        </w:rPr>
        <mc:AlternateContent>
          <mc:Choice Requires="wpc">
            <w:drawing>
              <wp:inline distT="0" distB="0" distL="0" distR="0" wp14:anchorId="0EE20D8F" wp14:editId="028A23AA">
                <wp:extent cx="5269865" cy="1622540"/>
                <wp:effectExtent l="0" t="0" r="0" b="0"/>
                <wp:docPr id="206"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0" name="Gruppo 20"/>
                        <wpg:cNvGrpSpPr/>
                        <wpg:grpSpPr>
                          <a:xfrm>
                            <a:off x="924786" y="116840"/>
                            <a:ext cx="3433445" cy="1331595"/>
                            <a:chOff x="1327150" y="291465"/>
                            <a:chExt cx="3433445" cy="1331595"/>
                          </a:xfrm>
                        </wpg:grpSpPr>
                        <wps:wsp>
                          <wps:cNvPr id="3" name="Line 12"/>
                          <wps:cNvCnPr>
                            <a:cxnSpLocks noChangeShapeType="1"/>
                          </wps:cNvCnPr>
                          <wps:spPr bwMode="auto">
                            <a:xfrm>
                              <a:off x="1880235" y="761365"/>
                              <a:ext cx="635" cy="83883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 name="Text Box 13"/>
                          <wps:cNvSpPr txBox="1">
                            <a:spLocks noChangeArrowheads="1"/>
                          </wps:cNvSpPr>
                          <wps:spPr bwMode="auto">
                            <a:xfrm>
                              <a:off x="2057400" y="913765"/>
                              <a:ext cx="1828800" cy="3835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0E7CEFF" w14:textId="4FB0A539" w:rsidR="00566744" w:rsidRPr="002E0FB4" w:rsidRDefault="00566744"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[PCC-Y]</w:t>
                                </w:r>
                              </w:p>
                              <w:p w14:paraId="07FCFAB6" w14:textId="77777777" w:rsidR="00566744" w:rsidRPr="002E0FB4" w:rsidRDefault="00566744" w:rsidP="002E0FB4">
                                <w:pPr>
                                  <w:jc w:val="center"/>
                                  <w:rPr>
                                    <w:sz w:val="20"/>
                                  </w:rPr>
                                </w:pPr>
                              </w:p>
                              <w:p w14:paraId="0F2AC527" w14:textId="77777777" w:rsidR="00566744" w:rsidRPr="002E0FB4" w:rsidRDefault="00566744" w:rsidP="002E0FB4">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5" name="Line 14"/>
                          <wps:cNvCnPr>
                            <a:cxnSpLocks noChangeShapeType="1"/>
                          </wps:cNvCnPr>
                          <wps:spPr bwMode="auto">
                            <a:xfrm>
                              <a:off x="4089400" y="761365"/>
                              <a:ext cx="635" cy="86169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 name="Rectangle 15"/>
                          <wps:cNvSpPr>
                            <a:spLocks noChangeArrowheads="1"/>
                          </wps:cNvSpPr>
                          <wps:spPr bwMode="auto">
                            <a:xfrm>
                              <a:off x="1800860" y="1028700"/>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Line 17"/>
                          <wps:cNvCnPr>
                            <a:cxnSpLocks noChangeShapeType="1"/>
                          </wps:cNvCnPr>
                          <wps:spPr bwMode="auto">
                            <a:xfrm>
                              <a:off x="1970405" y="1056640"/>
                              <a:ext cx="202692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 name="Text Box 18"/>
                          <wps:cNvSpPr txBox="1">
                            <a:spLocks noChangeArrowheads="1"/>
                          </wps:cNvSpPr>
                          <wps:spPr bwMode="auto">
                            <a:xfrm>
                              <a:off x="3388995" y="291465"/>
                              <a:ext cx="1371600"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97E0C9F" w14:textId="077D9C34" w:rsidR="00566744" w:rsidRPr="007C1AAC" w:rsidRDefault="00566744" w:rsidP="002E0FB4">
                                <w:pPr>
                                  <w:jc w:val="center"/>
                                  <w:rPr>
                                    <w:sz w:val="22"/>
                                    <w:szCs w:val="22"/>
                                  </w:rPr>
                                </w:pPr>
                                <w:r>
                                  <w:rPr>
                                    <w:sz w:val="22"/>
                                    <w:szCs w:val="22"/>
                                  </w:rPr>
                                  <w:t>Clinical Data</w:t>
                                </w:r>
                                <w:r>
                                  <w:rPr>
                                    <w:sz w:val="22"/>
                                    <w:szCs w:val="22"/>
                                  </w:rPr>
                                  <w:br/>
                                  <w:t xml:space="preserve">Source </w:t>
                                </w:r>
                                <w:r>
                                  <w:rPr>
                                    <w:sz w:val="22"/>
                                    <w:szCs w:val="22"/>
                                  </w:rPr>
                                  <w:br/>
                                </w:r>
                              </w:p>
                              <w:p w14:paraId="63B70434" w14:textId="77777777" w:rsidR="00566744" w:rsidRDefault="00566744" w:rsidP="002E0FB4"/>
                              <w:p w14:paraId="7F2933ED" w14:textId="77777777" w:rsidR="00566744" w:rsidRPr="007C1AAC" w:rsidRDefault="00566744" w:rsidP="002E0FB4">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9" name="Text Box 11"/>
                          <wps:cNvSpPr txBox="1">
                            <a:spLocks noChangeArrowheads="1"/>
                          </wps:cNvSpPr>
                          <wps:spPr bwMode="auto">
                            <a:xfrm>
                              <a:off x="1327150" y="291465"/>
                              <a:ext cx="1081405"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CB82D15" w14:textId="77777777" w:rsidR="00566744" w:rsidRPr="007C1AAC" w:rsidRDefault="00566744" w:rsidP="002E0FB4">
                                <w:pPr>
                                  <w:jc w:val="center"/>
                                  <w:rPr>
                                    <w:sz w:val="22"/>
                                    <w:szCs w:val="22"/>
                                  </w:rPr>
                                </w:pPr>
                                <w:r>
                                  <w:rPr>
                                    <w:sz w:val="22"/>
                                    <w:szCs w:val="22"/>
                                  </w:rPr>
                                  <w:t>Clinical Data Consumer</w:t>
                                </w:r>
                              </w:p>
                              <w:p w14:paraId="40A668BA" w14:textId="77777777" w:rsidR="00566744" w:rsidRDefault="00566744" w:rsidP="002E0FB4"/>
                              <w:p w14:paraId="4B0C8934" w14:textId="77777777" w:rsidR="00566744" w:rsidRPr="007C1AAC" w:rsidRDefault="00566744" w:rsidP="002E0FB4">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10" name="Line 17"/>
                          <wps:cNvCnPr>
                            <a:cxnSpLocks noChangeShapeType="1"/>
                          </wps:cNvCnPr>
                          <wps:spPr bwMode="auto">
                            <a:xfrm flipH="1">
                              <a:off x="1970405" y="1397000"/>
                              <a:ext cx="202692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Text Box 13"/>
                          <wps:cNvSpPr txBox="1">
                            <a:spLocks noChangeArrowheads="1"/>
                          </wps:cNvSpPr>
                          <wps:spPr bwMode="auto">
                            <a:xfrm>
                              <a:off x="2057400" y="1251584"/>
                              <a:ext cx="1828800" cy="325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62FC36D" w14:textId="3B5FE5D5" w:rsidR="00566744" w:rsidRDefault="00566744" w:rsidP="00F26C31">
                                <w:pPr>
                                  <w:spacing w:before="0" w:line="276" w:lineRule="auto"/>
                                  <w:jc w:val="center"/>
                                  <w:rPr>
                                    <w:sz w:val="18"/>
                                    <w:szCs w:val="22"/>
                                  </w:rPr>
                                </w:pPr>
                                <w:r>
                                  <w:rPr>
                                    <w:sz w:val="18"/>
                                    <w:szCs w:val="22"/>
                                  </w:rPr>
                                  <w:t>Mobile Query Existing Data</w:t>
                                </w:r>
                              </w:p>
                              <w:p w14:paraId="769FAD3A" w14:textId="76525DEF" w:rsidR="00566744" w:rsidRPr="002E0FB4" w:rsidRDefault="00566744"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[PCC-Y]</w:t>
                                </w:r>
                              </w:p>
                            </w:txbxContent>
                          </wps:txbx>
                          <wps:bodyPr rot="0" vert="horz" wrap="square" lIns="0" tIns="0" rIns="0" bIns="0" anchor="t" anchorCtr="0" upright="1">
                            <a:noAutofit/>
                          </wps:bodyPr>
                        </wps:wsp>
                        <wps:wsp>
                          <wps:cNvPr id="14" name="Rectangle 16"/>
                          <wps:cNvSpPr>
                            <a:spLocks noChangeArrowheads="1"/>
                          </wps:cNvSpPr>
                          <wps:spPr bwMode="auto">
                            <a:xfrm>
                              <a:off x="3997325" y="1028638"/>
                              <a:ext cx="174933"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c:wpc>
                  </a:graphicData>
                </a:graphic>
              </wp:inline>
            </w:drawing>
          </mc:Choice>
          <mc:Fallback>
            <w:pict>
              <v:group w14:anchorId="0EE20D8F" id="Canvas 293" o:spid="_x0000_s1033" editas="canvas" style="width:414.95pt;height:127.75pt;mso-position-horizontal-relative:char;mso-position-vertical-relative:line" coordsize="52698,16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">
                <v:shape id="_x0000_s1034" type="#_x0000_t75" style="position:absolute;width:52698;height:16224;visibility:visible;mso-wrap-style:square">
                  <v:fill o:detectmouseclick="t"/>
                  <v:path o:connecttype="none"/>
                </v:shape>
                <v:group id="Gruppo 20" o:spid="_x0000_s1035" style="position:absolute;left:9247;top:1168;width:34335;height:13316" coordorigin="13271,2914" coordsize="34334,13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Line 12" o:spid="_x0000_s1036" style="position:absolute;visibility:visible;mso-wrap-style:square" from="18802,7613" to="1880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3" o:spid="_x0000_s1037" type="#_x0000_t202" style="position:absolute;left:20574;top:9137;width:18288;height:3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0E7CEFF" w14:textId="4FB0A539" w:rsidR="00566744" w:rsidRPr="002E0FB4" w:rsidRDefault="00566744"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[PCC-Y]</w:t>
                          </w:r>
                        </w:p>
                        <w:p w14:paraId="07FCFAB6" w14:textId="77777777" w:rsidR="00566744" w:rsidRPr="002E0FB4" w:rsidRDefault="00566744" w:rsidP="002E0FB4">
                          <w:pPr>
                            <w:jc w:val="center"/>
                            <w:rPr>
                              <w:sz w:val="20"/>
                            </w:rPr>
                          </w:pPr>
                        </w:p>
                        <w:p w14:paraId="0F2AC527" w14:textId="77777777" w:rsidR="00566744" w:rsidRPr="002E0FB4" w:rsidRDefault="00566744" w:rsidP="002E0FB4">
                          <w:pPr>
                            <w:jc w:val="center"/>
                            <w:rPr>
                              <w:sz w:val="18"/>
                              <w:szCs w:val="22"/>
                            </w:rPr>
                          </w:pPr>
                          <w:r w:rsidRPr="002E0FB4">
                            <w:rPr>
                              <w:sz w:val="18"/>
                              <w:szCs w:val="22"/>
                            </w:rPr>
                            <w:t>Message 1</w:t>
                          </w:r>
                        </w:p>
                      </w:txbxContent>
                    </v:textbox>
                  </v:shape>
                  <v:line id="Line 14" o:spid="_x0000_s1038" style="position:absolute;visibility:visible;mso-wrap-style:square" from="40894,7613" to="40900,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5" o:spid="_x0000_s1039" style="position:absolute;left:18008;top:10287;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line id="Line 17" o:spid="_x0000_s1040" style="position:absolute;visibility:visible;mso-wrap-style:square" from="19704,10566" to="39973,10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shape id="Text Box 18" o:spid="_x0000_s1041" type="#_x0000_t202" style="position:absolute;left:33889;top:2914;width:13716;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297E0C9F" w14:textId="077D9C34" w:rsidR="00566744" w:rsidRPr="007C1AAC" w:rsidRDefault="00566744" w:rsidP="002E0FB4">
                          <w:pPr>
                            <w:jc w:val="center"/>
                            <w:rPr>
                              <w:sz w:val="22"/>
                              <w:szCs w:val="22"/>
                            </w:rPr>
                          </w:pPr>
                          <w:r>
                            <w:rPr>
                              <w:sz w:val="22"/>
                              <w:szCs w:val="22"/>
                            </w:rPr>
                            <w:t>Clinical Data</w:t>
                          </w:r>
                          <w:r>
                            <w:rPr>
                              <w:sz w:val="22"/>
                              <w:szCs w:val="22"/>
                            </w:rPr>
                            <w:br/>
                            <w:t xml:space="preserve">Source </w:t>
                          </w:r>
                          <w:r>
                            <w:rPr>
                              <w:sz w:val="22"/>
                              <w:szCs w:val="22"/>
                            </w:rPr>
                            <w:br/>
                          </w:r>
                        </w:p>
                        <w:p w14:paraId="63B70434" w14:textId="77777777" w:rsidR="00566744" w:rsidRDefault="00566744" w:rsidP="002E0FB4"/>
                        <w:p w14:paraId="7F2933ED" w14:textId="77777777" w:rsidR="00566744" w:rsidRPr="007C1AAC" w:rsidRDefault="00566744" w:rsidP="002E0FB4">
                          <w:pPr>
                            <w:jc w:val="center"/>
                            <w:rPr>
                              <w:sz w:val="22"/>
                              <w:szCs w:val="22"/>
                            </w:rPr>
                          </w:pPr>
                          <w:r w:rsidRPr="007C1AAC">
                            <w:rPr>
                              <w:sz w:val="22"/>
                              <w:szCs w:val="22"/>
                            </w:rPr>
                            <w:t>A</w:t>
                          </w:r>
                          <w:r>
                            <w:rPr>
                              <w:sz w:val="22"/>
                              <w:szCs w:val="22"/>
                            </w:rPr>
                            <w:t>ctor D</w:t>
                          </w:r>
                        </w:p>
                      </w:txbxContent>
                    </v:textbox>
                  </v:shape>
                  <v:shape id="Text Box 11" o:spid="_x0000_s1042" type="#_x0000_t202" style="position:absolute;left:13271;top:2914;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7CB82D15" w14:textId="77777777" w:rsidR="00566744" w:rsidRPr="007C1AAC" w:rsidRDefault="00566744" w:rsidP="002E0FB4">
                          <w:pPr>
                            <w:jc w:val="center"/>
                            <w:rPr>
                              <w:sz w:val="22"/>
                              <w:szCs w:val="22"/>
                            </w:rPr>
                          </w:pPr>
                          <w:r>
                            <w:rPr>
                              <w:sz w:val="22"/>
                              <w:szCs w:val="22"/>
                            </w:rPr>
                            <w:t>Clinical Data Consumer</w:t>
                          </w:r>
                        </w:p>
                        <w:p w14:paraId="40A668BA" w14:textId="77777777" w:rsidR="00566744" w:rsidRDefault="00566744" w:rsidP="002E0FB4"/>
                        <w:p w14:paraId="4B0C8934" w14:textId="77777777" w:rsidR="00566744" w:rsidRPr="007C1AAC" w:rsidRDefault="00566744" w:rsidP="002E0FB4">
                          <w:pPr>
                            <w:jc w:val="center"/>
                            <w:rPr>
                              <w:sz w:val="22"/>
                              <w:szCs w:val="22"/>
                            </w:rPr>
                          </w:pPr>
                          <w:r w:rsidRPr="007C1AAC">
                            <w:rPr>
                              <w:sz w:val="22"/>
                              <w:szCs w:val="22"/>
                            </w:rPr>
                            <w:t>A</w:t>
                          </w:r>
                          <w:r>
                            <w:rPr>
                              <w:sz w:val="22"/>
                              <w:szCs w:val="22"/>
                            </w:rPr>
                            <w:t>ctor A</w:t>
                          </w:r>
                        </w:p>
                      </w:txbxContent>
                    </v:textbox>
                  </v:shape>
                  <v:line id="Line 17" o:spid="_x0000_s1043" style="position:absolute;flip:x;visibility:visible;mso-wrap-style:square" from="19704,13970" to="39973,13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">
                    <v:stroke endarrow="block"/>
                  </v:line>
                  <v:shape id="Text Box 13" o:spid="_x0000_s1044" type="#_x0000_t202" style="position:absolute;left:20574;top:12515;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362FC36D" w14:textId="3B5FE5D5" w:rsidR="00566744" w:rsidRDefault="00566744" w:rsidP="00F26C31">
                          <w:pPr>
                            <w:spacing w:before="0" w:line="276" w:lineRule="auto"/>
                            <w:jc w:val="center"/>
                            <w:rPr>
                              <w:sz w:val="18"/>
                              <w:szCs w:val="22"/>
                            </w:rPr>
                          </w:pPr>
                          <w:r>
                            <w:rPr>
                              <w:sz w:val="18"/>
                              <w:szCs w:val="22"/>
                            </w:rPr>
                            <w:t>Mobile Query Existing Data</w:t>
                          </w:r>
                        </w:p>
                        <w:p w14:paraId="769FAD3A" w14:textId="76525DEF" w:rsidR="00566744" w:rsidRPr="002E0FB4" w:rsidRDefault="00566744"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[PCC-Y]</w:t>
                          </w:r>
                        </w:p>
                      </w:txbxContent>
                    </v:textbox>
                  </v:shape>
                  <v:rect id="Rectangle 16" o:spid="_x0000_s1045" style="position:absolute;left:39973;top:10286;width:174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group>
                <w10:anchorlock/>
              </v:group>
            </w:pict>
          </mc:Fallback>
        </mc:AlternateContent>
      </w:r>
    </w:p>
    <w:p w14:paraId="70641617" w14:textId="225FEFF7" w:rsidR="008E2B5E" w:rsidRPr="003651D9" w:rsidRDefault="008E2B5E" w:rsidP="00D25804">
      <w:pPr>
        <w:pStyle w:val="FigureTitle"/>
        <w:spacing w:before="120" w:after="120"/>
      </w:pPr>
      <w:r w:rsidRPr="003668B9">
        <w:t>Figure X.</w:t>
      </w:r>
      <w:r w:rsidR="00C82ED4" w:rsidRPr="003668B9">
        <w:t>4</w:t>
      </w:r>
      <w:r w:rsidR="005F21E7" w:rsidRPr="003668B9">
        <w:t>.</w:t>
      </w:r>
      <w:r w:rsidR="00412649" w:rsidRPr="003668B9">
        <w:t>2</w:t>
      </w:r>
      <w:r w:rsidR="003D19E0" w:rsidRPr="003668B9">
        <w:t>.</w:t>
      </w:r>
      <w:r w:rsidR="00B91CC7">
        <w:t>1</w:t>
      </w:r>
      <w:r w:rsidRPr="003668B9">
        <w:t>-1</w:t>
      </w:r>
      <w:r w:rsidR="00701B3A" w:rsidRPr="003668B9">
        <w:t>:</w:t>
      </w:r>
      <w:r w:rsidRPr="003668B9">
        <w:t xml:space="preserve"> </w:t>
      </w:r>
      <w:r w:rsidR="00F26C31">
        <w:t>Use Case #1</w:t>
      </w:r>
      <w:r w:rsidR="00F26C31" w:rsidRPr="003668B9">
        <w:t xml:space="preserve"> </w:t>
      </w:r>
      <w:r w:rsidRPr="003668B9">
        <w:t xml:space="preserve">Process Flow in </w:t>
      </w:r>
      <w:r w:rsidR="00EC105F" w:rsidRPr="003668B9">
        <w:t>QEDm</w:t>
      </w:r>
      <w:r w:rsidRPr="003668B9">
        <w:t xml:space="preserve"> Profile</w:t>
      </w:r>
    </w:p>
    <w:p w14:paraId="10E5B46F" w14:textId="6F43A946" w:rsidR="00A671ED" w:rsidRDefault="00A671ED" w:rsidP="00B91CC7">
      <w:pPr>
        <w:pStyle w:val="Titolo4"/>
        <w:numPr>
          <w:ilvl w:val="0"/>
          <w:numId w:val="0"/>
        </w:numPr>
        <w:ind w:left="993" w:hanging="993"/>
        <w:rPr>
          <w:bCs/>
          <w:noProof w:val="0"/>
        </w:rPr>
      </w:pPr>
      <w:bookmarkStart w:id="93" w:name="_Toc481504259"/>
      <w:bookmarkStart w:id="94" w:name="_Toc452542495"/>
      <w:r w:rsidRPr="003668B9">
        <w:rPr>
          <w:noProof w:val="0"/>
        </w:rPr>
        <w:lastRenderedPageBreak/>
        <w:t>X.4.2.</w:t>
      </w:r>
      <w:r w:rsidR="00B91CC7">
        <w:rPr>
          <w:noProof w:val="0"/>
        </w:rPr>
        <w:t>2</w:t>
      </w:r>
      <w:r w:rsidRPr="003668B9">
        <w:rPr>
          <w:noProof w:val="0"/>
        </w:rPr>
        <w:t xml:space="preserve"> Use Case</w:t>
      </w:r>
      <w:r>
        <w:rPr>
          <w:noProof w:val="0"/>
        </w:rPr>
        <w:t xml:space="preserve"> #2</w:t>
      </w:r>
      <w:r w:rsidRPr="003668B9">
        <w:rPr>
          <w:noProof w:val="0"/>
        </w:rPr>
        <w:t xml:space="preserve">: </w:t>
      </w:r>
      <w:r w:rsidRPr="003668B9">
        <w:rPr>
          <w:bCs/>
          <w:noProof w:val="0"/>
        </w:rPr>
        <w:t>Discovery and Retrieval of existing data elements</w:t>
      </w:r>
      <w:r>
        <w:rPr>
          <w:bCs/>
          <w:noProof w:val="0"/>
        </w:rPr>
        <w:t xml:space="preserve"> with source document links</w:t>
      </w:r>
      <w:bookmarkEnd w:id="93"/>
    </w:p>
    <w:p w14:paraId="47D2F657" w14:textId="30A137BC" w:rsidR="00BA4613" w:rsidRPr="00BA4613" w:rsidRDefault="00B91CC7" w:rsidP="00F26C31">
      <w:pPr>
        <w:pStyle w:val="Titolo5"/>
        <w:numPr>
          <w:ilvl w:val="0"/>
          <w:numId w:val="0"/>
        </w:numPr>
        <w:ind w:left="1134" w:hanging="1134"/>
      </w:pPr>
      <w:bookmarkStart w:id="95" w:name="_Toc481504260"/>
      <w:r w:rsidRPr="003668B9">
        <w:t>X.4.2.</w:t>
      </w:r>
      <w:r>
        <w:t>2</w:t>
      </w:r>
      <w:r w:rsidR="00BA4613">
        <w:t>.1</w:t>
      </w:r>
      <w:r w:rsidRPr="003668B9">
        <w:t xml:space="preserve"> </w:t>
      </w:r>
      <w:r w:rsidR="002D78A4" w:rsidRPr="003668B9">
        <w:rPr>
          <w:noProof w:val="0"/>
        </w:rPr>
        <w:t>Use Case</w:t>
      </w:r>
      <w:r w:rsidR="002D78A4">
        <w:rPr>
          <w:noProof w:val="0"/>
        </w:rPr>
        <w:t xml:space="preserve"> #2 </w:t>
      </w:r>
      <w:r w:rsidR="00F26C31">
        <w:t>D</w:t>
      </w:r>
      <w:r>
        <w:t>escription</w:t>
      </w:r>
      <w:bookmarkEnd w:id="95"/>
    </w:p>
    <w:p w14:paraId="5EAA31FF" w14:textId="3BEC3FE0" w:rsidR="00A671ED" w:rsidRPr="00A671ED" w:rsidRDefault="00782DD8" w:rsidP="00F26C31">
      <w:pPr>
        <w:pStyle w:val="Corpotesto"/>
      </w:pPr>
      <w:r w:rsidRPr="003668B9">
        <w:t xml:space="preserve">In this use case, the </w:t>
      </w:r>
      <w:r w:rsidR="006427DD">
        <w:t>physician</w:t>
      </w:r>
      <w:r w:rsidR="00DB124B">
        <w:t xml:space="preserve">, by using his </w:t>
      </w:r>
      <w:r w:rsidRPr="003668B9">
        <w:t>mobile device</w:t>
      </w:r>
      <w:r w:rsidR="00DB124B">
        <w:t>,</w:t>
      </w:r>
      <w:r w:rsidRPr="003668B9">
        <w:t xml:space="preserve"> needs </w:t>
      </w:r>
      <w:r w:rsidR="00DB124B">
        <w:t xml:space="preserve">to </w:t>
      </w:r>
      <w:r w:rsidRPr="003668B9">
        <w:t xml:space="preserve">access </w:t>
      </w:r>
      <w:r w:rsidR="00DB124B">
        <w:t xml:space="preserve">all </w:t>
      </w:r>
      <w:r w:rsidRPr="003668B9">
        <w:t>existing data elements</w:t>
      </w:r>
      <w:r>
        <w:t xml:space="preserve"> and</w:t>
      </w:r>
      <w:r w:rsidR="00DB124B">
        <w:t xml:space="preserve"> eventually to retrieve </w:t>
      </w:r>
      <w:r w:rsidR="00333627">
        <w:t xml:space="preserve">and consume </w:t>
      </w:r>
      <w:r w:rsidR="00DB124B">
        <w:t xml:space="preserve">the </w:t>
      </w:r>
      <w:r w:rsidR="00912E73">
        <w:t>source</w:t>
      </w:r>
      <w:r w:rsidR="00DB124B">
        <w:t xml:space="preserve"> documents if any</w:t>
      </w:r>
      <w:r w:rsidRPr="003668B9">
        <w:t xml:space="preserve">. </w:t>
      </w:r>
      <w:r w:rsidR="00DB124B">
        <w:br/>
      </w:r>
      <w:r w:rsidRPr="003668B9">
        <w:t xml:space="preserve">For example, </w:t>
      </w:r>
      <w:r w:rsidR="00DE37BE">
        <w:t>a</w:t>
      </w:r>
      <w:r w:rsidRPr="003668B9">
        <w:t xml:space="preserve"> mobile </w:t>
      </w:r>
      <w:r w:rsidR="00DB124B">
        <w:t>application</w:t>
      </w:r>
      <w:r w:rsidRPr="003668B9">
        <w:t xml:space="preserve"> involved in a workflow needs to discover </w:t>
      </w:r>
      <w:r w:rsidR="00AA0FC7">
        <w:t>all Encounters</w:t>
      </w:r>
      <w:r w:rsidR="00DB124B">
        <w:t xml:space="preserve"> </w:t>
      </w:r>
      <w:r w:rsidR="00E141D5" w:rsidRPr="00AA0FC7">
        <w:t>which the patient has participated in</w:t>
      </w:r>
      <w:r w:rsidR="00E141D5">
        <w:t xml:space="preserve"> </w:t>
      </w:r>
      <w:r w:rsidR="00DB124B">
        <w:t xml:space="preserve">and, </w:t>
      </w:r>
      <w:r w:rsidR="00AA0FC7">
        <w:t>for those of interest</w:t>
      </w:r>
      <w:r w:rsidR="00DB124B">
        <w:t xml:space="preserve">, </w:t>
      </w:r>
      <w:r w:rsidR="00AA0FC7">
        <w:t xml:space="preserve">it </w:t>
      </w:r>
      <w:r w:rsidR="00DE37BE">
        <w:t xml:space="preserve">needs </w:t>
      </w:r>
      <w:r w:rsidR="00E141D5">
        <w:t>to retrieve</w:t>
      </w:r>
      <w:r w:rsidR="00333627">
        <w:t xml:space="preserve"> and show</w:t>
      </w:r>
      <w:r w:rsidR="00E141D5">
        <w:t xml:space="preserve"> the related document where the Encounter was originally specified,</w:t>
      </w:r>
      <w:r w:rsidR="00AA0FC7" w:rsidRPr="00AA0FC7" w:rsidDel="00AA0FC7">
        <w:t xml:space="preserve"> </w:t>
      </w:r>
    </w:p>
    <w:p w14:paraId="502C757D" w14:textId="76054A9D" w:rsidR="00F26C31" w:rsidRDefault="00F26C31" w:rsidP="00A612C4">
      <w:pPr>
        <w:pStyle w:val="Titolo5"/>
        <w:numPr>
          <w:ilvl w:val="0"/>
          <w:numId w:val="0"/>
        </w:numPr>
        <w:ind w:left="1008" w:hanging="1008"/>
        <w:rPr>
          <w:bCs/>
        </w:rPr>
      </w:pPr>
      <w:bookmarkStart w:id="96" w:name="_Toc481504261"/>
      <w:r w:rsidRPr="003668B9">
        <w:t>X.4.2.</w:t>
      </w:r>
      <w:r w:rsidR="00012CC6">
        <w:t>2.2</w:t>
      </w:r>
      <w:r w:rsidRPr="003668B9">
        <w:t xml:space="preserve"> </w:t>
      </w:r>
      <w:r w:rsidR="002D78A4" w:rsidRPr="003668B9">
        <w:t>Use Case</w:t>
      </w:r>
      <w:r w:rsidR="002D78A4">
        <w:t xml:space="preserve"> #2</w:t>
      </w:r>
      <w:r>
        <w:rPr>
          <w:bCs/>
        </w:rPr>
        <w:t xml:space="preserve"> Process Flow</w:t>
      </w:r>
      <w:bookmarkEnd w:id="96"/>
    </w:p>
    <w:p w14:paraId="3DDF38B9" w14:textId="449B2C65" w:rsidR="00C9450C" w:rsidRDefault="00333627" w:rsidP="00333627">
      <w:pPr>
        <w:pStyle w:val="Corpotesto"/>
      </w:pPr>
      <w:r w:rsidRPr="003668B9">
        <w:t xml:space="preserve">The </w:t>
      </w:r>
      <w:r w:rsidRPr="00037489">
        <w:t>Query for Existing Data for Mobile</w:t>
      </w:r>
      <w:r w:rsidRPr="00037489" w:rsidDel="00037489">
        <w:t xml:space="preserve"> </w:t>
      </w:r>
      <w:r w:rsidRPr="003668B9">
        <w:t xml:space="preserve">transaction is used to provide parameterized queries that result in a list of </w:t>
      </w:r>
      <w:r>
        <w:t xml:space="preserve">returned </w:t>
      </w:r>
      <w:r w:rsidRPr="003668B9">
        <w:t xml:space="preserve">data elements. </w:t>
      </w:r>
      <w:r>
        <w:t>One of the query option</w:t>
      </w:r>
      <w:r w:rsidR="005B1D29">
        <w:t>s</w:t>
      </w:r>
      <w:r>
        <w:t xml:space="preserve"> specifies that provenance information must be included in the result to obtain the links to source documents, if any.</w:t>
      </w:r>
    </w:p>
    <w:p w14:paraId="69028F5F" w14:textId="5FBACBAC" w:rsidR="00333627" w:rsidRDefault="00B25ADD" w:rsidP="00333627">
      <w:pPr>
        <w:pStyle w:val="Corpotesto"/>
      </w:pPr>
      <w:r>
        <w:t xml:space="preserve">The mobile application implements </w:t>
      </w:r>
      <w:r w:rsidR="00C9450C">
        <w:t xml:space="preserve">The Clinical Data Consumer </w:t>
      </w:r>
      <w:r w:rsidR="002E7ABF">
        <w:t xml:space="preserve">to </w:t>
      </w:r>
      <w:r w:rsidR="00C9450C">
        <w:t>perform</w:t>
      </w:r>
      <w:r w:rsidR="005B1D29">
        <w:t>s</w:t>
      </w:r>
      <w:r w:rsidR="00C9450C">
        <w:t xml:space="preserve"> the query</w:t>
      </w:r>
      <w:r w:rsidR="005B1D29">
        <w:t>.</w:t>
      </w:r>
      <w:r w:rsidR="00C9450C">
        <w:t xml:space="preserve"> </w:t>
      </w:r>
      <w:r w:rsidR="00AD43AB">
        <w:br/>
      </w:r>
      <w:r w:rsidR="005B1D29">
        <w:t>The</w:t>
      </w:r>
      <w:r w:rsidR="00333627">
        <w:t xml:space="preserve"> mobile application </w:t>
      </w:r>
      <w:r w:rsidR="005B1D29">
        <w:t xml:space="preserve">also implements </w:t>
      </w:r>
      <w:r w:rsidR="00333627">
        <w:t>a</w:t>
      </w:r>
      <w:r w:rsidR="005B1D29">
        <w:t>n</w:t>
      </w:r>
      <w:r w:rsidR="00333627">
        <w:t xml:space="preserve"> </w:t>
      </w:r>
      <w:r w:rsidR="00A612C4">
        <w:t xml:space="preserve">MHD </w:t>
      </w:r>
      <w:r w:rsidR="00333627">
        <w:t>Document Consumer</w:t>
      </w:r>
      <w:r w:rsidR="005B1D29">
        <w:t xml:space="preserve"> and</w:t>
      </w:r>
      <w:r w:rsidR="00333627">
        <w:t xml:space="preserve"> retrieve</w:t>
      </w:r>
      <w:r w:rsidR="005B1D29">
        <w:t>s</w:t>
      </w:r>
      <w:r w:rsidR="00333627">
        <w:t xml:space="preserve"> </w:t>
      </w:r>
      <w:r w:rsidR="00A612C4">
        <w:t xml:space="preserve">the document </w:t>
      </w:r>
      <w:r w:rsidR="005B1D29">
        <w:t xml:space="preserve">from </w:t>
      </w:r>
      <w:r w:rsidR="00A612C4">
        <w:t>the MHD Document Responder</w:t>
      </w:r>
      <w:r w:rsidR="00AD43AB">
        <w:t xml:space="preserve"> by using the related returned</w:t>
      </w:r>
      <w:r w:rsidR="003E78B0">
        <w:t xml:space="preserve"> document</w:t>
      </w:r>
      <w:r w:rsidR="00AD43AB">
        <w:t xml:space="preserve"> link</w:t>
      </w:r>
      <w:r w:rsidR="00A612C4">
        <w:t>.</w:t>
      </w:r>
    </w:p>
    <w:p w14:paraId="6EB8F661" w14:textId="77777777" w:rsidR="00333627" w:rsidRPr="00A612C4" w:rsidRDefault="00333627" w:rsidP="00A612C4">
      <w:pPr>
        <w:pStyle w:val="Corpotesto"/>
        <w:rPr>
          <w:i/>
        </w:rPr>
      </w:pPr>
    </w:p>
    <w:p w14:paraId="4566944F" w14:textId="77777777" w:rsidR="00574463" w:rsidRPr="003668B9" w:rsidRDefault="00574463" w:rsidP="00574463">
      <w:pPr>
        <w:pStyle w:val="FigureTitle"/>
      </w:pPr>
      <w:r>
        <w:rPr>
          <w:noProof/>
          <w:lang w:val="it-IT" w:eastAsia="it-IT"/>
        </w:rPr>
        <mc:AlternateContent>
          <mc:Choice Requires="wpc">
            <w:drawing>
              <wp:inline distT="0" distB="0" distL="0" distR="0" wp14:anchorId="3FD9FCE5" wp14:editId="0F014DDC">
                <wp:extent cx="4998436" cy="2157730"/>
                <wp:effectExtent l="0" t="0" r="0" b="0"/>
                <wp:docPr id="162"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 name="Line 12"/>
                        <wps:cNvCnPr>
                          <a:cxnSpLocks noChangeShapeType="1"/>
                        </wps:cNvCnPr>
                        <wps:spPr bwMode="auto">
                          <a:xfrm>
                            <a:off x="993776" y="586572"/>
                            <a:ext cx="0" cy="147277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 name="Text Box 13"/>
                        <wps:cNvSpPr txBox="1">
                          <a:spLocks noChangeArrowheads="1"/>
                        </wps:cNvSpPr>
                        <wps:spPr bwMode="auto">
                          <a:xfrm>
                            <a:off x="1401435" y="740112"/>
                            <a:ext cx="1828800" cy="3835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DE3B2F" w14:textId="5147DC1A" w:rsidR="00566744" w:rsidRPr="002E0FB4" w:rsidRDefault="00566744"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[PCC-Y]</w:t>
                              </w:r>
                            </w:p>
                            <w:p w14:paraId="41915051" w14:textId="77777777" w:rsidR="00566744" w:rsidRPr="002E0FB4" w:rsidRDefault="00566744" w:rsidP="00574463">
                              <w:pPr>
                                <w:jc w:val="center"/>
                                <w:rPr>
                                  <w:sz w:val="20"/>
                                </w:rPr>
                              </w:pPr>
                            </w:p>
                            <w:p w14:paraId="7EC30FE2" w14:textId="77777777" w:rsidR="00566744" w:rsidRPr="002E0FB4" w:rsidRDefault="00566744" w:rsidP="00574463">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24" name="Line 14"/>
                        <wps:cNvCnPr>
                          <a:cxnSpLocks noChangeShapeType="1"/>
                        </wps:cNvCnPr>
                        <wps:spPr bwMode="auto">
                          <a:xfrm>
                            <a:off x="3517900" y="586572"/>
                            <a:ext cx="0" cy="147218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 name="Rectangle 15"/>
                        <wps:cNvSpPr>
                          <a:spLocks noChangeArrowheads="1"/>
                        </wps:cNvSpPr>
                        <wps:spPr bwMode="auto">
                          <a:xfrm>
                            <a:off x="914337" y="854075"/>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Line 17"/>
                        <wps:cNvCnPr>
                          <a:cxnSpLocks noChangeShapeType="1"/>
                        </wps:cNvCnPr>
                        <wps:spPr bwMode="auto">
                          <a:xfrm>
                            <a:off x="1083946" y="886651"/>
                            <a:ext cx="23418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7" name="Text Box 18"/>
                        <wps:cNvSpPr txBox="1">
                          <a:spLocks noChangeArrowheads="1"/>
                        </wps:cNvSpPr>
                        <wps:spPr bwMode="auto">
                          <a:xfrm>
                            <a:off x="2136026" y="109220"/>
                            <a:ext cx="2817259" cy="47735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8AC5B06" w14:textId="68F5857F" w:rsidR="00566744" w:rsidRPr="007C1AAC" w:rsidRDefault="00566744" w:rsidP="00A612C4">
                              <w:pPr>
                                <w:spacing w:before="0"/>
                                <w:jc w:val="center"/>
                                <w:rPr>
                                  <w:sz w:val="22"/>
                                  <w:szCs w:val="22"/>
                                </w:rPr>
                              </w:pPr>
                              <w:r>
                                <w:rPr>
                                  <w:sz w:val="22"/>
                                  <w:szCs w:val="22"/>
                                </w:rPr>
                                <w:t>Clinical Data Source /</w:t>
                              </w:r>
                              <w:r>
                                <w:rPr>
                                  <w:sz w:val="22"/>
                                  <w:szCs w:val="22"/>
                                </w:rPr>
                                <w:br/>
                                <w:t>MHD Doc. Responder / XDS Doc. Repository</w:t>
                              </w:r>
                            </w:p>
                          </w:txbxContent>
                        </wps:txbx>
                        <wps:bodyPr rot="0" vert="horz" wrap="square" lIns="91440" tIns="45720" rIns="91440" bIns="45720" anchor="t" anchorCtr="0" upright="1">
                          <a:noAutofit/>
                        </wps:bodyPr>
                      </wps:wsp>
                      <wps:wsp>
                        <wps:cNvPr id="28" name="Text Box 11"/>
                        <wps:cNvSpPr txBox="1">
                          <a:spLocks noChangeArrowheads="1"/>
                        </wps:cNvSpPr>
                        <wps:spPr bwMode="auto">
                          <a:xfrm>
                            <a:off x="0" y="109220"/>
                            <a:ext cx="1981934" cy="54229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671B0A8" w14:textId="5F619814" w:rsidR="00566744" w:rsidRPr="007C1AAC" w:rsidRDefault="00566744" w:rsidP="00A612C4">
                              <w:pPr>
                                <w:spacing w:before="0"/>
                                <w:jc w:val="center"/>
                                <w:rPr>
                                  <w:sz w:val="22"/>
                                  <w:szCs w:val="22"/>
                                </w:rPr>
                              </w:pPr>
                              <w:r>
                                <w:rPr>
                                  <w:sz w:val="22"/>
                                  <w:szCs w:val="22"/>
                                </w:rPr>
                                <w:t>Clinical Data Consumer /</w:t>
                              </w:r>
                              <w:r>
                                <w:rPr>
                                  <w:sz w:val="22"/>
                                  <w:szCs w:val="22"/>
                                </w:rPr>
                                <w:br/>
                                <w:t>MHD Document Consumer</w:t>
                              </w:r>
                            </w:p>
                            <w:p w14:paraId="02932734" w14:textId="77777777" w:rsidR="00566744" w:rsidRDefault="00566744" w:rsidP="00574463"/>
                            <w:p w14:paraId="6253A744" w14:textId="77777777" w:rsidR="00566744" w:rsidRPr="007C1AAC" w:rsidRDefault="00566744" w:rsidP="00574463">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9" name="Line 17"/>
                        <wps:cNvCnPr>
                          <a:cxnSpLocks noChangeShapeType="1"/>
                        </wps:cNvCnPr>
                        <wps:spPr bwMode="auto">
                          <a:xfrm flipH="1">
                            <a:off x="1083946" y="1229513"/>
                            <a:ext cx="2341879"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0" name="Text Box 13"/>
                        <wps:cNvSpPr txBox="1">
                          <a:spLocks noChangeArrowheads="1"/>
                        </wps:cNvSpPr>
                        <wps:spPr bwMode="auto">
                          <a:xfrm>
                            <a:off x="1401435" y="1100408"/>
                            <a:ext cx="1828800" cy="325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A6C85C4" w14:textId="5621B4A3" w:rsidR="00566744" w:rsidRPr="002E0FB4" w:rsidRDefault="00566744"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[PCC-Y]</w:t>
                              </w:r>
                            </w:p>
                          </w:txbxContent>
                        </wps:txbx>
                        <wps:bodyPr rot="0" vert="horz" wrap="square" lIns="0" tIns="0" rIns="0" bIns="0" anchor="t" anchorCtr="0" upright="1">
                          <a:noAutofit/>
                        </wps:bodyPr>
                      </wps:wsp>
                      <wps:wsp>
                        <wps:cNvPr id="31" name="Text Box 223"/>
                        <wps:cNvSpPr txBox="1">
                          <a:spLocks noChangeArrowheads="1"/>
                        </wps:cNvSpPr>
                        <wps:spPr bwMode="auto">
                          <a:xfrm>
                            <a:off x="3791534" y="786103"/>
                            <a:ext cx="788035" cy="47929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948B6C1" w14:textId="5AA42E90" w:rsidR="00566744" w:rsidRPr="00D36722" w:rsidRDefault="00566744" w:rsidP="00574463">
                              <w:pPr>
                                <w:spacing w:before="0"/>
                                <w:rPr>
                                  <w:sz w:val="16"/>
                                  <w:lang w:val="it-IT"/>
                                </w:rPr>
                              </w:pPr>
                              <w:r>
                                <w:rPr>
                                  <w:sz w:val="16"/>
                                </w:rPr>
                                <w:t xml:space="preserve">Adding Provenance Information </w:t>
                              </w:r>
                            </w:p>
                          </w:txbxContent>
                        </wps:txbx>
                        <wps:bodyPr rot="0" vert="horz" wrap="square" lIns="91440" tIns="45720" rIns="91440" bIns="45720" anchor="t" anchorCtr="0" upright="1">
                          <a:noAutofit/>
                        </wps:bodyPr>
                      </wps:wsp>
                      <wps:wsp>
                        <wps:cNvPr id="160" name="AutoShape 220"/>
                        <wps:cNvCnPr>
                          <a:cxnSpLocks noChangeShapeType="1"/>
                        </wps:cNvCnPr>
                        <wps:spPr bwMode="auto">
                          <a:xfrm rot="16200000" flipH="1">
                            <a:off x="3544003" y="1087120"/>
                            <a:ext cx="106680" cy="10160"/>
                          </a:xfrm>
                          <a:prstGeom prst="bentConnector4">
                            <a:avLst>
                              <a:gd name="adj1" fmla="val -100700"/>
                              <a:gd name="adj2" fmla="val 2343750"/>
                            </a:avLst>
                          </a:prstGeom>
                          <a:noFill/>
                          <a:ln w="9525">
                            <a:solidFill>
                              <a:srgbClr val="000000"/>
                            </a:solidFill>
                            <a:miter lim="800000"/>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1" name="Rectangle 16"/>
                        <wps:cNvSpPr>
                          <a:spLocks noChangeArrowheads="1"/>
                        </wps:cNvSpPr>
                        <wps:spPr bwMode="auto">
                          <a:xfrm>
                            <a:off x="3425584" y="853829"/>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Rectangle 16"/>
                        <wps:cNvSpPr>
                          <a:spLocks noChangeArrowheads="1"/>
                        </wps:cNvSpPr>
                        <wps:spPr bwMode="auto">
                          <a:xfrm>
                            <a:off x="3425584" y="1521804"/>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Rectangle 15"/>
                        <wps:cNvSpPr>
                          <a:spLocks noChangeArrowheads="1"/>
                        </wps:cNvSpPr>
                        <wps:spPr bwMode="auto">
                          <a:xfrm>
                            <a:off x="914273" y="1522240"/>
                            <a:ext cx="169597"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Line 17"/>
                        <wps:cNvCnPr>
                          <a:cxnSpLocks noChangeShapeType="1"/>
                        </wps:cNvCnPr>
                        <wps:spPr bwMode="auto">
                          <a:xfrm>
                            <a:off x="1082041" y="1569416"/>
                            <a:ext cx="2343784"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0" name="Line 17"/>
                        <wps:cNvCnPr>
                          <a:cxnSpLocks noChangeShapeType="1"/>
                        </wps:cNvCnPr>
                        <wps:spPr bwMode="auto">
                          <a:xfrm flipH="1">
                            <a:off x="1095376" y="1874128"/>
                            <a:ext cx="2330449"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1" name="Text Box 13"/>
                        <wps:cNvSpPr txBox="1">
                          <a:spLocks noChangeArrowheads="1"/>
                        </wps:cNvSpPr>
                        <wps:spPr bwMode="auto">
                          <a:xfrm>
                            <a:off x="1401435" y="1425085"/>
                            <a:ext cx="1828800" cy="3445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ABEBEB" w14:textId="2C89A425" w:rsidR="00566744" w:rsidRPr="00D25804" w:rsidRDefault="00566744" w:rsidP="00A612C4">
                              <w:pPr>
                                <w:pStyle w:val="Normale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566744" w:rsidRPr="00D25804" w:rsidRDefault="00566744" w:rsidP="00B51A7F">
                              <w:pPr>
                                <w:pStyle w:val="NormaleWeb"/>
                                <w:jc w:val="center"/>
                                <w:rPr>
                                  <w:lang w:val="fr-FR"/>
                                </w:rPr>
                              </w:pPr>
                              <w:r w:rsidRPr="00D25804">
                                <w:rPr>
                                  <w:sz w:val="20"/>
                                  <w:szCs w:val="20"/>
                                  <w:lang w:val="fr-FR"/>
                                </w:rPr>
                                <w:t> </w:t>
                              </w:r>
                            </w:p>
                            <w:p w14:paraId="00E537D0" w14:textId="77777777" w:rsidR="00566744" w:rsidRPr="00D25804" w:rsidRDefault="00566744" w:rsidP="00B51A7F">
                              <w:pPr>
                                <w:pStyle w:val="NormaleWeb"/>
                                <w:jc w:val="center"/>
                                <w:rPr>
                                  <w:lang w:val="fr-FR"/>
                                </w:rPr>
                              </w:pPr>
                              <w:r w:rsidRPr="00D25804">
                                <w:rPr>
                                  <w:sz w:val="18"/>
                                  <w:szCs w:val="18"/>
                                  <w:lang w:val="fr-FR"/>
                                </w:rPr>
                                <w:t>Message 1</w:t>
                              </w:r>
                            </w:p>
                          </w:txbxContent>
                        </wps:txbx>
                        <wps:bodyPr rot="0" vert="horz" wrap="square" lIns="0" tIns="0" rIns="0" bIns="0" anchor="t" anchorCtr="0" upright="1">
                          <a:noAutofit/>
                        </wps:bodyPr>
                      </wps:wsp>
                      <wps:wsp>
                        <wps:cNvPr id="42" name="Text Box 13"/>
                        <wps:cNvSpPr txBox="1">
                          <a:spLocks noChangeArrowheads="1"/>
                        </wps:cNvSpPr>
                        <wps:spPr bwMode="auto">
                          <a:xfrm>
                            <a:off x="1401435" y="1734185"/>
                            <a:ext cx="1828800" cy="325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487FAA4" w14:textId="40265D7A" w:rsidR="00566744" w:rsidRDefault="00566744" w:rsidP="00A612C4">
                              <w:pPr>
                                <w:pStyle w:val="NormaleWeb"/>
                                <w:spacing w:before="0" w:line="276" w:lineRule="auto"/>
                                <w:jc w:val="center"/>
                                <w:rPr>
                                  <w:sz w:val="18"/>
                                  <w:szCs w:val="18"/>
                                </w:rPr>
                              </w:pPr>
                              <w:r>
                                <w:rPr>
                                  <w:sz w:val="18"/>
                                  <w:szCs w:val="18"/>
                                </w:rPr>
                                <w:t xml:space="preserve">Retrieve Document </w:t>
                              </w:r>
                            </w:p>
                            <w:p w14:paraId="05627D3D" w14:textId="3C3848AC" w:rsidR="00566744" w:rsidRDefault="00566744" w:rsidP="00A612C4">
                              <w:pPr>
                                <w:pStyle w:val="NormaleWeb"/>
                                <w:spacing w:before="0" w:line="276" w:lineRule="auto"/>
                                <w:jc w:val="center"/>
                              </w:pPr>
                              <w:r>
                                <w:rPr>
                                  <w:sz w:val="18"/>
                                  <w:szCs w:val="18"/>
                                </w:rPr>
                                <w:t>Response [ITI-68]</w:t>
                              </w:r>
                            </w:p>
                          </w:txbxContent>
                        </wps:txbx>
                        <wps:bodyPr rot="0" vert="horz" wrap="square" lIns="0" tIns="0" rIns="0" bIns="0" anchor="t" anchorCtr="0" upright="1">
                          <a:noAutofit/>
                        </wps:bodyPr>
                      </wps:wsp>
                    </wpc:wpc>
                  </a:graphicData>
                </a:graphic>
              </wp:inline>
            </w:drawing>
          </mc:Choice>
          <mc:Fallback>
            <w:pict>
              <v:group w14:anchorId="3FD9FCE5" id="_x0000_s1046" editas="canvas" style="width:393.6pt;height:169.9pt;mso-position-horizontal-relative:char;mso-position-vertical-relative:line" coordsize="49980,2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">
                <v:shape id="_x0000_s1047" type="#_x0000_t75" style="position:absolute;width:49980;height:21577;visibility:visible;mso-wrap-style:square">
                  <v:fill o:detectmouseclick="t"/>
                  <v:path o:connecttype="none"/>
                </v:shape>
                <v:line id="Line 12" o:spid="_x0000_s1048" style="position:absolute;visibility:visible;mso-wrap-style:square" from="9937,5865" to="9937,20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shape id="Text Box 13" o:spid="_x0000_s1049" type="#_x0000_t202" style="position:absolute;left:14014;top:7401;width:18288;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2DDE3B2F" w14:textId="5147DC1A" w:rsidR="00566744" w:rsidRPr="002E0FB4" w:rsidRDefault="00566744"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[PCC-Y]</w:t>
                        </w:r>
                      </w:p>
                      <w:p w14:paraId="41915051" w14:textId="77777777" w:rsidR="00566744" w:rsidRPr="002E0FB4" w:rsidRDefault="00566744" w:rsidP="00574463">
                        <w:pPr>
                          <w:jc w:val="center"/>
                          <w:rPr>
                            <w:sz w:val="20"/>
                          </w:rPr>
                        </w:pPr>
                      </w:p>
                      <w:p w14:paraId="7EC30FE2" w14:textId="77777777" w:rsidR="00566744" w:rsidRPr="002E0FB4" w:rsidRDefault="00566744" w:rsidP="00574463">
                        <w:pPr>
                          <w:jc w:val="center"/>
                          <w:rPr>
                            <w:sz w:val="18"/>
                            <w:szCs w:val="22"/>
                          </w:rPr>
                        </w:pPr>
                        <w:r w:rsidRPr="002E0FB4">
                          <w:rPr>
                            <w:sz w:val="18"/>
                            <w:szCs w:val="22"/>
                          </w:rPr>
                          <w:t>Message 1</w:t>
                        </w:r>
                      </w:p>
                    </w:txbxContent>
                  </v:textbox>
                </v:shape>
                <v:line id="Line 14" o:spid="_x0000_s1050" style="position:absolute;visibility:visible;mso-wrap-style:square" from="35179,5865" to="35179,2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rect id="Rectangle 15" o:spid="_x0000_s1051" style="position:absolute;left:9143;top:8540;width:169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line id="Line 17" o:spid="_x0000_s1052" style="position:absolute;visibility:visible;mso-wrap-style:square" from="10839,8866" to="34258,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shape id="Text Box 18" o:spid="_x0000_s1053" type="#_x0000_t202" style="position:absolute;left:21360;top:1092;width:28172;height:4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18AC5B06" w14:textId="68F5857F" w:rsidR="00566744" w:rsidRPr="007C1AAC" w:rsidRDefault="00566744" w:rsidP="00A612C4">
                        <w:pPr>
                          <w:spacing w:before="0"/>
                          <w:jc w:val="center"/>
                          <w:rPr>
                            <w:sz w:val="22"/>
                            <w:szCs w:val="22"/>
                          </w:rPr>
                        </w:pPr>
                        <w:r>
                          <w:rPr>
                            <w:sz w:val="22"/>
                            <w:szCs w:val="22"/>
                          </w:rPr>
                          <w:t>Clinical Data Source /</w:t>
                        </w:r>
                        <w:r>
                          <w:rPr>
                            <w:sz w:val="22"/>
                            <w:szCs w:val="22"/>
                          </w:rPr>
                          <w:br/>
                          <w:t>MHD Doc. Responder / XDS Doc. Repository</w:t>
                        </w:r>
                      </w:p>
                    </w:txbxContent>
                  </v:textbox>
                </v:shape>
                <v:shape id="Text Box 11" o:spid="_x0000_s1054" type="#_x0000_t202" style="position:absolute;top:1092;width:19819;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7671B0A8" w14:textId="5F619814" w:rsidR="00566744" w:rsidRPr="007C1AAC" w:rsidRDefault="00566744" w:rsidP="00A612C4">
                        <w:pPr>
                          <w:spacing w:before="0"/>
                          <w:jc w:val="center"/>
                          <w:rPr>
                            <w:sz w:val="22"/>
                            <w:szCs w:val="22"/>
                          </w:rPr>
                        </w:pPr>
                        <w:r>
                          <w:rPr>
                            <w:sz w:val="22"/>
                            <w:szCs w:val="22"/>
                          </w:rPr>
                          <w:t>Clinical Data Consumer /</w:t>
                        </w:r>
                        <w:r>
                          <w:rPr>
                            <w:sz w:val="22"/>
                            <w:szCs w:val="22"/>
                          </w:rPr>
                          <w:br/>
                          <w:t>MHD Document Consumer</w:t>
                        </w:r>
                      </w:p>
                      <w:p w14:paraId="02932734" w14:textId="77777777" w:rsidR="00566744" w:rsidRDefault="00566744" w:rsidP="00574463"/>
                      <w:p w14:paraId="6253A744" w14:textId="77777777" w:rsidR="00566744" w:rsidRPr="007C1AAC" w:rsidRDefault="00566744" w:rsidP="00574463">
                        <w:pPr>
                          <w:jc w:val="center"/>
                          <w:rPr>
                            <w:sz w:val="22"/>
                            <w:szCs w:val="22"/>
                          </w:rPr>
                        </w:pPr>
                        <w:r w:rsidRPr="007C1AAC">
                          <w:rPr>
                            <w:sz w:val="22"/>
                            <w:szCs w:val="22"/>
                          </w:rPr>
                          <w:t>A</w:t>
                        </w:r>
                        <w:r>
                          <w:rPr>
                            <w:sz w:val="22"/>
                            <w:szCs w:val="22"/>
                          </w:rPr>
                          <w:t>ctor A</w:t>
                        </w:r>
                      </w:p>
                    </w:txbxContent>
                  </v:textbox>
                </v:shape>
                <v:line id="Line 17" o:spid="_x0000_s1055" style="position:absolute;flip:x;visibility:visible;mso-wrap-style:square" from="10839,12295" to="34258,12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">
                  <v:stroke endarrow="block"/>
                </v:line>
                <v:shape id="Text Box 13" o:spid="_x0000_s1056" type="#_x0000_t202" style="position:absolute;left:14014;top:11004;width:18288;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A6C85C4" w14:textId="5621B4A3" w:rsidR="00566744" w:rsidRPr="002E0FB4" w:rsidRDefault="00566744"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[PCC-Y]</w:t>
                        </w:r>
                      </w:p>
                    </w:txbxContent>
                  </v:textbox>
                </v:shape>
                <v:shape id="Text Box 223" o:spid="_x0000_s1057" type="#_x0000_t202" style="position:absolute;left:37915;top:7861;width:7880;height:4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1948B6C1" w14:textId="5AA42E90" w:rsidR="00566744" w:rsidRPr="00D36722" w:rsidRDefault="00566744" w:rsidP="00574463">
                        <w:pPr>
                          <w:spacing w:before="0"/>
                          <w:rPr>
                            <w:sz w:val="16"/>
                            <w:lang w:val="it-IT"/>
                          </w:rPr>
                        </w:pPr>
                        <w:r>
                          <w:rPr>
                            <w:sz w:val="16"/>
                          </w:rPr>
                          <w:t xml:space="preserve">Adding Provenance Information </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220" o:spid="_x0000_s1058" type="#_x0000_t35" style="position:absolute;left:35439;top:10871;width:1067;height:1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" adj="-21751,506250">
                  <v:stroke endarrow="block"/>
                </v:shape>
                <v:rect id="Rectangle 16" o:spid="_x0000_s1059" style="position:absolute;left:34255;top:853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rect id="Rectangle 16" o:spid="_x0000_s1060" style="position:absolute;left:34255;top:1521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rect id="Rectangle 15" o:spid="_x0000_s1061" style="position:absolute;left:9142;top:15222;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line id="Line 17" o:spid="_x0000_s1062" style="position:absolute;visibility:visible;mso-wrap-style:square" from="10820,15694" to="34258,15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3BxAAAANsAAAAPAAAAZHJzL2Rvd25yZXYueG1sRI/NasMw&#10;EITvhbyD2EBvjZwG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Og2/cHEAAAA2wAAAA8A&#10;AAAAAAAAAAAAAAAABwIAAGRycy9kb3ducmV2LnhtbFBLBQYAAAAAAwADALcAAAD4AgAAAAA=&#10;">
                  <v:stroke endarrow="block"/>
                </v:line>
                <v:line id="Line 17" o:spid="_x0000_s1063" style="position:absolute;flip:x;visibility:visible;mso-wrap-style:square" from="10953,18741" to="34258,18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KdvxAAAANsAAAAPAAAAZHJzL2Rvd25yZXYueG1sRI/BSsNA&#10;EIbvgu+wjOAltButiM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Kysp2/EAAAA2wAAAA8A&#10;AAAAAAAAAAAAAAAABwIAAGRycy9kb3ducmV2LnhtbFBLBQYAAAAAAwADALcAAAD4AgAAAAA=&#10;">
                  <v:stroke endarrow="block"/>
                </v:line>
                <v:shape id="Text Box 13" o:spid="_x0000_s1064" type="#_x0000_t202" style="position:absolute;left:14014;top:14250;width:18288;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35ABEBEB" w14:textId="2C89A425" w:rsidR="00566744" w:rsidRPr="00D25804" w:rsidRDefault="00566744" w:rsidP="00A612C4">
                        <w:pPr>
                          <w:pStyle w:val="Normale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566744" w:rsidRPr="00D25804" w:rsidRDefault="00566744" w:rsidP="00B51A7F">
                        <w:pPr>
                          <w:pStyle w:val="NormaleWeb"/>
                          <w:jc w:val="center"/>
                          <w:rPr>
                            <w:lang w:val="fr-FR"/>
                          </w:rPr>
                        </w:pPr>
                        <w:r w:rsidRPr="00D25804">
                          <w:rPr>
                            <w:sz w:val="20"/>
                            <w:szCs w:val="20"/>
                            <w:lang w:val="fr-FR"/>
                          </w:rPr>
                          <w:t> </w:t>
                        </w:r>
                      </w:p>
                      <w:p w14:paraId="00E537D0" w14:textId="77777777" w:rsidR="00566744" w:rsidRPr="00D25804" w:rsidRDefault="00566744" w:rsidP="00B51A7F">
                        <w:pPr>
                          <w:pStyle w:val="NormaleWeb"/>
                          <w:jc w:val="center"/>
                          <w:rPr>
                            <w:lang w:val="fr-FR"/>
                          </w:rPr>
                        </w:pPr>
                        <w:r w:rsidRPr="00D25804">
                          <w:rPr>
                            <w:sz w:val="18"/>
                            <w:szCs w:val="18"/>
                            <w:lang w:val="fr-FR"/>
                          </w:rPr>
                          <w:t>Message 1</w:t>
                        </w:r>
                      </w:p>
                    </w:txbxContent>
                  </v:textbox>
                </v:shape>
                <v:shape id="Text Box 13" o:spid="_x0000_s1065" type="#_x0000_t202" style="position:absolute;left:14014;top:17341;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1487FAA4" w14:textId="40265D7A" w:rsidR="00566744" w:rsidRDefault="00566744" w:rsidP="00A612C4">
                        <w:pPr>
                          <w:pStyle w:val="NormaleWeb"/>
                          <w:spacing w:before="0" w:line="276" w:lineRule="auto"/>
                          <w:jc w:val="center"/>
                          <w:rPr>
                            <w:sz w:val="18"/>
                            <w:szCs w:val="18"/>
                          </w:rPr>
                        </w:pPr>
                        <w:r>
                          <w:rPr>
                            <w:sz w:val="18"/>
                            <w:szCs w:val="18"/>
                          </w:rPr>
                          <w:t xml:space="preserve">Retrieve Document </w:t>
                        </w:r>
                      </w:p>
                      <w:p w14:paraId="05627D3D" w14:textId="3C3848AC" w:rsidR="00566744" w:rsidRDefault="00566744" w:rsidP="00A612C4">
                        <w:pPr>
                          <w:pStyle w:val="NormaleWeb"/>
                          <w:spacing w:before="0" w:line="276" w:lineRule="auto"/>
                          <w:jc w:val="center"/>
                        </w:pPr>
                        <w:r>
                          <w:rPr>
                            <w:sz w:val="18"/>
                            <w:szCs w:val="18"/>
                          </w:rPr>
                          <w:t>Response [ITI-68]</w:t>
                        </w:r>
                      </w:p>
                    </w:txbxContent>
                  </v:textbox>
                </v:shape>
                <w10:anchorlock/>
              </v:group>
            </w:pict>
          </mc:Fallback>
        </mc:AlternateContent>
      </w:r>
    </w:p>
    <w:p w14:paraId="0B546601" w14:textId="49015332" w:rsidR="00574463" w:rsidRPr="003651D9" w:rsidRDefault="00574463" w:rsidP="006C4047">
      <w:pPr>
        <w:pStyle w:val="FigureTitle"/>
        <w:spacing w:before="120" w:after="120"/>
      </w:pPr>
      <w:r w:rsidRPr="003668B9">
        <w:t xml:space="preserve">Figure X.4.2.2-1: </w:t>
      </w:r>
      <w:r w:rsidR="00F26C31">
        <w:t>Use Case #2</w:t>
      </w:r>
      <w:r w:rsidR="00F26C31" w:rsidRPr="003668B9">
        <w:t xml:space="preserve"> </w:t>
      </w:r>
      <w:r w:rsidRPr="003668B9">
        <w:t>Process Flow in QEDm Profile</w:t>
      </w:r>
    </w:p>
    <w:p w14:paraId="1F996859" w14:textId="77777777" w:rsidR="00574463" w:rsidRPr="00574463" w:rsidRDefault="00574463" w:rsidP="00F26C31">
      <w:pPr>
        <w:pStyle w:val="Corpotesto"/>
      </w:pPr>
    </w:p>
    <w:p w14:paraId="64607BF2" w14:textId="77777777" w:rsidR="00303E20" w:rsidRPr="003651D9" w:rsidRDefault="00303E20" w:rsidP="00303E20">
      <w:pPr>
        <w:pStyle w:val="Titolo2"/>
        <w:numPr>
          <w:ilvl w:val="0"/>
          <w:numId w:val="0"/>
        </w:numPr>
        <w:rPr>
          <w:noProof w:val="0"/>
        </w:rPr>
      </w:pPr>
      <w:bookmarkStart w:id="97" w:name="_Toc481504262"/>
      <w:bookmarkEnd w:id="94"/>
      <w:r w:rsidRPr="003651D9">
        <w:rPr>
          <w:noProof w:val="0"/>
        </w:rPr>
        <w:t>X.</w:t>
      </w:r>
      <w:r w:rsidR="00AF472E" w:rsidRPr="003651D9">
        <w:rPr>
          <w:noProof w:val="0"/>
        </w:rPr>
        <w:t>5</w:t>
      </w:r>
      <w:r w:rsidR="005F21E7" w:rsidRPr="003651D9">
        <w:rPr>
          <w:noProof w:val="0"/>
        </w:rPr>
        <w:t xml:space="preserve"> </w:t>
      </w:r>
      <w:r w:rsidR="00EC105F" w:rsidRPr="00095B5F">
        <w:rPr>
          <w:noProof w:val="0"/>
        </w:rPr>
        <w:t>QEDm</w:t>
      </w:r>
      <w:r w:rsidRPr="003651D9">
        <w:rPr>
          <w:noProof w:val="0"/>
        </w:rPr>
        <w:t xml:space="preserve"> Security Considerations</w:t>
      </w:r>
      <w:bookmarkEnd w:id="97"/>
    </w:p>
    <w:p w14:paraId="186D2C84" w14:textId="77777777" w:rsidR="0032145D" w:rsidRPr="00F63C24" w:rsidRDefault="0032145D" w:rsidP="0032145D">
      <w:pPr>
        <w:pStyle w:val="Corpotesto"/>
      </w:pPr>
      <w:r w:rsidRPr="00543439">
        <w:t>See ITI TF-</w:t>
      </w:r>
      <w:r w:rsidR="00244137" w:rsidRPr="00543439">
        <w:t xml:space="preserve">2.x </w:t>
      </w:r>
      <w:r w:rsidRPr="00543439">
        <w:t>Appendix Z.8 “Mobile Security Considerations”</w:t>
      </w:r>
    </w:p>
    <w:p w14:paraId="3C255388" w14:textId="67C1D328" w:rsidR="00F63C24" w:rsidRPr="00F63C24" w:rsidRDefault="00F63C24" w:rsidP="00971E2F">
      <w:pPr>
        <w:pStyle w:val="Corpotesto"/>
        <w:pBdr>
          <w:top w:val="single" w:sz="4" w:space="1" w:color="auto"/>
          <w:left w:val="single" w:sz="4" w:space="4" w:color="auto"/>
          <w:bottom w:val="single" w:sz="4" w:space="1" w:color="auto"/>
          <w:right w:val="single" w:sz="4" w:space="4" w:color="auto"/>
        </w:pBdr>
        <w:ind w:left="851" w:hanging="851"/>
        <w:rPr>
          <w:b/>
        </w:rPr>
      </w:pPr>
      <w:r w:rsidRPr="00F63C24">
        <w:rPr>
          <w:b/>
          <w:i/>
        </w:rPr>
        <w:t>NOTE</w:t>
      </w:r>
      <w:r w:rsidR="00971E2F">
        <w:rPr>
          <w:b/>
          <w:i/>
        </w:rPr>
        <w:t xml:space="preserve"> (to be removed)</w:t>
      </w:r>
      <w:r w:rsidRPr="00F63C24">
        <w:rPr>
          <w:b/>
        </w:rPr>
        <w:t xml:space="preserve">: this assumes the </w:t>
      </w:r>
      <w:r w:rsidRPr="00AE6A94">
        <w:rPr>
          <w:b/>
        </w:rPr>
        <w:t xml:space="preserve">approval of the current ITI-CP1036 </w:t>
      </w:r>
      <w:r w:rsidRPr="001F60C8">
        <w:rPr>
          <w:b/>
        </w:rPr>
        <w:t xml:space="preserve">regarding the </w:t>
      </w:r>
      <w:r w:rsidRPr="00F63C24">
        <w:rPr>
          <w:b/>
        </w:rPr>
        <w:t>Appendix Z.8 “Mobile Security Considerations”</w:t>
      </w:r>
    </w:p>
    <w:p w14:paraId="66EBD0A7" w14:textId="77777777" w:rsidR="00167DB7" w:rsidRPr="003651D9" w:rsidRDefault="00167DB7" w:rsidP="00167DB7">
      <w:pPr>
        <w:pStyle w:val="Titolo2"/>
        <w:numPr>
          <w:ilvl w:val="0"/>
          <w:numId w:val="0"/>
        </w:numPr>
        <w:rPr>
          <w:noProof w:val="0"/>
        </w:rPr>
      </w:pPr>
      <w:bookmarkStart w:id="98" w:name="_Toc481504263"/>
      <w:r w:rsidRPr="003651D9">
        <w:rPr>
          <w:noProof w:val="0"/>
        </w:rPr>
        <w:lastRenderedPageBreak/>
        <w:t>X.</w:t>
      </w:r>
      <w:r w:rsidR="00AF472E" w:rsidRPr="003651D9">
        <w:rPr>
          <w:noProof w:val="0"/>
        </w:rPr>
        <w:t>6</w:t>
      </w:r>
      <w:r w:rsidRPr="003651D9">
        <w:rPr>
          <w:noProof w:val="0"/>
        </w:rPr>
        <w:t xml:space="preserve"> </w:t>
      </w:r>
      <w:r w:rsidR="00EC105F" w:rsidRPr="00E37942">
        <w:rPr>
          <w:noProof w:val="0"/>
        </w:rPr>
        <w:t>QEDm</w:t>
      </w:r>
      <w:r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98"/>
    </w:p>
    <w:p w14:paraId="131ADC23" w14:textId="77777777" w:rsidR="00E22A09" w:rsidRPr="00A852D4" w:rsidRDefault="00E22A09" w:rsidP="00E22A09">
      <w:r w:rsidRPr="00A852D4">
        <w:t xml:space="preserve">This profile provides similar functionality to QED (Query for Existing Data), by using HTTP-based RESTful APIs instead of HL7v3 based transactions. </w:t>
      </w:r>
    </w:p>
    <w:p w14:paraId="38B3116C" w14:textId="2B9DB2EC" w:rsidR="0012283F" w:rsidRPr="00AA421D" w:rsidRDefault="00E11480" w:rsidP="0012283F">
      <w:pPr>
        <w:spacing w:before="240" w:after="120"/>
        <w:rPr>
          <w:b/>
          <w:iCs/>
        </w:rPr>
      </w:pPr>
      <w:r>
        <w:rPr>
          <w:b/>
          <w:iCs/>
        </w:rPr>
        <w:t>ITI PDLS</w:t>
      </w:r>
      <w:r w:rsidR="0012283F" w:rsidRPr="00AA421D">
        <w:rPr>
          <w:b/>
          <w:iCs/>
        </w:rPr>
        <w:t xml:space="preserve"> </w:t>
      </w:r>
      <w:r w:rsidR="004459DE">
        <w:rPr>
          <w:b/>
          <w:iCs/>
        </w:rPr>
        <w:t>–</w:t>
      </w:r>
      <w:r w:rsidR="0012283F" w:rsidRPr="00AA421D">
        <w:rPr>
          <w:b/>
          <w:iCs/>
        </w:rPr>
        <w:t xml:space="preserve"> </w:t>
      </w:r>
      <w:r w:rsidR="00AB1987">
        <w:rPr>
          <w:b/>
          <w:iCs/>
        </w:rPr>
        <w:t>Consistency</w:t>
      </w:r>
      <w:r w:rsidR="004459DE" w:rsidRPr="00AA421D">
        <w:rPr>
          <w:b/>
          <w:iCs/>
        </w:rPr>
        <w:t xml:space="preserve"> </w:t>
      </w:r>
      <w:r w:rsidR="0012283F" w:rsidRPr="00AA421D">
        <w:rPr>
          <w:b/>
          <w:iCs/>
        </w:rPr>
        <w:t xml:space="preserve">of Clinical Content </w:t>
      </w:r>
    </w:p>
    <w:p w14:paraId="30C5F5C6" w14:textId="7EFDCF6E" w:rsidR="00DB21CD" w:rsidRPr="002C4088" w:rsidRDefault="0012283F" w:rsidP="0012283F">
      <w:pPr>
        <w:spacing w:before="0" w:after="120"/>
        <w:rPr>
          <w:iCs/>
        </w:rPr>
      </w:pPr>
      <w:r w:rsidRPr="00F63C24">
        <w:rPr>
          <w:iCs/>
        </w:rPr>
        <w:t xml:space="preserve">A Clinical Data </w:t>
      </w:r>
      <w:r w:rsidR="00A43F38" w:rsidRPr="00F63C24">
        <w:rPr>
          <w:iCs/>
        </w:rPr>
        <w:t>Source</w:t>
      </w:r>
      <w:r w:rsidR="00D83030" w:rsidRPr="00F63C24">
        <w:rPr>
          <w:iCs/>
        </w:rPr>
        <w:t xml:space="preserve"> </w:t>
      </w:r>
      <w:r w:rsidR="00124916" w:rsidRPr="00F63C24">
        <w:rPr>
          <w:iCs/>
        </w:rPr>
        <w:t>A</w:t>
      </w:r>
      <w:r w:rsidRPr="00F63C24">
        <w:rPr>
          <w:iCs/>
        </w:rPr>
        <w:t xml:space="preserve">ctor </w:t>
      </w:r>
      <w:r w:rsidR="00646ACC" w:rsidRPr="00F63C24">
        <w:rPr>
          <w:iCs/>
        </w:rPr>
        <w:t>may</w:t>
      </w:r>
      <w:r w:rsidRPr="00F63C24">
        <w:rPr>
          <w:iCs/>
        </w:rPr>
        <w:t xml:space="preserve"> be grouped</w:t>
      </w:r>
      <w:r w:rsidR="00124916" w:rsidRPr="00F63C24">
        <w:rPr>
          <w:iCs/>
        </w:rPr>
        <w:t xml:space="preserve"> with </w:t>
      </w:r>
      <w:r w:rsidR="00646ACC" w:rsidRPr="00F63C24">
        <w:rPr>
          <w:iCs/>
        </w:rPr>
        <w:t xml:space="preserve">a </w:t>
      </w:r>
      <w:r w:rsidR="00DB21CD" w:rsidRPr="00F63C24">
        <w:rPr>
          <w:iCs/>
        </w:rPr>
        <w:t xml:space="preserve">Data Element </w:t>
      </w:r>
      <w:r w:rsidR="002F579D">
        <w:rPr>
          <w:iCs/>
        </w:rPr>
        <w:t>Extractor</w:t>
      </w:r>
      <w:r w:rsidR="00DB21CD" w:rsidRPr="00F63C24">
        <w:rPr>
          <w:iCs/>
        </w:rPr>
        <w:t xml:space="preserve"> </w:t>
      </w:r>
      <w:r w:rsidR="00124916" w:rsidRPr="00F63C24">
        <w:rPr>
          <w:iCs/>
        </w:rPr>
        <w:t>A</w:t>
      </w:r>
      <w:r w:rsidRPr="00F63C24">
        <w:rPr>
          <w:iCs/>
        </w:rPr>
        <w:t xml:space="preserve">ctor </w:t>
      </w:r>
      <w:r w:rsidR="00DB21CD" w:rsidRPr="0049172C">
        <w:rPr>
          <w:iCs/>
        </w:rPr>
        <w:t xml:space="preserve">which </w:t>
      </w:r>
      <w:r w:rsidR="007833AA" w:rsidRPr="0049172C">
        <w:rPr>
          <w:iCs/>
        </w:rPr>
        <w:t>requires</w:t>
      </w:r>
      <w:r w:rsidR="00DB21CD" w:rsidRPr="002C4088">
        <w:rPr>
          <w:iCs/>
        </w:rPr>
        <w:t xml:space="preserve"> </w:t>
      </w:r>
      <w:r w:rsidR="005B1D29">
        <w:rPr>
          <w:iCs/>
        </w:rPr>
        <w:t>the addition of</w:t>
      </w:r>
      <w:r w:rsidR="004459DE" w:rsidRPr="002C4088">
        <w:rPr>
          <w:iCs/>
        </w:rPr>
        <w:t xml:space="preserve"> </w:t>
      </w:r>
      <w:r w:rsidR="00FB664F" w:rsidRPr="002C4088">
        <w:rPr>
          <w:iCs/>
        </w:rPr>
        <w:t xml:space="preserve">necessary </w:t>
      </w:r>
      <w:r w:rsidR="00132EAC" w:rsidRPr="002C4088">
        <w:rPr>
          <w:iCs/>
        </w:rPr>
        <w:t xml:space="preserve">provenance </w:t>
      </w:r>
      <w:r w:rsidR="00FB664F" w:rsidRPr="002C4088">
        <w:rPr>
          <w:iCs/>
        </w:rPr>
        <w:t xml:space="preserve">information </w:t>
      </w:r>
      <w:r w:rsidR="005B1D29">
        <w:rPr>
          <w:iCs/>
        </w:rPr>
        <w:t>to</w:t>
      </w:r>
      <w:r w:rsidR="005B1D29" w:rsidRPr="002C4088">
        <w:rPr>
          <w:iCs/>
        </w:rPr>
        <w:t xml:space="preserve"> </w:t>
      </w:r>
      <w:r w:rsidR="00E20CAF" w:rsidRPr="002C4088">
        <w:rPr>
          <w:iCs/>
        </w:rPr>
        <w:t xml:space="preserve">ensure consistency </w:t>
      </w:r>
      <w:r w:rsidR="005B1D29">
        <w:rPr>
          <w:iCs/>
        </w:rPr>
        <w:t>within</w:t>
      </w:r>
      <w:r w:rsidR="005B1D29" w:rsidRPr="002C4088">
        <w:rPr>
          <w:iCs/>
        </w:rPr>
        <w:t xml:space="preserve"> </w:t>
      </w:r>
      <w:r w:rsidR="00132EAC" w:rsidRPr="002C4088">
        <w:rPr>
          <w:iCs/>
        </w:rPr>
        <w:t xml:space="preserve">each </w:t>
      </w:r>
      <w:r w:rsidR="00DB21CD" w:rsidRPr="002C4088">
        <w:rPr>
          <w:iCs/>
        </w:rPr>
        <w:t xml:space="preserve">returned </w:t>
      </w:r>
      <w:r w:rsidR="00132EAC" w:rsidRPr="002C4088">
        <w:rPr>
          <w:iCs/>
        </w:rPr>
        <w:t>data element</w:t>
      </w:r>
      <w:r w:rsidR="00DB21CD" w:rsidRPr="002C4088">
        <w:rPr>
          <w:iCs/>
        </w:rPr>
        <w:t>.</w:t>
      </w:r>
    </w:p>
    <w:p w14:paraId="6FBC5DB3" w14:textId="6B1F312E" w:rsidR="00A34B9B" w:rsidRPr="002C4088" w:rsidRDefault="00D65116" w:rsidP="0012283F">
      <w:pPr>
        <w:spacing w:before="0" w:after="120"/>
      </w:pPr>
      <w:r w:rsidRPr="002C4088">
        <w:rPr>
          <w:iCs/>
        </w:rPr>
        <w:t>T</w:t>
      </w:r>
      <w:r w:rsidR="00132EAC" w:rsidRPr="002C4088">
        <w:rPr>
          <w:iCs/>
        </w:rPr>
        <w:t xml:space="preserve">his grouping </w:t>
      </w:r>
      <w:r w:rsidR="00125AB8" w:rsidRPr="002C4088">
        <w:rPr>
          <w:iCs/>
        </w:rPr>
        <w:t>allow</w:t>
      </w:r>
      <w:r w:rsidR="00E20CAF" w:rsidRPr="002C4088">
        <w:rPr>
          <w:iCs/>
        </w:rPr>
        <w:t>s</w:t>
      </w:r>
      <w:r w:rsidR="00125AB8" w:rsidRPr="002C4088">
        <w:rPr>
          <w:iCs/>
        </w:rPr>
        <w:t xml:space="preserve"> </w:t>
      </w:r>
      <w:r w:rsidR="009D7D8E">
        <w:rPr>
          <w:iCs/>
        </w:rPr>
        <w:t xml:space="preserve">the extraction of data elements and </w:t>
      </w:r>
      <w:r w:rsidR="00590A06" w:rsidRPr="002C4088">
        <w:rPr>
          <w:iCs/>
        </w:rPr>
        <w:t>the</w:t>
      </w:r>
      <w:r w:rsidR="00125AB8" w:rsidRPr="002C4088">
        <w:rPr>
          <w:iCs/>
        </w:rPr>
        <w:t xml:space="preserve"> addition of </w:t>
      </w:r>
      <w:r w:rsidR="00590A06" w:rsidRPr="002C4088">
        <w:t xml:space="preserve">references to </w:t>
      </w:r>
      <w:r w:rsidR="00DB21CD" w:rsidRPr="002C4088">
        <w:t>data origins (e.g.</w:t>
      </w:r>
      <w:r w:rsidR="005B1D29">
        <w:t>,</w:t>
      </w:r>
      <w:r w:rsidR="00DB21CD" w:rsidRPr="002C4088">
        <w:t xml:space="preserve"> Documents) </w:t>
      </w:r>
      <w:r w:rsidR="00125AB8" w:rsidRPr="002C4088">
        <w:t>used in generating the result.</w:t>
      </w:r>
    </w:p>
    <w:p w14:paraId="0DA40065" w14:textId="278090BB" w:rsidR="003C648B" w:rsidRDefault="00636B1F" w:rsidP="0012283F">
      <w:pPr>
        <w:spacing w:before="0" w:after="120"/>
        <w:rPr>
          <w:iCs/>
        </w:rPr>
      </w:pPr>
      <w:r w:rsidRPr="002C4088">
        <w:rPr>
          <w:iCs/>
        </w:rPr>
        <w:t xml:space="preserve">A Clinical Data Consumer Actor may be grouped with a </w:t>
      </w:r>
      <w:r w:rsidR="00DB21CD" w:rsidRPr="00F63C24">
        <w:rPr>
          <w:iCs/>
        </w:rPr>
        <w:t xml:space="preserve">Data Element Provenance Consumer </w:t>
      </w:r>
      <w:r w:rsidRPr="0049172C">
        <w:rPr>
          <w:iCs/>
        </w:rPr>
        <w:t xml:space="preserve">Actor </w:t>
      </w:r>
      <w:r w:rsidR="00B00E33" w:rsidRPr="0049172C">
        <w:rPr>
          <w:iCs/>
        </w:rPr>
        <w:t>to</w:t>
      </w:r>
      <w:r w:rsidR="00E20CAF" w:rsidRPr="002C4088">
        <w:rPr>
          <w:iCs/>
        </w:rPr>
        <w:t xml:space="preserve"> extract </w:t>
      </w:r>
      <w:r w:rsidR="00B00E33" w:rsidRPr="002C4088">
        <w:rPr>
          <w:iCs/>
        </w:rPr>
        <w:t>the identifiers (provenance information) that consistently link</w:t>
      </w:r>
      <w:r w:rsidR="00B00E33" w:rsidRPr="00B00E33">
        <w:rPr>
          <w:iCs/>
        </w:rPr>
        <w:t xml:space="preserve"> the returned data elements to the related data </w:t>
      </w:r>
      <w:r w:rsidR="00B00E33">
        <w:rPr>
          <w:iCs/>
        </w:rPr>
        <w:t>origin</w:t>
      </w:r>
      <w:r w:rsidR="00B00E33" w:rsidRPr="00B00E33">
        <w:rPr>
          <w:iCs/>
        </w:rPr>
        <w:t>.</w:t>
      </w:r>
    </w:p>
    <w:p w14:paraId="5EEEF14D" w14:textId="007DF9D6" w:rsidR="0012283F" w:rsidRDefault="0012283F" w:rsidP="0012283F">
      <w:pPr>
        <w:spacing w:before="240" w:after="120"/>
      </w:pPr>
      <w:r w:rsidRPr="00AA421D">
        <w:rPr>
          <w:b/>
        </w:rPr>
        <w:t>ITI PIX - Patient Identity Cross Referencing</w:t>
      </w:r>
      <w:r w:rsidR="00E86CD1">
        <w:t xml:space="preserve"> and</w:t>
      </w:r>
      <w:r>
        <w:t xml:space="preserve"> </w:t>
      </w:r>
      <w:r w:rsidRPr="00AA421D">
        <w:rPr>
          <w:b/>
        </w:rPr>
        <w:t>ITI PDQ - Patient Demographics Query</w:t>
      </w:r>
      <w:r>
        <w:t xml:space="preserve"> </w:t>
      </w:r>
    </w:p>
    <w:p w14:paraId="0FABF550" w14:textId="3462E7E3" w:rsidR="0012283F" w:rsidRPr="00E22A09" w:rsidRDefault="0012283F" w:rsidP="0012283F">
      <w:pPr>
        <w:spacing w:before="0"/>
      </w:pPr>
      <w:r>
        <w:t xml:space="preserve">A </w:t>
      </w:r>
      <w:r w:rsidR="00262CE3">
        <w:t>Clinical Data C</w:t>
      </w:r>
      <w:r>
        <w:t xml:space="preserve">onsumer may be grouped with a Patient Identifier Cross-reference Consumer or a Patient Demographics Consumer Actor to resolve patient identifiers prior to submitting queries to a Repository. </w:t>
      </w:r>
      <w:r>
        <w:br/>
        <w:t>Within an enterprise, the need to cross-reference patient identifiers may not be necessary. However, once enterprise boundaries are crossed, these identifiers will need to be resolved. In that case</w:t>
      </w:r>
      <w:r w:rsidR="001F60C8">
        <w:t xml:space="preserve"> profiles such as</w:t>
      </w:r>
      <w:r>
        <w:t xml:space="preserve"> PIX</w:t>
      </w:r>
      <w:r w:rsidR="00F63C24">
        <w:t xml:space="preserve">, PIXm, </w:t>
      </w:r>
      <w:r>
        <w:t>PDQ</w:t>
      </w:r>
      <w:r w:rsidR="00F63C24">
        <w:t xml:space="preserve"> and/or PDQm may </w:t>
      </w:r>
      <w:r>
        <w:t>be used.</w:t>
      </w:r>
    </w:p>
    <w:p w14:paraId="2606FF4F" w14:textId="67891A1B" w:rsidR="0012283F" w:rsidRPr="00AA421D" w:rsidRDefault="0012283F" w:rsidP="0012283F">
      <w:pPr>
        <w:spacing w:before="240" w:after="120"/>
        <w:rPr>
          <w:b/>
        </w:rPr>
      </w:pPr>
      <w:r w:rsidRPr="00AA421D">
        <w:rPr>
          <w:b/>
        </w:rPr>
        <w:t xml:space="preserve">ITI XDS </w:t>
      </w:r>
      <w:r w:rsidR="00F10D03">
        <w:rPr>
          <w:b/>
        </w:rPr>
        <w:t xml:space="preserve">- </w:t>
      </w:r>
      <w:r w:rsidRPr="00AA421D">
        <w:rPr>
          <w:b/>
        </w:rPr>
        <w:t xml:space="preserve">Cross Enterprise Document Sharing </w:t>
      </w:r>
    </w:p>
    <w:p w14:paraId="757D4659" w14:textId="33456194" w:rsidR="0012283F" w:rsidRDefault="0012283F" w:rsidP="0012283F">
      <w:pPr>
        <w:spacing w:before="0"/>
      </w:pPr>
      <w:r>
        <w:t>A Clinical Data Source Actor may be grouped with a</w:t>
      </w:r>
      <w:r w:rsidR="005B1D29">
        <w:t>n</w:t>
      </w:r>
      <w:r>
        <w:t xml:space="preserve"> XDS Document Repository Actor. Data gathered from clinical documents submitted to the Document Repository can be a source of information returned by the Clinical Data Source Actor. Information returned by the Clinical Data Source </w:t>
      </w:r>
      <w:r w:rsidR="00D132D0">
        <w:t xml:space="preserve">may </w:t>
      </w:r>
      <w:r>
        <w:t>include references to all documents used in generating the results</w:t>
      </w:r>
      <w:r w:rsidR="00D132D0">
        <w:t xml:space="preserve">, by using the FHIR Provenance Resource. </w:t>
      </w:r>
      <w:r>
        <w:t xml:space="preserve"> </w:t>
      </w:r>
    </w:p>
    <w:p w14:paraId="1ED0DFCC" w14:textId="77777777" w:rsidR="0012283F" w:rsidRPr="00AA421D" w:rsidRDefault="0012283F" w:rsidP="0012283F">
      <w:pPr>
        <w:spacing w:before="240" w:after="120"/>
        <w:rPr>
          <w:b/>
        </w:rPr>
      </w:pPr>
      <w:r w:rsidRPr="00AA421D">
        <w:rPr>
          <w:b/>
        </w:rPr>
        <w:t xml:space="preserve">Content Integration Profiles </w:t>
      </w:r>
    </w:p>
    <w:p w14:paraId="4E265360" w14:textId="77777777" w:rsidR="0012283F" w:rsidRDefault="0012283F" w:rsidP="0012283F">
      <w:pPr>
        <w:spacing w:before="0"/>
      </w:pPr>
      <w:r>
        <w:t xml:space="preserve">A Content Creator may be grouped with a Clinical Data Consumer to obtain some or all of the information necessary to create a Medical Summary based on information found in a Clinical Data Source. </w:t>
      </w:r>
      <w:r>
        <w:br/>
        <w:t xml:space="preserve">A Content Creator may be grouped with a Clinical Data Source. When grouped with a Content Creator, the Clinical Data Source Actor shall respond to queries containing the relevant vocabulary codes used by the Content Creator. </w:t>
      </w:r>
    </w:p>
    <w:p w14:paraId="55A99E78" w14:textId="77777777" w:rsidR="000474EC" w:rsidRDefault="000474EC" w:rsidP="00682391">
      <w:pPr>
        <w:rPr>
          <w:highlight w:val="yellow"/>
        </w:rPr>
      </w:pPr>
    </w:p>
    <w:bookmarkEnd w:id="82"/>
    <w:bookmarkEnd w:id="83"/>
    <w:bookmarkEnd w:id="84"/>
    <w:bookmarkEnd w:id="85"/>
    <w:bookmarkEnd w:id="86"/>
    <w:p w14:paraId="64D60E19" w14:textId="77777777" w:rsidR="002859FB" w:rsidRDefault="002859FB" w:rsidP="00111CBC">
      <w:pPr>
        <w:pStyle w:val="Corpotesto"/>
      </w:pPr>
    </w:p>
    <w:p w14:paraId="02E7C5EE" w14:textId="77777777" w:rsidR="002859FB" w:rsidRPr="00005A40" w:rsidRDefault="002859FB" w:rsidP="002859FB">
      <w:pPr>
        <w:pStyle w:val="PartTitle"/>
      </w:pPr>
      <w:bookmarkStart w:id="99" w:name="_Toc345074671"/>
      <w:r w:rsidRPr="00005A40">
        <w:lastRenderedPageBreak/>
        <w:t>Volume 2 – Transactions</w:t>
      </w:r>
      <w:bookmarkEnd w:id="99"/>
    </w:p>
    <w:p w14:paraId="72C9AC6E" w14:textId="6027E7DF" w:rsidR="000645B5" w:rsidRPr="00005A40" w:rsidRDefault="00005A40" w:rsidP="000645B5">
      <w:pPr>
        <w:pStyle w:val="EditorInstructions"/>
      </w:pPr>
      <w:bookmarkStart w:id="100" w:name="_Toc75083611"/>
      <w:r>
        <w:t>Add</w:t>
      </w:r>
      <w:r w:rsidR="000645B5" w:rsidRPr="00005A40">
        <w:t xml:space="preserve"> section 3</w:t>
      </w:r>
      <w:bookmarkEnd w:id="100"/>
      <w:r w:rsidR="000645B5" w:rsidRPr="00005A40">
        <w:t>.Y</w:t>
      </w:r>
    </w:p>
    <w:p w14:paraId="3DE8F145" w14:textId="03A4660D" w:rsidR="000645B5" w:rsidRDefault="000645B5" w:rsidP="000645B5">
      <w:pPr>
        <w:pStyle w:val="Titolo2"/>
        <w:numPr>
          <w:ilvl w:val="0"/>
          <w:numId w:val="0"/>
        </w:numPr>
        <w:rPr>
          <w:noProof w:val="0"/>
        </w:rPr>
      </w:pPr>
      <w:bookmarkStart w:id="101" w:name="_Toc466616622"/>
      <w:bookmarkStart w:id="102" w:name="_Toc469616851"/>
      <w:bookmarkStart w:id="103" w:name="_Toc481504264"/>
      <w:r w:rsidRPr="00005A40">
        <w:rPr>
          <w:noProof w:val="0"/>
        </w:rPr>
        <w:t xml:space="preserve">3.Y </w:t>
      </w:r>
      <w:r w:rsidR="006D19B8" w:rsidRPr="00005A40">
        <w:rPr>
          <w:noProof w:val="0"/>
        </w:rPr>
        <w:t xml:space="preserve">Mobile Query Existing Data </w:t>
      </w:r>
      <w:r w:rsidRPr="00005A40">
        <w:rPr>
          <w:noProof w:val="0"/>
        </w:rPr>
        <w:t>[PCC-Y]</w:t>
      </w:r>
      <w:bookmarkEnd w:id="101"/>
      <w:bookmarkEnd w:id="102"/>
      <w:bookmarkEnd w:id="103"/>
    </w:p>
    <w:p w14:paraId="487917AB" w14:textId="6F071CCE" w:rsidR="007F2299" w:rsidRPr="007F2299" w:rsidRDefault="007F2299" w:rsidP="00291C3E">
      <w:pPr>
        <w:pStyle w:val="Corpotesto"/>
      </w:pPr>
      <w:r w:rsidRPr="001A52B1">
        <w:t xml:space="preserve">This section corresponds to Transaction </w:t>
      </w:r>
      <w:r>
        <w:t>PCC-Y</w:t>
      </w:r>
      <w:r w:rsidRPr="001A52B1">
        <w:t xml:space="preserve"> of the IHE </w:t>
      </w:r>
      <w:r w:rsidR="00D970DB">
        <w:t xml:space="preserve">PCC </w:t>
      </w:r>
      <w:r w:rsidRPr="001A52B1">
        <w:t xml:space="preserve">Technical Framework. Transaction </w:t>
      </w:r>
      <w:r w:rsidR="00D970DB">
        <w:t>PCC-Y</w:t>
      </w:r>
      <w:r w:rsidRPr="001A52B1">
        <w:t xml:space="preserve"> is used by the </w:t>
      </w:r>
      <w:r w:rsidR="00D970DB">
        <w:t xml:space="preserve">Clinical </w:t>
      </w:r>
      <w:r w:rsidRPr="001A52B1">
        <w:t>D</w:t>
      </w:r>
      <w:r w:rsidR="00D970DB">
        <w:t>ata</w:t>
      </w:r>
      <w:r w:rsidRPr="001A52B1">
        <w:t xml:space="preserve"> Consumer and </w:t>
      </w:r>
      <w:r w:rsidR="00D970DB">
        <w:t xml:space="preserve">Clinical Data Source </w:t>
      </w:r>
      <w:r>
        <w:t>Actor</w:t>
      </w:r>
      <w:r w:rsidRPr="001A52B1">
        <w:t>s</w:t>
      </w:r>
      <w:r w:rsidR="004E187D">
        <w:t>.</w:t>
      </w:r>
    </w:p>
    <w:p w14:paraId="2C7CC0E7" w14:textId="7C2FFA68" w:rsidR="000645B5" w:rsidRDefault="000645B5" w:rsidP="000645B5">
      <w:pPr>
        <w:pStyle w:val="Titolo3"/>
        <w:numPr>
          <w:ilvl w:val="0"/>
          <w:numId w:val="0"/>
        </w:numPr>
        <w:rPr>
          <w:noProof w:val="0"/>
        </w:rPr>
      </w:pPr>
      <w:bookmarkStart w:id="104" w:name="_Toc466616623"/>
      <w:bookmarkStart w:id="105" w:name="_Toc469616852"/>
      <w:bookmarkStart w:id="106" w:name="_Toc481504265"/>
      <w:r w:rsidRPr="00005A40">
        <w:rPr>
          <w:noProof w:val="0"/>
        </w:rPr>
        <w:t>3.Y.1 Scope</w:t>
      </w:r>
      <w:bookmarkEnd w:id="104"/>
      <w:bookmarkEnd w:id="105"/>
      <w:bookmarkEnd w:id="106"/>
    </w:p>
    <w:p w14:paraId="61D21D6D" w14:textId="581AD63E" w:rsidR="00D970DB" w:rsidRDefault="00D970DB" w:rsidP="0058017F">
      <w:pPr>
        <w:pStyle w:val="Corpotesto"/>
      </w:pPr>
      <w:r w:rsidRPr="001A52B1">
        <w:t xml:space="preserve">The </w:t>
      </w:r>
      <w:r w:rsidRPr="00D970DB">
        <w:t xml:space="preserve">Mobile Query Existing Data </w:t>
      </w:r>
      <w:r w:rsidRPr="001A52B1">
        <w:t xml:space="preserve">transaction is used to </w:t>
      </w:r>
      <w:r>
        <w:t>query for</w:t>
      </w:r>
      <w:r w:rsidRPr="001A52B1">
        <w:t xml:space="preserve"> </w:t>
      </w:r>
      <w:r>
        <w:t>clinical fine grained data</w:t>
      </w:r>
      <w:r w:rsidRPr="001A52B1">
        <w:t xml:space="preserve"> </w:t>
      </w:r>
      <w:r>
        <w:t>elements</w:t>
      </w:r>
      <w:r w:rsidRPr="001A52B1">
        <w:t xml:space="preserve"> that satisfy a set of parameters</w:t>
      </w:r>
      <w:r>
        <w:t xml:space="preserve"> by using the FHIR framework</w:t>
      </w:r>
      <w:r w:rsidRPr="001A52B1">
        <w:t xml:space="preserve">. The result of the query is a FHIR Bundle containing </w:t>
      </w:r>
      <w:r>
        <w:t>FHIR clinical data</w:t>
      </w:r>
      <w:r w:rsidRPr="001A52B1">
        <w:t xml:space="preserve"> Resources that match the query parameters</w:t>
      </w:r>
      <w:r w:rsidR="00E55C15">
        <w:t>.</w:t>
      </w:r>
    </w:p>
    <w:p w14:paraId="4F127BA8" w14:textId="1EC46163" w:rsidR="000645B5" w:rsidRPr="00005A40" w:rsidRDefault="000645B5" w:rsidP="000645B5">
      <w:pPr>
        <w:pStyle w:val="Titolo3"/>
        <w:numPr>
          <w:ilvl w:val="0"/>
          <w:numId w:val="0"/>
        </w:numPr>
        <w:rPr>
          <w:noProof w:val="0"/>
        </w:rPr>
      </w:pPr>
      <w:bookmarkStart w:id="107" w:name="_Toc466616624"/>
      <w:bookmarkStart w:id="108" w:name="_Toc469616853"/>
      <w:bookmarkStart w:id="109" w:name="_Toc481504266"/>
      <w:r w:rsidRPr="00005A40">
        <w:rPr>
          <w:noProof w:val="0"/>
        </w:rPr>
        <w:t>3.Y.2 Actor Roles</w:t>
      </w:r>
      <w:bookmarkEnd w:id="107"/>
      <w:bookmarkEnd w:id="108"/>
      <w:bookmarkEnd w:id="109"/>
    </w:p>
    <w:p w14:paraId="131EB93F" w14:textId="5890F2D4" w:rsidR="000645B5" w:rsidRPr="00005A40" w:rsidRDefault="000645B5" w:rsidP="000645B5">
      <w:pPr>
        <w:pStyle w:val="Corpotesto"/>
        <w:jc w:val="center"/>
      </w:pPr>
      <w:r w:rsidRPr="00005A40">
        <w:rPr>
          <w:noProof/>
          <w:lang w:val="it-IT" w:eastAsia="it-IT"/>
        </w:rPr>
        <mc:AlternateContent>
          <mc:Choice Requires="wpc">
            <w:drawing>
              <wp:inline distT="0" distB="0" distL="0" distR="0" wp14:anchorId="44F961B3" wp14:editId="7F9BFD20">
                <wp:extent cx="3726180" cy="1539240"/>
                <wp:effectExtent l="0" t="0" r="0" b="0"/>
                <wp:docPr id="50"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67AFB953" w14:textId="5C14B7D4" w:rsidR="00566744" w:rsidRDefault="00566744" w:rsidP="006D19B8">
                              <w:pPr>
                                <w:jc w:val="center"/>
                                <w:rPr>
                                  <w:sz w:val="18"/>
                                </w:rPr>
                              </w:pPr>
                              <w:r w:rsidRPr="006D19B8">
                                <w:rPr>
                                  <w:sz w:val="18"/>
                                </w:rPr>
                                <w:t>Mobile Query Existing Data</w:t>
                              </w:r>
                              <w:r w:rsidRPr="006D19B8">
                                <w:rPr>
                                  <w:sz w:val="18"/>
                                </w:rPr>
                                <w:br/>
                                <w:t>[PCC-Y]</w:t>
                              </w:r>
                            </w:p>
                          </w:txbxContent>
                        </wps:txbx>
                        <wps:bodyPr rot="0" vert="horz" wrap="square" lIns="0" tIns="0" rIns="0" bIns="0" anchor="ctr" anchorCtr="0" upright="1">
                          <a:noAutofit/>
                        </wps:bodyPr>
                      </wps:wsp>
                      <wps:wsp>
                        <wps:cNvPr id="46" name="Text Box 5"/>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2E1E41F" w14:textId="77777777" w:rsidR="00566744" w:rsidRDefault="00566744" w:rsidP="008509CD">
                              <w:pPr>
                                <w:spacing w:before="0"/>
                                <w:jc w:val="center"/>
                                <w:rPr>
                                  <w:sz w:val="18"/>
                                </w:rPr>
                              </w:pPr>
                              <w:r>
                                <w:rPr>
                                  <w:sz w:val="18"/>
                                </w:rPr>
                                <w:t>Clinical Data Consumer</w:t>
                              </w:r>
                            </w:p>
                          </w:txbxContent>
                        </wps:txbx>
                        <wps:bodyPr rot="0" vert="horz" wrap="square" lIns="91440" tIns="45720" rIns="91440" bIns="45720" anchor="ctr" anchorCtr="0" upright="1">
                          <a:noAutofit/>
                        </wps:bodyPr>
                      </wps:wsp>
                      <wps:wsp>
                        <wps:cNvPr id="47" name="Line 6"/>
                        <wps:cNvCnPr>
                          <a:cxnSpLocks noChangeShapeType="1"/>
                          <a:endCxn id="45" idx="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28DF733D" w14:textId="61CD7F2F" w:rsidR="00566744" w:rsidRDefault="00566744" w:rsidP="008509CD">
                              <w:pPr>
                                <w:spacing w:before="0"/>
                                <w:jc w:val="center"/>
                                <w:rPr>
                                  <w:sz w:val="18"/>
                                </w:rPr>
                              </w:pPr>
                              <w:r>
                                <w:rPr>
                                  <w:sz w:val="18"/>
                                </w:rPr>
                                <w:t>C</w:t>
                              </w:r>
                              <w:r w:rsidR="008509CD">
                                <w:rPr>
                                  <w:sz w:val="18"/>
                                </w:rPr>
                                <w:t>linical Data Source</w:t>
                              </w:r>
                            </w:p>
                          </w:txbxContent>
                        </wps:txbx>
                        <wps:bodyPr rot="0" vert="horz" wrap="square" lIns="91440" tIns="45720" rIns="91440" bIns="45720" anchor="ctr" anchorCtr="0" upright="1">
                          <a:noAutofit/>
                        </wps:bodyPr>
                      </wps:wsp>
                      <wps:wsp>
                        <wps:cNvPr id="49" name="Line 8"/>
                        <wps:cNvCnPr>
                          <a:cxnSpLocks noChangeShapeType="1"/>
                          <a:endCxn id="45" idx="7"/>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44F961B3" id="Area di disegno 50" o:spid="_x0000_s106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">
                <v:shape id="_x0000_s1067" type="#_x0000_t75" style="position:absolute;width:37261;height:15392;visibility:visible;mso-wrap-style:square">
                  <v:fill o:detectmouseclick="t"/>
                  <v:path o:connecttype="none"/>
                </v:shape>
                <v:oval id="Oval 4" o:spid="_x0000_s1068"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">
                  <v:textbox inset="0,0,0,0">
                    <w:txbxContent>
                      <w:p w14:paraId="67AFB953" w14:textId="5C14B7D4" w:rsidR="00566744" w:rsidRDefault="00566744" w:rsidP="006D19B8">
                        <w:pPr>
                          <w:jc w:val="center"/>
                          <w:rPr>
                            <w:sz w:val="18"/>
                          </w:rPr>
                        </w:pPr>
                        <w:r w:rsidRPr="006D19B8">
                          <w:rPr>
                            <w:sz w:val="18"/>
                          </w:rPr>
                          <w:t>Mobile Query Existing Data</w:t>
                        </w:r>
                        <w:r w:rsidRPr="006D19B8">
                          <w:rPr>
                            <w:sz w:val="18"/>
                          </w:rPr>
                          <w:br/>
                          <w:t>[PCC-Y]</w:t>
                        </w:r>
                      </w:p>
                    </w:txbxContent>
                  </v:textbox>
                </v:oval>
                <v:shape id="Text Box 5" o:spid="_x0000_s1069" type="#_x0000_t202" style="position:absolute;left:1716;top:1683;width:9147;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">
                  <v:textbox>
                    <w:txbxContent>
                      <w:p w14:paraId="62E1E41F" w14:textId="77777777" w:rsidR="00566744" w:rsidRDefault="00566744" w:rsidP="008509CD">
                        <w:pPr>
                          <w:spacing w:before="0"/>
                          <w:jc w:val="center"/>
                          <w:rPr>
                            <w:sz w:val="18"/>
                          </w:rPr>
                        </w:pPr>
                        <w:r>
                          <w:rPr>
                            <w:sz w:val="18"/>
                          </w:rPr>
                          <w:t>Clinical Data Consumer</w:t>
                        </w:r>
                      </w:p>
                    </w:txbxContent>
                  </v:textbox>
                </v:shape>
                <v:line id="Line 6" o:spid="_x0000_s1070"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shape id="Text Box 7" o:spid="_x0000_s1071"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">
                  <v:textbox>
                    <w:txbxContent>
                      <w:p w14:paraId="28DF733D" w14:textId="61CD7F2F" w:rsidR="00566744" w:rsidRDefault="00566744" w:rsidP="008509CD">
                        <w:pPr>
                          <w:spacing w:before="0"/>
                          <w:jc w:val="center"/>
                          <w:rPr>
                            <w:sz w:val="18"/>
                          </w:rPr>
                        </w:pPr>
                        <w:r>
                          <w:rPr>
                            <w:sz w:val="18"/>
                          </w:rPr>
                          <w:t>C</w:t>
                        </w:r>
                        <w:r w:rsidR="008509CD">
                          <w:rPr>
                            <w:sz w:val="18"/>
                          </w:rPr>
                          <w:t>linical Data Source</w:t>
                        </w:r>
                      </w:p>
                    </w:txbxContent>
                  </v:textbox>
                </v:shape>
                <v:line id="Line 8" o:spid="_x0000_s1072"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w10:anchorlock/>
              </v:group>
            </w:pict>
          </mc:Fallback>
        </mc:AlternateContent>
      </w:r>
    </w:p>
    <w:p w14:paraId="1CB557DE" w14:textId="42D7D08D" w:rsidR="000645B5" w:rsidRPr="00005A40" w:rsidRDefault="000645B5" w:rsidP="000645B5">
      <w:pPr>
        <w:pStyle w:val="FigureTitle"/>
      </w:pPr>
      <w:r w:rsidRPr="00005A40">
        <w:t>Figure 3.</w:t>
      </w:r>
      <w:r w:rsidR="00005A40">
        <w:t>Y</w:t>
      </w:r>
      <w:r w:rsidRPr="00005A40">
        <w:t>.2-1: Use Case Diagram</w:t>
      </w:r>
    </w:p>
    <w:p w14:paraId="73F8990A" w14:textId="77777777" w:rsidR="000645B5" w:rsidRPr="00005A40" w:rsidRDefault="000645B5" w:rsidP="000645B5">
      <w:pPr>
        <w:pStyle w:val="TableTitle"/>
      </w:pPr>
    </w:p>
    <w:p w14:paraId="23141A15" w14:textId="4BDE26BA" w:rsidR="000645B5" w:rsidRPr="00005A40" w:rsidRDefault="000645B5" w:rsidP="00F4630A">
      <w:pPr>
        <w:pStyle w:val="TableTitle"/>
        <w:spacing w:before="120" w:after="120"/>
      </w:pPr>
      <w:r w:rsidRPr="00005A40">
        <w:t>Table 3.</w:t>
      </w:r>
      <w:r w:rsidR="00005A40">
        <w:t>Y</w:t>
      </w:r>
      <w:r w:rsidRPr="00005A4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645B5" w:rsidRPr="00777F09" w14:paraId="3F5F2BDD" w14:textId="77777777" w:rsidTr="006D19B8">
        <w:tc>
          <w:tcPr>
            <w:tcW w:w="1008" w:type="dxa"/>
            <w:shd w:val="clear" w:color="auto" w:fill="auto"/>
          </w:tcPr>
          <w:p w14:paraId="55395E6F" w14:textId="77777777" w:rsidR="000645B5" w:rsidRPr="00777F09" w:rsidRDefault="000645B5" w:rsidP="00821201">
            <w:pPr>
              <w:pStyle w:val="Corpotesto"/>
              <w:spacing w:before="60" w:after="60"/>
              <w:rPr>
                <w:b/>
              </w:rPr>
            </w:pPr>
            <w:r w:rsidRPr="00777F09">
              <w:rPr>
                <w:b/>
              </w:rPr>
              <w:t>Actor:</w:t>
            </w:r>
          </w:p>
        </w:tc>
        <w:tc>
          <w:tcPr>
            <w:tcW w:w="8568" w:type="dxa"/>
            <w:shd w:val="clear" w:color="auto" w:fill="auto"/>
          </w:tcPr>
          <w:p w14:paraId="14E8BB1E" w14:textId="77777777" w:rsidR="000645B5" w:rsidRPr="00777F09" w:rsidRDefault="000645B5" w:rsidP="00821201">
            <w:pPr>
              <w:pStyle w:val="Corpotesto"/>
              <w:spacing w:before="60" w:after="60"/>
            </w:pPr>
            <w:r w:rsidRPr="00777F09">
              <w:t>Clinical Data Consumer</w:t>
            </w:r>
          </w:p>
        </w:tc>
      </w:tr>
      <w:tr w:rsidR="000645B5" w:rsidRPr="00777F09" w14:paraId="34F7BEDD" w14:textId="77777777" w:rsidTr="006D19B8">
        <w:tc>
          <w:tcPr>
            <w:tcW w:w="1008" w:type="dxa"/>
            <w:shd w:val="clear" w:color="auto" w:fill="auto"/>
          </w:tcPr>
          <w:p w14:paraId="41229F71" w14:textId="77777777" w:rsidR="000645B5" w:rsidRPr="00777F09" w:rsidRDefault="000645B5" w:rsidP="00821201">
            <w:pPr>
              <w:pStyle w:val="Corpotesto"/>
              <w:spacing w:before="60" w:after="60"/>
              <w:rPr>
                <w:b/>
              </w:rPr>
            </w:pPr>
            <w:r w:rsidRPr="00777F09">
              <w:rPr>
                <w:b/>
              </w:rPr>
              <w:t>Role:</w:t>
            </w:r>
          </w:p>
        </w:tc>
        <w:tc>
          <w:tcPr>
            <w:tcW w:w="8568" w:type="dxa"/>
            <w:shd w:val="clear" w:color="auto" w:fill="auto"/>
          </w:tcPr>
          <w:p w14:paraId="684B89F1" w14:textId="24FD7387" w:rsidR="000645B5" w:rsidRPr="00777F09" w:rsidRDefault="000645B5" w:rsidP="00821201">
            <w:pPr>
              <w:pStyle w:val="Corpotesto"/>
              <w:spacing w:before="60" w:after="60"/>
              <w:rPr>
                <w:szCs w:val="24"/>
              </w:rPr>
            </w:pPr>
            <w:r w:rsidRPr="00777F09">
              <w:rPr>
                <w:szCs w:val="24"/>
              </w:rPr>
              <w:t xml:space="preserve">Queries for clinical </w:t>
            </w:r>
            <w:r w:rsidR="00B61B2F" w:rsidRPr="00777F09">
              <w:rPr>
                <w:szCs w:val="24"/>
              </w:rPr>
              <w:t xml:space="preserve">data </w:t>
            </w:r>
            <w:r w:rsidRPr="00777F09">
              <w:rPr>
                <w:szCs w:val="24"/>
              </w:rPr>
              <w:t>content</w:t>
            </w:r>
            <w:r w:rsidR="00B61B2F" w:rsidRPr="00777F09">
              <w:rPr>
                <w:szCs w:val="24"/>
              </w:rPr>
              <w:t>,</w:t>
            </w:r>
            <w:r w:rsidR="00005A40" w:rsidRPr="00777F09">
              <w:rPr>
                <w:szCs w:val="24"/>
              </w:rPr>
              <w:t xml:space="preserve"> </w:t>
            </w:r>
            <w:r w:rsidR="00B61B2F" w:rsidRPr="00777F09">
              <w:t xml:space="preserve">matching the supplied set of </w:t>
            </w:r>
            <w:r w:rsidR="00005A40" w:rsidRPr="00777F09">
              <w:rPr>
                <w:szCs w:val="24"/>
              </w:rPr>
              <w:t>options</w:t>
            </w:r>
            <w:r w:rsidR="00B61B2F" w:rsidRPr="00777F09">
              <w:rPr>
                <w:szCs w:val="24"/>
              </w:rPr>
              <w:t xml:space="preserve">, the </w:t>
            </w:r>
            <w:r w:rsidR="00B61B2F" w:rsidRPr="00777F09">
              <w:t>Clinical Data Source</w:t>
            </w:r>
            <w:r w:rsidR="00291C3E" w:rsidRPr="00777F09">
              <w:t>.</w:t>
            </w:r>
          </w:p>
        </w:tc>
      </w:tr>
      <w:tr w:rsidR="000645B5" w:rsidRPr="00777F09" w14:paraId="4D74603E" w14:textId="77777777" w:rsidTr="006D19B8">
        <w:tc>
          <w:tcPr>
            <w:tcW w:w="1008" w:type="dxa"/>
            <w:shd w:val="clear" w:color="auto" w:fill="auto"/>
          </w:tcPr>
          <w:p w14:paraId="1F61F5BC" w14:textId="77777777" w:rsidR="000645B5" w:rsidRPr="00777F09" w:rsidRDefault="000645B5" w:rsidP="00821201">
            <w:pPr>
              <w:pStyle w:val="Corpotesto"/>
              <w:spacing w:before="60" w:after="60"/>
              <w:rPr>
                <w:b/>
              </w:rPr>
            </w:pPr>
            <w:r w:rsidRPr="00777F09">
              <w:rPr>
                <w:b/>
              </w:rPr>
              <w:t>Actor:</w:t>
            </w:r>
          </w:p>
        </w:tc>
        <w:tc>
          <w:tcPr>
            <w:tcW w:w="8568" w:type="dxa"/>
            <w:shd w:val="clear" w:color="auto" w:fill="auto"/>
          </w:tcPr>
          <w:p w14:paraId="0C1CF1C9" w14:textId="77777777" w:rsidR="000645B5" w:rsidRPr="00777F09" w:rsidRDefault="000645B5" w:rsidP="00821201">
            <w:pPr>
              <w:pStyle w:val="Corpotesto"/>
              <w:spacing w:before="60" w:after="60"/>
            </w:pPr>
            <w:r w:rsidRPr="00777F09">
              <w:t>Clinical Data Source</w:t>
            </w:r>
          </w:p>
        </w:tc>
      </w:tr>
      <w:tr w:rsidR="000645B5" w:rsidRPr="00777F09" w14:paraId="0EB6731D" w14:textId="77777777" w:rsidTr="006D19B8">
        <w:tc>
          <w:tcPr>
            <w:tcW w:w="1008" w:type="dxa"/>
            <w:shd w:val="clear" w:color="auto" w:fill="auto"/>
          </w:tcPr>
          <w:p w14:paraId="049D1B85" w14:textId="77777777" w:rsidR="000645B5" w:rsidRPr="00777F09" w:rsidRDefault="000645B5" w:rsidP="00821201">
            <w:pPr>
              <w:pStyle w:val="Corpotesto"/>
              <w:spacing w:before="60" w:after="60"/>
              <w:rPr>
                <w:b/>
              </w:rPr>
            </w:pPr>
            <w:r w:rsidRPr="00777F09">
              <w:rPr>
                <w:b/>
              </w:rPr>
              <w:t>Role:</w:t>
            </w:r>
          </w:p>
        </w:tc>
        <w:tc>
          <w:tcPr>
            <w:tcW w:w="8568" w:type="dxa"/>
            <w:shd w:val="clear" w:color="auto" w:fill="auto"/>
          </w:tcPr>
          <w:p w14:paraId="1A356D7F" w14:textId="129BC26A" w:rsidR="00B61B2F" w:rsidRPr="00777F09" w:rsidRDefault="00B61B2F" w:rsidP="00821201">
            <w:pPr>
              <w:pStyle w:val="Corpotesto"/>
              <w:spacing w:before="60" w:after="60"/>
            </w:pPr>
            <w:r w:rsidRPr="00777F09">
              <w:t xml:space="preserve">Responds to query, supplying the FHIR Resources representing the </w:t>
            </w:r>
            <w:r w:rsidRPr="00777F09">
              <w:rPr>
                <w:szCs w:val="24"/>
              </w:rPr>
              <w:t>clinical data content</w:t>
            </w:r>
            <w:r w:rsidRPr="00777F09">
              <w:t xml:space="preserve"> that match the search criteria provided by the Clinical Data Consumer</w:t>
            </w:r>
            <w:r w:rsidR="00291C3E" w:rsidRPr="00777F09">
              <w:t>.</w:t>
            </w:r>
          </w:p>
        </w:tc>
      </w:tr>
    </w:tbl>
    <w:p w14:paraId="086AC813" w14:textId="5A968542" w:rsidR="000645B5" w:rsidRPr="00005A40" w:rsidRDefault="000645B5" w:rsidP="000645B5">
      <w:pPr>
        <w:pStyle w:val="Titolo3"/>
        <w:numPr>
          <w:ilvl w:val="0"/>
          <w:numId w:val="0"/>
        </w:numPr>
        <w:spacing w:after="240"/>
        <w:rPr>
          <w:noProof w:val="0"/>
        </w:rPr>
      </w:pPr>
      <w:bookmarkStart w:id="110" w:name="_Toc466616625"/>
      <w:bookmarkStart w:id="111" w:name="_Toc469616854"/>
      <w:bookmarkStart w:id="112" w:name="_Toc481504267"/>
      <w:r w:rsidRPr="00777F09">
        <w:rPr>
          <w:noProof w:val="0"/>
        </w:rPr>
        <w:t>3.</w:t>
      </w:r>
      <w:r w:rsidR="00005A40" w:rsidRPr="00777F09">
        <w:rPr>
          <w:noProof w:val="0"/>
        </w:rPr>
        <w:t>Y</w:t>
      </w:r>
      <w:r w:rsidRPr="00777F09">
        <w:rPr>
          <w:noProof w:val="0"/>
        </w:rPr>
        <w:t>.3 Referenced Standards</w:t>
      </w:r>
      <w:bookmarkEnd w:id="110"/>
      <w:bookmarkEnd w:id="111"/>
      <w:bookmarkEnd w:id="1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7848"/>
      </w:tblGrid>
      <w:tr w:rsidR="000645B5" w:rsidRPr="00005A40" w14:paraId="2310F50F" w14:textId="77777777" w:rsidTr="006D19B8">
        <w:trPr>
          <w:cantSplit/>
        </w:trPr>
        <w:tc>
          <w:tcPr>
            <w:tcW w:w="1728" w:type="dxa"/>
            <w:shd w:val="clear" w:color="auto" w:fill="auto"/>
          </w:tcPr>
          <w:p w14:paraId="038A3EA6" w14:textId="77777777" w:rsidR="000645B5" w:rsidRPr="00005A40" w:rsidRDefault="000645B5" w:rsidP="006D19B8">
            <w:pPr>
              <w:pStyle w:val="TableEntry"/>
            </w:pPr>
            <w:r w:rsidRPr="00005A40">
              <w:t>HL7 FHIR</w:t>
            </w:r>
          </w:p>
        </w:tc>
        <w:tc>
          <w:tcPr>
            <w:tcW w:w="7848" w:type="dxa"/>
            <w:shd w:val="clear" w:color="auto" w:fill="auto"/>
          </w:tcPr>
          <w:p w14:paraId="69920D31" w14:textId="33823885" w:rsidR="000645B5" w:rsidRPr="00005A40" w:rsidRDefault="000645B5" w:rsidP="006D19B8">
            <w:pPr>
              <w:pStyle w:val="TableEntry"/>
            </w:pPr>
            <w:r w:rsidRPr="00005A40">
              <w:t xml:space="preserve">HL7® FHIR® standard STU3:  </w:t>
            </w:r>
            <w:hyperlink r:id="rId28" w:history="1">
              <w:r w:rsidR="00005A40" w:rsidRPr="00005A40">
                <w:rPr>
                  <w:rStyle w:val="Collegamentoipertestuale"/>
                </w:rPr>
                <w:t>http://www.hl7.org/fhir/STU3/index.html</w:t>
              </w:r>
            </w:hyperlink>
          </w:p>
        </w:tc>
      </w:tr>
      <w:tr w:rsidR="000645B5" w:rsidRPr="00005A40" w14:paraId="1C6D7CFE" w14:textId="77777777" w:rsidTr="006D19B8">
        <w:trPr>
          <w:cantSplit/>
        </w:trPr>
        <w:tc>
          <w:tcPr>
            <w:tcW w:w="1728" w:type="dxa"/>
            <w:shd w:val="clear" w:color="auto" w:fill="auto"/>
          </w:tcPr>
          <w:p w14:paraId="5C95F546" w14:textId="77777777" w:rsidR="000645B5" w:rsidRPr="00005A40" w:rsidRDefault="000645B5" w:rsidP="006D19B8">
            <w:pPr>
              <w:pStyle w:val="TableEntry"/>
            </w:pPr>
            <w:r w:rsidRPr="00005A40">
              <w:t>IETF RFC 2616</w:t>
            </w:r>
          </w:p>
        </w:tc>
        <w:tc>
          <w:tcPr>
            <w:tcW w:w="7848" w:type="dxa"/>
            <w:shd w:val="clear" w:color="auto" w:fill="auto"/>
          </w:tcPr>
          <w:p w14:paraId="7FEF5A70" w14:textId="77777777" w:rsidR="000645B5" w:rsidRPr="00005A40" w:rsidRDefault="000645B5" w:rsidP="006D19B8">
            <w:pPr>
              <w:pStyle w:val="TableEntry"/>
            </w:pPr>
            <w:r w:rsidRPr="00005A40">
              <w:t>Hypertext Transfer Protocol – HTTP/1.1</w:t>
            </w:r>
          </w:p>
        </w:tc>
      </w:tr>
      <w:tr w:rsidR="000645B5" w:rsidRPr="00005A40" w14:paraId="30DDF19F" w14:textId="77777777" w:rsidTr="006D19B8">
        <w:trPr>
          <w:cantSplit/>
        </w:trPr>
        <w:tc>
          <w:tcPr>
            <w:tcW w:w="1728" w:type="dxa"/>
            <w:shd w:val="clear" w:color="auto" w:fill="auto"/>
          </w:tcPr>
          <w:p w14:paraId="2F60CAF5" w14:textId="77777777" w:rsidR="000645B5" w:rsidRPr="00005A40" w:rsidRDefault="000645B5" w:rsidP="006D19B8">
            <w:pPr>
              <w:pStyle w:val="TableEntry"/>
            </w:pPr>
            <w:r w:rsidRPr="00005A40">
              <w:lastRenderedPageBreak/>
              <w:t>IETF RFC 7540</w:t>
            </w:r>
          </w:p>
        </w:tc>
        <w:tc>
          <w:tcPr>
            <w:tcW w:w="7848" w:type="dxa"/>
            <w:shd w:val="clear" w:color="auto" w:fill="auto"/>
          </w:tcPr>
          <w:p w14:paraId="2F56D2B3" w14:textId="77777777" w:rsidR="000645B5" w:rsidRPr="00005A40" w:rsidRDefault="000645B5" w:rsidP="006D19B8">
            <w:pPr>
              <w:pStyle w:val="TableEntry"/>
            </w:pPr>
            <w:r w:rsidRPr="00005A40">
              <w:t>Hypertext Transfer Protocol – HTTP/2</w:t>
            </w:r>
          </w:p>
        </w:tc>
      </w:tr>
      <w:tr w:rsidR="000645B5" w:rsidRPr="00005A40" w14:paraId="2D7C8FBE" w14:textId="77777777" w:rsidTr="006D19B8">
        <w:trPr>
          <w:cantSplit/>
        </w:trPr>
        <w:tc>
          <w:tcPr>
            <w:tcW w:w="1728" w:type="dxa"/>
            <w:shd w:val="clear" w:color="auto" w:fill="auto"/>
          </w:tcPr>
          <w:p w14:paraId="4D8B3D5F" w14:textId="77777777" w:rsidR="000645B5" w:rsidRPr="00005A40" w:rsidRDefault="000645B5" w:rsidP="006D19B8">
            <w:pPr>
              <w:pStyle w:val="TableEntry"/>
            </w:pPr>
            <w:r w:rsidRPr="00005A40">
              <w:t>IETF RFC 3986</w:t>
            </w:r>
          </w:p>
        </w:tc>
        <w:tc>
          <w:tcPr>
            <w:tcW w:w="7848" w:type="dxa"/>
            <w:shd w:val="clear" w:color="auto" w:fill="auto"/>
          </w:tcPr>
          <w:p w14:paraId="71BE52D4" w14:textId="77777777" w:rsidR="000645B5" w:rsidRPr="00005A40" w:rsidRDefault="000645B5" w:rsidP="006D19B8">
            <w:pPr>
              <w:pStyle w:val="TableEntry"/>
            </w:pPr>
            <w:r w:rsidRPr="00005A40">
              <w:t>Uniform Resource Identifier (URI): Generic Syntax</w:t>
            </w:r>
          </w:p>
        </w:tc>
      </w:tr>
      <w:tr w:rsidR="000645B5" w:rsidRPr="00005A40" w14:paraId="284ACCE5" w14:textId="77777777" w:rsidTr="006D19B8">
        <w:trPr>
          <w:cantSplit/>
        </w:trPr>
        <w:tc>
          <w:tcPr>
            <w:tcW w:w="1728" w:type="dxa"/>
            <w:shd w:val="clear" w:color="auto" w:fill="auto"/>
          </w:tcPr>
          <w:p w14:paraId="1EA34843" w14:textId="77777777" w:rsidR="000645B5" w:rsidRPr="00005A40" w:rsidRDefault="000645B5" w:rsidP="006D19B8">
            <w:pPr>
              <w:pStyle w:val="TableEntry"/>
            </w:pPr>
            <w:r w:rsidRPr="00005A40">
              <w:t>IETF RFC 4627</w:t>
            </w:r>
          </w:p>
        </w:tc>
        <w:tc>
          <w:tcPr>
            <w:tcW w:w="7848" w:type="dxa"/>
            <w:shd w:val="clear" w:color="auto" w:fill="auto"/>
          </w:tcPr>
          <w:p w14:paraId="7917FCD1" w14:textId="77777777" w:rsidR="000645B5" w:rsidRPr="00005A40" w:rsidRDefault="000645B5" w:rsidP="006D19B8">
            <w:pPr>
              <w:pStyle w:val="TableEntry"/>
            </w:pPr>
            <w:r w:rsidRPr="00005A40">
              <w:t>The application/json Media Type for JavaScript Object Notation (JSON)</w:t>
            </w:r>
          </w:p>
        </w:tc>
      </w:tr>
      <w:tr w:rsidR="000645B5" w:rsidRPr="001A52B1" w14:paraId="3616B580" w14:textId="77777777" w:rsidTr="006D19B8">
        <w:trPr>
          <w:cantSplit/>
        </w:trPr>
        <w:tc>
          <w:tcPr>
            <w:tcW w:w="1728" w:type="dxa"/>
            <w:shd w:val="clear" w:color="auto" w:fill="auto"/>
          </w:tcPr>
          <w:p w14:paraId="58A3477B" w14:textId="77777777" w:rsidR="000645B5" w:rsidRPr="00005A40" w:rsidRDefault="000645B5" w:rsidP="006D19B8">
            <w:pPr>
              <w:pStyle w:val="TableEntry"/>
            </w:pPr>
            <w:r w:rsidRPr="00005A40">
              <w:t>IETF RFC 6585</w:t>
            </w:r>
          </w:p>
        </w:tc>
        <w:tc>
          <w:tcPr>
            <w:tcW w:w="7848" w:type="dxa"/>
            <w:shd w:val="clear" w:color="auto" w:fill="auto"/>
          </w:tcPr>
          <w:p w14:paraId="0AFA0ECE" w14:textId="77777777" w:rsidR="000645B5" w:rsidRPr="001A52B1" w:rsidRDefault="000645B5" w:rsidP="006D19B8">
            <w:pPr>
              <w:pStyle w:val="TableEntry"/>
            </w:pPr>
            <w:r w:rsidRPr="00005A40">
              <w:t>Additional HTTP Status Codes</w:t>
            </w:r>
          </w:p>
        </w:tc>
      </w:tr>
    </w:tbl>
    <w:p w14:paraId="203DBFFA" w14:textId="77777777" w:rsidR="000645B5" w:rsidRPr="00F27571" w:rsidRDefault="000645B5" w:rsidP="000645B5">
      <w:pPr>
        <w:pStyle w:val="Corpotesto"/>
        <w:rPr>
          <w:highlight w:val="cyan"/>
        </w:rPr>
      </w:pPr>
    </w:p>
    <w:p w14:paraId="7BFA9071" w14:textId="74D1496F" w:rsidR="000645B5" w:rsidRPr="00005A40" w:rsidRDefault="000645B5" w:rsidP="000645B5">
      <w:pPr>
        <w:pStyle w:val="Titolo3"/>
        <w:numPr>
          <w:ilvl w:val="0"/>
          <w:numId w:val="0"/>
        </w:numPr>
        <w:rPr>
          <w:noProof w:val="0"/>
        </w:rPr>
      </w:pPr>
      <w:bookmarkStart w:id="113" w:name="_Toc466616626"/>
      <w:bookmarkStart w:id="114" w:name="_Toc469616855"/>
      <w:bookmarkStart w:id="115" w:name="_Toc481504268"/>
      <w:r w:rsidRPr="00005A40">
        <w:rPr>
          <w:noProof w:val="0"/>
        </w:rPr>
        <w:t>3.Y.4 Interaction Diagram</w:t>
      </w:r>
      <w:bookmarkEnd w:id="113"/>
      <w:bookmarkEnd w:id="114"/>
      <w:bookmarkEnd w:id="115"/>
    </w:p>
    <w:p w14:paraId="568428D9" w14:textId="3AB8F9F1" w:rsidR="000645B5" w:rsidRPr="00005A40" w:rsidRDefault="000645B5" w:rsidP="000645B5">
      <w:pPr>
        <w:pStyle w:val="Corpotesto"/>
      </w:pPr>
      <w:r w:rsidRPr="00005A40">
        <w:rPr>
          <w:noProof/>
          <w:lang w:val="it-IT" w:eastAsia="it-IT"/>
        </w:rPr>
        <mc:AlternateContent>
          <mc:Choice Requires="wpc">
            <w:drawing>
              <wp:inline distT="0" distB="0" distL="0" distR="0" wp14:anchorId="2E25E440" wp14:editId="0C18591D">
                <wp:extent cx="5943600" cy="2120670"/>
                <wp:effectExtent l="0" t="0" r="0" b="0"/>
                <wp:docPr id="44"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Line 12"/>
                        <wps:cNvCnPr>
                          <a:cxnSpLocks noChangeShapeType="1"/>
                        </wps:cNvCnPr>
                        <wps:spPr bwMode="auto">
                          <a:xfrm>
                            <a:off x="1450340" y="596035"/>
                            <a:ext cx="635" cy="120777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3A86462" w14:textId="3DF77480" w:rsidR="00566744" w:rsidRDefault="00566744" w:rsidP="000645B5">
                              <w:pPr>
                                <w:jc w:val="center"/>
                                <w:rPr>
                                  <w:sz w:val="22"/>
                                </w:rPr>
                              </w:pPr>
                              <w:r w:rsidRPr="00005A40">
                                <w:rPr>
                                  <w:sz w:val="22"/>
                                </w:rPr>
                                <w:t>Mobile Query Existing Data</w:t>
                              </w:r>
                            </w:p>
                            <w:p w14:paraId="593D3900" w14:textId="65C9BB98" w:rsidR="00566744" w:rsidRDefault="00566744" w:rsidP="000645B5">
                              <w:pPr>
                                <w:jc w:val="center"/>
                                <w:rPr>
                                  <w:sz w:val="22"/>
                                </w:rPr>
                              </w:pPr>
                              <w:r>
                                <w:rPr>
                                  <w:sz w:val="22"/>
                                </w:rPr>
                                <w:t>Request</w:t>
                              </w:r>
                            </w:p>
                          </w:txbxContent>
                        </wps:txbx>
                        <wps:bodyPr rot="0" vert="horz" wrap="square" lIns="0" tIns="0" rIns="0" bIns="0" anchor="t" anchorCtr="0" upright="1">
                          <a:noAutofit/>
                        </wps:bodyPr>
                      </wps:wsp>
                      <wps:wsp>
                        <wps:cNvPr id="13" name="Line 14"/>
                        <wps:cNvCnPr>
                          <a:cxnSpLocks noChangeShapeType="1"/>
                        </wps:cNvCnPr>
                        <wps:spPr bwMode="auto">
                          <a:xfrm>
                            <a:off x="4459605" y="57317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1" name="Rectangle 15"/>
                        <wps:cNvSpPr>
                          <a:spLocks noChangeArrowheads="1"/>
                        </wps:cNvSpPr>
                        <wps:spPr bwMode="auto">
                          <a:xfrm>
                            <a:off x="1370965"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16"/>
                        <wps:cNvSpPr>
                          <a:spLocks noChangeArrowheads="1"/>
                        </wps:cNvSpPr>
                        <wps:spPr bwMode="auto">
                          <a:xfrm>
                            <a:off x="4367530"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A63A7DA" w14:textId="77777777" w:rsidR="00566744" w:rsidRPr="007C1AAC" w:rsidRDefault="00566744" w:rsidP="000645B5">
                              <w:pPr>
                                <w:jc w:val="center"/>
                                <w:rPr>
                                  <w:sz w:val="22"/>
                                  <w:szCs w:val="22"/>
                                </w:rPr>
                              </w:pPr>
                              <w:r>
                                <w:rPr>
                                  <w:sz w:val="22"/>
                                  <w:szCs w:val="22"/>
                                </w:rPr>
                                <w:t>Clinical Data Source</w:t>
                              </w:r>
                            </w:p>
                            <w:p w14:paraId="4C2B2E63" w14:textId="77777777" w:rsidR="00566744" w:rsidRDefault="00566744" w:rsidP="000645B5"/>
                            <w:p w14:paraId="2F9F5DCA" w14:textId="77777777" w:rsidR="00566744" w:rsidRPr="007C1AAC" w:rsidRDefault="00566744" w:rsidP="000645B5">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35" name="Text Box 11"/>
                        <wps:cNvSpPr txBox="1">
                          <a:spLocks noChangeArrowheads="1"/>
                        </wps:cNvSpPr>
                        <wps:spPr bwMode="auto">
                          <a:xfrm>
                            <a:off x="897255" y="126135"/>
                            <a:ext cx="1081405"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B684F51" w14:textId="77777777" w:rsidR="00566744" w:rsidRPr="007C1AAC" w:rsidRDefault="00566744" w:rsidP="000645B5">
                              <w:pPr>
                                <w:jc w:val="center"/>
                                <w:rPr>
                                  <w:sz w:val="22"/>
                                  <w:szCs w:val="22"/>
                                </w:rPr>
                              </w:pPr>
                              <w:r>
                                <w:rPr>
                                  <w:sz w:val="22"/>
                                  <w:szCs w:val="22"/>
                                </w:rPr>
                                <w:t>Clinical Data Consumer</w:t>
                              </w:r>
                            </w:p>
                            <w:p w14:paraId="7BB7A2ED" w14:textId="77777777" w:rsidR="00566744" w:rsidRDefault="00566744" w:rsidP="000645B5"/>
                            <w:p w14:paraId="4EF24965" w14:textId="77777777" w:rsidR="00566744" w:rsidRPr="007C1AAC" w:rsidRDefault="00566744" w:rsidP="000645B5">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g:wgp>
                        <wpg:cNvPr id="224" name="Gruppo 224"/>
                        <wpg:cNvGrpSpPr/>
                        <wpg:grpSpPr>
                          <a:xfrm>
                            <a:off x="1540510" y="936493"/>
                            <a:ext cx="2827019" cy="498654"/>
                            <a:chOff x="1970405" y="936851"/>
                            <a:chExt cx="2026920" cy="498654"/>
                          </a:xfrm>
                        </wpg:grpSpPr>
                        <wps:wsp>
                          <wps:cNvPr id="33"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wps:wsp>
                        <wps:cNvPr id="43" name="Text Box 13"/>
                        <wps:cNvSpPr txBox="1">
                          <a:spLocks noChangeArrowheads="1"/>
                        </wps:cNvSpPr>
                        <wps:spPr bwMode="auto">
                          <a:xfrm>
                            <a:off x="2146415" y="1144675"/>
                            <a:ext cx="1714500" cy="55250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DE25A2C" w14:textId="77777777" w:rsidR="00566744" w:rsidRPr="00005A40" w:rsidRDefault="00566744" w:rsidP="00005A40">
                              <w:pPr>
                                <w:jc w:val="center"/>
                                <w:rPr>
                                  <w:sz w:val="28"/>
                                  <w:szCs w:val="22"/>
                                </w:rPr>
                              </w:pPr>
                              <w:r w:rsidRPr="00005A40">
                                <w:rPr>
                                  <w:sz w:val="22"/>
                                </w:rPr>
                                <w:t>Mobile Query Existing Data</w:t>
                              </w:r>
                            </w:p>
                            <w:p w14:paraId="6F7508D5" w14:textId="11B9E057" w:rsidR="00566744" w:rsidRPr="007C1AAC" w:rsidRDefault="00566744" w:rsidP="000645B5">
                              <w:pPr>
                                <w:jc w:val="center"/>
                                <w:rPr>
                                  <w:sz w:val="22"/>
                                  <w:szCs w:val="22"/>
                                </w:rPr>
                              </w:pPr>
                              <w:r>
                                <w:rPr>
                                  <w:sz w:val="22"/>
                                  <w:szCs w:val="22"/>
                                </w:rPr>
                                <w:t>Response</w:t>
                              </w:r>
                            </w:p>
                            <w:p w14:paraId="77E0D287" w14:textId="77777777" w:rsidR="00566744" w:rsidRDefault="00566744" w:rsidP="000645B5">
                              <w:pPr>
                                <w:jc w:val="center"/>
                              </w:pPr>
                            </w:p>
                            <w:p w14:paraId="06F98EB1" w14:textId="77777777" w:rsidR="00566744" w:rsidRPr="007C1AAC" w:rsidRDefault="00566744" w:rsidP="000645B5">
                              <w:pPr>
                                <w:jc w:val="cente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c:wpc>
                  </a:graphicData>
                </a:graphic>
              </wp:inline>
            </w:drawing>
          </mc:Choice>
          <mc:Fallback>
            <w:pict>
              <v:group w14:anchorId="2E25E440" id="Area di disegno 44" o:spid="_x0000_s1073"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">
                <v:shape id="_x0000_s1074" type="#_x0000_t75" style="position:absolute;width:59436;height:21202;visibility:visible;mso-wrap-style:square">
                  <v:fill o:detectmouseclick="t"/>
                  <v:path o:connecttype="none"/>
                </v:shape>
                <v:line id="Line 12" o:spid="_x0000_s1075" style="position:absolute;visibility:visible;mso-wrap-style:square" from="14503,5960" to="14509,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13" o:spid="_x0000_s1076"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3A86462" w14:textId="3DF77480" w:rsidR="00566744" w:rsidRDefault="00566744" w:rsidP="000645B5">
                        <w:pPr>
                          <w:jc w:val="center"/>
                          <w:rPr>
                            <w:sz w:val="22"/>
                          </w:rPr>
                        </w:pPr>
                        <w:r w:rsidRPr="00005A40">
                          <w:rPr>
                            <w:sz w:val="22"/>
                          </w:rPr>
                          <w:t>Mobile Query Existing Data</w:t>
                        </w:r>
                      </w:p>
                      <w:p w14:paraId="593D3900" w14:textId="65C9BB98" w:rsidR="00566744" w:rsidRDefault="00566744" w:rsidP="000645B5">
                        <w:pPr>
                          <w:jc w:val="center"/>
                          <w:rPr>
                            <w:sz w:val="22"/>
                          </w:rPr>
                        </w:pPr>
                        <w:r>
                          <w:rPr>
                            <w:sz w:val="22"/>
                          </w:rPr>
                          <w:t>Request</w:t>
                        </w:r>
                      </w:p>
                    </w:txbxContent>
                  </v:textbox>
                </v:shape>
                <v:line id="Line 14" o:spid="_x0000_s1077" style="position:absolute;visibility:visible;mso-wrap-style:square" from="44596,5731" to="44602,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quwwAAANsAAAAPAAAAZHJzL2Rvd25yZXYueG1sRI9Pi8Iw&#10;EMXvwn6HMAveNF0F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V00arsMAAADbAAAADwAA&#10;AAAAAAAAAAAAAAAHAgAAZHJzL2Rvd25yZXYueG1sUEsFBgAAAAADAAMAtwAAAPcCAAAAAA==&#10;">
                  <v:stroke dashstyle="dash"/>
                </v:line>
                <v:rect id="Rectangle 15" o:spid="_x0000_s1078" style="position:absolute;left:13709;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16" o:spid="_x0000_s1079" style="position:absolute;left:43675;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shape id="Text Box 18" o:spid="_x0000_s1080"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A63A7DA" w14:textId="77777777" w:rsidR="00566744" w:rsidRPr="007C1AAC" w:rsidRDefault="00566744" w:rsidP="000645B5">
                        <w:pPr>
                          <w:jc w:val="center"/>
                          <w:rPr>
                            <w:sz w:val="22"/>
                            <w:szCs w:val="22"/>
                          </w:rPr>
                        </w:pPr>
                        <w:r>
                          <w:rPr>
                            <w:sz w:val="22"/>
                            <w:szCs w:val="22"/>
                          </w:rPr>
                          <w:t>Clinical Data Source</w:t>
                        </w:r>
                      </w:p>
                      <w:p w14:paraId="4C2B2E63" w14:textId="77777777" w:rsidR="00566744" w:rsidRDefault="00566744" w:rsidP="000645B5"/>
                      <w:p w14:paraId="2F9F5DCA" w14:textId="77777777" w:rsidR="00566744" w:rsidRPr="007C1AAC" w:rsidRDefault="00566744" w:rsidP="000645B5">
                        <w:pPr>
                          <w:jc w:val="center"/>
                          <w:rPr>
                            <w:sz w:val="22"/>
                            <w:szCs w:val="22"/>
                          </w:rPr>
                        </w:pPr>
                        <w:r w:rsidRPr="007C1AAC">
                          <w:rPr>
                            <w:sz w:val="22"/>
                            <w:szCs w:val="22"/>
                          </w:rPr>
                          <w:t>A</w:t>
                        </w:r>
                        <w:r>
                          <w:rPr>
                            <w:sz w:val="22"/>
                            <w:szCs w:val="22"/>
                          </w:rPr>
                          <w:t>ctor D</w:t>
                        </w:r>
                      </w:p>
                    </w:txbxContent>
                  </v:textbox>
                </v:shape>
                <v:shape id="Text Box 11" o:spid="_x0000_s1081"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B684F51" w14:textId="77777777" w:rsidR="00566744" w:rsidRPr="007C1AAC" w:rsidRDefault="00566744" w:rsidP="000645B5">
                        <w:pPr>
                          <w:jc w:val="center"/>
                          <w:rPr>
                            <w:sz w:val="22"/>
                            <w:szCs w:val="22"/>
                          </w:rPr>
                        </w:pPr>
                        <w:r>
                          <w:rPr>
                            <w:sz w:val="22"/>
                            <w:szCs w:val="22"/>
                          </w:rPr>
                          <w:t>Clinical Data Consumer</w:t>
                        </w:r>
                      </w:p>
                      <w:p w14:paraId="7BB7A2ED" w14:textId="77777777" w:rsidR="00566744" w:rsidRDefault="00566744" w:rsidP="000645B5"/>
                      <w:p w14:paraId="4EF24965" w14:textId="77777777" w:rsidR="00566744" w:rsidRPr="007C1AAC" w:rsidRDefault="00566744" w:rsidP="000645B5">
                        <w:pPr>
                          <w:jc w:val="center"/>
                          <w:rPr>
                            <w:sz w:val="22"/>
                            <w:szCs w:val="22"/>
                          </w:rPr>
                        </w:pPr>
                        <w:r w:rsidRPr="007C1AAC">
                          <w:rPr>
                            <w:sz w:val="22"/>
                            <w:szCs w:val="22"/>
                          </w:rPr>
                          <w:t>A</w:t>
                        </w:r>
                        <w:r>
                          <w:rPr>
                            <w:sz w:val="22"/>
                            <w:szCs w:val="22"/>
                          </w:rPr>
                          <w:t>ctor A</w:t>
                        </w:r>
                      </w:p>
                    </w:txbxContent>
                  </v:textbox>
                </v:shape>
                <v:group id="Gruppo 224" o:spid="_x0000_s1082"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line id="Line 17" o:spid="_x0000_s1083"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17" o:spid="_x0000_s1084"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group>
                <v:shape id="Text Box 13" o:spid="_x0000_s1085" type="#_x0000_t202" style="position:absolute;left:21464;top:1144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DE25A2C" w14:textId="77777777" w:rsidR="00566744" w:rsidRPr="00005A40" w:rsidRDefault="00566744" w:rsidP="00005A40">
                        <w:pPr>
                          <w:jc w:val="center"/>
                          <w:rPr>
                            <w:sz w:val="28"/>
                            <w:szCs w:val="22"/>
                          </w:rPr>
                        </w:pPr>
                        <w:r w:rsidRPr="00005A40">
                          <w:rPr>
                            <w:sz w:val="22"/>
                          </w:rPr>
                          <w:t>Mobile Query Existing Data</w:t>
                        </w:r>
                      </w:p>
                      <w:p w14:paraId="6F7508D5" w14:textId="11B9E057" w:rsidR="00566744" w:rsidRPr="007C1AAC" w:rsidRDefault="00566744" w:rsidP="000645B5">
                        <w:pPr>
                          <w:jc w:val="center"/>
                          <w:rPr>
                            <w:sz w:val="22"/>
                            <w:szCs w:val="22"/>
                          </w:rPr>
                        </w:pPr>
                        <w:r>
                          <w:rPr>
                            <w:sz w:val="22"/>
                            <w:szCs w:val="22"/>
                          </w:rPr>
                          <w:t>Response</w:t>
                        </w:r>
                      </w:p>
                      <w:p w14:paraId="77E0D287" w14:textId="77777777" w:rsidR="00566744" w:rsidRDefault="00566744" w:rsidP="000645B5">
                        <w:pPr>
                          <w:jc w:val="center"/>
                        </w:pPr>
                      </w:p>
                      <w:p w14:paraId="06F98EB1" w14:textId="77777777" w:rsidR="00566744" w:rsidRPr="007C1AAC" w:rsidRDefault="00566744" w:rsidP="000645B5">
                        <w:pPr>
                          <w:jc w:val="center"/>
                          <w:rPr>
                            <w:sz w:val="22"/>
                            <w:szCs w:val="22"/>
                          </w:rPr>
                        </w:pPr>
                        <w:r>
                          <w:rPr>
                            <w:sz w:val="22"/>
                            <w:szCs w:val="22"/>
                          </w:rPr>
                          <w:t xml:space="preserve">Message </w:t>
                        </w:r>
                        <w:r w:rsidRPr="007C1AAC">
                          <w:rPr>
                            <w:sz w:val="22"/>
                            <w:szCs w:val="22"/>
                          </w:rPr>
                          <w:t>1</w:t>
                        </w:r>
                      </w:p>
                    </w:txbxContent>
                  </v:textbox>
                </v:shape>
                <w10:anchorlock/>
              </v:group>
            </w:pict>
          </mc:Fallback>
        </mc:AlternateContent>
      </w:r>
    </w:p>
    <w:p w14:paraId="271FF8F5" w14:textId="19175B01" w:rsidR="000645B5" w:rsidRPr="00005A40" w:rsidRDefault="000645B5" w:rsidP="00224163">
      <w:pPr>
        <w:pStyle w:val="Titolo4"/>
        <w:numPr>
          <w:ilvl w:val="0"/>
          <w:numId w:val="0"/>
        </w:numPr>
      </w:pPr>
      <w:bookmarkStart w:id="116" w:name="_Toc481504269"/>
      <w:r w:rsidRPr="00005A40">
        <w:t>3.Y.4</w:t>
      </w:r>
      <w:r w:rsidR="00621859">
        <w:t>.1</w:t>
      </w:r>
      <w:r w:rsidRPr="00005A40">
        <w:t xml:space="preserve"> </w:t>
      </w:r>
      <w:r w:rsidR="00621859" w:rsidRPr="00621859">
        <w:t>Mobile Query Existing Data</w:t>
      </w:r>
      <w:r w:rsidR="00291C3E">
        <w:t xml:space="preserve"> </w:t>
      </w:r>
      <w:r w:rsidR="002E734F">
        <w:t xml:space="preserve">Request </w:t>
      </w:r>
      <w:r w:rsidR="00291C3E">
        <w:t>message</w:t>
      </w:r>
      <w:bookmarkEnd w:id="116"/>
    </w:p>
    <w:p w14:paraId="53B17090" w14:textId="193CB4D2" w:rsidR="00291C3E" w:rsidRDefault="00291C3E" w:rsidP="00291C3E">
      <w:pPr>
        <w:pStyle w:val="Corpotesto"/>
      </w:pPr>
      <w:r w:rsidRPr="001A52B1">
        <w:t xml:space="preserve">This message uses the HTTP GET method parameterized query to obtain </w:t>
      </w:r>
      <w:r>
        <w:t xml:space="preserve">the FHIR </w:t>
      </w:r>
      <w:r w:rsidRPr="001A52B1">
        <w:t>Resources</w:t>
      </w:r>
      <w:r>
        <w:t>,</w:t>
      </w:r>
      <w:r w:rsidRPr="001A52B1">
        <w:t xml:space="preserve"> </w:t>
      </w:r>
      <w:r>
        <w:t xml:space="preserve">representing the searched </w:t>
      </w:r>
      <w:r w:rsidRPr="00621859">
        <w:rPr>
          <w:szCs w:val="24"/>
        </w:rPr>
        <w:t xml:space="preserve">clinical </w:t>
      </w:r>
      <w:r>
        <w:rPr>
          <w:szCs w:val="24"/>
        </w:rPr>
        <w:t xml:space="preserve">data </w:t>
      </w:r>
      <w:r w:rsidRPr="00621859">
        <w:rPr>
          <w:szCs w:val="24"/>
        </w:rPr>
        <w:t>content</w:t>
      </w:r>
      <w:r>
        <w:rPr>
          <w:szCs w:val="24"/>
        </w:rPr>
        <w:t>,</w:t>
      </w:r>
      <w:r w:rsidRPr="001A52B1">
        <w:t xml:space="preserve"> from the </w:t>
      </w:r>
      <w:r w:rsidRPr="00005A40">
        <w:t xml:space="preserve">Clinical Data </w:t>
      </w:r>
      <w:r>
        <w:t>Source</w:t>
      </w:r>
      <w:r w:rsidRPr="001A52B1">
        <w:t xml:space="preserve">. </w:t>
      </w:r>
    </w:p>
    <w:p w14:paraId="48F1A56B" w14:textId="3C90A0FF" w:rsidR="00E7227D" w:rsidRPr="001A52B1" w:rsidRDefault="00D17624" w:rsidP="00291C3E">
      <w:pPr>
        <w:pStyle w:val="Corpotesto"/>
      </w:pPr>
      <w:r w:rsidRPr="00BD74A5">
        <w:t>QEDm does not mandate any additional extended or custom method</w:t>
      </w:r>
      <w:r w:rsidR="00E7227D" w:rsidRPr="00BD74A5">
        <w:t>.</w:t>
      </w:r>
    </w:p>
    <w:p w14:paraId="5A838E6F" w14:textId="348F0EE4" w:rsidR="000645B5" w:rsidRPr="00005A40" w:rsidRDefault="000645B5" w:rsidP="00224163">
      <w:pPr>
        <w:pStyle w:val="Titolo5"/>
        <w:numPr>
          <w:ilvl w:val="0"/>
          <w:numId w:val="0"/>
        </w:numPr>
        <w:ind w:left="1008" w:hanging="1008"/>
      </w:pPr>
      <w:bookmarkStart w:id="117" w:name="_Toc466616628"/>
      <w:bookmarkStart w:id="118" w:name="_Toc469616857"/>
      <w:bookmarkStart w:id="119" w:name="_Toc481504270"/>
      <w:r w:rsidRPr="00005A40">
        <w:t>3.Y.4.1</w:t>
      </w:r>
      <w:r w:rsidR="00621859">
        <w:t>.1</w:t>
      </w:r>
      <w:r w:rsidRPr="00005A40">
        <w:t xml:space="preserve"> Trigger Events</w:t>
      </w:r>
      <w:bookmarkEnd w:id="117"/>
      <w:bookmarkEnd w:id="118"/>
      <w:bookmarkEnd w:id="119"/>
    </w:p>
    <w:p w14:paraId="5E5A0E01" w14:textId="54D59005" w:rsidR="00291C3E" w:rsidRPr="001A52B1" w:rsidRDefault="00291C3E" w:rsidP="00291C3E">
      <w:pPr>
        <w:pStyle w:val="Corpotesto"/>
      </w:pPr>
      <w:r w:rsidRPr="001A52B1">
        <w:t xml:space="preserve">When the </w:t>
      </w:r>
      <w:r w:rsidR="003B5922">
        <w:t>Clinical Data</w:t>
      </w:r>
      <w:r w:rsidRPr="001A52B1">
        <w:t xml:space="preserve"> Consumer needs to discover </w:t>
      </w:r>
      <w:r w:rsidR="008E7984">
        <w:t>clinical data</w:t>
      </w:r>
      <w:r w:rsidRPr="001A52B1">
        <w:t xml:space="preserve"> Resource</w:t>
      </w:r>
      <w:r w:rsidR="003B5922">
        <w:t>s</w:t>
      </w:r>
      <w:r w:rsidRPr="001A52B1">
        <w:t xml:space="preserve"> matching various </w:t>
      </w:r>
      <w:r w:rsidR="008E7984" w:rsidRPr="008E7984">
        <w:t xml:space="preserve">search parameters </w:t>
      </w:r>
      <w:r w:rsidRPr="001A52B1">
        <w:t xml:space="preserve">it issues a </w:t>
      </w:r>
      <w:r w:rsidR="008E7984" w:rsidRPr="008E7984">
        <w:t xml:space="preserve">Mobile Query Existing Data </w:t>
      </w:r>
      <w:r w:rsidRPr="001A52B1">
        <w:t xml:space="preserve">message. </w:t>
      </w:r>
    </w:p>
    <w:p w14:paraId="207F74BB" w14:textId="778E7F19" w:rsidR="000645B5" w:rsidRPr="00005A40" w:rsidRDefault="000645B5" w:rsidP="008C04DF">
      <w:pPr>
        <w:pStyle w:val="Titolo5"/>
        <w:numPr>
          <w:ilvl w:val="0"/>
          <w:numId w:val="0"/>
        </w:numPr>
        <w:ind w:left="1008" w:hanging="1008"/>
      </w:pPr>
      <w:bookmarkStart w:id="120" w:name="_Toc466616629"/>
      <w:bookmarkStart w:id="121" w:name="_Toc469616858"/>
      <w:bookmarkStart w:id="122" w:name="_Toc481504271"/>
      <w:r w:rsidRPr="00005A40">
        <w:t>3.Y.4.1</w:t>
      </w:r>
      <w:r w:rsidR="00621859">
        <w:t>.2</w:t>
      </w:r>
      <w:r w:rsidRPr="00005A40">
        <w:t xml:space="preserve"> Message Semantics</w:t>
      </w:r>
      <w:bookmarkEnd w:id="120"/>
      <w:bookmarkEnd w:id="121"/>
      <w:bookmarkEnd w:id="122"/>
    </w:p>
    <w:p w14:paraId="2717525D" w14:textId="77777777" w:rsidR="008C04DF" w:rsidRDefault="003B5922" w:rsidP="003B5922">
      <w:pPr>
        <w:pStyle w:val="Corpotesto"/>
      </w:pPr>
      <w:bookmarkStart w:id="123" w:name="_Toc469616859"/>
      <w:r w:rsidRPr="001A52B1">
        <w:t xml:space="preserve">The </w:t>
      </w:r>
      <w:r>
        <w:t>Clinical Data</w:t>
      </w:r>
      <w:r w:rsidRPr="001A52B1">
        <w:t xml:space="preserve"> Consumer executes an HTTP GET against the </w:t>
      </w:r>
      <w:r w:rsidR="008C04DF">
        <w:t xml:space="preserve">proper </w:t>
      </w:r>
      <w:r w:rsidR="008C04DF" w:rsidRPr="00005A40">
        <w:t xml:space="preserve">Clinical Data </w:t>
      </w:r>
      <w:r w:rsidR="008C04DF">
        <w:t>Source</w:t>
      </w:r>
      <w:r w:rsidRPr="001A52B1">
        <w:t xml:space="preserve">’s </w:t>
      </w:r>
      <w:r w:rsidR="008C04DF">
        <w:t xml:space="preserve">QEDm URL. </w:t>
      </w:r>
    </w:p>
    <w:p w14:paraId="1998299C" w14:textId="1D4602EF" w:rsidR="003B5922" w:rsidRPr="001A52B1" w:rsidRDefault="003B5922" w:rsidP="008C04DF">
      <w:pPr>
        <w:pStyle w:val="Corpotesto"/>
        <w:spacing w:before="0"/>
      </w:pPr>
      <w:r w:rsidRPr="001A52B1">
        <w:t>The search target follows the FHIR http specification</w:t>
      </w:r>
      <w:r w:rsidR="008C04DF">
        <w:t xml:space="preserve"> (</w:t>
      </w:r>
      <w:hyperlink r:id="rId29" w:history="1">
        <w:r w:rsidR="008C04DF" w:rsidRPr="008C04DF">
          <w:rPr>
            <w:rStyle w:val="Collegamentoipertestuale"/>
          </w:rPr>
          <w:t>http://hl7.org/fhir/STU3/http.html</w:t>
        </w:r>
      </w:hyperlink>
      <w:r w:rsidR="008C04DF">
        <w:rPr>
          <w:rStyle w:val="Collegamentoipertestuale"/>
        </w:rPr>
        <w:t>)</w:t>
      </w:r>
      <w:r w:rsidRPr="001A52B1">
        <w:t xml:space="preserve">, addressing the </w:t>
      </w:r>
      <w:r w:rsidR="008C04DF">
        <w:t xml:space="preserve">proper FHIR </w:t>
      </w:r>
      <w:r w:rsidRPr="001A52B1">
        <w:t>Resource</w:t>
      </w:r>
      <w:r w:rsidR="00991CB5">
        <w:t xml:space="preserve"> type</w:t>
      </w:r>
      <w:r w:rsidR="008C04DF">
        <w:t>, according to the supported query options</w:t>
      </w:r>
      <w:r w:rsidR="00AC53DB">
        <w:t xml:space="preserve"> </w:t>
      </w:r>
      <w:r w:rsidR="00D41C2C">
        <w:t xml:space="preserve">(see section </w:t>
      </w:r>
      <w:r w:rsidR="00D41C2C" w:rsidRPr="00D41C2C">
        <w:t>3.Y.4.1.2.1</w:t>
      </w:r>
      <w:r w:rsidR="00D41C2C">
        <w:t xml:space="preserve">). The </w:t>
      </w:r>
      <w:r w:rsidR="008C277B" w:rsidRPr="008C277B">
        <w:t>syntax</w:t>
      </w:r>
      <w:r w:rsidR="008C277B">
        <w:t xml:space="preserve"> </w:t>
      </w:r>
      <w:r w:rsidR="00D41C2C">
        <w:t>of the FHIR query is</w:t>
      </w:r>
      <w:r w:rsidRPr="001A52B1">
        <w:t>:</w:t>
      </w:r>
    </w:p>
    <w:p w14:paraId="7C46E9AA" w14:textId="5D31CC7D" w:rsidR="00991CB5" w:rsidRPr="00A67C87" w:rsidRDefault="00991CB5" w:rsidP="00B021CB">
      <w:pPr>
        <w:pStyle w:val="Corpotesto"/>
        <w:spacing w:before="240" w:after="240"/>
        <w:jc w:val="center"/>
        <w:rPr>
          <w:rStyle w:val="XMLname"/>
          <w:sz w:val="22"/>
        </w:rPr>
      </w:pPr>
      <w:r w:rsidRPr="00A67C87">
        <w:rPr>
          <w:rStyle w:val="XMLname"/>
          <w:sz w:val="22"/>
        </w:rPr>
        <w:t>GET [base</w:t>
      </w:r>
      <w:r w:rsidRPr="00A67C87">
        <w:rPr>
          <w:rStyle w:val="XMLname"/>
          <w:rFonts w:cs="Courier New"/>
          <w:sz w:val="22"/>
        </w:rPr>
        <w:t>]/[</w:t>
      </w:r>
      <w:r w:rsidR="008C277B" w:rsidRPr="00A67C87">
        <w:rPr>
          <w:rFonts w:ascii="Courier New" w:hAnsi="Courier New" w:cs="Courier New"/>
          <w:color w:val="333333"/>
          <w:sz w:val="22"/>
          <w:lang w:val="en"/>
        </w:rPr>
        <w:t>Resource-</w:t>
      </w:r>
      <w:r w:rsidRPr="00A67C87">
        <w:rPr>
          <w:rStyle w:val="XMLname"/>
          <w:sz w:val="22"/>
        </w:rPr>
        <w:t>type]{?[parameters]</w:t>
      </w:r>
    </w:p>
    <w:p w14:paraId="615A5DFF" w14:textId="0EBB1C8D" w:rsidR="00991CB5" w:rsidRDefault="00067F31" w:rsidP="00821201">
      <w:pPr>
        <w:pStyle w:val="Corpotesto"/>
        <w:spacing w:before="0"/>
      </w:pPr>
      <w:r w:rsidRPr="00067F31">
        <w:t>The URL</w:t>
      </w:r>
      <w:r>
        <w:t xml:space="preserve">, that </w:t>
      </w:r>
      <w:r w:rsidRPr="00067F31">
        <w:t xml:space="preserve">is the address where </w:t>
      </w:r>
      <w:r w:rsidR="00F26CCC">
        <w:t>a certain</w:t>
      </w:r>
      <w:r w:rsidRPr="00067F31">
        <w:t xml:space="preserve"> resource defi</w:t>
      </w:r>
      <w:r>
        <w:t xml:space="preserve">ned by this interface </w:t>
      </w:r>
      <w:r w:rsidR="00F26CCC">
        <w:t xml:space="preserve">is </w:t>
      </w:r>
      <w:r>
        <w:t xml:space="preserve">found, takes </w:t>
      </w:r>
      <w:r w:rsidRPr="00067F31">
        <w:t>the form of</w:t>
      </w:r>
      <w:r>
        <w:t>:</w:t>
      </w:r>
    </w:p>
    <w:p w14:paraId="5C16081B" w14:textId="1E42D36D" w:rsidR="003B5922" w:rsidRPr="00A67C87" w:rsidRDefault="003B5922" w:rsidP="00821201">
      <w:pPr>
        <w:pStyle w:val="XMLExample"/>
        <w:spacing w:before="240" w:after="240"/>
        <w:jc w:val="center"/>
        <w:rPr>
          <w:sz w:val="22"/>
        </w:rPr>
      </w:pPr>
      <w:r w:rsidRPr="00A67C87">
        <w:rPr>
          <w:sz w:val="22"/>
        </w:rPr>
        <w:lastRenderedPageBreak/>
        <w:t>[base]/</w:t>
      </w:r>
      <w:r w:rsidR="00BA554D" w:rsidRPr="00A67C87">
        <w:rPr>
          <w:sz w:val="22"/>
        </w:rPr>
        <w:t>[</w:t>
      </w:r>
      <w:r w:rsidR="008C277B" w:rsidRPr="00A67C87">
        <w:rPr>
          <w:color w:val="333333"/>
          <w:sz w:val="22"/>
          <w:lang w:val="en"/>
        </w:rPr>
        <w:t>Resource-</w:t>
      </w:r>
      <w:r w:rsidR="00067F31" w:rsidRPr="00A67C87">
        <w:rPr>
          <w:sz w:val="22"/>
        </w:rPr>
        <w:t>type</w:t>
      </w:r>
      <w:r w:rsidR="00BA554D" w:rsidRPr="00A67C87">
        <w:rPr>
          <w:sz w:val="22"/>
        </w:rPr>
        <w:t>]</w:t>
      </w:r>
      <w:r w:rsidRPr="00A67C87">
        <w:rPr>
          <w:sz w:val="22"/>
        </w:rPr>
        <w:t>?</w:t>
      </w:r>
      <w:r w:rsidR="00067F31" w:rsidRPr="00A67C87">
        <w:rPr>
          <w:sz w:val="22"/>
        </w:rPr>
        <w:t>&lt;</w:t>
      </w:r>
      <w:r w:rsidR="00067F31" w:rsidRPr="00A67C87">
        <w:rPr>
          <w:rStyle w:val="XMLname"/>
          <w:sz w:val="22"/>
        </w:rPr>
        <w:t>parameters</w:t>
      </w:r>
      <w:r w:rsidRPr="00A67C87">
        <w:rPr>
          <w:sz w:val="22"/>
        </w:rPr>
        <w:t>&gt;</w:t>
      </w:r>
    </w:p>
    <w:p w14:paraId="5441ECD1" w14:textId="07D29B8D" w:rsidR="003B5922" w:rsidRPr="001A52B1" w:rsidRDefault="00FF6237" w:rsidP="00821201">
      <w:pPr>
        <w:pStyle w:val="Corpotesto"/>
        <w:spacing w:before="0"/>
      </w:pPr>
      <w:r>
        <w:t>The URL</w:t>
      </w:r>
      <w:r w:rsidRPr="00FF6237">
        <w:t xml:space="preserve"> is relative to the server's [base] path, and always start</w:t>
      </w:r>
      <w:r>
        <w:t>s with a [</w:t>
      </w:r>
      <w:r w:rsidR="005370F5">
        <w:t>Resource-</w:t>
      </w:r>
      <w:r>
        <w:t xml:space="preserve">type]. </w:t>
      </w:r>
      <w:r w:rsidR="00BD0168">
        <w:t>It is</w:t>
      </w:r>
      <w:r w:rsidR="00BD0168" w:rsidRPr="001A52B1">
        <w:t xml:space="preserve"> </w:t>
      </w:r>
      <w:r w:rsidR="003B5922" w:rsidRPr="001A52B1">
        <w:t xml:space="preserve">configurable by the </w:t>
      </w:r>
      <w:r w:rsidR="008C04DF" w:rsidRPr="00005A40">
        <w:t xml:space="preserve">Clinical Data </w:t>
      </w:r>
      <w:r w:rsidR="008C04DF">
        <w:t>Source</w:t>
      </w:r>
      <w:r w:rsidR="003B5922" w:rsidRPr="001A52B1">
        <w:t xml:space="preserve"> and is subject to the following constraints. </w:t>
      </w:r>
    </w:p>
    <w:p w14:paraId="51C5F033" w14:textId="77DF193F" w:rsidR="00F26CCC" w:rsidRDefault="00F26CCC" w:rsidP="003B5922">
      <w:pPr>
        <w:pStyle w:val="Puntoelenco2"/>
      </w:pPr>
      <w:r>
        <w:t xml:space="preserve">The [base] </w:t>
      </w:r>
      <w:r w:rsidRPr="00644C4A">
        <w:t>represents the</w:t>
      </w:r>
      <w:r>
        <w:t xml:space="preserve"> Service Base URL</w:t>
      </w:r>
    </w:p>
    <w:p w14:paraId="1C455415" w14:textId="48146726" w:rsidR="00C32144" w:rsidRPr="00644C4A" w:rsidRDefault="00C32144" w:rsidP="003B5922">
      <w:pPr>
        <w:pStyle w:val="Puntoelenco2"/>
      </w:pPr>
      <w:r w:rsidRPr="00644C4A">
        <w:t xml:space="preserve">The </w:t>
      </w:r>
      <w:r w:rsidR="00FF6237" w:rsidRPr="00482DF8">
        <w:rPr>
          <w:rFonts w:ascii="Courier New" w:hAnsi="Courier New" w:cs="Courier New"/>
          <w:sz w:val="20"/>
        </w:rPr>
        <w:t>[</w:t>
      </w:r>
      <w:r w:rsidR="008C277B" w:rsidRPr="00482DF8">
        <w:rPr>
          <w:rFonts w:ascii="Courier New" w:hAnsi="Courier New" w:cs="Courier New"/>
          <w:color w:val="333333"/>
          <w:sz w:val="20"/>
          <w:lang w:val="en"/>
        </w:rPr>
        <w:t>Resource-</w:t>
      </w:r>
      <w:r w:rsidR="00067F31" w:rsidRPr="00482DF8">
        <w:rPr>
          <w:rFonts w:ascii="Courier New" w:hAnsi="Courier New" w:cs="Courier New"/>
          <w:sz w:val="20"/>
        </w:rPr>
        <w:t>type</w:t>
      </w:r>
      <w:r w:rsidR="00FF6237" w:rsidRPr="00482DF8">
        <w:rPr>
          <w:rFonts w:ascii="Courier New" w:hAnsi="Courier New" w:cs="Courier New"/>
          <w:sz w:val="20"/>
        </w:rPr>
        <w:t>]</w:t>
      </w:r>
      <w:r w:rsidRPr="00644C4A">
        <w:t xml:space="preserve"> represents the </w:t>
      </w:r>
      <w:r w:rsidR="00067F31" w:rsidRPr="00644C4A">
        <w:t xml:space="preserve">name of the </w:t>
      </w:r>
      <w:r w:rsidRPr="00644C4A">
        <w:t xml:space="preserve">FHIR Resource to consider </w:t>
      </w:r>
      <w:r w:rsidR="00CC7771" w:rsidRPr="00644C4A">
        <w:t xml:space="preserve">(each option can </w:t>
      </w:r>
      <w:r w:rsidR="00647DF4" w:rsidRPr="00644C4A">
        <w:t>involve</w:t>
      </w:r>
      <w:r w:rsidR="00CC7771" w:rsidRPr="00644C4A">
        <w:t xml:space="preserve"> one or more Resources), as specified in Section 3.Y.4.1.2.1 </w:t>
      </w:r>
    </w:p>
    <w:p w14:paraId="0026F52E" w14:textId="426C536C" w:rsidR="003B5922" w:rsidRPr="00644C4A" w:rsidRDefault="003B5922" w:rsidP="003B5922">
      <w:pPr>
        <w:pStyle w:val="Puntoelenco2"/>
      </w:pPr>
      <w:r w:rsidRPr="00644C4A">
        <w:t xml:space="preserve">The </w:t>
      </w:r>
      <w:r w:rsidRPr="00644C4A">
        <w:rPr>
          <w:rFonts w:ascii="Courier New" w:hAnsi="Courier New"/>
          <w:sz w:val="20"/>
        </w:rPr>
        <w:t>&lt;</w:t>
      </w:r>
      <w:r w:rsidR="00F26CCC">
        <w:rPr>
          <w:rFonts w:ascii="Courier New" w:hAnsi="Courier New"/>
          <w:sz w:val="20"/>
        </w:rPr>
        <w:t>parameters</w:t>
      </w:r>
      <w:r w:rsidRPr="00644C4A">
        <w:rPr>
          <w:rFonts w:ascii="Courier New" w:hAnsi="Courier New"/>
          <w:sz w:val="20"/>
        </w:rPr>
        <w:t>&gt;</w:t>
      </w:r>
      <w:r w:rsidRPr="00644C4A">
        <w:t xml:space="preserve"> represents a series of encoded name-value pairs representing the filter for the query, as</w:t>
      </w:r>
      <w:r w:rsidR="008C04DF" w:rsidRPr="00644C4A">
        <w:t xml:space="preserve"> specified in Section 3.Y</w:t>
      </w:r>
      <w:r w:rsidRPr="00644C4A">
        <w:t>.4.1.2.</w:t>
      </w:r>
      <w:r w:rsidR="00FE7AFD" w:rsidRPr="00644C4A">
        <w:t>1</w:t>
      </w:r>
      <w:r w:rsidRPr="00644C4A">
        <w:t xml:space="preserve">, as well as control parameters to modify the behavior of the </w:t>
      </w:r>
      <w:r w:rsidR="008C04DF" w:rsidRPr="00644C4A">
        <w:t xml:space="preserve">Clinical Data Source </w:t>
      </w:r>
      <w:r w:rsidRPr="00644C4A">
        <w:t>such as response format, or pagination.</w:t>
      </w:r>
    </w:p>
    <w:p w14:paraId="7BEB5F52" w14:textId="5D0FFF8E" w:rsidR="000A025E" w:rsidRPr="00644C4A" w:rsidRDefault="000A025E" w:rsidP="000A025E">
      <w:pPr>
        <w:pStyle w:val="Corpotesto"/>
      </w:pPr>
    </w:p>
    <w:p w14:paraId="09BB6ED6" w14:textId="4710ED9D" w:rsidR="00BD74A5" w:rsidRDefault="000645B5" w:rsidP="00BD74A5">
      <w:pPr>
        <w:pStyle w:val="Titolo6"/>
        <w:numPr>
          <w:ilvl w:val="0"/>
          <w:numId w:val="0"/>
        </w:numPr>
        <w:ind w:left="1152" w:hanging="1152"/>
        <w:rPr>
          <w:rStyle w:val="mw-headline"/>
          <w:noProof w:val="0"/>
        </w:rPr>
      </w:pPr>
      <w:bookmarkStart w:id="124" w:name="_Toc481504272"/>
      <w:r w:rsidRPr="00644C4A">
        <w:rPr>
          <w:rStyle w:val="mw-headline"/>
          <w:noProof w:val="0"/>
        </w:rPr>
        <w:t>3.Y.4.1</w:t>
      </w:r>
      <w:r w:rsidR="00621859" w:rsidRPr="00644C4A">
        <w:rPr>
          <w:rStyle w:val="mw-headline"/>
          <w:noProof w:val="0"/>
        </w:rPr>
        <w:t>.2.</w:t>
      </w:r>
      <w:r w:rsidR="00C32144" w:rsidRPr="00644C4A">
        <w:rPr>
          <w:rStyle w:val="mw-headline"/>
          <w:noProof w:val="0"/>
        </w:rPr>
        <w:t>1</w:t>
      </w:r>
      <w:r w:rsidRPr="00644C4A">
        <w:rPr>
          <w:rStyle w:val="mw-headline"/>
          <w:noProof w:val="0"/>
        </w:rPr>
        <w:t xml:space="preserve"> Query Search Parameters</w:t>
      </w:r>
      <w:bookmarkEnd w:id="123"/>
      <w:bookmarkEnd w:id="124"/>
    </w:p>
    <w:p w14:paraId="2370EE38" w14:textId="02407D07" w:rsidR="00674B62" w:rsidRPr="00CF472D" w:rsidRDefault="00674B62" w:rsidP="00674B62">
      <w:pPr>
        <w:pStyle w:val="Corpotesto"/>
      </w:pPr>
      <w:r w:rsidRPr="00644C4A">
        <w:t xml:space="preserve">All query parameter values shall be appropriately encoded per RFC 3986 “percent” encoding rules. Note that percent encoding does restrict the character set to a subset of ASCII characters which is used for encoding all </w:t>
      </w:r>
      <w:r w:rsidRPr="00CF472D">
        <w:t>other characters used in the URL.</w:t>
      </w:r>
    </w:p>
    <w:p w14:paraId="1904F0B7" w14:textId="7F3577E6" w:rsidR="002B16A0" w:rsidRPr="00CF472D" w:rsidRDefault="00BD0168" w:rsidP="002B16A0">
      <w:pPr>
        <w:pStyle w:val="Corpotesto"/>
      </w:pPr>
      <w:r>
        <w:t>The</w:t>
      </w:r>
      <w:r w:rsidR="00E661C4">
        <w:t xml:space="preserve"> FHIR Resource type or types supported by the Clinical Data Consumer and Clinical Data Source are determined by a QEDm named option. An actor claiming a named option is required to support the FHIR Resource types listed below. </w:t>
      </w:r>
      <w:r w:rsidR="002B16A0" w:rsidRPr="00CF472D">
        <w:t xml:space="preserve">According to the supported option, the Clinical Data Consumer may query and the Clinical Data Source shall be capable of responding on the Resources types specified in table X.3-2 by processing all </w:t>
      </w:r>
      <w:r w:rsidR="0053434F" w:rsidRPr="00CF472D">
        <w:t>the search</w:t>
      </w:r>
      <w:r w:rsidR="002B16A0" w:rsidRPr="00CF472D">
        <w:t xml:space="preserve"> parameters defined </w:t>
      </w:r>
      <w:r w:rsidR="0053434F" w:rsidRPr="00CF472D">
        <w:t xml:space="preserve">in the following sections and by considering the </w:t>
      </w:r>
      <w:r w:rsidR="002B16A0" w:rsidRPr="00CF472D">
        <w:t>related FHIR profiles</w:t>
      </w:r>
      <w:r w:rsidR="0053434F" w:rsidRPr="00CF472D">
        <w:t>, when available.</w:t>
      </w:r>
      <w:r w:rsidR="002B16A0" w:rsidRPr="00CF472D">
        <w:t xml:space="preserve"> </w:t>
      </w:r>
    </w:p>
    <w:p w14:paraId="3E6FACD7" w14:textId="3D295C48" w:rsidR="00674B62" w:rsidRPr="002862AA" w:rsidRDefault="00E661C4" w:rsidP="00185AB2">
      <w:pPr>
        <w:pStyle w:val="Corpotesto"/>
        <w:spacing w:after="240"/>
      </w:pPr>
      <w:r>
        <w:t xml:space="preserve">The </w:t>
      </w:r>
      <w:r w:rsidR="00674B62" w:rsidRPr="00CF472D">
        <w:t>Clinical Data Source may choose to support additional</w:t>
      </w:r>
      <w:r w:rsidR="00674B62" w:rsidRPr="00644C4A">
        <w:t xml:space="preserve"> query parameters beyond the subset </w:t>
      </w:r>
      <w:r w:rsidR="00AC53DB">
        <w:t xml:space="preserve">defined by the profiling </w:t>
      </w:r>
      <w:r w:rsidR="00674B62" w:rsidRPr="00644C4A">
        <w:t>listed below, if done according to the core FHIR specification. Such additional parameters are considered out of scope for this transaction. Any additional parameters not supported should be ignored</w:t>
      </w:r>
      <w:r>
        <w:t xml:space="preserve"> by the Clinical Data Source.</w:t>
      </w:r>
      <w:r w:rsidR="00674B62" w:rsidRPr="00644C4A">
        <w:t xml:space="preserve"> See </w:t>
      </w:r>
      <w:hyperlink r:id="rId30" w:anchor="errors" w:history="1">
        <w:r w:rsidR="00674B62" w:rsidRPr="00644C4A">
          <w:rPr>
            <w:rStyle w:val="Collegamentoipertestuale"/>
          </w:rPr>
          <w:t>http://hl7.org/fhir/STU3/search.html#errors</w:t>
        </w:r>
      </w:hyperlink>
      <w:r w:rsidR="00674B62" w:rsidRPr="00644C4A">
        <w:t>.</w:t>
      </w:r>
      <w:r w:rsidR="00674B62">
        <w:t xml:space="preserve"> </w:t>
      </w:r>
    </w:p>
    <w:p w14:paraId="59537765" w14:textId="49B527AC" w:rsidR="003110E9" w:rsidRPr="003110E9" w:rsidRDefault="003110E9" w:rsidP="003110E9">
      <w:pPr>
        <w:pStyle w:val="Didascalia"/>
        <w:keepNext/>
        <w:spacing w:after="120"/>
        <w:jc w:val="center"/>
        <w:rPr>
          <w:sz w:val="22"/>
        </w:rPr>
      </w:pPr>
      <w:r w:rsidRPr="003110E9">
        <w:rPr>
          <w:sz w:val="22"/>
        </w:rPr>
        <w:t>Table X.3-2</w:t>
      </w:r>
      <w:r>
        <w:rPr>
          <w:sz w:val="22"/>
        </w:rPr>
        <w:t>: QEDm</w:t>
      </w:r>
      <w:r w:rsidRPr="003110E9">
        <w:rPr>
          <w:sz w:val="22"/>
        </w:rPr>
        <w:t xml:space="preserve"> </w:t>
      </w:r>
      <w:r w:rsidR="00AE12D6">
        <w:rPr>
          <w:sz w:val="22"/>
        </w:rPr>
        <w:t>Options</w:t>
      </w:r>
      <w:r w:rsidR="000C28C2">
        <w:rPr>
          <w:sz w:val="22"/>
        </w:rPr>
        <w:t>,</w:t>
      </w:r>
      <w:r w:rsidR="00AE12D6">
        <w:rPr>
          <w:sz w:val="22"/>
        </w:rPr>
        <w:t xml:space="preserve"> </w:t>
      </w:r>
      <w:r w:rsidRPr="003110E9">
        <w:rPr>
          <w:sz w:val="22"/>
        </w:rPr>
        <w:t>FHIR Resources</w:t>
      </w:r>
      <w:r w:rsidR="00AE12D6">
        <w:rPr>
          <w:sz w:val="22"/>
        </w:rPr>
        <w:t xml:space="preserve"> and Query </w:t>
      </w:r>
      <w:r w:rsidR="000C28C2">
        <w:rPr>
          <w:sz w:val="22"/>
        </w:rPr>
        <w:t xml:space="preserve">Search </w:t>
      </w:r>
      <w:r w:rsidR="00AE12D6">
        <w:rPr>
          <w:sz w:val="22"/>
        </w:rPr>
        <w:t>Parameters</w:t>
      </w:r>
    </w:p>
    <w:tbl>
      <w:tblPr>
        <w:tblW w:w="489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4"/>
        <w:gridCol w:w="1952"/>
        <w:gridCol w:w="4578"/>
        <w:gridCol w:w="1261"/>
      </w:tblGrid>
      <w:tr w:rsidR="00A02FFF" w:rsidRPr="00765030" w14:paraId="07806720" w14:textId="77777777" w:rsidTr="00A02FFF">
        <w:trPr>
          <w:jc w:val="center"/>
        </w:trPr>
        <w:tc>
          <w:tcPr>
            <w:tcW w:w="841" w:type="pct"/>
            <w:shd w:val="clear" w:color="auto" w:fill="D9D9D9"/>
            <w:tcMar>
              <w:top w:w="57" w:type="dxa"/>
              <w:bottom w:w="57" w:type="dxa"/>
            </w:tcMar>
            <w:vAlign w:val="center"/>
          </w:tcPr>
          <w:p w14:paraId="1DED1AB9" w14:textId="77777777" w:rsidR="00AE209C" w:rsidRPr="00765030" w:rsidRDefault="00AE209C" w:rsidP="00E35E82">
            <w:pPr>
              <w:pStyle w:val="TableEntryHeader"/>
              <w:spacing w:before="0" w:after="0"/>
              <w:rPr>
                <w:sz w:val="18"/>
                <w:szCs w:val="12"/>
              </w:rPr>
            </w:pPr>
            <w:r w:rsidRPr="00765030">
              <w:rPr>
                <w:sz w:val="18"/>
                <w:szCs w:val="12"/>
              </w:rPr>
              <w:t>QEDm Actor Option</w:t>
            </w:r>
          </w:p>
        </w:tc>
        <w:tc>
          <w:tcPr>
            <w:tcW w:w="1042" w:type="pct"/>
            <w:shd w:val="clear" w:color="auto" w:fill="D9D9D9"/>
            <w:tcMar>
              <w:top w:w="57" w:type="dxa"/>
              <w:bottom w:w="57" w:type="dxa"/>
            </w:tcMar>
            <w:vAlign w:val="center"/>
          </w:tcPr>
          <w:p w14:paraId="2C26FFF4" w14:textId="77777777" w:rsidR="00AE209C" w:rsidRPr="00765030" w:rsidRDefault="00AE209C" w:rsidP="00E35E82">
            <w:pPr>
              <w:pStyle w:val="TableEntryHeader"/>
              <w:spacing w:before="0" w:after="0"/>
              <w:rPr>
                <w:sz w:val="18"/>
                <w:szCs w:val="12"/>
              </w:rPr>
            </w:pPr>
            <w:r w:rsidRPr="00765030">
              <w:rPr>
                <w:sz w:val="18"/>
                <w:szCs w:val="12"/>
              </w:rPr>
              <w:t xml:space="preserve">FHIR </w:t>
            </w:r>
            <w:r>
              <w:rPr>
                <w:sz w:val="18"/>
                <w:szCs w:val="12"/>
              </w:rPr>
              <w:t xml:space="preserve">Resource Type </w:t>
            </w:r>
          </w:p>
        </w:tc>
        <w:tc>
          <w:tcPr>
            <w:tcW w:w="2444" w:type="pct"/>
            <w:shd w:val="clear" w:color="auto" w:fill="D9D9D9"/>
            <w:vAlign w:val="center"/>
          </w:tcPr>
          <w:p w14:paraId="6F35F7D3" w14:textId="48682D96" w:rsidR="00AE209C" w:rsidRPr="00B6556B" w:rsidRDefault="00AE60E8" w:rsidP="00E35E82">
            <w:pPr>
              <w:spacing w:before="0"/>
              <w:rPr>
                <w:rFonts w:ascii="Arial" w:hAnsi="Arial" w:cs="Arial"/>
                <w:b/>
                <w:sz w:val="18"/>
                <w:szCs w:val="12"/>
              </w:rPr>
            </w:pPr>
            <w:r>
              <w:rPr>
                <w:rFonts w:ascii="Arial" w:hAnsi="Arial" w:cs="Arial"/>
                <w:b/>
                <w:sz w:val="18"/>
                <w:szCs w:val="12"/>
              </w:rPr>
              <w:t>Reference</w:t>
            </w:r>
          </w:p>
        </w:tc>
        <w:tc>
          <w:tcPr>
            <w:tcW w:w="673" w:type="pct"/>
            <w:shd w:val="clear" w:color="auto" w:fill="D9D9D9"/>
          </w:tcPr>
          <w:p w14:paraId="04713EBC" w14:textId="77777777" w:rsidR="00AE209C" w:rsidRDefault="00AE209C" w:rsidP="00E35E82">
            <w:pPr>
              <w:spacing w:before="0"/>
              <w:rPr>
                <w:rFonts w:ascii="Arial" w:hAnsi="Arial" w:cs="Arial"/>
                <w:b/>
                <w:sz w:val="18"/>
                <w:szCs w:val="12"/>
              </w:rPr>
            </w:pPr>
            <w:r>
              <w:rPr>
                <w:rFonts w:ascii="Arial" w:hAnsi="Arial" w:cs="Arial"/>
                <w:b/>
                <w:sz w:val="18"/>
                <w:szCs w:val="12"/>
              </w:rPr>
              <w:t>Search Parameters</w:t>
            </w:r>
          </w:p>
        </w:tc>
      </w:tr>
      <w:tr w:rsidR="00A02FFF" w:rsidRPr="00765030" w14:paraId="4E716B8B" w14:textId="77777777" w:rsidTr="00A02FFF">
        <w:trPr>
          <w:jc w:val="center"/>
        </w:trPr>
        <w:tc>
          <w:tcPr>
            <w:tcW w:w="841" w:type="pct"/>
            <w:shd w:val="clear" w:color="auto" w:fill="auto"/>
            <w:tcMar>
              <w:top w:w="57" w:type="dxa"/>
              <w:bottom w:w="57" w:type="dxa"/>
            </w:tcMar>
            <w:vAlign w:val="center"/>
          </w:tcPr>
          <w:p w14:paraId="0D658C49" w14:textId="66100D1D" w:rsidR="00AE60E8" w:rsidRPr="00765030" w:rsidRDefault="00AE60E8" w:rsidP="00AE60E8">
            <w:pPr>
              <w:pStyle w:val="TableEntry"/>
              <w:spacing w:before="0" w:after="0"/>
              <w:rPr>
                <w:b/>
                <w:szCs w:val="12"/>
              </w:rPr>
            </w:pPr>
            <w:r w:rsidRPr="00765030">
              <w:rPr>
                <w:b/>
                <w:szCs w:val="12"/>
              </w:rPr>
              <w:t>Simple Observation</w:t>
            </w:r>
            <w:r>
              <w:rPr>
                <w:b/>
                <w:szCs w:val="12"/>
              </w:rPr>
              <w:t>s</w:t>
            </w:r>
            <w:r w:rsidRPr="00765030">
              <w:rPr>
                <w:b/>
                <w:szCs w:val="12"/>
              </w:rPr>
              <w:t xml:space="preserve"> </w:t>
            </w:r>
          </w:p>
        </w:tc>
        <w:tc>
          <w:tcPr>
            <w:tcW w:w="1042" w:type="pct"/>
            <w:shd w:val="clear" w:color="auto" w:fill="auto"/>
            <w:tcMar>
              <w:top w:w="57" w:type="dxa"/>
              <w:bottom w:w="57" w:type="dxa"/>
            </w:tcMar>
            <w:vAlign w:val="center"/>
          </w:tcPr>
          <w:p w14:paraId="0BC394AE" w14:textId="579E66BC" w:rsidR="00AE60E8" w:rsidRPr="00AE60E8" w:rsidRDefault="00AE60E8" w:rsidP="00124A97">
            <w:pPr>
              <w:pStyle w:val="TableEntry"/>
              <w:spacing w:before="0" w:after="0"/>
              <w:ind w:left="0" w:right="74"/>
              <w:rPr>
                <w:b/>
                <w:szCs w:val="18"/>
              </w:rPr>
            </w:pPr>
            <w:r w:rsidRPr="004C27A3">
              <w:rPr>
                <w:b/>
              </w:rPr>
              <w:t>Observation</w:t>
            </w:r>
          </w:p>
        </w:tc>
        <w:tc>
          <w:tcPr>
            <w:tcW w:w="2444" w:type="pct"/>
            <w:vAlign w:val="center"/>
          </w:tcPr>
          <w:p w14:paraId="3333F694" w14:textId="77777777" w:rsidR="00AE60E8" w:rsidRDefault="00566744" w:rsidP="00AE60E8">
            <w:pPr>
              <w:pStyle w:val="NormaleWeb"/>
              <w:spacing w:before="0"/>
              <w:ind w:left="-6"/>
              <w:rPr>
                <w:rStyle w:val="Collegamentoipertestuale"/>
                <w:sz w:val="18"/>
                <w:szCs w:val="18"/>
              </w:rPr>
            </w:pPr>
            <w:hyperlink r:id="rId31" w:history="1">
              <w:r w:rsidR="005370F5" w:rsidRPr="00872F59">
                <w:rPr>
                  <w:rStyle w:val="Collegamentoipertestuale"/>
                  <w:sz w:val="18"/>
                  <w:szCs w:val="18"/>
                </w:rPr>
                <w:t>http://hl7.org/fhir/STU3/observation.html</w:t>
              </w:r>
            </w:hyperlink>
          </w:p>
          <w:p w14:paraId="692B879D" w14:textId="24D850FF" w:rsidR="00A02FFF" w:rsidRPr="00A02FFF" w:rsidRDefault="00A02FFF" w:rsidP="00A02FFF">
            <w:pPr>
              <w:pStyle w:val="NormaleWeb"/>
              <w:spacing w:before="60"/>
              <w:ind w:right="-50"/>
              <w:rPr>
                <w:w w:val="90"/>
                <w:sz w:val="15"/>
                <w:szCs w:val="15"/>
              </w:rPr>
            </w:pPr>
            <w:r w:rsidRPr="00A02FFF">
              <w:rPr>
                <w:w w:val="90"/>
                <w:sz w:val="16"/>
                <w:szCs w:val="15"/>
              </w:rPr>
              <w:t>For Vital Signs Observation</w:t>
            </w:r>
            <w:r>
              <w:rPr>
                <w:w w:val="90"/>
                <w:sz w:val="16"/>
                <w:szCs w:val="15"/>
              </w:rPr>
              <w:t>, refer</w:t>
            </w:r>
            <w:r w:rsidRPr="00A02FFF">
              <w:rPr>
                <w:w w:val="90"/>
                <w:sz w:val="16"/>
                <w:szCs w:val="15"/>
              </w:rPr>
              <w:t xml:space="preserve">: </w:t>
            </w:r>
            <w:hyperlink r:id="rId32" w:history="1">
              <w:r w:rsidRPr="00A02FFF">
                <w:rPr>
                  <w:rStyle w:val="Collegamentoipertestuale"/>
                  <w:w w:val="90"/>
                  <w:sz w:val="16"/>
                  <w:szCs w:val="15"/>
                </w:rPr>
                <w:t>https://www.hl7.org/fhir/vitalsigns.html</w:t>
              </w:r>
            </w:hyperlink>
          </w:p>
        </w:tc>
        <w:tc>
          <w:tcPr>
            <w:tcW w:w="673" w:type="pct"/>
            <w:vAlign w:val="center"/>
          </w:tcPr>
          <w:p w14:paraId="45FE78E9" w14:textId="1DA64341" w:rsidR="00AE60E8" w:rsidRPr="000E7C56" w:rsidRDefault="00AE60E8" w:rsidP="00AE60E8">
            <w:pPr>
              <w:pStyle w:val="NormaleWeb"/>
              <w:spacing w:before="0"/>
              <w:ind w:left="-6"/>
              <w:rPr>
                <w:sz w:val="18"/>
                <w:szCs w:val="18"/>
              </w:rPr>
            </w:pPr>
            <w:r w:rsidRPr="00AE60E8">
              <w:rPr>
                <w:sz w:val="18"/>
                <w:szCs w:val="18"/>
              </w:rPr>
              <w:t xml:space="preserve">See section </w:t>
            </w:r>
            <w:r w:rsidRPr="00AE60E8">
              <w:rPr>
                <w:rStyle w:val="mw-headline"/>
                <w:sz w:val="18"/>
                <w:szCs w:val="18"/>
              </w:rPr>
              <w:t>3.Y.4.1.2.1.1</w:t>
            </w:r>
          </w:p>
        </w:tc>
      </w:tr>
      <w:tr w:rsidR="00A02FFF" w:rsidRPr="00765030" w14:paraId="0B110E5B" w14:textId="77777777" w:rsidTr="00A02FFF">
        <w:trPr>
          <w:jc w:val="center"/>
        </w:trPr>
        <w:tc>
          <w:tcPr>
            <w:tcW w:w="841" w:type="pct"/>
            <w:shd w:val="clear" w:color="auto" w:fill="auto"/>
            <w:tcMar>
              <w:top w:w="57" w:type="dxa"/>
              <w:bottom w:w="57" w:type="dxa"/>
            </w:tcMar>
            <w:vAlign w:val="center"/>
          </w:tcPr>
          <w:p w14:paraId="19867B34" w14:textId="53FAAB9A" w:rsidR="00AE60E8" w:rsidRPr="00765030" w:rsidRDefault="00AE60E8" w:rsidP="00AE60E8">
            <w:pPr>
              <w:pStyle w:val="TableEntry"/>
              <w:spacing w:before="0" w:after="0"/>
              <w:rPr>
                <w:b/>
                <w:szCs w:val="12"/>
              </w:rPr>
            </w:pPr>
            <w:r w:rsidRPr="00765030">
              <w:rPr>
                <w:b/>
                <w:szCs w:val="12"/>
              </w:rPr>
              <w:t xml:space="preserve">Allergies and Intolerances </w:t>
            </w:r>
          </w:p>
        </w:tc>
        <w:tc>
          <w:tcPr>
            <w:tcW w:w="1042" w:type="pct"/>
            <w:shd w:val="clear" w:color="auto" w:fill="auto"/>
            <w:tcMar>
              <w:top w:w="57" w:type="dxa"/>
              <w:bottom w:w="57" w:type="dxa"/>
            </w:tcMar>
            <w:vAlign w:val="center"/>
          </w:tcPr>
          <w:p w14:paraId="1535FA5B" w14:textId="7524FE5C" w:rsidR="00AE60E8" w:rsidRPr="004C27A3" w:rsidRDefault="00AE60E8" w:rsidP="00124A97">
            <w:pPr>
              <w:pStyle w:val="NormaleWeb"/>
              <w:spacing w:before="0"/>
              <w:ind w:left="-6"/>
              <w:rPr>
                <w:b/>
                <w:sz w:val="18"/>
              </w:rPr>
            </w:pPr>
            <w:r w:rsidRPr="004C27A3">
              <w:rPr>
                <w:b/>
                <w:sz w:val="18"/>
              </w:rPr>
              <w:t>AllergyIntolerance</w:t>
            </w:r>
          </w:p>
        </w:tc>
        <w:tc>
          <w:tcPr>
            <w:tcW w:w="2444" w:type="pct"/>
            <w:vAlign w:val="center"/>
          </w:tcPr>
          <w:p w14:paraId="66F63893" w14:textId="0F54206D" w:rsidR="00AE60E8" w:rsidRPr="00872F59" w:rsidRDefault="00566744" w:rsidP="00AE60E8">
            <w:pPr>
              <w:pStyle w:val="NormaleWeb"/>
              <w:spacing w:before="0"/>
              <w:ind w:left="-6"/>
              <w:rPr>
                <w:sz w:val="18"/>
                <w:szCs w:val="18"/>
              </w:rPr>
            </w:pPr>
            <w:hyperlink r:id="rId33" w:history="1">
              <w:r w:rsidR="00E91723" w:rsidRPr="00872F59">
                <w:rPr>
                  <w:rStyle w:val="Collegamentoipertestuale"/>
                  <w:sz w:val="18"/>
                  <w:szCs w:val="18"/>
                </w:rPr>
                <w:t>http://hl7.org/fhir/STU3/allergyintolerance.html</w:t>
              </w:r>
            </w:hyperlink>
          </w:p>
        </w:tc>
        <w:tc>
          <w:tcPr>
            <w:tcW w:w="673" w:type="pct"/>
            <w:vAlign w:val="center"/>
          </w:tcPr>
          <w:p w14:paraId="0EE53AE5" w14:textId="77777777" w:rsidR="00AE60E8" w:rsidRPr="000E7C56" w:rsidRDefault="00AE60E8" w:rsidP="00AE60E8">
            <w:pPr>
              <w:pStyle w:val="NormaleWeb"/>
              <w:spacing w:before="0"/>
              <w:ind w:left="-6"/>
              <w:rPr>
                <w:sz w:val="18"/>
                <w:szCs w:val="18"/>
              </w:rPr>
            </w:pPr>
            <w:r w:rsidRPr="000E7C56">
              <w:rPr>
                <w:sz w:val="18"/>
                <w:szCs w:val="18"/>
              </w:rPr>
              <w:t xml:space="preserve">See section </w:t>
            </w:r>
            <w:r w:rsidRPr="000E7C56">
              <w:rPr>
                <w:rStyle w:val="mw-headline"/>
                <w:sz w:val="18"/>
                <w:szCs w:val="18"/>
              </w:rPr>
              <w:t>3.Y.4.1.2.1.2</w:t>
            </w:r>
          </w:p>
        </w:tc>
      </w:tr>
      <w:tr w:rsidR="00A02FFF" w:rsidRPr="00765030" w14:paraId="3509D3F8" w14:textId="77777777" w:rsidTr="00A02FFF">
        <w:trPr>
          <w:jc w:val="center"/>
        </w:trPr>
        <w:tc>
          <w:tcPr>
            <w:tcW w:w="841" w:type="pct"/>
            <w:shd w:val="clear" w:color="auto" w:fill="auto"/>
            <w:tcMar>
              <w:top w:w="57" w:type="dxa"/>
              <w:bottom w:w="57" w:type="dxa"/>
            </w:tcMar>
            <w:vAlign w:val="center"/>
          </w:tcPr>
          <w:p w14:paraId="28605E26" w14:textId="0B90DAA3" w:rsidR="00AE60E8" w:rsidRPr="002A0625" w:rsidRDefault="005737DE" w:rsidP="00AE60E8">
            <w:pPr>
              <w:pStyle w:val="TableEntry"/>
              <w:spacing w:before="0" w:after="0"/>
              <w:rPr>
                <w:b/>
                <w:szCs w:val="12"/>
                <w:highlight w:val="cyan"/>
              </w:rPr>
            </w:pPr>
            <w:r>
              <w:rPr>
                <w:b/>
                <w:szCs w:val="12"/>
              </w:rPr>
              <w:t>Condition</w:t>
            </w:r>
            <w:r w:rsidRPr="00A67C87">
              <w:rPr>
                <w:b/>
                <w:szCs w:val="12"/>
              </w:rPr>
              <w:t xml:space="preserve"> </w:t>
            </w:r>
          </w:p>
        </w:tc>
        <w:tc>
          <w:tcPr>
            <w:tcW w:w="1042" w:type="pct"/>
            <w:shd w:val="clear" w:color="auto" w:fill="auto"/>
            <w:tcMar>
              <w:top w:w="57" w:type="dxa"/>
              <w:bottom w:w="57" w:type="dxa"/>
            </w:tcMar>
            <w:vAlign w:val="center"/>
          </w:tcPr>
          <w:p w14:paraId="2C127E6F" w14:textId="60530E5E" w:rsidR="00AE60E8" w:rsidRPr="002A0625" w:rsidRDefault="00AE60E8" w:rsidP="00AE60E8">
            <w:pPr>
              <w:pStyle w:val="TableEntry"/>
              <w:spacing w:before="0" w:after="0"/>
              <w:ind w:left="0"/>
              <w:rPr>
                <w:b/>
              </w:rPr>
            </w:pPr>
            <w:r w:rsidRPr="002A0625">
              <w:rPr>
                <w:b/>
              </w:rPr>
              <w:t>Condition</w:t>
            </w:r>
            <w:r w:rsidR="00F0615B">
              <w:rPr>
                <w:b/>
              </w:rPr>
              <w:t xml:space="preserve"> </w:t>
            </w:r>
            <w:r w:rsidR="00F0615B" w:rsidRPr="00DD7DD4">
              <w:rPr>
                <w:sz w:val="20"/>
                <w:vertAlign w:val="superscript"/>
              </w:rPr>
              <w:t>(1)</w:t>
            </w:r>
          </w:p>
        </w:tc>
        <w:tc>
          <w:tcPr>
            <w:tcW w:w="2444" w:type="pct"/>
            <w:vAlign w:val="center"/>
          </w:tcPr>
          <w:p w14:paraId="17B682B3" w14:textId="7B2783DD" w:rsidR="00AE60E8" w:rsidRPr="00872F59" w:rsidRDefault="00566744" w:rsidP="00AE60E8">
            <w:pPr>
              <w:pStyle w:val="TableEntry"/>
              <w:spacing w:before="0" w:after="0"/>
              <w:ind w:left="0"/>
              <w:rPr>
                <w:szCs w:val="18"/>
              </w:rPr>
            </w:pPr>
            <w:hyperlink r:id="rId34" w:history="1">
              <w:r w:rsidR="00476723" w:rsidRPr="00872F59">
                <w:rPr>
                  <w:rStyle w:val="Collegamentoipertestuale"/>
                  <w:szCs w:val="18"/>
                </w:rPr>
                <w:t>http://hl7.org/fhir/STU3/condition.html</w:t>
              </w:r>
            </w:hyperlink>
          </w:p>
        </w:tc>
        <w:tc>
          <w:tcPr>
            <w:tcW w:w="673" w:type="pct"/>
            <w:vAlign w:val="center"/>
          </w:tcPr>
          <w:p w14:paraId="4FC0DDCD" w14:textId="77777777" w:rsidR="00AE60E8" w:rsidRPr="000E7C56" w:rsidRDefault="00AE60E8" w:rsidP="00AE60E8">
            <w:pPr>
              <w:pStyle w:val="TableEntry"/>
              <w:spacing w:before="0" w:after="0"/>
              <w:ind w:left="0"/>
              <w:rPr>
                <w:szCs w:val="18"/>
              </w:rPr>
            </w:pPr>
            <w:r w:rsidRPr="000E7C56">
              <w:rPr>
                <w:szCs w:val="18"/>
              </w:rPr>
              <w:t xml:space="preserve">See section </w:t>
            </w:r>
            <w:r w:rsidRPr="000E7C56">
              <w:rPr>
                <w:rStyle w:val="mw-headline"/>
                <w:szCs w:val="18"/>
              </w:rPr>
              <w:t>3.Y.4.1.2.1.3</w:t>
            </w:r>
          </w:p>
        </w:tc>
      </w:tr>
      <w:tr w:rsidR="00A02FFF" w:rsidRPr="00765030" w14:paraId="7A6CA880" w14:textId="77777777" w:rsidTr="00A02FFF">
        <w:trPr>
          <w:jc w:val="center"/>
        </w:trPr>
        <w:tc>
          <w:tcPr>
            <w:tcW w:w="841" w:type="pct"/>
            <w:shd w:val="clear" w:color="auto" w:fill="auto"/>
            <w:tcMar>
              <w:top w:w="57" w:type="dxa"/>
              <w:bottom w:w="57" w:type="dxa"/>
            </w:tcMar>
            <w:vAlign w:val="center"/>
          </w:tcPr>
          <w:p w14:paraId="5515AA68" w14:textId="77777777" w:rsidR="00AE60E8" w:rsidRPr="00A67C87" w:rsidRDefault="00AE60E8" w:rsidP="00AE60E8">
            <w:pPr>
              <w:pStyle w:val="TableEntry"/>
              <w:spacing w:before="0" w:after="0"/>
              <w:rPr>
                <w:b/>
                <w:szCs w:val="12"/>
              </w:rPr>
            </w:pPr>
            <w:r w:rsidRPr="00A67C87">
              <w:rPr>
                <w:b/>
                <w:szCs w:val="12"/>
              </w:rPr>
              <w:t>Diagnostic Results Option</w:t>
            </w:r>
          </w:p>
        </w:tc>
        <w:tc>
          <w:tcPr>
            <w:tcW w:w="1042" w:type="pct"/>
            <w:shd w:val="clear" w:color="auto" w:fill="auto"/>
            <w:tcMar>
              <w:top w:w="57" w:type="dxa"/>
              <w:bottom w:w="57" w:type="dxa"/>
            </w:tcMar>
            <w:vAlign w:val="center"/>
          </w:tcPr>
          <w:p w14:paraId="526E504A" w14:textId="75A3771E" w:rsidR="00AE60E8" w:rsidRPr="00AE60E8" w:rsidRDefault="00AE60E8" w:rsidP="00AE60E8">
            <w:pPr>
              <w:pStyle w:val="TableEntry"/>
              <w:spacing w:before="0" w:after="0"/>
              <w:ind w:left="0"/>
              <w:rPr>
                <w:rFonts w:cs="Arial"/>
                <w:b/>
                <w:color w:val="333333"/>
                <w:lang w:val="en"/>
              </w:rPr>
            </w:pPr>
            <w:r w:rsidRPr="002A0625">
              <w:rPr>
                <w:rFonts w:cs="Arial"/>
                <w:b/>
                <w:color w:val="333333"/>
                <w:lang w:val="en"/>
              </w:rPr>
              <w:t>DiagnosticReport</w:t>
            </w:r>
          </w:p>
        </w:tc>
        <w:tc>
          <w:tcPr>
            <w:tcW w:w="2444" w:type="pct"/>
            <w:vAlign w:val="center"/>
          </w:tcPr>
          <w:p w14:paraId="5DC5213C" w14:textId="15FD94D6" w:rsidR="00AE60E8" w:rsidRPr="00872F59" w:rsidRDefault="00566744" w:rsidP="00AE60E8">
            <w:pPr>
              <w:pStyle w:val="TableEntry"/>
              <w:spacing w:before="0" w:after="0"/>
              <w:ind w:left="0"/>
              <w:rPr>
                <w:rFonts w:eastAsiaTheme="minorEastAsia"/>
                <w:b/>
                <w:bCs/>
                <w:color w:val="000000" w:themeColor="text1"/>
                <w:kern w:val="24"/>
                <w:szCs w:val="18"/>
                <w:highlight w:val="cyan"/>
                <w:lang w:val="en"/>
              </w:rPr>
            </w:pPr>
            <w:hyperlink r:id="rId35" w:history="1">
              <w:r w:rsidR="00476723" w:rsidRPr="00872F59">
                <w:rPr>
                  <w:rStyle w:val="Collegamentoipertestuale"/>
                  <w:szCs w:val="18"/>
                  <w:lang w:val="en"/>
                </w:rPr>
                <w:t>http://hl7.org/fhir/STU3/diagnosticreport.html</w:t>
              </w:r>
            </w:hyperlink>
          </w:p>
        </w:tc>
        <w:tc>
          <w:tcPr>
            <w:tcW w:w="673" w:type="pct"/>
            <w:vAlign w:val="center"/>
          </w:tcPr>
          <w:p w14:paraId="6E98E3EB" w14:textId="77777777" w:rsidR="00AE60E8" w:rsidRPr="000E7C56" w:rsidRDefault="00AE60E8" w:rsidP="00AE60E8">
            <w:pPr>
              <w:pStyle w:val="TableEntry"/>
              <w:spacing w:before="0" w:after="0"/>
              <w:ind w:left="0"/>
              <w:rPr>
                <w:szCs w:val="18"/>
              </w:rPr>
            </w:pPr>
            <w:r w:rsidRPr="000E7C56">
              <w:rPr>
                <w:szCs w:val="18"/>
              </w:rPr>
              <w:t xml:space="preserve">See section </w:t>
            </w:r>
            <w:r w:rsidRPr="000E7C56">
              <w:rPr>
                <w:rStyle w:val="mw-headline"/>
                <w:szCs w:val="18"/>
              </w:rPr>
              <w:t>3.Y.4.1.2.1.4</w:t>
            </w:r>
          </w:p>
        </w:tc>
      </w:tr>
      <w:tr w:rsidR="00A02FFF" w:rsidRPr="00765030" w14:paraId="486C8950" w14:textId="77777777" w:rsidTr="00A02FFF">
        <w:trPr>
          <w:jc w:val="center"/>
        </w:trPr>
        <w:tc>
          <w:tcPr>
            <w:tcW w:w="841" w:type="pct"/>
            <w:vMerge w:val="restart"/>
            <w:shd w:val="clear" w:color="auto" w:fill="auto"/>
            <w:tcMar>
              <w:top w:w="57" w:type="dxa"/>
              <w:bottom w:w="57" w:type="dxa"/>
            </w:tcMar>
            <w:vAlign w:val="center"/>
          </w:tcPr>
          <w:p w14:paraId="358939B3" w14:textId="4B72D067" w:rsidR="00AE60E8" w:rsidRPr="00A67C87" w:rsidRDefault="00AE60E8" w:rsidP="00AE60E8">
            <w:pPr>
              <w:pStyle w:val="TableEntry"/>
              <w:spacing w:before="0" w:after="0"/>
              <w:rPr>
                <w:b/>
                <w:szCs w:val="12"/>
              </w:rPr>
            </w:pPr>
            <w:r w:rsidRPr="00A67C87">
              <w:rPr>
                <w:b/>
                <w:szCs w:val="12"/>
              </w:rPr>
              <w:t xml:space="preserve">Medications </w:t>
            </w:r>
          </w:p>
        </w:tc>
        <w:tc>
          <w:tcPr>
            <w:tcW w:w="1042" w:type="pct"/>
            <w:shd w:val="clear" w:color="auto" w:fill="auto"/>
            <w:tcMar>
              <w:top w:w="57" w:type="dxa"/>
              <w:bottom w:w="57" w:type="dxa"/>
            </w:tcMar>
            <w:vAlign w:val="center"/>
          </w:tcPr>
          <w:p w14:paraId="3B42CFB3" w14:textId="109482E0" w:rsidR="00AE60E8" w:rsidRPr="00AE60E8" w:rsidRDefault="00AE60E8" w:rsidP="00AE60E8">
            <w:pPr>
              <w:pStyle w:val="TableEntry"/>
              <w:tabs>
                <w:tab w:val="left" w:pos="430"/>
              </w:tabs>
              <w:spacing w:before="0" w:after="0"/>
              <w:ind w:left="0" w:right="74"/>
              <w:rPr>
                <w:b/>
              </w:rPr>
            </w:pPr>
            <w:r w:rsidRPr="002A0625">
              <w:rPr>
                <w:b/>
              </w:rPr>
              <w:t>Medication</w:t>
            </w:r>
            <w:r w:rsidRPr="0013293A">
              <w:rPr>
                <w:i/>
                <w:sz w:val="20"/>
              </w:rPr>
              <w:t xml:space="preserve">: </w:t>
            </w:r>
          </w:p>
        </w:tc>
        <w:tc>
          <w:tcPr>
            <w:tcW w:w="2444" w:type="pct"/>
            <w:vAlign w:val="center"/>
          </w:tcPr>
          <w:p w14:paraId="27501A5B" w14:textId="0019962B" w:rsidR="00AE60E8" w:rsidRPr="00872F59" w:rsidRDefault="00566744" w:rsidP="00AE60E8">
            <w:pPr>
              <w:pStyle w:val="TableEntry"/>
              <w:spacing w:before="0" w:after="0"/>
              <w:ind w:left="0"/>
              <w:rPr>
                <w:szCs w:val="18"/>
                <w:highlight w:val="cyan"/>
              </w:rPr>
            </w:pPr>
            <w:hyperlink r:id="rId36" w:history="1">
              <w:r w:rsidR="00476723" w:rsidRPr="00872F59">
                <w:rPr>
                  <w:rStyle w:val="Collegamentoipertestuale"/>
                  <w:szCs w:val="18"/>
                </w:rPr>
                <w:t>http://hl7.org/fhir/STU3/medication.html</w:t>
              </w:r>
            </w:hyperlink>
          </w:p>
        </w:tc>
        <w:tc>
          <w:tcPr>
            <w:tcW w:w="673" w:type="pct"/>
            <w:vMerge w:val="restart"/>
            <w:vAlign w:val="center"/>
          </w:tcPr>
          <w:p w14:paraId="470FE90E" w14:textId="77777777" w:rsidR="00AE60E8" w:rsidRPr="000E7C56" w:rsidRDefault="00AE60E8" w:rsidP="00AE60E8">
            <w:pPr>
              <w:pStyle w:val="TableEntry"/>
              <w:spacing w:before="0" w:after="0"/>
              <w:ind w:left="0"/>
              <w:rPr>
                <w:szCs w:val="18"/>
              </w:rPr>
            </w:pPr>
            <w:r w:rsidRPr="000E7C56">
              <w:rPr>
                <w:szCs w:val="18"/>
              </w:rPr>
              <w:t xml:space="preserve">See section </w:t>
            </w:r>
            <w:r w:rsidRPr="000E7C56">
              <w:rPr>
                <w:rStyle w:val="mw-headline"/>
                <w:szCs w:val="18"/>
              </w:rPr>
              <w:lastRenderedPageBreak/>
              <w:t>3.Y.4.1.2.1.5</w:t>
            </w:r>
          </w:p>
        </w:tc>
      </w:tr>
      <w:tr w:rsidR="00A02FFF" w:rsidRPr="00765030" w14:paraId="0C4A0EFF" w14:textId="77777777" w:rsidTr="00A02FFF">
        <w:trPr>
          <w:jc w:val="center"/>
        </w:trPr>
        <w:tc>
          <w:tcPr>
            <w:tcW w:w="841" w:type="pct"/>
            <w:vMerge/>
            <w:shd w:val="clear" w:color="auto" w:fill="auto"/>
            <w:tcMar>
              <w:top w:w="57" w:type="dxa"/>
              <w:bottom w:w="57" w:type="dxa"/>
            </w:tcMar>
            <w:vAlign w:val="center"/>
          </w:tcPr>
          <w:p w14:paraId="06DCA9FE" w14:textId="77777777" w:rsidR="00AE60E8" w:rsidRPr="00765030" w:rsidRDefault="00AE60E8" w:rsidP="00AE60E8">
            <w:pPr>
              <w:pStyle w:val="TableEntry"/>
              <w:spacing w:before="0" w:after="0"/>
              <w:rPr>
                <w:b/>
                <w:szCs w:val="12"/>
              </w:rPr>
            </w:pPr>
          </w:p>
        </w:tc>
        <w:tc>
          <w:tcPr>
            <w:tcW w:w="1042" w:type="pct"/>
            <w:shd w:val="clear" w:color="auto" w:fill="auto"/>
            <w:tcMar>
              <w:top w:w="57" w:type="dxa"/>
              <w:bottom w:w="57" w:type="dxa"/>
            </w:tcMar>
            <w:vAlign w:val="center"/>
          </w:tcPr>
          <w:p w14:paraId="683343B0" w14:textId="2E8D5AFE" w:rsidR="00AE60E8" w:rsidRPr="00AE60E8" w:rsidRDefault="00AE60E8" w:rsidP="00AE60E8">
            <w:pPr>
              <w:pStyle w:val="TableEntry"/>
              <w:spacing w:before="0" w:after="0"/>
              <w:ind w:left="0" w:right="74"/>
              <w:rPr>
                <w:rFonts w:eastAsiaTheme="minorEastAsia"/>
                <w:b/>
                <w:bCs/>
                <w:color w:val="000000" w:themeColor="text1"/>
                <w:kern w:val="24"/>
                <w:szCs w:val="14"/>
              </w:rPr>
            </w:pPr>
            <w:r w:rsidRPr="00566744">
              <w:rPr>
                <w:rFonts w:eastAsiaTheme="minorEastAsia"/>
                <w:b/>
                <w:bCs/>
                <w:kern w:val="24"/>
                <w:szCs w:val="14"/>
              </w:rPr>
              <w:t>Medication</w:t>
            </w:r>
            <w:hyperlink r:id="rId37" w:history="1">
              <w:r w:rsidRPr="005C2ADE">
                <w:rPr>
                  <w:rStyle w:val="Collegamentoipertestuale"/>
                  <w:rFonts w:eastAsiaTheme="minorEastAsia"/>
                  <w:b/>
                  <w:bCs/>
                  <w:color w:val="000000" w:themeColor="text1"/>
                  <w:kern w:val="24"/>
                  <w:szCs w:val="14"/>
                  <w:u w:val="none"/>
                </w:rPr>
                <w:t xml:space="preserve">Statement </w:t>
              </w:r>
            </w:hyperlink>
          </w:p>
        </w:tc>
        <w:tc>
          <w:tcPr>
            <w:tcW w:w="2444" w:type="pct"/>
            <w:vAlign w:val="center"/>
          </w:tcPr>
          <w:p w14:paraId="73A7B0A8" w14:textId="75A186A3" w:rsidR="00AE60E8" w:rsidRPr="00872F59" w:rsidRDefault="00566744" w:rsidP="00AE60E8">
            <w:pPr>
              <w:pStyle w:val="TableEntry"/>
              <w:spacing w:before="0" w:after="0"/>
              <w:ind w:left="0"/>
              <w:rPr>
                <w:szCs w:val="18"/>
              </w:rPr>
            </w:pPr>
            <w:hyperlink r:id="rId38" w:history="1">
              <w:r w:rsidR="00476723" w:rsidRPr="00872F59">
                <w:rPr>
                  <w:rStyle w:val="Collegamentoipertestuale"/>
                  <w:szCs w:val="18"/>
                </w:rPr>
                <w:t>http://hl7.org/fhir/STU3/medicationstatement.html</w:t>
              </w:r>
            </w:hyperlink>
          </w:p>
        </w:tc>
        <w:tc>
          <w:tcPr>
            <w:tcW w:w="673" w:type="pct"/>
            <w:vMerge/>
            <w:vAlign w:val="center"/>
          </w:tcPr>
          <w:p w14:paraId="03311046" w14:textId="77777777" w:rsidR="00AE60E8" w:rsidRPr="000E7C56" w:rsidRDefault="00AE60E8" w:rsidP="00AE60E8">
            <w:pPr>
              <w:pStyle w:val="TableEntry"/>
              <w:spacing w:before="0" w:after="0"/>
              <w:ind w:left="0" w:right="74"/>
              <w:rPr>
                <w:szCs w:val="18"/>
              </w:rPr>
            </w:pPr>
          </w:p>
        </w:tc>
      </w:tr>
      <w:tr w:rsidR="00A02FFF" w:rsidRPr="00765030" w14:paraId="36903CDD" w14:textId="77777777" w:rsidTr="00A02FFF">
        <w:trPr>
          <w:jc w:val="center"/>
        </w:trPr>
        <w:tc>
          <w:tcPr>
            <w:tcW w:w="841" w:type="pct"/>
            <w:vMerge/>
            <w:shd w:val="clear" w:color="auto" w:fill="auto"/>
            <w:tcMar>
              <w:top w:w="57" w:type="dxa"/>
              <w:bottom w:w="57" w:type="dxa"/>
            </w:tcMar>
            <w:vAlign w:val="center"/>
          </w:tcPr>
          <w:p w14:paraId="102DFDA5" w14:textId="77777777" w:rsidR="00AE60E8" w:rsidRPr="00765030" w:rsidRDefault="00AE60E8" w:rsidP="00AE60E8">
            <w:pPr>
              <w:pStyle w:val="TableEntry"/>
              <w:spacing w:before="0" w:after="0"/>
              <w:rPr>
                <w:b/>
                <w:szCs w:val="12"/>
              </w:rPr>
            </w:pPr>
          </w:p>
        </w:tc>
        <w:tc>
          <w:tcPr>
            <w:tcW w:w="1042" w:type="pct"/>
            <w:shd w:val="clear" w:color="auto" w:fill="auto"/>
            <w:tcMar>
              <w:top w:w="57" w:type="dxa"/>
              <w:bottom w:w="57" w:type="dxa"/>
            </w:tcMar>
            <w:vAlign w:val="center"/>
          </w:tcPr>
          <w:p w14:paraId="73098292" w14:textId="5CF1C3E4" w:rsidR="00AE60E8" w:rsidRPr="00AE60E8" w:rsidRDefault="00AE60E8" w:rsidP="00AE60E8">
            <w:pPr>
              <w:pStyle w:val="TableEntry"/>
              <w:spacing w:before="0" w:after="0"/>
              <w:ind w:left="0" w:right="74"/>
              <w:rPr>
                <w:rFonts w:eastAsiaTheme="minorEastAsia"/>
                <w:b/>
                <w:bCs/>
                <w:color w:val="000000" w:themeColor="text1"/>
                <w:kern w:val="24"/>
                <w:szCs w:val="14"/>
              </w:rPr>
            </w:pPr>
            <w:r w:rsidRPr="00566744">
              <w:rPr>
                <w:rFonts w:eastAsiaTheme="minorEastAsia"/>
                <w:b/>
                <w:bCs/>
                <w:kern w:val="24"/>
                <w:szCs w:val="14"/>
              </w:rPr>
              <w:t>Medication</w:t>
            </w:r>
            <w:hyperlink r:id="rId39" w:history="1">
              <w:r w:rsidRPr="005C2ADE">
                <w:rPr>
                  <w:rStyle w:val="Collegamentoipertestuale"/>
                  <w:rFonts w:eastAsiaTheme="minorEastAsia"/>
                  <w:b/>
                  <w:bCs/>
                  <w:color w:val="000000" w:themeColor="text1"/>
                  <w:kern w:val="24"/>
                  <w:szCs w:val="14"/>
                  <w:u w:val="none"/>
                </w:rPr>
                <w:t xml:space="preserve">Request </w:t>
              </w:r>
            </w:hyperlink>
          </w:p>
        </w:tc>
        <w:tc>
          <w:tcPr>
            <w:tcW w:w="2444" w:type="pct"/>
            <w:vAlign w:val="center"/>
          </w:tcPr>
          <w:p w14:paraId="79344FB8" w14:textId="486F9FCF" w:rsidR="00AE60E8" w:rsidRPr="00872F59" w:rsidRDefault="00566744" w:rsidP="00AE60E8">
            <w:pPr>
              <w:pStyle w:val="TableEntry"/>
              <w:spacing w:before="0" w:after="0"/>
              <w:ind w:left="0"/>
              <w:rPr>
                <w:szCs w:val="18"/>
              </w:rPr>
            </w:pPr>
            <w:hyperlink r:id="rId40" w:history="1">
              <w:r w:rsidR="00476723" w:rsidRPr="00872F59">
                <w:rPr>
                  <w:rStyle w:val="Collegamentoipertestuale"/>
                  <w:szCs w:val="18"/>
                </w:rPr>
                <w:t>http://hl7.org/fhir/STU3/medicationrequest.html</w:t>
              </w:r>
            </w:hyperlink>
          </w:p>
        </w:tc>
        <w:tc>
          <w:tcPr>
            <w:tcW w:w="673" w:type="pct"/>
            <w:vMerge/>
            <w:vAlign w:val="center"/>
          </w:tcPr>
          <w:p w14:paraId="66E33C61" w14:textId="77777777" w:rsidR="00AE60E8" w:rsidRPr="000E7C56" w:rsidRDefault="00AE60E8" w:rsidP="00AE60E8">
            <w:pPr>
              <w:pStyle w:val="TableEntry"/>
              <w:spacing w:before="0" w:after="0"/>
              <w:ind w:left="0"/>
              <w:rPr>
                <w:szCs w:val="18"/>
              </w:rPr>
            </w:pPr>
          </w:p>
        </w:tc>
      </w:tr>
      <w:tr w:rsidR="00A02FFF" w:rsidRPr="00765030" w14:paraId="038F7FE7" w14:textId="77777777" w:rsidTr="00A02FFF">
        <w:trPr>
          <w:jc w:val="center"/>
        </w:trPr>
        <w:tc>
          <w:tcPr>
            <w:tcW w:w="841" w:type="pct"/>
            <w:shd w:val="clear" w:color="auto" w:fill="auto"/>
            <w:tcMar>
              <w:top w:w="57" w:type="dxa"/>
              <w:bottom w:w="57" w:type="dxa"/>
            </w:tcMar>
            <w:vAlign w:val="center"/>
          </w:tcPr>
          <w:p w14:paraId="567BCC24" w14:textId="4000040D" w:rsidR="00AE60E8" w:rsidRPr="00765030" w:rsidRDefault="00AE60E8" w:rsidP="00AE60E8">
            <w:pPr>
              <w:pStyle w:val="TableEntry"/>
              <w:spacing w:before="0" w:after="0"/>
              <w:rPr>
                <w:b/>
                <w:szCs w:val="12"/>
              </w:rPr>
            </w:pPr>
            <w:r w:rsidRPr="00765030">
              <w:rPr>
                <w:b/>
                <w:szCs w:val="12"/>
              </w:rPr>
              <w:t xml:space="preserve">Immunizations </w:t>
            </w:r>
          </w:p>
        </w:tc>
        <w:tc>
          <w:tcPr>
            <w:tcW w:w="1042" w:type="pct"/>
            <w:shd w:val="clear" w:color="auto" w:fill="auto"/>
            <w:tcMar>
              <w:top w:w="57" w:type="dxa"/>
              <w:bottom w:w="57" w:type="dxa"/>
            </w:tcMar>
            <w:vAlign w:val="center"/>
          </w:tcPr>
          <w:p w14:paraId="281B6C4D" w14:textId="464473BF" w:rsidR="00AE60E8" w:rsidRPr="00AE60E8" w:rsidRDefault="00AE60E8" w:rsidP="00AE60E8">
            <w:pPr>
              <w:pStyle w:val="TableEntry"/>
              <w:spacing w:before="0" w:after="0"/>
              <w:ind w:left="0"/>
              <w:rPr>
                <w:rFonts w:eastAsiaTheme="minorEastAsia"/>
                <w:b/>
                <w:bCs/>
                <w:color w:val="000000" w:themeColor="text1"/>
                <w:kern w:val="24"/>
                <w:szCs w:val="14"/>
              </w:rPr>
            </w:pPr>
            <w:r w:rsidRPr="00566744">
              <w:rPr>
                <w:rFonts w:eastAsiaTheme="minorEastAsia"/>
                <w:b/>
                <w:bCs/>
                <w:kern w:val="24"/>
                <w:szCs w:val="14"/>
              </w:rPr>
              <w:t>Immunization</w:t>
            </w:r>
            <w:hyperlink r:id="rId41" w:history="1">
              <w:r w:rsidRPr="005C2ADE">
                <w:rPr>
                  <w:rStyle w:val="Collegamentoipertestuale"/>
                  <w:rFonts w:eastAsiaTheme="minorEastAsia"/>
                  <w:b/>
                  <w:bCs/>
                  <w:color w:val="000000" w:themeColor="text1"/>
                  <w:kern w:val="24"/>
                  <w:szCs w:val="14"/>
                  <w:u w:val="none"/>
                </w:rPr>
                <w:t xml:space="preserve"> </w:t>
              </w:r>
            </w:hyperlink>
          </w:p>
        </w:tc>
        <w:tc>
          <w:tcPr>
            <w:tcW w:w="2444" w:type="pct"/>
            <w:vAlign w:val="center"/>
          </w:tcPr>
          <w:p w14:paraId="6082514E" w14:textId="60C4BF54" w:rsidR="00AE60E8" w:rsidRPr="00872F59" w:rsidRDefault="00566744" w:rsidP="00AE60E8">
            <w:pPr>
              <w:pStyle w:val="TableEntry"/>
              <w:spacing w:before="0" w:after="0"/>
              <w:ind w:left="0"/>
              <w:rPr>
                <w:szCs w:val="18"/>
              </w:rPr>
            </w:pPr>
            <w:hyperlink r:id="rId42" w:history="1">
              <w:r w:rsidR="00476723" w:rsidRPr="00872F59">
                <w:rPr>
                  <w:rStyle w:val="Collegamentoipertestuale"/>
                  <w:szCs w:val="18"/>
                </w:rPr>
                <w:t>http://hl7.org/fhir/STU3/immunization.html</w:t>
              </w:r>
            </w:hyperlink>
          </w:p>
        </w:tc>
        <w:tc>
          <w:tcPr>
            <w:tcW w:w="673" w:type="pct"/>
            <w:vAlign w:val="center"/>
          </w:tcPr>
          <w:p w14:paraId="0275FD9F" w14:textId="77777777" w:rsidR="00AE60E8" w:rsidRPr="000E7C56" w:rsidRDefault="00AE60E8" w:rsidP="00AE60E8">
            <w:pPr>
              <w:pStyle w:val="TableEntry"/>
              <w:spacing w:before="0" w:after="0"/>
              <w:ind w:left="0"/>
              <w:rPr>
                <w:szCs w:val="18"/>
              </w:rPr>
            </w:pPr>
            <w:r w:rsidRPr="000E7C56">
              <w:rPr>
                <w:szCs w:val="18"/>
              </w:rPr>
              <w:t xml:space="preserve">See section </w:t>
            </w:r>
            <w:r w:rsidRPr="000E7C56">
              <w:rPr>
                <w:rStyle w:val="mw-headline"/>
                <w:szCs w:val="18"/>
              </w:rPr>
              <w:t>3.Y.4.1.2.1.6</w:t>
            </w:r>
          </w:p>
        </w:tc>
      </w:tr>
      <w:tr w:rsidR="00A02FFF" w:rsidRPr="00765030" w14:paraId="62FF697A" w14:textId="77777777" w:rsidTr="00A02FFF">
        <w:trPr>
          <w:jc w:val="center"/>
        </w:trPr>
        <w:tc>
          <w:tcPr>
            <w:tcW w:w="841" w:type="pct"/>
            <w:shd w:val="clear" w:color="auto" w:fill="auto"/>
            <w:tcMar>
              <w:top w:w="57" w:type="dxa"/>
              <w:bottom w:w="57" w:type="dxa"/>
            </w:tcMar>
            <w:vAlign w:val="center"/>
          </w:tcPr>
          <w:p w14:paraId="332A6ACE" w14:textId="02479A92" w:rsidR="00AE60E8" w:rsidRPr="00BE66B5" w:rsidRDefault="00990381" w:rsidP="00AE60E8">
            <w:pPr>
              <w:pStyle w:val="TableEntry"/>
              <w:spacing w:before="0" w:after="0"/>
              <w:rPr>
                <w:b/>
                <w:szCs w:val="12"/>
              </w:rPr>
            </w:pPr>
            <w:r w:rsidRPr="00BE66B5">
              <w:rPr>
                <w:b/>
                <w:szCs w:val="12"/>
              </w:rPr>
              <w:t>Procedure</w:t>
            </w:r>
            <w:r w:rsidR="00D4767A" w:rsidRPr="00BE66B5">
              <w:rPr>
                <w:b/>
                <w:szCs w:val="12"/>
              </w:rPr>
              <w:t>s</w:t>
            </w:r>
            <w:r w:rsidR="00AE60E8" w:rsidRPr="00BE66B5">
              <w:rPr>
                <w:b/>
                <w:szCs w:val="12"/>
              </w:rPr>
              <w:t xml:space="preserve"> </w:t>
            </w:r>
          </w:p>
        </w:tc>
        <w:tc>
          <w:tcPr>
            <w:tcW w:w="1042" w:type="pct"/>
            <w:shd w:val="clear" w:color="auto" w:fill="auto"/>
            <w:tcMar>
              <w:top w:w="57" w:type="dxa"/>
              <w:bottom w:w="57" w:type="dxa"/>
            </w:tcMar>
            <w:vAlign w:val="center"/>
          </w:tcPr>
          <w:p w14:paraId="0AB0AB7F" w14:textId="4B2CF1CA" w:rsidR="00AE60E8" w:rsidRPr="00BE66B5" w:rsidRDefault="00AE60E8" w:rsidP="00AE60E8">
            <w:pPr>
              <w:pStyle w:val="TableEntry"/>
              <w:spacing w:before="0" w:after="0"/>
              <w:ind w:left="0"/>
              <w:rPr>
                <w:b/>
                <w:szCs w:val="12"/>
              </w:rPr>
            </w:pPr>
            <w:r w:rsidRPr="00BE66B5">
              <w:rPr>
                <w:b/>
                <w:szCs w:val="12"/>
              </w:rPr>
              <w:t>Procedure</w:t>
            </w:r>
          </w:p>
        </w:tc>
        <w:tc>
          <w:tcPr>
            <w:tcW w:w="2444" w:type="pct"/>
            <w:vAlign w:val="center"/>
          </w:tcPr>
          <w:p w14:paraId="136E0A31" w14:textId="5DDC73A1" w:rsidR="00AE60E8" w:rsidRPr="00BE66B5" w:rsidRDefault="00566744" w:rsidP="00AE60E8">
            <w:pPr>
              <w:pStyle w:val="TableEntry"/>
              <w:spacing w:before="0" w:after="0"/>
              <w:ind w:left="0"/>
              <w:rPr>
                <w:szCs w:val="18"/>
              </w:rPr>
            </w:pPr>
            <w:hyperlink r:id="rId43" w:history="1">
              <w:r w:rsidR="00476723" w:rsidRPr="00BE66B5">
                <w:rPr>
                  <w:rStyle w:val="Collegamentoipertestuale"/>
                  <w:szCs w:val="18"/>
                </w:rPr>
                <w:t>http://hl7.org/fhir/STU3/procedure.html</w:t>
              </w:r>
            </w:hyperlink>
          </w:p>
        </w:tc>
        <w:tc>
          <w:tcPr>
            <w:tcW w:w="673" w:type="pct"/>
            <w:vAlign w:val="center"/>
          </w:tcPr>
          <w:p w14:paraId="7F89C2B4" w14:textId="77777777" w:rsidR="00AE60E8" w:rsidRPr="00BE66B5" w:rsidRDefault="00AE60E8" w:rsidP="00AE60E8">
            <w:pPr>
              <w:pStyle w:val="TableEntry"/>
              <w:spacing w:before="0" w:after="0"/>
              <w:ind w:left="0"/>
              <w:rPr>
                <w:szCs w:val="18"/>
              </w:rPr>
            </w:pPr>
            <w:r w:rsidRPr="00BE66B5">
              <w:rPr>
                <w:szCs w:val="18"/>
              </w:rPr>
              <w:t xml:space="preserve">See section </w:t>
            </w:r>
            <w:r w:rsidRPr="00BE66B5">
              <w:rPr>
                <w:rStyle w:val="mw-headline"/>
                <w:szCs w:val="18"/>
              </w:rPr>
              <w:t>3.Y.4.1.2.1.7</w:t>
            </w:r>
          </w:p>
        </w:tc>
      </w:tr>
      <w:tr w:rsidR="00A02FFF" w:rsidRPr="00765030" w14:paraId="06387ECD" w14:textId="77777777" w:rsidTr="00A02FFF">
        <w:trPr>
          <w:jc w:val="center"/>
        </w:trPr>
        <w:tc>
          <w:tcPr>
            <w:tcW w:w="841" w:type="pct"/>
            <w:shd w:val="clear" w:color="auto" w:fill="auto"/>
            <w:tcMar>
              <w:top w:w="57" w:type="dxa"/>
              <w:bottom w:w="57" w:type="dxa"/>
            </w:tcMar>
            <w:vAlign w:val="center"/>
          </w:tcPr>
          <w:p w14:paraId="12EF90BB" w14:textId="5D72A9C1" w:rsidR="00D4767A" w:rsidRPr="00BE66B5" w:rsidDel="00990381" w:rsidRDefault="00D4767A" w:rsidP="00D4767A">
            <w:pPr>
              <w:pStyle w:val="TableEntry"/>
              <w:spacing w:before="0" w:after="0"/>
              <w:rPr>
                <w:b/>
                <w:szCs w:val="12"/>
              </w:rPr>
            </w:pPr>
            <w:r w:rsidRPr="00BE66B5">
              <w:rPr>
                <w:b/>
                <w:szCs w:val="12"/>
              </w:rPr>
              <w:t>Encounters</w:t>
            </w:r>
          </w:p>
        </w:tc>
        <w:tc>
          <w:tcPr>
            <w:tcW w:w="1042" w:type="pct"/>
            <w:shd w:val="clear" w:color="auto" w:fill="auto"/>
            <w:tcMar>
              <w:top w:w="57" w:type="dxa"/>
              <w:bottom w:w="57" w:type="dxa"/>
            </w:tcMar>
            <w:vAlign w:val="center"/>
          </w:tcPr>
          <w:p w14:paraId="0B9007FD" w14:textId="0212FADE" w:rsidR="00D4767A" w:rsidRPr="00BE66B5" w:rsidRDefault="00D4767A" w:rsidP="00D4767A">
            <w:pPr>
              <w:pStyle w:val="TableEntry"/>
              <w:spacing w:before="0" w:after="0"/>
              <w:ind w:left="0"/>
              <w:rPr>
                <w:b/>
                <w:szCs w:val="12"/>
              </w:rPr>
            </w:pPr>
            <w:r w:rsidRPr="00BE66B5">
              <w:rPr>
                <w:b/>
                <w:szCs w:val="12"/>
              </w:rPr>
              <w:t>Encounter</w:t>
            </w:r>
          </w:p>
        </w:tc>
        <w:tc>
          <w:tcPr>
            <w:tcW w:w="2444" w:type="pct"/>
            <w:vAlign w:val="center"/>
          </w:tcPr>
          <w:p w14:paraId="2F8F3546" w14:textId="3A80C2D4" w:rsidR="00D4767A" w:rsidRPr="00BE66B5" w:rsidRDefault="00566744" w:rsidP="00D4767A">
            <w:pPr>
              <w:pStyle w:val="TableEntry"/>
              <w:spacing w:before="0" w:after="0"/>
              <w:ind w:left="0"/>
              <w:rPr>
                <w:szCs w:val="18"/>
              </w:rPr>
            </w:pPr>
            <w:hyperlink r:id="rId44" w:history="1">
              <w:r w:rsidR="00D4767A" w:rsidRPr="00BE66B5">
                <w:rPr>
                  <w:rStyle w:val="Collegamentoipertestuale"/>
                  <w:szCs w:val="18"/>
                </w:rPr>
                <w:t>http://hl7.org/fhir/STU3/encounter.html</w:t>
              </w:r>
            </w:hyperlink>
          </w:p>
        </w:tc>
        <w:tc>
          <w:tcPr>
            <w:tcW w:w="673" w:type="pct"/>
            <w:vAlign w:val="center"/>
          </w:tcPr>
          <w:p w14:paraId="23FB9965" w14:textId="23E4B4F9" w:rsidR="00D4767A" w:rsidRPr="00BE66B5" w:rsidRDefault="00D4767A" w:rsidP="00D4767A">
            <w:pPr>
              <w:pStyle w:val="TableEntry"/>
              <w:spacing w:before="0" w:after="0"/>
              <w:ind w:left="0"/>
              <w:rPr>
                <w:szCs w:val="18"/>
              </w:rPr>
            </w:pPr>
            <w:r w:rsidRPr="00BE66B5">
              <w:rPr>
                <w:szCs w:val="18"/>
              </w:rPr>
              <w:t xml:space="preserve">See section </w:t>
            </w:r>
            <w:r w:rsidRPr="00BE66B5">
              <w:rPr>
                <w:rStyle w:val="mw-headline"/>
                <w:szCs w:val="18"/>
              </w:rPr>
              <w:t>3.Y.4.1.2.1.8</w:t>
            </w:r>
          </w:p>
        </w:tc>
      </w:tr>
      <w:tr w:rsidR="00A02FFF" w:rsidRPr="00373DC8" w14:paraId="3150291C" w14:textId="77777777" w:rsidTr="00A02FFF">
        <w:trPr>
          <w:jc w:val="center"/>
        </w:trPr>
        <w:tc>
          <w:tcPr>
            <w:tcW w:w="841" w:type="pct"/>
            <w:shd w:val="clear" w:color="auto" w:fill="auto"/>
            <w:tcMar>
              <w:top w:w="57" w:type="dxa"/>
              <w:bottom w:w="57" w:type="dxa"/>
            </w:tcMar>
            <w:vAlign w:val="center"/>
          </w:tcPr>
          <w:p w14:paraId="7B7E5159" w14:textId="089393D1" w:rsidR="00AE60E8" w:rsidRPr="00C53578" w:rsidRDefault="00AE60E8" w:rsidP="00AE60E8">
            <w:pPr>
              <w:pStyle w:val="TableEntry"/>
              <w:spacing w:before="0" w:after="0"/>
              <w:rPr>
                <w:b/>
                <w:szCs w:val="12"/>
              </w:rPr>
            </w:pPr>
            <w:r w:rsidRPr="00C53578">
              <w:rPr>
                <w:b/>
                <w:szCs w:val="12"/>
              </w:rPr>
              <w:t xml:space="preserve">Provenance </w:t>
            </w:r>
          </w:p>
        </w:tc>
        <w:tc>
          <w:tcPr>
            <w:tcW w:w="1042" w:type="pct"/>
            <w:shd w:val="clear" w:color="auto" w:fill="auto"/>
            <w:tcMar>
              <w:top w:w="57" w:type="dxa"/>
              <w:bottom w:w="57" w:type="dxa"/>
            </w:tcMar>
            <w:vAlign w:val="center"/>
          </w:tcPr>
          <w:p w14:paraId="0082F259" w14:textId="2D437894" w:rsidR="00AE60E8" w:rsidRPr="00C53578" w:rsidRDefault="00AE60E8" w:rsidP="00CA208F">
            <w:pPr>
              <w:pStyle w:val="TableEntry"/>
              <w:spacing w:before="0" w:after="0"/>
              <w:ind w:left="0"/>
              <w:rPr>
                <w:b/>
              </w:rPr>
            </w:pPr>
            <w:r w:rsidRPr="00C53578">
              <w:rPr>
                <w:b/>
              </w:rPr>
              <w:t>Provenance</w:t>
            </w:r>
          </w:p>
        </w:tc>
        <w:tc>
          <w:tcPr>
            <w:tcW w:w="2444" w:type="pct"/>
            <w:vAlign w:val="center"/>
          </w:tcPr>
          <w:p w14:paraId="3A9802B8" w14:textId="3206D553" w:rsidR="00AE60E8" w:rsidRPr="00872F59" w:rsidRDefault="00566744" w:rsidP="00AE60E8">
            <w:pPr>
              <w:pStyle w:val="TableEntry"/>
              <w:spacing w:before="0" w:after="0"/>
              <w:ind w:left="0"/>
              <w:rPr>
                <w:szCs w:val="18"/>
              </w:rPr>
            </w:pPr>
            <w:hyperlink r:id="rId45" w:history="1">
              <w:r w:rsidR="00476723" w:rsidRPr="00872F59">
                <w:rPr>
                  <w:rStyle w:val="Collegamentoipertestuale"/>
                  <w:szCs w:val="18"/>
                </w:rPr>
                <w:t>http://hl7.org/fhir/STU3/provenance.html</w:t>
              </w:r>
            </w:hyperlink>
          </w:p>
        </w:tc>
        <w:tc>
          <w:tcPr>
            <w:tcW w:w="673" w:type="pct"/>
            <w:vAlign w:val="center"/>
          </w:tcPr>
          <w:p w14:paraId="74AD2422" w14:textId="0C7BE0FC" w:rsidR="00AE60E8" w:rsidRPr="00C53578" w:rsidRDefault="00AE60E8" w:rsidP="00AE60E8">
            <w:pPr>
              <w:pStyle w:val="TableEntry"/>
              <w:spacing w:before="0" w:after="0"/>
              <w:ind w:left="0"/>
            </w:pPr>
            <w:r w:rsidRPr="00C53578">
              <w:t xml:space="preserve">See section </w:t>
            </w:r>
            <w:r w:rsidRPr="00C53578">
              <w:rPr>
                <w:rStyle w:val="mw-headline"/>
              </w:rPr>
              <w:t>3.Y.4.1.2.1.</w:t>
            </w:r>
            <w:r w:rsidR="00D4767A">
              <w:rPr>
                <w:rStyle w:val="mw-headline"/>
              </w:rPr>
              <w:t>9</w:t>
            </w:r>
          </w:p>
        </w:tc>
      </w:tr>
    </w:tbl>
    <w:p w14:paraId="3428A1DE" w14:textId="180BFEC0" w:rsidR="00F0615B" w:rsidRPr="00F0615B" w:rsidRDefault="00F0615B" w:rsidP="00FB4AA4">
      <w:pPr>
        <w:spacing w:before="240"/>
        <w:ind w:left="770" w:hanging="770"/>
        <w:rPr>
          <w:sz w:val="20"/>
        </w:rPr>
      </w:pPr>
      <w:r w:rsidRPr="00FB4AA4">
        <w:rPr>
          <w:sz w:val="20"/>
        </w:rPr>
        <w:t>NOTE 1: the intended use of FHIR Condition resource includes</w:t>
      </w:r>
      <w:r w:rsidRPr="00FB4AA4">
        <w:rPr>
          <w:rFonts w:cs="Helvetica"/>
          <w:color w:val="333333"/>
          <w:sz w:val="20"/>
          <w:lang w:val="en"/>
        </w:rPr>
        <w:t xml:space="preserve"> recording of detailed information about conditions, problems or diagnoses recognized by a clinician</w:t>
      </w:r>
      <w:r w:rsidR="00AB1BF5" w:rsidRPr="00FB4AA4">
        <w:rPr>
          <w:rFonts w:cs="Helvetica"/>
          <w:color w:val="333333"/>
          <w:sz w:val="20"/>
          <w:lang w:val="en"/>
        </w:rPr>
        <w:t>.</w:t>
      </w:r>
    </w:p>
    <w:p w14:paraId="3EBD0602" w14:textId="23366E3D" w:rsidR="00791AE2" w:rsidRDefault="00791AE2" w:rsidP="00A07A68">
      <w:pPr>
        <w:spacing w:before="240"/>
      </w:pPr>
      <w:r>
        <w:t xml:space="preserve">The following section </w:t>
      </w:r>
      <w:r w:rsidR="00945792">
        <w:t>details,</w:t>
      </w:r>
      <w:r>
        <w:t xml:space="preserve"> </w:t>
      </w:r>
      <w:r w:rsidR="00945792">
        <w:t xml:space="preserve">for each option, </w:t>
      </w:r>
      <w:r>
        <w:t xml:space="preserve">the search parameters to be supported </w:t>
      </w:r>
      <w:r w:rsidR="000D7A9C">
        <w:t>for each of FHIR Resour</w:t>
      </w:r>
      <w:r w:rsidR="00945792">
        <w:t>ce</w:t>
      </w:r>
      <w:r w:rsidR="000D7A9C">
        <w:t xml:space="preserve"> to consider</w:t>
      </w:r>
      <w:r>
        <w:t xml:space="preserve">. </w:t>
      </w:r>
    </w:p>
    <w:p w14:paraId="7A2FDD38" w14:textId="630FA4A0" w:rsidR="005C2422" w:rsidRDefault="003C07AC" w:rsidP="005C2422">
      <w:pPr>
        <w:spacing w:before="0"/>
      </w:pPr>
      <w:r w:rsidRPr="00543439">
        <w:t>See ITI TF-2.x Appendix Z</w:t>
      </w:r>
      <w:r w:rsidR="005845B4">
        <w:t>.10 “</w:t>
      </w:r>
      <w:r w:rsidR="005845B4" w:rsidRPr="005845B4">
        <w:t>Profiling conventions for constraints on FHIR</w:t>
      </w:r>
      <w:r w:rsidR="005845B4">
        <w:t>”</w:t>
      </w:r>
      <w:r>
        <w:t xml:space="preserve"> </w:t>
      </w:r>
      <w:r w:rsidR="005C2422">
        <w:t xml:space="preserve">for a description of terms used </w:t>
      </w:r>
      <w:r>
        <w:t>in the Optionality columns</w:t>
      </w:r>
      <w:r w:rsidR="005C2422">
        <w:t>.</w:t>
      </w:r>
    </w:p>
    <w:p w14:paraId="0C30A0EF" w14:textId="1B4D3A9A" w:rsidR="00BD58A0" w:rsidRDefault="00BD58A0" w:rsidP="003F4BE2">
      <w:pPr>
        <w:pStyle w:val="Titolo7"/>
        <w:numPr>
          <w:ilvl w:val="0"/>
          <w:numId w:val="0"/>
        </w:numPr>
        <w:ind w:left="1296" w:hanging="1296"/>
        <w:rPr>
          <w:rStyle w:val="mw-headline"/>
          <w:noProof w:val="0"/>
        </w:rPr>
      </w:pPr>
      <w:bookmarkStart w:id="125" w:name="_Toc481504273"/>
      <w:r w:rsidRPr="00644C4A">
        <w:rPr>
          <w:rStyle w:val="mw-headline"/>
          <w:noProof w:val="0"/>
        </w:rPr>
        <w:t>3.Y.4.1.2.</w:t>
      </w:r>
      <w:r w:rsidR="000A5D14">
        <w:rPr>
          <w:rStyle w:val="mw-headline"/>
          <w:noProof w:val="0"/>
        </w:rPr>
        <w:t>1.1</w:t>
      </w:r>
      <w:r w:rsidRPr="00644C4A">
        <w:rPr>
          <w:rStyle w:val="mw-headline"/>
          <w:noProof w:val="0"/>
        </w:rPr>
        <w:t xml:space="preserve"> </w:t>
      </w:r>
      <w:r w:rsidR="002B16A0">
        <w:rPr>
          <w:rStyle w:val="mw-headline"/>
          <w:noProof w:val="0"/>
        </w:rPr>
        <w:t>Simple</w:t>
      </w:r>
      <w:r w:rsidR="000D1FEA">
        <w:rPr>
          <w:rStyle w:val="mw-headline"/>
          <w:noProof w:val="0"/>
        </w:rPr>
        <w:t xml:space="preserve"> </w:t>
      </w:r>
      <w:r>
        <w:rPr>
          <w:rStyle w:val="mw-headline"/>
          <w:noProof w:val="0"/>
        </w:rPr>
        <w:t>Observation</w:t>
      </w:r>
      <w:r w:rsidRPr="00644C4A">
        <w:rPr>
          <w:rStyle w:val="mw-headline"/>
          <w:noProof w:val="0"/>
        </w:rPr>
        <w:t xml:space="preserve"> </w:t>
      </w:r>
      <w:r w:rsidR="000A5D14">
        <w:rPr>
          <w:rStyle w:val="mw-headline"/>
          <w:noProof w:val="0"/>
        </w:rPr>
        <w:t xml:space="preserve">Option </w:t>
      </w:r>
      <w:r w:rsidRPr="00644C4A">
        <w:rPr>
          <w:rStyle w:val="mw-headline"/>
          <w:noProof w:val="0"/>
        </w:rPr>
        <w:t>Search Parameters</w:t>
      </w:r>
      <w:bookmarkEnd w:id="125"/>
      <w:r w:rsidRPr="00644C4A">
        <w:rPr>
          <w:rStyle w:val="mw-headline"/>
          <w:noProof w:val="0"/>
        </w:rPr>
        <w:t xml:space="preserve"> </w:t>
      </w:r>
    </w:p>
    <w:p w14:paraId="1D35ABD8" w14:textId="301DFE72" w:rsidR="001A0CB5" w:rsidRDefault="004120EF" w:rsidP="000D1FEA">
      <w:pPr>
        <w:pStyle w:val="Corpotesto"/>
      </w:pPr>
      <w:r>
        <w:t xml:space="preserve">When supporting the Simple </w:t>
      </w:r>
      <w:r w:rsidRPr="004120EF">
        <w:t>Observation</w:t>
      </w:r>
      <w:r w:rsidR="000A5D14">
        <w:t>s</w:t>
      </w:r>
      <w:r w:rsidRPr="004120EF">
        <w:t xml:space="preserve"> </w:t>
      </w:r>
      <w:r>
        <w:t>Option, t</w:t>
      </w:r>
      <w:r w:rsidR="001A0CB5" w:rsidRPr="002862AA">
        <w:t xml:space="preserve">he </w:t>
      </w:r>
      <w:r w:rsidR="001A0CB5" w:rsidRPr="00F547D5">
        <w:t xml:space="preserve">Clinical Data Consumer </w:t>
      </w:r>
      <w:r w:rsidR="001A0CB5" w:rsidRPr="002862AA">
        <w:t>suppl</w:t>
      </w:r>
      <w:r w:rsidR="00FB4AA4">
        <w:t>ies</w:t>
      </w:r>
      <w:r w:rsidR="001A0CB5" w:rsidRPr="002862AA">
        <w:t xml:space="preserve"> and the </w:t>
      </w:r>
      <w:r w:rsidR="001A0CB5" w:rsidRPr="00F547D5">
        <w:t>Clinical Data Source</w:t>
      </w:r>
      <w:r w:rsidR="001A0CB5" w:rsidRPr="002862AA">
        <w:t xml:space="preserve"> shall be capable of processing </w:t>
      </w:r>
      <w:r w:rsidR="00972779">
        <w:t xml:space="preserve">the </w:t>
      </w:r>
      <w:r w:rsidR="005649AB">
        <w:t>search</w:t>
      </w:r>
      <w:r w:rsidR="001A0CB5" w:rsidRPr="002862AA">
        <w:t xml:space="preserve"> parameters </w:t>
      </w:r>
      <w:r w:rsidR="00CF472D">
        <w:t>combination</w:t>
      </w:r>
      <w:r w:rsidR="00112AF6">
        <w:t>s</w:t>
      </w:r>
      <w:r w:rsidR="00CF472D">
        <w:t xml:space="preserve"> </w:t>
      </w:r>
      <w:r w:rsidR="005649AB">
        <w:t xml:space="preserve">as specified by </w:t>
      </w:r>
      <w:r w:rsidR="002B16A0">
        <w:t>the following table</w:t>
      </w:r>
      <w:r w:rsidR="007530EC">
        <w:t xml:space="preserve">, according to the </w:t>
      </w:r>
      <w:r w:rsidR="003D25FC">
        <w:t xml:space="preserve">related </w:t>
      </w:r>
      <w:r w:rsidR="007530EC">
        <w:t>optionalit</w:t>
      </w:r>
      <w:r w:rsidR="00ED7519">
        <w:t>y</w:t>
      </w:r>
      <w:r w:rsidR="000A5D14">
        <w:t>.</w:t>
      </w:r>
    </w:p>
    <w:p w14:paraId="5CD7E4C5" w14:textId="23C48967" w:rsidR="00A67C87" w:rsidRPr="00A67C87" w:rsidRDefault="00A67C87" w:rsidP="004A4EC2">
      <w:pPr>
        <w:pStyle w:val="Corpotesto"/>
        <w:spacing w:before="240"/>
        <w:jc w:val="center"/>
        <w:rPr>
          <w:rFonts w:ascii="Courier New" w:hAnsi="Courier New" w:cs="Courier New"/>
          <w:sz w:val="22"/>
        </w:rPr>
      </w:pPr>
      <w:r>
        <w:rPr>
          <w:rStyle w:val="CodiceHTML"/>
          <w:rFonts w:ascii="Courier New" w:hAnsi="Courier New"/>
          <w:color w:val="auto"/>
          <w:sz w:val="22"/>
          <w:szCs w:val="20"/>
          <w:shd w:val="clear" w:color="auto" w:fill="auto"/>
          <w:lang w:val="en"/>
        </w:rPr>
        <w:t>GET</w:t>
      </w:r>
      <w:r w:rsidRPr="00A67C87">
        <w:rPr>
          <w:rStyle w:val="CodiceHTML"/>
          <w:rFonts w:ascii="Courier New" w:hAnsi="Courier New"/>
          <w:color w:val="auto"/>
          <w:sz w:val="22"/>
          <w:szCs w:val="20"/>
          <w:shd w:val="clear" w:color="auto" w:fill="auto"/>
          <w:lang w:val="en"/>
        </w:rPr>
        <w:t xml:space="preserve"> [base]/</w:t>
      </w:r>
      <w:r>
        <w:rPr>
          <w:rStyle w:val="CodiceHTML"/>
          <w:rFonts w:ascii="Courier New" w:hAnsi="Courier New"/>
          <w:color w:val="auto"/>
          <w:sz w:val="22"/>
          <w:szCs w:val="20"/>
          <w:shd w:val="clear" w:color="auto" w:fill="auto"/>
          <w:lang w:val="en"/>
        </w:rPr>
        <w:t>Observation</w:t>
      </w:r>
      <w:r w:rsidRPr="00A67C87">
        <w:rPr>
          <w:rStyle w:val="CodiceHTML"/>
          <w:rFonts w:ascii="Courier New" w:hAnsi="Courier New"/>
          <w:color w:val="auto"/>
          <w:sz w:val="22"/>
          <w:szCs w:val="20"/>
          <w:shd w:val="clear" w:color="auto" w:fill="auto"/>
          <w:lang w:val="en"/>
        </w:rPr>
        <w:t>?</w:t>
      </w:r>
      <w:r w:rsidRPr="00A67C87">
        <w:rPr>
          <w:rStyle w:val="XMLname"/>
          <w:sz w:val="22"/>
        </w:rPr>
        <w:t>[parameters]</w:t>
      </w:r>
    </w:p>
    <w:p w14:paraId="3D5C6093" w14:textId="5A22775B" w:rsidR="005649AB" w:rsidRDefault="005649AB" w:rsidP="000D1FEA">
      <w:pPr>
        <w:pStyle w:val="Corpotesto"/>
      </w:pPr>
    </w:p>
    <w:tbl>
      <w:tblPr>
        <w:tblW w:w="9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76"/>
        <w:gridCol w:w="1991"/>
        <w:gridCol w:w="2597"/>
        <w:gridCol w:w="1164"/>
        <w:gridCol w:w="1211"/>
      </w:tblGrid>
      <w:tr w:rsidR="003D25FC" w:rsidRPr="00A67C87" w14:paraId="6313FE0E" w14:textId="77777777" w:rsidTr="00FB4AA4">
        <w:trPr>
          <w:tblHeader/>
          <w:jc w:val="center"/>
        </w:trPr>
        <w:tc>
          <w:tcPr>
            <w:tcW w:w="2476" w:type="dxa"/>
            <w:vMerge w:val="restart"/>
            <w:shd w:val="clear" w:color="auto" w:fill="D0CECE" w:themeFill="background2" w:themeFillShade="E6"/>
            <w:tcMar>
              <w:top w:w="45" w:type="dxa"/>
              <w:left w:w="45" w:type="dxa"/>
              <w:bottom w:w="45" w:type="dxa"/>
              <w:right w:w="45" w:type="dxa"/>
            </w:tcMar>
            <w:vAlign w:val="center"/>
          </w:tcPr>
          <w:p w14:paraId="59A6AECC" w14:textId="13BC7993" w:rsidR="003D25FC" w:rsidRPr="005649AB" w:rsidRDefault="003D25FC" w:rsidP="00CF472D">
            <w:pPr>
              <w:spacing w:before="60" w:after="60"/>
              <w:jc w:val="center"/>
              <w:rPr>
                <w:b/>
                <w:bCs/>
                <w:color w:val="333333"/>
                <w:sz w:val="20"/>
                <w:szCs w:val="18"/>
                <w:lang w:eastAsia="it-IT"/>
              </w:rPr>
            </w:pPr>
            <w:r w:rsidRPr="005649AB">
              <w:rPr>
                <w:b/>
                <w:bCs/>
                <w:color w:val="333333"/>
                <w:sz w:val="20"/>
                <w:szCs w:val="18"/>
                <w:lang w:eastAsia="it-IT"/>
              </w:rPr>
              <w:t>Parameter</w:t>
            </w:r>
            <w:r w:rsidR="00114E07">
              <w:rPr>
                <w:b/>
                <w:bCs/>
                <w:color w:val="333333"/>
                <w:sz w:val="20"/>
                <w:szCs w:val="18"/>
                <w:lang w:eastAsia="it-IT"/>
              </w:rPr>
              <w:t>s</w:t>
            </w:r>
          </w:p>
        </w:tc>
        <w:tc>
          <w:tcPr>
            <w:tcW w:w="1991" w:type="dxa"/>
            <w:vMerge w:val="restart"/>
            <w:shd w:val="clear" w:color="auto" w:fill="D0CECE" w:themeFill="background2" w:themeFillShade="E6"/>
            <w:tcMar>
              <w:top w:w="45" w:type="dxa"/>
              <w:left w:w="45" w:type="dxa"/>
              <w:bottom w:w="45" w:type="dxa"/>
              <w:right w:w="45" w:type="dxa"/>
            </w:tcMar>
            <w:vAlign w:val="center"/>
          </w:tcPr>
          <w:p w14:paraId="6A8CA565" w14:textId="56EF45CD" w:rsidR="003D25FC" w:rsidRPr="005649AB" w:rsidRDefault="003D25FC" w:rsidP="00CF472D">
            <w:pPr>
              <w:spacing w:before="60" w:after="60"/>
              <w:jc w:val="center"/>
              <w:rPr>
                <w:b/>
                <w:bCs/>
                <w:color w:val="333333"/>
                <w:sz w:val="20"/>
                <w:szCs w:val="18"/>
                <w:lang w:eastAsia="it-IT"/>
              </w:rPr>
            </w:pPr>
            <w:r w:rsidRPr="005649AB">
              <w:rPr>
                <w:b/>
                <w:bCs/>
                <w:color w:val="333333"/>
                <w:sz w:val="20"/>
                <w:szCs w:val="18"/>
                <w:lang w:eastAsia="it-IT"/>
              </w:rPr>
              <w:t>Type</w:t>
            </w:r>
          </w:p>
        </w:tc>
        <w:tc>
          <w:tcPr>
            <w:tcW w:w="2597" w:type="dxa"/>
            <w:vMerge w:val="restart"/>
            <w:shd w:val="clear" w:color="auto" w:fill="D0CECE" w:themeFill="background2" w:themeFillShade="E6"/>
            <w:tcMar>
              <w:top w:w="45" w:type="dxa"/>
              <w:left w:w="45" w:type="dxa"/>
              <w:bottom w:w="45" w:type="dxa"/>
              <w:right w:w="45" w:type="dxa"/>
            </w:tcMar>
            <w:vAlign w:val="center"/>
          </w:tcPr>
          <w:p w14:paraId="30B1F300" w14:textId="0B926630" w:rsidR="003D25FC" w:rsidRPr="005649AB" w:rsidRDefault="003D25FC" w:rsidP="00CF472D">
            <w:pPr>
              <w:spacing w:before="60" w:after="60"/>
              <w:jc w:val="center"/>
              <w:rPr>
                <w:b/>
                <w:bCs/>
                <w:color w:val="333333"/>
                <w:sz w:val="20"/>
                <w:szCs w:val="18"/>
                <w:lang w:eastAsia="it-IT"/>
              </w:rPr>
            </w:pPr>
            <w:r w:rsidRPr="005649AB">
              <w:rPr>
                <w:b/>
                <w:bCs/>
                <w:color w:val="333333"/>
                <w:sz w:val="20"/>
                <w:szCs w:val="18"/>
                <w:lang w:eastAsia="it-IT"/>
              </w:rPr>
              <w:t>Modifiers</w:t>
            </w:r>
          </w:p>
        </w:tc>
        <w:tc>
          <w:tcPr>
            <w:tcW w:w="2375" w:type="dxa"/>
            <w:gridSpan w:val="2"/>
            <w:shd w:val="clear" w:color="auto" w:fill="D0CECE" w:themeFill="background2" w:themeFillShade="E6"/>
            <w:vAlign w:val="center"/>
          </w:tcPr>
          <w:p w14:paraId="4071A6AC" w14:textId="5B0D5F84" w:rsidR="003D25FC" w:rsidRPr="003522C2" w:rsidRDefault="003D25FC" w:rsidP="003D25FC">
            <w:pPr>
              <w:spacing w:before="40" w:after="40"/>
              <w:ind w:left="51" w:right="23"/>
              <w:jc w:val="center"/>
              <w:rPr>
                <w:b/>
                <w:bCs/>
                <w:color w:val="333333"/>
                <w:sz w:val="18"/>
                <w:szCs w:val="18"/>
                <w:lang w:eastAsia="it-IT"/>
              </w:rPr>
            </w:pPr>
            <w:r w:rsidRPr="003522C2">
              <w:rPr>
                <w:b/>
                <w:bCs/>
                <w:color w:val="333333"/>
                <w:sz w:val="18"/>
                <w:szCs w:val="18"/>
                <w:lang w:eastAsia="it-IT"/>
              </w:rPr>
              <w:t>Optionality</w:t>
            </w:r>
          </w:p>
        </w:tc>
      </w:tr>
      <w:tr w:rsidR="003D25FC" w:rsidRPr="00A67C87" w14:paraId="0B6EA6D3" w14:textId="49AB38AE" w:rsidTr="00FB4AA4">
        <w:trPr>
          <w:tblHeader/>
          <w:jc w:val="center"/>
        </w:trPr>
        <w:tc>
          <w:tcPr>
            <w:tcW w:w="2476" w:type="dxa"/>
            <w:vMerge/>
            <w:shd w:val="clear" w:color="auto" w:fill="D0CECE" w:themeFill="background2" w:themeFillShade="E6"/>
            <w:tcMar>
              <w:top w:w="45" w:type="dxa"/>
              <w:left w:w="45" w:type="dxa"/>
              <w:bottom w:w="45" w:type="dxa"/>
              <w:right w:w="45" w:type="dxa"/>
            </w:tcMar>
            <w:vAlign w:val="center"/>
            <w:hideMark/>
          </w:tcPr>
          <w:p w14:paraId="34D39230" w14:textId="4D4464C4" w:rsidR="003D25FC" w:rsidRPr="005649AB" w:rsidRDefault="003D25FC" w:rsidP="00CF472D">
            <w:pPr>
              <w:spacing w:before="60" w:after="60"/>
              <w:jc w:val="center"/>
              <w:rPr>
                <w:b/>
                <w:bCs/>
                <w:color w:val="333333"/>
                <w:sz w:val="20"/>
                <w:szCs w:val="18"/>
                <w:lang w:eastAsia="it-IT"/>
              </w:rPr>
            </w:pPr>
          </w:p>
        </w:tc>
        <w:tc>
          <w:tcPr>
            <w:tcW w:w="1991" w:type="dxa"/>
            <w:vMerge/>
            <w:shd w:val="clear" w:color="auto" w:fill="D0CECE" w:themeFill="background2" w:themeFillShade="E6"/>
            <w:tcMar>
              <w:top w:w="45" w:type="dxa"/>
              <w:left w:w="45" w:type="dxa"/>
              <w:bottom w:w="45" w:type="dxa"/>
              <w:right w:w="45" w:type="dxa"/>
            </w:tcMar>
            <w:vAlign w:val="center"/>
            <w:hideMark/>
          </w:tcPr>
          <w:p w14:paraId="339C0FA8" w14:textId="6935FB1C" w:rsidR="003D25FC" w:rsidRPr="005649AB" w:rsidRDefault="003D25FC" w:rsidP="00CF472D">
            <w:pPr>
              <w:spacing w:before="60" w:after="60"/>
              <w:jc w:val="center"/>
              <w:rPr>
                <w:b/>
                <w:bCs/>
                <w:color w:val="333333"/>
                <w:sz w:val="20"/>
                <w:szCs w:val="18"/>
                <w:lang w:eastAsia="it-IT"/>
              </w:rPr>
            </w:pPr>
          </w:p>
        </w:tc>
        <w:tc>
          <w:tcPr>
            <w:tcW w:w="2597" w:type="dxa"/>
            <w:vMerge/>
            <w:shd w:val="clear" w:color="auto" w:fill="D0CECE" w:themeFill="background2" w:themeFillShade="E6"/>
            <w:tcMar>
              <w:top w:w="45" w:type="dxa"/>
              <w:left w:w="45" w:type="dxa"/>
              <w:bottom w:w="45" w:type="dxa"/>
              <w:right w:w="45" w:type="dxa"/>
            </w:tcMar>
            <w:vAlign w:val="center"/>
            <w:hideMark/>
          </w:tcPr>
          <w:p w14:paraId="0511802B" w14:textId="4314AF35" w:rsidR="003D25FC" w:rsidRPr="005649AB" w:rsidRDefault="003D25FC" w:rsidP="00CF472D">
            <w:pPr>
              <w:spacing w:before="60" w:after="60"/>
              <w:jc w:val="center"/>
              <w:rPr>
                <w:b/>
                <w:bCs/>
                <w:color w:val="333333"/>
                <w:sz w:val="20"/>
                <w:szCs w:val="18"/>
                <w:lang w:eastAsia="it-IT"/>
              </w:rPr>
            </w:pPr>
          </w:p>
        </w:tc>
        <w:tc>
          <w:tcPr>
            <w:tcW w:w="1164" w:type="dxa"/>
            <w:shd w:val="clear" w:color="auto" w:fill="D0CECE" w:themeFill="background2" w:themeFillShade="E6"/>
            <w:vAlign w:val="center"/>
          </w:tcPr>
          <w:p w14:paraId="3A33AA3C" w14:textId="0475F506" w:rsidR="003D25FC" w:rsidRPr="005649AB" w:rsidRDefault="003D25FC" w:rsidP="003D25FC">
            <w:pPr>
              <w:spacing w:before="0"/>
              <w:ind w:left="51" w:right="59"/>
              <w:jc w:val="center"/>
              <w:rPr>
                <w:b/>
                <w:bCs/>
                <w:color w:val="333333"/>
                <w:sz w:val="20"/>
                <w:szCs w:val="18"/>
                <w:lang w:eastAsia="it-IT"/>
              </w:rPr>
            </w:pPr>
            <w:r w:rsidRPr="003522C2">
              <w:rPr>
                <w:b/>
                <w:bCs/>
                <w:color w:val="333333"/>
                <w:sz w:val="18"/>
                <w:szCs w:val="18"/>
                <w:lang w:eastAsia="it-IT"/>
              </w:rPr>
              <w:t>Clinical Data Source</w:t>
            </w:r>
          </w:p>
        </w:tc>
        <w:tc>
          <w:tcPr>
            <w:tcW w:w="1208" w:type="dxa"/>
            <w:shd w:val="clear" w:color="auto" w:fill="D0CECE" w:themeFill="background2" w:themeFillShade="E6"/>
            <w:vAlign w:val="center"/>
          </w:tcPr>
          <w:p w14:paraId="48AA3491" w14:textId="46ACC286" w:rsidR="003D25FC" w:rsidRDefault="003D25FC" w:rsidP="003D25FC">
            <w:pPr>
              <w:spacing w:before="0"/>
              <w:ind w:left="51" w:right="24"/>
              <w:jc w:val="center"/>
              <w:rPr>
                <w:b/>
                <w:bCs/>
                <w:color w:val="333333"/>
                <w:sz w:val="20"/>
                <w:szCs w:val="18"/>
                <w:lang w:eastAsia="it-IT"/>
              </w:rPr>
            </w:pPr>
            <w:r w:rsidRPr="003522C2">
              <w:rPr>
                <w:b/>
                <w:bCs/>
                <w:color w:val="333333"/>
                <w:sz w:val="18"/>
                <w:szCs w:val="18"/>
                <w:lang w:eastAsia="it-IT"/>
              </w:rPr>
              <w:t>Clinical</w:t>
            </w:r>
            <w:r>
              <w:rPr>
                <w:b/>
                <w:bCs/>
                <w:color w:val="333333"/>
                <w:sz w:val="18"/>
                <w:szCs w:val="18"/>
                <w:lang w:eastAsia="it-IT"/>
              </w:rPr>
              <w:t xml:space="preserve"> </w:t>
            </w:r>
            <w:r w:rsidRPr="003522C2">
              <w:rPr>
                <w:b/>
                <w:bCs/>
                <w:color w:val="333333"/>
                <w:sz w:val="18"/>
                <w:szCs w:val="18"/>
                <w:lang w:eastAsia="it-IT"/>
              </w:rPr>
              <w:t>Data Consumer</w:t>
            </w:r>
            <w:r>
              <w:rPr>
                <w:b/>
                <w:bCs/>
                <w:color w:val="333333"/>
                <w:sz w:val="18"/>
                <w:szCs w:val="18"/>
                <w:lang w:eastAsia="it-IT"/>
              </w:rPr>
              <w:t xml:space="preserve"> </w:t>
            </w:r>
            <w:r w:rsidRPr="00A33F14">
              <w:rPr>
                <w:color w:val="333333"/>
                <w:sz w:val="20"/>
                <w:szCs w:val="18"/>
                <w:vertAlign w:val="superscript"/>
                <w:lang w:eastAsia="it-IT"/>
              </w:rPr>
              <w:t>(</w:t>
            </w:r>
            <w:bookmarkStart w:id="126" w:name="_GoBack"/>
            <w:r w:rsidRPr="00A33F14">
              <w:rPr>
                <w:color w:val="333333"/>
                <w:sz w:val="20"/>
                <w:szCs w:val="18"/>
                <w:vertAlign w:val="superscript"/>
                <w:lang w:eastAsia="it-IT"/>
              </w:rPr>
              <w:t>1</w:t>
            </w:r>
            <w:bookmarkEnd w:id="126"/>
            <w:r w:rsidRPr="00A33F14">
              <w:rPr>
                <w:color w:val="333333"/>
                <w:sz w:val="20"/>
                <w:szCs w:val="18"/>
                <w:vertAlign w:val="superscript"/>
                <w:lang w:eastAsia="it-IT"/>
              </w:rPr>
              <w:t>)</w:t>
            </w:r>
          </w:p>
        </w:tc>
      </w:tr>
      <w:tr w:rsidR="00C833DE" w:rsidRPr="005649AB" w14:paraId="45372BFF" w14:textId="44AF71D9" w:rsidTr="000C28C2">
        <w:trPr>
          <w:jc w:val="center"/>
        </w:trPr>
        <w:tc>
          <w:tcPr>
            <w:tcW w:w="2476" w:type="dxa"/>
            <w:shd w:val="clear" w:color="auto" w:fill="auto"/>
            <w:tcMar>
              <w:top w:w="45" w:type="dxa"/>
              <w:left w:w="45" w:type="dxa"/>
              <w:bottom w:w="45" w:type="dxa"/>
              <w:right w:w="45" w:type="dxa"/>
            </w:tcMar>
            <w:vAlign w:val="center"/>
            <w:hideMark/>
          </w:tcPr>
          <w:p w14:paraId="129225FE" w14:textId="77777777" w:rsidR="00C833DE" w:rsidRPr="005649AB" w:rsidRDefault="00C833DE" w:rsidP="00C833DE">
            <w:pPr>
              <w:spacing w:before="60" w:after="60"/>
              <w:rPr>
                <w:color w:val="333333"/>
                <w:sz w:val="20"/>
                <w:szCs w:val="18"/>
                <w:lang w:eastAsia="it-IT"/>
              </w:rPr>
            </w:pPr>
            <w:r w:rsidRPr="005649AB">
              <w:rPr>
                <w:color w:val="333333"/>
                <w:sz w:val="20"/>
                <w:szCs w:val="18"/>
                <w:lang w:eastAsia="it-IT"/>
              </w:rPr>
              <w:t>patient + category</w:t>
            </w:r>
          </w:p>
        </w:tc>
        <w:tc>
          <w:tcPr>
            <w:tcW w:w="1991" w:type="dxa"/>
            <w:shd w:val="clear" w:color="auto" w:fill="auto"/>
            <w:tcMar>
              <w:top w:w="45" w:type="dxa"/>
              <w:left w:w="45" w:type="dxa"/>
              <w:bottom w:w="45" w:type="dxa"/>
              <w:right w:w="45" w:type="dxa"/>
            </w:tcMar>
            <w:vAlign w:val="center"/>
            <w:hideMark/>
          </w:tcPr>
          <w:p w14:paraId="0BC831C1" w14:textId="77777777" w:rsidR="00C833DE" w:rsidRPr="005649AB" w:rsidRDefault="00C833DE" w:rsidP="00C833DE">
            <w:pPr>
              <w:spacing w:before="60" w:after="60"/>
              <w:rPr>
                <w:color w:val="333333"/>
                <w:sz w:val="20"/>
                <w:szCs w:val="18"/>
                <w:lang w:eastAsia="it-IT"/>
              </w:rPr>
            </w:pPr>
            <w:r w:rsidRPr="005649AB">
              <w:rPr>
                <w:color w:val="333333"/>
                <w:sz w:val="20"/>
                <w:szCs w:val="18"/>
                <w:lang w:eastAsia="it-IT"/>
              </w:rPr>
              <w:t>reference + token</w:t>
            </w:r>
          </w:p>
        </w:tc>
        <w:tc>
          <w:tcPr>
            <w:tcW w:w="2597" w:type="dxa"/>
            <w:shd w:val="clear" w:color="auto" w:fill="auto"/>
            <w:tcMar>
              <w:top w:w="45" w:type="dxa"/>
              <w:left w:w="45" w:type="dxa"/>
              <w:bottom w:w="45" w:type="dxa"/>
              <w:right w:w="45" w:type="dxa"/>
            </w:tcMar>
            <w:vAlign w:val="center"/>
            <w:hideMark/>
          </w:tcPr>
          <w:p w14:paraId="1A298099" w14:textId="77777777" w:rsidR="00C833DE" w:rsidRPr="005649AB" w:rsidRDefault="00C833DE" w:rsidP="00C833DE">
            <w:pPr>
              <w:spacing w:before="60" w:after="60"/>
              <w:rPr>
                <w:color w:val="333333"/>
                <w:sz w:val="20"/>
                <w:szCs w:val="18"/>
                <w:lang w:eastAsia="it-IT"/>
              </w:rPr>
            </w:pPr>
            <w:r w:rsidRPr="005649AB">
              <w:rPr>
                <w:color w:val="333333"/>
                <w:sz w:val="20"/>
                <w:szCs w:val="18"/>
                <w:lang w:eastAsia="it-IT"/>
              </w:rPr>
              <w:t> </w:t>
            </w:r>
          </w:p>
        </w:tc>
        <w:tc>
          <w:tcPr>
            <w:tcW w:w="1164" w:type="dxa"/>
            <w:vAlign w:val="center"/>
          </w:tcPr>
          <w:p w14:paraId="5B140AC7" w14:textId="00000EA0" w:rsidR="00C833DE" w:rsidRPr="005649AB" w:rsidRDefault="00C833DE" w:rsidP="00C833DE">
            <w:pPr>
              <w:spacing w:before="60" w:after="60"/>
              <w:jc w:val="center"/>
              <w:rPr>
                <w:color w:val="333333"/>
                <w:sz w:val="20"/>
                <w:szCs w:val="18"/>
                <w:lang w:eastAsia="it-IT"/>
              </w:rPr>
            </w:pPr>
            <w:r>
              <w:rPr>
                <w:color w:val="333333"/>
                <w:sz w:val="20"/>
                <w:szCs w:val="18"/>
                <w:lang w:eastAsia="it-IT"/>
              </w:rPr>
              <w:t>R</w:t>
            </w:r>
          </w:p>
        </w:tc>
        <w:tc>
          <w:tcPr>
            <w:tcW w:w="1208" w:type="dxa"/>
            <w:vAlign w:val="center"/>
          </w:tcPr>
          <w:p w14:paraId="19AF5D23" w14:textId="4C43B016" w:rsidR="00C833DE" w:rsidRDefault="00C833DE" w:rsidP="00C833DE">
            <w:pPr>
              <w:spacing w:before="60" w:after="60"/>
              <w:jc w:val="center"/>
              <w:rPr>
                <w:color w:val="333333"/>
                <w:sz w:val="20"/>
                <w:szCs w:val="18"/>
                <w:lang w:eastAsia="it-IT"/>
              </w:rPr>
            </w:pPr>
            <w:r w:rsidRPr="005B4AF9">
              <w:rPr>
                <w:color w:val="333333"/>
                <w:sz w:val="20"/>
                <w:szCs w:val="18"/>
                <w:lang w:eastAsia="it-IT"/>
              </w:rPr>
              <w:t>O</w:t>
            </w:r>
          </w:p>
        </w:tc>
      </w:tr>
      <w:tr w:rsidR="00C833DE" w:rsidRPr="005649AB" w14:paraId="6D77261F" w14:textId="7794D03E" w:rsidTr="000C28C2">
        <w:trPr>
          <w:jc w:val="center"/>
        </w:trPr>
        <w:tc>
          <w:tcPr>
            <w:tcW w:w="2476" w:type="dxa"/>
            <w:shd w:val="clear" w:color="auto" w:fill="auto"/>
            <w:tcMar>
              <w:top w:w="45" w:type="dxa"/>
              <w:left w:w="45" w:type="dxa"/>
              <w:bottom w:w="45" w:type="dxa"/>
              <w:right w:w="45" w:type="dxa"/>
            </w:tcMar>
            <w:vAlign w:val="center"/>
            <w:hideMark/>
          </w:tcPr>
          <w:p w14:paraId="3ADEF8B0" w14:textId="77777777" w:rsidR="00C833DE" w:rsidRPr="005649AB" w:rsidRDefault="00C833DE" w:rsidP="00C833DE">
            <w:pPr>
              <w:spacing w:before="60" w:after="60"/>
              <w:rPr>
                <w:color w:val="333333"/>
                <w:sz w:val="20"/>
                <w:szCs w:val="18"/>
                <w:lang w:eastAsia="it-IT"/>
              </w:rPr>
            </w:pPr>
            <w:r w:rsidRPr="005649AB">
              <w:rPr>
                <w:color w:val="333333"/>
                <w:sz w:val="20"/>
                <w:szCs w:val="18"/>
                <w:lang w:eastAsia="it-IT"/>
              </w:rPr>
              <w:t>patient + category + code</w:t>
            </w:r>
          </w:p>
        </w:tc>
        <w:tc>
          <w:tcPr>
            <w:tcW w:w="1991" w:type="dxa"/>
            <w:shd w:val="clear" w:color="auto" w:fill="auto"/>
            <w:tcMar>
              <w:top w:w="45" w:type="dxa"/>
              <w:left w:w="45" w:type="dxa"/>
              <w:bottom w:w="45" w:type="dxa"/>
              <w:right w:w="45" w:type="dxa"/>
            </w:tcMar>
            <w:vAlign w:val="center"/>
            <w:hideMark/>
          </w:tcPr>
          <w:p w14:paraId="16F75693" w14:textId="77777777" w:rsidR="00C833DE" w:rsidRPr="005649AB" w:rsidRDefault="00C833DE" w:rsidP="00C833DE">
            <w:pPr>
              <w:spacing w:before="60" w:after="60"/>
              <w:rPr>
                <w:color w:val="333333"/>
                <w:sz w:val="20"/>
                <w:szCs w:val="18"/>
                <w:lang w:val="it-IT" w:eastAsia="it-IT"/>
              </w:rPr>
            </w:pPr>
            <w:r w:rsidRPr="005649AB">
              <w:rPr>
                <w:color w:val="333333"/>
                <w:sz w:val="20"/>
                <w:szCs w:val="18"/>
                <w:lang w:eastAsia="it-IT"/>
              </w:rPr>
              <w:t xml:space="preserve">reference </w:t>
            </w:r>
            <w:r w:rsidRPr="005649AB">
              <w:rPr>
                <w:color w:val="333333"/>
                <w:sz w:val="20"/>
                <w:szCs w:val="18"/>
                <w:lang w:val="it-IT" w:eastAsia="it-IT"/>
              </w:rPr>
              <w:t>+ token</w:t>
            </w:r>
          </w:p>
        </w:tc>
        <w:tc>
          <w:tcPr>
            <w:tcW w:w="2597" w:type="dxa"/>
            <w:shd w:val="clear" w:color="auto" w:fill="auto"/>
            <w:tcMar>
              <w:top w:w="45" w:type="dxa"/>
              <w:left w:w="45" w:type="dxa"/>
              <w:bottom w:w="45" w:type="dxa"/>
              <w:right w:w="45" w:type="dxa"/>
            </w:tcMar>
            <w:vAlign w:val="center"/>
            <w:hideMark/>
          </w:tcPr>
          <w:p w14:paraId="29C108B1" w14:textId="77777777" w:rsidR="00C833DE" w:rsidRPr="005649AB" w:rsidRDefault="00C833DE" w:rsidP="00C833DE">
            <w:pPr>
              <w:spacing w:before="60" w:after="60"/>
              <w:rPr>
                <w:color w:val="333333"/>
                <w:sz w:val="20"/>
                <w:szCs w:val="18"/>
                <w:lang w:val="it-IT" w:eastAsia="it-IT"/>
              </w:rPr>
            </w:pPr>
            <w:r w:rsidRPr="005649AB">
              <w:rPr>
                <w:color w:val="333333"/>
                <w:sz w:val="20"/>
                <w:szCs w:val="18"/>
                <w:lang w:val="it-IT" w:eastAsia="it-IT"/>
              </w:rPr>
              <w:t> </w:t>
            </w:r>
          </w:p>
        </w:tc>
        <w:tc>
          <w:tcPr>
            <w:tcW w:w="1164" w:type="dxa"/>
            <w:vAlign w:val="center"/>
          </w:tcPr>
          <w:p w14:paraId="133DFFC5" w14:textId="666E287E" w:rsidR="00C833DE" w:rsidRPr="005649AB" w:rsidRDefault="00C833DE" w:rsidP="00C833DE">
            <w:pPr>
              <w:spacing w:before="60" w:after="60"/>
              <w:jc w:val="center"/>
              <w:rPr>
                <w:color w:val="333333"/>
                <w:sz w:val="20"/>
                <w:szCs w:val="18"/>
                <w:lang w:val="it-IT" w:eastAsia="it-IT"/>
              </w:rPr>
            </w:pPr>
            <w:r>
              <w:rPr>
                <w:color w:val="333333"/>
                <w:sz w:val="20"/>
                <w:szCs w:val="18"/>
                <w:lang w:val="it-IT" w:eastAsia="it-IT"/>
              </w:rPr>
              <w:t>R</w:t>
            </w:r>
          </w:p>
        </w:tc>
        <w:tc>
          <w:tcPr>
            <w:tcW w:w="1208" w:type="dxa"/>
            <w:vAlign w:val="center"/>
          </w:tcPr>
          <w:p w14:paraId="2305D422" w14:textId="14F630ED" w:rsidR="00C833DE" w:rsidRDefault="00C833DE" w:rsidP="00C833DE">
            <w:pPr>
              <w:spacing w:before="60" w:after="60"/>
              <w:jc w:val="center"/>
              <w:rPr>
                <w:color w:val="333333"/>
                <w:sz w:val="20"/>
                <w:szCs w:val="18"/>
                <w:lang w:val="it-IT" w:eastAsia="it-IT"/>
              </w:rPr>
            </w:pPr>
            <w:r w:rsidRPr="005B4AF9">
              <w:rPr>
                <w:color w:val="333333"/>
                <w:sz w:val="20"/>
                <w:szCs w:val="18"/>
                <w:lang w:eastAsia="it-IT"/>
              </w:rPr>
              <w:t>O</w:t>
            </w:r>
          </w:p>
        </w:tc>
      </w:tr>
      <w:tr w:rsidR="00C833DE" w:rsidRPr="005649AB" w14:paraId="14E186E3" w14:textId="31A7EEB3" w:rsidTr="000C28C2">
        <w:trPr>
          <w:jc w:val="center"/>
        </w:trPr>
        <w:tc>
          <w:tcPr>
            <w:tcW w:w="2476" w:type="dxa"/>
            <w:shd w:val="clear" w:color="auto" w:fill="auto"/>
            <w:tcMar>
              <w:top w:w="45" w:type="dxa"/>
              <w:left w:w="45" w:type="dxa"/>
              <w:bottom w:w="45" w:type="dxa"/>
              <w:right w:w="45" w:type="dxa"/>
            </w:tcMar>
            <w:vAlign w:val="center"/>
            <w:hideMark/>
          </w:tcPr>
          <w:p w14:paraId="4EBAFAC7" w14:textId="77777777" w:rsidR="00C833DE" w:rsidRPr="005649AB" w:rsidRDefault="00C833DE" w:rsidP="00C833DE">
            <w:pPr>
              <w:spacing w:before="60" w:after="60"/>
              <w:rPr>
                <w:color w:val="333333"/>
                <w:sz w:val="20"/>
                <w:szCs w:val="18"/>
                <w:lang w:val="it-IT" w:eastAsia="it-IT"/>
              </w:rPr>
            </w:pPr>
            <w:r w:rsidRPr="005649AB">
              <w:rPr>
                <w:color w:val="333333"/>
                <w:sz w:val="20"/>
                <w:szCs w:val="18"/>
                <w:lang w:val="it-IT" w:eastAsia="it-IT"/>
              </w:rPr>
              <w:t>patient + category + date</w:t>
            </w:r>
          </w:p>
        </w:tc>
        <w:tc>
          <w:tcPr>
            <w:tcW w:w="1991" w:type="dxa"/>
            <w:shd w:val="clear" w:color="auto" w:fill="auto"/>
            <w:tcMar>
              <w:top w:w="45" w:type="dxa"/>
              <w:left w:w="45" w:type="dxa"/>
              <w:bottom w:w="45" w:type="dxa"/>
              <w:right w:w="45" w:type="dxa"/>
            </w:tcMar>
            <w:vAlign w:val="center"/>
            <w:hideMark/>
          </w:tcPr>
          <w:p w14:paraId="7633883F" w14:textId="77777777" w:rsidR="00C833DE" w:rsidRPr="005649AB" w:rsidRDefault="00C833DE" w:rsidP="00C833DE">
            <w:pPr>
              <w:spacing w:before="60" w:after="60"/>
              <w:rPr>
                <w:color w:val="333333"/>
                <w:sz w:val="20"/>
                <w:szCs w:val="18"/>
                <w:lang w:val="it-IT" w:eastAsia="it-IT"/>
              </w:rPr>
            </w:pPr>
            <w:r w:rsidRPr="005649AB">
              <w:rPr>
                <w:color w:val="333333"/>
                <w:sz w:val="20"/>
                <w:szCs w:val="18"/>
                <w:lang w:val="it-IT" w:eastAsia="it-IT"/>
              </w:rPr>
              <w:t>reference + token + date</w:t>
            </w:r>
          </w:p>
        </w:tc>
        <w:tc>
          <w:tcPr>
            <w:tcW w:w="2597" w:type="dxa"/>
            <w:shd w:val="clear" w:color="auto" w:fill="auto"/>
            <w:tcMar>
              <w:top w:w="45" w:type="dxa"/>
              <w:left w:w="45" w:type="dxa"/>
              <w:bottom w:w="45" w:type="dxa"/>
              <w:right w:w="45" w:type="dxa"/>
            </w:tcMar>
            <w:vAlign w:val="center"/>
            <w:hideMark/>
          </w:tcPr>
          <w:p w14:paraId="31FEBE91" w14:textId="77777777" w:rsidR="00C833DE" w:rsidRPr="005649AB" w:rsidRDefault="00C833DE" w:rsidP="00C833DE">
            <w:pPr>
              <w:spacing w:before="60" w:after="60"/>
              <w:rPr>
                <w:color w:val="333333"/>
                <w:sz w:val="20"/>
                <w:szCs w:val="18"/>
                <w:lang w:eastAsia="it-IT"/>
              </w:rPr>
            </w:pPr>
            <w:r w:rsidRPr="005649AB">
              <w:rPr>
                <w:color w:val="333333"/>
                <w:sz w:val="20"/>
                <w:szCs w:val="18"/>
                <w:lang w:eastAsia="it-IT"/>
              </w:rPr>
              <w:t>date modifiers ‘ge’,‘le’,’gt’,’lt’</w:t>
            </w:r>
          </w:p>
        </w:tc>
        <w:tc>
          <w:tcPr>
            <w:tcW w:w="1164" w:type="dxa"/>
            <w:vAlign w:val="center"/>
          </w:tcPr>
          <w:p w14:paraId="5E7DF2AB" w14:textId="2F06BA69" w:rsidR="00C833DE" w:rsidRPr="005649AB" w:rsidRDefault="00C833DE" w:rsidP="00C833DE">
            <w:pPr>
              <w:spacing w:before="60" w:after="60"/>
              <w:jc w:val="center"/>
              <w:rPr>
                <w:color w:val="333333"/>
                <w:sz w:val="20"/>
                <w:szCs w:val="18"/>
                <w:lang w:eastAsia="it-IT"/>
              </w:rPr>
            </w:pPr>
            <w:r>
              <w:rPr>
                <w:color w:val="333333"/>
                <w:sz w:val="20"/>
                <w:szCs w:val="18"/>
                <w:lang w:eastAsia="it-IT"/>
              </w:rPr>
              <w:t>R</w:t>
            </w:r>
          </w:p>
        </w:tc>
        <w:tc>
          <w:tcPr>
            <w:tcW w:w="1208" w:type="dxa"/>
            <w:vAlign w:val="center"/>
          </w:tcPr>
          <w:p w14:paraId="127D1469" w14:textId="325BC484" w:rsidR="00C833DE" w:rsidRDefault="00C833DE" w:rsidP="00C833DE">
            <w:pPr>
              <w:spacing w:before="60" w:after="60"/>
              <w:jc w:val="center"/>
              <w:rPr>
                <w:color w:val="333333"/>
                <w:sz w:val="20"/>
                <w:szCs w:val="18"/>
                <w:lang w:eastAsia="it-IT"/>
              </w:rPr>
            </w:pPr>
            <w:r w:rsidRPr="005B4AF9">
              <w:rPr>
                <w:color w:val="333333"/>
                <w:sz w:val="20"/>
                <w:szCs w:val="18"/>
                <w:lang w:eastAsia="it-IT"/>
              </w:rPr>
              <w:t>O</w:t>
            </w:r>
          </w:p>
        </w:tc>
      </w:tr>
      <w:tr w:rsidR="0044215E" w:rsidRPr="005649AB" w14:paraId="50C077B8" w14:textId="6384A947" w:rsidTr="000C28C2">
        <w:trPr>
          <w:jc w:val="center"/>
        </w:trPr>
        <w:tc>
          <w:tcPr>
            <w:tcW w:w="2476" w:type="dxa"/>
            <w:shd w:val="clear" w:color="auto" w:fill="auto"/>
            <w:tcMar>
              <w:top w:w="45" w:type="dxa"/>
              <w:left w:w="45" w:type="dxa"/>
              <w:bottom w:w="45" w:type="dxa"/>
              <w:right w:w="45" w:type="dxa"/>
            </w:tcMar>
            <w:vAlign w:val="center"/>
            <w:hideMark/>
          </w:tcPr>
          <w:p w14:paraId="4A75F329" w14:textId="77777777" w:rsidR="0044215E" w:rsidRPr="005649AB" w:rsidRDefault="0044215E" w:rsidP="0044215E">
            <w:pPr>
              <w:spacing w:before="60" w:after="60"/>
              <w:rPr>
                <w:color w:val="333333"/>
                <w:sz w:val="20"/>
                <w:szCs w:val="18"/>
                <w:lang w:val="it-IT" w:eastAsia="it-IT"/>
              </w:rPr>
            </w:pPr>
            <w:r w:rsidRPr="005649AB">
              <w:rPr>
                <w:color w:val="333333"/>
                <w:sz w:val="20"/>
                <w:szCs w:val="18"/>
                <w:lang w:val="it-IT" w:eastAsia="it-IT"/>
              </w:rPr>
              <w:t>patient + category + code + date</w:t>
            </w:r>
          </w:p>
        </w:tc>
        <w:tc>
          <w:tcPr>
            <w:tcW w:w="1991" w:type="dxa"/>
            <w:shd w:val="clear" w:color="auto" w:fill="auto"/>
            <w:tcMar>
              <w:top w:w="45" w:type="dxa"/>
              <w:left w:w="45" w:type="dxa"/>
              <w:bottom w:w="45" w:type="dxa"/>
              <w:right w:w="45" w:type="dxa"/>
            </w:tcMar>
            <w:vAlign w:val="center"/>
            <w:hideMark/>
          </w:tcPr>
          <w:p w14:paraId="29FE4B0E" w14:textId="77777777" w:rsidR="0044215E" w:rsidRPr="005649AB" w:rsidRDefault="0044215E" w:rsidP="0044215E">
            <w:pPr>
              <w:spacing w:before="60" w:after="60"/>
              <w:rPr>
                <w:color w:val="333333"/>
                <w:sz w:val="20"/>
                <w:szCs w:val="18"/>
                <w:lang w:val="it-IT" w:eastAsia="it-IT"/>
              </w:rPr>
            </w:pPr>
            <w:r w:rsidRPr="005649AB">
              <w:rPr>
                <w:color w:val="333333"/>
                <w:sz w:val="20"/>
                <w:szCs w:val="18"/>
                <w:lang w:val="it-IT" w:eastAsia="it-IT"/>
              </w:rPr>
              <w:t>reference + token + date</w:t>
            </w:r>
          </w:p>
        </w:tc>
        <w:tc>
          <w:tcPr>
            <w:tcW w:w="2597" w:type="dxa"/>
            <w:shd w:val="clear" w:color="auto" w:fill="auto"/>
            <w:tcMar>
              <w:top w:w="45" w:type="dxa"/>
              <w:left w:w="45" w:type="dxa"/>
              <w:bottom w:w="45" w:type="dxa"/>
              <w:right w:w="45" w:type="dxa"/>
            </w:tcMar>
            <w:vAlign w:val="center"/>
            <w:hideMark/>
          </w:tcPr>
          <w:p w14:paraId="1B9225CA" w14:textId="77777777" w:rsidR="0044215E" w:rsidRPr="005649AB" w:rsidRDefault="0044215E" w:rsidP="0044215E">
            <w:pPr>
              <w:spacing w:before="60" w:after="60"/>
              <w:rPr>
                <w:color w:val="333333"/>
                <w:sz w:val="20"/>
                <w:szCs w:val="18"/>
                <w:lang w:eastAsia="it-IT"/>
              </w:rPr>
            </w:pPr>
            <w:r w:rsidRPr="005649AB">
              <w:rPr>
                <w:color w:val="333333"/>
                <w:sz w:val="20"/>
                <w:szCs w:val="18"/>
                <w:lang w:eastAsia="it-IT"/>
              </w:rPr>
              <w:t>date modifiers ‘ge’,‘le’,’gt’,’lt’</w:t>
            </w:r>
          </w:p>
        </w:tc>
        <w:tc>
          <w:tcPr>
            <w:tcW w:w="1164" w:type="dxa"/>
            <w:vAlign w:val="center"/>
          </w:tcPr>
          <w:p w14:paraId="6B43C84B" w14:textId="5B9F9C81" w:rsidR="0044215E" w:rsidRPr="005649AB" w:rsidRDefault="0044215E" w:rsidP="0044215E">
            <w:pPr>
              <w:spacing w:before="60" w:after="60"/>
              <w:jc w:val="center"/>
              <w:rPr>
                <w:color w:val="333333"/>
                <w:sz w:val="20"/>
                <w:szCs w:val="18"/>
                <w:lang w:eastAsia="it-IT"/>
              </w:rPr>
            </w:pPr>
            <w:r>
              <w:rPr>
                <w:color w:val="333333"/>
                <w:sz w:val="20"/>
                <w:szCs w:val="18"/>
                <w:lang w:eastAsia="it-IT"/>
              </w:rPr>
              <w:t>O</w:t>
            </w:r>
          </w:p>
        </w:tc>
        <w:tc>
          <w:tcPr>
            <w:tcW w:w="1208" w:type="dxa"/>
            <w:vAlign w:val="center"/>
          </w:tcPr>
          <w:p w14:paraId="735EFE47" w14:textId="6DEB6383" w:rsidR="0044215E" w:rsidRDefault="0044215E" w:rsidP="0044215E">
            <w:pPr>
              <w:spacing w:before="60" w:after="60"/>
              <w:jc w:val="center"/>
              <w:rPr>
                <w:color w:val="333333"/>
                <w:sz w:val="20"/>
                <w:szCs w:val="18"/>
                <w:lang w:eastAsia="it-IT"/>
              </w:rPr>
            </w:pPr>
            <w:r>
              <w:rPr>
                <w:color w:val="333333"/>
                <w:sz w:val="20"/>
                <w:szCs w:val="18"/>
                <w:lang w:eastAsia="it-IT"/>
              </w:rPr>
              <w:t>O</w:t>
            </w:r>
          </w:p>
        </w:tc>
      </w:tr>
    </w:tbl>
    <w:p w14:paraId="7285B977" w14:textId="493BB553" w:rsidR="00C833DE" w:rsidRPr="00430313" w:rsidRDefault="00BB2004" w:rsidP="00592319">
      <w:pPr>
        <w:pStyle w:val="Paragrafoelenco"/>
        <w:numPr>
          <w:ilvl w:val="0"/>
          <w:numId w:val="30"/>
        </w:numPr>
        <w:spacing w:before="240"/>
        <w:ind w:left="284" w:right="-136" w:hanging="284"/>
        <w:rPr>
          <w:rStyle w:val="mw-headline"/>
          <w:sz w:val="20"/>
        </w:rPr>
      </w:pPr>
      <w:r w:rsidRPr="00542020">
        <w:rPr>
          <w:rStyle w:val="mw-headline"/>
          <w:sz w:val="18"/>
        </w:rPr>
        <w:t>NOTE:</w:t>
      </w:r>
      <w:r w:rsidR="00E22B7B" w:rsidRPr="00542020">
        <w:rPr>
          <w:rStyle w:val="mw-headline"/>
          <w:sz w:val="18"/>
        </w:rPr>
        <w:t xml:space="preserve">  </w:t>
      </w:r>
      <w:r w:rsidR="00DF062C" w:rsidRPr="00430313">
        <w:rPr>
          <w:rStyle w:val="mw-headline"/>
          <w:sz w:val="20"/>
        </w:rPr>
        <w:t xml:space="preserve">the Clinical Data Consumer actor </w:t>
      </w:r>
      <w:r w:rsidRPr="00430313">
        <w:rPr>
          <w:rStyle w:val="mw-headline"/>
          <w:sz w:val="20"/>
        </w:rPr>
        <w:t>shall support</w:t>
      </w:r>
      <w:r w:rsidR="00DF062C">
        <w:rPr>
          <w:rStyle w:val="mw-headline"/>
          <w:sz w:val="20"/>
        </w:rPr>
        <w:t xml:space="preserve"> a</w:t>
      </w:r>
      <w:r w:rsidR="00DF062C" w:rsidRPr="00430313">
        <w:rPr>
          <w:rStyle w:val="mw-headline"/>
          <w:sz w:val="20"/>
        </w:rPr>
        <w:t xml:space="preserve">t least one </w:t>
      </w:r>
      <w:r w:rsidR="00DF062C">
        <w:rPr>
          <w:rStyle w:val="mw-headline"/>
          <w:sz w:val="20"/>
        </w:rPr>
        <w:t>of</w:t>
      </w:r>
      <w:r w:rsidR="00DF062C" w:rsidRPr="00430313">
        <w:rPr>
          <w:rStyle w:val="mw-headline"/>
          <w:sz w:val="20"/>
        </w:rPr>
        <w:t xml:space="preserve"> the </w:t>
      </w:r>
      <w:r w:rsidR="00DF062C" w:rsidRPr="00430313">
        <w:rPr>
          <w:sz w:val="20"/>
        </w:rPr>
        <w:t>search parameters combinations</w:t>
      </w:r>
      <w:r w:rsidRPr="00430313">
        <w:rPr>
          <w:rStyle w:val="mw-headline"/>
          <w:sz w:val="20"/>
        </w:rPr>
        <w:t xml:space="preserve"> </w:t>
      </w:r>
    </w:p>
    <w:p w14:paraId="2A22E678" w14:textId="77777777" w:rsidR="00B75201" w:rsidRDefault="00B75201" w:rsidP="0059385C">
      <w:pPr>
        <w:rPr>
          <w:rStyle w:val="mw-headline"/>
        </w:rPr>
      </w:pPr>
    </w:p>
    <w:p w14:paraId="326EB3FB" w14:textId="5D6B2B3E" w:rsidR="00112AF6" w:rsidRDefault="00112AF6" w:rsidP="00112AF6">
      <w:pPr>
        <w:rPr>
          <w:rStyle w:val="mw-headline"/>
        </w:rPr>
      </w:pPr>
      <w:r w:rsidRPr="00112AF6">
        <w:rPr>
          <w:rStyle w:val="mw-headline"/>
        </w:rPr>
        <w:t xml:space="preserve">For Vital Signs Observations, it shall be considered the FHIR Vital Signs Profile defined at: </w:t>
      </w:r>
      <w:hyperlink r:id="rId46" w:history="1">
        <w:r w:rsidRPr="00112AF6">
          <w:rPr>
            <w:rStyle w:val="Collegamentoipertestuale"/>
          </w:rPr>
          <w:t>https://www.hl7.org/fhir/vitalsigns.html</w:t>
        </w:r>
      </w:hyperlink>
      <w:r>
        <w:rPr>
          <w:rStyle w:val="mw-headline"/>
        </w:rPr>
        <w:t xml:space="preserve">. </w:t>
      </w:r>
    </w:p>
    <w:p w14:paraId="09016437" w14:textId="77777777" w:rsidR="00112AF6" w:rsidRDefault="00112AF6" w:rsidP="0059385C">
      <w:pPr>
        <w:rPr>
          <w:rStyle w:val="mw-headline"/>
        </w:rPr>
      </w:pPr>
    </w:p>
    <w:p w14:paraId="1EDD1C96" w14:textId="246455BC" w:rsidR="000A5D14" w:rsidRDefault="000A5D14" w:rsidP="003F4BE2">
      <w:pPr>
        <w:pStyle w:val="Titolo7"/>
        <w:numPr>
          <w:ilvl w:val="0"/>
          <w:numId w:val="0"/>
        </w:numPr>
        <w:ind w:left="1296" w:hanging="1296"/>
        <w:rPr>
          <w:rStyle w:val="mw-headline"/>
          <w:noProof w:val="0"/>
        </w:rPr>
      </w:pPr>
      <w:bookmarkStart w:id="127" w:name="_Toc481504274"/>
      <w:r w:rsidRPr="00644C4A">
        <w:rPr>
          <w:rStyle w:val="mw-headline"/>
          <w:noProof w:val="0"/>
        </w:rPr>
        <w:t>3.Y.4.1.2.</w:t>
      </w:r>
      <w:r>
        <w:rPr>
          <w:rStyle w:val="mw-headline"/>
          <w:noProof w:val="0"/>
        </w:rPr>
        <w:t>1.2</w:t>
      </w:r>
      <w:r w:rsidRPr="00644C4A">
        <w:rPr>
          <w:rStyle w:val="mw-headline"/>
          <w:noProof w:val="0"/>
        </w:rPr>
        <w:t xml:space="preserve"> </w:t>
      </w:r>
      <w:r w:rsidRPr="000A5D14">
        <w:rPr>
          <w:rStyle w:val="mw-headline"/>
          <w:noProof w:val="0"/>
        </w:rPr>
        <w:t xml:space="preserve">Allergies and Intolerances Option </w:t>
      </w:r>
      <w:r w:rsidRPr="00644C4A">
        <w:rPr>
          <w:rStyle w:val="mw-headline"/>
          <w:noProof w:val="0"/>
        </w:rPr>
        <w:t>Search Parameters</w:t>
      </w:r>
      <w:bookmarkEnd w:id="127"/>
      <w:r w:rsidRPr="00644C4A">
        <w:rPr>
          <w:rStyle w:val="mw-headline"/>
          <w:noProof w:val="0"/>
        </w:rPr>
        <w:t xml:space="preserve"> </w:t>
      </w:r>
    </w:p>
    <w:p w14:paraId="239E58D9" w14:textId="18E3D1A4" w:rsidR="000A5D14" w:rsidRDefault="000A5D14" w:rsidP="000A5D14">
      <w:pPr>
        <w:pStyle w:val="Corpotesto"/>
      </w:pPr>
      <w:r>
        <w:t xml:space="preserve">When supporting the </w:t>
      </w:r>
      <w:r w:rsidRPr="000A5D14">
        <w:t xml:space="preserve">Allergies and Intolerances </w:t>
      </w:r>
      <w:r>
        <w:t>Option, t</w:t>
      </w:r>
      <w:r w:rsidRPr="002862AA">
        <w:t xml:space="preserve">he </w:t>
      </w:r>
      <w:r w:rsidRPr="00F547D5">
        <w:t xml:space="preserve">Clinical Data Consumer </w:t>
      </w:r>
      <w:r w:rsidR="000E7067">
        <w:t>shall</w:t>
      </w:r>
      <w:r w:rsidR="000E7067" w:rsidRPr="002862AA">
        <w:t xml:space="preserve"> </w:t>
      </w:r>
      <w:r w:rsidRPr="002862AA">
        <w:t xml:space="preserve">supply and the </w:t>
      </w:r>
      <w:r w:rsidRPr="00F547D5">
        <w:t>Clinical Data Source</w:t>
      </w:r>
      <w:r w:rsidRPr="002862AA">
        <w:t xml:space="preserve"> shall be capable of processing </w:t>
      </w:r>
      <w:r w:rsidR="00972779">
        <w:t>the</w:t>
      </w:r>
      <w:r w:rsidR="00890655" w:rsidRPr="002862AA">
        <w:t xml:space="preserve"> </w:t>
      </w:r>
      <w:r w:rsidR="00890655">
        <w:t>search</w:t>
      </w:r>
      <w:r w:rsidR="00890655" w:rsidRPr="002862AA">
        <w:t xml:space="preserve"> parameter</w:t>
      </w:r>
      <w:r w:rsidR="00890655">
        <w:t xml:space="preserve"> </w:t>
      </w:r>
      <w:r>
        <w:t>as specified by the following table.</w:t>
      </w:r>
    </w:p>
    <w:p w14:paraId="1FDB2E82" w14:textId="3DC774A6" w:rsidR="00EE3E4E" w:rsidRPr="00A67C87" w:rsidRDefault="00A67C87" w:rsidP="004A4EC2">
      <w:pPr>
        <w:pStyle w:val="Corpotesto"/>
        <w:spacing w:before="240"/>
        <w:jc w:val="center"/>
        <w:rPr>
          <w:rFonts w:ascii="Courier New" w:hAnsi="Courier New" w:cs="Courier New"/>
          <w:sz w:val="22"/>
        </w:rPr>
      </w:pPr>
      <w:r>
        <w:rPr>
          <w:rStyle w:val="CodiceHTML"/>
          <w:rFonts w:ascii="Courier New" w:hAnsi="Courier New"/>
          <w:color w:val="auto"/>
          <w:sz w:val="22"/>
          <w:szCs w:val="20"/>
          <w:shd w:val="clear" w:color="auto" w:fill="auto"/>
          <w:lang w:val="en"/>
        </w:rPr>
        <w:t>GET</w:t>
      </w:r>
      <w:r w:rsidR="00EE3E4E" w:rsidRPr="00A67C87">
        <w:rPr>
          <w:rStyle w:val="CodiceHTML"/>
          <w:rFonts w:ascii="Courier New" w:hAnsi="Courier New"/>
          <w:color w:val="auto"/>
          <w:sz w:val="22"/>
          <w:szCs w:val="20"/>
          <w:shd w:val="clear" w:color="auto" w:fill="auto"/>
          <w:lang w:val="en"/>
        </w:rPr>
        <w:t xml:space="preserve"> [base]/AllergyIntolerance?</w:t>
      </w:r>
      <w:r w:rsidRPr="00A67C87">
        <w:rPr>
          <w:rStyle w:val="XMLname"/>
          <w:sz w:val="22"/>
        </w:rPr>
        <w:t>[parameters]</w:t>
      </w:r>
    </w:p>
    <w:p w14:paraId="72A946A3" w14:textId="77777777" w:rsidR="005649AB" w:rsidRDefault="005649AB" w:rsidP="000D1FEA">
      <w:pPr>
        <w:pStyle w:val="Corpotes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4"/>
        <w:gridCol w:w="1377"/>
        <w:gridCol w:w="1385"/>
        <w:gridCol w:w="1385"/>
      </w:tblGrid>
      <w:tr w:rsidR="003D25FC" w:rsidRPr="000A5D14" w14:paraId="1EDC2AF3" w14:textId="77777777" w:rsidTr="00114E07">
        <w:trPr>
          <w:tblHeader/>
          <w:jc w:val="center"/>
        </w:trPr>
        <w:tc>
          <w:tcPr>
            <w:tcW w:w="1374" w:type="dxa"/>
            <w:vMerge w:val="restart"/>
            <w:shd w:val="clear" w:color="auto" w:fill="D0CECE" w:themeFill="background2" w:themeFillShade="E6"/>
            <w:tcMar>
              <w:top w:w="45" w:type="dxa"/>
              <w:left w:w="45" w:type="dxa"/>
              <w:bottom w:w="45" w:type="dxa"/>
              <w:right w:w="45" w:type="dxa"/>
            </w:tcMar>
            <w:vAlign w:val="center"/>
          </w:tcPr>
          <w:p w14:paraId="522EB0F0" w14:textId="6BFC7EF8" w:rsidR="003D25FC" w:rsidRPr="000A5D14" w:rsidRDefault="003D25FC" w:rsidP="00DF062C">
            <w:pPr>
              <w:spacing w:before="60" w:after="60"/>
              <w:jc w:val="center"/>
              <w:rPr>
                <w:b/>
                <w:bCs/>
                <w:color w:val="333333"/>
                <w:sz w:val="20"/>
                <w:lang w:eastAsia="it-IT"/>
              </w:rPr>
            </w:pPr>
            <w:r w:rsidRPr="000A5D14">
              <w:rPr>
                <w:b/>
                <w:bCs/>
                <w:color w:val="333333"/>
                <w:sz w:val="20"/>
                <w:lang w:eastAsia="it-IT"/>
              </w:rPr>
              <w:t>Parameter</w:t>
            </w:r>
            <w:r w:rsidR="00114E07">
              <w:rPr>
                <w:b/>
                <w:bCs/>
                <w:color w:val="333333"/>
                <w:sz w:val="20"/>
                <w:lang w:eastAsia="it-IT"/>
              </w:rPr>
              <w:t>s</w:t>
            </w:r>
          </w:p>
        </w:tc>
        <w:tc>
          <w:tcPr>
            <w:tcW w:w="1377" w:type="dxa"/>
            <w:vMerge w:val="restart"/>
            <w:shd w:val="clear" w:color="auto" w:fill="D0CECE" w:themeFill="background2" w:themeFillShade="E6"/>
            <w:tcMar>
              <w:top w:w="45" w:type="dxa"/>
              <w:left w:w="45" w:type="dxa"/>
              <w:bottom w:w="45" w:type="dxa"/>
              <w:right w:w="45" w:type="dxa"/>
            </w:tcMar>
            <w:vAlign w:val="center"/>
          </w:tcPr>
          <w:p w14:paraId="6446BBEE" w14:textId="06CB00AB" w:rsidR="003D25FC" w:rsidRPr="000A5D14" w:rsidRDefault="003D25FC" w:rsidP="00DF062C">
            <w:pPr>
              <w:spacing w:before="60" w:after="60"/>
              <w:jc w:val="center"/>
              <w:rPr>
                <w:b/>
                <w:bCs/>
                <w:color w:val="333333"/>
                <w:sz w:val="20"/>
                <w:lang w:val="it-IT" w:eastAsia="it-IT"/>
              </w:rPr>
            </w:pPr>
            <w:r w:rsidRPr="000A5D14">
              <w:rPr>
                <w:b/>
                <w:bCs/>
                <w:color w:val="333333"/>
                <w:sz w:val="20"/>
                <w:lang w:val="it-IT" w:eastAsia="it-IT"/>
              </w:rPr>
              <w:t>Type</w:t>
            </w:r>
          </w:p>
        </w:tc>
        <w:tc>
          <w:tcPr>
            <w:tcW w:w="2770" w:type="dxa"/>
            <w:gridSpan w:val="2"/>
            <w:shd w:val="clear" w:color="auto" w:fill="D0CECE" w:themeFill="background2" w:themeFillShade="E6"/>
            <w:vAlign w:val="center"/>
          </w:tcPr>
          <w:p w14:paraId="2A6925CE" w14:textId="03464A21" w:rsidR="003D25FC" w:rsidRPr="003522C2" w:rsidRDefault="003D25FC" w:rsidP="003D25FC">
            <w:pPr>
              <w:spacing w:before="40" w:after="40"/>
              <w:jc w:val="center"/>
              <w:rPr>
                <w:b/>
                <w:bCs/>
                <w:color w:val="333333"/>
                <w:sz w:val="18"/>
                <w:szCs w:val="18"/>
                <w:lang w:eastAsia="it-IT"/>
              </w:rPr>
            </w:pPr>
            <w:r w:rsidRPr="003522C2">
              <w:rPr>
                <w:b/>
                <w:bCs/>
                <w:color w:val="333333"/>
                <w:sz w:val="18"/>
                <w:szCs w:val="18"/>
                <w:lang w:eastAsia="it-IT"/>
              </w:rPr>
              <w:t>Optionality</w:t>
            </w:r>
          </w:p>
        </w:tc>
      </w:tr>
      <w:tr w:rsidR="003D25FC" w:rsidRPr="000A5D14" w14:paraId="4FA7E1DA" w14:textId="02D4A5CE" w:rsidTr="00114E07">
        <w:trPr>
          <w:tblHeader/>
          <w:jc w:val="center"/>
        </w:trPr>
        <w:tc>
          <w:tcPr>
            <w:tcW w:w="1374" w:type="dxa"/>
            <w:vMerge/>
            <w:shd w:val="clear" w:color="auto" w:fill="D0CECE" w:themeFill="background2" w:themeFillShade="E6"/>
            <w:tcMar>
              <w:top w:w="45" w:type="dxa"/>
              <w:left w:w="45" w:type="dxa"/>
              <w:bottom w:w="45" w:type="dxa"/>
              <w:right w:w="45" w:type="dxa"/>
            </w:tcMar>
            <w:vAlign w:val="center"/>
            <w:hideMark/>
          </w:tcPr>
          <w:p w14:paraId="0C7FFBAF" w14:textId="67265348" w:rsidR="003D25FC" w:rsidRPr="000A5D14" w:rsidRDefault="003D25FC" w:rsidP="003D25FC">
            <w:pPr>
              <w:spacing w:before="0"/>
              <w:jc w:val="center"/>
              <w:rPr>
                <w:b/>
                <w:bCs/>
                <w:color w:val="333333"/>
                <w:sz w:val="20"/>
                <w:lang w:val="it-IT" w:eastAsia="it-IT"/>
              </w:rPr>
            </w:pPr>
          </w:p>
        </w:tc>
        <w:tc>
          <w:tcPr>
            <w:tcW w:w="1377" w:type="dxa"/>
            <w:vMerge/>
            <w:shd w:val="clear" w:color="auto" w:fill="D0CECE" w:themeFill="background2" w:themeFillShade="E6"/>
            <w:tcMar>
              <w:top w:w="45" w:type="dxa"/>
              <w:left w:w="45" w:type="dxa"/>
              <w:bottom w:w="45" w:type="dxa"/>
              <w:right w:w="45" w:type="dxa"/>
            </w:tcMar>
            <w:vAlign w:val="center"/>
            <w:hideMark/>
          </w:tcPr>
          <w:p w14:paraId="24E711F0" w14:textId="489B3EF4" w:rsidR="003D25FC" w:rsidRPr="000A5D14" w:rsidRDefault="003D25FC" w:rsidP="003D25FC">
            <w:pPr>
              <w:spacing w:before="0"/>
              <w:jc w:val="center"/>
              <w:rPr>
                <w:b/>
                <w:bCs/>
                <w:color w:val="333333"/>
                <w:sz w:val="20"/>
                <w:lang w:val="it-IT" w:eastAsia="it-IT"/>
              </w:rPr>
            </w:pPr>
          </w:p>
        </w:tc>
        <w:tc>
          <w:tcPr>
            <w:tcW w:w="1385" w:type="dxa"/>
            <w:shd w:val="clear" w:color="auto" w:fill="D0CECE" w:themeFill="background2" w:themeFillShade="E6"/>
            <w:vAlign w:val="center"/>
          </w:tcPr>
          <w:p w14:paraId="19C01A2F" w14:textId="3C5404B5" w:rsidR="003D25FC" w:rsidRPr="00DF062C" w:rsidRDefault="003D25FC" w:rsidP="003D25FC">
            <w:pPr>
              <w:spacing w:before="0"/>
              <w:jc w:val="center"/>
              <w:rPr>
                <w:b/>
                <w:bCs/>
                <w:color w:val="333333"/>
                <w:sz w:val="20"/>
                <w:lang w:eastAsia="it-IT"/>
              </w:rPr>
            </w:pPr>
            <w:r w:rsidRPr="003522C2">
              <w:rPr>
                <w:b/>
                <w:bCs/>
                <w:color w:val="333333"/>
                <w:sz w:val="18"/>
                <w:szCs w:val="18"/>
                <w:lang w:eastAsia="it-IT"/>
              </w:rPr>
              <w:t>Clinical Data Source</w:t>
            </w:r>
          </w:p>
        </w:tc>
        <w:tc>
          <w:tcPr>
            <w:tcW w:w="1385" w:type="dxa"/>
            <w:shd w:val="clear" w:color="auto" w:fill="D0CECE" w:themeFill="background2" w:themeFillShade="E6"/>
            <w:vAlign w:val="center"/>
          </w:tcPr>
          <w:p w14:paraId="32E98C3B" w14:textId="359AF431" w:rsidR="003D25FC" w:rsidRDefault="003D25FC" w:rsidP="003D25FC">
            <w:pPr>
              <w:spacing w:before="0"/>
              <w:jc w:val="center"/>
              <w:rPr>
                <w:b/>
                <w:bCs/>
                <w:color w:val="333333"/>
                <w:sz w:val="20"/>
                <w:szCs w:val="18"/>
                <w:lang w:eastAsia="it-IT"/>
              </w:rPr>
            </w:pPr>
            <w:r w:rsidRPr="003522C2">
              <w:rPr>
                <w:b/>
                <w:bCs/>
                <w:color w:val="333333"/>
                <w:sz w:val="18"/>
                <w:szCs w:val="18"/>
                <w:lang w:eastAsia="it-IT"/>
              </w:rPr>
              <w:t>Clinical</w:t>
            </w:r>
            <w:r>
              <w:rPr>
                <w:b/>
                <w:bCs/>
                <w:color w:val="333333"/>
                <w:sz w:val="18"/>
                <w:szCs w:val="18"/>
                <w:lang w:eastAsia="it-IT"/>
              </w:rPr>
              <w:t xml:space="preserve"> </w:t>
            </w:r>
            <w:r w:rsidRPr="003522C2">
              <w:rPr>
                <w:b/>
                <w:bCs/>
                <w:color w:val="333333"/>
                <w:sz w:val="18"/>
                <w:szCs w:val="18"/>
                <w:lang w:eastAsia="it-IT"/>
              </w:rPr>
              <w:t>Data Consumer</w:t>
            </w:r>
          </w:p>
        </w:tc>
      </w:tr>
      <w:tr w:rsidR="00DF062C" w:rsidRPr="000A5D14" w14:paraId="6FD6108A" w14:textId="44B57659" w:rsidTr="00114E07">
        <w:trPr>
          <w:jc w:val="center"/>
        </w:trPr>
        <w:tc>
          <w:tcPr>
            <w:tcW w:w="1374" w:type="dxa"/>
            <w:shd w:val="clear" w:color="auto" w:fill="auto"/>
            <w:tcMar>
              <w:top w:w="45" w:type="dxa"/>
              <w:left w:w="45" w:type="dxa"/>
              <w:bottom w:w="45" w:type="dxa"/>
              <w:right w:w="45" w:type="dxa"/>
            </w:tcMar>
            <w:hideMark/>
          </w:tcPr>
          <w:p w14:paraId="1A13A47C" w14:textId="77777777" w:rsidR="00DF062C" w:rsidRPr="000A5D14" w:rsidRDefault="00DF062C" w:rsidP="0059385C">
            <w:pPr>
              <w:spacing w:before="60" w:after="60"/>
              <w:rPr>
                <w:color w:val="333333"/>
                <w:sz w:val="20"/>
                <w:lang w:val="it-IT" w:eastAsia="it-IT"/>
              </w:rPr>
            </w:pPr>
            <w:r w:rsidRPr="000A5D14">
              <w:rPr>
                <w:color w:val="333333"/>
                <w:sz w:val="20"/>
                <w:lang w:val="it-IT" w:eastAsia="it-IT"/>
              </w:rPr>
              <w:t>patient</w:t>
            </w:r>
          </w:p>
        </w:tc>
        <w:tc>
          <w:tcPr>
            <w:tcW w:w="1377" w:type="dxa"/>
            <w:shd w:val="clear" w:color="auto" w:fill="auto"/>
            <w:tcMar>
              <w:top w:w="45" w:type="dxa"/>
              <w:left w:w="45" w:type="dxa"/>
              <w:bottom w:w="45" w:type="dxa"/>
              <w:right w:w="45" w:type="dxa"/>
            </w:tcMar>
            <w:hideMark/>
          </w:tcPr>
          <w:p w14:paraId="7E99DD91" w14:textId="77777777" w:rsidR="00DF062C" w:rsidRPr="000A5D14" w:rsidRDefault="00DF062C" w:rsidP="0059385C">
            <w:pPr>
              <w:spacing w:before="60" w:after="60"/>
              <w:rPr>
                <w:color w:val="333333"/>
                <w:sz w:val="20"/>
                <w:lang w:val="it-IT" w:eastAsia="it-IT"/>
              </w:rPr>
            </w:pPr>
            <w:r w:rsidRPr="000A5D14">
              <w:rPr>
                <w:color w:val="333333"/>
                <w:sz w:val="20"/>
                <w:lang w:val="it-IT" w:eastAsia="it-IT"/>
              </w:rPr>
              <w:t>reference</w:t>
            </w:r>
          </w:p>
        </w:tc>
        <w:tc>
          <w:tcPr>
            <w:tcW w:w="1385" w:type="dxa"/>
          </w:tcPr>
          <w:p w14:paraId="50B660D3" w14:textId="23B7F3A6" w:rsidR="00DF062C" w:rsidRPr="000A5D14" w:rsidRDefault="00DF062C" w:rsidP="00CF472D">
            <w:pPr>
              <w:spacing w:before="60" w:after="60"/>
              <w:ind w:left="22"/>
              <w:jc w:val="center"/>
              <w:rPr>
                <w:color w:val="333333"/>
                <w:sz w:val="20"/>
                <w:lang w:val="it-IT" w:eastAsia="it-IT"/>
              </w:rPr>
            </w:pPr>
            <w:r>
              <w:rPr>
                <w:color w:val="333333"/>
                <w:sz w:val="20"/>
                <w:lang w:val="it-IT" w:eastAsia="it-IT"/>
              </w:rPr>
              <w:t>R</w:t>
            </w:r>
          </w:p>
        </w:tc>
        <w:tc>
          <w:tcPr>
            <w:tcW w:w="1385" w:type="dxa"/>
          </w:tcPr>
          <w:p w14:paraId="008A06AF" w14:textId="7ACEFDD3" w:rsidR="00DF062C" w:rsidRDefault="00DF062C" w:rsidP="00CF472D">
            <w:pPr>
              <w:spacing w:before="60" w:after="60"/>
              <w:ind w:left="22"/>
              <w:jc w:val="center"/>
              <w:rPr>
                <w:color w:val="333333"/>
                <w:sz w:val="20"/>
                <w:lang w:val="it-IT" w:eastAsia="it-IT"/>
              </w:rPr>
            </w:pPr>
            <w:r>
              <w:rPr>
                <w:color w:val="333333"/>
                <w:sz w:val="20"/>
                <w:lang w:val="it-IT" w:eastAsia="it-IT"/>
              </w:rPr>
              <w:t>R</w:t>
            </w:r>
          </w:p>
        </w:tc>
      </w:tr>
    </w:tbl>
    <w:p w14:paraId="092A81BC" w14:textId="77777777" w:rsidR="009F2A5E" w:rsidRDefault="009F2A5E" w:rsidP="001825D2">
      <w:pPr>
        <w:spacing w:before="0"/>
        <w:rPr>
          <w:rStyle w:val="mw-headline"/>
          <w:highlight w:val="yellow"/>
        </w:rPr>
      </w:pPr>
    </w:p>
    <w:p w14:paraId="42DC4223" w14:textId="3BAD9906" w:rsidR="0059385C" w:rsidRDefault="0059385C" w:rsidP="003F4BE2">
      <w:pPr>
        <w:pStyle w:val="Titolo7"/>
        <w:numPr>
          <w:ilvl w:val="0"/>
          <w:numId w:val="0"/>
        </w:numPr>
        <w:ind w:left="1296" w:hanging="1296"/>
        <w:rPr>
          <w:rStyle w:val="mw-headline"/>
          <w:noProof w:val="0"/>
        </w:rPr>
      </w:pPr>
      <w:bookmarkStart w:id="128" w:name="_Toc481504275"/>
      <w:r w:rsidRPr="00644C4A">
        <w:rPr>
          <w:rStyle w:val="mw-headline"/>
          <w:noProof w:val="0"/>
        </w:rPr>
        <w:t>3.Y.4.1.2.</w:t>
      </w:r>
      <w:r>
        <w:rPr>
          <w:rStyle w:val="mw-headline"/>
          <w:noProof w:val="0"/>
        </w:rPr>
        <w:t>1.3</w:t>
      </w:r>
      <w:r w:rsidRPr="00644C4A">
        <w:rPr>
          <w:rStyle w:val="mw-headline"/>
          <w:noProof w:val="0"/>
        </w:rPr>
        <w:t xml:space="preserve"> </w:t>
      </w:r>
      <w:r w:rsidR="003A58CE">
        <w:rPr>
          <w:rStyle w:val="mw-headline"/>
          <w:noProof w:val="0"/>
        </w:rPr>
        <w:t>Conditions</w:t>
      </w:r>
      <w:r w:rsidRPr="000A5D14">
        <w:rPr>
          <w:rStyle w:val="mw-headline"/>
          <w:noProof w:val="0"/>
        </w:rPr>
        <w:t xml:space="preserve"> Option </w:t>
      </w:r>
      <w:r w:rsidRPr="00644C4A">
        <w:rPr>
          <w:rStyle w:val="mw-headline"/>
          <w:noProof w:val="0"/>
        </w:rPr>
        <w:t>Search Parameters</w:t>
      </w:r>
      <w:bookmarkEnd w:id="128"/>
      <w:r w:rsidRPr="00644C4A">
        <w:rPr>
          <w:rStyle w:val="mw-headline"/>
          <w:noProof w:val="0"/>
        </w:rPr>
        <w:t xml:space="preserve"> </w:t>
      </w:r>
    </w:p>
    <w:p w14:paraId="796EA0C2" w14:textId="26C070D9" w:rsidR="0059385C" w:rsidRDefault="0059385C" w:rsidP="0059385C">
      <w:pPr>
        <w:pStyle w:val="Corpotesto"/>
      </w:pPr>
      <w:r>
        <w:t xml:space="preserve">When supporting the </w:t>
      </w:r>
      <w:r w:rsidRPr="0059385C">
        <w:t xml:space="preserve">Problems </w:t>
      </w:r>
      <w:r>
        <w:t>Option, t</w:t>
      </w:r>
      <w:r w:rsidRPr="002862AA">
        <w:t xml:space="preserve">he </w:t>
      </w:r>
      <w:r w:rsidRPr="00F547D5">
        <w:t xml:space="preserve">Clinical Data Consumer </w:t>
      </w:r>
      <w:r w:rsidRPr="002862AA">
        <w:t>suppl</w:t>
      </w:r>
      <w:r w:rsidR="00E3794E">
        <w:t>ies</w:t>
      </w:r>
      <w:r w:rsidRPr="002862AA">
        <w:t xml:space="preserve"> and the </w:t>
      </w:r>
      <w:r w:rsidRPr="00F547D5">
        <w:t>Clinical Data Source</w:t>
      </w:r>
      <w:r w:rsidRPr="002862AA">
        <w:t xml:space="preserve"> shall be capable of processing </w:t>
      </w:r>
      <w:r w:rsidR="00890655" w:rsidRPr="002862AA">
        <w:t xml:space="preserve">all </w:t>
      </w:r>
      <w:r w:rsidR="00972779">
        <w:t xml:space="preserve">the </w:t>
      </w:r>
      <w:r w:rsidR="00890655">
        <w:t>search</w:t>
      </w:r>
      <w:r w:rsidR="00890655" w:rsidRPr="002862AA">
        <w:t xml:space="preserve"> parameters </w:t>
      </w:r>
      <w:r w:rsidR="00890655">
        <w:t>combination</w:t>
      </w:r>
      <w:r w:rsidR="00112AF6">
        <w:t xml:space="preserve">s </w:t>
      </w:r>
      <w:r>
        <w:t>as specified by the following table</w:t>
      </w:r>
      <w:r w:rsidR="00E3794E">
        <w:t>, according to the related optionality</w:t>
      </w:r>
      <w:r>
        <w:t>.</w:t>
      </w:r>
    </w:p>
    <w:p w14:paraId="00C8E357" w14:textId="249BB0B0" w:rsidR="00A67C87" w:rsidRPr="00A67C87" w:rsidRDefault="00A67C87" w:rsidP="00FD066E">
      <w:pPr>
        <w:pStyle w:val="Corpotesto"/>
        <w:spacing w:before="240"/>
        <w:jc w:val="center"/>
        <w:rPr>
          <w:rFonts w:ascii="Courier New" w:hAnsi="Courier New" w:cs="Courier New"/>
          <w:sz w:val="22"/>
        </w:rPr>
      </w:pPr>
      <w:r>
        <w:rPr>
          <w:rStyle w:val="CodiceHTML"/>
          <w:rFonts w:ascii="Courier New" w:hAnsi="Courier New"/>
          <w:color w:val="auto"/>
          <w:sz w:val="22"/>
          <w:szCs w:val="20"/>
          <w:shd w:val="clear" w:color="auto" w:fill="auto"/>
          <w:lang w:val="en"/>
        </w:rPr>
        <w:t>GET</w:t>
      </w:r>
      <w:r w:rsidRPr="00A67C87">
        <w:rPr>
          <w:rStyle w:val="CodiceHTML"/>
          <w:rFonts w:ascii="Courier New" w:hAnsi="Courier New"/>
          <w:color w:val="auto"/>
          <w:sz w:val="22"/>
          <w:szCs w:val="20"/>
          <w:shd w:val="clear" w:color="auto" w:fill="auto"/>
          <w:lang w:val="en"/>
        </w:rPr>
        <w:t xml:space="preserve"> [base]/</w:t>
      </w:r>
      <w:r>
        <w:rPr>
          <w:rStyle w:val="CodiceHTML"/>
          <w:rFonts w:ascii="Courier New" w:hAnsi="Courier New"/>
          <w:color w:val="auto"/>
          <w:sz w:val="22"/>
          <w:szCs w:val="20"/>
          <w:shd w:val="clear" w:color="auto" w:fill="auto"/>
          <w:lang w:val="en"/>
        </w:rPr>
        <w:t>Condition</w:t>
      </w:r>
      <w:r w:rsidRPr="00A67C87">
        <w:rPr>
          <w:rStyle w:val="CodiceHTML"/>
          <w:rFonts w:ascii="Courier New" w:hAnsi="Courier New"/>
          <w:color w:val="auto"/>
          <w:sz w:val="22"/>
          <w:szCs w:val="20"/>
          <w:shd w:val="clear" w:color="auto" w:fill="auto"/>
          <w:lang w:val="en"/>
        </w:rPr>
        <w:t>?</w:t>
      </w:r>
      <w:r w:rsidRPr="00A67C87">
        <w:rPr>
          <w:rStyle w:val="XMLname"/>
          <w:sz w:val="22"/>
        </w:rPr>
        <w:t>[parameters]</w:t>
      </w:r>
    </w:p>
    <w:p w14:paraId="63197C90" w14:textId="263C5ACE" w:rsidR="00706D7E" w:rsidRPr="005B6393" w:rsidRDefault="00706D7E" w:rsidP="000D1FEA">
      <w:pPr>
        <w:pStyle w:val="Corpotesto"/>
        <w:rPr>
          <w:b/>
          <w:color w:val="333333"/>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6"/>
        <w:gridCol w:w="1843"/>
        <w:gridCol w:w="1555"/>
        <w:gridCol w:w="1555"/>
      </w:tblGrid>
      <w:tr w:rsidR="00E3794E" w:rsidRPr="0059385C" w14:paraId="06325AA3" w14:textId="45564A13" w:rsidTr="00E3794E">
        <w:trPr>
          <w:tblHeader/>
          <w:jc w:val="center"/>
        </w:trPr>
        <w:tc>
          <w:tcPr>
            <w:tcW w:w="2126" w:type="dxa"/>
            <w:vMerge w:val="restart"/>
            <w:shd w:val="clear" w:color="auto" w:fill="D0CECE" w:themeFill="background2" w:themeFillShade="E6"/>
            <w:tcMar>
              <w:top w:w="45" w:type="dxa"/>
              <w:left w:w="45" w:type="dxa"/>
              <w:bottom w:w="45" w:type="dxa"/>
              <w:right w:w="45" w:type="dxa"/>
            </w:tcMar>
            <w:vAlign w:val="center"/>
            <w:hideMark/>
          </w:tcPr>
          <w:p w14:paraId="4B6E30BF" w14:textId="61763E76" w:rsidR="00E3794E" w:rsidRPr="0059385C" w:rsidRDefault="00E3794E" w:rsidP="00114E07">
            <w:pPr>
              <w:spacing w:before="0"/>
              <w:jc w:val="center"/>
              <w:rPr>
                <w:b/>
                <w:bCs/>
                <w:color w:val="333333"/>
                <w:sz w:val="20"/>
                <w:szCs w:val="18"/>
                <w:lang w:eastAsia="it-IT"/>
              </w:rPr>
            </w:pPr>
            <w:r w:rsidRPr="0059385C">
              <w:rPr>
                <w:b/>
                <w:bCs/>
                <w:color w:val="333333"/>
                <w:sz w:val="20"/>
                <w:szCs w:val="18"/>
                <w:lang w:eastAsia="it-IT"/>
              </w:rPr>
              <w:t>Parameter</w:t>
            </w:r>
            <w:r w:rsidR="00114E07">
              <w:rPr>
                <w:b/>
                <w:bCs/>
                <w:color w:val="333333"/>
                <w:sz w:val="20"/>
                <w:szCs w:val="18"/>
                <w:lang w:eastAsia="it-IT"/>
              </w:rPr>
              <w:t>s</w:t>
            </w:r>
          </w:p>
        </w:tc>
        <w:tc>
          <w:tcPr>
            <w:tcW w:w="1843" w:type="dxa"/>
            <w:vMerge w:val="restart"/>
            <w:shd w:val="clear" w:color="auto" w:fill="D0CECE" w:themeFill="background2" w:themeFillShade="E6"/>
            <w:tcMar>
              <w:top w:w="45" w:type="dxa"/>
              <w:left w:w="45" w:type="dxa"/>
              <w:bottom w:w="45" w:type="dxa"/>
              <w:right w:w="45" w:type="dxa"/>
            </w:tcMar>
            <w:vAlign w:val="center"/>
            <w:hideMark/>
          </w:tcPr>
          <w:p w14:paraId="5D50F776" w14:textId="77777777" w:rsidR="00E3794E" w:rsidRPr="0059385C" w:rsidRDefault="00E3794E" w:rsidP="00114E07">
            <w:pPr>
              <w:spacing w:before="0"/>
              <w:jc w:val="center"/>
              <w:rPr>
                <w:b/>
                <w:bCs/>
                <w:color w:val="333333"/>
                <w:sz w:val="20"/>
                <w:szCs w:val="18"/>
                <w:lang w:eastAsia="it-IT"/>
              </w:rPr>
            </w:pPr>
            <w:r w:rsidRPr="0059385C">
              <w:rPr>
                <w:b/>
                <w:bCs/>
                <w:color w:val="333333"/>
                <w:sz w:val="20"/>
                <w:szCs w:val="18"/>
                <w:lang w:eastAsia="it-IT"/>
              </w:rPr>
              <w:t>Type</w:t>
            </w:r>
          </w:p>
        </w:tc>
        <w:tc>
          <w:tcPr>
            <w:tcW w:w="3110" w:type="dxa"/>
            <w:gridSpan w:val="2"/>
            <w:shd w:val="clear" w:color="auto" w:fill="D0CECE" w:themeFill="background2" w:themeFillShade="E6"/>
            <w:vAlign w:val="center"/>
          </w:tcPr>
          <w:p w14:paraId="1A6483A9" w14:textId="25B81ED5" w:rsidR="00E3794E" w:rsidRDefault="00E3794E" w:rsidP="00114E07">
            <w:pPr>
              <w:spacing w:before="0"/>
              <w:jc w:val="center"/>
              <w:rPr>
                <w:b/>
                <w:bCs/>
                <w:color w:val="333333"/>
                <w:sz w:val="20"/>
                <w:szCs w:val="18"/>
                <w:lang w:eastAsia="it-IT"/>
              </w:rPr>
            </w:pPr>
            <w:r>
              <w:rPr>
                <w:b/>
                <w:bCs/>
                <w:color w:val="333333"/>
                <w:sz w:val="20"/>
                <w:szCs w:val="18"/>
                <w:lang w:eastAsia="it-IT"/>
              </w:rPr>
              <w:t>Optionality</w:t>
            </w:r>
          </w:p>
        </w:tc>
      </w:tr>
      <w:tr w:rsidR="00E3794E" w:rsidRPr="0059385C" w14:paraId="7DA7F122" w14:textId="77777777" w:rsidTr="00E3794E">
        <w:trPr>
          <w:tblHeader/>
          <w:jc w:val="center"/>
        </w:trPr>
        <w:tc>
          <w:tcPr>
            <w:tcW w:w="2126" w:type="dxa"/>
            <w:vMerge/>
            <w:shd w:val="clear" w:color="auto" w:fill="D0CECE" w:themeFill="background2" w:themeFillShade="E6"/>
            <w:tcMar>
              <w:top w:w="45" w:type="dxa"/>
              <w:left w:w="45" w:type="dxa"/>
              <w:bottom w:w="45" w:type="dxa"/>
              <w:right w:w="45" w:type="dxa"/>
            </w:tcMar>
            <w:vAlign w:val="center"/>
          </w:tcPr>
          <w:p w14:paraId="27FD6C52" w14:textId="77777777" w:rsidR="00E3794E" w:rsidRPr="0059385C" w:rsidRDefault="00E3794E" w:rsidP="00114E07">
            <w:pPr>
              <w:spacing w:before="0"/>
              <w:jc w:val="center"/>
              <w:rPr>
                <w:b/>
                <w:bCs/>
                <w:color w:val="333333"/>
                <w:sz w:val="20"/>
                <w:szCs w:val="18"/>
                <w:lang w:eastAsia="it-IT"/>
              </w:rPr>
            </w:pPr>
          </w:p>
        </w:tc>
        <w:tc>
          <w:tcPr>
            <w:tcW w:w="1843" w:type="dxa"/>
            <w:vMerge/>
            <w:shd w:val="clear" w:color="auto" w:fill="D0CECE" w:themeFill="background2" w:themeFillShade="E6"/>
            <w:tcMar>
              <w:top w:w="45" w:type="dxa"/>
              <w:left w:w="45" w:type="dxa"/>
              <w:bottom w:w="45" w:type="dxa"/>
              <w:right w:w="45" w:type="dxa"/>
            </w:tcMar>
            <w:vAlign w:val="center"/>
          </w:tcPr>
          <w:p w14:paraId="40315F67" w14:textId="77777777" w:rsidR="00E3794E" w:rsidRPr="0059385C" w:rsidRDefault="00E3794E" w:rsidP="00114E07">
            <w:pPr>
              <w:spacing w:before="0"/>
              <w:jc w:val="center"/>
              <w:rPr>
                <w:b/>
                <w:bCs/>
                <w:color w:val="333333"/>
                <w:sz w:val="20"/>
                <w:szCs w:val="18"/>
                <w:lang w:eastAsia="it-IT"/>
              </w:rPr>
            </w:pPr>
          </w:p>
        </w:tc>
        <w:tc>
          <w:tcPr>
            <w:tcW w:w="1555" w:type="dxa"/>
            <w:shd w:val="clear" w:color="auto" w:fill="D0CECE" w:themeFill="background2" w:themeFillShade="E6"/>
            <w:vAlign w:val="center"/>
          </w:tcPr>
          <w:p w14:paraId="4125D58C" w14:textId="79EE89BE" w:rsidR="00E3794E" w:rsidRDefault="00E3794E" w:rsidP="00114E07">
            <w:pPr>
              <w:spacing w:before="0"/>
              <w:jc w:val="center"/>
              <w:rPr>
                <w:b/>
                <w:bCs/>
                <w:color w:val="333333"/>
                <w:sz w:val="20"/>
                <w:szCs w:val="18"/>
                <w:lang w:eastAsia="it-IT"/>
              </w:rPr>
            </w:pPr>
            <w:r w:rsidRPr="003522C2">
              <w:rPr>
                <w:b/>
                <w:bCs/>
                <w:color w:val="333333"/>
                <w:sz w:val="18"/>
                <w:szCs w:val="18"/>
                <w:lang w:eastAsia="it-IT"/>
              </w:rPr>
              <w:t>Clinical Data Source</w:t>
            </w:r>
          </w:p>
        </w:tc>
        <w:tc>
          <w:tcPr>
            <w:tcW w:w="1555" w:type="dxa"/>
            <w:shd w:val="clear" w:color="auto" w:fill="D0CECE" w:themeFill="background2" w:themeFillShade="E6"/>
            <w:vAlign w:val="center"/>
          </w:tcPr>
          <w:p w14:paraId="637E419C" w14:textId="4F274605" w:rsidR="00E3794E" w:rsidRDefault="00E3794E" w:rsidP="00114E07">
            <w:pPr>
              <w:spacing w:before="0"/>
              <w:jc w:val="center"/>
              <w:rPr>
                <w:b/>
                <w:bCs/>
                <w:color w:val="333333"/>
                <w:sz w:val="20"/>
                <w:szCs w:val="18"/>
                <w:lang w:eastAsia="it-IT"/>
              </w:rPr>
            </w:pPr>
            <w:r w:rsidRPr="003522C2">
              <w:rPr>
                <w:b/>
                <w:bCs/>
                <w:color w:val="333333"/>
                <w:sz w:val="18"/>
                <w:szCs w:val="18"/>
                <w:lang w:eastAsia="it-IT"/>
              </w:rPr>
              <w:t>Clinical</w:t>
            </w:r>
            <w:r>
              <w:rPr>
                <w:b/>
                <w:bCs/>
                <w:color w:val="333333"/>
                <w:sz w:val="18"/>
                <w:szCs w:val="18"/>
                <w:lang w:eastAsia="it-IT"/>
              </w:rPr>
              <w:t xml:space="preserve"> </w:t>
            </w:r>
            <w:r w:rsidRPr="003522C2">
              <w:rPr>
                <w:b/>
                <w:bCs/>
                <w:color w:val="333333"/>
                <w:sz w:val="18"/>
                <w:szCs w:val="18"/>
                <w:lang w:eastAsia="it-IT"/>
              </w:rPr>
              <w:t>Data Consumer</w:t>
            </w:r>
            <w:r>
              <w:rPr>
                <w:b/>
                <w:bCs/>
                <w:color w:val="333333"/>
                <w:sz w:val="18"/>
                <w:szCs w:val="18"/>
                <w:lang w:eastAsia="it-IT"/>
              </w:rPr>
              <w:t xml:space="preserve"> </w:t>
            </w:r>
            <w:r w:rsidRPr="00A33F14">
              <w:rPr>
                <w:color w:val="333333"/>
                <w:sz w:val="20"/>
                <w:szCs w:val="18"/>
                <w:vertAlign w:val="superscript"/>
                <w:lang w:eastAsia="it-IT"/>
              </w:rPr>
              <w:t>(1)</w:t>
            </w:r>
          </w:p>
        </w:tc>
      </w:tr>
      <w:tr w:rsidR="00E3794E" w:rsidRPr="0059385C" w14:paraId="1DFCD762" w14:textId="1D1BAC2F" w:rsidTr="009D08BE">
        <w:trPr>
          <w:jc w:val="center"/>
        </w:trPr>
        <w:tc>
          <w:tcPr>
            <w:tcW w:w="2126" w:type="dxa"/>
            <w:shd w:val="clear" w:color="auto" w:fill="auto"/>
            <w:tcMar>
              <w:top w:w="45" w:type="dxa"/>
              <w:left w:w="45" w:type="dxa"/>
              <w:bottom w:w="45" w:type="dxa"/>
              <w:right w:w="45" w:type="dxa"/>
            </w:tcMar>
            <w:hideMark/>
          </w:tcPr>
          <w:p w14:paraId="2C7DE988" w14:textId="77777777" w:rsidR="00E3794E" w:rsidRPr="0059385C" w:rsidRDefault="00E3794E" w:rsidP="00E3794E">
            <w:pPr>
              <w:spacing w:before="60" w:after="60"/>
              <w:rPr>
                <w:color w:val="333333"/>
                <w:sz w:val="20"/>
                <w:szCs w:val="18"/>
                <w:lang w:eastAsia="it-IT"/>
              </w:rPr>
            </w:pPr>
            <w:r w:rsidRPr="0059385C">
              <w:rPr>
                <w:color w:val="333333"/>
                <w:sz w:val="20"/>
                <w:szCs w:val="18"/>
                <w:lang w:eastAsia="it-IT"/>
              </w:rPr>
              <w:t>patient</w:t>
            </w:r>
          </w:p>
        </w:tc>
        <w:tc>
          <w:tcPr>
            <w:tcW w:w="1843" w:type="dxa"/>
            <w:shd w:val="clear" w:color="auto" w:fill="auto"/>
            <w:tcMar>
              <w:top w:w="45" w:type="dxa"/>
              <w:left w:w="45" w:type="dxa"/>
              <w:bottom w:w="45" w:type="dxa"/>
              <w:right w:w="45" w:type="dxa"/>
            </w:tcMar>
            <w:hideMark/>
          </w:tcPr>
          <w:p w14:paraId="7574D42E" w14:textId="77777777" w:rsidR="00E3794E" w:rsidRPr="0059385C" w:rsidRDefault="00E3794E" w:rsidP="00E3794E">
            <w:pPr>
              <w:spacing w:before="60" w:after="60"/>
              <w:rPr>
                <w:color w:val="333333"/>
                <w:sz w:val="20"/>
                <w:szCs w:val="18"/>
                <w:lang w:eastAsia="it-IT"/>
              </w:rPr>
            </w:pPr>
            <w:r w:rsidRPr="0059385C">
              <w:rPr>
                <w:color w:val="333333"/>
                <w:sz w:val="20"/>
                <w:szCs w:val="18"/>
                <w:lang w:eastAsia="it-IT"/>
              </w:rPr>
              <w:t>reference</w:t>
            </w:r>
          </w:p>
        </w:tc>
        <w:tc>
          <w:tcPr>
            <w:tcW w:w="1555" w:type="dxa"/>
          </w:tcPr>
          <w:p w14:paraId="001FC9FA" w14:textId="5025F9FE" w:rsidR="00E3794E" w:rsidRPr="0059385C" w:rsidRDefault="00E3794E" w:rsidP="00E3794E">
            <w:pPr>
              <w:spacing w:before="60" w:after="60"/>
              <w:jc w:val="center"/>
              <w:rPr>
                <w:color w:val="333333"/>
                <w:sz w:val="20"/>
                <w:szCs w:val="18"/>
                <w:lang w:eastAsia="it-IT"/>
              </w:rPr>
            </w:pPr>
            <w:r>
              <w:rPr>
                <w:color w:val="333333"/>
                <w:sz w:val="20"/>
                <w:szCs w:val="18"/>
                <w:lang w:eastAsia="it-IT"/>
              </w:rPr>
              <w:t>R</w:t>
            </w:r>
          </w:p>
        </w:tc>
        <w:tc>
          <w:tcPr>
            <w:tcW w:w="1555" w:type="dxa"/>
          </w:tcPr>
          <w:p w14:paraId="49A94CFB" w14:textId="75FF231D" w:rsidR="00E3794E" w:rsidRDefault="00E3794E" w:rsidP="00E3794E">
            <w:pPr>
              <w:spacing w:before="60" w:after="60"/>
              <w:jc w:val="center"/>
              <w:rPr>
                <w:color w:val="333333"/>
                <w:sz w:val="20"/>
                <w:szCs w:val="18"/>
                <w:lang w:eastAsia="it-IT"/>
              </w:rPr>
            </w:pPr>
            <w:r>
              <w:rPr>
                <w:color w:val="333333"/>
                <w:sz w:val="20"/>
                <w:szCs w:val="18"/>
                <w:lang w:eastAsia="it-IT"/>
              </w:rPr>
              <w:t>O</w:t>
            </w:r>
          </w:p>
        </w:tc>
      </w:tr>
      <w:tr w:rsidR="00E3794E" w:rsidRPr="0059385C" w14:paraId="540C0F98" w14:textId="7EFB2514" w:rsidTr="009D08BE">
        <w:trPr>
          <w:jc w:val="center"/>
        </w:trPr>
        <w:tc>
          <w:tcPr>
            <w:tcW w:w="2126" w:type="dxa"/>
            <w:shd w:val="clear" w:color="auto" w:fill="auto"/>
            <w:tcMar>
              <w:top w:w="45" w:type="dxa"/>
              <w:left w:w="45" w:type="dxa"/>
              <w:bottom w:w="45" w:type="dxa"/>
              <w:right w:w="45" w:type="dxa"/>
            </w:tcMar>
            <w:hideMark/>
          </w:tcPr>
          <w:p w14:paraId="2598440F" w14:textId="77777777" w:rsidR="00E3794E" w:rsidRPr="0059385C" w:rsidRDefault="00E3794E" w:rsidP="00E3794E">
            <w:pPr>
              <w:spacing w:before="60" w:after="60"/>
              <w:rPr>
                <w:color w:val="333333"/>
                <w:sz w:val="20"/>
                <w:szCs w:val="18"/>
                <w:lang w:eastAsia="it-IT"/>
              </w:rPr>
            </w:pPr>
            <w:r w:rsidRPr="0059385C">
              <w:rPr>
                <w:color w:val="333333"/>
                <w:sz w:val="20"/>
                <w:szCs w:val="18"/>
                <w:lang w:eastAsia="it-IT"/>
              </w:rPr>
              <w:t>patient + category</w:t>
            </w:r>
          </w:p>
        </w:tc>
        <w:tc>
          <w:tcPr>
            <w:tcW w:w="1843" w:type="dxa"/>
            <w:shd w:val="clear" w:color="auto" w:fill="auto"/>
            <w:tcMar>
              <w:top w:w="45" w:type="dxa"/>
              <w:left w:w="45" w:type="dxa"/>
              <w:bottom w:w="45" w:type="dxa"/>
              <w:right w:w="45" w:type="dxa"/>
            </w:tcMar>
            <w:hideMark/>
          </w:tcPr>
          <w:p w14:paraId="5D77B29D" w14:textId="77777777" w:rsidR="00E3794E" w:rsidRPr="0059385C" w:rsidRDefault="00E3794E" w:rsidP="00E3794E">
            <w:pPr>
              <w:spacing w:before="60" w:after="60"/>
              <w:rPr>
                <w:color w:val="333333"/>
                <w:sz w:val="20"/>
                <w:szCs w:val="18"/>
                <w:lang w:eastAsia="it-IT"/>
              </w:rPr>
            </w:pPr>
            <w:r w:rsidRPr="0059385C">
              <w:rPr>
                <w:color w:val="333333"/>
                <w:sz w:val="20"/>
                <w:szCs w:val="18"/>
                <w:lang w:eastAsia="it-IT"/>
              </w:rPr>
              <w:t>reference + token</w:t>
            </w:r>
          </w:p>
        </w:tc>
        <w:tc>
          <w:tcPr>
            <w:tcW w:w="1555" w:type="dxa"/>
          </w:tcPr>
          <w:p w14:paraId="75B66A7A" w14:textId="5C0A6BBC" w:rsidR="00E3794E" w:rsidRPr="0059385C" w:rsidRDefault="00E3794E" w:rsidP="00E3794E">
            <w:pPr>
              <w:spacing w:before="60" w:after="60"/>
              <w:jc w:val="center"/>
              <w:rPr>
                <w:color w:val="333333"/>
                <w:sz w:val="20"/>
                <w:szCs w:val="18"/>
                <w:lang w:eastAsia="it-IT"/>
              </w:rPr>
            </w:pPr>
            <w:r>
              <w:rPr>
                <w:color w:val="333333"/>
                <w:sz w:val="20"/>
                <w:szCs w:val="18"/>
                <w:lang w:eastAsia="it-IT"/>
              </w:rPr>
              <w:t>O</w:t>
            </w:r>
          </w:p>
        </w:tc>
        <w:tc>
          <w:tcPr>
            <w:tcW w:w="1555" w:type="dxa"/>
          </w:tcPr>
          <w:p w14:paraId="03CA5FB0" w14:textId="57F3101C" w:rsidR="00E3794E" w:rsidRDefault="00E3794E" w:rsidP="00E3794E">
            <w:pPr>
              <w:spacing w:before="60" w:after="60"/>
              <w:jc w:val="center"/>
              <w:rPr>
                <w:color w:val="333333"/>
                <w:sz w:val="20"/>
                <w:szCs w:val="18"/>
                <w:lang w:eastAsia="it-IT"/>
              </w:rPr>
            </w:pPr>
            <w:r>
              <w:rPr>
                <w:color w:val="333333"/>
                <w:sz w:val="20"/>
                <w:szCs w:val="18"/>
                <w:lang w:eastAsia="it-IT"/>
              </w:rPr>
              <w:t>O</w:t>
            </w:r>
          </w:p>
        </w:tc>
      </w:tr>
      <w:tr w:rsidR="00E3794E" w:rsidRPr="0059385C" w14:paraId="041E4FD3" w14:textId="05C59A50" w:rsidTr="009D08BE">
        <w:trPr>
          <w:jc w:val="center"/>
        </w:trPr>
        <w:tc>
          <w:tcPr>
            <w:tcW w:w="2126" w:type="dxa"/>
            <w:shd w:val="clear" w:color="auto" w:fill="auto"/>
            <w:tcMar>
              <w:top w:w="45" w:type="dxa"/>
              <w:left w:w="45" w:type="dxa"/>
              <w:bottom w:w="45" w:type="dxa"/>
              <w:right w:w="45" w:type="dxa"/>
            </w:tcMar>
            <w:hideMark/>
          </w:tcPr>
          <w:p w14:paraId="57C485DC" w14:textId="77777777" w:rsidR="00E3794E" w:rsidRPr="0059385C" w:rsidRDefault="00E3794E" w:rsidP="00E3794E">
            <w:pPr>
              <w:spacing w:before="60" w:after="60"/>
              <w:rPr>
                <w:color w:val="333333"/>
                <w:sz w:val="20"/>
                <w:szCs w:val="18"/>
                <w:lang w:val="it-IT" w:eastAsia="it-IT"/>
              </w:rPr>
            </w:pPr>
            <w:r w:rsidRPr="0059385C">
              <w:rPr>
                <w:color w:val="333333"/>
                <w:sz w:val="20"/>
                <w:szCs w:val="18"/>
                <w:lang w:eastAsia="it-IT"/>
              </w:rPr>
              <w:t>patient + clinicalst</w:t>
            </w:r>
            <w:r w:rsidRPr="0059385C">
              <w:rPr>
                <w:color w:val="333333"/>
                <w:sz w:val="20"/>
                <w:szCs w:val="18"/>
                <w:lang w:val="it-IT" w:eastAsia="it-IT"/>
              </w:rPr>
              <w:t>atus</w:t>
            </w:r>
          </w:p>
        </w:tc>
        <w:tc>
          <w:tcPr>
            <w:tcW w:w="1843" w:type="dxa"/>
            <w:shd w:val="clear" w:color="auto" w:fill="auto"/>
            <w:tcMar>
              <w:top w:w="45" w:type="dxa"/>
              <w:left w:w="45" w:type="dxa"/>
              <w:bottom w:w="45" w:type="dxa"/>
              <w:right w:w="45" w:type="dxa"/>
            </w:tcMar>
            <w:hideMark/>
          </w:tcPr>
          <w:p w14:paraId="29502EC0" w14:textId="77777777" w:rsidR="00E3794E" w:rsidRPr="0059385C" w:rsidRDefault="00E3794E" w:rsidP="00E3794E">
            <w:pPr>
              <w:spacing w:before="60" w:after="60"/>
              <w:rPr>
                <w:color w:val="333333"/>
                <w:sz w:val="20"/>
                <w:szCs w:val="18"/>
                <w:lang w:val="it-IT" w:eastAsia="it-IT"/>
              </w:rPr>
            </w:pPr>
            <w:r w:rsidRPr="0059385C">
              <w:rPr>
                <w:color w:val="333333"/>
                <w:sz w:val="20"/>
                <w:szCs w:val="18"/>
                <w:lang w:val="it-IT" w:eastAsia="it-IT"/>
              </w:rPr>
              <w:t>reference + token</w:t>
            </w:r>
          </w:p>
        </w:tc>
        <w:tc>
          <w:tcPr>
            <w:tcW w:w="1555" w:type="dxa"/>
          </w:tcPr>
          <w:p w14:paraId="49C01BCF" w14:textId="7DB514B5" w:rsidR="00E3794E" w:rsidRPr="0059385C" w:rsidRDefault="00E3794E" w:rsidP="00E3794E">
            <w:pPr>
              <w:spacing w:before="60" w:after="60"/>
              <w:jc w:val="center"/>
              <w:rPr>
                <w:color w:val="333333"/>
                <w:sz w:val="20"/>
                <w:szCs w:val="18"/>
                <w:lang w:val="it-IT" w:eastAsia="it-IT"/>
              </w:rPr>
            </w:pPr>
            <w:r>
              <w:rPr>
                <w:color w:val="333333"/>
                <w:sz w:val="20"/>
                <w:szCs w:val="18"/>
                <w:lang w:eastAsia="it-IT"/>
              </w:rPr>
              <w:t>O</w:t>
            </w:r>
          </w:p>
        </w:tc>
        <w:tc>
          <w:tcPr>
            <w:tcW w:w="1555" w:type="dxa"/>
          </w:tcPr>
          <w:p w14:paraId="08BDAB75" w14:textId="22BDF6B0" w:rsidR="00E3794E" w:rsidRDefault="00E3794E" w:rsidP="00E3794E">
            <w:pPr>
              <w:spacing w:before="60" w:after="60"/>
              <w:jc w:val="center"/>
              <w:rPr>
                <w:color w:val="333333"/>
                <w:sz w:val="20"/>
                <w:szCs w:val="18"/>
                <w:lang w:eastAsia="it-IT"/>
              </w:rPr>
            </w:pPr>
            <w:r>
              <w:rPr>
                <w:color w:val="333333"/>
                <w:sz w:val="20"/>
                <w:szCs w:val="18"/>
                <w:lang w:eastAsia="it-IT"/>
              </w:rPr>
              <w:t>O</w:t>
            </w:r>
          </w:p>
        </w:tc>
      </w:tr>
    </w:tbl>
    <w:p w14:paraId="1F64DB48" w14:textId="4316B395" w:rsidR="00E3794E" w:rsidRPr="00E3794E" w:rsidRDefault="00E3794E" w:rsidP="00592319">
      <w:pPr>
        <w:pStyle w:val="Paragrafoelenco"/>
        <w:numPr>
          <w:ilvl w:val="0"/>
          <w:numId w:val="31"/>
        </w:numPr>
        <w:spacing w:before="240"/>
        <w:ind w:left="567" w:right="-136" w:hanging="141"/>
        <w:rPr>
          <w:rStyle w:val="mw-headline"/>
          <w:sz w:val="20"/>
        </w:rPr>
      </w:pPr>
      <w:r w:rsidRPr="00E3794E">
        <w:rPr>
          <w:rStyle w:val="mw-headline"/>
          <w:sz w:val="18"/>
        </w:rPr>
        <w:t xml:space="preserve">NOTE:  </w:t>
      </w:r>
      <w:r w:rsidRPr="00E3794E">
        <w:rPr>
          <w:rStyle w:val="mw-headline"/>
          <w:sz w:val="20"/>
        </w:rPr>
        <w:t xml:space="preserve">the Clinical Data Consumer actor shall support at least one of the </w:t>
      </w:r>
      <w:r w:rsidRPr="00E3794E">
        <w:rPr>
          <w:sz w:val="20"/>
        </w:rPr>
        <w:t>search parameters combinations</w:t>
      </w:r>
      <w:r w:rsidRPr="00E3794E">
        <w:rPr>
          <w:rStyle w:val="mw-headline"/>
          <w:sz w:val="20"/>
        </w:rPr>
        <w:t xml:space="preserve"> </w:t>
      </w:r>
    </w:p>
    <w:p w14:paraId="482BF885" w14:textId="4D283961" w:rsidR="005B6393" w:rsidRDefault="005B6393" w:rsidP="000D1FEA">
      <w:pPr>
        <w:pStyle w:val="Corpotesto"/>
        <w:rPr>
          <w:szCs w:val="24"/>
        </w:rPr>
      </w:pPr>
    </w:p>
    <w:p w14:paraId="3E3A1C5A" w14:textId="5D119949" w:rsidR="001E4CEB" w:rsidRPr="003F4BE2" w:rsidRDefault="001E4CEB" w:rsidP="003F4BE2">
      <w:pPr>
        <w:pStyle w:val="Titolo7"/>
        <w:numPr>
          <w:ilvl w:val="0"/>
          <w:numId w:val="0"/>
        </w:numPr>
        <w:ind w:left="1296" w:hanging="1296"/>
        <w:rPr>
          <w:rStyle w:val="mw-headline"/>
        </w:rPr>
      </w:pPr>
      <w:bookmarkStart w:id="129" w:name="_Toc481504276"/>
      <w:r w:rsidRPr="003F4BE2">
        <w:rPr>
          <w:rStyle w:val="mw-headline"/>
        </w:rPr>
        <w:t>3.Y.4.1.2.1.</w:t>
      </w:r>
      <w:r w:rsidR="00415EC3" w:rsidRPr="003F4BE2">
        <w:rPr>
          <w:rStyle w:val="mw-headline"/>
        </w:rPr>
        <w:t>4</w:t>
      </w:r>
      <w:r w:rsidRPr="003F4BE2">
        <w:rPr>
          <w:rStyle w:val="mw-headline"/>
        </w:rPr>
        <w:t xml:space="preserve"> Diagnostic Reports Option Search Parameters</w:t>
      </w:r>
      <w:bookmarkEnd w:id="129"/>
      <w:r w:rsidRPr="003F4BE2">
        <w:rPr>
          <w:rStyle w:val="mw-headline"/>
        </w:rPr>
        <w:t xml:space="preserve"> </w:t>
      </w:r>
    </w:p>
    <w:p w14:paraId="565E7592" w14:textId="1534D58A" w:rsidR="001E4CEB" w:rsidRDefault="001E4CEB" w:rsidP="001E4CEB">
      <w:pPr>
        <w:pStyle w:val="Corpotesto"/>
      </w:pPr>
      <w:r>
        <w:t xml:space="preserve">When supporting the </w:t>
      </w:r>
      <w:r w:rsidRPr="001E4CEB">
        <w:t xml:space="preserve">Diagnostic Reports </w:t>
      </w:r>
      <w:r>
        <w:t>Option, t</w:t>
      </w:r>
      <w:r w:rsidRPr="002862AA">
        <w:t xml:space="preserve">he </w:t>
      </w:r>
      <w:r w:rsidRPr="00F547D5">
        <w:t xml:space="preserve">Clinical Data Consumer </w:t>
      </w:r>
      <w:r w:rsidRPr="002862AA">
        <w:t>suppl</w:t>
      </w:r>
      <w:r w:rsidR="00FD066E">
        <w:t>ies</w:t>
      </w:r>
      <w:r w:rsidRPr="002862AA">
        <w:t xml:space="preserve"> and the </w:t>
      </w:r>
      <w:r w:rsidRPr="00F547D5">
        <w:t>Clinical Data Source</w:t>
      </w:r>
      <w:r w:rsidRPr="002862AA">
        <w:t xml:space="preserve"> shall be capable of processing </w:t>
      </w:r>
      <w:r w:rsidR="00890655" w:rsidRPr="002862AA">
        <w:t xml:space="preserve">all </w:t>
      </w:r>
      <w:r w:rsidR="00972779">
        <w:t xml:space="preserve">the </w:t>
      </w:r>
      <w:r w:rsidR="00890655">
        <w:t>search</w:t>
      </w:r>
      <w:r w:rsidR="00890655" w:rsidRPr="002862AA">
        <w:t xml:space="preserve"> parameters </w:t>
      </w:r>
      <w:r w:rsidR="00890655">
        <w:t>combination</w:t>
      </w:r>
      <w:r w:rsidR="00112AF6">
        <w:t>s</w:t>
      </w:r>
      <w:r w:rsidR="00890655">
        <w:t xml:space="preserve"> </w:t>
      </w:r>
      <w:r>
        <w:t>as specified by the following table</w:t>
      </w:r>
      <w:r w:rsidR="00FD066E">
        <w:t>, according to the related optionality</w:t>
      </w:r>
      <w:r>
        <w:t>.</w:t>
      </w:r>
    </w:p>
    <w:p w14:paraId="00D149D2" w14:textId="4CAEC8DC" w:rsidR="001E4CEB" w:rsidRPr="00A67C87" w:rsidRDefault="001E4CEB" w:rsidP="004A4EC2">
      <w:pPr>
        <w:pStyle w:val="Corpotesto"/>
        <w:spacing w:before="240"/>
        <w:jc w:val="center"/>
        <w:rPr>
          <w:rFonts w:ascii="Courier New" w:hAnsi="Courier New" w:cs="Courier New"/>
          <w:sz w:val="22"/>
        </w:rPr>
      </w:pPr>
      <w:r>
        <w:rPr>
          <w:rStyle w:val="CodiceHTML"/>
          <w:rFonts w:ascii="Courier New" w:hAnsi="Courier New"/>
          <w:color w:val="auto"/>
          <w:sz w:val="22"/>
          <w:szCs w:val="20"/>
          <w:shd w:val="clear" w:color="auto" w:fill="auto"/>
          <w:lang w:val="en"/>
        </w:rPr>
        <w:t>GET</w:t>
      </w:r>
      <w:r w:rsidRPr="00A67C87">
        <w:rPr>
          <w:rStyle w:val="CodiceHTML"/>
          <w:rFonts w:ascii="Courier New" w:hAnsi="Courier New"/>
          <w:color w:val="auto"/>
          <w:sz w:val="22"/>
          <w:szCs w:val="20"/>
          <w:shd w:val="clear" w:color="auto" w:fill="auto"/>
          <w:lang w:val="en"/>
        </w:rPr>
        <w:t xml:space="preserve"> [base]/</w:t>
      </w:r>
      <w:r>
        <w:rPr>
          <w:rStyle w:val="CodiceHTML"/>
          <w:rFonts w:ascii="Courier New" w:hAnsi="Courier New"/>
          <w:color w:val="auto"/>
          <w:sz w:val="22"/>
          <w:szCs w:val="20"/>
          <w:shd w:val="clear" w:color="auto" w:fill="auto"/>
          <w:lang w:val="en"/>
        </w:rPr>
        <w:t>DiagnosticReport</w:t>
      </w:r>
      <w:r w:rsidRPr="00A67C87">
        <w:rPr>
          <w:rStyle w:val="CodiceHTML"/>
          <w:rFonts w:ascii="Courier New" w:hAnsi="Courier New"/>
          <w:color w:val="auto"/>
          <w:sz w:val="22"/>
          <w:szCs w:val="20"/>
          <w:shd w:val="clear" w:color="auto" w:fill="auto"/>
          <w:lang w:val="en"/>
        </w:rPr>
        <w:t>?</w:t>
      </w:r>
      <w:r w:rsidRPr="00A67C87">
        <w:rPr>
          <w:rStyle w:val="XMLname"/>
          <w:sz w:val="22"/>
        </w:rPr>
        <w:t>[parameters]</w:t>
      </w:r>
    </w:p>
    <w:p w14:paraId="7809A05A" w14:textId="77777777" w:rsidR="001E4CEB" w:rsidRPr="005B6393" w:rsidRDefault="001E4CEB" w:rsidP="001E4CEB">
      <w:pPr>
        <w:pStyle w:val="Corpotesto"/>
        <w:rPr>
          <w:b/>
          <w:color w:val="333333"/>
          <w:szCs w:val="24"/>
        </w:rPr>
      </w:pPr>
    </w:p>
    <w:tbl>
      <w:tblPr>
        <w:tblW w:w="9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67"/>
        <w:gridCol w:w="2084"/>
        <w:gridCol w:w="2627"/>
        <w:gridCol w:w="1134"/>
        <w:gridCol w:w="1134"/>
      </w:tblGrid>
      <w:tr w:rsidR="00A937E2" w:rsidRPr="001E4CEB" w14:paraId="0249B867" w14:textId="53E9E9DC" w:rsidTr="00C96B2F">
        <w:trPr>
          <w:tblHeader/>
          <w:jc w:val="center"/>
        </w:trPr>
        <w:tc>
          <w:tcPr>
            <w:tcW w:w="2767" w:type="dxa"/>
            <w:vMerge w:val="restart"/>
            <w:shd w:val="clear" w:color="auto" w:fill="BFBFBF" w:themeFill="background1" w:themeFillShade="BF"/>
            <w:tcMar>
              <w:top w:w="45" w:type="dxa"/>
              <w:left w:w="45" w:type="dxa"/>
              <w:bottom w:w="45" w:type="dxa"/>
              <w:right w:w="45" w:type="dxa"/>
            </w:tcMar>
            <w:vAlign w:val="center"/>
            <w:hideMark/>
          </w:tcPr>
          <w:p w14:paraId="5C1C8698" w14:textId="4AEAFF19" w:rsidR="00A937E2" w:rsidRPr="001E4CEB" w:rsidRDefault="00A937E2" w:rsidP="00114E07">
            <w:pPr>
              <w:spacing w:before="0"/>
              <w:jc w:val="center"/>
              <w:rPr>
                <w:b/>
                <w:bCs/>
                <w:color w:val="333333"/>
                <w:sz w:val="20"/>
                <w:szCs w:val="18"/>
                <w:lang w:eastAsia="it-IT"/>
              </w:rPr>
            </w:pPr>
            <w:r w:rsidRPr="001E4CEB">
              <w:rPr>
                <w:b/>
                <w:bCs/>
                <w:color w:val="333333"/>
                <w:sz w:val="20"/>
                <w:szCs w:val="18"/>
                <w:lang w:eastAsia="it-IT"/>
              </w:rPr>
              <w:t>Parameter</w:t>
            </w:r>
            <w:r w:rsidR="00114E07">
              <w:rPr>
                <w:b/>
                <w:bCs/>
                <w:color w:val="333333"/>
                <w:sz w:val="20"/>
                <w:szCs w:val="18"/>
                <w:lang w:eastAsia="it-IT"/>
              </w:rPr>
              <w:t>s</w:t>
            </w:r>
          </w:p>
        </w:tc>
        <w:tc>
          <w:tcPr>
            <w:tcW w:w="2084" w:type="dxa"/>
            <w:vMerge w:val="restart"/>
            <w:shd w:val="clear" w:color="auto" w:fill="BFBFBF" w:themeFill="background1" w:themeFillShade="BF"/>
            <w:tcMar>
              <w:top w:w="45" w:type="dxa"/>
              <w:left w:w="45" w:type="dxa"/>
              <w:bottom w:w="45" w:type="dxa"/>
              <w:right w:w="45" w:type="dxa"/>
            </w:tcMar>
            <w:vAlign w:val="center"/>
            <w:hideMark/>
          </w:tcPr>
          <w:p w14:paraId="4D646529" w14:textId="77777777" w:rsidR="00A937E2" w:rsidRPr="001E4CEB" w:rsidRDefault="00A937E2" w:rsidP="00114E07">
            <w:pPr>
              <w:spacing w:before="0"/>
              <w:jc w:val="center"/>
              <w:rPr>
                <w:b/>
                <w:bCs/>
                <w:color w:val="333333"/>
                <w:sz w:val="20"/>
                <w:szCs w:val="18"/>
                <w:lang w:eastAsia="it-IT"/>
              </w:rPr>
            </w:pPr>
            <w:r w:rsidRPr="001E4CEB">
              <w:rPr>
                <w:b/>
                <w:bCs/>
                <w:color w:val="333333"/>
                <w:sz w:val="20"/>
                <w:szCs w:val="18"/>
                <w:lang w:eastAsia="it-IT"/>
              </w:rPr>
              <w:t>Type</w:t>
            </w:r>
          </w:p>
        </w:tc>
        <w:tc>
          <w:tcPr>
            <w:tcW w:w="2627" w:type="dxa"/>
            <w:vMerge w:val="restart"/>
            <w:shd w:val="clear" w:color="auto" w:fill="BFBFBF" w:themeFill="background1" w:themeFillShade="BF"/>
            <w:tcMar>
              <w:top w:w="45" w:type="dxa"/>
              <w:left w:w="45" w:type="dxa"/>
              <w:bottom w:w="45" w:type="dxa"/>
              <w:right w:w="45" w:type="dxa"/>
            </w:tcMar>
            <w:vAlign w:val="center"/>
            <w:hideMark/>
          </w:tcPr>
          <w:p w14:paraId="1F89BDF9" w14:textId="77777777" w:rsidR="00A937E2" w:rsidRPr="00AD1D55" w:rsidRDefault="00A937E2" w:rsidP="00114E07">
            <w:pPr>
              <w:spacing w:before="0"/>
              <w:jc w:val="center"/>
              <w:rPr>
                <w:b/>
                <w:bCs/>
                <w:strike/>
                <w:color w:val="333333"/>
                <w:sz w:val="20"/>
                <w:szCs w:val="18"/>
                <w:lang w:eastAsia="it-IT"/>
              </w:rPr>
            </w:pPr>
            <w:r w:rsidRPr="001E4CEB">
              <w:rPr>
                <w:b/>
                <w:bCs/>
                <w:color w:val="333333"/>
                <w:sz w:val="20"/>
                <w:szCs w:val="18"/>
                <w:lang w:eastAsia="it-IT"/>
              </w:rPr>
              <w:t>Modifiers</w:t>
            </w:r>
          </w:p>
        </w:tc>
        <w:tc>
          <w:tcPr>
            <w:tcW w:w="2268" w:type="dxa"/>
            <w:gridSpan w:val="2"/>
            <w:shd w:val="clear" w:color="auto" w:fill="BFBFBF" w:themeFill="background1" w:themeFillShade="BF"/>
            <w:vAlign w:val="center"/>
          </w:tcPr>
          <w:p w14:paraId="4FBD71E4" w14:textId="1FAB6329" w:rsidR="00A937E2" w:rsidRDefault="00A937E2" w:rsidP="00114E07">
            <w:pPr>
              <w:spacing w:before="0"/>
              <w:jc w:val="center"/>
              <w:rPr>
                <w:b/>
                <w:bCs/>
                <w:color w:val="333333"/>
                <w:sz w:val="20"/>
                <w:szCs w:val="18"/>
                <w:lang w:eastAsia="it-IT"/>
              </w:rPr>
            </w:pPr>
            <w:r>
              <w:rPr>
                <w:b/>
                <w:bCs/>
                <w:color w:val="333333"/>
                <w:sz w:val="20"/>
                <w:szCs w:val="18"/>
                <w:lang w:eastAsia="it-IT"/>
              </w:rPr>
              <w:t>Optionality</w:t>
            </w:r>
          </w:p>
        </w:tc>
      </w:tr>
      <w:tr w:rsidR="00A937E2" w:rsidRPr="001E4CEB" w14:paraId="311959D4" w14:textId="31C71C62" w:rsidTr="00C96B2F">
        <w:trPr>
          <w:tblHeader/>
          <w:jc w:val="center"/>
        </w:trPr>
        <w:tc>
          <w:tcPr>
            <w:tcW w:w="2767" w:type="dxa"/>
            <w:vMerge/>
            <w:shd w:val="clear" w:color="auto" w:fill="BFBFBF" w:themeFill="background1" w:themeFillShade="BF"/>
            <w:tcMar>
              <w:top w:w="45" w:type="dxa"/>
              <w:left w:w="45" w:type="dxa"/>
              <w:bottom w:w="45" w:type="dxa"/>
              <w:right w:w="45" w:type="dxa"/>
            </w:tcMar>
            <w:vAlign w:val="center"/>
          </w:tcPr>
          <w:p w14:paraId="257C1E38" w14:textId="77777777" w:rsidR="00A937E2" w:rsidRPr="001E4CEB" w:rsidRDefault="00A937E2" w:rsidP="00114E07">
            <w:pPr>
              <w:spacing w:before="0"/>
              <w:jc w:val="center"/>
              <w:rPr>
                <w:b/>
                <w:bCs/>
                <w:color w:val="333333"/>
                <w:sz w:val="20"/>
                <w:szCs w:val="18"/>
                <w:lang w:eastAsia="it-IT"/>
              </w:rPr>
            </w:pPr>
          </w:p>
        </w:tc>
        <w:tc>
          <w:tcPr>
            <w:tcW w:w="2084" w:type="dxa"/>
            <w:vMerge/>
            <w:shd w:val="clear" w:color="auto" w:fill="BFBFBF" w:themeFill="background1" w:themeFillShade="BF"/>
            <w:tcMar>
              <w:top w:w="45" w:type="dxa"/>
              <w:left w:w="45" w:type="dxa"/>
              <w:bottom w:w="45" w:type="dxa"/>
              <w:right w:w="45" w:type="dxa"/>
            </w:tcMar>
            <w:vAlign w:val="center"/>
          </w:tcPr>
          <w:p w14:paraId="25A00131" w14:textId="77777777" w:rsidR="00A937E2" w:rsidRPr="001E4CEB" w:rsidRDefault="00A937E2" w:rsidP="00114E07">
            <w:pPr>
              <w:spacing w:before="0"/>
              <w:jc w:val="center"/>
              <w:rPr>
                <w:b/>
                <w:bCs/>
                <w:color w:val="333333"/>
                <w:sz w:val="20"/>
                <w:szCs w:val="18"/>
                <w:lang w:eastAsia="it-IT"/>
              </w:rPr>
            </w:pPr>
          </w:p>
        </w:tc>
        <w:tc>
          <w:tcPr>
            <w:tcW w:w="2627" w:type="dxa"/>
            <w:vMerge/>
            <w:shd w:val="clear" w:color="auto" w:fill="BFBFBF" w:themeFill="background1" w:themeFillShade="BF"/>
            <w:tcMar>
              <w:top w:w="45" w:type="dxa"/>
              <w:left w:w="45" w:type="dxa"/>
              <w:bottom w:w="45" w:type="dxa"/>
              <w:right w:w="45" w:type="dxa"/>
            </w:tcMar>
            <w:vAlign w:val="center"/>
          </w:tcPr>
          <w:p w14:paraId="065A8D25" w14:textId="77777777" w:rsidR="00A937E2" w:rsidRPr="001E4CEB" w:rsidRDefault="00A937E2" w:rsidP="00114E07">
            <w:pPr>
              <w:spacing w:before="0"/>
              <w:jc w:val="center"/>
              <w:rPr>
                <w:b/>
                <w:bCs/>
                <w:color w:val="333333"/>
                <w:sz w:val="20"/>
                <w:szCs w:val="18"/>
                <w:lang w:eastAsia="it-IT"/>
              </w:rPr>
            </w:pPr>
          </w:p>
        </w:tc>
        <w:tc>
          <w:tcPr>
            <w:tcW w:w="1134" w:type="dxa"/>
            <w:shd w:val="clear" w:color="auto" w:fill="BFBFBF" w:themeFill="background1" w:themeFillShade="BF"/>
            <w:vAlign w:val="center"/>
          </w:tcPr>
          <w:p w14:paraId="5AE57DD6" w14:textId="5784C9C1" w:rsidR="00A937E2" w:rsidRDefault="00A937E2" w:rsidP="00114E07">
            <w:pPr>
              <w:spacing w:before="0"/>
              <w:jc w:val="center"/>
              <w:rPr>
                <w:b/>
                <w:bCs/>
                <w:color w:val="333333"/>
                <w:sz w:val="20"/>
                <w:szCs w:val="18"/>
                <w:lang w:eastAsia="it-IT"/>
              </w:rPr>
            </w:pPr>
            <w:r w:rsidRPr="003522C2">
              <w:rPr>
                <w:b/>
                <w:bCs/>
                <w:color w:val="333333"/>
                <w:sz w:val="18"/>
                <w:szCs w:val="18"/>
                <w:lang w:eastAsia="it-IT"/>
              </w:rPr>
              <w:t>Clinical Data Source</w:t>
            </w:r>
          </w:p>
        </w:tc>
        <w:tc>
          <w:tcPr>
            <w:tcW w:w="1134" w:type="dxa"/>
            <w:shd w:val="clear" w:color="auto" w:fill="BFBFBF" w:themeFill="background1" w:themeFillShade="BF"/>
            <w:vAlign w:val="center"/>
          </w:tcPr>
          <w:p w14:paraId="3E98AC4D" w14:textId="1C3CDEBC" w:rsidR="00A937E2" w:rsidRDefault="00A937E2" w:rsidP="00114E07">
            <w:pPr>
              <w:spacing w:before="0"/>
              <w:jc w:val="center"/>
              <w:rPr>
                <w:b/>
                <w:bCs/>
                <w:color w:val="333333"/>
                <w:sz w:val="20"/>
                <w:szCs w:val="18"/>
                <w:lang w:eastAsia="it-IT"/>
              </w:rPr>
            </w:pPr>
            <w:r w:rsidRPr="003522C2">
              <w:rPr>
                <w:b/>
                <w:bCs/>
                <w:color w:val="333333"/>
                <w:sz w:val="18"/>
                <w:szCs w:val="18"/>
                <w:lang w:eastAsia="it-IT"/>
              </w:rPr>
              <w:t>Clinical</w:t>
            </w:r>
            <w:r>
              <w:rPr>
                <w:b/>
                <w:bCs/>
                <w:color w:val="333333"/>
                <w:sz w:val="18"/>
                <w:szCs w:val="18"/>
                <w:lang w:eastAsia="it-IT"/>
              </w:rPr>
              <w:t xml:space="preserve"> </w:t>
            </w:r>
            <w:r w:rsidRPr="003522C2">
              <w:rPr>
                <w:b/>
                <w:bCs/>
                <w:color w:val="333333"/>
                <w:sz w:val="18"/>
                <w:szCs w:val="18"/>
                <w:lang w:eastAsia="it-IT"/>
              </w:rPr>
              <w:t>Data Consumer</w:t>
            </w:r>
            <w:r>
              <w:rPr>
                <w:b/>
                <w:bCs/>
                <w:color w:val="333333"/>
                <w:sz w:val="18"/>
                <w:szCs w:val="18"/>
                <w:lang w:eastAsia="it-IT"/>
              </w:rPr>
              <w:t xml:space="preserve"> </w:t>
            </w:r>
            <w:r w:rsidRPr="00A33F14">
              <w:rPr>
                <w:color w:val="333333"/>
                <w:sz w:val="20"/>
                <w:szCs w:val="18"/>
                <w:vertAlign w:val="superscript"/>
                <w:lang w:eastAsia="it-IT"/>
              </w:rPr>
              <w:t>(1)</w:t>
            </w:r>
          </w:p>
        </w:tc>
      </w:tr>
      <w:tr w:rsidR="00A937E2" w:rsidRPr="001E4CEB" w14:paraId="53918B62" w14:textId="0216D181" w:rsidTr="00C96B2F">
        <w:trPr>
          <w:jc w:val="center"/>
        </w:trPr>
        <w:tc>
          <w:tcPr>
            <w:tcW w:w="2767" w:type="dxa"/>
            <w:shd w:val="clear" w:color="auto" w:fill="auto"/>
            <w:tcMar>
              <w:top w:w="45" w:type="dxa"/>
              <w:left w:w="45" w:type="dxa"/>
              <w:bottom w:w="45" w:type="dxa"/>
              <w:right w:w="45" w:type="dxa"/>
            </w:tcMar>
            <w:hideMark/>
          </w:tcPr>
          <w:p w14:paraId="1FC010CD" w14:textId="77777777" w:rsidR="00A937E2" w:rsidRPr="001E4CEB" w:rsidRDefault="00A937E2" w:rsidP="00A937E2">
            <w:pPr>
              <w:spacing w:before="60" w:after="60"/>
              <w:rPr>
                <w:color w:val="333333"/>
                <w:sz w:val="20"/>
                <w:szCs w:val="18"/>
                <w:lang w:eastAsia="it-IT"/>
              </w:rPr>
            </w:pPr>
            <w:r w:rsidRPr="001E4CEB">
              <w:rPr>
                <w:color w:val="333333"/>
                <w:sz w:val="20"/>
                <w:szCs w:val="18"/>
                <w:lang w:eastAsia="it-IT"/>
              </w:rPr>
              <w:t>patient + category</w:t>
            </w:r>
          </w:p>
        </w:tc>
        <w:tc>
          <w:tcPr>
            <w:tcW w:w="2084" w:type="dxa"/>
            <w:shd w:val="clear" w:color="auto" w:fill="auto"/>
            <w:tcMar>
              <w:top w:w="45" w:type="dxa"/>
              <w:left w:w="45" w:type="dxa"/>
              <w:bottom w:w="45" w:type="dxa"/>
              <w:right w:w="45" w:type="dxa"/>
            </w:tcMar>
            <w:hideMark/>
          </w:tcPr>
          <w:p w14:paraId="26515A4C" w14:textId="77777777" w:rsidR="00A937E2" w:rsidRPr="001E4CEB" w:rsidRDefault="00A937E2" w:rsidP="00A937E2">
            <w:pPr>
              <w:spacing w:before="60" w:after="60"/>
              <w:rPr>
                <w:color w:val="333333"/>
                <w:sz w:val="20"/>
                <w:szCs w:val="18"/>
                <w:lang w:eastAsia="it-IT"/>
              </w:rPr>
            </w:pPr>
            <w:r w:rsidRPr="001E4CEB">
              <w:rPr>
                <w:color w:val="333333"/>
                <w:sz w:val="20"/>
                <w:szCs w:val="18"/>
                <w:lang w:eastAsia="it-IT"/>
              </w:rPr>
              <w:t>reference + token</w:t>
            </w:r>
          </w:p>
        </w:tc>
        <w:tc>
          <w:tcPr>
            <w:tcW w:w="2627" w:type="dxa"/>
            <w:shd w:val="clear" w:color="auto" w:fill="auto"/>
            <w:tcMar>
              <w:top w:w="45" w:type="dxa"/>
              <w:left w:w="45" w:type="dxa"/>
              <w:bottom w:w="45" w:type="dxa"/>
              <w:right w:w="45" w:type="dxa"/>
            </w:tcMar>
            <w:hideMark/>
          </w:tcPr>
          <w:p w14:paraId="1A01D693" w14:textId="77777777" w:rsidR="00A937E2" w:rsidRPr="001E4CEB" w:rsidRDefault="00A937E2" w:rsidP="00A937E2">
            <w:pPr>
              <w:spacing w:before="60" w:after="60"/>
              <w:rPr>
                <w:color w:val="333333"/>
                <w:sz w:val="20"/>
                <w:szCs w:val="18"/>
                <w:lang w:eastAsia="it-IT"/>
              </w:rPr>
            </w:pPr>
            <w:r w:rsidRPr="001E4CEB">
              <w:rPr>
                <w:color w:val="333333"/>
                <w:sz w:val="20"/>
                <w:szCs w:val="18"/>
                <w:lang w:eastAsia="it-IT"/>
              </w:rPr>
              <w:t> </w:t>
            </w:r>
          </w:p>
        </w:tc>
        <w:tc>
          <w:tcPr>
            <w:tcW w:w="1134" w:type="dxa"/>
          </w:tcPr>
          <w:p w14:paraId="7FC412D5" w14:textId="54C2CF44" w:rsidR="00A937E2" w:rsidRPr="001E4CEB" w:rsidRDefault="00A937E2" w:rsidP="00A937E2">
            <w:pPr>
              <w:spacing w:before="60" w:after="60"/>
              <w:jc w:val="center"/>
              <w:rPr>
                <w:color w:val="333333"/>
                <w:sz w:val="20"/>
                <w:szCs w:val="18"/>
                <w:lang w:eastAsia="it-IT"/>
              </w:rPr>
            </w:pPr>
            <w:r>
              <w:rPr>
                <w:color w:val="333333"/>
                <w:sz w:val="20"/>
                <w:szCs w:val="18"/>
                <w:lang w:eastAsia="it-IT"/>
              </w:rPr>
              <w:t>R</w:t>
            </w:r>
          </w:p>
        </w:tc>
        <w:tc>
          <w:tcPr>
            <w:tcW w:w="1134" w:type="dxa"/>
          </w:tcPr>
          <w:p w14:paraId="406FF8F0" w14:textId="08D1C39C" w:rsidR="00A937E2" w:rsidRDefault="00A937E2" w:rsidP="00A937E2">
            <w:pPr>
              <w:spacing w:before="60" w:after="60"/>
              <w:jc w:val="center"/>
              <w:rPr>
                <w:color w:val="333333"/>
                <w:sz w:val="20"/>
                <w:szCs w:val="18"/>
                <w:lang w:eastAsia="it-IT"/>
              </w:rPr>
            </w:pPr>
            <w:r w:rsidRPr="00145175">
              <w:rPr>
                <w:color w:val="333333"/>
                <w:sz w:val="20"/>
                <w:szCs w:val="18"/>
                <w:lang w:val="it-IT" w:eastAsia="it-IT"/>
              </w:rPr>
              <w:t>O</w:t>
            </w:r>
          </w:p>
        </w:tc>
      </w:tr>
      <w:tr w:rsidR="00A937E2" w:rsidRPr="001E4CEB" w14:paraId="3466A759" w14:textId="22ADD613" w:rsidTr="00C96B2F">
        <w:trPr>
          <w:jc w:val="center"/>
        </w:trPr>
        <w:tc>
          <w:tcPr>
            <w:tcW w:w="2767" w:type="dxa"/>
            <w:shd w:val="clear" w:color="auto" w:fill="auto"/>
            <w:tcMar>
              <w:top w:w="45" w:type="dxa"/>
              <w:left w:w="45" w:type="dxa"/>
              <w:bottom w:w="45" w:type="dxa"/>
              <w:right w:w="45" w:type="dxa"/>
            </w:tcMar>
            <w:hideMark/>
          </w:tcPr>
          <w:p w14:paraId="5419BD87" w14:textId="77777777" w:rsidR="00A937E2" w:rsidRPr="001E4CEB" w:rsidRDefault="00A937E2" w:rsidP="00A937E2">
            <w:pPr>
              <w:spacing w:before="60" w:after="60"/>
              <w:rPr>
                <w:color w:val="333333"/>
                <w:sz w:val="20"/>
                <w:szCs w:val="18"/>
                <w:lang w:eastAsia="it-IT"/>
              </w:rPr>
            </w:pPr>
            <w:r w:rsidRPr="001E4CEB">
              <w:rPr>
                <w:color w:val="333333"/>
                <w:sz w:val="20"/>
                <w:szCs w:val="18"/>
                <w:lang w:eastAsia="it-IT"/>
              </w:rPr>
              <w:t>patient + category + code</w:t>
            </w:r>
          </w:p>
        </w:tc>
        <w:tc>
          <w:tcPr>
            <w:tcW w:w="2084" w:type="dxa"/>
            <w:shd w:val="clear" w:color="auto" w:fill="auto"/>
            <w:tcMar>
              <w:top w:w="45" w:type="dxa"/>
              <w:left w:w="45" w:type="dxa"/>
              <w:bottom w:w="45" w:type="dxa"/>
              <w:right w:w="45" w:type="dxa"/>
            </w:tcMar>
            <w:hideMark/>
          </w:tcPr>
          <w:p w14:paraId="7A88C213" w14:textId="77777777" w:rsidR="00A937E2" w:rsidRPr="001E4CEB" w:rsidRDefault="00A937E2" w:rsidP="00A937E2">
            <w:pPr>
              <w:spacing w:before="60" w:after="60"/>
              <w:rPr>
                <w:color w:val="333333"/>
                <w:sz w:val="20"/>
                <w:szCs w:val="18"/>
                <w:lang w:val="it-IT" w:eastAsia="it-IT"/>
              </w:rPr>
            </w:pPr>
            <w:r w:rsidRPr="001E4CEB">
              <w:rPr>
                <w:color w:val="333333"/>
                <w:sz w:val="20"/>
                <w:szCs w:val="18"/>
                <w:lang w:eastAsia="it-IT"/>
              </w:rPr>
              <w:t xml:space="preserve">reference </w:t>
            </w:r>
            <w:r w:rsidRPr="001E4CEB">
              <w:rPr>
                <w:color w:val="333333"/>
                <w:sz w:val="20"/>
                <w:szCs w:val="18"/>
                <w:lang w:val="it-IT" w:eastAsia="it-IT"/>
              </w:rPr>
              <w:t>+ token</w:t>
            </w:r>
          </w:p>
        </w:tc>
        <w:tc>
          <w:tcPr>
            <w:tcW w:w="2627" w:type="dxa"/>
            <w:shd w:val="clear" w:color="auto" w:fill="auto"/>
            <w:tcMar>
              <w:top w:w="45" w:type="dxa"/>
              <w:left w:w="45" w:type="dxa"/>
              <w:bottom w:w="45" w:type="dxa"/>
              <w:right w:w="45" w:type="dxa"/>
            </w:tcMar>
            <w:hideMark/>
          </w:tcPr>
          <w:p w14:paraId="6B8A5187" w14:textId="77777777" w:rsidR="00A937E2" w:rsidRPr="001E4CEB" w:rsidRDefault="00A937E2" w:rsidP="00A937E2">
            <w:pPr>
              <w:spacing w:before="60" w:after="60"/>
              <w:rPr>
                <w:color w:val="333333"/>
                <w:sz w:val="20"/>
                <w:szCs w:val="18"/>
                <w:lang w:val="it-IT" w:eastAsia="it-IT"/>
              </w:rPr>
            </w:pPr>
            <w:r w:rsidRPr="001E4CEB">
              <w:rPr>
                <w:color w:val="333333"/>
                <w:sz w:val="20"/>
                <w:szCs w:val="18"/>
                <w:lang w:val="it-IT" w:eastAsia="it-IT"/>
              </w:rPr>
              <w:t> </w:t>
            </w:r>
          </w:p>
        </w:tc>
        <w:tc>
          <w:tcPr>
            <w:tcW w:w="1134" w:type="dxa"/>
          </w:tcPr>
          <w:p w14:paraId="273C13BD" w14:textId="577691D0" w:rsidR="00A937E2" w:rsidRPr="001E4CEB" w:rsidRDefault="00A937E2" w:rsidP="00A937E2">
            <w:pPr>
              <w:spacing w:before="60" w:after="60"/>
              <w:jc w:val="center"/>
              <w:rPr>
                <w:color w:val="333333"/>
                <w:sz w:val="20"/>
                <w:szCs w:val="18"/>
                <w:lang w:val="it-IT" w:eastAsia="it-IT"/>
              </w:rPr>
            </w:pPr>
            <w:r>
              <w:rPr>
                <w:color w:val="333333"/>
                <w:sz w:val="20"/>
                <w:szCs w:val="18"/>
                <w:lang w:eastAsia="it-IT"/>
              </w:rPr>
              <w:t>R</w:t>
            </w:r>
          </w:p>
        </w:tc>
        <w:tc>
          <w:tcPr>
            <w:tcW w:w="1134" w:type="dxa"/>
          </w:tcPr>
          <w:p w14:paraId="01FA5AF1" w14:textId="7249E3CD" w:rsidR="00A937E2" w:rsidRDefault="00A937E2" w:rsidP="00A937E2">
            <w:pPr>
              <w:spacing w:before="60" w:after="60"/>
              <w:jc w:val="center"/>
              <w:rPr>
                <w:color w:val="333333"/>
                <w:sz w:val="20"/>
                <w:szCs w:val="18"/>
                <w:lang w:eastAsia="it-IT"/>
              </w:rPr>
            </w:pPr>
            <w:r w:rsidRPr="00145175">
              <w:rPr>
                <w:color w:val="333333"/>
                <w:sz w:val="20"/>
                <w:szCs w:val="18"/>
                <w:lang w:val="it-IT" w:eastAsia="it-IT"/>
              </w:rPr>
              <w:t>O</w:t>
            </w:r>
          </w:p>
        </w:tc>
      </w:tr>
      <w:tr w:rsidR="00A937E2" w:rsidRPr="001E4CEB" w14:paraId="3F9BAFD2" w14:textId="7C7F8053" w:rsidTr="00C96B2F">
        <w:trPr>
          <w:jc w:val="center"/>
        </w:trPr>
        <w:tc>
          <w:tcPr>
            <w:tcW w:w="2767" w:type="dxa"/>
            <w:shd w:val="clear" w:color="auto" w:fill="auto"/>
            <w:tcMar>
              <w:top w:w="45" w:type="dxa"/>
              <w:left w:w="45" w:type="dxa"/>
              <w:bottom w:w="45" w:type="dxa"/>
              <w:right w:w="45" w:type="dxa"/>
            </w:tcMar>
            <w:hideMark/>
          </w:tcPr>
          <w:p w14:paraId="5B5C1285" w14:textId="77777777" w:rsidR="00A937E2" w:rsidRPr="001E4CEB" w:rsidRDefault="00A937E2" w:rsidP="00A937E2">
            <w:pPr>
              <w:spacing w:before="60" w:after="60"/>
              <w:rPr>
                <w:color w:val="333333"/>
                <w:sz w:val="20"/>
                <w:szCs w:val="18"/>
                <w:lang w:val="it-IT" w:eastAsia="it-IT"/>
              </w:rPr>
            </w:pPr>
            <w:r w:rsidRPr="001E4CEB">
              <w:rPr>
                <w:color w:val="333333"/>
                <w:sz w:val="20"/>
                <w:szCs w:val="18"/>
                <w:lang w:val="it-IT" w:eastAsia="it-IT"/>
              </w:rPr>
              <w:t>patient + category + date</w:t>
            </w:r>
          </w:p>
        </w:tc>
        <w:tc>
          <w:tcPr>
            <w:tcW w:w="2084" w:type="dxa"/>
            <w:shd w:val="clear" w:color="auto" w:fill="auto"/>
            <w:tcMar>
              <w:top w:w="45" w:type="dxa"/>
              <w:left w:w="45" w:type="dxa"/>
              <w:bottom w:w="45" w:type="dxa"/>
              <w:right w:w="45" w:type="dxa"/>
            </w:tcMar>
            <w:hideMark/>
          </w:tcPr>
          <w:p w14:paraId="763F6449" w14:textId="77777777" w:rsidR="00A937E2" w:rsidRPr="001E4CEB" w:rsidRDefault="00A937E2" w:rsidP="00A937E2">
            <w:pPr>
              <w:spacing w:before="60" w:after="60"/>
              <w:rPr>
                <w:color w:val="333333"/>
                <w:sz w:val="20"/>
                <w:szCs w:val="18"/>
                <w:lang w:val="it-IT" w:eastAsia="it-IT"/>
              </w:rPr>
            </w:pPr>
            <w:r w:rsidRPr="001E4CEB">
              <w:rPr>
                <w:color w:val="333333"/>
                <w:sz w:val="20"/>
                <w:szCs w:val="18"/>
                <w:lang w:val="it-IT" w:eastAsia="it-IT"/>
              </w:rPr>
              <w:t>reference + token + date</w:t>
            </w:r>
          </w:p>
        </w:tc>
        <w:tc>
          <w:tcPr>
            <w:tcW w:w="2627" w:type="dxa"/>
            <w:shd w:val="clear" w:color="auto" w:fill="auto"/>
            <w:tcMar>
              <w:top w:w="45" w:type="dxa"/>
              <w:left w:w="45" w:type="dxa"/>
              <w:bottom w:w="45" w:type="dxa"/>
              <w:right w:w="45" w:type="dxa"/>
            </w:tcMar>
            <w:hideMark/>
          </w:tcPr>
          <w:p w14:paraId="78F73AE7" w14:textId="77777777" w:rsidR="00A937E2" w:rsidRPr="001E4CEB" w:rsidRDefault="00A937E2" w:rsidP="00A937E2">
            <w:pPr>
              <w:spacing w:before="60" w:after="60"/>
              <w:rPr>
                <w:color w:val="333333"/>
                <w:sz w:val="20"/>
                <w:szCs w:val="18"/>
                <w:lang w:eastAsia="it-IT"/>
              </w:rPr>
            </w:pPr>
            <w:r w:rsidRPr="001E4CEB">
              <w:rPr>
                <w:color w:val="333333"/>
                <w:sz w:val="20"/>
                <w:szCs w:val="18"/>
                <w:lang w:eastAsia="it-IT"/>
              </w:rPr>
              <w:t>date modifiers ‘ge’,‘le’,’gt’,’lt’</w:t>
            </w:r>
          </w:p>
        </w:tc>
        <w:tc>
          <w:tcPr>
            <w:tcW w:w="1134" w:type="dxa"/>
          </w:tcPr>
          <w:p w14:paraId="669EB769" w14:textId="539CEA3A" w:rsidR="00A937E2" w:rsidRPr="001E4CEB" w:rsidRDefault="00A937E2" w:rsidP="00A937E2">
            <w:pPr>
              <w:spacing w:before="60" w:after="60"/>
              <w:jc w:val="center"/>
              <w:rPr>
                <w:color w:val="333333"/>
                <w:sz w:val="20"/>
                <w:szCs w:val="18"/>
                <w:lang w:eastAsia="it-IT"/>
              </w:rPr>
            </w:pPr>
            <w:r>
              <w:rPr>
                <w:color w:val="333333"/>
                <w:sz w:val="20"/>
                <w:szCs w:val="18"/>
                <w:lang w:val="it-IT" w:eastAsia="it-IT"/>
              </w:rPr>
              <w:t>R</w:t>
            </w:r>
          </w:p>
        </w:tc>
        <w:tc>
          <w:tcPr>
            <w:tcW w:w="1134" w:type="dxa"/>
          </w:tcPr>
          <w:p w14:paraId="426AF9E0" w14:textId="17B52F27" w:rsidR="00A937E2" w:rsidRDefault="00A937E2" w:rsidP="00A937E2">
            <w:pPr>
              <w:spacing w:before="60" w:after="60"/>
              <w:jc w:val="center"/>
              <w:rPr>
                <w:color w:val="333333"/>
                <w:sz w:val="20"/>
                <w:szCs w:val="18"/>
                <w:lang w:val="it-IT" w:eastAsia="it-IT"/>
              </w:rPr>
            </w:pPr>
            <w:r w:rsidRPr="00145175">
              <w:rPr>
                <w:color w:val="333333"/>
                <w:sz w:val="20"/>
                <w:szCs w:val="18"/>
                <w:lang w:val="it-IT" w:eastAsia="it-IT"/>
              </w:rPr>
              <w:t>O</w:t>
            </w:r>
          </w:p>
        </w:tc>
      </w:tr>
      <w:tr w:rsidR="00A937E2" w:rsidRPr="001E4CEB" w14:paraId="0EEE9CF4" w14:textId="1D00CB63" w:rsidTr="00C96B2F">
        <w:trPr>
          <w:jc w:val="center"/>
        </w:trPr>
        <w:tc>
          <w:tcPr>
            <w:tcW w:w="2767" w:type="dxa"/>
            <w:shd w:val="clear" w:color="auto" w:fill="auto"/>
            <w:tcMar>
              <w:top w:w="45" w:type="dxa"/>
              <w:left w:w="45" w:type="dxa"/>
              <w:bottom w:w="45" w:type="dxa"/>
              <w:right w:w="45" w:type="dxa"/>
            </w:tcMar>
            <w:hideMark/>
          </w:tcPr>
          <w:p w14:paraId="0122F087" w14:textId="77777777" w:rsidR="00A937E2" w:rsidRPr="001E4CEB" w:rsidRDefault="00A937E2" w:rsidP="00A937E2">
            <w:pPr>
              <w:spacing w:before="60" w:after="60"/>
              <w:rPr>
                <w:color w:val="333333"/>
                <w:sz w:val="20"/>
                <w:szCs w:val="18"/>
                <w:lang w:val="it-IT" w:eastAsia="it-IT"/>
              </w:rPr>
            </w:pPr>
            <w:r w:rsidRPr="001E4CEB">
              <w:rPr>
                <w:color w:val="333333"/>
                <w:sz w:val="20"/>
                <w:szCs w:val="18"/>
                <w:lang w:val="it-IT" w:eastAsia="it-IT"/>
              </w:rPr>
              <w:t>patient + category + code + date</w:t>
            </w:r>
          </w:p>
        </w:tc>
        <w:tc>
          <w:tcPr>
            <w:tcW w:w="2084" w:type="dxa"/>
            <w:shd w:val="clear" w:color="auto" w:fill="auto"/>
            <w:tcMar>
              <w:top w:w="45" w:type="dxa"/>
              <w:left w:w="45" w:type="dxa"/>
              <w:bottom w:w="45" w:type="dxa"/>
              <w:right w:w="45" w:type="dxa"/>
            </w:tcMar>
            <w:hideMark/>
          </w:tcPr>
          <w:p w14:paraId="34720D49" w14:textId="77777777" w:rsidR="00A937E2" w:rsidRPr="001E4CEB" w:rsidRDefault="00A937E2" w:rsidP="00A937E2">
            <w:pPr>
              <w:spacing w:before="60" w:after="60"/>
              <w:rPr>
                <w:color w:val="333333"/>
                <w:sz w:val="20"/>
                <w:szCs w:val="18"/>
                <w:lang w:val="it-IT" w:eastAsia="it-IT"/>
              </w:rPr>
            </w:pPr>
            <w:r w:rsidRPr="001E4CEB">
              <w:rPr>
                <w:color w:val="333333"/>
                <w:sz w:val="20"/>
                <w:szCs w:val="18"/>
                <w:lang w:val="it-IT" w:eastAsia="it-IT"/>
              </w:rPr>
              <w:t>reference + token + date</w:t>
            </w:r>
          </w:p>
        </w:tc>
        <w:tc>
          <w:tcPr>
            <w:tcW w:w="2627" w:type="dxa"/>
            <w:shd w:val="clear" w:color="auto" w:fill="auto"/>
            <w:tcMar>
              <w:top w:w="45" w:type="dxa"/>
              <w:left w:w="45" w:type="dxa"/>
              <w:bottom w:w="45" w:type="dxa"/>
              <w:right w:w="45" w:type="dxa"/>
            </w:tcMar>
            <w:hideMark/>
          </w:tcPr>
          <w:p w14:paraId="167483BD" w14:textId="77777777" w:rsidR="00A937E2" w:rsidRPr="001E4CEB" w:rsidRDefault="00A937E2" w:rsidP="00A937E2">
            <w:pPr>
              <w:spacing w:before="60" w:after="60"/>
              <w:rPr>
                <w:color w:val="333333"/>
                <w:sz w:val="20"/>
                <w:szCs w:val="18"/>
                <w:lang w:eastAsia="it-IT"/>
              </w:rPr>
            </w:pPr>
            <w:r w:rsidRPr="001E4CEB">
              <w:rPr>
                <w:color w:val="333333"/>
                <w:sz w:val="20"/>
                <w:szCs w:val="18"/>
                <w:lang w:eastAsia="it-IT"/>
              </w:rPr>
              <w:t>date modifiers ‘ge’,‘le’,’gt’,’lt’</w:t>
            </w:r>
          </w:p>
        </w:tc>
        <w:tc>
          <w:tcPr>
            <w:tcW w:w="1134" w:type="dxa"/>
          </w:tcPr>
          <w:p w14:paraId="7BBEC177" w14:textId="7E9E3D14" w:rsidR="00A937E2" w:rsidRPr="001E4CEB" w:rsidRDefault="00A937E2" w:rsidP="00A937E2">
            <w:pPr>
              <w:spacing w:before="60" w:after="60"/>
              <w:jc w:val="center"/>
              <w:rPr>
                <w:color w:val="333333"/>
                <w:sz w:val="20"/>
                <w:szCs w:val="18"/>
                <w:lang w:eastAsia="it-IT"/>
              </w:rPr>
            </w:pPr>
            <w:r>
              <w:rPr>
                <w:color w:val="333333"/>
                <w:sz w:val="20"/>
                <w:szCs w:val="18"/>
                <w:lang w:val="it-IT" w:eastAsia="it-IT"/>
              </w:rPr>
              <w:t>O</w:t>
            </w:r>
          </w:p>
        </w:tc>
        <w:tc>
          <w:tcPr>
            <w:tcW w:w="1134" w:type="dxa"/>
          </w:tcPr>
          <w:p w14:paraId="4287539B" w14:textId="1CDEB26D" w:rsidR="00A937E2" w:rsidRDefault="00A937E2" w:rsidP="00A937E2">
            <w:pPr>
              <w:spacing w:before="60" w:after="60"/>
              <w:jc w:val="center"/>
              <w:rPr>
                <w:color w:val="333333"/>
                <w:sz w:val="20"/>
                <w:szCs w:val="18"/>
                <w:lang w:val="it-IT" w:eastAsia="it-IT"/>
              </w:rPr>
            </w:pPr>
            <w:r w:rsidRPr="00145175">
              <w:rPr>
                <w:color w:val="333333"/>
                <w:sz w:val="20"/>
                <w:szCs w:val="18"/>
                <w:lang w:val="it-IT" w:eastAsia="it-IT"/>
              </w:rPr>
              <w:t>O</w:t>
            </w:r>
          </w:p>
        </w:tc>
      </w:tr>
    </w:tbl>
    <w:p w14:paraId="7D514BCB" w14:textId="77777777" w:rsidR="00A36CF2" w:rsidRPr="00E3794E" w:rsidRDefault="00A36CF2" w:rsidP="00592319">
      <w:pPr>
        <w:pStyle w:val="Paragrafoelenco"/>
        <w:numPr>
          <w:ilvl w:val="0"/>
          <w:numId w:val="32"/>
        </w:numPr>
        <w:spacing w:before="240"/>
        <w:ind w:right="-136"/>
        <w:rPr>
          <w:rStyle w:val="mw-headline"/>
          <w:sz w:val="20"/>
        </w:rPr>
      </w:pPr>
      <w:r w:rsidRPr="00E3794E">
        <w:rPr>
          <w:rStyle w:val="mw-headline"/>
          <w:sz w:val="18"/>
        </w:rPr>
        <w:t xml:space="preserve">NOTE:  </w:t>
      </w:r>
      <w:r w:rsidRPr="00E3794E">
        <w:rPr>
          <w:rStyle w:val="mw-headline"/>
          <w:sz w:val="20"/>
        </w:rPr>
        <w:t xml:space="preserve">the Clinical Data Consumer actor shall support at least one of the </w:t>
      </w:r>
      <w:r w:rsidRPr="00E3794E">
        <w:rPr>
          <w:sz w:val="20"/>
        </w:rPr>
        <w:t>search parameters combinations</w:t>
      </w:r>
      <w:r w:rsidRPr="00E3794E">
        <w:rPr>
          <w:rStyle w:val="mw-headline"/>
          <w:sz w:val="20"/>
        </w:rPr>
        <w:t xml:space="preserve"> </w:t>
      </w:r>
    </w:p>
    <w:p w14:paraId="1B2E2B30" w14:textId="79DBD900" w:rsidR="001D4B98" w:rsidRDefault="001D4B98" w:rsidP="000D1FEA">
      <w:pPr>
        <w:pStyle w:val="Corpotesto"/>
        <w:rPr>
          <w:szCs w:val="24"/>
        </w:rPr>
      </w:pPr>
    </w:p>
    <w:p w14:paraId="4E23F9B5" w14:textId="4BBED353" w:rsidR="00544DDD" w:rsidRDefault="00544DDD" w:rsidP="003F4BE2">
      <w:pPr>
        <w:pStyle w:val="Titolo7"/>
        <w:numPr>
          <w:ilvl w:val="0"/>
          <w:numId w:val="0"/>
        </w:numPr>
        <w:ind w:left="1296" w:hanging="1296"/>
        <w:rPr>
          <w:rStyle w:val="mw-headline"/>
          <w:noProof w:val="0"/>
        </w:rPr>
      </w:pPr>
      <w:bookmarkStart w:id="130" w:name="_Toc481504277"/>
      <w:r w:rsidRPr="00644C4A">
        <w:rPr>
          <w:rStyle w:val="mw-headline"/>
          <w:noProof w:val="0"/>
        </w:rPr>
        <w:t>3.Y.4.1.2.</w:t>
      </w:r>
      <w:r>
        <w:rPr>
          <w:rStyle w:val="mw-headline"/>
          <w:noProof w:val="0"/>
        </w:rPr>
        <w:t>1.</w:t>
      </w:r>
      <w:r w:rsidR="008146BD">
        <w:rPr>
          <w:rStyle w:val="mw-headline"/>
          <w:noProof w:val="0"/>
        </w:rPr>
        <w:t>5</w:t>
      </w:r>
      <w:r w:rsidRPr="00644C4A">
        <w:rPr>
          <w:rStyle w:val="mw-headline"/>
          <w:noProof w:val="0"/>
        </w:rPr>
        <w:t xml:space="preserve"> </w:t>
      </w:r>
      <w:r>
        <w:rPr>
          <w:rStyle w:val="mw-headline"/>
          <w:noProof w:val="0"/>
        </w:rPr>
        <w:t>Medications</w:t>
      </w:r>
      <w:r w:rsidRPr="000A5D14">
        <w:rPr>
          <w:rStyle w:val="mw-headline"/>
          <w:noProof w:val="0"/>
        </w:rPr>
        <w:t xml:space="preserve"> Option </w:t>
      </w:r>
      <w:r w:rsidRPr="00644C4A">
        <w:rPr>
          <w:rStyle w:val="mw-headline"/>
          <w:noProof w:val="0"/>
        </w:rPr>
        <w:t>Search Parameters</w:t>
      </w:r>
      <w:bookmarkEnd w:id="130"/>
      <w:r w:rsidRPr="00644C4A">
        <w:rPr>
          <w:rStyle w:val="mw-headline"/>
          <w:noProof w:val="0"/>
        </w:rPr>
        <w:t xml:space="preserve"> </w:t>
      </w:r>
    </w:p>
    <w:p w14:paraId="552F7A6E" w14:textId="29087658" w:rsidR="00544DDD" w:rsidRDefault="00544DDD" w:rsidP="00544DDD">
      <w:pPr>
        <w:pStyle w:val="Corpotesto"/>
      </w:pPr>
      <w:r>
        <w:t xml:space="preserve">When supporting the </w:t>
      </w:r>
      <w:r w:rsidR="00E54DED">
        <w:rPr>
          <w:rFonts w:cs="Arial"/>
          <w:color w:val="333333"/>
          <w:lang w:val="en"/>
        </w:rPr>
        <w:t>Medication</w:t>
      </w:r>
      <w:r w:rsidRPr="0059385C">
        <w:t xml:space="preserve">s </w:t>
      </w:r>
      <w:r>
        <w:t>Option, t</w:t>
      </w:r>
      <w:r w:rsidRPr="002862AA">
        <w:t xml:space="preserve">he </w:t>
      </w:r>
      <w:r w:rsidRPr="00F547D5">
        <w:t xml:space="preserve">Clinical Data Consumer </w:t>
      </w:r>
      <w:r w:rsidR="006966B2">
        <w:t>shall</w:t>
      </w:r>
      <w:r w:rsidRPr="002862AA">
        <w:t xml:space="preserve"> supply and the </w:t>
      </w:r>
      <w:r w:rsidRPr="00F547D5">
        <w:t>Clinical Data Source</w:t>
      </w:r>
      <w:r w:rsidRPr="002862AA">
        <w:t xml:space="preserve"> shall be capable of processing </w:t>
      </w:r>
      <w:r w:rsidR="00112AF6">
        <w:t>the</w:t>
      </w:r>
      <w:r w:rsidR="00890655" w:rsidRPr="002862AA">
        <w:t xml:space="preserve"> </w:t>
      </w:r>
      <w:r w:rsidR="00890655">
        <w:t>search</w:t>
      </w:r>
      <w:r w:rsidR="00890655" w:rsidRPr="002862AA">
        <w:t xml:space="preserve"> </w:t>
      </w:r>
      <w:r w:rsidR="00972779">
        <w:t>parameters a</w:t>
      </w:r>
      <w:r>
        <w:t>s specified by the following table</w:t>
      </w:r>
      <w:r w:rsidR="00972779">
        <w:t>s</w:t>
      </w:r>
      <w:r>
        <w:t>.</w:t>
      </w:r>
    </w:p>
    <w:p w14:paraId="4F47D76B" w14:textId="7A77707B" w:rsidR="00544DDD" w:rsidRPr="006966B2" w:rsidRDefault="00544DDD" w:rsidP="00544DDD">
      <w:pPr>
        <w:pStyle w:val="Corpotesto"/>
        <w:rPr>
          <w:rFonts w:cs="Arial"/>
          <w:color w:val="333333"/>
        </w:rPr>
      </w:pPr>
      <w:r>
        <w:rPr>
          <w:rFonts w:cs="Arial"/>
          <w:color w:val="333333"/>
          <w:lang w:val="en"/>
        </w:rPr>
        <w:t>The MedicationStatement and MedicationRequest resources can represent a medication, using an external reference to a Medication resource. If an external Medication Resource is used in a MedicationS</w:t>
      </w:r>
      <w:r w:rsidR="00972779">
        <w:rPr>
          <w:rFonts w:cs="Arial"/>
          <w:color w:val="333333"/>
          <w:lang w:val="en"/>
        </w:rPr>
        <w:t>tatement or a MedicationRequest</w:t>
      </w:r>
      <w:r w:rsidR="00636E21">
        <w:rPr>
          <w:rFonts w:cs="Arial"/>
          <w:color w:val="333333"/>
          <w:lang w:val="en"/>
        </w:rPr>
        <w:t>, it can be retrieved by using the</w:t>
      </w:r>
      <w:r w:rsidR="006966B2">
        <w:rPr>
          <w:rFonts w:cs="Arial"/>
          <w:color w:val="333333"/>
          <w:lang w:val="en"/>
        </w:rPr>
        <w:t xml:space="preserve"> </w:t>
      </w:r>
      <w:r w:rsidR="00636E21">
        <w:rPr>
          <w:rFonts w:cs="Arial"/>
          <w:color w:val="333333"/>
          <w:lang w:val="en"/>
        </w:rPr>
        <w:t>_include search parameter</w:t>
      </w:r>
      <w:r>
        <w:rPr>
          <w:rFonts w:cs="Arial"/>
          <w:color w:val="333333"/>
          <w:lang w:val="en"/>
        </w:rPr>
        <w:t>.</w:t>
      </w:r>
    </w:p>
    <w:p w14:paraId="5E091972" w14:textId="48DA6A9E" w:rsidR="00BD69A2" w:rsidRDefault="00BD69A2" w:rsidP="00544DDD">
      <w:pPr>
        <w:pStyle w:val="Corpotesto"/>
      </w:pPr>
      <w:r>
        <w:rPr>
          <w:rFonts w:cs="Arial"/>
          <w:color w:val="333333"/>
          <w:lang w:val="en"/>
        </w:rPr>
        <w:t>For MedicationStatement:</w:t>
      </w:r>
    </w:p>
    <w:p w14:paraId="1978BA76" w14:textId="41A01E38" w:rsidR="00544DDD" w:rsidRPr="00A67C87" w:rsidRDefault="00544DDD" w:rsidP="004A4EC2">
      <w:pPr>
        <w:pStyle w:val="Corpotesto"/>
        <w:spacing w:before="240"/>
        <w:jc w:val="center"/>
        <w:rPr>
          <w:rFonts w:ascii="Courier New" w:hAnsi="Courier New" w:cs="Courier New"/>
          <w:sz w:val="22"/>
        </w:rPr>
      </w:pPr>
      <w:r>
        <w:rPr>
          <w:rStyle w:val="CodiceHTML"/>
          <w:rFonts w:ascii="Courier New" w:hAnsi="Courier New"/>
          <w:color w:val="auto"/>
          <w:sz w:val="22"/>
          <w:szCs w:val="20"/>
          <w:shd w:val="clear" w:color="auto" w:fill="auto"/>
          <w:lang w:val="en"/>
        </w:rPr>
        <w:t>GET</w:t>
      </w:r>
      <w:r w:rsidRPr="00A67C87">
        <w:rPr>
          <w:rStyle w:val="CodiceHTML"/>
          <w:rFonts w:ascii="Courier New" w:hAnsi="Courier New"/>
          <w:color w:val="auto"/>
          <w:sz w:val="22"/>
          <w:szCs w:val="20"/>
          <w:shd w:val="clear" w:color="auto" w:fill="auto"/>
          <w:lang w:val="en"/>
        </w:rPr>
        <w:t xml:space="preserve"> [base]/</w:t>
      </w:r>
      <w:r>
        <w:rPr>
          <w:rStyle w:val="CodiceHTML"/>
          <w:rFonts w:ascii="Courier New" w:hAnsi="Courier New"/>
          <w:color w:val="auto"/>
          <w:sz w:val="22"/>
          <w:szCs w:val="20"/>
          <w:shd w:val="clear" w:color="auto" w:fill="auto"/>
          <w:lang w:val="en"/>
        </w:rPr>
        <w:t>Medication</w:t>
      </w:r>
      <w:r w:rsidR="00274A2C">
        <w:rPr>
          <w:rStyle w:val="CodiceHTML"/>
          <w:rFonts w:ascii="Courier New" w:hAnsi="Courier New"/>
          <w:color w:val="auto"/>
          <w:sz w:val="22"/>
          <w:szCs w:val="20"/>
          <w:shd w:val="clear" w:color="auto" w:fill="auto"/>
          <w:lang w:val="en"/>
        </w:rPr>
        <w:t>Statement</w:t>
      </w:r>
      <w:r w:rsidRPr="00A67C87">
        <w:rPr>
          <w:rStyle w:val="CodiceHTML"/>
          <w:rFonts w:ascii="Courier New" w:hAnsi="Courier New"/>
          <w:color w:val="auto"/>
          <w:sz w:val="22"/>
          <w:szCs w:val="20"/>
          <w:shd w:val="clear" w:color="auto" w:fill="auto"/>
          <w:lang w:val="en"/>
        </w:rPr>
        <w:t>?</w:t>
      </w:r>
      <w:r w:rsidRPr="00A67C87">
        <w:rPr>
          <w:rStyle w:val="XMLname"/>
          <w:sz w:val="22"/>
        </w:rPr>
        <w:t>[parameters]</w:t>
      </w:r>
    </w:p>
    <w:p w14:paraId="4795F4F1" w14:textId="77777777" w:rsidR="00544DDD" w:rsidRPr="005B6393" w:rsidRDefault="00544DDD" w:rsidP="00544DDD">
      <w:pPr>
        <w:pStyle w:val="Corpotesto"/>
        <w:rPr>
          <w:b/>
          <w:color w:val="333333"/>
          <w:szCs w:val="24"/>
        </w:rPr>
      </w:pPr>
    </w:p>
    <w:tbl>
      <w:tblPr>
        <w:tblW w:w="8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6"/>
        <w:gridCol w:w="1656"/>
        <w:gridCol w:w="2954"/>
        <w:gridCol w:w="1301"/>
        <w:gridCol w:w="1163"/>
      </w:tblGrid>
      <w:tr w:rsidR="006966B2" w:rsidRPr="00395974" w14:paraId="1316ED7F" w14:textId="72582CFA" w:rsidTr="007D1023">
        <w:trPr>
          <w:tblHeader/>
          <w:jc w:val="center"/>
        </w:trPr>
        <w:tc>
          <w:tcPr>
            <w:tcW w:w="1916" w:type="dxa"/>
            <w:vMerge w:val="restart"/>
            <w:shd w:val="clear" w:color="auto" w:fill="D0CECE" w:themeFill="background2" w:themeFillShade="E6"/>
            <w:tcMar>
              <w:top w:w="45" w:type="dxa"/>
              <w:left w:w="45" w:type="dxa"/>
              <w:bottom w:w="45" w:type="dxa"/>
              <w:right w:w="45" w:type="dxa"/>
            </w:tcMar>
            <w:vAlign w:val="center"/>
            <w:hideMark/>
          </w:tcPr>
          <w:p w14:paraId="37D1AD18" w14:textId="2CD853BE" w:rsidR="006966B2" w:rsidRPr="0059385C" w:rsidRDefault="006966B2" w:rsidP="00114E07">
            <w:pPr>
              <w:spacing w:before="0"/>
              <w:jc w:val="center"/>
              <w:rPr>
                <w:b/>
                <w:bCs/>
                <w:color w:val="333333"/>
                <w:sz w:val="20"/>
                <w:lang w:eastAsia="it-IT"/>
              </w:rPr>
            </w:pPr>
            <w:r w:rsidRPr="0059385C">
              <w:rPr>
                <w:b/>
                <w:bCs/>
                <w:color w:val="333333"/>
                <w:sz w:val="20"/>
                <w:lang w:eastAsia="it-IT"/>
              </w:rPr>
              <w:t>Parameter</w:t>
            </w:r>
            <w:r w:rsidR="00114E07">
              <w:rPr>
                <w:b/>
                <w:bCs/>
                <w:color w:val="333333"/>
                <w:sz w:val="20"/>
                <w:lang w:eastAsia="it-IT"/>
              </w:rPr>
              <w:t>s</w:t>
            </w:r>
          </w:p>
        </w:tc>
        <w:tc>
          <w:tcPr>
            <w:tcW w:w="1656" w:type="dxa"/>
            <w:vMerge w:val="restart"/>
            <w:shd w:val="clear" w:color="auto" w:fill="D0CECE" w:themeFill="background2" w:themeFillShade="E6"/>
            <w:tcMar>
              <w:top w:w="45" w:type="dxa"/>
              <w:left w:w="45" w:type="dxa"/>
              <w:bottom w:w="45" w:type="dxa"/>
              <w:right w:w="45" w:type="dxa"/>
            </w:tcMar>
            <w:vAlign w:val="center"/>
            <w:hideMark/>
          </w:tcPr>
          <w:p w14:paraId="01EA42F2" w14:textId="77777777" w:rsidR="006966B2" w:rsidRPr="0059385C" w:rsidRDefault="006966B2" w:rsidP="00114E07">
            <w:pPr>
              <w:spacing w:before="0"/>
              <w:jc w:val="center"/>
              <w:rPr>
                <w:b/>
                <w:bCs/>
                <w:color w:val="333333"/>
                <w:sz w:val="20"/>
                <w:lang w:eastAsia="it-IT"/>
              </w:rPr>
            </w:pPr>
            <w:r w:rsidRPr="0059385C">
              <w:rPr>
                <w:b/>
                <w:bCs/>
                <w:color w:val="333333"/>
                <w:sz w:val="20"/>
                <w:lang w:eastAsia="it-IT"/>
              </w:rPr>
              <w:t>Type</w:t>
            </w:r>
          </w:p>
        </w:tc>
        <w:tc>
          <w:tcPr>
            <w:tcW w:w="2954" w:type="dxa"/>
            <w:vMerge w:val="restart"/>
            <w:shd w:val="clear" w:color="auto" w:fill="D0CECE" w:themeFill="background2" w:themeFillShade="E6"/>
            <w:vAlign w:val="center"/>
          </w:tcPr>
          <w:p w14:paraId="4FE21121" w14:textId="15B2020F" w:rsidR="006966B2" w:rsidRPr="00395974" w:rsidRDefault="006966B2" w:rsidP="00114E07">
            <w:pPr>
              <w:spacing w:before="0"/>
              <w:jc w:val="center"/>
              <w:rPr>
                <w:b/>
                <w:bCs/>
                <w:color w:val="333333"/>
                <w:sz w:val="20"/>
                <w:lang w:eastAsia="it-IT"/>
              </w:rPr>
            </w:pPr>
            <w:r w:rsidRPr="00E54DED">
              <w:rPr>
                <w:b/>
                <w:bCs/>
                <w:color w:val="333333"/>
                <w:sz w:val="20"/>
                <w:lang w:val="it-IT" w:eastAsia="it-IT"/>
              </w:rPr>
              <w:t>_include</w:t>
            </w:r>
          </w:p>
        </w:tc>
        <w:tc>
          <w:tcPr>
            <w:tcW w:w="2464" w:type="dxa"/>
            <w:gridSpan w:val="2"/>
            <w:shd w:val="clear" w:color="auto" w:fill="D0CECE" w:themeFill="background2" w:themeFillShade="E6"/>
            <w:vAlign w:val="center"/>
          </w:tcPr>
          <w:p w14:paraId="3BC25B92" w14:textId="0D8952A9" w:rsidR="006966B2" w:rsidRDefault="006966B2" w:rsidP="00114E07">
            <w:pPr>
              <w:spacing w:before="0"/>
              <w:jc w:val="center"/>
              <w:rPr>
                <w:b/>
                <w:bCs/>
                <w:color w:val="333333"/>
                <w:sz w:val="20"/>
                <w:szCs w:val="18"/>
                <w:lang w:eastAsia="it-IT"/>
              </w:rPr>
            </w:pPr>
            <w:r>
              <w:rPr>
                <w:b/>
                <w:bCs/>
                <w:color w:val="333333"/>
                <w:sz w:val="20"/>
                <w:szCs w:val="18"/>
                <w:lang w:eastAsia="it-IT"/>
              </w:rPr>
              <w:t>Optionality</w:t>
            </w:r>
          </w:p>
        </w:tc>
      </w:tr>
      <w:tr w:rsidR="006966B2" w:rsidRPr="00395974" w14:paraId="53C0D725" w14:textId="2A3FC77B" w:rsidTr="007D1023">
        <w:trPr>
          <w:tblHeader/>
          <w:jc w:val="center"/>
        </w:trPr>
        <w:tc>
          <w:tcPr>
            <w:tcW w:w="1916" w:type="dxa"/>
            <w:vMerge/>
            <w:shd w:val="clear" w:color="auto" w:fill="D0CECE" w:themeFill="background2" w:themeFillShade="E6"/>
            <w:tcMar>
              <w:top w:w="45" w:type="dxa"/>
              <w:left w:w="45" w:type="dxa"/>
              <w:bottom w:w="45" w:type="dxa"/>
              <w:right w:w="45" w:type="dxa"/>
            </w:tcMar>
            <w:vAlign w:val="center"/>
          </w:tcPr>
          <w:p w14:paraId="3D1CE86C" w14:textId="77777777" w:rsidR="006966B2" w:rsidRPr="0059385C" w:rsidRDefault="006966B2" w:rsidP="00114E07">
            <w:pPr>
              <w:spacing w:before="0"/>
              <w:jc w:val="center"/>
              <w:rPr>
                <w:b/>
                <w:bCs/>
                <w:color w:val="333333"/>
                <w:sz w:val="20"/>
                <w:lang w:eastAsia="it-IT"/>
              </w:rPr>
            </w:pPr>
          </w:p>
        </w:tc>
        <w:tc>
          <w:tcPr>
            <w:tcW w:w="1656" w:type="dxa"/>
            <w:vMerge/>
            <w:shd w:val="clear" w:color="auto" w:fill="D0CECE" w:themeFill="background2" w:themeFillShade="E6"/>
            <w:tcMar>
              <w:top w:w="45" w:type="dxa"/>
              <w:left w:w="45" w:type="dxa"/>
              <w:bottom w:w="45" w:type="dxa"/>
              <w:right w:w="45" w:type="dxa"/>
            </w:tcMar>
            <w:vAlign w:val="center"/>
          </w:tcPr>
          <w:p w14:paraId="190D5067" w14:textId="77777777" w:rsidR="006966B2" w:rsidRPr="0059385C" w:rsidRDefault="006966B2" w:rsidP="00114E07">
            <w:pPr>
              <w:spacing w:before="0"/>
              <w:jc w:val="center"/>
              <w:rPr>
                <w:b/>
                <w:bCs/>
                <w:color w:val="333333"/>
                <w:sz w:val="20"/>
                <w:lang w:eastAsia="it-IT"/>
              </w:rPr>
            </w:pPr>
          </w:p>
        </w:tc>
        <w:tc>
          <w:tcPr>
            <w:tcW w:w="2954" w:type="dxa"/>
            <w:vMerge/>
            <w:shd w:val="clear" w:color="auto" w:fill="D0CECE" w:themeFill="background2" w:themeFillShade="E6"/>
            <w:vAlign w:val="center"/>
          </w:tcPr>
          <w:p w14:paraId="2ED238BD" w14:textId="77777777" w:rsidR="006966B2" w:rsidRPr="00395974" w:rsidRDefault="006966B2" w:rsidP="00114E07">
            <w:pPr>
              <w:spacing w:before="0"/>
              <w:jc w:val="center"/>
              <w:rPr>
                <w:b/>
                <w:bCs/>
                <w:color w:val="333333"/>
                <w:sz w:val="20"/>
                <w:lang w:val="it-IT" w:eastAsia="it-IT"/>
              </w:rPr>
            </w:pPr>
          </w:p>
        </w:tc>
        <w:tc>
          <w:tcPr>
            <w:tcW w:w="1301" w:type="dxa"/>
            <w:shd w:val="clear" w:color="auto" w:fill="D0CECE" w:themeFill="background2" w:themeFillShade="E6"/>
            <w:vAlign w:val="center"/>
          </w:tcPr>
          <w:p w14:paraId="51D782C6" w14:textId="2B96E84B" w:rsidR="006966B2" w:rsidRDefault="006966B2" w:rsidP="00114E07">
            <w:pPr>
              <w:spacing w:before="0"/>
              <w:jc w:val="center"/>
              <w:rPr>
                <w:b/>
                <w:bCs/>
                <w:color w:val="333333"/>
                <w:sz w:val="20"/>
                <w:szCs w:val="18"/>
                <w:lang w:eastAsia="it-IT"/>
              </w:rPr>
            </w:pPr>
            <w:r w:rsidRPr="003522C2">
              <w:rPr>
                <w:b/>
                <w:bCs/>
                <w:color w:val="333333"/>
                <w:sz w:val="18"/>
                <w:szCs w:val="18"/>
                <w:lang w:eastAsia="it-IT"/>
              </w:rPr>
              <w:t>Clinical Data Source</w:t>
            </w:r>
          </w:p>
        </w:tc>
        <w:tc>
          <w:tcPr>
            <w:tcW w:w="1163" w:type="dxa"/>
            <w:shd w:val="clear" w:color="auto" w:fill="D0CECE" w:themeFill="background2" w:themeFillShade="E6"/>
            <w:vAlign w:val="center"/>
          </w:tcPr>
          <w:p w14:paraId="6BD4928C" w14:textId="143BE36D" w:rsidR="006966B2" w:rsidRDefault="006966B2" w:rsidP="00114E07">
            <w:pPr>
              <w:spacing w:before="0"/>
              <w:jc w:val="center"/>
              <w:rPr>
                <w:b/>
                <w:bCs/>
                <w:color w:val="333333"/>
                <w:sz w:val="20"/>
                <w:szCs w:val="18"/>
                <w:lang w:eastAsia="it-IT"/>
              </w:rPr>
            </w:pPr>
            <w:r w:rsidRPr="003522C2">
              <w:rPr>
                <w:b/>
                <w:bCs/>
                <w:color w:val="333333"/>
                <w:sz w:val="18"/>
                <w:szCs w:val="18"/>
                <w:lang w:eastAsia="it-IT"/>
              </w:rPr>
              <w:t>Clinical</w:t>
            </w:r>
            <w:r>
              <w:rPr>
                <w:b/>
                <w:bCs/>
                <w:color w:val="333333"/>
                <w:sz w:val="18"/>
                <w:szCs w:val="18"/>
                <w:lang w:eastAsia="it-IT"/>
              </w:rPr>
              <w:t xml:space="preserve"> </w:t>
            </w:r>
            <w:r w:rsidRPr="003522C2">
              <w:rPr>
                <w:b/>
                <w:bCs/>
                <w:color w:val="333333"/>
                <w:sz w:val="18"/>
                <w:szCs w:val="18"/>
                <w:lang w:eastAsia="it-IT"/>
              </w:rPr>
              <w:t>Data Consumer</w:t>
            </w:r>
          </w:p>
        </w:tc>
      </w:tr>
      <w:tr w:rsidR="006966B2" w:rsidRPr="00395974" w14:paraId="1573DA96" w14:textId="5506EF08" w:rsidTr="007D1023">
        <w:trPr>
          <w:jc w:val="center"/>
        </w:trPr>
        <w:tc>
          <w:tcPr>
            <w:tcW w:w="1916" w:type="dxa"/>
            <w:shd w:val="clear" w:color="auto" w:fill="auto"/>
            <w:tcMar>
              <w:top w:w="45" w:type="dxa"/>
              <w:left w:w="45" w:type="dxa"/>
              <w:bottom w:w="45" w:type="dxa"/>
              <w:right w:w="45" w:type="dxa"/>
            </w:tcMar>
            <w:hideMark/>
          </w:tcPr>
          <w:p w14:paraId="6A5D7D13" w14:textId="77777777" w:rsidR="006966B2" w:rsidRPr="0059385C" w:rsidRDefault="006966B2" w:rsidP="00CF472D">
            <w:pPr>
              <w:spacing w:before="60" w:after="60"/>
              <w:rPr>
                <w:color w:val="333333"/>
                <w:sz w:val="20"/>
                <w:lang w:eastAsia="it-IT"/>
              </w:rPr>
            </w:pPr>
            <w:r w:rsidRPr="0059385C">
              <w:rPr>
                <w:color w:val="333333"/>
                <w:sz w:val="20"/>
                <w:lang w:eastAsia="it-IT"/>
              </w:rPr>
              <w:t>patient</w:t>
            </w:r>
          </w:p>
        </w:tc>
        <w:tc>
          <w:tcPr>
            <w:tcW w:w="1656" w:type="dxa"/>
            <w:shd w:val="clear" w:color="auto" w:fill="auto"/>
            <w:tcMar>
              <w:top w:w="45" w:type="dxa"/>
              <w:left w:w="45" w:type="dxa"/>
              <w:bottom w:w="45" w:type="dxa"/>
              <w:right w:w="45" w:type="dxa"/>
            </w:tcMar>
            <w:hideMark/>
          </w:tcPr>
          <w:p w14:paraId="1F94404F" w14:textId="77777777" w:rsidR="006966B2" w:rsidRPr="0059385C" w:rsidRDefault="006966B2" w:rsidP="00CF472D">
            <w:pPr>
              <w:spacing w:before="60" w:after="60"/>
              <w:rPr>
                <w:color w:val="333333"/>
                <w:sz w:val="20"/>
                <w:lang w:eastAsia="it-IT"/>
              </w:rPr>
            </w:pPr>
            <w:r w:rsidRPr="0059385C">
              <w:rPr>
                <w:color w:val="333333"/>
                <w:sz w:val="20"/>
                <w:lang w:eastAsia="it-IT"/>
              </w:rPr>
              <w:t>reference</w:t>
            </w:r>
          </w:p>
        </w:tc>
        <w:tc>
          <w:tcPr>
            <w:tcW w:w="2954" w:type="dxa"/>
          </w:tcPr>
          <w:p w14:paraId="63392A08" w14:textId="19B50B82" w:rsidR="006966B2" w:rsidRPr="00395974" w:rsidRDefault="006966B2" w:rsidP="00CF472D">
            <w:pPr>
              <w:spacing w:before="60" w:after="60"/>
              <w:rPr>
                <w:color w:val="333333"/>
                <w:sz w:val="20"/>
                <w:lang w:eastAsia="it-IT"/>
              </w:rPr>
            </w:pPr>
            <w:r>
              <w:rPr>
                <w:color w:val="333333"/>
                <w:sz w:val="20"/>
                <w:lang w:val="it-IT" w:eastAsia="it-IT"/>
              </w:rPr>
              <w:t xml:space="preserve"> </w:t>
            </w:r>
            <w:r w:rsidRPr="00E54DED">
              <w:rPr>
                <w:color w:val="333333"/>
                <w:sz w:val="20"/>
                <w:lang w:val="it-IT" w:eastAsia="it-IT"/>
              </w:rPr>
              <w:t>MedicationStatement:medication</w:t>
            </w:r>
          </w:p>
        </w:tc>
        <w:tc>
          <w:tcPr>
            <w:tcW w:w="1301" w:type="dxa"/>
          </w:tcPr>
          <w:p w14:paraId="34E661B2" w14:textId="06AD0115" w:rsidR="006966B2" w:rsidRDefault="006966B2" w:rsidP="00CF472D">
            <w:pPr>
              <w:spacing w:before="60" w:after="60"/>
              <w:jc w:val="center"/>
              <w:rPr>
                <w:color w:val="333333"/>
                <w:sz w:val="20"/>
                <w:lang w:val="it-IT" w:eastAsia="it-IT"/>
              </w:rPr>
            </w:pPr>
            <w:r>
              <w:rPr>
                <w:color w:val="333333"/>
                <w:sz w:val="20"/>
                <w:lang w:eastAsia="it-IT"/>
              </w:rPr>
              <w:t>R</w:t>
            </w:r>
          </w:p>
        </w:tc>
        <w:tc>
          <w:tcPr>
            <w:tcW w:w="1163" w:type="dxa"/>
          </w:tcPr>
          <w:p w14:paraId="060CEE96" w14:textId="12316000" w:rsidR="006966B2" w:rsidRDefault="006966B2" w:rsidP="00CF472D">
            <w:pPr>
              <w:spacing w:before="60" w:after="60"/>
              <w:jc w:val="center"/>
              <w:rPr>
                <w:color w:val="333333"/>
                <w:sz w:val="20"/>
                <w:lang w:eastAsia="it-IT"/>
              </w:rPr>
            </w:pPr>
            <w:r>
              <w:rPr>
                <w:color w:val="333333"/>
                <w:sz w:val="20"/>
                <w:lang w:eastAsia="it-IT"/>
              </w:rPr>
              <w:t>R</w:t>
            </w:r>
          </w:p>
        </w:tc>
      </w:tr>
    </w:tbl>
    <w:p w14:paraId="064A654C" w14:textId="77777777" w:rsidR="00BD69A2" w:rsidRDefault="00BD69A2" w:rsidP="00BD69A2">
      <w:pPr>
        <w:pStyle w:val="Corpotesto"/>
        <w:rPr>
          <w:rFonts w:cs="Arial"/>
          <w:color w:val="333333"/>
          <w:lang w:val="en"/>
        </w:rPr>
      </w:pPr>
    </w:p>
    <w:p w14:paraId="4A7F70CC" w14:textId="2A92B3F3" w:rsidR="00E54DED" w:rsidRDefault="00BD69A2" w:rsidP="00BD69A2">
      <w:pPr>
        <w:pStyle w:val="Corpotesto"/>
        <w:rPr>
          <w:rStyle w:val="CodiceHTML"/>
          <w:rFonts w:ascii="Courier New" w:hAnsi="Courier New"/>
          <w:color w:val="auto"/>
          <w:sz w:val="22"/>
          <w:szCs w:val="20"/>
          <w:shd w:val="clear" w:color="auto" w:fill="auto"/>
          <w:lang w:val="en"/>
        </w:rPr>
      </w:pPr>
      <w:r>
        <w:rPr>
          <w:rFonts w:cs="Arial"/>
          <w:color w:val="333333"/>
          <w:lang w:val="en"/>
        </w:rPr>
        <w:t>For MedicationRequest:</w:t>
      </w:r>
    </w:p>
    <w:p w14:paraId="5693A8B4" w14:textId="22D790E2" w:rsidR="00E54DED" w:rsidRDefault="00E54DED" w:rsidP="004A4EC2">
      <w:pPr>
        <w:pStyle w:val="Corpotesto"/>
        <w:spacing w:before="240"/>
        <w:jc w:val="center"/>
        <w:rPr>
          <w:rStyle w:val="XMLname"/>
          <w:sz w:val="22"/>
        </w:rPr>
      </w:pPr>
      <w:r>
        <w:rPr>
          <w:rStyle w:val="CodiceHTML"/>
          <w:rFonts w:ascii="Courier New" w:hAnsi="Courier New"/>
          <w:color w:val="auto"/>
          <w:sz w:val="22"/>
          <w:szCs w:val="20"/>
          <w:shd w:val="clear" w:color="auto" w:fill="auto"/>
          <w:lang w:val="en"/>
        </w:rPr>
        <w:t>GET</w:t>
      </w:r>
      <w:r w:rsidRPr="00A67C87">
        <w:rPr>
          <w:rStyle w:val="CodiceHTML"/>
          <w:rFonts w:ascii="Courier New" w:hAnsi="Courier New"/>
          <w:color w:val="auto"/>
          <w:sz w:val="22"/>
          <w:szCs w:val="20"/>
          <w:shd w:val="clear" w:color="auto" w:fill="auto"/>
          <w:lang w:val="en"/>
        </w:rPr>
        <w:t xml:space="preserve"> [base]/</w:t>
      </w:r>
      <w:r>
        <w:rPr>
          <w:rStyle w:val="CodiceHTML"/>
          <w:rFonts w:ascii="Courier New" w:hAnsi="Courier New"/>
          <w:color w:val="auto"/>
          <w:sz w:val="22"/>
          <w:szCs w:val="20"/>
          <w:shd w:val="clear" w:color="auto" w:fill="auto"/>
          <w:lang w:val="en"/>
        </w:rPr>
        <w:t>MedicationRequest</w:t>
      </w:r>
      <w:r w:rsidRPr="00A67C87">
        <w:rPr>
          <w:rStyle w:val="CodiceHTML"/>
          <w:rFonts w:ascii="Courier New" w:hAnsi="Courier New"/>
          <w:color w:val="auto"/>
          <w:sz w:val="22"/>
          <w:szCs w:val="20"/>
          <w:shd w:val="clear" w:color="auto" w:fill="auto"/>
          <w:lang w:val="en"/>
        </w:rPr>
        <w:t>?</w:t>
      </w:r>
      <w:r w:rsidRPr="00A67C87">
        <w:rPr>
          <w:rStyle w:val="XMLname"/>
          <w:sz w:val="22"/>
        </w:rPr>
        <w:t>[parameters]</w:t>
      </w:r>
    </w:p>
    <w:p w14:paraId="3596C70E" w14:textId="47B803FB" w:rsidR="00E54DED" w:rsidRDefault="00E54DED" w:rsidP="00E54DED">
      <w:pPr>
        <w:pStyle w:val="Corpotesto"/>
        <w:jc w:val="center"/>
        <w:rPr>
          <w:rFonts w:ascii="Courier New" w:hAnsi="Courier New" w:cs="Courier New"/>
          <w:sz w:val="22"/>
        </w:rPr>
      </w:pPr>
    </w:p>
    <w:tbl>
      <w:tblPr>
        <w:tblW w:w="9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5"/>
        <w:gridCol w:w="1656"/>
        <w:gridCol w:w="2954"/>
        <w:gridCol w:w="1318"/>
        <w:gridCol w:w="1235"/>
      </w:tblGrid>
      <w:tr w:rsidR="006966B2" w:rsidRPr="00395974" w14:paraId="7E649A24" w14:textId="77777777" w:rsidTr="007D1023">
        <w:trPr>
          <w:tblHeader/>
          <w:jc w:val="center"/>
        </w:trPr>
        <w:tc>
          <w:tcPr>
            <w:tcW w:w="1845" w:type="dxa"/>
            <w:vMerge w:val="restart"/>
            <w:shd w:val="clear" w:color="auto" w:fill="D0CECE" w:themeFill="background2" w:themeFillShade="E6"/>
            <w:tcMar>
              <w:top w:w="45" w:type="dxa"/>
              <w:left w:w="45" w:type="dxa"/>
              <w:bottom w:w="45" w:type="dxa"/>
              <w:right w:w="45" w:type="dxa"/>
            </w:tcMar>
            <w:vAlign w:val="center"/>
            <w:hideMark/>
          </w:tcPr>
          <w:p w14:paraId="241EF9F3" w14:textId="76079024" w:rsidR="006966B2" w:rsidRPr="0059385C" w:rsidRDefault="006966B2" w:rsidP="00114E07">
            <w:pPr>
              <w:spacing w:before="0"/>
              <w:jc w:val="center"/>
              <w:rPr>
                <w:b/>
                <w:bCs/>
                <w:color w:val="333333"/>
                <w:sz w:val="20"/>
                <w:lang w:eastAsia="it-IT"/>
              </w:rPr>
            </w:pPr>
            <w:r w:rsidRPr="0059385C">
              <w:rPr>
                <w:b/>
                <w:bCs/>
                <w:color w:val="333333"/>
                <w:sz w:val="20"/>
                <w:lang w:eastAsia="it-IT"/>
              </w:rPr>
              <w:t>Parameter</w:t>
            </w:r>
            <w:r w:rsidR="00114E07">
              <w:rPr>
                <w:b/>
                <w:bCs/>
                <w:color w:val="333333"/>
                <w:sz w:val="20"/>
                <w:lang w:eastAsia="it-IT"/>
              </w:rPr>
              <w:t>s</w:t>
            </w:r>
          </w:p>
        </w:tc>
        <w:tc>
          <w:tcPr>
            <w:tcW w:w="1656" w:type="dxa"/>
            <w:vMerge w:val="restart"/>
            <w:shd w:val="clear" w:color="auto" w:fill="D0CECE" w:themeFill="background2" w:themeFillShade="E6"/>
            <w:tcMar>
              <w:top w:w="45" w:type="dxa"/>
              <w:left w:w="45" w:type="dxa"/>
              <w:bottom w:w="45" w:type="dxa"/>
              <w:right w:w="45" w:type="dxa"/>
            </w:tcMar>
            <w:vAlign w:val="center"/>
            <w:hideMark/>
          </w:tcPr>
          <w:p w14:paraId="5367A7BB" w14:textId="77777777" w:rsidR="006966B2" w:rsidRPr="0059385C" w:rsidRDefault="006966B2" w:rsidP="00114E07">
            <w:pPr>
              <w:spacing w:before="0"/>
              <w:jc w:val="center"/>
              <w:rPr>
                <w:b/>
                <w:bCs/>
                <w:color w:val="333333"/>
                <w:sz w:val="20"/>
                <w:lang w:eastAsia="it-IT"/>
              </w:rPr>
            </w:pPr>
            <w:r w:rsidRPr="0059385C">
              <w:rPr>
                <w:b/>
                <w:bCs/>
                <w:color w:val="333333"/>
                <w:sz w:val="20"/>
                <w:lang w:eastAsia="it-IT"/>
              </w:rPr>
              <w:t>Type</w:t>
            </w:r>
          </w:p>
        </w:tc>
        <w:tc>
          <w:tcPr>
            <w:tcW w:w="2954" w:type="dxa"/>
            <w:vMerge w:val="restart"/>
            <w:shd w:val="clear" w:color="auto" w:fill="D0CECE" w:themeFill="background2" w:themeFillShade="E6"/>
            <w:vAlign w:val="center"/>
          </w:tcPr>
          <w:p w14:paraId="4A9AA393" w14:textId="7248DC38" w:rsidR="006966B2" w:rsidRPr="00395974" w:rsidRDefault="006966B2" w:rsidP="00114E07">
            <w:pPr>
              <w:spacing w:before="0"/>
              <w:jc w:val="center"/>
              <w:rPr>
                <w:b/>
                <w:bCs/>
                <w:color w:val="333333"/>
                <w:sz w:val="20"/>
                <w:lang w:eastAsia="it-IT"/>
              </w:rPr>
            </w:pPr>
            <w:r w:rsidRPr="00E54DED">
              <w:rPr>
                <w:b/>
                <w:bCs/>
                <w:color w:val="333333"/>
                <w:sz w:val="20"/>
                <w:lang w:val="it-IT" w:eastAsia="it-IT"/>
              </w:rPr>
              <w:t>_include</w:t>
            </w:r>
          </w:p>
        </w:tc>
        <w:tc>
          <w:tcPr>
            <w:tcW w:w="2553" w:type="dxa"/>
            <w:gridSpan w:val="2"/>
            <w:shd w:val="clear" w:color="auto" w:fill="D0CECE" w:themeFill="background2" w:themeFillShade="E6"/>
            <w:vAlign w:val="center"/>
          </w:tcPr>
          <w:p w14:paraId="298214CC" w14:textId="77777777" w:rsidR="006966B2" w:rsidRDefault="006966B2" w:rsidP="00114E07">
            <w:pPr>
              <w:spacing w:before="0"/>
              <w:jc w:val="center"/>
              <w:rPr>
                <w:b/>
                <w:bCs/>
                <w:color w:val="333333"/>
                <w:sz w:val="20"/>
                <w:szCs w:val="18"/>
                <w:lang w:eastAsia="it-IT"/>
              </w:rPr>
            </w:pPr>
            <w:r>
              <w:rPr>
                <w:b/>
                <w:bCs/>
                <w:color w:val="333333"/>
                <w:sz w:val="20"/>
                <w:szCs w:val="18"/>
                <w:lang w:eastAsia="it-IT"/>
              </w:rPr>
              <w:t>Optionality</w:t>
            </w:r>
          </w:p>
        </w:tc>
      </w:tr>
      <w:tr w:rsidR="006966B2" w:rsidRPr="00395974" w14:paraId="013361AE" w14:textId="77777777" w:rsidTr="007D1023">
        <w:trPr>
          <w:tblHeader/>
          <w:jc w:val="center"/>
        </w:trPr>
        <w:tc>
          <w:tcPr>
            <w:tcW w:w="1845" w:type="dxa"/>
            <w:vMerge/>
            <w:shd w:val="clear" w:color="auto" w:fill="D0CECE" w:themeFill="background2" w:themeFillShade="E6"/>
            <w:tcMar>
              <w:top w:w="45" w:type="dxa"/>
              <w:left w:w="45" w:type="dxa"/>
              <w:bottom w:w="45" w:type="dxa"/>
              <w:right w:w="45" w:type="dxa"/>
            </w:tcMar>
            <w:vAlign w:val="center"/>
          </w:tcPr>
          <w:p w14:paraId="747A5495" w14:textId="77777777" w:rsidR="006966B2" w:rsidRPr="0059385C" w:rsidRDefault="006966B2" w:rsidP="00114E07">
            <w:pPr>
              <w:spacing w:before="0"/>
              <w:jc w:val="center"/>
              <w:rPr>
                <w:b/>
                <w:bCs/>
                <w:color w:val="333333"/>
                <w:sz w:val="20"/>
                <w:lang w:eastAsia="it-IT"/>
              </w:rPr>
            </w:pPr>
          </w:p>
        </w:tc>
        <w:tc>
          <w:tcPr>
            <w:tcW w:w="1656" w:type="dxa"/>
            <w:vMerge/>
            <w:shd w:val="clear" w:color="auto" w:fill="D0CECE" w:themeFill="background2" w:themeFillShade="E6"/>
            <w:tcMar>
              <w:top w:w="45" w:type="dxa"/>
              <w:left w:w="45" w:type="dxa"/>
              <w:bottom w:w="45" w:type="dxa"/>
              <w:right w:w="45" w:type="dxa"/>
            </w:tcMar>
            <w:vAlign w:val="center"/>
          </w:tcPr>
          <w:p w14:paraId="140BBB90" w14:textId="77777777" w:rsidR="006966B2" w:rsidRPr="0059385C" w:rsidRDefault="006966B2" w:rsidP="00114E07">
            <w:pPr>
              <w:spacing w:before="0"/>
              <w:jc w:val="center"/>
              <w:rPr>
                <w:b/>
                <w:bCs/>
                <w:color w:val="333333"/>
                <w:sz w:val="20"/>
                <w:lang w:eastAsia="it-IT"/>
              </w:rPr>
            </w:pPr>
          </w:p>
        </w:tc>
        <w:tc>
          <w:tcPr>
            <w:tcW w:w="2954" w:type="dxa"/>
            <w:vMerge/>
            <w:shd w:val="clear" w:color="auto" w:fill="D0CECE" w:themeFill="background2" w:themeFillShade="E6"/>
            <w:vAlign w:val="center"/>
          </w:tcPr>
          <w:p w14:paraId="2127384A" w14:textId="77777777" w:rsidR="006966B2" w:rsidRPr="00395974" w:rsidRDefault="006966B2" w:rsidP="00114E07">
            <w:pPr>
              <w:spacing w:before="0"/>
              <w:jc w:val="center"/>
              <w:rPr>
                <w:b/>
                <w:bCs/>
                <w:color w:val="333333"/>
                <w:sz w:val="20"/>
                <w:lang w:val="it-IT" w:eastAsia="it-IT"/>
              </w:rPr>
            </w:pPr>
          </w:p>
        </w:tc>
        <w:tc>
          <w:tcPr>
            <w:tcW w:w="1318" w:type="dxa"/>
            <w:shd w:val="clear" w:color="auto" w:fill="D0CECE" w:themeFill="background2" w:themeFillShade="E6"/>
            <w:vAlign w:val="center"/>
          </w:tcPr>
          <w:p w14:paraId="78A73277" w14:textId="77777777" w:rsidR="006966B2" w:rsidRDefault="006966B2" w:rsidP="00114E07">
            <w:pPr>
              <w:spacing w:before="0"/>
              <w:jc w:val="center"/>
              <w:rPr>
                <w:b/>
                <w:bCs/>
                <w:color w:val="333333"/>
                <w:sz w:val="20"/>
                <w:szCs w:val="18"/>
                <w:lang w:eastAsia="it-IT"/>
              </w:rPr>
            </w:pPr>
            <w:r w:rsidRPr="003522C2">
              <w:rPr>
                <w:b/>
                <w:bCs/>
                <w:color w:val="333333"/>
                <w:sz w:val="18"/>
                <w:szCs w:val="18"/>
                <w:lang w:eastAsia="it-IT"/>
              </w:rPr>
              <w:t>Clinical Data Source</w:t>
            </w:r>
          </w:p>
        </w:tc>
        <w:tc>
          <w:tcPr>
            <w:tcW w:w="1235" w:type="dxa"/>
            <w:shd w:val="clear" w:color="auto" w:fill="D0CECE" w:themeFill="background2" w:themeFillShade="E6"/>
            <w:vAlign w:val="center"/>
          </w:tcPr>
          <w:p w14:paraId="4147F94A" w14:textId="77777777" w:rsidR="006966B2" w:rsidRDefault="006966B2" w:rsidP="00114E07">
            <w:pPr>
              <w:spacing w:before="0"/>
              <w:jc w:val="center"/>
              <w:rPr>
                <w:b/>
                <w:bCs/>
                <w:color w:val="333333"/>
                <w:sz w:val="20"/>
                <w:szCs w:val="18"/>
                <w:lang w:eastAsia="it-IT"/>
              </w:rPr>
            </w:pPr>
            <w:r w:rsidRPr="003522C2">
              <w:rPr>
                <w:b/>
                <w:bCs/>
                <w:color w:val="333333"/>
                <w:sz w:val="18"/>
                <w:szCs w:val="18"/>
                <w:lang w:eastAsia="it-IT"/>
              </w:rPr>
              <w:t>Clinical</w:t>
            </w:r>
            <w:r>
              <w:rPr>
                <w:b/>
                <w:bCs/>
                <w:color w:val="333333"/>
                <w:sz w:val="18"/>
                <w:szCs w:val="18"/>
                <w:lang w:eastAsia="it-IT"/>
              </w:rPr>
              <w:t xml:space="preserve"> </w:t>
            </w:r>
            <w:r w:rsidRPr="003522C2">
              <w:rPr>
                <w:b/>
                <w:bCs/>
                <w:color w:val="333333"/>
                <w:sz w:val="18"/>
                <w:szCs w:val="18"/>
                <w:lang w:eastAsia="it-IT"/>
              </w:rPr>
              <w:t>Data Consumer</w:t>
            </w:r>
          </w:p>
        </w:tc>
      </w:tr>
      <w:tr w:rsidR="006966B2" w:rsidRPr="00395974" w14:paraId="4CA00B0A" w14:textId="77777777" w:rsidTr="007D1023">
        <w:trPr>
          <w:jc w:val="center"/>
        </w:trPr>
        <w:tc>
          <w:tcPr>
            <w:tcW w:w="1845" w:type="dxa"/>
            <w:shd w:val="clear" w:color="auto" w:fill="auto"/>
            <w:tcMar>
              <w:top w:w="45" w:type="dxa"/>
              <w:left w:w="45" w:type="dxa"/>
              <w:bottom w:w="45" w:type="dxa"/>
              <w:right w:w="45" w:type="dxa"/>
            </w:tcMar>
            <w:hideMark/>
          </w:tcPr>
          <w:p w14:paraId="2B3702DD" w14:textId="77777777" w:rsidR="006966B2" w:rsidRPr="0059385C" w:rsidRDefault="006966B2" w:rsidP="009D08BE">
            <w:pPr>
              <w:spacing w:before="60" w:after="60"/>
              <w:rPr>
                <w:color w:val="333333"/>
                <w:sz w:val="20"/>
                <w:lang w:eastAsia="it-IT"/>
              </w:rPr>
            </w:pPr>
            <w:r w:rsidRPr="0059385C">
              <w:rPr>
                <w:color w:val="333333"/>
                <w:sz w:val="20"/>
                <w:lang w:eastAsia="it-IT"/>
              </w:rPr>
              <w:t>patient</w:t>
            </w:r>
          </w:p>
        </w:tc>
        <w:tc>
          <w:tcPr>
            <w:tcW w:w="1656" w:type="dxa"/>
            <w:shd w:val="clear" w:color="auto" w:fill="auto"/>
            <w:tcMar>
              <w:top w:w="45" w:type="dxa"/>
              <w:left w:w="45" w:type="dxa"/>
              <w:bottom w:w="45" w:type="dxa"/>
              <w:right w:w="45" w:type="dxa"/>
            </w:tcMar>
            <w:hideMark/>
          </w:tcPr>
          <w:p w14:paraId="7875AA08" w14:textId="77777777" w:rsidR="006966B2" w:rsidRPr="0059385C" w:rsidRDefault="006966B2" w:rsidP="009D08BE">
            <w:pPr>
              <w:spacing w:before="60" w:after="60"/>
              <w:rPr>
                <w:color w:val="333333"/>
                <w:sz w:val="20"/>
                <w:lang w:eastAsia="it-IT"/>
              </w:rPr>
            </w:pPr>
            <w:r w:rsidRPr="0059385C">
              <w:rPr>
                <w:color w:val="333333"/>
                <w:sz w:val="20"/>
                <w:lang w:eastAsia="it-IT"/>
              </w:rPr>
              <w:t>reference</w:t>
            </w:r>
          </w:p>
        </w:tc>
        <w:tc>
          <w:tcPr>
            <w:tcW w:w="2954" w:type="dxa"/>
          </w:tcPr>
          <w:p w14:paraId="5508E0C4" w14:textId="38808F35" w:rsidR="006966B2" w:rsidRPr="00395974" w:rsidRDefault="006966B2" w:rsidP="009D08BE">
            <w:pPr>
              <w:spacing w:before="60" w:after="60"/>
              <w:rPr>
                <w:color w:val="333333"/>
                <w:sz w:val="20"/>
                <w:lang w:eastAsia="it-IT"/>
              </w:rPr>
            </w:pPr>
            <w:r w:rsidRPr="00E54DED">
              <w:rPr>
                <w:color w:val="333333"/>
                <w:sz w:val="20"/>
                <w:szCs w:val="22"/>
                <w:lang w:val="it-IT" w:eastAsia="it-IT"/>
              </w:rPr>
              <w:t>Medication</w:t>
            </w:r>
            <w:r w:rsidRPr="00395974">
              <w:rPr>
                <w:color w:val="333333"/>
                <w:sz w:val="20"/>
                <w:szCs w:val="22"/>
                <w:lang w:val="it-IT" w:eastAsia="it-IT"/>
              </w:rPr>
              <w:t>Request</w:t>
            </w:r>
            <w:r w:rsidRPr="00E54DED">
              <w:rPr>
                <w:color w:val="333333"/>
                <w:sz w:val="20"/>
                <w:szCs w:val="22"/>
                <w:lang w:val="it-IT" w:eastAsia="it-IT"/>
              </w:rPr>
              <w:t>:medication</w:t>
            </w:r>
          </w:p>
        </w:tc>
        <w:tc>
          <w:tcPr>
            <w:tcW w:w="1318" w:type="dxa"/>
          </w:tcPr>
          <w:p w14:paraId="50A397FE" w14:textId="77777777" w:rsidR="006966B2" w:rsidRDefault="006966B2" w:rsidP="009D08BE">
            <w:pPr>
              <w:spacing w:before="60" w:after="60"/>
              <w:jc w:val="center"/>
              <w:rPr>
                <w:color w:val="333333"/>
                <w:sz w:val="20"/>
                <w:lang w:val="it-IT" w:eastAsia="it-IT"/>
              </w:rPr>
            </w:pPr>
            <w:r>
              <w:rPr>
                <w:color w:val="333333"/>
                <w:sz w:val="20"/>
                <w:lang w:eastAsia="it-IT"/>
              </w:rPr>
              <w:t>R</w:t>
            </w:r>
          </w:p>
        </w:tc>
        <w:tc>
          <w:tcPr>
            <w:tcW w:w="1235" w:type="dxa"/>
          </w:tcPr>
          <w:p w14:paraId="2F0ACE7B" w14:textId="77777777" w:rsidR="006966B2" w:rsidRDefault="006966B2" w:rsidP="009D08BE">
            <w:pPr>
              <w:spacing w:before="60" w:after="60"/>
              <w:jc w:val="center"/>
              <w:rPr>
                <w:color w:val="333333"/>
                <w:sz w:val="20"/>
                <w:lang w:eastAsia="it-IT"/>
              </w:rPr>
            </w:pPr>
            <w:r>
              <w:rPr>
                <w:color w:val="333333"/>
                <w:sz w:val="20"/>
                <w:lang w:eastAsia="it-IT"/>
              </w:rPr>
              <w:t>R</w:t>
            </w:r>
          </w:p>
        </w:tc>
      </w:tr>
    </w:tbl>
    <w:p w14:paraId="797D7CF0" w14:textId="77777777" w:rsidR="006966B2" w:rsidRDefault="006966B2" w:rsidP="00E54DED">
      <w:pPr>
        <w:pStyle w:val="Corpotesto"/>
        <w:jc w:val="center"/>
        <w:rPr>
          <w:rFonts w:ascii="Courier New" w:hAnsi="Courier New" w:cs="Courier New"/>
          <w:sz w:val="22"/>
        </w:rPr>
      </w:pPr>
    </w:p>
    <w:p w14:paraId="55143A6D" w14:textId="354C4479" w:rsidR="008146BD" w:rsidRDefault="008146BD" w:rsidP="003F4BE2">
      <w:pPr>
        <w:pStyle w:val="Titolo7"/>
        <w:numPr>
          <w:ilvl w:val="0"/>
          <w:numId w:val="0"/>
        </w:numPr>
        <w:ind w:left="1296" w:hanging="1296"/>
        <w:rPr>
          <w:rStyle w:val="mw-headline"/>
          <w:noProof w:val="0"/>
        </w:rPr>
      </w:pPr>
      <w:bookmarkStart w:id="131" w:name="_Toc481504278"/>
      <w:r w:rsidRPr="00644C4A">
        <w:rPr>
          <w:rStyle w:val="mw-headline"/>
          <w:noProof w:val="0"/>
        </w:rPr>
        <w:t>3.Y.4.1.2.</w:t>
      </w:r>
      <w:r>
        <w:rPr>
          <w:rStyle w:val="mw-headline"/>
          <w:noProof w:val="0"/>
        </w:rPr>
        <w:t>1.6</w:t>
      </w:r>
      <w:r w:rsidRPr="00644C4A">
        <w:rPr>
          <w:rStyle w:val="mw-headline"/>
          <w:noProof w:val="0"/>
        </w:rPr>
        <w:t xml:space="preserve"> </w:t>
      </w:r>
      <w:r>
        <w:rPr>
          <w:rStyle w:val="mw-headline"/>
          <w:noProof w:val="0"/>
        </w:rPr>
        <w:t>Immunizations</w:t>
      </w:r>
      <w:r w:rsidRPr="000A5D14">
        <w:rPr>
          <w:rStyle w:val="mw-headline"/>
          <w:noProof w:val="0"/>
        </w:rPr>
        <w:t xml:space="preserve"> Option </w:t>
      </w:r>
      <w:r w:rsidRPr="00644C4A">
        <w:rPr>
          <w:rStyle w:val="mw-headline"/>
          <w:noProof w:val="0"/>
        </w:rPr>
        <w:t>Search Parameters</w:t>
      </w:r>
      <w:bookmarkEnd w:id="131"/>
      <w:r w:rsidRPr="00644C4A">
        <w:rPr>
          <w:rStyle w:val="mw-headline"/>
          <w:noProof w:val="0"/>
        </w:rPr>
        <w:t xml:space="preserve"> </w:t>
      </w:r>
    </w:p>
    <w:p w14:paraId="04124D6E" w14:textId="7CC53A58" w:rsidR="008146BD" w:rsidRDefault="008146BD" w:rsidP="008146BD">
      <w:pPr>
        <w:pStyle w:val="Corpotesto"/>
      </w:pPr>
      <w:r>
        <w:t xml:space="preserve">When supporting the </w:t>
      </w:r>
      <w:r w:rsidRPr="008146BD">
        <w:t xml:space="preserve">Immunizations </w:t>
      </w:r>
      <w:r>
        <w:t>Option, t</w:t>
      </w:r>
      <w:r w:rsidRPr="002862AA">
        <w:t xml:space="preserve">he </w:t>
      </w:r>
      <w:r w:rsidRPr="00F547D5">
        <w:t xml:space="preserve">Clinical Data Consumer </w:t>
      </w:r>
      <w:r w:rsidRPr="002862AA">
        <w:t xml:space="preserve">may supply and the </w:t>
      </w:r>
      <w:r w:rsidRPr="00F547D5">
        <w:t>Clinical Data Source</w:t>
      </w:r>
      <w:r w:rsidRPr="002862AA">
        <w:t xml:space="preserve"> shall be capable of processing </w:t>
      </w:r>
      <w:r w:rsidR="00972779">
        <w:t>the</w:t>
      </w:r>
      <w:r w:rsidR="00890655" w:rsidRPr="002862AA">
        <w:t xml:space="preserve"> </w:t>
      </w:r>
      <w:r w:rsidR="00890655">
        <w:t>search</w:t>
      </w:r>
      <w:r w:rsidR="00972779">
        <w:t xml:space="preserve"> parameter</w:t>
      </w:r>
      <w:r w:rsidR="00890655" w:rsidRPr="002862AA">
        <w:t xml:space="preserve"> </w:t>
      </w:r>
      <w:r>
        <w:t>as specified by the following table.</w:t>
      </w:r>
    </w:p>
    <w:p w14:paraId="4D3122AB" w14:textId="280465AA" w:rsidR="008146BD" w:rsidRPr="00A67C87" w:rsidRDefault="008146BD" w:rsidP="004A4EC2">
      <w:pPr>
        <w:pStyle w:val="Corpotesto"/>
        <w:spacing w:before="240" w:after="240"/>
        <w:jc w:val="center"/>
        <w:rPr>
          <w:rFonts w:ascii="Courier New" w:hAnsi="Courier New" w:cs="Courier New"/>
          <w:sz w:val="22"/>
        </w:rPr>
      </w:pPr>
      <w:r>
        <w:rPr>
          <w:rStyle w:val="CodiceHTML"/>
          <w:rFonts w:ascii="Courier New" w:hAnsi="Courier New"/>
          <w:color w:val="auto"/>
          <w:sz w:val="22"/>
          <w:szCs w:val="20"/>
          <w:shd w:val="clear" w:color="auto" w:fill="auto"/>
          <w:lang w:val="en"/>
        </w:rPr>
        <w:t>GET</w:t>
      </w:r>
      <w:r w:rsidRPr="00A67C87">
        <w:rPr>
          <w:rStyle w:val="CodiceHTML"/>
          <w:rFonts w:ascii="Courier New" w:hAnsi="Courier New"/>
          <w:color w:val="auto"/>
          <w:sz w:val="22"/>
          <w:szCs w:val="20"/>
          <w:shd w:val="clear" w:color="auto" w:fill="auto"/>
          <w:lang w:val="en"/>
        </w:rPr>
        <w:t xml:space="preserve"> [base]/</w:t>
      </w:r>
      <w:r>
        <w:rPr>
          <w:rStyle w:val="CodiceHTML"/>
          <w:rFonts w:ascii="Courier New" w:hAnsi="Courier New"/>
          <w:color w:val="auto"/>
          <w:sz w:val="22"/>
          <w:szCs w:val="20"/>
          <w:shd w:val="clear" w:color="auto" w:fill="auto"/>
          <w:lang w:val="en"/>
        </w:rPr>
        <w:t>Immunization</w:t>
      </w:r>
      <w:r w:rsidRPr="00A67C87">
        <w:rPr>
          <w:rStyle w:val="CodiceHTML"/>
          <w:rFonts w:ascii="Courier New" w:hAnsi="Courier New"/>
          <w:color w:val="auto"/>
          <w:sz w:val="22"/>
          <w:szCs w:val="20"/>
          <w:shd w:val="clear" w:color="auto" w:fill="auto"/>
          <w:lang w:val="en"/>
        </w:rPr>
        <w:t>?</w:t>
      </w:r>
      <w:r w:rsidRPr="00A67C87">
        <w:rPr>
          <w:rStyle w:val="XMLname"/>
          <w:sz w:val="22"/>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6"/>
        <w:gridCol w:w="1843"/>
        <w:gridCol w:w="1271"/>
        <w:gridCol w:w="1271"/>
      </w:tblGrid>
      <w:tr w:rsidR="00114E07" w:rsidRPr="0059385C" w14:paraId="12F164C5" w14:textId="464B1ECB" w:rsidTr="00EC7CB4">
        <w:trPr>
          <w:tblHeader/>
          <w:jc w:val="center"/>
        </w:trPr>
        <w:tc>
          <w:tcPr>
            <w:tcW w:w="2126" w:type="dxa"/>
            <w:vMerge w:val="restart"/>
            <w:shd w:val="clear" w:color="auto" w:fill="D0CECE" w:themeFill="background2" w:themeFillShade="E6"/>
            <w:tcMar>
              <w:top w:w="45" w:type="dxa"/>
              <w:left w:w="45" w:type="dxa"/>
              <w:bottom w:w="45" w:type="dxa"/>
              <w:right w:w="45" w:type="dxa"/>
            </w:tcMar>
            <w:vAlign w:val="center"/>
            <w:hideMark/>
          </w:tcPr>
          <w:p w14:paraId="5616662C" w14:textId="77777777" w:rsidR="00114E07" w:rsidRPr="0059385C" w:rsidRDefault="00114E07" w:rsidP="00114E07">
            <w:pPr>
              <w:spacing w:before="0"/>
              <w:jc w:val="center"/>
              <w:rPr>
                <w:b/>
                <w:bCs/>
                <w:color w:val="333333"/>
                <w:sz w:val="20"/>
                <w:szCs w:val="18"/>
                <w:lang w:eastAsia="it-IT"/>
              </w:rPr>
            </w:pPr>
            <w:r w:rsidRPr="0059385C">
              <w:rPr>
                <w:b/>
                <w:bCs/>
                <w:color w:val="333333"/>
                <w:sz w:val="20"/>
                <w:szCs w:val="18"/>
                <w:lang w:eastAsia="it-IT"/>
              </w:rPr>
              <w:t>Parameter</w:t>
            </w:r>
          </w:p>
        </w:tc>
        <w:tc>
          <w:tcPr>
            <w:tcW w:w="1843" w:type="dxa"/>
            <w:vMerge w:val="restart"/>
            <w:shd w:val="clear" w:color="auto" w:fill="D0CECE" w:themeFill="background2" w:themeFillShade="E6"/>
            <w:tcMar>
              <w:top w:w="45" w:type="dxa"/>
              <w:left w:w="45" w:type="dxa"/>
              <w:bottom w:w="45" w:type="dxa"/>
              <w:right w:w="45" w:type="dxa"/>
            </w:tcMar>
            <w:vAlign w:val="center"/>
            <w:hideMark/>
          </w:tcPr>
          <w:p w14:paraId="345A9ACC" w14:textId="77777777" w:rsidR="00114E07" w:rsidRPr="0059385C" w:rsidRDefault="00114E07" w:rsidP="00114E07">
            <w:pPr>
              <w:spacing w:before="0"/>
              <w:jc w:val="center"/>
              <w:rPr>
                <w:b/>
                <w:bCs/>
                <w:color w:val="333333"/>
                <w:sz w:val="20"/>
                <w:szCs w:val="18"/>
                <w:lang w:eastAsia="it-IT"/>
              </w:rPr>
            </w:pPr>
            <w:r w:rsidRPr="0059385C">
              <w:rPr>
                <w:b/>
                <w:bCs/>
                <w:color w:val="333333"/>
                <w:sz w:val="20"/>
                <w:szCs w:val="18"/>
                <w:lang w:eastAsia="it-IT"/>
              </w:rPr>
              <w:t>Type</w:t>
            </w:r>
          </w:p>
        </w:tc>
        <w:tc>
          <w:tcPr>
            <w:tcW w:w="2542" w:type="dxa"/>
            <w:gridSpan w:val="2"/>
            <w:shd w:val="clear" w:color="auto" w:fill="D0CECE" w:themeFill="background2" w:themeFillShade="E6"/>
            <w:vAlign w:val="center"/>
          </w:tcPr>
          <w:p w14:paraId="4AE93819" w14:textId="189B1000" w:rsidR="00114E07" w:rsidRDefault="00114E07" w:rsidP="00114E07">
            <w:pPr>
              <w:spacing w:before="0"/>
              <w:jc w:val="center"/>
              <w:rPr>
                <w:b/>
                <w:bCs/>
                <w:color w:val="333333"/>
                <w:sz w:val="20"/>
                <w:szCs w:val="18"/>
                <w:lang w:eastAsia="it-IT"/>
              </w:rPr>
            </w:pPr>
            <w:r>
              <w:rPr>
                <w:b/>
                <w:bCs/>
                <w:color w:val="333333"/>
                <w:sz w:val="20"/>
                <w:szCs w:val="18"/>
                <w:lang w:eastAsia="it-IT"/>
              </w:rPr>
              <w:t>Optionality</w:t>
            </w:r>
          </w:p>
        </w:tc>
      </w:tr>
      <w:tr w:rsidR="00114E07" w:rsidRPr="0059385C" w14:paraId="14BB7BB0" w14:textId="77777777" w:rsidTr="00EC7CB4">
        <w:trPr>
          <w:tblHeader/>
          <w:jc w:val="center"/>
        </w:trPr>
        <w:tc>
          <w:tcPr>
            <w:tcW w:w="2126" w:type="dxa"/>
            <w:vMerge/>
            <w:shd w:val="clear" w:color="auto" w:fill="D0CECE" w:themeFill="background2" w:themeFillShade="E6"/>
            <w:tcMar>
              <w:top w:w="45" w:type="dxa"/>
              <w:left w:w="45" w:type="dxa"/>
              <w:bottom w:w="45" w:type="dxa"/>
              <w:right w:w="45" w:type="dxa"/>
            </w:tcMar>
            <w:vAlign w:val="center"/>
          </w:tcPr>
          <w:p w14:paraId="1D24AB74" w14:textId="77777777" w:rsidR="00114E07" w:rsidRPr="0059385C" w:rsidRDefault="00114E07" w:rsidP="00114E07">
            <w:pPr>
              <w:spacing w:before="0"/>
              <w:jc w:val="center"/>
              <w:rPr>
                <w:b/>
                <w:bCs/>
                <w:color w:val="333333"/>
                <w:sz w:val="20"/>
                <w:szCs w:val="18"/>
                <w:lang w:eastAsia="it-IT"/>
              </w:rPr>
            </w:pPr>
          </w:p>
        </w:tc>
        <w:tc>
          <w:tcPr>
            <w:tcW w:w="1843" w:type="dxa"/>
            <w:vMerge/>
            <w:shd w:val="clear" w:color="auto" w:fill="D0CECE" w:themeFill="background2" w:themeFillShade="E6"/>
            <w:tcMar>
              <w:top w:w="45" w:type="dxa"/>
              <w:left w:w="45" w:type="dxa"/>
              <w:bottom w:w="45" w:type="dxa"/>
              <w:right w:w="45" w:type="dxa"/>
            </w:tcMar>
            <w:vAlign w:val="center"/>
          </w:tcPr>
          <w:p w14:paraId="22D237EA" w14:textId="77777777" w:rsidR="00114E07" w:rsidRPr="0059385C" w:rsidRDefault="00114E07" w:rsidP="00114E07">
            <w:pPr>
              <w:spacing w:before="0"/>
              <w:jc w:val="center"/>
              <w:rPr>
                <w:b/>
                <w:bCs/>
                <w:color w:val="333333"/>
                <w:sz w:val="20"/>
                <w:szCs w:val="18"/>
                <w:lang w:eastAsia="it-IT"/>
              </w:rPr>
            </w:pPr>
          </w:p>
        </w:tc>
        <w:tc>
          <w:tcPr>
            <w:tcW w:w="1271" w:type="dxa"/>
            <w:shd w:val="clear" w:color="auto" w:fill="D0CECE" w:themeFill="background2" w:themeFillShade="E6"/>
            <w:vAlign w:val="center"/>
          </w:tcPr>
          <w:p w14:paraId="75B7DD61" w14:textId="4450B14D" w:rsidR="00114E07" w:rsidRDefault="00114E07" w:rsidP="00114E07">
            <w:pPr>
              <w:spacing w:before="0"/>
              <w:jc w:val="center"/>
              <w:rPr>
                <w:b/>
                <w:bCs/>
                <w:color w:val="333333"/>
                <w:sz w:val="20"/>
                <w:szCs w:val="18"/>
                <w:lang w:eastAsia="it-IT"/>
              </w:rPr>
            </w:pPr>
            <w:r w:rsidRPr="003522C2">
              <w:rPr>
                <w:b/>
                <w:bCs/>
                <w:color w:val="333333"/>
                <w:sz w:val="18"/>
                <w:szCs w:val="18"/>
                <w:lang w:eastAsia="it-IT"/>
              </w:rPr>
              <w:t>Clinical Data Source</w:t>
            </w:r>
          </w:p>
        </w:tc>
        <w:tc>
          <w:tcPr>
            <w:tcW w:w="1271" w:type="dxa"/>
            <w:shd w:val="clear" w:color="auto" w:fill="D0CECE" w:themeFill="background2" w:themeFillShade="E6"/>
            <w:vAlign w:val="center"/>
          </w:tcPr>
          <w:p w14:paraId="29B4B61F" w14:textId="66AEBCF3" w:rsidR="00114E07" w:rsidRDefault="00114E07" w:rsidP="00114E07">
            <w:pPr>
              <w:spacing w:before="0"/>
              <w:jc w:val="center"/>
              <w:rPr>
                <w:b/>
                <w:bCs/>
                <w:color w:val="333333"/>
                <w:sz w:val="20"/>
                <w:szCs w:val="18"/>
                <w:lang w:eastAsia="it-IT"/>
              </w:rPr>
            </w:pPr>
            <w:r w:rsidRPr="003522C2">
              <w:rPr>
                <w:b/>
                <w:bCs/>
                <w:color w:val="333333"/>
                <w:sz w:val="18"/>
                <w:szCs w:val="18"/>
                <w:lang w:eastAsia="it-IT"/>
              </w:rPr>
              <w:t>Clinical</w:t>
            </w:r>
            <w:r>
              <w:rPr>
                <w:b/>
                <w:bCs/>
                <w:color w:val="333333"/>
                <w:sz w:val="18"/>
                <w:szCs w:val="18"/>
                <w:lang w:eastAsia="it-IT"/>
              </w:rPr>
              <w:t xml:space="preserve"> </w:t>
            </w:r>
            <w:r w:rsidRPr="003522C2">
              <w:rPr>
                <w:b/>
                <w:bCs/>
                <w:color w:val="333333"/>
                <w:sz w:val="18"/>
                <w:szCs w:val="18"/>
                <w:lang w:eastAsia="it-IT"/>
              </w:rPr>
              <w:t>Data Consumer</w:t>
            </w:r>
          </w:p>
        </w:tc>
      </w:tr>
      <w:tr w:rsidR="00114E07" w:rsidRPr="0059385C" w14:paraId="0F3B55BE" w14:textId="7019F590" w:rsidTr="009D08BE">
        <w:trPr>
          <w:jc w:val="center"/>
        </w:trPr>
        <w:tc>
          <w:tcPr>
            <w:tcW w:w="2126" w:type="dxa"/>
            <w:shd w:val="clear" w:color="auto" w:fill="auto"/>
            <w:tcMar>
              <w:top w:w="45" w:type="dxa"/>
              <w:left w:w="45" w:type="dxa"/>
              <w:bottom w:w="45" w:type="dxa"/>
              <w:right w:w="45" w:type="dxa"/>
            </w:tcMar>
            <w:hideMark/>
          </w:tcPr>
          <w:p w14:paraId="72085BB7" w14:textId="77777777" w:rsidR="00114E07" w:rsidRPr="0059385C" w:rsidRDefault="00114E07" w:rsidP="00CF472D">
            <w:pPr>
              <w:spacing w:before="60" w:after="60"/>
              <w:rPr>
                <w:color w:val="333333"/>
                <w:sz w:val="20"/>
                <w:szCs w:val="18"/>
                <w:lang w:eastAsia="it-IT"/>
              </w:rPr>
            </w:pPr>
            <w:r w:rsidRPr="0059385C">
              <w:rPr>
                <w:color w:val="333333"/>
                <w:sz w:val="20"/>
                <w:szCs w:val="18"/>
                <w:lang w:eastAsia="it-IT"/>
              </w:rPr>
              <w:t>patient</w:t>
            </w:r>
          </w:p>
        </w:tc>
        <w:tc>
          <w:tcPr>
            <w:tcW w:w="1843" w:type="dxa"/>
            <w:shd w:val="clear" w:color="auto" w:fill="auto"/>
            <w:tcMar>
              <w:top w:w="45" w:type="dxa"/>
              <w:left w:w="45" w:type="dxa"/>
              <w:bottom w:w="45" w:type="dxa"/>
              <w:right w:w="45" w:type="dxa"/>
            </w:tcMar>
            <w:hideMark/>
          </w:tcPr>
          <w:p w14:paraId="45B36BCC" w14:textId="77777777" w:rsidR="00114E07" w:rsidRPr="0059385C" w:rsidRDefault="00114E07" w:rsidP="00CF472D">
            <w:pPr>
              <w:spacing w:before="60" w:after="60"/>
              <w:rPr>
                <w:color w:val="333333"/>
                <w:sz w:val="20"/>
                <w:szCs w:val="18"/>
                <w:lang w:eastAsia="it-IT"/>
              </w:rPr>
            </w:pPr>
            <w:r w:rsidRPr="0059385C">
              <w:rPr>
                <w:color w:val="333333"/>
                <w:sz w:val="20"/>
                <w:szCs w:val="18"/>
                <w:lang w:eastAsia="it-IT"/>
              </w:rPr>
              <w:t>reference</w:t>
            </w:r>
          </w:p>
        </w:tc>
        <w:tc>
          <w:tcPr>
            <w:tcW w:w="1271" w:type="dxa"/>
          </w:tcPr>
          <w:p w14:paraId="4324E4A9" w14:textId="2AE5B99D" w:rsidR="00114E07" w:rsidRPr="0059385C" w:rsidRDefault="00114E07" w:rsidP="00CF472D">
            <w:pPr>
              <w:spacing w:before="60" w:after="60"/>
              <w:jc w:val="center"/>
              <w:rPr>
                <w:color w:val="333333"/>
                <w:sz w:val="20"/>
                <w:szCs w:val="18"/>
                <w:lang w:eastAsia="it-IT"/>
              </w:rPr>
            </w:pPr>
            <w:r>
              <w:rPr>
                <w:color w:val="333333"/>
                <w:sz w:val="20"/>
                <w:szCs w:val="18"/>
                <w:lang w:eastAsia="it-IT"/>
              </w:rPr>
              <w:t>R</w:t>
            </w:r>
          </w:p>
        </w:tc>
        <w:tc>
          <w:tcPr>
            <w:tcW w:w="1271" w:type="dxa"/>
          </w:tcPr>
          <w:p w14:paraId="2EEE9764" w14:textId="3715F830" w:rsidR="00114E07" w:rsidRDefault="00FD066E" w:rsidP="00CF472D">
            <w:pPr>
              <w:spacing w:before="60" w:after="60"/>
              <w:jc w:val="center"/>
              <w:rPr>
                <w:color w:val="333333"/>
                <w:sz w:val="20"/>
                <w:szCs w:val="18"/>
                <w:lang w:eastAsia="it-IT"/>
              </w:rPr>
            </w:pPr>
            <w:r>
              <w:rPr>
                <w:color w:val="333333"/>
                <w:sz w:val="20"/>
                <w:szCs w:val="18"/>
                <w:lang w:eastAsia="it-IT"/>
              </w:rPr>
              <w:t>R</w:t>
            </w:r>
          </w:p>
        </w:tc>
      </w:tr>
    </w:tbl>
    <w:p w14:paraId="02FAF9F2" w14:textId="77777777" w:rsidR="008146BD" w:rsidRDefault="008146BD" w:rsidP="008146BD">
      <w:pPr>
        <w:pStyle w:val="Corpotesto"/>
        <w:rPr>
          <w:szCs w:val="24"/>
        </w:rPr>
      </w:pPr>
    </w:p>
    <w:p w14:paraId="3EE54768" w14:textId="3EDA8F81" w:rsidR="008146BD" w:rsidRDefault="008146BD" w:rsidP="003F4BE2">
      <w:pPr>
        <w:pStyle w:val="Titolo7"/>
        <w:numPr>
          <w:ilvl w:val="0"/>
          <w:numId w:val="0"/>
        </w:numPr>
        <w:ind w:left="1296" w:hanging="1296"/>
        <w:rPr>
          <w:rStyle w:val="mw-headline"/>
          <w:noProof w:val="0"/>
        </w:rPr>
      </w:pPr>
      <w:bookmarkStart w:id="132" w:name="_Toc481504279"/>
      <w:r w:rsidRPr="00644C4A">
        <w:rPr>
          <w:rStyle w:val="mw-headline"/>
          <w:noProof w:val="0"/>
        </w:rPr>
        <w:t>3.Y.4.1.2.</w:t>
      </w:r>
      <w:r>
        <w:rPr>
          <w:rStyle w:val="mw-headline"/>
          <w:noProof w:val="0"/>
        </w:rPr>
        <w:t>1.7</w:t>
      </w:r>
      <w:r w:rsidRPr="00644C4A">
        <w:rPr>
          <w:rStyle w:val="mw-headline"/>
          <w:noProof w:val="0"/>
        </w:rPr>
        <w:t xml:space="preserve"> </w:t>
      </w:r>
      <w:r w:rsidRPr="008146BD">
        <w:rPr>
          <w:rStyle w:val="mw-headline"/>
          <w:noProof w:val="0"/>
        </w:rPr>
        <w:t>Pro</w:t>
      </w:r>
      <w:r w:rsidR="004A585C">
        <w:rPr>
          <w:rStyle w:val="mw-headline"/>
          <w:noProof w:val="0"/>
        </w:rPr>
        <w:t>cedures</w:t>
      </w:r>
      <w:r w:rsidRPr="008146BD">
        <w:rPr>
          <w:rStyle w:val="mw-headline"/>
          <w:noProof w:val="0"/>
        </w:rPr>
        <w:t xml:space="preserve"> </w:t>
      </w:r>
      <w:r w:rsidRPr="000A5D14">
        <w:rPr>
          <w:rStyle w:val="mw-headline"/>
          <w:noProof w:val="0"/>
        </w:rPr>
        <w:t xml:space="preserve">Option </w:t>
      </w:r>
      <w:r w:rsidRPr="00644C4A">
        <w:rPr>
          <w:rStyle w:val="mw-headline"/>
          <w:noProof w:val="0"/>
        </w:rPr>
        <w:t>Search Parameters</w:t>
      </w:r>
      <w:bookmarkEnd w:id="132"/>
      <w:r w:rsidRPr="00644C4A">
        <w:rPr>
          <w:rStyle w:val="mw-headline"/>
          <w:noProof w:val="0"/>
        </w:rPr>
        <w:t xml:space="preserve"> </w:t>
      </w:r>
    </w:p>
    <w:p w14:paraId="7CF140B0" w14:textId="2CCED29B" w:rsidR="008146BD" w:rsidRDefault="008146BD" w:rsidP="008146BD">
      <w:pPr>
        <w:pStyle w:val="Corpotesto"/>
      </w:pPr>
      <w:r>
        <w:t xml:space="preserve">When supporting the </w:t>
      </w:r>
      <w:r w:rsidR="001A1D47">
        <w:t>Procedures</w:t>
      </w:r>
      <w:r w:rsidRPr="008146BD">
        <w:t xml:space="preserve"> </w:t>
      </w:r>
      <w:r>
        <w:t>Option, t</w:t>
      </w:r>
      <w:r w:rsidRPr="002862AA">
        <w:t xml:space="preserve">he </w:t>
      </w:r>
      <w:r w:rsidRPr="00F547D5">
        <w:t xml:space="preserve">Clinical Data Consumer </w:t>
      </w:r>
      <w:r w:rsidRPr="002862AA">
        <w:t>suppl</w:t>
      </w:r>
      <w:r w:rsidR="00FD066E">
        <w:t>ies</w:t>
      </w:r>
      <w:r w:rsidRPr="002862AA">
        <w:t xml:space="preserve"> and the </w:t>
      </w:r>
      <w:r w:rsidRPr="00F547D5">
        <w:t>Clinical Data Source</w:t>
      </w:r>
      <w:r w:rsidRPr="002862AA">
        <w:t xml:space="preserve"> shall be capable of processing </w:t>
      </w:r>
      <w:r w:rsidR="00890655" w:rsidRPr="002862AA">
        <w:t xml:space="preserve">all </w:t>
      </w:r>
      <w:r w:rsidR="00972779">
        <w:t xml:space="preserve">the </w:t>
      </w:r>
      <w:r w:rsidR="00890655">
        <w:t>search</w:t>
      </w:r>
      <w:r w:rsidR="00890655" w:rsidRPr="002862AA">
        <w:t xml:space="preserve"> parameters </w:t>
      </w:r>
      <w:r>
        <w:t>as specified by the following table</w:t>
      </w:r>
      <w:r w:rsidR="004A585C">
        <w:t>, according to the related optionality</w:t>
      </w:r>
      <w:r>
        <w:t>.</w:t>
      </w:r>
    </w:p>
    <w:p w14:paraId="087EC096" w14:textId="77777777" w:rsidR="00BB0093" w:rsidRDefault="008146BD" w:rsidP="00BB0093">
      <w:pPr>
        <w:pStyle w:val="Corpotesto"/>
        <w:spacing w:before="240" w:after="240"/>
        <w:jc w:val="center"/>
        <w:rPr>
          <w:rStyle w:val="XMLname"/>
          <w:sz w:val="22"/>
        </w:rPr>
      </w:pPr>
      <w:r>
        <w:rPr>
          <w:rStyle w:val="CodiceHTML"/>
          <w:rFonts w:ascii="Courier New" w:hAnsi="Courier New"/>
          <w:color w:val="auto"/>
          <w:sz w:val="22"/>
          <w:szCs w:val="20"/>
          <w:shd w:val="clear" w:color="auto" w:fill="auto"/>
          <w:lang w:val="en"/>
        </w:rPr>
        <w:t>GET</w:t>
      </w:r>
      <w:r w:rsidRPr="00A67C87">
        <w:rPr>
          <w:rStyle w:val="CodiceHTML"/>
          <w:rFonts w:ascii="Courier New" w:hAnsi="Courier New"/>
          <w:color w:val="auto"/>
          <w:sz w:val="22"/>
          <w:szCs w:val="20"/>
          <w:shd w:val="clear" w:color="auto" w:fill="auto"/>
          <w:lang w:val="en"/>
        </w:rPr>
        <w:t xml:space="preserve"> [base]/</w:t>
      </w:r>
      <w:r>
        <w:rPr>
          <w:rStyle w:val="CodiceHTML"/>
          <w:rFonts w:ascii="Courier New" w:hAnsi="Courier New"/>
          <w:color w:val="auto"/>
          <w:sz w:val="22"/>
          <w:szCs w:val="20"/>
          <w:shd w:val="clear" w:color="auto" w:fill="auto"/>
          <w:lang w:val="en"/>
        </w:rPr>
        <w:t>Procedure</w:t>
      </w:r>
      <w:r w:rsidRPr="00A67C87">
        <w:rPr>
          <w:rStyle w:val="CodiceHTML"/>
          <w:rFonts w:ascii="Courier New" w:hAnsi="Courier New"/>
          <w:color w:val="auto"/>
          <w:sz w:val="22"/>
          <w:szCs w:val="20"/>
          <w:shd w:val="clear" w:color="auto" w:fill="auto"/>
          <w:lang w:val="en"/>
        </w:rPr>
        <w:t>?</w:t>
      </w:r>
      <w:r w:rsidRPr="00A67C87">
        <w:rPr>
          <w:rStyle w:val="XMLname"/>
          <w:sz w:val="22"/>
        </w:rPr>
        <w:t>[parameters]</w:t>
      </w:r>
    </w:p>
    <w:p w14:paraId="19CEF981" w14:textId="13F3BBF7" w:rsidR="004A585C" w:rsidRPr="00BB0093" w:rsidRDefault="004A585C" w:rsidP="00BB0093">
      <w:pPr>
        <w:pStyle w:val="Corpotesto"/>
        <w:spacing w:before="0"/>
        <w:jc w:val="center"/>
        <w:rPr>
          <w:rStyle w:val="mw-headline"/>
          <w:rFonts w:ascii="Courier New" w:hAnsi="Courier New" w:cs="Courier New"/>
          <w:sz w:val="22"/>
        </w:rPr>
      </w:pPr>
      <w:r w:rsidRPr="00BB0093">
        <w:rPr>
          <w:rStyle w:val="mw-headline"/>
          <w:sz w:val="20"/>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8"/>
        <w:gridCol w:w="1843"/>
        <w:gridCol w:w="2640"/>
        <w:gridCol w:w="1271"/>
        <w:gridCol w:w="1271"/>
      </w:tblGrid>
      <w:tr w:rsidR="00BB0093" w:rsidRPr="00BB0093" w14:paraId="40B557DD" w14:textId="77777777" w:rsidTr="004F0EDA">
        <w:trPr>
          <w:tblHeader/>
          <w:jc w:val="center"/>
        </w:trPr>
        <w:tc>
          <w:tcPr>
            <w:tcW w:w="1928" w:type="dxa"/>
            <w:vMerge w:val="restart"/>
            <w:shd w:val="clear" w:color="auto" w:fill="D0CECE" w:themeFill="background2" w:themeFillShade="E6"/>
            <w:tcMar>
              <w:top w:w="45" w:type="dxa"/>
              <w:left w:w="45" w:type="dxa"/>
              <w:bottom w:w="45" w:type="dxa"/>
              <w:right w:w="45" w:type="dxa"/>
            </w:tcMar>
            <w:vAlign w:val="center"/>
            <w:hideMark/>
          </w:tcPr>
          <w:p w14:paraId="2E7DA09A" w14:textId="77777777" w:rsidR="00BB0093" w:rsidRPr="00BB0093" w:rsidRDefault="00BB0093" w:rsidP="009D08BE">
            <w:pPr>
              <w:spacing w:before="0"/>
              <w:jc w:val="center"/>
              <w:rPr>
                <w:b/>
                <w:bCs/>
                <w:color w:val="333333"/>
                <w:sz w:val="20"/>
                <w:szCs w:val="18"/>
                <w:lang w:eastAsia="it-IT"/>
              </w:rPr>
            </w:pPr>
            <w:r w:rsidRPr="00BB0093">
              <w:rPr>
                <w:b/>
                <w:bCs/>
                <w:color w:val="333333"/>
                <w:sz w:val="20"/>
                <w:szCs w:val="18"/>
                <w:lang w:eastAsia="it-IT"/>
              </w:rPr>
              <w:t>Parameter</w:t>
            </w:r>
          </w:p>
        </w:tc>
        <w:tc>
          <w:tcPr>
            <w:tcW w:w="1843" w:type="dxa"/>
            <w:vMerge w:val="restart"/>
            <w:shd w:val="clear" w:color="auto" w:fill="D0CECE" w:themeFill="background2" w:themeFillShade="E6"/>
            <w:tcMar>
              <w:top w:w="45" w:type="dxa"/>
              <w:left w:w="45" w:type="dxa"/>
              <w:bottom w:w="45" w:type="dxa"/>
              <w:right w:w="45" w:type="dxa"/>
            </w:tcMar>
            <w:vAlign w:val="center"/>
            <w:hideMark/>
          </w:tcPr>
          <w:p w14:paraId="2486FBCE" w14:textId="77777777" w:rsidR="00BB0093" w:rsidRPr="00BB0093" w:rsidRDefault="00BB0093" w:rsidP="009D08BE">
            <w:pPr>
              <w:spacing w:before="0"/>
              <w:jc w:val="center"/>
              <w:rPr>
                <w:b/>
                <w:bCs/>
                <w:color w:val="333333"/>
                <w:sz w:val="20"/>
                <w:szCs w:val="18"/>
                <w:lang w:eastAsia="it-IT"/>
              </w:rPr>
            </w:pPr>
            <w:r w:rsidRPr="00BB0093">
              <w:rPr>
                <w:b/>
                <w:bCs/>
                <w:color w:val="333333"/>
                <w:sz w:val="20"/>
                <w:szCs w:val="18"/>
                <w:lang w:eastAsia="it-IT"/>
              </w:rPr>
              <w:t>Type</w:t>
            </w:r>
          </w:p>
        </w:tc>
        <w:tc>
          <w:tcPr>
            <w:tcW w:w="2640" w:type="dxa"/>
            <w:vMerge w:val="restart"/>
            <w:shd w:val="clear" w:color="auto" w:fill="D0CECE" w:themeFill="background2" w:themeFillShade="E6"/>
            <w:vAlign w:val="center"/>
          </w:tcPr>
          <w:p w14:paraId="6976C8BA" w14:textId="77777777" w:rsidR="00BB0093" w:rsidRPr="00BB0093" w:rsidRDefault="00BB0093" w:rsidP="009D08BE">
            <w:pPr>
              <w:spacing w:before="0"/>
              <w:jc w:val="center"/>
              <w:rPr>
                <w:b/>
                <w:bCs/>
                <w:color w:val="333333"/>
                <w:sz w:val="20"/>
                <w:szCs w:val="18"/>
                <w:lang w:eastAsia="it-IT"/>
              </w:rPr>
            </w:pPr>
            <w:r w:rsidRPr="00BB0093">
              <w:rPr>
                <w:b/>
                <w:bCs/>
                <w:color w:val="333333"/>
                <w:sz w:val="20"/>
                <w:szCs w:val="18"/>
                <w:lang w:eastAsia="it-IT"/>
              </w:rPr>
              <w:t>Modifiers</w:t>
            </w:r>
          </w:p>
        </w:tc>
        <w:tc>
          <w:tcPr>
            <w:tcW w:w="2542" w:type="dxa"/>
            <w:gridSpan w:val="2"/>
            <w:shd w:val="clear" w:color="auto" w:fill="D0CECE" w:themeFill="background2" w:themeFillShade="E6"/>
            <w:vAlign w:val="center"/>
          </w:tcPr>
          <w:p w14:paraId="0CFF7EEF" w14:textId="77777777" w:rsidR="00BB0093" w:rsidRPr="00BB0093" w:rsidRDefault="00BB0093" w:rsidP="009D08BE">
            <w:pPr>
              <w:spacing w:before="0"/>
              <w:jc w:val="center"/>
              <w:rPr>
                <w:b/>
                <w:bCs/>
                <w:color w:val="333333"/>
                <w:sz w:val="20"/>
                <w:szCs w:val="18"/>
                <w:lang w:eastAsia="it-IT"/>
              </w:rPr>
            </w:pPr>
            <w:r w:rsidRPr="00BB0093">
              <w:rPr>
                <w:b/>
                <w:bCs/>
                <w:color w:val="333333"/>
                <w:sz w:val="20"/>
                <w:szCs w:val="18"/>
                <w:lang w:eastAsia="it-IT"/>
              </w:rPr>
              <w:t>Optionality</w:t>
            </w:r>
          </w:p>
        </w:tc>
      </w:tr>
      <w:tr w:rsidR="00BB0093" w:rsidRPr="00BB0093" w14:paraId="4592B5B9" w14:textId="77777777" w:rsidTr="004F0EDA">
        <w:trPr>
          <w:tblHeader/>
          <w:jc w:val="center"/>
        </w:trPr>
        <w:tc>
          <w:tcPr>
            <w:tcW w:w="1928" w:type="dxa"/>
            <w:vMerge/>
            <w:shd w:val="clear" w:color="auto" w:fill="D0CECE" w:themeFill="background2" w:themeFillShade="E6"/>
            <w:tcMar>
              <w:top w:w="45" w:type="dxa"/>
              <w:left w:w="45" w:type="dxa"/>
              <w:bottom w:w="45" w:type="dxa"/>
              <w:right w:w="45" w:type="dxa"/>
            </w:tcMar>
            <w:vAlign w:val="center"/>
          </w:tcPr>
          <w:p w14:paraId="07F8863E" w14:textId="77777777" w:rsidR="00BB0093" w:rsidRPr="00BB0093" w:rsidRDefault="00BB0093" w:rsidP="009D08BE">
            <w:pPr>
              <w:spacing w:before="0"/>
              <w:jc w:val="center"/>
              <w:rPr>
                <w:b/>
                <w:bCs/>
                <w:color w:val="333333"/>
                <w:sz w:val="20"/>
                <w:szCs w:val="18"/>
                <w:lang w:eastAsia="it-IT"/>
              </w:rPr>
            </w:pPr>
          </w:p>
        </w:tc>
        <w:tc>
          <w:tcPr>
            <w:tcW w:w="1843" w:type="dxa"/>
            <w:vMerge/>
            <w:shd w:val="clear" w:color="auto" w:fill="D0CECE" w:themeFill="background2" w:themeFillShade="E6"/>
            <w:tcMar>
              <w:top w:w="45" w:type="dxa"/>
              <w:left w:w="45" w:type="dxa"/>
              <w:bottom w:w="45" w:type="dxa"/>
              <w:right w:w="45" w:type="dxa"/>
            </w:tcMar>
            <w:vAlign w:val="center"/>
          </w:tcPr>
          <w:p w14:paraId="64429A8A" w14:textId="77777777" w:rsidR="00BB0093" w:rsidRPr="00BB0093" w:rsidRDefault="00BB0093" w:rsidP="009D08BE">
            <w:pPr>
              <w:spacing w:before="0"/>
              <w:jc w:val="center"/>
              <w:rPr>
                <w:b/>
                <w:bCs/>
                <w:color w:val="333333"/>
                <w:sz w:val="20"/>
                <w:szCs w:val="18"/>
                <w:lang w:eastAsia="it-IT"/>
              </w:rPr>
            </w:pPr>
          </w:p>
        </w:tc>
        <w:tc>
          <w:tcPr>
            <w:tcW w:w="2640" w:type="dxa"/>
            <w:vMerge/>
            <w:shd w:val="clear" w:color="auto" w:fill="D0CECE" w:themeFill="background2" w:themeFillShade="E6"/>
          </w:tcPr>
          <w:p w14:paraId="6A2F8BCD" w14:textId="77777777" w:rsidR="00BB0093" w:rsidRPr="00BB0093" w:rsidRDefault="00BB0093" w:rsidP="009D08BE">
            <w:pPr>
              <w:spacing w:before="0"/>
              <w:jc w:val="center"/>
              <w:rPr>
                <w:b/>
                <w:bCs/>
                <w:color w:val="333333"/>
                <w:sz w:val="18"/>
                <w:szCs w:val="18"/>
                <w:lang w:eastAsia="it-IT"/>
              </w:rPr>
            </w:pPr>
          </w:p>
        </w:tc>
        <w:tc>
          <w:tcPr>
            <w:tcW w:w="1271" w:type="dxa"/>
            <w:shd w:val="clear" w:color="auto" w:fill="D0CECE" w:themeFill="background2" w:themeFillShade="E6"/>
            <w:vAlign w:val="center"/>
          </w:tcPr>
          <w:p w14:paraId="3D13385A" w14:textId="77777777" w:rsidR="00BB0093" w:rsidRPr="00BB0093" w:rsidRDefault="00BB0093" w:rsidP="009D08BE">
            <w:pPr>
              <w:spacing w:before="0"/>
              <w:jc w:val="center"/>
              <w:rPr>
                <w:b/>
                <w:bCs/>
                <w:color w:val="333333"/>
                <w:sz w:val="20"/>
                <w:szCs w:val="18"/>
                <w:lang w:eastAsia="it-IT"/>
              </w:rPr>
            </w:pPr>
            <w:r w:rsidRPr="00BB0093">
              <w:rPr>
                <w:b/>
                <w:bCs/>
                <w:color w:val="333333"/>
                <w:sz w:val="18"/>
                <w:szCs w:val="18"/>
                <w:lang w:eastAsia="it-IT"/>
              </w:rPr>
              <w:t>Clinical Data Source</w:t>
            </w:r>
          </w:p>
        </w:tc>
        <w:tc>
          <w:tcPr>
            <w:tcW w:w="1271" w:type="dxa"/>
            <w:shd w:val="clear" w:color="auto" w:fill="D0CECE" w:themeFill="background2" w:themeFillShade="E6"/>
            <w:vAlign w:val="center"/>
          </w:tcPr>
          <w:p w14:paraId="2565985C" w14:textId="77777777" w:rsidR="00BB0093" w:rsidRPr="00BB0093" w:rsidRDefault="00BB0093" w:rsidP="009D08BE">
            <w:pPr>
              <w:spacing w:before="0"/>
              <w:jc w:val="center"/>
              <w:rPr>
                <w:b/>
                <w:bCs/>
                <w:color w:val="333333"/>
                <w:sz w:val="20"/>
                <w:szCs w:val="18"/>
                <w:lang w:eastAsia="it-IT"/>
              </w:rPr>
            </w:pPr>
            <w:r w:rsidRPr="00BB0093">
              <w:rPr>
                <w:b/>
                <w:bCs/>
                <w:color w:val="333333"/>
                <w:sz w:val="18"/>
                <w:szCs w:val="18"/>
                <w:lang w:eastAsia="it-IT"/>
              </w:rPr>
              <w:t>Clinical Data Consumer</w:t>
            </w:r>
            <w:r w:rsidRPr="00BB0093">
              <w:rPr>
                <w:bCs/>
                <w:color w:val="333333"/>
                <w:sz w:val="18"/>
                <w:szCs w:val="18"/>
                <w:lang w:eastAsia="it-IT"/>
              </w:rPr>
              <w:t xml:space="preserve"> </w:t>
            </w:r>
            <w:r w:rsidRPr="00BB0093">
              <w:rPr>
                <w:bCs/>
                <w:color w:val="333333"/>
                <w:sz w:val="18"/>
                <w:szCs w:val="18"/>
                <w:vertAlign w:val="superscript"/>
                <w:lang w:eastAsia="it-IT"/>
              </w:rPr>
              <w:t>(1)</w:t>
            </w:r>
          </w:p>
        </w:tc>
      </w:tr>
      <w:tr w:rsidR="00BB0093" w:rsidRPr="00BB0093" w14:paraId="25CA3E4C" w14:textId="77777777" w:rsidTr="004F0EDA">
        <w:trPr>
          <w:jc w:val="center"/>
        </w:trPr>
        <w:tc>
          <w:tcPr>
            <w:tcW w:w="1928" w:type="dxa"/>
            <w:shd w:val="clear" w:color="auto" w:fill="auto"/>
            <w:tcMar>
              <w:top w:w="45" w:type="dxa"/>
              <w:left w:w="45" w:type="dxa"/>
              <w:bottom w:w="45" w:type="dxa"/>
              <w:right w:w="45" w:type="dxa"/>
            </w:tcMar>
            <w:hideMark/>
          </w:tcPr>
          <w:p w14:paraId="28524BCE" w14:textId="77777777" w:rsidR="00BB0093" w:rsidRPr="00BB0093" w:rsidRDefault="00BB0093" w:rsidP="009D08BE">
            <w:pPr>
              <w:spacing w:before="60" w:after="60"/>
              <w:rPr>
                <w:color w:val="333333"/>
                <w:sz w:val="20"/>
                <w:szCs w:val="18"/>
                <w:lang w:eastAsia="it-IT"/>
              </w:rPr>
            </w:pPr>
            <w:r w:rsidRPr="00BB0093">
              <w:rPr>
                <w:color w:val="333333"/>
                <w:sz w:val="20"/>
                <w:szCs w:val="18"/>
                <w:lang w:eastAsia="it-IT"/>
              </w:rPr>
              <w:t>patient</w:t>
            </w:r>
          </w:p>
        </w:tc>
        <w:tc>
          <w:tcPr>
            <w:tcW w:w="1843" w:type="dxa"/>
            <w:shd w:val="clear" w:color="auto" w:fill="auto"/>
            <w:tcMar>
              <w:top w:w="45" w:type="dxa"/>
              <w:left w:w="45" w:type="dxa"/>
              <w:bottom w:w="45" w:type="dxa"/>
              <w:right w:w="45" w:type="dxa"/>
            </w:tcMar>
            <w:hideMark/>
          </w:tcPr>
          <w:p w14:paraId="7832F041" w14:textId="77777777" w:rsidR="00BB0093" w:rsidRPr="00BB0093" w:rsidRDefault="00BB0093" w:rsidP="009D08BE">
            <w:pPr>
              <w:spacing w:before="60" w:after="60"/>
              <w:rPr>
                <w:color w:val="333333"/>
                <w:sz w:val="20"/>
                <w:szCs w:val="18"/>
                <w:lang w:eastAsia="it-IT"/>
              </w:rPr>
            </w:pPr>
            <w:r w:rsidRPr="00BB0093">
              <w:rPr>
                <w:color w:val="333333"/>
                <w:sz w:val="20"/>
                <w:szCs w:val="18"/>
                <w:lang w:eastAsia="it-IT"/>
              </w:rPr>
              <w:t>reference</w:t>
            </w:r>
          </w:p>
        </w:tc>
        <w:tc>
          <w:tcPr>
            <w:tcW w:w="2640" w:type="dxa"/>
          </w:tcPr>
          <w:p w14:paraId="5537E652" w14:textId="77777777" w:rsidR="00BB0093" w:rsidRPr="00BB0093" w:rsidRDefault="00BB0093" w:rsidP="009D08BE">
            <w:pPr>
              <w:spacing w:before="60" w:after="60"/>
              <w:jc w:val="center"/>
              <w:rPr>
                <w:color w:val="333333"/>
                <w:sz w:val="20"/>
                <w:szCs w:val="18"/>
                <w:lang w:eastAsia="it-IT"/>
              </w:rPr>
            </w:pPr>
          </w:p>
        </w:tc>
        <w:tc>
          <w:tcPr>
            <w:tcW w:w="1271" w:type="dxa"/>
          </w:tcPr>
          <w:p w14:paraId="5C8BC99B" w14:textId="77777777" w:rsidR="00BB0093" w:rsidRPr="00BB0093" w:rsidRDefault="00BB0093" w:rsidP="009D08BE">
            <w:pPr>
              <w:spacing w:before="60" w:after="60"/>
              <w:jc w:val="center"/>
              <w:rPr>
                <w:color w:val="333333"/>
                <w:sz w:val="20"/>
                <w:szCs w:val="18"/>
                <w:lang w:eastAsia="it-IT"/>
              </w:rPr>
            </w:pPr>
            <w:r w:rsidRPr="00BB0093">
              <w:rPr>
                <w:color w:val="333333"/>
                <w:sz w:val="20"/>
                <w:szCs w:val="18"/>
                <w:lang w:eastAsia="it-IT"/>
              </w:rPr>
              <w:t>R</w:t>
            </w:r>
          </w:p>
        </w:tc>
        <w:tc>
          <w:tcPr>
            <w:tcW w:w="1271" w:type="dxa"/>
          </w:tcPr>
          <w:p w14:paraId="79C215C6" w14:textId="77777777" w:rsidR="00BB0093" w:rsidRPr="00BB0093" w:rsidRDefault="00BB0093" w:rsidP="009D08BE">
            <w:pPr>
              <w:spacing w:before="60" w:after="60"/>
              <w:jc w:val="center"/>
              <w:rPr>
                <w:color w:val="333333"/>
                <w:sz w:val="20"/>
                <w:szCs w:val="18"/>
                <w:lang w:eastAsia="it-IT"/>
              </w:rPr>
            </w:pPr>
            <w:r w:rsidRPr="00BB0093">
              <w:rPr>
                <w:color w:val="333333"/>
                <w:sz w:val="20"/>
                <w:szCs w:val="18"/>
                <w:lang w:eastAsia="it-IT"/>
              </w:rPr>
              <w:t>O</w:t>
            </w:r>
          </w:p>
        </w:tc>
      </w:tr>
      <w:tr w:rsidR="00BB0093" w:rsidRPr="0059385C" w14:paraId="7C43D4E3" w14:textId="77777777" w:rsidTr="004F0EDA">
        <w:trPr>
          <w:jc w:val="center"/>
        </w:trPr>
        <w:tc>
          <w:tcPr>
            <w:tcW w:w="1928" w:type="dxa"/>
            <w:shd w:val="clear" w:color="auto" w:fill="auto"/>
            <w:tcMar>
              <w:top w:w="45" w:type="dxa"/>
              <w:left w:w="45" w:type="dxa"/>
              <w:bottom w:w="45" w:type="dxa"/>
              <w:right w:w="45" w:type="dxa"/>
            </w:tcMar>
            <w:hideMark/>
          </w:tcPr>
          <w:p w14:paraId="5AC4BCB4" w14:textId="77777777" w:rsidR="00BB0093" w:rsidRPr="00BB0093" w:rsidRDefault="00BB0093" w:rsidP="009D08BE">
            <w:pPr>
              <w:spacing w:before="60" w:after="60"/>
              <w:rPr>
                <w:color w:val="333333"/>
                <w:sz w:val="20"/>
                <w:szCs w:val="18"/>
                <w:lang w:eastAsia="it-IT"/>
              </w:rPr>
            </w:pPr>
            <w:r w:rsidRPr="00BB0093">
              <w:rPr>
                <w:color w:val="333333"/>
                <w:sz w:val="20"/>
                <w:szCs w:val="18"/>
                <w:lang w:eastAsia="it-IT"/>
              </w:rPr>
              <w:t>patient + date</w:t>
            </w:r>
          </w:p>
        </w:tc>
        <w:tc>
          <w:tcPr>
            <w:tcW w:w="1843" w:type="dxa"/>
            <w:shd w:val="clear" w:color="auto" w:fill="auto"/>
            <w:tcMar>
              <w:top w:w="45" w:type="dxa"/>
              <w:left w:w="45" w:type="dxa"/>
              <w:bottom w:w="45" w:type="dxa"/>
              <w:right w:w="45" w:type="dxa"/>
            </w:tcMar>
            <w:hideMark/>
          </w:tcPr>
          <w:p w14:paraId="48883017" w14:textId="77777777" w:rsidR="00BB0093" w:rsidRPr="00BB0093" w:rsidRDefault="00BB0093" w:rsidP="009D08BE">
            <w:pPr>
              <w:spacing w:before="60" w:after="60"/>
              <w:rPr>
                <w:color w:val="333333"/>
                <w:sz w:val="20"/>
                <w:szCs w:val="18"/>
                <w:lang w:eastAsia="it-IT"/>
              </w:rPr>
            </w:pPr>
            <w:r>
              <w:rPr>
                <w:color w:val="333333"/>
                <w:sz w:val="20"/>
                <w:szCs w:val="18"/>
                <w:lang w:eastAsia="it-IT"/>
              </w:rPr>
              <w:t>reference</w:t>
            </w:r>
            <w:r w:rsidRPr="00BB0093">
              <w:rPr>
                <w:color w:val="333333"/>
                <w:sz w:val="20"/>
                <w:szCs w:val="18"/>
                <w:lang w:eastAsia="it-IT"/>
              </w:rPr>
              <w:t xml:space="preserve"> + date</w:t>
            </w:r>
          </w:p>
        </w:tc>
        <w:tc>
          <w:tcPr>
            <w:tcW w:w="2640" w:type="dxa"/>
          </w:tcPr>
          <w:p w14:paraId="2BA9AF02" w14:textId="77777777" w:rsidR="00BB0093" w:rsidRPr="00BB0093" w:rsidRDefault="00BB0093" w:rsidP="009D08BE">
            <w:pPr>
              <w:spacing w:before="60" w:after="60"/>
              <w:jc w:val="center"/>
              <w:rPr>
                <w:color w:val="333333"/>
                <w:sz w:val="20"/>
                <w:szCs w:val="18"/>
                <w:lang w:eastAsia="it-IT"/>
              </w:rPr>
            </w:pPr>
            <w:r w:rsidRPr="00BB0093">
              <w:rPr>
                <w:color w:val="333333"/>
                <w:sz w:val="20"/>
                <w:szCs w:val="18"/>
                <w:lang w:eastAsia="it-IT"/>
              </w:rPr>
              <w:t>date modifiers ‘ge’,‘le’,’gt’,’lt’</w:t>
            </w:r>
          </w:p>
        </w:tc>
        <w:tc>
          <w:tcPr>
            <w:tcW w:w="1271" w:type="dxa"/>
          </w:tcPr>
          <w:p w14:paraId="27ABB299" w14:textId="77777777" w:rsidR="00BB0093" w:rsidRPr="00BB0093" w:rsidRDefault="00BB0093" w:rsidP="009D08BE">
            <w:pPr>
              <w:spacing w:before="60" w:after="60"/>
              <w:jc w:val="center"/>
              <w:rPr>
                <w:color w:val="333333"/>
                <w:sz w:val="20"/>
                <w:szCs w:val="18"/>
                <w:lang w:eastAsia="it-IT"/>
              </w:rPr>
            </w:pPr>
            <w:r w:rsidRPr="00BB0093">
              <w:rPr>
                <w:color w:val="333333"/>
                <w:sz w:val="20"/>
                <w:szCs w:val="18"/>
                <w:lang w:eastAsia="it-IT"/>
              </w:rPr>
              <w:t>R</w:t>
            </w:r>
          </w:p>
        </w:tc>
        <w:tc>
          <w:tcPr>
            <w:tcW w:w="1271" w:type="dxa"/>
          </w:tcPr>
          <w:p w14:paraId="00EF6D61" w14:textId="77777777" w:rsidR="00BB0093" w:rsidRDefault="00BB0093" w:rsidP="009D08BE">
            <w:pPr>
              <w:spacing w:before="60" w:after="60"/>
              <w:jc w:val="center"/>
              <w:rPr>
                <w:color w:val="333333"/>
                <w:sz w:val="20"/>
                <w:szCs w:val="18"/>
                <w:lang w:eastAsia="it-IT"/>
              </w:rPr>
            </w:pPr>
            <w:r w:rsidRPr="00BB0093">
              <w:rPr>
                <w:color w:val="333333"/>
                <w:sz w:val="20"/>
                <w:szCs w:val="18"/>
                <w:lang w:eastAsia="it-IT"/>
              </w:rPr>
              <w:t>O</w:t>
            </w:r>
          </w:p>
        </w:tc>
      </w:tr>
    </w:tbl>
    <w:p w14:paraId="34FB4B23" w14:textId="6D512229" w:rsidR="00BB0093" w:rsidRPr="00BB0093" w:rsidRDefault="00BB0093" w:rsidP="00592319">
      <w:pPr>
        <w:pStyle w:val="Paragrafoelenco"/>
        <w:numPr>
          <w:ilvl w:val="0"/>
          <w:numId w:val="33"/>
        </w:numPr>
        <w:spacing w:before="240"/>
        <w:ind w:right="-136"/>
        <w:rPr>
          <w:rStyle w:val="mw-headline"/>
          <w:sz w:val="20"/>
        </w:rPr>
      </w:pPr>
      <w:r w:rsidRPr="00E3794E">
        <w:rPr>
          <w:rStyle w:val="mw-headline"/>
          <w:sz w:val="18"/>
        </w:rPr>
        <w:t xml:space="preserve">NOTE:  </w:t>
      </w:r>
      <w:r w:rsidRPr="00E3794E">
        <w:rPr>
          <w:rStyle w:val="mw-headline"/>
          <w:sz w:val="20"/>
        </w:rPr>
        <w:t xml:space="preserve">the Clinical Data Consumer actor shall support at least one of the </w:t>
      </w:r>
      <w:r w:rsidRPr="00E3794E">
        <w:rPr>
          <w:sz w:val="20"/>
        </w:rPr>
        <w:t>search parameters combinations</w:t>
      </w:r>
      <w:r w:rsidRPr="00E3794E">
        <w:rPr>
          <w:rStyle w:val="mw-headline"/>
          <w:sz w:val="20"/>
        </w:rPr>
        <w:t xml:space="preserve"> </w:t>
      </w:r>
    </w:p>
    <w:p w14:paraId="64776942" w14:textId="46957C03" w:rsidR="009F66B3" w:rsidRDefault="009F66B3" w:rsidP="009F66B3">
      <w:pPr>
        <w:pStyle w:val="Titolo7"/>
        <w:numPr>
          <w:ilvl w:val="0"/>
          <w:numId w:val="0"/>
        </w:numPr>
        <w:ind w:left="1296" w:hanging="1296"/>
        <w:rPr>
          <w:rStyle w:val="mw-headline"/>
          <w:noProof w:val="0"/>
        </w:rPr>
      </w:pPr>
      <w:bookmarkStart w:id="133" w:name="_Toc481504280"/>
      <w:r w:rsidRPr="00644C4A">
        <w:rPr>
          <w:rStyle w:val="mw-headline"/>
          <w:noProof w:val="0"/>
        </w:rPr>
        <w:t>3.Y.4.1.2.</w:t>
      </w:r>
      <w:r>
        <w:rPr>
          <w:rStyle w:val="mw-headline"/>
          <w:noProof w:val="0"/>
        </w:rPr>
        <w:t>1.8</w:t>
      </w:r>
      <w:r w:rsidRPr="00644C4A">
        <w:rPr>
          <w:rStyle w:val="mw-headline"/>
          <w:noProof w:val="0"/>
        </w:rPr>
        <w:t xml:space="preserve"> </w:t>
      </w:r>
      <w:bookmarkStart w:id="134" w:name="_Hlk481103800"/>
      <w:r>
        <w:rPr>
          <w:rStyle w:val="mw-headline"/>
          <w:noProof w:val="0"/>
        </w:rPr>
        <w:t>Encounters</w:t>
      </w:r>
      <w:r w:rsidRPr="008146BD">
        <w:rPr>
          <w:rStyle w:val="mw-headline"/>
          <w:noProof w:val="0"/>
        </w:rPr>
        <w:t xml:space="preserve"> </w:t>
      </w:r>
      <w:bookmarkEnd w:id="134"/>
      <w:r w:rsidRPr="000A5D14">
        <w:rPr>
          <w:rStyle w:val="mw-headline"/>
          <w:noProof w:val="0"/>
        </w:rPr>
        <w:t xml:space="preserve">Option </w:t>
      </w:r>
      <w:r w:rsidRPr="00644C4A">
        <w:rPr>
          <w:rStyle w:val="mw-headline"/>
          <w:noProof w:val="0"/>
        </w:rPr>
        <w:t>Search Parameters</w:t>
      </w:r>
      <w:bookmarkEnd w:id="133"/>
      <w:r w:rsidRPr="00644C4A">
        <w:rPr>
          <w:rStyle w:val="mw-headline"/>
          <w:noProof w:val="0"/>
        </w:rPr>
        <w:t xml:space="preserve"> </w:t>
      </w:r>
    </w:p>
    <w:p w14:paraId="540E0488" w14:textId="5E713B23" w:rsidR="009F66B3" w:rsidRDefault="009F66B3" w:rsidP="009F66B3">
      <w:pPr>
        <w:pStyle w:val="Corpotesto"/>
      </w:pPr>
      <w:r>
        <w:t xml:space="preserve">When supporting the </w:t>
      </w:r>
      <w:r w:rsidRPr="009F66B3">
        <w:t xml:space="preserve">Encounters </w:t>
      </w:r>
      <w:r>
        <w:t>Option, t</w:t>
      </w:r>
      <w:r w:rsidRPr="002862AA">
        <w:t xml:space="preserve">he </w:t>
      </w:r>
      <w:r w:rsidRPr="00F547D5">
        <w:t xml:space="preserve">Clinical Data Consumer </w:t>
      </w:r>
      <w:r w:rsidRPr="002862AA">
        <w:t>suppl</w:t>
      </w:r>
      <w:r>
        <w:t>ies</w:t>
      </w:r>
      <w:r w:rsidRPr="002862AA">
        <w:t xml:space="preserve"> and the </w:t>
      </w:r>
      <w:r w:rsidRPr="00F547D5">
        <w:t>Clinical Data Source</w:t>
      </w:r>
      <w:r w:rsidRPr="002862AA">
        <w:t xml:space="preserve"> shall be capable of processing all </w:t>
      </w:r>
      <w:r>
        <w:t>the search</w:t>
      </w:r>
      <w:r w:rsidRPr="002862AA">
        <w:t xml:space="preserve"> parameters </w:t>
      </w:r>
      <w:r>
        <w:t>as specified by the following table, according to the related optionality.</w:t>
      </w:r>
    </w:p>
    <w:p w14:paraId="38D0C367" w14:textId="06E982CE" w:rsidR="009F66B3" w:rsidRPr="00A67C87" w:rsidRDefault="009F66B3" w:rsidP="009F66B3">
      <w:pPr>
        <w:pStyle w:val="Corpotesto"/>
        <w:spacing w:before="240" w:after="240"/>
        <w:jc w:val="center"/>
        <w:rPr>
          <w:rFonts w:ascii="Courier New" w:hAnsi="Courier New" w:cs="Courier New"/>
          <w:sz w:val="22"/>
        </w:rPr>
      </w:pPr>
      <w:r>
        <w:rPr>
          <w:rStyle w:val="CodiceHTML"/>
          <w:rFonts w:ascii="Courier New" w:hAnsi="Courier New"/>
          <w:color w:val="auto"/>
          <w:sz w:val="22"/>
          <w:szCs w:val="20"/>
          <w:shd w:val="clear" w:color="auto" w:fill="auto"/>
          <w:lang w:val="en"/>
        </w:rPr>
        <w:t>GET</w:t>
      </w:r>
      <w:r w:rsidRPr="00A67C87">
        <w:rPr>
          <w:rStyle w:val="CodiceHTML"/>
          <w:rFonts w:ascii="Courier New" w:hAnsi="Courier New"/>
          <w:color w:val="auto"/>
          <w:sz w:val="22"/>
          <w:szCs w:val="20"/>
          <w:shd w:val="clear" w:color="auto" w:fill="auto"/>
          <w:lang w:val="en"/>
        </w:rPr>
        <w:t xml:space="preserve"> [base]/</w:t>
      </w:r>
      <w:r>
        <w:rPr>
          <w:rStyle w:val="CodiceHTML"/>
          <w:rFonts w:ascii="Courier New" w:hAnsi="Courier New"/>
          <w:color w:val="auto"/>
          <w:sz w:val="22"/>
          <w:szCs w:val="20"/>
          <w:shd w:val="clear" w:color="auto" w:fill="auto"/>
          <w:lang w:val="en"/>
        </w:rPr>
        <w:t>Encounter</w:t>
      </w:r>
      <w:r w:rsidRPr="00A67C87">
        <w:rPr>
          <w:rStyle w:val="CodiceHTML"/>
          <w:rFonts w:ascii="Courier New" w:hAnsi="Courier New"/>
          <w:color w:val="auto"/>
          <w:sz w:val="22"/>
          <w:szCs w:val="20"/>
          <w:shd w:val="clear" w:color="auto" w:fill="auto"/>
          <w:lang w:val="en"/>
        </w:rPr>
        <w:t>?</w:t>
      </w:r>
      <w:r w:rsidRPr="00A67C87">
        <w:rPr>
          <w:rStyle w:val="XMLname"/>
          <w:sz w:val="22"/>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8"/>
        <w:gridCol w:w="1843"/>
        <w:gridCol w:w="2640"/>
        <w:gridCol w:w="1271"/>
        <w:gridCol w:w="1271"/>
      </w:tblGrid>
      <w:tr w:rsidR="00987F11" w:rsidRPr="00BB0093" w14:paraId="5F980864" w14:textId="77777777" w:rsidTr="004F0EDA">
        <w:trPr>
          <w:tblHeader/>
          <w:jc w:val="center"/>
        </w:trPr>
        <w:tc>
          <w:tcPr>
            <w:tcW w:w="1928" w:type="dxa"/>
            <w:vMerge w:val="restart"/>
            <w:shd w:val="clear" w:color="auto" w:fill="D0CECE" w:themeFill="background2" w:themeFillShade="E6"/>
            <w:tcMar>
              <w:top w:w="45" w:type="dxa"/>
              <w:left w:w="45" w:type="dxa"/>
              <w:bottom w:w="45" w:type="dxa"/>
              <w:right w:w="45" w:type="dxa"/>
            </w:tcMar>
            <w:vAlign w:val="center"/>
            <w:hideMark/>
          </w:tcPr>
          <w:p w14:paraId="3BE512C5" w14:textId="77777777" w:rsidR="00987F11" w:rsidRPr="00BB0093" w:rsidRDefault="00987F11" w:rsidP="009D08BE">
            <w:pPr>
              <w:spacing w:before="0"/>
              <w:jc w:val="center"/>
              <w:rPr>
                <w:b/>
                <w:bCs/>
                <w:color w:val="333333"/>
                <w:sz w:val="20"/>
                <w:szCs w:val="18"/>
                <w:lang w:eastAsia="it-IT"/>
              </w:rPr>
            </w:pPr>
            <w:r w:rsidRPr="00BB0093">
              <w:rPr>
                <w:b/>
                <w:bCs/>
                <w:color w:val="333333"/>
                <w:sz w:val="20"/>
                <w:szCs w:val="18"/>
                <w:lang w:eastAsia="it-IT"/>
              </w:rPr>
              <w:t>Parameter</w:t>
            </w:r>
          </w:p>
        </w:tc>
        <w:tc>
          <w:tcPr>
            <w:tcW w:w="1843" w:type="dxa"/>
            <w:vMerge w:val="restart"/>
            <w:shd w:val="clear" w:color="auto" w:fill="D0CECE" w:themeFill="background2" w:themeFillShade="E6"/>
            <w:tcMar>
              <w:top w:w="45" w:type="dxa"/>
              <w:left w:w="45" w:type="dxa"/>
              <w:bottom w:w="45" w:type="dxa"/>
              <w:right w:w="45" w:type="dxa"/>
            </w:tcMar>
            <w:vAlign w:val="center"/>
            <w:hideMark/>
          </w:tcPr>
          <w:p w14:paraId="5E0DECED" w14:textId="77777777" w:rsidR="00987F11" w:rsidRPr="00BB0093" w:rsidRDefault="00987F11" w:rsidP="009D08BE">
            <w:pPr>
              <w:spacing w:before="0"/>
              <w:jc w:val="center"/>
              <w:rPr>
                <w:b/>
                <w:bCs/>
                <w:color w:val="333333"/>
                <w:sz w:val="20"/>
                <w:szCs w:val="18"/>
                <w:lang w:eastAsia="it-IT"/>
              </w:rPr>
            </w:pPr>
            <w:r w:rsidRPr="00BB0093">
              <w:rPr>
                <w:b/>
                <w:bCs/>
                <w:color w:val="333333"/>
                <w:sz w:val="20"/>
                <w:szCs w:val="18"/>
                <w:lang w:eastAsia="it-IT"/>
              </w:rPr>
              <w:t>Type</w:t>
            </w:r>
          </w:p>
        </w:tc>
        <w:tc>
          <w:tcPr>
            <w:tcW w:w="2640" w:type="dxa"/>
            <w:vMerge w:val="restart"/>
            <w:shd w:val="clear" w:color="auto" w:fill="D0CECE" w:themeFill="background2" w:themeFillShade="E6"/>
            <w:vAlign w:val="center"/>
          </w:tcPr>
          <w:p w14:paraId="7F5BEA6F" w14:textId="054A8A95" w:rsidR="00987F11" w:rsidRPr="00BB0093" w:rsidRDefault="00987F11" w:rsidP="009D08BE">
            <w:pPr>
              <w:spacing w:before="0"/>
              <w:jc w:val="center"/>
              <w:rPr>
                <w:b/>
                <w:bCs/>
                <w:color w:val="333333"/>
                <w:sz w:val="20"/>
                <w:szCs w:val="18"/>
                <w:lang w:eastAsia="it-IT"/>
              </w:rPr>
            </w:pPr>
            <w:r w:rsidRPr="00BB0093">
              <w:rPr>
                <w:b/>
                <w:bCs/>
                <w:color w:val="333333"/>
                <w:sz w:val="20"/>
                <w:szCs w:val="18"/>
                <w:lang w:eastAsia="it-IT"/>
              </w:rPr>
              <w:t>Modifiers</w:t>
            </w:r>
          </w:p>
        </w:tc>
        <w:tc>
          <w:tcPr>
            <w:tcW w:w="2542" w:type="dxa"/>
            <w:gridSpan w:val="2"/>
            <w:shd w:val="clear" w:color="auto" w:fill="D0CECE" w:themeFill="background2" w:themeFillShade="E6"/>
            <w:vAlign w:val="center"/>
          </w:tcPr>
          <w:p w14:paraId="57472660" w14:textId="22786232" w:rsidR="00987F11" w:rsidRPr="00BB0093" w:rsidRDefault="00987F11" w:rsidP="009D08BE">
            <w:pPr>
              <w:spacing w:before="0"/>
              <w:jc w:val="center"/>
              <w:rPr>
                <w:b/>
                <w:bCs/>
                <w:color w:val="333333"/>
                <w:sz w:val="20"/>
                <w:szCs w:val="18"/>
                <w:lang w:eastAsia="it-IT"/>
              </w:rPr>
            </w:pPr>
            <w:r w:rsidRPr="00BB0093">
              <w:rPr>
                <w:b/>
                <w:bCs/>
                <w:color w:val="333333"/>
                <w:sz w:val="20"/>
                <w:szCs w:val="18"/>
                <w:lang w:eastAsia="it-IT"/>
              </w:rPr>
              <w:t>Optionality</w:t>
            </w:r>
          </w:p>
        </w:tc>
      </w:tr>
      <w:tr w:rsidR="00987F11" w:rsidRPr="00BB0093" w14:paraId="7FFC2A52" w14:textId="77777777" w:rsidTr="004F0EDA">
        <w:trPr>
          <w:tblHeader/>
          <w:jc w:val="center"/>
        </w:trPr>
        <w:tc>
          <w:tcPr>
            <w:tcW w:w="1928" w:type="dxa"/>
            <w:vMerge/>
            <w:shd w:val="clear" w:color="auto" w:fill="D0CECE" w:themeFill="background2" w:themeFillShade="E6"/>
            <w:tcMar>
              <w:top w:w="45" w:type="dxa"/>
              <w:left w:w="45" w:type="dxa"/>
              <w:bottom w:w="45" w:type="dxa"/>
              <w:right w:w="45" w:type="dxa"/>
            </w:tcMar>
            <w:vAlign w:val="center"/>
          </w:tcPr>
          <w:p w14:paraId="6686C429" w14:textId="77777777" w:rsidR="00987F11" w:rsidRPr="00BB0093" w:rsidRDefault="00987F11" w:rsidP="009D08BE">
            <w:pPr>
              <w:spacing w:before="0"/>
              <w:jc w:val="center"/>
              <w:rPr>
                <w:b/>
                <w:bCs/>
                <w:color w:val="333333"/>
                <w:sz w:val="20"/>
                <w:szCs w:val="18"/>
                <w:lang w:eastAsia="it-IT"/>
              </w:rPr>
            </w:pPr>
          </w:p>
        </w:tc>
        <w:tc>
          <w:tcPr>
            <w:tcW w:w="1843" w:type="dxa"/>
            <w:vMerge/>
            <w:shd w:val="clear" w:color="auto" w:fill="D0CECE" w:themeFill="background2" w:themeFillShade="E6"/>
            <w:tcMar>
              <w:top w:w="45" w:type="dxa"/>
              <w:left w:w="45" w:type="dxa"/>
              <w:bottom w:w="45" w:type="dxa"/>
              <w:right w:w="45" w:type="dxa"/>
            </w:tcMar>
            <w:vAlign w:val="center"/>
          </w:tcPr>
          <w:p w14:paraId="5B203EF2" w14:textId="77777777" w:rsidR="00987F11" w:rsidRPr="00BB0093" w:rsidRDefault="00987F11" w:rsidP="009D08BE">
            <w:pPr>
              <w:spacing w:before="0"/>
              <w:jc w:val="center"/>
              <w:rPr>
                <w:b/>
                <w:bCs/>
                <w:color w:val="333333"/>
                <w:sz w:val="20"/>
                <w:szCs w:val="18"/>
                <w:lang w:eastAsia="it-IT"/>
              </w:rPr>
            </w:pPr>
          </w:p>
        </w:tc>
        <w:tc>
          <w:tcPr>
            <w:tcW w:w="2640" w:type="dxa"/>
            <w:vMerge/>
            <w:shd w:val="clear" w:color="auto" w:fill="D0CECE" w:themeFill="background2" w:themeFillShade="E6"/>
          </w:tcPr>
          <w:p w14:paraId="48A785C7" w14:textId="77777777" w:rsidR="00987F11" w:rsidRPr="00BB0093" w:rsidRDefault="00987F11" w:rsidP="009D08BE">
            <w:pPr>
              <w:spacing w:before="0"/>
              <w:jc w:val="center"/>
              <w:rPr>
                <w:b/>
                <w:bCs/>
                <w:color w:val="333333"/>
                <w:sz w:val="18"/>
                <w:szCs w:val="18"/>
                <w:lang w:eastAsia="it-IT"/>
              </w:rPr>
            </w:pPr>
          </w:p>
        </w:tc>
        <w:tc>
          <w:tcPr>
            <w:tcW w:w="1271" w:type="dxa"/>
            <w:shd w:val="clear" w:color="auto" w:fill="D0CECE" w:themeFill="background2" w:themeFillShade="E6"/>
            <w:vAlign w:val="center"/>
          </w:tcPr>
          <w:p w14:paraId="7F1BB2E3" w14:textId="043D8F1A" w:rsidR="00987F11" w:rsidRPr="00BB0093" w:rsidRDefault="00987F11" w:rsidP="009D08BE">
            <w:pPr>
              <w:spacing w:before="0"/>
              <w:jc w:val="center"/>
              <w:rPr>
                <w:b/>
                <w:bCs/>
                <w:color w:val="333333"/>
                <w:sz w:val="20"/>
                <w:szCs w:val="18"/>
                <w:lang w:eastAsia="it-IT"/>
              </w:rPr>
            </w:pPr>
            <w:r w:rsidRPr="00BB0093">
              <w:rPr>
                <w:b/>
                <w:bCs/>
                <w:color w:val="333333"/>
                <w:sz w:val="18"/>
                <w:szCs w:val="18"/>
                <w:lang w:eastAsia="it-IT"/>
              </w:rPr>
              <w:t>Clinical Data Source</w:t>
            </w:r>
          </w:p>
        </w:tc>
        <w:tc>
          <w:tcPr>
            <w:tcW w:w="1271" w:type="dxa"/>
            <w:shd w:val="clear" w:color="auto" w:fill="D0CECE" w:themeFill="background2" w:themeFillShade="E6"/>
            <w:vAlign w:val="center"/>
          </w:tcPr>
          <w:p w14:paraId="64AA9AA9" w14:textId="77777777" w:rsidR="00987F11" w:rsidRPr="00BB0093" w:rsidRDefault="00987F11" w:rsidP="009D08BE">
            <w:pPr>
              <w:spacing w:before="0"/>
              <w:jc w:val="center"/>
              <w:rPr>
                <w:b/>
                <w:bCs/>
                <w:color w:val="333333"/>
                <w:sz w:val="20"/>
                <w:szCs w:val="18"/>
                <w:lang w:eastAsia="it-IT"/>
              </w:rPr>
            </w:pPr>
            <w:r w:rsidRPr="00BB0093">
              <w:rPr>
                <w:b/>
                <w:bCs/>
                <w:color w:val="333333"/>
                <w:sz w:val="18"/>
                <w:szCs w:val="18"/>
                <w:lang w:eastAsia="it-IT"/>
              </w:rPr>
              <w:t>Clinical Data Consumer</w:t>
            </w:r>
            <w:r w:rsidRPr="00BB0093">
              <w:rPr>
                <w:bCs/>
                <w:color w:val="333333"/>
                <w:sz w:val="18"/>
                <w:szCs w:val="18"/>
                <w:lang w:eastAsia="it-IT"/>
              </w:rPr>
              <w:t xml:space="preserve"> </w:t>
            </w:r>
            <w:r w:rsidRPr="00BB0093">
              <w:rPr>
                <w:bCs/>
                <w:color w:val="333333"/>
                <w:sz w:val="18"/>
                <w:szCs w:val="18"/>
                <w:vertAlign w:val="superscript"/>
                <w:lang w:eastAsia="it-IT"/>
              </w:rPr>
              <w:t>(1)</w:t>
            </w:r>
          </w:p>
        </w:tc>
      </w:tr>
      <w:tr w:rsidR="00987F11" w:rsidRPr="00BB0093" w14:paraId="59343E1C" w14:textId="77777777" w:rsidTr="004F0EDA">
        <w:trPr>
          <w:jc w:val="center"/>
        </w:trPr>
        <w:tc>
          <w:tcPr>
            <w:tcW w:w="1928" w:type="dxa"/>
            <w:shd w:val="clear" w:color="auto" w:fill="auto"/>
            <w:tcMar>
              <w:top w:w="45" w:type="dxa"/>
              <w:left w:w="45" w:type="dxa"/>
              <w:bottom w:w="45" w:type="dxa"/>
              <w:right w:w="45" w:type="dxa"/>
            </w:tcMar>
            <w:hideMark/>
          </w:tcPr>
          <w:p w14:paraId="07F07F55" w14:textId="146150AF" w:rsidR="00987F11" w:rsidRPr="00BB0093" w:rsidRDefault="004F619E" w:rsidP="009D08BE">
            <w:pPr>
              <w:spacing w:before="60" w:after="60"/>
              <w:rPr>
                <w:color w:val="333333"/>
                <w:sz w:val="20"/>
                <w:szCs w:val="18"/>
                <w:lang w:eastAsia="it-IT"/>
              </w:rPr>
            </w:pPr>
            <w:r w:rsidRPr="00BB0093">
              <w:rPr>
                <w:color w:val="333333"/>
                <w:sz w:val="20"/>
                <w:szCs w:val="18"/>
                <w:lang w:eastAsia="it-IT"/>
              </w:rPr>
              <w:lastRenderedPageBreak/>
              <w:t>patient</w:t>
            </w:r>
          </w:p>
        </w:tc>
        <w:tc>
          <w:tcPr>
            <w:tcW w:w="1843" w:type="dxa"/>
            <w:shd w:val="clear" w:color="auto" w:fill="auto"/>
            <w:tcMar>
              <w:top w:w="45" w:type="dxa"/>
              <w:left w:w="45" w:type="dxa"/>
              <w:bottom w:w="45" w:type="dxa"/>
              <w:right w:w="45" w:type="dxa"/>
            </w:tcMar>
            <w:hideMark/>
          </w:tcPr>
          <w:p w14:paraId="305196F4" w14:textId="494421A1" w:rsidR="00987F11" w:rsidRPr="00BB0093" w:rsidRDefault="004F619E" w:rsidP="009D08BE">
            <w:pPr>
              <w:spacing w:before="60" w:after="60"/>
              <w:rPr>
                <w:color w:val="333333"/>
                <w:sz w:val="20"/>
                <w:szCs w:val="18"/>
                <w:lang w:eastAsia="it-IT"/>
              </w:rPr>
            </w:pPr>
            <w:r w:rsidRPr="00BB0093">
              <w:rPr>
                <w:color w:val="333333"/>
                <w:sz w:val="20"/>
                <w:szCs w:val="18"/>
                <w:lang w:eastAsia="it-IT"/>
              </w:rPr>
              <w:t>reference</w:t>
            </w:r>
          </w:p>
        </w:tc>
        <w:tc>
          <w:tcPr>
            <w:tcW w:w="2640" w:type="dxa"/>
          </w:tcPr>
          <w:p w14:paraId="4234BA23" w14:textId="77777777" w:rsidR="00987F11" w:rsidRPr="00BB0093" w:rsidRDefault="00987F11" w:rsidP="009D08BE">
            <w:pPr>
              <w:spacing w:before="60" w:after="60"/>
              <w:jc w:val="center"/>
              <w:rPr>
                <w:color w:val="333333"/>
                <w:sz w:val="20"/>
                <w:szCs w:val="18"/>
                <w:lang w:eastAsia="it-IT"/>
              </w:rPr>
            </w:pPr>
          </w:p>
        </w:tc>
        <w:tc>
          <w:tcPr>
            <w:tcW w:w="1271" w:type="dxa"/>
          </w:tcPr>
          <w:p w14:paraId="4518D586" w14:textId="5DC3F902" w:rsidR="00987F11" w:rsidRPr="00BB0093" w:rsidRDefault="00987F11" w:rsidP="009D08BE">
            <w:pPr>
              <w:spacing w:before="60" w:after="60"/>
              <w:jc w:val="center"/>
              <w:rPr>
                <w:color w:val="333333"/>
                <w:sz w:val="20"/>
                <w:szCs w:val="18"/>
                <w:lang w:eastAsia="it-IT"/>
              </w:rPr>
            </w:pPr>
            <w:r w:rsidRPr="00BB0093">
              <w:rPr>
                <w:color w:val="333333"/>
                <w:sz w:val="20"/>
                <w:szCs w:val="18"/>
                <w:lang w:eastAsia="it-IT"/>
              </w:rPr>
              <w:t>R</w:t>
            </w:r>
          </w:p>
        </w:tc>
        <w:tc>
          <w:tcPr>
            <w:tcW w:w="1271" w:type="dxa"/>
          </w:tcPr>
          <w:p w14:paraId="64C44913" w14:textId="77777777" w:rsidR="00987F11" w:rsidRPr="00BB0093" w:rsidRDefault="00987F11" w:rsidP="009D08BE">
            <w:pPr>
              <w:spacing w:before="60" w:after="60"/>
              <w:jc w:val="center"/>
              <w:rPr>
                <w:color w:val="333333"/>
                <w:sz w:val="20"/>
                <w:szCs w:val="18"/>
                <w:lang w:eastAsia="it-IT"/>
              </w:rPr>
            </w:pPr>
            <w:r w:rsidRPr="00BB0093">
              <w:rPr>
                <w:color w:val="333333"/>
                <w:sz w:val="20"/>
                <w:szCs w:val="18"/>
                <w:lang w:eastAsia="it-IT"/>
              </w:rPr>
              <w:t>O</w:t>
            </w:r>
          </w:p>
        </w:tc>
      </w:tr>
      <w:tr w:rsidR="00987F11" w:rsidRPr="0059385C" w14:paraId="76BB4EF3" w14:textId="77777777" w:rsidTr="004F0EDA">
        <w:trPr>
          <w:jc w:val="center"/>
        </w:trPr>
        <w:tc>
          <w:tcPr>
            <w:tcW w:w="1928" w:type="dxa"/>
            <w:shd w:val="clear" w:color="auto" w:fill="auto"/>
            <w:tcMar>
              <w:top w:w="45" w:type="dxa"/>
              <w:left w:w="45" w:type="dxa"/>
              <w:bottom w:w="45" w:type="dxa"/>
              <w:right w:w="45" w:type="dxa"/>
            </w:tcMar>
            <w:hideMark/>
          </w:tcPr>
          <w:p w14:paraId="443F9AB4" w14:textId="1BD56113" w:rsidR="00987F11" w:rsidRPr="00BB0093" w:rsidRDefault="004F619E" w:rsidP="009D08BE">
            <w:pPr>
              <w:spacing w:before="60" w:after="60"/>
              <w:rPr>
                <w:color w:val="333333"/>
                <w:sz w:val="20"/>
                <w:szCs w:val="18"/>
                <w:lang w:eastAsia="it-IT"/>
              </w:rPr>
            </w:pPr>
            <w:r w:rsidRPr="00BB0093">
              <w:rPr>
                <w:color w:val="333333"/>
                <w:sz w:val="20"/>
                <w:szCs w:val="18"/>
                <w:lang w:eastAsia="it-IT"/>
              </w:rPr>
              <w:t>patient + date</w:t>
            </w:r>
          </w:p>
        </w:tc>
        <w:tc>
          <w:tcPr>
            <w:tcW w:w="1843" w:type="dxa"/>
            <w:shd w:val="clear" w:color="auto" w:fill="auto"/>
            <w:tcMar>
              <w:top w:w="45" w:type="dxa"/>
              <w:left w:w="45" w:type="dxa"/>
              <w:bottom w:w="45" w:type="dxa"/>
              <w:right w:w="45" w:type="dxa"/>
            </w:tcMar>
            <w:hideMark/>
          </w:tcPr>
          <w:p w14:paraId="571EBFC2" w14:textId="6007B7C4" w:rsidR="00987F11" w:rsidRPr="00BB0093" w:rsidRDefault="00BB0093" w:rsidP="009D08BE">
            <w:pPr>
              <w:spacing w:before="60" w:after="60"/>
              <w:rPr>
                <w:color w:val="333333"/>
                <w:sz w:val="20"/>
                <w:szCs w:val="18"/>
                <w:lang w:eastAsia="it-IT"/>
              </w:rPr>
            </w:pPr>
            <w:r>
              <w:rPr>
                <w:color w:val="333333"/>
                <w:sz w:val="20"/>
                <w:szCs w:val="18"/>
                <w:lang w:eastAsia="it-IT"/>
              </w:rPr>
              <w:t>reference</w:t>
            </w:r>
            <w:r w:rsidR="004F619E" w:rsidRPr="00BB0093">
              <w:rPr>
                <w:color w:val="333333"/>
                <w:sz w:val="20"/>
                <w:szCs w:val="18"/>
                <w:lang w:eastAsia="it-IT"/>
              </w:rPr>
              <w:t xml:space="preserve"> + date</w:t>
            </w:r>
          </w:p>
        </w:tc>
        <w:tc>
          <w:tcPr>
            <w:tcW w:w="2640" w:type="dxa"/>
          </w:tcPr>
          <w:p w14:paraId="4E64821D" w14:textId="18CBE193" w:rsidR="00987F11" w:rsidRPr="00BB0093" w:rsidRDefault="004F619E" w:rsidP="009D08BE">
            <w:pPr>
              <w:spacing w:before="60" w:after="60"/>
              <w:jc w:val="center"/>
              <w:rPr>
                <w:color w:val="333333"/>
                <w:sz w:val="20"/>
                <w:szCs w:val="18"/>
                <w:lang w:eastAsia="it-IT"/>
              </w:rPr>
            </w:pPr>
            <w:r w:rsidRPr="00BB0093">
              <w:rPr>
                <w:color w:val="333333"/>
                <w:sz w:val="20"/>
                <w:szCs w:val="18"/>
                <w:lang w:eastAsia="it-IT"/>
              </w:rPr>
              <w:t>date modifiers ‘ge’,‘le’,’gt’,’lt’</w:t>
            </w:r>
          </w:p>
        </w:tc>
        <w:tc>
          <w:tcPr>
            <w:tcW w:w="1271" w:type="dxa"/>
          </w:tcPr>
          <w:p w14:paraId="51AF638C" w14:textId="35D83B48" w:rsidR="00987F11" w:rsidRPr="00BB0093" w:rsidRDefault="00BB0093" w:rsidP="009D08BE">
            <w:pPr>
              <w:spacing w:before="60" w:after="60"/>
              <w:jc w:val="center"/>
              <w:rPr>
                <w:color w:val="333333"/>
                <w:sz w:val="20"/>
                <w:szCs w:val="18"/>
                <w:lang w:eastAsia="it-IT"/>
              </w:rPr>
            </w:pPr>
            <w:r w:rsidRPr="00BB0093">
              <w:rPr>
                <w:color w:val="333333"/>
                <w:sz w:val="20"/>
                <w:szCs w:val="18"/>
                <w:lang w:eastAsia="it-IT"/>
              </w:rPr>
              <w:t>R</w:t>
            </w:r>
          </w:p>
        </w:tc>
        <w:tc>
          <w:tcPr>
            <w:tcW w:w="1271" w:type="dxa"/>
          </w:tcPr>
          <w:p w14:paraId="508AC52E" w14:textId="77777777" w:rsidR="00987F11" w:rsidRDefault="00987F11" w:rsidP="009D08BE">
            <w:pPr>
              <w:spacing w:before="60" w:after="60"/>
              <w:jc w:val="center"/>
              <w:rPr>
                <w:color w:val="333333"/>
                <w:sz w:val="20"/>
                <w:szCs w:val="18"/>
                <w:lang w:eastAsia="it-IT"/>
              </w:rPr>
            </w:pPr>
            <w:r w:rsidRPr="00BB0093">
              <w:rPr>
                <w:color w:val="333333"/>
                <w:sz w:val="20"/>
                <w:szCs w:val="18"/>
                <w:lang w:eastAsia="it-IT"/>
              </w:rPr>
              <w:t>O</w:t>
            </w:r>
          </w:p>
        </w:tc>
      </w:tr>
    </w:tbl>
    <w:p w14:paraId="15D6A765" w14:textId="2B78B663" w:rsidR="001D4B98" w:rsidRPr="009F66B3" w:rsidRDefault="009F66B3" w:rsidP="00592319">
      <w:pPr>
        <w:pStyle w:val="Paragrafoelenco"/>
        <w:numPr>
          <w:ilvl w:val="0"/>
          <w:numId w:val="33"/>
        </w:numPr>
        <w:spacing w:before="240"/>
        <w:ind w:right="-136"/>
        <w:rPr>
          <w:sz w:val="20"/>
        </w:rPr>
      </w:pPr>
      <w:r w:rsidRPr="00E3794E">
        <w:rPr>
          <w:rStyle w:val="mw-headline"/>
          <w:sz w:val="18"/>
        </w:rPr>
        <w:t xml:space="preserve">NOTE:  </w:t>
      </w:r>
      <w:r w:rsidRPr="00E3794E">
        <w:rPr>
          <w:rStyle w:val="mw-headline"/>
          <w:sz w:val="20"/>
        </w:rPr>
        <w:t xml:space="preserve">the Clinical Data Consumer actor shall support at least one of the </w:t>
      </w:r>
      <w:r w:rsidRPr="00E3794E">
        <w:rPr>
          <w:sz w:val="20"/>
        </w:rPr>
        <w:t>search parameters combinations</w:t>
      </w:r>
      <w:r w:rsidRPr="00E3794E">
        <w:rPr>
          <w:rStyle w:val="mw-headline"/>
          <w:sz w:val="20"/>
        </w:rPr>
        <w:t xml:space="preserve"> </w:t>
      </w:r>
    </w:p>
    <w:p w14:paraId="7D744ECE" w14:textId="12E63AA9" w:rsidR="00AE4995" w:rsidRPr="00C80ACF" w:rsidRDefault="00AE4995" w:rsidP="003F4BE2">
      <w:pPr>
        <w:pStyle w:val="Titolo7"/>
        <w:numPr>
          <w:ilvl w:val="0"/>
          <w:numId w:val="0"/>
        </w:numPr>
        <w:ind w:left="1296" w:hanging="1296"/>
        <w:rPr>
          <w:rStyle w:val="mw-headline"/>
          <w:noProof w:val="0"/>
        </w:rPr>
      </w:pPr>
      <w:bookmarkStart w:id="135" w:name="_Toc481504281"/>
      <w:r w:rsidRPr="00C80ACF">
        <w:rPr>
          <w:rStyle w:val="mw-headline"/>
          <w:noProof w:val="0"/>
        </w:rPr>
        <w:t>3.Y.4.1.2.</w:t>
      </w:r>
      <w:r w:rsidR="008733AE" w:rsidRPr="00C80ACF">
        <w:rPr>
          <w:rStyle w:val="mw-headline"/>
          <w:noProof w:val="0"/>
        </w:rPr>
        <w:t>1.</w:t>
      </w:r>
      <w:r w:rsidR="009F66B3">
        <w:rPr>
          <w:rStyle w:val="mw-headline"/>
          <w:noProof w:val="0"/>
        </w:rPr>
        <w:t>9</w:t>
      </w:r>
      <w:r w:rsidRPr="00C80ACF">
        <w:rPr>
          <w:rStyle w:val="mw-headline"/>
          <w:noProof w:val="0"/>
        </w:rPr>
        <w:t xml:space="preserve"> Provenance </w:t>
      </w:r>
      <w:r w:rsidR="00B377CB" w:rsidRPr="00C80ACF">
        <w:rPr>
          <w:rStyle w:val="mw-headline"/>
          <w:noProof w:val="0"/>
        </w:rPr>
        <w:t xml:space="preserve">Option </w:t>
      </w:r>
      <w:r w:rsidRPr="00C80ACF">
        <w:rPr>
          <w:rStyle w:val="mw-headline"/>
          <w:noProof w:val="0"/>
        </w:rPr>
        <w:t>Search Parameters</w:t>
      </w:r>
      <w:bookmarkEnd w:id="135"/>
      <w:r w:rsidRPr="00C80ACF">
        <w:rPr>
          <w:rStyle w:val="mw-headline"/>
          <w:noProof w:val="0"/>
        </w:rPr>
        <w:t xml:space="preserve"> </w:t>
      </w:r>
    </w:p>
    <w:p w14:paraId="56846CE6" w14:textId="5C1146BA" w:rsidR="00043810" w:rsidRDefault="00043810" w:rsidP="00043810">
      <w:pPr>
        <w:pStyle w:val="Corpotesto"/>
      </w:pPr>
      <w:bookmarkStart w:id="136" w:name="_Toc451355406"/>
      <w:r w:rsidRPr="00262F2E">
        <w:t>Clinical Data Con</w:t>
      </w:r>
      <w:r>
        <w:t xml:space="preserve">sumer </w:t>
      </w:r>
      <w:r w:rsidR="00042588">
        <w:t>supporting this option is enabled</w:t>
      </w:r>
      <w:r w:rsidRPr="00BA40FF">
        <w:t xml:space="preserve"> to fetch a </w:t>
      </w:r>
      <w:r>
        <w:t xml:space="preserve">certain FHIR Resource(s) together with any reference to the original Document from </w:t>
      </w:r>
      <w:r w:rsidR="00154998">
        <w:t xml:space="preserve">which </w:t>
      </w:r>
      <w:r>
        <w:t>the Resource(s) has been derived</w:t>
      </w:r>
      <w:r w:rsidR="0009425B">
        <w:t>.</w:t>
      </w:r>
      <w:r>
        <w:t xml:space="preserve"> </w:t>
      </w:r>
      <w:r w:rsidR="00042588">
        <w:t xml:space="preserve">The </w:t>
      </w:r>
      <w:r>
        <w:t>FHIR Provenance R</w:t>
      </w:r>
      <w:r w:rsidRPr="00BA40FF">
        <w:t>esource</w:t>
      </w:r>
      <w:r>
        <w:t xml:space="preserve"> </w:t>
      </w:r>
      <w:r w:rsidR="004052B3">
        <w:t xml:space="preserve">containing those references </w:t>
      </w:r>
      <w:r>
        <w:t>can be included by providing the</w:t>
      </w:r>
      <w:r w:rsidRPr="00BA40FF">
        <w:t xml:space="preserve"> _revinclude parameter</w:t>
      </w:r>
      <w:r w:rsidR="00042588">
        <w:t xml:space="preserve"> in the </w:t>
      </w:r>
      <w:r w:rsidR="003159C9">
        <w:t>query</w:t>
      </w:r>
      <w:r w:rsidR="004052B3">
        <w:t>.</w:t>
      </w:r>
      <w:r w:rsidR="003159C9">
        <w:t xml:space="preserve"> </w:t>
      </w:r>
    </w:p>
    <w:p w14:paraId="23454B3F" w14:textId="3DF1E5C2" w:rsidR="00BB24C7" w:rsidRDefault="00262F2E" w:rsidP="00262F2E">
      <w:pPr>
        <w:pStyle w:val="Corpotesto"/>
      </w:pPr>
      <w:r w:rsidRPr="00262F2E">
        <w:t xml:space="preserve">When supporting the </w:t>
      </w:r>
      <w:r w:rsidRPr="00262F2E">
        <w:rPr>
          <w:rStyle w:val="mw-headline"/>
        </w:rPr>
        <w:t xml:space="preserve">Provenance </w:t>
      </w:r>
      <w:r w:rsidRPr="00262F2E">
        <w:t xml:space="preserve">Option, the Clinical Data Consumer </w:t>
      </w:r>
      <w:r w:rsidR="006C6AC2">
        <w:t>shall</w:t>
      </w:r>
      <w:r w:rsidRPr="00262F2E">
        <w:t xml:space="preserve"> supply and the Clinical Data Source shall be capable of processing </w:t>
      </w:r>
      <w:r w:rsidR="00BA40FF">
        <w:t>the _revinclude</w:t>
      </w:r>
      <w:r w:rsidRPr="00262F2E">
        <w:t xml:space="preserve"> parameter</w:t>
      </w:r>
      <w:r w:rsidR="00837DE4">
        <w:t xml:space="preserve">, </w:t>
      </w:r>
      <w:r w:rsidR="005841EA">
        <w:t>as defined</w:t>
      </w:r>
      <w:r w:rsidR="0009425B">
        <w:t xml:space="preserve"> at</w:t>
      </w:r>
      <w:r w:rsidR="00837DE4">
        <w:t>:</w:t>
      </w:r>
      <w:r w:rsidR="00042588">
        <w:t xml:space="preserve"> </w:t>
      </w:r>
      <w:hyperlink r:id="rId47" w:anchor="include" w:history="1">
        <w:r w:rsidR="00BB24C7" w:rsidRPr="00073E66">
          <w:rPr>
            <w:rStyle w:val="Collegamentoipertestuale"/>
          </w:rPr>
          <w:t>https://www.hl7.org/fhir/search.html#include</w:t>
        </w:r>
      </w:hyperlink>
    </w:p>
    <w:p w14:paraId="6E9B7EC0" w14:textId="5F675076" w:rsidR="00BA40FF" w:rsidRPr="00042588" w:rsidRDefault="00211891" w:rsidP="00837DE4">
      <w:pPr>
        <w:pStyle w:val="Corpotesto"/>
        <w:spacing w:before="240" w:after="240"/>
        <w:jc w:val="center"/>
        <w:rPr>
          <w:rFonts w:ascii="Courier New" w:hAnsi="Courier New" w:cs="Courier New"/>
          <w:sz w:val="22"/>
        </w:rPr>
      </w:pPr>
      <w:r w:rsidRPr="00042588">
        <w:rPr>
          <w:rFonts w:ascii="Courier New" w:hAnsi="Courier New" w:cs="Courier New"/>
          <w:sz w:val="22"/>
        </w:rPr>
        <w:t>GET [base]/[Resource-type]?_revinclude=Provenance:target&amp;criteria</w:t>
      </w:r>
      <w:r w:rsidR="00042588">
        <w:rPr>
          <w:rFonts w:ascii="Courier New" w:hAnsi="Courier New" w:cs="Courier New"/>
          <w:sz w:val="22"/>
        </w:rPr>
        <w:t>…</w:t>
      </w:r>
    </w:p>
    <w:p w14:paraId="3F428C1F" w14:textId="5D94FD07" w:rsidR="00B17AE5" w:rsidRPr="00050F20" w:rsidRDefault="00B17AE5" w:rsidP="00B17AE5">
      <w:pPr>
        <w:pStyle w:val="Titolo6"/>
        <w:numPr>
          <w:ilvl w:val="0"/>
          <w:numId w:val="0"/>
        </w:numPr>
        <w:ind w:left="1152" w:hanging="1152"/>
        <w:rPr>
          <w:noProof w:val="0"/>
        </w:rPr>
      </w:pPr>
      <w:bookmarkStart w:id="137" w:name="_Toc481504282"/>
      <w:r w:rsidRPr="00050F20">
        <w:rPr>
          <w:noProof w:val="0"/>
        </w:rPr>
        <w:t>3.Y.4.1.2.</w:t>
      </w:r>
      <w:r w:rsidR="00AE2449">
        <w:rPr>
          <w:noProof w:val="0"/>
        </w:rPr>
        <w:t>2</w:t>
      </w:r>
      <w:r w:rsidRPr="00050F20">
        <w:rPr>
          <w:noProof w:val="0"/>
        </w:rPr>
        <w:t xml:space="preserve"> Parameter Modifiers</w:t>
      </w:r>
      <w:bookmarkEnd w:id="136"/>
      <w:bookmarkEnd w:id="137"/>
    </w:p>
    <w:p w14:paraId="7706516F" w14:textId="6C1FA575" w:rsidR="00B17AE5" w:rsidRPr="00E83661" w:rsidRDefault="00B17AE5" w:rsidP="00B17AE5">
      <w:pPr>
        <w:pStyle w:val="Corpotesto"/>
      </w:pPr>
      <w:r w:rsidRPr="00E83661">
        <w:t>The Clinical Data Source shall support the “</w:t>
      </w:r>
      <w:r w:rsidRPr="00E83661">
        <w:rPr>
          <w:rFonts w:ascii="Courier New" w:hAnsi="Courier New" w:cs="Courier New"/>
          <w:sz w:val="20"/>
        </w:rPr>
        <w:t>:exact</w:t>
      </w:r>
      <w:r w:rsidRPr="00E83661">
        <w:t xml:space="preserve">” parameter modifier on all query parameters of type </w:t>
      </w:r>
      <w:r w:rsidRPr="00E83661">
        <w:rPr>
          <w:rStyle w:val="XMLname"/>
        </w:rPr>
        <w:t>string</w:t>
      </w:r>
      <w:r w:rsidRPr="00E83661">
        <w:t>. When supplied by the Clinical Data Consumer, the “:exact” parameter modifier instructs the Clinical Data Source that exact matching should be performed.</w:t>
      </w:r>
    </w:p>
    <w:p w14:paraId="486EF6CD" w14:textId="22389086" w:rsidR="00B17AE5" w:rsidRPr="002862AA" w:rsidRDefault="00B17AE5" w:rsidP="00B17AE5">
      <w:pPr>
        <w:pStyle w:val="Corpotesto"/>
      </w:pPr>
      <w:r w:rsidRPr="00E83661">
        <w:t>The Clinical Data Consumer should not use and Clinical Data Source may ignore any additional parameter modifiers listed in the FHIR standard, which are considered out of scope in the context of this transaction.</w:t>
      </w:r>
    </w:p>
    <w:p w14:paraId="710A4427" w14:textId="0E376EA0" w:rsidR="00874C2E" w:rsidRPr="00050F20" w:rsidRDefault="00874C2E" w:rsidP="00874C2E">
      <w:pPr>
        <w:pStyle w:val="Titolo6"/>
        <w:numPr>
          <w:ilvl w:val="0"/>
          <w:numId w:val="0"/>
        </w:numPr>
        <w:ind w:left="1152" w:hanging="1152"/>
        <w:rPr>
          <w:noProof w:val="0"/>
        </w:rPr>
      </w:pPr>
      <w:bookmarkStart w:id="138" w:name="_Toc481504283"/>
      <w:r w:rsidRPr="00050F20">
        <w:rPr>
          <w:noProof w:val="0"/>
        </w:rPr>
        <w:t>3.</w:t>
      </w:r>
      <w:r w:rsidR="001A4995" w:rsidRPr="00050F20">
        <w:rPr>
          <w:noProof w:val="0"/>
        </w:rPr>
        <w:t>Y</w:t>
      </w:r>
      <w:r w:rsidRPr="00050F20">
        <w:rPr>
          <w:noProof w:val="0"/>
        </w:rPr>
        <w:t>.4.1.2.</w:t>
      </w:r>
      <w:r w:rsidR="0037574C">
        <w:rPr>
          <w:noProof w:val="0"/>
        </w:rPr>
        <w:t>3</w:t>
      </w:r>
      <w:r w:rsidRPr="00050F20">
        <w:rPr>
          <w:noProof w:val="0"/>
        </w:rPr>
        <w:t xml:space="preserve"> Populating Expected Response Format</w:t>
      </w:r>
      <w:bookmarkEnd w:id="138"/>
    </w:p>
    <w:p w14:paraId="31E578AA" w14:textId="77777777" w:rsidR="00874C2E" w:rsidRPr="00050F20" w:rsidRDefault="00874C2E" w:rsidP="00874C2E">
      <w:pPr>
        <w:pStyle w:val="Corpotesto"/>
      </w:pPr>
      <w:r w:rsidRPr="00050F20">
        <w:t>The FHIR standard provides encodings for responses as either XML or JSON. The Document Responder shall support both message encodings, whilst the Document Consumer shall support one and may support both.</w:t>
      </w:r>
    </w:p>
    <w:p w14:paraId="4B52EC32" w14:textId="77777777" w:rsidR="00874C2E" w:rsidRPr="00050F20" w:rsidRDefault="00874C2E" w:rsidP="00874C2E">
      <w:pPr>
        <w:pStyle w:val="Corpotesto"/>
      </w:pPr>
      <w:r w:rsidRPr="00050F20">
        <w:t xml:space="preserve">See ITI TF-2x: Appendix Z.6 for details. </w:t>
      </w:r>
    </w:p>
    <w:p w14:paraId="2BA48514" w14:textId="74935D13" w:rsidR="00C30EF7" w:rsidRPr="00821201" w:rsidRDefault="00C30EF7" w:rsidP="00C30EF7">
      <w:pPr>
        <w:pStyle w:val="Titolo5"/>
        <w:numPr>
          <w:ilvl w:val="0"/>
          <w:numId w:val="0"/>
        </w:numPr>
        <w:ind w:left="1008" w:hanging="1008"/>
      </w:pPr>
      <w:bookmarkStart w:id="139" w:name="_Toc481504284"/>
      <w:r w:rsidRPr="00050F20">
        <w:t>3.Y.4.1.3 Expected Actions</w:t>
      </w:r>
      <w:bookmarkEnd w:id="139"/>
    </w:p>
    <w:p w14:paraId="619210DA" w14:textId="2AF92CE7" w:rsidR="00C30EF7" w:rsidRDefault="00C30EF7" w:rsidP="00F1091F">
      <w:r w:rsidRPr="00821201">
        <w:rPr>
          <w:iCs/>
        </w:rPr>
        <w:t xml:space="preserve">The </w:t>
      </w:r>
      <w:r w:rsidRPr="00821201">
        <w:t>Clinical Data Source</w:t>
      </w:r>
      <w:r w:rsidRPr="00821201">
        <w:rPr>
          <w:iCs/>
        </w:rPr>
        <w:t xml:space="preserve"> shall process the query to discover the clinical data FHIR Resource entries </w:t>
      </w:r>
      <w:r w:rsidRPr="00821201">
        <w:t xml:space="preserve">(the fine-grained data elements) </w:t>
      </w:r>
      <w:r w:rsidRPr="00821201">
        <w:rPr>
          <w:iCs/>
        </w:rPr>
        <w:t xml:space="preserve">that match the search parameters given </w:t>
      </w:r>
      <w:r w:rsidR="00AE4995">
        <w:rPr>
          <w:iCs/>
        </w:rPr>
        <w:t xml:space="preserve">in </w:t>
      </w:r>
      <w:r w:rsidRPr="00821201">
        <w:rPr>
          <w:iCs/>
        </w:rPr>
        <w:t xml:space="preserve">and </w:t>
      </w:r>
      <w:r w:rsidRPr="00821201">
        <w:t>shall use a FHIR Bundle resource to collect the matching entries to be returned.</w:t>
      </w:r>
    </w:p>
    <w:p w14:paraId="52C47568" w14:textId="4484BB1C" w:rsidR="0032067C" w:rsidRPr="002862AA" w:rsidRDefault="00542F69" w:rsidP="0032067C">
      <w:pPr>
        <w:pStyle w:val="Corpotesto"/>
      </w:pPr>
      <w:r>
        <w:lastRenderedPageBreak/>
        <w:t xml:space="preserve">The </w:t>
      </w:r>
      <w:r w:rsidR="0032067C" w:rsidRPr="00821201">
        <w:t>Clinical Data Source</w:t>
      </w:r>
      <w:r w:rsidR="0032067C" w:rsidRPr="00821201">
        <w:rPr>
          <w:iCs/>
        </w:rPr>
        <w:t xml:space="preserve"> </w:t>
      </w:r>
      <w:r w:rsidR="0032067C" w:rsidRPr="002862AA">
        <w:t xml:space="preserve">shall respond with a </w:t>
      </w:r>
      <w:r w:rsidR="0032067C" w:rsidRPr="0032067C">
        <w:t xml:space="preserve">Mobile Query Existing Data Response </w:t>
      </w:r>
      <w:r w:rsidR="0032067C" w:rsidRPr="002862AA">
        <w:t xml:space="preserve">synchronously (i.e., on the same connection as was used to initiate the request). </w:t>
      </w:r>
    </w:p>
    <w:p w14:paraId="3B9D6B10" w14:textId="65116A59" w:rsidR="00C30EF7" w:rsidRPr="00821201" w:rsidRDefault="00C30EF7" w:rsidP="00F1091F">
      <w:r w:rsidRPr="00821201">
        <w:t>When the Provenance option is specified, the response</w:t>
      </w:r>
      <w:r w:rsidR="003D21A9" w:rsidRPr="003D21A9">
        <w:rPr>
          <w:iCs/>
        </w:rPr>
        <w:t xml:space="preserve"> </w:t>
      </w:r>
      <w:r w:rsidR="003D21A9" w:rsidRPr="00821201">
        <w:rPr>
          <w:iCs/>
        </w:rPr>
        <w:t>FHIR</w:t>
      </w:r>
      <w:r w:rsidRPr="00821201">
        <w:t xml:space="preserve"> Bundle shall </w:t>
      </w:r>
      <w:r w:rsidR="00542F69">
        <w:t xml:space="preserve">also </w:t>
      </w:r>
      <w:r w:rsidRPr="00821201">
        <w:t xml:space="preserve">contain </w:t>
      </w:r>
      <w:r w:rsidRPr="00821201">
        <w:rPr>
          <w:iCs/>
        </w:rPr>
        <w:t xml:space="preserve">FHIR </w:t>
      </w:r>
      <w:r w:rsidRPr="00821201">
        <w:t xml:space="preserve">Provenance Resource entries that </w:t>
      </w:r>
      <w:r w:rsidR="00542F69">
        <w:t>provide</w:t>
      </w:r>
      <w:r w:rsidR="00542F69" w:rsidRPr="00821201">
        <w:t xml:space="preserve"> </w:t>
      </w:r>
      <w:r w:rsidRPr="00821201">
        <w:t>consistency of the returned fine-grained data elements with the coarse-grained data origin (e.g.: Document).</w:t>
      </w:r>
      <w:r w:rsidR="006D158C">
        <w:t xml:space="preserve"> See section </w:t>
      </w:r>
      <w:r w:rsidR="006D158C" w:rsidRPr="006D158C">
        <w:t>3.Y.4.2.2.1</w:t>
      </w:r>
      <w:r w:rsidR="006D158C">
        <w:t xml:space="preserve"> for the specification about the Provenance content.</w:t>
      </w:r>
    </w:p>
    <w:p w14:paraId="5D2252C2" w14:textId="77777777" w:rsidR="00ED7BF1" w:rsidRPr="00821201" w:rsidRDefault="00ED7BF1" w:rsidP="00ED7BF1">
      <w:pPr>
        <w:pStyle w:val="BodyText"/>
        <w:spacing w:before="120"/>
        <w:ind w:left="0"/>
      </w:pPr>
      <w:r w:rsidRPr="00821201">
        <w:rPr>
          <w:rFonts w:ascii="Times New Roman" w:hAnsi="Times New Roman"/>
          <w:noProof w:val="0"/>
          <w:sz w:val="24"/>
        </w:rPr>
        <w:t xml:space="preserve">See ITI TF-2x: Appendix Z.6 for more details on response format handling. See ITI TF-2x: Appendix Z.7 for handling guidance for Access Denied. </w:t>
      </w:r>
    </w:p>
    <w:p w14:paraId="6CD23622" w14:textId="7AC254F5" w:rsidR="00A60B60" w:rsidRPr="00933F5A" w:rsidRDefault="0094349A" w:rsidP="0094349A">
      <w:pPr>
        <w:pStyle w:val="Titolo4"/>
        <w:numPr>
          <w:ilvl w:val="0"/>
          <w:numId w:val="0"/>
        </w:numPr>
        <w:ind w:left="864" w:hanging="864"/>
      </w:pPr>
      <w:bookmarkStart w:id="140" w:name="_Toc481504285"/>
      <w:bookmarkStart w:id="141" w:name="_Toc466616630"/>
      <w:bookmarkStart w:id="142" w:name="_Toc469616860"/>
      <w:r w:rsidRPr="00821201">
        <w:t>3.Y.4</w:t>
      </w:r>
      <w:r w:rsidR="00A60B60" w:rsidRPr="00821201">
        <w:t>.2 Mobile Query Existing Data Response message</w:t>
      </w:r>
      <w:bookmarkEnd w:id="140"/>
    </w:p>
    <w:p w14:paraId="3AA2801B" w14:textId="318ED7AD" w:rsidR="00131594" w:rsidRPr="001A52B1" w:rsidRDefault="00131594" w:rsidP="00131594">
      <w:pPr>
        <w:pStyle w:val="Corpotesto"/>
      </w:pPr>
      <w:r w:rsidRPr="001A52B1">
        <w:t xml:space="preserve">The </w:t>
      </w:r>
      <w:r w:rsidRPr="00131594">
        <w:t xml:space="preserve">Clinical Data Source </w:t>
      </w:r>
      <w:r>
        <w:t xml:space="preserve">Actor </w:t>
      </w:r>
      <w:r w:rsidRPr="001A52B1">
        <w:t>returns a</w:t>
      </w:r>
      <w:r w:rsidR="00542F69">
        <w:t>n</w:t>
      </w:r>
      <w:r w:rsidRPr="001A52B1">
        <w:t xml:space="preserve"> HTTP Status code appropriate to the processing as well as a list of the matching </w:t>
      </w:r>
      <w:r w:rsidR="00C30EF7">
        <w:t>clinical data FHIR R</w:t>
      </w:r>
      <w:r w:rsidRPr="001A52B1">
        <w:t>esources.</w:t>
      </w:r>
    </w:p>
    <w:p w14:paraId="07196B59" w14:textId="7CE57003" w:rsidR="00131594" w:rsidRPr="001A52B1" w:rsidRDefault="00131594" w:rsidP="00131594">
      <w:pPr>
        <w:pStyle w:val="Titolo5"/>
        <w:numPr>
          <w:ilvl w:val="0"/>
          <w:numId w:val="0"/>
        </w:numPr>
        <w:rPr>
          <w:noProof w:val="0"/>
        </w:rPr>
      </w:pPr>
      <w:bookmarkStart w:id="143" w:name="_Toc452542545"/>
      <w:bookmarkStart w:id="144" w:name="_Toc481504286"/>
      <w:r w:rsidRPr="001A52B1">
        <w:rPr>
          <w:noProof w:val="0"/>
        </w:rPr>
        <w:t>3.</w:t>
      </w:r>
      <w:r w:rsidR="002E6F61">
        <w:rPr>
          <w:noProof w:val="0"/>
        </w:rPr>
        <w:t>Y</w:t>
      </w:r>
      <w:r w:rsidRPr="001A52B1">
        <w:rPr>
          <w:noProof w:val="0"/>
        </w:rPr>
        <w:t>.4.2.1 Trigger Events</w:t>
      </w:r>
      <w:bookmarkEnd w:id="143"/>
      <w:bookmarkEnd w:id="144"/>
    </w:p>
    <w:p w14:paraId="7537F026" w14:textId="4E9DE621" w:rsidR="00131594" w:rsidRPr="001A52B1" w:rsidRDefault="00131594" w:rsidP="00131594">
      <w:pPr>
        <w:pStyle w:val="Corpotesto"/>
      </w:pPr>
      <w:r w:rsidRPr="001A52B1">
        <w:t xml:space="preserve">The </w:t>
      </w:r>
      <w:r w:rsidR="00C30EF7" w:rsidRPr="00131594">
        <w:t xml:space="preserve">Clinical Data Source </w:t>
      </w:r>
      <w:r w:rsidR="00C30EF7">
        <w:t xml:space="preserve">Actor </w:t>
      </w:r>
      <w:r w:rsidRPr="001A52B1">
        <w:t xml:space="preserve">completed processing of the </w:t>
      </w:r>
      <w:r w:rsidR="00C30EF7" w:rsidRPr="00C30EF7">
        <w:t xml:space="preserve">Mobile Query Existing Data </w:t>
      </w:r>
      <w:r w:rsidRPr="001A52B1">
        <w:t xml:space="preserve">message. </w:t>
      </w:r>
    </w:p>
    <w:p w14:paraId="7E04D232" w14:textId="0F4AFC4E" w:rsidR="00131594" w:rsidRPr="00BE21A7" w:rsidRDefault="002E6F61" w:rsidP="00131594">
      <w:pPr>
        <w:pStyle w:val="Titolo5"/>
        <w:numPr>
          <w:ilvl w:val="0"/>
          <w:numId w:val="0"/>
        </w:numPr>
        <w:ind w:left="1008" w:hanging="1008"/>
        <w:rPr>
          <w:noProof w:val="0"/>
        </w:rPr>
      </w:pPr>
      <w:bookmarkStart w:id="145" w:name="_Toc452542546"/>
      <w:bookmarkStart w:id="146" w:name="_Toc481504287"/>
      <w:r w:rsidRPr="00BE21A7">
        <w:rPr>
          <w:noProof w:val="0"/>
        </w:rPr>
        <w:t>3.Y</w:t>
      </w:r>
      <w:r w:rsidR="00131594" w:rsidRPr="00BE21A7">
        <w:rPr>
          <w:noProof w:val="0"/>
        </w:rPr>
        <w:t>.4.2.2 Message Semantics</w:t>
      </w:r>
      <w:bookmarkEnd w:id="145"/>
      <w:bookmarkEnd w:id="146"/>
    </w:p>
    <w:p w14:paraId="1A00B3B0" w14:textId="004165DB" w:rsidR="00131594" w:rsidRPr="00BE21A7" w:rsidRDefault="00131594" w:rsidP="00131594">
      <w:pPr>
        <w:pStyle w:val="Corpotesto"/>
      </w:pPr>
      <w:r w:rsidRPr="00BE21A7">
        <w:t xml:space="preserve">Based on the query results, the </w:t>
      </w:r>
      <w:r w:rsidR="00C30EF7" w:rsidRPr="00BE21A7">
        <w:t xml:space="preserve">Clinical Data Source Actor </w:t>
      </w:r>
      <w:r w:rsidRPr="00BE21A7">
        <w:t xml:space="preserve">will either return an error or success. </w:t>
      </w:r>
      <w:r w:rsidR="008F0073" w:rsidRPr="00BE21A7">
        <w:t>The g</w:t>
      </w:r>
      <w:r w:rsidRPr="00BE21A7">
        <w:t xml:space="preserve">uidance on handling Access Denied related to use of 200, 403 and 404 can be found in ITI TF-2x: Appendix Z.7 (reproduced here for readability). </w:t>
      </w:r>
    </w:p>
    <w:p w14:paraId="27FA3397" w14:textId="0EC677E5" w:rsidR="00131594" w:rsidRPr="00BE21A7" w:rsidRDefault="00131594" w:rsidP="0093449E">
      <w:pPr>
        <w:pStyle w:val="Corpotesto"/>
        <w:ind w:left="284"/>
      </w:pPr>
      <w:r w:rsidRPr="00BE21A7">
        <w:t xml:space="preserve">When the </w:t>
      </w:r>
      <w:r w:rsidR="00C30EF7" w:rsidRPr="00BE21A7">
        <w:t xml:space="preserve">Clinical Data Source Actor </w:t>
      </w:r>
      <w:r w:rsidRPr="00BE21A7">
        <w:t xml:space="preserve">needs to report an error, it shall use HTTP error response codes and should include a FHIR OperationOutcome with more details on the failure. See FHIR </w:t>
      </w:r>
      <w:hyperlink r:id="rId48" w:history="1">
        <w:r w:rsidR="00C30EF7" w:rsidRPr="00BE21A7">
          <w:rPr>
            <w:rStyle w:val="Collegamentoipertestuale"/>
          </w:rPr>
          <w:t>http://hl7.org/fhir/STU3/http.html</w:t>
        </w:r>
      </w:hyperlink>
      <w:r w:rsidRPr="00BE21A7">
        <w:t xml:space="preserve"> and </w:t>
      </w:r>
      <w:hyperlink r:id="rId49" w:history="1">
        <w:r w:rsidR="00C30EF7" w:rsidRPr="00BE21A7">
          <w:rPr>
            <w:rStyle w:val="Collegamentoipertestuale"/>
          </w:rPr>
          <w:t>http://hl7.org/fhir/STU3/operationoutcome.html</w:t>
        </w:r>
      </w:hyperlink>
    </w:p>
    <w:p w14:paraId="4499FABA" w14:textId="177DAFE0" w:rsidR="00131594" w:rsidRPr="00BE21A7" w:rsidRDefault="00131594" w:rsidP="002E6F61">
      <w:pPr>
        <w:pStyle w:val="Corpotesto"/>
      </w:pPr>
      <w:r w:rsidRPr="00BE21A7">
        <w:t xml:space="preserve">If the </w:t>
      </w:r>
      <w:r w:rsidR="009D6D2F" w:rsidRPr="00BE21A7">
        <w:t xml:space="preserve">Mobile Query Existing Data </w:t>
      </w:r>
      <w:r w:rsidRPr="00BE21A7">
        <w:t xml:space="preserve">message is processed successfully, whether or not </w:t>
      </w:r>
      <w:r w:rsidR="002E6F61" w:rsidRPr="00BE21A7">
        <w:t xml:space="preserve">clinical data Resources </w:t>
      </w:r>
      <w:r w:rsidRPr="00BE21A7">
        <w:t xml:space="preserve">are found, the HTTP status code shall be 200. </w:t>
      </w:r>
      <w:r w:rsidR="002E6F61" w:rsidRPr="00BE21A7">
        <w:br/>
      </w:r>
      <w:r w:rsidRPr="00BE21A7">
        <w:t xml:space="preserve">The </w:t>
      </w:r>
      <w:r w:rsidR="002E6F61" w:rsidRPr="00BE21A7">
        <w:t xml:space="preserve">Mobile Query Existing Data </w:t>
      </w:r>
      <w:r w:rsidRPr="00BE21A7">
        <w:t xml:space="preserve">Response message shall be a </w:t>
      </w:r>
      <w:r w:rsidR="003D21A9" w:rsidRPr="00BE21A7">
        <w:rPr>
          <w:iCs/>
        </w:rPr>
        <w:t xml:space="preserve">FHIR </w:t>
      </w:r>
      <w:r w:rsidRPr="00BE21A7">
        <w:t xml:space="preserve">Bundle Resource containing zero or more </w:t>
      </w:r>
      <w:r w:rsidR="002E6F61" w:rsidRPr="00BE21A7">
        <w:t>clinical data Resources plus eventual Provenance Resources</w:t>
      </w:r>
      <w:r w:rsidRPr="00BE21A7">
        <w:t xml:space="preserve">. If the </w:t>
      </w:r>
      <w:r w:rsidR="002E6F61" w:rsidRPr="00BE21A7">
        <w:t xml:space="preserve">Clinical Data Source </w:t>
      </w:r>
      <w:r w:rsidRPr="00BE21A7">
        <w:t>is sending warnings, the Bundle Resource shall also contain an OperationOutcome Resource that contains those warnings.</w:t>
      </w:r>
    </w:p>
    <w:p w14:paraId="6234875D" w14:textId="77777777" w:rsidR="00131594" w:rsidRPr="001A52B1" w:rsidRDefault="00131594" w:rsidP="00131594">
      <w:pPr>
        <w:pStyle w:val="Corpotesto"/>
      </w:pPr>
      <w:r w:rsidRPr="00BE21A7">
        <w:t>The response shall adhere to the FHIR Bundle constraints specified in ITI TF-2x: Appendix Z.1.</w:t>
      </w:r>
      <w:r w:rsidRPr="001A52B1" w:rsidDel="00195B43">
        <w:t xml:space="preserve"> </w:t>
      </w:r>
    </w:p>
    <w:p w14:paraId="1439D3CE" w14:textId="073A1295" w:rsidR="00131594" w:rsidRPr="00F20510" w:rsidRDefault="00131594" w:rsidP="006B2DCD">
      <w:pPr>
        <w:pStyle w:val="Titolo6"/>
        <w:numPr>
          <w:ilvl w:val="0"/>
          <w:numId w:val="0"/>
        </w:numPr>
        <w:ind w:left="1152" w:hanging="1152"/>
        <w:rPr>
          <w:noProof w:val="0"/>
        </w:rPr>
      </w:pPr>
      <w:bookmarkStart w:id="147" w:name="_Toc481504288"/>
      <w:r w:rsidRPr="00F20510">
        <w:rPr>
          <w:noProof w:val="0"/>
        </w:rPr>
        <w:t>3.</w:t>
      </w:r>
      <w:r w:rsidR="002E6F61">
        <w:rPr>
          <w:noProof w:val="0"/>
        </w:rPr>
        <w:t>Y</w:t>
      </w:r>
      <w:r w:rsidRPr="00F20510">
        <w:rPr>
          <w:noProof w:val="0"/>
        </w:rPr>
        <w:t xml:space="preserve">.4.2.2.1 Resource </w:t>
      </w:r>
      <w:r w:rsidR="00C30EF7">
        <w:rPr>
          <w:noProof w:val="0"/>
        </w:rPr>
        <w:t xml:space="preserve">Specific </w:t>
      </w:r>
      <w:r w:rsidRPr="00F20510">
        <w:rPr>
          <w:noProof w:val="0"/>
        </w:rPr>
        <w:t>Contents</w:t>
      </w:r>
      <w:bookmarkEnd w:id="147"/>
    </w:p>
    <w:p w14:paraId="6BC1A106" w14:textId="015F7BE7" w:rsidR="006D158C" w:rsidRPr="00AE4995" w:rsidRDefault="00252432" w:rsidP="00A7279C">
      <w:pPr>
        <w:spacing w:before="240" w:after="120"/>
        <w:rPr>
          <w:b/>
          <w:sz w:val="28"/>
          <w:szCs w:val="25"/>
        </w:rPr>
      </w:pPr>
      <w:r>
        <w:rPr>
          <w:b/>
          <w:sz w:val="28"/>
          <w:szCs w:val="25"/>
        </w:rPr>
        <w:t xml:space="preserve">FHIR </w:t>
      </w:r>
      <w:r w:rsidR="006D158C" w:rsidRPr="00AE4995">
        <w:rPr>
          <w:b/>
          <w:sz w:val="28"/>
          <w:szCs w:val="25"/>
        </w:rPr>
        <w:t xml:space="preserve">Provenance </w:t>
      </w:r>
      <w:r w:rsidR="00C81075">
        <w:rPr>
          <w:b/>
          <w:sz w:val="28"/>
          <w:szCs w:val="25"/>
        </w:rPr>
        <w:t>Constrains</w:t>
      </w:r>
      <w:r w:rsidR="006D158C" w:rsidRPr="00AE4995">
        <w:rPr>
          <w:b/>
          <w:sz w:val="28"/>
          <w:szCs w:val="25"/>
        </w:rPr>
        <w:t xml:space="preserve"> (under the Provenance Option)</w:t>
      </w:r>
    </w:p>
    <w:p w14:paraId="73D2130B" w14:textId="23DE6590" w:rsidR="00252432" w:rsidRDefault="00252432" w:rsidP="006D158C">
      <w:pPr>
        <w:spacing w:before="60"/>
      </w:pPr>
      <w:r>
        <w:rPr>
          <w:szCs w:val="24"/>
        </w:rPr>
        <w:lastRenderedPageBreak/>
        <w:t>T</w:t>
      </w:r>
      <w:r w:rsidR="003B1F50" w:rsidRPr="00927C79">
        <w:rPr>
          <w:szCs w:val="24"/>
        </w:rPr>
        <w:t xml:space="preserve">he </w:t>
      </w:r>
      <w:r>
        <w:rPr>
          <w:szCs w:val="24"/>
        </w:rPr>
        <w:t xml:space="preserve">FHIR </w:t>
      </w:r>
      <w:r w:rsidR="003B1F50" w:rsidRPr="00252432">
        <w:rPr>
          <w:szCs w:val="24"/>
        </w:rPr>
        <w:t xml:space="preserve">Provenance Resource </w:t>
      </w:r>
      <w:r w:rsidRPr="00252432">
        <w:rPr>
          <w:szCs w:val="24"/>
        </w:rPr>
        <w:t xml:space="preserve">structure </w:t>
      </w:r>
      <w:r w:rsidR="00927C79" w:rsidRPr="00252432">
        <w:rPr>
          <w:szCs w:val="24"/>
        </w:rPr>
        <w:t>(</w:t>
      </w:r>
      <w:r w:rsidR="00CF1160" w:rsidRPr="00252432">
        <w:rPr>
          <w:szCs w:val="24"/>
        </w:rPr>
        <w:t>defined at</w:t>
      </w:r>
      <w:r w:rsidRPr="00252432">
        <w:rPr>
          <w:szCs w:val="24"/>
        </w:rPr>
        <w:t>:</w:t>
      </w:r>
      <w:r w:rsidR="00CF1160" w:rsidRPr="00252432">
        <w:rPr>
          <w:szCs w:val="24"/>
        </w:rPr>
        <w:t xml:space="preserve"> </w:t>
      </w:r>
      <w:hyperlink r:id="rId50" w:history="1">
        <w:r w:rsidR="00927C79" w:rsidRPr="00252432">
          <w:rPr>
            <w:rStyle w:val="Collegamentoipertestuale"/>
          </w:rPr>
          <w:t>http://hl7.org/fhir/STU3/provenance.html</w:t>
        </w:r>
      </w:hyperlink>
      <w:r w:rsidR="00927C79" w:rsidRPr="00252432">
        <w:t xml:space="preserve">) </w:t>
      </w:r>
      <w:r w:rsidRPr="00252432">
        <w:t xml:space="preserve">shall allow </w:t>
      </w:r>
      <w:r w:rsidR="009E6F7B">
        <w:t xml:space="preserve">the provenance of data elements </w:t>
      </w:r>
      <w:r w:rsidR="009E6F7B" w:rsidRPr="00927C79">
        <w:rPr>
          <w:szCs w:val="24"/>
        </w:rPr>
        <w:t>(aka FHIR Resources)</w:t>
      </w:r>
      <w:r w:rsidR="009E6F7B">
        <w:rPr>
          <w:szCs w:val="24"/>
        </w:rPr>
        <w:t xml:space="preserve"> </w:t>
      </w:r>
      <w:r w:rsidR="004A5A12">
        <w:rPr>
          <w:szCs w:val="24"/>
        </w:rPr>
        <w:t xml:space="preserve">to be </w:t>
      </w:r>
      <w:r w:rsidR="004A5A12" w:rsidRPr="00A30204">
        <w:rPr>
          <w:szCs w:val="24"/>
        </w:rPr>
        <w:t>made available via QEDm queries</w:t>
      </w:r>
      <w:r w:rsidR="004A5A12">
        <w:rPr>
          <w:szCs w:val="24"/>
        </w:rPr>
        <w:t xml:space="preserve"> </w:t>
      </w:r>
      <w:r w:rsidR="009E6F7B">
        <w:rPr>
          <w:szCs w:val="24"/>
        </w:rPr>
        <w:t xml:space="preserve">when </w:t>
      </w:r>
      <w:r w:rsidR="00542F69">
        <w:rPr>
          <w:szCs w:val="24"/>
        </w:rPr>
        <w:t xml:space="preserve">they are </w:t>
      </w:r>
      <w:r w:rsidR="009E6F7B">
        <w:rPr>
          <w:szCs w:val="24"/>
        </w:rPr>
        <w:t xml:space="preserve">derived from documents. </w:t>
      </w:r>
    </w:p>
    <w:p w14:paraId="0CA41A9F" w14:textId="25EB0381" w:rsidR="00A30204" w:rsidRDefault="00ED4B06" w:rsidP="009E6F7B">
      <w:pPr>
        <w:spacing w:before="60"/>
        <w:rPr>
          <w:szCs w:val="24"/>
        </w:rPr>
      </w:pPr>
      <w:r>
        <w:rPr>
          <w:szCs w:val="24"/>
        </w:rPr>
        <w:t>T</w:t>
      </w:r>
      <w:r w:rsidR="009E6F7B">
        <w:rPr>
          <w:szCs w:val="24"/>
        </w:rPr>
        <w:t>he</w:t>
      </w:r>
      <w:r w:rsidR="00C308B8" w:rsidRPr="00252432">
        <w:rPr>
          <w:szCs w:val="24"/>
        </w:rPr>
        <w:t xml:space="preserve"> Clinical Data Source </w:t>
      </w:r>
      <w:r>
        <w:rPr>
          <w:szCs w:val="24"/>
        </w:rPr>
        <w:t xml:space="preserve">is responsible for creating this content. </w:t>
      </w:r>
      <w:r w:rsidR="00542F69">
        <w:rPr>
          <w:szCs w:val="24"/>
        </w:rPr>
        <w:t xml:space="preserve">It is </w:t>
      </w:r>
      <w:r>
        <w:rPr>
          <w:szCs w:val="24"/>
        </w:rPr>
        <w:t xml:space="preserve">assumed this </w:t>
      </w:r>
      <w:r w:rsidR="00C308B8" w:rsidRPr="00252432">
        <w:rPr>
          <w:szCs w:val="24"/>
        </w:rPr>
        <w:t xml:space="preserve">actor </w:t>
      </w:r>
      <w:r w:rsidR="00542F69">
        <w:rPr>
          <w:szCs w:val="24"/>
        </w:rPr>
        <w:t xml:space="preserve">is </w:t>
      </w:r>
      <w:r w:rsidR="00C308B8" w:rsidRPr="00252432">
        <w:rPr>
          <w:szCs w:val="24"/>
        </w:rPr>
        <w:t>part of a document sharing environment</w:t>
      </w:r>
      <w:r w:rsidR="00C308B8" w:rsidRPr="00927C79">
        <w:rPr>
          <w:szCs w:val="24"/>
        </w:rPr>
        <w:t xml:space="preserve"> which enables it to access </w:t>
      </w:r>
      <w:r>
        <w:rPr>
          <w:szCs w:val="24"/>
        </w:rPr>
        <w:t xml:space="preserve">the </w:t>
      </w:r>
      <w:r w:rsidRPr="00927C79">
        <w:rPr>
          <w:szCs w:val="24"/>
        </w:rPr>
        <w:t>data elements</w:t>
      </w:r>
      <w:r>
        <w:rPr>
          <w:szCs w:val="24"/>
        </w:rPr>
        <w:t xml:space="preserve"> to be retuned</w:t>
      </w:r>
      <w:r w:rsidRPr="00927C79">
        <w:rPr>
          <w:szCs w:val="24"/>
        </w:rPr>
        <w:t xml:space="preserve"> </w:t>
      </w:r>
      <w:r>
        <w:rPr>
          <w:szCs w:val="24"/>
        </w:rPr>
        <w:t xml:space="preserve">and </w:t>
      </w:r>
      <w:r w:rsidR="00C308B8" w:rsidRPr="00927C79">
        <w:rPr>
          <w:szCs w:val="24"/>
        </w:rPr>
        <w:t>the</w:t>
      </w:r>
      <w:r>
        <w:rPr>
          <w:szCs w:val="24"/>
        </w:rPr>
        <w:t xml:space="preserve"> references to original</w:t>
      </w:r>
      <w:r w:rsidR="00C308B8" w:rsidRPr="00927C79">
        <w:rPr>
          <w:szCs w:val="24"/>
        </w:rPr>
        <w:t xml:space="preserve"> documents</w:t>
      </w:r>
      <w:r w:rsidR="009E6F7B">
        <w:rPr>
          <w:szCs w:val="24"/>
        </w:rPr>
        <w:t>.</w:t>
      </w:r>
      <w:r>
        <w:rPr>
          <w:szCs w:val="24"/>
        </w:rPr>
        <w:t xml:space="preserve"> </w:t>
      </w:r>
      <w:r>
        <w:rPr>
          <w:szCs w:val="24"/>
        </w:rPr>
        <w:br/>
        <w:t>In this case the Clinical Data Source</w:t>
      </w:r>
      <w:r w:rsidR="00A30204">
        <w:rPr>
          <w:szCs w:val="24"/>
        </w:rPr>
        <w:t>:</w:t>
      </w:r>
    </w:p>
    <w:p w14:paraId="362687E2" w14:textId="54D2035B" w:rsidR="00A30204" w:rsidRDefault="009E6F7B" w:rsidP="00592319">
      <w:pPr>
        <w:pStyle w:val="Paragrafoelenco"/>
        <w:numPr>
          <w:ilvl w:val="0"/>
          <w:numId w:val="28"/>
        </w:numPr>
        <w:spacing w:before="60" w:after="60"/>
        <w:ind w:left="426"/>
        <w:rPr>
          <w:szCs w:val="24"/>
        </w:rPr>
      </w:pPr>
      <w:r>
        <w:rPr>
          <w:szCs w:val="24"/>
        </w:rPr>
        <w:t xml:space="preserve">shall create </w:t>
      </w:r>
      <w:r w:rsidR="00D72573" w:rsidRPr="00A30204">
        <w:rPr>
          <w:szCs w:val="24"/>
        </w:rPr>
        <w:t>o</w:t>
      </w:r>
      <w:r w:rsidR="006D158C" w:rsidRPr="00A30204">
        <w:rPr>
          <w:szCs w:val="24"/>
        </w:rPr>
        <w:t xml:space="preserve">ne </w:t>
      </w:r>
      <w:r w:rsidR="00A30204">
        <w:rPr>
          <w:szCs w:val="24"/>
        </w:rPr>
        <w:t xml:space="preserve">FHIR </w:t>
      </w:r>
      <w:r w:rsidR="006D158C" w:rsidRPr="00A30204">
        <w:rPr>
          <w:szCs w:val="24"/>
        </w:rPr>
        <w:t>Provenance resource for each source document (exactl</w:t>
      </w:r>
      <w:r w:rsidR="00967A1C" w:rsidRPr="00A30204">
        <w:rPr>
          <w:szCs w:val="24"/>
        </w:rPr>
        <w:t>y one) from which data elements</w:t>
      </w:r>
      <w:r w:rsidR="006D158C" w:rsidRPr="00A30204">
        <w:rPr>
          <w:szCs w:val="24"/>
        </w:rPr>
        <w:t xml:space="preserve"> were extracted</w:t>
      </w:r>
      <w:r w:rsidR="003B1F50" w:rsidRPr="00A30204">
        <w:rPr>
          <w:szCs w:val="24"/>
        </w:rPr>
        <w:t>.</w:t>
      </w:r>
      <w:r w:rsidR="006D158C" w:rsidRPr="00A30204">
        <w:rPr>
          <w:szCs w:val="24"/>
        </w:rPr>
        <w:t xml:space="preserve"> </w:t>
      </w:r>
    </w:p>
    <w:p w14:paraId="275A3DFF" w14:textId="02B9B6A8" w:rsidR="007033A8" w:rsidRDefault="009B1095" w:rsidP="007033A8">
      <w:pPr>
        <w:spacing w:before="60" w:after="60"/>
        <w:ind w:left="66"/>
        <w:rPr>
          <w:szCs w:val="24"/>
        </w:rPr>
      </w:pPr>
      <w:r w:rsidRPr="007033A8">
        <w:rPr>
          <w:szCs w:val="24"/>
        </w:rPr>
        <w:t xml:space="preserve">Each Provenance </w:t>
      </w:r>
      <w:r w:rsidR="00170C3C">
        <w:rPr>
          <w:szCs w:val="24"/>
        </w:rPr>
        <w:t>record</w:t>
      </w:r>
      <w:r w:rsidR="007033A8">
        <w:rPr>
          <w:szCs w:val="24"/>
        </w:rPr>
        <w:t>:</w:t>
      </w:r>
    </w:p>
    <w:p w14:paraId="2834AA18" w14:textId="4FC13DF0" w:rsidR="00A30204" w:rsidRPr="007033A8" w:rsidRDefault="00A30204" w:rsidP="00592319">
      <w:pPr>
        <w:pStyle w:val="Paragrafoelenco"/>
        <w:numPr>
          <w:ilvl w:val="0"/>
          <w:numId w:val="28"/>
        </w:numPr>
        <w:spacing w:before="60" w:after="60"/>
        <w:ind w:left="426"/>
        <w:rPr>
          <w:szCs w:val="24"/>
        </w:rPr>
      </w:pPr>
      <w:r w:rsidRPr="007033A8">
        <w:rPr>
          <w:szCs w:val="24"/>
        </w:rPr>
        <w:t xml:space="preserve">shall </w:t>
      </w:r>
      <w:r w:rsidR="00446309" w:rsidRPr="007033A8">
        <w:rPr>
          <w:szCs w:val="24"/>
        </w:rPr>
        <w:t xml:space="preserve">contain </w:t>
      </w:r>
      <w:r w:rsidR="00170C3C">
        <w:rPr>
          <w:szCs w:val="24"/>
        </w:rPr>
        <w:t xml:space="preserve">a pair of </w:t>
      </w:r>
      <w:r w:rsidRPr="007033A8">
        <w:rPr>
          <w:szCs w:val="24"/>
        </w:rPr>
        <w:t>entities</w:t>
      </w:r>
      <w:r w:rsidR="009B1095" w:rsidRPr="007033A8">
        <w:rPr>
          <w:szCs w:val="24"/>
        </w:rPr>
        <w:t>, for referencing a document and to enable its retrieval</w:t>
      </w:r>
      <w:r w:rsidR="00170C3C">
        <w:rPr>
          <w:szCs w:val="24"/>
        </w:rPr>
        <w:t>:</w:t>
      </w:r>
      <w:r w:rsidR="007033A8">
        <w:rPr>
          <w:szCs w:val="24"/>
        </w:rPr>
        <w:t xml:space="preserve"> </w:t>
      </w:r>
      <w:r w:rsidR="00980F42" w:rsidRPr="007033A8">
        <w:rPr>
          <w:szCs w:val="24"/>
        </w:rPr>
        <w:t xml:space="preserve">one of the </w:t>
      </w:r>
      <w:r w:rsidR="009B1095" w:rsidRPr="007033A8">
        <w:rPr>
          <w:szCs w:val="24"/>
        </w:rPr>
        <w:t>entit</w:t>
      </w:r>
      <w:r w:rsidR="00980F42" w:rsidRPr="007033A8">
        <w:rPr>
          <w:szCs w:val="24"/>
        </w:rPr>
        <w:t>ies</w:t>
      </w:r>
      <w:r w:rsidR="009B1095" w:rsidRPr="007033A8">
        <w:rPr>
          <w:szCs w:val="24"/>
        </w:rPr>
        <w:t xml:space="preserve"> shall enable access via MHD (if any)</w:t>
      </w:r>
      <w:r w:rsidR="00170C3C">
        <w:rPr>
          <w:szCs w:val="24"/>
        </w:rPr>
        <w:t>, the o</w:t>
      </w:r>
      <w:r w:rsidR="00980F42" w:rsidRPr="007033A8">
        <w:rPr>
          <w:szCs w:val="24"/>
        </w:rPr>
        <w:t>ther</w:t>
      </w:r>
      <w:r w:rsidR="009B1095" w:rsidRPr="007033A8">
        <w:rPr>
          <w:szCs w:val="24"/>
        </w:rPr>
        <w:t xml:space="preserve"> entity </w:t>
      </w:r>
      <w:r w:rsidR="00980F42" w:rsidRPr="007033A8">
        <w:rPr>
          <w:szCs w:val="24"/>
        </w:rPr>
        <w:t xml:space="preserve">shall </w:t>
      </w:r>
      <w:r w:rsidR="009B1095" w:rsidRPr="007033A8">
        <w:rPr>
          <w:szCs w:val="24"/>
        </w:rPr>
        <w:t>enables access via XDS (if any).</w:t>
      </w:r>
    </w:p>
    <w:p w14:paraId="320F5CCA" w14:textId="3D047040" w:rsidR="006D158C" w:rsidRPr="00A30204" w:rsidRDefault="009B1095" w:rsidP="00592319">
      <w:pPr>
        <w:pStyle w:val="Paragrafoelenco"/>
        <w:numPr>
          <w:ilvl w:val="0"/>
          <w:numId w:val="28"/>
        </w:numPr>
        <w:spacing w:before="60" w:after="60"/>
        <w:ind w:left="426"/>
        <w:rPr>
          <w:szCs w:val="24"/>
        </w:rPr>
      </w:pPr>
      <w:r w:rsidRPr="00A30204">
        <w:rPr>
          <w:szCs w:val="24"/>
        </w:rPr>
        <w:t xml:space="preserve">shall </w:t>
      </w:r>
      <w:r w:rsidR="00170C3C">
        <w:rPr>
          <w:szCs w:val="24"/>
        </w:rPr>
        <w:t>contain</w:t>
      </w:r>
      <w:r w:rsidR="006D158C" w:rsidRPr="00A30204">
        <w:rPr>
          <w:szCs w:val="24"/>
        </w:rPr>
        <w:t xml:space="preserve"> the Provenance.target </w:t>
      </w:r>
      <w:r w:rsidRPr="00A30204">
        <w:rPr>
          <w:szCs w:val="24"/>
        </w:rPr>
        <w:t xml:space="preserve">to </w:t>
      </w:r>
      <w:r w:rsidR="006D158C" w:rsidRPr="00A30204">
        <w:rPr>
          <w:szCs w:val="24"/>
        </w:rPr>
        <w:t>point</w:t>
      </w:r>
      <w:r w:rsidRPr="00A30204">
        <w:rPr>
          <w:szCs w:val="24"/>
        </w:rPr>
        <w:t xml:space="preserve"> </w:t>
      </w:r>
      <w:r w:rsidR="006D158C" w:rsidRPr="00A30204">
        <w:rPr>
          <w:szCs w:val="24"/>
        </w:rPr>
        <w:t>at ALL of the resources (e.g. AllergyIntollerance, Condition, etc) extracted from that document, providing an evidence for that resource</w:t>
      </w:r>
      <w:r w:rsidR="00C308B8" w:rsidRPr="00A30204">
        <w:rPr>
          <w:szCs w:val="24"/>
        </w:rPr>
        <w:t>.</w:t>
      </w:r>
      <w:r w:rsidR="00D72573" w:rsidRPr="00A30204">
        <w:rPr>
          <w:szCs w:val="24"/>
        </w:rPr>
        <w:t xml:space="preserve"> </w:t>
      </w:r>
    </w:p>
    <w:p w14:paraId="46008352" w14:textId="096AA201" w:rsidR="00967A1C" w:rsidRPr="00927C79" w:rsidRDefault="00967A1C" w:rsidP="00967A1C">
      <w:pPr>
        <w:spacing w:before="60"/>
        <w:rPr>
          <w:szCs w:val="24"/>
        </w:rPr>
      </w:pPr>
      <w:r w:rsidRPr="00927C79">
        <w:rPr>
          <w:szCs w:val="24"/>
        </w:rPr>
        <w:t>In cases, the same resource may have been extracted from more than one document, then more Provenance Resource</w:t>
      </w:r>
      <w:r w:rsidR="00A30204">
        <w:rPr>
          <w:szCs w:val="24"/>
        </w:rPr>
        <w:t>s</w:t>
      </w:r>
      <w:r w:rsidRPr="00927C79">
        <w:rPr>
          <w:szCs w:val="24"/>
        </w:rPr>
        <w:t xml:space="preserve"> </w:t>
      </w:r>
      <w:r w:rsidR="00AE5C1E">
        <w:rPr>
          <w:szCs w:val="24"/>
        </w:rPr>
        <w:t>shall</w:t>
      </w:r>
      <w:r w:rsidRPr="00927C79">
        <w:rPr>
          <w:szCs w:val="24"/>
        </w:rPr>
        <w:t xml:space="preserve"> be created.</w:t>
      </w:r>
    </w:p>
    <w:p w14:paraId="12677605" w14:textId="1206A4D0" w:rsidR="006D158C" w:rsidRDefault="006D158C" w:rsidP="006D158C">
      <w:pPr>
        <w:spacing w:before="60"/>
      </w:pPr>
      <w:r w:rsidRPr="00927C79">
        <w:rPr>
          <w:szCs w:val="24"/>
        </w:rPr>
        <w:t>By</w:t>
      </w:r>
      <w:r w:rsidR="00967A1C" w:rsidRPr="00927C79">
        <w:rPr>
          <w:szCs w:val="24"/>
        </w:rPr>
        <w:t xml:space="preserve"> using the Provenance.target in conjunction with the Provenance.entity </w:t>
      </w:r>
      <w:r w:rsidR="009B1095" w:rsidRPr="00927C79">
        <w:rPr>
          <w:szCs w:val="24"/>
        </w:rPr>
        <w:t xml:space="preserve">information </w:t>
      </w:r>
      <w:r w:rsidR="00967A1C" w:rsidRPr="00927C79">
        <w:rPr>
          <w:szCs w:val="24"/>
        </w:rPr>
        <w:t>the</w:t>
      </w:r>
      <w:r w:rsidRPr="00927C79">
        <w:rPr>
          <w:szCs w:val="24"/>
        </w:rPr>
        <w:t xml:space="preserve"> Provenance Resource provides the ability for a XDS or MHD Document Consumer to access the zero or more documents from which </w:t>
      </w:r>
      <w:r w:rsidR="0039119F">
        <w:rPr>
          <w:szCs w:val="24"/>
        </w:rPr>
        <w:t xml:space="preserve">a certain </w:t>
      </w:r>
      <w:r w:rsidRPr="00927C79">
        <w:rPr>
          <w:szCs w:val="24"/>
        </w:rPr>
        <w:t>data element was extracted</w:t>
      </w:r>
      <w:r>
        <w:t>.</w:t>
      </w:r>
    </w:p>
    <w:p w14:paraId="1962FCDC" w14:textId="5A210395" w:rsidR="00315ED9" w:rsidRDefault="00C81075" w:rsidP="003C07AC">
      <w:r>
        <w:t xml:space="preserve">The following table shows the detailed constrains </w:t>
      </w:r>
      <w:r w:rsidR="00315ED9">
        <w:t>for the</w:t>
      </w:r>
      <w:r>
        <w:t xml:space="preserve"> FHIR Provenance</w:t>
      </w:r>
      <w:r w:rsidR="00315ED9">
        <w:t>.</w:t>
      </w:r>
      <w:r w:rsidR="003C07AC">
        <w:t xml:space="preserve"> </w:t>
      </w:r>
      <w:r w:rsidR="003C07AC">
        <w:br/>
      </w:r>
      <w:r w:rsidR="003C07AC" w:rsidRPr="003C07AC">
        <w:t>See ITI TF-2.x Appendix Z</w:t>
      </w:r>
      <w:r w:rsidR="005845B4">
        <w:t>.10</w:t>
      </w:r>
      <w:r w:rsidR="003C07AC">
        <w:t xml:space="preserve"> </w:t>
      </w:r>
      <w:r w:rsidR="005845B4">
        <w:t>“</w:t>
      </w:r>
      <w:r w:rsidR="005845B4" w:rsidRPr="005845B4">
        <w:t>Profiling conventions for constraints on FHIR</w:t>
      </w:r>
      <w:r w:rsidR="005845B4">
        <w:t xml:space="preserve">” </w:t>
      </w:r>
      <w:r w:rsidR="003C07AC">
        <w:t xml:space="preserve">for a description of terms used in the </w:t>
      </w:r>
      <w:r w:rsidR="00315ED9">
        <w:t>optionality column</w:t>
      </w:r>
      <w:r w:rsidR="005C2422">
        <w:t xml:space="preserve"> (Opt.)</w:t>
      </w:r>
      <w:r w:rsidR="00315ED9">
        <w:t>.</w:t>
      </w:r>
    </w:p>
    <w:p w14:paraId="7EF4053A" w14:textId="7C13390A" w:rsidR="005569D7" w:rsidRDefault="005569D7" w:rsidP="006D158C">
      <w:pPr>
        <w:spacing w:before="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73"/>
        <w:gridCol w:w="531"/>
        <w:gridCol w:w="776"/>
        <w:gridCol w:w="551"/>
        <w:gridCol w:w="1822"/>
        <w:gridCol w:w="2802"/>
      </w:tblGrid>
      <w:tr w:rsidR="005569D7" w14:paraId="357684FD" w14:textId="77777777" w:rsidTr="00D03A63">
        <w:tc>
          <w:tcPr>
            <w:tcW w:w="2673" w:type="dxa"/>
            <w:tcBorders>
              <w:top w:val="single" w:sz="4" w:space="0" w:color="auto"/>
              <w:left w:val="single" w:sz="4" w:space="0" w:color="auto"/>
              <w:bottom w:val="single" w:sz="4" w:space="0" w:color="auto"/>
              <w:right w:val="single" w:sz="4" w:space="0" w:color="auto"/>
            </w:tcBorders>
            <w:shd w:val="clear" w:color="auto" w:fill="7F7F7F"/>
          </w:tcPr>
          <w:p w14:paraId="61AC6C0D" w14:textId="4FF72A8B" w:rsidR="005569D7" w:rsidRDefault="001E629D">
            <w:pPr>
              <w:spacing w:before="60" w:after="60"/>
              <w:ind w:left="70"/>
              <w:rPr>
                <w:b/>
                <w:bCs/>
                <w:color w:val="FFFFFF"/>
              </w:rPr>
            </w:pPr>
            <w:r>
              <w:rPr>
                <w:b/>
                <w:bCs/>
                <w:color w:val="FFFFFF"/>
              </w:rPr>
              <w:t>Provenance</w:t>
            </w:r>
          </w:p>
        </w:tc>
        <w:tc>
          <w:tcPr>
            <w:tcW w:w="6482" w:type="dxa"/>
            <w:gridSpan w:val="5"/>
            <w:tcBorders>
              <w:top w:val="single" w:sz="4" w:space="0" w:color="auto"/>
              <w:left w:val="single" w:sz="4" w:space="0" w:color="auto"/>
              <w:bottom w:val="single" w:sz="4" w:space="0" w:color="auto"/>
              <w:right w:val="single" w:sz="4" w:space="0" w:color="auto"/>
            </w:tcBorders>
            <w:shd w:val="clear" w:color="auto" w:fill="7F7F7F"/>
            <w:tcMar>
              <w:top w:w="0" w:type="dxa"/>
              <w:left w:w="60" w:type="dxa"/>
              <w:bottom w:w="0" w:type="dxa"/>
              <w:right w:w="60" w:type="dxa"/>
            </w:tcMar>
            <w:vAlign w:val="center"/>
            <w:hideMark/>
          </w:tcPr>
          <w:p w14:paraId="2EBA2051" w14:textId="0A2F3454" w:rsidR="005569D7" w:rsidRDefault="005569D7">
            <w:pPr>
              <w:spacing w:before="60" w:after="60"/>
              <w:ind w:left="70"/>
              <w:rPr>
                <w:b/>
                <w:bCs/>
                <w:color w:val="FFFFFF"/>
                <w:lang w:val="it-IT"/>
              </w:rPr>
            </w:pPr>
          </w:p>
        </w:tc>
      </w:tr>
      <w:tr w:rsidR="005569D7" w14:paraId="5D5C34F9" w14:textId="77777777" w:rsidTr="00D03A63">
        <w:tc>
          <w:tcPr>
            <w:tcW w:w="2673" w:type="dxa"/>
            <w:tcBorders>
              <w:top w:val="single" w:sz="4" w:space="0" w:color="auto"/>
              <w:left w:val="single" w:sz="4" w:space="0" w:color="auto"/>
              <w:bottom w:val="single" w:sz="4" w:space="0" w:color="auto"/>
              <w:right w:val="single" w:sz="4" w:space="0" w:color="auto"/>
            </w:tcBorders>
            <w:shd w:val="clear" w:color="auto" w:fill="D9D9D9"/>
            <w:tcMar>
              <w:top w:w="0" w:type="dxa"/>
              <w:left w:w="60" w:type="dxa"/>
              <w:bottom w:w="0" w:type="dxa"/>
              <w:right w:w="60" w:type="dxa"/>
            </w:tcMar>
            <w:vAlign w:val="center"/>
            <w:hideMark/>
          </w:tcPr>
          <w:p w14:paraId="1ED8B547" w14:textId="77777777" w:rsidR="005569D7" w:rsidRDefault="005569D7">
            <w:pPr>
              <w:spacing w:before="60" w:after="60"/>
              <w:rPr>
                <w:b/>
                <w:bCs/>
                <w:sz w:val="18"/>
                <w:szCs w:val="18"/>
              </w:rPr>
            </w:pPr>
            <w:r>
              <w:rPr>
                <w:b/>
                <w:bCs/>
                <w:sz w:val="18"/>
                <w:szCs w:val="18"/>
              </w:rPr>
              <w:t>Name</w:t>
            </w:r>
          </w:p>
        </w:tc>
        <w:tc>
          <w:tcPr>
            <w:tcW w:w="531" w:type="dxa"/>
            <w:tcBorders>
              <w:top w:val="single" w:sz="4" w:space="0" w:color="auto"/>
              <w:left w:val="single" w:sz="4" w:space="0" w:color="auto"/>
              <w:bottom w:val="single" w:sz="4" w:space="0" w:color="auto"/>
              <w:right w:val="single" w:sz="4" w:space="0" w:color="auto"/>
            </w:tcBorders>
            <w:shd w:val="clear" w:color="auto" w:fill="D9D9D9"/>
            <w:tcMar>
              <w:top w:w="0" w:type="dxa"/>
              <w:left w:w="60" w:type="dxa"/>
              <w:bottom w:w="0" w:type="dxa"/>
              <w:right w:w="60" w:type="dxa"/>
            </w:tcMar>
            <w:vAlign w:val="center"/>
            <w:hideMark/>
          </w:tcPr>
          <w:p w14:paraId="7AAF36B0" w14:textId="77777777" w:rsidR="005569D7" w:rsidRDefault="005569D7">
            <w:pPr>
              <w:spacing w:before="60" w:after="60"/>
              <w:rPr>
                <w:b/>
                <w:bCs/>
                <w:sz w:val="18"/>
                <w:szCs w:val="18"/>
              </w:rPr>
            </w:pPr>
            <w:r>
              <w:rPr>
                <w:b/>
                <w:bCs/>
                <w:sz w:val="18"/>
                <w:szCs w:val="18"/>
              </w:rPr>
              <w:t>Flags</w:t>
            </w:r>
          </w:p>
        </w:tc>
        <w:tc>
          <w:tcPr>
            <w:tcW w:w="776" w:type="dxa"/>
            <w:tcBorders>
              <w:top w:val="single" w:sz="4" w:space="0" w:color="auto"/>
              <w:left w:val="single" w:sz="4" w:space="0" w:color="auto"/>
              <w:bottom w:val="single" w:sz="4" w:space="0" w:color="auto"/>
              <w:right w:val="single" w:sz="4" w:space="0" w:color="auto"/>
            </w:tcBorders>
            <w:shd w:val="clear" w:color="auto" w:fill="D9D9D9"/>
            <w:tcMar>
              <w:top w:w="0" w:type="dxa"/>
              <w:left w:w="60" w:type="dxa"/>
              <w:bottom w:w="0" w:type="dxa"/>
              <w:right w:w="60" w:type="dxa"/>
            </w:tcMar>
            <w:vAlign w:val="center"/>
            <w:hideMark/>
          </w:tcPr>
          <w:p w14:paraId="2ED1EC3C" w14:textId="77777777" w:rsidR="005569D7" w:rsidRDefault="005569D7">
            <w:pPr>
              <w:spacing w:before="60" w:after="60"/>
              <w:rPr>
                <w:b/>
                <w:bCs/>
                <w:sz w:val="18"/>
                <w:szCs w:val="18"/>
              </w:rPr>
            </w:pPr>
            <w:r>
              <w:rPr>
                <w:b/>
                <w:bCs/>
                <w:sz w:val="18"/>
                <w:szCs w:val="18"/>
              </w:rPr>
              <w:t>Card.</w:t>
            </w:r>
          </w:p>
        </w:tc>
        <w:tc>
          <w:tcPr>
            <w:tcW w:w="551" w:type="dxa"/>
            <w:tcBorders>
              <w:top w:val="single" w:sz="4" w:space="0" w:color="auto"/>
              <w:left w:val="single" w:sz="4" w:space="0" w:color="auto"/>
              <w:bottom w:val="single" w:sz="4" w:space="0" w:color="auto"/>
              <w:right w:val="single" w:sz="4" w:space="0" w:color="auto"/>
            </w:tcBorders>
            <w:shd w:val="clear" w:color="auto" w:fill="D9D9D9"/>
            <w:hideMark/>
          </w:tcPr>
          <w:p w14:paraId="46607BA9" w14:textId="77777777" w:rsidR="005569D7" w:rsidRDefault="005569D7">
            <w:pPr>
              <w:spacing w:before="60" w:after="60"/>
              <w:jc w:val="center"/>
              <w:rPr>
                <w:b/>
                <w:bCs/>
                <w:sz w:val="18"/>
                <w:szCs w:val="18"/>
              </w:rPr>
            </w:pPr>
            <w:r>
              <w:rPr>
                <w:b/>
                <w:bCs/>
                <w:sz w:val="18"/>
                <w:szCs w:val="18"/>
              </w:rPr>
              <w:t>Opt.</w:t>
            </w:r>
          </w:p>
        </w:tc>
        <w:tc>
          <w:tcPr>
            <w:tcW w:w="1822" w:type="dxa"/>
            <w:tcBorders>
              <w:top w:val="single" w:sz="4" w:space="0" w:color="auto"/>
              <w:left w:val="single" w:sz="4" w:space="0" w:color="auto"/>
              <w:bottom w:val="single" w:sz="4" w:space="0" w:color="auto"/>
              <w:right w:val="single" w:sz="4" w:space="0" w:color="auto"/>
            </w:tcBorders>
            <w:shd w:val="clear" w:color="auto" w:fill="D9D9D9"/>
            <w:tcMar>
              <w:top w:w="0" w:type="dxa"/>
              <w:left w:w="60" w:type="dxa"/>
              <w:bottom w:w="0" w:type="dxa"/>
              <w:right w:w="60" w:type="dxa"/>
            </w:tcMar>
            <w:vAlign w:val="center"/>
            <w:hideMark/>
          </w:tcPr>
          <w:p w14:paraId="7E74CF44" w14:textId="77777777" w:rsidR="005569D7" w:rsidRDefault="005569D7">
            <w:pPr>
              <w:spacing w:before="60" w:after="60"/>
              <w:rPr>
                <w:b/>
                <w:bCs/>
                <w:sz w:val="18"/>
                <w:szCs w:val="18"/>
              </w:rPr>
            </w:pPr>
            <w:r>
              <w:rPr>
                <w:b/>
                <w:bCs/>
                <w:sz w:val="18"/>
                <w:szCs w:val="18"/>
              </w:rPr>
              <w:t>Type</w:t>
            </w:r>
          </w:p>
        </w:tc>
        <w:tc>
          <w:tcPr>
            <w:tcW w:w="2802" w:type="dxa"/>
            <w:tcBorders>
              <w:top w:val="single" w:sz="4" w:space="0" w:color="auto"/>
              <w:left w:val="single" w:sz="4" w:space="0" w:color="auto"/>
              <w:bottom w:val="single" w:sz="4" w:space="0" w:color="auto"/>
              <w:right w:val="single" w:sz="4" w:space="0" w:color="auto"/>
            </w:tcBorders>
            <w:shd w:val="clear" w:color="auto" w:fill="D9D9D9"/>
            <w:tcMar>
              <w:top w:w="0" w:type="dxa"/>
              <w:left w:w="60" w:type="dxa"/>
              <w:bottom w:w="0" w:type="dxa"/>
              <w:right w:w="60" w:type="dxa"/>
            </w:tcMar>
            <w:vAlign w:val="center"/>
            <w:hideMark/>
          </w:tcPr>
          <w:p w14:paraId="624071D7" w14:textId="77777777" w:rsidR="005569D7" w:rsidRDefault="005569D7">
            <w:pPr>
              <w:spacing w:before="60" w:after="60"/>
              <w:rPr>
                <w:b/>
                <w:bCs/>
                <w:sz w:val="18"/>
                <w:szCs w:val="18"/>
              </w:rPr>
            </w:pPr>
            <w:r>
              <w:rPr>
                <w:b/>
                <w:bCs/>
                <w:sz w:val="18"/>
                <w:szCs w:val="18"/>
              </w:rPr>
              <w:t>Description &amp; Constraints</w:t>
            </w:r>
          </w:p>
        </w:tc>
      </w:tr>
      <w:tr w:rsidR="005569D7" w:rsidRPr="005569D7" w14:paraId="5F0BFCA6"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35691591" w14:textId="1A8A8ECF" w:rsidR="005569D7" w:rsidRDefault="005569D7">
            <w:pPr>
              <w:spacing w:before="20" w:after="20"/>
              <w:rPr>
                <w:color w:val="333333"/>
                <w:sz w:val="18"/>
                <w:szCs w:val="18"/>
              </w:rPr>
            </w:pPr>
            <w:r>
              <w:rPr>
                <w:noProof/>
                <w:color w:val="333333"/>
                <w:sz w:val="18"/>
                <w:szCs w:val="18"/>
                <w:lang w:val="it-IT" w:eastAsia="it-IT"/>
              </w:rPr>
              <w:drawing>
                <wp:inline distT="0" distB="0" distL="0" distR="0" wp14:anchorId="393D474B" wp14:editId="0CB1C2CB">
                  <wp:extent cx="6985" cy="214630"/>
                  <wp:effectExtent l="0" t="0" r="0" b="0"/>
                  <wp:docPr id="410" name="Immagine 410"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7EE4E335" wp14:editId="052BF665">
                  <wp:extent cx="152400" cy="152400"/>
                  <wp:effectExtent l="0" t="0" r="0" b="0"/>
                  <wp:docPr id="409" name="Immagine 409" descr="cid:image002.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2BD5F.17C365B0"/>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55" w:anchor="Provenance" w:tooltip="Provenance : Provenance of a resource is a record that describes entities and processes involved in producing and delivering or otherwise influencing that resource. Provenance provides a critical foundation for assessing authenticity, enabling trust, and " w:history="1">
              <w:r>
                <w:rPr>
                  <w:rStyle w:val="Collegamentoipertestuale"/>
                  <w:sz w:val="18"/>
                  <w:szCs w:val="18"/>
                </w:rPr>
                <w:t>Provenance</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B6D1EBD"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44101F1" w14:textId="77777777" w:rsidR="005569D7" w:rsidRDefault="005569D7">
            <w:pPr>
              <w:spacing w:before="0"/>
              <w:rPr>
                <w:sz w:val="20"/>
                <w:lang w:val="it-IT"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0CF446C2" w14:textId="77777777" w:rsidR="005569D7" w:rsidRPr="001E629D" w:rsidRDefault="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24B298A" w14:textId="77777777" w:rsidR="005569D7" w:rsidRDefault="00566744">
            <w:pPr>
              <w:spacing w:before="20" w:after="20"/>
              <w:rPr>
                <w:rFonts w:ascii="Calibri" w:eastAsiaTheme="minorHAnsi" w:hAnsi="Calibri" w:cs="Calibri"/>
                <w:color w:val="333333"/>
                <w:sz w:val="18"/>
                <w:szCs w:val="18"/>
              </w:rPr>
            </w:pPr>
            <w:hyperlink r:id="rId56" w:history="1">
              <w:r w:rsidR="005569D7">
                <w:rPr>
                  <w:rStyle w:val="Collegamentoipertestuale"/>
                  <w:sz w:val="18"/>
                  <w:szCs w:val="18"/>
                </w:rPr>
                <w:t>DomainResource</w:t>
              </w:r>
            </w:hyperlink>
          </w:p>
        </w:tc>
        <w:tc>
          <w:tcPr>
            <w:tcW w:w="280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8855B49" w14:textId="77777777" w:rsidR="005569D7" w:rsidRDefault="005569D7">
            <w:pPr>
              <w:spacing w:before="20" w:after="20"/>
              <w:rPr>
                <w:color w:val="333333"/>
                <w:sz w:val="18"/>
                <w:szCs w:val="18"/>
              </w:rPr>
            </w:pPr>
            <w:r>
              <w:rPr>
                <w:color w:val="333333"/>
                <w:sz w:val="18"/>
                <w:szCs w:val="18"/>
              </w:rPr>
              <w:t>Who, What, When for a set of resources</w:t>
            </w:r>
            <w:r>
              <w:rPr>
                <w:color w:val="333333"/>
                <w:sz w:val="18"/>
                <w:szCs w:val="18"/>
              </w:rPr>
              <w:br/>
              <w:t xml:space="preserve">Elements defined in Ancestors: </w:t>
            </w:r>
            <w:hyperlink r:id="rId57" w:anchor="Resource" w:tooltip="The logical id of the resource, as used in the URL for the resource. Once assigned, this value never changes." w:history="1">
              <w:r>
                <w:rPr>
                  <w:rStyle w:val="Collegamentoipertestuale"/>
                  <w:sz w:val="18"/>
                  <w:szCs w:val="18"/>
                </w:rPr>
                <w:t>id</w:t>
              </w:r>
            </w:hyperlink>
            <w:r>
              <w:rPr>
                <w:color w:val="333333"/>
                <w:sz w:val="18"/>
                <w:szCs w:val="18"/>
              </w:rPr>
              <w:t xml:space="preserve">, </w:t>
            </w:r>
            <w:hyperlink r:id="rId58" w:anchor="Resource" w:tooltip="The metadata about the resource. This is content that is maintained by the infrastructure. Changes to the content may not always be associated with version changes to the resource." w:history="1">
              <w:r>
                <w:rPr>
                  <w:rStyle w:val="Collegamentoipertestuale"/>
                  <w:sz w:val="18"/>
                  <w:szCs w:val="18"/>
                </w:rPr>
                <w:t>meta</w:t>
              </w:r>
            </w:hyperlink>
            <w:r>
              <w:rPr>
                <w:color w:val="333333"/>
                <w:sz w:val="18"/>
                <w:szCs w:val="18"/>
              </w:rPr>
              <w:t xml:space="preserve">, </w:t>
            </w:r>
            <w:hyperlink r:id="rId59" w:anchor="Resource" w:tooltip="A reference to a set of rules that were followed when the resource was constructed, and which must be understood when processing the content." w:history="1">
              <w:r>
                <w:rPr>
                  <w:rStyle w:val="Collegamentoipertestuale"/>
                  <w:sz w:val="18"/>
                  <w:szCs w:val="18"/>
                </w:rPr>
                <w:t>implicitRules</w:t>
              </w:r>
            </w:hyperlink>
            <w:r>
              <w:rPr>
                <w:color w:val="333333"/>
                <w:sz w:val="18"/>
                <w:szCs w:val="18"/>
              </w:rPr>
              <w:t xml:space="preserve">, </w:t>
            </w:r>
            <w:hyperlink r:id="rId60" w:anchor="Resource" w:tooltip="The base language in which the resource is written." w:history="1">
              <w:r>
                <w:rPr>
                  <w:rStyle w:val="Collegamentoipertestuale"/>
                  <w:sz w:val="18"/>
                  <w:szCs w:val="18"/>
                </w:rPr>
                <w:t>language</w:t>
              </w:r>
            </w:hyperlink>
            <w:r>
              <w:rPr>
                <w:color w:val="333333"/>
                <w:sz w:val="18"/>
                <w:szCs w:val="18"/>
              </w:rPr>
              <w:t xml:space="preserve">, </w:t>
            </w:r>
            <w:hyperlink r:id="rId61" w:anchor="DomainResource" w:tooltip="A human-readable narrative that contains a summary of the resource, and may be used to represent the content of the resource to a human. The narrative need not encode all the structured data, but is required to contain sufficient detail to make it &quot;clinic" w:history="1">
              <w:r>
                <w:rPr>
                  <w:rStyle w:val="Collegamentoipertestuale"/>
                  <w:sz w:val="18"/>
                  <w:szCs w:val="18"/>
                </w:rPr>
                <w:t>text</w:t>
              </w:r>
            </w:hyperlink>
            <w:r>
              <w:rPr>
                <w:color w:val="333333"/>
                <w:sz w:val="18"/>
                <w:szCs w:val="18"/>
              </w:rPr>
              <w:t xml:space="preserve">, </w:t>
            </w:r>
            <w:hyperlink r:id="rId62" w:anchor="DomainResource" w:tooltip="These resources do not have an independent existence apart from the resource that contains them - they cannot be identified independently, and nor can they have their own independent transaction scope." w:history="1">
              <w:r>
                <w:rPr>
                  <w:rStyle w:val="Collegamentoipertestuale"/>
                  <w:sz w:val="18"/>
                  <w:szCs w:val="18"/>
                </w:rPr>
                <w:t>contained</w:t>
              </w:r>
            </w:hyperlink>
            <w:r>
              <w:rPr>
                <w:color w:val="333333"/>
                <w:sz w:val="18"/>
                <w:szCs w:val="18"/>
              </w:rPr>
              <w:t xml:space="preserve">, </w:t>
            </w:r>
            <w:hyperlink r:id="rId63" w:anchor="DomainResource" w:tooltip="May be used to represent additional information that is not part of the basic definition of the resource. In order to make the use of extensions safe and manageable, there is a strict set of governance  applied to the definition and use of extensions. Tho" w:history="1">
              <w:r>
                <w:rPr>
                  <w:rStyle w:val="Collegamentoipertestuale"/>
                  <w:sz w:val="18"/>
                  <w:szCs w:val="18"/>
                </w:rPr>
                <w:t>extension</w:t>
              </w:r>
            </w:hyperlink>
            <w:r>
              <w:rPr>
                <w:color w:val="333333"/>
                <w:sz w:val="18"/>
                <w:szCs w:val="18"/>
              </w:rPr>
              <w:t xml:space="preserve">, </w:t>
            </w:r>
            <w:hyperlink r:id="rId64" w:anchor="DomainResource" w:tooltip="May be used to represent additional information that is not part of the basic definition of the resource, and that modifies the understanding of the element that contains it. Usually modifier elements provide negation or qualification. In order to make th" w:history="1">
              <w:r>
                <w:rPr>
                  <w:rStyle w:val="Collegamentoipertestuale"/>
                  <w:sz w:val="18"/>
                  <w:szCs w:val="18"/>
                </w:rPr>
                <w:t>modifierExtension</w:t>
              </w:r>
            </w:hyperlink>
          </w:p>
        </w:tc>
      </w:tr>
      <w:tr w:rsidR="0030095A" w:rsidRPr="005569D7" w14:paraId="42638277" w14:textId="77777777" w:rsidTr="008A28A9">
        <w:tc>
          <w:tcPr>
            <w:tcW w:w="267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Mar>
              <w:top w:w="0" w:type="dxa"/>
              <w:left w:w="60" w:type="dxa"/>
              <w:bottom w:w="0" w:type="dxa"/>
              <w:right w:w="60" w:type="dxa"/>
            </w:tcMar>
            <w:vAlign w:val="center"/>
            <w:hideMark/>
          </w:tcPr>
          <w:p w14:paraId="69E8532E" w14:textId="156D2726" w:rsidR="005569D7" w:rsidRDefault="005569D7">
            <w:pPr>
              <w:spacing w:before="20" w:after="20"/>
              <w:rPr>
                <w:color w:val="333333"/>
                <w:sz w:val="18"/>
                <w:szCs w:val="18"/>
              </w:rPr>
            </w:pPr>
            <w:r>
              <w:rPr>
                <w:noProof/>
                <w:color w:val="333333"/>
                <w:sz w:val="18"/>
                <w:szCs w:val="18"/>
                <w:lang w:val="it-IT" w:eastAsia="it-IT"/>
              </w:rPr>
              <w:drawing>
                <wp:inline distT="0" distB="0" distL="0" distR="0" wp14:anchorId="2DED55BA" wp14:editId="54AD3F95">
                  <wp:extent cx="6985" cy="214630"/>
                  <wp:effectExtent l="0" t="0" r="0" b="0"/>
                  <wp:docPr id="408" name="Immagine 408"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4FE8296" wp14:editId="3CDEC9DB">
                  <wp:extent cx="152400" cy="214630"/>
                  <wp:effectExtent l="0" t="0" r="0" b="0"/>
                  <wp:docPr id="407" name="Immagine 407"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2E468F1" wp14:editId="2CE30433">
                  <wp:extent cx="152400" cy="152400"/>
                  <wp:effectExtent l="0" t="0" r="0" b="0"/>
                  <wp:docPr id="406" name="Immagine 406"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4.png@01D2BD5F.17C365B0"/>
                          <pic:cNvPicPr>
                            <a:picLocks noChangeAspect="1" noChangeArrowheads="1"/>
                          </pic:cNvPicPr>
                        </pic:nvPicPr>
                        <pic:blipFill>
                          <a:blip r:embed="rId67" r:link="rId6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69" w:anchor="Provenance.target" w:tooltip="Provenance.target : The Reference(s) that were generated or updated by  the activity described in this resource. A provenance can point to more than one target if multiple resources were created/updated by the same activity." w:history="1">
              <w:r>
                <w:rPr>
                  <w:rStyle w:val="Collegamentoipertestuale"/>
                  <w:sz w:val="18"/>
                  <w:szCs w:val="18"/>
                </w:rPr>
                <w:t>target</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10CBF49D" w14:textId="77777777" w:rsidR="005569D7" w:rsidRDefault="005569D7">
            <w:pPr>
              <w:spacing w:before="20" w:after="20"/>
              <w:jc w:val="center"/>
              <w:rPr>
                <w:color w:val="333333"/>
                <w:sz w:val="18"/>
                <w:szCs w:val="18"/>
              </w:rPr>
            </w:pPr>
            <w:r>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7B73E9E6" w14:textId="77777777" w:rsidR="005569D7" w:rsidRDefault="005569D7">
            <w:pPr>
              <w:spacing w:before="20" w:after="20"/>
              <w:jc w:val="center"/>
              <w:rPr>
                <w:color w:val="333333"/>
                <w:sz w:val="18"/>
                <w:szCs w:val="18"/>
              </w:rPr>
            </w:pPr>
            <w:r>
              <w:rPr>
                <w:color w:val="333333"/>
                <w:sz w:val="18"/>
                <w:szCs w:val="18"/>
              </w:rPr>
              <w:t>1..*</w:t>
            </w:r>
          </w:p>
        </w:tc>
        <w:tc>
          <w:tcPr>
            <w:tcW w:w="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8E1059B" w14:textId="77777777" w:rsidR="005569D7" w:rsidRPr="001E629D" w:rsidRDefault="005569D7">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5BA0D842" w14:textId="77777777" w:rsidR="005569D7" w:rsidRDefault="00566744">
            <w:pPr>
              <w:spacing w:before="20" w:after="20"/>
              <w:rPr>
                <w:color w:val="333333"/>
                <w:sz w:val="18"/>
                <w:szCs w:val="18"/>
              </w:rPr>
            </w:pPr>
            <w:hyperlink r:id="rId70" w:history="1">
              <w:r w:rsidR="005569D7">
                <w:rPr>
                  <w:rStyle w:val="Collegamentoipertestuale"/>
                  <w:sz w:val="18"/>
                  <w:szCs w:val="18"/>
                </w:rPr>
                <w:t>Reference</w:t>
              </w:r>
            </w:hyperlink>
            <w:r w:rsidR="005569D7">
              <w:rPr>
                <w:color w:val="333333"/>
                <w:sz w:val="18"/>
                <w:szCs w:val="18"/>
              </w:rPr>
              <w:t>(</w:t>
            </w:r>
            <w:hyperlink r:id="rId71" w:history="1">
              <w:r w:rsidR="005569D7">
                <w:rPr>
                  <w:rStyle w:val="Collegamentoipertestuale"/>
                  <w:sz w:val="18"/>
                  <w:szCs w:val="18"/>
                </w:rPr>
                <w:t>Any</w:t>
              </w:r>
            </w:hyperlink>
            <w:r w:rsidR="005569D7">
              <w:rPr>
                <w:color w:val="333333"/>
                <w:sz w:val="18"/>
                <w:szCs w:val="18"/>
              </w:rPr>
              <w:t>)</w:t>
            </w:r>
          </w:p>
        </w:tc>
        <w:tc>
          <w:tcPr>
            <w:tcW w:w="280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2E606084" w14:textId="2678187E" w:rsidR="005569D7" w:rsidRDefault="0030095A" w:rsidP="00323FA1">
            <w:pPr>
              <w:spacing w:before="20" w:after="20"/>
              <w:rPr>
                <w:b/>
                <w:color w:val="333333"/>
                <w:sz w:val="18"/>
                <w:szCs w:val="18"/>
                <w:highlight w:val="green"/>
              </w:rPr>
            </w:pPr>
            <w:r w:rsidRPr="0030095A">
              <w:rPr>
                <w:b/>
                <w:color w:val="333333"/>
                <w:sz w:val="18"/>
                <w:szCs w:val="18"/>
              </w:rPr>
              <w:sym w:font="Wingdings" w:char="F0E0"/>
            </w:r>
            <w:r>
              <w:rPr>
                <w:b/>
                <w:color w:val="333333"/>
                <w:sz w:val="18"/>
                <w:szCs w:val="18"/>
              </w:rPr>
              <w:t xml:space="preserve"> </w:t>
            </w:r>
            <w:r w:rsidR="005569D7" w:rsidRPr="00315ED9">
              <w:rPr>
                <w:b/>
                <w:color w:val="333333"/>
                <w:sz w:val="18"/>
                <w:szCs w:val="18"/>
              </w:rPr>
              <w:t>Target Reference(s):</w:t>
            </w:r>
            <w:r w:rsidR="00323FA1" w:rsidRPr="00315ED9">
              <w:rPr>
                <w:b/>
                <w:color w:val="333333"/>
                <w:sz w:val="18"/>
                <w:szCs w:val="18"/>
              </w:rPr>
              <w:t xml:space="preserve">  i</w:t>
            </w:r>
            <w:r w:rsidR="005569D7" w:rsidRPr="00315ED9">
              <w:rPr>
                <w:b/>
                <w:color w:val="333333"/>
                <w:sz w:val="18"/>
                <w:szCs w:val="18"/>
              </w:rPr>
              <w:t>t</w:t>
            </w:r>
            <w:r w:rsidR="00323FA1">
              <w:rPr>
                <w:b/>
                <w:color w:val="333333"/>
                <w:sz w:val="18"/>
                <w:szCs w:val="18"/>
              </w:rPr>
              <w:t xml:space="preserve"> shall</w:t>
            </w:r>
            <w:r w:rsidR="005569D7">
              <w:rPr>
                <w:b/>
                <w:color w:val="333333"/>
                <w:sz w:val="18"/>
                <w:szCs w:val="18"/>
              </w:rPr>
              <w:t xml:space="preserve"> </w:t>
            </w:r>
            <w:r w:rsidR="00323FA1">
              <w:rPr>
                <w:b/>
                <w:color w:val="333333"/>
                <w:sz w:val="18"/>
                <w:szCs w:val="18"/>
              </w:rPr>
              <w:t>identify</w:t>
            </w:r>
            <w:r w:rsidR="005569D7">
              <w:rPr>
                <w:b/>
                <w:color w:val="333333"/>
                <w:sz w:val="18"/>
                <w:szCs w:val="18"/>
              </w:rPr>
              <w:t xml:space="preserve"> each of the resources extracted from the document associated with the provenance resource.</w:t>
            </w:r>
          </w:p>
        </w:tc>
      </w:tr>
      <w:tr w:rsidR="005569D7" w14:paraId="77030EE2"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7E90F940" w14:textId="5EB9AE92" w:rsidR="005569D7" w:rsidRDefault="005569D7">
            <w:pPr>
              <w:spacing w:before="20" w:after="20"/>
              <w:rPr>
                <w:color w:val="333333"/>
                <w:sz w:val="18"/>
                <w:szCs w:val="18"/>
              </w:rPr>
            </w:pPr>
            <w:r>
              <w:rPr>
                <w:noProof/>
                <w:color w:val="333333"/>
                <w:sz w:val="18"/>
                <w:szCs w:val="18"/>
                <w:lang w:val="it-IT" w:eastAsia="it-IT"/>
              </w:rPr>
              <w:drawing>
                <wp:inline distT="0" distB="0" distL="0" distR="0" wp14:anchorId="7F9AC515" wp14:editId="50AED8A2">
                  <wp:extent cx="6985" cy="214630"/>
                  <wp:effectExtent l="0" t="0" r="0" b="0"/>
                  <wp:docPr id="405" name="Immagine 405"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6F87A72B" wp14:editId="4C777E5D">
                  <wp:extent cx="152400" cy="214630"/>
                  <wp:effectExtent l="0" t="0" r="0" b="0"/>
                  <wp:docPr id="404" name="Immagine 404"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4225163B" wp14:editId="23F9A6F1">
                  <wp:extent cx="152400" cy="152400"/>
                  <wp:effectExtent l="0" t="0" r="0" b="0"/>
                  <wp:docPr id="403" name="Immagine 403"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5.gif@01D2BD5F.17C365B0"/>
                          <pic:cNvPicPr>
                            <a:picLocks noChangeAspect="1" noChangeArrowheads="1"/>
                          </pic:cNvPicPr>
                        </pic:nvPicPr>
                        <pic:blipFill>
                          <a:blip r:embed="rId72" r:link="rId7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74" w:anchor="Provenance.period" w:tooltip="Provenance.period : The period during which the activity occurred." w:history="1">
              <w:r>
                <w:rPr>
                  <w:rStyle w:val="Collegamentoipertestuale"/>
                  <w:sz w:val="18"/>
                  <w:szCs w:val="18"/>
                </w:rPr>
                <w:t>period</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AB70D47"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B852E89" w14:textId="77777777" w:rsidR="005569D7" w:rsidRDefault="005569D7">
            <w:pPr>
              <w:spacing w:before="20" w:after="20"/>
              <w:jc w:val="center"/>
              <w:rPr>
                <w:rFonts w:ascii="Calibri" w:eastAsiaTheme="minorHAnsi" w:hAnsi="Calibri" w:cs="Calibri"/>
                <w:color w:val="333333"/>
                <w:sz w:val="18"/>
                <w:szCs w:val="18"/>
              </w:rPr>
            </w:pPr>
            <w:r>
              <w:rPr>
                <w:color w:val="333333"/>
                <w:sz w:val="18"/>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3F57447E" w14:textId="77777777" w:rsidR="005569D7" w:rsidRPr="001E629D" w:rsidRDefault="005569D7" w:rsidP="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1EB6008" w14:textId="77777777" w:rsidR="005569D7" w:rsidRDefault="00566744">
            <w:pPr>
              <w:spacing w:before="20" w:after="20"/>
              <w:rPr>
                <w:color w:val="333333"/>
                <w:sz w:val="18"/>
                <w:szCs w:val="18"/>
              </w:rPr>
            </w:pPr>
            <w:hyperlink r:id="rId75" w:anchor="Period" w:history="1">
              <w:r w:rsidR="005569D7">
                <w:rPr>
                  <w:rStyle w:val="Collegamentoipertestuale"/>
                  <w:sz w:val="18"/>
                  <w:szCs w:val="18"/>
                </w:rPr>
                <w:t>Period</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0DCFC69C" w14:textId="77777777" w:rsidR="005569D7" w:rsidRDefault="005569D7">
            <w:pPr>
              <w:spacing w:before="20" w:after="20"/>
              <w:rPr>
                <w:color w:val="333333"/>
                <w:sz w:val="18"/>
                <w:szCs w:val="18"/>
              </w:rPr>
            </w:pPr>
            <w:r>
              <w:rPr>
                <w:color w:val="333333"/>
                <w:sz w:val="18"/>
                <w:szCs w:val="18"/>
              </w:rPr>
              <w:t>When the activity occurred</w:t>
            </w:r>
          </w:p>
        </w:tc>
      </w:tr>
      <w:tr w:rsidR="005569D7" w:rsidRPr="005569D7" w14:paraId="0C41E987"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4B5EE77E" w14:textId="3411E869" w:rsidR="005569D7" w:rsidRDefault="005569D7">
            <w:pPr>
              <w:spacing w:before="20" w:after="20"/>
              <w:rPr>
                <w:color w:val="333333"/>
                <w:sz w:val="18"/>
                <w:szCs w:val="18"/>
              </w:rPr>
            </w:pPr>
            <w:r>
              <w:rPr>
                <w:noProof/>
                <w:color w:val="333333"/>
                <w:sz w:val="18"/>
                <w:szCs w:val="18"/>
                <w:lang w:val="it-IT" w:eastAsia="it-IT"/>
              </w:rPr>
              <w:drawing>
                <wp:inline distT="0" distB="0" distL="0" distR="0" wp14:anchorId="23D2A7C8" wp14:editId="7106FC82">
                  <wp:extent cx="6985" cy="214630"/>
                  <wp:effectExtent l="0" t="0" r="0" b="0"/>
                  <wp:docPr id="402" name="Immagine 40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637B6F08" wp14:editId="0BFB6067">
                  <wp:extent cx="152400" cy="214630"/>
                  <wp:effectExtent l="0" t="0" r="0" b="0"/>
                  <wp:docPr id="401" name="Immagine 401"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15F7BC6" wp14:editId="059F7034">
                  <wp:extent cx="152400" cy="152400"/>
                  <wp:effectExtent l="0" t="0" r="0" b="0"/>
                  <wp:docPr id="400" name="Immagine 400"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image006.png@01D2BD5F.17C365B0"/>
                          <pic:cNvPicPr>
                            <a:picLocks noChangeAspect="1" noChangeArrowheads="1"/>
                          </pic:cNvPicPr>
                        </pic:nvPicPr>
                        <pic:blipFill>
                          <a:blip r:embed="rId76" r:link="rId7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78" w:anchor="Provenance.recorded" w:tooltip="Provenance.recorded : The instant of time at which the activity was recorded." w:history="1">
              <w:r>
                <w:rPr>
                  <w:rStyle w:val="Collegamentoipertestuale"/>
                  <w:sz w:val="18"/>
                  <w:szCs w:val="18"/>
                </w:rPr>
                <w:t>recorded</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2E39C20" w14:textId="77777777" w:rsidR="005569D7" w:rsidRDefault="005569D7">
            <w:pPr>
              <w:spacing w:before="20" w:after="20"/>
              <w:jc w:val="center"/>
              <w:rPr>
                <w:color w:val="333333"/>
                <w:sz w:val="18"/>
                <w:szCs w:val="18"/>
              </w:rPr>
            </w:pPr>
            <w:r>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0E938D0" w14:textId="77777777" w:rsidR="005569D7" w:rsidRDefault="005569D7">
            <w:pPr>
              <w:spacing w:before="20" w:after="20"/>
              <w:jc w:val="center"/>
              <w:rPr>
                <w:color w:val="333333"/>
                <w:sz w:val="18"/>
                <w:szCs w:val="18"/>
              </w:rPr>
            </w:pPr>
            <w:r>
              <w:rPr>
                <w:color w:val="333333"/>
                <w:sz w:val="18"/>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4E355E73" w14:textId="710DD811" w:rsidR="005569D7" w:rsidRPr="001E629D" w:rsidRDefault="005569D7" w:rsidP="005569D7">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0754847" w14:textId="77777777" w:rsidR="005569D7" w:rsidRDefault="00566744">
            <w:pPr>
              <w:spacing w:before="20" w:after="20"/>
              <w:rPr>
                <w:color w:val="333333"/>
                <w:sz w:val="18"/>
                <w:szCs w:val="18"/>
              </w:rPr>
            </w:pPr>
            <w:hyperlink r:id="rId79" w:anchor="instant" w:history="1">
              <w:r w:rsidR="005569D7">
                <w:rPr>
                  <w:rStyle w:val="Collegamentoipertestuale"/>
                  <w:sz w:val="18"/>
                  <w:szCs w:val="18"/>
                </w:rPr>
                <w:t>instant</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5E62B836" w14:textId="71066D89" w:rsidR="005569D7" w:rsidRPr="005569D7" w:rsidRDefault="005569D7">
            <w:pPr>
              <w:spacing w:before="20" w:after="20"/>
              <w:rPr>
                <w:b/>
                <w:color w:val="333333"/>
                <w:sz w:val="18"/>
                <w:szCs w:val="18"/>
              </w:rPr>
            </w:pPr>
            <w:r w:rsidRPr="004F0EDA">
              <w:rPr>
                <w:b/>
                <w:color w:val="333333"/>
                <w:sz w:val="18"/>
                <w:szCs w:val="18"/>
              </w:rPr>
              <w:t xml:space="preserve">It </w:t>
            </w:r>
            <w:r w:rsidR="00323FA1" w:rsidRPr="004F0EDA">
              <w:rPr>
                <w:b/>
                <w:color w:val="333333"/>
                <w:sz w:val="18"/>
                <w:szCs w:val="18"/>
              </w:rPr>
              <w:t xml:space="preserve">shall </w:t>
            </w:r>
            <w:r w:rsidRPr="004F0EDA">
              <w:rPr>
                <w:b/>
                <w:color w:val="333333"/>
                <w:sz w:val="18"/>
                <w:szCs w:val="18"/>
              </w:rPr>
              <w:t>specifies</w:t>
            </w:r>
            <w:r w:rsidR="00323FA1">
              <w:rPr>
                <w:b/>
                <w:color w:val="333333"/>
                <w:sz w:val="18"/>
                <w:szCs w:val="18"/>
              </w:rPr>
              <w:t xml:space="preserve"> </w:t>
            </w:r>
            <w:r w:rsidRPr="005569D7">
              <w:rPr>
                <w:b/>
                <w:color w:val="333333"/>
                <w:sz w:val="18"/>
                <w:szCs w:val="18"/>
              </w:rPr>
              <w:t>when the activity was recorded / updated</w:t>
            </w:r>
          </w:p>
        </w:tc>
      </w:tr>
      <w:tr w:rsidR="005569D7" w:rsidRPr="005569D7" w14:paraId="1E35EA18"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57A8A7D3" w14:textId="07EC15C9" w:rsidR="005569D7" w:rsidRDefault="005569D7">
            <w:pPr>
              <w:spacing w:before="20" w:after="20"/>
              <w:rPr>
                <w:color w:val="333333"/>
                <w:sz w:val="18"/>
                <w:szCs w:val="18"/>
              </w:rPr>
            </w:pPr>
            <w:r>
              <w:rPr>
                <w:noProof/>
                <w:color w:val="333333"/>
                <w:sz w:val="18"/>
                <w:szCs w:val="18"/>
                <w:lang w:val="it-IT" w:eastAsia="it-IT"/>
              </w:rPr>
              <w:drawing>
                <wp:inline distT="0" distB="0" distL="0" distR="0" wp14:anchorId="171C03B2" wp14:editId="0D301040">
                  <wp:extent cx="6985" cy="214630"/>
                  <wp:effectExtent l="0" t="0" r="0" b="0"/>
                  <wp:docPr id="399" name="Immagine 399"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28C66FF3" wp14:editId="0CA688C2">
                  <wp:extent cx="152400" cy="214630"/>
                  <wp:effectExtent l="0" t="0" r="0" b="0"/>
                  <wp:docPr id="398" name="Immagine 398"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5FC17E2A" wp14:editId="4DEC75DB">
                  <wp:extent cx="152400" cy="152400"/>
                  <wp:effectExtent l="0" t="0" r="0" b="0"/>
                  <wp:docPr id="397" name="Immagine 397"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id:image006.png@01D2BD5F.17C365B0"/>
                          <pic:cNvPicPr>
                            <a:picLocks noChangeAspect="1" noChangeArrowheads="1"/>
                          </pic:cNvPicPr>
                        </pic:nvPicPr>
                        <pic:blipFill>
                          <a:blip r:embed="rId76" r:link="rId7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80" w:anchor="Provenance.policy" w:tooltip="Provenance.policy : Policy or plan the activity was defined by. Typically, a single activity may have multiple applicable policy documents, such as patient consent, guarantor funding, etc." w:history="1">
              <w:r>
                <w:rPr>
                  <w:rStyle w:val="Collegamentoipertestuale"/>
                  <w:sz w:val="18"/>
                  <w:szCs w:val="18"/>
                </w:rPr>
                <w:t>policy</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C3B23F0"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3DEA9AC" w14:textId="77777777" w:rsidR="005569D7" w:rsidRDefault="005569D7">
            <w:pPr>
              <w:spacing w:before="20" w:after="20"/>
              <w:jc w:val="center"/>
              <w:rPr>
                <w:rFonts w:ascii="Calibri" w:eastAsiaTheme="minorHAnsi" w:hAnsi="Calibri" w:cs="Calibri"/>
                <w:color w:val="333333"/>
                <w:sz w:val="18"/>
                <w:szCs w:val="18"/>
              </w:rPr>
            </w:pPr>
            <w:r>
              <w:rPr>
                <w:color w:val="333333"/>
                <w:sz w:val="18"/>
                <w:szCs w:val="18"/>
              </w:rPr>
              <w:t>0..*</w:t>
            </w:r>
          </w:p>
        </w:tc>
        <w:tc>
          <w:tcPr>
            <w:tcW w:w="551" w:type="dxa"/>
            <w:tcBorders>
              <w:top w:val="single" w:sz="4" w:space="0" w:color="auto"/>
              <w:left w:val="single" w:sz="4" w:space="0" w:color="auto"/>
              <w:bottom w:val="single" w:sz="4" w:space="0" w:color="auto"/>
              <w:right w:val="single" w:sz="4" w:space="0" w:color="auto"/>
            </w:tcBorders>
            <w:vAlign w:val="center"/>
          </w:tcPr>
          <w:p w14:paraId="101FEC27" w14:textId="77777777" w:rsidR="005569D7" w:rsidRPr="001E629D" w:rsidRDefault="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3B33E47" w14:textId="77777777" w:rsidR="005569D7" w:rsidRDefault="00566744">
            <w:pPr>
              <w:spacing w:before="20" w:after="20"/>
              <w:rPr>
                <w:color w:val="333333"/>
                <w:sz w:val="18"/>
                <w:szCs w:val="18"/>
              </w:rPr>
            </w:pPr>
            <w:hyperlink r:id="rId81" w:anchor="uri" w:history="1">
              <w:r w:rsidR="005569D7">
                <w:rPr>
                  <w:rStyle w:val="Collegamentoipertestuale"/>
                  <w:sz w:val="18"/>
                  <w:szCs w:val="18"/>
                </w:rPr>
                <w:t>uri</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7E6906C7" w14:textId="77777777" w:rsidR="005569D7" w:rsidRDefault="005569D7">
            <w:pPr>
              <w:spacing w:before="20" w:after="20"/>
              <w:rPr>
                <w:color w:val="333333"/>
                <w:sz w:val="18"/>
                <w:szCs w:val="18"/>
              </w:rPr>
            </w:pPr>
            <w:r>
              <w:rPr>
                <w:color w:val="333333"/>
                <w:sz w:val="18"/>
                <w:szCs w:val="18"/>
              </w:rPr>
              <w:t>Policy or plan the activity was defined by</w:t>
            </w:r>
          </w:p>
        </w:tc>
      </w:tr>
      <w:tr w:rsidR="005569D7" w:rsidRPr="005569D7" w14:paraId="6D02C104"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1562607B" w14:textId="35DF1104" w:rsidR="005569D7" w:rsidRDefault="005569D7">
            <w:pPr>
              <w:spacing w:before="20" w:after="20"/>
              <w:rPr>
                <w:color w:val="333333"/>
                <w:sz w:val="18"/>
                <w:szCs w:val="18"/>
              </w:rPr>
            </w:pPr>
            <w:r>
              <w:rPr>
                <w:noProof/>
                <w:color w:val="333333"/>
                <w:sz w:val="18"/>
                <w:szCs w:val="18"/>
                <w:lang w:val="it-IT" w:eastAsia="it-IT"/>
              </w:rPr>
              <w:lastRenderedPageBreak/>
              <w:drawing>
                <wp:inline distT="0" distB="0" distL="0" distR="0" wp14:anchorId="1D11F6A3" wp14:editId="65EFA6CE">
                  <wp:extent cx="6985" cy="214630"/>
                  <wp:effectExtent l="0" t="0" r="0" b="0"/>
                  <wp:docPr id="396" name="Immagine 39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552F9BD6" wp14:editId="751218AF">
                  <wp:extent cx="152400" cy="214630"/>
                  <wp:effectExtent l="0" t="0" r="0" b="0"/>
                  <wp:docPr id="395" name="Immagine 395"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E7A4BAB" wp14:editId="754B7D3F">
                  <wp:extent cx="152400" cy="152400"/>
                  <wp:effectExtent l="0" t="0" r="0" b="0"/>
                  <wp:docPr id="191" name="Immagine 191"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d:image004.png@01D2BD5F.17C365B0"/>
                          <pic:cNvPicPr>
                            <a:picLocks noChangeAspect="1" noChangeArrowheads="1"/>
                          </pic:cNvPicPr>
                        </pic:nvPicPr>
                        <pic:blipFill>
                          <a:blip r:embed="rId67" r:link="rId6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82" w:anchor="Provenance.location" w:tooltip="Provenance.location : Where the activity occurred, if relevant." w:history="1">
              <w:r>
                <w:rPr>
                  <w:rStyle w:val="Collegamentoipertestuale"/>
                  <w:sz w:val="18"/>
                  <w:szCs w:val="18"/>
                </w:rPr>
                <w:t>location</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A1C0647"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029C975" w14:textId="77777777" w:rsidR="005569D7" w:rsidRDefault="005569D7">
            <w:pPr>
              <w:spacing w:before="20" w:after="20"/>
              <w:jc w:val="center"/>
              <w:rPr>
                <w:rFonts w:ascii="Calibri" w:eastAsiaTheme="minorHAnsi" w:hAnsi="Calibri" w:cs="Calibri"/>
                <w:color w:val="333333"/>
                <w:sz w:val="18"/>
                <w:szCs w:val="18"/>
              </w:rPr>
            </w:pPr>
            <w:r>
              <w:rPr>
                <w:color w:val="333333"/>
                <w:sz w:val="18"/>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7E224420" w14:textId="77777777" w:rsidR="005569D7" w:rsidRPr="001E629D" w:rsidRDefault="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39C696E" w14:textId="77777777" w:rsidR="005569D7" w:rsidRDefault="00566744">
            <w:pPr>
              <w:spacing w:before="20" w:after="20"/>
              <w:rPr>
                <w:color w:val="333333"/>
                <w:sz w:val="18"/>
                <w:szCs w:val="18"/>
              </w:rPr>
            </w:pPr>
            <w:hyperlink r:id="rId83" w:history="1">
              <w:r w:rsidR="005569D7">
                <w:rPr>
                  <w:rStyle w:val="Collegamentoipertestuale"/>
                  <w:sz w:val="18"/>
                  <w:szCs w:val="18"/>
                </w:rPr>
                <w:t>Reference</w:t>
              </w:r>
            </w:hyperlink>
            <w:r w:rsidR="005569D7">
              <w:rPr>
                <w:color w:val="333333"/>
                <w:sz w:val="18"/>
                <w:szCs w:val="18"/>
              </w:rPr>
              <w:t>(</w:t>
            </w:r>
            <w:hyperlink r:id="rId84" w:history="1">
              <w:r w:rsidR="005569D7">
                <w:rPr>
                  <w:rStyle w:val="Collegamentoipertestuale"/>
                  <w:sz w:val="18"/>
                  <w:szCs w:val="18"/>
                </w:rPr>
                <w:t>Location</w:t>
              </w:r>
            </w:hyperlink>
            <w:r w:rsidR="005569D7">
              <w:rPr>
                <w:color w:val="333333"/>
                <w:sz w:val="18"/>
                <w:szCs w:val="18"/>
              </w:rPr>
              <w:t>)</w:t>
            </w:r>
          </w:p>
        </w:tc>
        <w:tc>
          <w:tcPr>
            <w:tcW w:w="2802"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2285405C" w14:textId="77777777" w:rsidR="005569D7" w:rsidRDefault="005569D7">
            <w:pPr>
              <w:spacing w:before="20" w:after="20"/>
              <w:rPr>
                <w:color w:val="333333"/>
                <w:sz w:val="18"/>
                <w:szCs w:val="18"/>
              </w:rPr>
            </w:pPr>
            <w:r>
              <w:rPr>
                <w:color w:val="333333"/>
                <w:sz w:val="18"/>
                <w:szCs w:val="18"/>
              </w:rPr>
              <w:t>Where the activity occurred, if relevant</w:t>
            </w:r>
          </w:p>
        </w:tc>
      </w:tr>
      <w:tr w:rsidR="005569D7" w:rsidRPr="005569D7" w14:paraId="55390FF3"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1DB3AE1E" w14:textId="5020F2E0" w:rsidR="005569D7" w:rsidRDefault="005569D7">
            <w:pPr>
              <w:spacing w:before="20" w:after="20"/>
              <w:rPr>
                <w:color w:val="333333"/>
                <w:sz w:val="18"/>
                <w:szCs w:val="18"/>
              </w:rPr>
            </w:pPr>
            <w:r>
              <w:rPr>
                <w:noProof/>
                <w:color w:val="333333"/>
                <w:sz w:val="18"/>
                <w:szCs w:val="18"/>
                <w:lang w:val="it-IT" w:eastAsia="it-IT"/>
              </w:rPr>
              <w:drawing>
                <wp:inline distT="0" distB="0" distL="0" distR="0" wp14:anchorId="54B59A50" wp14:editId="6A5814C0">
                  <wp:extent cx="6985" cy="214630"/>
                  <wp:effectExtent l="0" t="0" r="0" b="0"/>
                  <wp:docPr id="190" name="Immagine 190"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55EDDBEF" wp14:editId="1F51A90D">
                  <wp:extent cx="152400" cy="214630"/>
                  <wp:effectExtent l="0" t="0" r="0" b="0"/>
                  <wp:docPr id="189" name="Immagine 189"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211B36BE" wp14:editId="57D2CBFA">
                  <wp:extent cx="152400" cy="152400"/>
                  <wp:effectExtent l="0" t="0" r="0" b="0"/>
                  <wp:docPr id="187" name="Immagine 187"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id:image005.gif@01D2BD5F.17C365B0"/>
                          <pic:cNvPicPr>
                            <a:picLocks noChangeAspect="1" noChangeArrowheads="1"/>
                          </pic:cNvPicPr>
                        </pic:nvPicPr>
                        <pic:blipFill>
                          <a:blip r:embed="rId72" r:link="rId7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85" w:anchor="Provenance.reason" w:tooltip="Provenance.reason : The reason that the activity was taking place." w:history="1">
              <w:r>
                <w:rPr>
                  <w:rStyle w:val="Collegamentoipertestuale"/>
                  <w:sz w:val="18"/>
                  <w:szCs w:val="18"/>
                </w:rPr>
                <w:t>reason</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12B6B86"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9C8B71D" w14:textId="77777777" w:rsidR="005569D7" w:rsidRDefault="005569D7">
            <w:pPr>
              <w:spacing w:before="20" w:after="20"/>
              <w:jc w:val="center"/>
              <w:rPr>
                <w:rFonts w:ascii="Calibri" w:eastAsiaTheme="minorHAnsi" w:hAnsi="Calibri" w:cs="Calibri"/>
                <w:color w:val="333333"/>
                <w:sz w:val="18"/>
                <w:szCs w:val="18"/>
              </w:rPr>
            </w:pPr>
            <w:r>
              <w:rPr>
                <w:color w:val="333333"/>
                <w:sz w:val="18"/>
                <w:szCs w:val="18"/>
              </w:rPr>
              <w:t>0..*</w:t>
            </w:r>
          </w:p>
        </w:tc>
        <w:tc>
          <w:tcPr>
            <w:tcW w:w="551" w:type="dxa"/>
            <w:tcBorders>
              <w:top w:val="single" w:sz="4" w:space="0" w:color="auto"/>
              <w:left w:val="single" w:sz="4" w:space="0" w:color="auto"/>
              <w:bottom w:val="single" w:sz="4" w:space="0" w:color="auto"/>
              <w:right w:val="single" w:sz="4" w:space="0" w:color="auto"/>
            </w:tcBorders>
            <w:vAlign w:val="center"/>
          </w:tcPr>
          <w:p w14:paraId="3425BFA8" w14:textId="77777777" w:rsidR="005569D7" w:rsidRPr="001E629D" w:rsidRDefault="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7366DFE" w14:textId="77777777" w:rsidR="005569D7" w:rsidRDefault="00566744">
            <w:pPr>
              <w:spacing w:before="20" w:after="20"/>
              <w:rPr>
                <w:color w:val="333333"/>
                <w:sz w:val="18"/>
                <w:szCs w:val="18"/>
              </w:rPr>
            </w:pPr>
            <w:hyperlink r:id="rId86" w:anchor="Coding" w:history="1">
              <w:r w:rsidR="005569D7">
                <w:rPr>
                  <w:rStyle w:val="Collegamentoipertestuale"/>
                  <w:sz w:val="18"/>
                  <w:szCs w:val="18"/>
                </w:rPr>
                <w:t>Coding</w:t>
              </w:r>
            </w:hyperlink>
          </w:p>
        </w:tc>
        <w:tc>
          <w:tcPr>
            <w:tcW w:w="2802"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6E267A91" w14:textId="77777777" w:rsidR="005569D7" w:rsidRDefault="005569D7">
            <w:pPr>
              <w:spacing w:before="20" w:after="20"/>
              <w:rPr>
                <w:color w:val="333333"/>
                <w:sz w:val="18"/>
                <w:szCs w:val="18"/>
              </w:rPr>
            </w:pPr>
            <w:r>
              <w:rPr>
                <w:color w:val="333333"/>
                <w:sz w:val="18"/>
                <w:szCs w:val="18"/>
              </w:rPr>
              <w:t>Reason the activity is occurring</w:t>
            </w:r>
            <w:r>
              <w:rPr>
                <w:color w:val="333333"/>
                <w:sz w:val="18"/>
                <w:szCs w:val="18"/>
              </w:rPr>
              <w:br/>
            </w:r>
            <w:hyperlink r:id="rId87" w:tooltip="The reason the activity took place." w:history="1">
              <w:r>
                <w:rPr>
                  <w:rStyle w:val="Collegamentoipertestuale"/>
                  <w:sz w:val="18"/>
                  <w:szCs w:val="18"/>
                </w:rPr>
                <w:t>PurposeOfUse</w:t>
              </w:r>
            </w:hyperlink>
            <w:r>
              <w:rPr>
                <w:color w:val="333333"/>
                <w:sz w:val="18"/>
                <w:szCs w:val="18"/>
              </w:rPr>
              <w:t xml:space="preserve"> (</w:t>
            </w:r>
            <w:hyperlink r:id="rId88" w:anchor="extensible" w:tooltip="To be conformant, the concept in this element SHALL be from the specified value set if any of the codes within the value set can apply to the concept being communicated.  If the value set does not cover the concept (based on human review), alternate codin" w:history="1">
              <w:r>
                <w:rPr>
                  <w:rStyle w:val="Collegamentoipertestuale"/>
                  <w:sz w:val="18"/>
                  <w:szCs w:val="18"/>
                </w:rPr>
                <w:t>Extensible</w:t>
              </w:r>
            </w:hyperlink>
            <w:r>
              <w:rPr>
                <w:color w:val="333333"/>
                <w:sz w:val="18"/>
                <w:szCs w:val="18"/>
              </w:rPr>
              <w:t>)</w:t>
            </w:r>
          </w:p>
        </w:tc>
      </w:tr>
      <w:tr w:rsidR="005569D7" w:rsidRPr="005569D7" w14:paraId="719A5CB5"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0925C01D" w14:textId="3CCA1265" w:rsidR="005569D7" w:rsidRDefault="005569D7">
            <w:pPr>
              <w:spacing w:before="20" w:after="20"/>
              <w:rPr>
                <w:color w:val="333333"/>
                <w:sz w:val="18"/>
                <w:szCs w:val="18"/>
              </w:rPr>
            </w:pPr>
            <w:r>
              <w:rPr>
                <w:noProof/>
                <w:color w:val="333333"/>
                <w:sz w:val="18"/>
                <w:szCs w:val="18"/>
                <w:lang w:val="it-IT" w:eastAsia="it-IT"/>
              </w:rPr>
              <w:drawing>
                <wp:inline distT="0" distB="0" distL="0" distR="0" wp14:anchorId="2C0FE57A" wp14:editId="50A3F3BA">
                  <wp:extent cx="6985" cy="214630"/>
                  <wp:effectExtent l="0" t="0" r="0" b="0"/>
                  <wp:docPr id="186" name="Immagine 18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78E3339D" wp14:editId="25A018BF">
                  <wp:extent cx="152400" cy="214630"/>
                  <wp:effectExtent l="0" t="0" r="0" b="0"/>
                  <wp:docPr id="185" name="Immagine 185"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F3FF403" wp14:editId="00C349D2">
                  <wp:extent cx="152400" cy="152400"/>
                  <wp:effectExtent l="0" t="0" r="0" b="0"/>
                  <wp:docPr id="184" name="Immagine 184"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id:image005.gif@01D2BD5F.17C365B0"/>
                          <pic:cNvPicPr>
                            <a:picLocks noChangeAspect="1" noChangeArrowheads="1"/>
                          </pic:cNvPicPr>
                        </pic:nvPicPr>
                        <pic:blipFill>
                          <a:blip r:embed="rId72" r:link="rId7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89" w:anchor="Provenance.activity" w:tooltip="Provenance.activity : An activity is something that occurs over a period of time and acts upon or with entities; it may include consuming, processing, transforming, modifying, relocating, using, or generating entities." w:history="1">
              <w:r>
                <w:rPr>
                  <w:rStyle w:val="Collegamentoipertestuale"/>
                  <w:sz w:val="18"/>
                  <w:szCs w:val="18"/>
                </w:rPr>
                <w:t>activity</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847BC0E"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3061C4F" w14:textId="77777777" w:rsidR="005569D7" w:rsidRDefault="005569D7">
            <w:pPr>
              <w:spacing w:before="20" w:after="20"/>
              <w:jc w:val="center"/>
              <w:rPr>
                <w:rFonts w:ascii="Calibri" w:eastAsiaTheme="minorHAnsi" w:hAnsi="Calibri" w:cs="Calibri"/>
                <w:color w:val="333333"/>
                <w:sz w:val="18"/>
                <w:szCs w:val="18"/>
              </w:rPr>
            </w:pPr>
            <w:r>
              <w:rPr>
                <w:color w:val="333333"/>
                <w:sz w:val="18"/>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5C78D784" w14:textId="77777777" w:rsidR="005569D7" w:rsidRPr="001E629D" w:rsidRDefault="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2F0D479" w14:textId="77777777" w:rsidR="005569D7" w:rsidRDefault="00566744">
            <w:pPr>
              <w:spacing w:before="20" w:after="20"/>
              <w:rPr>
                <w:color w:val="333333"/>
                <w:sz w:val="18"/>
                <w:szCs w:val="18"/>
              </w:rPr>
            </w:pPr>
            <w:hyperlink r:id="rId90" w:anchor="Coding" w:history="1">
              <w:r w:rsidR="005569D7">
                <w:rPr>
                  <w:rStyle w:val="Collegamentoipertestuale"/>
                  <w:sz w:val="18"/>
                  <w:szCs w:val="18"/>
                </w:rPr>
                <w:t>Coding</w:t>
              </w:r>
            </w:hyperlink>
          </w:p>
        </w:tc>
        <w:tc>
          <w:tcPr>
            <w:tcW w:w="2802"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0C13E08E" w14:textId="77777777" w:rsidR="005569D7" w:rsidRDefault="005569D7">
            <w:pPr>
              <w:spacing w:before="20" w:after="20"/>
              <w:rPr>
                <w:color w:val="333333"/>
                <w:sz w:val="18"/>
                <w:szCs w:val="18"/>
              </w:rPr>
            </w:pPr>
            <w:r>
              <w:rPr>
                <w:color w:val="333333"/>
                <w:sz w:val="18"/>
                <w:szCs w:val="18"/>
              </w:rPr>
              <w:t>Activity that occurred</w:t>
            </w:r>
            <w:r>
              <w:rPr>
                <w:color w:val="333333"/>
                <w:sz w:val="18"/>
                <w:szCs w:val="18"/>
              </w:rPr>
              <w:br/>
            </w:r>
            <w:hyperlink r:id="rId91" w:tooltip="The activity that took place." w:history="1">
              <w:r>
                <w:rPr>
                  <w:rStyle w:val="Collegamentoipertestuale"/>
                  <w:sz w:val="18"/>
                  <w:szCs w:val="18"/>
                </w:rPr>
                <w:t>ProvenanceActivityType</w:t>
              </w:r>
            </w:hyperlink>
            <w:r>
              <w:rPr>
                <w:color w:val="333333"/>
                <w:sz w:val="18"/>
                <w:szCs w:val="18"/>
              </w:rPr>
              <w:t xml:space="preserve"> (</w:t>
            </w:r>
            <w:hyperlink r:id="rId92" w:anchor="extensible" w:tooltip="To be conformant, the concept in this element SHALL be from the specified value set if any of the codes within the value set can apply to the concept being communicated.  If the value set does not cover the concept (based on human review), alternate codin" w:history="1">
              <w:r>
                <w:rPr>
                  <w:rStyle w:val="Collegamentoipertestuale"/>
                  <w:sz w:val="18"/>
                  <w:szCs w:val="18"/>
                </w:rPr>
                <w:t>Extensible</w:t>
              </w:r>
            </w:hyperlink>
            <w:r>
              <w:rPr>
                <w:color w:val="333333"/>
                <w:sz w:val="18"/>
                <w:szCs w:val="18"/>
              </w:rPr>
              <w:t>)</w:t>
            </w:r>
          </w:p>
        </w:tc>
      </w:tr>
      <w:tr w:rsidR="005569D7" w14:paraId="590C7207"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49E383A4" w14:textId="76CBEBE6" w:rsidR="005569D7" w:rsidRDefault="005569D7">
            <w:pPr>
              <w:spacing w:before="20" w:after="20"/>
              <w:rPr>
                <w:color w:val="333333"/>
                <w:sz w:val="18"/>
                <w:szCs w:val="18"/>
              </w:rPr>
            </w:pPr>
            <w:r>
              <w:rPr>
                <w:noProof/>
                <w:color w:val="333333"/>
                <w:sz w:val="18"/>
                <w:szCs w:val="18"/>
                <w:lang w:val="it-IT" w:eastAsia="it-IT"/>
              </w:rPr>
              <w:drawing>
                <wp:inline distT="0" distB="0" distL="0" distR="0" wp14:anchorId="1380F92D" wp14:editId="49A5C037">
                  <wp:extent cx="6985" cy="214630"/>
                  <wp:effectExtent l="0" t="0" r="0" b="0"/>
                  <wp:docPr id="183" name="Immagine 183"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55E3DDE8" wp14:editId="3CD9AA9C">
                  <wp:extent cx="152400" cy="214630"/>
                  <wp:effectExtent l="0" t="0" r="0" b="0"/>
                  <wp:docPr id="182" name="Immagine 182"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21C4EDB7" wp14:editId="0D00B3B8">
                  <wp:extent cx="152400" cy="152400"/>
                  <wp:effectExtent l="0" t="0" r="0" b="0"/>
                  <wp:docPr id="181" name="Immagine 181" descr="cid:image007.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id:image007.gif@01D2BD5F.17C365B0"/>
                          <pic:cNvPicPr>
                            <a:picLocks noChangeAspect="1" noChangeArrowheads="1"/>
                          </pic:cNvPicPr>
                        </pic:nvPicPr>
                        <pic:blipFill>
                          <a:blip r:embed="rId93" r:link="rId9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95" w:anchor="Provenance.agent" w:tooltip="Provenance.agent : An actor taking a role in an activity  for which it can be assigned some degree of responsibility for the activity taking place." w:history="1">
              <w:r>
                <w:rPr>
                  <w:rStyle w:val="Collegamentoipertestuale"/>
                  <w:sz w:val="18"/>
                  <w:szCs w:val="18"/>
                </w:rPr>
                <w:t>agent</w:t>
              </w:r>
            </w:hyperlink>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p w14:paraId="383DF608" w14:textId="77777777" w:rsidR="005569D7" w:rsidRDefault="005569D7">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C146760" w14:textId="77777777" w:rsidR="005569D7" w:rsidRDefault="005569D7">
            <w:pPr>
              <w:spacing w:before="20" w:after="20"/>
              <w:jc w:val="center"/>
              <w:rPr>
                <w:color w:val="333333"/>
                <w:sz w:val="18"/>
                <w:szCs w:val="18"/>
              </w:rPr>
            </w:pPr>
            <w:r>
              <w:rPr>
                <w:color w:val="333333"/>
                <w:sz w:val="18"/>
                <w:szCs w:val="18"/>
              </w:rPr>
              <w:t>1..*</w:t>
            </w:r>
          </w:p>
        </w:tc>
        <w:tc>
          <w:tcPr>
            <w:tcW w:w="551" w:type="dxa"/>
            <w:tcBorders>
              <w:top w:val="single" w:sz="4" w:space="0" w:color="auto"/>
              <w:left w:val="single" w:sz="4" w:space="0" w:color="auto"/>
              <w:bottom w:val="single" w:sz="4" w:space="0" w:color="auto"/>
              <w:right w:val="single" w:sz="4" w:space="0" w:color="auto"/>
            </w:tcBorders>
            <w:vAlign w:val="center"/>
          </w:tcPr>
          <w:p w14:paraId="75CE98E0" w14:textId="77777777" w:rsidR="005569D7" w:rsidRPr="001E629D" w:rsidRDefault="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1CBC2C3" w14:textId="77777777" w:rsidR="005569D7" w:rsidRDefault="00566744">
            <w:pPr>
              <w:spacing w:before="20" w:after="20"/>
              <w:rPr>
                <w:color w:val="333333"/>
                <w:sz w:val="18"/>
                <w:szCs w:val="18"/>
              </w:rPr>
            </w:pPr>
            <w:hyperlink r:id="rId96" w:history="1">
              <w:r w:rsidR="005569D7">
                <w:rPr>
                  <w:rStyle w:val="Collegamentoipertestuale"/>
                  <w:sz w:val="18"/>
                  <w:szCs w:val="18"/>
                </w:rPr>
                <w:t>BackboneElement</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50FB7035" w14:textId="77777777" w:rsidR="005569D7" w:rsidRDefault="005569D7">
            <w:pPr>
              <w:spacing w:before="20" w:after="20"/>
              <w:rPr>
                <w:color w:val="333333"/>
                <w:sz w:val="18"/>
                <w:szCs w:val="18"/>
              </w:rPr>
            </w:pPr>
            <w:r>
              <w:rPr>
                <w:color w:val="333333"/>
                <w:sz w:val="18"/>
                <w:szCs w:val="18"/>
              </w:rPr>
              <w:t>Actor involved</w:t>
            </w:r>
          </w:p>
        </w:tc>
      </w:tr>
      <w:tr w:rsidR="005569D7" w:rsidRPr="005569D7" w14:paraId="6B89F2AE"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4D7F490A" w14:textId="19242E2C" w:rsidR="005569D7" w:rsidRDefault="005569D7">
            <w:pPr>
              <w:spacing w:before="20" w:after="20"/>
              <w:rPr>
                <w:color w:val="333333"/>
                <w:sz w:val="18"/>
                <w:szCs w:val="18"/>
              </w:rPr>
            </w:pPr>
            <w:r>
              <w:rPr>
                <w:noProof/>
                <w:color w:val="333333"/>
                <w:sz w:val="18"/>
                <w:szCs w:val="18"/>
                <w:lang w:val="it-IT" w:eastAsia="it-IT"/>
              </w:rPr>
              <w:drawing>
                <wp:inline distT="0" distB="0" distL="0" distR="0" wp14:anchorId="1AE0568E" wp14:editId="2F7791E1">
                  <wp:extent cx="6985" cy="214630"/>
                  <wp:effectExtent l="0" t="0" r="0" b="0"/>
                  <wp:docPr id="180" name="Immagine 180"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2B654D98" wp14:editId="08255D55">
                  <wp:extent cx="152400" cy="214630"/>
                  <wp:effectExtent l="0" t="0" r="0" b="0"/>
                  <wp:docPr id="179" name="Immagine 17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685E890C" wp14:editId="3DEBDC21">
                  <wp:extent cx="152400" cy="214630"/>
                  <wp:effectExtent l="0" t="0" r="0" b="0"/>
                  <wp:docPr id="178" name="Immagine 178"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DBC807B" wp14:editId="32A0768B">
                  <wp:extent cx="152400" cy="152400"/>
                  <wp:effectExtent l="0" t="0" r="0" b="0"/>
                  <wp:docPr id="177" name="Immagine 177"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id:image005.gif@01D2BD5F.17C365B0"/>
                          <pic:cNvPicPr>
                            <a:picLocks noChangeAspect="1" noChangeArrowheads="1"/>
                          </pic:cNvPicPr>
                        </pic:nvPicPr>
                        <pic:blipFill>
                          <a:blip r:embed="rId72" r:link="rId7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99" w:anchor="Provenance.agent.role" w:tooltip="Provenance.agent.role : The function of the agent with respect to the activity. The security role enabling the agent with respect to the activity." w:history="1">
              <w:r>
                <w:rPr>
                  <w:rStyle w:val="Collegamentoipertestuale"/>
                  <w:sz w:val="18"/>
                  <w:szCs w:val="18"/>
                </w:rPr>
                <w:t>role</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721DDF3" w14:textId="77777777" w:rsidR="005569D7" w:rsidRDefault="005569D7">
            <w:pPr>
              <w:spacing w:before="20" w:after="20"/>
              <w:jc w:val="center"/>
              <w:rPr>
                <w:color w:val="333333"/>
                <w:sz w:val="18"/>
                <w:szCs w:val="18"/>
              </w:rPr>
            </w:pPr>
            <w:r>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94C7A88" w14:textId="77777777" w:rsidR="005569D7" w:rsidRDefault="005569D7">
            <w:pPr>
              <w:spacing w:before="20" w:after="20"/>
              <w:jc w:val="center"/>
              <w:rPr>
                <w:color w:val="333333"/>
                <w:sz w:val="18"/>
                <w:szCs w:val="18"/>
              </w:rPr>
            </w:pPr>
            <w:r>
              <w:rPr>
                <w:color w:val="333333"/>
                <w:sz w:val="18"/>
                <w:szCs w:val="18"/>
              </w:rPr>
              <w:t>0..*</w:t>
            </w:r>
          </w:p>
        </w:tc>
        <w:tc>
          <w:tcPr>
            <w:tcW w:w="551" w:type="dxa"/>
            <w:tcBorders>
              <w:top w:val="single" w:sz="4" w:space="0" w:color="auto"/>
              <w:left w:val="single" w:sz="4" w:space="0" w:color="auto"/>
              <w:bottom w:val="single" w:sz="4" w:space="0" w:color="auto"/>
              <w:right w:val="single" w:sz="4" w:space="0" w:color="auto"/>
            </w:tcBorders>
            <w:vAlign w:val="center"/>
          </w:tcPr>
          <w:p w14:paraId="6605A9A4" w14:textId="7B749BE7" w:rsidR="005569D7" w:rsidRPr="001E629D" w:rsidRDefault="00C81075">
            <w:pPr>
              <w:spacing w:before="20" w:after="20"/>
              <w:jc w:val="center"/>
              <w:rPr>
                <w:sz w:val="18"/>
              </w:rPr>
            </w:pPr>
            <w:r>
              <w:rPr>
                <w:sz w:val="18"/>
              </w:rPr>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249EA8C" w14:textId="77777777" w:rsidR="005569D7" w:rsidRDefault="00566744">
            <w:pPr>
              <w:spacing w:before="20" w:after="20"/>
              <w:rPr>
                <w:color w:val="333333"/>
                <w:sz w:val="18"/>
                <w:szCs w:val="18"/>
              </w:rPr>
            </w:pPr>
            <w:hyperlink r:id="rId100" w:anchor="CodeableConcept" w:history="1">
              <w:r w:rsidR="005569D7">
                <w:rPr>
                  <w:rStyle w:val="Collegamentoipertestuale"/>
                  <w:sz w:val="18"/>
                  <w:szCs w:val="18"/>
                </w:rPr>
                <w:t>CodeableConcept</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68B7BAE6" w14:textId="14DF8BE6" w:rsidR="008B109B" w:rsidRPr="004F0EDA" w:rsidRDefault="00D03A63" w:rsidP="008B109B">
            <w:pPr>
              <w:spacing w:before="20" w:after="20"/>
              <w:rPr>
                <w:b/>
                <w:color w:val="333333"/>
                <w:sz w:val="18"/>
                <w:szCs w:val="18"/>
              </w:rPr>
            </w:pPr>
            <w:r w:rsidRPr="004F0EDA">
              <w:rPr>
                <w:b/>
                <w:color w:val="333333"/>
                <w:sz w:val="18"/>
                <w:szCs w:val="18"/>
              </w:rPr>
              <w:t xml:space="preserve">It shall contain: </w:t>
            </w:r>
            <w:r w:rsidR="008B109B" w:rsidRPr="004F0EDA">
              <w:rPr>
                <w:b/>
                <w:color w:val="333333"/>
                <w:sz w:val="18"/>
                <w:szCs w:val="18"/>
              </w:rPr>
              <w:t>REVIEWER</w:t>
            </w:r>
          </w:p>
        </w:tc>
      </w:tr>
      <w:tr w:rsidR="005569D7" w14:paraId="4BB27E54"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262FE7FC" w14:textId="030A8506" w:rsidR="005569D7" w:rsidRDefault="005569D7">
            <w:pPr>
              <w:spacing w:before="20" w:after="20"/>
              <w:rPr>
                <w:color w:val="333333"/>
                <w:sz w:val="18"/>
                <w:szCs w:val="18"/>
              </w:rPr>
            </w:pPr>
            <w:r>
              <w:rPr>
                <w:noProof/>
                <w:color w:val="333333"/>
                <w:sz w:val="18"/>
                <w:szCs w:val="18"/>
                <w:lang w:val="it-IT" w:eastAsia="it-IT"/>
              </w:rPr>
              <w:drawing>
                <wp:inline distT="0" distB="0" distL="0" distR="0" wp14:anchorId="1399B079" wp14:editId="0FB3E2A5">
                  <wp:extent cx="6985" cy="214630"/>
                  <wp:effectExtent l="0" t="0" r="0" b="0"/>
                  <wp:docPr id="176" name="Immagine 17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A13D7DE" wp14:editId="54740047">
                  <wp:extent cx="152400" cy="214630"/>
                  <wp:effectExtent l="0" t="0" r="0" b="0"/>
                  <wp:docPr id="175" name="Immagine 17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64D252F" wp14:editId="2B83169C">
                  <wp:extent cx="152400" cy="214630"/>
                  <wp:effectExtent l="0" t="0" r="0" b="0"/>
                  <wp:docPr id="174" name="Immagine 174"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48984521" wp14:editId="2B024030">
                  <wp:extent cx="152400" cy="152400"/>
                  <wp:effectExtent l="0" t="0" r="0" b="0"/>
                  <wp:docPr id="173" name="Immagine 173"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id:image009.gif@01D2BD5F.17C365B0"/>
                          <pic:cNvPicPr>
                            <a:picLocks noChangeAspect="1" noChangeArrowheads="1"/>
                          </pic:cNvPicPr>
                        </pic:nvPicPr>
                        <pic:blipFill>
                          <a:blip r:embed="rId101" r:link="rId10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03" w:anchor="Provenance.agent.who_x_" w:tooltip="Provenance.agent.who[x] : The individual, device or organization that participated in the event." w:history="1">
              <w:r>
                <w:rPr>
                  <w:rStyle w:val="Collegamentoipertestuale"/>
                  <w:sz w:val="18"/>
                  <w:szCs w:val="18"/>
                </w:rPr>
                <w:t>who[x]</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6E3823F" w14:textId="77777777" w:rsidR="005569D7" w:rsidRDefault="005569D7">
            <w:pPr>
              <w:spacing w:before="20" w:after="20"/>
              <w:jc w:val="center"/>
              <w:rPr>
                <w:color w:val="333333"/>
                <w:sz w:val="18"/>
                <w:szCs w:val="18"/>
              </w:rPr>
            </w:pPr>
            <w:r>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1085A3E" w14:textId="77777777" w:rsidR="005569D7" w:rsidRDefault="005569D7">
            <w:pPr>
              <w:spacing w:before="20" w:after="20"/>
              <w:jc w:val="center"/>
              <w:rPr>
                <w:color w:val="333333"/>
                <w:sz w:val="18"/>
                <w:szCs w:val="18"/>
              </w:rPr>
            </w:pPr>
            <w:r>
              <w:rPr>
                <w:color w:val="333333"/>
                <w:sz w:val="18"/>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287ACE92" w14:textId="2D29071E" w:rsidR="005569D7" w:rsidRPr="001E629D" w:rsidRDefault="005569D7">
            <w:pPr>
              <w:spacing w:before="20" w:after="20"/>
              <w:jc w:val="center"/>
              <w:rPr>
                <w:color w:val="333333"/>
                <w:sz w:val="18"/>
              </w:rPr>
            </w:pPr>
            <w:r w:rsidRPr="001E629D">
              <w:rPr>
                <w:color w:val="333333"/>
                <w:sz w:val="18"/>
              </w:rPr>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A538CE9" w14:textId="77777777" w:rsidR="005569D7" w:rsidRDefault="005569D7">
            <w:pPr>
              <w:rPr>
                <w:color w:val="333333"/>
                <w:sz w:val="18"/>
                <w:szCs w:val="18"/>
              </w:rPr>
            </w:pPr>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42518044" w14:textId="03A56E59" w:rsidR="005569D7" w:rsidRDefault="00315ED9">
            <w:pPr>
              <w:spacing w:before="20" w:after="20"/>
              <w:rPr>
                <w:rFonts w:ascii="Calibri" w:eastAsiaTheme="minorHAnsi" w:hAnsi="Calibri" w:cs="Calibri"/>
                <w:color w:val="333333"/>
                <w:sz w:val="18"/>
                <w:szCs w:val="18"/>
                <w:highlight w:val="cyan"/>
              </w:rPr>
            </w:pPr>
            <w:r w:rsidRPr="00315ED9">
              <w:rPr>
                <w:color w:val="333333"/>
                <w:sz w:val="18"/>
                <w:szCs w:val="18"/>
              </w:rPr>
              <w:sym w:font="Wingdings" w:char="F0E0"/>
            </w:r>
            <w:r>
              <w:rPr>
                <w:color w:val="333333"/>
                <w:sz w:val="18"/>
                <w:szCs w:val="18"/>
              </w:rPr>
              <w:t xml:space="preserve"> </w:t>
            </w:r>
            <w:r w:rsidR="005569D7">
              <w:rPr>
                <w:color w:val="333333"/>
                <w:sz w:val="18"/>
                <w:szCs w:val="18"/>
              </w:rPr>
              <w:t>Who participated</w:t>
            </w:r>
          </w:p>
        </w:tc>
      </w:tr>
      <w:tr w:rsidR="005569D7" w:rsidRPr="005569D7" w14:paraId="6927A59E"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19A53D40" w14:textId="4979A50B" w:rsidR="005569D7" w:rsidRDefault="005569D7">
            <w:pPr>
              <w:spacing w:before="20" w:after="20"/>
              <w:rPr>
                <w:color w:val="333333"/>
                <w:sz w:val="18"/>
                <w:szCs w:val="18"/>
              </w:rPr>
            </w:pPr>
            <w:r>
              <w:rPr>
                <w:noProof/>
                <w:color w:val="333333"/>
                <w:sz w:val="18"/>
                <w:szCs w:val="18"/>
                <w:lang w:val="it-IT" w:eastAsia="it-IT"/>
              </w:rPr>
              <w:drawing>
                <wp:inline distT="0" distB="0" distL="0" distR="0" wp14:anchorId="14A0E0A7" wp14:editId="0D6DD463">
                  <wp:extent cx="6985" cy="214630"/>
                  <wp:effectExtent l="0" t="0" r="0" b="0"/>
                  <wp:docPr id="172" name="Immagine 17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7AD71C17" wp14:editId="5614F531">
                  <wp:extent cx="152400" cy="214630"/>
                  <wp:effectExtent l="0" t="0" r="0" b="0"/>
                  <wp:docPr id="171" name="Immagine 171"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295D8BC1" wp14:editId="404143A1">
                  <wp:extent cx="152400" cy="214630"/>
                  <wp:effectExtent l="0" t="0" r="0" b="0"/>
                  <wp:docPr id="170" name="Immagine 170"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4C72616" wp14:editId="70248B8C">
                  <wp:extent cx="152400" cy="214630"/>
                  <wp:effectExtent l="0" t="0" r="0" b="0"/>
                  <wp:docPr id="169" name="Immagine 169"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670CCB98" wp14:editId="3E6D0EEC">
                  <wp:extent cx="152400" cy="152400"/>
                  <wp:effectExtent l="0" t="0" r="0" b="0"/>
                  <wp:docPr id="168" name="Immagine 168"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id:image006.png@01D2BD5F.17C365B0"/>
                          <pic:cNvPicPr>
                            <a:picLocks noChangeAspect="1" noChangeArrowheads="1"/>
                          </pic:cNvPicPr>
                        </pic:nvPicPr>
                        <pic:blipFill>
                          <a:blip r:embed="rId76" r:link="rId7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whoUri</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32B86D4"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7E07743" w14:textId="77777777" w:rsidR="005569D7" w:rsidRDefault="005569D7">
            <w:pPr>
              <w:spacing w:before="0"/>
              <w:rPr>
                <w:sz w:val="20"/>
                <w:lang w:val="it-IT"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294C361C" w14:textId="31991659" w:rsidR="005569D7" w:rsidRPr="001E629D" w:rsidRDefault="005569D7">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BC491CF" w14:textId="77777777" w:rsidR="005569D7" w:rsidRDefault="00566744">
            <w:pPr>
              <w:spacing w:before="20" w:after="20"/>
              <w:rPr>
                <w:rFonts w:ascii="Calibri" w:eastAsiaTheme="minorHAnsi" w:hAnsi="Calibri" w:cs="Calibri"/>
                <w:color w:val="333333"/>
                <w:sz w:val="18"/>
                <w:szCs w:val="18"/>
              </w:rPr>
            </w:pPr>
            <w:hyperlink r:id="rId104" w:anchor="uri" w:history="1">
              <w:r w:rsidR="005569D7">
                <w:rPr>
                  <w:rStyle w:val="Collegamentoipertestuale"/>
                  <w:sz w:val="18"/>
                  <w:szCs w:val="18"/>
                </w:rPr>
                <w:t>uri</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6F1A9088" w14:textId="0A9F87A8" w:rsidR="005569D7" w:rsidRPr="005569D7" w:rsidRDefault="00323FA1">
            <w:pPr>
              <w:spacing w:before="20" w:after="20"/>
              <w:rPr>
                <w:b/>
                <w:color w:val="333333"/>
                <w:sz w:val="18"/>
                <w:szCs w:val="18"/>
              </w:rPr>
            </w:pPr>
            <w:r w:rsidRPr="00323FA1">
              <w:rPr>
                <w:color w:val="333333"/>
                <w:sz w:val="18"/>
                <w:szCs w:val="18"/>
              </w:rPr>
              <w:t xml:space="preserve">It shall contain: </w:t>
            </w:r>
            <w:r w:rsidRPr="00323FA1">
              <w:rPr>
                <w:b/>
                <w:color w:val="333333"/>
                <w:sz w:val="18"/>
                <w:szCs w:val="18"/>
              </w:rPr>
              <w:t>the</w:t>
            </w:r>
            <w:r>
              <w:rPr>
                <w:color w:val="333333"/>
                <w:sz w:val="18"/>
                <w:szCs w:val="18"/>
              </w:rPr>
              <w:t xml:space="preserve"> </w:t>
            </w:r>
            <w:r w:rsidR="005569D7" w:rsidRPr="005569D7">
              <w:rPr>
                <w:b/>
                <w:color w:val="333333"/>
                <w:sz w:val="18"/>
                <w:szCs w:val="18"/>
              </w:rPr>
              <w:t>URI of the device that performed the extraction of the data elements</w:t>
            </w:r>
          </w:p>
        </w:tc>
      </w:tr>
      <w:tr w:rsidR="005569D7" w14:paraId="154C6F9C"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3109941D" w14:textId="61BE62D6" w:rsidR="005569D7" w:rsidRDefault="005569D7">
            <w:pPr>
              <w:spacing w:before="20" w:after="20"/>
              <w:rPr>
                <w:color w:val="333333"/>
                <w:sz w:val="18"/>
                <w:szCs w:val="18"/>
              </w:rPr>
            </w:pPr>
            <w:r>
              <w:rPr>
                <w:noProof/>
                <w:color w:val="333333"/>
                <w:sz w:val="18"/>
                <w:szCs w:val="18"/>
                <w:lang w:val="it-IT" w:eastAsia="it-IT"/>
              </w:rPr>
              <w:drawing>
                <wp:inline distT="0" distB="0" distL="0" distR="0" wp14:anchorId="70EB697F" wp14:editId="699A5BBD">
                  <wp:extent cx="6985" cy="214630"/>
                  <wp:effectExtent l="0" t="0" r="0" b="0"/>
                  <wp:docPr id="167" name="Immagine 167"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23B20D4" wp14:editId="10DB746D">
                  <wp:extent cx="152400" cy="214630"/>
                  <wp:effectExtent l="0" t="0" r="0" b="0"/>
                  <wp:docPr id="166" name="Immagine 166"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16729E1" wp14:editId="2333DB0D">
                  <wp:extent cx="152400" cy="214630"/>
                  <wp:effectExtent l="0" t="0" r="0" b="0"/>
                  <wp:docPr id="165" name="Immagine 16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6DBE4D70" wp14:editId="4781F31C">
                  <wp:extent cx="152400" cy="214630"/>
                  <wp:effectExtent l="0" t="0" r="0" b="0"/>
                  <wp:docPr id="164" name="Immagine 164"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id:image010.png@01D2BD5F.17C365B0"/>
                          <pic:cNvPicPr>
                            <a:picLocks noChangeAspect="1" noChangeArrowheads="1"/>
                          </pic:cNvPicPr>
                        </pic:nvPicPr>
                        <pic:blipFill>
                          <a:blip r:embed="rId105" r:link="rId10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8ADC470" wp14:editId="1212B9FC">
                  <wp:extent cx="152400" cy="152400"/>
                  <wp:effectExtent l="0" t="0" r="0" b="0"/>
                  <wp:docPr id="163" name="Immagine 163"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id:image004.png@01D2BD5F.17C365B0"/>
                          <pic:cNvPicPr>
                            <a:picLocks noChangeAspect="1" noChangeArrowheads="1"/>
                          </pic:cNvPicPr>
                        </pic:nvPicPr>
                        <pic:blipFill>
                          <a:blip r:embed="rId67" r:link="rId6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whoReference</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783DDB9"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8DDDD18" w14:textId="77777777" w:rsidR="005569D7" w:rsidRDefault="005569D7">
            <w:pPr>
              <w:spacing w:before="0"/>
              <w:rPr>
                <w:sz w:val="20"/>
                <w:lang w:val="it-IT"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7277C838" w14:textId="314CCC46" w:rsidR="005569D7" w:rsidRPr="001E629D" w:rsidRDefault="005569D7">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848F8C3" w14:textId="77777777" w:rsidR="005569D7" w:rsidRDefault="00566744">
            <w:pPr>
              <w:spacing w:before="20" w:after="20"/>
              <w:rPr>
                <w:rFonts w:ascii="Calibri" w:eastAsiaTheme="minorHAnsi" w:hAnsi="Calibri" w:cs="Calibri"/>
                <w:color w:val="333333"/>
                <w:sz w:val="18"/>
                <w:szCs w:val="18"/>
              </w:rPr>
            </w:pPr>
            <w:hyperlink r:id="rId107" w:history="1">
              <w:r w:rsidR="005569D7">
                <w:rPr>
                  <w:rStyle w:val="Collegamentoipertestuale"/>
                  <w:sz w:val="18"/>
                  <w:szCs w:val="18"/>
                </w:rPr>
                <w:t>Reference</w:t>
              </w:r>
            </w:hyperlink>
            <w:r w:rsidR="005569D7">
              <w:rPr>
                <w:color w:val="333333"/>
                <w:sz w:val="18"/>
                <w:szCs w:val="18"/>
              </w:rPr>
              <w:t>(</w:t>
            </w:r>
            <w:hyperlink r:id="rId108" w:history="1">
              <w:r w:rsidR="005569D7">
                <w:rPr>
                  <w:rStyle w:val="Collegamentoipertestuale"/>
                  <w:sz w:val="18"/>
                  <w:szCs w:val="18"/>
                </w:rPr>
                <w:t>Practitioner</w:t>
              </w:r>
            </w:hyperlink>
            <w:r w:rsidR="005569D7">
              <w:rPr>
                <w:color w:val="333333"/>
                <w:sz w:val="18"/>
                <w:szCs w:val="18"/>
              </w:rPr>
              <w:t xml:space="preserve"> | </w:t>
            </w:r>
            <w:hyperlink r:id="rId109" w:history="1">
              <w:r w:rsidR="005569D7">
                <w:rPr>
                  <w:rStyle w:val="Collegamentoipertestuale"/>
                  <w:sz w:val="18"/>
                  <w:szCs w:val="18"/>
                </w:rPr>
                <w:t>RelatedPerson</w:t>
              </w:r>
            </w:hyperlink>
            <w:r w:rsidR="005569D7">
              <w:rPr>
                <w:color w:val="333333"/>
                <w:sz w:val="18"/>
                <w:szCs w:val="18"/>
              </w:rPr>
              <w:t xml:space="preserve"> | </w:t>
            </w:r>
            <w:hyperlink r:id="rId110" w:history="1">
              <w:r w:rsidR="005569D7">
                <w:rPr>
                  <w:rStyle w:val="Collegamentoipertestuale"/>
                  <w:sz w:val="18"/>
                  <w:szCs w:val="18"/>
                </w:rPr>
                <w:t>Patient</w:t>
              </w:r>
            </w:hyperlink>
            <w:r w:rsidR="005569D7">
              <w:rPr>
                <w:color w:val="333333"/>
                <w:sz w:val="18"/>
                <w:szCs w:val="18"/>
              </w:rPr>
              <w:t xml:space="preserve"> | </w:t>
            </w:r>
            <w:hyperlink r:id="rId111" w:history="1">
              <w:r w:rsidR="005569D7">
                <w:rPr>
                  <w:rStyle w:val="Collegamentoipertestuale"/>
                  <w:sz w:val="18"/>
                  <w:szCs w:val="18"/>
                </w:rPr>
                <w:t>Device</w:t>
              </w:r>
            </w:hyperlink>
            <w:r w:rsidR="005569D7">
              <w:rPr>
                <w:color w:val="333333"/>
                <w:sz w:val="18"/>
                <w:szCs w:val="18"/>
              </w:rPr>
              <w:t xml:space="preserve"> | </w:t>
            </w:r>
            <w:hyperlink r:id="rId112" w:history="1">
              <w:r w:rsidR="005569D7">
                <w:rPr>
                  <w:rStyle w:val="Collegamentoipertestuale"/>
                  <w:sz w:val="18"/>
                  <w:szCs w:val="18"/>
                </w:rPr>
                <w:t>Organization</w:t>
              </w:r>
            </w:hyperlink>
            <w:r w:rsidR="005569D7">
              <w:rPr>
                <w:color w:val="333333"/>
                <w:sz w:val="18"/>
                <w:szCs w:val="18"/>
              </w:rPr>
              <w:t>)</w:t>
            </w:r>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227C4AC0" w14:textId="4AFA0CBC" w:rsidR="005569D7" w:rsidRPr="004F0EDA" w:rsidRDefault="00D03A63">
            <w:pPr>
              <w:spacing w:before="20" w:after="20"/>
              <w:rPr>
                <w:b/>
                <w:color w:val="333333"/>
                <w:sz w:val="18"/>
                <w:szCs w:val="18"/>
              </w:rPr>
            </w:pPr>
            <w:r w:rsidRPr="004F0EDA">
              <w:rPr>
                <w:b/>
                <w:color w:val="333333"/>
                <w:sz w:val="18"/>
                <w:szCs w:val="18"/>
              </w:rPr>
              <w:t>It shall contain:</w:t>
            </w:r>
            <w:r w:rsidR="005569D7" w:rsidRPr="004F0EDA">
              <w:rPr>
                <w:b/>
                <w:color w:val="333333"/>
                <w:sz w:val="18"/>
                <w:szCs w:val="18"/>
              </w:rPr>
              <w:t xml:space="preserve"> Device</w:t>
            </w:r>
          </w:p>
        </w:tc>
      </w:tr>
      <w:tr w:rsidR="005569D7" w:rsidRPr="005569D7" w14:paraId="51024A3F"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30626E91" w14:textId="7C2294EB" w:rsidR="005569D7" w:rsidRDefault="005569D7">
            <w:pPr>
              <w:spacing w:before="20" w:after="20"/>
              <w:rPr>
                <w:color w:val="333333"/>
                <w:sz w:val="18"/>
                <w:szCs w:val="18"/>
              </w:rPr>
            </w:pPr>
            <w:r>
              <w:rPr>
                <w:noProof/>
                <w:color w:val="333333"/>
                <w:sz w:val="18"/>
                <w:szCs w:val="18"/>
                <w:lang w:val="it-IT" w:eastAsia="it-IT"/>
              </w:rPr>
              <w:drawing>
                <wp:inline distT="0" distB="0" distL="0" distR="0" wp14:anchorId="7D55E0B7" wp14:editId="50CDA43D">
                  <wp:extent cx="6985" cy="214630"/>
                  <wp:effectExtent l="0" t="0" r="0" b="0"/>
                  <wp:docPr id="383" name="Immagine 383"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629AB920" wp14:editId="5DEE9F13">
                  <wp:extent cx="152400" cy="214630"/>
                  <wp:effectExtent l="0" t="0" r="0" b="0"/>
                  <wp:docPr id="382" name="Immagine 382"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64BCE926" wp14:editId="1440771B">
                  <wp:extent cx="152400" cy="214630"/>
                  <wp:effectExtent l="0" t="0" r="0" b="0"/>
                  <wp:docPr id="381" name="Immagine 381"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E493F8E" wp14:editId="19F228D9">
                  <wp:extent cx="152400" cy="152400"/>
                  <wp:effectExtent l="0" t="0" r="0" b="0"/>
                  <wp:docPr id="380" name="Immagine 380"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id:image009.gif@01D2BD5F.17C365B0"/>
                          <pic:cNvPicPr>
                            <a:picLocks noChangeAspect="1" noChangeArrowheads="1"/>
                          </pic:cNvPicPr>
                        </pic:nvPicPr>
                        <pic:blipFill>
                          <a:blip r:embed="rId101" r:link="rId10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13" w:anchor="Provenance.agent.onBehalfOf_x_" w:tooltip="Provenance.agent.onBehalfOf[x] : The individual, device, or organization for whom the change was made." w:history="1">
              <w:r>
                <w:rPr>
                  <w:rStyle w:val="Collegamentoipertestuale"/>
                  <w:sz w:val="18"/>
                  <w:szCs w:val="18"/>
                </w:rPr>
                <w:t>onBehalfOf[x]</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B3881AC"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1D38AE2" w14:textId="77777777" w:rsidR="005569D7" w:rsidRDefault="005569D7">
            <w:pPr>
              <w:spacing w:before="20" w:after="20"/>
              <w:jc w:val="center"/>
              <w:rPr>
                <w:rFonts w:ascii="Calibri" w:eastAsiaTheme="minorHAnsi" w:hAnsi="Calibri" w:cs="Calibri"/>
                <w:color w:val="333333"/>
                <w:sz w:val="18"/>
                <w:szCs w:val="18"/>
              </w:rPr>
            </w:pPr>
            <w:r>
              <w:rPr>
                <w:color w:val="333333"/>
                <w:sz w:val="18"/>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3B83F36B" w14:textId="77777777" w:rsidR="005569D7" w:rsidRPr="001E629D" w:rsidRDefault="005569D7">
            <w:pPr>
              <w:spacing w:before="20" w:after="20"/>
              <w:jc w:val="center"/>
              <w:rPr>
                <w:color w:val="333333"/>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01E1840" w14:textId="77777777" w:rsidR="005569D7" w:rsidRDefault="005569D7">
            <w:pPr>
              <w:rPr>
                <w:color w:val="333333"/>
                <w:sz w:val="18"/>
                <w:szCs w:val="18"/>
              </w:rPr>
            </w:pPr>
          </w:p>
        </w:tc>
        <w:tc>
          <w:tcPr>
            <w:tcW w:w="2802"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2D953AEC" w14:textId="77777777" w:rsidR="005569D7" w:rsidRDefault="005569D7">
            <w:pPr>
              <w:spacing w:before="20" w:after="20"/>
              <w:rPr>
                <w:rFonts w:ascii="Calibri" w:eastAsiaTheme="minorHAnsi" w:hAnsi="Calibri" w:cs="Calibri"/>
                <w:color w:val="333333"/>
                <w:sz w:val="18"/>
                <w:szCs w:val="18"/>
              </w:rPr>
            </w:pPr>
            <w:r>
              <w:rPr>
                <w:color w:val="333333"/>
                <w:sz w:val="18"/>
                <w:szCs w:val="18"/>
              </w:rPr>
              <w:t>Who the agent is representing</w:t>
            </w:r>
          </w:p>
        </w:tc>
      </w:tr>
      <w:tr w:rsidR="005569D7" w14:paraId="2BE1A7EC"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5FE73CE9" w14:textId="4CA5A96B" w:rsidR="005569D7" w:rsidRDefault="005569D7">
            <w:pPr>
              <w:spacing w:before="20" w:after="20"/>
              <w:rPr>
                <w:color w:val="333333"/>
                <w:sz w:val="18"/>
                <w:szCs w:val="18"/>
              </w:rPr>
            </w:pPr>
            <w:r>
              <w:rPr>
                <w:noProof/>
                <w:color w:val="333333"/>
                <w:sz w:val="18"/>
                <w:szCs w:val="18"/>
                <w:lang w:val="it-IT" w:eastAsia="it-IT"/>
              </w:rPr>
              <w:drawing>
                <wp:inline distT="0" distB="0" distL="0" distR="0" wp14:anchorId="1B1801E1" wp14:editId="50C91133">
                  <wp:extent cx="6985" cy="214630"/>
                  <wp:effectExtent l="0" t="0" r="0" b="0"/>
                  <wp:docPr id="379" name="Immagine 379"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30CDFAC" wp14:editId="04704C85">
                  <wp:extent cx="152400" cy="214630"/>
                  <wp:effectExtent l="0" t="0" r="0" b="0"/>
                  <wp:docPr id="378" name="Immagine 378"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FED6F2D" wp14:editId="64CD789F">
                  <wp:extent cx="152400" cy="214630"/>
                  <wp:effectExtent l="0" t="0" r="0" b="0"/>
                  <wp:docPr id="377" name="Immagine 377"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72CED2D6" wp14:editId="1D6E40CA">
                  <wp:extent cx="152400" cy="214630"/>
                  <wp:effectExtent l="0" t="0" r="0" b="0"/>
                  <wp:docPr id="376" name="Immagine 376"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37B4326" wp14:editId="4A6A4860">
                  <wp:extent cx="152400" cy="152400"/>
                  <wp:effectExtent l="0" t="0" r="0" b="0"/>
                  <wp:docPr id="375" name="Immagine 375"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id:image006.png@01D2BD5F.17C365B0"/>
                          <pic:cNvPicPr>
                            <a:picLocks noChangeAspect="1" noChangeArrowheads="1"/>
                          </pic:cNvPicPr>
                        </pic:nvPicPr>
                        <pic:blipFill>
                          <a:blip r:embed="rId76" r:link="rId7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onBehalfOfUri</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518914F"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A8B554B" w14:textId="77777777" w:rsidR="005569D7" w:rsidRDefault="005569D7">
            <w:pPr>
              <w:spacing w:before="0"/>
              <w:rPr>
                <w:sz w:val="20"/>
                <w:lang w:val="it-IT"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2E541708" w14:textId="77777777" w:rsidR="005569D7" w:rsidRPr="001E629D" w:rsidRDefault="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B046040" w14:textId="77777777" w:rsidR="005569D7" w:rsidRDefault="00566744">
            <w:pPr>
              <w:spacing w:before="20" w:after="20"/>
              <w:rPr>
                <w:rFonts w:ascii="Calibri" w:eastAsiaTheme="minorHAnsi" w:hAnsi="Calibri" w:cs="Calibri"/>
                <w:color w:val="333333"/>
                <w:sz w:val="18"/>
                <w:szCs w:val="18"/>
              </w:rPr>
            </w:pPr>
            <w:hyperlink r:id="rId114" w:anchor="uri" w:history="1">
              <w:r w:rsidR="005569D7">
                <w:rPr>
                  <w:rStyle w:val="Collegamentoipertestuale"/>
                  <w:sz w:val="18"/>
                  <w:szCs w:val="18"/>
                </w:rPr>
                <w:t>uri</w:t>
              </w:r>
            </w:hyperlink>
          </w:p>
        </w:tc>
        <w:tc>
          <w:tcPr>
            <w:tcW w:w="2802"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21ED68FE" w14:textId="77777777" w:rsidR="005569D7" w:rsidRDefault="005569D7">
            <w:pPr>
              <w:rPr>
                <w:rFonts w:ascii="Calibri" w:eastAsiaTheme="minorHAnsi" w:hAnsi="Calibri" w:cs="Calibri"/>
                <w:color w:val="333333"/>
                <w:sz w:val="18"/>
                <w:szCs w:val="18"/>
              </w:rPr>
            </w:pPr>
          </w:p>
        </w:tc>
      </w:tr>
      <w:tr w:rsidR="005569D7" w:rsidRPr="005569D7" w14:paraId="5ADD4922" w14:textId="77777777" w:rsidTr="008A28A9">
        <w:trPr>
          <w:trHeight w:val="1016"/>
        </w:trPr>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0AF3E5CD" w14:textId="570584E8" w:rsidR="005569D7" w:rsidRDefault="005569D7">
            <w:pPr>
              <w:spacing w:before="20" w:after="20"/>
              <w:rPr>
                <w:rFonts w:ascii="Calibri" w:eastAsiaTheme="minorHAnsi" w:hAnsi="Calibri" w:cs="Calibri"/>
                <w:color w:val="333333"/>
                <w:sz w:val="18"/>
                <w:szCs w:val="18"/>
              </w:rPr>
            </w:pPr>
            <w:r>
              <w:rPr>
                <w:noProof/>
                <w:color w:val="333333"/>
                <w:sz w:val="18"/>
                <w:szCs w:val="18"/>
                <w:lang w:val="it-IT" w:eastAsia="it-IT"/>
              </w:rPr>
              <w:drawing>
                <wp:inline distT="0" distB="0" distL="0" distR="0" wp14:anchorId="2ACBAF65" wp14:editId="02356F8F">
                  <wp:extent cx="6985" cy="214630"/>
                  <wp:effectExtent l="0" t="0" r="0" b="0"/>
                  <wp:docPr id="374" name="Immagine 374"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63147E12" wp14:editId="7908A97A">
                  <wp:extent cx="152400" cy="214630"/>
                  <wp:effectExtent l="0" t="0" r="0" b="0"/>
                  <wp:docPr id="373" name="Immagine 373"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24356437" wp14:editId="4E899BA2">
                  <wp:extent cx="152400" cy="214630"/>
                  <wp:effectExtent l="0" t="0" r="0" b="0"/>
                  <wp:docPr id="372" name="Immagine 372"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2F524622" wp14:editId="0AC93491">
                  <wp:extent cx="152400" cy="214630"/>
                  <wp:effectExtent l="0" t="0" r="0" b="0"/>
                  <wp:docPr id="371" name="Immagine 371"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id:image010.png@01D2BD5F.17C365B0"/>
                          <pic:cNvPicPr>
                            <a:picLocks noChangeAspect="1" noChangeArrowheads="1"/>
                          </pic:cNvPicPr>
                        </pic:nvPicPr>
                        <pic:blipFill>
                          <a:blip r:embed="rId105" r:link="rId10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2594A04" wp14:editId="5DD697B9">
                  <wp:extent cx="152400" cy="152400"/>
                  <wp:effectExtent l="0" t="0" r="0" b="0"/>
                  <wp:docPr id="370" name="Immagine 370"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id:image004.png@01D2BD5F.17C365B0"/>
                          <pic:cNvPicPr>
                            <a:picLocks noChangeAspect="1" noChangeArrowheads="1"/>
                          </pic:cNvPicPr>
                        </pic:nvPicPr>
                        <pic:blipFill>
                          <a:blip r:embed="rId67" r:link="rId6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onBehalfOfReference</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9C38D83" w14:textId="77777777" w:rsidR="005569D7" w:rsidRDefault="005569D7">
            <w:pPr>
              <w:rPr>
                <w:rFonts w:ascii="Calibri" w:eastAsiaTheme="minorHAnsi" w:hAnsi="Calibri" w:cs="Calibri"/>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E18C296" w14:textId="77777777" w:rsidR="005569D7" w:rsidRDefault="005569D7">
            <w:pPr>
              <w:spacing w:before="0"/>
              <w:rPr>
                <w:sz w:val="20"/>
                <w:lang w:val="it-IT"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46EDF931" w14:textId="77777777" w:rsidR="005569D7" w:rsidRPr="001E629D" w:rsidRDefault="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27D9AA7" w14:textId="77777777" w:rsidR="005569D7" w:rsidRDefault="00566744">
            <w:pPr>
              <w:spacing w:before="20" w:after="20"/>
              <w:rPr>
                <w:rFonts w:ascii="Calibri" w:eastAsiaTheme="minorHAnsi" w:hAnsi="Calibri" w:cs="Calibri"/>
                <w:color w:val="333333"/>
                <w:sz w:val="18"/>
                <w:szCs w:val="18"/>
              </w:rPr>
            </w:pPr>
            <w:hyperlink r:id="rId115" w:history="1">
              <w:r w:rsidR="005569D7">
                <w:rPr>
                  <w:rStyle w:val="Collegamentoipertestuale"/>
                  <w:sz w:val="18"/>
                  <w:szCs w:val="18"/>
                </w:rPr>
                <w:t>Reference</w:t>
              </w:r>
            </w:hyperlink>
            <w:r w:rsidR="005569D7">
              <w:rPr>
                <w:color w:val="333333"/>
                <w:sz w:val="18"/>
                <w:szCs w:val="18"/>
              </w:rPr>
              <w:t>(</w:t>
            </w:r>
            <w:hyperlink r:id="rId116" w:history="1">
              <w:r w:rsidR="005569D7">
                <w:rPr>
                  <w:rStyle w:val="Collegamentoipertestuale"/>
                  <w:sz w:val="18"/>
                  <w:szCs w:val="18"/>
                </w:rPr>
                <w:t>Practitioner</w:t>
              </w:r>
            </w:hyperlink>
            <w:r w:rsidR="005569D7">
              <w:rPr>
                <w:color w:val="333333"/>
                <w:sz w:val="18"/>
                <w:szCs w:val="18"/>
              </w:rPr>
              <w:t xml:space="preserve"> | </w:t>
            </w:r>
            <w:hyperlink r:id="rId117" w:history="1">
              <w:r w:rsidR="005569D7">
                <w:rPr>
                  <w:rStyle w:val="Collegamentoipertestuale"/>
                  <w:sz w:val="18"/>
                  <w:szCs w:val="18"/>
                </w:rPr>
                <w:t>RelatedPerson</w:t>
              </w:r>
            </w:hyperlink>
            <w:r w:rsidR="005569D7">
              <w:rPr>
                <w:color w:val="333333"/>
                <w:sz w:val="18"/>
                <w:szCs w:val="18"/>
              </w:rPr>
              <w:t xml:space="preserve"> | </w:t>
            </w:r>
            <w:hyperlink r:id="rId118" w:history="1">
              <w:r w:rsidR="005569D7">
                <w:rPr>
                  <w:rStyle w:val="Collegamentoipertestuale"/>
                  <w:sz w:val="18"/>
                  <w:szCs w:val="18"/>
                </w:rPr>
                <w:t>Patient</w:t>
              </w:r>
            </w:hyperlink>
            <w:r w:rsidR="005569D7">
              <w:rPr>
                <w:color w:val="333333"/>
                <w:sz w:val="18"/>
                <w:szCs w:val="18"/>
              </w:rPr>
              <w:t xml:space="preserve"> | </w:t>
            </w:r>
            <w:hyperlink r:id="rId119" w:history="1">
              <w:r w:rsidR="005569D7">
                <w:rPr>
                  <w:rStyle w:val="Collegamentoipertestuale"/>
                  <w:sz w:val="18"/>
                  <w:szCs w:val="18"/>
                </w:rPr>
                <w:t>Device</w:t>
              </w:r>
            </w:hyperlink>
            <w:r w:rsidR="005569D7">
              <w:rPr>
                <w:color w:val="333333"/>
                <w:sz w:val="18"/>
                <w:szCs w:val="18"/>
              </w:rPr>
              <w:t xml:space="preserve"> | </w:t>
            </w:r>
            <w:hyperlink r:id="rId120" w:history="1">
              <w:r w:rsidR="005569D7">
                <w:rPr>
                  <w:rStyle w:val="Collegamentoipertestuale"/>
                  <w:sz w:val="18"/>
                  <w:szCs w:val="18"/>
                </w:rPr>
                <w:t>Organization</w:t>
              </w:r>
            </w:hyperlink>
            <w:r w:rsidR="005569D7">
              <w:rPr>
                <w:color w:val="333333"/>
                <w:sz w:val="18"/>
                <w:szCs w:val="18"/>
              </w:rPr>
              <w:t>)</w:t>
            </w:r>
          </w:p>
        </w:tc>
        <w:tc>
          <w:tcPr>
            <w:tcW w:w="2802"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17A2C7F2" w14:textId="77777777" w:rsidR="005569D7" w:rsidRDefault="005569D7">
            <w:pPr>
              <w:rPr>
                <w:rFonts w:ascii="Calibri" w:eastAsiaTheme="minorHAnsi" w:hAnsi="Calibri" w:cs="Calibri"/>
                <w:color w:val="333333"/>
                <w:sz w:val="18"/>
                <w:szCs w:val="18"/>
              </w:rPr>
            </w:pPr>
          </w:p>
        </w:tc>
      </w:tr>
      <w:tr w:rsidR="005569D7" w:rsidRPr="005569D7" w14:paraId="35B71E0F"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764B7C5C" w14:textId="0FE13F7D" w:rsidR="005569D7" w:rsidRDefault="005569D7">
            <w:pPr>
              <w:spacing w:before="20" w:after="20"/>
              <w:rPr>
                <w:rFonts w:ascii="Calibri" w:eastAsiaTheme="minorHAnsi" w:hAnsi="Calibri" w:cs="Calibri"/>
                <w:color w:val="333333"/>
                <w:sz w:val="18"/>
                <w:szCs w:val="18"/>
              </w:rPr>
            </w:pPr>
            <w:r>
              <w:rPr>
                <w:noProof/>
                <w:color w:val="333333"/>
                <w:sz w:val="18"/>
                <w:szCs w:val="18"/>
                <w:lang w:val="it-IT" w:eastAsia="it-IT"/>
              </w:rPr>
              <w:drawing>
                <wp:inline distT="0" distB="0" distL="0" distR="0" wp14:anchorId="36792FC1" wp14:editId="17E6E4B9">
                  <wp:extent cx="6985" cy="214630"/>
                  <wp:effectExtent l="0" t="0" r="0" b="0"/>
                  <wp:docPr id="369" name="Immagine 369"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6229D0B6" wp14:editId="705949A3">
                  <wp:extent cx="152400" cy="214630"/>
                  <wp:effectExtent l="0" t="0" r="0" b="0"/>
                  <wp:docPr id="368" name="Immagine 368"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7938BF8A" wp14:editId="76713B6A">
                  <wp:extent cx="152400" cy="214630"/>
                  <wp:effectExtent l="0" t="0" r="0" b="0"/>
                  <wp:docPr id="367" name="Immagine 367"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id:image010.png@01D2BD5F.17C365B0"/>
                          <pic:cNvPicPr>
                            <a:picLocks noChangeAspect="1" noChangeArrowheads="1"/>
                          </pic:cNvPicPr>
                        </pic:nvPicPr>
                        <pic:blipFill>
                          <a:blip r:embed="rId105" r:link="rId10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11900C7" wp14:editId="656A0CA6">
                  <wp:extent cx="152400" cy="152400"/>
                  <wp:effectExtent l="0" t="0" r="0" b="0"/>
                  <wp:docPr id="366" name="Immagine 366"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id:image005.gif@01D2BD5F.17C365B0"/>
                          <pic:cNvPicPr>
                            <a:picLocks noChangeAspect="1" noChangeArrowheads="1"/>
                          </pic:cNvPicPr>
                        </pic:nvPicPr>
                        <pic:blipFill>
                          <a:blip r:embed="rId72" r:link="rId7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21" w:anchor="Provenance.agent.relatedAgentType" w:tooltip="Provenance.agent.relatedAgentType : The type of relationship between agents." w:history="1">
              <w:r>
                <w:rPr>
                  <w:rStyle w:val="Collegamentoipertestuale"/>
                  <w:sz w:val="18"/>
                  <w:szCs w:val="18"/>
                </w:rPr>
                <w:t>relatedAgentType</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8EEBB8D" w14:textId="77777777" w:rsidR="005569D7" w:rsidRDefault="005569D7">
            <w:pPr>
              <w:rPr>
                <w:rFonts w:ascii="Calibri" w:eastAsiaTheme="minorHAnsi" w:hAnsi="Calibri" w:cs="Calibri"/>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99DD9E1" w14:textId="77777777" w:rsidR="005569D7" w:rsidRDefault="005569D7">
            <w:pPr>
              <w:spacing w:before="20" w:after="20"/>
              <w:jc w:val="center"/>
              <w:rPr>
                <w:rFonts w:ascii="Calibri" w:eastAsiaTheme="minorHAnsi" w:hAnsi="Calibri" w:cs="Calibri"/>
                <w:color w:val="333333"/>
                <w:sz w:val="18"/>
                <w:szCs w:val="18"/>
              </w:rPr>
            </w:pPr>
            <w:r>
              <w:rPr>
                <w:color w:val="333333"/>
                <w:sz w:val="18"/>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07BC556C" w14:textId="77777777" w:rsidR="005569D7" w:rsidRPr="001E629D" w:rsidRDefault="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F25CB0D" w14:textId="77777777" w:rsidR="005569D7" w:rsidRDefault="00566744">
            <w:pPr>
              <w:spacing w:before="20" w:after="20"/>
              <w:rPr>
                <w:color w:val="333333"/>
                <w:sz w:val="18"/>
                <w:szCs w:val="18"/>
              </w:rPr>
            </w:pPr>
            <w:hyperlink r:id="rId122" w:anchor="CodeableConcept" w:history="1">
              <w:r w:rsidR="005569D7">
                <w:rPr>
                  <w:rStyle w:val="Collegamentoipertestuale"/>
                  <w:sz w:val="18"/>
                  <w:szCs w:val="18"/>
                </w:rPr>
                <w:t>CodeableConcept</w:t>
              </w:r>
            </w:hyperlink>
          </w:p>
        </w:tc>
        <w:tc>
          <w:tcPr>
            <w:tcW w:w="2802"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47EBA21D" w14:textId="77777777" w:rsidR="005569D7" w:rsidRDefault="005569D7">
            <w:pPr>
              <w:spacing w:before="20" w:after="20"/>
              <w:rPr>
                <w:color w:val="333333"/>
                <w:sz w:val="18"/>
                <w:szCs w:val="18"/>
              </w:rPr>
            </w:pPr>
            <w:r>
              <w:rPr>
                <w:color w:val="333333"/>
                <w:sz w:val="18"/>
                <w:szCs w:val="18"/>
              </w:rPr>
              <w:t>Type of relationship between agents</w:t>
            </w:r>
            <w:r>
              <w:rPr>
                <w:color w:val="333333"/>
                <w:sz w:val="18"/>
                <w:szCs w:val="18"/>
              </w:rPr>
              <w:br/>
            </w:r>
            <w:hyperlink r:id="rId123" w:tooltip="Type of relationship between two provenance agents." w:history="1">
              <w:r>
                <w:rPr>
                  <w:rStyle w:val="Collegamentoipertestuale"/>
                  <w:sz w:val="18"/>
                  <w:szCs w:val="18"/>
                </w:rPr>
                <w:t>v3 Code System RoleLinkType</w:t>
              </w:r>
            </w:hyperlink>
            <w:r>
              <w:rPr>
                <w:color w:val="333333"/>
                <w:sz w:val="18"/>
                <w:szCs w:val="18"/>
              </w:rPr>
              <w:t xml:space="preserve"> (</w:t>
            </w:r>
            <w:hyperlink r:id="rId124" w:anchor="example" w:tooltip="Instances are not expected or even encouraged to draw from the specified value set.  The value set merely provides examples of the types of concepts intended to be included." w:history="1">
              <w:r>
                <w:rPr>
                  <w:rStyle w:val="Collegamentoipertestuale"/>
                  <w:sz w:val="18"/>
                  <w:szCs w:val="18"/>
                </w:rPr>
                <w:t>Example</w:t>
              </w:r>
            </w:hyperlink>
            <w:r>
              <w:rPr>
                <w:color w:val="333333"/>
                <w:sz w:val="18"/>
                <w:szCs w:val="18"/>
              </w:rPr>
              <w:t>)</w:t>
            </w:r>
          </w:p>
        </w:tc>
      </w:tr>
      <w:tr w:rsidR="005569D7" w:rsidRPr="005569D7" w14:paraId="013EFAE1" w14:textId="77777777" w:rsidTr="008A28A9">
        <w:tc>
          <w:tcPr>
            <w:tcW w:w="267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Mar>
              <w:top w:w="0" w:type="dxa"/>
              <w:left w:w="60" w:type="dxa"/>
              <w:bottom w:w="0" w:type="dxa"/>
              <w:right w:w="60" w:type="dxa"/>
            </w:tcMar>
            <w:vAlign w:val="center"/>
            <w:hideMark/>
          </w:tcPr>
          <w:p w14:paraId="4D08F207" w14:textId="6B2C51E5" w:rsidR="005569D7" w:rsidRDefault="005569D7">
            <w:pPr>
              <w:spacing w:before="20" w:after="20"/>
              <w:rPr>
                <w:color w:val="333333"/>
                <w:sz w:val="18"/>
                <w:szCs w:val="18"/>
              </w:rPr>
            </w:pPr>
            <w:r>
              <w:rPr>
                <w:noProof/>
                <w:color w:val="333333"/>
                <w:sz w:val="18"/>
                <w:szCs w:val="18"/>
                <w:lang w:val="it-IT" w:eastAsia="it-IT"/>
              </w:rPr>
              <w:drawing>
                <wp:inline distT="0" distB="0" distL="0" distR="0" wp14:anchorId="073F9EA6" wp14:editId="0A0B363C">
                  <wp:extent cx="6985" cy="214630"/>
                  <wp:effectExtent l="0" t="0" r="0" b="0"/>
                  <wp:docPr id="365" name="Immagine 365"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2EB5FD4E" wp14:editId="68CBFFD1">
                  <wp:extent cx="152400" cy="214630"/>
                  <wp:effectExtent l="0" t="0" r="0" b="0"/>
                  <wp:docPr id="364" name="Immagine 364"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6C35941" wp14:editId="0459D88C">
                  <wp:extent cx="152400" cy="152400"/>
                  <wp:effectExtent l="0" t="0" r="0" b="0"/>
                  <wp:docPr id="363" name="Immagine 363" descr="cid:image007.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id:image007.gif@01D2BD5F.17C365B0"/>
                          <pic:cNvPicPr>
                            <a:picLocks noChangeAspect="1" noChangeArrowheads="1"/>
                          </pic:cNvPicPr>
                        </pic:nvPicPr>
                        <pic:blipFill>
                          <a:blip r:embed="rId93" r:link="rId9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25" w:anchor="Provenance.entity" w:tooltip="Provenance.entity : An entity used in this activity." w:history="1">
              <w:r>
                <w:rPr>
                  <w:rStyle w:val="Collegamentoipertestuale"/>
                  <w:sz w:val="18"/>
                  <w:szCs w:val="18"/>
                </w:rPr>
                <w:t>entity</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6B39C271"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21E56955" w14:textId="77777777" w:rsidR="005569D7" w:rsidRDefault="005569D7">
            <w:pPr>
              <w:spacing w:before="20" w:after="20"/>
              <w:jc w:val="center"/>
              <w:rPr>
                <w:rFonts w:ascii="Calibri" w:eastAsiaTheme="minorHAnsi" w:hAnsi="Calibri" w:cs="Calibri"/>
                <w:color w:val="333333"/>
                <w:sz w:val="18"/>
                <w:szCs w:val="18"/>
              </w:rPr>
            </w:pPr>
            <w:r>
              <w:rPr>
                <w:rFonts w:ascii="Calibri" w:eastAsiaTheme="minorHAnsi" w:hAnsi="Calibri" w:cs="Calibri"/>
                <w:color w:val="333333"/>
                <w:sz w:val="18"/>
                <w:szCs w:val="18"/>
              </w:rPr>
              <w:t>0..2</w:t>
            </w:r>
          </w:p>
        </w:tc>
        <w:tc>
          <w:tcPr>
            <w:tcW w:w="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9069427" w14:textId="77777777" w:rsidR="005569D7" w:rsidRPr="001E629D" w:rsidRDefault="005569D7">
            <w:pPr>
              <w:spacing w:before="20" w:after="20"/>
              <w:jc w:val="center"/>
              <w:rPr>
                <w:sz w:val="18"/>
              </w:rPr>
            </w:pPr>
            <w:r w:rsidRPr="001E629D">
              <w:rPr>
                <w:sz w:val="18"/>
              </w:rPr>
              <w:t>R2</w:t>
            </w:r>
          </w:p>
        </w:tc>
        <w:tc>
          <w:tcPr>
            <w:tcW w:w="182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0C6E97CE" w14:textId="77777777" w:rsidR="005569D7" w:rsidRDefault="00566744">
            <w:pPr>
              <w:spacing w:before="20" w:after="20"/>
              <w:rPr>
                <w:color w:val="333333"/>
                <w:sz w:val="18"/>
                <w:szCs w:val="18"/>
              </w:rPr>
            </w:pPr>
            <w:hyperlink r:id="rId126" w:history="1">
              <w:r w:rsidR="005569D7">
                <w:rPr>
                  <w:rStyle w:val="Collegamentoipertestuale"/>
                  <w:sz w:val="18"/>
                  <w:szCs w:val="18"/>
                </w:rPr>
                <w:t>BackboneElement</w:t>
              </w:r>
            </w:hyperlink>
          </w:p>
        </w:tc>
        <w:tc>
          <w:tcPr>
            <w:tcW w:w="280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09C2623A" w14:textId="03263460" w:rsidR="005569D7" w:rsidRPr="00323FA1" w:rsidRDefault="00315ED9" w:rsidP="00323FA1">
            <w:pPr>
              <w:spacing w:before="20" w:after="20"/>
              <w:rPr>
                <w:i/>
                <w:color w:val="333333"/>
                <w:sz w:val="18"/>
                <w:szCs w:val="18"/>
              </w:rPr>
            </w:pPr>
            <w:r w:rsidRPr="00315ED9">
              <w:rPr>
                <w:i/>
                <w:color w:val="333333"/>
                <w:sz w:val="18"/>
                <w:szCs w:val="18"/>
              </w:rPr>
              <w:sym w:font="Wingdings" w:char="F0E0"/>
            </w:r>
            <w:r>
              <w:rPr>
                <w:i/>
                <w:color w:val="333333"/>
                <w:sz w:val="18"/>
                <w:szCs w:val="18"/>
              </w:rPr>
              <w:t xml:space="preserve"> </w:t>
            </w:r>
            <w:r w:rsidR="005569D7" w:rsidRPr="00323FA1">
              <w:rPr>
                <w:i/>
                <w:color w:val="333333"/>
                <w:sz w:val="18"/>
                <w:szCs w:val="18"/>
              </w:rPr>
              <w:t>First entity of the pair that enables access via MHD.</w:t>
            </w:r>
          </w:p>
        </w:tc>
      </w:tr>
      <w:tr w:rsidR="005569D7" w14:paraId="47FDCED8" w14:textId="77777777" w:rsidTr="008A28A9">
        <w:trPr>
          <w:trHeight w:val="329"/>
        </w:trPr>
        <w:tc>
          <w:tcPr>
            <w:tcW w:w="2673" w:type="dxa"/>
            <w:tcBorders>
              <w:top w:val="single" w:sz="4" w:space="0" w:color="auto"/>
              <w:left w:val="single" w:sz="4" w:space="0" w:color="auto"/>
              <w:bottom w:val="single" w:sz="4" w:space="0" w:color="auto"/>
              <w:right w:val="single" w:sz="4" w:space="0" w:color="auto"/>
            </w:tcBorders>
            <w:shd w:val="clear" w:color="auto" w:fill="F8F8F8"/>
            <w:noWrap/>
            <w:tcMar>
              <w:top w:w="0" w:type="dxa"/>
              <w:left w:w="60" w:type="dxa"/>
              <w:bottom w:w="0" w:type="dxa"/>
              <w:right w:w="60" w:type="dxa"/>
            </w:tcMar>
            <w:vAlign w:val="center"/>
            <w:hideMark/>
          </w:tcPr>
          <w:p w14:paraId="682B38DE" w14:textId="056F7ABE" w:rsidR="005569D7" w:rsidRDefault="005569D7">
            <w:pPr>
              <w:spacing w:before="20" w:after="20"/>
              <w:rPr>
                <w:color w:val="333333"/>
                <w:sz w:val="18"/>
                <w:szCs w:val="18"/>
              </w:rPr>
            </w:pPr>
            <w:r>
              <w:rPr>
                <w:noProof/>
                <w:color w:val="333333"/>
                <w:sz w:val="18"/>
                <w:szCs w:val="18"/>
                <w:lang w:val="it-IT" w:eastAsia="it-IT"/>
              </w:rPr>
              <w:drawing>
                <wp:inline distT="0" distB="0" distL="0" distR="0" wp14:anchorId="5F43C3C4" wp14:editId="15F57AAA">
                  <wp:extent cx="6985" cy="214630"/>
                  <wp:effectExtent l="0" t="0" r="0" b="0"/>
                  <wp:docPr id="362" name="Immagine 36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45BA1609" wp14:editId="4674D382">
                  <wp:extent cx="152400" cy="214630"/>
                  <wp:effectExtent l="0" t="0" r="0" b="0"/>
                  <wp:docPr id="361" name="Immagine 361"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EEC3D53" wp14:editId="013810FB">
                  <wp:extent cx="152400" cy="214630"/>
                  <wp:effectExtent l="0" t="0" r="0" b="0"/>
                  <wp:docPr id="360" name="Immagine 360"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7F95BC4" wp14:editId="049E09B3">
                  <wp:extent cx="152400" cy="152400"/>
                  <wp:effectExtent l="0" t="0" r="0" b="0"/>
                  <wp:docPr id="359" name="Immagine 359"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id:image006.png@01D2BD5F.17C365B0"/>
                          <pic:cNvPicPr>
                            <a:picLocks noChangeAspect="1" noChangeArrowheads="1"/>
                          </pic:cNvPicPr>
                        </pic:nvPicPr>
                        <pic:blipFill>
                          <a:blip r:embed="rId76" r:link="rId7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27" w:anchor="Provenance.entity.role" w:tooltip="Provenance.entity.role : How the entity was used during the activity." w:history="1">
              <w:r>
                <w:rPr>
                  <w:rStyle w:val="Collegamentoipertestuale"/>
                  <w:sz w:val="18"/>
                  <w:szCs w:val="18"/>
                </w:rPr>
                <w:t>role</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D318027" w14:textId="77777777" w:rsidR="005569D7" w:rsidRDefault="005569D7">
            <w:pPr>
              <w:spacing w:before="20" w:after="20"/>
              <w:jc w:val="center"/>
              <w:rPr>
                <w:color w:val="333333"/>
                <w:sz w:val="18"/>
                <w:szCs w:val="18"/>
              </w:rPr>
            </w:pPr>
            <w:r>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F0E45DD" w14:textId="77777777" w:rsidR="005569D7" w:rsidRDefault="005569D7">
            <w:pPr>
              <w:spacing w:before="20" w:after="20"/>
              <w:jc w:val="center"/>
              <w:rPr>
                <w:color w:val="333333"/>
                <w:sz w:val="18"/>
                <w:szCs w:val="18"/>
              </w:rPr>
            </w:pPr>
            <w:r>
              <w:rPr>
                <w:color w:val="333333"/>
                <w:sz w:val="18"/>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719B0620" w14:textId="6F6C3C49" w:rsidR="005569D7" w:rsidRPr="001E629D" w:rsidRDefault="005569D7">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6346E778" w14:textId="77777777" w:rsidR="005569D7" w:rsidRDefault="00566744">
            <w:pPr>
              <w:spacing w:before="20" w:after="20"/>
              <w:rPr>
                <w:color w:val="333333"/>
                <w:sz w:val="18"/>
                <w:szCs w:val="18"/>
              </w:rPr>
            </w:pPr>
            <w:hyperlink r:id="rId128" w:anchor="code" w:history="1">
              <w:r w:rsidR="005569D7">
                <w:rPr>
                  <w:rStyle w:val="Collegamentoipertestuale"/>
                  <w:sz w:val="18"/>
                  <w:szCs w:val="18"/>
                </w:rPr>
                <w:t>code</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2ECEA0DB" w14:textId="378C920B" w:rsidR="005569D7" w:rsidRPr="004F0EDA" w:rsidRDefault="00323FA1" w:rsidP="005569D7">
            <w:pPr>
              <w:spacing w:before="20" w:after="20" w:line="216" w:lineRule="auto"/>
              <w:rPr>
                <w:b/>
                <w:color w:val="333333"/>
                <w:sz w:val="18"/>
                <w:szCs w:val="18"/>
              </w:rPr>
            </w:pPr>
            <w:r w:rsidRPr="004F0EDA">
              <w:rPr>
                <w:b/>
                <w:color w:val="333333"/>
                <w:sz w:val="18"/>
                <w:szCs w:val="18"/>
              </w:rPr>
              <w:t>The entity role shall be: derivation</w:t>
            </w:r>
          </w:p>
        </w:tc>
      </w:tr>
      <w:tr w:rsidR="005569D7" w14:paraId="1FF8409B" w14:textId="77777777" w:rsidTr="008A28A9">
        <w:tc>
          <w:tcPr>
            <w:tcW w:w="2673" w:type="dxa"/>
            <w:tcBorders>
              <w:top w:val="single" w:sz="4" w:space="0" w:color="auto"/>
              <w:left w:val="single" w:sz="4" w:space="0" w:color="auto"/>
              <w:bottom w:val="single" w:sz="4" w:space="0" w:color="auto"/>
              <w:right w:val="single" w:sz="4" w:space="0" w:color="auto"/>
            </w:tcBorders>
            <w:shd w:val="clear" w:color="auto" w:fill="F8F8F8"/>
            <w:noWrap/>
            <w:tcMar>
              <w:top w:w="0" w:type="dxa"/>
              <w:left w:w="60" w:type="dxa"/>
              <w:bottom w:w="0" w:type="dxa"/>
              <w:right w:w="60" w:type="dxa"/>
            </w:tcMar>
            <w:vAlign w:val="center"/>
            <w:hideMark/>
          </w:tcPr>
          <w:p w14:paraId="6EF513C6" w14:textId="6D85E87D" w:rsidR="005569D7" w:rsidRDefault="005569D7">
            <w:pPr>
              <w:spacing w:before="20" w:after="20"/>
              <w:rPr>
                <w:color w:val="333333"/>
                <w:sz w:val="18"/>
                <w:szCs w:val="18"/>
              </w:rPr>
            </w:pPr>
            <w:r>
              <w:rPr>
                <w:noProof/>
                <w:color w:val="333333"/>
                <w:sz w:val="18"/>
                <w:szCs w:val="18"/>
                <w:lang w:val="it-IT" w:eastAsia="it-IT"/>
              </w:rPr>
              <w:drawing>
                <wp:inline distT="0" distB="0" distL="0" distR="0" wp14:anchorId="54423409" wp14:editId="4C54D540">
                  <wp:extent cx="6985" cy="214630"/>
                  <wp:effectExtent l="0" t="0" r="0" b="0"/>
                  <wp:docPr id="358" name="Immagine 358"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AD32234" wp14:editId="4C2FA136">
                  <wp:extent cx="152400" cy="214630"/>
                  <wp:effectExtent l="0" t="0" r="0" b="0"/>
                  <wp:docPr id="357" name="Immagine 357"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60D3CBB4" wp14:editId="55E6F2AC">
                  <wp:extent cx="152400" cy="214630"/>
                  <wp:effectExtent l="0" t="0" r="0" b="0"/>
                  <wp:docPr id="356" name="Immagine 356"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83A95AD" wp14:editId="2C98BE44">
                  <wp:extent cx="152400" cy="152400"/>
                  <wp:effectExtent l="0" t="0" r="0" b="0"/>
                  <wp:docPr id="355" name="Immagine 355"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id:image009.gif@01D2BD5F.17C365B0"/>
                          <pic:cNvPicPr>
                            <a:picLocks noChangeAspect="1" noChangeArrowheads="1"/>
                          </pic:cNvPicPr>
                        </pic:nvPicPr>
                        <pic:blipFill>
                          <a:blip r:embed="rId101" r:link="rId10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29" w:anchor="Provenance.entity.what_x_" w:tooltip="Provenance.entity.what[x] : Identity of the  Entity used. May be a logical or physical uri and maybe absolute or relative." w:history="1">
              <w:r>
                <w:rPr>
                  <w:rStyle w:val="Collegamentoipertestuale"/>
                  <w:sz w:val="18"/>
                  <w:szCs w:val="18"/>
                </w:rPr>
                <w:t>what[x]</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B0494EE" w14:textId="77777777" w:rsidR="005569D7" w:rsidRDefault="005569D7">
            <w:pPr>
              <w:spacing w:before="20" w:after="20"/>
              <w:jc w:val="center"/>
              <w:rPr>
                <w:color w:val="333333"/>
                <w:sz w:val="18"/>
                <w:szCs w:val="18"/>
              </w:rPr>
            </w:pPr>
            <w:r>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9D24E00" w14:textId="77777777" w:rsidR="005569D7" w:rsidRDefault="005569D7">
            <w:pPr>
              <w:spacing w:before="20" w:after="20"/>
              <w:jc w:val="center"/>
              <w:rPr>
                <w:color w:val="333333"/>
                <w:sz w:val="18"/>
                <w:szCs w:val="18"/>
              </w:rPr>
            </w:pPr>
            <w:r>
              <w:rPr>
                <w:color w:val="333333"/>
                <w:sz w:val="18"/>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6406F9D0" w14:textId="129C9DCC" w:rsidR="005569D7" w:rsidRPr="001E629D" w:rsidRDefault="008B109B">
            <w:pPr>
              <w:spacing w:before="20" w:after="20"/>
              <w:jc w:val="center"/>
              <w:rPr>
                <w:color w:val="333333"/>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AAA9A05" w14:textId="77777777" w:rsidR="005569D7" w:rsidRDefault="005569D7">
            <w:pPr>
              <w:rPr>
                <w:color w:val="333333"/>
                <w:sz w:val="18"/>
                <w:szCs w:val="18"/>
              </w:rPr>
            </w:pPr>
          </w:p>
        </w:tc>
        <w:tc>
          <w:tcPr>
            <w:tcW w:w="280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DE39C83" w14:textId="3D94F08F" w:rsidR="005569D7" w:rsidRPr="00323FA1" w:rsidRDefault="005569D7">
            <w:pPr>
              <w:spacing w:before="20" w:after="20"/>
              <w:rPr>
                <w:rFonts w:ascii="Calibri" w:eastAsiaTheme="minorHAnsi" w:hAnsi="Calibri" w:cs="Calibri"/>
                <w:i/>
                <w:color w:val="333333"/>
                <w:sz w:val="18"/>
                <w:szCs w:val="18"/>
              </w:rPr>
            </w:pPr>
            <w:r w:rsidRPr="00323FA1">
              <w:rPr>
                <w:i/>
                <w:color w:val="333333"/>
                <w:sz w:val="18"/>
                <w:szCs w:val="18"/>
              </w:rPr>
              <w:t>Identity of entity</w:t>
            </w:r>
          </w:p>
        </w:tc>
      </w:tr>
      <w:tr w:rsidR="005569D7" w14:paraId="656A6206" w14:textId="77777777" w:rsidTr="008A28A9">
        <w:tc>
          <w:tcPr>
            <w:tcW w:w="2673" w:type="dxa"/>
            <w:tcBorders>
              <w:top w:val="single" w:sz="4" w:space="0" w:color="auto"/>
              <w:left w:val="single" w:sz="4" w:space="0" w:color="auto"/>
              <w:bottom w:val="single" w:sz="4" w:space="0" w:color="auto"/>
              <w:right w:val="single" w:sz="4" w:space="0" w:color="auto"/>
            </w:tcBorders>
            <w:shd w:val="clear" w:color="auto" w:fill="F8F8F8"/>
            <w:noWrap/>
            <w:tcMar>
              <w:top w:w="0" w:type="dxa"/>
              <w:left w:w="60" w:type="dxa"/>
              <w:bottom w:w="0" w:type="dxa"/>
              <w:right w:w="60" w:type="dxa"/>
            </w:tcMar>
            <w:vAlign w:val="center"/>
            <w:hideMark/>
          </w:tcPr>
          <w:p w14:paraId="11D34D42" w14:textId="480E3AE2" w:rsidR="005569D7" w:rsidRDefault="005569D7">
            <w:pPr>
              <w:spacing w:before="20" w:after="20"/>
              <w:rPr>
                <w:color w:val="333333"/>
                <w:sz w:val="18"/>
                <w:szCs w:val="18"/>
              </w:rPr>
            </w:pPr>
            <w:r>
              <w:rPr>
                <w:noProof/>
                <w:color w:val="333333"/>
                <w:sz w:val="18"/>
                <w:szCs w:val="18"/>
                <w:lang w:val="it-IT" w:eastAsia="it-IT"/>
              </w:rPr>
              <w:drawing>
                <wp:inline distT="0" distB="0" distL="0" distR="0" wp14:anchorId="3A8CED28" wp14:editId="56B710D9">
                  <wp:extent cx="6985" cy="214630"/>
                  <wp:effectExtent l="0" t="0" r="0" b="0"/>
                  <wp:docPr id="354" name="Immagine 354"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4B72F32B" wp14:editId="4A755CD7">
                  <wp:extent cx="152400" cy="214630"/>
                  <wp:effectExtent l="0" t="0" r="0" b="0"/>
                  <wp:docPr id="340" name="Immagine 340"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3E79815" wp14:editId="07F84412">
                  <wp:extent cx="152400" cy="214630"/>
                  <wp:effectExtent l="0" t="0" r="0" b="0"/>
                  <wp:docPr id="316" name="Immagine 316"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6C220D7" wp14:editId="6AE73B11">
                  <wp:extent cx="152400" cy="214630"/>
                  <wp:effectExtent l="0" t="0" r="0" b="0"/>
                  <wp:docPr id="315" name="Immagine 315"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5072AF52" wp14:editId="5806ABC0">
                  <wp:extent cx="152400" cy="152400"/>
                  <wp:effectExtent l="0" t="0" r="0" b="0"/>
                  <wp:docPr id="314" name="Immagine 314"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id:image006.png@01D2BD5F.17C365B0"/>
                          <pic:cNvPicPr>
                            <a:picLocks noChangeAspect="1" noChangeArrowheads="1"/>
                          </pic:cNvPicPr>
                        </pic:nvPicPr>
                        <pic:blipFill>
                          <a:blip r:embed="rId76" r:link="rId7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whatUri</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p w14:paraId="7247935F" w14:textId="77777777" w:rsidR="005569D7" w:rsidRDefault="005569D7">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p w14:paraId="3EED9EC5" w14:textId="77777777" w:rsidR="005569D7" w:rsidRDefault="005569D7">
            <w:pPr>
              <w:spacing w:before="20" w:after="20"/>
              <w:jc w:val="center"/>
              <w:rPr>
                <w:sz w:val="18"/>
                <w:szCs w:val="18"/>
              </w:rPr>
            </w:pPr>
          </w:p>
        </w:tc>
        <w:tc>
          <w:tcPr>
            <w:tcW w:w="551" w:type="dxa"/>
            <w:tcBorders>
              <w:top w:val="single" w:sz="4" w:space="0" w:color="auto"/>
              <w:left w:val="single" w:sz="4" w:space="0" w:color="auto"/>
              <w:bottom w:val="single" w:sz="4" w:space="0" w:color="auto"/>
              <w:right w:val="single" w:sz="4" w:space="0" w:color="auto"/>
            </w:tcBorders>
            <w:vAlign w:val="center"/>
          </w:tcPr>
          <w:p w14:paraId="3CF0BDC3" w14:textId="1BB8E91C" w:rsidR="005569D7" w:rsidRPr="001E629D" w:rsidRDefault="005569D7">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7AACC5A4" w14:textId="77777777" w:rsidR="005569D7" w:rsidRDefault="00566744">
            <w:pPr>
              <w:spacing w:before="20" w:after="20"/>
              <w:rPr>
                <w:color w:val="333333"/>
                <w:sz w:val="18"/>
                <w:szCs w:val="18"/>
              </w:rPr>
            </w:pPr>
            <w:hyperlink r:id="rId130" w:anchor="uri" w:history="1">
              <w:r w:rsidR="005569D7">
                <w:rPr>
                  <w:rStyle w:val="Collegamentoipertestuale"/>
                  <w:sz w:val="18"/>
                  <w:szCs w:val="18"/>
                </w:rPr>
                <w:t>uri</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512722AF" w14:textId="2D563528" w:rsidR="005569D7" w:rsidRPr="004F0EDA" w:rsidRDefault="00D03A63">
            <w:pPr>
              <w:spacing w:before="20" w:after="20"/>
              <w:rPr>
                <w:b/>
                <w:color w:val="333333"/>
                <w:sz w:val="18"/>
                <w:szCs w:val="18"/>
                <w:highlight w:val="green"/>
              </w:rPr>
            </w:pPr>
            <w:r w:rsidRPr="004F0EDA">
              <w:rPr>
                <w:b/>
                <w:color w:val="333333"/>
                <w:sz w:val="18"/>
                <w:szCs w:val="18"/>
              </w:rPr>
              <w:t>It shall be empty</w:t>
            </w:r>
          </w:p>
        </w:tc>
      </w:tr>
      <w:tr w:rsidR="005569D7" w:rsidRPr="005569D7" w14:paraId="7198F087" w14:textId="77777777" w:rsidTr="008A28A9">
        <w:tc>
          <w:tcPr>
            <w:tcW w:w="2673" w:type="dxa"/>
            <w:tcBorders>
              <w:top w:val="single" w:sz="4" w:space="0" w:color="auto"/>
              <w:left w:val="single" w:sz="4" w:space="0" w:color="auto"/>
              <w:bottom w:val="single" w:sz="4" w:space="0" w:color="auto"/>
              <w:right w:val="single" w:sz="4" w:space="0" w:color="auto"/>
            </w:tcBorders>
            <w:shd w:val="clear" w:color="auto" w:fill="F8F8F8"/>
            <w:noWrap/>
            <w:tcMar>
              <w:top w:w="0" w:type="dxa"/>
              <w:left w:w="60" w:type="dxa"/>
              <w:bottom w:w="0" w:type="dxa"/>
              <w:right w:w="60" w:type="dxa"/>
            </w:tcMar>
            <w:vAlign w:val="center"/>
            <w:hideMark/>
          </w:tcPr>
          <w:p w14:paraId="3D3F60D6" w14:textId="10394F0D" w:rsidR="005569D7" w:rsidRDefault="005569D7">
            <w:pPr>
              <w:spacing w:before="20" w:after="20"/>
              <w:rPr>
                <w:color w:val="333333"/>
                <w:sz w:val="18"/>
                <w:szCs w:val="18"/>
              </w:rPr>
            </w:pPr>
            <w:r>
              <w:rPr>
                <w:noProof/>
                <w:color w:val="333333"/>
                <w:sz w:val="18"/>
                <w:szCs w:val="18"/>
                <w:lang w:val="it-IT" w:eastAsia="it-IT"/>
              </w:rPr>
              <w:drawing>
                <wp:inline distT="0" distB="0" distL="0" distR="0" wp14:anchorId="5ABCC71C" wp14:editId="21CB52EF">
                  <wp:extent cx="6985" cy="214630"/>
                  <wp:effectExtent l="0" t="0" r="0" b="0"/>
                  <wp:docPr id="266" name="Immagine 26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72F73B6" wp14:editId="600BF1F8">
                  <wp:extent cx="152400" cy="214630"/>
                  <wp:effectExtent l="0" t="0" r="0" b="0"/>
                  <wp:docPr id="265" name="Immagine 26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276CE3C" wp14:editId="425FF2A1">
                  <wp:extent cx="152400" cy="214630"/>
                  <wp:effectExtent l="0" t="0" r="0" b="0"/>
                  <wp:docPr id="264" name="Immagine 26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72D2815A" wp14:editId="5313D63A">
                  <wp:extent cx="152400" cy="214630"/>
                  <wp:effectExtent l="0" t="0" r="0" b="0"/>
                  <wp:docPr id="263" name="Immagine 263"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0B94452" wp14:editId="2E585139">
                  <wp:extent cx="152400" cy="152400"/>
                  <wp:effectExtent l="0" t="0" r="0" b="0"/>
                  <wp:docPr id="262" name="Immagine 262"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id:image004.png@01D2BD5F.17C365B0"/>
                          <pic:cNvPicPr>
                            <a:picLocks noChangeAspect="1" noChangeArrowheads="1"/>
                          </pic:cNvPicPr>
                        </pic:nvPicPr>
                        <pic:blipFill>
                          <a:blip r:embed="rId67" r:link="rId6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whatReference</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p w14:paraId="4372D7B8" w14:textId="77777777" w:rsidR="005569D7" w:rsidRDefault="005569D7">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p w14:paraId="27CA8FDA" w14:textId="77777777" w:rsidR="005569D7" w:rsidRDefault="005569D7">
            <w:pPr>
              <w:spacing w:before="20" w:after="20"/>
              <w:jc w:val="center"/>
              <w:rPr>
                <w:sz w:val="18"/>
                <w:szCs w:val="18"/>
              </w:rPr>
            </w:pPr>
          </w:p>
        </w:tc>
        <w:tc>
          <w:tcPr>
            <w:tcW w:w="551" w:type="dxa"/>
            <w:tcBorders>
              <w:top w:val="single" w:sz="4" w:space="0" w:color="auto"/>
              <w:left w:val="single" w:sz="4" w:space="0" w:color="auto"/>
              <w:bottom w:val="single" w:sz="4" w:space="0" w:color="auto"/>
              <w:right w:val="single" w:sz="4" w:space="0" w:color="auto"/>
            </w:tcBorders>
            <w:vAlign w:val="center"/>
          </w:tcPr>
          <w:p w14:paraId="20FD6827" w14:textId="32052302" w:rsidR="005569D7" w:rsidRPr="001E629D" w:rsidRDefault="008B109B">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4915E5C" w14:textId="77777777" w:rsidR="005569D7" w:rsidRDefault="00566744">
            <w:pPr>
              <w:spacing w:before="20" w:after="20"/>
              <w:rPr>
                <w:color w:val="333333"/>
                <w:sz w:val="18"/>
                <w:szCs w:val="18"/>
              </w:rPr>
            </w:pPr>
            <w:hyperlink r:id="rId131" w:history="1">
              <w:r w:rsidR="005569D7">
                <w:rPr>
                  <w:rStyle w:val="Collegamentoipertestuale"/>
                  <w:sz w:val="18"/>
                  <w:szCs w:val="18"/>
                </w:rPr>
                <w:t>Reference</w:t>
              </w:r>
            </w:hyperlink>
            <w:r w:rsidR="005569D7">
              <w:rPr>
                <w:color w:val="333333"/>
                <w:sz w:val="18"/>
                <w:szCs w:val="18"/>
              </w:rPr>
              <w:t>(</w:t>
            </w:r>
            <w:hyperlink r:id="rId132" w:history="1">
              <w:r w:rsidR="005569D7">
                <w:rPr>
                  <w:rStyle w:val="Collegamentoipertestuale"/>
                  <w:sz w:val="18"/>
                  <w:szCs w:val="18"/>
                </w:rPr>
                <w:t>Any</w:t>
              </w:r>
            </w:hyperlink>
            <w:r w:rsidR="005569D7">
              <w:rPr>
                <w:color w:val="333333"/>
                <w:sz w:val="18"/>
                <w:szCs w:val="18"/>
              </w:rPr>
              <w:t>)</w:t>
            </w:r>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47DDC01F" w14:textId="5C7A703D" w:rsidR="005569D7" w:rsidRPr="004F0EDA" w:rsidRDefault="00980F42">
            <w:pPr>
              <w:spacing w:before="20" w:after="20"/>
              <w:rPr>
                <w:b/>
                <w:color w:val="333333"/>
                <w:sz w:val="18"/>
                <w:szCs w:val="18"/>
              </w:rPr>
            </w:pPr>
            <w:r w:rsidRPr="004F0EDA">
              <w:rPr>
                <w:b/>
                <w:color w:val="333333"/>
                <w:sz w:val="18"/>
                <w:szCs w:val="18"/>
              </w:rPr>
              <w:t>It shall contain t</w:t>
            </w:r>
            <w:r w:rsidR="00561A52" w:rsidRPr="004F0EDA">
              <w:rPr>
                <w:b/>
                <w:color w:val="333333"/>
                <w:sz w:val="18"/>
                <w:szCs w:val="18"/>
              </w:rPr>
              <w:t xml:space="preserve">he </w:t>
            </w:r>
            <w:r w:rsidR="00561A52" w:rsidRPr="004F0EDA">
              <w:rPr>
                <w:b/>
                <w:bCs/>
                <w:color w:val="333333"/>
                <w:sz w:val="18"/>
                <w:szCs w:val="18"/>
              </w:rPr>
              <w:t xml:space="preserve">reference </w:t>
            </w:r>
            <w:r w:rsidR="00446309" w:rsidRPr="004F0EDA">
              <w:rPr>
                <w:b/>
                <w:bCs/>
                <w:color w:val="333333"/>
                <w:sz w:val="18"/>
                <w:szCs w:val="18"/>
              </w:rPr>
              <w:t xml:space="preserve">used to access </w:t>
            </w:r>
            <w:r w:rsidR="00561A52" w:rsidRPr="004F0EDA">
              <w:rPr>
                <w:b/>
                <w:color w:val="333333"/>
                <w:sz w:val="18"/>
                <w:szCs w:val="18"/>
              </w:rPr>
              <w:t xml:space="preserve"> </w:t>
            </w:r>
            <w:r w:rsidR="00446309" w:rsidRPr="004F0EDA">
              <w:rPr>
                <w:b/>
                <w:color w:val="333333"/>
                <w:sz w:val="18"/>
                <w:szCs w:val="18"/>
              </w:rPr>
              <w:t>documents in MHD Profile</w:t>
            </w:r>
            <w:r w:rsidR="005569D7" w:rsidRPr="004F0EDA">
              <w:rPr>
                <w:b/>
                <w:color w:val="333333"/>
                <w:sz w:val="18"/>
                <w:szCs w:val="18"/>
              </w:rPr>
              <w:t>:</w:t>
            </w:r>
          </w:p>
          <w:p w14:paraId="7699492B" w14:textId="74841BA8" w:rsidR="005569D7" w:rsidRPr="004F0EDA" w:rsidRDefault="005569D7" w:rsidP="00592319">
            <w:pPr>
              <w:pStyle w:val="Paragrafoelenco"/>
              <w:numPr>
                <w:ilvl w:val="0"/>
                <w:numId w:val="29"/>
              </w:numPr>
              <w:spacing w:before="20" w:after="20"/>
              <w:ind w:left="258" w:hanging="172"/>
              <w:rPr>
                <w:b/>
                <w:color w:val="333333"/>
                <w:sz w:val="18"/>
                <w:szCs w:val="18"/>
              </w:rPr>
            </w:pPr>
            <w:r w:rsidRPr="004F0EDA">
              <w:rPr>
                <w:b/>
                <w:color w:val="333333"/>
                <w:sz w:val="18"/>
                <w:szCs w:val="18"/>
              </w:rPr>
              <w:t xml:space="preserve">the pointer to the </w:t>
            </w:r>
            <w:r w:rsidRPr="004F0EDA">
              <w:rPr>
                <w:b/>
                <w:sz w:val="18"/>
              </w:rPr>
              <w:t xml:space="preserve">FHIR </w:t>
            </w:r>
            <w:r w:rsidRPr="004F0EDA">
              <w:rPr>
                <w:b/>
                <w:color w:val="333333"/>
                <w:sz w:val="18"/>
                <w:szCs w:val="18"/>
              </w:rPr>
              <w:t xml:space="preserve">DocumentReference containing the reference metadata to the document from which the information was derived. </w:t>
            </w:r>
          </w:p>
        </w:tc>
      </w:tr>
      <w:tr w:rsidR="005569D7" w14:paraId="367DCF4F" w14:textId="77777777" w:rsidTr="008A28A9">
        <w:tc>
          <w:tcPr>
            <w:tcW w:w="2673" w:type="dxa"/>
            <w:tcBorders>
              <w:top w:val="single" w:sz="4" w:space="0" w:color="auto"/>
              <w:left w:val="single" w:sz="4" w:space="0" w:color="auto"/>
              <w:bottom w:val="single" w:sz="4" w:space="0" w:color="auto"/>
              <w:right w:val="single" w:sz="4" w:space="0" w:color="auto"/>
            </w:tcBorders>
            <w:shd w:val="clear" w:color="auto" w:fill="F8F8F8"/>
            <w:noWrap/>
            <w:tcMar>
              <w:top w:w="0" w:type="dxa"/>
              <w:left w:w="60" w:type="dxa"/>
              <w:bottom w:w="0" w:type="dxa"/>
              <w:right w:w="60" w:type="dxa"/>
            </w:tcMar>
            <w:vAlign w:val="center"/>
            <w:hideMark/>
          </w:tcPr>
          <w:p w14:paraId="13505944" w14:textId="35773F1A" w:rsidR="005569D7" w:rsidRDefault="005569D7">
            <w:pPr>
              <w:spacing w:before="20" w:after="20"/>
              <w:rPr>
                <w:color w:val="333333"/>
                <w:sz w:val="18"/>
                <w:szCs w:val="18"/>
              </w:rPr>
            </w:pPr>
            <w:r>
              <w:rPr>
                <w:noProof/>
                <w:color w:val="333333"/>
                <w:sz w:val="18"/>
                <w:szCs w:val="18"/>
                <w:lang w:val="it-IT" w:eastAsia="it-IT"/>
              </w:rPr>
              <w:drawing>
                <wp:inline distT="0" distB="0" distL="0" distR="0" wp14:anchorId="2E7EC38C" wp14:editId="0C9118F6">
                  <wp:extent cx="6985" cy="214630"/>
                  <wp:effectExtent l="0" t="0" r="0" b="0"/>
                  <wp:docPr id="261" name="Immagine 261"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5020AFD2" wp14:editId="41A7F8E0">
                  <wp:extent cx="152400" cy="214630"/>
                  <wp:effectExtent l="0" t="0" r="0" b="0"/>
                  <wp:docPr id="260" name="Immagine 260"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105DC97" wp14:editId="43AAD275">
                  <wp:extent cx="152400" cy="214630"/>
                  <wp:effectExtent l="0" t="0" r="0" b="0"/>
                  <wp:docPr id="259" name="Immagine 25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28EC4368" wp14:editId="68FC706A">
                  <wp:extent cx="152400" cy="214630"/>
                  <wp:effectExtent l="0" t="0" r="0" b="0"/>
                  <wp:docPr id="258" name="Immagine 258"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id:image010.png@01D2BD5F.17C365B0"/>
                          <pic:cNvPicPr>
                            <a:picLocks noChangeAspect="1" noChangeArrowheads="1"/>
                          </pic:cNvPicPr>
                        </pic:nvPicPr>
                        <pic:blipFill>
                          <a:blip r:embed="rId105" r:link="rId10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AE2A940" wp14:editId="69AAA6F3">
                  <wp:extent cx="152400" cy="152400"/>
                  <wp:effectExtent l="0" t="0" r="0" b="0"/>
                  <wp:docPr id="257" name="Immagine 257"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id:image005.gif@01D2BD5F.17C365B0"/>
                          <pic:cNvPicPr>
                            <a:picLocks noChangeAspect="1" noChangeArrowheads="1"/>
                          </pic:cNvPicPr>
                        </pic:nvPicPr>
                        <pic:blipFill>
                          <a:blip r:embed="rId72" r:link="rId7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whatIdentifier</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C7D40AD"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C26DE73" w14:textId="77777777" w:rsidR="005569D7" w:rsidRDefault="005569D7">
            <w:pPr>
              <w:spacing w:before="0"/>
              <w:rPr>
                <w:sz w:val="20"/>
                <w:lang w:val="it-IT"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3A30C50F" w14:textId="5D695C48" w:rsidR="005569D7" w:rsidRPr="001E629D" w:rsidRDefault="005569D7">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7C049DC6" w14:textId="77777777" w:rsidR="005569D7" w:rsidRDefault="00566744">
            <w:pPr>
              <w:spacing w:before="20" w:after="20"/>
              <w:rPr>
                <w:rFonts w:ascii="Calibri" w:eastAsiaTheme="minorHAnsi" w:hAnsi="Calibri" w:cs="Calibri"/>
                <w:color w:val="333333"/>
                <w:sz w:val="18"/>
                <w:szCs w:val="18"/>
              </w:rPr>
            </w:pPr>
            <w:hyperlink r:id="rId133" w:anchor="Identifier" w:history="1">
              <w:r w:rsidR="005569D7">
                <w:rPr>
                  <w:rStyle w:val="Collegamentoipertestuale"/>
                  <w:sz w:val="18"/>
                  <w:szCs w:val="18"/>
                </w:rPr>
                <w:t>Identifier</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5825A027" w14:textId="2BDE7B9E" w:rsidR="005569D7" w:rsidRPr="004F0EDA" w:rsidRDefault="00D03A63">
            <w:pPr>
              <w:spacing w:before="20" w:after="20"/>
              <w:rPr>
                <w:b/>
                <w:color w:val="333333"/>
                <w:sz w:val="18"/>
                <w:szCs w:val="18"/>
              </w:rPr>
            </w:pPr>
            <w:r w:rsidRPr="004F0EDA">
              <w:rPr>
                <w:b/>
                <w:color w:val="333333"/>
                <w:sz w:val="18"/>
                <w:szCs w:val="18"/>
              </w:rPr>
              <w:t>It shall be empty</w:t>
            </w:r>
          </w:p>
        </w:tc>
      </w:tr>
      <w:tr w:rsidR="005569D7" w:rsidRPr="005569D7" w14:paraId="59231E3A" w14:textId="77777777" w:rsidTr="008A28A9">
        <w:tc>
          <w:tcPr>
            <w:tcW w:w="267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Mar>
              <w:top w:w="0" w:type="dxa"/>
              <w:left w:w="60" w:type="dxa"/>
              <w:bottom w:w="0" w:type="dxa"/>
              <w:right w:w="60" w:type="dxa"/>
            </w:tcMar>
            <w:vAlign w:val="center"/>
            <w:hideMark/>
          </w:tcPr>
          <w:p w14:paraId="1386ED0F" w14:textId="28B2B0DC" w:rsidR="005569D7" w:rsidRDefault="005569D7">
            <w:pPr>
              <w:spacing w:before="20" w:after="20"/>
              <w:rPr>
                <w:color w:val="333333"/>
                <w:sz w:val="18"/>
                <w:szCs w:val="18"/>
              </w:rPr>
            </w:pPr>
            <w:r>
              <w:rPr>
                <w:noProof/>
                <w:color w:val="333333"/>
                <w:sz w:val="18"/>
                <w:szCs w:val="18"/>
                <w:lang w:val="it-IT" w:eastAsia="it-IT"/>
              </w:rPr>
              <w:drawing>
                <wp:inline distT="0" distB="0" distL="0" distR="0" wp14:anchorId="3483C621" wp14:editId="0A563818">
                  <wp:extent cx="6985" cy="214630"/>
                  <wp:effectExtent l="0" t="0" r="0" b="0"/>
                  <wp:docPr id="63" name="Immagine 63"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E54BD93" wp14:editId="5242E8D9">
                  <wp:extent cx="152400" cy="214630"/>
                  <wp:effectExtent l="0" t="0" r="0" b="0"/>
                  <wp:docPr id="62" name="Immagine 62"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53F98538" wp14:editId="1906A7A4">
                  <wp:extent cx="152400" cy="152400"/>
                  <wp:effectExtent l="0" t="0" r="0" b="0"/>
                  <wp:docPr id="61" name="Immagine 61" descr="cid:image007.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id:image007.gif@01D2BD5F.17C365B0"/>
                          <pic:cNvPicPr>
                            <a:picLocks noChangeAspect="1" noChangeArrowheads="1"/>
                          </pic:cNvPicPr>
                        </pic:nvPicPr>
                        <pic:blipFill>
                          <a:blip r:embed="rId93" r:link="rId9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34" w:anchor="Provenance.entity" w:tooltip="Provenance.entity : An entity used in this activity." w:history="1">
              <w:r>
                <w:rPr>
                  <w:rStyle w:val="Collegamentoipertestuale"/>
                  <w:sz w:val="18"/>
                  <w:szCs w:val="18"/>
                </w:rPr>
                <w:t>entity</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3A410662"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6B9E9E56" w14:textId="77777777" w:rsidR="005569D7" w:rsidRDefault="005569D7">
            <w:pPr>
              <w:spacing w:before="20" w:after="20"/>
              <w:jc w:val="center"/>
              <w:rPr>
                <w:rFonts w:ascii="Calibri" w:eastAsiaTheme="minorHAnsi" w:hAnsi="Calibri" w:cs="Calibri"/>
                <w:color w:val="333333"/>
                <w:sz w:val="18"/>
                <w:szCs w:val="18"/>
              </w:rPr>
            </w:pPr>
            <w:r>
              <w:rPr>
                <w:color w:val="333333"/>
                <w:sz w:val="18"/>
                <w:szCs w:val="18"/>
              </w:rPr>
              <w:t>0..2</w:t>
            </w:r>
          </w:p>
        </w:tc>
        <w:tc>
          <w:tcPr>
            <w:tcW w:w="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F2D470C" w14:textId="77777777" w:rsidR="005569D7" w:rsidRPr="001E629D" w:rsidRDefault="005569D7">
            <w:pPr>
              <w:spacing w:before="20" w:after="20"/>
              <w:jc w:val="center"/>
              <w:rPr>
                <w:sz w:val="18"/>
              </w:rPr>
            </w:pPr>
            <w:r w:rsidRPr="001E629D">
              <w:rPr>
                <w:sz w:val="18"/>
              </w:rPr>
              <w:t>R2</w:t>
            </w:r>
          </w:p>
        </w:tc>
        <w:tc>
          <w:tcPr>
            <w:tcW w:w="182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470B704D" w14:textId="77777777" w:rsidR="005569D7" w:rsidRDefault="00566744">
            <w:pPr>
              <w:spacing w:before="20" w:after="20"/>
              <w:rPr>
                <w:color w:val="333333"/>
                <w:sz w:val="18"/>
                <w:szCs w:val="18"/>
              </w:rPr>
            </w:pPr>
            <w:hyperlink r:id="rId135" w:history="1">
              <w:r w:rsidR="005569D7">
                <w:rPr>
                  <w:rStyle w:val="Collegamentoipertestuale"/>
                  <w:sz w:val="18"/>
                  <w:szCs w:val="18"/>
                </w:rPr>
                <w:t>BackboneElement</w:t>
              </w:r>
            </w:hyperlink>
          </w:p>
        </w:tc>
        <w:tc>
          <w:tcPr>
            <w:tcW w:w="280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1CE004C1" w14:textId="5D9FB4EE" w:rsidR="005569D7" w:rsidRPr="00315ED9" w:rsidRDefault="00315ED9">
            <w:pPr>
              <w:spacing w:before="20" w:after="20"/>
              <w:rPr>
                <w:i/>
                <w:color w:val="333333"/>
                <w:sz w:val="18"/>
                <w:szCs w:val="18"/>
              </w:rPr>
            </w:pPr>
            <w:r w:rsidRPr="00315ED9">
              <w:rPr>
                <w:i/>
                <w:color w:val="333333"/>
                <w:sz w:val="18"/>
                <w:szCs w:val="18"/>
              </w:rPr>
              <w:sym w:font="Wingdings" w:char="F0E0"/>
            </w:r>
            <w:r>
              <w:rPr>
                <w:i/>
                <w:color w:val="333333"/>
                <w:sz w:val="18"/>
                <w:szCs w:val="18"/>
              </w:rPr>
              <w:t xml:space="preserve"> </w:t>
            </w:r>
            <w:r w:rsidR="005569D7" w:rsidRPr="00315ED9">
              <w:rPr>
                <w:i/>
                <w:color w:val="333333"/>
                <w:sz w:val="18"/>
                <w:szCs w:val="18"/>
              </w:rPr>
              <w:t>Second entity of the pair that enables access via XDS.</w:t>
            </w:r>
          </w:p>
        </w:tc>
      </w:tr>
      <w:tr w:rsidR="005569D7" w14:paraId="3EEC844A" w14:textId="77777777" w:rsidTr="008A28A9">
        <w:trPr>
          <w:trHeight w:val="329"/>
        </w:trPr>
        <w:tc>
          <w:tcPr>
            <w:tcW w:w="2673" w:type="dxa"/>
            <w:tcBorders>
              <w:top w:val="single" w:sz="4" w:space="0" w:color="auto"/>
              <w:left w:val="single" w:sz="4" w:space="0" w:color="auto"/>
              <w:bottom w:val="single" w:sz="4" w:space="0" w:color="auto"/>
              <w:right w:val="single" w:sz="4" w:space="0" w:color="auto"/>
            </w:tcBorders>
            <w:shd w:val="clear" w:color="auto" w:fill="F8F8F8"/>
            <w:noWrap/>
            <w:tcMar>
              <w:top w:w="0" w:type="dxa"/>
              <w:left w:w="60" w:type="dxa"/>
              <w:bottom w:w="0" w:type="dxa"/>
              <w:right w:w="60" w:type="dxa"/>
            </w:tcMar>
            <w:vAlign w:val="center"/>
            <w:hideMark/>
          </w:tcPr>
          <w:p w14:paraId="334B872A" w14:textId="01BCB2ED" w:rsidR="005569D7" w:rsidRDefault="005569D7">
            <w:pPr>
              <w:spacing w:before="20" w:after="20"/>
              <w:rPr>
                <w:color w:val="333333"/>
                <w:sz w:val="18"/>
                <w:szCs w:val="18"/>
              </w:rPr>
            </w:pPr>
            <w:r>
              <w:rPr>
                <w:noProof/>
                <w:color w:val="333333"/>
                <w:sz w:val="18"/>
                <w:szCs w:val="18"/>
                <w:lang w:val="it-IT" w:eastAsia="it-IT"/>
              </w:rPr>
              <w:drawing>
                <wp:inline distT="0" distB="0" distL="0" distR="0" wp14:anchorId="2678A6DD" wp14:editId="1E10B356">
                  <wp:extent cx="6985" cy="214630"/>
                  <wp:effectExtent l="0" t="0" r="0" b="0"/>
                  <wp:docPr id="60" name="Immagine 60"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7DA626E0" wp14:editId="0230FD2F">
                  <wp:extent cx="152400" cy="214630"/>
                  <wp:effectExtent l="0" t="0" r="0" b="0"/>
                  <wp:docPr id="59" name="Immagine 5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6A2E6139" wp14:editId="03294E98">
                  <wp:extent cx="152400" cy="214630"/>
                  <wp:effectExtent l="0" t="0" r="0" b="0"/>
                  <wp:docPr id="58" name="Immagine 58"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054BFAC" wp14:editId="2396B57D">
                  <wp:extent cx="152400" cy="152400"/>
                  <wp:effectExtent l="0" t="0" r="0" b="0"/>
                  <wp:docPr id="57" name="Immagine 57"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id:image006.png@01D2BD5F.17C365B0"/>
                          <pic:cNvPicPr>
                            <a:picLocks noChangeAspect="1" noChangeArrowheads="1"/>
                          </pic:cNvPicPr>
                        </pic:nvPicPr>
                        <pic:blipFill>
                          <a:blip r:embed="rId76" r:link="rId7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36" w:anchor="Provenance.entity.role" w:tooltip="Provenance.entity.role : How the entity was used during the activity." w:history="1">
              <w:r>
                <w:rPr>
                  <w:rStyle w:val="Collegamentoipertestuale"/>
                  <w:sz w:val="18"/>
                  <w:szCs w:val="18"/>
                </w:rPr>
                <w:t>role</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38D25E7" w14:textId="77777777" w:rsidR="005569D7" w:rsidRDefault="005569D7">
            <w:pPr>
              <w:spacing w:before="20" w:after="20"/>
              <w:jc w:val="center"/>
              <w:rPr>
                <w:color w:val="333333"/>
                <w:sz w:val="18"/>
                <w:szCs w:val="18"/>
              </w:rPr>
            </w:pPr>
            <w:r>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8F41259" w14:textId="77777777" w:rsidR="005569D7" w:rsidRDefault="005569D7">
            <w:pPr>
              <w:spacing w:before="20" w:after="20"/>
              <w:jc w:val="center"/>
              <w:rPr>
                <w:color w:val="333333"/>
                <w:sz w:val="18"/>
                <w:szCs w:val="18"/>
              </w:rPr>
            </w:pPr>
            <w:r>
              <w:rPr>
                <w:color w:val="333333"/>
                <w:sz w:val="18"/>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16708486" w14:textId="04EE7824" w:rsidR="005569D7" w:rsidRPr="001E629D" w:rsidRDefault="008E1049">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598D840" w14:textId="77777777" w:rsidR="005569D7" w:rsidRDefault="00566744">
            <w:pPr>
              <w:spacing w:before="20" w:after="20"/>
              <w:rPr>
                <w:color w:val="333333"/>
                <w:sz w:val="18"/>
                <w:szCs w:val="18"/>
              </w:rPr>
            </w:pPr>
            <w:hyperlink r:id="rId137" w:anchor="code" w:history="1">
              <w:r w:rsidR="005569D7">
                <w:rPr>
                  <w:rStyle w:val="Collegamentoipertestuale"/>
                  <w:sz w:val="18"/>
                  <w:szCs w:val="18"/>
                </w:rPr>
                <w:t>code</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20A6ED5B" w14:textId="1D453F6B" w:rsidR="005569D7" w:rsidRPr="00315ED9" w:rsidRDefault="008E1049" w:rsidP="008E1049">
            <w:pPr>
              <w:spacing w:before="20" w:after="20" w:line="216" w:lineRule="auto"/>
              <w:rPr>
                <w:b/>
                <w:color w:val="333333"/>
                <w:sz w:val="18"/>
                <w:szCs w:val="18"/>
              </w:rPr>
            </w:pPr>
            <w:r w:rsidRPr="00315ED9">
              <w:rPr>
                <w:b/>
              </w:rPr>
              <w:t xml:space="preserve"> </w:t>
            </w:r>
            <w:r w:rsidR="00D03A63" w:rsidRPr="00315ED9">
              <w:rPr>
                <w:b/>
                <w:color w:val="333333"/>
                <w:sz w:val="18"/>
                <w:szCs w:val="18"/>
              </w:rPr>
              <w:t xml:space="preserve">It shall contain: </w:t>
            </w:r>
            <w:r w:rsidRPr="00315ED9">
              <w:rPr>
                <w:b/>
                <w:color w:val="333333"/>
                <w:sz w:val="18"/>
                <w:szCs w:val="18"/>
              </w:rPr>
              <w:t>“derivation”</w:t>
            </w:r>
          </w:p>
        </w:tc>
      </w:tr>
      <w:tr w:rsidR="005569D7" w14:paraId="25A7B2C7" w14:textId="77777777" w:rsidTr="008A28A9">
        <w:tc>
          <w:tcPr>
            <w:tcW w:w="2673" w:type="dxa"/>
            <w:tcBorders>
              <w:top w:val="single" w:sz="4" w:space="0" w:color="auto"/>
              <w:left w:val="single" w:sz="4" w:space="0" w:color="auto"/>
              <w:bottom w:val="single" w:sz="4" w:space="0" w:color="auto"/>
              <w:right w:val="single" w:sz="4" w:space="0" w:color="auto"/>
            </w:tcBorders>
            <w:shd w:val="clear" w:color="auto" w:fill="F8F8F8"/>
            <w:noWrap/>
            <w:tcMar>
              <w:top w:w="0" w:type="dxa"/>
              <w:left w:w="60" w:type="dxa"/>
              <w:bottom w:w="0" w:type="dxa"/>
              <w:right w:w="60" w:type="dxa"/>
            </w:tcMar>
            <w:vAlign w:val="center"/>
            <w:hideMark/>
          </w:tcPr>
          <w:p w14:paraId="129BE89F" w14:textId="2017EE12" w:rsidR="005569D7" w:rsidRDefault="005569D7">
            <w:pPr>
              <w:spacing w:before="20" w:after="20"/>
              <w:rPr>
                <w:color w:val="333333"/>
                <w:sz w:val="18"/>
                <w:szCs w:val="18"/>
              </w:rPr>
            </w:pPr>
            <w:r>
              <w:rPr>
                <w:noProof/>
                <w:color w:val="333333"/>
                <w:sz w:val="18"/>
                <w:szCs w:val="18"/>
                <w:lang w:val="it-IT" w:eastAsia="it-IT"/>
              </w:rPr>
              <w:drawing>
                <wp:inline distT="0" distB="0" distL="0" distR="0" wp14:anchorId="1E49D58B" wp14:editId="22FB5C7D">
                  <wp:extent cx="6985" cy="214630"/>
                  <wp:effectExtent l="0" t="0" r="0" b="0"/>
                  <wp:docPr id="56" name="Immagine 5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19207D8" wp14:editId="46DD764F">
                  <wp:extent cx="152400" cy="214630"/>
                  <wp:effectExtent l="0" t="0" r="0" b="0"/>
                  <wp:docPr id="55" name="Immagine 5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2A43B4D9" wp14:editId="2FB2B568">
                  <wp:extent cx="152400" cy="214630"/>
                  <wp:effectExtent l="0" t="0" r="0" b="0"/>
                  <wp:docPr id="54" name="Immagine 54"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27DB856" wp14:editId="5063C63D">
                  <wp:extent cx="152400" cy="152400"/>
                  <wp:effectExtent l="0" t="0" r="0" b="0"/>
                  <wp:docPr id="53" name="Immagine 53"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id:image009.gif@01D2BD5F.17C365B0"/>
                          <pic:cNvPicPr>
                            <a:picLocks noChangeAspect="1" noChangeArrowheads="1"/>
                          </pic:cNvPicPr>
                        </pic:nvPicPr>
                        <pic:blipFill>
                          <a:blip r:embed="rId101" r:link="rId10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38" w:anchor="Provenance.entity.what_x_" w:tooltip="Provenance.entity.what[x] : Identity of the  Entity used. May be a logical or physical uri and maybe absolute or relative." w:history="1">
              <w:r>
                <w:rPr>
                  <w:rStyle w:val="Collegamentoipertestuale"/>
                  <w:sz w:val="18"/>
                  <w:szCs w:val="18"/>
                </w:rPr>
                <w:t>what[x]</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237D828" w14:textId="77777777" w:rsidR="005569D7" w:rsidRDefault="005569D7">
            <w:pPr>
              <w:spacing w:before="20" w:after="20"/>
              <w:jc w:val="center"/>
              <w:rPr>
                <w:color w:val="333333"/>
                <w:sz w:val="18"/>
                <w:szCs w:val="18"/>
              </w:rPr>
            </w:pPr>
            <w:r>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36C3971" w14:textId="77777777" w:rsidR="005569D7" w:rsidRDefault="005569D7">
            <w:pPr>
              <w:spacing w:before="20" w:after="20"/>
              <w:jc w:val="center"/>
              <w:rPr>
                <w:color w:val="333333"/>
                <w:sz w:val="18"/>
                <w:szCs w:val="18"/>
              </w:rPr>
            </w:pPr>
            <w:r>
              <w:rPr>
                <w:color w:val="333333"/>
                <w:sz w:val="18"/>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59E485C2" w14:textId="77777777" w:rsidR="005569D7" w:rsidRPr="001E629D" w:rsidRDefault="005569D7">
            <w:pPr>
              <w:spacing w:before="20" w:after="20"/>
              <w:jc w:val="center"/>
              <w:rPr>
                <w:color w:val="333333"/>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EEC4EED" w14:textId="77777777" w:rsidR="005569D7" w:rsidRDefault="005569D7">
            <w:pPr>
              <w:rPr>
                <w:color w:val="333333"/>
                <w:sz w:val="18"/>
                <w:szCs w:val="18"/>
              </w:rPr>
            </w:pPr>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3A9C9FB5" w14:textId="77777777" w:rsidR="005569D7" w:rsidRPr="00D03A63" w:rsidRDefault="005569D7">
            <w:pPr>
              <w:spacing w:before="20" w:after="20"/>
              <w:rPr>
                <w:rFonts w:ascii="Calibri" w:eastAsiaTheme="minorHAnsi" w:hAnsi="Calibri" w:cs="Calibri"/>
                <w:color w:val="333333"/>
                <w:sz w:val="18"/>
                <w:szCs w:val="18"/>
              </w:rPr>
            </w:pPr>
            <w:r w:rsidRPr="00D03A63">
              <w:rPr>
                <w:color w:val="333333"/>
                <w:sz w:val="18"/>
                <w:szCs w:val="18"/>
              </w:rPr>
              <w:t>Identity of entity</w:t>
            </w:r>
          </w:p>
        </w:tc>
      </w:tr>
      <w:tr w:rsidR="005569D7" w14:paraId="6072CB0A" w14:textId="77777777" w:rsidTr="008A28A9">
        <w:tc>
          <w:tcPr>
            <w:tcW w:w="2673" w:type="dxa"/>
            <w:tcBorders>
              <w:top w:val="single" w:sz="4" w:space="0" w:color="auto"/>
              <w:left w:val="single" w:sz="4" w:space="0" w:color="auto"/>
              <w:bottom w:val="single" w:sz="4" w:space="0" w:color="auto"/>
              <w:right w:val="single" w:sz="4" w:space="0" w:color="auto"/>
            </w:tcBorders>
            <w:shd w:val="clear" w:color="auto" w:fill="F8F8F8"/>
            <w:noWrap/>
            <w:tcMar>
              <w:top w:w="0" w:type="dxa"/>
              <w:left w:w="60" w:type="dxa"/>
              <w:bottom w:w="0" w:type="dxa"/>
              <w:right w:w="60" w:type="dxa"/>
            </w:tcMar>
            <w:vAlign w:val="center"/>
            <w:hideMark/>
          </w:tcPr>
          <w:p w14:paraId="2D8255D5" w14:textId="7E7E7217" w:rsidR="005569D7" w:rsidRDefault="005569D7">
            <w:pPr>
              <w:spacing w:before="20" w:after="20"/>
              <w:rPr>
                <w:color w:val="333333"/>
                <w:sz w:val="18"/>
                <w:szCs w:val="18"/>
              </w:rPr>
            </w:pPr>
            <w:r>
              <w:rPr>
                <w:noProof/>
                <w:color w:val="333333"/>
                <w:sz w:val="18"/>
                <w:szCs w:val="18"/>
                <w:lang w:val="it-IT" w:eastAsia="it-IT"/>
              </w:rPr>
              <w:lastRenderedPageBreak/>
              <w:drawing>
                <wp:inline distT="0" distB="0" distL="0" distR="0" wp14:anchorId="2C156401" wp14:editId="2E1BE073">
                  <wp:extent cx="6985" cy="214630"/>
                  <wp:effectExtent l="0" t="0" r="0" b="0"/>
                  <wp:docPr id="52" name="Immagine 5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4BAA4D03" wp14:editId="4C6E343B">
                  <wp:extent cx="152400" cy="214630"/>
                  <wp:effectExtent l="0" t="0" r="0" b="0"/>
                  <wp:docPr id="51" name="Immagine 51"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5F5943FB" wp14:editId="42356078">
                  <wp:extent cx="152400" cy="214630"/>
                  <wp:effectExtent l="0" t="0" r="0" b="0"/>
                  <wp:docPr id="244" name="Immagine 24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7E91D07E" wp14:editId="167E47FF">
                  <wp:extent cx="152400" cy="214630"/>
                  <wp:effectExtent l="0" t="0" r="0" b="0"/>
                  <wp:docPr id="243" name="Immagine 243"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AF86996" wp14:editId="6256F91F">
                  <wp:extent cx="152400" cy="152400"/>
                  <wp:effectExtent l="0" t="0" r="0" b="0"/>
                  <wp:docPr id="242" name="Immagine 242"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id:image006.png@01D2BD5F.17C365B0"/>
                          <pic:cNvPicPr>
                            <a:picLocks noChangeAspect="1" noChangeArrowheads="1"/>
                          </pic:cNvPicPr>
                        </pic:nvPicPr>
                        <pic:blipFill>
                          <a:blip r:embed="rId76" r:link="rId7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whatUri</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p w14:paraId="7C23A88A" w14:textId="77777777" w:rsidR="005569D7" w:rsidRDefault="005569D7">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p w14:paraId="7F05A001" w14:textId="77777777" w:rsidR="005569D7" w:rsidRDefault="005569D7">
            <w:pPr>
              <w:spacing w:before="20" w:after="20"/>
              <w:jc w:val="center"/>
              <w:rPr>
                <w:sz w:val="18"/>
                <w:szCs w:val="18"/>
              </w:rPr>
            </w:pPr>
          </w:p>
        </w:tc>
        <w:tc>
          <w:tcPr>
            <w:tcW w:w="551" w:type="dxa"/>
            <w:tcBorders>
              <w:top w:val="single" w:sz="4" w:space="0" w:color="auto"/>
              <w:left w:val="single" w:sz="4" w:space="0" w:color="auto"/>
              <w:bottom w:val="single" w:sz="4" w:space="0" w:color="auto"/>
              <w:right w:val="single" w:sz="4" w:space="0" w:color="auto"/>
            </w:tcBorders>
            <w:vAlign w:val="center"/>
          </w:tcPr>
          <w:p w14:paraId="15D83988" w14:textId="0092F556" w:rsidR="005569D7" w:rsidRPr="001E629D" w:rsidRDefault="005569D7">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323D0ED" w14:textId="77777777" w:rsidR="005569D7" w:rsidRDefault="00566744">
            <w:pPr>
              <w:spacing w:before="20" w:after="20"/>
              <w:rPr>
                <w:color w:val="333333"/>
                <w:sz w:val="18"/>
                <w:szCs w:val="18"/>
              </w:rPr>
            </w:pPr>
            <w:hyperlink r:id="rId139" w:anchor="uri" w:history="1">
              <w:r w:rsidR="005569D7">
                <w:rPr>
                  <w:rStyle w:val="Collegamentoipertestuale"/>
                  <w:sz w:val="18"/>
                  <w:szCs w:val="18"/>
                </w:rPr>
                <w:t>uri</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3012E89E" w14:textId="2218A058" w:rsidR="005569D7" w:rsidRPr="00315ED9" w:rsidRDefault="00D03A63">
            <w:pPr>
              <w:spacing w:before="20" w:after="20"/>
              <w:rPr>
                <w:b/>
                <w:color w:val="333333"/>
                <w:sz w:val="18"/>
                <w:szCs w:val="18"/>
              </w:rPr>
            </w:pPr>
            <w:r w:rsidRPr="00315ED9">
              <w:rPr>
                <w:b/>
                <w:color w:val="333333"/>
                <w:sz w:val="18"/>
                <w:szCs w:val="18"/>
              </w:rPr>
              <w:t>It shall be e</w:t>
            </w:r>
            <w:r w:rsidR="005569D7" w:rsidRPr="00315ED9">
              <w:rPr>
                <w:b/>
                <w:color w:val="333333"/>
                <w:sz w:val="18"/>
                <w:szCs w:val="18"/>
              </w:rPr>
              <w:t>mpty</w:t>
            </w:r>
          </w:p>
        </w:tc>
      </w:tr>
      <w:tr w:rsidR="005569D7" w14:paraId="67D22926" w14:textId="77777777" w:rsidTr="008A28A9">
        <w:tc>
          <w:tcPr>
            <w:tcW w:w="2673" w:type="dxa"/>
            <w:tcBorders>
              <w:top w:val="single" w:sz="4" w:space="0" w:color="auto"/>
              <w:left w:val="single" w:sz="4" w:space="0" w:color="auto"/>
              <w:bottom w:val="single" w:sz="4" w:space="0" w:color="auto"/>
              <w:right w:val="single" w:sz="4" w:space="0" w:color="auto"/>
            </w:tcBorders>
            <w:shd w:val="clear" w:color="auto" w:fill="F8F8F8"/>
            <w:noWrap/>
            <w:tcMar>
              <w:top w:w="0" w:type="dxa"/>
              <w:left w:w="60" w:type="dxa"/>
              <w:bottom w:w="0" w:type="dxa"/>
              <w:right w:w="60" w:type="dxa"/>
            </w:tcMar>
            <w:vAlign w:val="center"/>
            <w:hideMark/>
          </w:tcPr>
          <w:p w14:paraId="2EE43013" w14:textId="4B574265" w:rsidR="005569D7" w:rsidRDefault="005569D7">
            <w:pPr>
              <w:spacing w:before="20" w:after="20"/>
              <w:rPr>
                <w:color w:val="333333"/>
                <w:sz w:val="18"/>
                <w:szCs w:val="18"/>
              </w:rPr>
            </w:pPr>
            <w:r>
              <w:rPr>
                <w:noProof/>
                <w:color w:val="333333"/>
                <w:sz w:val="18"/>
                <w:szCs w:val="18"/>
                <w:lang w:val="it-IT" w:eastAsia="it-IT"/>
              </w:rPr>
              <w:drawing>
                <wp:inline distT="0" distB="0" distL="0" distR="0" wp14:anchorId="66F7640D" wp14:editId="17CA6A28">
                  <wp:extent cx="6985" cy="214630"/>
                  <wp:effectExtent l="0" t="0" r="0" b="0"/>
                  <wp:docPr id="241" name="Immagine 241"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BC62848" wp14:editId="0751102B">
                  <wp:extent cx="152400" cy="214630"/>
                  <wp:effectExtent l="0" t="0" r="0" b="0"/>
                  <wp:docPr id="240" name="Immagine 240"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C0418AA" wp14:editId="0CE450AC">
                  <wp:extent cx="152400" cy="214630"/>
                  <wp:effectExtent l="0" t="0" r="0" b="0"/>
                  <wp:docPr id="239" name="Immagine 23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43308AE" wp14:editId="1B693761">
                  <wp:extent cx="152400" cy="214630"/>
                  <wp:effectExtent l="0" t="0" r="0" b="0"/>
                  <wp:docPr id="238" name="Immagine 238"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4E0A34C" wp14:editId="43E35444">
                  <wp:extent cx="152400" cy="152400"/>
                  <wp:effectExtent l="0" t="0" r="0" b="0"/>
                  <wp:docPr id="237" name="Immagine 237"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id:image004.png@01D2BD5F.17C365B0"/>
                          <pic:cNvPicPr>
                            <a:picLocks noChangeAspect="1" noChangeArrowheads="1"/>
                          </pic:cNvPicPr>
                        </pic:nvPicPr>
                        <pic:blipFill>
                          <a:blip r:embed="rId67" r:link="rId6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whatReference</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p w14:paraId="031522E5" w14:textId="77777777" w:rsidR="005569D7" w:rsidRDefault="005569D7">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p w14:paraId="5CE8646F" w14:textId="77777777" w:rsidR="005569D7" w:rsidRDefault="005569D7">
            <w:pPr>
              <w:spacing w:before="20" w:after="20"/>
              <w:jc w:val="center"/>
              <w:rPr>
                <w:sz w:val="18"/>
                <w:szCs w:val="18"/>
              </w:rPr>
            </w:pPr>
          </w:p>
        </w:tc>
        <w:tc>
          <w:tcPr>
            <w:tcW w:w="551" w:type="dxa"/>
            <w:tcBorders>
              <w:top w:val="single" w:sz="4" w:space="0" w:color="auto"/>
              <w:left w:val="single" w:sz="4" w:space="0" w:color="auto"/>
              <w:bottom w:val="single" w:sz="4" w:space="0" w:color="auto"/>
              <w:right w:val="single" w:sz="4" w:space="0" w:color="auto"/>
            </w:tcBorders>
            <w:vAlign w:val="center"/>
          </w:tcPr>
          <w:p w14:paraId="5A61EDD6" w14:textId="3A9042D5" w:rsidR="005569D7" w:rsidRPr="001E629D" w:rsidRDefault="005569D7">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9EE10B7" w14:textId="77777777" w:rsidR="005569D7" w:rsidRDefault="00566744">
            <w:pPr>
              <w:spacing w:before="20" w:after="20"/>
              <w:rPr>
                <w:color w:val="333333"/>
                <w:sz w:val="18"/>
                <w:szCs w:val="18"/>
              </w:rPr>
            </w:pPr>
            <w:hyperlink r:id="rId140" w:history="1">
              <w:r w:rsidR="005569D7">
                <w:rPr>
                  <w:rStyle w:val="Collegamentoipertestuale"/>
                  <w:sz w:val="18"/>
                  <w:szCs w:val="18"/>
                </w:rPr>
                <w:t>Reference</w:t>
              </w:r>
            </w:hyperlink>
            <w:r w:rsidR="005569D7">
              <w:rPr>
                <w:color w:val="333333"/>
                <w:sz w:val="18"/>
                <w:szCs w:val="18"/>
              </w:rPr>
              <w:t>(</w:t>
            </w:r>
            <w:hyperlink r:id="rId141" w:history="1">
              <w:r w:rsidR="005569D7">
                <w:rPr>
                  <w:rStyle w:val="Collegamentoipertestuale"/>
                  <w:sz w:val="18"/>
                  <w:szCs w:val="18"/>
                </w:rPr>
                <w:t>Any</w:t>
              </w:r>
            </w:hyperlink>
            <w:r w:rsidR="005569D7">
              <w:rPr>
                <w:color w:val="333333"/>
                <w:sz w:val="18"/>
                <w:szCs w:val="18"/>
              </w:rPr>
              <w:t>)</w:t>
            </w:r>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3D0444DA" w14:textId="126C7E6E" w:rsidR="005569D7" w:rsidRPr="00315ED9" w:rsidRDefault="00D03A63">
            <w:pPr>
              <w:spacing w:before="20" w:after="20"/>
              <w:rPr>
                <w:b/>
                <w:color w:val="333333"/>
                <w:sz w:val="18"/>
                <w:szCs w:val="18"/>
              </w:rPr>
            </w:pPr>
            <w:r w:rsidRPr="00315ED9">
              <w:rPr>
                <w:b/>
                <w:color w:val="333333"/>
                <w:sz w:val="18"/>
                <w:szCs w:val="18"/>
              </w:rPr>
              <w:t>It shall be empty</w:t>
            </w:r>
          </w:p>
        </w:tc>
      </w:tr>
      <w:tr w:rsidR="005569D7" w:rsidRPr="005569D7" w14:paraId="52A6EE0E" w14:textId="77777777" w:rsidTr="008A28A9">
        <w:tc>
          <w:tcPr>
            <w:tcW w:w="2673" w:type="dxa"/>
            <w:tcBorders>
              <w:top w:val="single" w:sz="4" w:space="0" w:color="auto"/>
              <w:left w:val="single" w:sz="4" w:space="0" w:color="auto"/>
              <w:bottom w:val="single" w:sz="4" w:space="0" w:color="auto"/>
              <w:right w:val="single" w:sz="4" w:space="0" w:color="auto"/>
            </w:tcBorders>
            <w:shd w:val="clear" w:color="auto" w:fill="F8F8F8"/>
            <w:noWrap/>
            <w:tcMar>
              <w:top w:w="0" w:type="dxa"/>
              <w:left w:w="60" w:type="dxa"/>
              <w:bottom w:w="0" w:type="dxa"/>
              <w:right w:w="60" w:type="dxa"/>
            </w:tcMar>
            <w:vAlign w:val="center"/>
            <w:hideMark/>
          </w:tcPr>
          <w:p w14:paraId="04817B5D" w14:textId="21EEE817" w:rsidR="005569D7" w:rsidRDefault="005569D7">
            <w:pPr>
              <w:spacing w:before="20" w:after="20"/>
              <w:rPr>
                <w:color w:val="333333"/>
                <w:sz w:val="18"/>
                <w:szCs w:val="18"/>
              </w:rPr>
            </w:pPr>
            <w:r>
              <w:rPr>
                <w:noProof/>
                <w:color w:val="333333"/>
                <w:sz w:val="18"/>
                <w:szCs w:val="18"/>
                <w:lang w:val="it-IT" w:eastAsia="it-IT"/>
              </w:rPr>
              <w:drawing>
                <wp:inline distT="0" distB="0" distL="0" distR="0" wp14:anchorId="28E57B45" wp14:editId="7A7CD471">
                  <wp:extent cx="6985" cy="214630"/>
                  <wp:effectExtent l="0" t="0" r="0" b="0"/>
                  <wp:docPr id="236" name="Immagine 23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6B6C5AF" wp14:editId="47C68828">
                  <wp:extent cx="152400" cy="214630"/>
                  <wp:effectExtent l="0" t="0" r="0" b="0"/>
                  <wp:docPr id="235" name="Immagine 23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2CCA8638" wp14:editId="465D1D02">
                  <wp:extent cx="152400" cy="214630"/>
                  <wp:effectExtent l="0" t="0" r="0" b="0"/>
                  <wp:docPr id="234" name="Immagine 23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708BDC4C" wp14:editId="501ACAEB">
                  <wp:extent cx="152400" cy="214630"/>
                  <wp:effectExtent l="0" t="0" r="0" b="0"/>
                  <wp:docPr id="233" name="Immagine 233"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id:image010.png@01D2BD5F.17C365B0"/>
                          <pic:cNvPicPr>
                            <a:picLocks noChangeAspect="1" noChangeArrowheads="1"/>
                          </pic:cNvPicPr>
                        </pic:nvPicPr>
                        <pic:blipFill>
                          <a:blip r:embed="rId105" r:link="rId10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408F342A" wp14:editId="527EC2CA">
                  <wp:extent cx="152400" cy="152400"/>
                  <wp:effectExtent l="0" t="0" r="0" b="0"/>
                  <wp:docPr id="232" name="Immagine 232"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id:image005.gif@01D2BD5F.17C365B0"/>
                          <pic:cNvPicPr>
                            <a:picLocks noChangeAspect="1" noChangeArrowheads="1"/>
                          </pic:cNvPicPr>
                        </pic:nvPicPr>
                        <pic:blipFill>
                          <a:blip r:embed="rId72" r:link="rId7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whatIdentifier</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666491E"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D0FF5CA" w14:textId="77777777" w:rsidR="005569D7" w:rsidRDefault="005569D7">
            <w:pPr>
              <w:spacing w:before="0"/>
              <w:rPr>
                <w:sz w:val="20"/>
                <w:lang w:val="it-IT"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785523D1" w14:textId="76093DE3" w:rsidR="005569D7" w:rsidRPr="001E629D" w:rsidRDefault="008E1049">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54BF62B" w14:textId="77777777" w:rsidR="005569D7" w:rsidRDefault="00566744">
            <w:pPr>
              <w:spacing w:before="20" w:after="20"/>
              <w:rPr>
                <w:rFonts w:ascii="Calibri" w:eastAsiaTheme="minorHAnsi" w:hAnsi="Calibri" w:cs="Calibri"/>
                <w:color w:val="333333"/>
                <w:sz w:val="18"/>
                <w:szCs w:val="18"/>
              </w:rPr>
            </w:pPr>
            <w:hyperlink r:id="rId142" w:anchor="Identifier" w:history="1">
              <w:r w:rsidR="005569D7">
                <w:rPr>
                  <w:rStyle w:val="Collegamentoipertestuale"/>
                  <w:sz w:val="18"/>
                  <w:szCs w:val="18"/>
                </w:rPr>
                <w:t>Identifier</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7E2FC987" w14:textId="54EBDE58" w:rsidR="005569D7" w:rsidRPr="00315ED9" w:rsidRDefault="00980F42">
            <w:pPr>
              <w:spacing w:before="20" w:after="20"/>
              <w:rPr>
                <w:b/>
                <w:color w:val="333333"/>
                <w:sz w:val="18"/>
                <w:szCs w:val="18"/>
              </w:rPr>
            </w:pPr>
            <w:r w:rsidRPr="00315ED9">
              <w:rPr>
                <w:b/>
                <w:color w:val="333333"/>
                <w:sz w:val="18"/>
                <w:szCs w:val="18"/>
              </w:rPr>
              <w:t xml:space="preserve">It shall contain the </w:t>
            </w:r>
            <w:r w:rsidRPr="00315ED9">
              <w:rPr>
                <w:b/>
                <w:bCs/>
                <w:color w:val="333333"/>
                <w:sz w:val="18"/>
                <w:szCs w:val="18"/>
              </w:rPr>
              <w:t>reference used to access</w:t>
            </w:r>
            <w:r w:rsidRPr="00315ED9">
              <w:rPr>
                <w:b/>
                <w:color w:val="333333"/>
                <w:sz w:val="18"/>
                <w:szCs w:val="18"/>
              </w:rPr>
              <w:t xml:space="preserve"> documents in XDS Profile:</w:t>
            </w:r>
          </w:p>
          <w:p w14:paraId="2FA11B74" w14:textId="12BF1F20" w:rsidR="005569D7" w:rsidRPr="00315ED9" w:rsidRDefault="005569D7" w:rsidP="00592319">
            <w:pPr>
              <w:pStyle w:val="Paragrafoelenco"/>
              <w:numPr>
                <w:ilvl w:val="0"/>
                <w:numId w:val="29"/>
              </w:numPr>
              <w:spacing w:before="20" w:after="20"/>
              <w:ind w:left="258" w:hanging="142"/>
              <w:rPr>
                <w:b/>
                <w:color w:val="333333"/>
                <w:sz w:val="18"/>
                <w:szCs w:val="18"/>
              </w:rPr>
            </w:pPr>
            <w:r w:rsidRPr="00315ED9">
              <w:rPr>
                <w:b/>
                <w:color w:val="333333"/>
                <w:sz w:val="18"/>
                <w:szCs w:val="18"/>
              </w:rPr>
              <w:t>the XDS RepositoryUniqueId and the DocumentUniqueId that may be used to query the metadata of the document from the XDS Registry. The DocumentUniqueId and the RepositoryUniqueId may be used to retrieve the document from the appropriate XDS Document Repository</w:t>
            </w:r>
            <w:r w:rsidR="00980F42" w:rsidRPr="00315ED9">
              <w:rPr>
                <w:b/>
                <w:color w:val="333333"/>
                <w:sz w:val="18"/>
                <w:szCs w:val="18"/>
              </w:rPr>
              <w:t>.</w:t>
            </w:r>
            <w:r w:rsidRPr="00315ED9">
              <w:rPr>
                <w:b/>
                <w:color w:val="333333"/>
                <w:sz w:val="18"/>
                <w:szCs w:val="18"/>
              </w:rPr>
              <w:t xml:space="preserve"> </w:t>
            </w:r>
          </w:p>
        </w:tc>
      </w:tr>
      <w:tr w:rsidR="005569D7" w:rsidRPr="005569D7" w14:paraId="30E4CCAE"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690782C6" w14:textId="67B84D5A" w:rsidR="005569D7" w:rsidRDefault="005569D7">
            <w:pPr>
              <w:spacing w:before="20" w:after="20"/>
              <w:rPr>
                <w:color w:val="333333"/>
                <w:sz w:val="18"/>
                <w:szCs w:val="18"/>
              </w:rPr>
            </w:pPr>
            <w:r>
              <w:rPr>
                <w:noProof/>
                <w:color w:val="333333"/>
                <w:sz w:val="18"/>
                <w:szCs w:val="18"/>
                <w:lang w:val="it-IT" w:eastAsia="it-IT"/>
              </w:rPr>
              <w:drawing>
                <wp:inline distT="0" distB="0" distL="0" distR="0" wp14:anchorId="50D1001B" wp14:editId="12A89066">
                  <wp:extent cx="6985" cy="214630"/>
                  <wp:effectExtent l="0" t="0" r="0" b="0"/>
                  <wp:docPr id="231" name="Immagine 231"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7CFDE545" wp14:editId="47EE357D">
                  <wp:extent cx="152400" cy="214630"/>
                  <wp:effectExtent l="0" t="0" r="0" b="0"/>
                  <wp:docPr id="230" name="Immagine 230"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35183A0" wp14:editId="7AB6503E">
                  <wp:extent cx="152400" cy="214630"/>
                  <wp:effectExtent l="0" t="0" r="0" b="0"/>
                  <wp:docPr id="229" name="Immagine 229"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id:image010.png@01D2BD5F.17C365B0"/>
                          <pic:cNvPicPr>
                            <a:picLocks noChangeAspect="1" noChangeArrowheads="1"/>
                          </pic:cNvPicPr>
                        </pic:nvPicPr>
                        <pic:blipFill>
                          <a:blip r:embed="rId105" r:link="rId10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593358D5" wp14:editId="7098675D">
                  <wp:extent cx="152400" cy="152400"/>
                  <wp:effectExtent l="0" t="0" r="0" b="0"/>
                  <wp:docPr id="228" name="Immagine 228" descr="cid:image01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id:image011.png@01D2BD5F.17C365B0"/>
                          <pic:cNvPicPr>
                            <a:picLocks noChangeAspect="1" noChangeArrowheads="1"/>
                          </pic:cNvPicPr>
                        </pic:nvPicPr>
                        <pic:blipFill>
                          <a:blip r:embed="rId143" r:link="rId1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45" w:anchor="Provenance.entity.agent" w:tooltip="Provenance.entity.agent : The entity is attributed to an agent to express the agent's responsibility for that entity, possibly along with other agents. This description can be understood as shorthand for saying that the agent was responsible for the activ" w:history="1">
              <w:r>
                <w:rPr>
                  <w:rStyle w:val="Collegamentoipertestuale"/>
                  <w:sz w:val="18"/>
                  <w:szCs w:val="18"/>
                </w:rPr>
                <w:t>agent</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030D127"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BD49C3C" w14:textId="77777777" w:rsidR="005569D7" w:rsidRDefault="005569D7">
            <w:pPr>
              <w:spacing w:before="20" w:after="20"/>
              <w:jc w:val="center"/>
              <w:rPr>
                <w:rFonts w:ascii="Calibri" w:eastAsiaTheme="minorHAnsi" w:hAnsi="Calibri" w:cs="Calibri"/>
                <w:color w:val="333333"/>
                <w:sz w:val="18"/>
                <w:szCs w:val="18"/>
              </w:rPr>
            </w:pPr>
            <w:r>
              <w:rPr>
                <w:color w:val="333333"/>
                <w:sz w:val="18"/>
                <w:szCs w:val="18"/>
              </w:rPr>
              <w:t>0..*</w:t>
            </w:r>
          </w:p>
        </w:tc>
        <w:tc>
          <w:tcPr>
            <w:tcW w:w="551" w:type="dxa"/>
            <w:tcBorders>
              <w:top w:val="single" w:sz="4" w:space="0" w:color="auto"/>
              <w:left w:val="single" w:sz="4" w:space="0" w:color="auto"/>
              <w:bottom w:val="single" w:sz="4" w:space="0" w:color="auto"/>
              <w:right w:val="single" w:sz="4" w:space="0" w:color="auto"/>
            </w:tcBorders>
            <w:vAlign w:val="center"/>
          </w:tcPr>
          <w:p w14:paraId="367A862F" w14:textId="77777777" w:rsidR="005569D7" w:rsidRPr="001E629D" w:rsidRDefault="005569D7">
            <w:pPr>
              <w:spacing w:before="20" w:after="20"/>
              <w:jc w:val="center"/>
              <w:rPr>
                <w:color w:val="333333"/>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57A917E" w14:textId="77777777" w:rsidR="005569D7" w:rsidRDefault="005569D7">
            <w:pPr>
              <w:spacing w:before="20" w:after="20"/>
              <w:rPr>
                <w:color w:val="333333"/>
                <w:sz w:val="18"/>
                <w:szCs w:val="18"/>
              </w:rPr>
            </w:pPr>
            <w:r>
              <w:rPr>
                <w:color w:val="333333"/>
                <w:sz w:val="18"/>
                <w:szCs w:val="18"/>
              </w:rPr>
              <w:t xml:space="preserve">see </w:t>
            </w:r>
            <w:hyperlink r:id="rId146" w:anchor="Provenance.agent" w:tooltip="Provenance.agent" w:history="1">
              <w:r>
                <w:rPr>
                  <w:rStyle w:val="Collegamentoipertestuale"/>
                  <w:sz w:val="18"/>
                  <w:szCs w:val="18"/>
                </w:rPr>
                <w:t>agent</w:t>
              </w:r>
            </w:hyperlink>
          </w:p>
        </w:tc>
        <w:tc>
          <w:tcPr>
            <w:tcW w:w="2802"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1A2C4F24" w14:textId="77777777" w:rsidR="005569D7" w:rsidRDefault="005569D7">
            <w:pPr>
              <w:spacing w:before="20" w:after="20"/>
              <w:rPr>
                <w:color w:val="333333"/>
                <w:sz w:val="18"/>
                <w:szCs w:val="18"/>
              </w:rPr>
            </w:pPr>
            <w:r>
              <w:rPr>
                <w:color w:val="333333"/>
                <w:sz w:val="18"/>
                <w:szCs w:val="18"/>
              </w:rPr>
              <w:t>Entity is attributed to this agent</w:t>
            </w:r>
          </w:p>
        </w:tc>
      </w:tr>
      <w:tr w:rsidR="005569D7" w14:paraId="6270D3E6"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548CF651" w14:textId="075D65FA" w:rsidR="005569D7" w:rsidRDefault="005569D7">
            <w:pPr>
              <w:spacing w:before="20" w:after="20"/>
              <w:rPr>
                <w:color w:val="333333"/>
                <w:sz w:val="18"/>
                <w:szCs w:val="18"/>
              </w:rPr>
            </w:pPr>
            <w:r>
              <w:rPr>
                <w:noProof/>
                <w:color w:val="333333"/>
                <w:sz w:val="18"/>
                <w:szCs w:val="18"/>
                <w:lang w:val="it-IT" w:eastAsia="it-IT"/>
              </w:rPr>
              <w:drawing>
                <wp:inline distT="0" distB="0" distL="0" distR="0" wp14:anchorId="21E3B6B4" wp14:editId="414ECEB9">
                  <wp:extent cx="6985" cy="214630"/>
                  <wp:effectExtent l="0" t="0" r="0" b="0"/>
                  <wp:docPr id="227" name="Immagine 227"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7E4CA45" wp14:editId="0914CA66">
                  <wp:extent cx="152400" cy="214630"/>
                  <wp:effectExtent l="0" t="0" r="0" b="0"/>
                  <wp:docPr id="226" name="Immagine 226"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id:image010.png@01D2BD5F.17C365B0"/>
                          <pic:cNvPicPr>
                            <a:picLocks noChangeAspect="1" noChangeArrowheads="1"/>
                          </pic:cNvPicPr>
                        </pic:nvPicPr>
                        <pic:blipFill>
                          <a:blip r:embed="rId105" r:link="rId10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5F30795A" wp14:editId="2E433748">
                  <wp:extent cx="152400" cy="152400"/>
                  <wp:effectExtent l="0" t="0" r="0" b="0"/>
                  <wp:docPr id="225" name="Immagine 225"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id:image005.gif@01D2BD5F.17C365B0"/>
                          <pic:cNvPicPr>
                            <a:picLocks noChangeAspect="1" noChangeArrowheads="1"/>
                          </pic:cNvPicPr>
                        </pic:nvPicPr>
                        <pic:blipFill>
                          <a:blip r:embed="rId72" r:link="rId7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47" w:anchor="Provenance.signature" w:tooltip="Provenance.signature : A digital signature on the target Reference(s). The signer should match a Provenance.agent. The purpose of the signature is indicated." w:history="1">
              <w:r>
                <w:rPr>
                  <w:rStyle w:val="Collegamentoipertestuale"/>
                  <w:sz w:val="18"/>
                  <w:szCs w:val="18"/>
                </w:rPr>
                <w:t>signature</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ED269BA"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92ED86B" w14:textId="77777777" w:rsidR="005569D7" w:rsidRDefault="005569D7">
            <w:pPr>
              <w:spacing w:before="20" w:after="20"/>
              <w:jc w:val="center"/>
              <w:rPr>
                <w:rFonts w:ascii="Calibri" w:eastAsiaTheme="minorHAnsi" w:hAnsi="Calibri" w:cs="Calibri"/>
                <w:color w:val="333333"/>
                <w:sz w:val="18"/>
                <w:szCs w:val="18"/>
              </w:rPr>
            </w:pPr>
            <w:r>
              <w:rPr>
                <w:color w:val="333333"/>
                <w:sz w:val="18"/>
                <w:szCs w:val="18"/>
              </w:rPr>
              <w:t>0..*</w:t>
            </w:r>
          </w:p>
        </w:tc>
        <w:tc>
          <w:tcPr>
            <w:tcW w:w="551" w:type="dxa"/>
            <w:tcBorders>
              <w:top w:val="single" w:sz="4" w:space="0" w:color="auto"/>
              <w:left w:val="single" w:sz="4" w:space="0" w:color="auto"/>
              <w:bottom w:val="single" w:sz="4" w:space="0" w:color="auto"/>
              <w:right w:val="single" w:sz="4" w:space="0" w:color="auto"/>
            </w:tcBorders>
            <w:vAlign w:val="center"/>
          </w:tcPr>
          <w:p w14:paraId="05313E2B" w14:textId="77777777" w:rsidR="005569D7" w:rsidRPr="008634D3" w:rsidRDefault="005569D7">
            <w:pPr>
              <w:spacing w:before="20" w:after="20"/>
              <w:jc w:val="center"/>
              <w:rPr>
                <w:sz w:val="22"/>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D2A9B10" w14:textId="77777777" w:rsidR="005569D7" w:rsidRDefault="00566744">
            <w:pPr>
              <w:spacing w:before="20" w:after="20"/>
              <w:rPr>
                <w:color w:val="333333"/>
                <w:sz w:val="18"/>
                <w:szCs w:val="18"/>
              </w:rPr>
            </w:pPr>
            <w:hyperlink r:id="rId148" w:anchor="Signature" w:history="1">
              <w:r w:rsidR="005569D7">
                <w:rPr>
                  <w:rStyle w:val="Collegamentoipertestuale"/>
                  <w:sz w:val="18"/>
                  <w:szCs w:val="18"/>
                </w:rPr>
                <w:t>Signature</w:t>
              </w:r>
            </w:hyperlink>
          </w:p>
        </w:tc>
        <w:tc>
          <w:tcPr>
            <w:tcW w:w="2802"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768B8B6D" w14:textId="77777777" w:rsidR="005569D7" w:rsidRDefault="005569D7">
            <w:pPr>
              <w:spacing w:before="20" w:after="20"/>
              <w:rPr>
                <w:color w:val="333333"/>
                <w:sz w:val="18"/>
                <w:szCs w:val="18"/>
              </w:rPr>
            </w:pPr>
            <w:r>
              <w:rPr>
                <w:color w:val="333333"/>
                <w:sz w:val="18"/>
                <w:szCs w:val="18"/>
              </w:rPr>
              <w:t>Signature on target</w:t>
            </w:r>
          </w:p>
        </w:tc>
      </w:tr>
    </w:tbl>
    <w:p w14:paraId="08802567" w14:textId="77777777" w:rsidR="005569D7" w:rsidRPr="003A4A8C" w:rsidRDefault="005569D7" w:rsidP="006D158C">
      <w:pPr>
        <w:spacing w:before="60"/>
        <w:rPr>
          <w:szCs w:val="24"/>
        </w:rPr>
      </w:pPr>
    </w:p>
    <w:p w14:paraId="0503F080" w14:textId="4C8C6D65" w:rsidR="00131594" w:rsidRPr="00E413D2" w:rsidRDefault="00131594" w:rsidP="00DF4893">
      <w:pPr>
        <w:pStyle w:val="Titolo6"/>
        <w:numPr>
          <w:ilvl w:val="0"/>
          <w:numId w:val="0"/>
        </w:numPr>
        <w:ind w:left="1152" w:hanging="1152"/>
        <w:rPr>
          <w:noProof w:val="0"/>
        </w:rPr>
      </w:pPr>
      <w:bookmarkStart w:id="148" w:name="_Toc481504289"/>
      <w:r w:rsidRPr="00E413D2">
        <w:rPr>
          <w:noProof w:val="0"/>
        </w:rPr>
        <w:t>3.</w:t>
      </w:r>
      <w:r w:rsidR="002E6F61" w:rsidRPr="00E413D2">
        <w:rPr>
          <w:noProof w:val="0"/>
        </w:rPr>
        <w:t>Y</w:t>
      </w:r>
      <w:r w:rsidRPr="00E413D2">
        <w:rPr>
          <w:noProof w:val="0"/>
        </w:rPr>
        <w:t>.4.2.2.</w:t>
      </w:r>
      <w:r w:rsidR="008B253D" w:rsidRPr="00E413D2">
        <w:rPr>
          <w:noProof w:val="0"/>
        </w:rPr>
        <w:t>2</w:t>
      </w:r>
      <w:r w:rsidRPr="00E413D2">
        <w:rPr>
          <w:noProof w:val="0"/>
        </w:rPr>
        <w:t xml:space="preserve"> Resource Bundling</w:t>
      </w:r>
      <w:bookmarkEnd w:id="148"/>
    </w:p>
    <w:p w14:paraId="032E0458" w14:textId="77777777" w:rsidR="00131594" w:rsidRPr="00E413D2" w:rsidRDefault="00131594" w:rsidP="00131594">
      <w:pPr>
        <w:pStyle w:val="Corpotesto"/>
      </w:pPr>
      <w:r w:rsidRPr="00E413D2">
        <w:t xml:space="preserve">Resource Bundling shall comply with the guidelines in ITI TF-2x: Appendix Z.1. </w:t>
      </w:r>
    </w:p>
    <w:p w14:paraId="17694D08" w14:textId="1AE218FD" w:rsidR="00131594" w:rsidRPr="001A52B1" w:rsidRDefault="00131594" w:rsidP="00131594">
      <w:pPr>
        <w:pStyle w:val="Corpotesto"/>
      </w:pPr>
      <w:r w:rsidRPr="00E413D2">
        <w:t xml:space="preserve">The </w:t>
      </w:r>
      <w:r w:rsidR="002E6F61" w:rsidRPr="00E413D2">
        <w:t xml:space="preserve">Clinical Data </w:t>
      </w:r>
      <w:r w:rsidR="002E6F61" w:rsidRPr="00BE21A7">
        <w:t xml:space="preserve">Source </w:t>
      </w:r>
      <w:r w:rsidRPr="00BE21A7">
        <w:t xml:space="preserve">shall include </w:t>
      </w:r>
      <w:r w:rsidR="00FD6DC7" w:rsidRPr="00BE21A7">
        <w:t>all</w:t>
      </w:r>
      <w:r w:rsidRPr="00BE21A7">
        <w:t xml:space="preserve"> resources</w:t>
      </w:r>
      <w:r w:rsidR="00FD6DC7" w:rsidRPr="00BE21A7">
        <w:t xml:space="preserve"> to be returned</w:t>
      </w:r>
      <w:r w:rsidRPr="00BE21A7">
        <w:t xml:space="preserve"> as a contained resource. This means that </w:t>
      </w:r>
      <w:r w:rsidR="00FD6DC7" w:rsidRPr="00BE21A7">
        <w:t xml:space="preserve">the query shall return </w:t>
      </w:r>
      <w:r w:rsidRPr="00BE21A7">
        <w:t xml:space="preserve">resource data contained in the </w:t>
      </w:r>
      <w:r w:rsidR="00FD6DC7" w:rsidRPr="00BE21A7">
        <w:t>FHIR B</w:t>
      </w:r>
      <w:r w:rsidRPr="00BE21A7">
        <w:t>undle as entries.</w:t>
      </w:r>
    </w:p>
    <w:p w14:paraId="654FFA64" w14:textId="6D9C3721" w:rsidR="00C30EF7" w:rsidRPr="00E413D2" w:rsidRDefault="00C30EF7" w:rsidP="00C30EF7">
      <w:pPr>
        <w:pStyle w:val="Titolo5"/>
        <w:numPr>
          <w:ilvl w:val="0"/>
          <w:numId w:val="0"/>
        </w:numPr>
        <w:rPr>
          <w:bCs/>
          <w:noProof w:val="0"/>
        </w:rPr>
      </w:pPr>
      <w:bookmarkStart w:id="149" w:name="_Toc452542547"/>
      <w:bookmarkStart w:id="150" w:name="_Toc481504290"/>
      <w:r w:rsidRPr="001A52B1">
        <w:rPr>
          <w:bCs/>
          <w:noProof w:val="0"/>
        </w:rPr>
        <w:t>3.</w:t>
      </w:r>
      <w:r w:rsidR="00ED7BF1">
        <w:rPr>
          <w:bCs/>
          <w:noProof w:val="0"/>
        </w:rPr>
        <w:t>Y</w:t>
      </w:r>
      <w:r w:rsidRPr="001A52B1">
        <w:rPr>
          <w:bCs/>
          <w:noProof w:val="0"/>
        </w:rPr>
        <w:t xml:space="preserve">.4.2.3 </w:t>
      </w:r>
      <w:r w:rsidRPr="00E413D2">
        <w:rPr>
          <w:bCs/>
          <w:noProof w:val="0"/>
        </w:rPr>
        <w:t>Expected Actions</w:t>
      </w:r>
      <w:bookmarkEnd w:id="149"/>
      <w:bookmarkEnd w:id="150"/>
    </w:p>
    <w:p w14:paraId="4845C2C4" w14:textId="7CBFDADD" w:rsidR="00C30EF7" w:rsidRPr="001A52B1" w:rsidRDefault="00C30EF7" w:rsidP="00DF4893">
      <w:r w:rsidRPr="00E413D2">
        <w:t xml:space="preserve">The </w:t>
      </w:r>
      <w:r w:rsidR="00C23A42" w:rsidRPr="00E413D2">
        <w:t xml:space="preserve">Clinical Data Consumer </w:t>
      </w:r>
      <w:r w:rsidRPr="00E413D2">
        <w:t xml:space="preserve">shall process the results according to application-defined rules. </w:t>
      </w:r>
      <w:r w:rsidR="00894E8B">
        <w:br/>
      </w:r>
      <w:r w:rsidRPr="00E413D2">
        <w:t xml:space="preserve">The </w:t>
      </w:r>
      <w:r w:rsidR="00C23A42" w:rsidRPr="00E413D2">
        <w:t xml:space="preserve">Clinical Data </w:t>
      </w:r>
      <w:r w:rsidRPr="00E413D2">
        <w:t xml:space="preserve">Consumer </w:t>
      </w:r>
      <w:r w:rsidR="00C23A42" w:rsidRPr="00E413D2">
        <w:t xml:space="preserve">grouped with the Document Consumer </w:t>
      </w:r>
      <w:r w:rsidRPr="00E413D2">
        <w:t>should be robust</w:t>
      </w:r>
      <w:r w:rsidR="00894E8B">
        <w:t xml:space="preserve"> enough to</w:t>
      </w:r>
      <w:r w:rsidRPr="00E413D2">
        <w:t xml:space="preserve"> </w:t>
      </w:r>
      <w:r w:rsidR="00894E8B">
        <w:t xml:space="preserve">manage error conditions due to uncompliant </w:t>
      </w:r>
      <w:r w:rsidR="00894E8B" w:rsidRPr="00E413D2">
        <w:t>DocumentReference</w:t>
      </w:r>
      <w:r w:rsidR="00894E8B">
        <w:t xml:space="preserve">. </w:t>
      </w:r>
    </w:p>
    <w:p w14:paraId="755296F7" w14:textId="7000FC51" w:rsidR="00131594" w:rsidRPr="00E413D2" w:rsidRDefault="00C30EF7" w:rsidP="00DF4893">
      <w:r w:rsidRPr="001A52B1">
        <w:t xml:space="preserve">If a </w:t>
      </w:r>
      <w:r w:rsidR="00C23A42" w:rsidRPr="00131594">
        <w:t xml:space="preserve">Clinical Data </w:t>
      </w:r>
      <w:r w:rsidRPr="001A52B1">
        <w:t xml:space="preserve">Consumer cannot automatically recover from an error condition, it should, at a </w:t>
      </w:r>
      <w:r w:rsidRPr="00E413D2">
        <w:t>minimum, display the error to the user.</w:t>
      </w:r>
    </w:p>
    <w:p w14:paraId="416E8D06" w14:textId="232D8B41" w:rsidR="00F01419" w:rsidRPr="00E413D2" w:rsidRDefault="00F01419" w:rsidP="00F01419">
      <w:pPr>
        <w:pStyle w:val="Titolo4"/>
        <w:numPr>
          <w:ilvl w:val="0"/>
          <w:numId w:val="0"/>
        </w:numPr>
        <w:ind w:left="864" w:hanging="864"/>
        <w:rPr>
          <w:noProof w:val="0"/>
        </w:rPr>
      </w:pPr>
      <w:bookmarkStart w:id="151" w:name="_Toc452542532"/>
      <w:bookmarkStart w:id="152" w:name="_Toc481504291"/>
      <w:r w:rsidRPr="00E413D2">
        <w:rPr>
          <w:noProof w:val="0"/>
        </w:rPr>
        <w:t>3.Y.4.3 Conformance</w:t>
      </w:r>
      <w:bookmarkStart w:id="153" w:name="_Toc393804288"/>
      <w:r w:rsidRPr="00E413D2">
        <w:rPr>
          <w:noProof w:val="0"/>
        </w:rPr>
        <w:t xml:space="preserve"> Resource</w:t>
      </w:r>
      <w:bookmarkEnd w:id="151"/>
      <w:bookmarkEnd w:id="152"/>
      <w:bookmarkEnd w:id="153"/>
    </w:p>
    <w:p w14:paraId="4924F499" w14:textId="29AD065F" w:rsidR="00F01419" w:rsidRPr="00E413D2" w:rsidRDefault="00F01419" w:rsidP="00F01419">
      <w:pPr>
        <w:pStyle w:val="Corpotesto"/>
      </w:pPr>
      <w:r w:rsidRPr="00E413D2">
        <w:t xml:space="preserve">Clinical Data Sources implementing this transaction should provide a Conformance Resource as described in ITI TF-2x: Appendix Z.3 indicating the query operation for the Resources have been implemented and shall include all the supported query parameters. </w:t>
      </w:r>
    </w:p>
    <w:p w14:paraId="6A096440" w14:textId="73D4E19E" w:rsidR="000645B5" w:rsidRPr="00E413D2" w:rsidRDefault="000645B5" w:rsidP="000645B5">
      <w:pPr>
        <w:pStyle w:val="Titolo3"/>
        <w:numPr>
          <w:ilvl w:val="0"/>
          <w:numId w:val="0"/>
        </w:numPr>
        <w:rPr>
          <w:noProof w:val="0"/>
        </w:rPr>
      </w:pPr>
      <w:bookmarkStart w:id="154" w:name="_Toc466616631"/>
      <w:bookmarkStart w:id="155" w:name="_Toc469616861"/>
      <w:bookmarkStart w:id="156" w:name="_Toc481504292"/>
      <w:bookmarkEnd w:id="141"/>
      <w:bookmarkEnd w:id="142"/>
      <w:r w:rsidRPr="00E413D2">
        <w:rPr>
          <w:noProof w:val="0"/>
        </w:rPr>
        <w:t>3.Y.5 Security Considerations</w:t>
      </w:r>
      <w:bookmarkEnd w:id="154"/>
      <w:bookmarkEnd w:id="155"/>
      <w:bookmarkEnd w:id="156"/>
    </w:p>
    <w:p w14:paraId="0557E7EF" w14:textId="41F37352" w:rsidR="000645B5" w:rsidRPr="00005A40" w:rsidRDefault="000645B5" w:rsidP="000645B5">
      <w:pPr>
        <w:pStyle w:val="Corpotesto"/>
      </w:pPr>
      <w:r w:rsidRPr="00E413D2">
        <w:t>The retrieved content contains PHI that SHALL be protected.</w:t>
      </w:r>
      <w:r w:rsidR="00EE0E3B" w:rsidRPr="00E413D2">
        <w:br/>
        <w:t>See the general Security Considerations in</w:t>
      </w:r>
      <w:r w:rsidR="00FC700E" w:rsidRPr="00E413D2">
        <w:t xml:space="preserve"> the</w:t>
      </w:r>
      <w:r w:rsidR="00EE0E3B" w:rsidRPr="00E413D2">
        <w:t xml:space="preserve"> PCC TF-1: </w:t>
      </w:r>
      <w:r w:rsidR="001B5BC5" w:rsidRPr="00E413D2">
        <w:t>X</w:t>
      </w:r>
      <w:r w:rsidR="00EE0E3B" w:rsidRPr="00E413D2">
        <w:t>.5</w:t>
      </w:r>
      <w:r w:rsidR="00FC700E" w:rsidRPr="00E413D2">
        <w:t xml:space="preserve"> section.</w:t>
      </w:r>
      <w:r w:rsidRPr="00005A40">
        <w:t xml:space="preserve"> </w:t>
      </w:r>
    </w:p>
    <w:p w14:paraId="186978E5" w14:textId="44BD1514" w:rsidR="000645B5" w:rsidRPr="00E413D2" w:rsidRDefault="000645B5" w:rsidP="000645B5">
      <w:pPr>
        <w:pStyle w:val="Titolo4"/>
        <w:numPr>
          <w:ilvl w:val="0"/>
          <w:numId w:val="0"/>
        </w:numPr>
        <w:rPr>
          <w:noProof w:val="0"/>
        </w:rPr>
      </w:pPr>
      <w:bookmarkStart w:id="157" w:name="_Toc466616632"/>
      <w:bookmarkStart w:id="158" w:name="_Toc469616862"/>
      <w:bookmarkStart w:id="159" w:name="_Toc481504293"/>
      <w:r w:rsidRPr="00283B73">
        <w:rPr>
          <w:noProof w:val="0"/>
        </w:rPr>
        <w:lastRenderedPageBreak/>
        <w:t xml:space="preserve">3.Y.5.1 </w:t>
      </w:r>
      <w:r w:rsidRPr="00E413D2">
        <w:rPr>
          <w:noProof w:val="0"/>
        </w:rPr>
        <w:t>Security Audit Considerations</w:t>
      </w:r>
      <w:bookmarkEnd w:id="157"/>
      <w:bookmarkEnd w:id="158"/>
      <w:bookmarkEnd w:id="159"/>
    </w:p>
    <w:p w14:paraId="214F9E18" w14:textId="139352EB" w:rsidR="000645B5" w:rsidRPr="00E413D2" w:rsidRDefault="000645B5" w:rsidP="000645B5">
      <w:pPr>
        <w:pStyle w:val="Corpotesto"/>
      </w:pPr>
      <w:r w:rsidRPr="00E413D2">
        <w:t xml:space="preserve">Grouping a </w:t>
      </w:r>
      <w:r w:rsidR="00EE0E3B" w:rsidRPr="00E413D2">
        <w:t>Clinical Data</w:t>
      </w:r>
      <w:r w:rsidRPr="00E413D2">
        <w:t xml:space="preserve"> Consumer or </w:t>
      </w:r>
      <w:r w:rsidR="00EE0E3B" w:rsidRPr="00E413D2">
        <w:t xml:space="preserve">Clinical Data Source </w:t>
      </w:r>
      <w:r w:rsidRPr="00E413D2">
        <w:t xml:space="preserve">with an ATNA Secure Node or Secure Application is recommended, but not mandated. The </w:t>
      </w:r>
      <w:r w:rsidR="00EE0E3B" w:rsidRPr="00E413D2">
        <w:t xml:space="preserve">Clinical Data Consumer </w:t>
      </w:r>
      <w:r w:rsidRPr="00E413D2">
        <w:t>may be considered overburdened to fully implement the requirements of</w:t>
      </w:r>
      <w:r w:rsidR="00DC7C09">
        <w:t xml:space="preserve"> a</w:t>
      </w:r>
      <w:r w:rsidRPr="00E413D2">
        <w:t xml:space="preserve"> Secure Node or Secure Application. The </w:t>
      </w:r>
      <w:r w:rsidR="00EE0E3B" w:rsidRPr="00E413D2">
        <w:t xml:space="preserve">Clinical Data Source </w:t>
      </w:r>
      <w:r w:rsidRPr="00E413D2">
        <w:t xml:space="preserve">is </w:t>
      </w:r>
      <w:r w:rsidR="00DC7C09">
        <w:t>likely a more robust application</w:t>
      </w:r>
      <w:r w:rsidRPr="00E413D2">
        <w:t xml:space="preserve"> and should generate audit message</w:t>
      </w:r>
      <w:r w:rsidR="00DC7C09">
        <w:t>s</w:t>
      </w:r>
      <w:r w:rsidRPr="00E413D2">
        <w:t>.</w:t>
      </w:r>
    </w:p>
    <w:p w14:paraId="12BBD6CC" w14:textId="03E8C88C" w:rsidR="000645B5" w:rsidRPr="00E413D2" w:rsidRDefault="000645B5" w:rsidP="00311723">
      <w:pPr>
        <w:pStyle w:val="Corpotesto"/>
        <w:spacing w:before="60"/>
      </w:pPr>
      <w:r w:rsidRPr="00E413D2">
        <w:t>Both actors should generate a</w:t>
      </w:r>
      <w:r w:rsidR="00393225" w:rsidRPr="00E413D2">
        <w:t xml:space="preserve"> ”Query”</w:t>
      </w:r>
      <w:r w:rsidRPr="00E413D2">
        <w:t xml:space="preserve"> AuditEvent, which is consistent with ATNA</w:t>
      </w:r>
      <w:r w:rsidR="00393225" w:rsidRPr="00E413D2">
        <w:t>,</w:t>
      </w:r>
      <w:r w:rsidRPr="00E413D2">
        <w:t xml:space="preserve"> </w:t>
      </w:r>
      <w:r w:rsidR="00311723" w:rsidRPr="00E413D2">
        <w:t>such that</w:t>
      </w:r>
      <w:r w:rsidRPr="00E413D2">
        <w:t>:</w:t>
      </w:r>
    </w:p>
    <w:p w14:paraId="4B2BFF50" w14:textId="77777777" w:rsidR="000645B5" w:rsidRPr="00E413D2" w:rsidRDefault="000645B5" w:rsidP="00AB05D7">
      <w:pPr>
        <w:pStyle w:val="Corpotesto"/>
        <w:numPr>
          <w:ilvl w:val="0"/>
          <w:numId w:val="22"/>
        </w:numPr>
        <w:spacing w:before="60"/>
      </w:pPr>
      <w:r w:rsidRPr="00E413D2">
        <w:t>All required AuditEvent content is provided</w:t>
      </w:r>
    </w:p>
    <w:p w14:paraId="71EE8A88" w14:textId="31162181" w:rsidR="000645B5" w:rsidRPr="00E413D2" w:rsidRDefault="000645B5" w:rsidP="00AB05D7">
      <w:pPr>
        <w:pStyle w:val="Corpotesto"/>
        <w:numPr>
          <w:ilvl w:val="0"/>
          <w:numId w:val="22"/>
        </w:numPr>
        <w:spacing w:before="60"/>
      </w:pPr>
      <w:r w:rsidRPr="00E413D2">
        <w:t>AuditEvent.type</w:t>
      </w:r>
      <w:r w:rsidR="00D132D0" w:rsidRPr="00E413D2">
        <w:t xml:space="preserve"> = </w:t>
      </w:r>
      <w:r w:rsidRPr="00E413D2">
        <w:t>”Query”</w:t>
      </w:r>
    </w:p>
    <w:p w14:paraId="674587E1" w14:textId="45D7D27F" w:rsidR="000645B5" w:rsidRPr="00E413D2" w:rsidRDefault="000645B5" w:rsidP="00AB05D7">
      <w:pPr>
        <w:pStyle w:val="Corpotesto"/>
        <w:numPr>
          <w:ilvl w:val="0"/>
          <w:numId w:val="22"/>
        </w:numPr>
        <w:spacing w:before="60"/>
      </w:pPr>
      <w:r w:rsidRPr="00E413D2">
        <w:t>AuditEvent.action</w:t>
      </w:r>
      <w:r w:rsidR="00D132D0" w:rsidRPr="00E413D2">
        <w:t xml:space="preserve"> = </w:t>
      </w:r>
      <w:r w:rsidRPr="00E413D2">
        <w:t>”Execute”</w:t>
      </w:r>
    </w:p>
    <w:p w14:paraId="717AA1F8" w14:textId="5CBEA0A8" w:rsidR="000645B5" w:rsidRPr="00E413D2" w:rsidRDefault="000645B5" w:rsidP="00AB05D7">
      <w:pPr>
        <w:pStyle w:val="Corpotesto"/>
        <w:numPr>
          <w:ilvl w:val="0"/>
          <w:numId w:val="22"/>
        </w:numPr>
        <w:spacing w:before="60"/>
      </w:pPr>
      <w:r w:rsidRPr="00E413D2">
        <w:t xml:space="preserve">AuditEvent.object.query </w:t>
      </w:r>
      <w:r w:rsidR="00D132D0" w:rsidRPr="00E413D2">
        <w:sym w:font="Wingdings" w:char="F0E0"/>
      </w:r>
      <w:r w:rsidR="00D132D0" w:rsidRPr="00E413D2">
        <w:t xml:space="preserve"> </w:t>
      </w:r>
      <w:r w:rsidRPr="00E413D2">
        <w:t>contains the encoding of the query</w:t>
      </w:r>
    </w:p>
    <w:p w14:paraId="08A4A221" w14:textId="303F5597" w:rsidR="000645B5" w:rsidRPr="00E413D2" w:rsidRDefault="000645B5" w:rsidP="000645B5">
      <w:pPr>
        <w:pStyle w:val="Titolo5"/>
        <w:numPr>
          <w:ilvl w:val="0"/>
          <w:numId w:val="0"/>
        </w:numPr>
        <w:rPr>
          <w:noProof w:val="0"/>
        </w:rPr>
      </w:pPr>
      <w:bookmarkStart w:id="160" w:name="_Toc466616633"/>
      <w:bookmarkStart w:id="161" w:name="_Toc469616863"/>
      <w:bookmarkStart w:id="162" w:name="_Toc481504294"/>
      <w:r w:rsidRPr="00E413D2">
        <w:rPr>
          <w:noProof w:val="0"/>
        </w:rPr>
        <w:t>3.Y.5.1.1 Clinical Data Consumer Specific Security Considerations</w:t>
      </w:r>
      <w:bookmarkEnd w:id="160"/>
      <w:bookmarkEnd w:id="161"/>
      <w:bookmarkEnd w:id="162"/>
    </w:p>
    <w:p w14:paraId="2EEC895B" w14:textId="4CE8D5AA" w:rsidR="000645B5" w:rsidRPr="00E413D2" w:rsidRDefault="000645B5" w:rsidP="00311723">
      <w:pPr>
        <w:pStyle w:val="Corpotesto"/>
        <w:spacing w:before="60"/>
      </w:pPr>
      <w:r w:rsidRPr="00E413D2">
        <w:t xml:space="preserve">The Clinical Data Consumer SHALL create an additional </w:t>
      </w:r>
      <w:r w:rsidR="00311723" w:rsidRPr="00E413D2">
        <w:t xml:space="preserve">“Import” </w:t>
      </w:r>
      <w:r w:rsidRPr="00E413D2">
        <w:t>AuditEvent when data are imported, such that:</w:t>
      </w:r>
    </w:p>
    <w:p w14:paraId="435E38D5" w14:textId="77777777" w:rsidR="000645B5" w:rsidRPr="00E413D2" w:rsidRDefault="000645B5" w:rsidP="00AB05D7">
      <w:pPr>
        <w:pStyle w:val="Corpotesto"/>
        <w:numPr>
          <w:ilvl w:val="0"/>
          <w:numId w:val="23"/>
        </w:numPr>
        <w:spacing w:before="60"/>
      </w:pPr>
      <w:r w:rsidRPr="00E413D2">
        <w:t>All required AuditEvent content is provided</w:t>
      </w:r>
    </w:p>
    <w:p w14:paraId="45B5E6E1" w14:textId="77777777" w:rsidR="00311723" w:rsidRPr="00E413D2" w:rsidRDefault="000645B5" w:rsidP="00AB05D7">
      <w:pPr>
        <w:pStyle w:val="Corpotesto"/>
        <w:numPr>
          <w:ilvl w:val="0"/>
          <w:numId w:val="23"/>
        </w:numPr>
        <w:spacing w:before="60"/>
      </w:pPr>
      <w:r w:rsidRPr="00E413D2">
        <w:t>AuditEvent.type = “Import”</w:t>
      </w:r>
    </w:p>
    <w:p w14:paraId="5ACF0BB0" w14:textId="0E7138D7" w:rsidR="000645B5" w:rsidRPr="00E413D2" w:rsidRDefault="000645B5" w:rsidP="00AB05D7">
      <w:pPr>
        <w:pStyle w:val="Corpotesto"/>
        <w:numPr>
          <w:ilvl w:val="0"/>
          <w:numId w:val="23"/>
        </w:numPr>
        <w:spacing w:before="60"/>
      </w:pPr>
      <w:r w:rsidRPr="00E413D2">
        <w:t xml:space="preserve">AuditEvent.object.identifiers </w:t>
      </w:r>
      <w:r w:rsidR="00D132D0" w:rsidRPr="00E413D2">
        <w:sym w:font="Wingdings" w:char="F0E0"/>
      </w:r>
      <w:r w:rsidR="00D132D0" w:rsidRPr="00E413D2">
        <w:t xml:space="preserve"> </w:t>
      </w:r>
      <w:r w:rsidRPr="00E413D2">
        <w:t>contains the list of imported item identifiers</w:t>
      </w:r>
    </w:p>
    <w:p w14:paraId="54004C8F" w14:textId="77777777" w:rsidR="000645B5" w:rsidRPr="00005A40" w:rsidRDefault="000645B5" w:rsidP="000645B5">
      <w:pPr>
        <w:pStyle w:val="Titolo2"/>
        <w:numPr>
          <w:ilvl w:val="0"/>
          <w:numId w:val="0"/>
        </w:numPr>
        <w:rPr>
          <w:noProof w:val="0"/>
        </w:rPr>
      </w:pPr>
    </w:p>
    <w:p w14:paraId="20B16BA8" w14:textId="5732C03A" w:rsidR="00803A8B" w:rsidRPr="000B28E0" w:rsidRDefault="00803A8B" w:rsidP="002859FB">
      <w:pPr>
        <w:rPr>
          <w:b/>
          <w:color w:val="FFFF00"/>
        </w:rPr>
      </w:pPr>
    </w:p>
    <w:p w14:paraId="11933704" w14:textId="77777777" w:rsidR="009333DA" w:rsidRPr="000B28E0" w:rsidRDefault="009333DA" w:rsidP="009333DA"/>
    <w:p w14:paraId="0EE5EFED" w14:textId="77777777" w:rsidR="009333DA" w:rsidRPr="000B28E0" w:rsidRDefault="009333DA" w:rsidP="009333DA"/>
    <w:p w14:paraId="06661C9C" w14:textId="77777777" w:rsidR="002859FB" w:rsidRPr="000B28E0" w:rsidRDefault="002859FB" w:rsidP="002859FB">
      <w:pPr>
        <w:pStyle w:val="PartTitle"/>
      </w:pPr>
      <w:r w:rsidRPr="000B28E0">
        <w:lastRenderedPageBreak/>
        <w:t>Volume 3 – Content Modules</w:t>
      </w:r>
    </w:p>
    <w:p w14:paraId="352DB894" w14:textId="71083229" w:rsidR="00CD622A" w:rsidRPr="00F25DDD" w:rsidRDefault="00CD622A" w:rsidP="00F25DDD">
      <w:pPr>
        <w:spacing w:before="60"/>
        <w:rPr>
          <w:b/>
          <w:i/>
          <w:sz w:val="22"/>
          <w:szCs w:val="22"/>
          <w:highlight w:val="cyan"/>
        </w:rPr>
      </w:pPr>
    </w:p>
    <w:p w14:paraId="185DA936" w14:textId="1CDCDC4D" w:rsidR="007F5EA4" w:rsidRPr="00BA4866" w:rsidRDefault="007F5EA4" w:rsidP="007F5EA4">
      <w:pPr>
        <w:rPr>
          <w:rStyle w:val="DeleteText"/>
          <w:b w:val="0"/>
          <w:strike w:val="0"/>
          <w:lang w:val="fr-FR"/>
        </w:rPr>
      </w:pPr>
      <w:r w:rsidRPr="00005288">
        <w:rPr>
          <w:lang w:val="fr-FR"/>
        </w:rPr>
        <w:t>Not applicabl</w:t>
      </w:r>
      <w:r>
        <w:rPr>
          <w:lang w:val="fr-FR"/>
        </w:rPr>
        <w:t>e</w:t>
      </w:r>
      <w:r w:rsidRPr="00005288">
        <w:rPr>
          <w:lang w:val="fr-FR"/>
        </w:rPr>
        <w:t>.</w:t>
      </w:r>
    </w:p>
    <w:p w14:paraId="163868E4" w14:textId="77777777" w:rsidR="00654C48" w:rsidRPr="00654C48" w:rsidRDefault="00654C48" w:rsidP="007F5EA4">
      <w:pPr>
        <w:spacing w:before="60" w:after="120"/>
      </w:pPr>
    </w:p>
    <w:sectPr w:rsidR="00654C48" w:rsidRPr="00654C48" w:rsidSect="000807AC">
      <w:headerReference w:type="default" r:id="rId149"/>
      <w:footerReference w:type="even" r:id="rId150"/>
      <w:footerReference w:type="default" r:id="rId151"/>
      <w:footerReference w:type="first" r:id="rId152"/>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FEAC5A" w14:textId="77777777" w:rsidR="00F7571D" w:rsidRDefault="00F7571D">
      <w:r>
        <w:separator/>
      </w:r>
    </w:p>
  </w:endnote>
  <w:endnote w:type="continuationSeparator" w:id="0">
    <w:p w14:paraId="403105E6" w14:textId="77777777" w:rsidR="00F7571D" w:rsidRDefault="00F75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0000000000000000000"/>
    <w:charset w:val="80"/>
    <w:family w:val="roman"/>
    <w:notTrueType/>
    <w:pitch w:val="default"/>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00000007" w:usb1="00000000" w:usb2="00000000" w:usb3="00000000" w:csb0="00000093"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3918B" w14:textId="77777777" w:rsidR="00566744" w:rsidRDefault="00566744">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1</w:t>
    </w:r>
    <w:r>
      <w:rPr>
        <w:rStyle w:val="Numeropagina"/>
      </w:rPr>
      <w:fldChar w:fldCharType="end"/>
    </w:r>
  </w:p>
  <w:p w14:paraId="6A136885" w14:textId="77777777" w:rsidR="00566744" w:rsidRDefault="0056674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88E28" w14:textId="77777777" w:rsidR="00566744" w:rsidRDefault="00566744">
    <w:pPr>
      <w:pStyle w:val="Pidipagina"/>
      <w:ind w:right="360"/>
    </w:pPr>
    <w:r>
      <w:t>__________________________________________________________________________</w:t>
    </w:r>
  </w:p>
  <w:p w14:paraId="1C4257F8" w14:textId="74022E78" w:rsidR="00566744" w:rsidRDefault="00566744" w:rsidP="00597DB2">
    <w:pPr>
      <w:pStyle w:val="Pidipagina"/>
      <w:ind w:right="360"/>
      <w:rPr>
        <w:sz w:val="20"/>
      </w:rPr>
    </w:pPr>
    <w:bookmarkStart w:id="163" w:name="_Toc473170355"/>
    <w:r w:rsidRPr="005D319B">
      <w:rPr>
        <w:sz w:val="20"/>
      </w:rPr>
      <w:t xml:space="preserve">Rev. </w:t>
    </w:r>
    <w:r w:rsidRPr="00C70DA2">
      <w:rPr>
        <w:sz w:val="20"/>
        <w:highlight w:val="yellow"/>
      </w:rPr>
      <w:t>x.x – 20xx-MM-DD</w:t>
    </w:r>
    <w:r>
      <w:rPr>
        <w:sz w:val="20"/>
      </w:rPr>
      <w:t xml:space="preserve"> </w:t>
    </w:r>
    <w:r>
      <w:rPr>
        <w:sz w:val="20"/>
      </w:rPr>
      <w:tab/>
    </w:r>
    <w:r w:rsidRPr="00597DB2">
      <w:rPr>
        <w:rStyle w:val="Numeropagina"/>
        <w:sz w:val="20"/>
      </w:rPr>
      <w:fldChar w:fldCharType="begin"/>
    </w:r>
    <w:r w:rsidRPr="00597DB2">
      <w:rPr>
        <w:rStyle w:val="Numeropagina"/>
        <w:sz w:val="20"/>
      </w:rPr>
      <w:instrText xml:space="preserve">PAGE  </w:instrText>
    </w:r>
    <w:r w:rsidRPr="00597DB2">
      <w:rPr>
        <w:rStyle w:val="Numeropagina"/>
        <w:sz w:val="20"/>
      </w:rPr>
      <w:fldChar w:fldCharType="separate"/>
    </w:r>
    <w:r w:rsidR="00DD7DD4">
      <w:rPr>
        <w:rStyle w:val="Numeropagina"/>
        <w:noProof/>
        <w:sz w:val="20"/>
      </w:rPr>
      <w:t>35</w:t>
    </w:r>
    <w:r w:rsidRPr="00597DB2">
      <w:rPr>
        <w:rStyle w:val="Numeropagina"/>
        <w:sz w:val="20"/>
      </w:rPr>
      <w:fldChar w:fldCharType="end"/>
    </w:r>
    <w:r>
      <w:rPr>
        <w:sz w:val="20"/>
      </w:rPr>
      <w:tab/>
      <w:t xml:space="preserve">                       Copyright © 2017: IHE International, Inc.</w:t>
    </w:r>
    <w:bookmarkEnd w:id="163"/>
  </w:p>
  <w:p w14:paraId="38358ADA" w14:textId="77777777" w:rsidR="00566744" w:rsidRDefault="00566744" w:rsidP="007E5B51">
    <w:pPr>
      <w:pStyle w:val="Pidipagina"/>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EEED4" w14:textId="77777777" w:rsidR="00566744" w:rsidRDefault="00566744">
    <w:pPr>
      <w:pStyle w:val="Pidipagina"/>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86D74A" w14:textId="77777777" w:rsidR="00F7571D" w:rsidRDefault="00F7571D">
      <w:r>
        <w:separator/>
      </w:r>
    </w:p>
  </w:footnote>
  <w:footnote w:type="continuationSeparator" w:id="0">
    <w:p w14:paraId="0C347F7B" w14:textId="77777777" w:rsidR="00F7571D" w:rsidRDefault="00F757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717E7" w14:textId="77777777" w:rsidR="00566744" w:rsidRDefault="00566744">
    <w:pPr>
      <w:pStyle w:val="Intestazione"/>
    </w:pPr>
    <w:r>
      <w:t xml:space="preserve">IHE PCC Technical Framework Supplement – </w:t>
    </w:r>
    <w:r w:rsidRPr="00613122">
      <w:t>QED for Mobile (QEDm)</w:t>
    </w:r>
    <w:r>
      <w:br/>
      <w:t>______________________________________________________________________________</w:t>
    </w:r>
  </w:p>
  <w:p w14:paraId="5F3CC0B3" w14:textId="77777777" w:rsidR="00566744" w:rsidRDefault="0056674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7EE6C5E"/>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1A010D6"/>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56F17A5"/>
    <w:multiLevelType w:val="hybridMultilevel"/>
    <w:tmpl w:val="82CADF22"/>
    <w:lvl w:ilvl="0" w:tplc="DE4C965A">
      <w:start w:val="1"/>
      <w:numFmt w:val="bullet"/>
      <w:lvlText w:val=""/>
      <w:lvlJc w:val="left"/>
      <w:pPr>
        <w:tabs>
          <w:tab w:val="num" w:pos="720"/>
        </w:tabs>
        <w:ind w:left="720" w:hanging="360"/>
      </w:pPr>
      <w:rPr>
        <w:rFonts w:ascii="Wingdings" w:hAnsi="Wingdings" w:hint="default"/>
        <w:b w:val="0"/>
      </w:rPr>
    </w:lvl>
    <w:lvl w:ilvl="1" w:tplc="CE726B40">
      <w:start w:val="1"/>
      <w:numFmt w:val="bullet"/>
      <w:lvlText w:val="-"/>
      <w:lvlJc w:val="left"/>
      <w:pPr>
        <w:tabs>
          <w:tab w:val="num" w:pos="786"/>
        </w:tabs>
        <w:ind w:left="786" w:hanging="360"/>
      </w:pPr>
      <w:rPr>
        <w:rFonts w:ascii="Courier New" w:hAnsi="Courier New" w:hint="default"/>
      </w:rPr>
    </w:lvl>
    <w:lvl w:ilvl="2" w:tplc="9F2AB430" w:tentative="1">
      <w:start w:val="1"/>
      <w:numFmt w:val="bullet"/>
      <w:lvlText w:val=""/>
      <w:lvlJc w:val="left"/>
      <w:pPr>
        <w:tabs>
          <w:tab w:val="num" w:pos="2160"/>
        </w:tabs>
        <w:ind w:left="2160" w:hanging="360"/>
      </w:pPr>
      <w:rPr>
        <w:rFonts w:ascii="Wingdings" w:hAnsi="Wingdings"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577598D"/>
    <w:multiLevelType w:val="hybridMultilevel"/>
    <w:tmpl w:val="5F825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D8544D"/>
    <w:multiLevelType w:val="hybridMultilevel"/>
    <w:tmpl w:val="9F9E1CB2"/>
    <w:lvl w:ilvl="0" w:tplc="F4B44EE2">
      <w:start w:val="1"/>
      <w:numFmt w:val="bullet"/>
      <w:lvlText w:val="•"/>
      <w:lvlJc w:val="left"/>
      <w:pPr>
        <w:ind w:left="720" w:hanging="360"/>
      </w:pPr>
      <w:rPr>
        <w:rFonts w:ascii="Arial" w:hAnsi="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23A7888"/>
    <w:multiLevelType w:val="hybridMultilevel"/>
    <w:tmpl w:val="80D8561A"/>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280651D"/>
    <w:multiLevelType w:val="hybridMultilevel"/>
    <w:tmpl w:val="C0D085EE"/>
    <w:lvl w:ilvl="0" w:tplc="4EA8F1C6">
      <w:start w:val="1"/>
      <w:numFmt w:val="decimal"/>
      <w:lvlText w:val="(%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16" w15:restartNumberingAfterBreak="0">
    <w:nsid w:val="12917E90"/>
    <w:multiLevelType w:val="hybridMultilevel"/>
    <w:tmpl w:val="50928C0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B70576B"/>
    <w:multiLevelType w:val="hybridMultilevel"/>
    <w:tmpl w:val="F58464AE"/>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CEA6A0F"/>
    <w:multiLevelType w:val="hybridMultilevel"/>
    <w:tmpl w:val="242AD3E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F4E313B"/>
    <w:multiLevelType w:val="hybridMultilevel"/>
    <w:tmpl w:val="269A5730"/>
    <w:lvl w:ilvl="0" w:tplc="66F2DFA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D954B5E"/>
    <w:multiLevelType w:val="hybridMultilevel"/>
    <w:tmpl w:val="3934F32A"/>
    <w:lvl w:ilvl="0" w:tplc="0410000B">
      <w:start w:val="1"/>
      <w:numFmt w:val="bullet"/>
      <w:lvlText w:val=""/>
      <w:lvlJc w:val="left"/>
      <w:pPr>
        <w:ind w:left="1920" w:hanging="360"/>
      </w:pPr>
      <w:rPr>
        <w:rFonts w:ascii="Wingdings" w:hAnsi="Wingdings"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21" w15:restartNumberingAfterBreak="0">
    <w:nsid w:val="3F1D024F"/>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1661B39"/>
    <w:multiLevelType w:val="hybridMultilevel"/>
    <w:tmpl w:val="566CDF18"/>
    <w:lvl w:ilvl="0" w:tplc="CE726B40">
      <w:start w:val="1"/>
      <w:numFmt w:val="bullet"/>
      <w:lvlText w:val="-"/>
      <w:lvlJc w:val="left"/>
      <w:pPr>
        <w:ind w:left="764" w:hanging="360"/>
      </w:pPr>
      <w:rPr>
        <w:rFonts w:ascii="Courier New" w:hAnsi="Courier New" w:hint="default"/>
      </w:rPr>
    </w:lvl>
    <w:lvl w:ilvl="1" w:tplc="04100003" w:tentative="1">
      <w:start w:val="1"/>
      <w:numFmt w:val="bullet"/>
      <w:lvlText w:val="o"/>
      <w:lvlJc w:val="left"/>
      <w:pPr>
        <w:ind w:left="1484" w:hanging="360"/>
      </w:pPr>
      <w:rPr>
        <w:rFonts w:ascii="Courier New" w:hAnsi="Courier New" w:cs="Courier New" w:hint="default"/>
      </w:rPr>
    </w:lvl>
    <w:lvl w:ilvl="2" w:tplc="04100005" w:tentative="1">
      <w:start w:val="1"/>
      <w:numFmt w:val="bullet"/>
      <w:lvlText w:val=""/>
      <w:lvlJc w:val="left"/>
      <w:pPr>
        <w:ind w:left="2204" w:hanging="360"/>
      </w:pPr>
      <w:rPr>
        <w:rFonts w:ascii="Wingdings" w:hAnsi="Wingdings" w:hint="default"/>
      </w:rPr>
    </w:lvl>
    <w:lvl w:ilvl="3" w:tplc="04100001" w:tentative="1">
      <w:start w:val="1"/>
      <w:numFmt w:val="bullet"/>
      <w:lvlText w:val=""/>
      <w:lvlJc w:val="left"/>
      <w:pPr>
        <w:ind w:left="2924" w:hanging="360"/>
      </w:pPr>
      <w:rPr>
        <w:rFonts w:ascii="Symbol" w:hAnsi="Symbol" w:hint="default"/>
      </w:rPr>
    </w:lvl>
    <w:lvl w:ilvl="4" w:tplc="04100003" w:tentative="1">
      <w:start w:val="1"/>
      <w:numFmt w:val="bullet"/>
      <w:lvlText w:val="o"/>
      <w:lvlJc w:val="left"/>
      <w:pPr>
        <w:ind w:left="3644" w:hanging="360"/>
      </w:pPr>
      <w:rPr>
        <w:rFonts w:ascii="Courier New" w:hAnsi="Courier New" w:cs="Courier New" w:hint="default"/>
      </w:rPr>
    </w:lvl>
    <w:lvl w:ilvl="5" w:tplc="04100005" w:tentative="1">
      <w:start w:val="1"/>
      <w:numFmt w:val="bullet"/>
      <w:lvlText w:val=""/>
      <w:lvlJc w:val="left"/>
      <w:pPr>
        <w:ind w:left="4364" w:hanging="360"/>
      </w:pPr>
      <w:rPr>
        <w:rFonts w:ascii="Wingdings" w:hAnsi="Wingdings" w:hint="default"/>
      </w:rPr>
    </w:lvl>
    <w:lvl w:ilvl="6" w:tplc="04100001" w:tentative="1">
      <w:start w:val="1"/>
      <w:numFmt w:val="bullet"/>
      <w:lvlText w:val=""/>
      <w:lvlJc w:val="left"/>
      <w:pPr>
        <w:ind w:left="5084" w:hanging="360"/>
      </w:pPr>
      <w:rPr>
        <w:rFonts w:ascii="Symbol" w:hAnsi="Symbol" w:hint="default"/>
      </w:rPr>
    </w:lvl>
    <w:lvl w:ilvl="7" w:tplc="04100003" w:tentative="1">
      <w:start w:val="1"/>
      <w:numFmt w:val="bullet"/>
      <w:lvlText w:val="o"/>
      <w:lvlJc w:val="left"/>
      <w:pPr>
        <w:ind w:left="5804" w:hanging="360"/>
      </w:pPr>
      <w:rPr>
        <w:rFonts w:ascii="Courier New" w:hAnsi="Courier New" w:cs="Courier New" w:hint="default"/>
      </w:rPr>
    </w:lvl>
    <w:lvl w:ilvl="8" w:tplc="04100005" w:tentative="1">
      <w:start w:val="1"/>
      <w:numFmt w:val="bullet"/>
      <w:lvlText w:val=""/>
      <w:lvlJc w:val="left"/>
      <w:pPr>
        <w:ind w:left="6524" w:hanging="360"/>
      </w:pPr>
      <w:rPr>
        <w:rFonts w:ascii="Wingdings" w:hAnsi="Wingdings" w:hint="default"/>
      </w:rPr>
    </w:lvl>
  </w:abstractNum>
  <w:abstractNum w:abstractNumId="23" w15:restartNumberingAfterBreak="0">
    <w:nsid w:val="565828D3"/>
    <w:multiLevelType w:val="multilevel"/>
    <w:tmpl w:val="07F0CE9C"/>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8F32AC0"/>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16A62BE"/>
    <w:multiLevelType w:val="multilevel"/>
    <w:tmpl w:val="EC808750"/>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6" w15:restartNumberingAfterBreak="0">
    <w:nsid w:val="61E85D2D"/>
    <w:multiLevelType w:val="hybridMultilevel"/>
    <w:tmpl w:val="E5BE54FA"/>
    <w:lvl w:ilvl="0" w:tplc="66F2DFAE">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7" w15:restartNumberingAfterBreak="0">
    <w:nsid w:val="6A576AAD"/>
    <w:multiLevelType w:val="hybridMultilevel"/>
    <w:tmpl w:val="4C0A85F4"/>
    <w:lvl w:ilvl="0" w:tplc="67D0FCD0">
      <w:start w:val="1"/>
      <w:numFmt w:val="decimal"/>
      <w:lvlText w:val="(%1)"/>
      <w:lvlJc w:val="left"/>
      <w:pPr>
        <w:ind w:left="547" w:hanging="360"/>
      </w:pPr>
      <w:rPr>
        <w:rFonts w:hint="default"/>
      </w:rPr>
    </w:lvl>
    <w:lvl w:ilvl="1" w:tplc="04100019" w:tentative="1">
      <w:start w:val="1"/>
      <w:numFmt w:val="lowerLetter"/>
      <w:lvlText w:val="%2."/>
      <w:lvlJc w:val="left"/>
      <w:pPr>
        <w:ind w:left="1267" w:hanging="360"/>
      </w:pPr>
    </w:lvl>
    <w:lvl w:ilvl="2" w:tplc="0410001B" w:tentative="1">
      <w:start w:val="1"/>
      <w:numFmt w:val="lowerRoman"/>
      <w:lvlText w:val="%3."/>
      <w:lvlJc w:val="right"/>
      <w:pPr>
        <w:ind w:left="1987" w:hanging="180"/>
      </w:pPr>
    </w:lvl>
    <w:lvl w:ilvl="3" w:tplc="0410000F" w:tentative="1">
      <w:start w:val="1"/>
      <w:numFmt w:val="decimal"/>
      <w:lvlText w:val="%4."/>
      <w:lvlJc w:val="left"/>
      <w:pPr>
        <w:ind w:left="2707" w:hanging="360"/>
      </w:pPr>
    </w:lvl>
    <w:lvl w:ilvl="4" w:tplc="04100019" w:tentative="1">
      <w:start w:val="1"/>
      <w:numFmt w:val="lowerLetter"/>
      <w:lvlText w:val="%5."/>
      <w:lvlJc w:val="left"/>
      <w:pPr>
        <w:ind w:left="3427" w:hanging="360"/>
      </w:pPr>
    </w:lvl>
    <w:lvl w:ilvl="5" w:tplc="0410001B" w:tentative="1">
      <w:start w:val="1"/>
      <w:numFmt w:val="lowerRoman"/>
      <w:lvlText w:val="%6."/>
      <w:lvlJc w:val="right"/>
      <w:pPr>
        <w:ind w:left="4147" w:hanging="180"/>
      </w:pPr>
    </w:lvl>
    <w:lvl w:ilvl="6" w:tplc="0410000F" w:tentative="1">
      <w:start w:val="1"/>
      <w:numFmt w:val="decimal"/>
      <w:lvlText w:val="%7."/>
      <w:lvlJc w:val="left"/>
      <w:pPr>
        <w:ind w:left="4867" w:hanging="360"/>
      </w:pPr>
    </w:lvl>
    <w:lvl w:ilvl="7" w:tplc="04100019" w:tentative="1">
      <w:start w:val="1"/>
      <w:numFmt w:val="lowerLetter"/>
      <w:lvlText w:val="%8."/>
      <w:lvlJc w:val="left"/>
      <w:pPr>
        <w:ind w:left="5587" w:hanging="360"/>
      </w:pPr>
    </w:lvl>
    <w:lvl w:ilvl="8" w:tplc="0410001B" w:tentative="1">
      <w:start w:val="1"/>
      <w:numFmt w:val="lowerRoman"/>
      <w:lvlText w:val="%9."/>
      <w:lvlJc w:val="right"/>
      <w:pPr>
        <w:ind w:left="6307" w:hanging="180"/>
      </w:pPr>
    </w:lvl>
  </w:abstractNum>
  <w:abstractNum w:abstractNumId="28" w15:restartNumberingAfterBreak="0">
    <w:nsid w:val="73B837C2"/>
    <w:multiLevelType w:val="hybridMultilevel"/>
    <w:tmpl w:val="0324FE80"/>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CE726B40">
      <w:start w:val="1"/>
      <w:numFmt w:val="bullet"/>
      <w:lvlText w:val="-"/>
      <w:lvlJc w:val="left"/>
      <w:pPr>
        <w:tabs>
          <w:tab w:val="num" w:pos="2160"/>
        </w:tabs>
        <w:ind w:left="2160" w:hanging="360"/>
      </w:pPr>
      <w:rPr>
        <w:rFonts w:ascii="Courier New" w:hAnsi="Courier New"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4756EBB"/>
    <w:multiLevelType w:val="hybridMultilevel"/>
    <w:tmpl w:val="83A6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7E4946"/>
    <w:multiLevelType w:val="hybridMultilevel"/>
    <w:tmpl w:val="97E0D80E"/>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1040A482">
      <w:start w:val="1"/>
      <w:numFmt w:val="bullet"/>
      <w:lvlText w:val=""/>
      <w:lvlJc w:val="left"/>
      <w:pPr>
        <w:tabs>
          <w:tab w:val="num" w:pos="502"/>
        </w:tabs>
        <w:ind w:left="502" w:hanging="360"/>
      </w:pPr>
      <w:rPr>
        <w:rFonts w:ascii="Wingdings" w:hAnsi="Wingdings" w:hint="default"/>
        <w:b/>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4D56E1E"/>
    <w:multiLevelType w:val="hybridMultilevel"/>
    <w:tmpl w:val="218688D2"/>
    <w:lvl w:ilvl="0" w:tplc="66F2DFAE">
      <w:start w:val="1"/>
      <w:numFmt w:val="bullet"/>
      <w:lvlText w:val=""/>
      <w:lvlJc w:val="left"/>
      <w:pPr>
        <w:ind w:left="928" w:hanging="360"/>
      </w:pPr>
      <w:rPr>
        <w:rFonts w:ascii="Wingdings" w:hAnsi="Wingdings" w:hint="default"/>
      </w:rPr>
    </w:lvl>
    <w:lvl w:ilvl="1" w:tplc="04100003">
      <w:start w:val="1"/>
      <w:numFmt w:val="bullet"/>
      <w:lvlText w:val="o"/>
      <w:lvlJc w:val="left"/>
      <w:pPr>
        <w:ind w:left="1724" w:hanging="360"/>
      </w:pPr>
      <w:rPr>
        <w:rFonts w:ascii="Courier New" w:hAnsi="Courier New" w:cs="Courier New" w:hint="default"/>
      </w:rPr>
    </w:lvl>
    <w:lvl w:ilvl="2" w:tplc="04100005">
      <w:start w:val="1"/>
      <w:numFmt w:val="bullet"/>
      <w:lvlText w:val=""/>
      <w:lvlJc w:val="left"/>
      <w:pPr>
        <w:ind w:left="2444" w:hanging="360"/>
      </w:pPr>
      <w:rPr>
        <w:rFonts w:ascii="Wingdings" w:hAnsi="Wingdings" w:hint="default"/>
      </w:rPr>
    </w:lvl>
    <w:lvl w:ilvl="3" w:tplc="0410000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32" w15:restartNumberingAfterBreak="0">
    <w:nsid w:val="7B17690A"/>
    <w:multiLevelType w:val="hybridMultilevel"/>
    <w:tmpl w:val="E6EEDCB0"/>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3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3"/>
  </w:num>
  <w:num w:numId="12">
    <w:abstractNumId w:val="25"/>
  </w:num>
  <w:num w:numId="13">
    <w:abstractNumId w:val="23"/>
  </w:num>
  <w:num w:numId="14">
    <w:abstractNumId w:val="27"/>
  </w:num>
  <w:num w:numId="15">
    <w:abstractNumId w:val="13"/>
  </w:num>
  <w:num w:numId="16">
    <w:abstractNumId w:val="19"/>
  </w:num>
  <w:num w:numId="17">
    <w:abstractNumId w:val="28"/>
  </w:num>
  <w:num w:numId="18">
    <w:abstractNumId w:val="17"/>
  </w:num>
  <w:num w:numId="19">
    <w:abstractNumId w:val="20"/>
  </w:num>
  <w:num w:numId="20">
    <w:abstractNumId w:val="18"/>
  </w:num>
  <w:num w:numId="21">
    <w:abstractNumId w:val="11"/>
  </w:num>
  <w:num w:numId="22">
    <w:abstractNumId w:val="12"/>
  </w:num>
  <w:num w:numId="23">
    <w:abstractNumId w:val="29"/>
  </w:num>
  <w:num w:numId="24">
    <w:abstractNumId w:val="32"/>
  </w:num>
  <w:num w:numId="25">
    <w:abstractNumId w:val="31"/>
  </w:num>
  <w:num w:numId="26">
    <w:abstractNumId w:val="26"/>
  </w:num>
  <w:num w:numId="27">
    <w:abstractNumId w:val="30"/>
  </w:num>
  <w:num w:numId="28">
    <w:abstractNumId w:val="14"/>
  </w:num>
  <w:num w:numId="29">
    <w:abstractNumId w:val="22"/>
  </w:num>
  <w:num w:numId="30">
    <w:abstractNumId w:val="15"/>
  </w:num>
  <w:num w:numId="31">
    <w:abstractNumId w:val="24"/>
  </w:num>
  <w:num w:numId="32">
    <w:abstractNumId w:val="21"/>
  </w:num>
  <w:num w:numId="33">
    <w:abstractNumId w:val="10"/>
  </w:num>
  <w:num w:numId="34">
    <w:abstractNumId w:val="1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activeWritingStyle w:appName="MSWord" w:lang="en-US" w:vendorID="64" w:dllVersion="0" w:nlCheck="1" w:checkStyle="0"/>
  <w:activeWritingStyle w:appName="MSWord" w:lang="fr-FR" w:vendorID="64" w:dllVersion="0" w:nlCheck="1" w:checkStyle="0"/>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it-IT" w:vendorID="64" w:dllVersion="0" w:nlCheck="1" w:checkStyle="0"/>
  <w:activeWritingStyle w:appName="MSWord" w:lang="en-US" w:vendorID="64" w:dllVersion="6" w:nlCheck="1" w:checkStyle="1"/>
  <w:activeWritingStyle w:appName="MSWord" w:lang="fr-FR" w:vendorID="64" w:dllVersion="6"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265B"/>
    <w:rsid w:val="000027DD"/>
    <w:rsid w:val="000030DD"/>
    <w:rsid w:val="00004825"/>
    <w:rsid w:val="00005A40"/>
    <w:rsid w:val="00006A39"/>
    <w:rsid w:val="00007E9B"/>
    <w:rsid w:val="000121FB"/>
    <w:rsid w:val="000125FF"/>
    <w:rsid w:val="00012B32"/>
    <w:rsid w:val="00012CC6"/>
    <w:rsid w:val="00014CB7"/>
    <w:rsid w:val="00016CC3"/>
    <w:rsid w:val="000172E1"/>
    <w:rsid w:val="00017E09"/>
    <w:rsid w:val="00020DD4"/>
    <w:rsid w:val="00020F6F"/>
    <w:rsid w:val="00021517"/>
    <w:rsid w:val="00023F46"/>
    <w:rsid w:val="00024BCD"/>
    <w:rsid w:val="00025064"/>
    <w:rsid w:val="0002610D"/>
    <w:rsid w:val="00026B62"/>
    <w:rsid w:val="00035096"/>
    <w:rsid w:val="00035990"/>
    <w:rsid w:val="00036347"/>
    <w:rsid w:val="00036B6A"/>
    <w:rsid w:val="00037489"/>
    <w:rsid w:val="00040806"/>
    <w:rsid w:val="0004144C"/>
    <w:rsid w:val="00042588"/>
    <w:rsid w:val="00042F97"/>
    <w:rsid w:val="00043810"/>
    <w:rsid w:val="00043FD2"/>
    <w:rsid w:val="0004500F"/>
    <w:rsid w:val="00045060"/>
    <w:rsid w:val="00046BE5"/>
    <w:rsid w:val="000470A5"/>
    <w:rsid w:val="000474EC"/>
    <w:rsid w:val="00047955"/>
    <w:rsid w:val="00050F20"/>
    <w:rsid w:val="000511C4"/>
    <w:rsid w:val="000514E1"/>
    <w:rsid w:val="00051B18"/>
    <w:rsid w:val="0005446E"/>
    <w:rsid w:val="0005577A"/>
    <w:rsid w:val="0005634B"/>
    <w:rsid w:val="000600E7"/>
    <w:rsid w:val="000608D8"/>
    <w:rsid w:val="00060D78"/>
    <w:rsid w:val="000622EE"/>
    <w:rsid w:val="000645B5"/>
    <w:rsid w:val="00066D9D"/>
    <w:rsid w:val="00067F31"/>
    <w:rsid w:val="00070754"/>
    <w:rsid w:val="00070847"/>
    <w:rsid w:val="00071662"/>
    <w:rsid w:val="000716B6"/>
    <w:rsid w:val="000717A7"/>
    <w:rsid w:val="00073E43"/>
    <w:rsid w:val="000748A2"/>
    <w:rsid w:val="00077324"/>
    <w:rsid w:val="00077EA0"/>
    <w:rsid w:val="000807AC"/>
    <w:rsid w:val="000808BD"/>
    <w:rsid w:val="00081D3E"/>
    <w:rsid w:val="00082DC9"/>
    <w:rsid w:val="00082F2B"/>
    <w:rsid w:val="00087004"/>
    <w:rsid w:val="00087187"/>
    <w:rsid w:val="00090522"/>
    <w:rsid w:val="00091539"/>
    <w:rsid w:val="00091988"/>
    <w:rsid w:val="00091BA0"/>
    <w:rsid w:val="00091C51"/>
    <w:rsid w:val="00093634"/>
    <w:rsid w:val="00093BDD"/>
    <w:rsid w:val="00094061"/>
    <w:rsid w:val="0009425B"/>
    <w:rsid w:val="0009488B"/>
    <w:rsid w:val="00095B5F"/>
    <w:rsid w:val="00095C4C"/>
    <w:rsid w:val="00096681"/>
    <w:rsid w:val="00096A0D"/>
    <w:rsid w:val="000A025E"/>
    <w:rsid w:val="000A1684"/>
    <w:rsid w:val="000A275F"/>
    <w:rsid w:val="000A27A0"/>
    <w:rsid w:val="000A3EE1"/>
    <w:rsid w:val="000A4E96"/>
    <w:rsid w:val="000A5B4A"/>
    <w:rsid w:val="000A5D14"/>
    <w:rsid w:val="000A695E"/>
    <w:rsid w:val="000A6B8B"/>
    <w:rsid w:val="000B267F"/>
    <w:rsid w:val="000B28E0"/>
    <w:rsid w:val="000B30FF"/>
    <w:rsid w:val="000B5A60"/>
    <w:rsid w:val="000B699D"/>
    <w:rsid w:val="000C0EA6"/>
    <w:rsid w:val="000C25F0"/>
    <w:rsid w:val="000C28C2"/>
    <w:rsid w:val="000C3556"/>
    <w:rsid w:val="000C3F19"/>
    <w:rsid w:val="000C4AC2"/>
    <w:rsid w:val="000C5467"/>
    <w:rsid w:val="000C5FDD"/>
    <w:rsid w:val="000C6035"/>
    <w:rsid w:val="000C72C0"/>
    <w:rsid w:val="000C7993"/>
    <w:rsid w:val="000D02A0"/>
    <w:rsid w:val="000D08E0"/>
    <w:rsid w:val="000D1078"/>
    <w:rsid w:val="000D1A8A"/>
    <w:rsid w:val="000D1FEA"/>
    <w:rsid w:val="000D2487"/>
    <w:rsid w:val="000D2C19"/>
    <w:rsid w:val="000D2C80"/>
    <w:rsid w:val="000D2F9E"/>
    <w:rsid w:val="000D317E"/>
    <w:rsid w:val="000D455A"/>
    <w:rsid w:val="000D6321"/>
    <w:rsid w:val="000D6DB6"/>
    <w:rsid w:val="000D6F01"/>
    <w:rsid w:val="000D711C"/>
    <w:rsid w:val="000D7A9C"/>
    <w:rsid w:val="000E1E0E"/>
    <w:rsid w:val="000E20E5"/>
    <w:rsid w:val="000E4445"/>
    <w:rsid w:val="000E4487"/>
    <w:rsid w:val="000E46D4"/>
    <w:rsid w:val="000E542F"/>
    <w:rsid w:val="000E562C"/>
    <w:rsid w:val="000E7067"/>
    <w:rsid w:val="000E7C56"/>
    <w:rsid w:val="000F036B"/>
    <w:rsid w:val="000F03E5"/>
    <w:rsid w:val="000F13F5"/>
    <w:rsid w:val="000F2D27"/>
    <w:rsid w:val="000F3AC6"/>
    <w:rsid w:val="000F4645"/>
    <w:rsid w:val="000F613A"/>
    <w:rsid w:val="000F6D26"/>
    <w:rsid w:val="001011DD"/>
    <w:rsid w:val="00101C0B"/>
    <w:rsid w:val="00103DB4"/>
    <w:rsid w:val="00104BE6"/>
    <w:rsid w:val="001055CB"/>
    <w:rsid w:val="00105AEB"/>
    <w:rsid w:val="001061F7"/>
    <w:rsid w:val="001067FC"/>
    <w:rsid w:val="001102BA"/>
    <w:rsid w:val="00110BA7"/>
    <w:rsid w:val="001115F5"/>
    <w:rsid w:val="00111CBC"/>
    <w:rsid w:val="00112AF6"/>
    <w:rsid w:val="001134EB"/>
    <w:rsid w:val="00113A3E"/>
    <w:rsid w:val="00114040"/>
    <w:rsid w:val="00114E07"/>
    <w:rsid w:val="00115142"/>
    <w:rsid w:val="00115A0F"/>
    <w:rsid w:val="00115EC2"/>
    <w:rsid w:val="00116651"/>
    <w:rsid w:val="00116A42"/>
    <w:rsid w:val="00117DD7"/>
    <w:rsid w:val="0012283F"/>
    <w:rsid w:val="00123FD5"/>
    <w:rsid w:val="00124671"/>
    <w:rsid w:val="00124916"/>
    <w:rsid w:val="00124A97"/>
    <w:rsid w:val="001253AA"/>
    <w:rsid w:val="00125AB8"/>
    <w:rsid w:val="00125F42"/>
    <w:rsid w:val="001263B9"/>
    <w:rsid w:val="00126A38"/>
    <w:rsid w:val="0013049E"/>
    <w:rsid w:val="00131370"/>
    <w:rsid w:val="00131594"/>
    <w:rsid w:val="001316FF"/>
    <w:rsid w:val="0013293A"/>
    <w:rsid w:val="00132EAC"/>
    <w:rsid w:val="00133A89"/>
    <w:rsid w:val="00133E15"/>
    <w:rsid w:val="00134A40"/>
    <w:rsid w:val="001358A6"/>
    <w:rsid w:val="001418B3"/>
    <w:rsid w:val="0014275F"/>
    <w:rsid w:val="00142FE3"/>
    <w:rsid w:val="001431C1"/>
    <w:rsid w:val="001439BB"/>
    <w:rsid w:val="00144104"/>
    <w:rsid w:val="00145254"/>
    <w:rsid w:val="001453CC"/>
    <w:rsid w:val="00147A61"/>
    <w:rsid w:val="00147F29"/>
    <w:rsid w:val="0015033C"/>
    <w:rsid w:val="00150B3C"/>
    <w:rsid w:val="001529FA"/>
    <w:rsid w:val="00154998"/>
    <w:rsid w:val="00154B7B"/>
    <w:rsid w:val="001558DD"/>
    <w:rsid w:val="00155F2A"/>
    <w:rsid w:val="001567EA"/>
    <w:rsid w:val="00156829"/>
    <w:rsid w:val="001570BF"/>
    <w:rsid w:val="001579E7"/>
    <w:rsid w:val="00157FAB"/>
    <w:rsid w:val="001603A3"/>
    <w:rsid w:val="001606A7"/>
    <w:rsid w:val="00162149"/>
    <w:rsid w:val="001622E4"/>
    <w:rsid w:val="001624AB"/>
    <w:rsid w:val="001633D2"/>
    <w:rsid w:val="0016354E"/>
    <w:rsid w:val="0016401C"/>
    <w:rsid w:val="00165500"/>
    <w:rsid w:val="00165BB6"/>
    <w:rsid w:val="0016666C"/>
    <w:rsid w:val="00167B95"/>
    <w:rsid w:val="00167DB7"/>
    <w:rsid w:val="001700EC"/>
    <w:rsid w:val="001704DE"/>
    <w:rsid w:val="00170C3C"/>
    <w:rsid w:val="00170ED0"/>
    <w:rsid w:val="00173F22"/>
    <w:rsid w:val="001758FA"/>
    <w:rsid w:val="0017626B"/>
    <w:rsid w:val="00176810"/>
    <w:rsid w:val="0017698E"/>
    <w:rsid w:val="00176FCC"/>
    <w:rsid w:val="0017729A"/>
    <w:rsid w:val="0018102C"/>
    <w:rsid w:val="00181E6B"/>
    <w:rsid w:val="001825D2"/>
    <w:rsid w:val="00184C43"/>
    <w:rsid w:val="00185AB2"/>
    <w:rsid w:val="00186DAB"/>
    <w:rsid w:val="00186E0B"/>
    <w:rsid w:val="00187B3A"/>
    <w:rsid w:val="00187D73"/>
    <w:rsid w:val="00187E92"/>
    <w:rsid w:val="00191942"/>
    <w:rsid w:val="0019194C"/>
    <w:rsid w:val="00193424"/>
    <w:rsid w:val="00193951"/>
    <w:rsid w:val="00193966"/>
    <w:rsid w:val="001946F4"/>
    <w:rsid w:val="00194741"/>
    <w:rsid w:val="00195B3C"/>
    <w:rsid w:val="0019627A"/>
    <w:rsid w:val="001974EB"/>
    <w:rsid w:val="00197B51"/>
    <w:rsid w:val="001A0CB5"/>
    <w:rsid w:val="001A1D47"/>
    <w:rsid w:val="001A34CB"/>
    <w:rsid w:val="001A4268"/>
    <w:rsid w:val="001A4995"/>
    <w:rsid w:val="001A6F9D"/>
    <w:rsid w:val="001A7247"/>
    <w:rsid w:val="001A7C4C"/>
    <w:rsid w:val="001B2B50"/>
    <w:rsid w:val="001B2C6E"/>
    <w:rsid w:val="001B348C"/>
    <w:rsid w:val="001B3DCA"/>
    <w:rsid w:val="001B463C"/>
    <w:rsid w:val="001B4735"/>
    <w:rsid w:val="001B52E1"/>
    <w:rsid w:val="001B5818"/>
    <w:rsid w:val="001B5BC5"/>
    <w:rsid w:val="001B6E60"/>
    <w:rsid w:val="001B76B1"/>
    <w:rsid w:val="001C0069"/>
    <w:rsid w:val="001C3392"/>
    <w:rsid w:val="001C67D3"/>
    <w:rsid w:val="001C7025"/>
    <w:rsid w:val="001D0E6D"/>
    <w:rsid w:val="001D1619"/>
    <w:rsid w:val="001D4B98"/>
    <w:rsid w:val="001D56CD"/>
    <w:rsid w:val="001D58A8"/>
    <w:rsid w:val="001D5CF4"/>
    <w:rsid w:val="001D63A8"/>
    <w:rsid w:val="001D640F"/>
    <w:rsid w:val="001D6BB3"/>
    <w:rsid w:val="001E088A"/>
    <w:rsid w:val="001E206E"/>
    <w:rsid w:val="001E2F44"/>
    <w:rsid w:val="001E4CEB"/>
    <w:rsid w:val="001E615F"/>
    <w:rsid w:val="001E629D"/>
    <w:rsid w:val="001E62C3"/>
    <w:rsid w:val="001E798C"/>
    <w:rsid w:val="001E7F95"/>
    <w:rsid w:val="001F2CF8"/>
    <w:rsid w:val="001F3D00"/>
    <w:rsid w:val="001F3E6F"/>
    <w:rsid w:val="001F44BD"/>
    <w:rsid w:val="001F4A18"/>
    <w:rsid w:val="001F60C8"/>
    <w:rsid w:val="001F6755"/>
    <w:rsid w:val="001F68C9"/>
    <w:rsid w:val="001F787E"/>
    <w:rsid w:val="001F7A35"/>
    <w:rsid w:val="00202753"/>
    <w:rsid w:val="00202AC6"/>
    <w:rsid w:val="0020371A"/>
    <w:rsid w:val="002040DD"/>
    <w:rsid w:val="0020453A"/>
    <w:rsid w:val="00204FAE"/>
    <w:rsid w:val="002073EF"/>
    <w:rsid w:val="00207571"/>
    <w:rsid w:val="00207816"/>
    <w:rsid w:val="00207868"/>
    <w:rsid w:val="00207A16"/>
    <w:rsid w:val="00211891"/>
    <w:rsid w:val="002140A6"/>
    <w:rsid w:val="00214CAE"/>
    <w:rsid w:val="002173E6"/>
    <w:rsid w:val="00217D9B"/>
    <w:rsid w:val="00220086"/>
    <w:rsid w:val="00220960"/>
    <w:rsid w:val="00221AC2"/>
    <w:rsid w:val="00222455"/>
    <w:rsid w:val="0022261E"/>
    <w:rsid w:val="00223160"/>
    <w:rsid w:val="0022352C"/>
    <w:rsid w:val="00224163"/>
    <w:rsid w:val="00225686"/>
    <w:rsid w:val="00227669"/>
    <w:rsid w:val="00227A93"/>
    <w:rsid w:val="00230943"/>
    <w:rsid w:val="002310C1"/>
    <w:rsid w:val="00232115"/>
    <w:rsid w:val="002322FF"/>
    <w:rsid w:val="00232BC5"/>
    <w:rsid w:val="00234BE4"/>
    <w:rsid w:val="002357DE"/>
    <w:rsid w:val="0023732B"/>
    <w:rsid w:val="00237BC0"/>
    <w:rsid w:val="002415CF"/>
    <w:rsid w:val="002416F7"/>
    <w:rsid w:val="002437E4"/>
    <w:rsid w:val="00243E52"/>
    <w:rsid w:val="00244137"/>
    <w:rsid w:val="00244B81"/>
    <w:rsid w:val="0024530A"/>
    <w:rsid w:val="00245FBC"/>
    <w:rsid w:val="0024603C"/>
    <w:rsid w:val="00250A37"/>
    <w:rsid w:val="00252432"/>
    <w:rsid w:val="00252522"/>
    <w:rsid w:val="00252768"/>
    <w:rsid w:val="00253E04"/>
    <w:rsid w:val="00255462"/>
    <w:rsid w:val="00255821"/>
    <w:rsid w:val="00255842"/>
    <w:rsid w:val="00256665"/>
    <w:rsid w:val="00256E45"/>
    <w:rsid w:val="00262CE3"/>
    <w:rsid w:val="00262EFA"/>
    <w:rsid w:val="00262F2E"/>
    <w:rsid w:val="002633ED"/>
    <w:rsid w:val="0026656B"/>
    <w:rsid w:val="002667EA"/>
    <w:rsid w:val="00266E8C"/>
    <w:rsid w:val="002670D2"/>
    <w:rsid w:val="00270EBB"/>
    <w:rsid w:val="00270EF5"/>
    <w:rsid w:val="002711CC"/>
    <w:rsid w:val="00271708"/>
    <w:rsid w:val="00271763"/>
    <w:rsid w:val="00271D09"/>
    <w:rsid w:val="00272440"/>
    <w:rsid w:val="0027277B"/>
    <w:rsid w:val="00274A2C"/>
    <w:rsid w:val="002756A6"/>
    <w:rsid w:val="00276298"/>
    <w:rsid w:val="002765DE"/>
    <w:rsid w:val="00277926"/>
    <w:rsid w:val="00281204"/>
    <w:rsid w:val="00283B73"/>
    <w:rsid w:val="00283FF0"/>
    <w:rsid w:val="00284210"/>
    <w:rsid w:val="002859FB"/>
    <w:rsid w:val="00286433"/>
    <w:rsid w:val="002869E8"/>
    <w:rsid w:val="00287DDB"/>
    <w:rsid w:val="00290EB7"/>
    <w:rsid w:val="00291725"/>
    <w:rsid w:val="00291C3E"/>
    <w:rsid w:val="00292963"/>
    <w:rsid w:val="002931DF"/>
    <w:rsid w:val="00293CF1"/>
    <w:rsid w:val="002A0625"/>
    <w:rsid w:val="002A113D"/>
    <w:rsid w:val="002A3043"/>
    <w:rsid w:val="002A31A1"/>
    <w:rsid w:val="002A3C33"/>
    <w:rsid w:val="002A4C2E"/>
    <w:rsid w:val="002A57E2"/>
    <w:rsid w:val="002A6933"/>
    <w:rsid w:val="002A69FA"/>
    <w:rsid w:val="002B16A0"/>
    <w:rsid w:val="002B1D4C"/>
    <w:rsid w:val="002B410F"/>
    <w:rsid w:val="002B4320"/>
    <w:rsid w:val="002B4683"/>
    <w:rsid w:val="002B4844"/>
    <w:rsid w:val="002B488E"/>
    <w:rsid w:val="002B785A"/>
    <w:rsid w:val="002C4088"/>
    <w:rsid w:val="002C62C1"/>
    <w:rsid w:val="002C710A"/>
    <w:rsid w:val="002D1FE1"/>
    <w:rsid w:val="002D4C7B"/>
    <w:rsid w:val="002D5B69"/>
    <w:rsid w:val="002D6AA0"/>
    <w:rsid w:val="002D78A4"/>
    <w:rsid w:val="002D7D79"/>
    <w:rsid w:val="002E065E"/>
    <w:rsid w:val="002E0FB4"/>
    <w:rsid w:val="002E1473"/>
    <w:rsid w:val="002E203D"/>
    <w:rsid w:val="002E2152"/>
    <w:rsid w:val="002E28B3"/>
    <w:rsid w:val="002E6272"/>
    <w:rsid w:val="002E6F61"/>
    <w:rsid w:val="002E734F"/>
    <w:rsid w:val="002E7ABF"/>
    <w:rsid w:val="002F0239"/>
    <w:rsid w:val="002F051F"/>
    <w:rsid w:val="002F076A"/>
    <w:rsid w:val="002F2FD1"/>
    <w:rsid w:val="002F380A"/>
    <w:rsid w:val="002F579D"/>
    <w:rsid w:val="002F5BE7"/>
    <w:rsid w:val="002F693F"/>
    <w:rsid w:val="0030095A"/>
    <w:rsid w:val="00301692"/>
    <w:rsid w:val="00301F35"/>
    <w:rsid w:val="003027F7"/>
    <w:rsid w:val="003029DC"/>
    <w:rsid w:val="003039C7"/>
    <w:rsid w:val="00303E20"/>
    <w:rsid w:val="00305A14"/>
    <w:rsid w:val="00310163"/>
    <w:rsid w:val="00310345"/>
    <w:rsid w:val="003106B3"/>
    <w:rsid w:val="003106C6"/>
    <w:rsid w:val="003110E9"/>
    <w:rsid w:val="00311723"/>
    <w:rsid w:val="00311F1B"/>
    <w:rsid w:val="00311F60"/>
    <w:rsid w:val="003126B0"/>
    <w:rsid w:val="003128FE"/>
    <w:rsid w:val="003131ED"/>
    <w:rsid w:val="003145CA"/>
    <w:rsid w:val="003156B0"/>
    <w:rsid w:val="003159C9"/>
    <w:rsid w:val="00315ED9"/>
    <w:rsid w:val="00316247"/>
    <w:rsid w:val="00316B06"/>
    <w:rsid w:val="00317BB5"/>
    <w:rsid w:val="00320181"/>
    <w:rsid w:val="0032060B"/>
    <w:rsid w:val="0032067C"/>
    <w:rsid w:val="00320A74"/>
    <w:rsid w:val="0032145D"/>
    <w:rsid w:val="00322F56"/>
    <w:rsid w:val="00323461"/>
    <w:rsid w:val="003234C4"/>
    <w:rsid w:val="00323FA1"/>
    <w:rsid w:val="00325183"/>
    <w:rsid w:val="00325BD1"/>
    <w:rsid w:val="0032600B"/>
    <w:rsid w:val="0033138B"/>
    <w:rsid w:val="003325D8"/>
    <w:rsid w:val="00332C33"/>
    <w:rsid w:val="00333627"/>
    <w:rsid w:val="003339EB"/>
    <w:rsid w:val="00335554"/>
    <w:rsid w:val="003375BB"/>
    <w:rsid w:val="00337C42"/>
    <w:rsid w:val="00340176"/>
    <w:rsid w:val="00341834"/>
    <w:rsid w:val="00342788"/>
    <w:rsid w:val="00343110"/>
    <w:rsid w:val="003432DC"/>
    <w:rsid w:val="00343590"/>
    <w:rsid w:val="00345B25"/>
    <w:rsid w:val="00346314"/>
    <w:rsid w:val="00346BB8"/>
    <w:rsid w:val="0035096A"/>
    <w:rsid w:val="003511DE"/>
    <w:rsid w:val="00351802"/>
    <w:rsid w:val="00351CC9"/>
    <w:rsid w:val="00352025"/>
    <w:rsid w:val="003522C2"/>
    <w:rsid w:val="00352784"/>
    <w:rsid w:val="00353689"/>
    <w:rsid w:val="003540DE"/>
    <w:rsid w:val="003556E7"/>
    <w:rsid w:val="00356CB8"/>
    <w:rsid w:val="003576FF"/>
    <w:rsid w:val="003577C8"/>
    <w:rsid w:val="003579DA"/>
    <w:rsid w:val="0036003D"/>
    <w:rsid w:val="003601D3"/>
    <w:rsid w:val="003602DC"/>
    <w:rsid w:val="00360822"/>
    <w:rsid w:val="00361D89"/>
    <w:rsid w:val="00361F12"/>
    <w:rsid w:val="003624C7"/>
    <w:rsid w:val="00363069"/>
    <w:rsid w:val="00363805"/>
    <w:rsid w:val="003638E4"/>
    <w:rsid w:val="003651D9"/>
    <w:rsid w:val="003668B9"/>
    <w:rsid w:val="003676D8"/>
    <w:rsid w:val="00370B52"/>
    <w:rsid w:val="00373121"/>
    <w:rsid w:val="00373DAB"/>
    <w:rsid w:val="00373DC8"/>
    <w:rsid w:val="003747CE"/>
    <w:rsid w:val="00374B3E"/>
    <w:rsid w:val="0037574C"/>
    <w:rsid w:val="003763F2"/>
    <w:rsid w:val="00376549"/>
    <w:rsid w:val="003817E2"/>
    <w:rsid w:val="00382051"/>
    <w:rsid w:val="00382524"/>
    <w:rsid w:val="00382B12"/>
    <w:rsid w:val="00383B09"/>
    <w:rsid w:val="0038429E"/>
    <w:rsid w:val="003843F9"/>
    <w:rsid w:val="00386761"/>
    <w:rsid w:val="00386786"/>
    <w:rsid w:val="003870D3"/>
    <w:rsid w:val="003901F4"/>
    <w:rsid w:val="00390909"/>
    <w:rsid w:val="0039119F"/>
    <w:rsid w:val="003913CA"/>
    <w:rsid w:val="00391652"/>
    <w:rsid w:val="003918A1"/>
    <w:rsid w:val="003921A0"/>
    <w:rsid w:val="00393225"/>
    <w:rsid w:val="00395974"/>
    <w:rsid w:val="003A09FE"/>
    <w:rsid w:val="003A0ABD"/>
    <w:rsid w:val="003A2497"/>
    <w:rsid w:val="003A2802"/>
    <w:rsid w:val="003A49A0"/>
    <w:rsid w:val="003A4A8C"/>
    <w:rsid w:val="003A54C1"/>
    <w:rsid w:val="003A58CE"/>
    <w:rsid w:val="003B1CFE"/>
    <w:rsid w:val="003B1F50"/>
    <w:rsid w:val="003B220A"/>
    <w:rsid w:val="003B2A2B"/>
    <w:rsid w:val="003B2E9A"/>
    <w:rsid w:val="003B3A17"/>
    <w:rsid w:val="003B3B1C"/>
    <w:rsid w:val="003B40CC"/>
    <w:rsid w:val="003B4396"/>
    <w:rsid w:val="003B4413"/>
    <w:rsid w:val="003B5104"/>
    <w:rsid w:val="003B5922"/>
    <w:rsid w:val="003B5944"/>
    <w:rsid w:val="003B70A2"/>
    <w:rsid w:val="003C07AC"/>
    <w:rsid w:val="003C08D1"/>
    <w:rsid w:val="003C1007"/>
    <w:rsid w:val="003C11A4"/>
    <w:rsid w:val="003C12B7"/>
    <w:rsid w:val="003C1329"/>
    <w:rsid w:val="003C136A"/>
    <w:rsid w:val="003C316D"/>
    <w:rsid w:val="003C38B6"/>
    <w:rsid w:val="003C3F16"/>
    <w:rsid w:val="003C40B0"/>
    <w:rsid w:val="003C4A32"/>
    <w:rsid w:val="003C648B"/>
    <w:rsid w:val="003C7123"/>
    <w:rsid w:val="003D19E0"/>
    <w:rsid w:val="003D21A9"/>
    <w:rsid w:val="003D24EE"/>
    <w:rsid w:val="003D25FC"/>
    <w:rsid w:val="003D39C9"/>
    <w:rsid w:val="003D3F3A"/>
    <w:rsid w:val="003D5A68"/>
    <w:rsid w:val="003D7A63"/>
    <w:rsid w:val="003E04BD"/>
    <w:rsid w:val="003E0A2C"/>
    <w:rsid w:val="003E1C04"/>
    <w:rsid w:val="003E43BD"/>
    <w:rsid w:val="003E4C71"/>
    <w:rsid w:val="003E4CB8"/>
    <w:rsid w:val="003E5C68"/>
    <w:rsid w:val="003E626E"/>
    <w:rsid w:val="003E672E"/>
    <w:rsid w:val="003E67C0"/>
    <w:rsid w:val="003E6D17"/>
    <w:rsid w:val="003E78B0"/>
    <w:rsid w:val="003F0805"/>
    <w:rsid w:val="003F0855"/>
    <w:rsid w:val="003F17CE"/>
    <w:rsid w:val="003F252B"/>
    <w:rsid w:val="003F2C25"/>
    <w:rsid w:val="003F3E4A"/>
    <w:rsid w:val="003F4BE2"/>
    <w:rsid w:val="003F5D1F"/>
    <w:rsid w:val="003F7141"/>
    <w:rsid w:val="003F71B2"/>
    <w:rsid w:val="00401043"/>
    <w:rsid w:val="00403C4C"/>
    <w:rsid w:val="004046B6"/>
    <w:rsid w:val="004052B3"/>
    <w:rsid w:val="004060BE"/>
    <w:rsid w:val="004070FB"/>
    <w:rsid w:val="004072AC"/>
    <w:rsid w:val="00407708"/>
    <w:rsid w:val="00410D6B"/>
    <w:rsid w:val="00411F40"/>
    <w:rsid w:val="004120EF"/>
    <w:rsid w:val="00412649"/>
    <w:rsid w:val="00412D3F"/>
    <w:rsid w:val="004134C2"/>
    <w:rsid w:val="00414362"/>
    <w:rsid w:val="00414C3C"/>
    <w:rsid w:val="00415432"/>
    <w:rsid w:val="00415730"/>
    <w:rsid w:val="00415EC3"/>
    <w:rsid w:val="00417A70"/>
    <w:rsid w:val="00417F17"/>
    <w:rsid w:val="0042079B"/>
    <w:rsid w:val="00421101"/>
    <w:rsid w:val="00421117"/>
    <w:rsid w:val="004225C9"/>
    <w:rsid w:val="00425B64"/>
    <w:rsid w:val="0042693E"/>
    <w:rsid w:val="00430313"/>
    <w:rsid w:val="00433AAE"/>
    <w:rsid w:val="00434A75"/>
    <w:rsid w:val="0043504C"/>
    <w:rsid w:val="0043514A"/>
    <w:rsid w:val="00435C41"/>
    <w:rsid w:val="00435C8B"/>
    <w:rsid w:val="00436599"/>
    <w:rsid w:val="00436941"/>
    <w:rsid w:val="0044119F"/>
    <w:rsid w:val="00441E14"/>
    <w:rsid w:val="0044215E"/>
    <w:rsid w:val="0044230D"/>
    <w:rsid w:val="004424C6"/>
    <w:rsid w:val="0044310A"/>
    <w:rsid w:val="00444100"/>
    <w:rsid w:val="0044465D"/>
    <w:rsid w:val="00444CFC"/>
    <w:rsid w:val="004454ED"/>
    <w:rsid w:val="004459DE"/>
    <w:rsid w:val="00445B03"/>
    <w:rsid w:val="00445D2F"/>
    <w:rsid w:val="00446309"/>
    <w:rsid w:val="00447451"/>
    <w:rsid w:val="00447F9A"/>
    <w:rsid w:val="00452CA6"/>
    <w:rsid w:val="00452DD4"/>
    <w:rsid w:val="004541CC"/>
    <w:rsid w:val="00456015"/>
    <w:rsid w:val="00457A77"/>
    <w:rsid w:val="00457DDC"/>
    <w:rsid w:val="00460A08"/>
    <w:rsid w:val="00461A12"/>
    <w:rsid w:val="00462777"/>
    <w:rsid w:val="0046295F"/>
    <w:rsid w:val="004651FC"/>
    <w:rsid w:val="00465957"/>
    <w:rsid w:val="004713D2"/>
    <w:rsid w:val="00471483"/>
    <w:rsid w:val="004720E1"/>
    <w:rsid w:val="00472402"/>
    <w:rsid w:val="00472672"/>
    <w:rsid w:val="004756D0"/>
    <w:rsid w:val="00476723"/>
    <w:rsid w:val="004778EA"/>
    <w:rsid w:val="004809A3"/>
    <w:rsid w:val="004818E8"/>
    <w:rsid w:val="00482331"/>
    <w:rsid w:val="00482DC2"/>
    <w:rsid w:val="00482DF8"/>
    <w:rsid w:val="00483000"/>
    <w:rsid w:val="004845CE"/>
    <w:rsid w:val="00486A57"/>
    <w:rsid w:val="00490C98"/>
    <w:rsid w:val="0049172C"/>
    <w:rsid w:val="00492B6F"/>
    <w:rsid w:val="00493E8E"/>
    <w:rsid w:val="00497853"/>
    <w:rsid w:val="004A05A4"/>
    <w:rsid w:val="004A0EA3"/>
    <w:rsid w:val="004A3070"/>
    <w:rsid w:val="004A4EC2"/>
    <w:rsid w:val="004A5014"/>
    <w:rsid w:val="004A585C"/>
    <w:rsid w:val="004A5A12"/>
    <w:rsid w:val="004A7CAA"/>
    <w:rsid w:val="004A7D5B"/>
    <w:rsid w:val="004B0639"/>
    <w:rsid w:val="004B0DE6"/>
    <w:rsid w:val="004B2718"/>
    <w:rsid w:val="004B387F"/>
    <w:rsid w:val="004B4EF3"/>
    <w:rsid w:val="004B576F"/>
    <w:rsid w:val="004B6472"/>
    <w:rsid w:val="004B7094"/>
    <w:rsid w:val="004B7803"/>
    <w:rsid w:val="004C10B4"/>
    <w:rsid w:val="004C2696"/>
    <w:rsid w:val="004C27A3"/>
    <w:rsid w:val="004C41E0"/>
    <w:rsid w:val="004C4410"/>
    <w:rsid w:val="004C4506"/>
    <w:rsid w:val="004C5190"/>
    <w:rsid w:val="004C6057"/>
    <w:rsid w:val="004C7500"/>
    <w:rsid w:val="004D68CC"/>
    <w:rsid w:val="004D69C3"/>
    <w:rsid w:val="004D6C45"/>
    <w:rsid w:val="004D7480"/>
    <w:rsid w:val="004D7C8F"/>
    <w:rsid w:val="004E0271"/>
    <w:rsid w:val="004E0443"/>
    <w:rsid w:val="004E0548"/>
    <w:rsid w:val="004E0D8E"/>
    <w:rsid w:val="004E187D"/>
    <w:rsid w:val="004E1960"/>
    <w:rsid w:val="004E1FB5"/>
    <w:rsid w:val="004E3170"/>
    <w:rsid w:val="004E4339"/>
    <w:rsid w:val="004F0EDA"/>
    <w:rsid w:val="004F1713"/>
    <w:rsid w:val="004F193A"/>
    <w:rsid w:val="004F2386"/>
    <w:rsid w:val="004F2526"/>
    <w:rsid w:val="004F3D0E"/>
    <w:rsid w:val="004F51DE"/>
    <w:rsid w:val="004F5211"/>
    <w:rsid w:val="004F5674"/>
    <w:rsid w:val="004F619E"/>
    <w:rsid w:val="004F6E50"/>
    <w:rsid w:val="004F7C05"/>
    <w:rsid w:val="0050013A"/>
    <w:rsid w:val="005009D8"/>
    <w:rsid w:val="00501BE5"/>
    <w:rsid w:val="00501E5E"/>
    <w:rsid w:val="00502FF9"/>
    <w:rsid w:val="00503AE1"/>
    <w:rsid w:val="00503AF7"/>
    <w:rsid w:val="00505461"/>
    <w:rsid w:val="0050674C"/>
    <w:rsid w:val="00506812"/>
    <w:rsid w:val="00506B68"/>
    <w:rsid w:val="00506C22"/>
    <w:rsid w:val="005075E0"/>
    <w:rsid w:val="00510062"/>
    <w:rsid w:val="00512D6C"/>
    <w:rsid w:val="00513057"/>
    <w:rsid w:val="00513479"/>
    <w:rsid w:val="00513ECD"/>
    <w:rsid w:val="0051452A"/>
    <w:rsid w:val="00514CD9"/>
    <w:rsid w:val="005160CF"/>
    <w:rsid w:val="00516417"/>
    <w:rsid w:val="005169E6"/>
    <w:rsid w:val="00516A2C"/>
    <w:rsid w:val="00516D6D"/>
    <w:rsid w:val="00517576"/>
    <w:rsid w:val="00517F59"/>
    <w:rsid w:val="0052039C"/>
    <w:rsid w:val="00520611"/>
    <w:rsid w:val="00520960"/>
    <w:rsid w:val="0052127A"/>
    <w:rsid w:val="00522681"/>
    <w:rsid w:val="00522F40"/>
    <w:rsid w:val="00523756"/>
    <w:rsid w:val="00523867"/>
    <w:rsid w:val="00523C5F"/>
    <w:rsid w:val="00530674"/>
    <w:rsid w:val="005315EE"/>
    <w:rsid w:val="005339EE"/>
    <w:rsid w:val="0053434F"/>
    <w:rsid w:val="00535080"/>
    <w:rsid w:val="00535353"/>
    <w:rsid w:val="005360E4"/>
    <w:rsid w:val="005370F5"/>
    <w:rsid w:val="00537E0D"/>
    <w:rsid w:val="005410F9"/>
    <w:rsid w:val="005416D9"/>
    <w:rsid w:val="00542020"/>
    <w:rsid w:val="00542F69"/>
    <w:rsid w:val="00543439"/>
    <w:rsid w:val="00543443"/>
    <w:rsid w:val="00543B1A"/>
    <w:rsid w:val="00543FFB"/>
    <w:rsid w:val="00544C07"/>
    <w:rsid w:val="00544DDD"/>
    <w:rsid w:val="00544DF0"/>
    <w:rsid w:val="0054524C"/>
    <w:rsid w:val="005470C7"/>
    <w:rsid w:val="005523AF"/>
    <w:rsid w:val="00552BF8"/>
    <w:rsid w:val="005534F7"/>
    <w:rsid w:val="005542A0"/>
    <w:rsid w:val="005552EA"/>
    <w:rsid w:val="00555834"/>
    <w:rsid w:val="005569D7"/>
    <w:rsid w:val="00556B4F"/>
    <w:rsid w:val="00556E6C"/>
    <w:rsid w:val="0055775C"/>
    <w:rsid w:val="00557D5C"/>
    <w:rsid w:val="00561A52"/>
    <w:rsid w:val="00561F90"/>
    <w:rsid w:val="00563A4D"/>
    <w:rsid w:val="005649AB"/>
    <w:rsid w:val="0056524A"/>
    <w:rsid w:val="00566265"/>
    <w:rsid w:val="00566744"/>
    <w:rsid w:val="00566986"/>
    <w:rsid w:val="005672A9"/>
    <w:rsid w:val="00567859"/>
    <w:rsid w:val="00570B52"/>
    <w:rsid w:val="00572031"/>
    <w:rsid w:val="005724DC"/>
    <w:rsid w:val="00573102"/>
    <w:rsid w:val="005737DE"/>
    <w:rsid w:val="0057385C"/>
    <w:rsid w:val="0057402B"/>
    <w:rsid w:val="00574463"/>
    <w:rsid w:val="0057550B"/>
    <w:rsid w:val="0058017F"/>
    <w:rsid w:val="00581165"/>
    <w:rsid w:val="00581829"/>
    <w:rsid w:val="00582BC2"/>
    <w:rsid w:val="005841EA"/>
    <w:rsid w:val="00584564"/>
    <w:rsid w:val="005845B4"/>
    <w:rsid w:val="00585DA2"/>
    <w:rsid w:val="00586190"/>
    <w:rsid w:val="00587255"/>
    <w:rsid w:val="005876DF"/>
    <w:rsid w:val="00590A06"/>
    <w:rsid w:val="00591686"/>
    <w:rsid w:val="005922AC"/>
    <w:rsid w:val="00592319"/>
    <w:rsid w:val="0059370A"/>
    <w:rsid w:val="0059385C"/>
    <w:rsid w:val="005940A3"/>
    <w:rsid w:val="005942AE"/>
    <w:rsid w:val="00594400"/>
    <w:rsid w:val="00594882"/>
    <w:rsid w:val="00595319"/>
    <w:rsid w:val="005972A5"/>
    <w:rsid w:val="005976E0"/>
    <w:rsid w:val="00597DB2"/>
    <w:rsid w:val="00597F83"/>
    <w:rsid w:val="005A1075"/>
    <w:rsid w:val="005A14FC"/>
    <w:rsid w:val="005A2461"/>
    <w:rsid w:val="005A3683"/>
    <w:rsid w:val="005A43BD"/>
    <w:rsid w:val="005A4EB1"/>
    <w:rsid w:val="005B0B2D"/>
    <w:rsid w:val="005B1D29"/>
    <w:rsid w:val="005B24EE"/>
    <w:rsid w:val="005B491B"/>
    <w:rsid w:val="005B49AA"/>
    <w:rsid w:val="005B5C92"/>
    <w:rsid w:val="005B6393"/>
    <w:rsid w:val="005B72F3"/>
    <w:rsid w:val="005B7BFB"/>
    <w:rsid w:val="005C2422"/>
    <w:rsid w:val="005C2ADE"/>
    <w:rsid w:val="005C4B54"/>
    <w:rsid w:val="005C4BE7"/>
    <w:rsid w:val="005C50BF"/>
    <w:rsid w:val="005C51F3"/>
    <w:rsid w:val="005C5E28"/>
    <w:rsid w:val="005D1F91"/>
    <w:rsid w:val="005D319B"/>
    <w:rsid w:val="005D33B0"/>
    <w:rsid w:val="005D4364"/>
    <w:rsid w:val="005D6104"/>
    <w:rsid w:val="005D6176"/>
    <w:rsid w:val="005D65F3"/>
    <w:rsid w:val="005E0F3D"/>
    <w:rsid w:val="005E1CCA"/>
    <w:rsid w:val="005E2871"/>
    <w:rsid w:val="005E2B62"/>
    <w:rsid w:val="005E41AA"/>
    <w:rsid w:val="005E571B"/>
    <w:rsid w:val="005E7586"/>
    <w:rsid w:val="005E7FEC"/>
    <w:rsid w:val="005F2045"/>
    <w:rsid w:val="005F21E7"/>
    <w:rsid w:val="005F2DA7"/>
    <w:rsid w:val="005F3FB5"/>
    <w:rsid w:val="005F4C3E"/>
    <w:rsid w:val="005F4F0F"/>
    <w:rsid w:val="005F669F"/>
    <w:rsid w:val="005F745D"/>
    <w:rsid w:val="005F7DB1"/>
    <w:rsid w:val="00600E52"/>
    <w:rsid w:val="00600EC6"/>
    <w:rsid w:val="006014F8"/>
    <w:rsid w:val="00601E31"/>
    <w:rsid w:val="00602022"/>
    <w:rsid w:val="00602EBB"/>
    <w:rsid w:val="00603E3F"/>
    <w:rsid w:val="00603ED5"/>
    <w:rsid w:val="00606E99"/>
    <w:rsid w:val="00607529"/>
    <w:rsid w:val="006106AB"/>
    <w:rsid w:val="006116E2"/>
    <w:rsid w:val="00612B41"/>
    <w:rsid w:val="00613122"/>
    <w:rsid w:val="0061320E"/>
    <w:rsid w:val="00613604"/>
    <w:rsid w:val="00613C53"/>
    <w:rsid w:val="00614495"/>
    <w:rsid w:val="006159A8"/>
    <w:rsid w:val="0061736E"/>
    <w:rsid w:val="006205A1"/>
    <w:rsid w:val="00621859"/>
    <w:rsid w:val="006228D2"/>
    <w:rsid w:val="00622BD5"/>
    <w:rsid w:val="00622D31"/>
    <w:rsid w:val="00624BE8"/>
    <w:rsid w:val="00624CD0"/>
    <w:rsid w:val="00625D23"/>
    <w:rsid w:val="006263EA"/>
    <w:rsid w:val="00630F33"/>
    <w:rsid w:val="00633038"/>
    <w:rsid w:val="00633787"/>
    <w:rsid w:val="00634805"/>
    <w:rsid w:val="00635033"/>
    <w:rsid w:val="0063581A"/>
    <w:rsid w:val="006360B8"/>
    <w:rsid w:val="00636981"/>
    <w:rsid w:val="00636B1F"/>
    <w:rsid w:val="00636E21"/>
    <w:rsid w:val="006427DD"/>
    <w:rsid w:val="00642AE5"/>
    <w:rsid w:val="00644C4A"/>
    <w:rsid w:val="00644FC1"/>
    <w:rsid w:val="00645E9A"/>
    <w:rsid w:val="00646ACC"/>
    <w:rsid w:val="00647DF4"/>
    <w:rsid w:val="006512F0"/>
    <w:rsid w:val="006514EA"/>
    <w:rsid w:val="00651BD6"/>
    <w:rsid w:val="0065248A"/>
    <w:rsid w:val="00652CBD"/>
    <w:rsid w:val="0065310E"/>
    <w:rsid w:val="00653F45"/>
    <w:rsid w:val="00654C48"/>
    <w:rsid w:val="006551C1"/>
    <w:rsid w:val="0065606B"/>
    <w:rsid w:val="00656A6B"/>
    <w:rsid w:val="00656BC2"/>
    <w:rsid w:val="00657341"/>
    <w:rsid w:val="00657BCF"/>
    <w:rsid w:val="00660459"/>
    <w:rsid w:val="00662893"/>
    <w:rsid w:val="00663624"/>
    <w:rsid w:val="00665A0A"/>
    <w:rsid w:val="00665D20"/>
    <w:rsid w:val="00665D8F"/>
    <w:rsid w:val="006664A1"/>
    <w:rsid w:val="006671CB"/>
    <w:rsid w:val="006676E3"/>
    <w:rsid w:val="00672C39"/>
    <w:rsid w:val="0067417A"/>
    <w:rsid w:val="00674B62"/>
    <w:rsid w:val="0067600E"/>
    <w:rsid w:val="0067662E"/>
    <w:rsid w:val="00677D21"/>
    <w:rsid w:val="00680648"/>
    <w:rsid w:val="006808C3"/>
    <w:rsid w:val="00680B39"/>
    <w:rsid w:val="00682040"/>
    <w:rsid w:val="00682391"/>
    <w:rsid w:val="006825E1"/>
    <w:rsid w:val="0068355D"/>
    <w:rsid w:val="00686DAE"/>
    <w:rsid w:val="00687E9B"/>
    <w:rsid w:val="00687FFE"/>
    <w:rsid w:val="00690800"/>
    <w:rsid w:val="00690880"/>
    <w:rsid w:val="00690AC4"/>
    <w:rsid w:val="00691ED1"/>
    <w:rsid w:val="00692A20"/>
    <w:rsid w:val="00692B37"/>
    <w:rsid w:val="00695F07"/>
    <w:rsid w:val="006966B2"/>
    <w:rsid w:val="00697819"/>
    <w:rsid w:val="00697A35"/>
    <w:rsid w:val="006A0EAB"/>
    <w:rsid w:val="006A1C6F"/>
    <w:rsid w:val="006A2A74"/>
    <w:rsid w:val="006A2F93"/>
    <w:rsid w:val="006A3098"/>
    <w:rsid w:val="006A3EE0"/>
    <w:rsid w:val="006A4160"/>
    <w:rsid w:val="006A4CDB"/>
    <w:rsid w:val="006A579F"/>
    <w:rsid w:val="006A774E"/>
    <w:rsid w:val="006B051D"/>
    <w:rsid w:val="006B2D17"/>
    <w:rsid w:val="006B2DCD"/>
    <w:rsid w:val="006B4C95"/>
    <w:rsid w:val="006B4EF4"/>
    <w:rsid w:val="006B6601"/>
    <w:rsid w:val="006B7354"/>
    <w:rsid w:val="006B7ABF"/>
    <w:rsid w:val="006C242B"/>
    <w:rsid w:val="006C2B51"/>
    <w:rsid w:val="006C2C14"/>
    <w:rsid w:val="006C31CB"/>
    <w:rsid w:val="006C35B9"/>
    <w:rsid w:val="006C371A"/>
    <w:rsid w:val="006C4047"/>
    <w:rsid w:val="006C46D1"/>
    <w:rsid w:val="006C587A"/>
    <w:rsid w:val="006C66FB"/>
    <w:rsid w:val="006C67CD"/>
    <w:rsid w:val="006C6AC2"/>
    <w:rsid w:val="006C7E2C"/>
    <w:rsid w:val="006C7F20"/>
    <w:rsid w:val="006D045A"/>
    <w:rsid w:val="006D158C"/>
    <w:rsid w:val="006D19B8"/>
    <w:rsid w:val="006D229B"/>
    <w:rsid w:val="006D26B7"/>
    <w:rsid w:val="006D33DD"/>
    <w:rsid w:val="006D3DE3"/>
    <w:rsid w:val="006D4298"/>
    <w:rsid w:val="006D4881"/>
    <w:rsid w:val="006D4E61"/>
    <w:rsid w:val="006D51C3"/>
    <w:rsid w:val="006D5413"/>
    <w:rsid w:val="006D5E28"/>
    <w:rsid w:val="006D689A"/>
    <w:rsid w:val="006D768F"/>
    <w:rsid w:val="006E163F"/>
    <w:rsid w:val="006E5767"/>
    <w:rsid w:val="006E5934"/>
    <w:rsid w:val="006E68BA"/>
    <w:rsid w:val="006F1403"/>
    <w:rsid w:val="006F33B4"/>
    <w:rsid w:val="006F3EF5"/>
    <w:rsid w:val="006F5EDD"/>
    <w:rsid w:val="006F6840"/>
    <w:rsid w:val="006F7820"/>
    <w:rsid w:val="006F7940"/>
    <w:rsid w:val="006F7A9E"/>
    <w:rsid w:val="00700E22"/>
    <w:rsid w:val="00701B3A"/>
    <w:rsid w:val="00701B9B"/>
    <w:rsid w:val="007033A8"/>
    <w:rsid w:val="0070382C"/>
    <w:rsid w:val="00705D5D"/>
    <w:rsid w:val="00706D7E"/>
    <w:rsid w:val="0070762D"/>
    <w:rsid w:val="00707995"/>
    <w:rsid w:val="00711099"/>
    <w:rsid w:val="0071292A"/>
    <w:rsid w:val="00712AE6"/>
    <w:rsid w:val="0071309E"/>
    <w:rsid w:val="00713487"/>
    <w:rsid w:val="0071668E"/>
    <w:rsid w:val="0071775D"/>
    <w:rsid w:val="00720808"/>
    <w:rsid w:val="0072109D"/>
    <w:rsid w:val="00721D48"/>
    <w:rsid w:val="00722CD9"/>
    <w:rsid w:val="00723DAF"/>
    <w:rsid w:val="0072443A"/>
    <w:rsid w:val="007251A4"/>
    <w:rsid w:val="00730E16"/>
    <w:rsid w:val="00731D51"/>
    <w:rsid w:val="00732BE1"/>
    <w:rsid w:val="007400C4"/>
    <w:rsid w:val="00740584"/>
    <w:rsid w:val="007432DD"/>
    <w:rsid w:val="00743D53"/>
    <w:rsid w:val="00745C5A"/>
    <w:rsid w:val="00745F8F"/>
    <w:rsid w:val="00746A3D"/>
    <w:rsid w:val="00747676"/>
    <w:rsid w:val="007479B6"/>
    <w:rsid w:val="00747E7C"/>
    <w:rsid w:val="007530EC"/>
    <w:rsid w:val="0075329F"/>
    <w:rsid w:val="00753CCC"/>
    <w:rsid w:val="00754CB5"/>
    <w:rsid w:val="007569BC"/>
    <w:rsid w:val="00756F6B"/>
    <w:rsid w:val="00757299"/>
    <w:rsid w:val="00757AF6"/>
    <w:rsid w:val="00761469"/>
    <w:rsid w:val="00761FA4"/>
    <w:rsid w:val="00762464"/>
    <w:rsid w:val="00764619"/>
    <w:rsid w:val="00765030"/>
    <w:rsid w:val="007664E0"/>
    <w:rsid w:val="00766E6E"/>
    <w:rsid w:val="00767053"/>
    <w:rsid w:val="00767EDD"/>
    <w:rsid w:val="00770F69"/>
    <w:rsid w:val="00771D2A"/>
    <w:rsid w:val="00771EC4"/>
    <w:rsid w:val="007720B8"/>
    <w:rsid w:val="00774B6B"/>
    <w:rsid w:val="0077704C"/>
    <w:rsid w:val="007773C8"/>
    <w:rsid w:val="00777F09"/>
    <w:rsid w:val="0078016A"/>
    <w:rsid w:val="0078026E"/>
    <w:rsid w:val="0078063E"/>
    <w:rsid w:val="00780709"/>
    <w:rsid w:val="007809E8"/>
    <w:rsid w:val="007824BF"/>
    <w:rsid w:val="00782DD8"/>
    <w:rsid w:val="007833AA"/>
    <w:rsid w:val="00784204"/>
    <w:rsid w:val="00785D98"/>
    <w:rsid w:val="00785F2B"/>
    <w:rsid w:val="00787B2D"/>
    <w:rsid w:val="007907C4"/>
    <w:rsid w:val="007911F0"/>
    <w:rsid w:val="00791AE2"/>
    <w:rsid w:val="007922ED"/>
    <w:rsid w:val="0079346B"/>
    <w:rsid w:val="00793C6A"/>
    <w:rsid w:val="007954C5"/>
    <w:rsid w:val="00795B0D"/>
    <w:rsid w:val="0079697C"/>
    <w:rsid w:val="007977A7"/>
    <w:rsid w:val="007A0999"/>
    <w:rsid w:val="007A2764"/>
    <w:rsid w:val="007A2EA6"/>
    <w:rsid w:val="007A4A6C"/>
    <w:rsid w:val="007A51E3"/>
    <w:rsid w:val="007A5635"/>
    <w:rsid w:val="007A5AB3"/>
    <w:rsid w:val="007A676E"/>
    <w:rsid w:val="007A7BF7"/>
    <w:rsid w:val="007B331F"/>
    <w:rsid w:val="007B3C29"/>
    <w:rsid w:val="007B44B7"/>
    <w:rsid w:val="007B5881"/>
    <w:rsid w:val="007B5CB8"/>
    <w:rsid w:val="007B64E0"/>
    <w:rsid w:val="007C1AAC"/>
    <w:rsid w:val="007C382E"/>
    <w:rsid w:val="007C3E9A"/>
    <w:rsid w:val="007C4EB8"/>
    <w:rsid w:val="007C50FD"/>
    <w:rsid w:val="007C5673"/>
    <w:rsid w:val="007D1023"/>
    <w:rsid w:val="007D1847"/>
    <w:rsid w:val="007D419D"/>
    <w:rsid w:val="007D47A7"/>
    <w:rsid w:val="007D4BEF"/>
    <w:rsid w:val="007D724B"/>
    <w:rsid w:val="007E00C2"/>
    <w:rsid w:val="007E2D1A"/>
    <w:rsid w:val="007E2F2C"/>
    <w:rsid w:val="007E30CB"/>
    <w:rsid w:val="007E5B51"/>
    <w:rsid w:val="007E6F22"/>
    <w:rsid w:val="007E73AF"/>
    <w:rsid w:val="007E7BC5"/>
    <w:rsid w:val="007F0B11"/>
    <w:rsid w:val="007F115C"/>
    <w:rsid w:val="007F2299"/>
    <w:rsid w:val="007F2D68"/>
    <w:rsid w:val="007F3880"/>
    <w:rsid w:val="007F4C51"/>
    <w:rsid w:val="007F5EA4"/>
    <w:rsid w:val="007F771A"/>
    <w:rsid w:val="007F7801"/>
    <w:rsid w:val="00802680"/>
    <w:rsid w:val="00802F29"/>
    <w:rsid w:val="00803A8B"/>
    <w:rsid w:val="00803D45"/>
    <w:rsid w:val="00803E2D"/>
    <w:rsid w:val="008044D0"/>
    <w:rsid w:val="008067DF"/>
    <w:rsid w:val="008109ED"/>
    <w:rsid w:val="0081203B"/>
    <w:rsid w:val="0081320A"/>
    <w:rsid w:val="008146BD"/>
    <w:rsid w:val="00814C98"/>
    <w:rsid w:val="00815E45"/>
    <w:rsid w:val="00815E51"/>
    <w:rsid w:val="0082089B"/>
    <w:rsid w:val="00821201"/>
    <w:rsid w:val="00821954"/>
    <w:rsid w:val="0082401E"/>
    <w:rsid w:val="008249A2"/>
    <w:rsid w:val="00824F6F"/>
    <w:rsid w:val="00825642"/>
    <w:rsid w:val="0082570A"/>
    <w:rsid w:val="008259AB"/>
    <w:rsid w:val="008260E7"/>
    <w:rsid w:val="00827EDC"/>
    <w:rsid w:val="00827F35"/>
    <w:rsid w:val="00830E0E"/>
    <w:rsid w:val="00831826"/>
    <w:rsid w:val="00831FF5"/>
    <w:rsid w:val="008323C0"/>
    <w:rsid w:val="00833045"/>
    <w:rsid w:val="00833C47"/>
    <w:rsid w:val="008341AE"/>
    <w:rsid w:val="00834DF7"/>
    <w:rsid w:val="008358E5"/>
    <w:rsid w:val="00836F8A"/>
    <w:rsid w:val="00837DE4"/>
    <w:rsid w:val="00840228"/>
    <w:rsid w:val="00840562"/>
    <w:rsid w:val="008413B1"/>
    <w:rsid w:val="0084205D"/>
    <w:rsid w:val="00842D4B"/>
    <w:rsid w:val="008432BB"/>
    <w:rsid w:val="00843B52"/>
    <w:rsid w:val="008449E8"/>
    <w:rsid w:val="008452AF"/>
    <w:rsid w:val="00847063"/>
    <w:rsid w:val="00847678"/>
    <w:rsid w:val="008509CD"/>
    <w:rsid w:val="008536B2"/>
    <w:rsid w:val="00853A95"/>
    <w:rsid w:val="00855EDF"/>
    <w:rsid w:val="00855F0B"/>
    <w:rsid w:val="00856085"/>
    <w:rsid w:val="008571FC"/>
    <w:rsid w:val="008608EF"/>
    <w:rsid w:val="008611E0"/>
    <w:rsid w:val="008616CB"/>
    <w:rsid w:val="00861BBC"/>
    <w:rsid w:val="0086219F"/>
    <w:rsid w:val="008634D3"/>
    <w:rsid w:val="0086353F"/>
    <w:rsid w:val="00863C8B"/>
    <w:rsid w:val="00863F20"/>
    <w:rsid w:val="00864A13"/>
    <w:rsid w:val="00865616"/>
    <w:rsid w:val="00865A0B"/>
    <w:rsid w:val="00865DF9"/>
    <w:rsid w:val="00866192"/>
    <w:rsid w:val="00870306"/>
    <w:rsid w:val="008709B6"/>
    <w:rsid w:val="0087143A"/>
    <w:rsid w:val="00871613"/>
    <w:rsid w:val="00871CF4"/>
    <w:rsid w:val="00872F59"/>
    <w:rsid w:val="008733AE"/>
    <w:rsid w:val="00874748"/>
    <w:rsid w:val="00874C2E"/>
    <w:rsid w:val="00875076"/>
    <w:rsid w:val="00875BFD"/>
    <w:rsid w:val="00883165"/>
    <w:rsid w:val="00884E81"/>
    <w:rsid w:val="00885ABD"/>
    <w:rsid w:val="00887E40"/>
    <w:rsid w:val="0089004C"/>
    <w:rsid w:val="00890655"/>
    <w:rsid w:val="00891079"/>
    <w:rsid w:val="00891432"/>
    <w:rsid w:val="00891DDE"/>
    <w:rsid w:val="00892209"/>
    <w:rsid w:val="00892D65"/>
    <w:rsid w:val="00894E8B"/>
    <w:rsid w:val="00894FDC"/>
    <w:rsid w:val="0089529C"/>
    <w:rsid w:val="00895B64"/>
    <w:rsid w:val="008A153A"/>
    <w:rsid w:val="008A21FC"/>
    <w:rsid w:val="008A25EE"/>
    <w:rsid w:val="008A28A9"/>
    <w:rsid w:val="008A3F69"/>
    <w:rsid w:val="008A3FD2"/>
    <w:rsid w:val="008A7F43"/>
    <w:rsid w:val="008B109B"/>
    <w:rsid w:val="008B1481"/>
    <w:rsid w:val="008B253D"/>
    <w:rsid w:val="008B2F67"/>
    <w:rsid w:val="008B53CB"/>
    <w:rsid w:val="008B5C8C"/>
    <w:rsid w:val="008B5D7E"/>
    <w:rsid w:val="008B620B"/>
    <w:rsid w:val="008B6391"/>
    <w:rsid w:val="008B6A58"/>
    <w:rsid w:val="008C03BF"/>
    <w:rsid w:val="008C04DF"/>
    <w:rsid w:val="008C0FA6"/>
    <w:rsid w:val="008C1766"/>
    <w:rsid w:val="008C277B"/>
    <w:rsid w:val="008C31CA"/>
    <w:rsid w:val="008C3717"/>
    <w:rsid w:val="008C4187"/>
    <w:rsid w:val="008C48CB"/>
    <w:rsid w:val="008C5033"/>
    <w:rsid w:val="008C55B4"/>
    <w:rsid w:val="008C57EC"/>
    <w:rsid w:val="008C7507"/>
    <w:rsid w:val="008D052D"/>
    <w:rsid w:val="008D0BA0"/>
    <w:rsid w:val="008D126A"/>
    <w:rsid w:val="008D17FF"/>
    <w:rsid w:val="008D189B"/>
    <w:rsid w:val="008D44CA"/>
    <w:rsid w:val="008D45BC"/>
    <w:rsid w:val="008D7044"/>
    <w:rsid w:val="008D7642"/>
    <w:rsid w:val="008D7EDC"/>
    <w:rsid w:val="008D7F08"/>
    <w:rsid w:val="008E0275"/>
    <w:rsid w:val="008E1049"/>
    <w:rsid w:val="008E2496"/>
    <w:rsid w:val="008E2B5E"/>
    <w:rsid w:val="008E3F6C"/>
    <w:rsid w:val="008E441F"/>
    <w:rsid w:val="008E6487"/>
    <w:rsid w:val="008E7984"/>
    <w:rsid w:val="008E7C87"/>
    <w:rsid w:val="008F0073"/>
    <w:rsid w:val="008F2F64"/>
    <w:rsid w:val="008F478A"/>
    <w:rsid w:val="008F6E77"/>
    <w:rsid w:val="008F6FF9"/>
    <w:rsid w:val="008F78D2"/>
    <w:rsid w:val="009001CB"/>
    <w:rsid w:val="00900D4F"/>
    <w:rsid w:val="009012CE"/>
    <w:rsid w:val="00902275"/>
    <w:rsid w:val="009037CE"/>
    <w:rsid w:val="00904DCF"/>
    <w:rsid w:val="00906A1E"/>
    <w:rsid w:val="00906CBC"/>
    <w:rsid w:val="00907134"/>
    <w:rsid w:val="00910771"/>
    <w:rsid w:val="00910E03"/>
    <w:rsid w:val="00912E73"/>
    <w:rsid w:val="00914364"/>
    <w:rsid w:val="00915CA6"/>
    <w:rsid w:val="00916E4E"/>
    <w:rsid w:val="00917423"/>
    <w:rsid w:val="00921153"/>
    <w:rsid w:val="00923074"/>
    <w:rsid w:val="009260BA"/>
    <w:rsid w:val="009268F6"/>
    <w:rsid w:val="009278A5"/>
    <w:rsid w:val="00927C79"/>
    <w:rsid w:val="00927FA4"/>
    <w:rsid w:val="00930E2E"/>
    <w:rsid w:val="00931358"/>
    <w:rsid w:val="009317FA"/>
    <w:rsid w:val="00931C56"/>
    <w:rsid w:val="009320AD"/>
    <w:rsid w:val="009333DA"/>
    <w:rsid w:val="00933540"/>
    <w:rsid w:val="00933C9A"/>
    <w:rsid w:val="00933F5A"/>
    <w:rsid w:val="0093449E"/>
    <w:rsid w:val="00934D96"/>
    <w:rsid w:val="009374DC"/>
    <w:rsid w:val="009406A5"/>
    <w:rsid w:val="00940707"/>
    <w:rsid w:val="00940FC7"/>
    <w:rsid w:val="009429FB"/>
    <w:rsid w:val="00942BCA"/>
    <w:rsid w:val="00942F01"/>
    <w:rsid w:val="0094349A"/>
    <w:rsid w:val="00944371"/>
    <w:rsid w:val="00945792"/>
    <w:rsid w:val="009458E7"/>
    <w:rsid w:val="00947113"/>
    <w:rsid w:val="009471C9"/>
    <w:rsid w:val="009473A5"/>
    <w:rsid w:val="00947AAF"/>
    <w:rsid w:val="009518C9"/>
    <w:rsid w:val="0095196C"/>
    <w:rsid w:val="00951F63"/>
    <w:rsid w:val="0095298A"/>
    <w:rsid w:val="00953CFC"/>
    <w:rsid w:val="0095594C"/>
    <w:rsid w:val="00955CD4"/>
    <w:rsid w:val="00956966"/>
    <w:rsid w:val="00960A05"/>
    <w:rsid w:val="009612F6"/>
    <w:rsid w:val="00963B3F"/>
    <w:rsid w:val="009647CF"/>
    <w:rsid w:val="00964994"/>
    <w:rsid w:val="009661B9"/>
    <w:rsid w:val="00966AC0"/>
    <w:rsid w:val="00967A1C"/>
    <w:rsid w:val="00967B49"/>
    <w:rsid w:val="0097152B"/>
    <w:rsid w:val="00971E2F"/>
    <w:rsid w:val="009720B1"/>
    <w:rsid w:val="00972170"/>
    <w:rsid w:val="00972779"/>
    <w:rsid w:val="00972B94"/>
    <w:rsid w:val="00974250"/>
    <w:rsid w:val="0097454A"/>
    <w:rsid w:val="009748AC"/>
    <w:rsid w:val="00975835"/>
    <w:rsid w:val="00980A12"/>
    <w:rsid w:val="00980F42"/>
    <w:rsid w:val="009813A1"/>
    <w:rsid w:val="00982555"/>
    <w:rsid w:val="009827F2"/>
    <w:rsid w:val="00983131"/>
    <w:rsid w:val="009835FE"/>
    <w:rsid w:val="00983C65"/>
    <w:rsid w:val="009843EF"/>
    <w:rsid w:val="0098563E"/>
    <w:rsid w:val="00986F3B"/>
    <w:rsid w:val="00987F11"/>
    <w:rsid w:val="009901DC"/>
    <w:rsid w:val="00990381"/>
    <w:rsid w:val="009903C2"/>
    <w:rsid w:val="00991CB5"/>
    <w:rsid w:val="00991D63"/>
    <w:rsid w:val="00992F3A"/>
    <w:rsid w:val="00993FF5"/>
    <w:rsid w:val="009A0E5B"/>
    <w:rsid w:val="009A282E"/>
    <w:rsid w:val="009A2AD7"/>
    <w:rsid w:val="009A4E03"/>
    <w:rsid w:val="009B048D"/>
    <w:rsid w:val="009B1095"/>
    <w:rsid w:val="009B2499"/>
    <w:rsid w:val="009B294B"/>
    <w:rsid w:val="009B3C28"/>
    <w:rsid w:val="009B433D"/>
    <w:rsid w:val="009B758B"/>
    <w:rsid w:val="009C10D5"/>
    <w:rsid w:val="009C16DA"/>
    <w:rsid w:val="009C38C1"/>
    <w:rsid w:val="009C3F8A"/>
    <w:rsid w:val="009C6269"/>
    <w:rsid w:val="009C62ED"/>
    <w:rsid w:val="009C6F21"/>
    <w:rsid w:val="009D08BE"/>
    <w:rsid w:val="009D0CDF"/>
    <w:rsid w:val="009D0F5B"/>
    <w:rsid w:val="009D107B"/>
    <w:rsid w:val="009D125C"/>
    <w:rsid w:val="009D12ED"/>
    <w:rsid w:val="009D2A49"/>
    <w:rsid w:val="009D3156"/>
    <w:rsid w:val="009D3827"/>
    <w:rsid w:val="009D3861"/>
    <w:rsid w:val="009D531A"/>
    <w:rsid w:val="009D6115"/>
    <w:rsid w:val="009D6A32"/>
    <w:rsid w:val="009D6D2F"/>
    <w:rsid w:val="009D7D8E"/>
    <w:rsid w:val="009E10C4"/>
    <w:rsid w:val="009E1E6D"/>
    <w:rsid w:val="009E29AF"/>
    <w:rsid w:val="009E34B7"/>
    <w:rsid w:val="009E4CF8"/>
    <w:rsid w:val="009E67E5"/>
    <w:rsid w:val="009E6F7B"/>
    <w:rsid w:val="009F1E0C"/>
    <w:rsid w:val="009F2A5E"/>
    <w:rsid w:val="009F3044"/>
    <w:rsid w:val="009F3151"/>
    <w:rsid w:val="009F3200"/>
    <w:rsid w:val="009F481C"/>
    <w:rsid w:val="009F5CF4"/>
    <w:rsid w:val="009F66B3"/>
    <w:rsid w:val="009F6919"/>
    <w:rsid w:val="009F6B76"/>
    <w:rsid w:val="00A001AD"/>
    <w:rsid w:val="00A02B42"/>
    <w:rsid w:val="00A02FFF"/>
    <w:rsid w:val="00A0318D"/>
    <w:rsid w:val="00A03BBA"/>
    <w:rsid w:val="00A04DA2"/>
    <w:rsid w:val="00A05328"/>
    <w:rsid w:val="00A05A12"/>
    <w:rsid w:val="00A064A4"/>
    <w:rsid w:val="00A07326"/>
    <w:rsid w:val="00A07A68"/>
    <w:rsid w:val="00A11F73"/>
    <w:rsid w:val="00A123C6"/>
    <w:rsid w:val="00A1396E"/>
    <w:rsid w:val="00A13BFB"/>
    <w:rsid w:val="00A144B5"/>
    <w:rsid w:val="00A174B6"/>
    <w:rsid w:val="00A177D5"/>
    <w:rsid w:val="00A20282"/>
    <w:rsid w:val="00A20A4F"/>
    <w:rsid w:val="00A210C7"/>
    <w:rsid w:val="00A22307"/>
    <w:rsid w:val="00A23689"/>
    <w:rsid w:val="00A2464B"/>
    <w:rsid w:val="00A2609C"/>
    <w:rsid w:val="00A2703D"/>
    <w:rsid w:val="00A2768C"/>
    <w:rsid w:val="00A278FD"/>
    <w:rsid w:val="00A30204"/>
    <w:rsid w:val="00A30BDA"/>
    <w:rsid w:val="00A322F4"/>
    <w:rsid w:val="00A3335E"/>
    <w:rsid w:val="00A34B9B"/>
    <w:rsid w:val="00A355DB"/>
    <w:rsid w:val="00A36474"/>
    <w:rsid w:val="00A36CF2"/>
    <w:rsid w:val="00A376C6"/>
    <w:rsid w:val="00A40830"/>
    <w:rsid w:val="00A40EAB"/>
    <w:rsid w:val="00A43E92"/>
    <w:rsid w:val="00A43F38"/>
    <w:rsid w:val="00A44819"/>
    <w:rsid w:val="00A44B2F"/>
    <w:rsid w:val="00A45144"/>
    <w:rsid w:val="00A454FB"/>
    <w:rsid w:val="00A50B18"/>
    <w:rsid w:val="00A518A5"/>
    <w:rsid w:val="00A51FF1"/>
    <w:rsid w:val="00A5269B"/>
    <w:rsid w:val="00A5645C"/>
    <w:rsid w:val="00A60B60"/>
    <w:rsid w:val="00A61268"/>
    <w:rsid w:val="00A612C4"/>
    <w:rsid w:val="00A617B9"/>
    <w:rsid w:val="00A619EC"/>
    <w:rsid w:val="00A634BA"/>
    <w:rsid w:val="00A64BDF"/>
    <w:rsid w:val="00A66093"/>
    <w:rsid w:val="00A66F91"/>
    <w:rsid w:val="00A671ED"/>
    <w:rsid w:val="00A67C87"/>
    <w:rsid w:val="00A7279C"/>
    <w:rsid w:val="00A73C98"/>
    <w:rsid w:val="00A76E89"/>
    <w:rsid w:val="00A773A9"/>
    <w:rsid w:val="00A801B1"/>
    <w:rsid w:val="00A8087C"/>
    <w:rsid w:val="00A81A7C"/>
    <w:rsid w:val="00A8226D"/>
    <w:rsid w:val="00A82E87"/>
    <w:rsid w:val="00A8484C"/>
    <w:rsid w:val="00A84CEA"/>
    <w:rsid w:val="00A8522C"/>
    <w:rsid w:val="00A852D4"/>
    <w:rsid w:val="00A85861"/>
    <w:rsid w:val="00A875FF"/>
    <w:rsid w:val="00A90BD5"/>
    <w:rsid w:val="00A910E1"/>
    <w:rsid w:val="00A91DB6"/>
    <w:rsid w:val="00A924D2"/>
    <w:rsid w:val="00A937E2"/>
    <w:rsid w:val="00A93A7C"/>
    <w:rsid w:val="00A9751B"/>
    <w:rsid w:val="00AA0AC6"/>
    <w:rsid w:val="00AA0F9F"/>
    <w:rsid w:val="00AA0FC7"/>
    <w:rsid w:val="00AA2213"/>
    <w:rsid w:val="00AA421D"/>
    <w:rsid w:val="00AA5183"/>
    <w:rsid w:val="00AA5298"/>
    <w:rsid w:val="00AA5650"/>
    <w:rsid w:val="00AA57C9"/>
    <w:rsid w:val="00AA6733"/>
    <w:rsid w:val="00AA684E"/>
    <w:rsid w:val="00AA69C0"/>
    <w:rsid w:val="00AB05D7"/>
    <w:rsid w:val="00AB1987"/>
    <w:rsid w:val="00AB1BF5"/>
    <w:rsid w:val="00AB2007"/>
    <w:rsid w:val="00AB2673"/>
    <w:rsid w:val="00AB75B8"/>
    <w:rsid w:val="00AC1290"/>
    <w:rsid w:val="00AC238F"/>
    <w:rsid w:val="00AC3DE1"/>
    <w:rsid w:val="00AC53DB"/>
    <w:rsid w:val="00AC609B"/>
    <w:rsid w:val="00AC60C8"/>
    <w:rsid w:val="00AC6E05"/>
    <w:rsid w:val="00AC7C88"/>
    <w:rsid w:val="00AD069D"/>
    <w:rsid w:val="00AD09B7"/>
    <w:rsid w:val="00AD11E0"/>
    <w:rsid w:val="00AD1D55"/>
    <w:rsid w:val="00AD2AE2"/>
    <w:rsid w:val="00AD3185"/>
    <w:rsid w:val="00AD3EA6"/>
    <w:rsid w:val="00AD43AB"/>
    <w:rsid w:val="00AD6BE5"/>
    <w:rsid w:val="00AE12D6"/>
    <w:rsid w:val="00AE209C"/>
    <w:rsid w:val="00AE2449"/>
    <w:rsid w:val="00AE2F22"/>
    <w:rsid w:val="00AE4041"/>
    <w:rsid w:val="00AE4995"/>
    <w:rsid w:val="00AE4AED"/>
    <w:rsid w:val="00AE527D"/>
    <w:rsid w:val="00AE5C1E"/>
    <w:rsid w:val="00AE60E8"/>
    <w:rsid w:val="00AE6A01"/>
    <w:rsid w:val="00AE6A94"/>
    <w:rsid w:val="00AF0095"/>
    <w:rsid w:val="00AF3037"/>
    <w:rsid w:val="00AF3181"/>
    <w:rsid w:val="00AF3848"/>
    <w:rsid w:val="00AF472E"/>
    <w:rsid w:val="00AF5FBB"/>
    <w:rsid w:val="00AF7069"/>
    <w:rsid w:val="00B009CD"/>
    <w:rsid w:val="00B00E33"/>
    <w:rsid w:val="00B0109B"/>
    <w:rsid w:val="00B013BA"/>
    <w:rsid w:val="00B021CB"/>
    <w:rsid w:val="00B03C08"/>
    <w:rsid w:val="00B0475A"/>
    <w:rsid w:val="00B0665F"/>
    <w:rsid w:val="00B06EB1"/>
    <w:rsid w:val="00B072B1"/>
    <w:rsid w:val="00B0733E"/>
    <w:rsid w:val="00B10DCE"/>
    <w:rsid w:val="00B10E65"/>
    <w:rsid w:val="00B1148B"/>
    <w:rsid w:val="00B13A07"/>
    <w:rsid w:val="00B151BE"/>
    <w:rsid w:val="00B15A1D"/>
    <w:rsid w:val="00B15D8F"/>
    <w:rsid w:val="00B15E9B"/>
    <w:rsid w:val="00B17A69"/>
    <w:rsid w:val="00B17AE5"/>
    <w:rsid w:val="00B2210D"/>
    <w:rsid w:val="00B24019"/>
    <w:rsid w:val="00B241B1"/>
    <w:rsid w:val="00B25ADD"/>
    <w:rsid w:val="00B275B5"/>
    <w:rsid w:val="00B27696"/>
    <w:rsid w:val="00B27F82"/>
    <w:rsid w:val="00B3185E"/>
    <w:rsid w:val="00B3238C"/>
    <w:rsid w:val="00B3299E"/>
    <w:rsid w:val="00B3437B"/>
    <w:rsid w:val="00B35749"/>
    <w:rsid w:val="00B377CB"/>
    <w:rsid w:val="00B37F34"/>
    <w:rsid w:val="00B403E4"/>
    <w:rsid w:val="00B41025"/>
    <w:rsid w:val="00B410F9"/>
    <w:rsid w:val="00B42970"/>
    <w:rsid w:val="00B43198"/>
    <w:rsid w:val="00B456C1"/>
    <w:rsid w:val="00B456DA"/>
    <w:rsid w:val="00B46515"/>
    <w:rsid w:val="00B4798B"/>
    <w:rsid w:val="00B51A7F"/>
    <w:rsid w:val="00B52DB1"/>
    <w:rsid w:val="00B5356B"/>
    <w:rsid w:val="00B53E04"/>
    <w:rsid w:val="00B541EC"/>
    <w:rsid w:val="00B54383"/>
    <w:rsid w:val="00B5440C"/>
    <w:rsid w:val="00B54EFF"/>
    <w:rsid w:val="00B55350"/>
    <w:rsid w:val="00B553DB"/>
    <w:rsid w:val="00B61B2F"/>
    <w:rsid w:val="00B61D1B"/>
    <w:rsid w:val="00B62B28"/>
    <w:rsid w:val="00B63B69"/>
    <w:rsid w:val="00B6484C"/>
    <w:rsid w:val="00B64FCA"/>
    <w:rsid w:val="00B6556B"/>
    <w:rsid w:val="00B65634"/>
    <w:rsid w:val="00B65E96"/>
    <w:rsid w:val="00B67133"/>
    <w:rsid w:val="00B679A0"/>
    <w:rsid w:val="00B702B7"/>
    <w:rsid w:val="00B70D06"/>
    <w:rsid w:val="00B7144F"/>
    <w:rsid w:val="00B71FD2"/>
    <w:rsid w:val="00B74453"/>
    <w:rsid w:val="00B75201"/>
    <w:rsid w:val="00B7582C"/>
    <w:rsid w:val="00B764E4"/>
    <w:rsid w:val="00B76E0C"/>
    <w:rsid w:val="00B80EFF"/>
    <w:rsid w:val="00B82D84"/>
    <w:rsid w:val="00B842EC"/>
    <w:rsid w:val="00B84D95"/>
    <w:rsid w:val="00B8586D"/>
    <w:rsid w:val="00B85A3E"/>
    <w:rsid w:val="00B86CC0"/>
    <w:rsid w:val="00B87220"/>
    <w:rsid w:val="00B90415"/>
    <w:rsid w:val="00B90DC8"/>
    <w:rsid w:val="00B91CC7"/>
    <w:rsid w:val="00B925F6"/>
    <w:rsid w:val="00B92E9F"/>
    <w:rsid w:val="00B92EA1"/>
    <w:rsid w:val="00B9303B"/>
    <w:rsid w:val="00B9303E"/>
    <w:rsid w:val="00B9308F"/>
    <w:rsid w:val="00B9385B"/>
    <w:rsid w:val="00B94919"/>
    <w:rsid w:val="00B94950"/>
    <w:rsid w:val="00B965FD"/>
    <w:rsid w:val="00B96CE4"/>
    <w:rsid w:val="00B9700D"/>
    <w:rsid w:val="00BA104B"/>
    <w:rsid w:val="00BA1337"/>
    <w:rsid w:val="00BA1A91"/>
    <w:rsid w:val="00BA2968"/>
    <w:rsid w:val="00BA2FE7"/>
    <w:rsid w:val="00BA40FF"/>
    <w:rsid w:val="00BA437B"/>
    <w:rsid w:val="00BA4613"/>
    <w:rsid w:val="00BA4A87"/>
    <w:rsid w:val="00BA51D3"/>
    <w:rsid w:val="00BA554D"/>
    <w:rsid w:val="00BA7624"/>
    <w:rsid w:val="00BB0093"/>
    <w:rsid w:val="00BB0B3B"/>
    <w:rsid w:val="00BB0E8A"/>
    <w:rsid w:val="00BB2004"/>
    <w:rsid w:val="00BB2433"/>
    <w:rsid w:val="00BB24C7"/>
    <w:rsid w:val="00BB38A9"/>
    <w:rsid w:val="00BB39B7"/>
    <w:rsid w:val="00BB4175"/>
    <w:rsid w:val="00BB556A"/>
    <w:rsid w:val="00BB55CB"/>
    <w:rsid w:val="00BB62C0"/>
    <w:rsid w:val="00BB65D8"/>
    <w:rsid w:val="00BB6AAC"/>
    <w:rsid w:val="00BB74AF"/>
    <w:rsid w:val="00BB76BC"/>
    <w:rsid w:val="00BC16F5"/>
    <w:rsid w:val="00BC2BEA"/>
    <w:rsid w:val="00BC3E9F"/>
    <w:rsid w:val="00BC52B4"/>
    <w:rsid w:val="00BC5AA9"/>
    <w:rsid w:val="00BC6DFC"/>
    <w:rsid w:val="00BC6EDE"/>
    <w:rsid w:val="00BC7584"/>
    <w:rsid w:val="00BC7621"/>
    <w:rsid w:val="00BC7E3F"/>
    <w:rsid w:val="00BC7F75"/>
    <w:rsid w:val="00BD0168"/>
    <w:rsid w:val="00BD1034"/>
    <w:rsid w:val="00BD2D70"/>
    <w:rsid w:val="00BD2EAA"/>
    <w:rsid w:val="00BD2EF2"/>
    <w:rsid w:val="00BD50E5"/>
    <w:rsid w:val="00BD58A0"/>
    <w:rsid w:val="00BD6767"/>
    <w:rsid w:val="00BD69A2"/>
    <w:rsid w:val="00BD73DC"/>
    <w:rsid w:val="00BD74A5"/>
    <w:rsid w:val="00BE1308"/>
    <w:rsid w:val="00BE21A7"/>
    <w:rsid w:val="00BE30AF"/>
    <w:rsid w:val="00BE39EE"/>
    <w:rsid w:val="00BE3B9E"/>
    <w:rsid w:val="00BE3BED"/>
    <w:rsid w:val="00BE5916"/>
    <w:rsid w:val="00BE66B5"/>
    <w:rsid w:val="00BF2986"/>
    <w:rsid w:val="00BF4E98"/>
    <w:rsid w:val="00BF5843"/>
    <w:rsid w:val="00C001B4"/>
    <w:rsid w:val="00C00719"/>
    <w:rsid w:val="00C0135D"/>
    <w:rsid w:val="00C02AFD"/>
    <w:rsid w:val="00C02CB1"/>
    <w:rsid w:val="00C045B1"/>
    <w:rsid w:val="00C05CCE"/>
    <w:rsid w:val="00C1037F"/>
    <w:rsid w:val="00C10561"/>
    <w:rsid w:val="00C12532"/>
    <w:rsid w:val="00C12A99"/>
    <w:rsid w:val="00C140C3"/>
    <w:rsid w:val="00C158E0"/>
    <w:rsid w:val="00C16F09"/>
    <w:rsid w:val="00C17D45"/>
    <w:rsid w:val="00C17FBE"/>
    <w:rsid w:val="00C20EFF"/>
    <w:rsid w:val="00C22E30"/>
    <w:rsid w:val="00C23A42"/>
    <w:rsid w:val="00C2502A"/>
    <w:rsid w:val="00C250ED"/>
    <w:rsid w:val="00C269FC"/>
    <w:rsid w:val="00C26E7C"/>
    <w:rsid w:val="00C27C5C"/>
    <w:rsid w:val="00C300CB"/>
    <w:rsid w:val="00C308B8"/>
    <w:rsid w:val="00C30EF7"/>
    <w:rsid w:val="00C31016"/>
    <w:rsid w:val="00C3106F"/>
    <w:rsid w:val="00C32144"/>
    <w:rsid w:val="00C32D60"/>
    <w:rsid w:val="00C3617A"/>
    <w:rsid w:val="00C366F3"/>
    <w:rsid w:val="00C36874"/>
    <w:rsid w:val="00C412AE"/>
    <w:rsid w:val="00C42C6C"/>
    <w:rsid w:val="00C43A37"/>
    <w:rsid w:val="00C45949"/>
    <w:rsid w:val="00C463BE"/>
    <w:rsid w:val="00C4686C"/>
    <w:rsid w:val="00C46B2A"/>
    <w:rsid w:val="00C501A3"/>
    <w:rsid w:val="00C512AA"/>
    <w:rsid w:val="00C51331"/>
    <w:rsid w:val="00C531CA"/>
    <w:rsid w:val="00C5356B"/>
    <w:rsid w:val="00C53578"/>
    <w:rsid w:val="00C536D5"/>
    <w:rsid w:val="00C536E4"/>
    <w:rsid w:val="00C53AB6"/>
    <w:rsid w:val="00C54289"/>
    <w:rsid w:val="00C54AB3"/>
    <w:rsid w:val="00C56183"/>
    <w:rsid w:val="00C561B8"/>
    <w:rsid w:val="00C60D36"/>
    <w:rsid w:val="00C60F4D"/>
    <w:rsid w:val="00C61586"/>
    <w:rsid w:val="00C62E65"/>
    <w:rsid w:val="00C63B5E"/>
    <w:rsid w:val="00C63D7E"/>
    <w:rsid w:val="00C645C9"/>
    <w:rsid w:val="00C646EA"/>
    <w:rsid w:val="00C65679"/>
    <w:rsid w:val="00C66890"/>
    <w:rsid w:val="00C6772C"/>
    <w:rsid w:val="00C7001F"/>
    <w:rsid w:val="00C70445"/>
    <w:rsid w:val="00C70DA2"/>
    <w:rsid w:val="00C7162A"/>
    <w:rsid w:val="00C71FDB"/>
    <w:rsid w:val="00C729AB"/>
    <w:rsid w:val="00C746ED"/>
    <w:rsid w:val="00C75ACA"/>
    <w:rsid w:val="00C75E6D"/>
    <w:rsid w:val="00C7717D"/>
    <w:rsid w:val="00C77745"/>
    <w:rsid w:val="00C7789E"/>
    <w:rsid w:val="00C80ACF"/>
    <w:rsid w:val="00C80CAF"/>
    <w:rsid w:val="00C80CF5"/>
    <w:rsid w:val="00C80F7F"/>
    <w:rsid w:val="00C81075"/>
    <w:rsid w:val="00C8213B"/>
    <w:rsid w:val="00C82ED4"/>
    <w:rsid w:val="00C833DE"/>
    <w:rsid w:val="00C83F0F"/>
    <w:rsid w:val="00C8479D"/>
    <w:rsid w:val="00C84EA9"/>
    <w:rsid w:val="00C86339"/>
    <w:rsid w:val="00C90AAD"/>
    <w:rsid w:val="00C91BBC"/>
    <w:rsid w:val="00C939F2"/>
    <w:rsid w:val="00C93D2D"/>
    <w:rsid w:val="00C940A2"/>
    <w:rsid w:val="00C944F9"/>
    <w:rsid w:val="00C9450C"/>
    <w:rsid w:val="00C949F0"/>
    <w:rsid w:val="00C959E1"/>
    <w:rsid w:val="00C9639C"/>
    <w:rsid w:val="00C969FE"/>
    <w:rsid w:val="00C96B2F"/>
    <w:rsid w:val="00CA175A"/>
    <w:rsid w:val="00CA1BFF"/>
    <w:rsid w:val="00CA208F"/>
    <w:rsid w:val="00CA2F03"/>
    <w:rsid w:val="00CA58BB"/>
    <w:rsid w:val="00CA640F"/>
    <w:rsid w:val="00CB2066"/>
    <w:rsid w:val="00CB370C"/>
    <w:rsid w:val="00CB4269"/>
    <w:rsid w:val="00CB4B8E"/>
    <w:rsid w:val="00CC01A6"/>
    <w:rsid w:val="00CC0A62"/>
    <w:rsid w:val="00CC19CC"/>
    <w:rsid w:val="00CC4EA3"/>
    <w:rsid w:val="00CC697B"/>
    <w:rsid w:val="00CC6D50"/>
    <w:rsid w:val="00CC7430"/>
    <w:rsid w:val="00CC7771"/>
    <w:rsid w:val="00CC77E3"/>
    <w:rsid w:val="00CD02FD"/>
    <w:rsid w:val="00CD0A74"/>
    <w:rsid w:val="00CD0BA4"/>
    <w:rsid w:val="00CD0D63"/>
    <w:rsid w:val="00CD0FA4"/>
    <w:rsid w:val="00CD1335"/>
    <w:rsid w:val="00CD329F"/>
    <w:rsid w:val="00CD3FC1"/>
    <w:rsid w:val="00CD42BC"/>
    <w:rsid w:val="00CD44D7"/>
    <w:rsid w:val="00CD4D46"/>
    <w:rsid w:val="00CD4E8A"/>
    <w:rsid w:val="00CD61EF"/>
    <w:rsid w:val="00CD622A"/>
    <w:rsid w:val="00CD6409"/>
    <w:rsid w:val="00CD79FE"/>
    <w:rsid w:val="00CE0600"/>
    <w:rsid w:val="00CE0606"/>
    <w:rsid w:val="00CE0AA5"/>
    <w:rsid w:val="00CE2335"/>
    <w:rsid w:val="00CE2C85"/>
    <w:rsid w:val="00CE3CFF"/>
    <w:rsid w:val="00CE5200"/>
    <w:rsid w:val="00CE570F"/>
    <w:rsid w:val="00CE73E9"/>
    <w:rsid w:val="00CF1160"/>
    <w:rsid w:val="00CF20BE"/>
    <w:rsid w:val="00CF283F"/>
    <w:rsid w:val="00CF3F63"/>
    <w:rsid w:val="00CF472D"/>
    <w:rsid w:val="00CF4AE9"/>
    <w:rsid w:val="00CF4C6C"/>
    <w:rsid w:val="00CF508D"/>
    <w:rsid w:val="00CF54CE"/>
    <w:rsid w:val="00CF7487"/>
    <w:rsid w:val="00CF7922"/>
    <w:rsid w:val="00CF7F1B"/>
    <w:rsid w:val="00D0225B"/>
    <w:rsid w:val="00D03A63"/>
    <w:rsid w:val="00D05199"/>
    <w:rsid w:val="00D05B75"/>
    <w:rsid w:val="00D05B7C"/>
    <w:rsid w:val="00D07411"/>
    <w:rsid w:val="00D1099D"/>
    <w:rsid w:val="00D10EAC"/>
    <w:rsid w:val="00D122C0"/>
    <w:rsid w:val="00D132D0"/>
    <w:rsid w:val="00D13531"/>
    <w:rsid w:val="00D1514E"/>
    <w:rsid w:val="00D15FBD"/>
    <w:rsid w:val="00D17624"/>
    <w:rsid w:val="00D17921"/>
    <w:rsid w:val="00D17E8C"/>
    <w:rsid w:val="00D17EF7"/>
    <w:rsid w:val="00D20B6A"/>
    <w:rsid w:val="00D215EB"/>
    <w:rsid w:val="00D221A8"/>
    <w:rsid w:val="00D22DE2"/>
    <w:rsid w:val="00D243BD"/>
    <w:rsid w:val="00D243DB"/>
    <w:rsid w:val="00D245C0"/>
    <w:rsid w:val="00D24A19"/>
    <w:rsid w:val="00D250A2"/>
    <w:rsid w:val="00D254A1"/>
    <w:rsid w:val="00D2563C"/>
    <w:rsid w:val="00D25804"/>
    <w:rsid w:val="00D2652A"/>
    <w:rsid w:val="00D3070D"/>
    <w:rsid w:val="00D31C52"/>
    <w:rsid w:val="00D33119"/>
    <w:rsid w:val="00D333CC"/>
    <w:rsid w:val="00D34E63"/>
    <w:rsid w:val="00D359B7"/>
    <w:rsid w:val="00D35F24"/>
    <w:rsid w:val="00D36722"/>
    <w:rsid w:val="00D36BF8"/>
    <w:rsid w:val="00D40905"/>
    <w:rsid w:val="00D41C2C"/>
    <w:rsid w:val="00D422BB"/>
    <w:rsid w:val="00D42984"/>
    <w:rsid w:val="00D42ED8"/>
    <w:rsid w:val="00D439FF"/>
    <w:rsid w:val="00D44115"/>
    <w:rsid w:val="00D44B14"/>
    <w:rsid w:val="00D453B8"/>
    <w:rsid w:val="00D4646E"/>
    <w:rsid w:val="00D475CE"/>
    <w:rsid w:val="00D47643"/>
    <w:rsid w:val="00D4767A"/>
    <w:rsid w:val="00D47F1E"/>
    <w:rsid w:val="00D5082F"/>
    <w:rsid w:val="00D5157D"/>
    <w:rsid w:val="00D51A38"/>
    <w:rsid w:val="00D52F86"/>
    <w:rsid w:val="00D53298"/>
    <w:rsid w:val="00D53B6E"/>
    <w:rsid w:val="00D562DA"/>
    <w:rsid w:val="00D5643C"/>
    <w:rsid w:val="00D609FE"/>
    <w:rsid w:val="00D60F27"/>
    <w:rsid w:val="00D612A4"/>
    <w:rsid w:val="00D62CEC"/>
    <w:rsid w:val="00D65116"/>
    <w:rsid w:val="00D66CC6"/>
    <w:rsid w:val="00D67EF8"/>
    <w:rsid w:val="00D72573"/>
    <w:rsid w:val="00D738CC"/>
    <w:rsid w:val="00D73DB8"/>
    <w:rsid w:val="00D7477C"/>
    <w:rsid w:val="00D75FE5"/>
    <w:rsid w:val="00D7712C"/>
    <w:rsid w:val="00D77463"/>
    <w:rsid w:val="00D775C6"/>
    <w:rsid w:val="00D83030"/>
    <w:rsid w:val="00D83086"/>
    <w:rsid w:val="00D833E4"/>
    <w:rsid w:val="00D83618"/>
    <w:rsid w:val="00D85A7B"/>
    <w:rsid w:val="00D875D3"/>
    <w:rsid w:val="00D91791"/>
    <w:rsid w:val="00D91815"/>
    <w:rsid w:val="00D9572A"/>
    <w:rsid w:val="00D970DB"/>
    <w:rsid w:val="00D97B29"/>
    <w:rsid w:val="00D97DB2"/>
    <w:rsid w:val="00DA0359"/>
    <w:rsid w:val="00DA1854"/>
    <w:rsid w:val="00DA4279"/>
    <w:rsid w:val="00DA7FE0"/>
    <w:rsid w:val="00DB0644"/>
    <w:rsid w:val="00DB124B"/>
    <w:rsid w:val="00DB186B"/>
    <w:rsid w:val="00DB200C"/>
    <w:rsid w:val="00DB21CD"/>
    <w:rsid w:val="00DB302A"/>
    <w:rsid w:val="00DB42AA"/>
    <w:rsid w:val="00DB5C1E"/>
    <w:rsid w:val="00DB75AE"/>
    <w:rsid w:val="00DC1A85"/>
    <w:rsid w:val="00DC2821"/>
    <w:rsid w:val="00DC50B9"/>
    <w:rsid w:val="00DC5581"/>
    <w:rsid w:val="00DC568E"/>
    <w:rsid w:val="00DC5891"/>
    <w:rsid w:val="00DC615A"/>
    <w:rsid w:val="00DC7C09"/>
    <w:rsid w:val="00DD13DB"/>
    <w:rsid w:val="00DD3EB5"/>
    <w:rsid w:val="00DD4D5A"/>
    <w:rsid w:val="00DD692F"/>
    <w:rsid w:val="00DD78B2"/>
    <w:rsid w:val="00DD7DD4"/>
    <w:rsid w:val="00DE0504"/>
    <w:rsid w:val="00DE0EFC"/>
    <w:rsid w:val="00DE0F49"/>
    <w:rsid w:val="00DE1DE1"/>
    <w:rsid w:val="00DE1EA4"/>
    <w:rsid w:val="00DE37BE"/>
    <w:rsid w:val="00DE3F6C"/>
    <w:rsid w:val="00DE4ED0"/>
    <w:rsid w:val="00DE53E5"/>
    <w:rsid w:val="00DE6C99"/>
    <w:rsid w:val="00DE6D6A"/>
    <w:rsid w:val="00DE7269"/>
    <w:rsid w:val="00DF062C"/>
    <w:rsid w:val="00DF1523"/>
    <w:rsid w:val="00DF173E"/>
    <w:rsid w:val="00DF1E2C"/>
    <w:rsid w:val="00DF4893"/>
    <w:rsid w:val="00DF621A"/>
    <w:rsid w:val="00DF683C"/>
    <w:rsid w:val="00DF769E"/>
    <w:rsid w:val="00DF7CCA"/>
    <w:rsid w:val="00E007E6"/>
    <w:rsid w:val="00E014B6"/>
    <w:rsid w:val="00E02A98"/>
    <w:rsid w:val="00E066F7"/>
    <w:rsid w:val="00E06AE1"/>
    <w:rsid w:val="00E073B4"/>
    <w:rsid w:val="00E07496"/>
    <w:rsid w:val="00E11480"/>
    <w:rsid w:val="00E118D7"/>
    <w:rsid w:val="00E121ED"/>
    <w:rsid w:val="00E141D5"/>
    <w:rsid w:val="00E1423C"/>
    <w:rsid w:val="00E172C5"/>
    <w:rsid w:val="00E20468"/>
    <w:rsid w:val="00E20C45"/>
    <w:rsid w:val="00E20CAF"/>
    <w:rsid w:val="00E215BF"/>
    <w:rsid w:val="00E22A09"/>
    <w:rsid w:val="00E22B7B"/>
    <w:rsid w:val="00E22EF1"/>
    <w:rsid w:val="00E24D16"/>
    <w:rsid w:val="00E25495"/>
    <w:rsid w:val="00E25761"/>
    <w:rsid w:val="00E27102"/>
    <w:rsid w:val="00E30248"/>
    <w:rsid w:val="00E30AAF"/>
    <w:rsid w:val="00E31E08"/>
    <w:rsid w:val="00E32F8C"/>
    <w:rsid w:val="00E32FCC"/>
    <w:rsid w:val="00E33B46"/>
    <w:rsid w:val="00E35E82"/>
    <w:rsid w:val="00E35F5B"/>
    <w:rsid w:val="00E369C5"/>
    <w:rsid w:val="00E36A9C"/>
    <w:rsid w:val="00E37942"/>
    <w:rsid w:val="00E3794E"/>
    <w:rsid w:val="00E37A18"/>
    <w:rsid w:val="00E413D2"/>
    <w:rsid w:val="00E41CE0"/>
    <w:rsid w:val="00E4210F"/>
    <w:rsid w:val="00E436BA"/>
    <w:rsid w:val="00E43A19"/>
    <w:rsid w:val="00E451B1"/>
    <w:rsid w:val="00E459FB"/>
    <w:rsid w:val="00E46BAB"/>
    <w:rsid w:val="00E47038"/>
    <w:rsid w:val="00E475F5"/>
    <w:rsid w:val="00E47731"/>
    <w:rsid w:val="00E47841"/>
    <w:rsid w:val="00E50AF1"/>
    <w:rsid w:val="00E53104"/>
    <w:rsid w:val="00E538E2"/>
    <w:rsid w:val="00E54DED"/>
    <w:rsid w:val="00E55C15"/>
    <w:rsid w:val="00E56193"/>
    <w:rsid w:val="00E5672F"/>
    <w:rsid w:val="00E60048"/>
    <w:rsid w:val="00E60F71"/>
    <w:rsid w:val="00E619FE"/>
    <w:rsid w:val="00E61A6A"/>
    <w:rsid w:val="00E62F08"/>
    <w:rsid w:val="00E647CD"/>
    <w:rsid w:val="00E661C4"/>
    <w:rsid w:val="00E66BB4"/>
    <w:rsid w:val="00E71CB2"/>
    <w:rsid w:val="00E71CB4"/>
    <w:rsid w:val="00E7227D"/>
    <w:rsid w:val="00E72A64"/>
    <w:rsid w:val="00E7476B"/>
    <w:rsid w:val="00E7532D"/>
    <w:rsid w:val="00E77D77"/>
    <w:rsid w:val="00E8043B"/>
    <w:rsid w:val="00E80EA7"/>
    <w:rsid w:val="00E81983"/>
    <w:rsid w:val="00E82D99"/>
    <w:rsid w:val="00E83661"/>
    <w:rsid w:val="00E8366F"/>
    <w:rsid w:val="00E83A55"/>
    <w:rsid w:val="00E8520F"/>
    <w:rsid w:val="00E86CD1"/>
    <w:rsid w:val="00E90796"/>
    <w:rsid w:val="00E90AC0"/>
    <w:rsid w:val="00E91723"/>
    <w:rsid w:val="00E91C15"/>
    <w:rsid w:val="00E9442A"/>
    <w:rsid w:val="00E970C5"/>
    <w:rsid w:val="00E97625"/>
    <w:rsid w:val="00EA20B9"/>
    <w:rsid w:val="00EA25CD"/>
    <w:rsid w:val="00EA3562"/>
    <w:rsid w:val="00EA4EA1"/>
    <w:rsid w:val="00EA7E83"/>
    <w:rsid w:val="00EB0A64"/>
    <w:rsid w:val="00EB21B1"/>
    <w:rsid w:val="00EB5040"/>
    <w:rsid w:val="00EB71A2"/>
    <w:rsid w:val="00EB7287"/>
    <w:rsid w:val="00EC070D"/>
    <w:rsid w:val="00EC098D"/>
    <w:rsid w:val="00EC105F"/>
    <w:rsid w:val="00EC11E0"/>
    <w:rsid w:val="00EC25D8"/>
    <w:rsid w:val="00EC290E"/>
    <w:rsid w:val="00EC43B0"/>
    <w:rsid w:val="00EC4A7B"/>
    <w:rsid w:val="00EC4EA2"/>
    <w:rsid w:val="00EC6CCD"/>
    <w:rsid w:val="00EC71C3"/>
    <w:rsid w:val="00EC7758"/>
    <w:rsid w:val="00EC7CB4"/>
    <w:rsid w:val="00ED0083"/>
    <w:rsid w:val="00ED1DBA"/>
    <w:rsid w:val="00ED29F0"/>
    <w:rsid w:val="00ED3E87"/>
    <w:rsid w:val="00ED4892"/>
    <w:rsid w:val="00ED4B06"/>
    <w:rsid w:val="00ED5269"/>
    <w:rsid w:val="00ED55F6"/>
    <w:rsid w:val="00ED7519"/>
    <w:rsid w:val="00ED7BF1"/>
    <w:rsid w:val="00EE04D3"/>
    <w:rsid w:val="00EE060D"/>
    <w:rsid w:val="00EE0E3B"/>
    <w:rsid w:val="00EE1C86"/>
    <w:rsid w:val="00EE211A"/>
    <w:rsid w:val="00EE2B8A"/>
    <w:rsid w:val="00EE2C22"/>
    <w:rsid w:val="00EE3800"/>
    <w:rsid w:val="00EE3E4E"/>
    <w:rsid w:val="00EE4CEE"/>
    <w:rsid w:val="00EE5503"/>
    <w:rsid w:val="00EE5CBA"/>
    <w:rsid w:val="00EE75FE"/>
    <w:rsid w:val="00EF16C1"/>
    <w:rsid w:val="00EF1E77"/>
    <w:rsid w:val="00EF3F52"/>
    <w:rsid w:val="00EF66E0"/>
    <w:rsid w:val="00EF6962"/>
    <w:rsid w:val="00EF7C71"/>
    <w:rsid w:val="00F0019E"/>
    <w:rsid w:val="00F002DD"/>
    <w:rsid w:val="00F01419"/>
    <w:rsid w:val="00F034AC"/>
    <w:rsid w:val="00F0582D"/>
    <w:rsid w:val="00F059F9"/>
    <w:rsid w:val="00F0615B"/>
    <w:rsid w:val="00F0665F"/>
    <w:rsid w:val="00F07937"/>
    <w:rsid w:val="00F1091F"/>
    <w:rsid w:val="00F10D03"/>
    <w:rsid w:val="00F119AC"/>
    <w:rsid w:val="00F11A89"/>
    <w:rsid w:val="00F121FF"/>
    <w:rsid w:val="00F13187"/>
    <w:rsid w:val="00F146E5"/>
    <w:rsid w:val="00F150D7"/>
    <w:rsid w:val="00F1551F"/>
    <w:rsid w:val="00F155D5"/>
    <w:rsid w:val="00F159BC"/>
    <w:rsid w:val="00F159CF"/>
    <w:rsid w:val="00F16751"/>
    <w:rsid w:val="00F2262E"/>
    <w:rsid w:val="00F23863"/>
    <w:rsid w:val="00F23937"/>
    <w:rsid w:val="00F25751"/>
    <w:rsid w:val="00F25DDD"/>
    <w:rsid w:val="00F25EF7"/>
    <w:rsid w:val="00F26C31"/>
    <w:rsid w:val="00F26CBC"/>
    <w:rsid w:val="00F26CCC"/>
    <w:rsid w:val="00F27571"/>
    <w:rsid w:val="00F27588"/>
    <w:rsid w:val="00F300E1"/>
    <w:rsid w:val="00F3060F"/>
    <w:rsid w:val="00F313A8"/>
    <w:rsid w:val="00F321A7"/>
    <w:rsid w:val="00F32688"/>
    <w:rsid w:val="00F32DAA"/>
    <w:rsid w:val="00F33AFF"/>
    <w:rsid w:val="00F33EF5"/>
    <w:rsid w:val="00F34090"/>
    <w:rsid w:val="00F3419D"/>
    <w:rsid w:val="00F3578C"/>
    <w:rsid w:val="00F40DE3"/>
    <w:rsid w:val="00F4167D"/>
    <w:rsid w:val="00F429A7"/>
    <w:rsid w:val="00F43328"/>
    <w:rsid w:val="00F4382B"/>
    <w:rsid w:val="00F455EA"/>
    <w:rsid w:val="00F4630A"/>
    <w:rsid w:val="00F500C3"/>
    <w:rsid w:val="00F50B29"/>
    <w:rsid w:val="00F50B57"/>
    <w:rsid w:val="00F51B97"/>
    <w:rsid w:val="00F547D5"/>
    <w:rsid w:val="00F557AD"/>
    <w:rsid w:val="00F55F2A"/>
    <w:rsid w:val="00F56993"/>
    <w:rsid w:val="00F56A2A"/>
    <w:rsid w:val="00F6176F"/>
    <w:rsid w:val="00F61ACF"/>
    <w:rsid w:val="00F6224C"/>
    <w:rsid w:val="00F623E5"/>
    <w:rsid w:val="00F6298D"/>
    <w:rsid w:val="00F63987"/>
    <w:rsid w:val="00F63C24"/>
    <w:rsid w:val="00F64792"/>
    <w:rsid w:val="00F65C25"/>
    <w:rsid w:val="00F65D0A"/>
    <w:rsid w:val="00F669C1"/>
    <w:rsid w:val="00F66C25"/>
    <w:rsid w:val="00F67F32"/>
    <w:rsid w:val="00F732F8"/>
    <w:rsid w:val="00F73340"/>
    <w:rsid w:val="00F74344"/>
    <w:rsid w:val="00F7453C"/>
    <w:rsid w:val="00F74FAA"/>
    <w:rsid w:val="00F7571D"/>
    <w:rsid w:val="00F76414"/>
    <w:rsid w:val="00F77C42"/>
    <w:rsid w:val="00F80A5A"/>
    <w:rsid w:val="00F8185A"/>
    <w:rsid w:val="00F82F74"/>
    <w:rsid w:val="00F847E4"/>
    <w:rsid w:val="00F8495F"/>
    <w:rsid w:val="00F8659B"/>
    <w:rsid w:val="00F87E6D"/>
    <w:rsid w:val="00F900F7"/>
    <w:rsid w:val="00F902A3"/>
    <w:rsid w:val="00F908AB"/>
    <w:rsid w:val="00F9257D"/>
    <w:rsid w:val="00F92A5C"/>
    <w:rsid w:val="00F94111"/>
    <w:rsid w:val="00F95E90"/>
    <w:rsid w:val="00F967B3"/>
    <w:rsid w:val="00F96914"/>
    <w:rsid w:val="00F970BC"/>
    <w:rsid w:val="00FA0356"/>
    <w:rsid w:val="00FA0D07"/>
    <w:rsid w:val="00FA1B42"/>
    <w:rsid w:val="00FA2A29"/>
    <w:rsid w:val="00FA3744"/>
    <w:rsid w:val="00FA427F"/>
    <w:rsid w:val="00FA6486"/>
    <w:rsid w:val="00FA6AEA"/>
    <w:rsid w:val="00FA7074"/>
    <w:rsid w:val="00FB2A2A"/>
    <w:rsid w:val="00FB2DB5"/>
    <w:rsid w:val="00FB305E"/>
    <w:rsid w:val="00FB4278"/>
    <w:rsid w:val="00FB4AA4"/>
    <w:rsid w:val="00FB664F"/>
    <w:rsid w:val="00FB77D2"/>
    <w:rsid w:val="00FB7C2C"/>
    <w:rsid w:val="00FC02D9"/>
    <w:rsid w:val="00FC24E1"/>
    <w:rsid w:val="00FC278A"/>
    <w:rsid w:val="00FC27EF"/>
    <w:rsid w:val="00FC4DFB"/>
    <w:rsid w:val="00FC700E"/>
    <w:rsid w:val="00FC7F18"/>
    <w:rsid w:val="00FD066E"/>
    <w:rsid w:val="00FD0898"/>
    <w:rsid w:val="00FD3F02"/>
    <w:rsid w:val="00FD3F6D"/>
    <w:rsid w:val="00FD48EA"/>
    <w:rsid w:val="00FD5C12"/>
    <w:rsid w:val="00FD6178"/>
    <w:rsid w:val="00FD6B22"/>
    <w:rsid w:val="00FD6DC7"/>
    <w:rsid w:val="00FD7F9D"/>
    <w:rsid w:val="00FE0643"/>
    <w:rsid w:val="00FE06AE"/>
    <w:rsid w:val="00FE15A2"/>
    <w:rsid w:val="00FE404E"/>
    <w:rsid w:val="00FE4B72"/>
    <w:rsid w:val="00FE5451"/>
    <w:rsid w:val="00FE76B6"/>
    <w:rsid w:val="00FE7AFD"/>
    <w:rsid w:val="00FF0CEF"/>
    <w:rsid w:val="00FF1C77"/>
    <w:rsid w:val="00FF2662"/>
    <w:rsid w:val="00FF2BA5"/>
    <w:rsid w:val="00FF3645"/>
    <w:rsid w:val="00FF3F9D"/>
    <w:rsid w:val="00FF4C4E"/>
    <w:rsid w:val="00FF4EDB"/>
    <w:rsid w:val="00FF623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92B2CB"/>
  <w15:docId w15:val="{FF081B8D-9D18-4963-9391-14059FEB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4" w:semiHidden="1" w:unhideWhenUsed="1"/>
    <w:lsdException w:name="List Bullet 5" w:semiHidden="1" w:uiPriority="99"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e">
    <w:name w:val="Normal"/>
    <w:qFormat/>
    <w:rsid w:val="00BB556A"/>
    <w:pPr>
      <w:spacing w:before="120"/>
    </w:pPr>
    <w:rPr>
      <w:sz w:val="24"/>
      <w:lang w:val="en-US" w:eastAsia="en-US"/>
    </w:rPr>
  </w:style>
  <w:style w:type="paragraph" w:styleId="Titolo1">
    <w:name w:val="heading 1"/>
    <w:next w:val="Corpotesto"/>
    <w:qFormat/>
    <w:rsid w:val="00597DB2"/>
    <w:pPr>
      <w:keepNext/>
      <w:pageBreakBefore/>
      <w:numPr>
        <w:numId w:val="12"/>
      </w:numPr>
      <w:spacing w:before="240" w:after="60"/>
      <w:outlineLvl w:val="0"/>
    </w:pPr>
    <w:rPr>
      <w:rFonts w:ascii="Arial" w:hAnsi="Arial"/>
      <w:b/>
      <w:noProof/>
      <w:kern w:val="28"/>
      <w:sz w:val="28"/>
      <w:lang w:val="en-US" w:eastAsia="en-US"/>
    </w:rPr>
  </w:style>
  <w:style w:type="paragraph" w:styleId="Titolo2">
    <w:name w:val="heading 2"/>
    <w:basedOn w:val="Titolo1"/>
    <w:next w:val="Corpotesto"/>
    <w:link w:val="Titolo2Carattere"/>
    <w:qFormat/>
    <w:rsid w:val="00597DB2"/>
    <w:pPr>
      <w:pageBreakBefore w:val="0"/>
      <w:numPr>
        <w:ilvl w:val="1"/>
      </w:numPr>
      <w:outlineLvl w:val="1"/>
    </w:pPr>
  </w:style>
  <w:style w:type="paragraph" w:styleId="Titolo3">
    <w:name w:val="heading 3"/>
    <w:basedOn w:val="Titolo2"/>
    <w:next w:val="Corpotesto"/>
    <w:qFormat/>
    <w:rsid w:val="00597DB2"/>
    <w:pPr>
      <w:numPr>
        <w:ilvl w:val="2"/>
      </w:numPr>
      <w:outlineLvl w:val="2"/>
    </w:pPr>
  </w:style>
  <w:style w:type="paragraph" w:styleId="Titolo4">
    <w:name w:val="heading 4"/>
    <w:basedOn w:val="Titolo3"/>
    <w:next w:val="Corpotesto"/>
    <w:link w:val="Titolo4Carattere"/>
    <w:qFormat/>
    <w:rsid w:val="00597DB2"/>
    <w:pPr>
      <w:numPr>
        <w:ilvl w:val="3"/>
      </w:numPr>
      <w:outlineLvl w:val="3"/>
    </w:pPr>
  </w:style>
  <w:style w:type="paragraph" w:styleId="Titolo5">
    <w:name w:val="heading 5"/>
    <w:basedOn w:val="Titolo4"/>
    <w:next w:val="Corpotesto"/>
    <w:qFormat/>
    <w:rsid w:val="00597DB2"/>
    <w:pPr>
      <w:numPr>
        <w:ilvl w:val="4"/>
      </w:numPr>
      <w:outlineLvl w:val="4"/>
    </w:pPr>
  </w:style>
  <w:style w:type="paragraph" w:styleId="Titolo6">
    <w:name w:val="heading 6"/>
    <w:basedOn w:val="Titolo5"/>
    <w:next w:val="Corpotesto"/>
    <w:qFormat/>
    <w:rsid w:val="00597DB2"/>
    <w:pPr>
      <w:numPr>
        <w:ilvl w:val="5"/>
      </w:numPr>
      <w:outlineLvl w:val="5"/>
    </w:pPr>
  </w:style>
  <w:style w:type="paragraph" w:styleId="Titolo7">
    <w:name w:val="heading 7"/>
    <w:basedOn w:val="Titolo6"/>
    <w:next w:val="Corpotesto"/>
    <w:qFormat/>
    <w:rsid w:val="00597DB2"/>
    <w:pPr>
      <w:numPr>
        <w:ilvl w:val="6"/>
      </w:numPr>
      <w:outlineLvl w:val="6"/>
    </w:pPr>
  </w:style>
  <w:style w:type="paragraph" w:styleId="Titolo8">
    <w:name w:val="heading 8"/>
    <w:basedOn w:val="Titolo7"/>
    <w:next w:val="Corpotesto"/>
    <w:qFormat/>
    <w:rsid w:val="00597DB2"/>
    <w:pPr>
      <w:numPr>
        <w:ilvl w:val="7"/>
      </w:numPr>
      <w:outlineLvl w:val="7"/>
    </w:pPr>
  </w:style>
  <w:style w:type="paragraph" w:styleId="Titolo9">
    <w:name w:val="heading 9"/>
    <w:basedOn w:val="Titolo8"/>
    <w:next w:val="Corpotesto"/>
    <w:qFormat/>
    <w:rsid w:val="00597DB2"/>
    <w:pPr>
      <w:numPr>
        <w:ilvl w:val="8"/>
      </w:numPr>
      <w:outlineLvl w:val="8"/>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link w:val="CorpotestoCarattere"/>
    <w:qFormat/>
    <w:rsid w:val="00597DB2"/>
    <w:pPr>
      <w:spacing w:before="120"/>
    </w:pPr>
    <w:rPr>
      <w:sz w:val="24"/>
      <w:lang w:val="en-US" w:eastAsia="en-US"/>
    </w:rPr>
  </w:style>
  <w:style w:type="character" w:customStyle="1" w:styleId="CorpotestoCarattere">
    <w:name w:val="Corpo testo Carattere"/>
    <w:link w:val="Corpotesto"/>
    <w:rsid w:val="00597DB2"/>
    <w:rPr>
      <w:sz w:val="24"/>
    </w:rPr>
  </w:style>
  <w:style w:type="character" w:customStyle="1" w:styleId="Titolo2Carattere">
    <w:name w:val="Titolo 2 Carattere"/>
    <w:link w:val="Titolo2"/>
    <w:rsid w:val="004B576F"/>
    <w:rPr>
      <w:rFonts w:ascii="Arial" w:hAnsi="Arial"/>
      <w:b/>
      <w:noProof/>
      <w:kern w:val="28"/>
      <w:sz w:val="28"/>
      <w:lang w:val="en-US" w:eastAsia="en-US"/>
    </w:rPr>
  </w:style>
  <w:style w:type="character" w:customStyle="1" w:styleId="BodyTextChar3">
    <w:name w:val="Body Text Char3"/>
    <w:aliases w:val="Body Text Char Char Char Char"/>
    <w:rsid w:val="007479B6"/>
    <w:rPr>
      <w:noProof/>
      <w:sz w:val="24"/>
      <w:lang w:val="en-US" w:eastAsia="en-US" w:bidi="ar-SA"/>
    </w:rPr>
  </w:style>
  <w:style w:type="paragraph" w:styleId="Elenco">
    <w:name w:val="List"/>
    <w:basedOn w:val="Corpotesto"/>
    <w:link w:val="ElencoCarattere"/>
    <w:rsid w:val="00597DB2"/>
    <w:pPr>
      <w:ind w:left="1080" w:hanging="720"/>
    </w:pPr>
  </w:style>
  <w:style w:type="paragraph" w:styleId="Puntoelenco">
    <w:name w:val="List Bullet"/>
    <w:basedOn w:val="Normale"/>
    <w:link w:val="PuntoelencoCarattere"/>
    <w:unhideWhenUsed/>
    <w:rsid w:val="00597DB2"/>
    <w:pPr>
      <w:numPr>
        <w:numId w:val="1"/>
      </w:numPr>
    </w:pPr>
  </w:style>
  <w:style w:type="paragraph" w:styleId="Bibliografia">
    <w:name w:val="Bibliography"/>
    <w:basedOn w:val="Normale"/>
    <w:next w:val="Normale"/>
    <w:uiPriority w:val="37"/>
    <w:unhideWhenUsed/>
    <w:rsid w:val="00C56183"/>
  </w:style>
  <w:style w:type="paragraph" w:styleId="Testodelblocco">
    <w:name w:val="Block Text"/>
    <w:basedOn w:val="Normale"/>
    <w:rsid w:val="00C56183"/>
    <w:pPr>
      <w:spacing w:after="120"/>
      <w:ind w:left="1440" w:right="1440"/>
    </w:pPr>
  </w:style>
  <w:style w:type="paragraph" w:styleId="Elenco2">
    <w:name w:val="List 2"/>
    <w:basedOn w:val="Elenco"/>
    <w:link w:val="Elenco2Carattere"/>
    <w:rsid w:val="00597DB2"/>
    <w:pPr>
      <w:ind w:left="1440"/>
    </w:pPr>
  </w:style>
  <w:style w:type="paragraph" w:styleId="Sommario1">
    <w:name w:val="toc 1"/>
    <w:next w:val="Normale"/>
    <w:uiPriority w:val="39"/>
    <w:rsid w:val="00836F8A"/>
    <w:pPr>
      <w:tabs>
        <w:tab w:val="right" w:leader="dot" w:pos="9346"/>
      </w:tabs>
      <w:ind w:left="288" w:hanging="288"/>
    </w:pPr>
    <w:rPr>
      <w:sz w:val="24"/>
      <w:szCs w:val="24"/>
      <w:lang w:val="en-US" w:eastAsia="en-US"/>
    </w:rPr>
  </w:style>
  <w:style w:type="paragraph" w:styleId="Sommario2">
    <w:name w:val="toc 2"/>
    <w:basedOn w:val="Sommario1"/>
    <w:next w:val="Normale"/>
    <w:uiPriority w:val="39"/>
    <w:rsid w:val="00836F8A"/>
    <w:pPr>
      <w:tabs>
        <w:tab w:val="clear" w:pos="9346"/>
        <w:tab w:val="right" w:leader="dot" w:pos="9350"/>
      </w:tabs>
      <w:ind w:left="720" w:hanging="432"/>
    </w:pPr>
  </w:style>
  <w:style w:type="paragraph" w:styleId="Sommario3">
    <w:name w:val="toc 3"/>
    <w:basedOn w:val="Sommario2"/>
    <w:next w:val="Normale"/>
    <w:uiPriority w:val="39"/>
    <w:rsid w:val="00836F8A"/>
    <w:pPr>
      <w:ind w:left="1152" w:hanging="576"/>
    </w:pPr>
  </w:style>
  <w:style w:type="paragraph" w:styleId="Sommario4">
    <w:name w:val="toc 4"/>
    <w:basedOn w:val="Sommario3"/>
    <w:next w:val="Normale"/>
    <w:uiPriority w:val="39"/>
    <w:rsid w:val="00836F8A"/>
    <w:pPr>
      <w:ind w:left="1584" w:hanging="720"/>
    </w:pPr>
  </w:style>
  <w:style w:type="paragraph" w:styleId="Sommario5">
    <w:name w:val="toc 5"/>
    <w:basedOn w:val="Sommario4"/>
    <w:next w:val="Normale"/>
    <w:uiPriority w:val="39"/>
    <w:rsid w:val="00836F8A"/>
    <w:pPr>
      <w:ind w:left="2160" w:hanging="1008"/>
    </w:pPr>
  </w:style>
  <w:style w:type="paragraph" w:styleId="Sommario6">
    <w:name w:val="toc 6"/>
    <w:basedOn w:val="Sommario5"/>
    <w:next w:val="Normale"/>
    <w:uiPriority w:val="39"/>
    <w:rsid w:val="00836F8A"/>
    <w:pPr>
      <w:ind w:left="2592" w:hanging="1152"/>
    </w:pPr>
  </w:style>
  <w:style w:type="paragraph" w:styleId="Sommario7">
    <w:name w:val="toc 7"/>
    <w:basedOn w:val="Sommario6"/>
    <w:next w:val="Normale"/>
    <w:uiPriority w:val="39"/>
    <w:rsid w:val="00836F8A"/>
    <w:pPr>
      <w:ind w:left="3024" w:hanging="1296"/>
    </w:pPr>
  </w:style>
  <w:style w:type="paragraph" w:styleId="Sommario8">
    <w:name w:val="toc 8"/>
    <w:basedOn w:val="Sommario7"/>
    <w:next w:val="Normale"/>
    <w:uiPriority w:val="39"/>
    <w:rsid w:val="00836F8A"/>
    <w:pPr>
      <w:ind w:left="3456" w:hanging="1440"/>
    </w:pPr>
  </w:style>
  <w:style w:type="paragraph" w:styleId="Sommario9">
    <w:name w:val="toc 9"/>
    <w:basedOn w:val="Sommario8"/>
    <w:next w:val="Normale"/>
    <w:uiPriority w:val="39"/>
    <w:rsid w:val="00836F8A"/>
    <w:pPr>
      <w:ind w:left="4032" w:hanging="1728"/>
    </w:pPr>
  </w:style>
  <w:style w:type="paragraph" w:customStyle="1" w:styleId="TableEntry">
    <w:name w:val="Table Entry"/>
    <w:basedOn w:val="Corpotesto"/>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Corpotesto"/>
    <w:link w:val="TableTitleChar1"/>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Corpotesto"/>
    <w:qFormat/>
    <w:rsid w:val="003D24EE"/>
    <w:pPr>
      <w:spacing w:before="0"/>
    </w:pPr>
    <w:rPr>
      <w:rFonts w:ascii="Courier New" w:hAnsi="Courier New" w:cs="Courier New"/>
      <w:sz w:val="20"/>
    </w:rPr>
  </w:style>
  <w:style w:type="paragraph" w:styleId="Elenco3">
    <w:name w:val="List 3"/>
    <w:basedOn w:val="Normale"/>
    <w:link w:val="Elenco3Carattere"/>
    <w:rsid w:val="00597DB2"/>
    <w:pPr>
      <w:ind w:left="1800" w:hanging="720"/>
    </w:pPr>
  </w:style>
  <w:style w:type="paragraph" w:styleId="Elencocontinua">
    <w:name w:val="List Continue"/>
    <w:basedOn w:val="Normale"/>
    <w:link w:val="ElencocontinuaCarattere"/>
    <w:uiPriority w:val="99"/>
    <w:unhideWhenUsed/>
    <w:rsid w:val="00597DB2"/>
    <w:pPr>
      <w:ind w:left="360"/>
      <w:contextualSpacing/>
    </w:pPr>
  </w:style>
  <w:style w:type="paragraph" w:styleId="Elencocontinua2">
    <w:name w:val="List Continue 2"/>
    <w:basedOn w:val="Normale"/>
    <w:uiPriority w:val="99"/>
    <w:unhideWhenUsed/>
    <w:rsid w:val="00597DB2"/>
    <w:pPr>
      <w:ind w:left="720"/>
      <w:contextualSpacing/>
    </w:pPr>
  </w:style>
  <w:style w:type="paragraph" w:customStyle="1" w:styleId="ParagraphHeading">
    <w:name w:val="Paragraph Heading"/>
    <w:basedOn w:val="Didascalia"/>
    <w:next w:val="Corpotesto"/>
    <w:rsid w:val="00597DB2"/>
    <w:pPr>
      <w:spacing w:before="180"/>
    </w:pPr>
  </w:style>
  <w:style w:type="paragraph" w:customStyle="1" w:styleId="ListNumberContinue">
    <w:name w:val="List Number Continue"/>
    <w:basedOn w:val="Normale"/>
    <w:pPr>
      <w:spacing w:before="60"/>
      <w:ind w:left="900"/>
    </w:pPr>
  </w:style>
  <w:style w:type="paragraph" w:styleId="Corpodeltesto3">
    <w:name w:val="Body Text 3"/>
    <w:basedOn w:val="Normale"/>
    <w:link w:val="Corpodeltesto3Carattere"/>
    <w:rsid w:val="00C56183"/>
    <w:pPr>
      <w:spacing w:after="120"/>
    </w:pPr>
    <w:rPr>
      <w:sz w:val="16"/>
      <w:szCs w:val="16"/>
    </w:rPr>
  </w:style>
  <w:style w:type="character" w:customStyle="1" w:styleId="Corpodeltesto3Carattere">
    <w:name w:val="Corpo del testo 3 Carattere"/>
    <w:link w:val="Corpodeltesto3"/>
    <w:rsid w:val="00C56183"/>
    <w:rPr>
      <w:sz w:val="16"/>
      <w:szCs w:val="16"/>
    </w:rPr>
  </w:style>
  <w:style w:type="character" w:customStyle="1" w:styleId="PuntoelencoCarattere">
    <w:name w:val="Punto elenco Carattere"/>
    <w:link w:val="Puntoelenco"/>
    <w:rsid w:val="00024BCD"/>
    <w:rPr>
      <w:sz w:val="24"/>
      <w:lang w:val="en-US" w:eastAsia="en-US"/>
    </w:rPr>
  </w:style>
  <w:style w:type="paragraph" w:customStyle="1" w:styleId="List3Continue">
    <w:name w:val="List 3 Continue"/>
    <w:basedOn w:val="Elenco3"/>
    <w:pPr>
      <w:ind w:firstLine="0"/>
    </w:pPr>
  </w:style>
  <w:style w:type="paragraph" w:customStyle="1" w:styleId="AppendixHeading2">
    <w:name w:val="Appendix Heading 2"/>
    <w:next w:val="Corpotesto"/>
    <w:rsid w:val="00597DB2"/>
    <w:pPr>
      <w:spacing w:before="240" w:after="60"/>
    </w:pPr>
    <w:rPr>
      <w:rFonts w:ascii="Arial" w:hAnsi="Arial"/>
      <w:b/>
      <w:noProof/>
      <w:sz w:val="28"/>
      <w:lang w:val="en-US" w:eastAsia="en-US"/>
    </w:rPr>
  </w:style>
  <w:style w:type="paragraph" w:customStyle="1" w:styleId="AppendixHeading1">
    <w:name w:val="Appendix Heading 1"/>
    <w:next w:val="Corpotesto"/>
    <w:rsid w:val="00111CBC"/>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Corpotesto"/>
    <w:rsid w:val="00597DB2"/>
    <w:pPr>
      <w:numPr>
        <w:ilvl w:val="2"/>
        <w:numId w:val="13"/>
      </w:numPr>
    </w:pPr>
  </w:style>
  <w:style w:type="character" w:styleId="Rimandonotaapidipagina">
    <w:name w:val="footnote reference"/>
    <w:semiHidden/>
    <w:rsid w:val="00597DB2"/>
    <w:rPr>
      <w:vertAlign w:val="superscript"/>
    </w:rPr>
  </w:style>
  <w:style w:type="paragraph" w:styleId="Intestazione">
    <w:name w:val="header"/>
    <w:basedOn w:val="Normale"/>
    <w:rsid w:val="00597DB2"/>
    <w:pPr>
      <w:tabs>
        <w:tab w:val="center" w:pos="4320"/>
        <w:tab w:val="right" w:pos="8640"/>
      </w:tabs>
    </w:pPr>
  </w:style>
  <w:style w:type="paragraph" w:styleId="Testonotaapidipagina">
    <w:name w:val="footnote text"/>
    <w:basedOn w:val="Normale"/>
    <w:link w:val="TestonotaapidipaginaCarattere"/>
    <w:semiHidden/>
    <w:rsid w:val="00597DB2"/>
    <w:rPr>
      <w:sz w:val="20"/>
    </w:rPr>
  </w:style>
  <w:style w:type="character" w:styleId="Numeropagina">
    <w:name w:val="page number"/>
    <w:rsid w:val="00597DB2"/>
  </w:style>
  <w:style w:type="paragraph" w:styleId="Pidipagina">
    <w:name w:val="footer"/>
    <w:basedOn w:val="Normale"/>
    <w:rsid w:val="00597DB2"/>
    <w:pPr>
      <w:tabs>
        <w:tab w:val="center" w:pos="4320"/>
        <w:tab w:val="right" w:pos="8640"/>
      </w:tabs>
    </w:pPr>
  </w:style>
  <w:style w:type="character" w:styleId="Collegamentovisitato">
    <w:name w:val="FollowedHyperlink"/>
    <w:uiPriority w:val="99"/>
    <w:rsid w:val="00597DB2"/>
    <w:rPr>
      <w:color w:val="800080"/>
      <w:u w:val="single"/>
    </w:rPr>
  </w:style>
  <w:style w:type="paragraph" w:customStyle="1" w:styleId="Glossary">
    <w:name w:val="Glossary"/>
    <w:basedOn w:val="Titolo1"/>
    <w:rsid w:val="00597DB2"/>
    <w:pPr>
      <w:numPr>
        <w:numId w:val="0"/>
      </w:numPr>
    </w:pPr>
  </w:style>
  <w:style w:type="character" w:styleId="Collegamentoipertestuale">
    <w:name w:val="Hyperlink"/>
    <w:uiPriority w:val="99"/>
    <w:rsid w:val="00597DB2"/>
    <w:rPr>
      <w:color w:val="0000FF"/>
      <w:u w:val="single"/>
    </w:rPr>
  </w:style>
  <w:style w:type="paragraph" w:styleId="Mappadocumento">
    <w:name w:val="Document Map"/>
    <w:basedOn w:val="Normale"/>
    <w:semiHidden/>
    <w:rsid w:val="00597DB2"/>
    <w:pPr>
      <w:shd w:val="clear" w:color="auto" w:fill="000080"/>
    </w:pPr>
    <w:rPr>
      <w:rFonts w:ascii="Tahoma" w:hAnsi="Tahoma" w:cs="Tahoma"/>
    </w:rPr>
  </w:style>
  <w:style w:type="paragraph" w:styleId="Testocommento">
    <w:name w:val="annotation text"/>
    <w:basedOn w:val="Normale"/>
    <w:link w:val="TestocommentoCarattere"/>
    <w:rsid w:val="00597DB2"/>
    <w:rPr>
      <w:sz w:val="20"/>
    </w:rPr>
  </w:style>
  <w:style w:type="character" w:customStyle="1" w:styleId="TestocommentoCarattere">
    <w:name w:val="Testo commento Carattere"/>
    <w:link w:val="Testocommento"/>
    <w:rsid w:val="00597DB2"/>
  </w:style>
  <w:style w:type="paragraph" w:styleId="Elencocontinua3">
    <w:name w:val="List Continue 3"/>
    <w:basedOn w:val="Normale"/>
    <w:uiPriority w:val="99"/>
    <w:unhideWhenUsed/>
    <w:rsid w:val="00597DB2"/>
    <w:pPr>
      <w:ind w:left="1080"/>
      <w:contextualSpacing/>
    </w:pPr>
  </w:style>
  <w:style w:type="paragraph" w:styleId="Elencocontinua4">
    <w:name w:val="List Continue 4"/>
    <w:basedOn w:val="Normale"/>
    <w:uiPriority w:val="99"/>
    <w:unhideWhenUsed/>
    <w:rsid w:val="00597DB2"/>
    <w:pPr>
      <w:ind w:left="1440"/>
      <w:contextualSpacing/>
    </w:pPr>
  </w:style>
  <w:style w:type="paragraph" w:styleId="Elencocontinua5">
    <w:name w:val="List Continue 5"/>
    <w:basedOn w:val="Normale"/>
    <w:uiPriority w:val="99"/>
    <w:unhideWhenUsed/>
    <w:rsid w:val="00597DB2"/>
    <w:pPr>
      <w:ind w:left="1800"/>
      <w:contextualSpacing/>
    </w:pPr>
  </w:style>
  <w:style w:type="paragraph" w:styleId="Numeroelenco2">
    <w:name w:val="List Number 2"/>
    <w:basedOn w:val="Normale"/>
    <w:link w:val="Numeroelenco2Carattere"/>
    <w:rsid w:val="00597DB2"/>
    <w:pPr>
      <w:numPr>
        <w:numId w:val="5"/>
      </w:numPr>
    </w:pPr>
  </w:style>
  <w:style w:type="paragraph" w:styleId="Numeroelenco3">
    <w:name w:val="List Number 3"/>
    <w:basedOn w:val="Normale"/>
    <w:rsid w:val="00597DB2"/>
    <w:pPr>
      <w:numPr>
        <w:numId w:val="6"/>
      </w:numPr>
    </w:pPr>
  </w:style>
  <w:style w:type="paragraph" w:styleId="Numeroelenco4">
    <w:name w:val="List Number 4"/>
    <w:basedOn w:val="Normale"/>
    <w:rsid w:val="00597DB2"/>
    <w:pPr>
      <w:numPr>
        <w:numId w:val="7"/>
      </w:numPr>
    </w:pPr>
  </w:style>
  <w:style w:type="paragraph" w:styleId="Numeroelenco5">
    <w:name w:val="List Number 5"/>
    <w:basedOn w:val="Normale"/>
    <w:uiPriority w:val="99"/>
    <w:unhideWhenUsed/>
    <w:rsid w:val="00597DB2"/>
    <w:pPr>
      <w:numPr>
        <w:numId w:val="8"/>
      </w:numPr>
    </w:pPr>
  </w:style>
  <w:style w:type="paragraph" w:styleId="Testonormale">
    <w:name w:val="Plain Text"/>
    <w:basedOn w:val="Normale"/>
    <w:rPr>
      <w:rFonts w:ascii="Courier New" w:hAnsi="Courier New" w:cs="Courier New"/>
      <w:sz w:val="20"/>
    </w:rPr>
  </w:style>
  <w:style w:type="paragraph" w:styleId="Indicefonti">
    <w:name w:val="table of authorities"/>
    <w:basedOn w:val="Normale"/>
    <w:next w:val="Normale"/>
    <w:semiHidden/>
    <w:pPr>
      <w:ind w:left="240" w:hanging="240"/>
    </w:pPr>
  </w:style>
  <w:style w:type="paragraph" w:styleId="Indicedellefigure">
    <w:name w:val="table of figures"/>
    <w:basedOn w:val="Normale"/>
    <w:next w:val="Normale"/>
    <w:semiHidden/>
    <w:pPr>
      <w:ind w:left="480" w:hanging="480"/>
    </w:pPr>
  </w:style>
  <w:style w:type="paragraph" w:styleId="Titolo">
    <w:name w:val="Title"/>
    <w:basedOn w:val="Normale"/>
    <w:next w:val="Normale"/>
    <w:link w:val="TitoloCarattere"/>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e"/>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Rimandocommento">
    <w:name w:val="annotation reference"/>
    <w:rsid w:val="00597DB2"/>
    <w:rPr>
      <w:sz w:val="16"/>
      <w:szCs w:val="16"/>
    </w:rPr>
  </w:style>
  <w:style w:type="paragraph" w:styleId="Corpodeltesto2">
    <w:name w:val="Body Text 2"/>
    <w:basedOn w:val="Normale"/>
    <w:rsid w:val="00597DB2"/>
    <w:pPr>
      <w:spacing w:before="0"/>
    </w:pPr>
    <w:rPr>
      <w:i/>
    </w:rPr>
  </w:style>
  <w:style w:type="paragraph" w:styleId="Rientrocorpodeltesto2">
    <w:name w:val="Body Text Indent 2"/>
    <w:basedOn w:val="Normale"/>
    <w:rsid w:val="00597DB2"/>
    <w:pPr>
      <w:ind w:left="1620" w:hanging="360"/>
    </w:pPr>
  </w:style>
  <w:style w:type="paragraph" w:styleId="Primorientrocorpodeltesto">
    <w:name w:val="Body Text First Indent"/>
    <w:basedOn w:val="Corpotesto"/>
    <w:link w:val="PrimorientrocorpodeltestoCarattere"/>
    <w:rsid w:val="00D05B7C"/>
    <w:pPr>
      <w:spacing w:after="120"/>
      <w:ind w:firstLine="210"/>
    </w:pPr>
  </w:style>
  <w:style w:type="paragraph" w:customStyle="1" w:styleId="EditorInstructions">
    <w:name w:val="Editor Instructions"/>
    <w:basedOn w:val="Corpotesto"/>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Testofumetto">
    <w:name w:val="Balloon Text"/>
    <w:basedOn w:val="Normale"/>
    <w:link w:val="TestofumettoCarattere"/>
    <w:uiPriority w:val="99"/>
    <w:semiHidden/>
    <w:unhideWhenUsed/>
    <w:rsid w:val="00597DB2"/>
    <w:pPr>
      <w:spacing w:before="0"/>
    </w:pPr>
    <w:rPr>
      <w:rFonts w:ascii="Tahoma" w:hAnsi="Tahoma" w:cs="Tahoma"/>
      <w:sz w:val="16"/>
      <w:szCs w:val="16"/>
    </w:rPr>
  </w:style>
  <w:style w:type="paragraph" w:customStyle="1" w:styleId="PartTitle">
    <w:name w:val="Part Title"/>
    <w:basedOn w:val="Titolo"/>
    <w:next w:val="Corpotesto"/>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Testonormale"/>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Soggettocommento">
    <w:name w:val="annotation subject"/>
    <w:basedOn w:val="Testocommento"/>
    <w:next w:val="Testocommento"/>
    <w:link w:val="SoggettocommentoCarattere"/>
    <w:uiPriority w:val="99"/>
    <w:rsid w:val="00E46BAB"/>
    <w:rPr>
      <w:b/>
      <w:bCs/>
    </w:rPr>
  </w:style>
  <w:style w:type="character" w:customStyle="1" w:styleId="SoggettocommentoCarattere">
    <w:name w:val="Soggetto commento Carattere"/>
    <w:link w:val="Soggettocommento"/>
    <w:uiPriority w:val="99"/>
    <w:rsid w:val="00E46BAB"/>
    <w:rPr>
      <w:b/>
      <w:bCs/>
    </w:rPr>
  </w:style>
  <w:style w:type="paragraph" w:styleId="Revisione">
    <w:name w:val="Revision"/>
    <w:hidden/>
    <w:uiPriority w:val="99"/>
    <w:semiHidden/>
    <w:rsid w:val="00147F29"/>
    <w:rPr>
      <w:sz w:val="24"/>
      <w:lang w:val="en-US" w:eastAsia="en-US"/>
    </w:rPr>
  </w:style>
  <w:style w:type="table" w:styleId="Grigliatabella">
    <w:name w:val="Table Grid"/>
    <w:basedOn w:val="Tabellanormale"/>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sid w:val="000F2D27"/>
  </w:style>
  <w:style w:type="paragraph" w:styleId="Rientrocorpodeltesto">
    <w:name w:val="Body Text Indent"/>
    <w:basedOn w:val="Normale"/>
    <w:link w:val="RientrocorpodeltestoCarattere"/>
    <w:rsid w:val="0081203B"/>
    <w:pPr>
      <w:spacing w:after="120"/>
      <w:ind w:left="283"/>
    </w:pPr>
  </w:style>
  <w:style w:type="paragraph" w:styleId="Primorientrocorpodeltesto2">
    <w:name w:val="Body Text First Indent 2"/>
    <w:basedOn w:val="Normale"/>
    <w:link w:val="Primorientrocorpodeltesto2Carattere"/>
    <w:rsid w:val="001F6755"/>
    <w:pPr>
      <w:ind w:left="360" w:firstLine="210"/>
    </w:pPr>
  </w:style>
  <w:style w:type="character" w:customStyle="1" w:styleId="Primorientrocorpodeltesto2Carattere">
    <w:name w:val="Primo rientro corpo del testo 2 Carattere"/>
    <w:link w:val="Primorientrocorpodeltesto2"/>
    <w:rsid w:val="001F6755"/>
    <w:rPr>
      <w:sz w:val="24"/>
    </w:rPr>
  </w:style>
  <w:style w:type="paragraph" w:styleId="Rientrocorpodeltesto3">
    <w:name w:val="Body Text Indent 3"/>
    <w:basedOn w:val="Normale"/>
    <w:link w:val="Rientrocorpodeltesto3Carattere"/>
    <w:rsid w:val="00C56183"/>
    <w:pPr>
      <w:spacing w:after="120"/>
      <w:ind w:left="360"/>
    </w:pPr>
    <w:rPr>
      <w:sz w:val="16"/>
      <w:szCs w:val="16"/>
    </w:rPr>
  </w:style>
  <w:style w:type="character" w:customStyle="1" w:styleId="Rientrocorpodeltesto3Carattere">
    <w:name w:val="Rientro corpo del testo 3 Carattere"/>
    <w:link w:val="Rientrocorpodeltesto3"/>
    <w:rsid w:val="00C56183"/>
    <w:rPr>
      <w:sz w:val="16"/>
      <w:szCs w:val="16"/>
    </w:rPr>
  </w:style>
  <w:style w:type="character" w:styleId="Titolodellibro">
    <w:name w:val="Book Title"/>
    <w:uiPriority w:val="33"/>
    <w:qFormat/>
    <w:rsid w:val="00C56183"/>
    <w:rPr>
      <w:b/>
      <w:bCs/>
      <w:smallCaps/>
      <w:spacing w:val="5"/>
    </w:rPr>
  </w:style>
  <w:style w:type="paragraph" w:styleId="Formuladichiusura">
    <w:name w:val="Closing"/>
    <w:basedOn w:val="Normale"/>
    <w:link w:val="FormuladichiusuraCarattere"/>
    <w:rsid w:val="00C56183"/>
    <w:pPr>
      <w:ind w:left="4320"/>
    </w:pPr>
  </w:style>
  <w:style w:type="character" w:customStyle="1" w:styleId="FormuladichiusuraCarattere">
    <w:name w:val="Formula di chiusura Carattere"/>
    <w:link w:val="Formuladichiusura"/>
    <w:rsid w:val="00C56183"/>
    <w:rPr>
      <w:sz w:val="24"/>
    </w:rPr>
  </w:style>
  <w:style w:type="paragraph" w:styleId="Data">
    <w:name w:val="Date"/>
    <w:basedOn w:val="Normale"/>
    <w:next w:val="Normale"/>
    <w:link w:val="DataCarattere"/>
    <w:rsid w:val="00C56183"/>
  </w:style>
  <w:style w:type="character" w:customStyle="1" w:styleId="DataCarattere">
    <w:name w:val="Data Carattere"/>
    <w:link w:val="Data"/>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e"/>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
    <w:name w:val="BodyText"/>
    <w:link w:val="BodyTextChar"/>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
    <w:name w:val="BodyText Char"/>
    <w:link w:val="BodyText"/>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Riferimentodelicato">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e"/>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e"/>
    <w:next w:val="BodyText"/>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Numeroriga">
    <w:name w:val="line number"/>
    <w:rsid w:val="00F159CF"/>
  </w:style>
  <w:style w:type="paragraph" w:styleId="Numeroelenco">
    <w:name w:val="List Number"/>
    <w:basedOn w:val="Normale"/>
    <w:uiPriority w:val="99"/>
    <w:unhideWhenUsed/>
    <w:rsid w:val="00597DB2"/>
    <w:pPr>
      <w:numPr>
        <w:numId w:val="4"/>
      </w:numPr>
      <w:contextualSpacing/>
    </w:pPr>
  </w:style>
  <w:style w:type="paragraph" w:styleId="Puntoelenco2">
    <w:name w:val="List Bullet 2"/>
    <w:basedOn w:val="Normale"/>
    <w:link w:val="Puntoelenco2Carattere"/>
    <w:rsid w:val="00597DB2"/>
    <w:pPr>
      <w:numPr>
        <w:numId w:val="2"/>
      </w:numPr>
    </w:pPr>
  </w:style>
  <w:style w:type="paragraph" w:styleId="Puntoelenco3">
    <w:name w:val="List Bullet 3"/>
    <w:basedOn w:val="Normale"/>
    <w:link w:val="Puntoelenco3Carattere"/>
    <w:rsid w:val="00597DB2"/>
    <w:pPr>
      <w:numPr>
        <w:numId w:val="3"/>
      </w:numPr>
    </w:pPr>
  </w:style>
  <w:style w:type="paragraph" w:styleId="Didascalia">
    <w:name w:val="caption"/>
    <w:basedOn w:val="Corpotesto"/>
    <w:next w:val="Corpotesto"/>
    <w:qFormat/>
    <w:rsid w:val="00597DB2"/>
    <w:rPr>
      <w:rFonts w:ascii="Arial" w:hAnsi="Arial"/>
      <w:b/>
    </w:rPr>
  </w:style>
  <w:style w:type="paragraph" w:styleId="Titolosommario">
    <w:name w:val="TOC Heading"/>
    <w:basedOn w:val="Normale"/>
    <w:next w:val="Normale"/>
    <w:uiPriority w:val="39"/>
    <w:unhideWhenUsed/>
    <w:qFormat/>
    <w:rsid w:val="00597DB2"/>
    <w:pPr>
      <w:spacing w:before="0"/>
    </w:pPr>
    <w:rPr>
      <w:b/>
    </w:rPr>
  </w:style>
  <w:style w:type="character" w:customStyle="1" w:styleId="TestofumettoCarattere">
    <w:name w:val="Testo fumetto Carattere"/>
    <w:link w:val="Testofumetto"/>
    <w:uiPriority w:val="99"/>
    <w:semiHidden/>
    <w:rsid w:val="00597DB2"/>
    <w:rPr>
      <w:rFonts w:ascii="Tahoma" w:hAnsi="Tahoma" w:cs="Tahoma"/>
      <w:sz w:val="16"/>
      <w:szCs w:val="16"/>
    </w:rPr>
  </w:style>
  <w:style w:type="paragraph" w:styleId="Puntoelenco4">
    <w:name w:val="List Bullet 4"/>
    <w:basedOn w:val="Normale"/>
    <w:rsid w:val="00597DB2"/>
    <w:pPr>
      <w:numPr>
        <w:numId w:val="9"/>
      </w:numPr>
    </w:pPr>
  </w:style>
  <w:style w:type="paragraph" w:styleId="Puntoelenco5">
    <w:name w:val="List Bullet 5"/>
    <w:basedOn w:val="Normale"/>
    <w:uiPriority w:val="99"/>
    <w:unhideWhenUsed/>
    <w:rsid w:val="00597DB2"/>
    <w:pPr>
      <w:numPr>
        <w:numId w:val="10"/>
      </w:numPr>
    </w:pPr>
  </w:style>
  <w:style w:type="character" w:customStyle="1" w:styleId="TitoloCarattere">
    <w:name w:val="Titolo Carattere"/>
    <w:link w:val="Titolo"/>
    <w:uiPriority w:val="10"/>
    <w:rsid w:val="00597DB2"/>
    <w:rPr>
      <w:rFonts w:ascii="Cambria" w:hAnsi="Cambria"/>
      <w:color w:val="17365D"/>
      <w:spacing w:val="5"/>
      <w:kern w:val="28"/>
      <w:sz w:val="52"/>
      <w:szCs w:val="52"/>
    </w:rPr>
  </w:style>
  <w:style w:type="character" w:customStyle="1" w:styleId="Puntoelenco3Carattere">
    <w:name w:val="Punto elenco 3 Carattere"/>
    <w:link w:val="Puntoelenco3"/>
    <w:rsid w:val="00597DB2"/>
    <w:rPr>
      <w:sz w:val="24"/>
      <w:lang w:val="en-US" w:eastAsia="en-US"/>
    </w:rPr>
  </w:style>
  <w:style w:type="paragraph" w:customStyle="1" w:styleId="ListBullet1">
    <w:name w:val="List Bullet 1"/>
    <w:basedOn w:val="Puntoelenco"/>
    <w:link w:val="ListBullet1Char"/>
    <w:qFormat/>
    <w:rsid w:val="00597DB2"/>
  </w:style>
  <w:style w:type="character" w:customStyle="1" w:styleId="Puntoelenco2Carattere">
    <w:name w:val="Punto elenco 2 Carattere"/>
    <w:link w:val="Puntoelenco2"/>
    <w:rsid w:val="00597DB2"/>
    <w:rPr>
      <w:sz w:val="24"/>
      <w:lang w:val="en-US" w:eastAsia="en-US"/>
    </w:rPr>
  </w:style>
  <w:style w:type="character" w:customStyle="1" w:styleId="ListBullet1Char">
    <w:name w:val="List Bullet 1 Char"/>
    <w:link w:val="ListBullet1"/>
    <w:rsid w:val="00597DB2"/>
    <w:rPr>
      <w:sz w:val="24"/>
      <w:lang w:val="en-US" w:eastAsia="en-US"/>
    </w:rPr>
  </w:style>
  <w:style w:type="character" w:customStyle="1" w:styleId="ElencoCarattere">
    <w:name w:val="Elenco Carattere"/>
    <w:link w:val="Elenco"/>
    <w:rsid w:val="00597DB2"/>
    <w:rPr>
      <w:sz w:val="24"/>
    </w:rPr>
  </w:style>
  <w:style w:type="paragraph" w:customStyle="1" w:styleId="List1">
    <w:name w:val="List 1"/>
    <w:basedOn w:val="Elenco"/>
    <w:link w:val="List1Char"/>
    <w:qFormat/>
    <w:rsid w:val="00597DB2"/>
  </w:style>
  <w:style w:type="character" w:customStyle="1" w:styleId="List1Char">
    <w:name w:val="List 1 Char"/>
    <w:link w:val="List1"/>
    <w:rsid w:val="00597DB2"/>
    <w:rPr>
      <w:sz w:val="24"/>
    </w:rPr>
  </w:style>
  <w:style w:type="character" w:customStyle="1" w:styleId="Elenco2Carattere">
    <w:name w:val="Elenco 2 Carattere"/>
    <w:link w:val="Elenco2"/>
    <w:rsid w:val="00597DB2"/>
    <w:rPr>
      <w:sz w:val="24"/>
    </w:rPr>
  </w:style>
  <w:style w:type="character" w:customStyle="1" w:styleId="Elenco3Carattere">
    <w:name w:val="Elenco 3 Carattere"/>
    <w:link w:val="Elenco3"/>
    <w:rsid w:val="00597DB2"/>
    <w:rPr>
      <w:sz w:val="24"/>
    </w:rPr>
  </w:style>
  <w:style w:type="paragraph" w:styleId="Elenco4">
    <w:name w:val="List 4"/>
    <w:basedOn w:val="Normale"/>
    <w:uiPriority w:val="99"/>
    <w:unhideWhenUsed/>
    <w:rsid w:val="00597DB2"/>
    <w:pPr>
      <w:ind w:left="1800" w:hanging="360"/>
    </w:pPr>
  </w:style>
  <w:style w:type="paragraph" w:styleId="Elenco5">
    <w:name w:val="List 5"/>
    <w:basedOn w:val="Normale"/>
    <w:link w:val="Elenco5Carattere"/>
    <w:rsid w:val="00597DB2"/>
    <w:pPr>
      <w:ind w:left="1800" w:hanging="360"/>
    </w:pPr>
  </w:style>
  <w:style w:type="character" w:customStyle="1" w:styleId="Elenco5Carattere">
    <w:name w:val="Elenco 5 Carattere"/>
    <w:link w:val="Elenco5"/>
    <w:rsid w:val="00597DB2"/>
    <w:rPr>
      <w:sz w:val="24"/>
    </w:rPr>
  </w:style>
  <w:style w:type="character" w:customStyle="1" w:styleId="ElencocontinuaCarattere">
    <w:name w:val="Elenco continua Carattere"/>
    <w:link w:val="Elencocontinua"/>
    <w:uiPriority w:val="99"/>
    <w:rsid w:val="00597DB2"/>
    <w:rPr>
      <w:sz w:val="24"/>
    </w:rPr>
  </w:style>
  <w:style w:type="paragraph" w:customStyle="1" w:styleId="ListContinue1">
    <w:name w:val="List Continue 1"/>
    <w:basedOn w:val="Elencocontinua"/>
    <w:link w:val="ListContinue1Char"/>
    <w:qFormat/>
    <w:rsid w:val="00597DB2"/>
  </w:style>
  <w:style w:type="character" w:customStyle="1" w:styleId="ListContinue1Char">
    <w:name w:val="List Continue 1 Char"/>
    <w:link w:val="ListContinue1"/>
    <w:rsid w:val="00597DB2"/>
    <w:rPr>
      <w:sz w:val="24"/>
    </w:rPr>
  </w:style>
  <w:style w:type="character" w:customStyle="1" w:styleId="Numeroelenco2Carattere">
    <w:name w:val="Numero elenco 2 Carattere"/>
    <w:link w:val="Numeroelenco2"/>
    <w:rsid w:val="00597DB2"/>
    <w:rPr>
      <w:sz w:val="24"/>
      <w:lang w:val="en-US" w:eastAsia="en-US"/>
    </w:rPr>
  </w:style>
  <w:style w:type="paragraph" w:customStyle="1" w:styleId="ListNumber1">
    <w:name w:val="List Number 1"/>
    <w:basedOn w:val="Numeroelenco"/>
    <w:link w:val="ListNumber1Char"/>
    <w:qFormat/>
    <w:rsid w:val="00597DB2"/>
    <w:pPr>
      <w:contextualSpacing w:val="0"/>
    </w:pPr>
  </w:style>
  <w:style w:type="character" w:customStyle="1" w:styleId="ListNumber1Char">
    <w:name w:val="List Number 1 Char"/>
    <w:link w:val="ListNumber1"/>
    <w:rsid w:val="00597DB2"/>
    <w:rPr>
      <w:sz w:val="24"/>
      <w:lang w:val="en-US" w:eastAsia="en-US"/>
    </w:rPr>
  </w:style>
  <w:style w:type="paragraph" w:customStyle="1" w:styleId="AuthorInstructions">
    <w:name w:val="Author Instructions"/>
    <w:basedOn w:val="Corpotesto"/>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PrimorientrocorpodeltestoCarattere">
    <w:name w:val="Primo rientro corpo del testo Carattere"/>
    <w:link w:val="Primorientrocorpodeltesto"/>
    <w:rsid w:val="00D05B7C"/>
    <w:rPr>
      <w:sz w:val="24"/>
    </w:rPr>
  </w:style>
  <w:style w:type="paragraph" w:styleId="Firmadipostaelettronica">
    <w:name w:val="E-mail Signature"/>
    <w:basedOn w:val="Normale"/>
    <w:link w:val="FirmadipostaelettronicaCarattere"/>
    <w:rsid w:val="00D05B7C"/>
  </w:style>
  <w:style w:type="character" w:customStyle="1" w:styleId="FirmadipostaelettronicaCarattere">
    <w:name w:val="Firma di posta elettronica Carattere"/>
    <w:link w:val="Firmadipostaelettronica"/>
    <w:rsid w:val="00D05B7C"/>
    <w:rPr>
      <w:sz w:val="24"/>
    </w:rPr>
  </w:style>
  <w:style w:type="paragraph" w:styleId="Testonotadichiusura">
    <w:name w:val="endnote text"/>
    <w:basedOn w:val="Normale"/>
    <w:link w:val="TestonotadichiusuraCarattere"/>
    <w:rsid w:val="00D05B7C"/>
    <w:rPr>
      <w:sz w:val="20"/>
    </w:rPr>
  </w:style>
  <w:style w:type="character" w:customStyle="1" w:styleId="TestonotadichiusuraCarattere">
    <w:name w:val="Testo nota di chiusura Carattere"/>
    <w:basedOn w:val="Carpredefinitoparagrafo"/>
    <w:link w:val="Testonotadichiusura"/>
    <w:rsid w:val="00D05B7C"/>
  </w:style>
  <w:style w:type="paragraph" w:styleId="Indirizzodestinatario">
    <w:name w:val="envelope address"/>
    <w:basedOn w:val="Normale"/>
    <w:rsid w:val="00D05B7C"/>
    <w:pPr>
      <w:framePr w:w="7920" w:h="1980" w:hRule="exact" w:hSpace="180" w:wrap="auto" w:hAnchor="page" w:xAlign="center" w:yAlign="bottom"/>
      <w:ind w:left="2880"/>
    </w:pPr>
    <w:rPr>
      <w:rFonts w:ascii="Cambria" w:hAnsi="Cambria"/>
      <w:szCs w:val="24"/>
    </w:rPr>
  </w:style>
  <w:style w:type="paragraph" w:styleId="Indirizzomittente">
    <w:name w:val="envelope return"/>
    <w:basedOn w:val="Normale"/>
    <w:rsid w:val="00D05B7C"/>
    <w:rPr>
      <w:rFonts w:ascii="Cambria" w:hAnsi="Cambria"/>
      <w:sz w:val="20"/>
    </w:rPr>
  </w:style>
  <w:style w:type="paragraph" w:styleId="IndirizzoHTML">
    <w:name w:val="HTML Address"/>
    <w:basedOn w:val="Normale"/>
    <w:link w:val="IndirizzoHTMLCarattere"/>
    <w:rsid w:val="00D05B7C"/>
    <w:rPr>
      <w:i/>
      <w:iCs/>
    </w:rPr>
  </w:style>
  <w:style w:type="character" w:customStyle="1" w:styleId="IndirizzoHTMLCarattere">
    <w:name w:val="Indirizzo HTML Carattere"/>
    <w:link w:val="IndirizzoHTML"/>
    <w:rsid w:val="00D05B7C"/>
    <w:rPr>
      <w:i/>
      <w:iCs/>
      <w:sz w:val="24"/>
    </w:rPr>
  </w:style>
  <w:style w:type="paragraph" w:styleId="PreformattatoHTML">
    <w:name w:val="HTML Preformatted"/>
    <w:basedOn w:val="Normale"/>
    <w:link w:val="PreformattatoHTMLCarattere"/>
    <w:rsid w:val="00D05B7C"/>
    <w:rPr>
      <w:rFonts w:ascii="Courier New" w:hAnsi="Courier New" w:cs="Courier New"/>
      <w:sz w:val="20"/>
    </w:rPr>
  </w:style>
  <w:style w:type="character" w:customStyle="1" w:styleId="PreformattatoHTMLCarattere">
    <w:name w:val="Preformattato HTML Carattere"/>
    <w:link w:val="PreformattatoHTML"/>
    <w:rsid w:val="00D05B7C"/>
    <w:rPr>
      <w:rFonts w:ascii="Courier New" w:hAnsi="Courier New" w:cs="Courier New"/>
    </w:rPr>
  </w:style>
  <w:style w:type="paragraph" w:styleId="Indice1">
    <w:name w:val="index 1"/>
    <w:basedOn w:val="Normale"/>
    <w:next w:val="Normale"/>
    <w:autoRedefine/>
    <w:rsid w:val="00D05B7C"/>
    <w:pPr>
      <w:ind w:left="240" w:hanging="240"/>
    </w:pPr>
  </w:style>
  <w:style w:type="paragraph" w:styleId="Indice2">
    <w:name w:val="index 2"/>
    <w:basedOn w:val="Normale"/>
    <w:next w:val="Normale"/>
    <w:autoRedefine/>
    <w:rsid w:val="00D05B7C"/>
    <w:pPr>
      <w:ind w:left="480" w:hanging="240"/>
    </w:pPr>
  </w:style>
  <w:style w:type="paragraph" w:styleId="Indice3">
    <w:name w:val="index 3"/>
    <w:basedOn w:val="Normale"/>
    <w:next w:val="Normale"/>
    <w:autoRedefine/>
    <w:rsid w:val="00D05B7C"/>
    <w:pPr>
      <w:ind w:left="720" w:hanging="240"/>
    </w:pPr>
  </w:style>
  <w:style w:type="paragraph" w:styleId="Indice4">
    <w:name w:val="index 4"/>
    <w:basedOn w:val="Normale"/>
    <w:next w:val="Normale"/>
    <w:autoRedefine/>
    <w:rsid w:val="00D05B7C"/>
    <w:pPr>
      <w:ind w:left="960" w:hanging="240"/>
    </w:pPr>
  </w:style>
  <w:style w:type="paragraph" w:styleId="Indice5">
    <w:name w:val="index 5"/>
    <w:basedOn w:val="Normale"/>
    <w:next w:val="Normale"/>
    <w:autoRedefine/>
    <w:rsid w:val="00D05B7C"/>
    <w:pPr>
      <w:ind w:left="1200" w:hanging="240"/>
    </w:pPr>
  </w:style>
  <w:style w:type="paragraph" w:styleId="Indice6">
    <w:name w:val="index 6"/>
    <w:basedOn w:val="Normale"/>
    <w:next w:val="Normale"/>
    <w:autoRedefine/>
    <w:rsid w:val="00D05B7C"/>
    <w:pPr>
      <w:ind w:left="1440" w:hanging="240"/>
    </w:pPr>
  </w:style>
  <w:style w:type="paragraph" w:styleId="Indice7">
    <w:name w:val="index 7"/>
    <w:basedOn w:val="Normale"/>
    <w:next w:val="Normale"/>
    <w:autoRedefine/>
    <w:rsid w:val="00D05B7C"/>
    <w:pPr>
      <w:ind w:left="1680" w:hanging="240"/>
    </w:pPr>
  </w:style>
  <w:style w:type="paragraph" w:styleId="Indice8">
    <w:name w:val="index 8"/>
    <w:basedOn w:val="Normale"/>
    <w:next w:val="Normale"/>
    <w:autoRedefine/>
    <w:rsid w:val="00D05B7C"/>
    <w:pPr>
      <w:ind w:left="1920" w:hanging="240"/>
    </w:pPr>
  </w:style>
  <w:style w:type="paragraph" w:styleId="Indice9">
    <w:name w:val="index 9"/>
    <w:basedOn w:val="Normale"/>
    <w:next w:val="Normale"/>
    <w:autoRedefine/>
    <w:rsid w:val="00D05B7C"/>
    <w:pPr>
      <w:ind w:left="2160" w:hanging="240"/>
    </w:pPr>
  </w:style>
  <w:style w:type="paragraph" w:styleId="Titoloindice">
    <w:name w:val="index heading"/>
    <w:basedOn w:val="Normale"/>
    <w:next w:val="Indice1"/>
    <w:rsid w:val="00D05B7C"/>
    <w:rPr>
      <w:rFonts w:ascii="Cambria" w:hAnsi="Cambria"/>
      <w:b/>
      <w:bCs/>
    </w:rPr>
  </w:style>
  <w:style w:type="paragraph" w:styleId="Citazioneintensa">
    <w:name w:val="Intense Quote"/>
    <w:basedOn w:val="Normale"/>
    <w:next w:val="Normale"/>
    <w:link w:val="CitazioneintensaCarattere"/>
    <w:uiPriority w:val="30"/>
    <w:qFormat/>
    <w:rsid w:val="00D05B7C"/>
    <w:pPr>
      <w:pBdr>
        <w:bottom w:val="single" w:sz="4" w:space="4" w:color="4F81BD"/>
      </w:pBdr>
      <w:spacing w:before="200" w:after="280"/>
      <w:ind w:left="936" w:right="936"/>
    </w:pPr>
    <w:rPr>
      <w:b/>
      <w:bCs/>
      <w:i/>
      <w:iCs/>
      <w:color w:val="4F81BD"/>
    </w:rPr>
  </w:style>
  <w:style w:type="character" w:customStyle="1" w:styleId="CitazioneintensaCarattere">
    <w:name w:val="Citazione intensa Carattere"/>
    <w:link w:val="Citazioneintensa"/>
    <w:uiPriority w:val="30"/>
    <w:rsid w:val="00D05B7C"/>
    <w:rPr>
      <w:b/>
      <w:bCs/>
      <w:i/>
      <w:iCs/>
      <w:color w:val="4F81BD"/>
      <w:sz w:val="24"/>
    </w:rPr>
  </w:style>
  <w:style w:type="paragraph" w:styleId="Paragrafoelenco">
    <w:name w:val="List Paragraph"/>
    <w:basedOn w:val="Normale"/>
    <w:uiPriority w:val="34"/>
    <w:qFormat/>
    <w:rsid w:val="00D05B7C"/>
    <w:pPr>
      <w:ind w:left="720"/>
    </w:pPr>
  </w:style>
  <w:style w:type="paragraph" w:styleId="Testomacro">
    <w:name w:val="macro"/>
    <w:link w:val="TestomacroCarattere"/>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TestomacroCarattere">
    <w:name w:val="Testo macro Carattere"/>
    <w:link w:val="Testomacro"/>
    <w:rsid w:val="00D05B7C"/>
    <w:rPr>
      <w:rFonts w:ascii="Courier New" w:hAnsi="Courier New" w:cs="Courier New"/>
    </w:rPr>
  </w:style>
  <w:style w:type="paragraph" w:styleId="Intestazionemessaggio">
    <w:name w:val="Message Header"/>
    <w:basedOn w:val="Normale"/>
    <w:link w:val="IntestazionemessaggioCarattere"/>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IntestazionemessaggioCarattere">
    <w:name w:val="Intestazione messaggio Carattere"/>
    <w:link w:val="Intestazionemessaggio"/>
    <w:rsid w:val="00D05B7C"/>
    <w:rPr>
      <w:rFonts w:ascii="Cambria" w:eastAsia="Times New Roman" w:hAnsi="Cambria" w:cs="Times New Roman"/>
      <w:sz w:val="24"/>
      <w:szCs w:val="24"/>
      <w:shd w:val="pct20" w:color="auto" w:fill="auto"/>
    </w:rPr>
  </w:style>
  <w:style w:type="paragraph" w:styleId="Nessunaspaziatura">
    <w:name w:val="No Spacing"/>
    <w:uiPriority w:val="1"/>
    <w:qFormat/>
    <w:rsid w:val="00D05B7C"/>
    <w:rPr>
      <w:sz w:val="24"/>
      <w:lang w:val="en-US" w:eastAsia="en-US"/>
    </w:rPr>
  </w:style>
  <w:style w:type="paragraph" w:styleId="NormaleWeb">
    <w:name w:val="Normal (Web)"/>
    <w:basedOn w:val="Normale"/>
    <w:uiPriority w:val="99"/>
    <w:rsid w:val="00D05B7C"/>
    <w:rPr>
      <w:szCs w:val="24"/>
    </w:rPr>
  </w:style>
  <w:style w:type="paragraph" w:styleId="Rientronormale">
    <w:name w:val="Normal Indent"/>
    <w:basedOn w:val="Normale"/>
    <w:rsid w:val="00D05B7C"/>
    <w:pPr>
      <w:ind w:left="720"/>
    </w:pPr>
  </w:style>
  <w:style w:type="paragraph" w:styleId="Intestazionenota">
    <w:name w:val="Note Heading"/>
    <w:basedOn w:val="Normale"/>
    <w:next w:val="Normale"/>
    <w:link w:val="IntestazionenotaCarattere"/>
    <w:rsid w:val="00D05B7C"/>
  </w:style>
  <w:style w:type="character" w:customStyle="1" w:styleId="IntestazionenotaCarattere">
    <w:name w:val="Intestazione nota Carattere"/>
    <w:link w:val="Intestazionenota"/>
    <w:rsid w:val="00D05B7C"/>
    <w:rPr>
      <w:sz w:val="24"/>
    </w:rPr>
  </w:style>
  <w:style w:type="paragraph" w:styleId="Citazione">
    <w:name w:val="Quote"/>
    <w:basedOn w:val="Normale"/>
    <w:next w:val="Normale"/>
    <w:link w:val="CitazioneCarattere"/>
    <w:uiPriority w:val="29"/>
    <w:qFormat/>
    <w:rsid w:val="00D05B7C"/>
    <w:rPr>
      <w:i/>
      <w:iCs/>
      <w:color w:val="000000"/>
    </w:rPr>
  </w:style>
  <w:style w:type="character" w:customStyle="1" w:styleId="CitazioneCarattere">
    <w:name w:val="Citazione Carattere"/>
    <w:link w:val="Citazione"/>
    <w:uiPriority w:val="29"/>
    <w:rsid w:val="00D05B7C"/>
    <w:rPr>
      <w:i/>
      <w:iCs/>
      <w:color w:val="000000"/>
      <w:sz w:val="24"/>
    </w:rPr>
  </w:style>
  <w:style w:type="paragraph" w:styleId="Formuladiapertura">
    <w:name w:val="Salutation"/>
    <w:basedOn w:val="Normale"/>
    <w:next w:val="Normale"/>
    <w:link w:val="FormuladiaperturaCarattere"/>
    <w:rsid w:val="00D05B7C"/>
  </w:style>
  <w:style w:type="character" w:customStyle="1" w:styleId="FormuladiaperturaCarattere">
    <w:name w:val="Formula di apertura Carattere"/>
    <w:link w:val="Formuladiapertura"/>
    <w:rsid w:val="00D05B7C"/>
    <w:rPr>
      <w:sz w:val="24"/>
    </w:rPr>
  </w:style>
  <w:style w:type="paragraph" w:styleId="Firma">
    <w:name w:val="Signature"/>
    <w:basedOn w:val="Normale"/>
    <w:link w:val="FirmaCarattere"/>
    <w:rsid w:val="00D05B7C"/>
    <w:pPr>
      <w:ind w:left="4320"/>
    </w:pPr>
  </w:style>
  <w:style w:type="character" w:customStyle="1" w:styleId="FirmaCarattere">
    <w:name w:val="Firma Carattere"/>
    <w:link w:val="Firma"/>
    <w:rsid w:val="00D05B7C"/>
    <w:rPr>
      <w:sz w:val="24"/>
    </w:rPr>
  </w:style>
  <w:style w:type="paragraph" w:styleId="Sottotitolo">
    <w:name w:val="Subtitle"/>
    <w:basedOn w:val="Normale"/>
    <w:next w:val="Normale"/>
    <w:link w:val="SottotitoloCarattere"/>
    <w:qFormat/>
    <w:rsid w:val="00D05B7C"/>
    <w:pPr>
      <w:spacing w:after="60"/>
      <w:jc w:val="center"/>
      <w:outlineLvl w:val="1"/>
    </w:pPr>
    <w:rPr>
      <w:rFonts w:ascii="Cambria" w:hAnsi="Cambria"/>
      <w:szCs w:val="24"/>
    </w:rPr>
  </w:style>
  <w:style w:type="character" w:customStyle="1" w:styleId="SottotitoloCarattere">
    <w:name w:val="Sottotitolo Carattere"/>
    <w:link w:val="Sottotitolo"/>
    <w:rsid w:val="00D05B7C"/>
    <w:rPr>
      <w:rFonts w:ascii="Cambria" w:eastAsia="Times New Roman" w:hAnsi="Cambria" w:cs="Times New Roman"/>
      <w:sz w:val="24"/>
      <w:szCs w:val="24"/>
    </w:rPr>
  </w:style>
  <w:style w:type="paragraph" w:styleId="Titoloindicefonti">
    <w:name w:val="toa heading"/>
    <w:basedOn w:val="Normale"/>
    <w:next w:val="Normale"/>
    <w:rsid w:val="00D05B7C"/>
    <w:rPr>
      <w:rFonts w:ascii="Cambria" w:hAnsi="Cambria"/>
      <w:b/>
      <w:bCs/>
      <w:szCs w:val="24"/>
    </w:rPr>
  </w:style>
  <w:style w:type="character" w:customStyle="1" w:styleId="RientrocorpodeltestoCarattere">
    <w:name w:val="Rientro corpo del testo Carattere"/>
    <w:link w:val="Rientrocorpodeltesto"/>
    <w:rsid w:val="0081203B"/>
    <w:rPr>
      <w:sz w:val="24"/>
      <w:lang w:val="en-US" w:eastAsia="en-US"/>
    </w:rPr>
  </w:style>
  <w:style w:type="character" w:customStyle="1" w:styleId="BodyTextChar1">
    <w:name w:val="Body Text Char1"/>
    <w:rsid w:val="0081203B"/>
    <w:rPr>
      <w:noProof/>
      <w:sz w:val="24"/>
      <w:lang w:val="en-US" w:eastAsia="en-US" w:bidi="ar-SA"/>
    </w:rPr>
  </w:style>
  <w:style w:type="character" w:customStyle="1" w:styleId="TestonotaapidipaginaCarattere">
    <w:name w:val="Testo nota a piè di pagina Carattere"/>
    <w:link w:val="Testonotaapidipagina"/>
    <w:uiPriority w:val="99"/>
    <w:semiHidden/>
    <w:rsid w:val="00F27571"/>
    <w:rPr>
      <w:lang w:val="en-US" w:eastAsia="en-US"/>
    </w:rPr>
  </w:style>
  <w:style w:type="character" w:customStyle="1" w:styleId="EditorInstructionsChar">
    <w:name w:val="Editor Instructions Char"/>
    <w:link w:val="EditorInstructions"/>
    <w:rsid w:val="00BE3BED"/>
    <w:rPr>
      <w:i/>
      <w:iCs/>
      <w:sz w:val="24"/>
      <w:lang w:val="en-US" w:eastAsia="en-US"/>
    </w:rPr>
  </w:style>
  <w:style w:type="character" w:customStyle="1" w:styleId="TableEntryChar">
    <w:name w:val="Table Entry Char"/>
    <w:link w:val="TableEntry"/>
    <w:locked/>
    <w:rsid w:val="00156829"/>
    <w:rPr>
      <w:sz w:val="18"/>
      <w:lang w:val="en-US" w:eastAsia="en-US"/>
    </w:rPr>
  </w:style>
  <w:style w:type="character" w:customStyle="1" w:styleId="TableEntryHeaderChar">
    <w:name w:val="Table Entry Header Char"/>
    <w:link w:val="TableEntryHeader"/>
    <w:locked/>
    <w:rsid w:val="00156829"/>
    <w:rPr>
      <w:rFonts w:ascii="Arial" w:hAnsi="Arial"/>
      <w:b/>
      <w:lang w:val="en-US" w:eastAsia="en-US"/>
    </w:rPr>
  </w:style>
  <w:style w:type="character" w:customStyle="1" w:styleId="TableTitleChar1">
    <w:name w:val="Table Title Char1"/>
    <w:link w:val="TableTitle"/>
    <w:locked/>
    <w:rsid w:val="00156829"/>
    <w:rPr>
      <w:rFonts w:ascii="Arial" w:hAnsi="Arial"/>
      <w:b/>
      <w:sz w:val="22"/>
      <w:lang w:val="en-US" w:eastAsia="en-US"/>
    </w:rPr>
  </w:style>
  <w:style w:type="character" w:customStyle="1" w:styleId="Menzione1">
    <w:name w:val="Menzione1"/>
    <w:basedOn w:val="Carpredefinitoparagrafo"/>
    <w:uiPriority w:val="99"/>
    <w:semiHidden/>
    <w:unhideWhenUsed/>
    <w:rsid w:val="009F6919"/>
    <w:rPr>
      <w:color w:val="2B579A"/>
      <w:shd w:val="clear" w:color="auto" w:fill="E6E6E6"/>
    </w:rPr>
  </w:style>
  <w:style w:type="paragraph" w:customStyle="1" w:styleId="Default">
    <w:name w:val="Default"/>
    <w:rsid w:val="00035990"/>
    <w:pPr>
      <w:autoSpaceDE w:val="0"/>
      <w:autoSpaceDN w:val="0"/>
      <w:adjustRightInd w:val="0"/>
    </w:pPr>
    <w:rPr>
      <w:rFonts w:ascii="Arial" w:hAnsi="Arial" w:cs="Arial"/>
      <w:color w:val="000000"/>
      <w:sz w:val="24"/>
      <w:szCs w:val="24"/>
    </w:rPr>
  </w:style>
  <w:style w:type="character" w:customStyle="1" w:styleId="Titolo4Carattere">
    <w:name w:val="Titolo 4 Carattere"/>
    <w:basedOn w:val="Carpredefinitoparagrafo"/>
    <w:link w:val="Titolo4"/>
    <w:rsid w:val="00513479"/>
    <w:rPr>
      <w:rFonts w:ascii="Arial" w:hAnsi="Arial"/>
      <w:b/>
      <w:noProof/>
      <w:kern w:val="28"/>
      <w:sz w:val="28"/>
      <w:lang w:val="en-US" w:eastAsia="en-US"/>
    </w:rPr>
  </w:style>
  <w:style w:type="paragraph" w:customStyle="1" w:styleId="msonormal0">
    <w:name w:val="msonormal"/>
    <w:basedOn w:val="Normale"/>
    <w:rsid w:val="00CD622A"/>
    <w:pPr>
      <w:spacing w:before="100" w:beforeAutospacing="1" w:after="100" w:afterAutospacing="1"/>
    </w:pPr>
    <w:rPr>
      <w:rFonts w:eastAsiaTheme="minorHAnsi"/>
      <w:szCs w:val="24"/>
      <w:lang w:val="it-IT" w:eastAsia="it-IT"/>
    </w:rPr>
  </w:style>
  <w:style w:type="character" w:customStyle="1" w:styleId="stilemessaggiodipostaelettronica20">
    <w:name w:val="stilemessaggiodipostaelettronica20"/>
    <w:basedOn w:val="Carpredefinitoparagrafo"/>
    <w:semiHidden/>
    <w:rsid w:val="00CD622A"/>
    <w:rPr>
      <w:rFonts w:ascii="Calibri" w:hAnsi="Calibri" w:cs="Calibri" w:hint="default"/>
      <w:color w:val="auto"/>
    </w:rPr>
  </w:style>
  <w:style w:type="character" w:customStyle="1" w:styleId="stilemessaggiodipostaelettronica21">
    <w:name w:val="stilemessaggiodipostaelettronica21"/>
    <w:basedOn w:val="Carpredefinitoparagrafo"/>
    <w:semiHidden/>
    <w:rsid w:val="00CD622A"/>
    <w:rPr>
      <w:rFonts w:ascii="Calibri" w:hAnsi="Calibri" w:cs="Calibri" w:hint="default"/>
      <w:color w:val="auto"/>
    </w:rPr>
  </w:style>
  <w:style w:type="character" w:styleId="CodiceHTML">
    <w:name w:val="HTML Code"/>
    <w:basedOn w:val="Carpredefinitoparagrafo"/>
    <w:uiPriority w:val="99"/>
    <w:unhideWhenUsed/>
    <w:rsid w:val="00EE3E4E"/>
    <w:rPr>
      <w:rFonts w:ascii="Consolas" w:eastAsia="Times New Roman" w:hAnsi="Consolas" w:cs="Courier New" w:hint="default"/>
      <w:color w:val="005C00"/>
      <w:sz w:val="24"/>
      <w:szCs w:val="24"/>
      <w:shd w:val="clear" w:color="auto" w:fill="F9F2F4"/>
    </w:rPr>
  </w:style>
  <w:style w:type="character" w:styleId="Enfasigrassetto">
    <w:name w:val="Strong"/>
    <w:basedOn w:val="Carpredefinitoparagrafo"/>
    <w:uiPriority w:val="22"/>
    <w:qFormat/>
    <w:rsid w:val="00E54DED"/>
    <w:rPr>
      <w:b/>
      <w:bCs/>
    </w:rPr>
  </w:style>
  <w:style w:type="character" w:styleId="Menzione">
    <w:name w:val="Mention"/>
    <w:basedOn w:val="Carpredefinitoparagrafo"/>
    <w:uiPriority w:val="99"/>
    <w:semiHidden/>
    <w:unhideWhenUsed/>
    <w:rsid w:val="005370F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34047">
      <w:bodyDiv w:val="1"/>
      <w:marLeft w:val="0"/>
      <w:marRight w:val="0"/>
      <w:marTop w:val="0"/>
      <w:marBottom w:val="0"/>
      <w:divBdr>
        <w:top w:val="none" w:sz="0" w:space="0" w:color="auto"/>
        <w:left w:val="none" w:sz="0" w:space="0" w:color="auto"/>
        <w:bottom w:val="none" w:sz="0" w:space="0" w:color="auto"/>
        <w:right w:val="none" w:sz="0" w:space="0" w:color="auto"/>
      </w:divBdr>
      <w:divsChild>
        <w:div w:id="1962223933">
          <w:marLeft w:val="864"/>
          <w:marRight w:val="0"/>
          <w:marTop w:val="0"/>
          <w:marBottom w:val="0"/>
          <w:divBdr>
            <w:top w:val="none" w:sz="0" w:space="0" w:color="auto"/>
            <w:left w:val="none" w:sz="0" w:space="0" w:color="auto"/>
            <w:bottom w:val="none" w:sz="0" w:space="0" w:color="auto"/>
            <w:right w:val="none" w:sz="0" w:space="0" w:color="auto"/>
          </w:divBdr>
        </w:div>
      </w:divsChild>
    </w:div>
    <w:div w:id="251548144">
      <w:bodyDiv w:val="1"/>
      <w:marLeft w:val="0"/>
      <w:marRight w:val="0"/>
      <w:marTop w:val="0"/>
      <w:marBottom w:val="0"/>
      <w:divBdr>
        <w:top w:val="none" w:sz="0" w:space="0" w:color="auto"/>
        <w:left w:val="none" w:sz="0" w:space="0" w:color="auto"/>
        <w:bottom w:val="none" w:sz="0" w:space="0" w:color="auto"/>
        <w:right w:val="none" w:sz="0" w:space="0" w:color="auto"/>
      </w:divBdr>
    </w:div>
    <w:div w:id="274873502">
      <w:bodyDiv w:val="1"/>
      <w:marLeft w:val="0"/>
      <w:marRight w:val="0"/>
      <w:marTop w:val="0"/>
      <w:marBottom w:val="0"/>
      <w:divBdr>
        <w:top w:val="none" w:sz="0" w:space="0" w:color="auto"/>
        <w:left w:val="none" w:sz="0" w:space="0" w:color="auto"/>
        <w:bottom w:val="none" w:sz="0" w:space="0" w:color="auto"/>
        <w:right w:val="none" w:sz="0" w:space="0" w:color="auto"/>
      </w:divBdr>
    </w:div>
    <w:div w:id="278529660">
      <w:bodyDiv w:val="1"/>
      <w:marLeft w:val="0"/>
      <w:marRight w:val="0"/>
      <w:marTop w:val="0"/>
      <w:marBottom w:val="0"/>
      <w:divBdr>
        <w:top w:val="none" w:sz="0" w:space="0" w:color="auto"/>
        <w:left w:val="none" w:sz="0" w:space="0" w:color="auto"/>
        <w:bottom w:val="none" w:sz="0" w:space="0" w:color="auto"/>
        <w:right w:val="none" w:sz="0" w:space="0" w:color="auto"/>
      </w:divBdr>
      <w:divsChild>
        <w:div w:id="2103212156">
          <w:marLeft w:val="274"/>
          <w:marRight w:val="0"/>
          <w:marTop w:val="120"/>
          <w:marBottom w:val="120"/>
          <w:divBdr>
            <w:top w:val="none" w:sz="0" w:space="0" w:color="auto"/>
            <w:left w:val="none" w:sz="0" w:space="0" w:color="auto"/>
            <w:bottom w:val="none" w:sz="0" w:space="0" w:color="auto"/>
            <w:right w:val="none" w:sz="0" w:space="0" w:color="auto"/>
          </w:divBdr>
        </w:div>
        <w:div w:id="1719234475">
          <w:marLeft w:val="562"/>
          <w:marRight w:val="0"/>
          <w:marTop w:val="120"/>
          <w:marBottom w:val="0"/>
          <w:divBdr>
            <w:top w:val="none" w:sz="0" w:space="0" w:color="auto"/>
            <w:left w:val="none" w:sz="0" w:space="0" w:color="auto"/>
            <w:bottom w:val="none" w:sz="0" w:space="0" w:color="auto"/>
            <w:right w:val="none" w:sz="0" w:space="0" w:color="auto"/>
          </w:divBdr>
        </w:div>
        <w:div w:id="566762831">
          <w:marLeft w:val="562"/>
          <w:marRight w:val="0"/>
          <w:marTop w:val="120"/>
          <w:marBottom w:val="0"/>
          <w:divBdr>
            <w:top w:val="none" w:sz="0" w:space="0" w:color="auto"/>
            <w:left w:val="none" w:sz="0" w:space="0" w:color="auto"/>
            <w:bottom w:val="none" w:sz="0" w:space="0" w:color="auto"/>
            <w:right w:val="none" w:sz="0" w:space="0" w:color="auto"/>
          </w:divBdr>
        </w:div>
        <w:div w:id="1281763243">
          <w:marLeft w:val="274"/>
          <w:marRight w:val="0"/>
          <w:marTop w:val="240"/>
          <w:marBottom w:val="120"/>
          <w:divBdr>
            <w:top w:val="none" w:sz="0" w:space="0" w:color="auto"/>
            <w:left w:val="none" w:sz="0" w:space="0" w:color="auto"/>
            <w:bottom w:val="none" w:sz="0" w:space="0" w:color="auto"/>
            <w:right w:val="none" w:sz="0" w:space="0" w:color="auto"/>
          </w:divBdr>
        </w:div>
        <w:div w:id="1706786027">
          <w:marLeft w:val="562"/>
          <w:marRight w:val="0"/>
          <w:marTop w:val="120"/>
          <w:marBottom w:val="0"/>
          <w:divBdr>
            <w:top w:val="none" w:sz="0" w:space="0" w:color="auto"/>
            <w:left w:val="none" w:sz="0" w:space="0" w:color="auto"/>
            <w:bottom w:val="none" w:sz="0" w:space="0" w:color="auto"/>
            <w:right w:val="none" w:sz="0" w:space="0" w:color="auto"/>
          </w:divBdr>
        </w:div>
        <w:div w:id="553348227">
          <w:marLeft w:val="562"/>
          <w:marRight w:val="0"/>
          <w:marTop w:val="120"/>
          <w:marBottom w:val="0"/>
          <w:divBdr>
            <w:top w:val="none" w:sz="0" w:space="0" w:color="auto"/>
            <w:left w:val="none" w:sz="0" w:space="0" w:color="auto"/>
            <w:bottom w:val="none" w:sz="0" w:space="0" w:color="auto"/>
            <w:right w:val="none" w:sz="0" w:space="0" w:color="auto"/>
          </w:divBdr>
        </w:div>
        <w:div w:id="1419253830">
          <w:marLeft w:val="562"/>
          <w:marRight w:val="0"/>
          <w:marTop w:val="120"/>
          <w:marBottom w:val="0"/>
          <w:divBdr>
            <w:top w:val="none" w:sz="0" w:space="0" w:color="auto"/>
            <w:left w:val="none" w:sz="0" w:space="0" w:color="auto"/>
            <w:bottom w:val="none" w:sz="0" w:space="0" w:color="auto"/>
            <w:right w:val="none" w:sz="0" w:space="0" w:color="auto"/>
          </w:divBdr>
        </w:div>
        <w:div w:id="561671792">
          <w:marLeft w:val="562"/>
          <w:marRight w:val="0"/>
          <w:marTop w:val="120"/>
          <w:marBottom w:val="0"/>
          <w:divBdr>
            <w:top w:val="none" w:sz="0" w:space="0" w:color="auto"/>
            <w:left w:val="none" w:sz="0" w:space="0" w:color="auto"/>
            <w:bottom w:val="none" w:sz="0" w:space="0" w:color="auto"/>
            <w:right w:val="none" w:sz="0" w:space="0" w:color="auto"/>
          </w:divBdr>
        </w:div>
        <w:div w:id="1285577454">
          <w:marLeft w:val="144"/>
          <w:marRight w:val="0"/>
          <w:marTop w:val="240"/>
          <w:marBottom w:val="0"/>
          <w:divBdr>
            <w:top w:val="none" w:sz="0" w:space="0" w:color="auto"/>
            <w:left w:val="none" w:sz="0" w:space="0" w:color="auto"/>
            <w:bottom w:val="none" w:sz="0" w:space="0" w:color="auto"/>
            <w:right w:val="none" w:sz="0" w:space="0" w:color="auto"/>
          </w:divBdr>
        </w:div>
      </w:divsChild>
    </w:div>
    <w:div w:id="360478761">
      <w:bodyDiv w:val="1"/>
      <w:marLeft w:val="0"/>
      <w:marRight w:val="0"/>
      <w:marTop w:val="0"/>
      <w:marBottom w:val="0"/>
      <w:divBdr>
        <w:top w:val="none" w:sz="0" w:space="0" w:color="auto"/>
        <w:left w:val="none" w:sz="0" w:space="0" w:color="auto"/>
        <w:bottom w:val="none" w:sz="0" w:space="0" w:color="auto"/>
        <w:right w:val="none" w:sz="0" w:space="0" w:color="auto"/>
      </w:divBdr>
      <w:divsChild>
        <w:div w:id="1319845269">
          <w:marLeft w:val="0"/>
          <w:marRight w:val="0"/>
          <w:marTop w:val="0"/>
          <w:marBottom w:val="0"/>
          <w:divBdr>
            <w:top w:val="none" w:sz="0" w:space="0" w:color="auto"/>
            <w:left w:val="none" w:sz="0" w:space="0" w:color="auto"/>
            <w:bottom w:val="none" w:sz="0" w:space="0" w:color="auto"/>
            <w:right w:val="none" w:sz="0" w:space="0" w:color="auto"/>
          </w:divBdr>
          <w:divsChild>
            <w:div w:id="2120634406">
              <w:marLeft w:val="0"/>
              <w:marRight w:val="0"/>
              <w:marTop w:val="0"/>
              <w:marBottom w:val="0"/>
              <w:divBdr>
                <w:top w:val="none" w:sz="0" w:space="0" w:color="auto"/>
                <w:left w:val="none" w:sz="0" w:space="0" w:color="auto"/>
                <w:bottom w:val="none" w:sz="0" w:space="0" w:color="auto"/>
                <w:right w:val="none" w:sz="0" w:space="0" w:color="auto"/>
              </w:divBdr>
              <w:divsChild>
                <w:div w:id="57284116">
                  <w:marLeft w:val="0"/>
                  <w:marRight w:val="0"/>
                  <w:marTop w:val="0"/>
                  <w:marBottom w:val="0"/>
                  <w:divBdr>
                    <w:top w:val="none" w:sz="0" w:space="0" w:color="auto"/>
                    <w:left w:val="none" w:sz="0" w:space="0" w:color="auto"/>
                    <w:bottom w:val="none" w:sz="0" w:space="0" w:color="auto"/>
                    <w:right w:val="none" w:sz="0" w:space="0" w:color="auto"/>
                  </w:divBdr>
                  <w:divsChild>
                    <w:div w:id="1546334792">
                      <w:marLeft w:val="0"/>
                      <w:marRight w:val="0"/>
                      <w:marTop w:val="0"/>
                      <w:marBottom w:val="0"/>
                      <w:divBdr>
                        <w:top w:val="none" w:sz="0" w:space="0" w:color="auto"/>
                        <w:left w:val="none" w:sz="0" w:space="0" w:color="auto"/>
                        <w:bottom w:val="none" w:sz="0" w:space="0" w:color="auto"/>
                        <w:right w:val="none" w:sz="0" w:space="0" w:color="auto"/>
                      </w:divBdr>
                      <w:divsChild>
                        <w:div w:id="2921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941672">
      <w:bodyDiv w:val="1"/>
      <w:marLeft w:val="0"/>
      <w:marRight w:val="0"/>
      <w:marTop w:val="0"/>
      <w:marBottom w:val="0"/>
      <w:divBdr>
        <w:top w:val="none" w:sz="0" w:space="0" w:color="auto"/>
        <w:left w:val="none" w:sz="0" w:space="0" w:color="auto"/>
        <w:bottom w:val="none" w:sz="0" w:space="0" w:color="auto"/>
        <w:right w:val="none" w:sz="0" w:space="0" w:color="auto"/>
      </w:divBdr>
      <w:divsChild>
        <w:div w:id="2051030885">
          <w:marLeft w:val="0"/>
          <w:marRight w:val="0"/>
          <w:marTop w:val="0"/>
          <w:marBottom w:val="0"/>
          <w:divBdr>
            <w:top w:val="none" w:sz="0" w:space="0" w:color="auto"/>
            <w:left w:val="none" w:sz="0" w:space="0" w:color="auto"/>
            <w:bottom w:val="none" w:sz="0" w:space="0" w:color="auto"/>
            <w:right w:val="none" w:sz="0" w:space="0" w:color="auto"/>
          </w:divBdr>
          <w:divsChild>
            <w:div w:id="1492061328">
              <w:marLeft w:val="0"/>
              <w:marRight w:val="0"/>
              <w:marTop w:val="0"/>
              <w:marBottom w:val="0"/>
              <w:divBdr>
                <w:top w:val="none" w:sz="0" w:space="0" w:color="auto"/>
                <w:left w:val="none" w:sz="0" w:space="0" w:color="auto"/>
                <w:bottom w:val="none" w:sz="0" w:space="0" w:color="auto"/>
                <w:right w:val="none" w:sz="0" w:space="0" w:color="auto"/>
              </w:divBdr>
              <w:divsChild>
                <w:div w:id="2125150881">
                  <w:marLeft w:val="0"/>
                  <w:marRight w:val="0"/>
                  <w:marTop w:val="0"/>
                  <w:marBottom w:val="0"/>
                  <w:divBdr>
                    <w:top w:val="none" w:sz="0" w:space="0" w:color="auto"/>
                    <w:left w:val="none" w:sz="0" w:space="0" w:color="auto"/>
                    <w:bottom w:val="none" w:sz="0" w:space="0" w:color="auto"/>
                    <w:right w:val="none" w:sz="0" w:space="0" w:color="auto"/>
                  </w:divBdr>
                  <w:divsChild>
                    <w:div w:id="1244995713">
                      <w:marLeft w:val="0"/>
                      <w:marRight w:val="0"/>
                      <w:marTop w:val="0"/>
                      <w:marBottom w:val="0"/>
                      <w:divBdr>
                        <w:top w:val="none" w:sz="0" w:space="0" w:color="auto"/>
                        <w:left w:val="none" w:sz="0" w:space="0" w:color="auto"/>
                        <w:bottom w:val="none" w:sz="0" w:space="0" w:color="auto"/>
                        <w:right w:val="none" w:sz="0" w:space="0" w:color="auto"/>
                      </w:divBdr>
                      <w:divsChild>
                        <w:div w:id="6152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348881">
      <w:bodyDiv w:val="1"/>
      <w:marLeft w:val="0"/>
      <w:marRight w:val="0"/>
      <w:marTop w:val="0"/>
      <w:marBottom w:val="0"/>
      <w:divBdr>
        <w:top w:val="none" w:sz="0" w:space="0" w:color="auto"/>
        <w:left w:val="none" w:sz="0" w:space="0" w:color="auto"/>
        <w:bottom w:val="none" w:sz="0" w:space="0" w:color="auto"/>
        <w:right w:val="none" w:sz="0" w:space="0" w:color="auto"/>
      </w:divBdr>
    </w:div>
    <w:div w:id="475032025">
      <w:bodyDiv w:val="1"/>
      <w:marLeft w:val="0"/>
      <w:marRight w:val="0"/>
      <w:marTop w:val="0"/>
      <w:marBottom w:val="0"/>
      <w:divBdr>
        <w:top w:val="none" w:sz="0" w:space="0" w:color="auto"/>
        <w:left w:val="none" w:sz="0" w:space="0" w:color="auto"/>
        <w:bottom w:val="none" w:sz="0" w:space="0" w:color="auto"/>
        <w:right w:val="none" w:sz="0" w:space="0" w:color="auto"/>
      </w:divBdr>
    </w:div>
    <w:div w:id="499583240">
      <w:bodyDiv w:val="1"/>
      <w:marLeft w:val="0"/>
      <w:marRight w:val="0"/>
      <w:marTop w:val="0"/>
      <w:marBottom w:val="0"/>
      <w:divBdr>
        <w:top w:val="none" w:sz="0" w:space="0" w:color="auto"/>
        <w:left w:val="none" w:sz="0" w:space="0" w:color="auto"/>
        <w:bottom w:val="none" w:sz="0" w:space="0" w:color="auto"/>
        <w:right w:val="none" w:sz="0" w:space="0" w:color="auto"/>
      </w:divBdr>
    </w:div>
    <w:div w:id="507327529">
      <w:bodyDiv w:val="1"/>
      <w:marLeft w:val="0"/>
      <w:marRight w:val="0"/>
      <w:marTop w:val="0"/>
      <w:marBottom w:val="0"/>
      <w:divBdr>
        <w:top w:val="none" w:sz="0" w:space="0" w:color="auto"/>
        <w:left w:val="none" w:sz="0" w:space="0" w:color="auto"/>
        <w:bottom w:val="none" w:sz="0" w:space="0" w:color="auto"/>
        <w:right w:val="none" w:sz="0" w:space="0" w:color="auto"/>
      </w:divBdr>
      <w:divsChild>
        <w:div w:id="1670936435">
          <w:marLeft w:val="0"/>
          <w:marRight w:val="0"/>
          <w:marTop w:val="0"/>
          <w:marBottom w:val="0"/>
          <w:divBdr>
            <w:top w:val="none" w:sz="0" w:space="0" w:color="auto"/>
            <w:left w:val="none" w:sz="0" w:space="0" w:color="auto"/>
            <w:bottom w:val="none" w:sz="0" w:space="0" w:color="auto"/>
            <w:right w:val="none" w:sz="0" w:space="0" w:color="auto"/>
          </w:divBdr>
          <w:divsChild>
            <w:div w:id="339890981">
              <w:marLeft w:val="0"/>
              <w:marRight w:val="0"/>
              <w:marTop w:val="0"/>
              <w:marBottom w:val="0"/>
              <w:divBdr>
                <w:top w:val="none" w:sz="0" w:space="0" w:color="auto"/>
                <w:left w:val="none" w:sz="0" w:space="0" w:color="auto"/>
                <w:bottom w:val="none" w:sz="0" w:space="0" w:color="auto"/>
                <w:right w:val="none" w:sz="0" w:space="0" w:color="auto"/>
              </w:divBdr>
              <w:divsChild>
                <w:div w:id="1921401180">
                  <w:marLeft w:val="0"/>
                  <w:marRight w:val="0"/>
                  <w:marTop w:val="0"/>
                  <w:marBottom w:val="0"/>
                  <w:divBdr>
                    <w:top w:val="none" w:sz="0" w:space="0" w:color="auto"/>
                    <w:left w:val="none" w:sz="0" w:space="0" w:color="auto"/>
                    <w:bottom w:val="none" w:sz="0" w:space="0" w:color="auto"/>
                    <w:right w:val="none" w:sz="0" w:space="0" w:color="auto"/>
                  </w:divBdr>
                  <w:divsChild>
                    <w:div w:id="528836728">
                      <w:marLeft w:val="0"/>
                      <w:marRight w:val="0"/>
                      <w:marTop w:val="0"/>
                      <w:marBottom w:val="0"/>
                      <w:divBdr>
                        <w:top w:val="none" w:sz="0" w:space="0" w:color="auto"/>
                        <w:left w:val="none" w:sz="0" w:space="0" w:color="auto"/>
                        <w:bottom w:val="none" w:sz="0" w:space="0" w:color="auto"/>
                        <w:right w:val="none" w:sz="0" w:space="0" w:color="auto"/>
                      </w:divBdr>
                      <w:divsChild>
                        <w:div w:id="20826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544500">
      <w:bodyDiv w:val="1"/>
      <w:marLeft w:val="0"/>
      <w:marRight w:val="0"/>
      <w:marTop w:val="0"/>
      <w:marBottom w:val="0"/>
      <w:divBdr>
        <w:top w:val="none" w:sz="0" w:space="0" w:color="auto"/>
        <w:left w:val="none" w:sz="0" w:space="0" w:color="auto"/>
        <w:bottom w:val="none" w:sz="0" w:space="0" w:color="auto"/>
        <w:right w:val="none" w:sz="0" w:space="0" w:color="auto"/>
      </w:divBdr>
      <w:divsChild>
        <w:div w:id="1967463140">
          <w:marLeft w:val="0"/>
          <w:marRight w:val="0"/>
          <w:marTop w:val="0"/>
          <w:marBottom w:val="0"/>
          <w:divBdr>
            <w:top w:val="none" w:sz="0" w:space="0" w:color="auto"/>
            <w:left w:val="none" w:sz="0" w:space="0" w:color="auto"/>
            <w:bottom w:val="none" w:sz="0" w:space="0" w:color="auto"/>
            <w:right w:val="none" w:sz="0" w:space="0" w:color="auto"/>
          </w:divBdr>
          <w:divsChild>
            <w:div w:id="435028922">
              <w:marLeft w:val="0"/>
              <w:marRight w:val="0"/>
              <w:marTop w:val="0"/>
              <w:marBottom w:val="0"/>
              <w:divBdr>
                <w:top w:val="none" w:sz="0" w:space="0" w:color="auto"/>
                <w:left w:val="none" w:sz="0" w:space="0" w:color="auto"/>
                <w:bottom w:val="none" w:sz="0" w:space="0" w:color="auto"/>
                <w:right w:val="none" w:sz="0" w:space="0" w:color="auto"/>
              </w:divBdr>
              <w:divsChild>
                <w:div w:id="1813253118">
                  <w:marLeft w:val="-225"/>
                  <w:marRight w:val="-225"/>
                  <w:marTop w:val="0"/>
                  <w:marBottom w:val="0"/>
                  <w:divBdr>
                    <w:top w:val="none" w:sz="0" w:space="0" w:color="auto"/>
                    <w:left w:val="none" w:sz="0" w:space="0" w:color="auto"/>
                    <w:bottom w:val="none" w:sz="0" w:space="0" w:color="auto"/>
                    <w:right w:val="none" w:sz="0" w:space="0" w:color="auto"/>
                  </w:divBdr>
                  <w:divsChild>
                    <w:div w:id="546457347">
                      <w:marLeft w:val="0"/>
                      <w:marRight w:val="0"/>
                      <w:marTop w:val="0"/>
                      <w:marBottom w:val="0"/>
                      <w:divBdr>
                        <w:top w:val="none" w:sz="0" w:space="0" w:color="auto"/>
                        <w:left w:val="none" w:sz="0" w:space="0" w:color="auto"/>
                        <w:bottom w:val="none" w:sz="0" w:space="0" w:color="auto"/>
                        <w:right w:val="none" w:sz="0" w:space="0" w:color="auto"/>
                      </w:divBdr>
                      <w:divsChild>
                        <w:div w:id="2139031023">
                          <w:marLeft w:val="0"/>
                          <w:marRight w:val="0"/>
                          <w:marTop w:val="0"/>
                          <w:marBottom w:val="0"/>
                          <w:divBdr>
                            <w:top w:val="none" w:sz="0" w:space="0" w:color="auto"/>
                            <w:left w:val="none" w:sz="0" w:space="0" w:color="auto"/>
                            <w:bottom w:val="none" w:sz="0" w:space="0" w:color="auto"/>
                            <w:right w:val="none" w:sz="0" w:space="0" w:color="auto"/>
                          </w:divBdr>
                          <w:divsChild>
                            <w:div w:id="1260523394">
                              <w:marLeft w:val="0"/>
                              <w:marRight w:val="0"/>
                              <w:marTop w:val="0"/>
                              <w:marBottom w:val="0"/>
                              <w:divBdr>
                                <w:top w:val="none" w:sz="0" w:space="0" w:color="auto"/>
                                <w:left w:val="none" w:sz="0" w:space="0" w:color="auto"/>
                                <w:bottom w:val="none" w:sz="0" w:space="0" w:color="auto"/>
                                <w:right w:val="none" w:sz="0" w:space="0" w:color="auto"/>
                              </w:divBdr>
                              <w:divsChild>
                                <w:div w:id="76754459">
                                  <w:marLeft w:val="0"/>
                                  <w:marRight w:val="0"/>
                                  <w:marTop w:val="0"/>
                                  <w:marBottom w:val="0"/>
                                  <w:divBdr>
                                    <w:top w:val="none" w:sz="0" w:space="0" w:color="auto"/>
                                    <w:left w:val="none" w:sz="0" w:space="0" w:color="auto"/>
                                    <w:bottom w:val="none" w:sz="0" w:space="0" w:color="auto"/>
                                    <w:right w:val="none" w:sz="0" w:space="0" w:color="auto"/>
                                  </w:divBdr>
                                  <w:divsChild>
                                    <w:div w:id="413818503">
                                      <w:marLeft w:val="0"/>
                                      <w:marRight w:val="0"/>
                                      <w:marTop w:val="0"/>
                                      <w:marBottom w:val="0"/>
                                      <w:divBdr>
                                        <w:top w:val="none" w:sz="0" w:space="0" w:color="auto"/>
                                        <w:left w:val="none" w:sz="0" w:space="0" w:color="auto"/>
                                        <w:bottom w:val="none" w:sz="0" w:space="0" w:color="auto"/>
                                        <w:right w:val="none" w:sz="0" w:space="0" w:color="auto"/>
                                      </w:divBdr>
                                      <w:divsChild>
                                        <w:div w:id="18604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863269">
      <w:bodyDiv w:val="1"/>
      <w:marLeft w:val="0"/>
      <w:marRight w:val="0"/>
      <w:marTop w:val="0"/>
      <w:marBottom w:val="0"/>
      <w:divBdr>
        <w:top w:val="none" w:sz="0" w:space="0" w:color="auto"/>
        <w:left w:val="none" w:sz="0" w:space="0" w:color="auto"/>
        <w:bottom w:val="none" w:sz="0" w:space="0" w:color="auto"/>
        <w:right w:val="none" w:sz="0" w:space="0" w:color="auto"/>
      </w:divBdr>
      <w:divsChild>
        <w:div w:id="1771197610">
          <w:marLeft w:val="0"/>
          <w:marRight w:val="0"/>
          <w:marTop w:val="0"/>
          <w:marBottom w:val="0"/>
          <w:divBdr>
            <w:top w:val="none" w:sz="0" w:space="0" w:color="auto"/>
            <w:left w:val="none" w:sz="0" w:space="0" w:color="auto"/>
            <w:bottom w:val="none" w:sz="0" w:space="0" w:color="auto"/>
            <w:right w:val="none" w:sz="0" w:space="0" w:color="auto"/>
          </w:divBdr>
          <w:divsChild>
            <w:div w:id="919678235">
              <w:marLeft w:val="0"/>
              <w:marRight w:val="0"/>
              <w:marTop w:val="0"/>
              <w:marBottom w:val="0"/>
              <w:divBdr>
                <w:top w:val="none" w:sz="0" w:space="0" w:color="auto"/>
                <w:left w:val="none" w:sz="0" w:space="0" w:color="auto"/>
                <w:bottom w:val="none" w:sz="0" w:space="0" w:color="auto"/>
                <w:right w:val="none" w:sz="0" w:space="0" w:color="auto"/>
              </w:divBdr>
              <w:divsChild>
                <w:div w:id="1373726271">
                  <w:marLeft w:val="-225"/>
                  <w:marRight w:val="-225"/>
                  <w:marTop w:val="0"/>
                  <w:marBottom w:val="0"/>
                  <w:divBdr>
                    <w:top w:val="none" w:sz="0" w:space="0" w:color="auto"/>
                    <w:left w:val="none" w:sz="0" w:space="0" w:color="auto"/>
                    <w:bottom w:val="none" w:sz="0" w:space="0" w:color="auto"/>
                    <w:right w:val="none" w:sz="0" w:space="0" w:color="auto"/>
                  </w:divBdr>
                  <w:divsChild>
                    <w:div w:id="720010848">
                      <w:marLeft w:val="0"/>
                      <w:marRight w:val="0"/>
                      <w:marTop w:val="0"/>
                      <w:marBottom w:val="0"/>
                      <w:divBdr>
                        <w:top w:val="none" w:sz="0" w:space="0" w:color="auto"/>
                        <w:left w:val="none" w:sz="0" w:space="0" w:color="auto"/>
                        <w:bottom w:val="none" w:sz="0" w:space="0" w:color="auto"/>
                        <w:right w:val="none" w:sz="0" w:space="0" w:color="auto"/>
                      </w:divBdr>
                      <w:divsChild>
                        <w:div w:id="20594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039049">
      <w:bodyDiv w:val="1"/>
      <w:marLeft w:val="0"/>
      <w:marRight w:val="0"/>
      <w:marTop w:val="0"/>
      <w:marBottom w:val="0"/>
      <w:divBdr>
        <w:top w:val="none" w:sz="0" w:space="0" w:color="auto"/>
        <w:left w:val="none" w:sz="0" w:space="0" w:color="auto"/>
        <w:bottom w:val="none" w:sz="0" w:space="0" w:color="auto"/>
        <w:right w:val="none" w:sz="0" w:space="0" w:color="auto"/>
      </w:divBdr>
    </w:div>
    <w:div w:id="757748287">
      <w:bodyDiv w:val="1"/>
      <w:marLeft w:val="0"/>
      <w:marRight w:val="0"/>
      <w:marTop w:val="0"/>
      <w:marBottom w:val="0"/>
      <w:divBdr>
        <w:top w:val="none" w:sz="0" w:space="0" w:color="auto"/>
        <w:left w:val="none" w:sz="0" w:space="0" w:color="auto"/>
        <w:bottom w:val="none" w:sz="0" w:space="0" w:color="auto"/>
        <w:right w:val="none" w:sz="0" w:space="0" w:color="auto"/>
      </w:divBdr>
    </w:div>
    <w:div w:id="840394644">
      <w:bodyDiv w:val="1"/>
      <w:marLeft w:val="0"/>
      <w:marRight w:val="0"/>
      <w:marTop w:val="0"/>
      <w:marBottom w:val="0"/>
      <w:divBdr>
        <w:top w:val="none" w:sz="0" w:space="0" w:color="auto"/>
        <w:left w:val="none" w:sz="0" w:space="0" w:color="auto"/>
        <w:bottom w:val="none" w:sz="0" w:space="0" w:color="auto"/>
        <w:right w:val="none" w:sz="0" w:space="0" w:color="auto"/>
      </w:divBdr>
    </w:div>
    <w:div w:id="895509677">
      <w:bodyDiv w:val="1"/>
      <w:marLeft w:val="0"/>
      <w:marRight w:val="0"/>
      <w:marTop w:val="0"/>
      <w:marBottom w:val="0"/>
      <w:divBdr>
        <w:top w:val="none" w:sz="0" w:space="0" w:color="auto"/>
        <w:left w:val="none" w:sz="0" w:space="0" w:color="auto"/>
        <w:bottom w:val="none" w:sz="0" w:space="0" w:color="auto"/>
        <w:right w:val="none" w:sz="0" w:space="0" w:color="auto"/>
      </w:divBdr>
      <w:divsChild>
        <w:div w:id="523178364">
          <w:marLeft w:val="1411"/>
          <w:marRight w:val="0"/>
          <w:marTop w:val="0"/>
          <w:marBottom w:val="0"/>
          <w:divBdr>
            <w:top w:val="none" w:sz="0" w:space="0" w:color="auto"/>
            <w:left w:val="none" w:sz="0" w:space="0" w:color="auto"/>
            <w:bottom w:val="none" w:sz="0" w:space="0" w:color="auto"/>
            <w:right w:val="none" w:sz="0" w:space="0" w:color="auto"/>
          </w:divBdr>
        </w:div>
        <w:div w:id="539053645">
          <w:marLeft w:val="1411"/>
          <w:marRight w:val="0"/>
          <w:marTop w:val="0"/>
          <w:marBottom w:val="0"/>
          <w:divBdr>
            <w:top w:val="none" w:sz="0" w:space="0" w:color="auto"/>
            <w:left w:val="none" w:sz="0" w:space="0" w:color="auto"/>
            <w:bottom w:val="none" w:sz="0" w:space="0" w:color="auto"/>
            <w:right w:val="none" w:sz="0" w:space="0" w:color="auto"/>
          </w:divBdr>
        </w:div>
        <w:div w:id="215045411">
          <w:marLeft w:val="1411"/>
          <w:marRight w:val="0"/>
          <w:marTop w:val="0"/>
          <w:marBottom w:val="0"/>
          <w:divBdr>
            <w:top w:val="none" w:sz="0" w:space="0" w:color="auto"/>
            <w:left w:val="none" w:sz="0" w:space="0" w:color="auto"/>
            <w:bottom w:val="none" w:sz="0" w:space="0" w:color="auto"/>
            <w:right w:val="none" w:sz="0" w:space="0" w:color="auto"/>
          </w:divBdr>
        </w:div>
        <w:div w:id="5063069">
          <w:marLeft w:val="1411"/>
          <w:marRight w:val="0"/>
          <w:marTop w:val="0"/>
          <w:marBottom w:val="0"/>
          <w:divBdr>
            <w:top w:val="none" w:sz="0" w:space="0" w:color="auto"/>
            <w:left w:val="none" w:sz="0" w:space="0" w:color="auto"/>
            <w:bottom w:val="none" w:sz="0" w:space="0" w:color="auto"/>
            <w:right w:val="none" w:sz="0" w:space="0" w:color="auto"/>
          </w:divBdr>
        </w:div>
        <w:div w:id="1043794209">
          <w:marLeft w:val="1411"/>
          <w:marRight w:val="0"/>
          <w:marTop w:val="0"/>
          <w:marBottom w:val="0"/>
          <w:divBdr>
            <w:top w:val="none" w:sz="0" w:space="0" w:color="auto"/>
            <w:left w:val="none" w:sz="0" w:space="0" w:color="auto"/>
            <w:bottom w:val="none" w:sz="0" w:space="0" w:color="auto"/>
            <w:right w:val="none" w:sz="0" w:space="0" w:color="auto"/>
          </w:divBdr>
        </w:div>
        <w:div w:id="1373920011">
          <w:marLeft w:val="1411"/>
          <w:marRight w:val="0"/>
          <w:marTop w:val="0"/>
          <w:marBottom w:val="0"/>
          <w:divBdr>
            <w:top w:val="none" w:sz="0" w:space="0" w:color="auto"/>
            <w:left w:val="none" w:sz="0" w:space="0" w:color="auto"/>
            <w:bottom w:val="none" w:sz="0" w:space="0" w:color="auto"/>
            <w:right w:val="none" w:sz="0" w:space="0" w:color="auto"/>
          </w:divBdr>
        </w:div>
        <w:div w:id="1340893448">
          <w:marLeft w:val="1411"/>
          <w:marRight w:val="0"/>
          <w:marTop w:val="0"/>
          <w:marBottom w:val="0"/>
          <w:divBdr>
            <w:top w:val="none" w:sz="0" w:space="0" w:color="auto"/>
            <w:left w:val="none" w:sz="0" w:space="0" w:color="auto"/>
            <w:bottom w:val="none" w:sz="0" w:space="0" w:color="auto"/>
            <w:right w:val="none" w:sz="0" w:space="0" w:color="auto"/>
          </w:divBdr>
        </w:div>
        <w:div w:id="1065296581">
          <w:marLeft w:val="1411"/>
          <w:marRight w:val="0"/>
          <w:marTop w:val="0"/>
          <w:marBottom w:val="0"/>
          <w:divBdr>
            <w:top w:val="none" w:sz="0" w:space="0" w:color="auto"/>
            <w:left w:val="none" w:sz="0" w:space="0" w:color="auto"/>
            <w:bottom w:val="none" w:sz="0" w:space="0" w:color="auto"/>
            <w:right w:val="none" w:sz="0" w:space="0" w:color="auto"/>
          </w:divBdr>
        </w:div>
        <w:div w:id="484517570">
          <w:marLeft w:val="1411"/>
          <w:marRight w:val="0"/>
          <w:marTop w:val="0"/>
          <w:marBottom w:val="0"/>
          <w:divBdr>
            <w:top w:val="none" w:sz="0" w:space="0" w:color="auto"/>
            <w:left w:val="none" w:sz="0" w:space="0" w:color="auto"/>
            <w:bottom w:val="none" w:sz="0" w:space="0" w:color="auto"/>
            <w:right w:val="none" w:sz="0" w:space="0" w:color="auto"/>
          </w:divBdr>
        </w:div>
        <w:div w:id="1638684558">
          <w:marLeft w:val="1411"/>
          <w:marRight w:val="0"/>
          <w:marTop w:val="0"/>
          <w:marBottom w:val="0"/>
          <w:divBdr>
            <w:top w:val="none" w:sz="0" w:space="0" w:color="auto"/>
            <w:left w:val="none" w:sz="0" w:space="0" w:color="auto"/>
            <w:bottom w:val="none" w:sz="0" w:space="0" w:color="auto"/>
            <w:right w:val="none" w:sz="0" w:space="0" w:color="auto"/>
          </w:divBdr>
        </w:div>
        <w:div w:id="1871910862">
          <w:marLeft w:val="1411"/>
          <w:marRight w:val="0"/>
          <w:marTop w:val="0"/>
          <w:marBottom w:val="0"/>
          <w:divBdr>
            <w:top w:val="none" w:sz="0" w:space="0" w:color="auto"/>
            <w:left w:val="none" w:sz="0" w:space="0" w:color="auto"/>
            <w:bottom w:val="none" w:sz="0" w:space="0" w:color="auto"/>
            <w:right w:val="none" w:sz="0" w:space="0" w:color="auto"/>
          </w:divBdr>
        </w:div>
        <w:div w:id="1711538404">
          <w:marLeft w:val="1411"/>
          <w:marRight w:val="0"/>
          <w:marTop w:val="0"/>
          <w:marBottom w:val="0"/>
          <w:divBdr>
            <w:top w:val="none" w:sz="0" w:space="0" w:color="auto"/>
            <w:left w:val="none" w:sz="0" w:space="0" w:color="auto"/>
            <w:bottom w:val="none" w:sz="0" w:space="0" w:color="auto"/>
            <w:right w:val="none" w:sz="0" w:space="0" w:color="auto"/>
          </w:divBdr>
        </w:div>
      </w:divsChild>
    </w:div>
    <w:div w:id="907955390">
      <w:bodyDiv w:val="1"/>
      <w:marLeft w:val="0"/>
      <w:marRight w:val="0"/>
      <w:marTop w:val="0"/>
      <w:marBottom w:val="0"/>
      <w:divBdr>
        <w:top w:val="none" w:sz="0" w:space="0" w:color="auto"/>
        <w:left w:val="none" w:sz="0" w:space="0" w:color="auto"/>
        <w:bottom w:val="none" w:sz="0" w:space="0" w:color="auto"/>
        <w:right w:val="none" w:sz="0" w:space="0" w:color="auto"/>
      </w:divBdr>
    </w:div>
    <w:div w:id="910508530">
      <w:bodyDiv w:val="1"/>
      <w:marLeft w:val="0"/>
      <w:marRight w:val="0"/>
      <w:marTop w:val="0"/>
      <w:marBottom w:val="0"/>
      <w:divBdr>
        <w:top w:val="none" w:sz="0" w:space="0" w:color="auto"/>
        <w:left w:val="none" w:sz="0" w:space="0" w:color="auto"/>
        <w:bottom w:val="none" w:sz="0" w:space="0" w:color="auto"/>
        <w:right w:val="none" w:sz="0" w:space="0" w:color="auto"/>
      </w:divBdr>
      <w:divsChild>
        <w:div w:id="1735006121">
          <w:marLeft w:val="0"/>
          <w:marRight w:val="0"/>
          <w:marTop w:val="0"/>
          <w:marBottom w:val="0"/>
          <w:divBdr>
            <w:top w:val="none" w:sz="0" w:space="0" w:color="auto"/>
            <w:left w:val="none" w:sz="0" w:space="0" w:color="auto"/>
            <w:bottom w:val="none" w:sz="0" w:space="0" w:color="auto"/>
            <w:right w:val="none" w:sz="0" w:space="0" w:color="auto"/>
          </w:divBdr>
          <w:divsChild>
            <w:div w:id="1639408539">
              <w:marLeft w:val="0"/>
              <w:marRight w:val="0"/>
              <w:marTop w:val="0"/>
              <w:marBottom w:val="0"/>
              <w:divBdr>
                <w:top w:val="none" w:sz="0" w:space="0" w:color="auto"/>
                <w:left w:val="none" w:sz="0" w:space="0" w:color="auto"/>
                <w:bottom w:val="none" w:sz="0" w:space="0" w:color="auto"/>
                <w:right w:val="none" w:sz="0" w:space="0" w:color="auto"/>
              </w:divBdr>
              <w:divsChild>
                <w:div w:id="845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586">
      <w:bodyDiv w:val="1"/>
      <w:marLeft w:val="0"/>
      <w:marRight w:val="0"/>
      <w:marTop w:val="0"/>
      <w:marBottom w:val="0"/>
      <w:divBdr>
        <w:top w:val="none" w:sz="0" w:space="0" w:color="auto"/>
        <w:left w:val="none" w:sz="0" w:space="0" w:color="auto"/>
        <w:bottom w:val="none" w:sz="0" w:space="0" w:color="auto"/>
        <w:right w:val="none" w:sz="0" w:space="0" w:color="auto"/>
      </w:divBdr>
    </w:div>
    <w:div w:id="1137527796">
      <w:bodyDiv w:val="1"/>
      <w:marLeft w:val="0"/>
      <w:marRight w:val="0"/>
      <w:marTop w:val="0"/>
      <w:marBottom w:val="0"/>
      <w:divBdr>
        <w:top w:val="none" w:sz="0" w:space="0" w:color="auto"/>
        <w:left w:val="none" w:sz="0" w:space="0" w:color="auto"/>
        <w:bottom w:val="none" w:sz="0" w:space="0" w:color="auto"/>
        <w:right w:val="none" w:sz="0" w:space="0" w:color="auto"/>
      </w:divBdr>
      <w:divsChild>
        <w:div w:id="1140533818">
          <w:marLeft w:val="1411"/>
          <w:marRight w:val="0"/>
          <w:marTop w:val="0"/>
          <w:marBottom w:val="0"/>
          <w:divBdr>
            <w:top w:val="none" w:sz="0" w:space="0" w:color="auto"/>
            <w:left w:val="none" w:sz="0" w:space="0" w:color="auto"/>
            <w:bottom w:val="none" w:sz="0" w:space="0" w:color="auto"/>
            <w:right w:val="none" w:sz="0" w:space="0" w:color="auto"/>
          </w:divBdr>
        </w:div>
        <w:div w:id="1591816013">
          <w:marLeft w:val="1411"/>
          <w:marRight w:val="0"/>
          <w:marTop w:val="0"/>
          <w:marBottom w:val="0"/>
          <w:divBdr>
            <w:top w:val="none" w:sz="0" w:space="0" w:color="auto"/>
            <w:left w:val="none" w:sz="0" w:space="0" w:color="auto"/>
            <w:bottom w:val="none" w:sz="0" w:space="0" w:color="auto"/>
            <w:right w:val="none" w:sz="0" w:space="0" w:color="auto"/>
          </w:divBdr>
        </w:div>
        <w:div w:id="695691997">
          <w:marLeft w:val="1411"/>
          <w:marRight w:val="0"/>
          <w:marTop w:val="0"/>
          <w:marBottom w:val="0"/>
          <w:divBdr>
            <w:top w:val="none" w:sz="0" w:space="0" w:color="auto"/>
            <w:left w:val="none" w:sz="0" w:space="0" w:color="auto"/>
            <w:bottom w:val="none" w:sz="0" w:space="0" w:color="auto"/>
            <w:right w:val="none" w:sz="0" w:space="0" w:color="auto"/>
          </w:divBdr>
        </w:div>
        <w:div w:id="1367439057">
          <w:marLeft w:val="1411"/>
          <w:marRight w:val="0"/>
          <w:marTop w:val="0"/>
          <w:marBottom w:val="0"/>
          <w:divBdr>
            <w:top w:val="none" w:sz="0" w:space="0" w:color="auto"/>
            <w:left w:val="none" w:sz="0" w:space="0" w:color="auto"/>
            <w:bottom w:val="none" w:sz="0" w:space="0" w:color="auto"/>
            <w:right w:val="none" w:sz="0" w:space="0" w:color="auto"/>
          </w:divBdr>
        </w:div>
        <w:div w:id="300506140">
          <w:marLeft w:val="1411"/>
          <w:marRight w:val="0"/>
          <w:marTop w:val="0"/>
          <w:marBottom w:val="0"/>
          <w:divBdr>
            <w:top w:val="none" w:sz="0" w:space="0" w:color="auto"/>
            <w:left w:val="none" w:sz="0" w:space="0" w:color="auto"/>
            <w:bottom w:val="none" w:sz="0" w:space="0" w:color="auto"/>
            <w:right w:val="none" w:sz="0" w:space="0" w:color="auto"/>
          </w:divBdr>
        </w:div>
        <w:div w:id="2001156789">
          <w:marLeft w:val="1411"/>
          <w:marRight w:val="0"/>
          <w:marTop w:val="0"/>
          <w:marBottom w:val="0"/>
          <w:divBdr>
            <w:top w:val="none" w:sz="0" w:space="0" w:color="auto"/>
            <w:left w:val="none" w:sz="0" w:space="0" w:color="auto"/>
            <w:bottom w:val="none" w:sz="0" w:space="0" w:color="auto"/>
            <w:right w:val="none" w:sz="0" w:space="0" w:color="auto"/>
          </w:divBdr>
        </w:div>
        <w:div w:id="625165453">
          <w:marLeft w:val="1411"/>
          <w:marRight w:val="0"/>
          <w:marTop w:val="0"/>
          <w:marBottom w:val="0"/>
          <w:divBdr>
            <w:top w:val="none" w:sz="0" w:space="0" w:color="auto"/>
            <w:left w:val="none" w:sz="0" w:space="0" w:color="auto"/>
            <w:bottom w:val="none" w:sz="0" w:space="0" w:color="auto"/>
            <w:right w:val="none" w:sz="0" w:space="0" w:color="auto"/>
          </w:divBdr>
        </w:div>
        <w:div w:id="784351585">
          <w:marLeft w:val="1411"/>
          <w:marRight w:val="0"/>
          <w:marTop w:val="0"/>
          <w:marBottom w:val="0"/>
          <w:divBdr>
            <w:top w:val="none" w:sz="0" w:space="0" w:color="auto"/>
            <w:left w:val="none" w:sz="0" w:space="0" w:color="auto"/>
            <w:bottom w:val="none" w:sz="0" w:space="0" w:color="auto"/>
            <w:right w:val="none" w:sz="0" w:space="0" w:color="auto"/>
          </w:divBdr>
        </w:div>
        <w:div w:id="571933004">
          <w:marLeft w:val="1411"/>
          <w:marRight w:val="0"/>
          <w:marTop w:val="0"/>
          <w:marBottom w:val="0"/>
          <w:divBdr>
            <w:top w:val="none" w:sz="0" w:space="0" w:color="auto"/>
            <w:left w:val="none" w:sz="0" w:space="0" w:color="auto"/>
            <w:bottom w:val="none" w:sz="0" w:space="0" w:color="auto"/>
            <w:right w:val="none" w:sz="0" w:space="0" w:color="auto"/>
          </w:divBdr>
        </w:div>
        <w:div w:id="1354267419">
          <w:marLeft w:val="1411"/>
          <w:marRight w:val="0"/>
          <w:marTop w:val="0"/>
          <w:marBottom w:val="0"/>
          <w:divBdr>
            <w:top w:val="none" w:sz="0" w:space="0" w:color="auto"/>
            <w:left w:val="none" w:sz="0" w:space="0" w:color="auto"/>
            <w:bottom w:val="none" w:sz="0" w:space="0" w:color="auto"/>
            <w:right w:val="none" w:sz="0" w:space="0" w:color="auto"/>
          </w:divBdr>
        </w:div>
        <w:div w:id="2011907966">
          <w:marLeft w:val="1411"/>
          <w:marRight w:val="0"/>
          <w:marTop w:val="0"/>
          <w:marBottom w:val="0"/>
          <w:divBdr>
            <w:top w:val="none" w:sz="0" w:space="0" w:color="auto"/>
            <w:left w:val="none" w:sz="0" w:space="0" w:color="auto"/>
            <w:bottom w:val="none" w:sz="0" w:space="0" w:color="auto"/>
            <w:right w:val="none" w:sz="0" w:space="0" w:color="auto"/>
          </w:divBdr>
        </w:div>
        <w:div w:id="1533610200">
          <w:marLeft w:val="1411"/>
          <w:marRight w:val="0"/>
          <w:marTop w:val="0"/>
          <w:marBottom w:val="0"/>
          <w:divBdr>
            <w:top w:val="none" w:sz="0" w:space="0" w:color="auto"/>
            <w:left w:val="none" w:sz="0" w:space="0" w:color="auto"/>
            <w:bottom w:val="none" w:sz="0" w:space="0" w:color="auto"/>
            <w:right w:val="none" w:sz="0" w:space="0" w:color="auto"/>
          </w:divBdr>
        </w:div>
      </w:divsChild>
    </w:div>
    <w:div w:id="1350134754">
      <w:bodyDiv w:val="1"/>
      <w:marLeft w:val="0"/>
      <w:marRight w:val="0"/>
      <w:marTop w:val="0"/>
      <w:marBottom w:val="0"/>
      <w:divBdr>
        <w:top w:val="none" w:sz="0" w:space="0" w:color="auto"/>
        <w:left w:val="none" w:sz="0" w:space="0" w:color="auto"/>
        <w:bottom w:val="none" w:sz="0" w:space="0" w:color="auto"/>
        <w:right w:val="none" w:sz="0" w:space="0" w:color="auto"/>
      </w:divBdr>
    </w:div>
    <w:div w:id="1452935007">
      <w:bodyDiv w:val="1"/>
      <w:marLeft w:val="0"/>
      <w:marRight w:val="0"/>
      <w:marTop w:val="0"/>
      <w:marBottom w:val="0"/>
      <w:divBdr>
        <w:top w:val="none" w:sz="0" w:space="0" w:color="auto"/>
        <w:left w:val="none" w:sz="0" w:space="0" w:color="auto"/>
        <w:bottom w:val="none" w:sz="0" w:space="0" w:color="auto"/>
        <w:right w:val="none" w:sz="0" w:space="0" w:color="auto"/>
      </w:divBdr>
      <w:divsChild>
        <w:div w:id="188110639">
          <w:marLeft w:val="0"/>
          <w:marRight w:val="0"/>
          <w:marTop w:val="0"/>
          <w:marBottom w:val="0"/>
          <w:divBdr>
            <w:top w:val="none" w:sz="0" w:space="0" w:color="auto"/>
            <w:left w:val="none" w:sz="0" w:space="0" w:color="auto"/>
            <w:bottom w:val="none" w:sz="0" w:space="0" w:color="auto"/>
            <w:right w:val="none" w:sz="0" w:space="0" w:color="auto"/>
          </w:divBdr>
          <w:divsChild>
            <w:div w:id="1722167336">
              <w:marLeft w:val="0"/>
              <w:marRight w:val="0"/>
              <w:marTop w:val="0"/>
              <w:marBottom w:val="0"/>
              <w:divBdr>
                <w:top w:val="none" w:sz="0" w:space="0" w:color="auto"/>
                <w:left w:val="none" w:sz="0" w:space="0" w:color="auto"/>
                <w:bottom w:val="none" w:sz="0" w:space="0" w:color="auto"/>
                <w:right w:val="none" w:sz="0" w:space="0" w:color="auto"/>
              </w:divBdr>
              <w:divsChild>
                <w:div w:id="368066737">
                  <w:marLeft w:val="-225"/>
                  <w:marRight w:val="-225"/>
                  <w:marTop w:val="0"/>
                  <w:marBottom w:val="0"/>
                  <w:divBdr>
                    <w:top w:val="none" w:sz="0" w:space="0" w:color="auto"/>
                    <w:left w:val="none" w:sz="0" w:space="0" w:color="auto"/>
                    <w:bottom w:val="none" w:sz="0" w:space="0" w:color="auto"/>
                    <w:right w:val="none" w:sz="0" w:space="0" w:color="auto"/>
                  </w:divBdr>
                  <w:divsChild>
                    <w:div w:id="477888983">
                      <w:marLeft w:val="0"/>
                      <w:marRight w:val="0"/>
                      <w:marTop w:val="0"/>
                      <w:marBottom w:val="0"/>
                      <w:divBdr>
                        <w:top w:val="none" w:sz="0" w:space="0" w:color="auto"/>
                        <w:left w:val="none" w:sz="0" w:space="0" w:color="auto"/>
                        <w:bottom w:val="none" w:sz="0" w:space="0" w:color="auto"/>
                        <w:right w:val="none" w:sz="0" w:space="0" w:color="auto"/>
                      </w:divBdr>
                      <w:divsChild>
                        <w:div w:id="8367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174434">
      <w:bodyDiv w:val="1"/>
      <w:marLeft w:val="0"/>
      <w:marRight w:val="0"/>
      <w:marTop w:val="0"/>
      <w:marBottom w:val="0"/>
      <w:divBdr>
        <w:top w:val="none" w:sz="0" w:space="0" w:color="auto"/>
        <w:left w:val="none" w:sz="0" w:space="0" w:color="auto"/>
        <w:bottom w:val="none" w:sz="0" w:space="0" w:color="auto"/>
        <w:right w:val="none" w:sz="0" w:space="0" w:color="auto"/>
      </w:divBdr>
    </w:div>
    <w:div w:id="1529248197">
      <w:bodyDiv w:val="1"/>
      <w:marLeft w:val="0"/>
      <w:marRight w:val="0"/>
      <w:marTop w:val="0"/>
      <w:marBottom w:val="0"/>
      <w:divBdr>
        <w:top w:val="none" w:sz="0" w:space="0" w:color="auto"/>
        <w:left w:val="none" w:sz="0" w:space="0" w:color="auto"/>
        <w:bottom w:val="none" w:sz="0" w:space="0" w:color="auto"/>
        <w:right w:val="none" w:sz="0" w:space="0" w:color="auto"/>
      </w:divBdr>
      <w:divsChild>
        <w:div w:id="5793141">
          <w:marLeft w:val="0"/>
          <w:marRight w:val="0"/>
          <w:marTop w:val="0"/>
          <w:marBottom w:val="0"/>
          <w:divBdr>
            <w:top w:val="none" w:sz="0" w:space="0" w:color="auto"/>
            <w:left w:val="none" w:sz="0" w:space="0" w:color="auto"/>
            <w:bottom w:val="none" w:sz="0" w:space="0" w:color="auto"/>
            <w:right w:val="none" w:sz="0" w:space="0" w:color="auto"/>
          </w:divBdr>
          <w:divsChild>
            <w:div w:id="1713844748">
              <w:marLeft w:val="0"/>
              <w:marRight w:val="0"/>
              <w:marTop w:val="0"/>
              <w:marBottom w:val="0"/>
              <w:divBdr>
                <w:top w:val="none" w:sz="0" w:space="0" w:color="auto"/>
                <w:left w:val="none" w:sz="0" w:space="0" w:color="auto"/>
                <w:bottom w:val="none" w:sz="0" w:space="0" w:color="auto"/>
                <w:right w:val="none" w:sz="0" w:space="0" w:color="auto"/>
              </w:divBdr>
              <w:divsChild>
                <w:div w:id="1075980023">
                  <w:marLeft w:val="-225"/>
                  <w:marRight w:val="-225"/>
                  <w:marTop w:val="0"/>
                  <w:marBottom w:val="0"/>
                  <w:divBdr>
                    <w:top w:val="none" w:sz="0" w:space="0" w:color="auto"/>
                    <w:left w:val="none" w:sz="0" w:space="0" w:color="auto"/>
                    <w:bottom w:val="none" w:sz="0" w:space="0" w:color="auto"/>
                    <w:right w:val="none" w:sz="0" w:space="0" w:color="auto"/>
                  </w:divBdr>
                  <w:divsChild>
                    <w:div w:id="606080736">
                      <w:marLeft w:val="0"/>
                      <w:marRight w:val="0"/>
                      <w:marTop w:val="0"/>
                      <w:marBottom w:val="0"/>
                      <w:divBdr>
                        <w:top w:val="none" w:sz="0" w:space="0" w:color="auto"/>
                        <w:left w:val="none" w:sz="0" w:space="0" w:color="auto"/>
                        <w:bottom w:val="none" w:sz="0" w:space="0" w:color="auto"/>
                        <w:right w:val="none" w:sz="0" w:space="0" w:color="auto"/>
                      </w:divBdr>
                      <w:divsChild>
                        <w:div w:id="1084885817">
                          <w:marLeft w:val="0"/>
                          <w:marRight w:val="0"/>
                          <w:marTop w:val="0"/>
                          <w:marBottom w:val="0"/>
                          <w:divBdr>
                            <w:top w:val="none" w:sz="0" w:space="0" w:color="auto"/>
                            <w:left w:val="none" w:sz="0" w:space="0" w:color="auto"/>
                            <w:bottom w:val="none" w:sz="0" w:space="0" w:color="auto"/>
                            <w:right w:val="none" w:sz="0" w:space="0" w:color="auto"/>
                          </w:divBdr>
                          <w:divsChild>
                            <w:div w:id="1709649501">
                              <w:marLeft w:val="0"/>
                              <w:marRight w:val="0"/>
                              <w:marTop w:val="0"/>
                              <w:marBottom w:val="0"/>
                              <w:divBdr>
                                <w:top w:val="none" w:sz="0" w:space="0" w:color="auto"/>
                                <w:left w:val="none" w:sz="0" w:space="0" w:color="auto"/>
                                <w:bottom w:val="none" w:sz="0" w:space="0" w:color="auto"/>
                                <w:right w:val="none" w:sz="0" w:space="0" w:color="auto"/>
                              </w:divBdr>
                              <w:divsChild>
                                <w:div w:id="1479759530">
                                  <w:marLeft w:val="0"/>
                                  <w:marRight w:val="0"/>
                                  <w:marTop w:val="0"/>
                                  <w:marBottom w:val="0"/>
                                  <w:divBdr>
                                    <w:top w:val="none" w:sz="0" w:space="0" w:color="auto"/>
                                    <w:left w:val="none" w:sz="0" w:space="0" w:color="auto"/>
                                    <w:bottom w:val="none" w:sz="0" w:space="0" w:color="auto"/>
                                    <w:right w:val="none" w:sz="0" w:space="0" w:color="auto"/>
                                  </w:divBdr>
                                  <w:divsChild>
                                    <w:div w:id="1625193483">
                                      <w:marLeft w:val="0"/>
                                      <w:marRight w:val="0"/>
                                      <w:marTop w:val="0"/>
                                      <w:marBottom w:val="0"/>
                                      <w:divBdr>
                                        <w:top w:val="none" w:sz="0" w:space="0" w:color="auto"/>
                                        <w:left w:val="none" w:sz="0" w:space="0" w:color="auto"/>
                                        <w:bottom w:val="none" w:sz="0" w:space="0" w:color="auto"/>
                                        <w:right w:val="none" w:sz="0" w:space="0" w:color="auto"/>
                                      </w:divBdr>
                                      <w:divsChild>
                                        <w:div w:id="17377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3986867">
      <w:bodyDiv w:val="1"/>
      <w:marLeft w:val="0"/>
      <w:marRight w:val="0"/>
      <w:marTop w:val="0"/>
      <w:marBottom w:val="0"/>
      <w:divBdr>
        <w:top w:val="none" w:sz="0" w:space="0" w:color="auto"/>
        <w:left w:val="none" w:sz="0" w:space="0" w:color="auto"/>
        <w:bottom w:val="none" w:sz="0" w:space="0" w:color="auto"/>
        <w:right w:val="none" w:sz="0" w:space="0" w:color="auto"/>
      </w:divBdr>
    </w:div>
    <w:div w:id="1760907503">
      <w:bodyDiv w:val="1"/>
      <w:marLeft w:val="0"/>
      <w:marRight w:val="0"/>
      <w:marTop w:val="0"/>
      <w:marBottom w:val="0"/>
      <w:divBdr>
        <w:top w:val="none" w:sz="0" w:space="0" w:color="auto"/>
        <w:left w:val="none" w:sz="0" w:space="0" w:color="auto"/>
        <w:bottom w:val="none" w:sz="0" w:space="0" w:color="auto"/>
        <w:right w:val="none" w:sz="0" w:space="0" w:color="auto"/>
      </w:divBdr>
      <w:divsChild>
        <w:div w:id="1985544975">
          <w:marLeft w:val="0"/>
          <w:marRight w:val="0"/>
          <w:marTop w:val="0"/>
          <w:marBottom w:val="0"/>
          <w:divBdr>
            <w:top w:val="none" w:sz="0" w:space="0" w:color="auto"/>
            <w:left w:val="none" w:sz="0" w:space="0" w:color="auto"/>
            <w:bottom w:val="none" w:sz="0" w:space="0" w:color="auto"/>
            <w:right w:val="none" w:sz="0" w:space="0" w:color="auto"/>
          </w:divBdr>
          <w:divsChild>
            <w:div w:id="2100442716">
              <w:marLeft w:val="0"/>
              <w:marRight w:val="0"/>
              <w:marTop w:val="0"/>
              <w:marBottom w:val="0"/>
              <w:divBdr>
                <w:top w:val="none" w:sz="0" w:space="0" w:color="auto"/>
                <w:left w:val="none" w:sz="0" w:space="0" w:color="auto"/>
                <w:bottom w:val="none" w:sz="0" w:space="0" w:color="auto"/>
                <w:right w:val="none" w:sz="0" w:space="0" w:color="auto"/>
              </w:divBdr>
              <w:divsChild>
                <w:div w:id="1621916544">
                  <w:marLeft w:val="0"/>
                  <w:marRight w:val="0"/>
                  <w:marTop w:val="0"/>
                  <w:marBottom w:val="0"/>
                  <w:divBdr>
                    <w:top w:val="none" w:sz="0" w:space="0" w:color="auto"/>
                    <w:left w:val="none" w:sz="0" w:space="0" w:color="auto"/>
                    <w:bottom w:val="none" w:sz="0" w:space="0" w:color="auto"/>
                    <w:right w:val="none" w:sz="0" w:space="0" w:color="auto"/>
                  </w:divBdr>
                  <w:divsChild>
                    <w:div w:id="421948986">
                      <w:marLeft w:val="0"/>
                      <w:marRight w:val="0"/>
                      <w:marTop w:val="0"/>
                      <w:marBottom w:val="0"/>
                      <w:divBdr>
                        <w:top w:val="none" w:sz="0" w:space="0" w:color="auto"/>
                        <w:left w:val="none" w:sz="0" w:space="0" w:color="auto"/>
                        <w:bottom w:val="none" w:sz="0" w:space="0" w:color="auto"/>
                        <w:right w:val="none" w:sz="0" w:space="0" w:color="auto"/>
                      </w:divBdr>
                      <w:divsChild>
                        <w:div w:id="9882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916333">
      <w:bodyDiv w:val="1"/>
      <w:marLeft w:val="0"/>
      <w:marRight w:val="0"/>
      <w:marTop w:val="0"/>
      <w:marBottom w:val="0"/>
      <w:divBdr>
        <w:top w:val="none" w:sz="0" w:space="0" w:color="auto"/>
        <w:left w:val="none" w:sz="0" w:space="0" w:color="auto"/>
        <w:bottom w:val="none" w:sz="0" w:space="0" w:color="auto"/>
        <w:right w:val="none" w:sz="0" w:space="0" w:color="auto"/>
      </w:divBdr>
      <w:divsChild>
        <w:div w:id="699281224">
          <w:marLeft w:val="0"/>
          <w:marRight w:val="0"/>
          <w:marTop w:val="120"/>
          <w:marBottom w:val="120"/>
          <w:divBdr>
            <w:top w:val="none" w:sz="0" w:space="0" w:color="auto"/>
            <w:left w:val="none" w:sz="0" w:space="0" w:color="auto"/>
            <w:bottom w:val="none" w:sz="0" w:space="0" w:color="auto"/>
            <w:right w:val="none" w:sz="0" w:space="0" w:color="auto"/>
          </w:divBdr>
        </w:div>
      </w:divsChild>
    </w:div>
    <w:div w:id="1808934175">
      <w:bodyDiv w:val="1"/>
      <w:marLeft w:val="0"/>
      <w:marRight w:val="0"/>
      <w:marTop w:val="0"/>
      <w:marBottom w:val="0"/>
      <w:divBdr>
        <w:top w:val="none" w:sz="0" w:space="0" w:color="auto"/>
        <w:left w:val="none" w:sz="0" w:space="0" w:color="auto"/>
        <w:bottom w:val="none" w:sz="0" w:space="0" w:color="auto"/>
        <w:right w:val="none" w:sz="0" w:space="0" w:color="auto"/>
      </w:divBdr>
    </w:div>
    <w:div w:id="2078940789">
      <w:bodyDiv w:val="1"/>
      <w:marLeft w:val="0"/>
      <w:marRight w:val="0"/>
      <w:marTop w:val="0"/>
      <w:marBottom w:val="0"/>
      <w:divBdr>
        <w:top w:val="none" w:sz="0" w:space="0" w:color="auto"/>
        <w:left w:val="none" w:sz="0" w:space="0" w:color="auto"/>
        <w:bottom w:val="none" w:sz="0" w:space="0" w:color="auto"/>
        <w:right w:val="none" w:sz="0" w:space="0" w:color="auto"/>
      </w:divBdr>
      <w:divsChild>
        <w:div w:id="808474420">
          <w:marLeft w:val="0"/>
          <w:marRight w:val="0"/>
          <w:marTop w:val="0"/>
          <w:marBottom w:val="0"/>
          <w:divBdr>
            <w:top w:val="none" w:sz="0" w:space="0" w:color="auto"/>
            <w:left w:val="none" w:sz="0" w:space="0" w:color="auto"/>
            <w:bottom w:val="none" w:sz="0" w:space="0" w:color="auto"/>
            <w:right w:val="none" w:sz="0" w:space="0" w:color="auto"/>
          </w:divBdr>
          <w:divsChild>
            <w:div w:id="1870757217">
              <w:marLeft w:val="0"/>
              <w:marRight w:val="0"/>
              <w:marTop w:val="0"/>
              <w:marBottom w:val="0"/>
              <w:divBdr>
                <w:top w:val="none" w:sz="0" w:space="0" w:color="auto"/>
                <w:left w:val="none" w:sz="0" w:space="0" w:color="auto"/>
                <w:bottom w:val="none" w:sz="0" w:space="0" w:color="auto"/>
                <w:right w:val="none" w:sz="0" w:space="0" w:color="auto"/>
              </w:divBdr>
              <w:divsChild>
                <w:div w:id="1509833181">
                  <w:marLeft w:val="0"/>
                  <w:marRight w:val="0"/>
                  <w:marTop w:val="0"/>
                  <w:marBottom w:val="0"/>
                  <w:divBdr>
                    <w:top w:val="none" w:sz="0" w:space="0" w:color="auto"/>
                    <w:left w:val="none" w:sz="0" w:space="0" w:color="auto"/>
                    <w:bottom w:val="none" w:sz="0" w:space="0" w:color="auto"/>
                    <w:right w:val="none" w:sz="0" w:space="0" w:color="auto"/>
                  </w:divBdr>
                  <w:divsChild>
                    <w:div w:id="599483778">
                      <w:marLeft w:val="0"/>
                      <w:marRight w:val="0"/>
                      <w:marTop w:val="0"/>
                      <w:marBottom w:val="0"/>
                      <w:divBdr>
                        <w:top w:val="none" w:sz="0" w:space="0" w:color="auto"/>
                        <w:left w:val="none" w:sz="0" w:space="0" w:color="auto"/>
                        <w:bottom w:val="none" w:sz="0" w:space="0" w:color="auto"/>
                        <w:right w:val="none" w:sz="0" w:space="0" w:color="auto"/>
                      </w:divBdr>
                      <w:divsChild>
                        <w:div w:id="2970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428197">
      <w:bodyDiv w:val="1"/>
      <w:marLeft w:val="0"/>
      <w:marRight w:val="0"/>
      <w:marTop w:val="0"/>
      <w:marBottom w:val="0"/>
      <w:divBdr>
        <w:top w:val="none" w:sz="0" w:space="0" w:color="auto"/>
        <w:left w:val="none" w:sz="0" w:space="0" w:color="auto"/>
        <w:bottom w:val="none" w:sz="0" w:space="0" w:color="auto"/>
        <w:right w:val="none" w:sz="0" w:space="0" w:color="auto"/>
      </w:divBdr>
    </w:div>
    <w:div w:id="2116048825">
      <w:bodyDiv w:val="1"/>
      <w:marLeft w:val="0"/>
      <w:marRight w:val="0"/>
      <w:marTop w:val="0"/>
      <w:marBottom w:val="0"/>
      <w:divBdr>
        <w:top w:val="none" w:sz="0" w:space="0" w:color="auto"/>
        <w:left w:val="none" w:sz="0" w:space="0" w:color="auto"/>
        <w:bottom w:val="none" w:sz="0" w:space="0" w:color="auto"/>
        <w:right w:val="none" w:sz="0" w:space="0" w:color="auto"/>
      </w:divBdr>
      <w:divsChild>
        <w:div w:id="153185571">
          <w:marLeft w:val="0"/>
          <w:marRight w:val="0"/>
          <w:marTop w:val="0"/>
          <w:marBottom w:val="0"/>
          <w:divBdr>
            <w:top w:val="none" w:sz="0" w:space="0" w:color="auto"/>
            <w:left w:val="none" w:sz="0" w:space="0" w:color="auto"/>
            <w:bottom w:val="none" w:sz="0" w:space="0" w:color="auto"/>
            <w:right w:val="none" w:sz="0" w:space="0" w:color="auto"/>
          </w:divBdr>
          <w:divsChild>
            <w:div w:id="1855027619">
              <w:marLeft w:val="0"/>
              <w:marRight w:val="0"/>
              <w:marTop w:val="0"/>
              <w:marBottom w:val="0"/>
              <w:divBdr>
                <w:top w:val="none" w:sz="0" w:space="0" w:color="auto"/>
                <w:left w:val="none" w:sz="0" w:space="0" w:color="auto"/>
                <w:bottom w:val="none" w:sz="0" w:space="0" w:color="auto"/>
                <w:right w:val="none" w:sz="0" w:space="0" w:color="auto"/>
              </w:divBdr>
              <w:divsChild>
                <w:div w:id="1874951093">
                  <w:marLeft w:val="0"/>
                  <w:marRight w:val="0"/>
                  <w:marTop w:val="0"/>
                  <w:marBottom w:val="0"/>
                  <w:divBdr>
                    <w:top w:val="none" w:sz="0" w:space="0" w:color="auto"/>
                    <w:left w:val="none" w:sz="0" w:space="0" w:color="auto"/>
                    <w:bottom w:val="none" w:sz="0" w:space="0" w:color="auto"/>
                    <w:right w:val="none" w:sz="0" w:space="0" w:color="auto"/>
                  </w:divBdr>
                  <w:divsChild>
                    <w:div w:id="208077066">
                      <w:marLeft w:val="0"/>
                      <w:marRight w:val="0"/>
                      <w:marTop w:val="0"/>
                      <w:marBottom w:val="0"/>
                      <w:divBdr>
                        <w:top w:val="none" w:sz="0" w:space="0" w:color="auto"/>
                        <w:left w:val="none" w:sz="0" w:space="0" w:color="auto"/>
                        <w:bottom w:val="none" w:sz="0" w:space="0" w:color="auto"/>
                        <w:right w:val="none" w:sz="0" w:space="0" w:color="auto"/>
                      </w:divBdr>
                      <w:divsChild>
                        <w:div w:id="3350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l7.org/FHIR/STU3/documentreference.html" TargetMode="External"/><Relationship Id="rId117" Type="http://schemas.openxmlformats.org/officeDocument/2006/relationships/hyperlink" Target="https://www.hl7.org/FHIR/STU3/relatedperson.html" TargetMode="External"/><Relationship Id="rId21" Type="http://schemas.openxmlformats.org/officeDocument/2006/relationships/hyperlink" Target="http://hl7.org/fhir/us/core/StructureDefinition-us-core-organization.html" TargetMode="External"/><Relationship Id="rId42" Type="http://schemas.openxmlformats.org/officeDocument/2006/relationships/hyperlink" Target="http://hl7.org/fhir/STU3/immunization.html" TargetMode="External"/><Relationship Id="rId47" Type="http://schemas.openxmlformats.org/officeDocument/2006/relationships/hyperlink" Target="https://www.hl7.org/fhir/search.html" TargetMode="External"/><Relationship Id="rId63" Type="http://schemas.openxmlformats.org/officeDocument/2006/relationships/hyperlink" Target="https://www.hl7.org/FHIR/STU3/domainresource.html" TargetMode="External"/><Relationship Id="rId68" Type="http://schemas.openxmlformats.org/officeDocument/2006/relationships/image" Target="cid:image004.png@01D2BD5F.17C365B0" TargetMode="External"/><Relationship Id="rId84" Type="http://schemas.openxmlformats.org/officeDocument/2006/relationships/hyperlink" Target="https://www.hl7.org/FHIR/STU3/location.html" TargetMode="External"/><Relationship Id="rId89" Type="http://schemas.openxmlformats.org/officeDocument/2006/relationships/hyperlink" Target="https://www.hl7.org/FHIR/STU3/provenance-definitions.html" TargetMode="External"/><Relationship Id="rId112" Type="http://schemas.openxmlformats.org/officeDocument/2006/relationships/hyperlink" Target="https://www.hl7.org/FHIR/STU3/organization.html" TargetMode="External"/><Relationship Id="rId133" Type="http://schemas.openxmlformats.org/officeDocument/2006/relationships/hyperlink" Target="https://www.hl7.org/FHIR/STU3/datatypes.html" TargetMode="External"/><Relationship Id="rId138" Type="http://schemas.openxmlformats.org/officeDocument/2006/relationships/hyperlink" Target="https://www.hl7.org/FHIR/STU3/provenance-definitions.html" TargetMode="External"/><Relationship Id="rId154" Type="http://schemas.openxmlformats.org/officeDocument/2006/relationships/theme" Target="theme/theme1.xml"/><Relationship Id="rId16" Type="http://schemas.openxmlformats.org/officeDocument/2006/relationships/hyperlink" Target="https://www.hl7.org/FHIR/2017Jan/list.html" TargetMode="External"/><Relationship Id="rId107" Type="http://schemas.openxmlformats.org/officeDocument/2006/relationships/hyperlink" Target="https://www.hl7.org/FHIR/STU3/references.html" TargetMode="External"/><Relationship Id="rId11" Type="http://schemas.openxmlformats.org/officeDocument/2006/relationships/hyperlink" Target="http://www.ihe.net" TargetMode="External"/><Relationship Id="rId32" Type="http://schemas.openxmlformats.org/officeDocument/2006/relationships/hyperlink" Target="https://www.hl7.org/fhir/vitalsigns.html" TargetMode="External"/><Relationship Id="rId37" Type="http://schemas.openxmlformats.org/officeDocument/2006/relationships/hyperlink" Target="http://hl7.org/fhir/us/core/StructureDefinition-us-core-medicationstatement.html" TargetMode="External"/><Relationship Id="rId53" Type="http://schemas.openxmlformats.org/officeDocument/2006/relationships/image" Target="media/image3.png"/><Relationship Id="rId58" Type="http://schemas.openxmlformats.org/officeDocument/2006/relationships/hyperlink" Target="https://www.hl7.org/FHIR/STU3/resource.html" TargetMode="External"/><Relationship Id="rId74" Type="http://schemas.openxmlformats.org/officeDocument/2006/relationships/hyperlink" Target="https://www.hl7.org/FHIR/STU3/provenance-definitions.html" TargetMode="External"/><Relationship Id="rId79" Type="http://schemas.openxmlformats.org/officeDocument/2006/relationships/hyperlink" Target="https://www.hl7.org/FHIR/STU3/datatypes.html" TargetMode="External"/><Relationship Id="rId102" Type="http://schemas.openxmlformats.org/officeDocument/2006/relationships/image" Target="cid:image009.gif@01D2BD5F.17C365B0" TargetMode="External"/><Relationship Id="rId123" Type="http://schemas.openxmlformats.org/officeDocument/2006/relationships/hyperlink" Target="https://www.hl7.org/FHIR/STU3/v3/RoleLinkType/vs.html" TargetMode="External"/><Relationship Id="rId128" Type="http://schemas.openxmlformats.org/officeDocument/2006/relationships/hyperlink" Target="https://www.hl7.org/FHIR/STU3/datatypes.html" TargetMode="External"/><Relationship Id="rId144" Type="http://schemas.openxmlformats.org/officeDocument/2006/relationships/image" Target="cid:image011.png@01D2BD5F.17C365B0" TargetMode="External"/><Relationship Id="rId149" Type="http://schemas.openxmlformats.org/officeDocument/2006/relationships/header" Target="header1.xml"/><Relationship Id="rId5" Type="http://schemas.openxmlformats.org/officeDocument/2006/relationships/webSettings" Target="webSettings.xml"/><Relationship Id="rId90" Type="http://schemas.openxmlformats.org/officeDocument/2006/relationships/hyperlink" Target="https://www.hl7.org/FHIR/STU3/datatypes.html" TargetMode="External"/><Relationship Id="rId95" Type="http://schemas.openxmlformats.org/officeDocument/2006/relationships/hyperlink" Target="https://www.hl7.org/FHIR/STU3/provenance-definitions.html" TargetMode="External"/><Relationship Id="rId22" Type="http://schemas.openxmlformats.org/officeDocument/2006/relationships/hyperlink" Target="http://hl7.org/fhir/us/core/StructureDefinition-us-core-location.html" TargetMode="External"/><Relationship Id="rId27" Type="http://schemas.openxmlformats.org/officeDocument/2006/relationships/hyperlink" Target="http://www.ihe.net/Technical_Framework/index.cfm" TargetMode="External"/><Relationship Id="rId43" Type="http://schemas.openxmlformats.org/officeDocument/2006/relationships/hyperlink" Target="http://hl7.org/fhir/STU3/procedure.html" TargetMode="External"/><Relationship Id="rId48" Type="http://schemas.openxmlformats.org/officeDocument/2006/relationships/hyperlink" Target="http://hl7.org/fhir/STU3/http.html" TargetMode="External"/><Relationship Id="rId64" Type="http://schemas.openxmlformats.org/officeDocument/2006/relationships/hyperlink" Target="https://www.hl7.org/FHIR/STU3/domainresource.html" TargetMode="External"/><Relationship Id="rId69" Type="http://schemas.openxmlformats.org/officeDocument/2006/relationships/hyperlink" Target="https://www.hl7.org/FHIR/STU3/provenance-definitions.html" TargetMode="External"/><Relationship Id="rId113" Type="http://schemas.openxmlformats.org/officeDocument/2006/relationships/hyperlink" Target="https://www.hl7.org/FHIR/STU3/provenance-definitions.html" TargetMode="External"/><Relationship Id="rId118" Type="http://schemas.openxmlformats.org/officeDocument/2006/relationships/hyperlink" Target="https://www.hl7.org/FHIR/STU3/patient.html" TargetMode="External"/><Relationship Id="rId134" Type="http://schemas.openxmlformats.org/officeDocument/2006/relationships/hyperlink" Target="https://www.hl7.org/FHIR/STU3/provenance-definitions.html" TargetMode="External"/><Relationship Id="rId139" Type="http://schemas.openxmlformats.org/officeDocument/2006/relationships/hyperlink" Target="https://www.hl7.org/FHIR/STU3/datatypes.html" TargetMode="External"/><Relationship Id="rId80" Type="http://schemas.openxmlformats.org/officeDocument/2006/relationships/hyperlink" Target="https://www.hl7.org/FHIR/STU3/provenance-definitions.html" TargetMode="External"/><Relationship Id="rId85" Type="http://schemas.openxmlformats.org/officeDocument/2006/relationships/hyperlink" Target="https://www.hl7.org/FHIR/STU3/provenance-definitions.html" TargetMode="External"/><Relationship Id="rId150" Type="http://schemas.openxmlformats.org/officeDocument/2006/relationships/footer" Target="footer1.xml"/><Relationship Id="rId12" Type="http://schemas.openxmlformats.org/officeDocument/2006/relationships/hyperlink" Target="http://www.ihe.net/Domains/index.cfm" TargetMode="External"/><Relationship Id="rId17" Type="http://schemas.openxmlformats.org/officeDocument/2006/relationships/hyperlink" Target="https://www.hl7.org/FHIR/2017Jan/list.html" TargetMode="External"/><Relationship Id="rId25" Type="http://schemas.openxmlformats.org/officeDocument/2006/relationships/hyperlink" Target="https://www.hl7.org/FHIR/STU3/usecases.html" TargetMode="External"/><Relationship Id="rId33" Type="http://schemas.openxmlformats.org/officeDocument/2006/relationships/hyperlink" Target="http://hl7.org/fhir/STU3/allergyintolerance.html" TargetMode="External"/><Relationship Id="rId38" Type="http://schemas.openxmlformats.org/officeDocument/2006/relationships/hyperlink" Target="http://hl7.org/fhir/STU3/medicationstatement.html" TargetMode="External"/><Relationship Id="rId46" Type="http://schemas.openxmlformats.org/officeDocument/2006/relationships/hyperlink" Target="https://www.hl7.org/fhir/vitalsigns.html" TargetMode="External"/><Relationship Id="rId59" Type="http://schemas.openxmlformats.org/officeDocument/2006/relationships/hyperlink" Target="https://www.hl7.org/FHIR/STU3/resource.html" TargetMode="External"/><Relationship Id="rId67" Type="http://schemas.openxmlformats.org/officeDocument/2006/relationships/image" Target="media/image5.png"/><Relationship Id="rId103" Type="http://schemas.openxmlformats.org/officeDocument/2006/relationships/hyperlink" Target="https://www.hl7.org/FHIR/STU3/provenance-definitions.html" TargetMode="External"/><Relationship Id="rId108" Type="http://schemas.openxmlformats.org/officeDocument/2006/relationships/hyperlink" Target="https://www.hl7.org/FHIR/STU3/practitioner.html" TargetMode="External"/><Relationship Id="rId116" Type="http://schemas.openxmlformats.org/officeDocument/2006/relationships/hyperlink" Target="https://www.hl7.org/FHIR/STU3/practitioner.html" TargetMode="External"/><Relationship Id="rId124" Type="http://schemas.openxmlformats.org/officeDocument/2006/relationships/hyperlink" Target="https://www.hl7.org/FHIR/STU3/terminologies.html" TargetMode="External"/><Relationship Id="rId129" Type="http://schemas.openxmlformats.org/officeDocument/2006/relationships/hyperlink" Target="https://www.hl7.org/FHIR/STU3/provenance-definitions.html" TargetMode="External"/><Relationship Id="rId137" Type="http://schemas.openxmlformats.org/officeDocument/2006/relationships/hyperlink" Target="https://www.hl7.org/FHIR/STU3/datatypes.html" TargetMode="External"/><Relationship Id="rId20" Type="http://schemas.openxmlformats.org/officeDocument/2006/relationships/hyperlink" Target="http://hl7.org/fhir/us/core/StructureDefinition-us-core-pract.html" TargetMode="External"/><Relationship Id="rId41" Type="http://schemas.openxmlformats.org/officeDocument/2006/relationships/hyperlink" Target="http://hl7.org/fhir/us/core/StructureDefinition-us-core-immunization.html" TargetMode="External"/><Relationship Id="rId54" Type="http://schemas.openxmlformats.org/officeDocument/2006/relationships/image" Target="cid:image002.png@01D2BD5F.17C365B0" TargetMode="External"/><Relationship Id="rId62" Type="http://schemas.openxmlformats.org/officeDocument/2006/relationships/hyperlink" Target="https://www.hl7.org/FHIR/STU3/domainresource.html" TargetMode="External"/><Relationship Id="rId70" Type="http://schemas.openxmlformats.org/officeDocument/2006/relationships/hyperlink" Target="https://www.hl7.org/FHIR/STU3/references.html" TargetMode="External"/><Relationship Id="rId75" Type="http://schemas.openxmlformats.org/officeDocument/2006/relationships/hyperlink" Target="https://www.hl7.org/FHIR/STU3/datatypes.html" TargetMode="External"/><Relationship Id="rId83" Type="http://schemas.openxmlformats.org/officeDocument/2006/relationships/hyperlink" Target="https://www.hl7.org/FHIR/STU3/references.html" TargetMode="External"/><Relationship Id="rId88" Type="http://schemas.openxmlformats.org/officeDocument/2006/relationships/hyperlink" Target="https://www.hl7.org/FHIR/STU3/terminologies.html" TargetMode="External"/><Relationship Id="rId91" Type="http://schemas.openxmlformats.org/officeDocument/2006/relationships/hyperlink" Target="https://www.hl7.org/FHIR/STU3/valueset-provenance-activity-type.html" TargetMode="External"/><Relationship Id="rId96" Type="http://schemas.openxmlformats.org/officeDocument/2006/relationships/hyperlink" Target="https://www.hl7.org/FHIR/STU3/backboneelement.html" TargetMode="External"/><Relationship Id="rId111" Type="http://schemas.openxmlformats.org/officeDocument/2006/relationships/hyperlink" Target="https://www.hl7.org/FHIR/STU3/device.html" TargetMode="External"/><Relationship Id="rId132" Type="http://schemas.openxmlformats.org/officeDocument/2006/relationships/hyperlink" Target="https://www.hl7.org/FHIR/STU3/resourcelist.html" TargetMode="External"/><Relationship Id="rId140" Type="http://schemas.openxmlformats.org/officeDocument/2006/relationships/hyperlink" Target="https://www.hl7.org/FHIR/STU3/references.html" TargetMode="External"/><Relationship Id="rId145" Type="http://schemas.openxmlformats.org/officeDocument/2006/relationships/hyperlink" Target="https://www.hl7.org/FHIR/STU3/provenance-definitions.html" TargetMode="External"/><Relationship Id="rId15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he.net/Technical_Framework/index.cfm" TargetMode="External"/><Relationship Id="rId23" Type="http://schemas.openxmlformats.org/officeDocument/2006/relationships/hyperlink" Target="http://hl7.org/fhir/2017Jan/provenance.html" TargetMode="External"/><Relationship Id="rId28" Type="http://schemas.openxmlformats.org/officeDocument/2006/relationships/hyperlink" Target="http://www.hl7.org/fhir/STU3/index.html" TargetMode="External"/><Relationship Id="rId36" Type="http://schemas.openxmlformats.org/officeDocument/2006/relationships/hyperlink" Target="http://hl7.org/fhir/STU3/medication.html" TargetMode="External"/><Relationship Id="rId49" Type="http://schemas.openxmlformats.org/officeDocument/2006/relationships/hyperlink" Target="http://hl7.org/fhir/STU3/operationoutcome.html" TargetMode="External"/><Relationship Id="rId57" Type="http://schemas.openxmlformats.org/officeDocument/2006/relationships/hyperlink" Target="https://www.hl7.org/FHIR/STU3/resource.html" TargetMode="External"/><Relationship Id="rId106" Type="http://schemas.openxmlformats.org/officeDocument/2006/relationships/image" Target="cid:image010.png@01D2BD5F.17C365B0" TargetMode="External"/><Relationship Id="rId114" Type="http://schemas.openxmlformats.org/officeDocument/2006/relationships/hyperlink" Target="https://www.hl7.org/FHIR/STU3/datatypes.html" TargetMode="External"/><Relationship Id="rId119" Type="http://schemas.openxmlformats.org/officeDocument/2006/relationships/hyperlink" Target="https://www.hl7.org/FHIR/STU3/device.html" TargetMode="External"/><Relationship Id="rId127" Type="http://schemas.openxmlformats.org/officeDocument/2006/relationships/hyperlink" Target="https://www.hl7.org/FHIR/STU3/provenance-definitions.html" TargetMode="External"/><Relationship Id="rId10" Type="http://schemas.openxmlformats.org/officeDocument/2006/relationships/hyperlink" Target="http://www.ihe.net/Technical_Framework/public_comment.cfm" TargetMode="External"/><Relationship Id="rId31" Type="http://schemas.openxmlformats.org/officeDocument/2006/relationships/hyperlink" Target="http://hl7.org/fhir/STU3/observation.html" TargetMode="External"/><Relationship Id="rId44" Type="http://schemas.openxmlformats.org/officeDocument/2006/relationships/hyperlink" Target="http://hl7.org/fhir/STU3/encounter.html" TargetMode="External"/><Relationship Id="rId52" Type="http://schemas.openxmlformats.org/officeDocument/2006/relationships/image" Target="cid:image001.png@01D2BD5F.17C365B0" TargetMode="External"/><Relationship Id="rId60" Type="http://schemas.openxmlformats.org/officeDocument/2006/relationships/hyperlink" Target="https://www.hl7.org/FHIR/STU3/resource.html" TargetMode="External"/><Relationship Id="rId65" Type="http://schemas.openxmlformats.org/officeDocument/2006/relationships/image" Target="media/image4.png"/><Relationship Id="rId73" Type="http://schemas.openxmlformats.org/officeDocument/2006/relationships/image" Target="cid:image005.gif@01D2BD5F.17C365B0" TargetMode="External"/><Relationship Id="rId78" Type="http://schemas.openxmlformats.org/officeDocument/2006/relationships/hyperlink" Target="https://www.hl7.org/FHIR/STU3/provenance-definitions.html" TargetMode="External"/><Relationship Id="rId81" Type="http://schemas.openxmlformats.org/officeDocument/2006/relationships/hyperlink" Target="https://www.hl7.org/FHIR/STU3/datatypes.html" TargetMode="External"/><Relationship Id="rId86" Type="http://schemas.openxmlformats.org/officeDocument/2006/relationships/hyperlink" Target="https://www.hl7.org/FHIR/STU3/datatypes.html" TargetMode="External"/><Relationship Id="rId94" Type="http://schemas.openxmlformats.org/officeDocument/2006/relationships/image" Target="cid:image007.gif@01D2BD5F.17C365B0" TargetMode="External"/><Relationship Id="rId99" Type="http://schemas.openxmlformats.org/officeDocument/2006/relationships/hyperlink" Target="https://www.hl7.org/FHIR/STU3/provenance-definitions.html" TargetMode="External"/><Relationship Id="rId101" Type="http://schemas.openxmlformats.org/officeDocument/2006/relationships/image" Target="media/image10.gif"/><Relationship Id="rId122" Type="http://schemas.openxmlformats.org/officeDocument/2006/relationships/hyperlink" Target="https://www.hl7.org/FHIR/STU3/datatypes.html" TargetMode="External"/><Relationship Id="rId130" Type="http://schemas.openxmlformats.org/officeDocument/2006/relationships/hyperlink" Target="https://www.hl7.org/FHIR/STU3/datatypes.html" TargetMode="External"/><Relationship Id="rId135" Type="http://schemas.openxmlformats.org/officeDocument/2006/relationships/hyperlink" Target="https://www.hl7.org/FHIR/STU3/backboneelement.html" TargetMode="External"/><Relationship Id="rId143" Type="http://schemas.openxmlformats.org/officeDocument/2006/relationships/image" Target="media/image12.png"/><Relationship Id="rId148" Type="http://schemas.openxmlformats.org/officeDocument/2006/relationships/hyperlink" Target="https://www.hl7.org/FHIR/STU3/datatypes.html" TargetMode="External"/><Relationship Id="rId15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pcc@ihe.net" TargetMode="External"/><Relationship Id="rId13" Type="http://schemas.openxmlformats.org/officeDocument/2006/relationships/hyperlink" Target="http://www.ihe.net/About/process.cfm" TargetMode="External"/><Relationship Id="rId18" Type="http://schemas.openxmlformats.org/officeDocument/2006/relationships/hyperlink" Target="http://hl7.org/fhir/us/core/StructureDefinition-us-core-diagnosticreport.html" TargetMode="External"/><Relationship Id="rId39" Type="http://schemas.openxmlformats.org/officeDocument/2006/relationships/hyperlink" Target="http://hl7.org/fhir/us/core/StructureDefinition-us-core-medicationrequest.html" TargetMode="External"/><Relationship Id="rId109" Type="http://schemas.openxmlformats.org/officeDocument/2006/relationships/hyperlink" Target="https://www.hl7.org/FHIR/STU3/relatedperson.html" TargetMode="External"/><Relationship Id="rId34" Type="http://schemas.openxmlformats.org/officeDocument/2006/relationships/hyperlink" Target="http://hl7.org/fhir/STU3/condition.html" TargetMode="External"/><Relationship Id="rId50" Type="http://schemas.openxmlformats.org/officeDocument/2006/relationships/hyperlink" Target="http://hl7.org/fhir/STU3/provenance.html" TargetMode="External"/><Relationship Id="rId55" Type="http://schemas.openxmlformats.org/officeDocument/2006/relationships/hyperlink" Target="https://www.hl7.org/FHIR/STU3/provenance-definitions.html" TargetMode="External"/><Relationship Id="rId76" Type="http://schemas.openxmlformats.org/officeDocument/2006/relationships/image" Target="media/image7.png"/><Relationship Id="rId97" Type="http://schemas.openxmlformats.org/officeDocument/2006/relationships/image" Target="media/image9.png"/><Relationship Id="rId104" Type="http://schemas.openxmlformats.org/officeDocument/2006/relationships/hyperlink" Target="https://www.hl7.org/FHIR/STU3/datatypes.html" TargetMode="External"/><Relationship Id="rId120" Type="http://schemas.openxmlformats.org/officeDocument/2006/relationships/hyperlink" Target="https://www.hl7.org/FHIR/STU3/organization.html" TargetMode="External"/><Relationship Id="rId125" Type="http://schemas.openxmlformats.org/officeDocument/2006/relationships/hyperlink" Target="https://www.hl7.org/FHIR/STU3/provenance-definitions.html" TargetMode="External"/><Relationship Id="rId141" Type="http://schemas.openxmlformats.org/officeDocument/2006/relationships/hyperlink" Target="https://www.hl7.org/FHIR/STU3/resourcelist.html" TargetMode="External"/><Relationship Id="rId146" Type="http://schemas.openxmlformats.org/officeDocument/2006/relationships/hyperlink" Target="https://www.hl7.org/FHIR/STU3/provenance.html" TargetMode="External"/><Relationship Id="rId7" Type="http://schemas.openxmlformats.org/officeDocument/2006/relationships/endnotes" Target="endnotes.xml"/><Relationship Id="rId71" Type="http://schemas.openxmlformats.org/officeDocument/2006/relationships/hyperlink" Target="https://www.hl7.org/FHIR/STU3/resourcelist.html" TargetMode="External"/><Relationship Id="rId92" Type="http://schemas.openxmlformats.org/officeDocument/2006/relationships/hyperlink" Target="https://www.hl7.org/FHIR/STU3/terminologies.html" TargetMode="External"/><Relationship Id="rId2" Type="http://schemas.openxmlformats.org/officeDocument/2006/relationships/numbering" Target="numbering.xml"/><Relationship Id="rId29" Type="http://schemas.openxmlformats.org/officeDocument/2006/relationships/hyperlink" Target="http://hl7.org/fhir/STU3/http.html" TargetMode="External"/><Relationship Id="rId24" Type="http://schemas.openxmlformats.org/officeDocument/2006/relationships/hyperlink" Target="http://hl7.org/fhir/STU3/provenance.html" TargetMode="External"/><Relationship Id="rId40" Type="http://schemas.openxmlformats.org/officeDocument/2006/relationships/hyperlink" Target="http://hl7.org/fhir/STU3/medicationrequest.html" TargetMode="External"/><Relationship Id="rId45" Type="http://schemas.openxmlformats.org/officeDocument/2006/relationships/hyperlink" Target="http://hl7.org/fhir/STU3/provenance.html" TargetMode="External"/><Relationship Id="rId66" Type="http://schemas.openxmlformats.org/officeDocument/2006/relationships/image" Target="cid:image003.png@01D2BD5F.17C365B0" TargetMode="External"/><Relationship Id="rId87" Type="http://schemas.openxmlformats.org/officeDocument/2006/relationships/hyperlink" Target="https://www.hl7.org/FHIR/STU3/v3/PurposeOfUse/vs.html" TargetMode="External"/><Relationship Id="rId110" Type="http://schemas.openxmlformats.org/officeDocument/2006/relationships/hyperlink" Target="https://www.hl7.org/FHIR/STU3/patient.html" TargetMode="External"/><Relationship Id="rId115" Type="http://schemas.openxmlformats.org/officeDocument/2006/relationships/hyperlink" Target="https://www.hl7.org/FHIR/STU3/references.html" TargetMode="External"/><Relationship Id="rId131" Type="http://schemas.openxmlformats.org/officeDocument/2006/relationships/hyperlink" Target="https://www.hl7.org/FHIR/STU3/references.html" TargetMode="External"/><Relationship Id="rId136" Type="http://schemas.openxmlformats.org/officeDocument/2006/relationships/hyperlink" Target="https://www.hl7.org/FHIR/STU3/provenance-definitions.html" TargetMode="External"/><Relationship Id="rId61" Type="http://schemas.openxmlformats.org/officeDocument/2006/relationships/hyperlink" Target="https://www.hl7.org/FHIR/STU3/domainresource.html" TargetMode="External"/><Relationship Id="rId82" Type="http://schemas.openxmlformats.org/officeDocument/2006/relationships/hyperlink" Target="https://www.hl7.org/FHIR/STU3/provenance-definitions.html" TargetMode="External"/><Relationship Id="rId152" Type="http://schemas.openxmlformats.org/officeDocument/2006/relationships/footer" Target="footer3.xml"/><Relationship Id="rId19" Type="http://schemas.openxmlformats.org/officeDocument/2006/relationships/hyperlink" Target="http://hl7.org/fhir/us/core/StructureDefinition-us-core-diagnosticreport.html" TargetMode="External"/><Relationship Id="rId14" Type="http://schemas.openxmlformats.org/officeDocument/2006/relationships/hyperlink" Target="http://www.ihe.net/profiles/index.cfm" TargetMode="External"/><Relationship Id="rId30" Type="http://schemas.openxmlformats.org/officeDocument/2006/relationships/hyperlink" Target="http://hl7.org/fhir/STU3/search.html" TargetMode="External"/><Relationship Id="rId35" Type="http://schemas.openxmlformats.org/officeDocument/2006/relationships/hyperlink" Target="http://hl7.org/fhir/STU3/diagnosticreport.html" TargetMode="External"/><Relationship Id="rId56" Type="http://schemas.openxmlformats.org/officeDocument/2006/relationships/hyperlink" Target="https://www.hl7.org/FHIR/STU3/domainresource.html" TargetMode="External"/><Relationship Id="rId77" Type="http://schemas.openxmlformats.org/officeDocument/2006/relationships/image" Target="cid:image006.png@01D2BD5F.17C365B0" TargetMode="External"/><Relationship Id="rId100" Type="http://schemas.openxmlformats.org/officeDocument/2006/relationships/hyperlink" Target="https://www.hl7.org/FHIR/STU3/datatypes.html" TargetMode="External"/><Relationship Id="rId105" Type="http://schemas.openxmlformats.org/officeDocument/2006/relationships/image" Target="media/image11.png"/><Relationship Id="rId126" Type="http://schemas.openxmlformats.org/officeDocument/2006/relationships/hyperlink" Target="https://www.hl7.org/FHIR/STU3/backboneelement.html" TargetMode="External"/><Relationship Id="rId147" Type="http://schemas.openxmlformats.org/officeDocument/2006/relationships/hyperlink" Target="https://www.hl7.org/FHIR/STU3/provenance-definitions.html" TargetMode="External"/><Relationship Id="rId8" Type="http://schemas.openxmlformats.org/officeDocument/2006/relationships/image" Target="media/image1.jpeg"/><Relationship Id="rId51" Type="http://schemas.openxmlformats.org/officeDocument/2006/relationships/image" Target="media/image2.png"/><Relationship Id="rId72" Type="http://schemas.openxmlformats.org/officeDocument/2006/relationships/image" Target="media/image6.gif"/><Relationship Id="rId93" Type="http://schemas.openxmlformats.org/officeDocument/2006/relationships/image" Target="media/image8.gif"/><Relationship Id="rId98" Type="http://schemas.openxmlformats.org/officeDocument/2006/relationships/image" Target="cid:image008.png@01D2BD5F.17C365B0" TargetMode="External"/><Relationship Id="rId121" Type="http://schemas.openxmlformats.org/officeDocument/2006/relationships/hyperlink" Target="https://www.hl7.org/FHIR/STU3/provenance-definitions.html" TargetMode="External"/><Relationship Id="rId142" Type="http://schemas.openxmlformats.org/officeDocument/2006/relationships/hyperlink" Target="https://www.hl7.org/FHIR/STU3/datatypes.html"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E6A08-58E7-4804-B3E8-44A8FD437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40</TotalTime>
  <Pages>35</Pages>
  <Words>10665</Words>
  <Characters>60791</Characters>
  <Application>Microsoft Office Word</Application>
  <DocSecurity>0</DocSecurity>
  <Lines>506</Lines>
  <Paragraphs>142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IHE_Suppl_Template_Rev10.3_PC</vt:lpstr>
      <vt:lpstr>IHE_Suppl_Template_Rev10.3_PC</vt:lpstr>
    </vt:vector>
  </TitlesOfParts>
  <Company>IHE</Company>
  <LinksUpToDate>false</LinksUpToDate>
  <CharactersWithSpaces>71314</CharactersWithSpaces>
  <SharedDoc>false</SharedDoc>
  <HLinks>
    <vt:vector size="474" baseType="variant">
      <vt:variant>
        <vt:i4>589940</vt:i4>
      </vt:variant>
      <vt:variant>
        <vt:i4>309</vt:i4>
      </vt:variant>
      <vt:variant>
        <vt:i4>0</vt:i4>
      </vt:variant>
      <vt:variant>
        <vt:i4>5</vt:i4>
      </vt:variant>
      <vt:variant>
        <vt:lpwstr>http://wiki.ihe.net/index.php?title=Scheduled_Workflow</vt:lpwstr>
      </vt:variant>
      <vt:variant>
        <vt:lpwstr/>
      </vt:variant>
      <vt:variant>
        <vt:i4>7995514</vt:i4>
      </vt:variant>
      <vt:variant>
        <vt:i4>306</vt:i4>
      </vt:variant>
      <vt:variant>
        <vt:i4>0</vt:i4>
      </vt:variant>
      <vt:variant>
        <vt:i4>5</vt:i4>
      </vt:variant>
      <vt:variant>
        <vt:lpwstr>https://www.hl7.org/FHIR/2016May/security.html</vt:lpwstr>
      </vt:variant>
      <vt:variant>
        <vt:lpwstr/>
      </vt:variant>
      <vt:variant>
        <vt:i4>2687023</vt:i4>
      </vt:variant>
      <vt:variant>
        <vt:i4>300</vt:i4>
      </vt:variant>
      <vt:variant>
        <vt:i4>0</vt:i4>
      </vt:variant>
      <vt:variant>
        <vt:i4>5</vt:i4>
      </vt:variant>
      <vt:variant>
        <vt:lpwstr/>
      </vt:variant>
      <vt:variant>
        <vt:lpwstr>Professional_Services_Option</vt:lpwstr>
      </vt:variant>
      <vt:variant>
        <vt:i4>4128780</vt:i4>
      </vt:variant>
      <vt:variant>
        <vt:i4>297</vt:i4>
      </vt:variant>
      <vt:variant>
        <vt:i4>0</vt:i4>
      </vt:variant>
      <vt:variant>
        <vt:i4>5</vt:i4>
      </vt:variant>
      <vt:variant>
        <vt:lpwstr/>
      </vt:variant>
      <vt:variant>
        <vt:lpwstr>Immunizations_Option</vt:lpwstr>
      </vt:variant>
      <vt:variant>
        <vt:i4>4325494</vt:i4>
      </vt:variant>
      <vt:variant>
        <vt:i4>294</vt:i4>
      </vt:variant>
      <vt:variant>
        <vt:i4>0</vt:i4>
      </vt:variant>
      <vt:variant>
        <vt:i4>5</vt:i4>
      </vt:variant>
      <vt:variant>
        <vt:lpwstr/>
      </vt:variant>
      <vt:variant>
        <vt:lpwstr>Medications_Option</vt:lpwstr>
      </vt:variant>
      <vt:variant>
        <vt:i4>7471204</vt:i4>
      </vt:variant>
      <vt:variant>
        <vt:i4>291</vt:i4>
      </vt:variant>
      <vt:variant>
        <vt:i4>0</vt:i4>
      </vt:variant>
      <vt:variant>
        <vt:i4>5</vt:i4>
      </vt:variant>
      <vt:variant>
        <vt:lpwstr/>
      </vt:variant>
      <vt:variant>
        <vt:lpwstr>Lab_Results_Option</vt:lpwstr>
      </vt:variant>
      <vt:variant>
        <vt:i4>1179709</vt:i4>
      </vt:variant>
      <vt:variant>
        <vt:i4>288</vt:i4>
      </vt:variant>
      <vt:variant>
        <vt:i4>0</vt:i4>
      </vt:variant>
      <vt:variant>
        <vt:i4>5</vt:i4>
      </vt:variant>
      <vt:variant>
        <vt:lpwstr/>
      </vt:variant>
      <vt:variant>
        <vt:lpwstr>Problems_and_Allergies_Option</vt:lpwstr>
      </vt:variant>
      <vt:variant>
        <vt:i4>7864445</vt:i4>
      </vt:variant>
      <vt:variant>
        <vt:i4>285</vt:i4>
      </vt:variant>
      <vt:variant>
        <vt:i4>0</vt:i4>
      </vt:variant>
      <vt:variant>
        <vt:i4>5</vt:i4>
      </vt:variant>
      <vt:variant>
        <vt:lpwstr/>
      </vt:variant>
      <vt:variant>
        <vt:lpwstr>Vital_Signs_Option</vt:lpwstr>
      </vt:variant>
      <vt:variant>
        <vt:i4>2687023</vt:i4>
      </vt:variant>
      <vt:variant>
        <vt:i4>282</vt:i4>
      </vt:variant>
      <vt:variant>
        <vt:i4>0</vt:i4>
      </vt:variant>
      <vt:variant>
        <vt:i4>5</vt:i4>
      </vt:variant>
      <vt:variant>
        <vt:lpwstr/>
      </vt:variant>
      <vt:variant>
        <vt:lpwstr>Professional_Services_Option</vt:lpwstr>
      </vt:variant>
      <vt:variant>
        <vt:i4>4128780</vt:i4>
      </vt:variant>
      <vt:variant>
        <vt:i4>279</vt:i4>
      </vt:variant>
      <vt:variant>
        <vt:i4>0</vt:i4>
      </vt:variant>
      <vt:variant>
        <vt:i4>5</vt:i4>
      </vt:variant>
      <vt:variant>
        <vt:lpwstr/>
      </vt:variant>
      <vt:variant>
        <vt:lpwstr>Immunizations_Option</vt:lpwstr>
      </vt:variant>
      <vt:variant>
        <vt:i4>4325494</vt:i4>
      </vt:variant>
      <vt:variant>
        <vt:i4>276</vt:i4>
      </vt:variant>
      <vt:variant>
        <vt:i4>0</vt:i4>
      </vt:variant>
      <vt:variant>
        <vt:i4>5</vt:i4>
      </vt:variant>
      <vt:variant>
        <vt:lpwstr/>
      </vt:variant>
      <vt:variant>
        <vt:lpwstr>Medications_Option</vt:lpwstr>
      </vt:variant>
      <vt:variant>
        <vt:i4>7471204</vt:i4>
      </vt:variant>
      <vt:variant>
        <vt:i4>273</vt:i4>
      </vt:variant>
      <vt:variant>
        <vt:i4>0</vt:i4>
      </vt:variant>
      <vt:variant>
        <vt:i4>5</vt:i4>
      </vt:variant>
      <vt:variant>
        <vt:lpwstr/>
      </vt:variant>
      <vt:variant>
        <vt:lpwstr>Lab_Results_Option</vt:lpwstr>
      </vt:variant>
      <vt:variant>
        <vt:i4>1179709</vt:i4>
      </vt:variant>
      <vt:variant>
        <vt:i4>270</vt:i4>
      </vt:variant>
      <vt:variant>
        <vt:i4>0</vt:i4>
      </vt:variant>
      <vt:variant>
        <vt:i4>5</vt:i4>
      </vt:variant>
      <vt:variant>
        <vt:lpwstr/>
      </vt:variant>
      <vt:variant>
        <vt:lpwstr>Problems_and_Allergies_Option</vt:lpwstr>
      </vt:variant>
      <vt:variant>
        <vt:i4>7864445</vt:i4>
      </vt:variant>
      <vt:variant>
        <vt:i4>267</vt:i4>
      </vt:variant>
      <vt:variant>
        <vt:i4>0</vt:i4>
      </vt:variant>
      <vt:variant>
        <vt:i4>5</vt:i4>
      </vt:variant>
      <vt:variant>
        <vt:lpwstr/>
      </vt:variant>
      <vt:variant>
        <vt:lpwstr>Vital_Signs_Option</vt:lpwstr>
      </vt:variant>
      <vt:variant>
        <vt:i4>5636208</vt:i4>
      </vt:variant>
      <vt:variant>
        <vt:i4>264</vt:i4>
      </vt:variant>
      <vt:variant>
        <vt:i4>0</vt:i4>
      </vt:variant>
      <vt:variant>
        <vt:i4>5</vt:i4>
      </vt:variant>
      <vt:variant>
        <vt:lpwstr>http://www.ihe.net/Technical_Framework/index.cfm</vt:lpwstr>
      </vt:variant>
      <vt:variant>
        <vt:lpwstr/>
      </vt:variant>
      <vt:variant>
        <vt:i4>4718658</vt:i4>
      </vt:variant>
      <vt:variant>
        <vt:i4>261</vt:i4>
      </vt:variant>
      <vt:variant>
        <vt:i4>0</vt:i4>
      </vt:variant>
      <vt:variant>
        <vt:i4>5</vt:i4>
      </vt:variant>
      <vt:variant>
        <vt:lpwstr>https://www.hl7.org/fhir/daf/daf.html</vt:lpwstr>
      </vt:variant>
      <vt:variant>
        <vt:lpwstr/>
      </vt:variant>
      <vt:variant>
        <vt:i4>2228230</vt:i4>
      </vt:variant>
      <vt:variant>
        <vt:i4>258</vt:i4>
      </vt:variant>
      <vt:variant>
        <vt:i4>0</vt:i4>
      </vt:variant>
      <vt:variant>
        <vt:i4>5</vt:i4>
      </vt:variant>
      <vt:variant>
        <vt:lpwstr>http://argonautwiki.hl7.org/index.php?title=Implementation_Guide</vt:lpwstr>
      </vt:variant>
      <vt:variant>
        <vt:lpwstr>Data_Element_Query</vt:lpwstr>
      </vt:variant>
      <vt:variant>
        <vt:i4>3997797</vt:i4>
      </vt:variant>
      <vt:variant>
        <vt:i4>255</vt:i4>
      </vt:variant>
      <vt:variant>
        <vt:i4>0</vt:i4>
      </vt:variant>
      <vt:variant>
        <vt:i4>5</vt:i4>
      </vt:variant>
      <vt:variant>
        <vt:lpwstr>https://www.hl7.org/fhir/daf/encounter-daf.html</vt:lpwstr>
      </vt:variant>
      <vt:variant>
        <vt:lpwstr/>
      </vt:variant>
      <vt:variant>
        <vt:i4>7274595</vt:i4>
      </vt:variant>
      <vt:variant>
        <vt:i4>252</vt:i4>
      </vt:variant>
      <vt:variant>
        <vt:i4>0</vt:i4>
      </vt:variant>
      <vt:variant>
        <vt:i4>5</vt:i4>
      </vt:variant>
      <vt:variant>
        <vt:lpwstr>http://hl7.org/fhir/daf/Procedure-daf.html</vt:lpwstr>
      </vt:variant>
      <vt:variant>
        <vt:lpwstr/>
      </vt:variant>
      <vt:variant>
        <vt:i4>2424876</vt:i4>
      </vt:variant>
      <vt:variant>
        <vt:i4>249</vt:i4>
      </vt:variant>
      <vt:variant>
        <vt:i4>0</vt:i4>
      </vt:variant>
      <vt:variant>
        <vt:i4>5</vt:i4>
      </vt:variant>
      <vt:variant>
        <vt:lpwstr>http://argonautwiki.hl7.org/index.php?title=Procedures</vt:lpwstr>
      </vt:variant>
      <vt:variant>
        <vt:lpwstr/>
      </vt:variant>
      <vt:variant>
        <vt:i4>4980829</vt:i4>
      </vt:variant>
      <vt:variant>
        <vt:i4>246</vt:i4>
      </vt:variant>
      <vt:variant>
        <vt:i4>0</vt:i4>
      </vt:variant>
      <vt:variant>
        <vt:i4>5</vt:i4>
      </vt:variant>
      <vt:variant>
        <vt:lpwstr>http://hl7.org/fhir/daf/daf-immunization.html</vt:lpwstr>
      </vt:variant>
      <vt:variant>
        <vt:lpwstr/>
      </vt:variant>
      <vt:variant>
        <vt:i4>4587597</vt:i4>
      </vt:variant>
      <vt:variant>
        <vt:i4>243</vt:i4>
      </vt:variant>
      <vt:variant>
        <vt:i4>0</vt:i4>
      </vt:variant>
      <vt:variant>
        <vt:i4>5</vt:i4>
      </vt:variant>
      <vt:variant>
        <vt:lpwstr>http://argonautwiki.hl7.org/index.php?title=Immunizations</vt:lpwstr>
      </vt:variant>
      <vt:variant>
        <vt:lpwstr/>
      </vt:variant>
      <vt:variant>
        <vt:i4>8323177</vt:i4>
      </vt:variant>
      <vt:variant>
        <vt:i4>240</vt:i4>
      </vt:variant>
      <vt:variant>
        <vt:i4>0</vt:i4>
      </vt:variant>
      <vt:variant>
        <vt:i4>5</vt:i4>
      </vt:variant>
      <vt:variant>
        <vt:lpwstr>http://hl7.org/fhir/daf/medication-daf.html</vt:lpwstr>
      </vt:variant>
      <vt:variant>
        <vt:lpwstr/>
      </vt:variant>
      <vt:variant>
        <vt:i4>65566</vt:i4>
      </vt:variant>
      <vt:variant>
        <vt:i4>236</vt:i4>
      </vt:variant>
      <vt:variant>
        <vt:i4>0</vt:i4>
      </vt:variant>
      <vt:variant>
        <vt:i4>5</vt:i4>
      </vt:variant>
      <vt:variant>
        <vt:lpwstr>http://hl7.org/fhir/daf/medicationstatement-daf.html</vt:lpwstr>
      </vt:variant>
      <vt:variant>
        <vt:lpwstr/>
      </vt:variant>
      <vt:variant>
        <vt:i4>65566</vt:i4>
      </vt:variant>
      <vt:variant>
        <vt:i4>234</vt:i4>
      </vt:variant>
      <vt:variant>
        <vt:i4>0</vt:i4>
      </vt:variant>
      <vt:variant>
        <vt:i4>5</vt:i4>
      </vt:variant>
      <vt:variant>
        <vt:lpwstr>http://hl7.org/fhir/daf/medicationstatement-daf.html</vt:lpwstr>
      </vt:variant>
      <vt:variant>
        <vt:lpwstr/>
      </vt:variant>
      <vt:variant>
        <vt:i4>3866679</vt:i4>
      </vt:variant>
      <vt:variant>
        <vt:i4>231</vt:i4>
      </vt:variant>
      <vt:variant>
        <vt:i4>0</vt:i4>
      </vt:variant>
      <vt:variant>
        <vt:i4>5</vt:i4>
      </vt:variant>
      <vt:variant>
        <vt:lpwstr>http://argonautwiki.hl7.org/index.php?title=Medications</vt:lpwstr>
      </vt:variant>
      <vt:variant>
        <vt:lpwstr/>
      </vt:variant>
      <vt:variant>
        <vt:i4>1376307</vt:i4>
      </vt:variant>
      <vt:variant>
        <vt:i4>228</vt:i4>
      </vt:variant>
      <vt:variant>
        <vt:i4>0</vt:i4>
      </vt:variant>
      <vt:variant>
        <vt:i4>5</vt:i4>
      </vt:variant>
      <vt:variant>
        <vt:lpwstr>http://argonautwiki.hl7.org/index.php?title=Smoking_Status</vt:lpwstr>
      </vt:variant>
      <vt:variant>
        <vt:lpwstr/>
      </vt:variant>
      <vt:variant>
        <vt:i4>5570584</vt:i4>
      </vt:variant>
      <vt:variant>
        <vt:i4>225</vt:i4>
      </vt:variant>
      <vt:variant>
        <vt:i4>0</vt:i4>
      </vt:variant>
      <vt:variant>
        <vt:i4>5</vt:i4>
      </vt:variant>
      <vt:variant>
        <vt:lpwstr>https://www.hl7.org/fhir/daf/allergyintolerance-daf.html</vt:lpwstr>
      </vt:variant>
      <vt:variant>
        <vt:lpwstr/>
      </vt:variant>
      <vt:variant>
        <vt:i4>5898320</vt:i4>
      </vt:variant>
      <vt:variant>
        <vt:i4>222</vt:i4>
      </vt:variant>
      <vt:variant>
        <vt:i4>0</vt:i4>
      </vt:variant>
      <vt:variant>
        <vt:i4>5</vt:i4>
      </vt:variant>
      <vt:variant>
        <vt:lpwstr>http://argonautwiki.hl7.org/index.php?title=Allergies</vt:lpwstr>
      </vt:variant>
      <vt:variant>
        <vt:lpwstr/>
      </vt:variant>
      <vt:variant>
        <vt:i4>2818175</vt:i4>
      </vt:variant>
      <vt:variant>
        <vt:i4>219</vt:i4>
      </vt:variant>
      <vt:variant>
        <vt:i4>0</vt:i4>
      </vt:variant>
      <vt:variant>
        <vt:i4>5</vt:i4>
      </vt:variant>
      <vt:variant>
        <vt:lpwstr>https://www.hl7.org/fhir/daf/condition-daf.html</vt:lpwstr>
      </vt:variant>
      <vt:variant>
        <vt:lpwstr/>
      </vt:variant>
      <vt:variant>
        <vt:i4>8192081</vt:i4>
      </vt:variant>
      <vt:variant>
        <vt:i4>216</vt:i4>
      </vt:variant>
      <vt:variant>
        <vt:i4>0</vt:i4>
      </vt:variant>
      <vt:variant>
        <vt:i4>5</vt:i4>
      </vt:variant>
      <vt:variant>
        <vt:lpwstr>http://argonautwiki.hl7.org/index.php?title=Problems_and_Health_Concerns</vt:lpwstr>
      </vt:variant>
      <vt:variant>
        <vt:lpwstr/>
      </vt:variant>
      <vt:variant>
        <vt:i4>6160460</vt:i4>
      </vt:variant>
      <vt:variant>
        <vt:i4>213</vt:i4>
      </vt:variant>
      <vt:variant>
        <vt:i4>0</vt:i4>
      </vt:variant>
      <vt:variant>
        <vt:i4>5</vt:i4>
      </vt:variant>
      <vt:variant>
        <vt:lpwstr>https://www.hl7.org/fhir/daf/observation-daf-results.html</vt:lpwstr>
      </vt:variant>
      <vt:variant>
        <vt:lpwstr/>
      </vt:variant>
      <vt:variant>
        <vt:i4>3538951</vt:i4>
      </vt:variant>
      <vt:variant>
        <vt:i4>210</vt:i4>
      </vt:variant>
      <vt:variant>
        <vt:i4>0</vt:i4>
      </vt:variant>
      <vt:variant>
        <vt:i4>5</vt:i4>
      </vt:variant>
      <vt:variant>
        <vt:lpwstr>http://argonautwiki.hl7.org/index.php?title=Laboratory_Results</vt:lpwstr>
      </vt:variant>
      <vt:variant>
        <vt:lpwstr/>
      </vt:variant>
      <vt:variant>
        <vt:i4>7536695</vt:i4>
      </vt:variant>
      <vt:variant>
        <vt:i4>207</vt:i4>
      </vt:variant>
      <vt:variant>
        <vt:i4>0</vt:i4>
      </vt:variant>
      <vt:variant>
        <vt:i4>5</vt:i4>
      </vt:variant>
      <vt:variant>
        <vt:lpwstr>http://hl7.org/fhir/daf/observation-daf-vitalsigns.html</vt:lpwstr>
      </vt:variant>
      <vt:variant>
        <vt:lpwstr/>
      </vt:variant>
      <vt:variant>
        <vt:i4>65596</vt:i4>
      </vt:variant>
      <vt:variant>
        <vt:i4>204</vt:i4>
      </vt:variant>
      <vt:variant>
        <vt:i4>0</vt:i4>
      </vt:variant>
      <vt:variant>
        <vt:i4>5</vt:i4>
      </vt:variant>
      <vt:variant>
        <vt:lpwstr>http://argonautwiki.hl7.org/index.php?title=Vital_Signs</vt:lpwstr>
      </vt:variant>
      <vt:variant>
        <vt:lpwstr/>
      </vt:variant>
      <vt:variant>
        <vt:i4>983056</vt:i4>
      </vt:variant>
      <vt:variant>
        <vt:i4>201</vt:i4>
      </vt:variant>
      <vt:variant>
        <vt:i4>0</vt:i4>
      </vt:variant>
      <vt:variant>
        <vt:i4>5</vt:i4>
      </vt:variant>
      <vt:variant>
        <vt:lpwstr>http://hl7.org/implement/standards/fhir/license.html</vt:lpwstr>
      </vt:variant>
      <vt:variant>
        <vt:lpwstr/>
      </vt:variant>
      <vt:variant>
        <vt:i4>6881392</vt:i4>
      </vt:variant>
      <vt:variant>
        <vt:i4>198</vt:i4>
      </vt:variant>
      <vt:variant>
        <vt:i4>0</vt:i4>
      </vt:variant>
      <vt:variant>
        <vt:i4>5</vt:i4>
      </vt:variant>
      <vt:variant>
        <vt:lpwstr>http://hl7-fhir.github.io/daf/daf.html</vt:lpwstr>
      </vt:variant>
      <vt:variant>
        <vt:lpwstr/>
      </vt:variant>
      <vt:variant>
        <vt:i4>1441852</vt:i4>
      </vt:variant>
      <vt:variant>
        <vt:i4>191</vt:i4>
      </vt:variant>
      <vt:variant>
        <vt:i4>0</vt:i4>
      </vt:variant>
      <vt:variant>
        <vt:i4>5</vt:i4>
      </vt:variant>
      <vt:variant>
        <vt:lpwstr/>
      </vt:variant>
      <vt:variant>
        <vt:lpwstr>_Toc471917880</vt:lpwstr>
      </vt:variant>
      <vt:variant>
        <vt:i4>1638460</vt:i4>
      </vt:variant>
      <vt:variant>
        <vt:i4>185</vt:i4>
      </vt:variant>
      <vt:variant>
        <vt:i4>0</vt:i4>
      </vt:variant>
      <vt:variant>
        <vt:i4>5</vt:i4>
      </vt:variant>
      <vt:variant>
        <vt:lpwstr/>
      </vt:variant>
      <vt:variant>
        <vt:lpwstr>_Toc471917879</vt:lpwstr>
      </vt:variant>
      <vt:variant>
        <vt:i4>1638460</vt:i4>
      </vt:variant>
      <vt:variant>
        <vt:i4>179</vt:i4>
      </vt:variant>
      <vt:variant>
        <vt:i4>0</vt:i4>
      </vt:variant>
      <vt:variant>
        <vt:i4>5</vt:i4>
      </vt:variant>
      <vt:variant>
        <vt:lpwstr/>
      </vt:variant>
      <vt:variant>
        <vt:lpwstr>_Toc471917878</vt:lpwstr>
      </vt:variant>
      <vt:variant>
        <vt:i4>1638460</vt:i4>
      </vt:variant>
      <vt:variant>
        <vt:i4>173</vt:i4>
      </vt:variant>
      <vt:variant>
        <vt:i4>0</vt:i4>
      </vt:variant>
      <vt:variant>
        <vt:i4>5</vt:i4>
      </vt:variant>
      <vt:variant>
        <vt:lpwstr/>
      </vt:variant>
      <vt:variant>
        <vt:lpwstr>_Toc471917877</vt:lpwstr>
      </vt:variant>
      <vt:variant>
        <vt:i4>1638460</vt:i4>
      </vt:variant>
      <vt:variant>
        <vt:i4>167</vt:i4>
      </vt:variant>
      <vt:variant>
        <vt:i4>0</vt:i4>
      </vt:variant>
      <vt:variant>
        <vt:i4>5</vt:i4>
      </vt:variant>
      <vt:variant>
        <vt:lpwstr/>
      </vt:variant>
      <vt:variant>
        <vt:lpwstr>_Toc471917876</vt:lpwstr>
      </vt:variant>
      <vt:variant>
        <vt:i4>1638460</vt:i4>
      </vt:variant>
      <vt:variant>
        <vt:i4>161</vt:i4>
      </vt:variant>
      <vt:variant>
        <vt:i4>0</vt:i4>
      </vt:variant>
      <vt:variant>
        <vt:i4>5</vt:i4>
      </vt:variant>
      <vt:variant>
        <vt:lpwstr/>
      </vt:variant>
      <vt:variant>
        <vt:lpwstr>_Toc471917875</vt:lpwstr>
      </vt:variant>
      <vt:variant>
        <vt:i4>1638460</vt:i4>
      </vt:variant>
      <vt:variant>
        <vt:i4>155</vt:i4>
      </vt:variant>
      <vt:variant>
        <vt:i4>0</vt:i4>
      </vt:variant>
      <vt:variant>
        <vt:i4>5</vt:i4>
      </vt:variant>
      <vt:variant>
        <vt:lpwstr/>
      </vt:variant>
      <vt:variant>
        <vt:lpwstr>_Toc471917874</vt:lpwstr>
      </vt:variant>
      <vt:variant>
        <vt:i4>1638460</vt:i4>
      </vt:variant>
      <vt:variant>
        <vt:i4>149</vt:i4>
      </vt:variant>
      <vt:variant>
        <vt:i4>0</vt:i4>
      </vt:variant>
      <vt:variant>
        <vt:i4>5</vt:i4>
      </vt:variant>
      <vt:variant>
        <vt:lpwstr/>
      </vt:variant>
      <vt:variant>
        <vt:lpwstr>_Toc471917873</vt:lpwstr>
      </vt:variant>
      <vt:variant>
        <vt:i4>1638460</vt:i4>
      </vt:variant>
      <vt:variant>
        <vt:i4>143</vt:i4>
      </vt:variant>
      <vt:variant>
        <vt:i4>0</vt:i4>
      </vt:variant>
      <vt:variant>
        <vt:i4>5</vt:i4>
      </vt:variant>
      <vt:variant>
        <vt:lpwstr/>
      </vt:variant>
      <vt:variant>
        <vt:lpwstr>_Toc471917872</vt:lpwstr>
      </vt:variant>
      <vt:variant>
        <vt:i4>1638460</vt:i4>
      </vt:variant>
      <vt:variant>
        <vt:i4>137</vt:i4>
      </vt:variant>
      <vt:variant>
        <vt:i4>0</vt:i4>
      </vt:variant>
      <vt:variant>
        <vt:i4>5</vt:i4>
      </vt:variant>
      <vt:variant>
        <vt:lpwstr/>
      </vt:variant>
      <vt:variant>
        <vt:lpwstr>_Toc471917871</vt:lpwstr>
      </vt:variant>
      <vt:variant>
        <vt:i4>1638460</vt:i4>
      </vt:variant>
      <vt:variant>
        <vt:i4>131</vt:i4>
      </vt:variant>
      <vt:variant>
        <vt:i4>0</vt:i4>
      </vt:variant>
      <vt:variant>
        <vt:i4>5</vt:i4>
      </vt:variant>
      <vt:variant>
        <vt:lpwstr/>
      </vt:variant>
      <vt:variant>
        <vt:lpwstr>_Toc471917870</vt:lpwstr>
      </vt:variant>
      <vt:variant>
        <vt:i4>1572924</vt:i4>
      </vt:variant>
      <vt:variant>
        <vt:i4>125</vt:i4>
      </vt:variant>
      <vt:variant>
        <vt:i4>0</vt:i4>
      </vt:variant>
      <vt:variant>
        <vt:i4>5</vt:i4>
      </vt:variant>
      <vt:variant>
        <vt:lpwstr/>
      </vt:variant>
      <vt:variant>
        <vt:lpwstr>_Toc471917869</vt:lpwstr>
      </vt:variant>
      <vt:variant>
        <vt:i4>1572924</vt:i4>
      </vt:variant>
      <vt:variant>
        <vt:i4>119</vt:i4>
      </vt:variant>
      <vt:variant>
        <vt:i4>0</vt:i4>
      </vt:variant>
      <vt:variant>
        <vt:i4>5</vt:i4>
      </vt:variant>
      <vt:variant>
        <vt:lpwstr/>
      </vt:variant>
      <vt:variant>
        <vt:lpwstr>_Toc471917868</vt:lpwstr>
      </vt:variant>
      <vt:variant>
        <vt:i4>1572924</vt:i4>
      </vt:variant>
      <vt:variant>
        <vt:i4>113</vt:i4>
      </vt:variant>
      <vt:variant>
        <vt:i4>0</vt:i4>
      </vt:variant>
      <vt:variant>
        <vt:i4>5</vt:i4>
      </vt:variant>
      <vt:variant>
        <vt:lpwstr/>
      </vt:variant>
      <vt:variant>
        <vt:lpwstr>_Toc471917867</vt:lpwstr>
      </vt:variant>
      <vt:variant>
        <vt:i4>1572924</vt:i4>
      </vt:variant>
      <vt:variant>
        <vt:i4>107</vt:i4>
      </vt:variant>
      <vt:variant>
        <vt:i4>0</vt:i4>
      </vt:variant>
      <vt:variant>
        <vt:i4>5</vt:i4>
      </vt:variant>
      <vt:variant>
        <vt:lpwstr/>
      </vt:variant>
      <vt:variant>
        <vt:lpwstr>_Toc471917866</vt:lpwstr>
      </vt:variant>
      <vt:variant>
        <vt:i4>1572924</vt:i4>
      </vt:variant>
      <vt:variant>
        <vt:i4>101</vt:i4>
      </vt:variant>
      <vt:variant>
        <vt:i4>0</vt:i4>
      </vt:variant>
      <vt:variant>
        <vt:i4>5</vt:i4>
      </vt:variant>
      <vt:variant>
        <vt:lpwstr/>
      </vt:variant>
      <vt:variant>
        <vt:lpwstr>_Toc471917865</vt:lpwstr>
      </vt:variant>
      <vt:variant>
        <vt:i4>1572924</vt:i4>
      </vt:variant>
      <vt:variant>
        <vt:i4>95</vt:i4>
      </vt:variant>
      <vt:variant>
        <vt:i4>0</vt:i4>
      </vt:variant>
      <vt:variant>
        <vt:i4>5</vt:i4>
      </vt:variant>
      <vt:variant>
        <vt:lpwstr/>
      </vt:variant>
      <vt:variant>
        <vt:lpwstr>_Toc471917864</vt:lpwstr>
      </vt:variant>
      <vt:variant>
        <vt:i4>1572924</vt:i4>
      </vt:variant>
      <vt:variant>
        <vt:i4>89</vt:i4>
      </vt:variant>
      <vt:variant>
        <vt:i4>0</vt:i4>
      </vt:variant>
      <vt:variant>
        <vt:i4>5</vt:i4>
      </vt:variant>
      <vt:variant>
        <vt:lpwstr/>
      </vt:variant>
      <vt:variant>
        <vt:lpwstr>_Toc471917863</vt:lpwstr>
      </vt:variant>
      <vt:variant>
        <vt:i4>1572924</vt:i4>
      </vt:variant>
      <vt:variant>
        <vt:i4>83</vt:i4>
      </vt:variant>
      <vt:variant>
        <vt:i4>0</vt:i4>
      </vt:variant>
      <vt:variant>
        <vt:i4>5</vt:i4>
      </vt:variant>
      <vt:variant>
        <vt:lpwstr/>
      </vt:variant>
      <vt:variant>
        <vt:lpwstr>_Toc471917862</vt:lpwstr>
      </vt:variant>
      <vt:variant>
        <vt:i4>1572924</vt:i4>
      </vt:variant>
      <vt:variant>
        <vt:i4>77</vt:i4>
      </vt:variant>
      <vt:variant>
        <vt:i4>0</vt:i4>
      </vt:variant>
      <vt:variant>
        <vt:i4>5</vt:i4>
      </vt:variant>
      <vt:variant>
        <vt:lpwstr/>
      </vt:variant>
      <vt:variant>
        <vt:lpwstr>_Toc471917861</vt:lpwstr>
      </vt:variant>
      <vt:variant>
        <vt:i4>1572924</vt:i4>
      </vt:variant>
      <vt:variant>
        <vt:i4>71</vt:i4>
      </vt:variant>
      <vt:variant>
        <vt:i4>0</vt:i4>
      </vt:variant>
      <vt:variant>
        <vt:i4>5</vt:i4>
      </vt:variant>
      <vt:variant>
        <vt:lpwstr/>
      </vt:variant>
      <vt:variant>
        <vt:lpwstr>_Toc471917860</vt:lpwstr>
      </vt:variant>
      <vt:variant>
        <vt:i4>1769532</vt:i4>
      </vt:variant>
      <vt:variant>
        <vt:i4>65</vt:i4>
      </vt:variant>
      <vt:variant>
        <vt:i4>0</vt:i4>
      </vt:variant>
      <vt:variant>
        <vt:i4>5</vt:i4>
      </vt:variant>
      <vt:variant>
        <vt:lpwstr/>
      </vt:variant>
      <vt:variant>
        <vt:lpwstr>_Toc471917859</vt:lpwstr>
      </vt:variant>
      <vt:variant>
        <vt:i4>1769532</vt:i4>
      </vt:variant>
      <vt:variant>
        <vt:i4>59</vt:i4>
      </vt:variant>
      <vt:variant>
        <vt:i4>0</vt:i4>
      </vt:variant>
      <vt:variant>
        <vt:i4>5</vt:i4>
      </vt:variant>
      <vt:variant>
        <vt:lpwstr/>
      </vt:variant>
      <vt:variant>
        <vt:lpwstr>_Toc471917858</vt:lpwstr>
      </vt:variant>
      <vt:variant>
        <vt:i4>1769532</vt:i4>
      </vt:variant>
      <vt:variant>
        <vt:i4>53</vt:i4>
      </vt:variant>
      <vt:variant>
        <vt:i4>0</vt:i4>
      </vt:variant>
      <vt:variant>
        <vt:i4>5</vt:i4>
      </vt:variant>
      <vt:variant>
        <vt:lpwstr/>
      </vt:variant>
      <vt:variant>
        <vt:lpwstr>_Toc471917857</vt:lpwstr>
      </vt:variant>
      <vt:variant>
        <vt:i4>1769532</vt:i4>
      </vt:variant>
      <vt:variant>
        <vt:i4>47</vt:i4>
      </vt:variant>
      <vt:variant>
        <vt:i4>0</vt:i4>
      </vt:variant>
      <vt:variant>
        <vt:i4>5</vt:i4>
      </vt:variant>
      <vt:variant>
        <vt:lpwstr/>
      </vt:variant>
      <vt:variant>
        <vt:lpwstr>_Toc471917856</vt:lpwstr>
      </vt:variant>
      <vt:variant>
        <vt:i4>1769532</vt:i4>
      </vt:variant>
      <vt:variant>
        <vt:i4>41</vt:i4>
      </vt:variant>
      <vt:variant>
        <vt:i4>0</vt:i4>
      </vt:variant>
      <vt:variant>
        <vt:i4>5</vt:i4>
      </vt:variant>
      <vt:variant>
        <vt:lpwstr/>
      </vt:variant>
      <vt:variant>
        <vt:lpwstr>_Toc471917855</vt:lpwstr>
      </vt:variant>
      <vt:variant>
        <vt:i4>1769532</vt:i4>
      </vt:variant>
      <vt:variant>
        <vt:i4>35</vt:i4>
      </vt:variant>
      <vt:variant>
        <vt:i4>0</vt:i4>
      </vt:variant>
      <vt:variant>
        <vt:i4>5</vt:i4>
      </vt:variant>
      <vt:variant>
        <vt:lpwstr/>
      </vt:variant>
      <vt:variant>
        <vt:lpwstr>_Toc471917854</vt:lpwstr>
      </vt:variant>
      <vt:variant>
        <vt:i4>5636208</vt:i4>
      </vt:variant>
      <vt:variant>
        <vt:i4>30</vt:i4>
      </vt:variant>
      <vt:variant>
        <vt:i4>0</vt:i4>
      </vt:variant>
      <vt:variant>
        <vt:i4>5</vt:i4>
      </vt:variant>
      <vt:variant>
        <vt:lpwstr>http://www.ihe.net/Technical_Framework/index.cfm</vt:lpwstr>
      </vt:variant>
      <vt:variant>
        <vt:lpwstr/>
      </vt:variant>
      <vt:variant>
        <vt:i4>4325441</vt:i4>
      </vt:variant>
      <vt:variant>
        <vt:i4>27</vt:i4>
      </vt:variant>
      <vt:variant>
        <vt:i4>0</vt:i4>
      </vt:variant>
      <vt:variant>
        <vt:i4>5</vt:i4>
      </vt:variant>
      <vt:variant>
        <vt:lpwstr>http://www.ihe.net/profiles/index.cfm</vt:lpwstr>
      </vt:variant>
      <vt:variant>
        <vt:lpwstr/>
      </vt:variant>
      <vt:variant>
        <vt:i4>4194382</vt:i4>
      </vt:variant>
      <vt:variant>
        <vt:i4>24</vt:i4>
      </vt:variant>
      <vt:variant>
        <vt:i4>0</vt:i4>
      </vt:variant>
      <vt:variant>
        <vt:i4>5</vt:i4>
      </vt:variant>
      <vt:variant>
        <vt:lpwstr>http://www.ihe.net/About/process.cfm</vt:lpwstr>
      </vt:variant>
      <vt:variant>
        <vt:lpwstr/>
      </vt:variant>
      <vt:variant>
        <vt:i4>5570640</vt:i4>
      </vt:variant>
      <vt:variant>
        <vt:i4>21</vt:i4>
      </vt:variant>
      <vt:variant>
        <vt:i4>0</vt:i4>
      </vt:variant>
      <vt:variant>
        <vt:i4>5</vt:i4>
      </vt:variant>
      <vt:variant>
        <vt:lpwstr>http://www.ihe.net/Domains/index.cfm</vt:lpwstr>
      </vt:variant>
      <vt:variant>
        <vt:lpwstr/>
      </vt:variant>
      <vt:variant>
        <vt:i4>3997811</vt:i4>
      </vt:variant>
      <vt:variant>
        <vt:i4>18</vt:i4>
      </vt:variant>
      <vt:variant>
        <vt:i4>0</vt:i4>
      </vt:variant>
      <vt:variant>
        <vt:i4>5</vt:i4>
      </vt:variant>
      <vt:variant>
        <vt:lpwstr>http://www.ihe.net/</vt:lpwstr>
      </vt:variant>
      <vt:variant>
        <vt:lpwstr/>
      </vt:variant>
      <vt:variant>
        <vt:i4>2949173</vt:i4>
      </vt:variant>
      <vt:variant>
        <vt:i4>15</vt:i4>
      </vt:variant>
      <vt:variant>
        <vt:i4>0</vt:i4>
      </vt:variant>
      <vt:variant>
        <vt:i4>5</vt:i4>
      </vt:variant>
      <vt:variant>
        <vt:lpwstr>http://www.ihe.net/Technical_Framework/public_comment.cfm</vt:lpwstr>
      </vt:variant>
      <vt:variant>
        <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7602269</vt:i4>
      </vt:variant>
      <vt:variant>
        <vt:i4>3</vt:i4>
      </vt:variant>
      <vt:variant>
        <vt:i4>0</vt:i4>
      </vt:variant>
      <vt:variant>
        <vt:i4>5</vt:i4>
      </vt:variant>
      <vt:variant>
        <vt:lpwstr>mailto:iti@ihe.net</vt:lpwstr>
      </vt:variant>
      <vt:variant>
        <vt:lpwstr/>
      </vt:variant>
      <vt:variant>
        <vt:i4>6750282</vt:i4>
      </vt:variant>
      <vt:variant>
        <vt:i4>0</vt:i4>
      </vt:variant>
      <vt:variant>
        <vt:i4>0</vt:i4>
      </vt:variant>
      <vt:variant>
        <vt:i4>5</vt:i4>
      </vt:variant>
      <vt:variant>
        <vt:lpwstr>mailto:pcc@ihe.net</vt:lpwstr>
      </vt:variant>
      <vt:variant>
        <vt:lpwstr/>
      </vt:variant>
      <vt:variant>
        <vt:i4>524382</vt:i4>
      </vt:variant>
      <vt:variant>
        <vt:i4>9</vt:i4>
      </vt:variant>
      <vt:variant>
        <vt:i4>0</vt:i4>
      </vt:variant>
      <vt:variant>
        <vt:i4>5</vt:i4>
      </vt:variant>
      <vt:variant>
        <vt:lpwstr>http://www.hl7.org/implement/standards/fhir/profile.html</vt:lpwstr>
      </vt:variant>
      <vt:variant>
        <vt:lpwstr/>
      </vt:variant>
      <vt:variant>
        <vt:i4>6815792</vt:i4>
      </vt:variant>
      <vt:variant>
        <vt:i4>6</vt:i4>
      </vt:variant>
      <vt:variant>
        <vt:i4>0</vt:i4>
      </vt:variant>
      <vt:variant>
        <vt:i4>5</vt:i4>
      </vt:variant>
      <vt:variant>
        <vt:lpwstr>http://hl7-fhir.github.io/list.html</vt:lpwstr>
      </vt:variant>
      <vt:variant>
        <vt:lpwstr/>
      </vt:variant>
      <vt:variant>
        <vt:i4>7274550</vt:i4>
      </vt:variant>
      <vt:variant>
        <vt:i4>3</vt:i4>
      </vt:variant>
      <vt:variant>
        <vt:i4>0</vt:i4>
      </vt:variant>
      <vt:variant>
        <vt:i4>5</vt:i4>
      </vt:variant>
      <vt:variant>
        <vt:lpwstr>http://hl7-fhir.github.io/overview.html</vt:lpwstr>
      </vt:variant>
      <vt:variant>
        <vt:lpwstr/>
      </vt:variant>
      <vt:variant>
        <vt:i4>7274550</vt:i4>
      </vt:variant>
      <vt:variant>
        <vt:i4>0</vt:i4>
      </vt:variant>
      <vt:variant>
        <vt:i4>0</vt:i4>
      </vt:variant>
      <vt:variant>
        <vt:i4>5</vt:i4>
      </vt:variant>
      <vt:variant>
        <vt:lpwstr>http://hl7-fhir.github.io/overview.html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dc:description/>
  <cp:lastModifiedBy>Fabio Buti</cp:lastModifiedBy>
  <cp:revision>9</cp:revision>
  <cp:lastPrinted>2017-04-13T08:14:00Z</cp:lastPrinted>
  <dcterms:created xsi:type="dcterms:W3CDTF">2017-05-05T16:23:00Z</dcterms:created>
  <dcterms:modified xsi:type="dcterms:W3CDTF">2017-05-12T08:58:00Z</dcterms:modified>
  <cp:category>IHE Supplement Template</cp:category>
</cp:coreProperties>
</file>