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8A" w:rsidRDefault="00906C8A" w:rsidP="005E5451">
      <w:pPr>
        <w:pStyle w:val="Title"/>
      </w:pPr>
      <w:r>
        <w:rPr>
          <w:noProof/>
        </w:rPr>
        <w:drawing>
          <wp:inline distT="0" distB="0" distL="0" distR="0">
            <wp:extent cx="1219200" cy="841375"/>
            <wp:effectExtent l="19050" t="0" r="0" b="0"/>
            <wp:docPr id="1" name="Picture 1" descr="C:\Users\croth\Documents\IHE Marketing_General\Logos\International\IH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oth\Documents\IHE Marketing_General\Logos\International\IHE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724972">
        <w:rPr>
          <w:rFonts w:asciiTheme="minorHAnsi" w:hAnsiTheme="minorHAnsi" w:cstheme="minorHAnsi"/>
          <w:sz w:val="24"/>
        </w:rPr>
        <w:t xml:space="preserve">Clinical </w:t>
      </w:r>
      <w:r w:rsidR="00724972">
        <w:rPr>
          <w:rFonts w:asciiTheme="minorHAnsi" w:hAnsiTheme="minorHAnsi" w:cstheme="minorHAnsi"/>
          <w:sz w:val="24"/>
        </w:rPr>
        <w:t>Template</w:t>
      </w:r>
      <w:r w:rsidR="00724972">
        <w:rPr>
          <w:rFonts w:asciiTheme="minorHAnsi" w:hAnsiTheme="minorHAnsi" w:cstheme="minorHAnsi"/>
          <w:sz w:val="24"/>
        </w:rPr>
        <w:t xml:space="preserve"> Architecture</w:t>
      </w:r>
      <w:bookmarkStart w:id="0" w:name="_GoBack"/>
      <w:bookmarkEnd w:id="0"/>
    </w:p>
    <w:p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CF419C">
        <w:rPr>
          <w:rFonts w:asciiTheme="minorHAnsi" w:hAnsiTheme="minorHAnsi" w:cstheme="minorHAnsi"/>
        </w:rPr>
        <w:t>Keith W. Boone</w:t>
      </w:r>
    </w:p>
    <w:p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CF419C">
        <w:rPr>
          <w:rFonts w:asciiTheme="minorHAnsi" w:hAnsiTheme="minorHAnsi" w:cstheme="minorHAnsi"/>
        </w:rPr>
        <w:t>Keith W. Boone</w:t>
      </w:r>
    </w:p>
    <w:p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CF419C">
        <w:rPr>
          <w:rFonts w:asciiTheme="minorHAnsi" w:hAnsiTheme="minorHAnsi" w:cstheme="minorHAnsi"/>
        </w:rPr>
        <w:t>September 5, 2011</w:t>
      </w:r>
    </w:p>
    <w:p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CF419C">
        <w:rPr>
          <w:rFonts w:asciiTheme="minorHAnsi" w:hAnsiTheme="minorHAnsi" w:cstheme="minorHAnsi"/>
        </w:rPr>
        <w:t>1.</w:t>
      </w:r>
      <w:r w:rsidR="00724972">
        <w:rPr>
          <w:rFonts w:asciiTheme="minorHAnsi" w:hAnsiTheme="minorHAnsi" w:cstheme="minorHAnsi"/>
        </w:rPr>
        <w:t>0</w:t>
      </w:r>
    </w:p>
    <w:p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CF419C">
        <w:rPr>
          <w:rFonts w:asciiTheme="minorHAnsi" w:hAnsiTheme="minorHAnsi" w:cstheme="minorHAnsi"/>
        </w:rPr>
        <w:t>Patient Care Coordination</w:t>
      </w:r>
    </w:p>
    <w:p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:rsidR="002013AB" w:rsidRPr="00906C8A" w:rsidRDefault="00724972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 the years, implementation guides developed by HL7, profiles by IHE and subsequent guides from ANSI/HITSP have created a collection of specifications that, while implementable, require challenging navigational skills across the publications.  The purpose of this proposal is to determine how HL7 and IHE can share a common template format and publication tools to generate new profiles, and share existing work.</w:t>
      </w:r>
    </w:p>
    <w:p w:rsidR="00724972" w:rsidRDefault="008B4AD1" w:rsidP="00724972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:rsidR="008B4AD1" w:rsidRPr="00724972" w:rsidRDefault="00724972" w:rsidP="00724972">
      <w:pPr>
        <w:ind w:left="360"/>
      </w:pPr>
      <w:r>
        <w:rPr>
          <w:rFonts w:asciiTheme="minorHAnsi" w:hAnsiTheme="minorHAnsi" w:cstheme="minorHAnsi"/>
        </w:rPr>
        <w:t xml:space="preserve">HL7 adopts a CDA Based implementation guide.  IHE wants to further constrain it for use in a specialty area (e.g., obstetric care).  What format would best enable that </w:t>
      </w:r>
      <w:proofErr w:type="gramStart"/>
      <w:r>
        <w:rPr>
          <w:rFonts w:asciiTheme="minorHAnsi" w:hAnsiTheme="minorHAnsi" w:cstheme="minorHAnsi"/>
        </w:rPr>
        <w:t>use.</w:t>
      </w:r>
      <w:proofErr w:type="gramEnd"/>
    </w:p>
    <w:p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:rsidR="00724972" w:rsidRDefault="00724972" w:rsidP="002013A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HL7 Templates DSTU</w:t>
      </w:r>
    </w:p>
    <w:p w:rsidR="00724972" w:rsidRDefault="00724972" w:rsidP="002013A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HL7 Clinical Document Architecture</w:t>
      </w:r>
    </w:p>
    <w:p w:rsidR="002013AB" w:rsidRDefault="00724972" w:rsidP="0072497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DITA</w:t>
      </w:r>
    </w:p>
    <w:p w:rsidR="00724972" w:rsidRPr="00724972" w:rsidRDefault="00724972" w:rsidP="0072497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XHTML and/or HTML5</w:t>
      </w:r>
    </w:p>
    <w:p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:rsidR="00906C8A" w:rsidRPr="00906C8A" w:rsidRDefault="002013AB" w:rsidP="008B4AD1">
      <w:pPr>
        <w:ind w:left="360"/>
        <w:rPr>
          <w:rFonts w:asciiTheme="minorHAnsi" w:hAnsiTheme="minorHAnsi" w:cstheme="minorHAnsi"/>
        </w:rPr>
      </w:pPr>
      <w:r w:rsidRPr="002013AB">
        <w:rPr>
          <w:rFonts w:asciiTheme="minorHAnsi" w:hAnsiTheme="minorHAnsi" w:cstheme="minorHAnsi"/>
        </w:rPr>
        <w:t>This should be a joint work item between Patient Care Coordination</w:t>
      </w:r>
      <w:r w:rsidR="00724972">
        <w:rPr>
          <w:rFonts w:asciiTheme="minorHAnsi" w:hAnsiTheme="minorHAnsi" w:cstheme="minorHAnsi"/>
        </w:rPr>
        <w:t>, and the HL7 Structured Document and Templates Workgroup.  This is not a profile per se, but a better way to incorporate standards from HL7 into the IHE process.</w:t>
      </w:r>
    </w:p>
    <w:sectPr w:rsidR="00906C8A" w:rsidRPr="00906C8A" w:rsidSect="00090364">
      <w:headerReference w:type="default" r:id="rId9"/>
      <w:footerReference w:type="default" r:id="rId10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8D2" w:rsidRDefault="00E608D2" w:rsidP="00906C8A">
      <w:pPr>
        <w:spacing w:before="0" w:after="0"/>
      </w:pPr>
      <w:r>
        <w:separator/>
      </w:r>
    </w:p>
  </w:endnote>
  <w:endnote w:type="continuationSeparator" w:id="0">
    <w:p w:rsidR="00E608D2" w:rsidRDefault="00E608D2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C8A" w:rsidRPr="00906C8A" w:rsidRDefault="006D0084">
    <w:pPr>
      <w:pStyle w:val="Footer"/>
      <w:rPr>
        <w:rFonts w:asciiTheme="minorHAnsi" w:hAnsiTheme="minorHAnsi" w:cstheme="minorHAnsi"/>
      </w:rPr>
    </w:pPr>
    <w:fldSimple w:instr=" FILENAME   \* MERGEFORMAT ">
      <w:r w:rsidR="00906C8A" w:rsidRPr="00906C8A">
        <w:rPr>
          <w:rFonts w:asciiTheme="minorHAnsi" w:hAnsiTheme="minorHAnsi" w:cstheme="minorHAnsi"/>
          <w:noProof/>
        </w:rPr>
        <w:t>IHE_Profile_Proposal_Template-Brief.doc</w:t>
      </w:r>
    </w:fldSimple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8D2" w:rsidRDefault="00E608D2" w:rsidP="00906C8A">
      <w:pPr>
        <w:spacing w:before="0" w:after="0"/>
      </w:pPr>
      <w:r>
        <w:separator/>
      </w:r>
    </w:p>
  </w:footnote>
  <w:footnote w:type="continuationSeparator" w:id="0">
    <w:p w:rsidR="00E608D2" w:rsidRDefault="00E608D2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  <w:r w:rsidRPr="00906C8A">
      <w:rPr>
        <w:rFonts w:asciiTheme="minorHAnsi" w:hAnsiTheme="minorHAnsi" w:cstheme="minorHAnsi"/>
        <w:sz w:val="22"/>
      </w:rPr>
      <w:t>July 1</w:t>
    </w:r>
    <w:r w:rsidR="009A5908">
      <w:rPr>
        <w:rFonts w:asciiTheme="minorHAnsi" w:hAnsiTheme="minorHAnsi" w:cstheme="minorHAnsi"/>
        <w:sz w:val="22"/>
      </w:rPr>
      <w:t>9</w:t>
    </w:r>
    <w:r w:rsidRPr="00906C8A">
      <w:rPr>
        <w:rFonts w:asciiTheme="minorHAnsi" w:hAnsiTheme="minorHAnsi" w:cstheme="minorHAnsi"/>
        <w:sz w:val="22"/>
      </w:rPr>
      <w:t>, 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E51A42"/>
    <w:multiLevelType w:val="hybridMultilevel"/>
    <w:tmpl w:val="F49CA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3265283"/>
    <w:multiLevelType w:val="hybridMultilevel"/>
    <w:tmpl w:val="77463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20"/>
  </w:num>
  <w:num w:numId="4">
    <w:abstractNumId w:val="24"/>
  </w:num>
  <w:num w:numId="5">
    <w:abstractNumId w:val="28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9"/>
  </w:num>
  <w:num w:numId="11">
    <w:abstractNumId w:val="27"/>
  </w:num>
  <w:num w:numId="12">
    <w:abstractNumId w:val="26"/>
  </w:num>
  <w:num w:numId="13">
    <w:abstractNumId w:val="22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14F88"/>
    <w:rsid w:val="0008723D"/>
    <w:rsid w:val="00090364"/>
    <w:rsid w:val="000A3F5B"/>
    <w:rsid w:val="000E4389"/>
    <w:rsid w:val="00136F5D"/>
    <w:rsid w:val="00144030"/>
    <w:rsid w:val="00192B2A"/>
    <w:rsid w:val="001E56B8"/>
    <w:rsid w:val="002013AB"/>
    <w:rsid w:val="00247417"/>
    <w:rsid w:val="00323B7A"/>
    <w:rsid w:val="00341401"/>
    <w:rsid w:val="003A0912"/>
    <w:rsid w:val="0043520D"/>
    <w:rsid w:val="004864F8"/>
    <w:rsid w:val="005B4D01"/>
    <w:rsid w:val="005E5451"/>
    <w:rsid w:val="006A702C"/>
    <w:rsid w:val="006C490F"/>
    <w:rsid w:val="006D0084"/>
    <w:rsid w:val="0070040F"/>
    <w:rsid w:val="007204EA"/>
    <w:rsid w:val="00724972"/>
    <w:rsid w:val="00767C3E"/>
    <w:rsid w:val="00772E12"/>
    <w:rsid w:val="008177FA"/>
    <w:rsid w:val="00853214"/>
    <w:rsid w:val="008B4AD1"/>
    <w:rsid w:val="00906C8A"/>
    <w:rsid w:val="009A5908"/>
    <w:rsid w:val="009F3BF2"/>
    <w:rsid w:val="00A127EC"/>
    <w:rsid w:val="00AB0338"/>
    <w:rsid w:val="00AD7A95"/>
    <w:rsid w:val="00B03D95"/>
    <w:rsid w:val="00B14182"/>
    <w:rsid w:val="00B42FF5"/>
    <w:rsid w:val="00BC2136"/>
    <w:rsid w:val="00BC5D7C"/>
    <w:rsid w:val="00BC69BB"/>
    <w:rsid w:val="00C36AA1"/>
    <w:rsid w:val="00C41197"/>
    <w:rsid w:val="00C416A7"/>
    <w:rsid w:val="00CD10EA"/>
    <w:rsid w:val="00CE3BCF"/>
    <w:rsid w:val="00CE4331"/>
    <w:rsid w:val="00CF419C"/>
    <w:rsid w:val="00D24697"/>
    <w:rsid w:val="00D47856"/>
    <w:rsid w:val="00D827A1"/>
    <w:rsid w:val="00E12C05"/>
    <w:rsid w:val="00E32C0D"/>
    <w:rsid w:val="00E608D2"/>
    <w:rsid w:val="00E66DDA"/>
    <w:rsid w:val="00EA6E5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1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Boone, Keith W (GE Healthcare)</cp:lastModifiedBy>
  <cp:revision>2</cp:revision>
  <cp:lastPrinted>2001-08-16T23:03:00Z</cp:lastPrinted>
  <dcterms:created xsi:type="dcterms:W3CDTF">2011-09-07T18:03:00Z</dcterms:created>
  <dcterms:modified xsi:type="dcterms:W3CDTF">2011-09-07T18:03:00Z</dcterms:modified>
</cp:coreProperties>
</file>