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08F555D5" w14:textId="66983F23" w:rsidR="00CF283F" w:rsidRPr="00404C2C" w:rsidRDefault="001D4234" w:rsidP="00663624">
      <w:pPr>
        <w:jc w:val="center"/>
        <w:rPr>
          <w:b/>
          <w:sz w:val="44"/>
          <w:szCs w:val="44"/>
        </w:rPr>
      </w:pPr>
      <w:bookmarkStart w:id="0" w:name="_GoBack"/>
      <w:r w:rsidRPr="001D4234">
        <w:rPr>
          <w:b/>
          <w:sz w:val="44"/>
          <w:szCs w:val="44"/>
        </w:rPr>
        <w:t>Assessment Curation and Data Collection</w:t>
      </w:r>
      <w:r>
        <w:rPr>
          <w:b/>
          <w:sz w:val="44"/>
          <w:szCs w:val="44"/>
        </w:rPr>
        <w:t xml:space="preserve"> </w:t>
      </w:r>
      <w:bookmarkEnd w:id="0"/>
      <w:r w:rsidR="00CF283F" w:rsidRPr="00404C2C">
        <w:rPr>
          <w:b/>
          <w:sz w:val="44"/>
          <w:szCs w:val="44"/>
        </w:rPr>
        <w:t>(</w:t>
      </w:r>
      <w:r>
        <w:rPr>
          <w:b/>
          <w:sz w:val="44"/>
          <w:szCs w:val="44"/>
        </w:rPr>
        <w:t>ACDC</w:t>
      </w:r>
      <w:r w:rsidR="00CF283F"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79BB164D"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1" w:name="OLE_LINK6"/>
      <w:r w:rsidR="00EB5040" w:rsidRPr="00623821">
        <w:rPr>
          <w:sz w:val="28"/>
          <w:szCs w:val="28"/>
          <w:vertAlign w:val="superscript"/>
        </w:rPr>
        <w:t>®</w:t>
      </w:r>
      <w:bookmarkEnd w:id="1"/>
      <w:r w:rsidR="00EB5040" w:rsidRPr="00623821">
        <w:rPr>
          <w:sz w:val="28"/>
          <w:szCs w:val="28"/>
        </w:rPr>
        <w:t xml:space="preserve"> STU</w:t>
      </w:r>
      <w:r w:rsidRPr="00623821">
        <w:rPr>
          <w:sz w:val="28"/>
          <w:szCs w:val="28"/>
        </w:rPr>
        <w:t xml:space="preserve"> </w:t>
      </w:r>
      <w:r w:rsidR="001D4234">
        <w:rPr>
          <w:sz w:val="28"/>
          <w:szCs w:val="28"/>
        </w:rPr>
        <w:t>4</w:t>
      </w:r>
    </w:p>
    <w:p w14:paraId="2FDABFC1" w14:textId="1BBC8EF7"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commentRangeStart w:id="2"/>
      <w:r w:rsidR="00B803C2" w:rsidRPr="00623821">
        <w:rPr>
          <w:b w:val="0"/>
          <w:sz w:val="28"/>
          <w:szCs w:val="28"/>
        </w:rPr>
        <w:t>2</w:t>
      </w:r>
      <w:r w:rsidRPr="00623821">
        <w:rPr>
          <w:b w:val="0"/>
          <w:sz w:val="28"/>
          <w:szCs w:val="28"/>
        </w:rPr>
        <w:t xml:space="preserve">-5 </w:t>
      </w:r>
      <w:commentRangeEnd w:id="2"/>
      <w:r w:rsidR="001D4234">
        <w:rPr>
          <w:rStyle w:val="CommentReference"/>
          <w:b w:val="0"/>
          <w:bCs w:val="0"/>
          <w:kern w:val="0"/>
        </w:rPr>
        <w:commentReference w:id="2"/>
      </w:r>
    </w:p>
    <w:p w14:paraId="6D1DC787" w14:textId="77777777" w:rsidR="00C1037F" w:rsidRPr="00404C2C" w:rsidRDefault="00C1037F" w:rsidP="000125FF">
      <w:pPr>
        <w:pStyle w:val="BodyText"/>
      </w:pPr>
    </w:p>
    <w:p w14:paraId="2A7C741D" w14:textId="6BB7F1CA" w:rsidR="00503AE1" w:rsidRPr="00143B7E" w:rsidRDefault="002A579C" w:rsidP="00AF7069">
      <w:pPr>
        <w:jc w:val="center"/>
        <w:rPr>
          <w:b/>
          <w:sz w:val="44"/>
          <w:szCs w:val="44"/>
        </w:rPr>
      </w:pPr>
      <w:r w:rsidRPr="00143B7E">
        <w:rPr>
          <w:b/>
          <w:sz w:val="44"/>
          <w:szCs w:val="44"/>
        </w:rPr>
        <w:t xml:space="preserve">Rev. 1.0 – </w:t>
      </w:r>
      <w:r w:rsidR="00523867" w:rsidRPr="00143B7E">
        <w:rPr>
          <w:b/>
          <w:sz w:val="44"/>
          <w:szCs w:val="44"/>
        </w:rPr>
        <w:t xml:space="preserve">Draft for </w:t>
      </w:r>
      <w:r w:rsidR="00457DDC" w:rsidRPr="00143B7E">
        <w:rPr>
          <w:b/>
          <w:sz w:val="44"/>
          <w:szCs w:val="44"/>
        </w:rPr>
        <w:t>P</w:t>
      </w:r>
      <w:r w:rsidR="00CF283F" w:rsidRPr="00143B7E">
        <w:rPr>
          <w:b/>
          <w:sz w:val="44"/>
          <w:szCs w:val="44"/>
        </w:rPr>
        <w:t>ublic Comment</w:t>
      </w:r>
      <w:r w:rsidR="00503AE1" w:rsidRPr="00143B7E">
        <w:rPr>
          <w:b/>
          <w:sz w:val="44"/>
          <w:szCs w:val="44"/>
        </w:rPr>
        <w:t xml:space="preserve"> </w:t>
      </w:r>
    </w:p>
    <w:p w14:paraId="78A1FA09" w14:textId="77777777" w:rsidR="000A27A0" w:rsidRPr="00143B7E" w:rsidRDefault="000A27A0">
      <w:pPr>
        <w:pStyle w:val="BodyText"/>
      </w:pPr>
    </w:p>
    <w:p w14:paraId="79021956" w14:textId="77777777" w:rsidR="009D125C" w:rsidRPr="00143B7E" w:rsidRDefault="009D125C">
      <w:pPr>
        <w:pStyle w:val="BodyText"/>
      </w:pPr>
    </w:p>
    <w:p w14:paraId="6092F200" w14:textId="62D3CDA1" w:rsidR="00A910E1" w:rsidRPr="00404C2C" w:rsidRDefault="00A910E1" w:rsidP="00AC7C88">
      <w:pPr>
        <w:pStyle w:val="BodyText"/>
      </w:pPr>
      <w:r w:rsidRPr="00143B7E">
        <w:t>Date:</w:t>
      </w:r>
      <w:r w:rsidRPr="00143B7E">
        <w:tab/>
      </w:r>
      <w:r w:rsidRPr="00143B7E">
        <w:tab/>
      </w:r>
      <w:r w:rsidR="001D4234" w:rsidRPr="00143B7E">
        <w:t>April 27, 2019</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12"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3" w:history="1">
        <w:r w:rsidRPr="00404C2C">
          <w:rPr>
            <w:rStyle w:val="Hyperlink"/>
          </w:rPr>
          <w:t>here</w:t>
        </w:r>
      </w:hyperlink>
      <w:r w:rsidRPr="00404C2C">
        <w:t xml:space="preserve"> for Trial Implementation and Final Text versions and </w:t>
      </w:r>
      <w:hyperlink r:id="rId14"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042A0A83" w:rsidR="00DD36EB" w:rsidRPr="00404C2C" w:rsidRDefault="00DD36EB" w:rsidP="00DD36EB">
      <w:pPr>
        <w:pStyle w:val="BodyText"/>
      </w:pPr>
      <w:r w:rsidRPr="00404C2C">
        <w:t xml:space="preserve">This supplement is published on </w:t>
      </w:r>
      <w:r w:rsidR="001D4234">
        <w:t xml:space="preserve">April 27, 2019 </w:t>
      </w:r>
      <w:r w:rsidRPr="00404C2C">
        <w:t xml:space="preserve">for public comment. Comments are invited and can be submitted at </w:t>
      </w:r>
      <w:hyperlink r:id="rId15"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w:t>
      </w:r>
      <w:r w:rsidR="001D4234" w:rsidRPr="00404C2C">
        <w:t>201</w:t>
      </w:r>
      <w:r w:rsidR="001D4234">
        <w:t>9</w:t>
      </w:r>
      <w:r w:rsidRPr="00404C2C">
        <w:t xml:space="preserve">.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6"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7"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8" w:history="1">
        <w:r w:rsidRPr="00404C2C">
          <w:rPr>
            <w:rStyle w:val="Hyperlink"/>
          </w:rPr>
          <w:t>http://ihe.net/IHE_Process</w:t>
        </w:r>
      </w:hyperlink>
      <w:r w:rsidRPr="00404C2C">
        <w:t xml:space="preserve"> and </w:t>
      </w:r>
      <w:hyperlink r:id="rId19"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20"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7F38CE83" w14:textId="3F2C6743" w:rsidR="00974661" w:rsidRDefault="00CF508D">
      <w:pPr>
        <w:pStyle w:val="TOC1"/>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7400340" w:history="1">
        <w:r w:rsidR="00974661" w:rsidRPr="00534977">
          <w:rPr>
            <w:rStyle w:val="Hyperlink"/>
            <w:noProof/>
          </w:rPr>
          <w:t>Introduction to this Supplement</w:t>
        </w:r>
        <w:r w:rsidR="00974661">
          <w:rPr>
            <w:noProof/>
            <w:webHidden/>
          </w:rPr>
          <w:tab/>
        </w:r>
        <w:r w:rsidR="00974661">
          <w:rPr>
            <w:noProof/>
            <w:webHidden/>
          </w:rPr>
          <w:fldChar w:fldCharType="begin"/>
        </w:r>
        <w:r w:rsidR="00974661">
          <w:rPr>
            <w:noProof/>
            <w:webHidden/>
          </w:rPr>
          <w:instrText xml:space="preserve"> PAGEREF _Toc7400340 \h </w:instrText>
        </w:r>
        <w:r w:rsidR="00974661">
          <w:rPr>
            <w:noProof/>
            <w:webHidden/>
          </w:rPr>
        </w:r>
        <w:r w:rsidR="00974661">
          <w:rPr>
            <w:noProof/>
            <w:webHidden/>
          </w:rPr>
          <w:fldChar w:fldCharType="separate"/>
        </w:r>
        <w:r w:rsidR="00974661">
          <w:rPr>
            <w:noProof/>
            <w:webHidden/>
          </w:rPr>
          <w:t>5</w:t>
        </w:r>
        <w:r w:rsidR="00974661">
          <w:rPr>
            <w:noProof/>
            <w:webHidden/>
          </w:rPr>
          <w:fldChar w:fldCharType="end"/>
        </w:r>
      </w:hyperlink>
    </w:p>
    <w:p w14:paraId="41577A1D" w14:textId="09A427FC" w:rsidR="00974661" w:rsidRDefault="00974661">
      <w:pPr>
        <w:pStyle w:val="TOC2"/>
        <w:rPr>
          <w:rFonts w:asciiTheme="minorHAnsi" w:eastAsiaTheme="minorEastAsia" w:hAnsiTheme="minorHAnsi" w:cstheme="minorBidi"/>
          <w:noProof/>
          <w:sz w:val="22"/>
          <w:szCs w:val="22"/>
        </w:rPr>
      </w:pPr>
      <w:hyperlink w:anchor="_Toc7400341" w:history="1">
        <w:r w:rsidRPr="00534977">
          <w:rPr>
            <w:rStyle w:val="Hyperlink"/>
            <w:noProof/>
          </w:rPr>
          <w:t>Open Issues and Questions</w:t>
        </w:r>
        <w:r>
          <w:rPr>
            <w:noProof/>
            <w:webHidden/>
          </w:rPr>
          <w:tab/>
        </w:r>
        <w:r>
          <w:rPr>
            <w:noProof/>
            <w:webHidden/>
          </w:rPr>
          <w:fldChar w:fldCharType="begin"/>
        </w:r>
        <w:r>
          <w:rPr>
            <w:noProof/>
            <w:webHidden/>
          </w:rPr>
          <w:instrText xml:space="preserve"> PAGEREF _Toc7400341 \h </w:instrText>
        </w:r>
        <w:r>
          <w:rPr>
            <w:noProof/>
            <w:webHidden/>
          </w:rPr>
        </w:r>
        <w:r>
          <w:rPr>
            <w:noProof/>
            <w:webHidden/>
          </w:rPr>
          <w:fldChar w:fldCharType="separate"/>
        </w:r>
        <w:r>
          <w:rPr>
            <w:noProof/>
            <w:webHidden/>
          </w:rPr>
          <w:t>6</w:t>
        </w:r>
        <w:r>
          <w:rPr>
            <w:noProof/>
            <w:webHidden/>
          </w:rPr>
          <w:fldChar w:fldCharType="end"/>
        </w:r>
      </w:hyperlink>
    </w:p>
    <w:p w14:paraId="53F4948F" w14:textId="03A3BA0F" w:rsidR="00974661" w:rsidRDefault="00974661">
      <w:pPr>
        <w:pStyle w:val="TOC2"/>
        <w:rPr>
          <w:rFonts w:asciiTheme="minorHAnsi" w:eastAsiaTheme="minorEastAsia" w:hAnsiTheme="minorHAnsi" w:cstheme="minorBidi"/>
          <w:noProof/>
          <w:sz w:val="22"/>
          <w:szCs w:val="22"/>
        </w:rPr>
      </w:pPr>
      <w:hyperlink w:anchor="_Toc7400342" w:history="1">
        <w:r w:rsidRPr="00534977">
          <w:rPr>
            <w:rStyle w:val="Hyperlink"/>
            <w:noProof/>
          </w:rPr>
          <w:t>Closed Issues</w:t>
        </w:r>
        <w:r>
          <w:rPr>
            <w:noProof/>
            <w:webHidden/>
          </w:rPr>
          <w:tab/>
        </w:r>
        <w:r>
          <w:rPr>
            <w:noProof/>
            <w:webHidden/>
          </w:rPr>
          <w:fldChar w:fldCharType="begin"/>
        </w:r>
        <w:r>
          <w:rPr>
            <w:noProof/>
            <w:webHidden/>
          </w:rPr>
          <w:instrText xml:space="preserve"> PAGEREF _Toc7400342 \h </w:instrText>
        </w:r>
        <w:r>
          <w:rPr>
            <w:noProof/>
            <w:webHidden/>
          </w:rPr>
        </w:r>
        <w:r>
          <w:rPr>
            <w:noProof/>
            <w:webHidden/>
          </w:rPr>
          <w:fldChar w:fldCharType="separate"/>
        </w:r>
        <w:r>
          <w:rPr>
            <w:noProof/>
            <w:webHidden/>
          </w:rPr>
          <w:t>6</w:t>
        </w:r>
        <w:r>
          <w:rPr>
            <w:noProof/>
            <w:webHidden/>
          </w:rPr>
          <w:fldChar w:fldCharType="end"/>
        </w:r>
      </w:hyperlink>
    </w:p>
    <w:p w14:paraId="68F40C9C" w14:textId="10D998E1" w:rsidR="00974661" w:rsidRDefault="00974661">
      <w:pPr>
        <w:pStyle w:val="TOC1"/>
        <w:rPr>
          <w:rFonts w:asciiTheme="minorHAnsi" w:eastAsiaTheme="minorEastAsia" w:hAnsiTheme="minorHAnsi" w:cstheme="minorBidi"/>
          <w:noProof/>
          <w:sz w:val="22"/>
          <w:szCs w:val="22"/>
        </w:rPr>
      </w:pPr>
      <w:hyperlink w:anchor="_Toc7400343" w:history="1">
        <w:r w:rsidRPr="00534977">
          <w:rPr>
            <w:rStyle w:val="Hyperlink"/>
            <w:noProof/>
          </w:rPr>
          <w:t>General Introduction</w:t>
        </w:r>
        <w:r>
          <w:rPr>
            <w:noProof/>
            <w:webHidden/>
          </w:rPr>
          <w:tab/>
        </w:r>
        <w:r>
          <w:rPr>
            <w:noProof/>
            <w:webHidden/>
          </w:rPr>
          <w:fldChar w:fldCharType="begin"/>
        </w:r>
        <w:r>
          <w:rPr>
            <w:noProof/>
            <w:webHidden/>
          </w:rPr>
          <w:instrText xml:space="preserve"> PAGEREF _Toc7400343 \h </w:instrText>
        </w:r>
        <w:r>
          <w:rPr>
            <w:noProof/>
            <w:webHidden/>
          </w:rPr>
        </w:r>
        <w:r>
          <w:rPr>
            <w:noProof/>
            <w:webHidden/>
          </w:rPr>
          <w:fldChar w:fldCharType="separate"/>
        </w:r>
        <w:r>
          <w:rPr>
            <w:noProof/>
            <w:webHidden/>
          </w:rPr>
          <w:t>7</w:t>
        </w:r>
        <w:r>
          <w:rPr>
            <w:noProof/>
            <w:webHidden/>
          </w:rPr>
          <w:fldChar w:fldCharType="end"/>
        </w:r>
      </w:hyperlink>
    </w:p>
    <w:p w14:paraId="7594B4A1" w14:textId="69E1F126" w:rsidR="00974661" w:rsidRDefault="00974661">
      <w:pPr>
        <w:pStyle w:val="TOC1"/>
        <w:rPr>
          <w:rFonts w:asciiTheme="minorHAnsi" w:eastAsiaTheme="minorEastAsia" w:hAnsiTheme="minorHAnsi" w:cstheme="minorBidi"/>
          <w:noProof/>
          <w:sz w:val="22"/>
          <w:szCs w:val="22"/>
        </w:rPr>
      </w:pPr>
      <w:hyperlink w:anchor="_Toc7400344" w:history="1">
        <w:r w:rsidRPr="00534977">
          <w:rPr>
            <w:rStyle w:val="Hyperlink"/>
            <w:noProof/>
          </w:rPr>
          <w:t>Appendix A – Actor Summary Definitions</w:t>
        </w:r>
        <w:r>
          <w:rPr>
            <w:noProof/>
            <w:webHidden/>
          </w:rPr>
          <w:tab/>
        </w:r>
        <w:r>
          <w:rPr>
            <w:noProof/>
            <w:webHidden/>
          </w:rPr>
          <w:fldChar w:fldCharType="begin"/>
        </w:r>
        <w:r>
          <w:rPr>
            <w:noProof/>
            <w:webHidden/>
          </w:rPr>
          <w:instrText xml:space="preserve"> PAGEREF _Toc7400344 \h </w:instrText>
        </w:r>
        <w:r>
          <w:rPr>
            <w:noProof/>
            <w:webHidden/>
          </w:rPr>
        </w:r>
        <w:r>
          <w:rPr>
            <w:noProof/>
            <w:webHidden/>
          </w:rPr>
          <w:fldChar w:fldCharType="separate"/>
        </w:r>
        <w:r>
          <w:rPr>
            <w:noProof/>
            <w:webHidden/>
          </w:rPr>
          <w:t>7</w:t>
        </w:r>
        <w:r>
          <w:rPr>
            <w:noProof/>
            <w:webHidden/>
          </w:rPr>
          <w:fldChar w:fldCharType="end"/>
        </w:r>
      </w:hyperlink>
    </w:p>
    <w:p w14:paraId="64E27D45" w14:textId="2C38FB89" w:rsidR="00974661" w:rsidRDefault="00974661">
      <w:pPr>
        <w:pStyle w:val="TOC1"/>
        <w:rPr>
          <w:rFonts w:asciiTheme="minorHAnsi" w:eastAsiaTheme="minorEastAsia" w:hAnsiTheme="minorHAnsi" w:cstheme="minorBidi"/>
          <w:noProof/>
          <w:sz w:val="22"/>
          <w:szCs w:val="22"/>
        </w:rPr>
      </w:pPr>
      <w:hyperlink w:anchor="_Toc7400345" w:history="1">
        <w:r w:rsidRPr="00534977">
          <w:rPr>
            <w:rStyle w:val="Hyperlink"/>
            <w:noProof/>
          </w:rPr>
          <w:t>Appendix B – Transaction Summary Definitions</w:t>
        </w:r>
        <w:r>
          <w:rPr>
            <w:noProof/>
            <w:webHidden/>
          </w:rPr>
          <w:tab/>
        </w:r>
        <w:r>
          <w:rPr>
            <w:noProof/>
            <w:webHidden/>
          </w:rPr>
          <w:fldChar w:fldCharType="begin"/>
        </w:r>
        <w:r>
          <w:rPr>
            <w:noProof/>
            <w:webHidden/>
          </w:rPr>
          <w:instrText xml:space="preserve"> PAGEREF _Toc7400345 \h </w:instrText>
        </w:r>
        <w:r>
          <w:rPr>
            <w:noProof/>
            <w:webHidden/>
          </w:rPr>
        </w:r>
        <w:r>
          <w:rPr>
            <w:noProof/>
            <w:webHidden/>
          </w:rPr>
          <w:fldChar w:fldCharType="separate"/>
        </w:r>
        <w:r>
          <w:rPr>
            <w:noProof/>
            <w:webHidden/>
          </w:rPr>
          <w:t>7</w:t>
        </w:r>
        <w:r>
          <w:rPr>
            <w:noProof/>
            <w:webHidden/>
          </w:rPr>
          <w:fldChar w:fldCharType="end"/>
        </w:r>
      </w:hyperlink>
    </w:p>
    <w:p w14:paraId="5FECB8C6" w14:textId="7E1745FC" w:rsidR="00974661" w:rsidRDefault="00974661">
      <w:pPr>
        <w:pStyle w:val="TOC1"/>
        <w:rPr>
          <w:rFonts w:asciiTheme="minorHAnsi" w:eastAsiaTheme="minorEastAsia" w:hAnsiTheme="minorHAnsi" w:cstheme="minorBidi"/>
          <w:noProof/>
          <w:sz w:val="22"/>
          <w:szCs w:val="22"/>
        </w:rPr>
      </w:pPr>
      <w:hyperlink w:anchor="_Toc7400346" w:history="1">
        <w:r w:rsidRPr="00534977">
          <w:rPr>
            <w:rStyle w:val="Hyperlink"/>
            <w:noProof/>
          </w:rPr>
          <w:t>Glossary</w:t>
        </w:r>
        <w:r>
          <w:rPr>
            <w:noProof/>
            <w:webHidden/>
          </w:rPr>
          <w:tab/>
        </w:r>
        <w:r>
          <w:rPr>
            <w:noProof/>
            <w:webHidden/>
          </w:rPr>
          <w:fldChar w:fldCharType="begin"/>
        </w:r>
        <w:r>
          <w:rPr>
            <w:noProof/>
            <w:webHidden/>
          </w:rPr>
          <w:instrText xml:space="preserve"> PAGEREF _Toc7400346 \h </w:instrText>
        </w:r>
        <w:r>
          <w:rPr>
            <w:noProof/>
            <w:webHidden/>
          </w:rPr>
        </w:r>
        <w:r>
          <w:rPr>
            <w:noProof/>
            <w:webHidden/>
          </w:rPr>
          <w:fldChar w:fldCharType="separate"/>
        </w:r>
        <w:r>
          <w:rPr>
            <w:noProof/>
            <w:webHidden/>
          </w:rPr>
          <w:t>8</w:t>
        </w:r>
        <w:r>
          <w:rPr>
            <w:noProof/>
            <w:webHidden/>
          </w:rPr>
          <w:fldChar w:fldCharType="end"/>
        </w:r>
      </w:hyperlink>
    </w:p>
    <w:p w14:paraId="177975AC" w14:textId="36D8F599" w:rsidR="00974661" w:rsidRDefault="00974661">
      <w:pPr>
        <w:pStyle w:val="TOC1"/>
        <w:rPr>
          <w:rFonts w:asciiTheme="minorHAnsi" w:eastAsiaTheme="minorEastAsia" w:hAnsiTheme="minorHAnsi" w:cstheme="minorBidi"/>
          <w:noProof/>
          <w:sz w:val="22"/>
          <w:szCs w:val="22"/>
        </w:rPr>
      </w:pPr>
      <w:hyperlink w:anchor="_Toc7400347" w:history="1">
        <w:r w:rsidRPr="00534977">
          <w:rPr>
            <w:rStyle w:val="Hyperlink"/>
            <w:noProof/>
          </w:rPr>
          <w:t>Volume 1 – Profiles</w:t>
        </w:r>
        <w:r>
          <w:rPr>
            <w:noProof/>
            <w:webHidden/>
          </w:rPr>
          <w:tab/>
        </w:r>
        <w:r>
          <w:rPr>
            <w:noProof/>
            <w:webHidden/>
          </w:rPr>
          <w:fldChar w:fldCharType="begin"/>
        </w:r>
        <w:r>
          <w:rPr>
            <w:noProof/>
            <w:webHidden/>
          </w:rPr>
          <w:instrText xml:space="preserve"> PAGEREF _Toc7400347 \h </w:instrText>
        </w:r>
        <w:r>
          <w:rPr>
            <w:noProof/>
            <w:webHidden/>
          </w:rPr>
        </w:r>
        <w:r>
          <w:rPr>
            <w:noProof/>
            <w:webHidden/>
          </w:rPr>
          <w:fldChar w:fldCharType="separate"/>
        </w:r>
        <w:r>
          <w:rPr>
            <w:noProof/>
            <w:webHidden/>
          </w:rPr>
          <w:t>9</w:t>
        </w:r>
        <w:r>
          <w:rPr>
            <w:noProof/>
            <w:webHidden/>
          </w:rPr>
          <w:fldChar w:fldCharType="end"/>
        </w:r>
      </w:hyperlink>
    </w:p>
    <w:p w14:paraId="29A416FC" w14:textId="54C697F6" w:rsidR="00974661" w:rsidRDefault="00974661">
      <w:pPr>
        <w:pStyle w:val="TOC2"/>
        <w:rPr>
          <w:rFonts w:asciiTheme="minorHAnsi" w:eastAsiaTheme="minorEastAsia" w:hAnsiTheme="minorHAnsi" w:cstheme="minorBidi"/>
          <w:noProof/>
          <w:sz w:val="22"/>
          <w:szCs w:val="22"/>
        </w:rPr>
      </w:pPr>
      <w:hyperlink w:anchor="_Toc7400348" w:history="1">
        <w:r w:rsidRPr="00534977">
          <w:rPr>
            <w:rStyle w:val="Hyperlink"/>
            <w:noProof/>
          </w:rPr>
          <w:t>Copyright Licenses</w:t>
        </w:r>
        <w:r>
          <w:rPr>
            <w:noProof/>
            <w:webHidden/>
          </w:rPr>
          <w:tab/>
        </w:r>
        <w:r>
          <w:rPr>
            <w:noProof/>
            <w:webHidden/>
          </w:rPr>
          <w:fldChar w:fldCharType="begin"/>
        </w:r>
        <w:r>
          <w:rPr>
            <w:noProof/>
            <w:webHidden/>
          </w:rPr>
          <w:instrText xml:space="preserve"> PAGEREF _Toc7400348 \h </w:instrText>
        </w:r>
        <w:r>
          <w:rPr>
            <w:noProof/>
            <w:webHidden/>
          </w:rPr>
        </w:r>
        <w:r>
          <w:rPr>
            <w:noProof/>
            <w:webHidden/>
          </w:rPr>
          <w:fldChar w:fldCharType="separate"/>
        </w:r>
        <w:r>
          <w:rPr>
            <w:noProof/>
            <w:webHidden/>
          </w:rPr>
          <w:t>9</w:t>
        </w:r>
        <w:r>
          <w:rPr>
            <w:noProof/>
            <w:webHidden/>
          </w:rPr>
          <w:fldChar w:fldCharType="end"/>
        </w:r>
      </w:hyperlink>
    </w:p>
    <w:p w14:paraId="171290AD" w14:textId="4990A1BD" w:rsidR="00974661" w:rsidRDefault="00974661">
      <w:pPr>
        <w:pStyle w:val="TOC1"/>
        <w:rPr>
          <w:rFonts w:asciiTheme="minorHAnsi" w:eastAsiaTheme="minorEastAsia" w:hAnsiTheme="minorHAnsi" w:cstheme="minorBidi"/>
          <w:noProof/>
          <w:sz w:val="22"/>
          <w:szCs w:val="22"/>
        </w:rPr>
      </w:pPr>
      <w:hyperlink w:anchor="_Toc7400349" w:history="1">
        <w:r w:rsidRPr="00534977">
          <w:rPr>
            <w:rStyle w:val="Hyperlink"/>
            <w:noProof/>
          </w:rPr>
          <w:t>X Assessment Curation and Data Collection (ACDC) Profile</w:t>
        </w:r>
        <w:r>
          <w:rPr>
            <w:noProof/>
            <w:webHidden/>
          </w:rPr>
          <w:tab/>
        </w:r>
        <w:r>
          <w:rPr>
            <w:noProof/>
            <w:webHidden/>
          </w:rPr>
          <w:fldChar w:fldCharType="begin"/>
        </w:r>
        <w:r>
          <w:rPr>
            <w:noProof/>
            <w:webHidden/>
          </w:rPr>
          <w:instrText xml:space="preserve"> PAGEREF _Toc7400349 \h </w:instrText>
        </w:r>
        <w:r>
          <w:rPr>
            <w:noProof/>
            <w:webHidden/>
          </w:rPr>
        </w:r>
        <w:r>
          <w:rPr>
            <w:noProof/>
            <w:webHidden/>
          </w:rPr>
          <w:fldChar w:fldCharType="separate"/>
        </w:r>
        <w:r>
          <w:rPr>
            <w:noProof/>
            <w:webHidden/>
          </w:rPr>
          <w:t>9</w:t>
        </w:r>
        <w:r>
          <w:rPr>
            <w:noProof/>
            <w:webHidden/>
          </w:rPr>
          <w:fldChar w:fldCharType="end"/>
        </w:r>
      </w:hyperlink>
    </w:p>
    <w:p w14:paraId="3E44E921" w14:textId="4DE5FF57" w:rsidR="00974661" w:rsidRDefault="00974661">
      <w:pPr>
        <w:pStyle w:val="TOC2"/>
        <w:rPr>
          <w:rFonts w:asciiTheme="minorHAnsi" w:eastAsiaTheme="minorEastAsia" w:hAnsiTheme="minorHAnsi" w:cstheme="minorBidi"/>
          <w:noProof/>
          <w:sz w:val="22"/>
          <w:szCs w:val="22"/>
        </w:rPr>
      </w:pPr>
      <w:hyperlink w:anchor="_Toc7400350" w:history="1">
        <w:r w:rsidRPr="00534977">
          <w:rPr>
            <w:rStyle w:val="Hyperlink"/>
            <w:noProof/>
          </w:rPr>
          <w:t>X.1 ACDC Actors, Transactions and Content Modules</w:t>
        </w:r>
        <w:r>
          <w:rPr>
            <w:noProof/>
            <w:webHidden/>
          </w:rPr>
          <w:tab/>
        </w:r>
        <w:r>
          <w:rPr>
            <w:noProof/>
            <w:webHidden/>
          </w:rPr>
          <w:fldChar w:fldCharType="begin"/>
        </w:r>
        <w:r>
          <w:rPr>
            <w:noProof/>
            <w:webHidden/>
          </w:rPr>
          <w:instrText xml:space="preserve"> PAGEREF _Toc7400350 \h </w:instrText>
        </w:r>
        <w:r>
          <w:rPr>
            <w:noProof/>
            <w:webHidden/>
          </w:rPr>
        </w:r>
        <w:r>
          <w:rPr>
            <w:noProof/>
            <w:webHidden/>
          </w:rPr>
          <w:fldChar w:fldCharType="separate"/>
        </w:r>
        <w:r>
          <w:rPr>
            <w:noProof/>
            <w:webHidden/>
          </w:rPr>
          <w:t>10</w:t>
        </w:r>
        <w:r>
          <w:rPr>
            <w:noProof/>
            <w:webHidden/>
          </w:rPr>
          <w:fldChar w:fldCharType="end"/>
        </w:r>
      </w:hyperlink>
    </w:p>
    <w:p w14:paraId="74B07E3D" w14:textId="5DAEECC4" w:rsidR="00974661" w:rsidRDefault="00974661">
      <w:pPr>
        <w:pStyle w:val="TOC3"/>
        <w:rPr>
          <w:rFonts w:asciiTheme="minorHAnsi" w:eastAsiaTheme="minorEastAsia" w:hAnsiTheme="minorHAnsi" w:cstheme="minorBidi"/>
          <w:noProof/>
          <w:sz w:val="22"/>
          <w:szCs w:val="22"/>
        </w:rPr>
      </w:pPr>
      <w:hyperlink w:anchor="_Toc7400351" w:history="1">
        <w:r w:rsidRPr="00534977">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_Toc7400351 \h </w:instrText>
        </w:r>
        <w:r>
          <w:rPr>
            <w:noProof/>
            <w:webHidden/>
          </w:rPr>
        </w:r>
        <w:r>
          <w:rPr>
            <w:noProof/>
            <w:webHidden/>
          </w:rPr>
          <w:fldChar w:fldCharType="separate"/>
        </w:r>
        <w:r>
          <w:rPr>
            <w:noProof/>
            <w:webHidden/>
          </w:rPr>
          <w:t>11</w:t>
        </w:r>
        <w:r>
          <w:rPr>
            <w:noProof/>
            <w:webHidden/>
          </w:rPr>
          <w:fldChar w:fldCharType="end"/>
        </w:r>
      </w:hyperlink>
    </w:p>
    <w:p w14:paraId="31E7CF8A" w14:textId="28441F2E" w:rsidR="00974661" w:rsidRDefault="00974661">
      <w:pPr>
        <w:pStyle w:val="TOC4"/>
        <w:rPr>
          <w:rFonts w:asciiTheme="minorHAnsi" w:eastAsiaTheme="minorEastAsia" w:hAnsiTheme="minorHAnsi" w:cstheme="minorBidi"/>
          <w:noProof/>
          <w:sz w:val="22"/>
          <w:szCs w:val="22"/>
        </w:rPr>
      </w:pPr>
      <w:hyperlink w:anchor="_Toc7400352" w:history="1">
        <w:r w:rsidRPr="00534977">
          <w:rPr>
            <w:rStyle w:val="Hyperlink"/>
            <w:noProof/>
          </w:rPr>
          <w:t>X.1.1.1 Clinical Knowledge Resource Repository</w:t>
        </w:r>
        <w:r>
          <w:rPr>
            <w:noProof/>
            <w:webHidden/>
          </w:rPr>
          <w:tab/>
        </w:r>
        <w:r>
          <w:rPr>
            <w:noProof/>
            <w:webHidden/>
          </w:rPr>
          <w:fldChar w:fldCharType="begin"/>
        </w:r>
        <w:r>
          <w:rPr>
            <w:noProof/>
            <w:webHidden/>
          </w:rPr>
          <w:instrText xml:space="preserve"> PAGEREF _Toc7400352 \h </w:instrText>
        </w:r>
        <w:r>
          <w:rPr>
            <w:noProof/>
            <w:webHidden/>
          </w:rPr>
        </w:r>
        <w:r>
          <w:rPr>
            <w:noProof/>
            <w:webHidden/>
          </w:rPr>
          <w:fldChar w:fldCharType="separate"/>
        </w:r>
        <w:r>
          <w:rPr>
            <w:noProof/>
            <w:webHidden/>
          </w:rPr>
          <w:t>11</w:t>
        </w:r>
        <w:r>
          <w:rPr>
            <w:noProof/>
            <w:webHidden/>
          </w:rPr>
          <w:fldChar w:fldCharType="end"/>
        </w:r>
      </w:hyperlink>
    </w:p>
    <w:p w14:paraId="2511B1D5" w14:textId="2B260F04" w:rsidR="00974661" w:rsidRDefault="00974661">
      <w:pPr>
        <w:pStyle w:val="TOC4"/>
        <w:rPr>
          <w:rFonts w:asciiTheme="minorHAnsi" w:eastAsiaTheme="minorEastAsia" w:hAnsiTheme="minorHAnsi" w:cstheme="minorBidi"/>
          <w:noProof/>
          <w:sz w:val="22"/>
          <w:szCs w:val="22"/>
        </w:rPr>
      </w:pPr>
      <w:hyperlink w:anchor="_Toc7400353" w:history="1">
        <w:r w:rsidRPr="00534977">
          <w:rPr>
            <w:rStyle w:val="Hyperlink"/>
            <w:noProof/>
          </w:rPr>
          <w:t>X.1.1.2 Artifact Consumer</w:t>
        </w:r>
        <w:r>
          <w:rPr>
            <w:noProof/>
            <w:webHidden/>
          </w:rPr>
          <w:tab/>
        </w:r>
        <w:r>
          <w:rPr>
            <w:noProof/>
            <w:webHidden/>
          </w:rPr>
          <w:fldChar w:fldCharType="begin"/>
        </w:r>
        <w:r>
          <w:rPr>
            <w:noProof/>
            <w:webHidden/>
          </w:rPr>
          <w:instrText xml:space="preserve"> PAGEREF _Toc7400353 \h </w:instrText>
        </w:r>
        <w:r>
          <w:rPr>
            <w:noProof/>
            <w:webHidden/>
          </w:rPr>
        </w:r>
        <w:r>
          <w:rPr>
            <w:noProof/>
            <w:webHidden/>
          </w:rPr>
          <w:fldChar w:fldCharType="separate"/>
        </w:r>
        <w:r>
          <w:rPr>
            <w:noProof/>
            <w:webHidden/>
          </w:rPr>
          <w:t>11</w:t>
        </w:r>
        <w:r>
          <w:rPr>
            <w:noProof/>
            <w:webHidden/>
          </w:rPr>
          <w:fldChar w:fldCharType="end"/>
        </w:r>
      </w:hyperlink>
    </w:p>
    <w:p w14:paraId="32E003E8" w14:textId="173A6E64" w:rsidR="00974661" w:rsidRDefault="00974661">
      <w:pPr>
        <w:pStyle w:val="TOC4"/>
        <w:rPr>
          <w:rFonts w:asciiTheme="minorHAnsi" w:eastAsiaTheme="minorEastAsia" w:hAnsiTheme="minorHAnsi" w:cstheme="minorBidi"/>
          <w:noProof/>
          <w:sz w:val="22"/>
          <w:szCs w:val="22"/>
        </w:rPr>
      </w:pPr>
      <w:hyperlink w:anchor="_Toc7400354" w:history="1">
        <w:r w:rsidRPr="00534977">
          <w:rPr>
            <w:rStyle w:val="Hyperlink"/>
            <w:noProof/>
          </w:rPr>
          <w:t>X.1.1.3 Assessor</w:t>
        </w:r>
        <w:r>
          <w:rPr>
            <w:noProof/>
            <w:webHidden/>
          </w:rPr>
          <w:tab/>
        </w:r>
        <w:r>
          <w:rPr>
            <w:noProof/>
            <w:webHidden/>
          </w:rPr>
          <w:fldChar w:fldCharType="begin"/>
        </w:r>
        <w:r>
          <w:rPr>
            <w:noProof/>
            <w:webHidden/>
          </w:rPr>
          <w:instrText xml:space="preserve"> PAGEREF _Toc7400354 \h </w:instrText>
        </w:r>
        <w:r>
          <w:rPr>
            <w:noProof/>
            <w:webHidden/>
          </w:rPr>
        </w:r>
        <w:r>
          <w:rPr>
            <w:noProof/>
            <w:webHidden/>
          </w:rPr>
          <w:fldChar w:fldCharType="separate"/>
        </w:r>
        <w:r>
          <w:rPr>
            <w:noProof/>
            <w:webHidden/>
          </w:rPr>
          <w:t>12</w:t>
        </w:r>
        <w:r>
          <w:rPr>
            <w:noProof/>
            <w:webHidden/>
          </w:rPr>
          <w:fldChar w:fldCharType="end"/>
        </w:r>
      </w:hyperlink>
    </w:p>
    <w:p w14:paraId="5702B8B7" w14:textId="2688BF3B" w:rsidR="00974661" w:rsidRDefault="00974661">
      <w:pPr>
        <w:pStyle w:val="TOC4"/>
        <w:rPr>
          <w:rFonts w:asciiTheme="minorHAnsi" w:eastAsiaTheme="minorEastAsia" w:hAnsiTheme="minorHAnsi" w:cstheme="minorBidi"/>
          <w:noProof/>
          <w:sz w:val="22"/>
          <w:szCs w:val="22"/>
        </w:rPr>
      </w:pPr>
      <w:hyperlink w:anchor="_Toc7400355" w:history="1">
        <w:r w:rsidRPr="00534977">
          <w:rPr>
            <w:rStyle w:val="Hyperlink"/>
            <w:noProof/>
          </w:rPr>
          <w:t>X.1.1.4 Assessment Requestor</w:t>
        </w:r>
        <w:r>
          <w:rPr>
            <w:noProof/>
            <w:webHidden/>
          </w:rPr>
          <w:tab/>
        </w:r>
        <w:r>
          <w:rPr>
            <w:noProof/>
            <w:webHidden/>
          </w:rPr>
          <w:fldChar w:fldCharType="begin"/>
        </w:r>
        <w:r>
          <w:rPr>
            <w:noProof/>
            <w:webHidden/>
          </w:rPr>
          <w:instrText xml:space="preserve"> PAGEREF _Toc7400355 \h </w:instrText>
        </w:r>
        <w:r>
          <w:rPr>
            <w:noProof/>
            <w:webHidden/>
          </w:rPr>
        </w:r>
        <w:r>
          <w:rPr>
            <w:noProof/>
            <w:webHidden/>
          </w:rPr>
          <w:fldChar w:fldCharType="separate"/>
        </w:r>
        <w:r>
          <w:rPr>
            <w:noProof/>
            <w:webHidden/>
          </w:rPr>
          <w:t>12</w:t>
        </w:r>
        <w:r>
          <w:rPr>
            <w:noProof/>
            <w:webHidden/>
          </w:rPr>
          <w:fldChar w:fldCharType="end"/>
        </w:r>
      </w:hyperlink>
    </w:p>
    <w:p w14:paraId="1E7531BA" w14:textId="718A6992" w:rsidR="00974661" w:rsidRDefault="00974661">
      <w:pPr>
        <w:pStyle w:val="TOC2"/>
        <w:rPr>
          <w:rFonts w:asciiTheme="minorHAnsi" w:eastAsiaTheme="minorEastAsia" w:hAnsiTheme="minorHAnsi" w:cstheme="minorBidi"/>
          <w:noProof/>
          <w:sz w:val="22"/>
          <w:szCs w:val="22"/>
        </w:rPr>
      </w:pPr>
      <w:hyperlink w:anchor="_Toc7400356" w:history="1">
        <w:r w:rsidRPr="00534977">
          <w:rPr>
            <w:rStyle w:val="Hyperlink"/>
            <w:noProof/>
          </w:rPr>
          <w:t>X.2 ACDC Actor Options</w:t>
        </w:r>
        <w:r>
          <w:rPr>
            <w:noProof/>
            <w:webHidden/>
          </w:rPr>
          <w:tab/>
        </w:r>
        <w:r>
          <w:rPr>
            <w:noProof/>
            <w:webHidden/>
          </w:rPr>
          <w:fldChar w:fldCharType="begin"/>
        </w:r>
        <w:r>
          <w:rPr>
            <w:noProof/>
            <w:webHidden/>
          </w:rPr>
          <w:instrText xml:space="preserve"> PAGEREF _Toc7400356 \h </w:instrText>
        </w:r>
        <w:r>
          <w:rPr>
            <w:noProof/>
            <w:webHidden/>
          </w:rPr>
        </w:r>
        <w:r>
          <w:rPr>
            <w:noProof/>
            <w:webHidden/>
          </w:rPr>
          <w:fldChar w:fldCharType="separate"/>
        </w:r>
        <w:r>
          <w:rPr>
            <w:noProof/>
            <w:webHidden/>
          </w:rPr>
          <w:t>12</w:t>
        </w:r>
        <w:r>
          <w:rPr>
            <w:noProof/>
            <w:webHidden/>
          </w:rPr>
          <w:fldChar w:fldCharType="end"/>
        </w:r>
      </w:hyperlink>
    </w:p>
    <w:p w14:paraId="11017FF8" w14:textId="6F54B53C" w:rsidR="00974661" w:rsidRDefault="00974661">
      <w:pPr>
        <w:pStyle w:val="TOC4"/>
        <w:rPr>
          <w:rFonts w:asciiTheme="minorHAnsi" w:eastAsiaTheme="minorEastAsia" w:hAnsiTheme="minorHAnsi" w:cstheme="minorBidi"/>
          <w:noProof/>
          <w:sz w:val="22"/>
          <w:szCs w:val="22"/>
        </w:rPr>
      </w:pPr>
      <w:hyperlink w:anchor="_Toc7400357" w:history="1">
        <w:r w:rsidRPr="00534977">
          <w:rPr>
            <w:rStyle w:val="Hyperlink"/>
            <w:noProof/>
          </w:rPr>
          <w:t>X.2.1 Assessor</w:t>
        </w:r>
        <w:r>
          <w:rPr>
            <w:noProof/>
            <w:webHidden/>
          </w:rPr>
          <w:tab/>
        </w:r>
        <w:r>
          <w:rPr>
            <w:noProof/>
            <w:webHidden/>
          </w:rPr>
          <w:fldChar w:fldCharType="begin"/>
        </w:r>
        <w:r>
          <w:rPr>
            <w:noProof/>
            <w:webHidden/>
          </w:rPr>
          <w:instrText xml:space="preserve"> PAGEREF _Toc7400357 \h </w:instrText>
        </w:r>
        <w:r>
          <w:rPr>
            <w:noProof/>
            <w:webHidden/>
          </w:rPr>
        </w:r>
        <w:r>
          <w:rPr>
            <w:noProof/>
            <w:webHidden/>
          </w:rPr>
          <w:fldChar w:fldCharType="separate"/>
        </w:r>
        <w:r>
          <w:rPr>
            <w:noProof/>
            <w:webHidden/>
          </w:rPr>
          <w:t>12</w:t>
        </w:r>
        <w:r>
          <w:rPr>
            <w:noProof/>
            <w:webHidden/>
          </w:rPr>
          <w:fldChar w:fldCharType="end"/>
        </w:r>
      </w:hyperlink>
    </w:p>
    <w:p w14:paraId="019706F1" w14:textId="261E8DE7" w:rsidR="00974661" w:rsidRDefault="00974661">
      <w:pPr>
        <w:pStyle w:val="TOC5"/>
        <w:rPr>
          <w:rFonts w:asciiTheme="minorHAnsi" w:eastAsiaTheme="minorEastAsia" w:hAnsiTheme="minorHAnsi" w:cstheme="minorBidi"/>
          <w:noProof/>
          <w:sz w:val="22"/>
          <w:szCs w:val="22"/>
        </w:rPr>
      </w:pPr>
      <w:hyperlink w:anchor="_Toc7400358" w:history="1">
        <w:r w:rsidRPr="00534977">
          <w:rPr>
            <w:rStyle w:val="Hyperlink"/>
            <w:noProof/>
          </w:rPr>
          <w:t>X.2.1.1 EHR Launch Option</w:t>
        </w:r>
        <w:r>
          <w:rPr>
            <w:noProof/>
            <w:webHidden/>
          </w:rPr>
          <w:tab/>
        </w:r>
        <w:r>
          <w:rPr>
            <w:noProof/>
            <w:webHidden/>
          </w:rPr>
          <w:fldChar w:fldCharType="begin"/>
        </w:r>
        <w:r>
          <w:rPr>
            <w:noProof/>
            <w:webHidden/>
          </w:rPr>
          <w:instrText xml:space="preserve"> PAGEREF _Toc7400358 \h </w:instrText>
        </w:r>
        <w:r>
          <w:rPr>
            <w:noProof/>
            <w:webHidden/>
          </w:rPr>
        </w:r>
        <w:r>
          <w:rPr>
            <w:noProof/>
            <w:webHidden/>
          </w:rPr>
          <w:fldChar w:fldCharType="separate"/>
        </w:r>
        <w:r>
          <w:rPr>
            <w:noProof/>
            <w:webHidden/>
          </w:rPr>
          <w:t>12</w:t>
        </w:r>
        <w:r>
          <w:rPr>
            <w:noProof/>
            <w:webHidden/>
          </w:rPr>
          <w:fldChar w:fldCharType="end"/>
        </w:r>
      </w:hyperlink>
    </w:p>
    <w:p w14:paraId="19F207B9" w14:textId="5F225141" w:rsidR="00974661" w:rsidRDefault="00974661">
      <w:pPr>
        <w:pStyle w:val="TOC5"/>
        <w:rPr>
          <w:rFonts w:asciiTheme="minorHAnsi" w:eastAsiaTheme="minorEastAsia" w:hAnsiTheme="minorHAnsi" w:cstheme="minorBidi"/>
          <w:noProof/>
          <w:sz w:val="22"/>
          <w:szCs w:val="22"/>
        </w:rPr>
      </w:pPr>
      <w:hyperlink w:anchor="_Toc7400359" w:history="1">
        <w:r w:rsidRPr="00534977">
          <w:rPr>
            <w:rStyle w:val="Hyperlink"/>
            <w:noProof/>
          </w:rPr>
          <w:t>X.2.1.2 Standalone Launch Option</w:t>
        </w:r>
        <w:r>
          <w:rPr>
            <w:noProof/>
            <w:webHidden/>
          </w:rPr>
          <w:tab/>
        </w:r>
        <w:r>
          <w:rPr>
            <w:noProof/>
            <w:webHidden/>
          </w:rPr>
          <w:fldChar w:fldCharType="begin"/>
        </w:r>
        <w:r>
          <w:rPr>
            <w:noProof/>
            <w:webHidden/>
          </w:rPr>
          <w:instrText xml:space="preserve"> PAGEREF _Toc7400359 \h </w:instrText>
        </w:r>
        <w:r>
          <w:rPr>
            <w:noProof/>
            <w:webHidden/>
          </w:rPr>
        </w:r>
        <w:r>
          <w:rPr>
            <w:noProof/>
            <w:webHidden/>
          </w:rPr>
          <w:fldChar w:fldCharType="separate"/>
        </w:r>
        <w:r>
          <w:rPr>
            <w:noProof/>
            <w:webHidden/>
          </w:rPr>
          <w:t>12</w:t>
        </w:r>
        <w:r>
          <w:rPr>
            <w:noProof/>
            <w:webHidden/>
          </w:rPr>
          <w:fldChar w:fldCharType="end"/>
        </w:r>
      </w:hyperlink>
    </w:p>
    <w:p w14:paraId="751EF236" w14:textId="3D89DF07" w:rsidR="00974661" w:rsidRDefault="00974661">
      <w:pPr>
        <w:pStyle w:val="TOC2"/>
        <w:rPr>
          <w:rFonts w:asciiTheme="minorHAnsi" w:eastAsiaTheme="minorEastAsia" w:hAnsiTheme="minorHAnsi" w:cstheme="minorBidi"/>
          <w:noProof/>
          <w:sz w:val="22"/>
          <w:szCs w:val="22"/>
        </w:rPr>
      </w:pPr>
      <w:hyperlink w:anchor="_Toc7400360" w:history="1">
        <w:r w:rsidRPr="00534977">
          <w:rPr>
            <w:rStyle w:val="Hyperlink"/>
            <w:noProof/>
          </w:rPr>
          <w:t>X.3 ACDC Required Actor Groupings</w:t>
        </w:r>
        <w:r>
          <w:rPr>
            <w:noProof/>
            <w:webHidden/>
          </w:rPr>
          <w:tab/>
        </w:r>
        <w:r>
          <w:rPr>
            <w:noProof/>
            <w:webHidden/>
          </w:rPr>
          <w:fldChar w:fldCharType="begin"/>
        </w:r>
        <w:r>
          <w:rPr>
            <w:noProof/>
            <w:webHidden/>
          </w:rPr>
          <w:instrText xml:space="preserve"> PAGEREF _Toc7400360 \h </w:instrText>
        </w:r>
        <w:r>
          <w:rPr>
            <w:noProof/>
            <w:webHidden/>
          </w:rPr>
        </w:r>
        <w:r>
          <w:rPr>
            <w:noProof/>
            <w:webHidden/>
          </w:rPr>
          <w:fldChar w:fldCharType="separate"/>
        </w:r>
        <w:r>
          <w:rPr>
            <w:noProof/>
            <w:webHidden/>
          </w:rPr>
          <w:t>12</w:t>
        </w:r>
        <w:r>
          <w:rPr>
            <w:noProof/>
            <w:webHidden/>
          </w:rPr>
          <w:fldChar w:fldCharType="end"/>
        </w:r>
      </w:hyperlink>
    </w:p>
    <w:p w14:paraId="3F3EFB30" w14:textId="56555B30" w:rsidR="00974661" w:rsidRDefault="00974661">
      <w:pPr>
        <w:pStyle w:val="TOC2"/>
        <w:rPr>
          <w:rFonts w:asciiTheme="minorHAnsi" w:eastAsiaTheme="minorEastAsia" w:hAnsiTheme="minorHAnsi" w:cstheme="minorBidi"/>
          <w:noProof/>
          <w:sz w:val="22"/>
          <w:szCs w:val="22"/>
        </w:rPr>
      </w:pPr>
      <w:hyperlink w:anchor="_Toc7400361" w:history="1">
        <w:r w:rsidRPr="00534977">
          <w:rPr>
            <w:rStyle w:val="Hyperlink"/>
            <w:noProof/>
          </w:rPr>
          <w:t>X.4 ACDC Overview</w:t>
        </w:r>
        <w:r>
          <w:rPr>
            <w:noProof/>
            <w:webHidden/>
          </w:rPr>
          <w:tab/>
        </w:r>
        <w:r>
          <w:rPr>
            <w:noProof/>
            <w:webHidden/>
          </w:rPr>
          <w:fldChar w:fldCharType="begin"/>
        </w:r>
        <w:r>
          <w:rPr>
            <w:noProof/>
            <w:webHidden/>
          </w:rPr>
          <w:instrText xml:space="preserve"> PAGEREF _Toc7400361 \h </w:instrText>
        </w:r>
        <w:r>
          <w:rPr>
            <w:noProof/>
            <w:webHidden/>
          </w:rPr>
        </w:r>
        <w:r>
          <w:rPr>
            <w:noProof/>
            <w:webHidden/>
          </w:rPr>
          <w:fldChar w:fldCharType="separate"/>
        </w:r>
        <w:r>
          <w:rPr>
            <w:noProof/>
            <w:webHidden/>
          </w:rPr>
          <w:t>12</w:t>
        </w:r>
        <w:r>
          <w:rPr>
            <w:noProof/>
            <w:webHidden/>
          </w:rPr>
          <w:fldChar w:fldCharType="end"/>
        </w:r>
      </w:hyperlink>
    </w:p>
    <w:p w14:paraId="6E374284" w14:textId="2C0FCF0A" w:rsidR="00974661" w:rsidRDefault="00974661">
      <w:pPr>
        <w:pStyle w:val="TOC3"/>
        <w:rPr>
          <w:rFonts w:asciiTheme="minorHAnsi" w:eastAsiaTheme="minorEastAsia" w:hAnsiTheme="minorHAnsi" w:cstheme="minorBidi"/>
          <w:noProof/>
          <w:sz w:val="22"/>
          <w:szCs w:val="22"/>
        </w:rPr>
      </w:pPr>
      <w:hyperlink w:anchor="_Toc7400362" w:history="1">
        <w:r w:rsidRPr="00534977">
          <w:rPr>
            <w:rStyle w:val="Hyperlink"/>
            <w:noProof/>
          </w:rPr>
          <w:t>X.4.1 Concepts</w:t>
        </w:r>
        <w:r>
          <w:rPr>
            <w:noProof/>
            <w:webHidden/>
          </w:rPr>
          <w:tab/>
        </w:r>
        <w:r>
          <w:rPr>
            <w:noProof/>
            <w:webHidden/>
          </w:rPr>
          <w:fldChar w:fldCharType="begin"/>
        </w:r>
        <w:r>
          <w:rPr>
            <w:noProof/>
            <w:webHidden/>
          </w:rPr>
          <w:instrText xml:space="preserve"> PAGEREF _Toc7400362 \h </w:instrText>
        </w:r>
        <w:r>
          <w:rPr>
            <w:noProof/>
            <w:webHidden/>
          </w:rPr>
        </w:r>
        <w:r>
          <w:rPr>
            <w:noProof/>
            <w:webHidden/>
          </w:rPr>
          <w:fldChar w:fldCharType="separate"/>
        </w:r>
        <w:r>
          <w:rPr>
            <w:noProof/>
            <w:webHidden/>
          </w:rPr>
          <w:t>13</w:t>
        </w:r>
        <w:r>
          <w:rPr>
            <w:noProof/>
            <w:webHidden/>
          </w:rPr>
          <w:fldChar w:fldCharType="end"/>
        </w:r>
      </w:hyperlink>
    </w:p>
    <w:p w14:paraId="58FFB93D" w14:textId="0B42D7A0" w:rsidR="00974661" w:rsidRDefault="00974661">
      <w:pPr>
        <w:pStyle w:val="TOC3"/>
        <w:rPr>
          <w:rFonts w:asciiTheme="minorHAnsi" w:eastAsiaTheme="minorEastAsia" w:hAnsiTheme="minorHAnsi" w:cstheme="minorBidi"/>
          <w:noProof/>
          <w:sz w:val="22"/>
          <w:szCs w:val="22"/>
        </w:rPr>
      </w:pPr>
      <w:hyperlink w:anchor="_Toc7400363" w:history="1">
        <w:r w:rsidRPr="00534977">
          <w:rPr>
            <w:rStyle w:val="Hyperlink"/>
            <w:noProof/>
          </w:rPr>
          <w:t>X.4.2 Use Cases</w:t>
        </w:r>
        <w:r>
          <w:rPr>
            <w:noProof/>
            <w:webHidden/>
          </w:rPr>
          <w:tab/>
        </w:r>
        <w:r>
          <w:rPr>
            <w:noProof/>
            <w:webHidden/>
          </w:rPr>
          <w:fldChar w:fldCharType="begin"/>
        </w:r>
        <w:r>
          <w:rPr>
            <w:noProof/>
            <w:webHidden/>
          </w:rPr>
          <w:instrText xml:space="preserve"> PAGEREF _Toc7400363 \h </w:instrText>
        </w:r>
        <w:r>
          <w:rPr>
            <w:noProof/>
            <w:webHidden/>
          </w:rPr>
        </w:r>
        <w:r>
          <w:rPr>
            <w:noProof/>
            <w:webHidden/>
          </w:rPr>
          <w:fldChar w:fldCharType="separate"/>
        </w:r>
        <w:r>
          <w:rPr>
            <w:noProof/>
            <w:webHidden/>
          </w:rPr>
          <w:t>16</w:t>
        </w:r>
        <w:r>
          <w:rPr>
            <w:noProof/>
            <w:webHidden/>
          </w:rPr>
          <w:fldChar w:fldCharType="end"/>
        </w:r>
      </w:hyperlink>
    </w:p>
    <w:p w14:paraId="65723997" w14:textId="0973DEA0" w:rsidR="00974661" w:rsidRDefault="00974661">
      <w:pPr>
        <w:pStyle w:val="TOC4"/>
        <w:rPr>
          <w:rFonts w:asciiTheme="minorHAnsi" w:eastAsiaTheme="minorEastAsia" w:hAnsiTheme="minorHAnsi" w:cstheme="minorBidi"/>
          <w:noProof/>
          <w:sz w:val="22"/>
          <w:szCs w:val="22"/>
        </w:rPr>
      </w:pPr>
      <w:hyperlink w:anchor="_Toc7400364" w:history="1">
        <w:r w:rsidRPr="00534977">
          <w:rPr>
            <w:rStyle w:val="Hyperlink"/>
            <w:noProof/>
          </w:rPr>
          <w:t>X.4.2.1 Use Case #1: Discovery and Retrieval of existing clinical knowledge resources</w:t>
        </w:r>
        <w:r>
          <w:rPr>
            <w:noProof/>
            <w:webHidden/>
          </w:rPr>
          <w:tab/>
        </w:r>
        <w:r>
          <w:rPr>
            <w:noProof/>
            <w:webHidden/>
          </w:rPr>
          <w:fldChar w:fldCharType="begin"/>
        </w:r>
        <w:r>
          <w:rPr>
            <w:noProof/>
            <w:webHidden/>
          </w:rPr>
          <w:instrText xml:space="preserve"> PAGEREF _Toc7400364 \h </w:instrText>
        </w:r>
        <w:r>
          <w:rPr>
            <w:noProof/>
            <w:webHidden/>
          </w:rPr>
        </w:r>
        <w:r>
          <w:rPr>
            <w:noProof/>
            <w:webHidden/>
          </w:rPr>
          <w:fldChar w:fldCharType="separate"/>
        </w:r>
        <w:r>
          <w:rPr>
            <w:noProof/>
            <w:webHidden/>
          </w:rPr>
          <w:t>16</w:t>
        </w:r>
        <w:r>
          <w:rPr>
            <w:noProof/>
            <w:webHidden/>
          </w:rPr>
          <w:fldChar w:fldCharType="end"/>
        </w:r>
      </w:hyperlink>
    </w:p>
    <w:p w14:paraId="6A184D4A" w14:textId="7733A160" w:rsidR="00974661" w:rsidRDefault="00974661">
      <w:pPr>
        <w:pStyle w:val="TOC5"/>
        <w:rPr>
          <w:rFonts w:asciiTheme="minorHAnsi" w:eastAsiaTheme="minorEastAsia" w:hAnsiTheme="minorHAnsi" w:cstheme="minorBidi"/>
          <w:noProof/>
          <w:sz w:val="22"/>
          <w:szCs w:val="22"/>
        </w:rPr>
      </w:pPr>
      <w:hyperlink w:anchor="_Toc7400365" w:history="1">
        <w:r w:rsidRPr="00534977">
          <w:rPr>
            <w:rStyle w:val="Hyperlink"/>
            <w:noProof/>
          </w:rPr>
          <w:t>X.4.2.1.1 Use Case #1 Description</w:t>
        </w:r>
        <w:r>
          <w:rPr>
            <w:noProof/>
            <w:webHidden/>
          </w:rPr>
          <w:tab/>
        </w:r>
        <w:r>
          <w:rPr>
            <w:noProof/>
            <w:webHidden/>
          </w:rPr>
          <w:fldChar w:fldCharType="begin"/>
        </w:r>
        <w:r>
          <w:rPr>
            <w:noProof/>
            <w:webHidden/>
          </w:rPr>
          <w:instrText xml:space="preserve"> PAGEREF _Toc7400365 \h </w:instrText>
        </w:r>
        <w:r>
          <w:rPr>
            <w:noProof/>
            <w:webHidden/>
          </w:rPr>
        </w:r>
        <w:r>
          <w:rPr>
            <w:noProof/>
            <w:webHidden/>
          </w:rPr>
          <w:fldChar w:fldCharType="separate"/>
        </w:r>
        <w:r>
          <w:rPr>
            <w:noProof/>
            <w:webHidden/>
          </w:rPr>
          <w:t>16</w:t>
        </w:r>
        <w:r>
          <w:rPr>
            <w:noProof/>
            <w:webHidden/>
          </w:rPr>
          <w:fldChar w:fldCharType="end"/>
        </w:r>
      </w:hyperlink>
    </w:p>
    <w:p w14:paraId="4159FE41" w14:textId="3B3E55B0" w:rsidR="00974661" w:rsidRDefault="00974661">
      <w:pPr>
        <w:pStyle w:val="TOC5"/>
        <w:rPr>
          <w:rFonts w:asciiTheme="minorHAnsi" w:eastAsiaTheme="minorEastAsia" w:hAnsiTheme="minorHAnsi" w:cstheme="minorBidi"/>
          <w:noProof/>
          <w:sz w:val="22"/>
          <w:szCs w:val="22"/>
        </w:rPr>
      </w:pPr>
      <w:hyperlink w:anchor="_Toc7400366" w:history="1">
        <w:r w:rsidRPr="00534977">
          <w:rPr>
            <w:rStyle w:val="Hyperlink"/>
            <w:noProof/>
          </w:rPr>
          <w:t>In the first use case, a care provider organization is seeking information about assessment instruments to address a specified condition or health concern.  Their goal is to identify instruments and eventually acquire instruments which could be used to capture information essential to management of the care of patients having that condition.</w:t>
        </w:r>
        <w:r>
          <w:rPr>
            <w:noProof/>
            <w:webHidden/>
          </w:rPr>
          <w:tab/>
        </w:r>
        <w:r>
          <w:rPr>
            <w:noProof/>
            <w:webHidden/>
          </w:rPr>
          <w:fldChar w:fldCharType="begin"/>
        </w:r>
        <w:r>
          <w:rPr>
            <w:noProof/>
            <w:webHidden/>
          </w:rPr>
          <w:instrText xml:space="preserve"> PAGEREF _Toc7400366 \h </w:instrText>
        </w:r>
        <w:r>
          <w:rPr>
            <w:noProof/>
            <w:webHidden/>
          </w:rPr>
        </w:r>
        <w:r>
          <w:rPr>
            <w:noProof/>
            <w:webHidden/>
          </w:rPr>
          <w:fldChar w:fldCharType="separate"/>
        </w:r>
        <w:r>
          <w:rPr>
            <w:noProof/>
            <w:webHidden/>
          </w:rPr>
          <w:t>16</w:t>
        </w:r>
        <w:r>
          <w:rPr>
            <w:noProof/>
            <w:webHidden/>
          </w:rPr>
          <w:fldChar w:fldCharType="end"/>
        </w:r>
      </w:hyperlink>
    </w:p>
    <w:p w14:paraId="347BCC72" w14:textId="4E7BF2E1" w:rsidR="00974661" w:rsidRDefault="00974661">
      <w:pPr>
        <w:pStyle w:val="TOC5"/>
        <w:rPr>
          <w:rFonts w:asciiTheme="minorHAnsi" w:eastAsiaTheme="minorEastAsia" w:hAnsiTheme="minorHAnsi" w:cstheme="minorBidi"/>
          <w:noProof/>
          <w:sz w:val="22"/>
          <w:szCs w:val="22"/>
        </w:rPr>
      </w:pPr>
      <w:hyperlink w:anchor="_Toc7400367" w:history="1">
        <w:r w:rsidRPr="00534977">
          <w:rPr>
            <w:rStyle w:val="Hyperlink"/>
            <w:noProof/>
          </w:rPr>
          <w:t>X.4.2.1.2 Use Case #1 Process Flow</w:t>
        </w:r>
        <w:r>
          <w:rPr>
            <w:noProof/>
            <w:webHidden/>
          </w:rPr>
          <w:tab/>
        </w:r>
        <w:r>
          <w:rPr>
            <w:noProof/>
            <w:webHidden/>
          </w:rPr>
          <w:fldChar w:fldCharType="begin"/>
        </w:r>
        <w:r>
          <w:rPr>
            <w:noProof/>
            <w:webHidden/>
          </w:rPr>
          <w:instrText xml:space="preserve"> PAGEREF _Toc7400367 \h </w:instrText>
        </w:r>
        <w:r>
          <w:rPr>
            <w:noProof/>
            <w:webHidden/>
          </w:rPr>
        </w:r>
        <w:r>
          <w:rPr>
            <w:noProof/>
            <w:webHidden/>
          </w:rPr>
          <w:fldChar w:fldCharType="separate"/>
        </w:r>
        <w:r>
          <w:rPr>
            <w:noProof/>
            <w:webHidden/>
          </w:rPr>
          <w:t>17</w:t>
        </w:r>
        <w:r>
          <w:rPr>
            <w:noProof/>
            <w:webHidden/>
          </w:rPr>
          <w:fldChar w:fldCharType="end"/>
        </w:r>
      </w:hyperlink>
    </w:p>
    <w:p w14:paraId="0C5EFA2C" w14:textId="3EB7CEBB" w:rsidR="00974661" w:rsidRDefault="00974661">
      <w:pPr>
        <w:pStyle w:val="TOC4"/>
        <w:rPr>
          <w:rFonts w:asciiTheme="minorHAnsi" w:eastAsiaTheme="minorEastAsia" w:hAnsiTheme="minorHAnsi" w:cstheme="minorBidi"/>
          <w:noProof/>
          <w:sz w:val="22"/>
          <w:szCs w:val="22"/>
        </w:rPr>
      </w:pPr>
      <w:hyperlink w:anchor="_Toc7400368" w:history="1">
        <w:r w:rsidRPr="00534977">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_Toc7400368 \h </w:instrText>
        </w:r>
        <w:r>
          <w:rPr>
            <w:noProof/>
            <w:webHidden/>
          </w:rPr>
        </w:r>
        <w:r>
          <w:rPr>
            <w:noProof/>
            <w:webHidden/>
          </w:rPr>
          <w:fldChar w:fldCharType="separate"/>
        </w:r>
        <w:r>
          <w:rPr>
            <w:noProof/>
            <w:webHidden/>
          </w:rPr>
          <w:t>17</w:t>
        </w:r>
        <w:r>
          <w:rPr>
            <w:noProof/>
            <w:webHidden/>
          </w:rPr>
          <w:fldChar w:fldCharType="end"/>
        </w:r>
      </w:hyperlink>
    </w:p>
    <w:p w14:paraId="32B02BC6" w14:textId="340A29C3" w:rsidR="00974661" w:rsidRDefault="00974661">
      <w:pPr>
        <w:pStyle w:val="TOC5"/>
        <w:rPr>
          <w:rFonts w:asciiTheme="minorHAnsi" w:eastAsiaTheme="minorEastAsia" w:hAnsiTheme="minorHAnsi" w:cstheme="minorBidi"/>
          <w:noProof/>
          <w:sz w:val="22"/>
          <w:szCs w:val="22"/>
        </w:rPr>
      </w:pPr>
      <w:hyperlink w:anchor="_Toc7400369" w:history="1">
        <w:r w:rsidRPr="00534977">
          <w:rPr>
            <w:rStyle w:val="Hyperlink"/>
            <w:noProof/>
          </w:rPr>
          <w:t>X.4.2.2.1 Use Case #2 Description</w:t>
        </w:r>
        <w:r>
          <w:rPr>
            <w:noProof/>
            <w:webHidden/>
          </w:rPr>
          <w:tab/>
        </w:r>
        <w:r>
          <w:rPr>
            <w:noProof/>
            <w:webHidden/>
          </w:rPr>
          <w:fldChar w:fldCharType="begin"/>
        </w:r>
        <w:r>
          <w:rPr>
            <w:noProof/>
            <w:webHidden/>
          </w:rPr>
          <w:instrText xml:space="preserve"> PAGEREF _Toc7400369 \h </w:instrText>
        </w:r>
        <w:r>
          <w:rPr>
            <w:noProof/>
            <w:webHidden/>
          </w:rPr>
        </w:r>
        <w:r>
          <w:rPr>
            <w:noProof/>
            <w:webHidden/>
          </w:rPr>
          <w:fldChar w:fldCharType="separate"/>
        </w:r>
        <w:r>
          <w:rPr>
            <w:noProof/>
            <w:webHidden/>
          </w:rPr>
          <w:t>17</w:t>
        </w:r>
        <w:r>
          <w:rPr>
            <w:noProof/>
            <w:webHidden/>
          </w:rPr>
          <w:fldChar w:fldCharType="end"/>
        </w:r>
      </w:hyperlink>
    </w:p>
    <w:p w14:paraId="2B8C10D7" w14:textId="19F089A6" w:rsidR="00974661" w:rsidRDefault="00974661">
      <w:pPr>
        <w:pStyle w:val="TOC5"/>
        <w:rPr>
          <w:rFonts w:asciiTheme="minorHAnsi" w:eastAsiaTheme="minorEastAsia" w:hAnsiTheme="minorHAnsi" w:cstheme="minorBidi"/>
          <w:noProof/>
          <w:sz w:val="22"/>
          <w:szCs w:val="22"/>
        </w:rPr>
      </w:pPr>
      <w:hyperlink w:anchor="_Toc7400370" w:history="1">
        <w:r w:rsidRPr="00534977">
          <w:rPr>
            <w:rStyle w:val="Hyperlink"/>
            <w:noProof/>
          </w:rPr>
          <w:t>X.4.2.2.2 Use Case #2</w:t>
        </w:r>
        <w:r w:rsidRPr="00534977">
          <w:rPr>
            <w:rStyle w:val="Hyperlink"/>
            <w:bCs/>
            <w:noProof/>
          </w:rPr>
          <w:t xml:space="preserve"> Process Flow</w:t>
        </w:r>
        <w:r>
          <w:rPr>
            <w:noProof/>
            <w:webHidden/>
          </w:rPr>
          <w:tab/>
        </w:r>
        <w:r>
          <w:rPr>
            <w:noProof/>
            <w:webHidden/>
          </w:rPr>
          <w:fldChar w:fldCharType="begin"/>
        </w:r>
        <w:r>
          <w:rPr>
            <w:noProof/>
            <w:webHidden/>
          </w:rPr>
          <w:instrText xml:space="preserve"> PAGEREF _Toc7400370 \h </w:instrText>
        </w:r>
        <w:r>
          <w:rPr>
            <w:noProof/>
            <w:webHidden/>
          </w:rPr>
        </w:r>
        <w:r>
          <w:rPr>
            <w:noProof/>
            <w:webHidden/>
          </w:rPr>
          <w:fldChar w:fldCharType="separate"/>
        </w:r>
        <w:r>
          <w:rPr>
            <w:noProof/>
            <w:webHidden/>
          </w:rPr>
          <w:t>17</w:t>
        </w:r>
        <w:r>
          <w:rPr>
            <w:noProof/>
            <w:webHidden/>
          </w:rPr>
          <w:fldChar w:fldCharType="end"/>
        </w:r>
      </w:hyperlink>
    </w:p>
    <w:p w14:paraId="376ECDA4" w14:textId="6AD672D5" w:rsidR="00974661" w:rsidRDefault="00974661">
      <w:pPr>
        <w:pStyle w:val="TOC2"/>
        <w:rPr>
          <w:rFonts w:asciiTheme="minorHAnsi" w:eastAsiaTheme="minorEastAsia" w:hAnsiTheme="minorHAnsi" w:cstheme="minorBidi"/>
          <w:noProof/>
          <w:sz w:val="22"/>
          <w:szCs w:val="22"/>
        </w:rPr>
      </w:pPr>
      <w:hyperlink w:anchor="_Toc7400371" w:history="1">
        <w:r w:rsidRPr="00534977">
          <w:rPr>
            <w:rStyle w:val="Hyperlink"/>
            <w:noProof/>
          </w:rPr>
          <w:t>X.5 ACDC Security Considerations</w:t>
        </w:r>
        <w:r>
          <w:rPr>
            <w:noProof/>
            <w:webHidden/>
          </w:rPr>
          <w:tab/>
        </w:r>
        <w:r>
          <w:rPr>
            <w:noProof/>
            <w:webHidden/>
          </w:rPr>
          <w:fldChar w:fldCharType="begin"/>
        </w:r>
        <w:r>
          <w:rPr>
            <w:noProof/>
            <w:webHidden/>
          </w:rPr>
          <w:instrText xml:space="preserve"> PAGEREF _Toc7400371 \h </w:instrText>
        </w:r>
        <w:r>
          <w:rPr>
            <w:noProof/>
            <w:webHidden/>
          </w:rPr>
        </w:r>
        <w:r>
          <w:rPr>
            <w:noProof/>
            <w:webHidden/>
          </w:rPr>
          <w:fldChar w:fldCharType="separate"/>
        </w:r>
        <w:r>
          <w:rPr>
            <w:noProof/>
            <w:webHidden/>
          </w:rPr>
          <w:t>18</w:t>
        </w:r>
        <w:r>
          <w:rPr>
            <w:noProof/>
            <w:webHidden/>
          </w:rPr>
          <w:fldChar w:fldCharType="end"/>
        </w:r>
      </w:hyperlink>
    </w:p>
    <w:p w14:paraId="30D3D5A2" w14:textId="27B53A26" w:rsidR="00974661" w:rsidRDefault="00974661">
      <w:pPr>
        <w:pStyle w:val="TOC2"/>
        <w:rPr>
          <w:rFonts w:asciiTheme="minorHAnsi" w:eastAsiaTheme="minorEastAsia" w:hAnsiTheme="minorHAnsi" w:cstheme="minorBidi"/>
          <w:noProof/>
          <w:sz w:val="22"/>
          <w:szCs w:val="22"/>
        </w:rPr>
      </w:pPr>
      <w:hyperlink w:anchor="_Toc7400372" w:history="1">
        <w:r w:rsidRPr="00534977">
          <w:rPr>
            <w:rStyle w:val="Hyperlink"/>
            <w:noProof/>
          </w:rPr>
          <w:t>X.6 ACDC Cross Profile Considerations</w:t>
        </w:r>
        <w:r>
          <w:rPr>
            <w:noProof/>
            <w:webHidden/>
          </w:rPr>
          <w:tab/>
        </w:r>
        <w:r>
          <w:rPr>
            <w:noProof/>
            <w:webHidden/>
          </w:rPr>
          <w:fldChar w:fldCharType="begin"/>
        </w:r>
        <w:r>
          <w:rPr>
            <w:noProof/>
            <w:webHidden/>
          </w:rPr>
          <w:instrText xml:space="preserve"> PAGEREF _Toc7400372 \h </w:instrText>
        </w:r>
        <w:r>
          <w:rPr>
            <w:noProof/>
            <w:webHidden/>
          </w:rPr>
        </w:r>
        <w:r>
          <w:rPr>
            <w:noProof/>
            <w:webHidden/>
          </w:rPr>
          <w:fldChar w:fldCharType="separate"/>
        </w:r>
        <w:r>
          <w:rPr>
            <w:noProof/>
            <w:webHidden/>
          </w:rPr>
          <w:t>18</w:t>
        </w:r>
        <w:r>
          <w:rPr>
            <w:noProof/>
            <w:webHidden/>
          </w:rPr>
          <w:fldChar w:fldCharType="end"/>
        </w:r>
      </w:hyperlink>
    </w:p>
    <w:p w14:paraId="49B78583" w14:textId="26C70C6D" w:rsidR="00974661" w:rsidRDefault="00974661">
      <w:pPr>
        <w:pStyle w:val="TOC1"/>
        <w:rPr>
          <w:rFonts w:asciiTheme="minorHAnsi" w:eastAsiaTheme="minorEastAsia" w:hAnsiTheme="minorHAnsi" w:cstheme="minorBidi"/>
          <w:noProof/>
          <w:sz w:val="22"/>
          <w:szCs w:val="22"/>
        </w:rPr>
      </w:pPr>
      <w:hyperlink w:anchor="_Toc7400373" w:history="1">
        <w:r w:rsidRPr="00534977">
          <w:rPr>
            <w:rStyle w:val="Hyperlink"/>
            <w:noProof/>
          </w:rPr>
          <w:t>Volume 2 – Transactions</w:t>
        </w:r>
        <w:r>
          <w:rPr>
            <w:noProof/>
            <w:webHidden/>
          </w:rPr>
          <w:tab/>
        </w:r>
        <w:r>
          <w:rPr>
            <w:noProof/>
            <w:webHidden/>
          </w:rPr>
          <w:fldChar w:fldCharType="begin"/>
        </w:r>
        <w:r>
          <w:rPr>
            <w:noProof/>
            <w:webHidden/>
          </w:rPr>
          <w:instrText xml:space="preserve"> PAGEREF _Toc7400373 \h </w:instrText>
        </w:r>
        <w:r>
          <w:rPr>
            <w:noProof/>
            <w:webHidden/>
          </w:rPr>
        </w:r>
        <w:r>
          <w:rPr>
            <w:noProof/>
            <w:webHidden/>
          </w:rPr>
          <w:fldChar w:fldCharType="separate"/>
        </w:r>
        <w:r>
          <w:rPr>
            <w:noProof/>
            <w:webHidden/>
          </w:rPr>
          <w:t>20</w:t>
        </w:r>
        <w:r>
          <w:rPr>
            <w:noProof/>
            <w:webHidden/>
          </w:rPr>
          <w:fldChar w:fldCharType="end"/>
        </w:r>
      </w:hyperlink>
    </w:p>
    <w:p w14:paraId="2089CE61" w14:textId="7D953477" w:rsidR="00974661" w:rsidRDefault="00974661">
      <w:pPr>
        <w:pStyle w:val="TOC2"/>
        <w:rPr>
          <w:rFonts w:asciiTheme="minorHAnsi" w:eastAsiaTheme="minorEastAsia" w:hAnsiTheme="minorHAnsi" w:cstheme="minorBidi"/>
          <w:noProof/>
          <w:sz w:val="22"/>
          <w:szCs w:val="22"/>
        </w:rPr>
      </w:pPr>
      <w:hyperlink w:anchor="_Toc7400374" w:history="1">
        <w:r w:rsidRPr="00534977">
          <w:rPr>
            <w:rStyle w:val="Hyperlink"/>
            <w:noProof/>
          </w:rPr>
          <w:t>3.X1 Query Artifact [PCC-X1]</w:t>
        </w:r>
        <w:r>
          <w:rPr>
            <w:noProof/>
            <w:webHidden/>
          </w:rPr>
          <w:tab/>
        </w:r>
        <w:r>
          <w:rPr>
            <w:noProof/>
            <w:webHidden/>
          </w:rPr>
          <w:fldChar w:fldCharType="begin"/>
        </w:r>
        <w:r>
          <w:rPr>
            <w:noProof/>
            <w:webHidden/>
          </w:rPr>
          <w:instrText xml:space="preserve"> PAGEREF _Toc7400374 \h </w:instrText>
        </w:r>
        <w:r>
          <w:rPr>
            <w:noProof/>
            <w:webHidden/>
          </w:rPr>
        </w:r>
        <w:r>
          <w:rPr>
            <w:noProof/>
            <w:webHidden/>
          </w:rPr>
          <w:fldChar w:fldCharType="separate"/>
        </w:r>
        <w:r>
          <w:rPr>
            <w:noProof/>
            <w:webHidden/>
          </w:rPr>
          <w:t>20</w:t>
        </w:r>
        <w:r>
          <w:rPr>
            <w:noProof/>
            <w:webHidden/>
          </w:rPr>
          <w:fldChar w:fldCharType="end"/>
        </w:r>
      </w:hyperlink>
    </w:p>
    <w:p w14:paraId="61BF2645" w14:textId="1B19D7D3" w:rsidR="00974661" w:rsidRDefault="00974661">
      <w:pPr>
        <w:pStyle w:val="TOC3"/>
        <w:rPr>
          <w:rFonts w:asciiTheme="minorHAnsi" w:eastAsiaTheme="minorEastAsia" w:hAnsiTheme="minorHAnsi" w:cstheme="minorBidi"/>
          <w:noProof/>
          <w:sz w:val="22"/>
          <w:szCs w:val="22"/>
        </w:rPr>
      </w:pPr>
      <w:hyperlink w:anchor="_Toc7400375" w:history="1">
        <w:r w:rsidRPr="00534977">
          <w:rPr>
            <w:rStyle w:val="Hyperlink"/>
            <w:noProof/>
          </w:rPr>
          <w:t>3.X1.1 Scope</w:t>
        </w:r>
        <w:r>
          <w:rPr>
            <w:noProof/>
            <w:webHidden/>
          </w:rPr>
          <w:tab/>
        </w:r>
        <w:r>
          <w:rPr>
            <w:noProof/>
            <w:webHidden/>
          </w:rPr>
          <w:fldChar w:fldCharType="begin"/>
        </w:r>
        <w:r>
          <w:rPr>
            <w:noProof/>
            <w:webHidden/>
          </w:rPr>
          <w:instrText xml:space="preserve"> PAGEREF _Toc7400375 \h </w:instrText>
        </w:r>
        <w:r>
          <w:rPr>
            <w:noProof/>
            <w:webHidden/>
          </w:rPr>
        </w:r>
        <w:r>
          <w:rPr>
            <w:noProof/>
            <w:webHidden/>
          </w:rPr>
          <w:fldChar w:fldCharType="separate"/>
        </w:r>
        <w:r>
          <w:rPr>
            <w:noProof/>
            <w:webHidden/>
          </w:rPr>
          <w:t>20</w:t>
        </w:r>
        <w:r>
          <w:rPr>
            <w:noProof/>
            <w:webHidden/>
          </w:rPr>
          <w:fldChar w:fldCharType="end"/>
        </w:r>
      </w:hyperlink>
    </w:p>
    <w:p w14:paraId="7D2C0665" w14:textId="580528C4" w:rsidR="00974661" w:rsidRDefault="00974661">
      <w:pPr>
        <w:pStyle w:val="TOC3"/>
        <w:rPr>
          <w:rFonts w:asciiTheme="minorHAnsi" w:eastAsiaTheme="minorEastAsia" w:hAnsiTheme="minorHAnsi" w:cstheme="minorBidi"/>
          <w:noProof/>
          <w:sz w:val="22"/>
          <w:szCs w:val="22"/>
        </w:rPr>
      </w:pPr>
      <w:hyperlink w:anchor="_Toc7400376" w:history="1">
        <w:r w:rsidRPr="00534977">
          <w:rPr>
            <w:rStyle w:val="Hyperlink"/>
            <w:noProof/>
          </w:rPr>
          <w:t>3.X1.2 Actor Roles</w:t>
        </w:r>
        <w:r>
          <w:rPr>
            <w:noProof/>
            <w:webHidden/>
          </w:rPr>
          <w:tab/>
        </w:r>
        <w:r>
          <w:rPr>
            <w:noProof/>
            <w:webHidden/>
          </w:rPr>
          <w:fldChar w:fldCharType="begin"/>
        </w:r>
        <w:r>
          <w:rPr>
            <w:noProof/>
            <w:webHidden/>
          </w:rPr>
          <w:instrText xml:space="preserve"> PAGEREF _Toc7400376 \h </w:instrText>
        </w:r>
        <w:r>
          <w:rPr>
            <w:noProof/>
            <w:webHidden/>
          </w:rPr>
        </w:r>
        <w:r>
          <w:rPr>
            <w:noProof/>
            <w:webHidden/>
          </w:rPr>
          <w:fldChar w:fldCharType="separate"/>
        </w:r>
        <w:r>
          <w:rPr>
            <w:noProof/>
            <w:webHidden/>
          </w:rPr>
          <w:t>20</w:t>
        </w:r>
        <w:r>
          <w:rPr>
            <w:noProof/>
            <w:webHidden/>
          </w:rPr>
          <w:fldChar w:fldCharType="end"/>
        </w:r>
      </w:hyperlink>
    </w:p>
    <w:p w14:paraId="1CFE4F06" w14:textId="3D40759E" w:rsidR="00974661" w:rsidRDefault="00974661">
      <w:pPr>
        <w:pStyle w:val="TOC3"/>
        <w:rPr>
          <w:rFonts w:asciiTheme="minorHAnsi" w:eastAsiaTheme="minorEastAsia" w:hAnsiTheme="minorHAnsi" w:cstheme="minorBidi"/>
          <w:noProof/>
          <w:sz w:val="22"/>
          <w:szCs w:val="22"/>
        </w:rPr>
      </w:pPr>
      <w:hyperlink w:anchor="_Toc7400377" w:history="1">
        <w:r w:rsidRPr="00534977">
          <w:rPr>
            <w:rStyle w:val="Hyperlink"/>
            <w:noProof/>
          </w:rPr>
          <w:t>3.X1.3 Referenced Standards</w:t>
        </w:r>
        <w:r>
          <w:rPr>
            <w:noProof/>
            <w:webHidden/>
          </w:rPr>
          <w:tab/>
        </w:r>
        <w:r>
          <w:rPr>
            <w:noProof/>
            <w:webHidden/>
          </w:rPr>
          <w:fldChar w:fldCharType="begin"/>
        </w:r>
        <w:r>
          <w:rPr>
            <w:noProof/>
            <w:webHidden/>
          </w:rPr>
          <w:instrText xml:space="preserve"> PAGEREF _Toc7400377 \h </w:instrText>
        </w:r>
        <w:r>
          <w:rPr>
            <w:noProof/>
            <w:webHidden/>
          </w:rPr>
        </w:r>
        <w:r>
          <w:rPr>
            <w:noProof/>
            <w:webHidden/>
          </w:rPr>
          <w:fldChar w:fldCharType="separate"/>
        </w:r>
        <w:r>
          <w:rPr>
            <w:noProof/>
            <w:webHidden/>
          </w:rPr>
          <w:t>21</w:t>
        </w:r>
        <w:r>
          <w:rPr>
            <w:noProof/>
            <w:webHidden/>
          </w:rPr>
          <w:fldChar w:fldCharType="end"/>
        </w:r>
      </w:hyperlink>
    </w:p>
    <w:p w14:paraId="632A563F" w14:textId="1D4DFE22" w:rsidR="00974661" w:rsidRDefault="00974661">
      <w:pPr>
        <w:pStyle w:val="TOC3"/>
        <w:rPr>
          <w:rFonts w:asciiTheme="minorHAnsi" w:eastAsiaTheme="minorEastAsia" w:hAnsiTheme="minorHAnsi" w:cstheme="minorBidi"/>
          <w:noProof/>
          <w:sz w:val="22"/>
          <w:szCs w:val="22"/>
        </w:rPr>
      </w:pPr>
      <w:hyperlink w:anchor="_Toc7400378" w:history="1">
        <w:r w:rsidRPr="00534977">
          <w:rPr>
            <w:rStyle w:val="Hyperlink"/>
            <w:noProof/>
          </w:rPr>
          <w:t>3.X1.4 Interaction Diagram</w:t>
        </w:r>
        <w:r>
          <w:rPr>
            <w:noProof/>
            <w:webHidden/>
          </w:rPr>
          <w:tab/>
        </w:r>
        <w:r>
          <w:rPr>
            <w:noProof/>
            <w:webHidden/>
          </w:rPr>
          <w:fldChar w:fldCharType="begin"/>
        </w:r>
        <w:r>
          <w:rPr>
            <w:noProof/>
            <w:webHidden/>
          </w:rPr>
          <w:instrText xml:space="preserve"> PAGEREF _Toc7400378 \h </w:instrText>
        </w:r>
        <w:r>
          <w:rPr>
            <w:noProof/>
            <w:webHidden/>
          </w:rPr>
        </w:r>
        <w:r>
          <w:rPr>
            <w:noProof/>
            <w:webHidden/>
          </w:rPr>
          <w:fldChar w:fldCharType="separate"/>
        </w:r>
        <w:r>
          <w:rPr>
            <w:noProof/>
            <w:webHidden/>
          </w:rPr>
          <w:t>21</w:t>
        </w:r>
        <w:r>
          <w:rPr>
            <w:noProof/>
            <w:webHidden/>
          </w:rPr>
          <w:fldChar w:fldCharType="end"/>
        </w:r>
      </w:hyperlink>
    </w:p>
    <w:p w14:paraId="6A3B8A26" w14:textId="7C74353C" w:rsidR="00974661" w:rsidRDefault="00974661">
      <w:pPr>
        <w:pStyle w:val="TOC4"/>
        <w:rPr>
          <w:rFonts w:asciiTheme="minorHAnsi" w:eastAsiaTheme="minorEastAsia" w:hAnsiTheme="minorHAnsi" w:cstheme="minorBidi"/>
          <w:noProof/>
          <w:sz w:val="22"/>
          <w:szCs w:val="22"/>
        </w:rPr>
      </w:pPr>
      <w:hyperlink w:anchor="_Toc7400379" w:history="1">
        <w:r w:rsidRPr="00534977">
          <w:rPr>
            <w:rStyle w:val="Hyperlink"/>
            <w:noProof/>
          </w:rPr>
          <w:t>3.X1.4.1 Query Artifact Request message</w:t>
        </w:r>
        <w:r>
          <w:rPr>
            <w:noProof/>
            <w:webHidden/>
          </w:rPr>
          <w:tab/>
        </w:r>
        <w:r>
          <w:rPr>
            <w:noProof/>
            <w:webHidden/>
          </w:rPr>
          <w:fldChar w:fldCharType="begin"/>
        </w:r>
        <w:r>
          <w:rPr>
            <w:noProof/>
            <w:webHidden/>
          </w:rPr>
          <w:instrText xml:space="preserve"> PAGEREF _Toc7400379 \h </w:instrText>
        </w:r>
        <w:r>
          <w:rPr>
            <w:noProof/>
            <w:webHidden/>
          </w:rPr>
        </w:r>
        <w:r>
          <w:rPr>
            <w:noProof/>
            <w:webHidden/>
          </w:rPr>
          <w:fldChar w:fldCharType="separate"/>
        </w:r>
        <w:r>
          <w:rPr>
            <w:noProof/>
            <w:webHidden/>
          </w:rPr>
          <w:t>21</w:t>
        </w:r>
        <w:r>
          <w:rPr>
            <w:noProof/>
            <w:webHidden/>
          </w:rPr>
          <w:fldChar w:fldCharType="end"/>
        </w:r>
      </w:hyperlink>
    </w:p>
    <w:p w14:paraId="092FB6CA" w14:textId="56925632" w:rsidR="00974661" w:rsidRDefault="00974661">
      <w:pPr>
        <w:pStyle w:val="TOC5"/>
        <w:rPr>
          <w:rFonts w:asciiTheme="minorHAnsi" w:eastAsiaTheme="minorEastAsia" w:hAnsiTheme="minorHAnsi" w:cstheme="minorBidi"/>
          <w:noProof/>
          <w:sz w:val="22"/>
          <w:szCs w:val="22"/>
        </w:rPr>
      </w:pPr>
      <w:hyperlink w:anchor="_Toc7400380" w:history="1">
        <w:r w:rsidRPr="00534977">
          <w:rPr>
            <w:rStyle w:val="Hyperlink"/>
            <w:noProof/>
          </w:rPr>
          <w:t>3.X1.4.1.1 Trigger Events</w:t>
        </w:r>
        <w:r>
          <w:rPr>
            <w:noProof/>
            <w:webHidden/>
          </w:rPr>
          <w:tab/>
        </w:r>
        <w:r>
          <w:rPr>
            <w:noProof/>
            <w:webHidden/>
          </w:rPr>
          <w:fldChar w:fldCharType="begin"/>
        </w:r>
        <w:r>
          <w:rPr>
            <w:noProof/>
            <w:webHidden/>
          </w:rPr>
          <w:instrText xml:space="preserve"> PAGEREF _Toc7400380 \h </w:instrText>
        </w:r>
        <w:r>
          <w:rPr>
            <w:noProof/>
            <w:webHidden/>
          </w:rPr>
        </w:r>
        <w:r>
          <w:rPr>
            <w:noProof/>
            <w:webHidden/>
          </w:rPr>
          <w:fldChar w:fldCharType="separate"/>
        </w:r>
        <w:r>
          <w:rPr>
            <w:noProof/>
            <w:webHidden/>
          </w:rPr>
          <w:t>21</w:t>
        </w:r>
        <w:r>
          <w:rPr>
            <w:noProof/>
            <w:webHidden/>
          </w:rPr>
          <w:fldChar w:fldCharType="end"/>
        </w:r>
      </w:hyperlink>
    </w:p>
    <w:p w14:paraId="068414D7" w14:textId="098C76CA" w:rsidR="00974661" w:rsidRDefault="00974661">
      <w:pPr>
        <w:pStyle w:val="TOC5"/>
        <w:rPr>
          <w:rFonts w:asciiTheme="minorHAnsi" w:eastAsiaTheme="minorEastAsia" w:hAnsiTheme="minorHAnsi" w:cstheme="minorBidi"/>
          <w:noProof/>
          <w:sz w:val="22"/>
          <w:szCs w:val="22"/>
        </w:rPr>
      </w:pPr>
      <w:hyperlink w:anchor="_Toc7400381" w:history="1">
        <w:r w:rsidRPr="00534977">
          <w:rPr>
            <w:rStyle w:val="Hyperlink"/>
            <w:noProof/>
          </w:rPr>
          <w:t>3.X1.4.1.2 Message Semantics</w:t>
        </w:r>
        <w:r>
          <w:rPr>
            <w:noProof/>
            <w:webHidden/>
          </w:rPr>
          <w:tab/>
        </w:r>
        <w:r>
          <w:rPr>
            <w:noProof/>
            <w:webHidden/>
          </w:rPr>
          <w:fldChar w:fldCharType="begin"/>
        </w:r>
        <w:r>
          <w:rPr>
            <w:noProof/>
            <w:webHidden/>
          </w:rPr>
          <w:instrText xml:space="preserve"> PAGEREF _Toc7400381 \h </w:instrText>
        </w:r>
        <w:r>
          <w:rPr>
            <w:noProof/>
            <w:webHidden/>
          </w:rPr>
        </w:r>
        <w:r>
          <w:rPr>
            <w:noProof/>
            <w:webHidden/>
          </w:rPr>
          <w:fldChar w:fldCharType="separate"/>
        </w:r>
        <w:r>
          <w:rPr>
            <w:noProof/>
            <w:webHidden/>
          </w:rPr>
          <w:t>22</w:t>
        </w:r>
        <w:r>
          <w:rPr>
            <w:noProof/>
            <w:webHidden/>
          </w:rPr>
          <w:fldChar w:fldCharType="end"/>
        </w:r>
      </w:hyperlink>
    </w:p>
    <w:p w14:paraId="14202B17" w14:textId="3C4C9DF9" w:rsidR="00974661" w:rsidRDefault="00974661">
      <w:pPr>
        <w:pStyle w:val="TOC6"/>
        <w:rPr>
          <w:rFonts w:asciiTheme="minorHAnsi" w:eastAsiaTheme="minorEastAsia" w:hAnsiTheme="minorHAnsi" w:cstheme="minorBidi"/>
          <w:noProof/>
          <w:sz w:val="22"/>
          <w:szCs w:val="22"/>
        </w:rPr>
      </w:pPr>
      <w:hyperlink w:anchor="_Toc7400382" w:history="1">
        <w:r w:rsidRPr="00534977">
          <w:rPr>
            <w:rStyle w:val="Hyperlink"/>
            <w:noProof/>
          </w:rPr>
          <w:t>3.X1.4.1.2.1 Query Search Parameters</w:t>
        </w:r>
        <w:r>
          <w:rPr>
            <w:noProof/>
            <w:webHidden/>
          </w:rPr>
          <w:tab/>
        </w:r>
        <w:r>
          <w:rPr>
            <w:noProof/>
            <w:webHidden/>
          </w:rPr>
          <w:fldChar w:fldCharType="begin"/>
        </w:r>
        <w:r>
          <w:rPr>
            <w:noProof/>
            <w:webHidden/>
          </w:rPr>
          <w:instrText xml:space="preserve"> PAGEREF _Toc7400382 \h </w:instrText>
        </w:r>
        <w:r>
          <w:rPr>
            <w:noProof/>
            <w:webHidden/>
          </w:rPr>
        </w:r>
        <w:r>
          <w:rPr>
            <w:noProof/>
            <w:webHidden/>
          </w:rPr>
          <w:fldChar w:fldCharType="separate"/>
        </w:r>
        <w:r>
          <w:rPr>
            <w:noProof/>
            <w:webHidden/>
          </w:rPr>
          <w:t>22</w:t>
        </w:r>
        <w:r>
          <w:rPr>
            <w:noProof/>
            <w:webHidden/>
          </w:rPr>
          <w:fldChar w:fldCharType="end"/>
        </w:r>
      </w:hyperlink>
    </w:p>
    <w:p w14:paraId="3121C090" w14:textId="61879323" w:rsidR="00974661" w:rsidRDefault="00974661">
      <w:pPr>
        <w:pStyle w:val="TOC6"/>
        <w:rPr>
          <w:rFonts w:asciiTheme="minorHAnsi" w:eastAsiaTheme="minorEastAsia" w:hAnsiTheme="minorHAnsi" w:cstheme="minorBidi"/>
          <w:noProof/>
          <w:sz w:val="22"/>
          <w:szCs w:val="22"/>
        </w:rPr>
      </w:pPr>
      <w:hyperlink w:anchor="_Toc7400383" w:history="1">
        <w:r w:rsidRPr="00534977">
          <w:rPr>
            <w:rStyle w:val="Hyperlink"/>
            <w:noProof/>
          </w:rPr>
          <w:t>3.X1.4.1.2.2 Populating Expected Response Format</w:t>
        </w:r>
        <w:r>
          <w:rPr>
            <w:noProof/>
            <w:webHidden/>
          </w:rPr>
          <w:tab/>
        </w:r>
        <w:r>
          <w:rPr>
            <w:noProof/>
            <w:webHidden/>
          </w:rPr>
          <w:fldChar w:fldCharType="begin"/>
        </w:r>
        <w:r>
          <w:rPr>
            <w:noProof/>
            <w:webHidden/>
          </w:rPr>
          <w:instrText xml:space="preserve"> PAGEREF _Toc7400383 \h </w:instrText>
        </w:r>
        <w:r>
          <w:rPr>
            <w:noProof/>
            <w:webHidden/>
          </w:rPr>
        </w:r>
        <w:r>
          <w:rPr>
            <w:noProof/>
            <w:webHidden/>
          </w:rPr>
          <w:fldChar w:fldCharType="separate"/>
        </w:r>
        <w:r>
          <w:rPr>
            <w:noProof/>
            <w:webHidden/>
          </w:rPr>
          <w:t>23</w:t>
        </w:r>
        <w:r>
          <w:rPr>
            <w:noProof/>
            <w:webHidden/>
          </w:rPr>
          <w:fldChar w:fldCharType="end"/>
        </w:r>
      </w:hyperlink>
    </w:p>
    <w:p w14:paraId="76E5186B" w14:textId="0E49A45C" w:rsidR="00974661" w:rsidRDefault="00974661">
      <w:pPr>
        <w:pStyle w:val="TOC5"/>
        <w:rPr>
          <w:rFonts w:asciiTheme="minorHAnsi" w:eastAsiaTheme="minorEastAsia" w:hAnsiTheme="minorHAnsi" w:cstheme="minorBidi"/>
          <w:noProof/>
          <w:sz w:val="22"/>
          <w:szCs w:val="22"/>
        </w:rPr>
      </w:pPr>
      <w:hyperlink w:anchor="_Toc7400384" w:history="1">
        <w:r w:rsidRPr="00534977">
          <w:rPr>
            <w:rStyle w:val="Hyperlink"/>
            <w:noProof/>
          </w:rPr>
          <w:t>3.X1.4.1.3 Expected Actions</w:t>
        </w:r>
        <w:r>
          <w:rPr>
            <w:noProof/>
            <w:webHidden/>
          </w:rPr>
          <w:tab/>
        </w:r>
        <w:r>
          <w:rPr>
            <w:noProof/>
            <w:webHidden/>
          </w:rPr>
          <w:fldChar w:fldCharType="begin"/>
        </w:r>
        <w:r>
          <w:rPr>
            <w:noProof/>
            <w:webHidden/>
          </w:rPr>
          <w:instrText xml:space="preserve"> PAGEREF _Toc7400384 \h </w:instrText>
        </w:r>
        <w:r>
          <w:rPr>
            <w:noProof/>
            <w:webHidden/>
          </w:rPr>
        </w:r>
        <w:r>
          <w:rPr>
            <w:noProof/>
            <w:webHidden/>
          </w:rPr>
          <w:fldChar w:fldCharType="separate"/>
        </w:r>
        <w:r>
          <w:rPr>
            <w:noProof/>
            <w:webHidden/>
          </w:rPr>
          <w:t>23</w:t>
        </w:r>
        <w:r>
          <w:rPr>
            <w:noProof/>
            <w:webHidden/>
          </w:rPr>
          <w:fldChar w:fldCharType="end"/>
        </w:r>
      </w:hyperlink>
    </w:p>
    <w:p w14:paraId="4DE6C558" w14:textId="0BF6D894" w:rsidR="00974661" w:rsidRDefault="00974661">
      <w:pPr>
        <w:pStyle w:val="TOC4"/>
        <w:rPr>
          <w:rFonts w:asciiTheme="minorHAnsi" w:eastAsiaTheme="minorEastAsia" w:hAnsiTheme="minorHAnsi" w:cstheme="minorBidi"/>
          <w:noProof/>
          <w:sz w:val="22"/>
          <w:szCs w:val="22"/>
        </w:rPr>
      </w:pPr>
      <w:hyperlink w:anchor="_Toc7400385" w:history="1">
        <w:r w:rsidRPr="00534977">
          <w:rPr>
            <w:rStyle w:val="Hyperlink"/>
            <w:noProof/>
          </w:rPr>
          <w:t>3.X1.4.2 Query Artifact Response message</w:t>
        </w:r>
        <w:r>
          <w:rPr>
            <w:noProof/>
            <w:webHidden/>
          </w:rPr>
          <w:tab/>
        </w:r>
        <w:r>
          <w:rPr>
            <w:noProof/>
            <w:webHidden/>
          </w:rPr>
          <w:fldChar w:fldCharType="begin"/>
        </w:r>
        <w:r>
          <w:rPr>
            <w:noProof/>
            <w:webHidden/>
          </w:rPr>
          <w:instrText xml:space="preserve"> PAGEREF _Toc7400385 \h </w:instrText>
        </w:r>
        <w:r>
          <w:rPr>
            <w:noProof/>
            <w:webHidden/>
          </w:rPr>
        </w:r>
        <w:r>
          <w:rPr>
            <w:noProof/>
            <w:webHidden/>
          </w:rPr>
          <w:fldChar w:fldCharType="separate"/>
        </w:r>
        <w:r>
          <w:rPr>
            <w:noProof/>
            <w:webHidden/>
          </w:rPr>
          <w:t>23</w:t>
        </w:r>
        <w:r>
          <w:rPr>
            <w:noProof/>
            <w:webHidden/>
          </w:rPr>
          <w:fldChar w:fldCharType="end"/>
        </w:r>
      </w:hyperlink>
    </w:p>
    <w:p w14:paraId="292DA034" w14:textId="417D2D81" w:rsidR="00974661" w:rsidRDefault="00974661">
      <w:pPr>
        <w:pStyle w:val="TOC5"/>
        <w:rPr>
          <w:rFonts w:asciiTheme="minorHAnsi" w:eastAsiaTheme="minorEastAsia" w:hAnsiTheme="minorHAnsi" w:cstheme="minorBidi"/>
          <w:noProof/>
          <w:sz w:val="22"/>
          <w:szCs w:val="22"/>
        </w:rPr>
      </w:pPr>
      <w:hyperlink w:anchor="_Toc7400386" w:history="1">
        <w:r w:rsidRPr="00534977">
          <w:rPr>
            <w:rStyle w:val="Hyperlink"/>
            <w:noProof/>
          </w:rPr>
          <w:t>3.X1.4.2.1 Trigger Events</w:t>
        </w:r>
        <w:r>
          <w:rPr>
            <w:noProof/>
            <w:webHidden/>
          </w:rPr>
          <w:tab/>
        </w:r>
        <w:r>
          <w:rPr>
            <w:noProof/>
            <w:webHidden/>
          </w:rPr>
          <w:fldChar w:fldCharType="begin"/>
        </w:r>
        <w:r>
          <w:rPr>
            <w:noProof/>
            <w:webHidden/>
          </w:rPr>
          <w:instrText xml:space="preserve"> PAGEREF _Toc7400386 \h </w:instrText>
        </w:r>
        <w:r>
          <w:rPr>
            <w:noProof/>
            <w:webHidden/>
          </w:rPr>
        </w:r>
        <w:r>
          <w:rPr>
            <w:noProof/>
            <w:webHidden/>
          </w:rPr>
          <w:fldChar w:fldCharType="separate"/>
        </w:r>
        <w:r>
          <w:rPr>
            <w:noProof/>
            <w:webHidden/>
          </w:rPr>
          <w:t>23</w:t>
        </w:r>
        <w:r>
          <w:rPr>
            <w:noProof/>
            <w:webHidden/>
          </w:rPr>
          <w:fldChar w:fldCharType="end"/>
        </w:r>
      </w:hyperlink>
    </w:p>
    <w:p w14:paraId="5667BF8F" w14:textId="7F879D92" w:rsidR="00974661" w:rsidRDefault="00974661">
      <w:pPr>
        <w:pStyle w:val="TOC5"/>
        <w:rPr>
          <w:rFonts w:asciiTheme="minorHAnsi" w:eastAsiaTheme="minorEastAsia" w:hAnsiTheme="minorHAnsi" w:cstheme="minorBidi"/>
          <w:noProof/>
          <w:sz w:val="22"/>
          <w:szCs w:val="22"/>
        </w:rPr>
      </w:pPr>
      <w:hyperlink w:anchor="_Toc7400387" w:history="1">
        <w:r w:rsidRPr="00534977">
          <w:rPr>
            <w:rStyle w:val="Hyperlink"/>
            <w:noProof/>
          </w:rPr>
          <w:t>3.X1.4.2.2 Message Semantics</w:t>
        </w:r>
        <w:r>
          <w:rPr>
            <w:noProof/>
            <w:webHidden/>
          </w:rPr>
          <w:tab/>
        </w:r>
        <w:r>
          <w:rPr>
            <w:noProof/>
            <w:webHidden/>
          </w:rPr>
          <w:fldChar w:fldCharType="begin"/>
        </w:r>
        <w:r>
          <w:rPr>
            <w:noProof/>
            <w:webHidden/>
          </w:rPr>
          <w:instrText xml:space="preserve"> PAGEREF _Toc7400387 \h </w:instrText>
        </w:r>
        <w:r>
          <w:rPr>
            <w:noProof/>
            <w:webHidden/>
          </w:rPr>
        </w:r>
        <w:r>
          <w:rPr>
            <w:noProof/>
            <w:webHidden/>
          </w:rPr>
          <w:fldChar w:fldCharType="separate"/>
        </w:r>
        <w:r>
          <w:rPr>
            <w:noProof/>
            <w:webHidden/>
          </w:rPr>
          <w:t>23</w:t>
        </w:r>
        <w:r>
          <w:rPr>
            <w:noProof/>
            <w:webHidden/>
          </w:rPr>
          <w:fldChar w:fldCharType="end"/>
        </w:r>
      </w:hyperlink>
    </w:p>
    <w:p w14:paraId="652CB487" w14:textId="5FD6B12C" w:rsidR="00974661" w:rsidRDefault="00974661">
      <w:pPr>
        <w:pStyle w:val="TOC6"/>
        <w:rPr>
          <w:rFonts w:asciiTheme="minorHAnsi" w:eastAsiaTheme="minorEastAsia" w:hAnsiTheme="minorHAnsi" w:cstheme="minorBidi"/>
          <w:noProof/>
          <w:sz w:val="22"/>
          <w:szCs w:val="22"/>
        </w:rPr>
      </w:pPr>
      <w:hyperlink w:anchor="_Toc7400388" w:history="1">
        <w:r w:rsidRPr="00534977">
          <w:rPr>
            <w:rStyle w:val="Hyperlink"/>
            <w:noProof/>
          </w:rPr>
          <w:t>3.X1.4.2.2.2 Resource Bundling</w:t>
        </w:r>
        <w:r>
          <w:rPr>
            <w:noProof/>
            <w:webHidden/>
          </w:rPr>
          <w:tab/>
        </w:r>
        <w:r>
          <w:rPr>
            <w:noProof/>
            <w:webHidden/>
          </w:rPr>
          <w:fldChar w:fldCharType="begin"/>
        </w:r>
        <w:r>
          <w:rPr>
            <w:noProof/>
            <w:webHidden/>
          </w:rPr>
          <w:instrText xml:space="preserve"> PAGEREF _Toc7400388 \h </w:instrText>
        </w:r>
        <w:r>
          <w:rPr>
            <w:noProof/>
            <w:webHidden/>
          </w:rPr>
        </w:r>
        <w:r>
          <w:rPr>
            <w:noProof/>
            <w:webHidden/>
          </w:rPr>
          <w:fldChar w:fldCharType="separate"/>
        </w:r>
        <w:r>
          <w:rPr>
            <w:noProof/>
            <w:webHidden/>
          </w:rPr>
          <w:t>24</w:t>
        </w:r>
        <w:r>
          <w:rPr>
            <w:noProof/>
            <w:webHidden/>
          </w:rPr>
          <w:fldChar w:fldCharType="end"/>
        </w:r>
      </w:hyperlink>
    </w:p>
    <w:p w14:paraId="7F16883D" w14:textId="35A13B86" w:rsidR="00974661" w:rsidRDefault="00974661">
      <w:pPr>
        <w:pStyle w:val="TOC5"/>
        <w:rPr>
          <w:rFonts w:asciiTheme="minorHAnsi" w:eastAsiaTheme="minorEastAsia" w:hAnsiTheme="minorHAnsi" w:cstheme="minorBidi"/>
          <w:noProof/>
          <w:sz w:val="22"/>
          <w:szCs w:val="22"/>
        </w:rPr>
      </w:pPr>
      <w:hyperlink w:anchor="_Toc7400389" w:history="1">
        <w:r w:rsidRPr="00534977">
          <w:rPr>
            <w:rStyle w:val="Hyperlink"/>
            <w:noProof/>
          </w:rPr>
          <w:t>3.X1.4.2.3 Expected Actions</w:t>
        </w:r>
        <w:r>
          <w:rPr>
            <w:noProof/>
            <w:webHidden/>
          </w:rPr>
          <w:tab/>
        </w:r>
        <w:r>
          <w:rPr>
            <w:noProof/>
            <w:webHidden/>
          </w:rPr>
          <w:fldChar w:fldCharType="begin"/>
        </w:r>
        <w:r>
          <w:rPr>
            <w:noProof/>
            <w:webHidden/>
          </w:rPr>
          <w:instrText xml:space="preserve"> PAGEREF _Toc7400389 \h </w:instrText>
        </w:r>
        <w:r>
          <w:rPr>
            <w:noProof/>
            <w:webHidden/>
          </w:rPr>
        </w:r>
        <w:r>
          <w:rPr>
            <w:noProof/>
            <w:webHidden/>
          </w:rPr>
          <w:fldChar w:fldCharType="separate"/>
        </w:r>
        <w:r>
          <w:rPr>
            <w:noProof/>
            <w:webHidden/>
          </w:rPr>
          <w:t>24</w:t>
        </w:r>
        <w:r>
          <w:rPr>
            <w:noProof/>
            <w:webHidden/>
          </w:rPr>
          <w:fldChar w:fldCharType="end"/>
        </w:r>
      </w:hyperlink>
    </w:p>
    <w:p w14:paraId="1E758D44" w14:textId="3A857ADF" w:rsidR="00974661" w:rsidRDefault="00974661">
      <w:pPr>
        <w:pStyle w:val="TOC4"/>
        <w:rPr>
          <w:rFonts w:asciiTheme="minorHAnsi" w:eastAsiaTheme="minorEastAsia" w:hAnsiTheme="minorHAnsi" w:cstheme="minorBidi"/>
          <w:noProof/>
          <w:sz w:val="22"/>
          <w:szCs w:val="22"/>
        </w:rPr>
      </w:pPr>
      <w:hyperlink w:anchor="_Toc7400390" w:history="1">
        <w:r w:rsidRPr="00534977">
          <w:rPr>
            <w:rStyle w:val="Hyperlink"/>
            <w:noProof/>
          </w:rPr>
          <w:t>3.X1.4.3 Conformance Resource</w:t>
        </w:r>
        <w:r>
          <w:rPr>
            <w:noProof/>
            <w:webHidden/>
          </w:rPr>
          <w:tab/>
        </w:r>
        <w:r>
          <w:rPr>
            <w:noProof/>
            <w:webHidden/>
          </w:rPr>
          <w:fldChar w:fldCharType="begin"/>
        </w:r>
        <w:r>
          <w:rPr>
            <w:noProof/>
            <w:webHidden/>
          </w:rPr>
          <w:instrText xml:space="preserve"> PAGEREF _Toc7400390 \h </w:instrText>
        </w:r>
        <w:r>
          <w:rPr>
            <w:noProof/>
            <w:webHidden/>
          </w:rPr>
        </w:r>
        <w:r>
          <w:rPr>
            <w:noProof/>
            <w:webHidden/>
          </w:rPr>
          <w:fldChar w:fldCharType="separate"/>
        </w:r>
        <w:r>
          <w:rPr>
            <w:noProof/>
            <w:webHidden/>
          </w:rPr>
          <w:t>24</w:t>
        </w:r>
        <w:r>
          <w:rPr>
            <w:noProof/>
            <w:webHidden/>
          </w:rPr>
          <w:fldChar w:fldCharType="end"/>
        </w:r>
      </w:hyperlink>
    </w:p>
    <w:p w14:paraId="1EB91BFB" w14:textId="5D9189A8" w:rsidR="00974661" w:rsidRDefault="00974661">
      <w:pPr>
        <w:pStyle w:val="TOC3"/>
        <w:rPr>
          <w:rFonts w:asciiTheme="minorHAnsi" w:eastAsiaTheme="minorEastAsia" w:hAnsiTheme="minorHAnsi" w:cstheme="minorBidi"/>
          <w:noProof/>
          <w:sz w:val="22"/>
          <w:szCs w:val="22"/>
        </w:rPr>
      </w:pPr>
      <w:hyperlink w:anchor="_Toc7400391" w:history="1">
        <w:r w:rsidRPr="00534977">
          <w:rPr>
            <w:rStyle w:val="Hyperlink"/>
            <w:noProof/>
          </w:rPr>
          <w:t>3.X1.5 Security Considerations</w:t>
        </w:r>
        <w:r>
          <w:rPr>
            <w:noProof/>
            <w:webHidden/>
          </w:rPr>
          <w:tab/>
        </w:r>
        <w:r>
          <w:rPr>
            <w:noProof/>
            <w:webHidden/>
          </w:rPr>
          <w:fldChar w:fldCharType="begin"/>
        </w:r>
        <w:r>
          <w:rPr>
            <w:noProof/>
            <w:webHidden/>
          </w:rPr>
          <w:instrText xml:space="preserve"> PAGEREF _Toc7400391 \h </w:instrText>
        </w:r>
        <w:r>
          <w:rPr>
            <w:noProof/>
            <w:webHidden/>
          </w:rPr>
        </w:r>
        <w:r>
          <w:rPr>
            <w:noProof/>
            <w:webHidden/>
          </w:rPr>
          <w:fldChar w:fldCharType="separate"/>
        </w:r>
        <w:r>
          <w:rPr>
            <w:noProof/>
            <w:webHidden/>
          </w:rPr>
          <w:t>24</w:t>
        </w:r>
        <w:r>
          <w:rPr>
            <w:noProof/>
            <w:webHidden/>
          </w:rPr>
          <w:fldChar w:fldCharType="end"/>
        </w:r>
      </w:hyperlink>
    </w:p>
    <w:p w14:paraId="3E734174" w14:textId="1C42FB20" w:rsidR="00974661" w:rsidRDefault="00974661">
      <w:pPr>
        <w:pStyle w:val="TOC4"/>
        <w:rPr>
          <w:rFonts w:asciiTheme="minorHAnsi" w:eastAsiaTheme="minorEastAsia" w:hAnsiTheme="minorHAnsi" w:cstheme="minorBidi"/>
          <w:noProof/>
          <w:sz w:val="22"/>
          <w:szCs w:val="22"/>
        </w:rPr>
      </w:pPr>
      <w:hyperlink w:anchor="_Toc7400392" w:history="1">
        <w:r w:rsidRPr="00534977">
          <w:rPr>
            <w:rStyle w:val="Hyperlink"/>
            <w:noProof/>
          </w:rPr>
          <w:t>3.X1.5.1 Security Audit Considerations</w:t>
        </w:r>
        <w:r>
          <w:rPr>
            <w:noProof/>
            <w:webHidden/>
          </w:rPr>
          <w:tab/>
        </w:r>
        <w:r>
          <w:rPr>
            <w:noProof/>
            <w:webHidden/>
          </w:rPr>
          <w:fldChar w:fldCharType="begin"/>
        </w:r>
        <w:r>
          <w:rPr>
            <w:noProof/>
            <w:webHidden/>
          </w:rPr>
          <w:instrText xml:space="preserve"> PAGEREF _Toc7400392 \h </w:instrText>
        </w:r>
        <w:r>
          <w:rPr>
            <w:noProof/>
            <w:webHidden/>
          </w:rPr>
        </w:r>
        <w:r>
          <w:rPr>
            <w:noProof/>
            <w:webHidden/>
          </w:rPr>
          <w:fldChar w:fldCharType="separate"/>
        </w:r>
        <w:r>
          <w:rPr>
            <w:noProof/>
            <w:webHidden/>
          </w:rPr>
          <w:t>24</w:t>
        </w:r>
        <w:r>
          <w:rPr>
            <w:noProof/>
            <w:webHidden/>
          </w:rPr>
          <w:fldChar w:fldCharType="end"/>
        </w:r>
      </w:hyperlink>
    </w:p>
    <w:p w14:paraId="66A2CDBD" w14:textId="63530CD7" w:rsidR="00974661" w:rsidRDefault="00974661">
      <w:pPr>
        <w:pStyle w:val="TOC2"/>
        <w:rPr>
          <w:rFonts w:asciiTheme="minorHAnsi" w:eastAsiaTheme="minorEastAsia" w:hAnsiTheme="minorHAnsi" w:cstheme="minorBidi"/>
          <w:noProof/>
          <w:sz w:val="22"/>
          <w:szCs w:val="22"/>
        </w:rPr>
      </w:pPr>
      <w:hyperlink w:anchor="_Toc7400393" w:history="1">
        <w:r w:rsidRPr="00534977">
          <w:rPr>
            <w:rStyle w:val="Hyperlink"/>
            <w:noProof/>
          </w:rPr>
          <w:t>3.X2 Retrieve Artifact [PCC-X2]</w:t>
        </w:r>
        <w:r>
          <w:rPr>
            <w:noProof/>
            <w:webHidden/>
          </w:rPr>
          <w:tab/>
        </w:r>
        <w:r>
          <w:rPr>
            <w:noProof/>
            <w:webHidden/>
          </w:rPr>
          <w:fldChar w:fldCharType="begin"/>
        </w:r>
        <w:r>
          <w:rPr>
            <w:noProof/>
            <w:webHidden/>
          </w:rPr>
          <w:instrText xml:space="preserve"> PAGEREF _Toc7400393 \h </w:instrText>
        </w:r>
        <w:r>
          <w:rPr>
            <w:noProof/>
            <w:webHidden/>
          </w:rPr>
        </w:r>
        <w:r>
          <w:rPr>
            <w:noProof/>
            <w:webHidden/>
          </w:rPr>
          <w:fldChar w:fldCharType="separate"/>
        </w:r>
        <w:r>
          <w:rPr>
            <w:noProof/>
            <w:webHidden/>
          </w:rPr>
          <w:t>26</w:t>
        </w:r>
        <w:r>
          <w:rPr>
            <w:noProof/>
            <w:webHidden/>
          </w:rPr>
          <w:fldChar w:fldCharType="end"/>
        </w:r>
      </w:hyperlink>
    </w:p>
    <w:p w14:paraId="0EBBBA42" w14:textId="6CB20397" w:rsidR="00974661" w:rsidRDefault="00974661">
      <w:pPr>
        <w:pStyle w:val="TOC3"/>
        <w:rPr>
          <w:rFonts w:asciiTheme="minorHAnsi" w:eastAsiaTheme="minorEastAsia" w:hAnsiTheme="minorHAnsi" w:cstheme="minorBidi"/>
          <w:noProof/>
          <w:sz w:val="22"/>
          <w:szCs w:val="22"/>
        </w:rPr>
      </w:pPr>
      <w:hyperlink w:anchor="_Toc7400394" w:history="1">
        <w:r w:rsidRPr="00534977">
          <w:rPr>
            <w:rStyle w:val="Hyperlink"/>
            <w:noProof/>
          </w:rPr>
          <w:t>3.X2.1 Scope</w:t>
        </w:r>
        <w:r>
          <w:rPr>
            <w:noProof/>
            <w:webHidden/>
          </w:rPr>
          <w:tab/>
        </w:r>
        <w:r>
          <w:rPr>
            <w:noProof/>
            <w:webHidden/>
          </w:rPr>
          <w:fldChar w:fldCharType="begin"/>
        </w:r>
        <w:r>
          <w:rPr>
            <w:noProof/>
            <w:webHidden/>
          </w:rPr>
          <w:instrText xml:space="preserve"> PAGEREF _Toc7400394 \h </w:instrText>
        </w:r>
        <w:r>
          <w:rPr>
            <w:noProof/>
            <w:webHidden/>
          </w:rPr>
        </w:r>
        <w:r>
          <w:rPr>
            <w:noProof/>
            <w:webHidden/>
          </w:rPr>
          <w:fldChar w:fldCharType="separate"/>
        </w:r>
        <w:r>
          <w:rPr>
            <w:noProof/>
            <w:webHidden/>
          </w:rPr>
          <w:t>26</w:t>
        </w:r>
        <w:r>
          <w:rPr>
            <w:noProof/>
            <w:webHidden/>
          </w:rPr>
          <w:fldChar w:fldCharType="end"/>
        </w:r>
      </w:hyperlink>
    </w:p>
    <w:p w14:paraId="52E52D59" w14:textId="668D6DC5" w:rsidR="00974661" w:rsidRDefault="00974661">
      <w:pPr>
        <w:pStyle w:val="TOC3"/>
        <w:rPr>
          <w:rFonts w:asciiTheme="minorHAnsi" w:eastAsiaTheme="minorEastAsia" w:hAnsiTheme="minorHAnsi" w:cstheme="minorBidi"/>
          <w:noProof/>
          <w:sz w:val="22"/>
          <w:szCs w:val="22"/>
        </w:rPr>
      </w:pPr>
      <w:hyperlink w:anchor="_Toc7400395" w:history="1">
        <w:r w:rsidRPr="00534977">
          <w:rPr>
            <w:rStyle w:val="Hyperlink"/>
            <w:noProof/>
          </w:rPr>
          <w:t>3.X2.2 Actor Roles</w:t>
        </w:r>
        <w:r>
          <w:rPr>
            <w:noProof/>
            <w:webHidden/>
          </w:rPr>
          <w:tab/>
        </w:r>
        <w:r>
          <w:rPr>
            <w:noProof/>
            <w:webHidden/>
          </w:rPr>
          <w:fldChar w:fldCharType="begin"/>
        </w:r>
        <w:r>
          <w:rPr>
            <w:noProof/>
            <w:webHidden/>
          </w:rPr>
          <w:instrText xml:space="preserve"> PAGEREF _Toc7400395 \h </w:instrText>
        </w:r>
        <w:r>
          <w:rPr>
            <w:noProof/>
            <w:webHidden/>
          </w:rPr>
        </w:r>
        <w:r>
          <w:rPr>
            <w:noProof/>
            <w:webHidden/>
          </w:rPr>
          <w:fldChar w:fldCharType="separate"/>
        </w:r>
        <w:r>
          <w:rPr>
            <w:noProof/>
            <w:webHidden/>
          </w:rPr>
          <w:t>26</w:t>
        </w:r>
        <w:r>
          <w:rPr>
            <w:noProof/>
            <w:webHidden/>
          </w:rPr>
          <w:fldChar w:fldCharType="end"/>
        </w:r>
      </w:hyperlink>
    </w:p>
    <w:p w14:paraId="3D099217" w14:textId="00F7F05C" w:rsidR="00974661" w:rsidRDefault="00974661">
      <w:pPr>
        <w:pStyle w:val="TOC3"/>
        <w:rPr>
          <w:rFonts w:asciiTheme="minorHAnsi" w:eastAsiaTheme="minorEastAsia" w:hAnsiTheme="minorHAnsi" w:cstheme="minorBidi"/>
          <w:noProof/>
          <w:sz w:val="22"/>
          <w:szCs w:val="22"/>
        </w:rPr>
      </w:pPr>
      <w:hyperlink w:anchor="_Toc7400396" w:history="1">
        <w:r w:rsidRPr="00534977">
          <w:rPr>
            <w:rStyle w:val="Hyperlink"/>
            <w:noProof/>
          </w:rPr>
          <w:t>3.X2.3 Referenced Standards</w:t>
        </w:r>
        <w:r>
          <w:rPr>
            <w:noProof/>
            <w:webHidden/>
          </w:rPr>
          <w:tab/>
        </w:r>
        <w:r>
          <w:rPr>
            <w:noProof/>
            <w:webHidden/>
          </w:rPr>
          <w:fldChar w:fldCharType="begin"/>
        </w:r>
        <w:r>
          <w:rPr>
            <w:noProof/>
            <w:webHidden/>
          </w:rPr>
          <w:instrText xml:space="preserve"> PAGEREF _Toc7400396 \h </w:instrText>
        </w:r>
        <w:r>
          <w:rPr>
            <w:noProof/>
            <w:webHidden/>
          </w:rPr>
        </w:r>
        <w:r>
          <w:rPr>
            <w:noProof/>
            <w:webHidden/>
          </w:rPr>
          <w:fldChar w:fldCharType="separate"/>
        </w:r>
        <w:r>
          <w:rPr>
            <w:noProof/>
            <w:webHidden/>
          </w:rPr>
          <w:t>27</w:t>
        </w:r>
        <w:r>
          <w:rPr>
            <w:noProof/>
            <w:webHidden/>
          </w:rPr>
          <w:fldChar w:fldCharType="end"/>
        </w:r>
      </w:hyperlink>
    </w:p>
    <w:p w14:paraId="33363F44" w14:textId="7B10CB9C" w:rsidR="00974661" w:rsidRDefault="00974661">
      <w:pPr>
        <w:pStyle w:val="TOC3"/>
        <w:rPr>
          <w:rFonts w:asciiTheme="minorHAnsi" w:eastAsiaTheme="minorEastAsia" w:hAnsiTheme="minorHAnsi" w:cstheme="minorBidi"/>
          <w:noProof/>
          <w:sz w:val="22"/>
          <w:szCs w:val="22"/>
        </w:rPr>
      </w:pPr>
      <w:hyperlink w:anchor="_Toc7400397" w:history="1">
        <w:r w:rsidRPr="00534977">
          <w:rPr>
            <w:rStyle w:val="Hyperlink"/>
            <w:noProof/>
          </w:rPr>
          <w:t>3.X2.4 Interaction Diagram</w:t>
        </w:r>
        <w:r>
          <w:rPr>
            <w:noProof/>
            <w:webHidden/>
          </w:rPr>
          <w:tab/>
        </w:r>
        <w:r>
          <w:rPr>
            <w:noProof/>
            <w:webHidden/>
          </w:rPr>
          <w:fldChar w:fldCharType="begin"/>
        </w:r>
        <w:r>
          <w:rPr>
            <w:noProof/>
            <w:webHidden/>
          </w:rPr>
          <w:instrText xml:space="preserve"> PAGEREF _Toc7400397 \h </w:instrText>
        </w:r>
        <w:r>
          <w:rPr>
            <w:noProof/>
            <w:webHidden/>
          </w:rPr>
        </w:r>
        <w:r>
          <w:rPr>
            <w:noProof/>
            <w:webHidden/>
          </w:rPr>
          <w:fldChar w:fldCharType="separate"/>
        </w:r>
        <w:r>
          <w:rPr>
            <w:noProof/>
            <w:webHidden/>
          </w:rPr>
          <w:t>27</w:t>
        </w:r>
        <w:r>
          <w:rPr>
            <w:noProof/>
            <w:webHidden/>
          </w:rPr>
          <w:fldChar w:fldCharType="end"/>
        </w:r>
      </w:hyperlink>
    </w:p>
    <w:p w14:paraId="4325F569" w14:textId="47DC8B21" w:rsidR="00974661" w:rsidRDefault="00974661">
      <w:pPr>
        <w:pStyle w:val="TOC4"/>
        <w:rPr>
          <w:rFonts w:asciiTheme="minorHAnsi" w:eastAsiaTheme="minorEastAsia" w:hAnsiTheme="minorHAnsi" w:cstheme="minorBidi"/>
          <w:noProof/>
          <w:sz w:val="22"/>
          <w:szCs w:val="22"/>
        </w:rPr>
      </w:pPr>
      <w:hyperlink w:anchor="_Toc7400398" w:history="1">
        <w:r w:rsidRPr="00534977">
          <w:rPr>
            <w:rStyle w:val="Hyperlink"/>
            <w:noProof/>
          </w:rPr>
          <w:t>3.X2.4.1 Retrieve Artifact Request message</w:t>
        </w:r>
        <w:r>
          <w:rPr>
            <w:noProof/>
            <w:webHidden/>
          </w:rPr>
          <w:tab/>
        </w:r>
        <w:r>
          <w:rPr>
            <w:noProof/>
            <w:webHidden/>
          </w:rPr>
          <w:fldChar w:fldCharType="begin"/>
        </w:r>
        <w:r>
          <w:rPr>
            <w:noProof/>
            <w:webHidden/>
          </w:rPr>
          <w:instrText xml:space="preserve"> PAGEREF _Toc7400398 \h </w:instrText>
        </w:r>
        <w:r>
          <w:rPr>
            <w:noProof/>
            <w:webHidden/>
          </w:rPr>
        </w:r>
        <w:r>
          <w:rPr>
            <w:noProof/>
            <w:webHidden/>
          </w:rPr>
          <w:fldChar w:fldCharType="separate"/>
        </w:r>
        <w:r>
          <w:rPr>
            <w:noProof/>
            <w:webHidden/>
          </w:rPr>
          <w:t>27</w:t>
        </w:r>
        <w:r>
          <w:rPr>
            <w:noProof/>
            <w:webHidden/>
          </w:rPr>
          <w:fldChar w:fldCharType="end"/>
        </w:r>
      </w:hyperlink>
    </w:p>
    <w:p w14:paraId="22449197" w14:textId="4AB59DFC" w:rsidR="00974661" w:rsidRDefault="00974661">
      <w:pPr>
        <w:pStyle w:val="TOC5"/>
        <w:rPr>
          <w:rFonts w:asciiTheme="minorHAnsi" w:eastAsiaTheme="minorEastAsia" w:hAnsiTheme="minorHAnsi" w:cstheme="minorBidi"/>
          <w:noProof/>
          <w:sz w:val="22"/>
          <w:szCs w:val="22"/>
        </w:rPr>
      </w:pPr>
      <w:hyperlink w:anchor="_Toc7400399" w:history="1">
        <w:r w:rsidRPr="00534977">
          <w:rPr>
            <w:rStyle w:val="Hyperlink"/>
            <w:noProof/>
          </w:rPr>
          <w:t>3.X2.4.1.1 Trigger Events</w:t>
        </w:r>
        <w:r>
          <w:rPr>
            <w:noProof/>
            <w:webHidden/>
          </w:rPr>
          <w:tab/>
        </w:r>
        <w:r>
          <w:rPr>
            <w:noProof/>
            <w:webHidden/>
          </w:rPr>
          <w:fldChar w:fldCharType="begin"/>
        </w:r>
        <w:r>
          <w:rPr>
            <w:noProof/>
            <w:webHidden/>
          </w:rPr>
          <w:instrText xml:space="preserve"> PAGEREF _Toc7400399 \h </w:instrText>
        </w:r>
        <w:r>
          <w:rPr>
            <w:noProof/>
            <w:webHidden/>
          </w:rPr>
        </w:r>
        <w:r>
          <w:rPr>
            <w:noProof/>
            <w:webHidden/>
          </w:rPr>
          <w:fldChar w:fldCharType="separate"/>
        </w:r>
        <w:r>
          <w:rPr>
            <w:noProof/>
            <w:webHidden/>
          </w:rPr>
          <w:t>27</w:t>
        </w:r>
        <w:r>
          <w:rPr>
            <w:noProof/>
            <w:webHidden/>
          </w:rPr>
          <w:fldChar w:fldCharType="end"/>
        </w:r>
      </w:hyperlink>
    </w:p>
    <w:p w14:paraId="3B921C88" w14:textId="69C3ADBE" w:rsidR="00974661" w:rsidRDefault="00974661">
      <w:pPr>
        <w:pStyle w:val="TOC5"/>
        <w:rPr>
          <w:rFonts w:asciiTheme="minorHAnsi" w:eastAsiaTheme="minorEastAsia" w:hAnsiTheme="minorHAnsi" w:cstheme="minorBidi"/>
          <w:noProof/>
          <w:sz w:val="22"/>
          <w:szCs w:val="22"/>
        </w:rPr>
      </w:pPr>
      <w:hyperlink w:anchor="_Toc7400400" w:history="1">
        <w:r w:rsidRPr="00534977">
          <w:rPr>
            <w:rStyle w:val="Hyperlink"/>
            <w:noProof/>
          </w:rPr>
          <w:t>3.X2.4.1.2 Message Semantics</w:t>
        </w:r>
        <w:r>
          <w:rPr>
            <w:noProof/>
            <w:webHidden/>
          </w:rPr>
          <w:tab/>
        </w:r>
        <w:r>
          <w:rPr>
            <w:noProof/>
            <w:webHidden/>
          </w:rPr>
          <w:fldChar w:fldCharType="begin"/>
        </w:r>
        <w:r>
          <w:rPr>
            <w:noProof/>
            <w:webHidden/>
          </w:rPr>
          <w:instrText xml:space="preserve"> PAGEREF _Toc7400400 \h </w:instrText>
        </w:r>
        <w:r>
          <w:rPr>
            <w:noProof/>
            <w:webHidden/>
          </w:rPr>
        </w:r>
        <w:r>
          <w:rPr>
            <w:noProof/>
            <w:webHidden/>
          </w:rPr>
          <w:fldChar w:fldCharType="separate"/>
        </w:r>
        <w:r>
          <w:rPr>
            <w:noProof/>
            <w:webHidden/>
          </w:rPr>
          <w:t>27</w:t>
        </w:r>
        <w:r>
          <w:rPr>
            <w:noProof/>
            <w:webHidden/>
          </w:rPr>
          <w:fldChar w:fldCharType="end"/>
        </w:r>
      </w:hyperlink>
    </w:p>
    <w:p w14:paraId="6F5D5C9A" w14:textId="60E36AD5" w:rsidR="00974661" w:rsidRDefault="00974661">
      <w:pPr>
        <w:pStyle w:val="TOC6"/>
        <w:rPr>
          <w:rFonts w:asciiTheme="minorHAnsi" w:eastAsiaTheme="minorEastAsia" w:hAnsiTheme="minorHAnsi" w:cstheme="minorBidi"/>
          <w:noProof/>
          <w:sz w:val="22"/>
          <w:szCs w:val="22"/>
        </w:rPr>
      </w:pPr>
      <w:hyperlink w:anchor="_Toc7400401" w:history="1">
        <w:r w:rsidRPr="00534977">
          <w:rPr>
            <w:rStyle w:val="Hyperlink"/>
            <w:noProof/>
          </w:rPr>
          <w:t>3.X2.4.1.2.1 Query Search Parameters</w:t>
        </w:r>
        <w:r>
          <w:rPr>
            <w:noProof/>
            <w:webHidden/>
          </w:rPr>
          <w:tab/>
        </w:r>
        <w:r>
          <w:rPr>
            <w:noProof/>
            <w:webHidden/>
          </w:rPr>
          <w:fldChar w:fldCharType="begin"/>
        </w:r>
        <w:r>
          <w:rPr>
            <w:noProof/>
            <w:webHidden/>
          </w:rPr>
          <w:instrText xml:space="preserve"> PAGEREF _Toc7400401 \h </w:instrText>
        </w:r>
        <w:r>
          <w:rPr>
            <w:noProof/>
            <w:webHidden/>
          </w:rPr>
        </w:r>
        <w:r>
          <w:rPr>
            <w:noProof/>
            <w:webHidden/>
          </w:rPr>
          <w:fldChar w:fldCharType="separate"/>
        </w:r>
        <w:r>
          <w:rPr>
            <w:noProof/>
            <w:webHidden/>
          </w:rPr>
          <w:t>28</w:t>
        </w:r>
        <w:r>
          <w:rPr>
            <w:noProof/>
            <w:webHidden/>
          </w:rPr>
          <w:fldChar w:fldCharType="end"/>
        </w:r>
      </w:hyperlink>
    </w:p>
    <w:p w14:paraId="6BB67FEC" w14:textId="746D4E7A" w:rsidR="00974661" w:rsidRDefault="00974661">
      <w:pPr>
        <w:pStyle w:val="TOC6"/>
        <w:rPr>
          <w:rFonts w:asciiTheme="minorHAnsi" w:eastAsiaTheme="minorEastAsia" w:hAnsiTheme="minorHAnsi" w:cstheme="minorBidi"/>
          <w:noProof/>
          <w:sz w:val="22"/>
          <w:szCs w:val="22"/>
        </w:rPr>
      </w:pPr>
      <w:hyperlink w:anchor="_Toc7400402" w:history="1">
        <w:r w:rsidRPr="00534977">
          <w:rPr>
            <w:rStyle w:val="Hyperlink"/>
            <w:noProof/>
          </w:rPr>
          <w:t>3.X2.4.1.2.2 Populating Expected Response Format</w:t>
        </w:r>
        <w:r>
          <w:rPr>
            <w:noProof/>
            <w:webHidden/>
          </w:rPr>
          <w:tab/>
        </w:r>
        <w:r>
          <w:rPr>
            <w:noProof/>
            <w:webHidden/>
          </w:rPr>
          <w:fldChar w:fldCharType="begin"/>
        </w:r>
        <w:r>
          <w:rPr>
            <w:noProof/>
            <w:webHidden/>
          </w:rPr>
          <w:instrText xml:space="preserve"> PAGEREF _Toc7400402 \h </w:instrText>
        </w:r>
        <w:r>
          <w:rPr>
            <w:noProof/>
            <w:webHidden/>
          </w:rPr>
        </w:r>
        <w:r>
          <w:rPr>
            <w:noProof/>
            <w:webHidden/>
          </w:rPr>
          <w:fldChar w:fldCharType="separate"/>
        </w:r>
        <w:r>
          <w:rPr>
            <w:noProof/>
            <w:webHidden/>
          </w:rPr>
          <w:t>28</w:t>
        </w:r>
        <w:r>
          <w:rPr>
            <w:noProof/>
            <w:webHidden/>
          </w:rPr>
          <w:fldChar w:fldCharType="end"/>
        </w:r>
      </w:hyperlink>
    </w:p>
    <w:p w14:paraId="535663DD" w14:textId="3B4AE30A" w:rsidR="00974661" w:rsidRDefault="00974661">
      <w:pPr>
        <w:pStyle w:val="TOC5"/>
        <w:rPr>
          <w:rFonts w:asciiTheme="minorHAnsi" w:eastAsiaTheme="minorEastAsia" w:hAnsiTheme="minorHAnsi" w:cstheme="minorBidi"/>
          <w:noProof/>
          <w:sz w:val="22"/>
          <w:szCs w:val="22"/>
        </w:rPr>
      </w:pPr>
      <w:hyperlink w:anchor="_Toc7400403" w:history="1">
        <w:r w:rsidRPr="00534977">
          <w:rPr>
            <w:rStyle w:val="Hyperlink"/>
            <w:noProof/>
          </w:rPr>
          <w:t>3.X2.4.1.3 Expected Actions</w:t>
        </w:r>
        <w:r>
          <w:rPr>
            <w:noProof/>
            <w:webHidden/>
          </w:rPr>
          <w:tab/>
        </w:r>
        <w:r>
          <w:rPr>
            <w:noProof/>
            <w:webHidden/>
          </w:rPr>
          <w:fldChar w:fldCharType="begin"/>
        </w:r>
        <w:r>
          <w:rPr>
            <w:noProof/>
            <w:webHidden/>
          </w:rPr>
          <w:instrText xml:space="preserve"> PAGEREF _Toc7400403 \h </w:instrText>
        </w:r>
        <w:r>
          <w:rPr>
            <w:noProof/>
            <w:webHidden/>
          </w:rPr>
        </w:r>
        <w:r>
          <w:rPr>
            <w:noProof/>
            <w:webHidden/>
          </w:rPr>
          <w:fldChar w:fldCharType="separate"/>
        </w:r>
        <w:r>
          <w:rPr>
            <w:noProof/>
            <w:webHidden/>
          </w:rPr>
          <w:t>28</w:t>
        </w:r>
        <w:r>
          <w:rPr>
            <w:noProof/>
            <w:webHidden/>
          </w:rPr>
          <w:fldChar w:fldCharType="end"/>
        </w:r>
      </w:hyperlink>
    </w:p>
    <w:p w14:paraId="3441FB1D" w14:textId="743012D4" w:rsidR="00974661" w:rsidRDefault="00974661">
      <w:pPr>
        <w:pStyle w:val="TOC4"/>
        <w:rPr>
          <w:rFonts w:asciiTheme="minorHAnsi" w:eastAsiaTheme="minorEastAsia" w:hAnsiTheme="minorHAnsi" w:cstheme="minorBidi"/>
          <w:noProof/>
          <w:sz w:val="22"/>
          <w:szCs w:val="22"/>
        </w:rPr>
      </w:pPr>
      <w:hyperlink w:anchor="_Toc7400404" w:history="1">
        <w:r w:rsidRPr="00534977">
          <w:rPr>
            <w:rStyle w:val="Hyperlink"/>
            <w:noProof/>
          </w:rPr>
          <w:t>3.X2.4.2 Retrieve Artifact Response message</w:t>
        </w:r>
        <w:r>
          <w:rPr>
            <w:noProof/>
            <w:webHidden/>
          </w:rPr>
          <w:tab/>
        </w:r>
        <w:r>
          <w:rPr>
            <w:noProof/>
            <w:webHidden/>
          </w:rPr>
          <w:fldChar w:fldCharType="begin"/>
        </w:r>
        <w:r>
          <w:rPr>
            <w:noProof/>
            <w:webHidden/>
          </w:rPr>
          <w:instrText xml:space="preserve"> PAGEREF _Toc7400404 \h </w:instrText>
        </w:r>
        <w:r>
          <w:rPr>
            <w:noProof/>
            <w:webHidden/>
          </w:rPr>
        </w:r>
        <w:r>
          <w:rPr>
            <w:noProof/>
            <w:webHidden/>
          </w:rPr>
          <w:fldChar w:fldCharType="separate"/>
        </w:r>
        <w:r>
          <w:rPr>
            <w:noProof/>
            <w:webHidden/>
          </w:rPr>
          <w:t>29</w:t>
        </w:r>
        <w:r>
          <w:rPr>
            <w:noProof/>
            <w:webHidden/>
          </w:rPr>
          <w:fldChar w:fldCharType="end"/>
        </w:r>
      </w:hyperlink>
    </w:p>
    <w:p w14:paraId="624B5B9A" w14:textId="502486CB" w:rsidR="00974661" w:rsidRDefault="00974661">
      <w:pPr>
        <w:pStyle w:val="TOC5"/>
        <w:rPr>
          <w:rFonts w:asciiTheme="minorHAnsi" w:eastAsiaTheme="minorEastAsia" w:hAnsiTheme="minorHAnsi" w:cstheme="minorBidi"/>
          <w:noProof/>
          <w:sz w:val="22"/>
          <w:szCs w:val="22"/>
        </w:rPr>
      </w:pPr>
      <w:hyperlink w:anchor="_Toc7400405" w:history="1">
        <w:r w:rsidRPr="00534977">
          <w:rPr>
            <w:rStyle w:val="Hyperlink"/>
            <w:noProof/>
          </w:rPr>
          <w:t>3.X2.4.2.1 Trigger Events</w:t>
        </w:r>
        <w:r>
          <w:rPr>
            <w:noProof/>
            <w:webHidden/>
          </w:rPr>
          <w:tab/>
        </w:r>
        <w:r>
          <w:rPr>
            <w:noProof/>
            <w:webHidden/>
          </w:rPr>
          <w:fldChar w:fldCharType="begin"/>
        </w:r>
        <w:r>
          <w:rPr>
            <w:noProof/>
            <w:webHidden/>
          </w:rPr>
          <w:instrText xml:space="preserve"> PAGEREF _Toc7400405 \h </w:instrText>
        </w:r>
        <w:r>
          <w:rPr>
            <w:noProof/>
            <w:webHidden/>
          </w:rPr>
        </w:r>
        <w:r>
          <w:rPr>
            <w:noProof/>
            <w:webHidden/>
          </w:rPr>
          <w:fldChar w:fldCharType="separate"/>
        </w:r>
        <w:r>
          <w:rPr>
            <w:noProof/>
            <w:webHidden/>
          </w:rPr>
          <w:t>29</w:t>
        </w:r>
        <w:r>
          <w:rPr>
            <w:noProof/>
            <w:webHidden/>
          </w:rPr>
          <w:fldChar w:fldCharType="end"/>
        </w:r>
      </w:hyperlink>
    </w:p>
    <w:p w14:paraId="00061B82" w14:textId="4A9E96DB" w:rsidR="00974661" w:rsidRDefault="00974661">
      <w:pPr>
        <w:pStyle w:val="TOC5"/>
        <w:rPr>
          <w:rFonts w:asciiTheme="minorHAnsi" w:eastAsiaTheme="minorEastAsia" w:hAnsiTheme="minorHAnsi" w:cstheme="minorBidi"/>
          <w:noProof/>
          <w:sz w:val="22"/>
          <w:szCs w:val="22"/>
        </w:rPr>
      </w:pPr>
      <w:hyperlink w:anchor="_Toc7400406" w:history="1">
        <w:r w:rsidRPr="00534977">
          <w:rPr>
            <w:rStyle w:val="Hyperlink"/>
            <w:noProof/>
          </w:rPr>
          <w:t>3.X2.4.2.2 Message Semantics</w:t>
        </w:r>
        <w:r>
          <w:rPr>
            <w:noProof/>
            <w:webHidden/>
          </w:rPr>
          <w:tab/>
        </w:r>
        <w:r>
          <w:rPr>
            <w:noProof/>
            <w:webHidden/>
          </w:rPr>
          <w:fldChar w:fldCharType="begin"/>
        </w:r>
        <w:r>
          <w:rPr>
            <w:noProof/>
            <w:webHidden/>
          </w:rPr>
          <w:instrText xml:space="preserve"> PAGEREF _Toc7400406 \h </w:instrText>
        </w:r>
        <w:r>
          <w:rPr>
            <w:noProof/>
            <w:webHidden/>
          </w:rPr>
        </w:r>
        <w:r>
          <w:rPr>
            <w:noProof/>
            <w:webHidden/>
          </w:rPr>
          <w:fldChar w:fldCharType="separate"/>
        </w:r>
        <w:r>
          <w:rPr>
            <w:noProof/>
            <w:webHidden/>
          </w:rPr>
          <w:t>29</w:t>
        </w:r>
        <w:r>
          <w:rPr>
            <w:noProof/>
            <w:webHidden/>
          </w:rPr>
          <w:fldChar w:fldCharType="end"/>
        </w:r>
      </w:hyperlink>
    </w:p>
    <w:p w14:paraId="055A07AC" w14:textId="25B496A4" w:rsidR="00974661" w:rsidRDefault="00974661">
      <w:pPr>
        <w:pStyle w:val="TOC6"/>
        <w:rPr>
          <w:rFonts w:asciiTheme="minorHAnsi" w:eastAsiaTheme="minorEastAsia" w:hAnsiTheme="minorHAnsi" w:cstheme="minorBidi"/>
          <w:noProof/>
          <w:sz w:val="22"/>
          <w:szCs w:val="22"/>
        </w:rPr>
      </w:pPr>
      <w:hyperlink w:anchor="_Toc7400407" w:history="1">
        <w:r w:rsidRPr="00534977">
          <w:rPr>
            <w:rStyle w:val="Hyperlink"/>
            <w:noProof/>
          </w:rPr>
          <w:t>3.X2.4.2.2.2 Resource Bundling</w:t>
        </w:r>
        <w:r>
          <w:rPr>
            <w:noProof/>
            <w:webHidden/>
          </w:rPr>
          <w:tab/>
        </w:r>
        <w:r>
          <w:rPr>
            <w:noProof/>
            <w:webHidden/>
          </w:rPr>
          <w:fldChar w:fldCharType="begin"/>
        </w:r>
        <w:r>
          <w:rPr>
            <w:noProof/>
            <w:webHidden/>
          </w:rPr>
          <w:instrText xml:space="preserve"> PAGEREF _Toc7400407 \h </w:instrText>
        </w:r>
        <w:r>
          <w:rPr>
            <w:noProof/>
            <w:webHidden/>
          </w:rPr>
        </w:r>
        <w:r>
          <w:rPr>
            <w:noProof/>
            <w:webHidden/>
          </w:rPr>
          <w:fldChar w:fldCharType="separate"/>
        </w:r>
        <w:r>
          <w:rPr>
            <w:noProof/>
            <w:webHidden/>
          </w:rPr>
          <w:t>29</w:t>
        </w:r>
        <w:r>
          <w:rPr>
            <w:noProof/>
            <w:webHidden/>
          </w:rPr>
          <w:fldChar w:fldCharType="end"/>
        </w:r>
      </w:hyperlink>
    </w:p>
    <w:p w14:paraId="69E502DC" w14:textId="7874BE2A" w:rsidR="00974661" w:rsidRDefault="00974661">
      <w:pPr>
        <w:pStyle w:val="TOC5"/>
        <w:rPr>
          <w:rFonts w:asciiTheme="minorHAnsi" w:eastAsiaTheme="minorEastAsia" w:hAnsiTheme="minorHAnsi" w:cstheme="minorBidi"/>
          <w:noProof/>
          <w:sz w:val="22"/>
          <w:szCs w:val="22"/>
        </w:rPr>
      </w:pPr>
      <w:hyperlink w:anchor="_Toc7400408" w:history="1">
        <w:r w:rsidRPr="00534977">
          <w:rPr>
            <w:rStyle w:val="Hyperlink"/>
            <w:noProof/>
          </w:rPr>
          <w:t>3.X2.4.2.3 Expected Actions</w:t>
        </w:r>
        <w:r>
          <w:rPr>
            <w:noProof/>
            <w:webHidden/>
          </w:rPr>
          <w:tab/>
        </w:r>
        <w:r>
          <w:rPr>
            <w:noProof/>
            <w:webHidden/>
          </w:rPr>
          <w:fldChar w:fldCharType="begin"/>
        </w:r>
        <w:r>
          <w:rPr>
            <w:noProof/>
            <w:webHidden/>
          </w:rPr>
          <w:instrText xml:space="preserve"> PAGEREF _Toc7400408 \h </w:instrText>
        </w:r>
        <w:r>
          <w:rPr>
            <w:noProof/>
            <w:webHidden/>
          </w:rPr>
        </w:r>
        <w:r>
          <w:rPr>
            <w:noProof/>
            <w:webHidden/>
          </w:rPr>
          <w:fldChar w:fldCharType="separate"/>
        </w:r>
        <w:r>
          <w:rPr>
            <w:noProof/>
            <w:webHidden/>
          </w:rPr>
          <w:t>30</w:t>
        </w:r>
        <w:r>
          <w:rPr>
            <w:noProof/>
            <w:webHidden/>
          </w:rPr>
          <w:fldChar w:fldCharType="end"/>
        </w:r>
      </w:hyperlink>
    </w:p>
    <w:p w14:paraId="11ABB452" w14:textId="174A55AF" w:rsidR="00974661" w:rsidRDefault="00974661">
      <w:pPr>
        <w:pStyle w:val="TOC4"/>
        <w:rPr>
          <w:rFonts w:asciiTheme="minorHAnsi" w:eastAsiaTheme="minorEastAsia" w:hAnsiTheme="minorHAnsi" w:cstheme="minorBidi"/>
          <w:noProof/>
          <w:sz w:val="22"/>
          <w:szCs w:val="22"/>
        </w:rPr>
      </w:pPr>
      <w:hyperlink w:anchor="_Toc7400409" w:history="1">
        <w:r w:rsidRPr="00534977">
          <w:rPr>
            <w:rStyle w:val="Hyperlink"/>
            <w:noProof/>
          </w:rPr>
          <w:t>3.X2.4.3 Conformance Resource</w:t>
        </w:r>
        <w:r>
          <w:rPr>
            <w:noProof/>
            <w:webHidden/>
          </w:rPr>
          <w:tab/>
        </w:r>
        <w:r>
          <w:rPr>
            <w:noProof/>
            <w:webHidden/>
          </w:rPr>
          <w:fldChar w:fldCharType="begin"/>
        </w:r>
        <w:r>
          <w:rPr>
            <w:noProof/>
            <w:webHidden/>
          </w:rPr>
          <w:instrText xml:space="preserve"> PAGEREF _Toc7400409 \h </w:instrText>
        </w:r>
        <w:r>
          <w:rPr>
            <w:noProof/>
            <w:webHidden/>
          </w:rPr>
        </w:r>
        <w:r>
          <w:rPr>
            <w:noProof/>
            <w:webHidden/>
          </w:rPr>
          <w:fldChar w:fldCharType="separate"/>
        </w:r>
        <w:r>
          <w:rPr>
            <w:noProof/>
            <w:webHidden/>
          </w:rPr>
          <w:t>30</w:t>
        </w:r>
        <w:r>
          <w:rPr>
            <w:noProof/>
            <w:webHidden/>
          </w:rPr>
          <w:fldChar w:fldCharType="end"/>
        </w:r>
      </w:hyperlink>
    </w:p>
    <w:p w14:paraId="03315B80" w14:textId="5D9018CB" w:rsidR="00974661" w:rsidRDefault="00974661">
      <w:pPr>
        <w:pStyle w:val="TOC3"/>
        <w:rPr>
          <w:rFonts w:asciiTheme="minorHAnsi" w:eastAsiaTheme="minorEastAsia" w:hAnsiTheme="minorHAnsi" w:cstheme="minorBidi"/>
          <w:noProof/>
          <w:sz w:val="22"/>
          <w:szCs w:val="22"/>
        </w:rPr>
      </w:pPr>
      <w:hyperlink w:anchor="_Toc7400410" w:history="1">
        <w:r w:rsidRPr="00534977">
          <w:rPr>
            <w:rStyle w:val="Hyperlink"/>
            <w:noProof/>
          </w:rPr>
          <w:t>3.X2.5 Security Considerations</w:t>
        </w:r>
        <w:r>
          <w:rPr>
            <w:noProof/>
            <w:webHidden/>
          </w:rPr>
          <w:tab/>
        </w:r>
        <w:r>
          <w:rPr>
            <w:noProof/>
            <w:webHidden/>
          </w:rPr>
          <w:fldChar w:fldCharType="begin"/>
        </w:r>
        <w:r>
          <w:rPr>
            <w:noProof/>
            <w:webHidden/>
          </w:rPr>
          <w:instrText xml:space="preserve"> PAGEREF _Toc7400410 \h </w:instrText>
        </w:r>
        <w:r>
          <w:rPr>
            <w:noProof/>
            <w:webHidden/>
          </w:rPr>
        </w:r>
        <w:r>
          <w:rPr>
            <w:noProof/>
            <w:webHidden/>
          </w:rPr>
          <w:fldChar w:fldCharType="separate"/>
        </w:r>
        <w:r>
          <w:rPr>
            <w:noProof/>
            <w:webHidden/>
          </w:rPr>
          <w:t>30</w:t>
        </w:r>
        <w:r>
          <w:rPr>
            <w:noProof/>
            <w:webHidden/>
          </w:rPr>
          <w:fldChar w:fldCharType="end"/>
        </w:r>
      </w:hyperlink>
    </w:p>
    <w:p w14:paraId="178FE956" w14:textId="1C0DE6B0" w:rsidR="00974661" w:rsidRDefault="00974661">
      <w:pPr>
        <w:pStyle w:val="TOC4"/>
        <w:rPr>
          <w:rFonts w:asciiTheme="minorHAnsi" w:eastAsiaTheme="minorEastAsia" w:hAnsiTheme="minorHAnsi" w:cstheme="minorBidi"/>
          <w:noProof/>
          <w:sz w:val="22"/>
          <w:szCs w:val="22"/>
        </w:rPr>
      </w:pPr>
      <w:hyperlink w:anchor="_Toc7400411" w:history="1">
        <w:r w:rsidRPr="00534977">
          <w:rPr>
            <w:rStyle w:val="Hyperlink"/>
            <w:noProof/>
          </w:rPr>
          <w:t>3.X2.5.1 Security Audit Considerations</w:t>
        </w:r>
        <w:r>
          <w:rPr>
            <w:noProof/>
            <w:webHidden/>
          </w:rPr>
          <w:tab/>
        </w:r>
        <w:r>
          <w:rPr>
            <w:noProof/>
            <w:webHidden/>
          </w:rPr>
          <w:fldChar w:fldCharType="begin"/>
        </w:r>
        <w:r>
          <w:rPr>
            <w:noProof/>
            <w:webHidden/>
          </w:rPr>
          <w:instrText xml:space="preserve"> PAGEREF _Toc7400411 \h </w:instrText>
        </w:r>
        <w:r>
          <w:rPr>
            <w:noProof/>
            <w:webHidden/>
          </w:rPr>
        </w:r>
        <w:r>
          <w:rPr>
            <w:noProof/>
            <w:webHidden/>
          </w:rPr>
          <w:fldChar w:fldCharType="separate"/>
        </w:r>
        <w:r>
          <w:rPr>
            <w:noProof/>
            <w:webHidden/>
          </w:rPr>
          <w:t>30</w:t>
        </w:r>
        <w:r>
          <w:rPr>
            <w:noProof/>
            <w:webHidden/>
          </w:rPr>
          <w:fldChar w:fldCharType="end"/>
        </w:r>
      </w:hyperlink>
    </w:p>
    <w:p w14:paraId="06F745B1" w14:textId="28B4D12C" w:rsidR="00974661" w:rsidRDefault="00974661">
      <w:pPr>
        <w:pStyle w:val="TOC1"/>
        <w:rPr>
          <w:rFonts w:asciiTheme="minorHAnsi" w:eastAsiaTheme="minorEastAsia" w:hAnsiTheme="minorHAnsi" w:cstheme="minorBidi"/>
          <w:noProof/>
          <w:sz w:val="22"/>
          <w:szCs w:val="22"/>
        </w:rPr>
      </w:pPr>
      <w:hyperlink w:anchor="_Toc7400412" w:history="1">
        <w:r w:rsidRPr="00534977">
          <w:rPr>
            <w:rStyle w:val="Hyperlink"/>
            <w:noProof/>
          </w:rPr>
          <w:t>Volume 3 – Content Modules</w:t>
        </w:r>
        <w:r>
          <w:rPr>
            <w:noProof/>
            <w:webHidden/>
          </w:rPr>
          <w:tab/>
        </w:r>
        <w:r>
          <w:rPr>
            <w:noProof/>
            <w:webHidden/>
          </w:rPr>
          <w:fldChar w:fldCharType="begin"/>
        </w:r>
        <w:r>
          <w:rPr>
            <w:noProof/>
            <w:webHidden/>
          </w:rPr>
          <w:instrText xml:space="preserve"> PAGEREF _Toc7400412 \h </w:instrText>
        </w:r>
        <w:r>
          <w:rPr>
            <w:noProof/>
            <w:webHidden/>
          </w:rPr>
        </w:r>
        <w:r>
          <w:rPr>
            <w:noProof/>
            <w:webHidden/>
          </w:rPr>
          <w:fldChar w:fldCharType="separate"/>
        </w:r>
        <w:r>
          <w:rPr>
            <w:noProof/>
            <w:webHidden/>
          </w:rPr>
          <w:t>32</w:t>
        </w:r>
        <w:r>
          <w:rPr>
            <w:noProof/>
            <w:webHidden/>
          </w:rPr>
          <w:fldChar w:fldCharType="end"/>
        </w:r>
      </w:hyperlink>
    </w:p>
    <w:p w14:paraId="1908F058" w14:textId="2E474542"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04C2C">
        <w:br w:type="page"/>
      </w:r>
      <w:bookmarkStart w:id="12" w:name="_Toc7400340"/>
      <w:r w:rsidR="00CF283F" w:rsidRPr="00404C2C">
        <w:lastRenderedPageBreak/>
        <w:t>Introduction</w:t>
      </w:r>
      <w:bookmarkEnd w:id="5"/>
      <w:bookmarkEnd w:id="6"/>
      <w:bookmarkEnd w:id="7"/>
      <w:bookmarkEnd w:id="8"/>
      <w:bookmarkEnd w:id="9"/>
      <w:bookmarkEnd w:id="10"/>
      <w:bookmarkEnd w:id="11"/>
      <w:r w:rsidR="00167DB7" w:rsidRPr="00404C2C">
        <w:t xml:space="preserve"> to this Supplement</w:t>
      </w:r>
      <w:bookmarkEnd w:id="12"/>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3A29E4">
        <w:trPr>
          <w:jc w:val="center"/>
        </w:trPr>
        <w:tc>
          <w:tcPr>
            <w:tcW w:w="9576" w:type="dxa"/>
            <w:tcBorders>
              <w:top w:val="single" w:sz="24" w:space="0" w:color="000000"/>
              <w:left w:val="single" w:sz="24" w:space="0" w:color="000000"/>
              <w:bottom w:val="single" w:sz="24" w:space="0" w:color="000000"/>
              <w:right w:val="single" w:sz="24" w:space="0" w:color="000000"/>
            </w:tcBorders>
          </w:tcPr>
          <w:p w14:paraId="0EFDE709" w14:textId="77777777" w:rsidR="009D5FA7" w:rsidRPr="007C30CE"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6E5CECAE" w14:textId="77777777" w:rsidR="003A29E4" w:rsidRDefault="009D5FA7" w:rsidP="00143B7E">
            <w:pPr>
              <w:spacing w:before="100" w:beforeAutospacing="1"/>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w:t>
            </w:r>
            <w:r w:rsidR="00143B7E" w:rsidRPr="007C30CE">
              <w:rPr>
                <w:rFonts w:ascii="Times New Roman" w:hAnsi="Times New Roman" w:cs="Times New Roman"/>
              </w:rPr>
              <w:t>for</w:t>
            </w:r>
            <w:r w:rsidRPr="007C30CE">
              <w:rPr>
                <w:rFonts w:ascii="Times New Roman" w:hAnsi="Times New Roman" w:cs="Times New Roman"/>
              </w:rPr>
              <w:t xml:space="preserve"> them to remain interoperable and conformant with the profile in question. </w:t>
            </w:r>
          </w:p>
          <w:p w14:paraId="41C5C569" w14:textId="0914646A" w:rsidR="00143B7E" w:rsidRPr="007C30CE" w:rsidRDefault="00143B7E" w:rsidP="00143B7E">
            <w:pPr>
              <w:spacing w:before="100" w:beforeAutospacing="1"/>
              <w:rPr>
                <w:rFonts w:ascii="Times New Roman" w:hAnsi="Times New Roman" w:cs="Times New Roman"/>
              </w:rPr>
            </w:pPr>
            <w:r w:rsidRPr="007C30CE">
              <w:rPr>
                <w:rFonts w:ascii="Times New Roman" w:hAnsi="Times New Roman" w:cs="Times New Roman"/>
              </w:rPr>
              <w:t xml:space="preserve">This Technical Framework Supplement uses the </w:t>
            </w:r>
            <w:r>
              <w:rPr>
                <w:rFonts w:ascii="Times New Roman" w:hAnsi="Times New Roman" w:cs="Times New Roman"/>
              </w:rPr>
              <w:t>e</w:t>
            </w:r>
            <w:r w:rsidRPr="007C30CE">
              <w:rPr>
                <w:rFonts w:ascii="Times New Roman" w:hAnsi="Times New Roman" w:cs="Times New Roman"/>
              </w:rPr>
              <w:t>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w:t>
            </w:r>
            <w:r>
              <w:rPr>
                <w:rFonts w:ascii="Times New Roman" w:hAnsi="Times New Roman" w:cs="Times New Roman"/>
              </w:rPr>
              <w:t>R4</w:t>
            </w:r>
            <w:r w:rsidRPr="007C30CE">
              <w:rPr>
                <w:rFonts w:ascii="Times New Roman" w:hAnsi="Times New Roman" w:cs="Times New Roman"/>
              </w:rPr>
              <w:t xml:space="preserve">. HL7 describes the STU (Standard for Trial Use) standardization state at </w:t>
            </w:r>
            <w:hyperlink r:id="rId21">
              <w:r w:rsidRPr="007C30CE">
                <w:rPr>
                  <w:rFonts w:ascii="Times New Roman" w:hAnsi="Times New Roman" w:cs="Times New Roman"/>
                  <w:color w:val="454486"/>
                  <w:u w:val="single" w:color="454486"/>
                </w:rPr>
                <w:t>https://www.hl7.org/fhir/versions.html</w:t>
              </w:r>
            </w:hyperlink>
            <w:hyperlink r:id="rId22">
              <w:r w:rsidRPr="007C30CE">
                <w:rPr>
                  <w:rFonts w:ascii="Times New Roman" w:hAnsi="Times New Roman" w:cs="Times New Roman"/>
                </w:rPr>
                <w:t>.</w:t>
              </w:r>
            </w:hyperlink>
            <w:r w:rsidRPr="007C30CE">
              <w:rPr>
                <w:rFonts w:ascii="Times New Roman" w:hAnsi="Times New Roman" w:cs="Times New Roman"/>
              </w:rPr>
              <w:t xml:space="preserve">  </w:t>
            </w:r>
          </w:p>
          <w:p w14:paraId="5B333358" w14:textId="77777777" w:rsidR="00143B7E" w:rsidRPr="007C30CE" w:rsidRDefault="00143B7E" w:rsidP="00143B7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3" w:anchor="maturity">
              <w:r w:rsidRPr="007C30CE">
                <w:rPr>
                  <w:rFonts w:ascii="Times New Roman" w:hAnsi="Times New Roman" w:cs="Times New Roman"/>
                  <w:color w:val="454486"/>
                  <w:u w:val="single" w:color="454486"/>
                </w:rPr>
                <w:t>http://hl7.org/fhir/versions.html#maturity</w:t>
              </w:r>
            </w:hyperlink>
            <w:hyperlink r:id="rId24" w:anchor="maturity">
              <w:r w:rsidRPr="007C30CE">
                <w:rPr>
                  <w:rFonts w:ascii="Times New Roman" w:hAnsi="Times New Roman" w:cs="Times New Roman"/>
                </w:rPr>
                <w:t>.</w:t>
              </w:r>
            </w:hyperlink>
            <w:r w:rsidRPr="007C30CE">
              <w:rPr>
                <w:rFonts w:ascii="Times New Roman" w:hAnsi="Times New Roman" w:cs="Times New Roman"/>
              </w:rPr>
              <w:t xml:space="preserve"> </w:t>
            </w:r>
          </w:p>
          <w:p w14:paraId="5645ADE1" w14:textId="77777777" w:rsidR="00143B7E" w:rsidRDefault="00143B7E" w:rsidP="00143B7E">
            <w:pPr>
              <w:spacing w:before="60" w:after="120"/>
              <w:rPr>
                <w:rFonts w:ascii="Times New Roman" w:hAnsi="Times New Roman" w:cs="Times New Roman"/>
              </w:rPr>
            </w:pPr>
            <w:r w:rsidRPr="007C30CE">
              <w:rPr>
                <w:rFonts w:ascii="Times New Roman" w:hAnsi="Times New Roman" w:cs="Times New Roman"/>
              </w:rPr>
              <w:t xml:space="preserve">Key FHIR STU 3 content, such as Resources or </w:t>
            </w:r>
            <w:proofErr w:type="spellStart"/>
            <w:r w:rsidRPr="007C30CE">
              <w:rPr>
                <w:rFonts w:ascii="Times New Roman" w:hAnsi="Times New Roman" w:cs="Times New Roman"/>
              </w:rPr>
              <w:t>ValueSets</w:t>
            </w:r>
            <w:proofErr w:type="spellEnd"/>
            <w:r w:rsidRPr="007C30CE">
              <w:rPr>
                <w:rFonts w:ascii="Times New Roman" w:hAnsi="Times New Roman" w:cs="Times New Roman"/>
              </w:rPr>
              <w:t>, used in this profile, and their FMM levels are</w:t>
            </w:r>
            <w:r>
              <w:rPr>
                <w:rFonts w:ascii="Times New Roman" w:hAnsi="Times New Roman" w:cs="Times New Roman"/>
              </w:rPr>
              <w:t xml:space="preserve"> on April 27</w:t>
            </w:r>
            <w:r w:rsidRPr="004A011A">
              <w:rPr>
                <w:rFonts w:ascii="Times New Roman" w:hAnsi="Times New Roman" w:cs="Times New Roman"/>
                <w:vertAlign w:val="superscript"/>
              </w:rPr>
              <w:t>th</w:t>
            </w:r>
            <w:r>
              <w:rPr>
                <w:rFonts w:ascii="Times New Roman" w:hAnsi="Times New Roman" w:cs="Times New Roman"/>
              </w:rPr>
              <w:t>, 2019</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29"/>
              <w:gridCol w:w="1065"/>
            </w:tblGrid>
            <w:tr w:rsidR="00143B7E" w:rsidRPr="00404C2C" w14:paraId="6CF15650" w14:textId="77777777" w:rsidTr="00143B7E">
              <w:trPr>
                <w:jc w:val="center"/>
              </w:trPr>
              <w:tc>
                <w:tcPr>
                  <w:tcW w:w="3529" w:type="dxa"/>
                  <w:shd w:val="clear" w:color="auto" w:fill="D9D9D9" w:themeFill="background1" w:themeFillShade="D9"/>
                  <w:tcMar>
                    <w:top w:w="57" w:type="dxa"/>
                    <w:left w:w="113" w:type="dxa"/>
                    <w:bottom w:w="57" w:type="dxa"/>
                    <w:right w:w="113" w:type="dxa"/>
                  </w:tcMar>
                  <w:hideMark/>
                </w:tcPr>
                <w:p w14:paraId="4A2C74B1" w14:textId="77777777" w:rsidR="00143B7E" w:rsidRPr="00404C2C" w:rsidRDefault="00143B7E" w:rsidP="00143B7E">
                  <w:pPr>
                    <w:pStyle w:val="TableEntryHeader"/>
                    <w:spacing w:before="0" w:after="0"/>
                    <w:jc w:val="left"/>
                  </w:pPr>
                  <w:r w:rsidRPr="00B21C66">
                    <w:t xml:space="preserve">FHIR Resource Name </w:t>
                  </w:r>
                </w:p>
              </w:tc>
              <w:tc>
                <w:tcPr>
                  <w:tcW w:w="1065" w:type="dxa"/>
                  <w:shd w:val="clear" w:color="auto" w:fill="D9D9D9" w:themeFill="background1" w:themeFillShade="D9"/>
                  <w:tcMar>
                    <w:top w:w="57" w:type="dxa"/>
                    <w:left w:w="113" w:type="dxa"/>
                    <w:bottom w:w="57" w:type="dxa"/>
                    <w:right w:w="113" w:type="dxa"/>
                  </w:tcMar>
                  <w:hideMark/>
                </w:tcPr>
                <w:p w14:paraId="26858FFB" w14:textId="77777777" w:rsidR="00143B7E" w:rsidRPr="00404C2C" w:rsidRDefault="00143B7E" w:rsidP="00143B7E">
                  <w:pPr>
                    <w:pStyle w:val="TableEntryHeader"/>
                    <w:spacing w:before="0" w:after="0"/>
                    <w:jc w:val="left"/>
                  </w:pPr>
                  <w:r w:rsidRPr="00B21C66">
                    <w:t>FMM Level</w:t>
                  </w:r>
                </w:p>
              </w:tc>
            </w:tr>
            <w:tr w:rsidR="00143B7E" w:rsidRPr="00CE004D" w14:paraId="59477843" w14:textId="77777777" w:rsidTr="00143B7E">
              <w:trPr>
                <w:jc w:val="center"/>
              </w:trPr>
              <w:tc>
                <w:tcPr>
                  <w:tcW w:w="3529" w:type="dxa"/>
                  <w:shd w:val="clear" w:color="auto" w:fill="FFFFFF" w:themeFill="background1"/>
                  <w:tcMar>
                    <w:top w:w="28" w:type="dxa"/>
                    <w:left w:w="113" w:type="dxa"/>
                    <w:bottom w:w="28" w:type="dxa"/>
                    <w:right w:w="113" w:type="dxa"/>
                  </w:tcMar>
                  <w:hideMark/>
                </w:tcPr>
                <w:p w14:paraId="01893BDE" w14:textId="77777777" w:rsidR="00143B7E" w:rsidRPr="00CE004D" w:rsidRDefault="00143B7E" w:rsidP="00143B7E">
                  <w:pPr>
                    <w:pStyle w:val="TableEntry"/>
                    <w:spacing w:before="0" w:after="0"/>
                    <w:rPr>
                      <w:sz w:val="24"/>
                      <w:szCs w:val="24"/>
                    </w:rPr>
                  </w:pPr>
                  <w:r>
                    <w:rPr>
                      <w:sz w:val="24"/>
                      <w:szCs w:val="24"/>
                    </w:rPr>
                    <w:t>Questionnaire</w:t>
                  </w:r>
                </w:p>
              </w:tc>
              <w:tc>
                <w:tcPr>
                  <w:tcW w:w="1065" w:type="dxa"/>
                  <w:shd w:val="clear" w:color="auto" w:fill="FFFFFF" w:themeFill="background1"/>
                  <w:tcMar>
                    <w:top w:w="28" w:type="dxa"/>
                    <w:left w:w="113" w:type="dxa"/>
                    <w:bottom w:w="28" w:type="dxa"/>
                    <w:right w:w="113" w:type="dxa"/>
                  </w:tcMar>
                  <w:hideMark/>
                </w:tcPr>
                <w:p w14:paraId="08CA706B" w14:textId="77777777" w:rsidR="00143B7E" w:rsidRPr="00CE004D" w:rsidRDefault="00143B7E" w:rsidP="00143B7E">
                  <w:pPr>
                    <w:pStyle w:val="TableEntry"/>
                    <w:spacing w:before="0" w:after="0"/>
                    <w:rPr>
                      <w:sz w:val="24"/>
                      <w:szCs w:val="24"/>
                    </w:rPr>
                  </w:pPr>
                  <w:r>
                    <w:rPr>
                      <w:sz w:val="24"/>
                      <w:szCs w:val="24"/>
                    </w:rPr>
                    <w:t>3</w:t>
                  </w:r>
                </w:p>
              </w:tc>
            </w:tr>
            <w:tr w:rsidR="00143B7E" w:rsidRPr="00CE004D" w14:paraId="06329FBC" w14:textId="77777777" w:rsidTr="00143B7E">
              <w:trPr>
                <w:jc w:val="center"/>
              </w:trPr>
              <w:tc>
                <w:tcPr>
                  <w:tcW w:w="3529" w:type="dxa"/>
                  <w:shd w:val="clear" w:color="auto" w:fill="FFFFFF" w:themeFill="background1"/>
                  <w:tcMar>
                    <w:top w:w="28" w:type="dxa"/>
                    <w:left w:w="113" w:type="dxa"/>
                    <w:bottom w:w="28" w:type="dxa"/>
                    <w:right w:w="113" w:type="dxa"/>
                  </w:tcMar>
                  <w:hideMark/>
                </w:tcPr>
                <w:p w14:paraId="25DD7AF2" w14:textId="77777777" w:rsidR="00143B7E" w:rsidRPr="00CE004D" w:rsidRDefault="00143B7E" w:rsidP="00143B7E">
                  <w:pPr>
                    <w:pStyle w:val="TableEntry"/>
                    <w:spacing w:before="0" w:after="0"/>
                    <w:rPr>
                      <w:sz w:val="24"/>
                      <w:szCs w:val="24"/>
                    </w:rPr>
                  </w:pPr>
                  <w:r>
                    <w:rPr>
                      <w:sz w:val="24"/>
                      <w:szCs w:val="24"/>
                    </w:rPr>
                    <w:t>QuestionnaireResponse</w:t>
                  </w:r>
                </w:p>
              </w:tc>
              <w:tc>
                <w:tcPr>
                  <w:tcW w:w="1065" w:type="dxa"/>
                  <w:shd w:val="clear" w:color="auto" w:fill="FFFFFF" w:themeFill="background1"/>
                  <w:tcMar>
                    <w:top w:w="28" w:type="dxa"/>
                    <w:left w:w="113" w:type="dxa"/>
                    <w:bottom w:w="28" w:type="dxa"/>
                    <w:right w:w="113" w:type="dxa"/>
                  </w:tcMar>
                  <w:hideMark/>
                </w:tcPr>
                <w:p w14:paraId="3CC2548E" w14:textId="77777777" w:rsidR="00143B7E" w:rsidRPr="00CE004D" w:rsidRDefault="00143B7E" w:rsidP="00143B7E">
                  <w:pPr>
                    <w:pStyle w:val="TableEntry"/>
                    <w:spacing w:before="0" w:after="0"/>
                    <w:rPr>
                      <w:sz w:val="24"/>
                      <w:szCs w:val="24"/>
                    </w:rPr>
                  </w:pPr>
                  <w:r>
                    <w:rPr>
                      <w:sz w:val="24"/>
                      <w:szCs w:val="24"/>
                    </w:rPr>
                    <w:t>3</w:t>
                  </w:r>
                </w:p>
              </w:tc>
            </w:tr>
          </w:tbl>
          <w:p w14:paraId="28EB8BF4" w14:textId="6C01612C" w:rsidR="009D5FA7" w:rsidRDefault="009D5FA7" w:rsidP="00143B7E">
            <w:pPr>
              <w:spacing w:before="0" w:line="259" w:lineRule="auto"/>
            </w:pPr>
          </w:p>
        </w:tc>
      </w:tr>
    </w:tbl>
    <w:p w14:paraId="454B8D07" w14:textId="0D49C827" w:rsidR="008A25EE" w:rsidRPr="00404C2C" w:rsidRDefault="00281204" w:rsidP="008A25EE">
      <w:pPr>
        <w:pStyle w:val="BodyText"/>
      </w:pPr>
      <w:commentRangeStart w:id="13"/>
      <w:r w:rsidRPr="00404C2C">
        <w:t xml:space="preserve">The </w:t>
      </w:r>
      <w:r w:rsidR="001D4234" w:rsidRPr="001D4234">
        <w:t>Assessment Curation and Data Collection</w:t>
      </w:r>
      <w:r w:rsidR="001D4234">
        <w:t xml:space="preserve"> </w:t>
      </w:r>
      <w:r w:rsidR="001D4234" w:rsidRPr="001D4234">
        <w:t>(ACDC)</w:t>
      </w:r>
      <w:r w:rsidR="001D4234" w:rsidRPr="00613122">
        <w:t xml:space="preserve"> </w:t>
      </w:r>
      <w:r w:rsidR="001D4234">
        <w:rPr>
          <w:i/>
        </w:rPr>
        <w:t>does what?</w:t>
      </w:r>
      <w:commentRangeEnd w:id="13"/>
      <w:r w:rsidR="00A2249A">
        <w:rPr>
          <w:rStyle w:val="CommentReference"/>
        </w:rPr>
        <w:commentReference w:id="13"/>
      </w:r>
    </w:p>
    <w:p w14:paraId="5F133A01" w14:textId="685F1C1A" w:rsidR="006752EA" w:rsidRDefault="006752EA" w:rsidP="006752EA">
      <w:pPr>
        <w:pStyle w:val="BodyText"/>
      </w:pP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74ED617C" w:rsidR="00CF283F" w:rsidRDefault="00CF283F" w:rsidP="003954FE">
      <w:pPr>
        <w:pStyle w:val="Heading2"/>
      </w:pPr>
      <w:bookmarkStart w:id="14" w:name="_Toc7400341"/>
      <w:r w:rsidRPr="00404C2C">
        <w:lastRenderedPageBreak/>
        <w:t>Open Issues and Questions</w:t>
      </w:r>
      <w:bookmarkEnd w:id="14"/>
    </w:p>
    <w:p w14:paraId="1FB0EACA" w14:textId="77777777" w:rsidR="0068562F" w:rsidRDefault="0068562F" w:rsidP="00123F07">
      <w:pPr>
        <w:pStyle w:val="BodyText"/>
        <w:numPr>
          <w:ilvl w:val="0"/>
          <w:numId w:val="20"/>
        </w:numPr>
      </w:pPr>
      <w:r>
        <w:t>Is assessment an option, in that it describes a) the type of resource returned from the knowledge repository?</w:t>
      </w:r>
    </w:p>
    <w:p w14:paraId="767E988F" w14:textId="7337F796" w:rsidR="0028263B" w:rsidRDefault="0068562F" w:rsidP="00123F07">
      <w:pPr>
        <w:pStyle w:val="BodyText"/>
        <w:numPr>
          <w:ilvl w:val="0"/>
          <w:numId w:val="20"/>
        </w:numPr>
      </w:pPr>
      <w:r>
        <w:t>How should we address authentication / authorization to a) access the repository, and obtain a resource for implementation?  Ideally this would allow for use of bearer tokens after authorization to enable repositories to be compatible with SMART on FHIR (SoF)</w:t>
      </w:r>
      <w:r w:rsidR="0028263B">
        <w:t>.  Considerations: Questionnaires are not patient specific resources, so patient/Questionnaire.read is NOT a useful scope.  It should be user/Questionnaire.read.  What scope would distinguish between search and acquire permissions?  Is that outside of the scope of this profile?  That would only be a minor challenge, I think b/c user access controls could enforce user capabilities.</w:t>
      </w:r>
    </w:p>
    <w:p w14:paraId="05EEC794" w14:textId="4D427227" w:rsidR="0068562F" w:rsidRDefault="007C5387" w:rsidP="00123F07">
      <w:pPr>
        <w:pStyle w:val="BodyText"/>
        <w:numPr>
          <w:ilvl w:val="0"/>
          <w:numId w:val="20"/>
        </w:numPr>
      </w:pPr>
      <w:r>
        <w:t xml:space="preserve">How do we handle provenance for QuestionnaireResponse resources?  Is that the responsibility of the assessor or the assessment requestor?  It would seem to be the responsibility of the latter, b/c we do not actually say what is done with the responses.  They could be persisted, or they could be stored as individual observation resources, et cetera, it’s </w:t>
      </w:r>
      <w:r w:rsidR="0026659C">
        <w:t>up</w:t>
      </w:r>
      <w:r>
        <w:t xml:space="preserve"> to the requestor to determine what to do with the data and how to </w:t>
      </w:r>
      <w:r w:rsidR="00CA5A43">
        <w:t>associate</w:t>
      </w:r>
      <w:r>
        <w:t xml:space="preserve"> it with provenance.</w:t>
      </w:r>
    </w:p>
    <w:p w14:paraId="2701ABA7" w14:textId="7C519114" w:rsidR="00122CAB" w:rsidRDefault="00122CAB" w:rsidP="00123F07">
      <w:pPr>
        <w:pStyle w:val="BodyText"/>
        <w:numPr>
          <w:ilvl w:val="0"/>
          <w:numId w:val="20"/>
        </w:numPr>
      </w:pPr>
      <w:r>
        <w:t>Do we want repositories to be able to implement assessment logic for an instrument and return the QuestionnaireResponse?  In this case, how is the interaction triggered?</w:t>
      </w:r>
      <w:r w:rsidR="0026659C">
        <w:t xml:space="preserve">  Yes, this case needs to be supported for some CKRR’s</w:t>
      </w:r>
    </w:p>
    <w:p w14:paraId="6C009D55" w14:textId="17B3FF55" w:rsidR="00550BD4" w:rsidRDefault="00550BD4" w:rsidP="00123F07">
      <w:pPr>
        <w:pStyle w:val="BodyText"/>
        <w:numPr>
          <w:ilvl w:val="0"/>
          <w:numId w:val="20"/>
        </w:numPr>
      </w:pPr>
      <w:r>
        <w:t xml:space="preserve">Should there be an option for </w:t>
      </w:r>
      <w:r w:rsidR="00335F6F">
        <w:t>EHR Launch/Standalone Launch</w:t>
      </w:r>
      <w:r w:rsidR="0026659C">
        <w:t>?  I think yes, b/c there are some cases where assessment instruments can be executed using separate hardware (i.e., an iPad) that may need to “log in” to the EHR and be assigned to a given patient being seen, whereas there may be other cases where the EHR may simply launch a web page somewhere (in a similar scenario, the EHR application is running in a browser on the iPad and does the launch in its own UI).</w:t>
      </w:r>
    </w:p>
    <w:p w14:paraId="0C3A740A" w14:textId="00268877" w:rsidR="0026659C" w:rsidRPr="0068562F" w:rsidRDefault="0026659C" w:rsidP="00123F07">
      <w:pPr>
        <w:pStyle w:val="BodyText"/>
        <w:numPr>
          <w:ilvl w:val="0"/>
          <w:numId w:val="20"/>
        </w:numPr>
      </w:pPr>
      <w:r>
        <w:t xml:space="preserve">ATNA requirements.  </w:t>
      </w:r>
      <w:proofErr w:type="spellStart"/>
      <w:r>
        <w:t>Questionnaire’s</w:t>
      </w:r>
      <w:proofErr w:type="spellEnd"/>
      <w:r>
        <w:t xml:space="preserve"> are not PHI, but they are IP.  Do we need to protect transactions using Questionnaire with ATNA?  Do we require, or simply recommend ATNA?  I think we adopt RESTful ATNA related requirements re: Authentication, encryption and logging, but do not require ATNA completely b/c FHIR already has Audit Event, which is based on ATNA, and we are using SoF </w:t>
      </w:r>
      <w:r w:rsidR="000B04CD">
        <w:t>standalone and EHR Launch, which enforces encryption and authentication requirements, so they only thing we need to add is a logging requirement.</w:t>
      </w:r>
    </w:p>
    <w:p w14:paraId="6B06AF35" w14:textId="70BCD896" w:rsidR="00CF283F" w:rsidRPr="00404C2C" w:rsidRDefault="00CF283F" w:rsidP="003954FE">
      <w:pPr>
        <w:pStyle w:val="Heading2"/>
      </w:pPr>
      <w:bookmarkStart w:id="15" w:name="_Toc473170357"/>
      <w:bookmarkStart w:id="16" w:name="_Toc504625754"/>
      <w:bookmarkStart w:id="17" w:name="_Toc7400342"/>
      <w:r w:rsidRPr="00404C2C">
        <w:t>Closed Issues</w:t>
      </w:r>
      <w:bookmarkEnd w:id="17"/>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bookmarkStart w:id="18" w:name="_Toc7400343"/>
      <w:r w:rsidRPr="00404C2C">
        <w:lastRenderedPageBreak/>
        <w:t>General Introduction</w:t>
      </w:r>
      <w:bookmarkEnd w:id="18"/>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bookmarkStart w:id="19" w:name="_Toc7400344"/>
      <w:r w:rsidRPr="00404C2C">
        <w:t xml:space="preserve">Appendix A </w:t>
      </w:r>
      <w:r w:rsidR="00404C2C">
        <w:t>–</w:t>
      </w:r>
      <w:r w:rsidRPr="00404C2C">
        <w:t xml:space="preserve"> Actor Summary Definitions</w:t>
      </w:r>
      <w:bookmarkEnd w:id="19"/>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7466"/>
        <w:tblGridChange w:id="20">
          <w:tblGrid>
            <w:gridCol w:w="1884"/>
            <w:gridCol w:w="7466"/>
          </w:tblGrid>
        </w:tblGridChange>
      </w:tblGrid>
      <w:tr w:rsidR="004D0459" w14:paraId="3858AF8C"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D9D9D9"/>
            <w:hideMark/>
          </w:tcPr>
          <w:p w14:paraId="40B76FED" w14:textId="77777777" w:rsidR="004D0459" w:rsidRDefault="004D0459">
            <w:pPr>
              <w:pStyle w:val="TableEntryHeader"/>
            </w:pPr>
            <w:r>
              <w:t>Actor</w:t>
            </w:r>
          </w:p>
        </w:tc>
        <w:tc>
          <w:tcPr>
            <w:tcW w:w="7466" w:type="dxa"/>
            <w:tcBorders>
              <w:top w:val="single" w:sz="4" w:space="0" w:color="auto"/>
              <w:left w:val="single" w:sz="4" w:space="0" w:color="auto"/>
              <w:bottom w:val="single" w:sz="4" w:space="0" w:color="auto"/>
              <w:right w:val="single" w:sz="4" w:space="0" w:color="auto"/>
            </w:tcBorders>
            <w:shd w:val="clear" w:color="auto" w:fill="D9D9D9"/>
            <w:hideMark/>
          </w:tcPr>
          <w:p w14:paraId="584DB655" w14:textId="77777777" w:rsidR="004D0459" w:rsidRDefault="004D0459">
            <w:pPr>
              <w:pStyle w:val="TableEntryHeader"/>
            </w:pPr>
            <w:r>
              <w:t>Definition</w:t>
            </w:r>
          </w:p>
        </w:tc>
      </w:tr>
      <w:tr w:rsidR="004D0459" w:rsidRPr="004A011A" w14:paraId="2A38DFAE" w14:textId="77777777" w:rsidTr="004A011A">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BBF9FC" w14:textId="4EB3C139" w:rsidR="004D0459" w:rsidRPr="004A011A" w:rsidRDefault="004D0459" w:rsidP="004A011A">
            <w:pPr>
              <w:pStyle w:val="TableEntryHeader"/>
              <w:jc w:val="left"/>
              <w:rPr>
                <w:rFonts w:ascii="Times New Roman" w:hAnsi="Times New Roman"/>
                <w:b w:val="0"/>
                <w:sz w:val="18"/>
                <w:szCs w:val="18"/>
              </w:rPr>
            </w:pPr>
            <w:r w:rsidRPr="004A011A">
              <w:rPr>
                <w:rFonts w:ascii="Times New Roman" w:hAnsi="Times New Roman"/>
                <w:b w:val="0"/>
                <w:sz w:val="18"/>
                <w:szCs w:val="18"/>
              </w:rPr>
              <w:t>Clinical Knowledge Resource Repository</w:t>
            </w: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19521" w14:textId="77777777" w:rsidR="004D0459" w:rsidRPr="004A011A" w:rsidRDefault="004D0459" w:rsidP="004D0459">
            <w:pPr>
              <w:rPr>
                <w:sz w:val="18"/>
                <w:szCs w:val="18"/>
                <w:lang w:val="en"/>
              </w:rPr>
            </w:pPr>
            <w:commentRangeStart w:id="21"/>
            <w:r w:rsidRPr="004A011A">
              <w:rPr>
                <w:sz w:val="18"/>
                <w:szCs w:val="18"/>
                <w:lang w:val="en"/>
              </w:rPr>
              <w:t xml:space="preserve">A Clinical Knowledge Resource Repository stores </w:t>
            </w:r>
            <w:r w:rsidRPr="004A011A">
              <w:rPr>
                <w:strike/>
                <w:sz w:val="18"/>
                <w:szCs w:val="18"/>
                <w:lang w:val="en"/>
              </w:rPr>
              <w:t>documents</w:t>
            </w:r>
            <w:r w:rsidRPr="004A011A">
              <w:rPr>
                <w:sz w:val="18"/>
                <w:szCs w:val="18"/>
                <w:lang w:val="en"/>
              </w:rPr>
              <w:t xml:space="preserve"> </w:t>
            </w:r>
            <w:r w:rsidRPr="004A011A">
              <w:rPr>
                <w:sz w:val="18"/>
                <w:szCs w:val="18"/>
                <w:u w:val="single"/>
                <w:lang w:val="en"/>
              </w:rPr>
              <w:t>artifacts and metadata</w:t>
            </w:r>
            <w:r w:rsidRPr="004A011A">
              <w:rPr>
                <w:sz w:val="18"/>
                <w:szCs w:val="18"/>
                <w:lang w:val="en"/>
              </w:rPr>
              <w:t xml:space="preserve"> </w:t>
            </w:r>
            <w:r w:rsidRPr="004A011A">
              <w:rPr>
                <w:strike/>
                <w:sz w:val="18"/>
                <w:szCs w:val="18"/>
                <w:lang w:val="en"/>
              </w:rPr>
              <w:t>providing</w:t>
            </w:r>
            <w:r w:rsidRPr="004A011A">
              <w:rPr>
                <w:sz w:val="18"/>
                <w:szCs w:val="18"/>
                <w:lang w:val="en"/>
              </w:rPr>
              <w:t xml:space="preserve"> </w:t>
            </w:r>
            <w:r w:rsidRPr="004A011A">
              <w:rPr>
                <w:sz w:val="18"/>
                <w:szCs w:val="18"/>
                <w:u w:val="single"/>
                <w:lang w:val="en"/>
              </w:rPr>
              <w:t>regarding</w:t>
            </w:r>
            <w:r w:rsidRPr="004A011A">
              <w:rPr>
                <w:sz w:val="18"/>
                <w:szCs w:val="18"/>
                <w:lang w:val="en"/>
              </w:rPr>
              <w:t xml:space="preserve"> </w:t>
            </w:r>
            <w:r w:rsidRPr="004A011A">
              <w:rPr>
                <w:sz w:val="18"/>
                <w:szCs w:val="18"/>
                <w:u w:val="single"/>
                <w:lang w:val="en"/>
              </w:rPr>
              <w:t>computable</w:t>
            </w:r>
            <w:r w:rsidRPr="004A011A">
              <w:rPr>
                <w:b/>
                <w:sz w:val="18"/>
                <w:szCs w:val="18"/>
                <w:u w:val="single"/>
                <w:lang w:val="en"/>
              </w:rPr>
              <w:t xml:space="preserve"> </w:t>
            </w:r>
            <w:r w:rsidRPr="004A011A">
              <w:rPr>
                <w:sz w:val="18"/>
                <w:szCs w:val="18"/>
                <w:lang w:val="en"/>
              </w:rPr>
              <w:t>clinical knowledge and enables access to that information to requesters</w:t>
            </w:r>
            <w:r w:rsidRPr="004A011A">
              <w:rPr>
                <w:strike/>
                <w:sz w:val="18"/>
                <w:szCs w:val="18"/>
                <w:lang w:val="en"/>
              </w:rPr>
              <w:t xml:space="preserve"> on demand</w:t>
            </w:r>
            <w:r w:rsidRPr="004A011A">
              <w:rPr>
                <w:sz w:val="18"/>
                <w:szCs w:val="18"/>
                <w:lang w:val="en"/>
              </w:rPr>
              <w:t>.</w:t>
            </w:r>
            <w:commentRangeEnd w:id="21"/>
            <w:r>
              <w:rPr>
                <w:rStyle w:val="CommentReference"/>
              </w:rPr>
              <w:commentReference w:id="21"/>
            </w:r>
          </w:p>
          <w:p w14:paraId="3771F7B6" w14:textId="77777777" w:rsidR="004D0459" w:rsidRPr="004A011A" w:rsidRDefault="004D0459">
            <w:pPr>
              <w:pStyle w:val="TableEntryHeader"/>
              <w:rPr>
                <w:rFonts w:ascii="Times New Roman" w:hAnsi="Times New Roman"/>
                <w:sz w:val="18"/>
                <w:szCs w:val="18"/>
              </w:rPr>
            </w:pPr>
          </w:p>
        </w:tc>
      </w:tr>
      <w:tr w:rsidR="004D0459" w:rsidRPr="004A011A" w14:paraId="004F55AC"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0F4F3A0" w14:textId="77777777" w:rsidR="004D0459" w:rsidRPr="004D0459" w:rsidRDefault="004D0459" w:rsidP="004D0459">
            <w:pPr>
              <w:rPr>
                <w:sz w:val="18"/>
                <w:szCs w:val="18"/>
                <w:lang w:val="en"/>
              </w:rPr>
            </w:pPr>
            <w:r w:rsidRPr="004D0459">
              <w:rPr>
                <w:sz w:val="18"/>
                <w:szCs w:val="18"/>
                <w:lang w:val="en"/>
              </w:rPr>
              <w:t>Artifact Consumer</w:t>
            </w:r>
          </w:p>
          <w:p w14:paraId="5242051B" w14:textId="77777777" w:rsidR="004D0459" w:rsidRPr="004A011A" w:rsidRDefault="004D0459" w:rsidP="004D0459">
            <w:pPr>
              <w:pStyle w:val="TableEntryHeader"/>
              <w:jc w:val="left"/>
              <w:rPr>
                <w:rFonts w:ascii="Times New Roman" w:hAnsi="Times New Roman"/>
                <w:b w:val="0"/>
                <w:sz w:val="18"/>
                <w:szCs w:val="18"/>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49CAB35A" w14:textId="02C80752" w:rsidR="004D0459" w:rsidRPr="004A011A" w:rsidRDefault="004D0459" w:rsidP="004A011A">
            <w:pPr>
              <w:rPr>
                <w:sz w:val="18"/>
                <w:szCs w:val="18"/>
                <w:lang w:val="en"/>
              </w:rPr>
            </w:pPr>
            <w:r w:rsidRPr="004D0459">
              <w:rPr>
                <w:sz w:val="18"/>
                <w:szCs w:val="18"/>
                <w:lang w:val="en"/>
              </w:rPr>
              <w:t>The artifact consumer is a user-oriented application component that allows an end user (e.g., clinician, informaticist, interface engineer, et cetera) to explore clinical knowledge resources available from a Clinical Knowledge Resource Repository.</w:t>
            </w:r>
          </w:p>
        </w:tc>
      </w:tr>
      <w:tr w:rsidR="004D0459" w:rsidRPr="004A011A" w14:paraId="5BC6BD61"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271A3919" w14:textId="77777777" w:rsidR="004D0459" w:rsidRPr="004D0459" w:rsidRDefault="004D0459" w:rsidP="004D0459">
            <w:pPr>
              <w:rPr>
                <w:sz w:val="18"/>
                <w:szCs w:val="18"/>
                <w:lang w:val="en"/>
              </w:rPr>
            </w:pPr>
            <w:r w:rsidRPr="004D0459">
              <w:rPr>
                <w:sz w:val="18"/>
                <w:szCs w:val="18"/>
                <w:lang w:val="en"/>
              </w:rPr>
              <w:t>Assessment Requestor</w:t>
            </w:r>
          </w:p>
          <w:p w14:paraId="4B735441"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22741E9A" w14:textId="1B344D5B" w:rsidR="004D0459" w:rsidRPr="004D0459" w:rsidRDefault="004D0459" w:rsidP="004D0459">
            <w:pPr>
              <w:rPr>
                <w:sz w:val="18"/>
                <w:szCs w:val="18"/>
                <w:lang w:val="en"/>
              </w:rPr>
            </w:pPr>
            <w:r w:rsidRPr="004D0459">
              <w:rPr>
                <w:sz w:val="18"/>
                <w:szCs w:val="18"/>
                <w:lang w:val="en"/>
              </w:rPr>
              <w:t>The assessment requestor is an application component that needs assessment data and can request the capture of assessment information from an assessor.</w:t>
            </w:r>
          </w:p>
        </w:tc>
      </w:tr>
      <w:tr w:rsidR="004D0459" w:rsidRPr="004A011A" w14:paraId="0689F9DD" w14:textId="77777777" w:rsidTr="004D0459">
        <w:tc>
          <w:tcPr>
            <w:tcW w:w="1884" w:type="dxa"/>
            <w:tcBorders>
              <w:top w:val="single" w:sz="4" w:space="0" w:color="auto"/>
              <w:left w:val="single" w:sz="4" w:space="0" w:color="auto"/>
              <w:bottom w:val="single" w:sz="4" w:space="0" w:color="auto"/>
              <w:right w:val="single" w:sz="4" w:space="0" w:color="auto"/>
            </w:tcBorders>
            <w:shd w:val="clear" w:color="auto" w:fill="FFFFFF" w:themeFill="background1"/>
          </w:tcPr>
          <w:p w14:paraId="77B6585C" w14:textId="77777777" w:rsidR="004D0459" w:rsidRPr="004D0459" w:rsidRDefault="004D0459" w:rsidP="004D0459">
            <w:pPr>
              <w:rPr>
                <w:sz w:val="18"/>
                <w:szCs w:val="18"/>
                <w:lang w:val="en"/>
              </w:rPr>
            </w:pPr>
            <w:r w:rsidRPr="004D0459">
              <w:rPr>
                <w:sz w:val="18"/>
                <w:szCs w:val="18"/>
                <w:lang w:val="en"/>
              </w:rPr>
              <w:t>Assessor</w:t>
            </w:r>
          </w:p>
          <w:p w14:paraId="6F183ED5" w14:textId="77777777" w:rsidR="004D0459" w:rsidRPr="004D0459" w:rsidRDefault="004D0459" w:rsidP="004D0459">
            <w:pPr>
              <w:rPr>
                <w:sz w:val="18"/>
                <w:szCs w:val="18"/>
                <w:lang w:val="en"/>
              </w:rPr>
            </w:pPr>
          </w:p>
        </w:tc>
        <w:tc>
          <w:tcPr>
            <w:tcW w:w="7466" w:type="dxa"/>
            <w:tcBorders>
              <w:top w:val="single" w:sz="4" w:space="0" w:color="auto"/>
              <w:left w:val="single" w:sz="4" w:space="0" w:color="auto"/>
              <w:bottom w:val="single" w:sz="4" w:space="0" w:color="auto"/>
              <w:right w:val="single" w:sz="4" w:space="0" w:color="auto"/>
            </w:tcBorders>
            <w:shd w:val="clear" w:color="auto" w:fill="FFFFFF" w:themeFill="background1"/>
          </w:tcPr>
          <w:p w14:paraId="102F6D8A" w14:textId="4BB20F2D" w:rsidR="004D0459" w:rsidRPr="004D0459" w:rsidRDefault="004D0459" w:rsidP="004D0459">
            <w:pPr>
              <w:rPr>
                <w:sz w:val="18"/>
                <w:szCs w:val="18"/>
                <w:lang w:val="en"/>
              </w:rPr>
            </w:pPr>
            <w:r w:rsidRPr="004D0459">
              <w:rPr>
                <w:sz w:val="18"/>
                <w:szCs w:val="18"/>
                <w:lang w:val="en"/>
              </w:rPr>
              <w:t>An assessor is a user-oriented application that allows a clinician, patient or other party to answer the questions associated with an assessment instrument and obtain a completed response.</w:t>
            </w:r>
          </w:p>
        </w:tc>
      </w:tr>
    </w:tbl>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bookmarkStart w:id="22" w:name="_Toc7400345"/>
      <w:r w:rsidRPr="00404C2C">
        <w:t xml:space="preserve">Appendix B </w:t>
      </w:r>
      <w:r w:rsidR="00404C2C">
        <w:t>–</w:t>
      </w:r>
      <w:r w:rsidRPr="00404C2C">
        <w:t xml:space="preserve"> Transaction Summary Definitions</w:t>
      </w:r>
      <w:bookmarkEnd w:id="22"/>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BDD66C9" w14:textId="2C5D06DC" w:rsidR="004D0459" w:rsidRDefault="004D0459" w:rsidP="004A011A">
      <w:pPr>
        <w:pStyle w:val="BodyText"/>
      </w:pPr>
      <w:r w:rsidRPr="004A011A">
        <w:rPr>
          <w:b/>
          <w:i/>
        </w:rPr>
        <w:t>Query Artifact</w:t>
      </w:r>
      <w:r>
        <w:rPr>
          <w:b/>
          <w:i/>
        </w:rPr>
        <w:t xml:space="preserve"> [PCC-</w:t>
      </w:r>
      <w:r w:rsidR="0031754B">
        <w:rPr>
          <w:b/>
          <w:i/>
        </w:rPr>
        <w:t>X1</w:t>
      </w:r>
      <w:r>
        <w:rPr>
          <w:b/>
          <w:i/>
        </w:rPr>
        <w:t>]</w:t>
      </w:r>
      <w:r w:rsidRPr="00404C2C" w:rsidDel="007F115C">
        <w:rPr>
          <w:b/>
          <w:i/>
        </w:rPr>
        <w:t xml:space="preserve"> </w:t>
      </w:r>
      <w:r w:rsidRPr="00404C2C">
        <w:t xml:space="preserve">– this transaction uses RESTful API to query </w:t>
      </w:r>
      <w:r>
        <w:t>identity assessment instruments that meet certain criteria, e.g., by topic, coded concern, procedure, clinical area, et cetera, or by provenance, retrieving the metadata essential to enable the consumer to determine if it wants to know more about the assessment instrument.</w:t>
      </w:r>
    </w:p>
    <w:p w14:paraId="77BD1DC9" w14:textId="77777777" w:rsidR="004D0459" w:rsidRDefault="004D0459" w:rsidP="004D0459">
      <w:pPr>
        <w:pStyle w:val="BodyText"/>
      </w:pPr>
      <w:r>
        <w:t>The returned result would list the metadata associated with the various Questionnaire resources available but need not contain complete data on items in the instrument.</w:t>
      </w:r>
    </w:p>
    <w:p w14:paraId="21A0CE19" w14:textId="7BEAE746" w:rsidR="004D0459" w:rsidRDefault="004D0459" w:rsidP="004D0459">
      <w:pPr>
        <w:pStyle w:val="BodyText"/>
      </w:pPr>
      <w:r w:rsidRPr="004A011A">
        <w:rPr>
          <w:b/>
          <w:i/>
        </w:rPr>
        <w:t>Request</w:t>
      </w:r>
      <w:r w:rsidRPr="004A011A">
        <w:rPr>
          <w:b/>
        </w:rPr>
        <w:t xml:space="preserve"> </w:t>
      </w:r>
      <w:r w:rsidRPr="004A011A">
        <w:rPr>
          <w:b/>
          <w:i/>
        </w:rPr>
        <w:t>Artifact</w:t>
      </w:r>
      <w:r w:rsidRPr="004A011A">
        <w:rPr>
          <w:b/>
        </w:rPr>
        <w:t xml:space="preserve"> </w:t>
      </w:r>
      <w:r w:rsidRPr="004A011A">
        <w:rPr>
          <w:b/>
          <w:i/>
        </w:rPr>
        <w:t>[PCC-</w:t>
      </w:r>
      <w:r w:rsidR="0031754B">
        <w:rPr>
          <w:b/>
          <w:i/>
        </w:rPr>
        <w:t>X2</w:t>
      </w:r>
      <w:r w:rsidRPr="004A011A">
        <w:rPr>
          <w:b/>
          <w:i/>
        </w:rPr>
        <w:t>]</w:t>
      </w:r>
      <w:r w:rsidRPr="004A011A" w:rsidDel="007F115C">
        <w:rPr>
          <w:b/>
          <w:i/>
        </w:rPr>
        <w:t xml:space="preserve"> </w:t>
      </w:r>
      <w:r w:rsidRPr="004A011A">
        <w:rPr>
          <w:b/>
        </w:rPr>
        <w:t>–</w:t>
      </w:r>
      <w:r>
        <w:rPr>
          <w:b/>
        </w:rPr>
        <w:t xml:space="preserve"> </w:t>
      </w:r>
      <w:r>
        <w:t xml:space="preserve">this transaction </w:t>
      </w:r>
      <w:bookmarkStart w:id="23" w:name="_Hlk7301834"/>
      <w:r>
        <w:t xml:space="preserve">uses RESTful API to </w:t>
      </w:r>
      <w:bookmarkEnd w:id="23"/>
      <w:r>
        <w:t>requests the complete details of an Assessment Instrument in order to implement it for evaluation or production use.</w:t>
      </w:r>
    </w:p>
    <w:p w14:paraId="137A47A2" w14:textId="111A5CAA" w:rsidR="004D0459" w:rsidRPr="00404C2C" w:rsidRDefault="0001442D" w:rsidP="004A011A">
      <w:pPr>
        <w:pStyle w:val="BodyText"/>
      </w:pPr>
      <w:r>
        <w:rPr>
          <w:b/>
          <w:i/>
        </w:rPr>
        <w:t>Assess Patient</w:t>
      </w:r>
      <w:r w:rsidR="004D0459">
        <w:rPr>
          <w:b/>
          <w:i/>
        </w:rPr>
        <w:t xml:space="preserve"> </w:t>
      </w:r>
      <w:r w:rsidR="004D0459" w:rsidRPr="004A011A">
        <w:rPr>
          <w:b/>
          <w:i/>
        </w:rPr>
        <w:t>[</w:t>
      </w:r>
      <w:r w:rsidR="004D0459" w:rsidRPr="008D42EF">
        <w:rPr>
          <w:b/>
          <w:i/>
        </w:rPr>
        <w:t>PCC-</w:t>
      </w:r>
      <w:r w:rsidR="0031754B">
        <w:rPr>
          <w:b/>
          <w:i/>
        </w:rPr>
        <w:t>X3</w:t>
      </w:r>
      <w:r w:rsidR="004D0459" w:rsidRPr="008D42EF">
        <w:rPr>
          <w:b/>
          <w:i/>
        </w:rPr>
        <w:t>]</w:t>
      </w:r>
      <w:r w:rsidR="004D0459" w:rsidRPr="008D42EF" w:rsidDel="007F115C">
        <w:rPr>
          <w:b/>
          <w:i/>
        </w:rPr>
        <w:t xml:space="preserve"> </w:t>
      </w:r>
      <w:r w:rsidR="004D0459" w:rsidRPr="008D42EF">
        <w:rPr>
          <w:b/>
        </w:rPr>
        <w:t>–</w:t>
      </w:r>
      <w:r w:rsidR="004D0459">
        <w:rPr>
          <w:b/>
        </w:rPr>
        <w:t xml:space="preserve"> </w:t>
      </w:r>
      <w:r w:rsidR="004D0459">
        <w:t xml:space="preserve">this this transaction uses RESTful API to </w:t>
      </w:r>
      <w:r w:rsidR="0031754B">
        <w:t xml:space="preserve">execute </w:t>
      </w:r>
      <w:r w:rsidR="004D0459">
        <w:t xml:space="preserve">the </w:t>
      </w:r>
      <w:r w:rsidR="0031754B">
        <w:t xml:space="preserve">assessment and return </w:t>
      </w:r>
      <w:r w:rsidR="004D0459">
        <w:t>a QuestionnaireResponse and any data resulting from the Questionnaire (e.g., ClinicalImpression)</w:t>
      </w:r>
      <w:r w:rsidR="0031754B">
        <w:t>.</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bookmarkStart w:id="24" w:name="_Toc7400346"/>
      <w:r w:rsidRPr="00404C2C">
        <w:lastRenderedPageBreak/>
        <w:t>Glossary</w:t>
      </w:r>
      <w:bookmarkEnd w:id="24"/>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commentRangeStart w:id="25"/>
      <w:r w:rsidRPr="00404C2C">
        <w:t>No new terms added</w:t>
      </w:r>
      <w:commentRangeEnd w:id="25"/>
      <w:r w:rsidR="00A2249A">
        <w:rPr>
          <w:rStyle w:val="CommentReference"/>
        </w:rPr>
        <w:commentReference w:id="25"/>
      </w:r>
      <w:r w:rsidRPr="00404C2C">
        <w:t>.</w:t>
      </w:r>
    </w:p>
    <w:p w14:paraId="7904976A" w14:textId="77777777" w:rsidR="00CF283F" w:rsidRPr="00404C2C" w:rsidRDefault="00CF283F" w:rsidP="008616CB">
      <w:pPr>
        <w:pStyle w:val="PartTitle"/>
      </w:pPr>
      <w:bookmarkStart w:id="26" w:name="_Toc7400347"/>
      <w:r w:rsidRPr="00404C2C">
        <w:lastRenderedPageBreak/>
        <w:t xml:space="preserve">Volume </w:t>
      </w:r>
      <w:r w:rsidR="00B43198" w:rsidRPr="00404C2C">
        <w:t>1</w:t>
      </w:r>
      <w:r w:rsidRPr="00404C2C">
        <w:t xml:space="preserve"> –</w:t>
      </w:r>
      <w:r w:rsidR="003A09FE" w:rsidRPr="00404C2C">
        <w:t xml:space="preserve"> </w:t>
      </w:r>
      <w:r w:rsidRPr="00404C2C">
        <w:t>Profiles</w:t>
      </w:r>
      <w:bookmarkEnd w:id="26"/>
    </w:p>
    <w:p w14:paraId="4031A848" w14:textId="025E9CFF" w:rsidR="00514CD9" w:rsidRPr="00404C2C" w:rsidRDefault="00514CD9" w:rsidP="00623821">
      <w:pPr>
        <w:pStyle w:val="Heading2"/>
      </w:pPr>
      <w:bookmarkStart w:id="27" w:name="_Toc345074648"/>
      <w:bookmarkStart w:id="28" w:name="_Hlk481502980"/>
      <w:bookmarkStart w:id="29" w:name="_Toc7400348"/>
      <w:r w:rsidRPr="00404C2C">
        <w:t>Copyright Licenses</w:t>
      </w:r>
      <w:bookmarkEnd w:id="27"/>
      <w:bookmarkEnd w:id="29"/>
    </w:p>
    <w:bookmarkEnd w:id="28"/>
    <w:p w14:paraId="4C11A5DA" w14:textId="77777777" w:rsidR="00514CD9" w:rsidRPr="00404C2C" w:rsidRDefault="00514CD9" w:rsidP="00514CD9">
      <w:pPr>
        <w:pStyle w:val="EditorInstructions"/>
      </w:pPr>
      <w:r w:rsidRPr="00404C2C">
        <w:t xml:space="preserve">Add the following to the IHE Technical </w:t>
      </w:r>
      <w:bookmarkStart w:id="30" w:name="_Hlk481503091"/>
      <w:r w:rsidRPr="00404C2C">
        <w:t xml:space="preserve">Frameworks General Introduction </w:t>
      </w:r>
      <w:bookmarkEnd w:id="30"/>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573736FA" w:rsidR="009458E7" w:rsidRPr="00404C2C" w:rsidRDefault="009458E7" w:rsidP="009458E7">
      <w:pPr>
        <w:pStyle w:val="EditorInstructions"/>
      </w:pPr>
      <w:bookmarkStart w:id="31" w:name="_Toc473170358"/>
      <w:bookmarkStart w:id="32" w:name="_Toc504625755"/>
      <w:bookmarkStart w:id="33" w:name="_Toc530206508"/>
      <w:bookmarkStart w:id="34" w:name="_Toc1388428"/>
      <w:bookmarkStart w:id="35" w:name="_Toc1388582"/>
      <w:bookmarkStart w:id="36" w:name="_Toc1456609"/>
      <w:bookmarkStart w:id="37" w:name="_Toc37034634"/>
      <w:bookmarkStart w:id="38" w:name="_Toc38846112"/>
      <w:bookmarkEnd w:id="15"/>
      <w:bookmarkEnd w:id="16"/>
      <w:r w:rsidRPr="00404C2C">
        <w:t xml:space="preserve">Add </w:t>
      </w:r>
      <w:r w:rsidR="004779A9">
        <w:t xml:space="preserve">new </w:t>
      </w:r>
      <w:r w:rsidRPr="00404C2C">
        <w:t>Section X</w:t>
      </w:r>
    </w:p>
    <w:p w14:paraId="1ED056A0" w14:textId="29C65398" w:rsidR="00303E20" w:rsidRPr="00404C2C" w:rsidRDefault="00303E20" w:rsidP="00623821">
      <w:pPr>
        <w:pStyle w:val="Heading1"/>
      </w:pPr>
      <w:bookmarkStart w:id="39" w:name="_Toc7400349"/>
      <w:r w:rsidRPr="00404C2C">
        <w:t xml:space="preserve">X </w:t>
      </w:r>
      <w:r w:rsidR="004A011A" w:rsidRPr="004A011A">
        <w:t>Assessment Curation and Data Collection (ACDC)</w:t>
      </w:r>
      <w:r w:rsidRPr="00404C2C">
        <w:t xml:space="preserve"> Profile</w:t>
      </w:r>
      <w:bookmarkEnd w:id="39"/>
    </w:p>
    <w:p w14:paraId="11038212" w14:textId="3366D381" w:rsidR="00660BD2" w:rsidRDefault="00E90796" w:rsidP="004A011A">
      <w:pPr>
        <w:pStyle w:val="BodyText"/>
      </w:pPr>
      <w:bookmarkStart w:id="40" w:name="_Hlk479849798"/>
      <w:r w:rsidRPr="00404C2C">
        <w:t xml:space="preserve">The </w:t>
      </w:r>
      <w:r w:rsidR="004A011A" w:rsidRPr="004A011A">
        <w:t>Assessment Curation and Data Collection (ACDC)</w:t>
      </w:r>
      <w:r w:rsidR="004A011A">
        <w:t xml:space="preserve"> </w:t>
      </w:r>
      <w:r w:rsidRPr="00404C2C">
        <w:t>supports</w:t>
      </w:r>
      <w:bookmarkEnd w:id="40"/>
      <w:r w:rsidR="00693D28">
        <w:t>…</w:t>
      </w:r>
    </w:p>
    <w:p w14:paraId="48464334" w14:textId="49855654" w:rsidR="00660BD2" w:rsidRPr="00404C2C" w:rsidRDefault="0068562F" w:rsidP="006D229B">
      <w:pPr>
        <w:pStyle w:val="BodyText"/>
      </w:pPr>
      <w:r>
        <w:t>TBD</w:t>
      </w:r>
    </w:p>
    <w:p w14:paraId="655E6DAB" w14:textId="74DCA4BE" w:rsidR="00A85861" w:rsidRPr="00404C2C" w:rsidRDefault="00CF283F" w:rsidP="008F65B7">
      <w:pPr>
        <w:pStyle w:val="Heading2"/>
        <w:keepLines/>
      </w:pPr>
      <w:bookmarkStart w:id="41" w:name="_Toc7400350"/>
      <w:r w:rsidRPr="00404C2C">
        <w:lastRenderedPageBreak/>
        <w:t xml:space="preserve">X.1 </w:t>
      </w:r>
      <w:r w:rsidR="004A011A">
        <w:t>ACDC</w:t>
      </w:r>
      <w:r w:rsidR="004A011A" w:rsidRPr="00404C2C">
        <w:t xml:space="preserve"> </w:t>
      </w:r>
      <w:r w:rsidRPr="00404C2C">
        <w:t>Actors</w:t>
      </w:r>
      <w:r w:rsidR="008608EF" w:rsidRPr="00404C2C">
        <w:t xml:space="preserve">, </w:t>
      </w:r>
      <w:r w:rsidRPr="00404C2C">
        <w:t>Transactions</w:t>
      </w:r>
      <w:bookmarkEnd w:id="31"/>
      <w:bookmarkEnd w:id="32"/>
      <w:bookmarkEnd w:id="33"/>
      <w:bookmarkEnd w:id="34"/>
      <w:bookmarkEnd w:id="35"/>
      <w:bookmarkEnd w:id="36"/>
      <w:bookmarkEnd w:id="37"/>
      <w:bookmarkEnd w:id="38"/>
      <w:r w:rsidR="008608EF" w:rsidRPr="00404C2C">
        <w:t xml:space="preserve">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p w14:paraId="72A21D26" w14:textId="4B7B037F" w:rsidR="003B70A2" w:rsidRPr="00404C2C" w:rsidRDefault="00323461" w:rsidP="008F65B7">
      <w:pPr>
        <w:pStyle w:val="BodyText"/>
        <w:keepNext/>
        <w:keepLines/>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50" w:name="_Hlk481503109"/>
      <w:r w:rsidR="006C371A" w:rsidRPr="00404C2C">
        <w:t xml:space="preserve">Technical Frameworks </w:t>
      </w:r>
      <w:bookmarkEnd w:id="50"/>
      <w:r w:rsidR="006C371A" w:rsidRPr="00404C2C">
        <w:t xml:space="preserve">General Introduction </w:t>
      </w:r>
      <w:r w:rsidR="006514EA" w:rsidRPr="00404C2C">
        <w:t>Appendix</w:t>
      </w:r>
      <w:r w:rsidR="00BA1A91" w:rsidRPr="00404C2C">
        <w:t xml:space="preserve"> A </w:t>
      </w:r>
      <w:r w:rsidR="001134EB" w:rsidRPr="00404C2C">
        <w:t xml:space="preserve">at </w:t>
      </w:r>
      <w:hyperlink r:id="rId25" w:history="1">
        <w:r w:rsidR="00594882" w:rsidRPr="00404C2C">
          <w:rPr>
            <w:rStyle w:val="Hyperlink"/>
          </w:rPr>
          <w:t>http://www.ihe.net/Technical_Framework/index.cfm</w:t>
        </w:r>
      </w:hyperlink>
      <w:r w:rsidR="005672A9" w:rsidRPr="00404C2C">
        <w:t>.</w:t>
      </w:r>
    </w:p>
    <w:p w14:paraId="75331578" w14:textId="6FD158DF" w:rsidR="00693D28" w:rsidRPr="00404C2C" w:rsidRDefault="00CF283F" w:rsidP="008F65B7">
      <w:pPr>
        <w:pStyle w:val="BodyText"/>
        <w:keepNext/>
        <w:keepLines/>
      </w:pPr>
      <w:r w:rsidRPr="00404C2C">
        <w:t xml:space="preserve">Figure X.1-1 shows the actors directly involved in the </w:t>
      </w:r>
      <w:r w:rsidR="004A011A">
        <w:t>ACDC</w:t>
      </w:r>
      <w:r w:rsidRPr="00404C2C">
        <w:t xml:space="preserve"> Profile and the relevant transaction between them</w:t>
      </w:r>
      <w:r w:rsidR="00F0665F" w:rsidRPr="00404C2C">
        <w:t>.</w:t>
      </w:r>
      <w:r w:rsidR="008F65B7" w:rsidRPr="00404C2C">
        <w:rPr>
          <w:b/>
          <w:noProof/>
        </w:rPr>
        <mc:AlternateContent>
          <mc:Choice Requires="wpc">
            <w:drawing>
              <wp:inline distT="0" distB="0" distL="0" distR="0" wp14:anchorId="7A2D1C24" wp14:editId="6790807A">
                <wp:extent cx="6116320" cy="4472412"/>
                <wp:effectExtent l="0" t="0" r="17780" b="0"/>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1527654" y="113186"/>
                            <a:ext cx="1358265" cy="822325"/>
                          </a:xfrm>
                          <a:prstGeom prst="rect">
                            <a:avLst/>
                          </a:prstGeom>
                          <a:solidFill>
                            <a:srgbClr val="FFFFFF"/>
                          </a:solidFill>
                          <a:ln w="19050">
                            <a:solidFill>
                              <a:srgbClr val="000000"/>
                            </a:solidFill>
                            <a:miter lim="800000"/>
                            <a:headEnd/>
                            <a:tailEnd/>
                          </a:ln>
                        </wps:spPr>
                        <wps:txbx>
                          <w:txbxContent>
                            <w:p w14:paraId="5959EB0D" w14:textId="77777777" w:rsidR="005478CB" w:rsidRPr="00070754" w:rsidRDefault="005478CB"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3424336" y="118500"/>
                            <a:ext cx="1358265" cy="822325"/>
                          </a:xfrm>
                          <a:prstGeom prst="rect">
                            <a:avLst/>
                          </a:prstGeom>
                          <a:solidFill>
                            <a:srgbClr val="FFFFFF"/>
                          </a:solidFill>
                          <a:ln w="19050">
                            <a:solidFill>
                              <a:srgbClr val="000000"/>
                            </a:solidFill>
                            <a:miter lim="800000"/>
                            <a:headEnd/>
                            <a:tailEnd/>
                          </a:ln>
                        </wps:spPr>
                        <wps:txbx>
                          <w:txbxContent>
                            <w:p w14:paraId="699B3BD2" w14:textId="77777777" w:rsidR="005478CB" w:rsidRDefault="005478CB" w:rsidP="008F65B7">
                              <w:pPr>
                                <w:jc w:val="center"/>
                              </w:pPr>
                              <w:r w:rsidRPr="00693D28">
                                <w:rPr>
                                  <w:rFonts w:eastAsia="Arial Unicode MS"/>
                                  <w:b/>
                                  <w:bCs/>
                                  <w:sz w:val="25"/>
                                  <w:szCs w:val="25"/>
                                </w:rPr>
                                <w:t>Assessment Requestor</w:t>
                              </w:r>
                            </w:p>
                            <w:p w14:paraId="0352C8ED" w14:textId="77777777" w:rsidR="005478CB" w:rsidRPr="00070754" w:rsidRDefault="005478CB" w:rsidP="008F65B7">
                              <w:pPr>
                                <w:spacing w:before="0"/>
                                <w:jc w:val="cente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291540" y="1054727"/>
                            <a:ext cx="1863090" cy="666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9F2D336" w14:textId="77777777" w:rsidR="005478CB" w:rsidRDefault="005478CB"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5478CB" w:rsidRPr="00316B06" w:rsidRDefault="005478CB" w:rsidP="008F65B7">
                              <w:pPr>
                                <w:spacing w:before="240"/>
                                <w:jc w:val="right"/>
                              </w:pPr>
                            </w:p>
                          </w:txbxContent>
                        </wps:txbx>
                        <wps:bodyPr rot="0" vert="horz" wrap="square" lIns="0" tIns="45720" rIns="0" bIns="45720" anchor="t" anchorCtr="0" upright="1">
                          <a:noAutofit/>
                        </wps:bodyPr>
                      </wps:wsp>
                      <wps:wsp>
                        <wps:cNvPr id="18" name="Straight Arrow Connector 40"/>
                        <wps:cNvCnPr>
                          <a:cxnSpLocks noChangeShapeType="1"/>
                          <a:stCxn id="15" idx="2"/>
                          <a:endCxn id="177" idx="0"/>
                        </wps:cNvCnPr>
                        <wps:spPr bwMode="auto">
                          <a:xfrm>
                            <a:off x="2206787" y="935511"/>
                            <a:ext cx="0" cy="826430"/>
                          </a:xfrm>
                          <a:prstGeom prst="straightConnector1">
                            <a:avLst/>
                          </a:prstGeom>
                          <a:noFill/>
                          <a:ln w="12700">
                            <a:solidFill>
                              <a:srgbClr val="000000"/>
                            </a:solidFill>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7" name="Rectangle 177"/>
                        <wps:cNvSpPr>
                          <a:spLocks noChangeArrowheads="1"/>
                        </wps:cNvSpPr>
                        <wps:spPr bwMode="auto">
                          <a:xfrm>
                            <a:off x="1527654" y="1761941"/>
                            <a:ext cx="1358265" cy="822325"/>
                          </a:xfrm>
                          <a:prstGeom prst="rect">
                            <a:avLst/>
                          </a:prstGeom>
                          <a:solidFill>
                            <a:srgbClr val="FFFFFF"/>
                          </a:solidFill>
                          <a:ln w="19050">
                            <a:solidFill>
                              <a:srgbClr val="000000"/>
                            </a:solidFill>
                            <a:miter lim="800000"/>
                            <a:headEnd/>
                            <a:tailEnd/>
                          </a:ln>
                        </wps:spPr>
                        <wps:txbx>
                          <w:txbxContent>
                            <w:p w14:paraId="1EE07556" w14:textId="77777777" w:rsidR="005478CB" w:rsidRDefault="005478CB" w:rsidP="008F65B7">
                              <w:pPr>
                                <w:jc w:val="center"/>
                              </w:pPr>
                              <w:r w:rsidRPr="004A011A">
                                <w:rPr>
                                  <w:rFonts w:eastAsia="Arial Unicode MS"/>
                                  <w:b/>
                                  <w:bCs/>
                                  <w:sz w:val="25"/>
                                  <w:szCs w:val="25"/>
                                </w:rPr>
                                <w:t>Artifact Consumer</w:t>
                              </w:r>
                            </w:p>
                          </w:txbxContent>
                        </wps:txbx>
                        <wps:bodyPr rot="0" vert="horz" wrap="square" lIns="91440" tIns="45720" rIns="91440" bIns="45720" anchor="t" anchorCtr="0" upright="1">
                          <a:noAutofit/>
                        </wps:bodyPr>
                      </wps:wsp>
                      <wps:wsp>
                        <wps:cNvPr id="54" name="Connector: Elbow 54"/>
                        <wps:cNvCnPr>
                          <a:stCxn id="177" idx="1"/>
                          <a:endCxn id="177" idx="2"/>
                        </wps:cNvCnPr>
                        <wps:spPr>
                          <a:xfrm rot="10800000" flipH="1" flipV="1">
                            <a:off x="1527653" y="2173104"/>
                            <a:ext cx="679133" cy="411162"/>
                          </a:xfrm>
                          <a:prstGeom prst="bentConnector4">
                            <a:avLst>
                              <a:gd name="adj1" fmla="val -33661"/>
                              <a:gd name="adj2" fmla="val 1555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11"/>
                        <wps:cNvSpPr txBox="1">
                          <a:spLocks noChangeArrowheads="1"/>
                        </wps:cNvSpPr>
                        <wps:spPr bwMode="auto">
                          <a:xfrm>
                            <a:off x="1303700" y="2850772"/>
                            <a:ext cx="2324735" cy="3714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2E9F2C8" w14:textId="653D9B2E" w:rsidR="005478CB" w:rsidRDefault="005478CB" w:rsidP="008F65B7">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7413BA65" w14:textId="77777777" w:rsidR="005478CB" w:rsidRDefault="005478CB" w:rsidP="008F65B7">
                              <w:pPr>
                                <w:spacing w:before="240"/>
                              </w:pPr>
                              <w:r>
                                <w:t> </w:t>
                              </w:r>
                            </w:p>
                          </w:txbxContent>
                        </wps:txbx>
                        <wps:bodyPr rot="0" vert="horz" wrap="square" lIns="0" tIns="45720" rIns="0" bIns="45720" anchor="t" anchorCtr="0" upright="1">
                          <a:noAutofit/>
                        </wps:bodyPr>
                      </wps:wsp>
                      <wps:wsp>
                        <wps:cNvPr id="213" name="Rectangle 213"/>
                        <wps:cNvSpPr>
                          <a:spLocks noChangeArrowheads="1"/>
                        </wps:cNvSpPr>
                        <wps:spPr bwMode="auto">
                          <a:xfrm>
                            <a:off x="3424336" y="1761941"/>
                            <a:ext cx="1358265" cy="822325"/>
                          </a:xfrm>
                          <a:prstGeom prst="rect">
                            <a:avLst/>
                          </a:prstGeom>
                          <a:solidFill>
                            <a:srgbClr val="FFFFFF"/>
                          </a:solidFill>
                          <a:ln w="19050">
                            <a:solidFill>
                              <a:srgbClr val="000000"/>
                            </a:solidFill>
                            <a:prstDash val="solid"/>
                            <a:miter lim="800000"/>
                            <a:headEnd/>
                            <a:tailEnd/>
                          </a:ln>
                        </wps:spPr>
                        <wps:txbx>
                          <w:txbxContent>
                            <w:p w14:paraId="48FCF66A" w14:textId="126299DF" w:rsidR="005478CB" w:rsidRDefault="005478CB" w:rsidP="00F64D45">
                              <w:pPr>
                                <w:jc w:val="center"/>
                                <w:rPr>
                                  <w:szCs w:val="24"/>
                                </w:rPr>
                              </w:pPr>
                              <w:r>
                                <w:rPr>
                                  <w:rFonts w:eastAsia="Arial Unicode MS"/>
                                  <w:b/>
                                  <w:bCs/>
                                  <w:sz w:val="25"/>
                                  <w:szCs w:val="25"/>
                                </w:rPr>
                                <w:br/>
                                <w:t>Assessor</w:t>
                              </w:r>
                            </w:p>
                          </w:txbxContent>
                        </wps:txbx>
                        <wps:bodyPr rot="0" vert="horz" wrap="square" lIns="18000" tIns="45720" rIns="18000" bIns="45720" anchor="t" anchorCtr="0" upright="1">
                          <a:noAutofit/>
                        </wps:bodyPr>
                      </wps:wsp>
                      <wps:wsp>
                        <wps:cNvPr id="214" name="Straight Arrow Connector 214"/>
                        <wps:cNvCnPr>
                          <a:cxnSpLocks noChangeShapeType="1"/>
                          <a:endCxn id="213" idx="0"/>
                        </wps:cNvCnPr>
                        <wps:spPr bwMode="auto">
                          <a:xfrm>
                            <a:off x="4103469" y="940703"/>
                            <a:ext cx="0" cy="821157"/>
                          </a:xfrm>
                          <a:prstGeom prst="straightConnector1">
                            <a:avLst/>
                          </a:prstGeom>
                          <a:noFill/>
                          <a:ln w="12700">
                            <a:solidFill>
                              <a:srgbClr val="000000"/>
                            </a:solidFill>
                            <a:miter lim="800000"/>
                            <a:headEnd type="none"/>
                            <a:tailEnd type="non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215" name="Text Box 11"/>
                        <wps:cNvSpPr txBox="1">
                          <a:spLocks noChangeArrowheads="1"/>
                        </wps:cNvSpPr>
                        <wps:spPr bwMode="auto">
                          <a:xfrm>
                            <a:off x="4204002" y="1134877"/>
                            <a:ext cx="1912318" cy="3708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55C9554B" w14:textId="293B1B08" w:rsidR="005478CB" w:rsidRDefault="005478CB"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5478CB" w:rsidRDefault="005478CB" w:rsidP="00F64D45">
                              <w:pPr>
                                <w:spacing w:before="240"/>
                              </w:pPr>
                              <w:r>
                                <w:t> </w:t>
                              </w:r>
                            </w:p>
                          </w:txbxContent>
                        </wps:txbx>
                        <wps:bodyPr rot="0" vert="horz" wrap="square" lIns="0" tIns="45720" rIns="0" bIns="45720" anchor="t" anchorCtr="0" upright="1">
                          <a:noAutofit/>
                        </wps:bodyPr>
                      </wps:wsp>
                    </wpc:wpc>
                  </a:graphicData>
                </a:graphic>
              </wp:inline>
            </w:drawing>
          </mc:Choice>
          <mc:Fallback>
            <w:pict>
              <v:group w14:anchorId="7A2D1C24" id="Canvas 6" o:spid="_x0000_s1026" editas="canvas" style="width:481.6pt;height:352.15pt;mso-position-horizontal-relative:char;mso-position-vertical-relative:line" coordsize="61163,44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44723;visibility:visible;mso-wrap-style:square">
                  <v:fill o:detectmouseclick="t"/>
                  <v:path o:connecttype="none"/>
                </v:shape>
                <v:rect id="Rectangle 8" o:spid="_x0000_s1028" style="position:absolute;left:15276;top:1131;width:13583;height:8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959EB0D" w14:textId="77777777" w:rsidR="005478CB" w:rsidRPr="00070754" w:rsidRDefault="005478CB" w:rsidP="008F65B7">
                        <w:pPr>
                          <w:spacing w:before="0"/>
                          <w:jc w:val="center"/>
                          <w:rPr>
                            <w:rFonts w:eastAsia="Arial Unicode MS"/>
                            <w:b/>
                            <w:sz w:val="25"/>
                            <w:szCs w:val="25"/>
                          </w:rPr>
                        </w:pPr>
                        <w:r w:rsidRPr="004A011A">
                          <w:rPr>
                            <w:rFonts w:eastAsia="Arial Unicode MS"/>
                            <w:b/>
                            <w:sz w:val="25"/>
                            <w:szCs w:val="25"/>
                          </w:rPr>
                          <w:t>Clinical Knowledge Resource Repository</w:t>
                        </w:r>
                      </w:p>
                    </w:txbxContent>
                  </v:textbox>
                </v:rect>
                <v:rect id="Rectangle 9" o:spid="_x0000_s1029" style="position:absolute;left:34243;top:1185;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699B3BD2" w14:textId="77777777" w:rsidR="005478CB" w:rsidRDefault="005478CB" w:rsidP="008F65B7">
                        <w:pPr>
                          <w:jc w:val="center"/>
                        </w:pPr>
                        <w:r w:rsidRPr="00693D28">
                          <w:rPr>
                            <w:rFonts w:eastAsia="Arial Unicode MS"/>
                            <w:b/>
                            <w:bCs/>
                            <w:sz w:val="25"/>
                            <w:szCs w:val="25"/>
                          </w:rPr>
                          <w:t>Assessment Requestor</w:t>
                        </w:r>
                      </w:p>
                      <w:p w14:paraId="0352C8ED" w14:textId="77777777" w:rsidR="005478CB" w:rsidRPr="00070754" w:rsidRDefault="005478CB" w:rsidP="008F65B7">
                        <w:pPr>
                          <w:spacing w:before="0"/>
                          <w:jc w:val="cente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2915;top:10547;width:18631;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19F2D336" w14:textId="77777777" w:rsidR="005478CB" w:rsidRDefault="005478CB" w:rsidP="008F65B7">
                        <w:pPr>
                          <w:spacing w:before="0"/>
                          <w:jc w:val="right"/>
                          <w:rPr>
                            <w:rFonts w:eastAsia="Arial Unicode MS"/>
                          </w:rPr>
                        </w:pPr>
                        <w:r w:rsidRPr="004A011A">
                          <w:t xml:space="preserve">Query Artifact </w:t>
                        </w:r>
                        <w:r w:rsidRPr="00856085">
                          <w:rPr>
                            <w:rFonts w:eastAsia="Arial Unicode MS"/>
                          </w:rPr>
                          <w:t>[PCC</w:t>
                        </w:r>
                        <w:r w:rsidRPr="003B5944">
                          <w:rPr>
                            <w:rFonts w:eastAsia="Arial Unicode MS"/>
                          </w:rPr>
                          <w:t>-</w:t>
                        </w:r>
                        <w:r>
                          <w:rPr>
                            <w:rFonts w:eastAsia="Arial Unicode MS"/>
                          </w:rPr>
                          <w:t>X1</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t>Retrieve Artifact [</w:t>
                        </w:r>
                        <w:r w:rsidRPr="00856085">
                          <w:rPr>
                            <w:rFonts w:eastAsia="Arial Unicode MS"/>
                          </w:rPr>
                          <w:t>PCC</w:t>
                        </w:r>
                        <w:r w:rsidRPr="003B5944">
                          <w:rPr>
                            <w:rFonts w:eastAsia="Arial Unicode MS"/>
                          </w:rPr>
                          <w:t>-</w:t>
                        </w:r>
                        <w:r>
                          <w:rPr>
                            <w:rFonts w:eastAsia="Arial Unicode MS"/>
                          </w:rPr>
                          <w:t>X2</w:t>
                        </w:r>
                        <w:r w:rsidRPr="003B5944">
                          <w:rPr>
                            <w:rFonts w:eastAsia="Arial Unicode MS"/>
                          </w:rPr>
                          <w:t>]</w:t>
                        </w:r>
                        <w:r>
                          <w:rPr>
                            <w:rFonts w:eastAsia="Arial Unicode MS"/>
                            <w:sz w:val="32"/>
                          </w:rPr>
                          <w:t xml:space="preserve"> </w:t>
                        </w:r>
                        <w:r>
                          <w:rPr>
                            <w:rFonts w:ascii="Arial" w:eastAsia="Arial Unicode MS" w:hAnsi="Arial" w:cs="Arial"/>
                            <w:sz w:val="32"/>
                          </w:rPr>
                          <w:t>↓</w:t>
                        </w:r>
                        <w:r>
                          <w:rPr>
                            <w:rFonts w:eastAsia="Arial Unicode MS"/>
                          </w:rPr>
                          <w:br/>
                        </w:r>
                      </w:p>
                      <w:p w14:paraId="139D916B" w14:textId="77777777" w:rsidR="005478CB" w:rsidRPr="00316B06" w:rsidRDefault="005478CB" w:rsidP="008F65B7">
                        <w:pPr>
                          <w:spacing w:before="240"/>
                          <w:jc w:val="right"/>
                        </w:pP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22067;top:9355;width:0;height:82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" strokeweight="1pt">
                  <v:stroke endarrow="block" joinstyle="miter"/>
                </v:shape>
                <v:rect id="Rectangle 177" o:spid="_x0000_s1032" style="position:absolute;left:15276;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" strokeweight="1.5pt">
                  <v:textbox>
                    <w:txbxContent>
                      <w:p w14:paraId="1EE07556" w14:textId="77777777" w:rsidR="005478CB" w:rsidRDefault="005478CB" w:rsidP="008F65B7">
                        <w:pPr>
                          <w:jc w:val="center"/>
                        </w:pPr>
                        <w:r w:rsidRPr="004A011A">
                          <w:rPr>
                            <w:rFonts w:eastAsia="Arial Unicode MS"/>
                            <w:b/>
                            <w:bCs/>
                            <w:sz w:val="25"/>
                            <w:szCs w:val="25"/>
                          </w:rPr>
                          <w:t>Artifact Consumer</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54" o:spid="_x0000_s1033" type="#_x0000_t35" style="position:absolute;left:15276;top:21731;width:6791;height:411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" adj="-7271,33609" strokecolor="black [3213]" strokeweight=".5pt">
                  <v:stroke endarrow="block"/>
                </v:shape>
                <v:shape id="Text Box 11" o:spid="_x0000_s1034" type="#_x0000_t202" style="position:absolute;left:13037;top:28507;width:2324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" filled="f" stroked="f">
                  <v:textbox inset="0,,0">
                    <w:txbxContent>
                      <w:p w14:paraId="52E9F2C8" w14:textId="653D9B2E" w:rsidR="005478CB" w:rsidRDefault="005478CB" w:rsidP="008F65B7">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7413BA65" w14:textId="77777777" w:rsidR="005478CB" w:rsidRDefault="005478CB" w:rsidP="008F65B7">
                        <w:pPr>
                          <w:spacing w:before="240"/>
                        </w:pPr>
                        <w:r>
                          <w:t> </w:t>
                        </w:r>
                      </w:p>
                    </w:txbxContent>
                  </v:textbox>
                </v:shape>
                <v:rect id="Rectangle 213" o:spid="_x0000_s1035" style="position:absolute;left:34243;top:1761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" strokeweight="1.5pt">
                  <v:textbox inset=".5mm,,.5mm">
                    <w:txbxContent>
                      <w:p w14:paraId="48FCF66A" w14:textId="126299DF" w:rsidR="005478CB" w:rsidRDefault="005478CB" w:rsidP="00F64D45">
                        <w:pPr>
                          <w:jc w:val="center"/>
                          <w:rPr>
                            <w:szCs w:val="24"/>
                          </w:rPr>
                        </w:pPr>
                        <w:r>
                          <w:rPr>
                            <w:rFonts w:eastAsia="Arial Unicode MS"/>
                            <w:b/>
                            <w:bCs/>
                            <w:sz w:val="25"/>
                            <w:szCs w:val="25"/>
                          </w:rPr>
                          <w:br/>
                          <w:t>Assessor</w:t>
                        </w:r>
                      </w:p>
                    </w:txbxContent>
                  </v:textbox>
                </v:rect>
                <v:shape id="Straight Arrow Connector 214" o:spid="_x0000_s1036" type="#_x0000_t32" style="position:absolute;left:41034;top:9407;width:0;height:8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" strokeweight="1pt">
                  <v:stroke joinstyle="miter"/>
                </v:shape>
                <v:shape id="Text Box 11" o:spid="_x0000_s1037" type="#_x0000_t202" style="position:absolute;left:42040;top:11348;width:19123;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" filled="f" stroked="f">
                  <v:textbox inset="0,,0">
                    <w:txbxContent>
                      <w:p w14:paraId="55C9554B" w14:textId="293B1B08" w:rsidR="005478CB" w:rsidRDefault="005478CB" w:rsidP="00A2249A">
                        <w:pPr>
                          <w:spacing w:before="0"/>
                          <w:rPr>
                            <w:szCs w:val="24"/>
                          </w:rPr>
                        </w:pPr>
                        <w:r>
                          <w:t xml:space="preserve">Assess Patient </w:t>
                        </w:r>
                        <w:r>
                          <w:rPr>
                            <w:rFonts w:eastAsia="Arial Unicode MS"/>
                          </w:rPr>
                          <w:t>[PCC-X3]</w:t>
                        </w:r>
                        <w:r>
                          <w:rPr>
                            <w:rFonts w:eastAsia="Arial Unicode MS"/>
                            <w:sz w:val="32"/>
                            <w:szCs w:val="32"/>
                          </w:rPr>
                          <w:t xml:space="preserve"> </w:t>
                        </w:r>
                        <w:r>
                          <w:rPr>
                            <w:rFonts w:ascii="Arial" w:eastAsia="Arial Unicode MS" w:hAnsi="Arial" w:cs="Arial"/>
                            <w:sz w:val="32"/>
                            <w:szCs w:val="32"/>
                          </w:rPr>
                          <w:t>↓</w:t>
                        </w:r>
                      </w:p>
                      <w:p w14:paraId="27DA0AD2" w14:textId="77777777" w:rsidR="005478CB" w:rsidRDefault="005478CB" w:rsidP="00F64D45">
                        <w:pPr>
                          <w:spacing w:before="240"/>
                        </w:pPr>
                        <w:r>
                          <w:t> </w:t>
                        </w:r>
                      </w:p>
                    </w:txbxContent>
                  </v:textbox>
                </v:shape>
                <w10:anchorlock/>
              </v:group>
            </w:pict>
          </mc:Fallback>
        </mc:AlternateContent>
      </w:r>
    </w:p>
    <w:p w14:paraId="044BC30D" w14:textId="15303488" w:rsidR="00404C2C" w:rsidRPr="00045060" w:rsidRDefault="00404C2C" w:rsidP="008F65B7">
      <w:pPr>
        <w:pStyle w:val="FigureTitle"/>
        <w:keepNext/>
        <w:rPr>
          <w:rFonts w:ascii="Times New Roman" w:hAnsi="Times New Roman"/>
          <w:noProof/>
        </w:rPr>
      </w:pPr>
      <w:r w:rsidRPr="00045060">
        <w:t xml:space="preserve">Figure X.1-1: </w:t>
      </w:r>
      <w:r w:rsidR="004A011A">
        <w:t>ACDC</w:t>
      </w:r>
      <w:r w:rsidRPr="00045060">
        <w:t xml:space="preserve"> Actor Diagram</w:t>
      </w:r>
    </w:p>
    <w:p w14:paraId="173608F1" w14:textId="6033D486" w:rsidR="00CF283F" w:rsidRPr="00404C2C" w:rsidRDefault="00CF283F" w:rsidP="008F65B7">
      <w:pPr>
        <w:pStyle w:val="BodyText"/>
        <w:keepNext/>
        <w:keepLines/>
      </w:pPr>
      <w:r w:rsidRPr="00404C2C">
        <w:t xml:space="preserve">Table X.1-1 lists the transactions for each actor directly involved in the </w:t>
      </w:r>
      <w:r w:rsidR="004A011A">
        <w:t>ACDC</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6662830C" w:rsidR="00DE0504" w:rsidRPr="00404C2C" w:rsidRDefault="00DE0504" w:rsidP="008F65B7">
      <w:pPr>
        <w:pStyle w:val="BodyText"/>
        <w:keepNext/>
        <w:keepLines/>
      </w:pPr>
    </w:p>
    <w:bookmarkEnd w:id="42"/>
    <w:bookmarkEnd w:id="43"/>
    <w:bookmarkEnd w:id="44"/>
    <w:bookmarkEnd w:id="45"/>
    <w:bookmarkEnd w:id="46"/>
    <w:bookmarkEnd w:id="47"/>
    <w:bookmarkEnd w:id="48"/>
    <w:bookmarkEnd w:id="49"/>
    <w:p w14:paraId="5479A14B" w14:textId="0EE67925" w:rsidR="001B3DCA" w:rsidRPr="00404C2C" w:rsidRDefault="001B3DCA" w:rsidP="008F65B7">
      <w:pPr>
        <w:pStyle w:val="TableTitle"/>
        <w:keepLines/>
      </w:pPr>
      <w:r w:rsidRPr="00404C2C">
        <w:t xml:space="preserve">Table X.1-1: </w:t>
      </w:r>
      <w:r w:rsidR="004A011A">
        <w:t>ACDC</w:t>
      </w:r>
      <w:r w:rsidRPr="00404C2C">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8F65B7">
            <w:pPr>
              <w:pStyle w:val="TableEntryHeader"/>
              <w:keepNext/>
              <w:keepLines/>
            </w:pPr>
            <w:r w:rsidRPr="00404C2C">
              <w:lastRenderedPageBreak/>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8F65B7">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8F65B7">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8F65B7">
            <w:pPr>
              <w:pStyle w:val="TableEntryHeader"/>
              <w:keepNext/>
              <w:keepLines/>
            </w:pPr>
            <w:r w:rsidRPr="00404C2C">
              <w:t>Reference</w:t>
            </w:r>
          </w:p>
        </w:tc>
      </w:tr>
      <w:tr w:rsidR="00693D28" w:rsidRPr="00404C2C" w14:paraId="151F2CB9" w14:textId="77777777" w:rsidTr="00FF3F9D">
        <w:trPr>
          <w:cantSplit/>
          <w:jc w:val="center"/>
        </w:trPr>
        <w:tc>
          <w:tcPr>
            <w:tcW w:w="2122" w:type="dxa"/>
            <w:vMerge w:val="restart"/>
            <w:tcBorders>
              <w:left w:val="single" w:sz="4" w:space="0" w:color="auto"/>
              <w:right w:val="single" w:sz="4" w:space="0" w:color="auto"/>
            </w:tcBorders>
          </w:tcPr>
          <w:p w14:paraId="6D50404C" w14:textId="3A7BCEE8" w:rsidR="00693D28" w:rsidRPr="00404C2C" w:rsidRDefault="00693D28" w:rsidP="008F65B7">
            <w:pPr>
              <w:pStyle w:val="TableEntry"/>
              <w:keepNext/>
              <w:keepLines/>
            </w:pPr>
            <w:r w:rsidRPr="00693D28">
              <w:t>Clinical Knowledge Resource Repository</w:t>
            </w:r>
          </w:p>
        </w:tc>
        <w:tc>
          <w:tcPr>
            <w:tcW w:w="3685" w:type="dxa"/>
            <w:tcBorders>
              <w:left w:val="nil"/>
            </w:tcBorders>
          </w:tcPr>
          <w:p w14:paraId="3ABF87CA" w14:textId="3BC074C3" w:rsidR="00693D28" w:rsidRPr="00404C2C" w:rsidRDefault="00693D28" w:rsidP="008F65B7">
            <w:pPr>
              <w:pStyle w:val="TableEntry"/>
              <w:keepNext/>
              <w:keepLines/>
            </w:pPr>
            <w:r w:rsidRPr="00693D28">
              <w:t>Query Artifact [PCC-X1]</w:t>
            </w:r>
          </w:p>
        </w:tc>
        <w:tc>
          <w:tcPr>
            <w:tcW w:w="1530" w:type="dxa"/>
          </w:tcPr>
          <w:p w14:paraId="60C924AD" w14:textId="77777777" w:rsidR="00693D28" w:rsidRPr="00404C2C" w:rsidRDefault="00693D28" w:rsidP="008F65B7">
            <w:pPr>
              <w:pStyle w:val="TableEntry"/>
              <w:keepNext/>
              <w:keepLines/>
              <w:jc w:val="center"/>
            </w:pPr>
            <w:r w:rsidRPr="00404C2C">
              <w:t>R</w:t>
            </w:r>
          </w:p>
        </w:tc>
        <w:tc>
          <w:tcPr>
            <w:tcW w:w="1719" w:type="dxa"/>
          </w:tcPr>
          <w:p w14:paraId="1F90E7F4" w14:textId="50597E57" w:rsidR="00693D28" w:rsidRPr="00404C2C" w:rsidRDefault="00693D28" w:rsidP="008F65B7">
            <w:pPr>
              <w:pStyle w:val="TableEntry"/>
              <w:keepNext/>
              <w:keepLines/>
              <w:rPr>
                <w:highlight w:val="cyan"/>
              </w:rPr>
            </w:pPr>
            <w:r w:rsidRPr="00404C2C">
              <w:t xml:space="preserve">PCC TF-2: </w:t>
            </w:r>
            <w:r>
              <w:t>3.X1</w:t>
            </w:r>
          </w:p>
        </w:tc>
      </w:tr>
      <w:tr w:rsidR="00693D28" w:rsidRPr="00404C2C" w14:paraId="360E4591" w14:textId="77777777" w:rsidTr="00FF3F9D">
        <w:trPr>
          <w:cantSplit/>
          <w:jc w:val="center"/>
        </w:trPr>
        <w:tc>
          <w:tcPr>
            <w:tcW w:w="2122" w:type="dxa"/>
            <w:vMerge/>
            <w:tcBorders>
              <w:left w:val="single" w:sz="4" w:space="0" w:color="auto"/>
              <w:right w:val="single" w:sz="4" w:space="0" w:color="auto"/>
            </w:tcBorders>
          </w:tcPr>
          <w:p w14:paraId="0B7FC471" w14:textId="77777777" w:rsidR="00693D28" w:rsidRPr="00693D28" w:rsidRDefault="00693D28" w:rsidP="008F65B7">
            <w:pPr>
              <w:pStyle w:val="TableEntry"/>
              <w:keepNext/>
              <w:keepLines/>
            </w:pPr>
          </w:p>
        </w:tc>
        <w:tc>
          <w:tcPr>
            <w:tcW w:w="3685" w:type="dxa"/>
            <w:tcBorders>
              <w:left w:val="nil"/>
            </w:tcBorders>
          </w:tcPr>
          <w:p w14:paraId="3F9FE2D1" w14:textId="17FEE543" w:rsidR="00693D28" w:rsidRPr="00404C2C" w:rsidRDefault="00693D28" w:rsidP="008F65B7">
            <w:pPr>
              <w:pStyle w:val="TableEntry"/>
              <w:keepNext/>
              <w:keepLines/>
            </w:pPr>
            <w:r w:rsidRPr="00693D28">
              <w:t>Retrieve Artifact [PCC-X2]</w:t>
            </w:r>
          </w:p>
        </w:tc>
        <w:tc>
          <w:tcPr>
            <w:tcW w:w="1530" w:type="dxa"/>
          </w:tcPr>
          <w:p w14:paraId="73CD3581" w14:textId="7539C63A" w:rsidR="00693D28" w:rsidRPr="00404C2C" w:rsidRDefault="0026659C" w:rsidP="008F65B7">
            <w:pPr>
              <w:pStyle w:val="TableEntry"/>
              <w:keepNext/>
              <w:keepLines/>
              <w:jc w:val="center"/>
            </w:pPr>
            <w:r>
              <w:t>R</w:t>
            </w:r>
          </w:p>
        </w:tc>
        <w:tc>
          <w:tcPr>
            <w:tcW w:w="1719" w:type="dxa"/>
          </w:tcPr>
          <w:p w14:paraId="228A7DF1" w14:textId="513F6433" w:rsidR="00693D28" w:rsidRPr="00404C2C" w:rsidRDefault="00693D28" w:rsidP="008F65B7">
            <w:pPr>
              <w:pStyle w:val="TableEntry"/>
              <w:keepNext/>
              <w:keepLines/>
            </w:pPr>
            <w:r w:rsidRPr="00404C2C">
              <w:t xml:space="preserve">PCC TF-2: </w:t>
            </w:r>
            <w:r>
              <w:t>3.X2</w:t>
            </w:r>
          </w:p>
        </w:tc>
      </w:tr>
      <w:tr w:rsidR="00C91EA9" w:rsidRPr="00404C2C" w14:paraId="69703ED8" w14:textId="77777777" w:rsidTr="00FF3F9D">
        <w:trPr>
          <w:cantSplit/>
          <w:jc w:val="center"/>
        </w:trPr>
        <w:tc>
          <w:tcPr>
            <w:tcW w:w="2122" w:type="dxa"/>
            <w:vMerge w:val="restart"/>
            <w:tcBorders>
              <w:left w:val="single" w:sz="4" w:space="0" w:color="auto"/>
              <w:right w:val="single" w:sz="4" w:space="0" w:color="auto"/>
            </w:tcBorders>
          </w:tcPr>
          <w:p w14:paraId="680367B5" w14:textId="77D22B60" w:rsidR="00C91EA9" w:rsidRPr="00404C2C" w:rsidRDefault="00C91EA9" w:rsidP="008F65B7">
            <w:pPr>
              <w:pStyle w:val="TableEntry"/>
              <w:keepNext/>
              <w:keepLines/>
            </w:pPr>
            <w:r w:rsidRPr="00693D28">
              <w:t>Artifact Consumer</w:t>
            </w:r>
          </w:p>
        </w:tc>
        <w:tc>
          <w:tcPr>
            <w:tcW w:w="3685" w:type="dxa"/>
            <w:tcBorders>
              <w:left w:val="nil"/>
            </w:tcBorders>
          </w:tcPr>
          <w:p w14:paraId="65AE74ED" w14:textId="20F806E8" w:rsidR="00C91EA9" w:rsidRPr="00404C2C" w:rsidRDefault="00C91EA9" w:rsidP="008F65B7">
            <w:pPr>
              <w:pStyle w:val="TableEntry"/>
              <w:keepNext/>
              <w:keepLines/>
            </w:pPr>
            <w:r w:rsidRPr="00693D28">
              <w:t>Query Artifact [PCC-X1]</w:t>
            </w:r>
          </w:p>
        </w:tc>
        <w:tc>
          <w:tcPr>
            <w:tcW w:w="1530" w:type="dxa"/>
          </w:tcPr>
          <w:p w14:paraId="70C890B2" w14:textId="77777777" w:rsidR="00C91EA9" w:rsidRPr="00404C2C" w:rsidRDefault="00C91EA9" w:rsidP="008F65B7">
            <w:pPr>
              <w:pStyle w:val="TableEntry"/>
              <w:keepNext/>
              <w:keepLines/>
              <w:jc w:val="center"/>
            </w:pPr>
            <w:r w:rsidRPr="00404C2C">
              <w:t>R</w:t>
            </w:r>
          </w:p>
        </w:tc>
        <w:tc>
          <w:tcPr>
            <w:tcW w:w="1719" w:type="dxa"/>
          </w:tcPr>
          <w:p w14:paraId="5963EC62" w14:textId="27DBF249" w:rsidR="00C91EA9" w:rsidRPr="00404C2C" w:rsidRDefault="00C91EA9" w:rsidP="008F65B7">
            <w:pPr>
              <w:pStyle w:val="TableEntry"/>
              <w:keepNext/>
              <w:keepLines/>
              <w:rPr>
                <w:highlight w:val="cyan"/>
              </w:rPr>
            </w:pPr>
            <w:r w:rsidRPr="00404C2C">
              <w:t xml:space="preserve">PCC TF-2: </w:t>
            </w:r>
            <w:r>
              <w:t>3.X1</w:t>
            </w:r>
          </w:p>
        </w:tc>
      </w:tr>
      <w:tr w:rsidR="00C91EA9" w:rsidRPr="00404C2C" w14:paraId="6EBC2DAD" w14:textId="77777777" w:rsidTr="00FF3F9D">
        <w:trPr>
          <w:cantSplit/>
          <w:jc w:val="center"/>
        </w:trPr>
        <w:tc>
          <w:tcPr>
            <w:tcW w:w="2122" w:type="dxa"/>
            <w:vMerge/>
            <w:tcBorders>
              <w:left w:val="single" w:sz="4" w:space="0" w:color="auto"/>
              <w:right w:val="single" w:sz="4" w:space="0" w:color="auto"/>
            </w:tcBorders>
          </w:tcPr>
          <w:p w14:paraId="2A4AD362" w14:textId="77777777" w:rsidR="00C91EA9" w:rsidRPr="00693D28" w:rsidRDefault="00C91EA9" w:rsidP="008F65B7">
            <w:pPr>
              <w:pStyle w:val="TableEntry"/>
              <w:keepNext/>
              <w:keepLines/>
            </w:pPr>
          </w:p>
        </w:tc>
        <w:tc>
          <w:tcPr>
            <w:tcW w:w="3685" w:type="dxa"/>
            <w:tcBorders>
              <w:left w:val="nil"/>
            </w:tcBorders>
          </w:tcPr>
          <w:p w14:paraId="139C2787" w14:textId="0FBCE0D5" w:rsidR="00C91EA9" w:rsidRPr="00404C2C" w:rsidRDefault="00C91EA9" w:rsidP="008F65B7">
            <w:pPr>
              <w:pStyle w:val="TableEntry"/>
              <w:keepNext/>
              <w:keepLines/>
            </w:pPr>
            <w:r w:rsidRPr="00693D28">
              <w:t>Retrieve Artifact [PCC-X2]</w:t>
            </w:r>
          </w:p>
        </w:tc>
        <w:tc>
          <w:tcPr>
            <w:tcW w:w="1530" w:type="dxa"/>
          </w:tcPr>
          <w:p w14:paraId="68A5201C" w14:textId="32FD1F59" w:rsidR="00C91EA9" w:rsidRPr="00404C2C" w:rsidRDefault="0026659C" w:rsidP="008F65B7">
            <w:pPr>
              <w:pStyle w:val="TableEntry"/>
              <w:keepNext/>
              <w:keepLines/>
              <w:jc w:val="center"/>
            </w:pPr>
            <w:r>
              <w:t>R</w:t>
            </w:r>
          </w:p>
        </w:tc>
        <w:tc>
          <w:tcPr>
            <w:tcW w:w="1719" w:type="dxa"/>
          </w:tcPr>
          <w:p w14:paraId="21CDC99C" w14:textId="15A4A6CC" w:rsidR="00C91EA9" w:rsidRPr="00404C2C" w:rsidRDefault="00C91EA9" w:rsidP="008F65B7">
            <w:pPr>
              <w:pStyle w:val="TableEntry"/>
              <w:keepNext/>
              <w:keepLines/>
            </w:pPr>
            <w:r w:rsidRPr="00404C2C">
              <w:t xml:space="preserve">PCC TF-2: </w:t>
            </w:r>
            <w:r>
              <w:t>3.X2</w:t>
            </w:r>
          </w:p>
        </w:tc>
      </w:tr>
      <w:tr w:rsidR="00C91EA9" w:rsidRPr="00404C2C" w14:paraId="126CD906" w14:textId="77777777" w:rsidTr="00FF3F9D">
        <w:trPr>
          <w:cantSplit/>
          <w:jc w:val="center"/>
        </w:trPr>
        <w:tc>
          <w:tcPr>
            <w:tcW w:w="2122" w:type="dxa"/>
            <w:vMerge/>
            <w:tcBorders>
              <w:left w:val="single" w:sz="4" w:space="0" w:color="auto"/>
              <w:right w:val="single" w:sz="4" w:space="0" w:color="auto"/>
            </w:tcBorders>
          </w:tcPr>
          <w:p w14:paraId="264C252B" w14:textId="77777777" w:rsidR="00C91EA9" w:rsidRPr="00693D28" w:rsidRDefault="00C91EA9" w:rsidP="008F65B7">
            <w:pPr>
              <w:pStyle w:val="TableEntry"/>
              <w:keepNext/>
              <w:keepLines/>
            </w:pPr>
          </w:p>
        </w:tc>
        <w:tc>
          <w:tcPr>
            <w:tcW w:w="3685" w:type="dxa"/>
            <w:tcBorders>
              <w:left w:val="nil"/>
            </w:tcBorders>
          </w:tcPr>
          <w:p w14:paraId="523AA47B" w14:textId="5130FA19" w:rsidR="00C91EA9" w:rsidRPr="00693D28" w:rsidRDefault="0001442D" w:rsidP="008F65B7">
            <w:pPr>
              <w:pStyle w:val="TableEntry"/>
              <w:keepNext/>
              <w:keepLines/>
            </w:pPr>
            <w:r>
              <w:t>Assess Patient</w:t>
            </w:r>
            <w:r w:rsidR="00C91EA9" w:rsidRPr="00693D28">
              <w:t xml:space="preserve"> [PCC-X3]</w:t>
            </w:r>
          </w:p>
        </w:tc>
        <w:tc>
          <w:tcPr>
            <w:tcW w:w="1530" w:type="dxa"/>
          </w:tcPr>
          <w:p w14:paraId="2EC4F5ED" w14:textId="75D4064D" w:rsidR="00C91EA9" w:rsidRDefault="00C91EA9" w:rsidP="008F65B7">
            <w:pPr>
              <w:pStyle w:val="TableEntry"/>
              <w:keepNext/>
              <w:keepLines/>
              <w:jc w:val="center"/>
            </w:pPr>
            <w:r>
              <w:t>O</w:t>
            </w:r>
            <w:r w:rsidR="004B0C12" w:rsidRPr="004B0C12">
              <w:rPr>
                <w:vertAlign w:val="superscript"/>
              </w:rPr>
              <w:t>2</w:t>
            </w:r>
          </w:p>
        </w:tc>
        <w:tc>
          <w:tcPr>
            <w:tcW w:w="1719" w:type="dxa"/>
          </w:tcPr>
          <w:p w14:paraId="551B4682" w14:textId="5E57F939" w:rsidR="00C91EA9" w:rsidRPr="00404C2C" w:rsidRDefault="00C91EA9" w:rsidP="008F65B7">
            <w:pPr>
              <w:pStyle w:val="TableEntry"/>
              <w:keepNext/>
              <w:keepLines/>
            </w:pPr>
            <w:r w:rsidRPr="00404C2C">
              <w:t xml:space="preserve">PCC TF-2: </w:t>
            </w:r>
            <w:r>
              <w:t>3.X3</w:t>
            </w:r>
          </w:p>
        </w:tc>
      </w:tr>
      <w:tr w:rsidR="00693D28" w:rsidRPr="00404C2C" w14:paraId="6EA64E6B" w14:textId="77777777" w:rsidTr="00FF3F9D">
        <w:trPr>
          <w:cantSplit/>
          <w:jc w:val="center"/>
        </w:trPr>
        <w:tc>
          <w:tcPr>
            <w:tcW w:w="2122" w:type="dxa"/>
            <w:tcBorders>
              <w:left w:val="single" w:sz="4" w:space="0" w:color="auto"/>
              <w:right w:val="single" w:sz="4" w:space="0" w:color="auto"/>
            </w:tcBorders>
          </w:tcPr>
          <w:p w14:paraId="6D1CAFBF" w14:textId="322E2097" w:rsidR="00693D28" w:rsidRPr="00693D28" w:rsidRDefault="00693D28" w:rsidP="008F65B7">
            <w:pPr>
              <w:pStyle w:val="TableEntry"/>
              <w:keepNext/>
              <w:keepLines/>
            </w:pPr>
            <w:r w:rsidRPr="00693D28">
              <w:t>Assessor</w:t>
            </w:r>
          </w:p>
        </w:tc>
        <w:tc>
          <w:tcPr>
            <w:tcW w:w="3685" w:type="dxa"/>
            <w:tcBorders>
              <w:left w:val="nil"/>
            </w:tcBorders>
          </w:tcPr>
          <w:p w14:paraId="008F29E7" w14:textId="56E1797B" w:rsidR="00693D28" w:rsidRPr="00404C2C" w:rsidRDefault="0001442D" w:rsidP="008F65B7">
            <w:pPr>
              <w:pStyle w:val="TableEntry"/>
              <w:keepNext/>
              <w:keepLines/>
            </w:pPr>
            <w:r>
              <w:t>Assess Patient</w:t>
            </w:r>
            <w:r w:rsidR="00693D28" w:rsidRPr="00693D28">
              <w:t xml:space="preserve"> [PCC-X3]</w:t>
            </w:r>
          </w:p>
        </w:tc>
        <w:tc>
          <w:tcPr>
            <w:tcW w:w="1530" w:type="dxa"/>
          </w:tcPr>
          <w:p w14:paraId="0F472B9B" w14:textId="1B4CD69D" w:rsidR="00693D28" w:rsidRPr="00404C2C" w:rsidRDefault="00693D28" w:rsidP="008F65B7">
            <w:pPr>
              <w:pStyle w:val="TableEntry"/>
              <w:keepNext/>
              <w:keepLines/>
              <w:jc w:val="center"/>
            </w:pPr>
            <w:r>
              <w:t>R</w:t>
            </w:r>
          </w:p>
        </w:tc>
        <w:tc>
          <w:tcPr>
            <w:tcW w:w="1719" w:type="dxa"/>
          </w:tcPr>
          <w:p w14:paraId="3860A4FD" w14:textId="21034EB7" w:rsidR="00693D28" w:rsidRPr="00404C2C" w:rsidRDefault="00693D28" w:rsidP="008F65B7">
            <w:pPr>
              <w:pStyle w:val="TableEntry"/>
              <w:keepNext/>
              <w:keepLines/>
            </w:pPr>
            <w:r w:rsidRPr="00404C2C">
              <w:t xml:space="preserve">PCC TF-2: </w:t>
            </w:r>
            <w:r>
              <w:t>3.X3</w:t>
            </w:r>
          </w:p>
        </w:tc>
      </w:tr>
      <w:tr w:rsidR="00693D28" w:rsidRPr="00404C2C" w14:paraId="649E203F" w14:textId="77777777" w:rsidTr="00FF3F9D">
        <w:trPr>
          <w:cantSplit/>
          <w:jc w:val="center"/>
        </w:trPr>
        <w:tc>
          <w:tcPr>
            <w:tcW w:w="2122" w:type="dxa"/>
            <w:tcBorders>
              <w:left w:val="single" w:sz="4" w:space="0" w:color="auto"/>
              <w:right w:val="single" w:sz="4" w:space="0" w:color="auto"/>
            </w:tcBorders>
          </w:tcPr>
          <w:p w14:paraId="29943403" w14:textId="27992207" w:rsidR="00693D28" w:rsidRPr="00693D28" w:rsidRDefault="00693D28" w:rsidP="008F65B7">
            <w:pPr>
              <w:pStyle w:val="TableEntry"/>
              <w:keepNext/>
              <w:keepLines/>
            </w:pPr>
            <w:r w:rsidRPr="00693D28">
              <w:t>Assessment Requestor</w:t>
            </w:r>
          </w:p>
        </w:tc>
        <w:tc>
          <w:tcPr>
            <w:tcW w:w="3685" w:type="dxa"/>
            <w:tcBorders>
              <w:left w:val="nil"/>
            </w:tcBorders>
          </w:tcPr>
          <w:p w14:paraId="359C30EE" w14:textId="0F34A7B9" w:rsidR="00693D28" w:rsidRPr="00404C2C" w:rsidRDefault="0001442D" w:rsidP="008F65B7">
            <w:pPr>
              <w:pStyle w:val="TableEntry"/>
              <w:keepNext/>
              <w:keepLines/>
            </w:pPr>
            <w:r>
              <w:t>Assess Patient</w:t>
            </w:r>
            <w:r w:rsidR="00693D28" w:rsidRPr="00693D28">
              <w:t xml:space="preserve"> [PCC-X3]</w:t>
            </w:r>
          </w:p>
        </w:tc>
        <w:tc>
          <w:tcPr>
            <w:tcW w:w="1530" w:type="dxa"/>
          </w:tcPr>
          <w:p w14:paraId="440DEC22" w14:textId="6DD20219" w:rsidR="00693D28" w:rsidRPr="00404C2C" w:rsidRDefault="00693D28" w:rsidP="008F65B7">
            <w:pPr>
              <w:pStyle w:val="TableEntry"/>
              <w:keepNext/>
              <w:keepLines/>
              <w:jc w:val="center"/>
            </w:pPr>
            <w:r>
              <w:t>R</w:t>
            </w:r>
          </w:p>
        </w:tc>
        <w:tc>
          <w:tcPr>
            <w:tcW w:w="1719" w:type="dxa"/>
          </w:tcPr>
          <w:p w14:paraId="6528ADBD" w14:textId="0FEDFD3F" w:rsidR="00693D28" w:rsidRPr="00404C2C" w:rsidRDefault="00693D28" w:rsidP="008F65B7">
            <w:pPr>
              <w:pStyle w:val="TableEntry"/>
              <w:keepNext/>
              <w:keepLines/>
            </w:pPr>
            <w:r w:rsidRPr="00404C2C">
              <w:t xml:space="preserve">PCC TF-2: </w:t>
            </w:r>
            <w:r>
              <w:t>3.X3</w:t>
            </w:r>
          </w:p>
        </w:tc>
      </w:tr>
    </w:tbl>
    <w:p w14:paraId="2B6989B4" w14:textId="1E2D47D4" w:rsidR="00FF4C4E" w:rsidRPr="00404C2C" w:rsidRDefault="00FF4C4E" w:rsidP="00623821">
      <w:pPr>
        <w:pStyle w:val="Heading3"/>
      </w:pPr>
      <w:bookmarkStart w:id="51" w:name="_Toc7400351"/>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51"/>
    </w:p>
    <w:p w14:paraId="6BC99D4B" w14:textId="4E1CD7FA" w:rsidR="00513479" w:rsidRPr="00404C2C" w:rsidRDefault="00513479" w:rsidP="00623821">
      <w:pPr>
        <w:pStyle w:val="Heading4"/>
      </w:pPr>
      <w:bookmarkStart w:id="52" w:name="_Toc345074653"/>
      <w:bookmarkStart w:id="53" w:name="_Toc479861717"/>
      <w:bookmarkStart w:id="54" w:name="_Toc7400352"/>
      <w:r w:rsidRPr="00404C2C">
        <w:t xml:space="preserve">X.1.1.1 </w:t>
      </w:r>
      <w:bookmarkEnd w:id="52"/>
      <w:bookmarkEnd w:id="53"/>
      <w:r w:rsidR="00693D28" w:rsidRPr="00693D28">
        <w:t>Clinical Knowledge Resource Repository</w:t>
      </w:r>
      <w:bookmarkEnd w:id="54"/>
    </w:p>
    <w:p w14:paraId="6457E385" w14:textId="77777777" w:rsidR="00F64D45" w:rsidRDefault="00EC43B0" w:rsidP="00213840">
      <w:pPr>
        <w:pStyle w:val="BodyText"/>
      </w:pPr>
      <w:r w:rsidRPr="00404C2C">
        <w:t xml:space="preserve">The </w:t>
      </w:r>
      <w:r w:rsidR="00693D28" w:rsidRPr="00693D28">
        <w:t>Clinical Knowledge Resource Repository</w:t>
      </w:r>
      <w:r w:rsidRPr="00404C2C">
        <w:t xml:space="preserve"> </w:t>
      </w:r>
      <w:r w:rsidR="00F65D0A" w:rsidRPr="00404C2C">
        <w:t xml:space="preserve">in this profile </w:t>
      </w:r>
      <w:r w:rsidRPr="00404C2C">
        <w:t xml:space="preserve">responds to FHIR-based queries for one or more </w:t>
      </w:r>
      <w:r w:rsidR="00693D28">
        <w:t>clinical knowledge artifacts</w:t>
      </w:r>
      <w:r w:rsidRPr="00404C2C">
        <w:t>.</w:t>
      </w:r>
    </w:p>
    <w:p w14:paraId="7E120399" w14:textId="70ACE359" w:rsidR="00793C6A" w:rsidRPr="00F64D45" w:rsidRDefault="00F64D45" w:rsidP="00123F07">
      <w:pPr>
        <w:pStyle w:val="BodyText"/>
        <w:numPr>
          <w:ilvl w:val="0"/>
          <w:numId w:val="22"/>
        </w:numPr>
        <w:rPr>
          <w:i/>
        </w:rPr>
      </w:pPr>
      <w:r>
        <w:t>Given that a Clinical Knowledge Resource Repository provides an assessment instrument that a healthcare provider can use to assess a given condition or health concern, it must provide a mechanism by which that assessment can be performed on a given patient.</w:t>
      </w:r>
      <w:r w:rsidR="00EC43B0" w:rsidRPr="00404C2C">
        <w:t xml:space="preserve"> </w:t>
      </w:r>
      <w:r>
        <w:t>This can be implemented in one of two ways:</w:t>
      </w:r>
    </w:p>
    <w:p w14:paraId="6DD41DF6" w14:textId="6A665CBB" w:rsidR="00F64D45" w:rsidRPr="00EC289D" w:rsidRDefault="00F64D45" w:rsidP="00123F07">
      <w:pPr>
        <w:pStyle w:val="BodyText"/>
        <w:numPr>
          <w:ilvl w:val="1"/>
          <w:numId w:val="22"/>
        </w:numPr>
        <w:rPr>
          <w:i/>
        </w:rPr>
      </w:pPr>
      <w:r>
        <w:t xml:space="preserve">The CKRR can implement the </w:t>
      </w:r>
      <w:r w:rsidR="00EC289D">
        <w:t>Questionnaire</w:t>
      </w:r>
      <w:r w:rsidR="0026659C">
        <w:t xml:space="preserve"> Item</w:t>
      </w:r>
      <w:r>
        <w:t xml:space="preserve"> Retrieval option, which enables the </w:t>
      </w:r>
      <w:r w:rsidR="00EC289D">
        <w:t xml:space="preserve">healthcare provider’s Health IT </w:t>
      </w:r>
      <w:r>
        <w:t>system to execute the assessment instrument with the Assessor of its choice, or</w:t>
      </w:r>
    </w:p>
    <w:p w14:paraId="5A2749AF" w14:textId="4334072C" w:rsidR="00EC289D" w:rsidRPr="00404C2C" w:rsidRDefault="00EC289D" w:rsidP="00123F07">
      <w:pPr>
        <w:pStyle w:val="BodyText"/>
        <w:numPr>
          <w:ilvl w:val="1"/>
          <w:numId w:val="22"/>
        </w:numPr>
        <w:rPr>
          <w:i/>
        </w:rPr>
      </w:pPr>
      <w:r>
        <w:t>The CKRR must be grouped with an Assessor that the healthcare provider’s Health IT system can use to execute the assessment instrument.</w:t>
      </w:r>
    </w:p>
    <w:p w14:paraId="26807A5C" w14:textId="5B0FE0D3" w:rsidR="00513479" w:rsidRPr="00404C2C" w:rsidRDefault="00513479">
      <w:pPr>
        <w:pStyle w:val="Heading4"/>
      </w:pPr>
      <w:bookmarkStart w:id="55" w:name="_Toc345074654"/>
      <w:bookmarkStart w:id="56" w:name="_Toc479861718"/>
      <w:bookmarkStart w:id="57" w:name="_Toc7400353"/>
      <w:r w:rsidRPr="00404C2C">
        <w:t xml:space="preserve">X.1.1.2 </w:t>
      </w:r>
      <w:bookmarkEnd w:id="55"/>
      <w:bookmarkEnd w:id="56"/>
      <w:r w:rsidR="00693D28" w:rsidRPr="00693D28">
        <w:t>Artifact Consumer</w:t>
      </w:r>
      <w:bookmarkEnd w:id="57"/>
    </w:p>
    <w:p w14:paraId="3CBEE6CD" w14:textId="35D753D8" w:rsidR="00513479" w:rsidRDefault="005C4BE7" w:rsidP="00034309">
      <w:pPr>
        <w:pStyle w:val="BodyText"/>
      </w:pPr>
      <w:r w:rsidRPr="00404C2C">
        <w:t xml:space="preserve">The </w:t>
      </w:r>
      <w:r w:rsidR="00693D28">
        <w:t xml:space="preserve">Artifact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w:t>
      </w:r>
      <w:r w:rsidR="00693D28" w:rsidRPr="00693D28">
        <w:t>Clinical Knowledge Resource Repository</w:t>
      </w:r>
      <w:r w:rsidR="00693D28" w:rsidRPr="00404C2C">
        <w:t xml:space="preserve"> </w:t>
      </w:r>
      <w:r w:rsidR="00693D28">
        <w:t xml:space="preserve">to search for and obtain </w:t>
      </w:r>
      <w:r w:rsidRPr="00404C2C">
        <w:t xml:space="preserve">for one or more </w:t>
      </w:r>
      <w:r w:rsidR="00693D28">
        <w:t>clinical knowledge artifacts</w:t>
      </w:r>
      <w:r w:rsidR="00A355DB" w:rsidRPr="00404C2C">
        <w:t>.</w:t>
      </w:r>
      <w:r w:rsidR="00693D28">
        <w:t xml:space="preserve">  Rendering and further processing of these artifacts is defined by the Assessor and Assessment Requestor in this profile.</w:t>
      </w:r>
      <w:r w:rsidR="00A355DB" w:rsidRPr="00404C2C">
        <w:t xml:space="preserve"> </w:t>
      </w:r>
    </w:p>
    <w:p w14:paraId="20B859C4" w14:textId="78CCD00F" w:rsidR="00EC289D" w:rsidRDefault="00EC289D" w:rsidP="00123F07">
      <w:pPr>
        <w:pStyle w:val="BodyText"/>
        <w:numPr>
          <w:ilvl w:val="0"/>
          <w:numId w:val="23"/>
        </w:numPr>
      </w:pPr>
      <w:r>
        <w:t xml:space="preserve">Given that a user with appropriate permissions is operating the provider’s health IT system, when a new assessment instrument is needed, then </w:t>
      </w:r>
      <w:r w:rsidR="00FB4FC3">
        <w:t xml:space="preserve">the user </w:t>
      </w:r>
      <w:r>
        <w:t>can locate an appropriate assessment instrument, and configure th</w:t>
      </w:r>
      <w:r w:rsidR="00FB4FC3">
        <w:t>at</w:t>
      </w:r>
      <w:r>
        <w:t xml:space="preserve"> health IT system to use it to capture an assessment.</w:t>
      </w:r>
    </w:p>
    <w:p w14:paraId="7DE16E4F" w14:textId="68D71AEE" w:rsidR="00FB4FC3" w:rsidRDefault="00FB4FC3" w:rsidP="00123F07">
      <w:pPr>
        <w:pStyle w:val="BodyText"/>
        <w:numPr>
          <w:ilvl w:val="0"/>
          <w:numId w:val="23"/>
        </w:numPr>
      </w:pPr>
      <w:r>
        <w:t>A healthcare provider’s health IT system must be able to support assessments from a CKRR that implements the Questionnaire Retrieval Option.</w:t>
      </w:r>
    </w:p>
    <w:p w14:paraId="02BD23CB" w14:textId="4ADD8309" w:rsidR="00FB4FC3" w:rsidRDefault="00FB4FC3" w:rsidP="00123F07">
      <w:pPr>
        <w:pStyle w:val="BodyText"/>
        <w:numPr>
          <w:ilvl w:val="0"/>
          <w:numId w:val="23"/>
        </w:numPr>
      </w:pPr>
      <w:r>
        <w:t>A healthcare provider’s health IT system must be able to support assessments from a CKRR that implements the Grouped Assessor Option.</w:t>
      </w:r>
    </w:p>
    <w:p w14:paraId="5E013274" w14:textId="69E15709" w:rsidR="00693D28" w:rsidRPr="00404C2C" w:rsidRDefault="00693D28" w:rsidP="00693D28">
      <w:pPr>
        <w:pStyle w:val="Heading4"/>
      </w:pPr>
      <w:bookmarkStart w:id="58" w:name="_Toc7400354"/>
      <w:r w:rsidRPr="00404C2C">
        <w:lastRenderedPageBreak/>
        <w:t>X.1.1.</w:t>
      </w:r>
      <w:r>
        <w:t>3</w:t>
      </w:r>
      <w:r w:rsidRPr="00404C2C">
        <w:t xml:space="preserve"> </w:t>
      </w:r>
      <w:r>
        <w:t>Assessor</w:t>
      </w:r>
      <w:bookmarkEnd w:id="58"/>
    </w:p>
    <w:p w14:paraId="6EF97842" w14:textId="41BB9574" w:rsidR="00693D28" w:rsidRDefault="00693D28" w:rsidP="00693D28">
      <w:pPr>
        <w:pStyle w:val="BodyText"/>
      </w:pPr>
      <w:r w:rsidRPr="00404C2C">
        <w:t xml:space="preserve">The </w:t>
      </w:r>
      <w:r>
        <w:t xml:space="preserve">Assessor </w:t>
      </w:r>
      <w:r w:rsidRPr="00404C2C">
        <w:t xml:space="preserve">in this profile </w:t>
      </w:r>
      <w:r w:rsidR="00EC25D6">
        <w:t>performs an assessment and posts the results as a QuestionnaireResponse to the appropriate patient and encounter</w:t>
      </w:r>
      <w:r w:rsidRPr="00404C2C">
        <w:t xml:space="preserve">. </w:t>
      </w:r>
    </w:p>
    <w:p w14:paraId="6694DF1C" w14:textId="4B889164" w:rsidR="00693D28" w:rsidRPr="00404C2C" w:rsidRDefault="00693D28" w:rsidP="00693D28">
      <w:pPr>
        <w:pStyle w:val="Heading4"/>
      </w:pPr>
      <w:bookmarkStart w:id="59" w:name="_Toc7400355"/>
      <w:r w:rsidRPr="00404C2C">
        <w:t>X.1.1.</w:t>
      </w:r>
      <w:r>
        <w:t>4</w:t>
      </w:r>
      <w:r w:rsidRPr="00404C2C">
        <w:t xml:space="preserve"> </w:t>
      </w:r>
      <w:r>
        <w:t>Assessment Requestor</w:t>
      </w:r>
      <w:bookmarkEnd w:id="59"/>
    </w:p>
    <w:p w14:paraId="78401D65" w14:textId="272D9ED1" w:rsidR="00693D28" w:rsidRDefault="00693D28" w:rsidP="00693D28">
      <w:pPr>
        <w:pStyle w:val="BodyText"/>
      </w:pPr>
      <w:r w:rsidRPr="00404C2C">
        <w:t xml:space="preserve">The </w:t>
      </w:r>
      <w:r w:rsidRPr="00693D28">
        <w:t xml:space="preserve">Assessment Requestor </w:t>
      </w:r>
      <w:r w:rsidRPr="00404C2C">
        <w:t xml:space="preserve">in this profile </w:t>
      </w:r>
      <w:r w:rsidR="00EC25D6">
        <w:t>requests an assessment</w:t>
      </w:r>
      <w:r>
        <w:t xml:space="preserve"> </w:t>
      </w:r>
      <w:r w:rsidR="00EC25D6">
        <w:t xml:space="preserve">of an </w:t>
      </w:r>
      <w:r>
        <w:t>assessor and processes results returned in a QuestionnaireResponse resource.</w:t>
      </w:r>
    </w:p>
    <w:p w14:paraId="3CD67FE9" w14:textId="77777777" w:rsidR="00693D28" w:rsidRDefault="00693D28" w:rsidP="00034309">
      <w:pPr>
        <w:pStyle w:val="BodyText"/>
      </w:pPr>
    </w:p>
    <w:p w14:paraId="12CAF736" w14:textId="42453247" w:rsidR="00CF283F" w:rsidRDefault="00CF283F" w:rsidP="00623821">
      <w:pPr>
        <w:pStyle w:val="Heading2"/>
      </w:pPr>
      <w:bookmarkStart w:id="60" w:name="_Toc7400356"/>
      <w:r w:rsidRPr="00404C2C">
        <w:t xml:space="preserve">X.2 </w:t>
      </w:r>
      <w:r w:rsidR="004A011A">
        <w:t>ACDC</w:t>
      </w:r>
      <w:r w:rsidR="00104BE6" w:rsidRPr="00404C2C">
        <w:t xml:space="preserve"> Actor</w:t>
      </w:r>
      <w:r w:rsidRPr="00404C2C">
        <w:t xml:space="preserve"> Options</w:t>
      </w:r>
      <w:bookmarkEnd w:id="60"/>
    </w:p>
    <w:p w14:paraId="68353C75" w14:textId="6CF7875A" w:rsidR="00BC2E6F" w:rsidRDefault="00BC2E6F" w:rsidP="00BC2E6F">
      <w:pPr>
        <w:pStyle w:val="Heading4"/>
      </w:pPr>
      <w:bookmarkStart w:id="61" w:name="_Toc7400357"/>
      <w:r>
        <w:t>X.2.1 Assessor</w:t>
      </w:r>
      <w:bookmarkEnd w:id="61"/>
    </w:p>
    <w:p w14:paraId="6F10686D" w14:textId="7E198BBE" w:rsidR="00BC2E6F" w:rsidRDefault="00BC2E6F" w:rsidP="00BC2E6F">
      <w:pPr>
        <w:pStyle w:val="Heading5"/>
      </w:pPr>
      <w:bookmarkStart w:id="62" w:name="_Toc7400358"/>
      <w:r>
        <w:t>X.2.1.1 EHR Launch Option</w:t>
      </w:r>
      <w:bookmarkEnd w:id="62"/>
    </w:p>
    <w:p w14:paraId="3512EE1D" w14:textId="4CB69D2D" w:rsidR="00BC2E6F" w:rsidRPr="00BC2E6F" w:rsidRDefault="00BC2E6F" w:rsidP="00BC2E6F">
      <w:pPr>
        <w:pStyle w:val="Heading5"/>
      </w:pPr>
      <w:bookmarkStart w:id="63" w:name="_Toc7400359"/>
      <w:r>
        <w:t>X.2.1.2 Standalone Launch Option</w:t>
      </w:r>
      <w:bookmarkEnd w:id="63"/>
    </w:p>
    <w:p w14:paraId="4418219C" w14:textId="01D6EAC9" w:rsidR="005F21E7" w:rsidRPr="00404C2C" w:rsidRDefault="005F21E7" w:rsidP="00623821">
      <w:pPr>
        <w:pStyle w:val="Heading2"/>
      </w:pPr>
      <w:bookmarkStart w:id="64" w:name="_Toc37034636"/>
      <w:bookmarkStart w:id="65" w:name="_Toc38846114"/>
      <w:bookmarkStart w:id="66" w:name="_Toc504625757"/>
      <w:bookmarkStart w:id="67" w:name="_Toc530206510"/>
      <w:bookmarkStart w:id="68" w:name="_Toc1388430"/>
      <w:bookmarkStart w:id="69" w:name="_Toc1388584"/>
      <w:bookmarkStart w:id="70" w:name="_Toc1456611"/>
      <w:bookmarkStart w:id="71" w:name="_Toc7400360"/>
      <w:r w:rsidRPr="00404C2C">
        <w:t xml:space="preserve">X.3 </w:t>
      </w:r>
      <w:r w:rsidR="004A011A">
        <w:t>ACDC</w:t>
      </w:r>
      <w:r w:rsidRPr="00404C2C">
        <w:t xml:space="preserve"> </w:t>
      </w:r>
      <w:r w:rsidR="001579E7" w:rsidRPr="00404C2C">
        <w:t xml:space="preserve">Required </w:t>
      </w:r>
      <w:r w:rsidR="00C158E0" w:rsidRPr="00404C2C">
        <w:t>Actor</w:t>
      </w:r>
      <w:r w:rsidRPr="00404C2C">
        <w:t xml:space="preserve"> Groupings</w:t>
      </w:r>
      <w:bookmarkEnd w:id="71"/>
      <w:r w:rsidRPr="00404C2C">
        <w:t xml:space="preserve"> </w:t>
      </w:r>
    </w:p>
    <w:p w14:paraId="2898EA6B" w14:textId="77777777" w:rsidR="00C80F7F" w:rsidRPr="00404C2C" w:rsidRDefault="00C80F7F" w:rsidP="00213840">
      <w:pPr>
        <w:pStyle w:val="BodyText"/>
      </w:pPr>
    </w:p>
    <w:p w14:paraId="00D81B49" w14:textId="07170F0D" w:rsidR="00761469" w:rsidRPr="00404C2C" w:rsidRDefault="00761469" w:rsidP="00761469">
      <w:pPr>
        <w:pStyle w:val="TableTitle"/>
      </w:pPr>
      <w:commentRangeStart w:id="72"/>
      <w:r w:rsidRPr="00404C2C">
        <w:t>Table X.3-1</w:t>
      </w:r>
      <w:r w:rsidR="00701B3A" w:rsidRPr="00404C2C">
        <w:t xml:space="preserve">: </w:t>
      </w:r>
      <w:r w:rsidR="00EC25D6">
        <w:t>ACDC</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2079"/>
        <w:gridCol w:w="1803"/>
      </w:tblGrid>
      <w:tr w:rsidR="00711099" w:rsidRPr="00404C2C" w14:paraId="402180BD" w14:textId="77777777" w:rsidTr="0068562F">
        <w:trPr>
          <w:cantSplit/>
          <w:tblHeader/>
          <w:jc w:val="center"/>
        </w:trPr>
        <w:tc>
          <w:tcPr>
            <w:tcW w:w="2326" w:type="dxa"/>
            <w:shd w:val="pct15" w:color="auto" w:fill="FFFFFF"/>
            <w:vAlign w:val="center"/>
          </w:tcPr>
          <w:p w14:paraId="7D9B6761" w14:textId="2CF9D95E" w:rsidR="00711099" w:rsidRPr="00404C2C" w:rsidRDefault="004A011A" w:rsidP="00DB186B">
            <w:pPr>
              <w:pStyle w:val="TableEntryHeader"/>
            </w:pPr>
            <w:r>
              <w:t>ACDC</w:t>
            </w:r>
            <w:r w:rsidR="00711099" w:rsidRPr="00404C2C">
              <w:t xml:space="preserve"> Actor</w:t>
            </w:r>
          </w:p>
        </w:tc>
        <w:tc>
          <w:tcPr>
            <w:tcW w:w="2079"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803"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68562F">
        <w:trPr>
          <w:cantSplit/>
          <w:trHeight w:val="332"/>
          <w:jc w:val="center"/>
        </w:trPr>
        <w:tc>
          <w:tcPr>
            <w:tcW w:w="2326" w:type="dxa"/>
          </w:tcPr>
          <w:p w14:paraId="6054BC15" w14:textId="74CE4761" w:rsidR="00711099" w:rsidRPr="00404C2C" w:rsidRDefault="0068562F" w:rsidP="00220960">
            <w:pPr>
              <w:pStyle w:val="TableEntry"/>
            </w:pPr>
            <w:r w:rsidRPr="0068562F">
              <w:t>Artifact Consumer</w:t>
            </w:r>
          </w:p>
        </w:tc>
        <w:tc>
          <w:tcPr>
            <w:tcW w:w="2079" w:type="dxa"/>
          </w:tcPr>
          <w:p w14:paraId="2DC06146" w14:textId="4EF20401" w:rsidR="00711099" w:rsidRPr="00404C2C" w:rsidRDefault="0068562F" w:rsidP="00220960">
            <w:pPr>
              <w:pStyle w:val="TableEntry"/>
            </w:pPr>
            <w:r w:rsidRPr="0068562F">
              <w:t xml:space="preserve">Assessment </w:t>
            </w:r>
            <w:r>
              <w:t>R</w:t>
            </w:r>
            <w:r w:rsidRPr="0068562F">
              <w:t>equestor</w:t>
            </w:r>
          </w:p>
        </w:tc>
        <w:tc>
          <w:tcPr>
            <w:tcW w:w="1803"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68562F">
        <w:trPr>
          <w:cantSplit/>
          <w:trHeight w:val="332"/>
          <w:jc w:val="center"/>
        </w:trPr>
        <w:tc>
          <w:tcPr>
            <w:tcW w:w="2326" w:type="dxa"/>
          </w:tcPr>
          <w:p w14:paraId="4C84040B" w14:textId="7BF2C8E3" w:rsidR="00711099" w:rsidRPr="00404C2C" w:rsidRDefault="0068562F" w:rsidP="00220960">
            <w:pPr>
              <w:pStyle w:val="TableEntry"/>
            </w:pPr>
            <w:r w:rsidRPr="0068562F">
              <w:t>Assessment Requestor</w:t>
            </w:r>
          </w:p>
        </w:tc>
        <w:tc>
          <w:tcPr>
            <w:tcW w:w="2079" w:type="dxa"/>
          </w:tcPr>
          <w:p w14:paraId="7F9C00DE" w14:textId="27D0148D" w:rsidR="00711099" w:rsidRPr="00404C2C" w:rsidRDefault="0068562F" w:rsidP="00220960">
            <w:pPr>
              <w:pStyle w:val="TableEntry"/>
            </w:pPr>
            <w:r w:rsidRPr="0068562F">
              <w:t>Artifact Consumer</w:t>
            </w:r>
          </w:p>
        </w:tc>
        <w:tc>
          <w:tcPr>
            <w:tcW w:w="1803" w:type="dxa"/>
          </w:tcPr>
          <w:p w14:paraId="1EDA53EA" w14:textId="5C54C5EB" w:rsidR="00711099" w:rsidRPr="00404C2C" w:rsidRDefault="0063581A" w:rsidP="00220960">
            <w:pPr>
              <w:pStyle w:val="TableEntry"/>
              <w:rPr>
                <w:highlight w:val="cyan"/>
              </w:rPr>
            </w:pPr>
            <w:r w:rsidRPr="00404C2C">
              <w:t>-</w:t>
            </w:r>
          </w:p>
        </w:tc>
      </w:tr>
      <w:tr w:rsidR="007C5387" w:rsidRPr="00404C2C" w14:paraId="52CB341D" w14:textId="77777777" w:rsidTr="0068562F">
        <w:trPr>
          <w:cantSplit/>
          <w:trHeight w:val="332"/>
          <w:jc w:val="center"/>
        </w:trPr>
        <w:tc>
          <w:tcPr>
            <w:tcW w:w="2326" w:type="dxa"/>
          </w:tcPr>
          <w:p w14:paraId="63487BF9" w14:textId="2ED6AEE4" w:rsidR="007C5387" w:rsidRPr="0068562F" w:rsidRDefault="007C5387" w:rsidP="007C5387">
            <w:pPr>
              <w:pStyle w:val="TableEntry"/>
            </w:pPr>
            <w:r w:rsidRPr="00693D28">
              <w:t>Assessment Requestor</w:t>
            </w:r>
          </w:p>
        </w:tc>
        <w:tc>
          <w:tcPr>
            <w:tcW w:w="2079" w:type="dxa"/>
          </w:tcPr>
          <w:p w14:paraId="6EC8E967" w14:textId="193ED968" w:rsidR="007C5387" w:rsidRPr="0068562F" w:rsidRDefault="007C5387" w:rsidP="007C5387">
            <w:pPr>
              <w:pStyle w:val="TableEntry"/>
            </w:pPr>
            <w:r>
              <w:t>Secure Node or Secure Application</w:t>
            </w:r>
          </w:p>
        </w:tc>
        <w:tc>
          <w:tcPr>
            <w:tcW w:w="1803" w:type="dxa"/>
          </w:tcPr>
          <w:p w14:paraId="2CAF0E7A" w14:textId="140E23F4" w:rsidR="007C5387" w:rsidRPr="00404C2C" w:rsidRDefault="007C5387" w:rsidP="007C5387">
            <w:pPr>
              <w:pStyle w:val="TableEntry"/>
            </w:pPr>
            <w:r w:rsidRPr="00404C2C">
              <w:t>-</w:t>
            </w:r>
          </w:p>
        </w:tc>
      </w:tr>
      <w:tr w:rsidR="007C5387" w:rsidRPr="00404C2C" w14:paraId="5FCA5DAE" w14:textId="77777777" w:rsidTr="0068562F">
        <w:trPr>
          <w:cantSplit/>
          <w:trHeight w:val="332"/>
          <w:jc w:val="center"/>
        </w:trPr>
        <w:tc>
          <w:tcPr>
            <w:tcW w:w="2326" w:type="dxa"/>
          </w:tcPr>
          <w:p w14:paraId="271469AF" w14:textId="3051554A" w:rsidR="007C5387" w:rsidRPr="0068562F" w:rsidRDefault="007C5387" w:rsidP="007C5387">
            <w:pPr>
              <w:pStyle w:val="TableEntry"/>
            </w:pPr>
            <w:r>
              <w:t>Assessor</w:t>
            </w:r>
          </w:p>
        </w:tc>
        <w:tc>
          <w:tcPr>
            <w:tcW w:w="2079" w:type="dxa"/>
          </w:tcPr>
          <w:p w14:paraId="55271D4A" w14:textId="16E32422" w:rsidR="007C5387" w:rsidRPr="0068562F" w:rsidRDefault="007C5387" w:rsidP="007C5387">
            <w:pPr>
              <w:pStyle w:val="TableEntry"/>
            </w:pPr>
            <w:r>
              <w:t>Secure Node or Secure Application</w:t>
            </w:r>
          </w:p>
        </w:tc>
        <w:tc>
          <w:tcPr>
            <w:tcW w:w="1803" w:type="dxa"/>
          </w:tcPr>
          <w:p w14:paraId="589B7AFF" w14:textId="7D85F5CB" w:rsidR="007C5387" w:rsidRPr="00404C2C" w:rsidRDefault="007C5387" w:rsidP="007C5387">
            <w:pPr>
              <w:pStyle w:val="TableEntry"/>
            </w:pPr>
            <w:r w:rsidRPr="00404C2C">
              <w:t>-</w:t>
            </w:r>
          </w:p>
        </w:tc>
      </w:tr>
    </w:tbl>
    <w:commentRangeEnd w:id="72"/>
    <w:p w14:paraId="45821641" w14:textId="77777777" w:rsidR="00B77E23" w:rsidRPr="00404C2C" w:rsidRDefault="00EC25D6" w:rsidP="00213840">
      <w:pPr>
        <w:pStyle w:val="BodyText"/>
      </w:pPr>
      <w:r>
        <w:rPr>
          <w:rStyle w:val="CommentReference"/>
        </w:rPr>
        <w:commentReference w:id="72"/>
      </w:r>
    </w:p>
    <w:p w14:paraId="2F19CEE6" w14:textId="520277AF" w:rsidR="00CF283F" w:rsidRDefault="00CF283F">
      <w:pPr>
        <w:pStyle w:val="Heading2"/>
      </w:pPr>
      <w:bookmarkStart w:id="73" w:name="_Toc7400361"/>
      <w:r w:rsidRPr="00404C2C">
        <w:t>X.</w:t>
      </w:r>
      <w:r w:rsidR="00AF472E" w:rsidRPr="00404C2C">
        <w:t>4</w:t>
      </w:r>
      <w:r w:rsidR="005F21E7" w:rsidRPr="00404C2C">
        <w:t xml:space="preserve"> </w:t>
      </w:r>
      <w:r w:rsidR="004A011A">
        <w:t>ACDC</w:t>
      </w:r>
      <w:r w:rsidRPr="00404C2C">
        <w:t xml:space="preserve"> </w:t>
      </w:r>
      <w:bookmarkEnd w:id="64"/>
      <w:bookmarkEnd w:id="65"/>
      <w:r w:rsidR="00167DB7" w:rsidRPr="00404C2C">
        <w:t>Overview</w:t>
      </w:r>
      <w:bookmarkEnd w:id="73"/>
    </w:p>
    <w:p w14:paraId="700F76F9" w14:textId="62A1D6D3" w:rsidR="00373F05" w:rsidRDefault="00373F05" w:rsidP="00373F05">
      <w:pPr>
        <w:pStyle w:val="BodyText"/>
      </w:pPr>
      <w:r>
        <w:t>Assessments are the principle means by which numerous forms of data regarding physical function, mental/cognitive status, social determinants of health, and patient reported outcomes are collected.  Many assessment instruments have been automated, but there are thousands of these instruments</w:t>
      </w:r>
      <w:r w:rsidR="001C4E29">
        <w:t xml:space="preserve">.  </w:t>
      </w:r>
      <w:proofErr w:type="spellStart"/>
      <w:r>
        <w:t>HealthMeasures</w:t>
      </w:r>
      <w:proofErr w:type="spellEnd"/>
      <w:r>
        <w:rPr>
          <w:rStyle w:val="FootnoteReference"/>
        </w:rPr>
        <w:footnoteReference w:id="3"/>
      </w:r>
      <w:r>
        <w:t xml:space="preserve"> has nearly 750 measures, the Alcohol and Drug Abuse </w:t>
      </w:r>
      <w:r>
        <w:lastRenderedPageBreak/>
        <w:t>Institu</w:t>
      </w:r>
      <w:r w:rsidR="001C4E29">
        <w:t>t</w:t>
      </w:r>
      <w:r>
        <w:t>e at the University of Washington</w:t>
      </w:r>
      <w:r w:rsidR="001C4E29">
        <w:rPr>
          <w:rStyle w:val="FootnoteReference"/>
        </w:rPr>
        <w:footnoteReference w:id="4"/>
      </w:r>
      <w:r>
        <w:t xml:space="preserve"> </w:t>
      </w:r>
      <w:r w:rsidR="001C4E29">
        <w:t>lists over 1031 screening instruments, and a search of PubMed</w:t>
      </w:r>
      <w:r w:rsidR="001C4E29">
        <w:rPr>
          <w:rStyle w:val="FootnoteReference"/>
        </w:rPr>
        <w:footnoteReference w:id="5"/>
      </w:r>
      <w:r w:rsidR="001C4E29">
        <w:t xml:space="preserve"> results in nearly 26,000 articles on different assessment instruments, scales and questionnaires used for patient assessment.</w:t>
      </w:r>
    </w:p>
    <w:p w14:paraId="0287688C" w14:textId="383E5B8C" w:rsidR="00A818CC" w:rsidRDefault="00A818CC" w:rsidP="00A818CC">
      <w:pPr>
        <w:pStyle w:val="BodyText"/>
      </w:pPr>
      <w:r>
        <w:t>In the US, more than a half dozen quality improvement or recognition programs require documenting or reporting specific information about patients that contain elements that can be obtained from health assessments</w:t>
      </w:r>
      <w:r>
        <w:rPr>
          <w:rStyle w:val="FootnoteReference"/>
        </w:rPr>
        <w:footnoteReference w:id="6"/>
      </w:r>
      <w:r>
        <w:t xml:space="preserve">. These </w:t>
      </w:r>
      <w:r w:rsidR="009F3148">
        <w:t>are shown in figure X.4-1 below.</w:t>
      </w:r>
    </w:p>
    <w:p w14:paraId="3E6AC8C5" w14:textId="77777777" w:rsidR="00A818CC" w:rsidRDefault="00A818CC" w:rsidP="009F3148">
      <w:pPr>
        <w:pStyle w:val="BodyText"/>
        <w:keepNext/>
        <w:jc w:val="center"/>
      </w:pPr>
      <w:r>
        <w:rPr>
          <w:noProof/>
        </w:rPr>
        <w:drawing>
          <wp:inline distT="0" distB="0" distL="0" distR="0" wp14:anchorId="5F28BE9D" wp14:editId="3B1329C1">
            <wp:extent cx="5251782" cy="1867742"/>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11090"/>
                    <a:stretch/>
                  </pic:blipFill>
                  <pic:spPr bwMode="auto">
                    <a:xfrm>
                      <a:off x="0" y="0"/>
                      <a:ext cx="5309566" cy="1888292"/>
                    </a:xfrm>
                    <a:prstGeom prst="rect">
                      <a:avLst/>
                    </a:prstGeom>
                    <a:noFill/>
                    <a:ln>
                      <a:noFill/>
                    </a:ln>
                    <a:extLst>
                      <a:ext uri="{53640926-AAD7-44D8-BBD7-CCE9431645EC}">
                        <a14:shadowObscured xmlns:a14="http://schemas.microsoft.com/office/drawing/2010/main"/>
                      </a:ext>
                    </a:extLst>
                  </pic:spPr>
                </pic:pic>
              </a:graphicData>
            </a:graphic>
          </wp:inline>
        </w:drawing>
      </w:r>
    </w:p>
    <w:p w14:paraId="301F6596" w14:textId="4428CF50" w:rsidR="00A818CC" w:rsidRDefault="00A818CC" w:rsidP="00A818CC">
      <w:pPr>
        <w:pStyle w:val="Caption"/>
        <w:jc w:val="center"/>
      </w:pPr>
      <w:r>
        <w:t>Figure X.4-1 Quality Related Assessments</w:t>
      </w:r>
    </w:p>
    <w:p w14:paraId="1CC54AED" w14:textId="1EDC3FC7" w:rsidR="001C4E29" w:rsidRDefault="001C4E29" w:rsidP="00A818CC">
      <w:pPr>
        <w:pStyle w:val="BodyText"/>
      </w:pPr>
      <w:r>
        <w:t>Many of these instruments can be implemented using technology, as they are simple forms or questionnaires.  Some data in these instruments might be automatically populated by the EHR system.  However, because there are so many instruments, and so many providers of the instruments, it is challenging to integrate these instruments into provider workflows.</w:t>
      </w:r>
    </w:p>
    <w:p w14:paraId="0C232513" w14:textId="61DEC66A" w:rsidR="00167DB7" w:rsidRDefault="00104BE6" w:rsidP="00623821">
      <w:pPr>
        <w:pStyle w:val="Heading3"/>
      </w:pPr>
      <w:bookmarkStart w:id="74" w:name="_Toc7400362"/>
      <w:r w:rsidRPr="00404C2C">
        <w:t>X.</w:t>
      </w:r>
      <w:r w:rsidR="00AF472E" w:rsidRPr="00404C2C">
        <w:t>4</w:t>
      </w:r>
      <w:r w:rsidR="00167DB7" w:rsidRPr="00404C2C">
        <w:t>.1 Concepts</w:t>
      </w:r>
      <w:bookmarkEnd w:id="74"/>
    </w:p>
    <w:p w14:paraId="1E30B603" w14:textId="4687FD60" w:rsidR="00A818CC" w:rsidRDefault="00FB41C0" w:rsidP="00FB41C0">
      <w:pPr>
        <w:pStyle w:val="BodyText"/>
      </w:pPr>
      <w:r>
        <w:t xml:space="preserve">Assessment instruments are tools which enable clinicians to assess a patient’s clinical condition </w:t>
      </w:r>
      <w:r w:rsidR="00EF255D">
        <w:t>based on</w:t>
      </w:r>
      <w:r>
        <w:t xml:space="preserve"> certain evaluations or observations performed with the patient.  Evaluations may include the recording of clinical data that is captured by other means (e.g., measurement tools)</w:t>
      </w:r>
      <w:r w:rsidR="00210F1B">
        <w:t xml:space="preserve"> or by simply answering questions based on the clinician or patient’s knowledge.  The result is an assessment that will provide both the collected data and an assessment of what that means for the condition being assessed.</w:t>
      </w:r>
    </w:p>
    <w:p w14:paraId="6132616F" w14:textId="567CB904" w:rsidR="00210F1B" w:rsidRDefault="00A818CC" w:rsidP="00FB41C0">
      <w:pPr>
        <w:pStyle w:val="BodyText"/>
      </w:pPr>
      <w:r>
        <w:t xml:space="preserve">Assessments may be used for screening, diagnosis, treatment determination, or reporting of outcomes.  </w:t>
      </w:r>
      <w:r w:rsidR="00210F1B">
        <w:t xml:space="preserve">Assessment instruments are used to gather data on a wide variety of clinical conditions.  One </w:t>
      </w:r>
      <w:r>
        <w:t xml:space="preserve">well known </w:t>
      </w:r>
      <w:r w:rsidR="00210F1B">
        <w:t xml:space="preserve">example of an assessment instrument is the American College of </w:t>
      </w:r>
      <w:r w:rsidR="00210F1B">
        <w:lastRenderedPageBreak/>
        <w:t>Cardiology’s ASCVD Risk Estimator</w:t>
      </w:r>
      <w:r w:rsidR="00210F1B">
        <w:rPr>
          <w:rStyle w:val="FootnoteReference"/>
        </w:rPr>
        <w:footnoteReference w:id="7"/>
      </w:r>
      <w:r w:rsidR="00210F1B">
        <w:t>.  This instrument provide</w:t>
      </w:r>
      <w:r w:rsidR="00EF255D">
        <w:t>s</w:t>
      </w:r>
      <w:r w:rsidR="00210F1B">
        <w:t xml:space="preserve"> an estimation of a patients’ 10-year ASCVD risk.</w:t>
      </w:r>
      <w:r w:rsidR="00974661">
        <w:t xml:space="preserve">  It appears in the figure below.</w:t>
      </w:r>
    </w:p>
    <w:p w14:paraId="745A9554" w14:textId="77777777" w:rsidR="00974661" w:rsidRDefault="00974661" w:rsidP="00974661">
      <w:pPr>
        <w:pStyle w:val="BodyText"/>
        <w:keepNext/>
        <w:jc w:val="center"/>
      </w:pPr>
      <w:r>
        <w:rPr>
          <w:noProof/>
        </w:rPr>
        <w:drawing>
          <wp:inline distT="0" distB="0" distL="0" distR="0" wp14:anchorId="7B4B3CD0" wp14:editId="07276521">
            <wp:extent cx="4101220" cy="32588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819"/>
                    <a:stretch/>
                  </pic:blipFill>
                  <pic:spPr bwMode="auto">
                    <a:xfrm>
                      <a:off x="0" y="0"/>
                      <a:ext cx="4113280" cy="3268403"/>
                    </a:xfrm>
                    <a:prstGeom prst="rect">
                      <a:avLst/>
                    </a:prstGeom>
                    <a:noFill/>
                    <a:ln>
                      <a:noFill/>
                    </a:ln>
                    <a:extLst>
                      <a:ext uri="{53640926-AAD7-44D8-BBD7-CCE9431645EC}">
                        <a14:shadowObscured xmlns:a14="http://schemas.microsoft.com/office/drawing/2010/main"/>
                      </a:ext>
                    </a:extLst>
                  </pic:spPr>
                </pic:pic>
              </a:graphicData>
            </a:graphic>
          </wp:inline>
        </w:drawing>
      </w:r>
    </w:p>
    <w:p w14:paraId="6F271A7B" w14:textId="64BD95CE" w:rsidR="00974661" w:rsidRDefault="00974661" w:rsidP="00974661">
      <w:pPr>
        <w:pStyle w:val="Caption"/>
        <w:jc w:val="center"/>
      </w:pPr>
      <w:r>
        <w:t>Figure</w:t>
      </w:r>
      <w:r w:rsidRPr="00974661">
        <w:t xml:space="preserve"> </w:t>
      </w:r>
      <w:r>
        <w:t>X.4.1-1 An Assessment Instrument</w:t>
      </w:r>
    </w:p>
    <w:p w14:paraId="7559DD13" w14:textId="6245E26F" w:rsidR="00210F1B" w:rsidRDefault="00210F1B" w:rsidP="00FB41C0">
      <w:pPr>
        <w:pStyle w:val="BodyText"/>
      </w:pPr>
      <w:r>
        <w:t xml:space="preserve">Both the gathered data </w:t>
      </w:r>
      <w:r w:rsidR="00A818CC">
        <w:t xml:space="preserve">in the assessment </w:t>
      </w:r>
      <w:r>
        <w:t>and the resulting assessment can be used for later evaluation</w:t>
      </w:r>
      <w:r w:rsidR="00A818CC">
        <w:t>, either for clinical care or to support health research</w:t>
      </w:r>
      <w:r>
        <w:t>.</w:t>
      </w:r>
    </w:p>
    <w:p w14:paraId="3ECDDF88" w14:textId="2835BEB2" w:rsidR="007C6785" w:rsidRDefault="00EF255D" w:rsidP="00FB41C0">
      <w:pPr>
        <w:pStyle w:val="BodyText"/>
      </w:pPr>
      <w:r>
        <w:t xml:space="preserve">As a </w:t>
      </w:r>
      <w:r w:rsidR="00A818CC">
        <w:t>clinical</w:t>
      </w:r>
      <w:r>
        <w:t xml:space="preserve"> tool</w:t>
      </w:r>
      <w:r w:rsidR="00A818CC">
        <w:t xml:space="preserve"> used in the delivery of care</w:t>
      </w:r>
      <w:r>
        <w:t>, assessment instruments often go through evaluation and validation, and include training materials on how the assessment is to be performed</w:t>
      </w:r>
      <w:r w:rsidR="007C6785">
        <w:rPr>
          <w:rStyle w:val="FootnoteReference"/>
        </w:rPr>
        <w:footnoteReference w:id="8"/>
      </w:r>
      <w:r w:rsidR="007C6785">
        <w:t>.</w:t>
      </w:r>
      <w:r>
        <w:t xml:space="preserve">  Changes to the questions asked, or the possible responses allowed results in a different diagnostic instrument, which may or may not perform as well as the validated instrument.  Therefore, developers of assessment instruments often accompany them with intellectual property controls that ensure they are </w:t>
      </w:r>
      <w:r w:rsidR="007C6785">
        <w:t>implemented appropriately.</w:t>
      </w:r>
      <w:r w:rsidR="00330163">
        <w:t xml:space="preserve">  </w:t>
      </w:r>
      <w:r w:rsidR="007C6785">
        <w:t>Many assessment instruments were originally implemented as paper forms, but with the growth of the web, these are now often implemented as electronic forms.  Because of the intellectual property controls, instrument developers may restrict online use to a validated implementation.</w:t>
      </w:r>
    </w:p>
    <w:p w14:paraId="10AA11BC" w14:textId="1D194B8D" w:rsidR="007C6785" w:rsidRDefault="007C6785" w:rsidP="00FB41C0">
      <w:pPr>
        <w:pStyle w:val="BodyText"/>
      </w:pPr>
      <w:r>
        <w:t xml:space="preserve">This results in </w:t>
      </w:r>
      <w:r w:rsidR="00A818CC">
        <w:t>a</w:t>
      </w:r>
      <w:r>
        <w:t xml:space="preserve"> challenge for healthcare providers because each instrument they choose to use may have different user interfaces, different </w:t>
      </w:r>
      <w:r w:rsidR="00A818CC">
        <w:t>initiation</w:t>
      </w:r>
      <w:r>
        <w:t xml:space="preserve"> protocols</w:t>
      </w:r>
      <w:r w:rsidR="00A818CC">
        <w:t xml:space="preserve"> and delivery mechanisms</w:t>
      </w:r>
      <w:r>
        <w:t xml:space="preserve">, and require different ways to </w:t>
      </w:r>
      <w:r w:rsidR="00A818CC">
        <w:t xml:space="preserve">be </w:t>
      </w:r>
      <w:r>
        <w:t>integrated into their electronic health record systems.  The purpose of this profile is to provide a way for these instruments to be readily integrated into the EHR.</w:t>
      </w:r>
    </w:p>
    <w:p w14:paraId="13C7A8B0" w14:textId="482A0E51" w:rsidR="007C6785" w:rsidRDefault="007C6785" w:rsidP="00FB41C0">
      <w:pPr>
        <w:pStyle w:val="BodyText"/>
      </w:pPr>
      <w:r>
        <w:lastRenderedPageBreak/>
        <w:t>Because many of these instruments rely on data that is already known to the EHR, there is further value in enabling a connection between the EHR and the system delivering the assessment instrument content so that information that is already known to the EHR can be supplied to the assessment instrument delivery system.</w:t>
      </w:r>
    </w:p>
    <w:p w14:paraId="10742434" w14:textId="5672651C" w:rsidR="001D01F8" w:rsidRDefault="001D01F8" w:rsidP="00FB41C0">
      <w:pPr>
        <w:pStyle w:val="BodyText"/>
      </w:pPr>
      <w:r>
        <w:t>In this profile, the assessment instrument is represented as a FHIR Questionnaire resource.  The questionnaire resource is designed to support collection of data based on answers from end users and enables detailed control over presentation of the instrument.  The responses to the assessment instrument are represented in the FHIR QuestionnaireResponse resource.  This resource provides the list of questions, answers and additional data (e.g., assessments, scores, et cetera) determined from the answers to the questions.</w:t>
      </w:r>
    </w:p>
    <w:p w14:paraId="3DABFB10" w14:textId="648A97F7" w:rsidR="00330163" w:rsidRDefault="003A17EE" w:rsidP="00FB41C0">
      <w:pPr>
        <w:pStyle w:val="BodyText"/>
      </w:pPr>
      <w:r>
        <w:t>The figure below illustrates the abstract implementation model for working with assessments for patient reported outcomes</w:t>
      </w:r>
      <w:r>
        <w:rPr>
          <w:rStyle w:val="FootnoteReference"/>
        </w:rPr>
        <w:footnoteReference w:id="9"/>
      </w:r>
      <w:r>
        <w:t xml:space="preserve"> as published in the HL7 FHIR Patient Reported Outcomes Implementation Guide.  While this model was developed for patient reported outcome assessments, it can be applied to other forms of assessment as well.</w:t>
      </w:r>
    </w:p>
    <w:p w14:paraId="6CD1493A" w14:textId="77777777" w:rsidR="00FB41C0" w:rsidRDefault="00FB41C0" w:rsidP="00FB41C0">
      <w:pPr>
        <w:pStyle w:val="BodyText"/>
        <w:keepNext/>
      </w:pPr>
      <w:r>
        <w:rPr>
          <w:noProof/>
        </w:rPr>
        <w:drawing>
          <wp:inline distT="0" distB="0" distL="0" distR="0" wp14:anchorId="4CE005AB" wp14:editId="5637875C">
            <wp:extent cx="4846881" cy="3187700"/>
            <wp:effectExtent l="0" t="0" r="0" b="0"/>
            <wp:docPr id="244" name="Picture 244" descr="pro-abstract-model-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abstract-model-basic.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147" r="6683"/>
                    <a:stretch/>
                  </pic:blipFill>
                  <pic:spPr bwMode="auto">
                    <a:xfrm>
                      <a:off x="0" y="0"/>
                      <a:ext cx="4861542" cy="3197342"/>
                    </a:xfrm>
                    <a:prstGeom prst="rect">
                      <a:avLst/>
                    </a:prstGeom>
                    <a:noFill/>
                    <a:ln>
                      <a:noFill/>
                    </a:ln>
                    <a:extLst>
                      <a:ext uri="{53640926-AAD7-44D8-BBD7-CCE9431645EC}">
                        <a14:shadowObscured xmlns:a14="http://schemas.microsoft.com/office/drawing/2010/main"/>
                      </a:ext>
                    </a:extLst>
                  </pic:spPr>
                </pic:pic>
              </a:graphicData>
            </a:graphic>
          </wp:inline>
        </w:drawing>
      </w:r>
    </w:p>
    <w:p w14:paraId="34A36953" w14:textId="484A1AAA" w:rsidR="0068562F" w:rsidRDefault="00FB41C0" w:rsidP="003A17EE">
      <w:pPr>
        <w:pStyle w:val="Caption"/>
        <w:jc w:val="center"/>
      </w:pPr>
      <w:r>
        <w:t>Figure X.4.1-</w:t>
      </w:r>
      <w:r w:rsidR="00974661">
        <w:t>2</w:t>
      </w:r>
      <w:r>
        <w:t xml:space="preserve"> Abstract Model for Basic Questionnaires</w:t>
      </w:r>
    </w:p>
    <w:p w14:paraId="03C384EF" w14:textId="4D95155E" w:rsidR="003A17EE" w:rsidRDefault="003A17EE" w:rsidP="003A17EE">
      <w:pPr>
        <w:pStyle w:val="BodyText"/>
      </w:pPr>
      <w:r>
        <w:t xml:space="preserve">The ACDC profile focuses on steps 2 through 5 of this model and implements these steps using four different actors.  The first </w:t>
      </w:r>
      <w:r w:rsidR="004E6036">
        <w:t>use case</w:t>
      </w:r>
      <w:r>
        <w:t xml:space="preserve"> in this profile</w:t>
      </w:r>
      <w:r w:rsidR="004E6036">
        <w:t xml:space="preserve">, </w:t>
      </w:r>
      <w:r w:rsidR="00550BD4">
        <w:t>corresponding to step 2 in the diagram above</w:t>
      </w:r>
      <w:r w:rsidR="004E6036">
        <w:t>,</w:t>
      </w:r>
      <w:r w:rsidR="00550BD4">
        <w:t xml:space="preserve"> </w:t>
      </w:r>
      <w:r>
        <w:t xml:space="preserve">is to identify the assessment instrument that the healthcare provider wants to integrate into their workflow.  </w:t>
      </w:r>
      <w:r w:rsidR="009F3148">
        <w:t xml:space="preserve">The PROM Instrument and Metadata repository in this diagram </w:t>
      </w:r>
      <w:r w:rsidR="004E6036">
        <w:t>w</w:t>
      </w:r>
      <w:r w:rsidR="009F3148">
        <w:t xml:space="preserve">ould </w:t>
      </w:r>
      <w:r w:rsidR="001D01F8">
        <w:lastRenderedPageBreak/>
        <w:t xml:space="preserve">support </w:t>
      </w:r>
      <w:r w:rsidR="009F3148">
        <w:t>instrument retrieval by implementing the Clinical Knowledge Resource Repository Actor.  The External PRO Administration System</w:t>
      </w:r>
      <w:r>
        <w:t xml:space="preserve"> </w:t>
      </w:r>
      <w:r w:rsidR="001D01F8">
        <w:t xml:space="preserve">or EHR or Care Delivery Health IT system could </w:t>
      </w:r>
      <w:r w:rsidR="004E6036">
        <w:t xml:space="preserve">then </w:t>
      </w:r>
      <w:r w:rsidR="001D01F8">
        <w:t>retrieve instruments by implementing the Artifact Consumer actor.  This enables the assessment instrument to be selected by the healthcare provider.</w:t>
      </w:r>
    </w:p>
    <w:p w14:paraId="16F80F2E" w14:textId="1CE396A0" w:rsidR="00550BD4" w:rsidRDefault="00550BD4" w:rsidP="003A17EE">
      <w:pPr>
        <w:pStyle w:val="BodyText"/>
      </w:pPr>
      <w:r>
        <w:t xml:space="preserve">The second </w:t>
      </w:r>
      <w:r w:rsidR="004E6036">
        <w:t>use case</w:t>
      </w:r>
      <w:r>
        <w:t xml:space="preserve"> in this profile corresponds to steps 3 through 5 in Figure X.4.1-1, which is the execution of the assessment instrument.</w:t>
      </w:r>
      <w:r w:rsidR="004E6036">
        <w:t xml:space="preserve">  In this use case, there are </w:t>
      </w:r>
      <w:r w:rsidR="00F40CB6">
        <w:t>several</w:t>
      </w:r>
      <w:r w:rsidR="004E6036">
        <w:t xml:space="preserve"> </w:t>
      </w:r>
      <w:r w:rsidR="00C91EA9">
        <w:t>possible ways the assessment data could be collected</w:t>
      </w:r>
      <w:r w:rsidR="004E6036">
        <w:t>.</w:t>
      </w:r>
    </w:p>
    <w:p w14:paraId="45CE986B" w14:textId="4F9D74BB" w:rsidR="004E6036" w:rsidRDefault="00C91EA9" w:rsidP="00123F07">
      <w:pPr>
        <w:pStyle w:val="BodyText"/>
        <w:numPr>
          <w:ilvl w:val="0"/>
          <w:numId w:val="21"/>
        </w:numPr>
      </w:pPr>
      <w:r>
        <w:t xml:space="preserve">The provider’s Health IT system can </w:t>
      </w:r>
      <w:r w:rsidR="004E6036">
        <w:t xml:space="preserve">initiate data capture </w:t>
      </w:r>
      <w:r>
        <w:t xml:space="preserve">on its own, using the data describing the </w:t>
      </w:r>
      <w:r w:rsidR="004E6036">
        <w:t>assessment instrument.</w:t>
      </w:r>
      <w:r w:rsidR="003C6BED">
        <w:t xml:space="preserve">  To implement this option, the </w:t>
      </w:r>
      <w:r>
        <w:t xml:space="preserve">health IT system </w:t>
      </w:r>
      <w:r w:rsidR="003C6BED">
        <w:t>need</w:t>
      </w:r>
      <w:r w:rsidR="00F40CB6">
        <w:t xml:space="preserve">s to </w:t>
      </w:r>
      <w:r w:rsidR="003C6BED">
        <w:t xml:space="preserve">correctly interpret </w:t>
      </w:r>
      <w:r>
        <w:t>instrument description</w:t>
      </w:r>
      <w:r w:rsidR="003C6BED">
        <w:t xml:space="preserve">, collect the data and </w:t>
      </w:r>
      <w:r w:rsidR="00EC006B">
        <w:t>do what it deems necessary with the data that was collected (e.g., create observations or other resources, store a questionnaire response, et cetera).</w:t>
      </w:r>
    </w:p>
    <w:p w14:paraId="30295AC5" w14:textId="08E5B0FA" w:rsidR="004E6036" w:rsidRDefault="00EC006B" w:rsidP="00123F07">
      <w:pPr>
        <w:pStyle w:val="BodyText"/>
        <w:numPr>
          <w:ilvl w:val="0"/>
          <w:numId w:val="21"/>
        </w:numPr>
      </w:pPr>
      <w:r>
        <w:t xml:space="preserve">The </w:t>
      </w:r>
      <w:r w:rsidR="00C91EA9">
        <w:t xml:space="preserve">providers Health IT system </w:t>
      </w:r>
      <w:r>
        <w:t xml:space="preserve">can </w:t>
      </w:r>
      <w:r w:rsidR="00C91EA9">
        <w:t xml:space="preserve">invoke a separate </w:t>
      </w:r>
      <w:r w:rsidR="004E6036">
        <w:t xml:space="preserve">application that can interpret the </w:t>
      </w:r>
      <w:r w:rsidR="003C6BED">
        <w:t xml:space="preserve">assessment instrument </w:t>
      </w:r>
      <w:r w:rsidR="004E6036">
        <w:t>and collect data on the patient, returning it to the EHR.</w:t>
      </w:r>
    </w:p>
    <w:p w14:paraId="2C977484" w14:textId="004FEEF3" w:rsidR="004E6036" w:rsidRPr="003A17EE" w:rsidRDefault="00C91EA9" w:rsidP="00123F07">
      <w:pPr>
        <w:pStyle w:val="BodyText"/>
        <w:numPr>
          <w:ilvl w:val="0"/>
          <w:numId w:val="21"/>
        </w:numPr>
      </w:pPr>
      <w:r>
        <w:t xml:space="preserve">A separate application can be launched which integrates the EHR to determine which assessment is to be performed, </w:t>
      </w:r>
      <w:r w:rsidR="003C6BED">
        <w:t xml:space="preserve">collect the data and return the </w:t>
      </w:r>
      <w:r>
        <w:t>EHR attached to the correct patient and encounter</w:t>
      </w:r>
      <w:r w:rsidR="003C6BED">
        <w:t>.</w:t>
      </w:r>
    </w:p>
    <w:p w14:paraId="54583990" w14:textId="77777777" w:rsidR="00126A38" w:rsidRPr="00404C2C" w:rsidRDefault="00126A38">
      <w:pPr>
        <w:pStyle w:val="Heading3"/>
      </w:pPr>
      <w:bookmarkStart w:id="75" w:name="_Toc7400363"/>
      <w:r w:rsidRPr="00404C2C">
        <w:t>X.4.2 Use Cases</w:t>
      </w:r>
      <w:bookmarkEnd w:id="75"/>
    </w:p>
    <w:p w14:paraId="57A53249" w14:textId="7AF30605" w:rsidR="00FD6B22" w:rsidRPr="00404C2C" w:rsidRDefault="007773C8" w:rsidP="00623821">
      <w:pPr>
        <w:pStyle w:val="Heading4"/>
      </w:pPr>
      <w:bookmarkStart w:id="76" w:name="_Toc7400364"/>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bookmarkEnd w:id="76"/>
      <w:r w:rsidR="00EC75C8">
        <w:t>Finding an Assessment</w:t>
      </w:r>
    </w:p>
    <w:p w14:paraId="12197F69" w14:textId="7FB5B7EF" w:rsidR="00CF283F" w:rsidRPr="00404C2C" w:rsidRDefault="007773C8" w:rsidP="00623821">
      <w:pPr>
        <w:pStyle w:val="Heading5"/>
      </w:pPr>
      <w:bookmarkStart w:id="77" w:name="_Toc7400365"/>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77"/>
    </w:p>
    <w:p w14:paraId="20263FD8" w14:textId="62FD837A" w:rsidR="0068562F" w:rsidRDefault="0068562F">
      <w:pPr>
        <w:pStyle w:val="Heading5"/>
        <w:rPr>
          <w:rFonts w:ascii="Times New Roman" w:hAnsi="Times New Roman"/>
          <w:b w:val="0"/>
          <w:kern w:val="0"/>
        </w:rPr>
      </w:pPr>
      <w:bookmarkStart w:id="78" w:name="_Toc7400366"/>
      <w:r w:rsidRPr="0068562F">
        <w:rPr>
          <w:rFonts w:ascii="Times New Roman" w:hAnsi="Times New Roman"/>
          <w:b w:val="0"/>
          <w:kern w:val="0"/>
        </w:rPr>
        <w:t xml:space="preserve">In the first use case, a care provider organization is seeking information about assessment instruments to address a specified condition or health concern.  Their goal is to identify instruments and eventually acquire instruments which could be used to capture information </w:t>
      </w:r>
      <w:r w:rsidRPr="0068562F">
        <w:rPr>
          <w:rFonts w:ascii="Times New Roman" w:hAnsi="Times New Roman"/>
          <w:b w:val="0"/>
          <w:kern w:val="0"/>
        </w:rPr>
        <w:lastRenderedPageBreak/>
        <w:t>essential to management of the care of patients having that condition.</w:t>
      </w:r>
      <w:bookmarkEnd w:id="78"/>
      <w:r w:rsidR="00F40CB6">
        <w:rPr>
          <w:rFonts w:ascii="Times New Roman" w:hAnsi="Times New Roman"/>
          <w:b w:val="0"/>
          <w:kern w:val="0"/>
        </w:rPr>
        <w:t xml:space="preserve">  Their EHR will be able to perform the assessment once it has been acquired.</w:t>
      </w:r>
    </w:p>
    <w:p w14:paraId="7A9782F1" w14:textId="5AF5BB7B" w:rsidR="005F21E7" w:rsidRPr="00404C2C" w:rsidRDefault="005F21E7">
      <w:pPr>
        <w:pStyle w:val="Heading5"/>
      </w:pPr>
      <w:bookmarkStart w:id="79" w:name="_Toc7400367"/>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79"/>
    </w:p>
    <w:p w14:paraId="7A2FA664" w14:textId="17434F68" w:rsidR="00404C2C" w:rsidRDefault="00D9572A" w:rsidP="0098551A">
      <w:pPr>
        <w:pStyle w:val="BodyText"/>
        <w:keepNext/>
        <w:keepLines/>
      </w:pPr>
      <w:r w:rsidRPr="00404C2C">
        <w:t xml:space="preserve">The </w:t>
      </w:r>
      <w:r w:rsidR="0028263B">
        <w:t>Query Artifact</w:t>
      </w:r>
      <w:r w:rsidR="00037489" w:rsidRPr="00404C2C">
        <w:t xml:space="preserve"> </w:t>
      </w:r>
      <w:r w:rsidRPr="00404C2C">
        <w:t xml:space="preserve">transaction is used to </w:t>
      </w:r>
      <w:r w:rsidR="0028263B">
        <w:t>request lists of one or more artifacts that match the users search criteria</w:t>
      </w:r>
      <w:r w:rsidR="0098551A">
        <w:t>.  The metadata for the artifacts matching the criteria is returned so that the user can further explore these artifacts to consider acquisition of them for use in their health information system.</w:t>
      </w:r>
    </w:p>
    <w:p w14:paraId="0C4A08B3" w14:textId="5508435E" w:rsidR="0098551A" w:rsidRDefault="0098551A" w:rsidP="0098551A">
      <w:pPr>
        <w:pStyle w:val="BodyText"/>
        <w:keepNext/>
        <w:keepLines/>
      </w:pPr>
      <w:r>
        <w:t xml:space="preserve">After identifying an artifact for implementation, the user can </w:t>
      </w:r>
      <w:r w:rsidR="00BC2E6F">
        <w:t xml:space="preserve">either </w:t>
      </w:r>
      <w:r>
        <w:t xml:space="preserve">retrieve the full artifact so that it can be </w:t>
      </w:r>
      <w:r w:rsidR="00BC2E6F">
        <w:t xml:space="preserve">implemented in their </w:t>
      </w:r>
      <w:r>
        <w:t>health information system</w:t>
      </w:r>
      <w:r w:rsidR="00BC2E6F">
        <w:t>, or a link to where it has been externally implemented so that they integrated it the collected data into their</w:t>
      </w:r>
      <w:r w:rsidR="00C91EA9">
        <w:t xml:space="preserve"> </w:t>
      </w:r>
      <w:r w:rsidR="00BC2E6F">
        <w:t>system</w:t>
      </w:r>
      <w:r w:rsidR="00DE353C">
        <w:t xml:space="preserve">, which is described in more detail in </w:t>
      </w:r>
      <w:r w:rsidR="00DE353C" w:rsidRPr="00DE353C">
        <w:rPr>
          <w:b/>
        </w:rPr>
        <w:t>X.4.2.2 Use Case #2 Executing the Assessment Instrument</w:t>
      </w:r>
      <w:r w:rsidR="00DE353C">
        <w:t>.</w:t>
      </w:r>
    </w:p>
    <w:p w14:paraId="27D2D261" w14:textId="3D54CF69" w:rsidR="0028263B" w:rsidRPr="00404C2C" w:rsidRDefault="0028263B" w:rsidP="00404C2C">
      <w:pPr>
        <w:pStyle w:val="BodyText"/>
      </w:pPr>
      <w:r w:rsidRPr="00404C2C">
        <w:rPr>
          <w:noProof/>
        </w:rPr>
        <mc:AlternateContent>
          <mc:Choice Requires="wpc">
            <w:drawing>
              <wp:inline distT="0" distB="0" distL="0" distR="0" wp14:anchorId="79A5B486" wp14:editId="544B134A">
                <wp:extent cx="5486285" cy="2157730"/>
                <wp:effectExtent l="0" t="0" r="0" b="0"/>
                <wp:docPr id="243"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6"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FB7F2" w14:textId="43CF8751" w:rsidR="005478CB" w:rsidRPr="002E0FB4" w:rsidRDefault="005478CB"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wps:txbx>
                        <wps:bodyPr rot="0" vert="horz" wrap="square" lIns="0" tIns="0" rIns="0" bIns="0" anchor="t" anchorCtr="0" upright="1">
                          <a:noAutofit/>
                        </wps:bodyPr>
                      </wps:wsp>
                      <wps:wsp>
                        <wps:cNvPr id="227"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8"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0" name="Text Box 18"/>
                        <wps:cNvSpPr txBox="1">
                          <a:spLocks noChangeArrowheads="1"/>
                        </wps:cNvSpPr>
                        <wps:spPr bwMode="auto">
                          <a:xfrm>
                            <a:off x="2623926" y="89718"/>
                            <a:ext cx="2817259" cy="4968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E45209" w14:textId="34D2F024" w:rsidR="005478CB" w:rsidRPr="007C1AAC" w:rsidRDefault="005478CB" w:rsidP="0028263B">
                              <w:pPr>
                                <w:spacing w:before="0"/>
                                <w:jc w:val="center"/>
                                <w:rPr>
                                  <w:sz w:val="22"/>
                                  <w:szCs w:val="22"/>
                                </w:rPr>
                              </w:pPr>
                              <w:r w:rsidRPr="0028263B">
                                <w:rPr>
                                  <w:sz w:val="22"/>
                                  <w:szCs w:val="22"/>
                                </w:rPr>
                                <w:t>Clinical Knowledge Resource Repository</w:t>
                              </w:r>
                            </w:p>
                          </w:txbxContent>
                        </wps:txbx>
                        <wps:bodyPr rot="0" vert="horz" wrap="square" lIns="91440" tIns="45720" rIns="91440" bIns="45720" anchor="t" anchorCtr="0" upright="1">
                          <a:noAutofit/>
                        </wps:bodyPr>
                      </wps:wsp>
                      <wps:wsp>
                        <wps:cNvPr id="231" name="Text Box 11"/>
                        <wps:cNvSpPr txBox="1">
                          <a:spLocks noChangeArrowheads="1"/>
                        </wps:cNvSpPr>
                        <wps:spPr bwMode="auto">
                          <a:xfrm>
                            <a:off x="0" y="26218"/>
                            <a:ext cx="2857520" cy="54229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F1541" w14:textId="6F39ADDA" w:rsidR="005478CB" w:rsidRPr="007C1AAC" w:rsidRDefault="005478CB" w:rsidP="0028263B">
                              <w:pPr>
                                <w:jc w:val="center"/>
                                <w:rPr>
                                  <w:sz w:val="22"/>
                                  <w:szCs w:val="22"/>
                                </w:rPr>
                              </w:pPr>
                              <w:r w:rsidRPr="0028263B">
                                <w:rPr>
                                  <w:sz w:val="22"/>
                                  <w:szCs w:val="22"/>
                                </w:rPr>
                                <w:t>Artifact Consumer</w:t>
                              </w:r>
                            </w:p>
                          </w:txbxContent>
                        </wps:txbx>
                        <wps:bodyPr rot="0" vert="horz" wrap="square" lIns="91440" tIns="45720" rIns="91440" bIns="45720" anchor="t" anchorCtr="0" upright="1">
                          <a:noAutofit/>
                        </wps:bodyPr>
                      </wps:wsp>
                      <wps:wsp>
                        <wps:cNvPr id="232" name="Line 17"/>
                        <wps:cNvCnPr>
                          <a:cxnSpLocks noChangeShapeType="1"/>
                        </wps:cNvCnPr>
                        <wps:spPr bwMode="auto">
                          <a:xfrm flipH="1">
                            <a:off x="1572146" y="1229513"/>
                            <a:ext cx="234187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3"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FD2AE5" w14:textId="77777777" w:rsidR="005478CB" w:rsidRPr="0028263B" w:rsidRDefault="005478CB" w:rsidP="0028263B">
                              <w:pPr>
                                <w:spacing w:before="0"/>
                                <w:jc w:val="center"/>
                                <w:rPr>
                                  <w:sz w:val="18"/>
                                  <w:szCs w:val="22"/>
                                </w:rPr>
                              </w:pPr>
                              <w:r w:rsidRPr="0028263B">
                                <w:rPr>
                                  <w:sz w:val="18"/>
                                  <w:szCs w:val="22"/>
                                </w:rPr>
                                <w:t xml:space="preserve">Query Artifact </w:t>
                              </w:r>
                            </w:p>
                            <w:p w14:paraId="1B7AAFF8" w14:textId="2B963B82" w:rsidR="005478CB" w:rsidRPr="002E0FB4" w:rsidRDefault="005478CB" w:rsidP="0028263B">
                              <w:pPr>
                                <w:spacing w:before="0"/>
                                <w:jc w:val="center"/>
                                <w:rPr>
                                  <w:sz w:val="18"/>
                                  <w:szCs w:val="22"/>
                                </w:rPr>
                              </w:pPr>
                              <w:r>
                                <w:rPr>
                                  <w:sz w:val="18"/>
                                  <w:szCs w:val="22"/>
                                </w:rPr>
                                <w:t xml:space="preserve">Response </w:t>
                              </w:r>
                              <w:r w:rsidRPr="0028263B">
                                <w:rPr>
                                  <w:sz w:val="18"/>
                                  <w:szCs w:val="22"/>
                                </w:rPr>
                                <w:t>[PCC-X1]</w:t>
                              </w:r>
                            </w:p>
                          </w:txbxContent>
                        </wps:txbx>
                        <wps:bodyPr rot="0" vert="horz" wrap="square" lIns="0" tIns="0" rIns="0" bIns="0" anchor="t" anchorCtr="0" upright="1">
                          <a:noAutofit/>
                        </wps:bodyPr>
                      </wps:wsp>
                      <wps:wsp>
                        <wps:cNvPr id="236"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0" name="Line 17"/>
                        <wps:cNvCnPr>
                          <a:cxnSpLocks noChangeShapeType="1"/>
                        </wps:cNvCnPr>
                        <wps:spPr bwMode="auto">
                          <a:xfrm flipH="1">
                            <a:off x="1583576" y="1874128"/>
                            <a:ext cx="2330449"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CE36E" w14:textId="1EF24A87" w:rsidR="005478CB" w:rsidRPr="00D25804" w:rsidRDefault="005478CB"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s:wsp>
                        <wps:cNvPr id="2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59ED98" w14:textId="3E8F2A9A" w:rsidR="005478CB" w:rsidRDefault="005478CB" w:rsidP="0028263B">
                              <w:pPr>
                                <w:pStyle w:val="NormalWeb"/>
                                <w:spacing w:before="0" w:line="276" w:lineRule="auto"/>
                                <w:jc w:val="center"/>
                                <w:rPr>
                                  <w:sz w:val="18"/>
                                  <w:szCs w:val="18"/>
                                </w:rPr>
                              </w:pPr>
                              <w:r>
                                <w:rPr>
                                  <w:sz w:val="18"/>
                                  <w:szCs w:val="18"/>
                                </w:rPr>
                                <w:t xml:space="preserve">Retrieve Artifact </w:t>
                              </w:r>
                            </w:p>
                            <w:p w14:paraId="2BFC8A41" w14:textId="5BF43703" w:rsidR="005478CB" w:rsidRDefault="005478CB"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wps:txbx>
                        <wps:bodyPr rot="0" vert="horz" wrap="square" lIns="0" tIns="0" rIns="0" bIns="0" anchor="t" anchorCtr="0" upright="1">
                          <a:noAutofit/>
                        </wps:bodyPr>
                      </wps:wsp>
                    </wpc:wpc>
                  </a:graphicData>
                </a:graphic>
              </wp:inline>
            </w:drawing>
          </mc:Choice>
          <mc:Fallback>
            <w:pict>
              <v:group w14:anchorId="79A5B486" id="Canvas 293" o:spid="_x0000_s1038"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">
                <v:shape id="_x0000_s1039" type="#_x0000_t75" style="position:absolute;width:54857;height:21577;visibility:visible;mso-wrap-style:square">
                  <v:fill o:detectmouseclick="t"/>
                  <v:path o:connecttype="none"/>
                </v:shape>
                <v:line id="Line 12" o:spid="_x0000_s1040"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5OxAAAANwAAAAPAAAAZHJzL2Rvd25yZXYueG1sRI9La8JA&#10;FIX3gv9huII7nTSg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OfNzk7EAAAA3AAAAA8A&#10;AAAAAAAAAAAAAAAABwIAAGRycy9kb3ducmV2LnhtbFBLBQYAAAAAAwADALcAAAD4AgAAAAA=&#10;">
                  <v:stroke dashstyle="dash"/>
                </v:line>
                <v:shape id="Text Box 13" o:spid="_x0000_s1041"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595FB7F2" w14:textId="43CF8751" w:rsidR="005478CB" w:rsidRPr="002E0FB4" w:rsidRDefault="005478CB" w:rsidP="0028263B">
                        <w:pPr>
                          <w:spacing w:before="0"/>
                          <w:jc w:val="center"/>
                          <w:rPr>
                            <w:sz w:val="18"/>
                            <w:szCs w:val="22"/>
                          </w:rPr>
                        </w:pPr>
                        <w:r w:rsidRPr="0028263B">
                          <w:rPr>
                            <w:sz w:val="18"/>
                            <w:szCs w:val="22"/>
                          </w:rPr>
                          <w:t xml:space="preserve">Query Artifact </w:t>
                        </w:r>
                        <w:r>
                          <w:rPr>
                            <w:sz w:val="18"/>
                            <w:szCs w:val="22"/>
                          </w:rPr>
                          <w:br/>
                          <w:t xml:space="preserve">Request </w:t>
                        </w:r>
                        <w:r w:rsidRPr="0028263B">
                          <w:rPr>
                            <w:sz w:val="18"/>
                            <w:szCs w:val="22"/>
                          </w:rPr>
                          <w:t>[PCC-X1]</w:t>
                        </w:r>
                      </w:p>
                    </w:txbxContent>
                  </v:textbox>
                </v:shape>
                <v:line id="Line 14" o:spid="_x0000_s1042"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">
                  <v:stroke dashstyle="dash"/>
                </v:line>
                <v:rect id="Rectangle 15" o:spid="_x0000_s1043"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"/>
                <v:line id="Line 17" o:spid="_x0000_s1044"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">
                  <v:stroke endarrow="block"/>
                </v:line>
                <v:shape id="Text Box 18" o:spid="_x0000_s1045"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25E45209" w14:textId="34D2F024" w:rsidR="005478CB" w:rsidRPr="007C1AAC" w:rsidRDefault="005478CB" w:rsidP="0028263B">
                        <w:pPr>
                          <w:spacing w:before="0"/>
                          <w:jc w:val="center"/>
                          <w:rPr>
                            <w:sz w:val="22"/>
                            <w:szCs w:val="22"/>
                          </w:rPr>
                        </w:pPr>
                        <w:r w:rsidRPr="0028263B">
                          <w:rPr>
                            <w:sz w:val="22"/>
                            <w:szCs w:val="22"/>
                          </w:rPr>
                          <w:t>Clinical Knowledge Resource Repository</w:t>
                        </w:r>
                      </w:p>
                    </w:txbxContent>
                  </v:textbox>
                </v:shape>
                <v:shape id="Text Box 11" o:spid="_x0000_s1046"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8DF1541" w14:textId="6F39ADDA" w:rsidR="005478CB" w:rsidRPr="007C1AAC" w:rsidRDefault="005478CB" w:rsidP="0028263B">
                        <w:pPr>
                          <w:jc w:val="center"/>
                          <w:rPr>
                            <w:sz w:val="22"/>
                            <w:szCs w:val="22"/>
                          </w:rPr>
                        </w:pPr>
                        <w:r w:rsidRPr="0028263B">
                          <w:rPr>
                            <w:sz w:val="22"/>
                            <w:szCs w:val="22"/>
                          </w:rPr>
                          <w:t>Artifact Consumer</w:t>
                        </w:r>
                      </w:p>
                    </w:txbxContent>
                  </v:textbox>
                </v:shape>
                <v:line id="Line 17" o:spid="_x0000_s1047"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">
                  <v:stroke dashstyle="dash" endarrow="block"/>
                </v:line>
                <v:shape id="Text Box 13" o:spid="_x0000_s1048"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37FD2AE5" w14:textId="77777777" w:rsidR="005478CB" w:rsidRPr="0028263B" w:rsidRDefault="005478CB" w:rsidP="0028263B">
                        <w:pPr>
                          <w:spacing w:before="0"/>
                          <w:jc w:val="center"/>
                          <w:rPr>
                            <w:sz w:val="18"/>
                            <w:szCs w:val="22"/>
                          </w:rPr>
                        </w:pPr>
                        <w:r w:rsidRPr="0028263B">
                          <w:rPr>
                            <w:sz w:val="18"/>
                            <w:szCs w:val="22"/>
                          </w:rPr>
                          <w:t xml:space="preserve">Query Artifact </w:t>
                        </w:r>
                      </w:p>
                      <w:p w14:paraId="1B7AAFF8" w14:textId="2B963B82" w:rsidR="005478CB" w:rsidRPr="002E0FB4" w:rsidRDefault="005478CB" w:rsidP="0028263B">
                        <w:pPr>
                          <w:spacing w:before="0"/>
                          <w:jc w:val="center"/>
                          <w:rPr>
                            <w:sz w:val="18"/>
                            <w:szCs w:val="22"/>
                          </w:rPr>
                        </w:pPr>
                        <w:r>
                          <w:rPr>
                            <w:sz w:val="18"/>
                            <w:szCs w:val="22"/>
                          </w:rPr>
                          <w:t xml:space="preserve">Response </w:t>
                        </w:r>
                        <w:r w:rsidRPr="0028263B">
                          <w:rPr>
                            <w:sz w:val="18"/>
                            <w:szCs w:val="22"/>
                          </w:rPr>
                          <w:t>[PCC-X1]</w:t>
                        </w:r>
                      </w:p>
                    </w:txbxContent>
                  </v:textbox>
                </v:shape>
                <v:rect id="Rectangle 16" o:spid="_x0000_s1049"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16" o:spid="_x0000_s1050"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15" o:spid="_x0000_s1051"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line id="Line 17" o:spid="_x0000_s1052"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7" o:spid="_x0000_s1053"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">
                  <v:stroke dashstyle="dash" endarrow="block"/>
                </v:line>
                <v:shape id="Text Box 13" o:spid="_x0000_s1054"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37ACE36E" w14:textId="1EF24A87" w:rsidR="005478CB" w:rsidRPr="00D25804" w:rsidRDefault="005478CB" w:rsidP="0028263B">
                        <w:pPr>
                          <w:spacing w:before="0"/>
                          <w:jc w:val="center"/>
                          <w:rPr>
                            <w:lang w:val="fr-FR"/>
                          </w:rPr>
                        </w:pPr>
                        <w:r>
                          <w:rPr>
                            <w:sz w:val="18"/>
                            <w:szCs w:val="22"/>
                          </w:rPr>
                          <w:t>Retrieve</w:t>
                        </w:r>
                        <w:r w:rsidRPr="0028263B">
                          <w:rPr>
                            <w:sz w:val="18"/>
                            <w:szCs w:val="22"/>
                          </w:rPr>
                          <w:t xml:space="preserve"> Artifact </w:t>
                        </w:r>
                        <w:r>
                          <w:rPr>
                            <w:sz w:val="18"/>
                            <w:szCs w:val="22"/>
                          </w:rPr>
                          <w:br/>
                          <w:t xml:space="preserve">Request </w:t>
                        </w:r>
                        <w:r w:rsidRPr="0028263B">
                          <w:rPr>
                            <w:sz w:val="18"/>
                            <w:szCs w:val="22"/>
                          </w:rPr>
                          <w:t>[PCC-X</w:t>
                        </w:r>
                        <w:r>
                          <w:rPr>
                            <w:sz w:val="18"/>
                            <w:szCs w:val="22"/>
                          </w:rPr>
                          <w:t>2</w:t>
                        </w:r>
                        <w:r w:rsidRPr="0028263B">
                          <w:rPr>
                            <w:sz w:val="18"/>
                            <w:szCs w:val="22"/>
                          </w:rPr>
                          <w:t>]</w:t>
                        </w:r>
                      </w:p>
                    </w:txbxContent>
                  </v:textbox>
                </v:shape>
                <v:shape id="Text Box 13" o:spid="_x0000_s1055"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359ED98" w14:textId="3E8F2A9A" w:rsidR="005478CB" w:rsidRDefault="005478CB" w:rsidP="0028263B">
                        <w:pPr>
                          <w:pStyle w:val="NormalWeb"/>
                          <w:spacing w:before="0" w:line="276" w:lineRule="auto"/>
                          <w:jc w:val="center"/>
                          <w:rPr>
                            <w:sz w:val="18"/>
                            <w:szCs w:val="18"/>
                          </w:rPr>
                        </w:pPr>
                        <w:r>
                          <w:rPr>
                            <w:sz w:val="18"/>
                            <w:szCs w:val="18"/>
                          </w:rPr>
                          <w:t xml:space="preserve">Retrieve Artifact </w:t>
                        </w:r>
                      </w:p>
                      <w:p w14:paraId="2BFC8A41" w14:textId="5BF43703" w:rsidR="005478CB" w:rsidRDefault="005478CB" w:rsidP="0028263B">
                        <w:pPr>
                          <w:pStyle w:val="NormalWeb"/>
                          <w:spacing w:before="0" w:line="276" w:lineRule="auto"/>
                          <w:jc w:val="center"/>
                        </w:pPr>
                        <w:r>
                          <w:rPr>
                            <w:sz w:val="18"/>
                            <w:szCs w:val="18"/>
                          </w:rPr>
                          <w:t xml:space="preserve">Response </w:t>
                        </w:r>
                        <w:r w:rsidRPr="0028263B">
                          <w:rPr>
                            <w:sz w:val="18"/>
                            <w:szCs w:val="22"/>
                          </w:rPr>
                          <w:t>[PCC-X</w:t>
                        </w:r>
                        <w:r>
                          <w:rPr>
                            <w:sz w:val="18"/>
                            <w:szCs w:val="22"/>
                          </w:rPr>
                          <w:t>2</w:t>
                        </w:r>
                        <w:r w:rsidRPr="0028263B">
                          <w:rPr>
                            <w:sz w:val="18"/>
                            <w:szCs w:val="22"/>
                          </w:rPr>
                          <w:t>]</w:t>
                        </w:r>
                      </w:p>
                    </w:txbxContent>
                  </v:textbox>
                </v:shape>
                <w10:anchorlock/>
              </v:group>
            </w:pict>
          </mc:Fallback>
        </mc:AlternateContent>
      </w:r>
    </w:p>
    <w:p w14:paraId="70641617" w14:textId="57916F8E"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4A011A">
        <w:t>ACDC</w:t>
      </w:r>
      <w:r w:rsidRPr="00404C2C">
        <w:t xml:space="preserve"> Profile</w:t>
      </w:r>
    </w:p>
    <w:p w14:paraId="10E5B46F" w14:textId="1BEC47A1" w:rsidR="00A671ED" w:rsidRPr="00404C2C" w:rsidRDefault="00A671ED" w:rsidP="00623821">
      <w:pPr>
        <w:pStyle w:val="Heading4"/>
      </w:pPr>
      <w:bookmarkStart w:id="80" w:name="_Toc452542495"/>
      <w:bookmarkStart w:id="81" w:name="_Toc7400368"/>
      <w:r w:rsidRPr="00404C2C">
        <w:t>X.4.2.</w:t>
      </w:r>
      <w:r w:rsidR="00B91CC7" w:rsidRPr="00404C2C">
        <w:t>2</w:t>
      </w:r>
      <w:r w:rsidRPr="00404C2C">
        <w:t xml:space="preserve"> Use Case #2: </w:t>
      </w:r>
      <w:bookmarkEnd w:id="81"/>
      <w:r w:rsidR="00DE353C">
        <w:t>Executing the Assessment Instrument</w:t>
      </w:r>
    </w:p>
    <w:p w14:paraId="47D2F657" w14:textId="30A137BC" w:rsidR="00BA4613" w:rsidRPr="00404C2C" w:rsidRDefault="00B91CC7" w:rsidP="00623821">
      <w:pPr>
        <w:pStyle w:val="Heading5"/>
      </w:pPr>
      <w:bookmarkStart w:id="82" w:name="_Toc7400369"/>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82"/>
    </w:p>
    <w:p w14:paraId="5EAA31FF" w14:textId="105C8253" w:rsidR="00A671ED" w:rsidRDefault="0068562F" w:rsidP="00F26C31">
      <w:pPr>
        <w:pStyle w:val="BodyText"/>
      </w:pPr>
      <w:r w:rsidRPr="0068562F">
        <w:t xml:space="preserve">In the second use case, the care provider organization wants to </w:t>
      </w:r>
      <w:r w:rsidR="00122CAB">
        <w:t xml:space="preserve">execute the retrieved </w:t>
      </w:r>
      <w:r w:rsidR="00BC2E6F">
        <w:t xml:space="preserve">or identified </w:t>
      </w:r>
      <w:r w:rsidRPr="0068562F">
        <w:t xml:space="preserve">assessment in their EHR system and be able to </w:t>
      </w:r>
      <w:r w:rsidR="00BC2E6F">
        <w:t xml:space="preserve">collect </w:t>
      </w:r>
      <w:r w:rsidRPr="0068562F">
        <w:t>the results of this assessment</w:t>
      </w:r>
      <w:r w:rsidR="00DE353C">
        <w:t xml:space="preserve"> for a given patient</w:t>
      </w:r>
      <w:r w:rsidRPr="0068562F">
        <w:t>.</w:t>
      </w:r>
    </w:p>
    <w:p w14:paraId="19904C36" w14:textId="41FCBC8E" w:rsidR="00C23875" w:rsidRDefault="00C23875" w:rsidP="00F26C31">
      <w:pPr>
        <w:pStyle w:val="BodyText"/>
      </w:pPr>
      <w:r>
        <w:t>In this use case, there are a variety of different implementation methods:</w:t>
      </w:r>
    </w:p>
    <w:p w14:paraId="56A759FA" w14:textId="56C23701" w:rsidR="00A416F0" w:rsidRDefault="00A416F0" w:rsidP="00123F07">
      <w:pPr>
        <w:pStyle w:val="BodyText"/>
        <w:numPr>
          <w:ilvl w:val="0"/>
          <w:numId w:val="25"/>
        </w:numPr>
      </w:pPr>
      <w:r>
        <w:t xml:space="preserve">The assessment instrument may be directly executed by the user’s </w:t>
      </w:r>
      <w:r>
        <w:t>h</w:t>
      </w:r>
      <w:r>
        <w:t xml:space="preserve">ealth IT </w:t>
      </w:r>
      <w:r>
        <w:t>s</w:t>
      </w:r>
      <w:r>
        <w:t>ystem.</w:t>
      </w:r>
      <w:r>
        <w:t xml:space="preserve">  In this case, there are no real interoperability concerns this profile need address, because the health IT system is interacting with itself.</w:t>
      </w:r>
    </w:p>
    <w:p w14:paraId="17DA6DE1" w14:textId="25952BDC" w:rsidR="00C23875" w:rsidRDefault="00C23875" w:rsidP="00123F07">
      <w:pPr>
        <w:pStyle w:val="BodyText"/>
        <w:numPr>
          <w:ilvl w:val="0"/>
          <w:numId w:val="25"/>
        </w:numPr>
      </w:pPr>
      <w:r>
        <w:t>The assessment instrument may need to be executed by an external piece of software</w:t>
      </w:r>
      <w:r w:rsidR="00DE353C">
        <w:t xml:space="preserve"> (provided by the supplier of the assessment instrument) </w:t>
      </w:r>
      <w:r>
        <w:t>because of intellectual property requirements.</w:t>
      </w:r>
      <w:r w:rsidR="00A416F0">
        <w:t xml:space="preserve">  In this case, the external system </w:t>
      </w:r>
    </w:p>
    <w:p w14:paraId="3B7E0C7A" w14:textId="4355A59C" w:rsidR="00DE353C" w:rsidRDefault="00DE353C" w:rsidP="00123F07">
      <w:pPr>
        <w:pStyle w:val="BodyText"/>
        <w:numPr>
          <w:ilvl w:val="0"/>
          <w:numId w:val="25"/>
        </w:numPr>
      </w:pPr>
      <w:r>
        <w:lastRenderedPageBreak/>
        <w:t>The assessment instrument may be assigned for the patient to complete through the user’s patient portal for them to complete at a time that is convenient for them.</w:t>
      </w:r>
    </w:p>
    <w:p w14:paraId="47BF1C73" w14:textId="1A4821D1" w:rsidR="00DE353C" w:rsidRDefault="00DE353C" w:rsidP="00123F07">
      <w:pPr>
        <w:pStyle w:val="BodyText"/>
        <w:numPr>
          <w:ilvl w:val="0"/>
          <w:numId w:val="25"/>
        </w:numPr>
      </w:pPr>
      <w:r>
        <w:t>The user’s EHR or portal may choose to integrate with an external piece of software to interpret the Questionnaire and collect the assessment data.</w:t>
      </w:r>
    </w:p>
    <w:p w14:paraId="5C461EF3" w14:textId="76C64195" w:rsidR="00DE353C" w:rsidRDefault="00DE353C" w:rsidP="00123F07">
      <w:pPr>
        <w:pStyle w:val="BodyText"/>
        <w:numPr>
          <w:ilvl w:val="0"/>
          <w:numId w:val="25"/>
        </w:numPr>
      </w:pPr>
      <w:r>
        <w:t>An external application that integrates separately with the EHR may be used to perform this assessment.  Examples for this include giving the patient a tablet that has been configured to perform the assessment for them, and having the patient complete the assessment using the tablet.</w:t>
      </w:r>
    </w:p>
    <w:p w14:paraId="2ECEDADB" w14:textId="42663AAC" w:rsidR="00DE353C" w:rsidRDefault="00DE353C" w:rsidP="00DE353C">
      <w:pPr>
        <w:pStyle w:val="BodyText"/>
      </w:pPr>
      <w:r>
        <w:t xml:space="preserve">During the execution of this use case, the software performing the assessment may wish to </w:t>
      </w:r>
      <w:r w:rsidR="005478CB">
        <w:t>collect data already known about the patient that is stored in the health IT system that will receive the assessment results.</w:t>
      </w:r>
    </w:p>
    <w:p w14:paraId="66E5B219" w14:textId="77777777" w:rsidR="005478CB" w:rsidRPr="00404C2C" w:rsidRDefault="005478CB" w:rsidP="00DE353C">
      <w:pPr>
        <w:pStyle w:val="BodyText"/>
      </w:pPr>
    </w:p>
    <w:p w14:paraId="502C757D" w14:textId="76054A9D" w:rsidR="00F26C31" w:rsidRPr="00404C2C" w:rsidRDefault="00F26C31">
      <w:pPr>
        <w:pStyle w:val="Heading5"/>
        <w:rPr>
          <w:bCs/>
        </w:rPr>
      </w:pPr>
      <w:bookmarkStart w:id="83" w:name="_Toc7400370"/>
      <w:r w:rsidRPr="00404C2C">
        <w:t>X.4.2.</w:t>
      </w:r>
      <w:r w:rsidR="00012CC6" w:rsidRPr="00404C2C">
        <w:t>2.2</w:t>
      </w:r>
      <w:r w:rsidRPr="00404C2C">
        <w:t xml:space="preserve"> </w:t>
      </w:r>
      <w:r w:rsidR="002D78A4" w:rsidRPr="00404C2C">
        <w:t>Use Case #2</w:t>
      </w:r>
      <w:r w:rsidRPr="00404C2C">
        <w:rPr>
          <w:bCs/>
        </w:rPr>
        <w:t xml:space="preserve"> Process Flow</w:t>
      </w:r>
      <w:bookmarkEnd w:id="83"/>
    </w:p>
    <w:p w14:paraId="6EB8F661" w14:textId="25417280" w:rsidR="00333627" w:rsidRDefault="00122CAB" w:rsidP="00404C2C">
      <w:pPr>
        <w:pStyle w:val="BodyText"/>
      </w:pPr>
      <w:r>
        <w:t xml:space="preserve">In this </w:t>
      </w:r>
      <w:r w:rsidR="005478CB">
        <w:t>use case, the first step is to associate the assessment instrument with a context available in the health IT system (shown below as the Assessment Requestor) that will receive the assessment results.  The context at a minimum establishes the subject of the assessment: the patient being assessed, and the user information that might be associated with any provenance for the assessment.  The context might also include the provider requesting the assessment, and the encounter in which the assessment is performed.</w:t>
      </w:r>
    </w:p>
    <w:p w14:paraId="5674EB84" w14:textId="46A63B56" w:rsidR="005478CB" w:rsidRDefault="005478CB" w:rsidP="00404C2C">
      <w:pPr>
        <w:pStyle w:val="BodyText"/>
      </w:pPr>
      <w:r>
        <w:t>The next step performs the assessment.  During this step, the assessor might also collect data from the receiving health IT system to facilitate completion of the assessment.</w:t>
      </w:r>
    </w:p>
    <w:p w14:paraId="1D227E9E" w14:textId="23F7D7AB" w:rsidR="005478CB" w:rsidRPr="00404C2C" w:rsidRDefault="005478CB" w:rsidP="00404C2C">
      <w:pPr>
        <w:pStyle w:val="BodyText"/>
      </w:pPr>
      <w:r>
        <w:t xml:space="preserve">Upon completion of the assessment, the assessor </w:t>
      </w:r>
    </w:p>
    <w:p w14:paraId="6F9C730F" w14:textId="1BF02771" w:rsidR="0098551A" w:rsidRPr="00404C2C" w:rsidRDefault="005478CB" w:rsidP="0098551A">
      <w:pPr>
        <w:pStyle w:val="BodyText"/>
        <w:jc w:val="center"/>
      </w:pPr>
      <w:r>
        <w:rPr>
          <w:noProof/>
        </w:rPr>
        <mc:AlternateContent>
          <mc:Choice Requires="wpg">
            <w:drawing>
              <wp:inline distT="0" distB="0" distL="0" distR="0" wp14:anchorId="6725CBBA" wp14:editId="1C82DB53">
                <wp:extent cx="3351939" cy="1331517"/>
                <wp:effectExtent l="0" t="0" r="0" b="40640"/>
                <wp:docPr id="163" name="Gruppo 20"/>
                <wp:cNvGraphicFramePr/>
                <a:graphic xmlns:a="http://schemas.openxmlformats.org/drawingml/2006/main">
                  <a:graphicData uri="http://schemas.microsoft.com/office/word/2010/wordprocessingGroup">
                    <wpg:wgp>
                      <wpg:cNvGrpSpPr/>
                      <wpg:grpSpPr>
                        <a:xfrm>
                          <a:off x="0" y="0"/>
                          <a:ext cx="3351939" cy="1331517"/>
                          <a:chOff x="1346200" y="291449"/>
                          <a:chExt cx="3351939" cy="1331611"/>
                        </a:xfrm>
                      </wpg:grpSpPr>
                      <wps:wsp>
                        <wps:cNvPr id="164"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5" name="Text Box 13"/>
                        <wps:cNvSpPr txBox="1">
                          <a:spLocks noChangeArrowheads="1"/>
                        </wps:cNvSpPr>
                        <wps:spPr bwMode="auto">
                          <a:xfrm>
                            <a:off x="2057400" y="869951"/>
                            <a:ext cx="1828800" cy="42727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DA8E1" w14:textId="77777777" w:rsidR="005478CB" w:rsidRPr="002E0FB4" w:rsidRDefault="005478CB"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5478CB" w:rsidRPr="002E0FB4" w:rsidRDefault="005478CB" w:rsidP="005478CB">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166"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7"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9"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B1D9EE" w14:textId="77777777" w:rsidR="005478CB" w:rsidRPr="007C1AAC" w:rsidRDefault="005478CB" w:rsidP="005478CB">
                              <w:pPr>
                                <w:jc w:val="center"/>
                                <w:rPr>
                                  <w:sz w:val="22"/>
                                  <w:szCs w:val="22"/>
                                </w:rPr>
                              </w:pPr>
                              <w:r w:rsidRPr="00C60DD5">
                                <w:rPr>
                                  <w:sz w:val="22"/>
                                  <w:szCs w:val="22"/>
                                </w:rPr>
                                <w:t>Assessor</w:t>
                              </w:r>
                            </w:p>
                          </w:txbxContent>
                        </wps:txbx>
                        <wps:bodyPr rot="0" vert="horz" wrap="square" lIns="91440" tIns="45720" rIns="91440" bIns="45720" anchor="t" anchorCtr="0" upright="1">
                          <a:noAutofit/>
                        </wps:bodyPr>
                      </wps:wsp>
                      <wps:wsp>
                        <wps:cNvPr id="170"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0231AB" w14:textId="77777777" w:rsidR="005478CB" w:rsidRPr="007C1AAC" w:rsidRDefault="005478CB" w:rsidP="005478CB">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s:wsp>
                        <wps:cNvPr id="171" name="Line 17"/>
                        <wps:cNvCnPr>
                          <a:cxnSpLocks noChangeShapeType="1"/>
                        </wps:cNvCnPr>
                        <wps:spPr bwMode="auto">
                          <a:xfrm flipH="1">
                            <a:off x="1970405" y="1397000"/>
                            <a:ext cx="202692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2"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8150E" w14:textId="77777777" w:rsidR="005478CB" w:rsidRPr="002E0FB4" w:rsidRDefault="005478CB"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5478CB" w:rsidRPr="002E0FB4" w:rsidRDefault="005478CB" w:rsidP="005478CB">
                              <w:pPr>
                                <w:jc w:val="center"/>
                                <w:rPr>
                                  <w:sz w:val="18"/>
                                  <w:szCs w:val="22"/>
                                </w:rPr>
                              </w:pPr>
                              <w:r w:rsidRPr="002E0FB4">
                                <w:rPr>
                                  <w:sz w:val="18"/>
                                  <w:szCs w:val="22"/>
                                </w:rPr>
                                <w:t>Message 1</w:t>
                              </w:r>
                            </w:p>
                            <w:p w14:paraId="6BC266D7" w14:textId="77777777" w:rsidR="005478CB" w:rsidRPr="002E0FB4" w:rsidRDefault="005478CB" w:rsidP="005478CB">
                              <w:pPr>
                                <w:spacing w:before="0" w:line="276" w:lineRule="auto"/>
                                <w:jc w:val="center"/>
                                <w:rPr>
                                  <w:sz w:val="18"/>
                                  <w:szCs w:val="22"/>
                                </w:rPr>
                              </w:pPr>
                            </w:p>
                          </w:txbxContent>
                        </wps:txbx>
                        <wps:bodyPr rot="0" vert="horz" wrap="square" lIns="0" tIns="0" rIns="0" bIns="0" anchor="t" anchorCtr="0" upright="1">
                          <a:noAutofit/>
                        </wps:bodyPr>
                      </wps:wsp>
                      <wps:wsp>
                        <wps:cNvPr id="173"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725CBBA" id="Gruppo 20" o:spid="_x0000_s1056" style="width:263.95pt;height:104.85pt;mso-position-horizontal-relative:char;mso-position-vertical-relative:line" coordorigin="13462,2914" coordsize="33519,1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">
                <v:line id="Line 12" o:spid="_x0000_s1057"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">
                  <v:stroke dashstyle="dash"/>
                </v:line>
                <v:shape id="Text Box 13" o:spid="_x0000_s1058" type="#_x0000_t202" style="position:absolute;left:20574;top:8699;width:1828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699DA8E1" w14:textId="77777777" w:rsidR="005478CB" w:rsidRPr="002E0FB4" w:rsidRDefault="005478CB" w:rsidP="005478CB">
                        <w:pPr>
                          <w:jc w:val="center"/>
                          <w:rPr>
                            <w:sz w:val="20"/>
                          </w:rPr>
                        </w:pPr>
                        <w:r>
                          <w:rPr>
                            <w:sz w:val="18"/>
                            <w:szCs w:val="22"/>
                          </w:rPr>
                          <w:t>Assess Patient Request</w:t>
                        </w:r>
                        <w:r>
                          <w:rPr>
                            <w:sz w:val="18"/>
                            <w:szCs w:val="22"/>
                          </w:rPr>
                          <w:br/>
                        </w:r>
                        <w:r w:rsidRPr="00143B7E">
                          <w:rPr>
                            <w:sz w:val="18"/>
                            <w:szCs w:val="22"/>
                          </w:rPr>
                          <w:t>[PCC-X</w:t>
                        </w:r>
                        <w:r>
                          <w:rPr>
                            <w:sz w:val="18"/>
                            <w:szCs w:val="22"/>
                          </w:rPr>
                          <w:t>3</w:t>
                        </w:r>
                        <w:r w:rsidRPr="00143B7E">
                          <w:rPr>
                            <w:sz w:val="18"/>
                            <w:szCs w:val="22"/>
                          </w:rPr>
                          <w:t>]</w:t>
                        </w:r>
                      </w:p>
                      <w:p w14:paraId="6064A8F0" w14:textId="77777777" w:rsidR="005478CB" w:rsidRPr="002E0FB4" w:rsidRDefault="005478CB" w:rsidP="005478CB">
                        <w:pPr>
                          <w:jc w:val="center"/>
                          <w:rPr>
                            <w:sz w:val="18"/>
                            <w:szCs w:val="22"/>
                          </w:rPr>
                        </w:pPr>
                        <w:r w:rsidRPr="002E0FB4">
                          <w:rPr>
                            <w:sz w:val="18"/>
                            <w:szCs w:val="22"/>
                          </w:rPr>
                          <w:t>Message 1</w:t>
                        </w:r>
                      </w:p>
                    </w:txbxContent>
                  </v:textbox>
                </v:shape>
                <v:line id="Line 14" o:spid="_x0000_s1059"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">
                  <v:stroke dashstyle="dash"/>
                </v:line>
                <v:rect id="Rectangle 15" o:spid="_x0000_s1060"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line id="Line 17" o:spid="_x0000_s1061"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">
                  <v:stroke endarrow="block"/>
                </v:line>
                <v:shape id="Text Box 18" o:spid="_x0000_s1062"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10B1D9EE" w14:textId="77777777" w:rsidR="005478CB" w:rsidRPr="007C1AAC" w:rsidRDefault="005478CB" w:rsidP="005478CB">
                        <w:pPr>
                          <w:jc w:val="center"/>
                          <w:rPr>
                            <w:sz w:val="22"/>
                            <w:szCs w:val="22"/>
                          </w:rPr>
                        </w:pPr>
                        <w:r w:rsidRPr="00C60DD5">
                          <w:rPr>
                            <w:sz w:val="22"/>
                            <w:szCs w:val="22"/>
                          </w:rPr>
                          <w:t>Assessor</w:t>
                        </w:r>
                      </w:p>
                    </w:txbxContent>
                  </v:textbox>
                </v:shape>
                <v:shape id="Text Box 11" o:spid="_x0000_s1063"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120231AB" w14:textId="77777777" w:rsidR="005478CB" w:rsidRPr="007C1AAC" w:rsidRDefault="005478CB" w:rsidP="005478CB">
                        <w:pPr>
                          <w:jc w:val="center"/>
                          <w:rPr>
                            <w:sz w:val="22"/>
                            <w:szCs w:val="22"/>
                          </w:rPr>
                        </w:pPr>
                        <w:r>
                          <w:rPr>
                            <w:sz w:val="22"/>
                            <w:szCs w:val="22"/>
                          </w:rPr>
                          <w:t>Assessment Requestor</w:t>
                        </w:r>
                      </w:p>
                    </w:txbxContent>
                  </v:textbox>
                </v:shape>
                <v:line id="Line 17" o:spid="_x0000_s1064"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">
                  <v:stroke dashstyle="dash" endarrow="block"/>
                </v:line>
                <v:shape id="Text Box 13" o:spid="_x0000_s1065"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7938150E" w14:textId="77777777" w:rsidR="005478CB" w:rsidRPr="002E0FB4" w:rsidRDefault="005478CB" w:rsidP="005478CB">
                        <w:pPr>
                          <w:spacing w:before="0"/>
                          <w:jc w:val="center"/>
                          <w:rPr>
                            <w:sz w:val="20"/>
                          </w:rPr>
                        </w:pPr>
                        <w:r>
                          <w:rPr>
                            <w:sz w:val="18"/>
                            <w:szCs w:val="22"/>
                          </w:rPr>
                          <w:t>Assess Patient Response</w:t>
                        </w:r>
                        <w:r>
                          <w:rPr>
                            <w:sz w:val="18"/>
                            <w:szCs w:val="22"/>
                          </w:rPr>
                          <w:br/>
                        </w:r>
                        <w:r w:rsidRPr="00143B7E">
                          <w:rPr>
                            <w:sz w:val="18"/>
                            <w:szCs w:val="22"/>
                          </w:rPr>
                          <w:t>[PCC-X</w:t>
                        </w:r>
                        <w:r>
                          <w:rPr>
                            <w:sz w:val="18"/>
                            <w:szCs w:val="22"/>
                          </w:rPr>
                          <w:t>3</w:t>
                        </w:r>
                        <w:r w:rsidRPr="00143B7E">
                          <w:rPr>
                            <w:sz w:val="18"/>
                            <w:szCs w:val="22"/>
                          </w:rPr>
                          <w:t>]</w:t>
                        </w:r>
                      </w:p>
                      <w:p w14:paraId="778CB32B" w14:textId="77777777" w:rsidR="005478CB" w:rsidRPr="002E0FB4" w:rsidRDefault="005478CB" w:rsidP="005478CB">
                        <w:pPr>
                          <w:jc w:val="center"/>
                          <w:rPr>
                            <w:sz w:val="18"/>
                            <w:szCs w:val="22"/>
                          </w:rPr>
                        </w:pPr>
                        <w:r w:rsidRPr="002E0FB4">
                          <w:rPr>
                            <w:sz w:val="18"/>
                            <w:szCs w:val="22"/>
                          </w:rPr>
                          <w:t>Message 1</w:t>
                        </w:r>
                      </w:p>
                      <w:p w14:paraId="6BC266D7" w14:textId="77777777" w:rsidR="005478CB" w:rsidRPr="002E0FB4" w:rsidRDefault="005478CB" w:rsidP="005478CB">
                        <w:pPr>
                          <w:spacing w:before="0" w:line="276" w:lineRule="auto"/>
                          <w:jc w:val="center"/>
                          <w:rPr>
                            <w:sz w:val="18"/>
                            <w:szCs w:val="22"/>
                          </w:rPr>
                        </w:pPr>
                      </w:p>
                    </w:txbxContent>
                  </v:textbox>
                </v:shape>
                <v:rect id="Rectangle 16" o:spid="_x0000_s1066"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"/>
                <w10:anchorlock/>
              </v:group>
            </w:pict>
          </mc:Fallback>
        </mc:AlternateContent>
      </w:r>
    </w:p>
    <w:p w14:paraId="4BECB3E1" w14:textId="77777777" w:rsidR="00404C2C" w:rsidRDefault="00404C2C" w:rsidP="00213840">
      <w:pPr>
        <w:pStyle w:val="BodyText"/>
      </w:pPr>
    </w:p>
    <w:p w14:paraId="0B546601" w14:textId="01718ECE" w:rsidR="00574463" w:rsidRPr="00404C2C" w:rsidRDefault="00574463" w:rsidP="00213840">
      <w:pPr>
        <w:pStyle w:val="FigureTitle"/>
      </w:pPr>
      <w:r w:rsidRPr="00404C2C">
        <w:t xml:space="preserve">Figure X.4.2.2-1: </w:t>
      </w:r>
      <w:r w:rsidR="00F26C31" w:rsidRPr="00404C2C">
        <w:t xml:space="preserve">Use Case #2 </w:t>
      </w:r>
      <w:r w:rsidRPr="00404C2C">
        <w:t xml:space="preserve">Process Flow in </w:t>
      </w:r>
      <w:r w:rsidR="004A011A">
        <w:t>ACDC</w:t>
      </w:r>
      <w:r w:rsidRPr="00404C2C">
        <w:t xml:space="preserve"> Profile</w:t>
      </w:r>
    </w:p>
    <w:p w14:paraId="1F996859" w14:textId="77777777" w:rsidR="00574463" w:rsidRPr="00404C2C" w:rsidRDefault="00574463" w:rsidP="00F26C31">
      <w:pPr>
        <w:pStyle w:val="BodyText"/>
      </w:pPr>
    </w:p>
    <w:p w14:paraId="64607BF2" w14:textId="7C801DBE" w:rsidR="00303E20" w:rsidRPr="00404C2C" w:rsidRDefault="00303E20" w:rsidP="00623821">
      <w:pPr>
        <w:pStyle w:val="Heading2"/>
      </w:pPr>
      <w:bookmarkStart w:id="84" w:name="_Toc7400371"/>
      <w:bookmarkEnd w:id="80"/>
      <w:r w:rsidRPr="00404C2C">
        <w:t>X.</w:t>
      </w:r>
      <w:r w:rsidR="00AF472E" w:rsidRPr="00404C2C">
        <w:t>5</w:t>
      </w:r>
      <w:r w:rsidR="005F21E7" w:rsidRPr="00404C2C">
        <w:t xml:space="preserve"> </w:t>
      </w:r>
      <w:r w:rsidR="004A011A">
        <w:t>ACDC</w:t>
      </w:r>
      <w:r w:rsidRPr="00404C2C">
        <w:t xml:space="preserve"> Security Considerations</w:t>
      </w:r>
      <w:bookmarkEnd w:id="84"/>
    </w:p>
    <w:p w14:paraId="706A4EF5" w14:textId="21395F8A" w:rsidR="00215CF9" w:rsidRDefault="00215CF9" w:rsidP="008E37B7">
      <w:pPr>
        <w:pStyle w:val="BodyText"/>
      </w:pPr>
      <w:r>
        <w:t xml:space="preserve">Assessment instruments are intellectual property which owners may wish to protect in various ways, e.g., licensing agreements, copyright restrictions, et cetera.  As such the content of the </w:t>
      </w:r>
      <w:r>
        <w:lastRenderedPageBreak/>
        <w:t xml:space="preserve">assessment instrument should </w:t>
      </w:r>
      <w:r w:rsidR="00A2249A">
        <w:t>be encrypted during exchange</w:t>
      </w:r>
      <w:r>
        <w:t>.  Accessors of assessment instruments may need to authenticate themselves in some way before being able to access assessment instruments.  Access to specific assessment instrument content that may be implemented by a user can have financial ramifications for that user (e.g., incur charges), and should therefore be logged by both the owner and receiver of the content.</w:t>
      </w:r>
    </w:p>
    <w:p w14:paraId="36B75C40" w14:textId="77777777" w:rsidR="00215CF9" w:rsidRDefault="00215CF9" w:rsidP="008E37B7">
      <w:pPr>
        <w:pStyle w:val="BodyText"/>
      </w:pPr>
      <w:r>
        <w:t>A Health IT system that is configured to support a new assessment instrument has had a significant change in functionality that should be logged.</w:t>
      </w:r>
    </w:p>
    <w:p w14:paraId="2EEDF4F8" w14:textId="5B4BD44F" w:rsidR="008E37B7" w:rsidRDefault="00215CF9" w:rsidP="008E37B7">
      <w:pPr>
        <w:pStyle w:val="BodyText"/>
      </w:pPr>
      <w:r>
        <w:t xml:space="preserve">Assessments that are performed can contain individually identifiable information as well </w:t>
      </w:r>
      <w:r w:rsidR="000C41C5">
        <w:t>as protected health information</w:t>
      </w:r>
      <w:r>
        <w:t>, and as such, should be encrypted when exchanged, and such exchanges should also be logged.</w:t>
      </w:r>
    </w:p>
    <w:p w14:paraId="1C58AA9A" w14:textId="77777777" w:rsidR="00215CF9" w:rsidRPr="00404C2C" w:rsidRDefault="00215CF9" w:rsidP="008E37B7">
      <w:pPr>
        <w:pStyle w:val="BodyText"/>
      </w:pPr>
    </w:p>
    <w:p w14:paraId="66EBD0A7" w14:textId="15837E8B" w:rsidR="00167DB7" w:rsidRDefault="00167DB7" w:rsidP="003954FE">
      <w:pPr>
        <w:pStyle w:val="Heading2"/>
      </w:pPr>
      <w:bookmarkStart w:id="85" w:name="_Toc7400372"/>
      <w:r w:rsidRPr="00404C2C">
        <w:t>X.</w:t>
      </w:r>
      <w:r w:rsidR="00AF472E" w:rsidRPr="00404C2C">
        <w:t>6</w:t>
      </w:r>
      <w:r w:rsidRPr="00404C2C">
        <w:t xml:space="preserve"> </w:t>
      </w:r>
      <w:r w:rsidR="004A011A">
        <w:t>ACDC</w:t>
      </w:r>
      <w:r w:rsidRPr="00404C2C">
        <w:t xml:space="preserve"> </w:t>
      </w:r>
      <w:r w:rsidR="00ED5269" w:rsidRPr="00404C2C">
        <w:t xml:space="preserve">Cross </w:t>
      </w:r>
      <w:r w:rsidRPr="00404C2C">
        <w:t xml:space="preserve">Profile </w:t>
      </w:r>
      <w:r w:rsidR="00ED5269" w:rsidRPr="00404C2C">
        <w:t>Considerations</w:t>
      </w:r>
      <w:bookmarkEnd w:id="85"/>
    </w:p>
    <w:p w14:paraId="709A6712" w14:textId="46407917" w:rsidR="000C41C5" w:rsidRDefault="000C41C5" w:rsidP="000C41C5">
      <w:pPr>
        <w:pStyle w:val="BodyText"/>
        <w:rPr>
          <w:b/>
        </w:rPr>
      </w:pPr>
      <w:r>
        <w:rPr>
          <w:b/>
        </w:rPr>
        <w:t xml:space="preserve">PCC </w:t>
      </w:r>
      <w:proofErr w:type="spellStart"/>
      <w:r>
        <w:rPr>
          <w:b/>
        </w:rPr>
        <w:t>QEDm</w:t>
      </w:r>
      <w:proofErr w:type="spellEnd"/>
      <w:r>
        <w:rPr>
          <w:b/>
        </w:rPr>
        <w:t xml:space="preserve"> – Query for Existing Data</w:t>
      </w:r>
      <w:r w:rsidR="00412E06">
        <w:rPr>
          <w:b/>
        </w:rPr>
        <w:t xml:space="preserve"> for Mobile</w:t>
      </w:r>
    </w:p>
    <w:p w14:paraId="517DB7BA" w14:textId="77777777" w:rsidR="00412E06" w:rsidRDefault="000C41C5" w:rsidP="000C41C5">
      <w:pPr>
        <w:pStyle w:val="BodyText"/>
      </w:pPr>
      <w:r>
        <w:t xml:space="preserve">An Assessor may be grouped with a Clinical Data Consumer actor from the QED or </w:t>
      </w:r>
      <w:proofErr w:type="spellStart"/>
      <w:r>
        <w:t>QEDm</w:t>
      </w:r>
      <w:proofErr w:type="spellEnd"/>
      <w:r>
        <w:t xml:space="preserve"> profile to enable it to access data from the requesting system.  This grouping enables data that is already known to the requesting system to be accessed.</w:t>
      </w:r>
      <w:r w:rsidR="00412E06">
        <w:t xml:space="preserve">  </w:t>
      </w:r>
    </w:p>
    <w:p w14:paraId="2E2D0FD4" w14:textId="3A8684BC" w:rsidR="000C41C5" w:rsidRDefault="00412E06" w:rsidP="000C41C5">
      <w:pPr>
        <w:pStyle w:val="BodyText"/>
      </w:pPr>
      <w:r>
        <w:t>Given that an Assessor is grouped with the Clinical Data Consumer actor, when the authorization process is performed, the Assessor shall negotiate for the additional scopes that it desires access to via the Clinical Data Consumer actor in order to perform the assessment.  The Assessor Actor shall not require the Assessment Requestor to implement the Clinical Data Source Actor, and must be able to perform normally if it does not support some or all of the additional requested scopes.</w:t>
      </w:r>
    </w:p>
    <w:p w14:paraId="38270D82" w14:textId="25BFB7F3" w:rsidR="000C41C5" w:rsidRPr="000C41C5" w:rsidRDefault="000C41C5" w:rsidP="000C41C5">
      <w:pPr>
        <w:pStyle w:val="BodyText"/>
      </w:pPr>
      <w:r>
        <w:t xml:space="preserve">The </w:t>
      </w:r>
      <w:r w:rsidR="00412E06" w:rsidRPr="00412E06">
        <w:t>Assessment Requestor</w:t>
      </w:r>
      <w:r w:rsidR="00412E06">
        <w:t xml:space="preserve"> may be grouped with a Clinical Data Source actor from the </w:t>
      </w:r>
      <w:proofErr w:type="spellStart"/>
      <w:r w:rsidR="00412E06">
        <w:t>QEDm</w:t>
      </w:r>
      <w:proofErr w:type="spellEnd"/>
      <w:r w:rsidR="00412E06">
        <w:t xml:space="preserve"> profile to enable it to respond to requests for data access from the requesting system.  This grouping enables data that is already known to the requesting system to be accessed during the assessment process.  Given the Assessment Requestor Actor is grouped with a Clinical Data Source from the </w:t>
      </w:r>
      <w:proofErr w:type="spellStart"/>
      <w:r w:rsidR="00412E06">
        <w:t>QEDm</w:t>
      </w:r>
      <w:proofErr w:type="spellEnd"/>
      <w:r w:rsidR="00412E06">
        <w:t xml:space="preserve"> profile, when the Assessor requests additional scopes to access clinical data, the Assessment Request shall respond with the scopes appropriate for the clinical data options that it supports.</w:t>
      </w:r>
    </w:p>
    <w:p w14:paraId="55A99E78" w14:textId="2A9E4263" w:rsidR="000474EC" w:rsidRPr="00404C2C" w:rsidRDefault="00E11480" w:rsidP="00412E06">
      <w:pPr>
        <w:pStyle w:val="BodyText"/>
        <w:rPr>
          <w:highlight w:val="yellow"/>
        </w:rPr>
      </w:pPr>
      <w:r w:rsidRPr="005D6304">
        <w:rPr>
          <w:b/>
          <w:bCs/>
        </w:rPr>
        <w:t xml:space="preserve">ITI </w:t>
      </w:r>
      <w:r w:rsidR="00412E06">
        <w:rPr>
          <w:b/>
          <w:bCs/>
        </w:rPr>
        <w:t>ATNA</w:t>
      </w:r>
    </w:p>
    <w:bookmarkEnd w:id="66"/>
    <w:bookmarkEnd w:id="67"/>
    <w:bookmarkEnd w:id="68"/>
    <w:bookmarkEnd w:id="69"/>
    <w:bookmarkEnd w:id="70"/>
    <w:p w14:paraId="64D60E19" w14:textId="3540ED96" w:rsidR="002859FB" w:rsidRPr="00404C2C" w:rsidRDefault="00412E06" w:rsidP="00111CBC">
      <w:pPr>
        <w:pStyle w:val="BodyText"/>
      </w:pPr>
      <w:r>
        <w:t>All actors in this profile may be grouped with the Secure Node or Secure Application actors from the IHE ATNA profile.</w:t>
      </w:r>
    </w:p>
    <w:p w14:paraId="02E7C5EE" w14:textId="77777777" w:rsidR="002859FB" w:rsidRPr="00404C2C" w:rsidRDefault="002859FB" w:rsidP="002859FB">
      <w:pPr>
        <w:pStyle w:val="PartTitle"/>
      </w:pPr>
      <w:bookmarkStart w:id="86" w:name="_Toc345074671"/>
      <w:bookmarkStart w:id="87" w:name="_Toc7400373"/>
      <w:r w:rsidRPr="00404C2C">
        <w:lastRenderedPageBreak/>
        <w:t>Volume 2 – Transactions</w:t>
      </w:r>
      <w:bookmarkEnd w:id="86"/>
      <w:bookmarkEnd w:id="87"/>
    </w:p>
    <w:p w14:paraId="72C9AC6E" w14:textId="12676537" w:rsidR="000645B5" w:rsidRPr="00404C2C" w:rsidRDefault="00005A40" w:rsidP="000645B5">
      <w:pPr>
        <w:pStyle w:val="EditorInstructions"/>
      </w:pPr>
      <w:bookmarkStart w:id="88" w:name="_Toc75083611"/>
      <w:r w:rsidRPr="00404C2C">
        <w:t>Add</w:t>
      </w:r>
      <w:r w:rsidR="000645B5" w:rsidRPr="00404C2C">
        <w:t xml:space="preserve"> </w:t>
      </w:r>
      <w:r w:rsidR="00601930">
        <w:t>Section</w:t>
      </w:r>
      <w:r w:rsidR="000645B5" w:rsidRPr="00404C2C">
        <w:t xml:space="preserve"> </w:t>
      </w:r>
      <w:bookmarkEnd w:id="88"/>
      <w:r w:rsidR="006800D4">
        <w:t>3.</w:t>
      </w:r>
      <w:r w:rsidR="00B71B00">
        <w:t>X1</w:t>
      </w:r>
    </w:p>
    <w:p w14:paraId="3DE8F145" w14:textId="6AE5F07F" w:rsidR="000645B5" w:rsidRPr="00404C2C" w:rsidRDefault="006800D4">
      <w:pPr>
        <w:pStyle w:val="Heading2"/>
      </w:pPr>
      <w:bookmarkStart w:id="89" w:name="_Toc466616622"/>
      <w:bookmarkStart w:id="90" w:name="_Toc469616851"/>
      <w:bookmarkStart w:id="91" w:name="_Toc7400374"/>
      <w:r>
        <w:t>3.</w:t>
      </w:r>
      <w:r w:rsidR="000B04CD">
        <w:t>X1</w:t>
      </w:r>
      <w:r w:rsidR="000645B5" w:rsidRPr="00404C2C">
        <w:t xml:space="preserve"> </w:t>
      </w:r>
      <w:r w:rsidR="000B04CD">
        <w:t>Query Artifact</w:t>
      </w:r>
      <w:r w:rsidR="006D19B8" w:rsidRPr="00404C2C">
        <w:t xml:space="preserve"> </w:t>
      </w:r>
      <w:r w:rsidR="000645B5" w:rsidRPr="00404C2C">
        <w:t>[</w:t>
      </w:r>
      <w:r>
        <w:t>PCC-</w:t>
      </w:r>
      <w:r w:rsidR="000B04CD">
        <w:t>X1</w:t>
      </w:r>
      <w:r w:rsidR="000645B5" w:rsidRPr="00404C2C">
        <w:t>]</w:t>
      </w:r>
      <w:bookmarkEnd w:id="89"/>
      <w:bookmarkEnd w:id="90"/>
      <w:bookmarkEnd w:id="91"/>
    </w:p>
    <w:p w14:paraId="487917AB" w14:textId="52CD3499" w:rsidR="007F2299" w:rsidRPr="00404C2C" w:rsidRDefault="007F2299" w:rsidP="00291C3E">
      <w:pPr>
        <w:pStyle w:val="BodyText"/>
      </w:pPr>
      <w:r w:rsidRPr="00404C2C">
        <w:t xml:space="preserve">This section corresponds to Transaction </w:t>
      </w:r>
      <w:r w:rsidR="000B04CD">
        <w:t>PCC-X1</w:t>
      </w:r>
      <w:r w:rsidRPr="00404C2C">
        <w:t xml:space="preserve"> of the IHE </w:t>
      </w:r>
      <w:r w:rsidR="00D970DB" w:rsidRPr="00404C2C">
        <w:t xml:space="preserve">PCC </w:t>
      </w:r>
      <w:r w:rsidRPr="00404C2C">
        <w:t xml:space="preserve">Technical Framework. Transaction </w:t>
      </w:r>
      <w:r w:rsidR="006800D4">
        <w:t>PCC-</w:t>
      </w:r>
      <w:r w:rsidR="000B04CD">
        <w:t>X1</w:t>
      </w:r>
      <w:r w:rsidRPr="00404C2C">
        <w:t xml:space="preserve"> is used by the </w:t>
      </w:r>
      <w:r w:rsidR="000B04CD">
        <w:t>Clinical Knowledge Resource Repository and Artifact Consumer Actors</w:t>
      </w:r>
      <w:r w:rsidR="004E187D" w:rsidRPr="00404C2C">
        <w:t>.</w:t>
      </w:r>
    </w:p>
    <w:p w14:paraId="2C7CC0E7" w14:textId="33F4055D" w:rsidR="000645B5" w:rsidRPr="00404C2C" w:rsidRDefault="00FD7E56" w:rsidP="00623821">
      <w:pPr>
        <w:pStyle w:val="Heading3"/>
      </w:pPr>
      <w:bookmarkStart w:id="92" w:name="_Toc466616623"/>
      <w:bookmarkStart w:id="93" w:name="_Toc469616852"/>
      <w:bookmarkStart w:id="94" w:name="_Toc7400375"/>
      <w:r>
        <w:t>3.X1</w:t>
      </w:r>
      <w:r w:rsidR="000645B5" w:rsidRPr="00404C2C">
        <w:t>.1 Scope</w:t>
      </w:r>
      <w:bookmarkEnd w:id="92"/>
      <w:bookmarkEnd w:id="93"/>
      <w:bookmarkEnd w:id="94"/>
    </w:p>
    <w:p w14:paraId="61D21D6D" w14:textId="6B4FAAE2" w:rsidR="00D970DB" w:rsidRDefault="00D970DB" w:rsidP="0058017F">
      <w:pPr>
        <w:pStyle w:val="BodyText"/>
      </w:pPr>
      <w:r w:rsidRPr="00404C2C">
        <w:t xml:space="preserve">The Query </w:t>
      </w:r>
      <w:r w:rsidR="000B04CD">
        <w:t xml:space="preserve">Artifact </w:t>
      </w:r>
      <w:r w:rsidRPr="00404C2C">
        <w:t xml:space="preserve">transaction is used to query for </w:t>
      </w:r>
      <w:r w:rsidR="000B04CD">
        <w:t>assessment instruments</w:t>
      </w:r>
      <w:r w:rsidRPr="00404C2C">
        <w:t xml:space="preserve"> </w:t>
      </w:r>
      <w:r w:rsidR="000B04CD">
        <w:t xml:space="preserve">in Questionnaires </w:t>
      </w:r>
      <w:r w:rsidRPr="00404C2C">
        <w:t>that satisfy a set of parameters by using the FHIR framework. The result of the query is a FHIR Bundle containing FHIR clinical data Resources that match the query parameters</w:t>
      </w:r>
      <w:r w:rsidR="00E55C15" w:rsidRPr="00404C2C">
        <w:t>.</w:t>
      </w:r>
    </w:p>
    <w:p w14:paraId="7622D171" w14:textId="6FFAD962" w:rsidR="00C974BC" w:rsidRPr="00404C2C" w:rsidRDefault="00C974BC" w:rsidP="00C974BC">
      <w:pPr>
        <w:pStyle w:val="BodyText"/>
      </w:pPr>
      <w:r>
        <w:t xml:space="preserve">The </w:t>
      </w:r>
      <w:r w:rsidR="004A011A">
        <w:t>ACDC</w:t>
      </w:r>
      <w:r>
        <w:t xml:space="preserve">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18022033" w:rsidR="000645B5" w:rsidRPr="00404C2C" w:rsidRDefault="00FD7E56" w:rsidP="003954FE">
      <w:pPr>
        <w:pStyle w:val="Heading3"/>
      </w:pPr>
      <w:bookmarkStart w:id="95" w:name="_Toc466616624"/>
      <w:bookmarkStart w:id="96" w:name="_Toc469616853"/>
      <w:bookmarkStart w:id="97" w:name="_Toc7400376"/>
      <w:r>
        <w:t>3.X1</w:t>
      </w:r>
      <w:r w:rsidR="000645B5" w:rsidRPr="00404C2C">
        <w:t>.2 Actor Roles</w:t>
      </w:r>
      <w:bookmarkEnd w:id="95"/>
      <w:bookmarkEnd w:id="96"/>
      <w:bookmarkEnd w:id="97"/>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05D2EB4D">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74524D05" w:rsidR="005478CB" w:rsidRDefault="005478CB" w:rsidP="006D19B8">
                              <w:pPr>
                                <w:jc w:val="center"/>
                                <w:rPr>
                                  <w:sz w:val="18"/>
                                </w:rPr>
                              </w:pPr>
                              <w:r w:rsidRPr="000B04CD">
                                <w:rPr>
                                  <w:sz w:val="18"/>
                                </w:rPr>
                                <w:t>Query Artifact [PCC-X1]</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62E1E41F" w14:textId="4DC60824" w:rsidR="005478CB" w:rsidRDefault="005478CB" w:rsidP="008509CD">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0D6DBC8C" w:rsidR="005478CB" w:rsidRDefault="005478CB" w:rsidP="008509C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4F961B3" id="Area di disegno 50"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">
                <v:shape id="_x0000_s1068" type="#_x0000_t75" style="position:absolute;width:37261;height:15392;visibility:visible;mso-wrap-style:square">
                  <v:fill o:detectmouseclick="t"/>
                  <v:path o:connecttype="none"/>
                </v:shape>
                <v:oval id="Oval 4" o:spid="_x0000_s106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74524D05" w:rsidR="005478CB" w:rsidRDefault="005478CB" w:rsidP="006D19B8">
                        <w:pPr>
                          <w:jc w:val="center"/>
                          <w:rPr>
                            <w:sz w:val="18"/>
                          </w:rPr>
                        </w:pPr>
                        <w:r w:rsidRPr="000B04CD">
                          <w:rPr>
                            <w:sz w:val="18"/>
                          </w:rPr>
                          <w:t>Query Artifact [PCC-X1]</w:t>
                        </w:r>
                      </w:p>
                    </w:txbxContent>
                  </v:textbox>
                </v:oval>
                <v:shape id="Text Box 5" o:spid="_x0000_s107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4DC60824" w:rsidR="005478CB" w:rsidRDefault="005478CB" w:rsidP="008509CD">
                        <w:pPr>
                          <w:spacing w:before="0"/>
                          <w:jc w:val="center"/>
                          <w:rPr>
                            <w:sz w:val="18"/>
                          </w:rPr>
                        </w:pPr>
                        <w:r w:rsidRPr="000B04CD">
                          <w:rPr>
                            <w:sz w:val="18"/>
                          </w:rPr>
                          <w:t>Clinical Knowledge Resource Repository</w:t>
                        </w:r>
                      </w:p>
                    </w:txbxContent>
                  </v:textbox>
                </v:shape>
                <v:line id="Line 6" o:spid="_x0000_s107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0D6DBC8C" w:rsidR="005478CB" w:rsidRDefault="005478CB" w:rsidP="008509CD">
                        <w:pPr>
                          <w:spacing w:before="0"/>
                          <w:jc w:val="center"/>
                          <w:rPr>
                            <w:sz w:val="18"/>
                          </w:rPr>
                        </w:pPr>
                        <w:r w:rsidRPr="000B04CD">
                          <w:rPr>
                            <w:sz w:val="18"/>
                          </w:rPr>
                          <w:t xml:space="preserve">Artifact Consumer </w:t>
                        </w:r>
                      </w:p>
                    </w:txbxContent>
                  </v:textbox>
                </v:shape>
                <v:line id="Line 8" o:spid="_x0000_s107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507EACA" w:rsidR="000645B5" w:rsidRPr="00404C2C" w:rsidRDefault="000645B5" w:rsidP="000645B5">
      <w:pPr>
        <w:pStyle w:val="FigureTitle"/>
      </w:pPr>
      <w:r w:rsidRPr="00404C2C">
        <w:t xml:space="preserve">Figure </w:t>
      </w:r>
      <w:r w:rsidR="00FD7E56">
        <w:t>3.X1</w:t>
      </w:r>
      <w:r w:rsidRPr="00404C2C">
        <w:t>.2-1: Use Case Diagram</w:t>
      </w:r>
    </w:p>
    <w:p w14:paraId="73F8990A" w14:textId="77777777" w:rsidR="000645B5" w:rsidRPr="00404C2C" w:rsidRDefault="000645B5" w:rsidP="001B5B86">
      <w:pPr>
        <w:pStyle w:val="BodyText"/>
      </w:pPr>
    </w:p>
    <w:p w14:paraId="23141A15" w14:textId="019D1605" w:rsidR="000645B5" w:rsidRPr="00404C2C" w:rsidRDefault="000645B5" w:rsidP="001B5B86">
      <w:pPr>
        <w:pStyle w:val="TableTitle"/>
      </w:pPr>
      <w:r w:rsidRPr="00404C2C">
        <w:t xml:space="preserve">Table </w:t>
      </w:r>
      <w:r w:rsidR="00FD7E56">
        <w:t>3.X1</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2E11EADA" w:rsidR="000645B5" w:rsidRPr="00404C2C" w:rsidRDefault="000B04CD" w:rsidP="00213840">
            <w:pPr>
              <w:pStyle w:val="BodyText"/>
            </w:pPr>
            <w:r w:rsidRPr="000B04CD">
              <w:t xml:space="preserve">Artifact Consumer </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39F7B168" w:rsidR="000645B5" w:rsidRPr="00404C2C" w:rsidRDefault="00C83F49" w:rsidP="00213840">
            <w:pPr>
              <w:pStyle w:val="BodyText"/>
            </w:pPr>
            <w:r w:rsidRPr="00C83F49">
              <w:t xml:space="preserve">Queries the </w:t>
            </w:r>
            <w:r w:rsidR="000B04CD" w:rsidRPr="000B04CD">
              <w:t>Clinical Knowledge Resource Repository</w:t>
            </w:r>
            <w:r w:rsidRPr="00C83F49">
              <w:t xml:space="preserve"> for </w:t>
            </w:r>
            <w:r w:rsidR="000B04CD">
              <w:t xml:space="preserve">assessment instrument </w:t>
            </w:r>
            <w:r w:rsidRPr="00C83F49">
              <w:t>content requested by the</w:t>
            </w:r>
            <w:r w:rsidR="000B04CD">
              <w:t xml:space="preserve"> Artifact Consumer</w:t>
            </w:r>
            <w:r w:rsidRPr="00C83F49">
              <w:t>.</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006B66E5" w:rsidR="000645B5" w:rsidRPr="00404C2C" w:rsidRDefault="000B04CD" w:rsidP="00213840">
            <w:pPr>
              <w:pStyle w:val="BodyText"/>
            </w:pPr>
            <w:r w:rsidRPr="000B04CD">
              <w:t>Clinical Knowledge Resource Repository</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lastRenderedPageBreak/>
              <w:t>Role:</w:t>
            </w:r>
          </w:p>
        </w:tc>
        <w:tc>
          <w:tcPr>
            <w:tcW w:w="8568" w:type="dxa"/>
            <w:shd w:val="clear" w:color="auto" w:fill="auto"/>
          </w:tcPr>
          <w:p w14:paraId="1A356D7F" w14:textId="0890FA71" w:rsidR="00B61B2F" w:rsidRPr="00404C2C" w:rsidRDefault="00B61B2F" w:rsidP="00213840">
            <w:pPr>
              <w:pStyle w:val="BodyText"/>
            </w:pPr>
            <w:r w:rsidRPr="00404C2C">
              <w:t xml:space="preserve">Responds to query, supplying the FHIR </w:t>
            </w:r>
            <w:r w:rsidR="000B04CD">
              <w:t xml:space="preserve">Questionnaire </w:t>
            </w:r>
            <w:r w:rsidRPr="00404C2C">
              <w:t xml:space="preserve">Resources representing the </w:t>
            </w:r>
            <w:r w:rsidR="000B04CD">
              <w:t xml:space="preserve">assessment instrument </w:t>
            </w:r>
            <w:r w:rsidRPr="00404C2C">
              <w:t xml:space="preserve">content that match the search criteria provided by the </w:t>
            </w:r>
            <w:r w:rsidR="000B04CD">
              <w:t>Artifact Consumer</w:t>
            </w:r>
            <w:r w:rsidR="00291C3E" w:rsidRPr="00404C2C">
              <w:t>.</w:t>
            </w:r>
          </w:p>
        </w:tc>
      </w:tr>
    </w:tbl>
    <w:p w14:paraId="086AC813" w14:textId="16C08EFD" w:rsidR="000645B5" w:rsidRPr="00404C2C" w:rsidRDefault="00FD7E56">
      <w:pPr>
        <w:pStyle w:val="Heading3"/>
      </w:pPr>
      <w:bookmarkStart w:id="98" w:name="_Toc466616625"/>
      <w:bookmarkStart w:id="99" w:name="_Toc469616854"/>
      <w:bookmarkStart w:id="100" w:name="_Toc7400377"/>
      <w:r>
        <w:t>3.X1</w:t>
      </w:r>
      <w:r w:rsidR="000645B5" w:rsidRPr="00404C2C">
        <w:t>.3 Referenced Standards</w:t>
      </w:r>
      <w:bookmarkEnd w:id="98"/>
      <w:bookmarkEnd w:id="99"/>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645B5" w:rsidRPr="00404C2C" w14:paraId="2310F50F" w14:textId="77777777" w:rsidTr="0080015C">
        <w:trPr>
          <w:cantSplit/>
        </w:trPr>
        <w:tc>
          <w:tcPr>
            <w:tcW w:w="1697" w:type="dxa"/>
            <w:shd w:val="clear" w:color="auto" w:fill="auto"/>
          </w:tcPr>
          <w:p w14:paraId="038A3EA6" w14:textId="77777777" w:rsidR="000645B5" w:rsidRPr="00404C2C" w:rsidRDefault="000645B5" w:rsidP="006D19B8">
            <w:pPr>
              <w:pStyle w:val="TableEntry"/>
            </w:pPr>
            <w:r w:rsidRPr="00404C2C">
              <w:t>HL7 FHIR</w:t>
            </w:r>
          </w:p>
        </w:tc>
        <w:tc>
          <w:tcPr>
            <w:tcW w:w="7653" w:type="dxa"/>
            <w:shd w:val="clear" w:color="auto" w:fill="auto"/>
          </w:tcPr>
          <w:p w14:paraId="69920D31" w14:textId="259C689C" w:rsidR="000645B5" w:rsidRPr="00404C2C" w:rsidRDefault="000645B5" w:rsidP="006D19B8">
            <w:pPr>
              <w:pStyle w:val="TableEntry"/>
            </w:pPr>
            <w:r w:rsidRPr="00404C2C">
              <w:t xml:space="preserve">HL7® FHIR® standard </w:t>
            </w:r>
            <w:r w:rsidR="000B04CD">
              <w:t>R4</w:t>
            </w:r>
            <w:r w:rsidRPr="00404C2C">
              <w:t xml:space="preserve">:  </w:t>
            </w:r>
            <w:hyperlink r:id="rId29" w:history="1">
              <w:r w:rsidR="000B04CD" w:rsidRPr="00471534">
                <w:rPr>
                  <w:rStyle w:val="Hyperlink"/>
                </w:rPr>
                <w:t>http://www.hl7.org/fhir/R4/index.html</w:t>
              </w:r>
            </w:hyperlink>
          </w:p>
        </w:tc>
      </w:tr>
      <w:tr w:rsidR="000645B5" w:rsidRPr="00404C2C" w14:paraId="1C6D7CFE" w14:textId="77777777" w:rsidTr="0080015C">
        <w:trPr>
          <w:cantSplit/>
        </w:trPr>
        <w:tc>
          <w:tcPr>
            <w:tcW w:w="1697" w:type="dxa"/>
            <w:shd w:val="clear" w:color="auto" w:fill="auto"/>
          </w:tcPr>
          <w:p w14:paraId="5C95F546" w14:textId="77777777" w:rsidR="000645B5" w:rsidRPr="00404C2C" w:rsidRDefault="000645B5" w:rsidP="006D19B8">
            <w:pPr>
              <w:pStyle w:val="TableEntry"/>
            </w:pPr>
            <w:r w:rsidRPr="00404C2C">
              <w:t>IETF RFC 2616</w:t>
            </w:r>
          </w:p>
        </w:tc>
        <w:tc>
          <w:tcPr>
            <w:tcW w:w="7653"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80015C">
        <w:trPr>
          <w:cantSplit/>
        </w:trPr>
        <w:tc>
          <w:tcPr>
            <w:tcW w:w="1697" w:type="dxa"/>
            <w:shd w:val="clear" w:color="auto" w:fill="auto"/>
          </w:tcPr>
          <w:p w14:paraId="2F60CAF5" w14:textId="77777777" w:rsidR="000645B5" w:rsidRPr="00404C2C" w:rsidRDefault="000645B5" w:rsidP="006D19B8">
            <w:pPr>
              <w:pStyle w:val="TableEntry"/>
            </w:pPr>
            <w:r w:rsidRPr="00404C2C">
              <w:t>IETF RFC 7540</w:t>
            </w:r>
          </w:p>
        </w:tc>
        <w:tc>
          <w:tcPr>
            <w:tcW w:w="7653"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80015C">
        <w:trPr>
          <w:cantSplit/>
        </w:trPr>
        <w:tc>
          <w:tcPr>
            <w:tcW w:w="1697" w:type="dxa"/>
            <w:shd w:val="clear" w:color="auto" w:fill="auto"/>
          </w:tcPr>
          <w:p w14:paraId="4D8B3D5F" w14:textId="77777777" w:rsidR="000645B5" w:rsidRPr="00404C2C" w:rsidRDefault="000645B5" w:rsidP="006D19B8">
            <w:pPr>
              <w:pStyle w:val="TableEntry"/>
            </w:pPr>
            <w:r w:rsidRPr="00404C2C">
              <w:t>IETF RFC 3986</w:t>
            </w:r>
          </w:p>
        </w:tc>
        <w:tc>
          <w:tcPr>
            <w:tcW w:w="7653"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80015C">
        <w:trPr>
          <w:cantSplit/>
        </w:trPr>
        <w:tc>
          <w:tcPr>
            <w:tcW w:w="1697" w:type="dxa"/>
            <w:shd w:val="clear" w:color="auto" w:fill="auto"/>
          </w:tcPr>
          <w:p w14:paraId="1EA34843" w14:textId="77777777" w:rsidR="000645B5" w:rsidRPr="00404C2C" w:rsidRDefault="000645B5" w:rsidP="006D19B8">
            <w:pPr>
              <w:pStyle w:val="TableEntry"/>
            </w:pPr>
            <w:r w:rsidRPr="00404C2C">
              <w:t>IETF RFC 4627</w:t>
            </w:r>
          </w:p>
        </w:tc>
        <w:tc>
          <w:tcPr>
            <w:tcW w:w="7653"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80015C">
        <w:trPr>
          <w:cantSplit/>
        </w:trPr>
        <w:tc>
          <w:tcPr>
            <w:tcW w:w="1697" w:type="dxa"/>
            <w:shd w:val="clear" w:color="auto" w:fill="auto"/>
          </w:tcPr>
          <w:p w14:paraId="58A3477B" w14:textId="77777777" w:rsidR="000645B5" w:rsidRPr="00404C2C" w:rsidRDefault="000645B5" w:rsidP="006D19B8">
            <w:pPr>
              <w:pStyle w:val="TableEntry"/>
            </w:pPr>
            <w:r w:rsidRPr="00404C2C">
              <w:t>IETF RFC 6585</w:t>
            </w:r>
          </w:p>
        </w:tc>
        <w:tc>
          <w:tcPr>
            <w:tcW w:w="7653"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7AF5837C" w:rsidR="000645B5" w:rsidRPr="00404C2C" w:rsidRDefault="00FD7E56" w:rsidP="003954FE">
      <w:pPr>
        <w:pStyle w:val="Heading3"/>
      </w:pPr>
      <w:bookmarkStart w:id="101" w:name="_Toc466616626"/>
      <w:bookmarkStart w:id="102" w:name="_Toc469616855"/>
      <w:bookmarkStart w:id="103" w:name="_Toc7400378"/>
      <w:r>
        <w:t>3.X1</w:t>
      </w:r>
      <w:r w:rsidR="000645B5" w:rsidRPr="00404C2C">
        <w:t>.4 Interaction Diagram</w:t>
      </w:r>
      <w:bookmarkEnd w:id="101"/>
      <w:bookmarkEnd w:id="102"/>
      <w:bookmarkEnd w:id="103"/>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1D8617C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3D3900" w14:textId="1BC12556" w:rsidR="005478CB" w:rsidRDefault="005478CB" w:rsidP="000645B5">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663388" y="138843"/>
                            <a:ext cx="1614667" cy="521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9F5DCA" w14:textId="067452AD" w:rsidR="005478CB" w:rsidRPr="007C1AAC" w:rsidRDefault="005478CB" w:rsidP="000645B5">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F24965" w14:textId="5EE68AB0" w:rsidR="005478CB" w:rsidRPr="007C1AAC" w:rsidRDefault="005478CB" w:rsidP="000645B5">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7508D5" w14:textId="46309398" w:rsidR="005478CB" w:rsidRPr="00A2249A" w:rsidRDefault="005478CB" w:rsidP="000645B5">
                              <w:pPr>
                                <w:jc w:val="center"/>
                                <w:rPr>
                                  <w:sz w:val="22"/>
                                  <w:szCs w:val="22"/>
                                </w:rPr>
                              </w:pPr>
                              <w:r w:rsidRPr="00A2249A">
                                <w:rPr>
                                  <w:sz w:val="22"/>
                                  <w:szCs w:val="22"/>
                                </w:rPr>
                                <w:t>Query Artifact Response</w:t>
                              </w:r>
                            </w:p>
                            <w:p w14:paraId="77E0D287" w14:textId="77777777" w:rsidR="005478CB" w:rsidRDefault="005478CB" w:rsidP="000645B5">
                              <w:pPr>
                                <w:jc w:val="center"/>
                              </w:pPr>
                            </w:p>
                            <w:p w14:paraId="06F98EB1" w14:textId="77777777" w:rsidR="005478CB" w:rsidRPr="007C1AAC" w:rsidRDefault="005478CB"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4"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">
                <v:shape id="_x0000_s1075" type="#_x0000_t75" style="position:absolute;width:59436;height:21202;visibility:visible;mso-wrap-style:square">
                  <v:fill o:detectmouseclick="t"/>
                  <v:path o:connecttype="none"/>
                </v:shape>
                <v:line id="Line 12" o:spid="_x0000_s1076"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7"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93D3900" w14:textId="1BC12556" w:rsidR="005478CB" w:rsidRDefault="005478CB" w:rsidP="000645B5">
                        <w:pPr>
                          <w:jc w:val="center"/>
                          <w:rPr>
                            <w:sz w:val="22"/>
                          </w:rPr>
                        </w:pPr>
                        <w:r w:rsidRPr="000B04CD">
                          <w:rPr>
                            <w:sz w:val="22"/>
                          </w:rPr>
                          <w:t xml:space="preserve">Query Artifact </w:t>
                        </w:r>
                        <w:r>
                          <w:rPr>
                            <w:sz w:val="22"/>
                          </w:rPr>
                          <w:t>Request</w:t>
                        </w:r>
                      </w:p>
                    </w:txbxContent>
                  </v:textbox>
                </v:shape>
                <v:line id="Line 14" o:spid="_x0000_s1078"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9"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80"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81" type="#_x0000_t202" style="position:absolute;left:36633;top:1388;width:16147;height:5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067452AD" w:rsidR="005478CB" w:rsidRPr="007C1AAC" w:rsidRDefault="005478CB" w:rsidP="000645B5">
                        <w:pPr>
                          <w:jc w:val="center"/>
                          <w:rPr>
                            <w:sz w:val="22"/>
                            <w:szCs w:val="22"/>
                          </w:rPr>
                        </w:pPr>
                        <w:r w:rsidRPr="000B04CD">
                          <w:rPr>
                            <w:sz w:val="22"/>
                            <w:szCs w:val="22"/>
                          </w:rPr>
                          <w:t>Clinical Knowledge Resource Repository</w:t>
                        </w:r>
                      </w:p>
                    </w:txbxContent>
                  </v:textbox>
                </v:shape>
                <v:shape id="Text Box 11" o:spid="_x0000_s1082"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5EE68AB0" w:rsidR="005478CB" w:rsidRPr="007C1AAC" w:rsidRDefault="005478CB" w:rsidP="000645B5">
                        <w:pPr>
                          <w:jc w:val="center"/>
                          <w:rPr>
                            <w:sz w:val="22"/>
                            <w:szCs w:val="22"/>
                          </w:rPr>
                        </w:pPr>
                        <w:r>
                          <w:rPr>
                            <w:sz w:val="22"/>
                            <w:szCs w:val="22"/>
                          </w:rPr>
                          <w:t>Artifact Consumer</w:t>
                        </w:r>
                      </w:p>
                    </w:txbxContent>
                  </v:textbox>
                </v:shape>
                <v:group id="Gruppo 224" o:spid="_x0000_s1083"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4"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5"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6"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F7508D5" w14:textId="46309398" w:rsidR="005478CB" w:rsidRPr="00A2249A" w:rsidRDefault="005478CB" w:rsidP="000645B5">
                        <w:pPr>
                          <w:jc w:val="center"/>
                          <w:rPr>
                            <w:sz w:val="22"/>
                            <w:szCs w:val="22"/>
                          </w:rPr>
                        </w:pPr>
                        <w:r w:rsidRPr="00A2249A">
                          <w:rPr>
                            <w:sz w:val="22"/>
                            <w:szCs w:val="22"/>
                          </w:rPr>
                          <w:t>Query Artifact Response</w:t>
                        </w:r>
                      </w:p>
                      <w:p w14:paraId="77E0D287" w14:textId="77777777" w:rsidR="005478CB" w:rsidRDefault="005478CB" w:rsidP="000645B5">
                        <w:pPr>
                          <w:jc w:val="center"/>
                        </w:pPr>
                      </w:p>
                      <w:p w14:paraId="06F98EB1" w14:textId="77777777" w:rsidR="005478CB" w:rsidRPr="007C1AAC" w:rsidRDefault="005478CB"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D7378A8" w:rsidR="000645B5" w:rsidRPr="00404C2C" w:rsidRDefault="00FD7E56" w:rsidP="00623821">
      <w:pPr>
        <w:pStyle w:val="Heading4"/>
      </w:pPr>
      <w:bookmarkStart w:id="104" w:name="_Toc7400379"/>
      <w:r>
        <w:t>3.X1</w:t>
      </w:r>
      <w:r w:rsidR="000645B5" w:rsidRPr="00404C2C">
        <w:t>.4</w:t>
      </w:r>
      <w:r w:rsidR="00621859" w:rsidRPr="00404C2C">
        <w:t>.1</w:t>
      </w:r>
      <w:r w:rsidR="000645B5" w:rsidRPr="00404C2C">
        <w:t xml:space="preserve"> </w:t>
      </w:r>
      <w:r w:rsidR="000B04CD" w:rsidRPr="000B04CD">
        <w:t xml:space="preserve">Query Artifact </w:t>
      </w:r>
      <w:r w:rsidR="002E734F" w:rsidRPr="00404C2C">
        <w:t xml:space="preserve">Request </w:t>
      </w:r>
      <w:r w:rsidR="00291C3E" w:rsidRPr="00404C2C">
        <w:t>message</w:t>
      </w:r>
      <w:bookmarkEnd w:id="104"/>
    </w:p>
    <w:p w14:paraId="53B17090" w14:textId="44A515D2" w:rsidR="00291C3E" w:rsidRPr="00404C2C" w:rsidRDefault="00AB75A2" w:rsidP="00291C3E">
      <w:pPr>
        <w:pStyle w:val="BodyText"/>
      </w:pPr>
      <w:r w:rsidRPr="00AB75A2">
        <w:t xml:space="preserve">This message uses the HTTP GET method parameterized query to retrieve FHIR </w:t>
      </w:r>
      <w:r w:rsidR="000B04CD">
        <w:t xml:space="preserve">Questionnaire </w:t>
      </w:r>
      <w:r w:rsidRPr="00AB75A2">
        <w:t xml:space="preserve">Resources representing </w:t>
      </w:r>
      <w:r w:rsidR="000B04CD">
        <w:t>assessment instruments</w:t>
      </w:r>
      <w:r w:rsidRPr="00AB75A2">
        <w:t xml:space="preserve"> matching search parameters in the </w:t>
      </w:r>
      <w:r>
        <w:t>GET</w:t>
      </w:r>
      <w:r w:rsidRPr="00AB75A2">
        <w:t xml:space="preserve"> request.</w:t>
      </w:r>
      <w:r w:rsidR="00FD7E56">
        <w:t xml:space="preserve"> This transaction performs a FHIR search request on Questionnaire resources.</w:t>
      </w:r>
      <w:r w:rsidRPr="00AB75A2">
        <w:t xml:space="preserve"> </w:t>
      </w:r>
    </w:p>
    <w:p w14:paraId="48F1A56B" w14:textId="057265A3" w:rsidR="00E7227D" w:rsidRPr="00404C2C" w:rsidRDefault="004A011A" w:rsidP="00291C3E">
      <w:pPr>
        <w:pStyle w:val="BodyText"/>
      </w:pPr>
      <w:r>
        <w:t>ACDC</w:t>
      </w:r>
      <w:r w:rsidR="00D17624" w:rsidRPr="00404C2C">
        <w:t xml:space="preserve"> does not mandate any additional extended or custom method</w:t>
      </w:r>
      <w:r w:rsidR="00E7227D" w:rsidRPr="00404C2C">
        <w:t>.</w:t>
      </w:r>
    </w:p>
    <w:p w14:paraId="5A838E6F" w14:textId="1140E3EC" w:rsidR="000645B5" w:rsidRPr="00404C2C" w:rsidRDefault="00FD7E56" w:rsidP="00623821">
      <w:pPr>
        <w:pStyle w:val="Heading5"/>
      </w:pPr>
      <w:bookmarkStart w:id="105" w:name="_Toc466616628"/>
      <w:bookmarkStart w:id="106" w:name="_Toc469616857"/>
      <w:bookmarkStart w:id="107" w:name="_Toc7400380"/>
      <w:r>
        <w:t>3.X1</w:t>
      </w:r>
      <w:r w:rsidR="000645B5" w:rsidRPr="00404C2C">
        <w:t>.4.1</w:t>
      </w:r>
      <w:r w:rsidR="00621859" w:rsidRPr="00404C2C">
        <w:t>.1</w:t>
      </w:r>
      <w:r w:rsidR="000645B5" w:rsidRPr="00404C2C">
        <w:t xml:space="preserve"> Trigger Events</w:t>
      </w:r>
      <w:bookmarkEnd w:id="105"/>
      <w:bookmarkEnd w:id="106"/>
      <w:bookmarkEnd w:id="107"/>
    </w:p>
    <w:p w14:paraId="5E5A0E01" w14:textId="1B59880C" w:rsidR="00291C3E" w:rsidRPr="00404C2C" w:rsidRDefault="00291C3E" w:rsidP="00291C3E">
      <w:pPr>
        <w:pStyle w:val="BodyText"/>
      </w:pPr>
      <w:r w:rsidRPr="00404C2C">
        <w:t xml:space="preserve">When the </w:t>
      </w:r>
      <w:r w:rsidR="000B04CD">
        <w:t xml:space="preserve">Artifact </w:t>
      </w:r>
      <w:r w:rsidRPr="00404C2C">
        <w:t xml:space="preserve">Consumer needs to discover </w:t>
      </w:r>
      <w:r w:rsidR="000B04CD">
        <w:t>Questionnaire</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0B04CD">
        <w:t>Query Artifact</w:t>
      </w:r>
      <w:r w:rsidR="008E7984" w:rsidRPr="00404C2C">
        <w:t xml:space="preserve"> </w:t>
      </w:r>
      <w:r w:rsidRPr="00404C2C">
        <w:t xml:space="preserve">message. </w:t>
      </w:r>
    </w:p>
    <w:p w14:paraId="207F74BB" w14:textId="720709D8" w:rsidR="000645B5" w:rsidRPr="00404C2C" w:rsidRDefault="00FD7E56" w:rsidP="003954FE">
      <w:pPr>
        <w:pStyle w:val="Heading5"/>
      </w:pPr>
      <w:bookmarkStart w:id="108" w:name="_Toc466616629"/>
      <w:bookmarkStart w:id="109" w:name="_Toc469616858"/>
      <w:bookmarkStart w:id="110" w:name="_Toc7400381"/>
      <w:r>
        <w:lastRenderedPageBreak/>
        <w:t>3.X1</w:t>
      </w:r>
      <w:r w:rsidR="000645B5" w:rsidRPr="00404C2C">
        <w:t>.4.1</w:t>
      </w:r>
      <w:r w:rsidR="00621859" w:rsidRPr="00404C2C">
        <w:t>.2</w:t>
      </w:r>
      <w:r w:rsidR="000645B5" w:rsidRPr="00404C2C">
        <w:t xml:space="preserve"> Message Semantics</w:t>
      </w:r>
      <w:bookmarkEnd w:id="108"/>
      <w:bookmarkEnd w:id="109"/>
      <w:bookmarkEnd w:id="110"/>
    </w:p>
    <w:p w14:paraId="2717525D" w14:textId="42C20083" w:rsidR="008C04DF" w:rsidRPr="00404C2C" w:rsidRDefault="003B5922" w:rsidP="00034309">
      <w:pPr>
        <w:pStyle w:val="BodyText"/>
      </w:pPr>
      <w:bookmarkStart w:id="111" w:name="_Toc469616859"/>
      <w:r w:rsidRPr="00404C2C">
        <w:t xml:space="preserve">The </w:t>
      </w:r>
      <w:r w:rsidR="00B71B00">
        <w:t xml:space="preserve">Artifact Consumer </w:t>
      </w:r>
      <w:r w:rsidRPr="00404C2C">
        <w:t xml:space="preserve">executes an HTTP GET against the </w:t>
      </w:r>
      <w:r w:rsidR="008C04DF" w:rsidRPr="00404C2C">
        <w:t xml:space="preserve">proper </w:t>
      </w:r>
      <w:r w:rsidR="00B71B00">
        <w:t>Clinical Knowledge Resource Repository</w:t>
      </w:r>
      <w:r w:rsidRPr="00404C2C">
        <w:t xml:space="preserve">’s </w:t>
      </w:r>
      <w:r w:rsidR="004A011A">
        <w:t>ACDC</w:t>
      </w:r>
      <w:r w:rsidR="008C04DF" w:rsidRPr="00404C2C">
        <w:t xml:space="preserve"> URL. </w:t>
      </w:r>
    </w:p>
    <w:p w14:paraId="1998299C" w14:textId="224BAE0A" w:rsidR="003B5922" w:rsidRPr="00404C2C" w:rsidRDefault="003B5922" w:rsidP="00213840">
      <w:pPr>
        <w:pStyle w:val="BodyText"/>
      </w:pPr>
      <w:r w:rsidRPr="00404C2C">
        <w:t>The search target follows the FHIR http specification</w:t>
      </w:r>
      <w:r w:rsidR="008C04DF" w:rsidRPr="00404C2C">
        <w:t xml:space="preserve"> (</w:t>
      </w:r>
      <w:hyperlink r:id="rId30" w:history="1">
        <w:r w:rsidR="008C04DF" w:rsidRPr="00404C2C">
          <w:rPr>
            <w:rStyle w:val="Hyperlink"/>
          </w:rPr>
          <w:t>http://hl7.org/fhir/</w:t>
        </w:r>
        <w:r w:rsidR="00B71B00">
          <w:rPr>
            <w:rStyle w:val="Hyperlink"/>
          </w:rPr>
          <w:t>R4</w:t>
        </w:r>
        <w:r w:rsidR="008C04DF" w:rsidRPr="00404C2C">
          <w:rPr>
            <w:rStyle w:val="Hyperlink"/>
          </w:rPr>
          <w:t>/http.html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FD7E56">
        <w:t>3.X1</w:t>
      </w:r>
      <w:r w:rsidR="00D41C2C" w:rsidRPr="00404C2C">
        <w:t xml:space="preserve">.4.1.2.1). The </w:t>
      </w:r>
      <w:r w:rsidR="008C277B" w:rsidRPr="00404C2C">
        <w:t xml:space="preserve">syntax </w:t>
      </w:r>
      <w:r w:rsidR="00D41C2C" w:rsidRPr="00404C2C">
        <w:t>of the FHIR query is</w:t>
      </w:r>
      <w:r w:rsidRPr="00404C2C">
        <w:t>:</w:t>
      </w:r>
    </w:p>
    <w:p w14:paraId="7C46E9AA" w14:textId="56F65B1E" w:rsidR="00991CB5" w:rsidRPr="00404C2C" w:rsidRDefault="00991CB5" w:rsidP="00FC10B6">
      <w:pPr>
        <w:pStyle w:val="XMLExample"/>
        <w:spacing w:before="240" w:after="240"/>
        <w:jc w:val="center"/>
        <w:rPr>
          <w:sz w:val="22"/>
        </w:rPr>
      </w:pPr>
      <w:r w:rsidRPr="00404C2C">
        <w:rPr>
          <w:sz w:val="22"/>
        </w:rPr>
        <w:t>GET [base]/</w:t>
      </w:r>
      <w:proofErr w:type="spellStart"/>
      <w:r w:rsidR="00B71B00">
        <w:rPr>
          <w:sz w:val="22"/>
        </w:rPr>
        <w:t>Questionnaire</w:t>
      </w:r>
      <w:r w:rsidRPr="00404C2C">
        <w:rPr>
          <w:sz w:val="22"/>
        </w:rPr>
        <w:t>?</w:t>
      </w:r>
      <w:r w:rsidR="00B71B00">
        <w:rPr>
          <w:sz w:val="22"/>
        </w:rPr>
        <w:t>summary</w:t>
      </w:r>
      <w:proofErr w:type="spellEnd"/>
      <w:r w:rsidR="00B71B00">
        <w:rPr>
          <w:sz w:val="22"/>
        </w:rPr>
        <w:t>=true&amp;</w:t>
      </w:r>
      <w:r w:rsidR="00B71B00" w:rsidRPr="00404C2C">
        <w:rPr>
          <w:sz w:val="22"/>
        </w:rPr>
        <w:t>{</w:t>
      </w:r>
      <w:r w:rsidRPr="00404C2C">
        <w:rPr>
          <w:sz w:val="22"/>
        </w:rPr>
        <w:t>[parameters]</w:t>
      </w:r>
      <w:r w:rsidR="00A66382" w:rsidRPr="00A66382">
        <w:rPr>
          <w:sz w:val="22"/>
        </w:rPr>
        <w:t>}</w:t>
      </w:r>
    </w:p>
    <w:p w14:paraId="5441ECD1" w14:textId="6C599093" w:rsidR="003B5922" w:rsidRPr="00404C2C" w:rsidRDefault="00567C96" w:rsidP="00213840">
      <w:pPr>
        <w:pStyle w:val="BodyText"/>
      </w:pPr>
      <w:r>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BEB5F52" w14:textId="2D2B20A0" w:rsidR="000A025E" w:rsidRPr="00404C2C"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FD7E56">
        <w:t>3.X1</w:t>
      </w:r>
      <w:r w:rsidRPr="00404C2C">
        <w:t>.4.1.2.</w:t>
      </w:r>
      <w:r w:rsidR="00FE7AFD" w:rsidRPr="00404C2C">
        <w:t>1</w:t>
      </w:r>
      <w:r w:rsidRPr="00404C2C">
        <w:t xml:space="preserve">, as well as </w:t>
      </w:r>
      <w:bookmarkStart w:id="112" w:name="_Hlk488912137"/>
      <w:r w:rsidRPr="00404C2C">
        <w:t xml:space="preserve">control parameters to modify the behavior of the </w:t>
      </w:r>
      <w:r w:rsidR="00B71B00">
        <w:t>Clinical Knowledge Resource Repository</w:t>
      </w:r>
      <w:r w:rsidR="008C04DF" w:rsidRPr="00404C2C">
        <w:t xml:space="preserve"> </w:t>
      </w:r>
      <w:r w:rsidRPr="00404C2C">
        <w:t>such as response format, or pagination</w:t>
      </w:r>
      <w:bookmarkEnd w:id="112"/>
      <w:r w:rsidRPr="00404C2C">
        <w:t>.</w:t>
      </w:r>
      <w:r w:rsidR="00FE120B">
        <w:t xml:space="preserve"> </w:t>
      </w:r>
      <w:r w:rsidR="00FE120B" w:rsidRPr="00404C2C">
        <w:t>See ITI TF-2x</w:t>
      </w:r>
      <w:bookmarkStart w:id="113" w:name="_Hlk488912200"/>
      <w:r w:rsidR="00FE120B" w:rsidRPr="00404C2C">
        <w:t xml:space="preserve">: Appendix Z.6 </w:t>
      </w:r>
      <w:bookmarkEnd w:id="113"/>
      <w:r w:rsidR="00FE120B" w:rsidRPr="00404C2C">
        <w:t>for more details on response format</w:t>
      </w:r>
      <w:r w:rsidR="00FE120B">
        <w:t>.</w:t>
      </w:r>
    </w:p>
    <w:p w14:paraId="09BB6ED6" w14:textId="19F69836" w:rsidR="00BD74A5" w:rsidRPr="00213840" w:rsidRDefault="00FD7E56" w:rsidP="003954FE">
      <w:pPr>
        <w:pStyle w:val="Heading6"/>
      </w:pPr>
      <w:bookmarkStart w:id="114" w:name="_Toc7400382"/>
      <w:r>
        <w:t>3.X1</w:t>
      </w:r>
      <w:r w:rsidR="000645B5" w:rsidRPr="00213840">
        <w:t>.4.1</w:t>
      </w:r>
      <w:r w:rsidR="00621859" w:rsidRPr="00213840">
        <w:t>.2.</w:t>
      </w:r>
      <w:r w:rsidR="00C32144" w:rsidRPr="00213840">
        <w:t>1</w:t>
      </w:r>
      <w:r w:rsidR="000645B5" w:rsidRPr="00213840">
        <w:t xml:space="preserve"> Query Search Parameters</w:t>
      </w:r>
      <w:bookmarkEnd w:id="111"/>
      <w:bookmarkEnd w:id="114"/>
    </w:p>
    <w:p w14:paraId="2370EE38" w14:textId="70F52427" w:rsidR="00674B62"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0778D944" w14:textId="40D5D7C8" w:rsidR="00DD2C4A" w:rsidRDefault="00DD2C4A" w:rsidP="00034309">
      <w:pPr>
        <w:pStyle w:val="BodyText"/>
      </w:pPr>
      <w:r>
        <w:t>The Clinical Knowledge Resource Repository must support any combination of the following parameters:</w:t>
      </w:r>
    </w:p>
    <w:p w14:paraId="66C3DE95" w14:textId="2D17C52E" w:rsidR="00DD2C4A" w:rsidRDefault="00DD2C4A" w:rsidP="00123F07">
      <w:pPr>
        <w:pStyle w:val="BodyText"/>
        <w:numPr>
          <w:ilvl w:val="0"/>
          <w:numId w:val="24"/>
        </w:numPr>
      </w:pPr>
      <w:r>
        <w:t>code (token)</w:t>
      </w:r>
    </w:p>
    <w:p w14:paraId="3CCB5671" w14:textId="6CE816A4" w:rsidR="00DD2C4A" w:rsidRDefault="00A2249A" w:rsidP="00123F07">
      <w:pPr>
        <w:pStyle w:val="BodyText"/>
        <w:numPr>
          <w:ilvl w:val="0"/>
          <w:numId w:val="24"/>
        </w:numPr>
      </w:pPr>
      <w:r>
        <w:t xml:space="preserve">At least one of </w:t>
      </w:r>
      <w:r w:rsidR="00DD2C4A">
        <w:t>context (token),</w:t>
      </w:r>
      <w:r>
        <w:t xml:space="preserve"> </w:t>
      </w:r>
      <w:r w:rsidR="00DD2C4A">
        <w:t>context-quantity (quantity),</w:t>
      </w:r>
      <w:r>
        <w:t xml:space="preserve"> </w:t>
      </w:r>
      <w:r w:rsidR="00DD2C4A">
        <w:t>context-type (token)</w:t>
      </w:r>
      <w:r>
        <w:t xml:space="preserve">, </w:t>
      </w:r>
      <w:r w:rsidR="00DD2C4A">
        <w:t>context-type-quantity (composite)</w:t>
      </w:r>
      <w:r>
        <w:t xml:space="preserve">, </w:t>
      </w:r>
      <w:r w:rsidR="00DD2C4A">
        <w:t>context-type-value (composite)</w:t>
      </w:r>
    </w:p>
    <w:p w14:paraId="6FC0DFB5" w14:textId="589E76A1" w:rsidR="00DD2C4A" w:rsidRDefault="00DD2C4A" w:rsidP="00123F07">
      <w:pPr>
        <w:pStyle w:val="BodyText"/>
        <w:numPr>
          <w:ilvl w:val="0"/>
          <w:numId w:val="24"/>
        </w:numPr>
      </w:pPr>
      <w:r>
        <w:t>date (date)</w:t>
      </w:r>
    </w:p>
    <w:p w14:paraId="763FDB34" w14:textId="1B25C646" w:rsidR="00DD2C4A" w:rsidRDefault="00DD2C4A" w:rsidP="00123F07">
      <w:pPr>
        <w:pStyle w:val="BodyText"/>
        <w:numPr>
          <w:ilvl w:val="0"/>
          <w:numId w:val="24"/>
        </w:numPr>
      </w:pPr>
      <w:r>
        <w:t>description (string)</w:t>
      </w:r>
    </w:p>
    <w:p w14:paraId="1DA5559B" w14:textId="576E5956" w:rsidR="00DD2C4A" w:rsidRDefault="00DD2C4A" w:rsidP="00123F07">
      <w:pPr>
        <w:pStyle w:val="BodyText"/>
        <w:numPr>
          <w:ilvl w:val="0"/>
          <w:numId w:val="24"/>
        </w:numPr>
      </w:pPr>
      <w:r>
        <w:t>name (string)</w:t>
      </w:r>
    </w:p>
    <w:p w14:paraId="7B55225E" w14:textId="1A2CADDD" w:rsidR="00DD2C4A" w:rsidRDefault="00DD2C4A" w:rsidP="00123F07">
      <w:pPr>
        <w:pStyle w:val="BodyText"/>
        <w:numPr>
          <w:ilvl w:val="0"/>
          <w:numId w:val="24"/>
        </w:numPr>
      </w:pPr>
      <w:r>
        <w:t>publisher (string)</w:t>
      </w:r>
    </w:p>
    <w:p w14:paraId="5FB8048F" w14:textId="0ACE38E4" w:rsidR="00DD2C4A" w:rsidRDefault="00DD2C4A" w:rsidP="00123F07">
      <w:pPr>
        <w:pStyle w:val="BodyText"/>
        <w:numPr>
          <w:ilvl w:val="0"/>
          <w:numId w:val="24"/>
        </w:numPr>
      </w:pPr>
      <w:r>
        <w:t>status (token)</w:t>
      </w:r>
    </w:p>
    <w:p w14:paraId="3E6FACD7" w14:textId="4A539007" w:rsidR="00674B62" w:rsidRPr="00404C2C" w:rsidRDefault="00E661C4" w:rsidP="00213840">
      <w:pPr>
        <w:pStyle w:val="BodyText"/>
      </w:pPr>
      <w:r w:rsidRPr="00404C2C">
        <w:t xml:space="preserve">The </w:t>
      </w:r>
      <w:r w:rsidR="00B71B00">
        <w:t>Clinical Knowledge Resource Repository</w:t>
      </w:r>
      <w:r w:rsidR="00674B62" w:rsidRPr="00404C2C">
        <w:t xml:space="preserv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w:t>
      </w:r>
      <w:r w:rsidR="00B71B00">
        <w:t>Clinical Knowledge Resource Repository</w:t>
      </w:r>
      <w:r w:rsidR="00053D5B" w:rsidRPr="00404C2C">
        <w:t xml:space="preserv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1" w:anchor="errors" w:history="1">
        <w:r w:rsidR="00674B62" w:rsidRPr="00404C2C">
          <w:rPr>
            <w:rStyle w:val="Hyperlink"/>
          </w:rPr>
          <w:t>http://hl7.org/fhir/</w:t>
        </w:r>
        <w:r w:rsidR="00B71B00">
          <w:rPr>
            <w:rStyle w:val="Hyperlink"/>
          </w:rPr>
          <w:t>R4</w:t>
        </w:r>
        <w:r w:rsidR="00674B62" w:rsidRPr="00404C2C">
          <w:rPr>
            <w:rStyle w:val="Hyperlink"/>
          </w:rPr>
          <w:t>/search.html#errors</w:t>
        </w:r>
      </w:hyperlink>
      <w:r w:rsidR="00674B62" w:rsidRPr="00213840">
        <w:rPr>
          <w:rStyle w:val="Hyperlink"/>
        </w:rPr>
        <w:t>.</w:t>
      </w:r>
      <w:r w:rsidR="00674B62" w:rsidRPr="00404C2C">
        <w:t xml:space="preserve"> </w:t>
      </w:r>
    </w:p>
    <w:p w14:paraId="73B8F9CF" w14:textId="77777777" w:rsidR="006B682F" w:rsidRPr="00404C2C" w:rsidRDefault="006B682F" w:rsidP="00E32F4B">
      <w:pPr>
        <w:pStyle w:val="BodyText"/>
        <w:spacing w:before="0"/>
        <w:jc w:val="center"/>
        <w:rPr>
          <w:rFonts w:ascii="Courier New" w:hAnsi="Courier New" w:cs="Courier New"/>
          <w:sz w:val="22"/>
        </w:rPr>
      </w:pPr>
      <w:bookmarkStart w:id="115" w:name="_3.44.4.1.2.1.1_Simple_Observation"/>
      <w:bookmarkEnd w:id="115"/>
    </w:p>
    <w:p w14:paraId="710A4427" w14:textId="6432ADBE" w:rsidR="00874C2E" w:rsidRPr="00404C2C" w:rsidRDefault="00FD7E56" w:rsidP="003954FE">
      <w:pPr>
        <w:pStyle w:val="Heading6"/>
      </w:pPr>
      <w:bookmarkStart w:id="116" w:name="_Toc7400383"/>
      <w:r>
        <w:lastRenderedPageBreak/>
        <w:t>3.X1</w:t>
      </w:r>
      <w:r w:rsidR="00874C2E" w:rsidRPr="00404C2C">
        <w:t>.4.1.2.</w:t>
      </w:r>
      <w:r>
        <w:t>2</w:t>
      </w:r>
      <w:r w:rsidR="00874C2E" w:rsidRPr="00404C2C">
        <w:t xml:space="preserve"> Populating Expected Response Format</w:t>
      </w:r>
      <w:bookmarkEnd w:id="116"/>
    </w:p>
    <w:p w14:paraId="31E578AA" w14:textId="74FE224A" w:rsidR="00874C2E" w:rsidRPr="00404C2C" w:rsidRDefault="00874C2E" w:rsidP="00874C2E">
      <w:pPr>
        <w:pStyle w:val="BodyText"/>
      </w:pPr>
      <w:r w:rsidRPr="00404C2C">
        <w:t xml:space="preserve">The FHIR standard provides encodings for responses as either XML or JSON. The </w:t>
      </w:r>
      <w:r w:rsidR="00B71B00">
        <w:t>Clinical Knowledge Resource Repository</w:t>
      </w:r>
      <w:r w:rsidR="009E471E" w:rsidRPr="00404C2C">
        <w:t xml:space="preserve"> </w:t>
      </w:r>
      <w:r w:rsidRPr="00404C2C">
        <w:t xml:space="preserve">shall support both message encodings, whilst the </w:t>
      </w:r>
      <w:r w:rsidR="00B71B00">
        <w:t>Artifact Consumer</w:t>
      </w:r>
      <w:r w:rsidRPr="00404C2C">
        <w:t xml:space="preserve">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85383CA" w:rsidR="00C30EF7" w:rsidRPr="00404C2C" w:rsidRDefault="00FD7E56" w:rsidP="00623821">
      <w:pPr>
        <w:pStyle w:val="Heading5"/>
      </w:pPr>
      <w:bookmarkStart w:id="117" w:name="_Toc7400384"/>
      <w:r>
        <w:t>3.X1</w:t>
      </w:r>
      <w:r w:rsidR="00C30EF7" w:rsidRPr="00404C2C">
        <w:t>.4.1.3 Expected Actions</w:t>
      </w:r>
      <w:bookmarkEnd w:id="117"/>
    </w:p>
    <w:p w14:paraId="619210DA" w14:textId="1B36C97B" w:rsidR="00C30EF7" w:rsidRPr="00404C2C" w:rsidRDefault="00C30EF7" w:rsidP="00213840">
      <w:pPr>
        <w:pStyle w:val="BodyText"/>
      </w:pPr>
      <w:r w:rsidRPr="00404C2C">
        <w:rPr>
          <w:iCs/>
        </w:rPr>
        <w:t xml:space="preserve">The </w:t>
      </w:r>
      <w:r w:rsidR="00B71B00">
        <w:t>Clinical Knowledge Resource Repository</w:t>
      </w:r>
      <w:r w:rsidRPr="00404C2C">
        <w:rPr>
          <w:iCs/>
        </w:rPr>
        <w:t xml:space="preserve"> shall process the query to discover </w:t>
      </w:r>
      <w:r w:rsidR="00DD2C4A">
        <w:rPr>
          <w:iCs/>
        </w:rPr>
        <w:t>Questionnaire</w:t>
      </w:r>
      <w:r w:rsidRPr="00404C2C">
        <w:rPr>
          <w:iCs/>
        </w:rPr>
        <w:t xml:space="preserve"> FHIR Resource entries </w:t>
      </w:r>
      <w:r w:rsidRPr="00404C2C">
        <w:t xml:space="preserve">(the </w:t>
      </w:r>
      <w:r w:rsidR="00DD2C4A">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52C47568" w14:textId="5BB09CB6" w:rsidR="0032067C" w:rsidRPr="00404C2C" w:rsidRDefault="00542F69" w:rsidP="00034309">
      <w:pPr>
        <w:pStyle w:val="BodyText"/>
      </w:pPr>
      <w:r w:rsidRPr="00404C2C">
        <w:t xml:space="preserve">The </w:t>
      </w:r>
      <w:r w:rsidR="00B71B00">
        <w:t>Clinical Knowledge Resource Repository</w:t>
      </w:r>
      <w:r w:rsidR="0032067C" w:rsidRPr="00404C2C">
        <w:rPr>
          <w:iCs/>
        </w:rPr>
        <w:t xml:space="preserve"> </w:t>
      </w:r>
      <w:r w:rsidR="0032067C" w:rsidRPr="00404C2C">
        <w:t xml:space="preserve">shall respond with a Mobile </w:t>
      </w:r>
      <w:r w:rsidR="00DD2C4A">
        <w:t xml:space="preserve">Artifact Query </w:t>
      </w:r>
      <w:r w:rsidR="0032067C" w:rsidRPr="00404C2C">
        <w:t xml:space="preserve">Response synchronously (i.e., on the same connection as was used to initiate the request). </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5CD3AF33" w:rsidR="00A60B60" w:rsidRPr="00404C2C" w:rsidRDefault="00FD7E56" w:rsidP="00623821">
      <w:pPr>
        <w:pStyle w:val="Heading4"/>
      </w:pPr>
      <w:bookmarkStart w:id="118" w:name="_Toc466616630"/>
      <w:bookmarkStart w:id="119" w:name="_Toc469616860"/>
      <w:bookmarkStart w:id="120" w:name="_Toc7400385"/>
      <w:r>
        <w:t>3.X1</w:t>
      </w:r>
      <w:r w:rsidR="0094349A" w:rsidRPr="00404C2C">
        <w:t>.4</w:t>
      </w:r>
      <w:r w:rsidR="00A60B60" w:rsidRPr="00404C2C">
        <w:t xml:space="preserve">.2 Query </w:t>
      </w:r>
      <w:r w:rsidR="00DD2C4A">
        <w:t xml:space="preserve">Artifact </w:t>
      </w:r>
      <w:r w:rsidR="00A60B60" w:rsidRPr="00404C2C">
        <w:t>Response message</w:t>
      </w:r>
      <w:bookmarkEnd w:id="120"/>
    </w:p>
    <w:p w14:paraId="3AA2801B" w14:textId="69570924" w:rsidR="00131594" w:rsidRPr="00404C2C" w:rsidRDefault="00131594" w:rsidP="00131594">
      <w:pPr>
        <w:pStyle w:val="BodyText"/>
      </w:pPr>
      <w:r w:rsidRPr="00404C2C">
        <w:t xml:space="preserve">The </w:t>
      </w:r>
      <w:r w:rsidR="00B71B00">
        <w:t>Clinical Knowledge Resource Repository</w:t>
      </w:r>
      <w:r w:rsidRPr="00404C2C">
        <w:t xml:space="preserv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3948E212" w:rsidR="00131594" w:rsidRPr="00404C2C" w:rsidRDefault="00FD7E56" w:rsidP="00623821">
      <w:pPr>
        <w:pStyle w:val="Heading5"/>
      </w:pPr>
      <w:bookmarkStart w:id="121" w:name="_Toc452542545"/>
      <w:bookmarkStart w:id="122" w:name="_Toc7400386"/>
      <w:r>
        <w:t>3.X1</w:t>
      </w:r>
      <w:r w:rsidR="00131594" w:rsidRPr="00404C2C">
        <w:t>.4.2.1 Trigger Events</w:t>
      </w:r>
      <w:bookmarkEnd w:id="121"/>
      <w:bookmarkEnd w:id="122"/>
    </w:p>
    <w:p w14:paraId="7537F026" w14:textId="0D77C2B4" w:rsidR="00131594" w:rsidRPr="00404C2C" w:rsidRDefault="00131594" w:rsidP="00131594">
      <w:pPr>
        <w:pStyle w:val="BodyText"/>
      </w:pPr>
      <w:r w:rsidRPr="00404C2C">
        <w:t xml:space="preserve">The </w:t>
      </w:r>
      <w:r w:rsidR="00B71B00">
        <w:t>Clinical Knowledge Resource Repository</w:t>
      </w:r>
      <w:r w:rsidR="00C30EF7" w:rsidRPr="00404C2C">
        <w:t xml:space="preserve"> </w:t>
      </w:r>
      <w:r w:rsidRPr="00404C2C">
        <w:t xml:space="preserve">completed processing of the </w:t>
      </w:r>
      <w:r w:rsidR="00C30EF7" w:rsidRPr="00404C2C">
        <w:t xml:space="preserve">Query </w:t>
      </w:r>
      <w:r w:rsidR="00DD2C4A">
        <w:t xml:space="preserve">Artifact </w:t>
      </w:r>
      <w:r w:rsidR="00252AE3">
        <w:t xml:space="preserve">Request </w:t>
      </w:r>
      <w:r w:rsidRPr="00404C2C">
        <w:t xml:space="preserve">message. </w:t>
      </w:r>
    </w:p>
    <w:p w14:paraId="7E04D232" w14:textId="223B6FD7" w:rsidR="00131594" w:rsidRPr="00404C2C" w:rsidRDefault="00FD7E56">
      <w:pPr>
        <w:pStyle w:val="Heading5"/>
      </w:pPr>
      <w:bookmarkStart w:id="123" w:name="_Toc452542546"/>
      <w:bookmarkStart w:id="124" w:name="_Toc7400387"/>
      <w:r>
        <w:t>3.X1</w:t>
      </w:r>
      <w:r w:rsidR="00131594" w:rsidRPr="00404C2C">
        <w:t>.4.2.2 Message Semantics</w:t>
      </w:r>
      <w:bookmarkEnd w:id="123"/>
      <w:bookmarkEnd w:id="124"/>
    </w:p>
    <w:p w14:paraId="55518D9D" w14:textId="5C34F1CA" w:rsidR="00FB7A4B" w:rsidRPr="00404C2C" w:rsidRDefault="00FB7A4B" w:rsidP="00FB7A4B">
      <w:pPr>
        <w:pStyle w:val="BodyText"/>
      </w:pPr>
      <w:r w:rsidRPr="00404C2C">
        <w:t xml:space="preserve">Based on the query results, the </w:t>
      </w:r>
      <w:r w:rsidR="00B71B00">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34B2B29A" w14:textId="21A5E434" w:rsidR="00FB7A4B" w:rsidRDefault="00FB7A4B" w:rsidP="00FB7A4B">
      <w:pPr>
        <w:pStyle w:val="BodyText"/>
        <w:ind w:left="567"/>
      </w:pPr>
      <w:r w:rsidRPr="00404C2C">
        <w:t xml:space="preserve">When the </w:t>
      </w:r>
      <w:r w:rsidR="00B71B00">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2" w:history="1">
        <w:r w:rsidRPr="00404C2C">
          <w:rPr>
            <w:rStyle w:val="Hyperlink"/>
          </w:rPr>
          <w:t>http://hl7.org/fhir/</w:t>
        </w:r>
        <w:r w:rsidR="00B71B00">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3" w:history="1">
        <w:r w:rsidRPr="00404C2C">
          <w:rPr>
            <w:rStyle w:val="Hyperlink"/>
          </w:rPr>
          <w:t>http://hl7.org/fhir/</w:t>
        </w:r>
        <w:r w:rsidR="00B71B00">
          <w:rPr>
            <w:rStyle w:val="Hyperlink"/>
          </w:rPr>
          <w:t>R4</w:t>
        </w:r>
        <w:r w:rsidRPr="00404C2C">
          <w:rPr>
            <w:rStyle w:val="Hyperlink"/>
          </w:rPr>
          <w:t>/operationoutcome.html</w:t>
        </w:r>
      </w:hyperlink>
      <w:r w:rsidRPr="00213840">
        <w:t>.</w:t>
      </w:r>
    </w:p>
    <w:p w14:paraId="458F11E4" w14:textId="327EEDCE" w:rsidR="0061593E" w:rsidRDefault="00FB7A4B" w:rsidP="00FB7A4B">
      <w:pPr>
        <w:pStyle w:val="BodyText"/>
        <w:ind w:left="567"/>
      </w:pPr>
      <w:commentRangeStart w:id="125"/>
      <w:r>
        <w:t xml:space="preserve">In particular, if a </w:t>
      </w:r>
      <w:r w:rsidR="00DD2C4A">
        <w:t>Clinical Knowledge Resource Repository</w:t>
      </w:r>
      <w:r w:rsidR="00DD2C4A" w:rsidRPr="00404C2C">
        <w:t xml:space="preserve"> </w:t>
      </w:r>
      <w:r>
        <w:t>Actor receives a</w:t>
      </w:r>
      <w:r w:rsidR="00A2249A">
        <w:t>n</w:t>
      </w:r>
      <w:r>
        <w:t xml:space="preserve"> </w:t>
      </w:r>
      <w:r w:rsidR="00DD2C4A">
        <w:t>Artifact Query</w:t>
      </w:r>
      <w:r>
        <w:t xml:space="preserve"> transaction for a resource related to a </w:t>
      </w:r>
      <w:r w:rsidR="004A011A">
        <w:t>ACDC</w:t>
      </w:r>
      <w:r>
        <w:t xml:space="preserve"> Option not supported</w:t>
      </w:r>
      <w:bookmarkStart w:id="126" w:name="_Hlk488422276"/>
      <w:r w:rsidR="0061593E">
        <w:t xml:space="preserve">, it shall return an </w:t>
      </w:r>
      <w:proofErr w:type="spellStart"/>
      <w:r w:rsidR="0061593E" w:rsidRPr="0061593E">
        <w:t>operationoutcome.issue.code</w:t>
      </w:r>
      <w:proofErr w:type="spellEnd"/>
      <w:r w:rsidR="0061593E" w:rsidRPr="0061593E">
        <w:t xml:space="preserve"> valued as: ‘not-supported’ </w:t>
      </w:r>
      <w:r w:rsidR="00230690">
        <w:t xml:space="preserve">and a </w:t>
      </w:r>
      <w:r w:rsidR="0061593E" w:rsidRPr="0061593E">
        <w:t xml:space="preserve">an </w:t>
      </w:r>
      <w:proofErr w:type="spellStart"/>
      <w:r w:rsidR="0061593E" w:rsidRPr="0061593E">
        <w:t>operationoutcome.</w:t>
      </w:r>
      <w:r w:rsidR="008B328C">
        <w:t>issue.details</w:t>
      </w:r>
      <w:proofErr w:type="spellEnd"/>
      <w:r w:rsidR="0061593E" w:rsidRPr="0061593E">
        <w:t xml:space="preserve"> valued as: MSG_NO_MATCH No Resource found matching the query "%s"</w:t>
      </w:r>
      <w:commentRangeEnd w:id="125"/>
      <w:r w:rsidR="00DD2C4A">
        <w:rPr>
          <w:rStyle w:val="CommentReference"/>
        </w:rPr>
        <w:commentReference w:id="125"/>
      </w:r>
    </w:p>
    <w:bookmarkEnd w:id="126"/>
    <w:p w14:paraId="668E3DAA" w14:textId="73D98F4F" w:rsidR="00FB7A4B" w:rsidRPr="00404C2C" w:rsidRDefault="00FB7A4B" w:rsidP="00FB7A4B">
      <w:pPr>
        <w:pStyle w:val="BodyText"/>
      </w:pPr>
      <w:r w:rsidRPr="00404C2C">
        <w:lastRenderedPageBreak/>
        <w:t xml:space="preserve">If the </w:t>
      </w:r>
      <w:r w:rsidR="00DD2C4A">
        <w:t>Query Artifact</w:t>
      </w:r>
      <w:r w:rsidRPr="00404C2C">
        <w:t xml:space="preserve"> </w:t>
      </w:r>
      <w:r>
        <w:t>request message</w:t>
      </w:r>
      <w:r w:rsidRPr="00404C2C">
        <w:t xml:space="preserve"> is processed successfully, whether or not </w:t>
      </w:r>
      <w:r w:rsidR="00DD2C4A">
        <w:t xml:space="preserve">Questionnaire </w:t>
      </w:r>
      <w:r w:rsidRPr="00404C2C">
        <w:t xml:space="preserve">Resources are found, the HTTP status code shall be 200. </w:t>
      </w:r>
      <w:r w:rsidRPr="00404C2C">
        <w:br/>
        <w:t xml:space="preserve">The </w:t>
      </w:r>
      <w:r w:rsidR="00DD2C4A">
        <w:t>Query Artifact</w:t>
      </w:r>
      <w:r w:rsidRPr="00404C2C">
        <w:t xml:space="preserve"> Response message shall be a </w:t>
      </w:r>
      <w:r w:rsidRPr="00404C2C">
        <w:rPr>
          <w:iCs/>
        </w:rPr>
        <w:t xml:space="preserve">FHIR </w:t>
      </w:r>
      <w:r w:rsidRPr="00404C2C">
        <w:t xml:space="preserve">Bundle Resource containing zero or more clinical data. If the </w:t>
      </w:r>
      <w:r w:rsidR="00B71B00">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0503F080" w14:textId="39CDF676" w:rsidR="00131594" w:rsidRPr="00404C2C" w:rsidRDefault="00FD7E56" w:rsidP="003954FE">
      <w:pPr>
        <w:pStyle w:val="Heading6"/>
      </w:pPr>
      <w:bookmarkStart w:id="127" w:name="_Toc7400388"/>
      <w:r>
        <w:t>3.X1</w:t>
      </w:r>
      <w:r w:rsidR="00131594" w:rsidRPr="00404C2C">
        <w:t>.4.2.2.</w:t>
      </w:r>
      <w:r w:rsidR="008B253D" w:rsidRPr="00404C2C">
        <w:t>2</w:t>
      </w:r>
      <w:r w:rsidR="00131594" w:rsidRPr="00404C2C">
        <w:t xml:space="preserve"> Resource Bundling</w:t>
      </w:r>
      <w:bookmarkEnd w:id="127"/>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6D5144E1" w:rsidR="00131594" w:rsidRPr="00404C2C" w:rsidRDefault="00131594" w:rsidP="00131594">
      <w:pPr>
        <w:pStyle w:val="BodyText"/>
      </w:pPr>
      <w:r w:rsidRPr="00404C2C">
        <w:t xml:space="preserve">The </w:t>
      </w:r>
      <w:r w:rsidR="00B71B00">
        <w:t>Clinical Knowledge Resource Repository</w:t>
      </w:r>
      <w:r w:rsidR="002E6F61" w:rsidRPr="00404C2C">
        <w:t xml:space="preserv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7A478DF7" w:rsidR="00C30EF7" w:rsidRPr="00404C2C" w:rsidRDefault="00FD7E56" w:rsidP="00623821">
      <w:pPr>
        <w:pStyle w:val="Heading5"/>
      </w:pPr>
      <w:bookmarkStart w:id="128" w:name="_Toc452542547"/>
      <w:bookmarkStart w:id="129" w:name="_Toc7400389"/>
      <w:r>
        <w:t>3.X1</w:t>
      </w:r>
      <w:r w:rsidR="00C30EF7" w:rsidRPr="00404C2C">
        <w:t>.4.2.3 Expected Actions</w:t>
      </w:r>
      <w:bookmarkEnd w:id="128"/>
      <w:bookmarkEnd w:id="129"/>
    </w:p>
    <w:p w14:paraId="1F691C16" w14:textId="6E03EE28" w:rsidR="00DC4CA9" w:rsidRPr="00A7154D" w:rsidRDefault="00DC4CA9" w:rsidP="00DC4CA9">
      <w:pPr>
        <w:pStyle w:val="BodyText"/>
      </w:pPr>
      <w:r w:rsidRPr="00A7154D">
        <w:t xml:space="preserve">The </w:t>
      </w:r>
      <w:r w:rsidR="00B71B00">
        <w:t>Artifact Consumer</w:t>
      </w:r>
      <w:r w:rsidRPr="00A7154D">
        <w:t xml:space="preserve"> Actor processes the bundle of resources, received in Transaction PCC-</w:t>
      </w:r>
      <w:r w:rsidR="00974661">
        <w:t>X1</w:t>
      </w:r>
      <w:r w:rsidRPr="00A7154D">
        <w:t xml:space="preserve"> according to the capabilities of its application.  These capabilities are not specified by IHE.</w:t>
      </w:r>
    </w:p>
    <w:p w14:paraId="755296F7" w14:textId="7666357B" w:rsidR="00131594" w:rsidRDefault="00C30EF7" w:rsidP="0061593E">
      <w:pPr>
        <w:pStyle w:val="BodyText"/>
      </w:pPr>
      <w:r w:rsidRPr="00404C2C">
        <w:t xml:space="preserve">If </w:t>
      </w:r>
      <w:r w:rsidR="00FD7E56">
        <w:t xml:space="preserve">an Artifact Consumer </w:t>
      </w:r>
      <w:r w:rsidRPr="00404C2C">
        <w:t xml:space="preserve">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5E9DCDFA" w:rsidR="00F01419" w:rsidRPr="00404C2C" w:rsidRDefault="00FD7E56" w:rsidP="00623821">
      <w:pPr>
        <w:pStyle w:val="Heading4"/>
      </w:pPr>
      <w:bookmarkStart w:id="130" w:name="_Toc452542532"/>
      <w:bookmarkStart w:id="131" w:name="_Toc7400390"/>
      <w:r>
        <w:t>3.X1</w:t>
      </w:r>
      <w:r w:rsidR="00F01419" w:rsidRPr="00404C2C">
        <w:t xml:space="preserve">.4.3 </w:t>
      </w:r>
      <w:bookmarkStart w:id="132" w:name="_Toc393804288"/>
      <w:r w:rsidR="00A2249A">
        <w:t>Capability Statement</w:t>
      </w:r>
      <w:r w:rsidR="00F01419" w:rsidRPr="00404C2C">
        <w:t xml:space="preserve"> Resource</w:t>
      </w:r>
      <w:bookmarkEnd w:id="130"/>
      <w:bookmarkEnd w:id="131"/>
      <w:bookmarkEnd w:id="132"/>
    </w:p>
    <w:p w14:paraId="4924F499" w14:textId="619D315F" w:rsidR="00F01419" w:rsidRPr="00404C2C" w:rsidRDefault="00B71B00" w:rsidP="00F01419">
      <w:pPr>
        <w:pStyle w:val="BodyText"/>
      </w:pPr>
      <w:r>
        <w:t>Clinical Knowledge Resource Repositor</w:t>
      </w:r>
      <w:r w:rsidR="00A2249A">
        <w:t>ies</w:t>
      </w:r>
      <w:r w:rsidR="00F01419" w:rsidRPr="00404C2C">
        <w:t xml:space="preserve"> implementing this transaction should provide a Conformance Resource as described in ITI TF-2x: Appendix Z.3 indicating the query operation for the Resources have been implemented and shall include all the supported query parameters. </w:t>
      </w:r>
    </w:p>
    <w:p w14:paraId="6A096440" w14:textId="5E7F8BBE" w:rsidR="000645B5" w:rsidRPr="00404C2C" w:rsidRDefault="00FD7E56" w:rsidP="00623821">
      <w:pPr>
        <w:pStyle w:val="Heading3"/>
      </w:pPr>
      <w:bookmarkStart w:id="133" w:name="_Toc466616631"/>
      <w:bookmarkStart w:id="134" w:name="_Toc469616861"/>
      <w:bookmarkStart w:id="135" w:name="_Toc7400391"/>
      <w:bookmarkEnd w:id="118"/>
      <w:bookmarkEnd w:id="119"/>
      <w:r>
        <w:t>3.X1</w:t>
      </w:r>
      <w:r w:rsidR="000645B5" w:rsidRPr="00404C2C">
        <w:t>.5 Security Considerations</w:t>
      </w:r>
      <w:bookmarkEnd w:id="133"/>
      <w:bookmarkEnd w:id="134"/>
      <w:bookmarkEnd w:id="135"/>
    </w:p>
    <w:p w14:paraId="263207A0" w14:textId="7FD31E76" w:rsidR="00601930" w:rsidRPr="00914A2A" w:rsidRDefault="000645B5" w:rsidP="000645B5">
      <w:pPr>
        <w:pStyle w:val="BodyText"/>
      </w:pPr>
      <w:r w:rsidRPr="00914A2A">
        <w:t xml:space="preserve">The retrieved content contains </w:t>
      </w:r>
      <w:r w:rsidR="00FD7E56">
        <w:t>IP</w:t>
      </w:r>
      <w:r w:rsidRPr="00914A2A">
        <w:t xml:space="preserve"> that </w:t>
      </w:r>
      <w:r w:rsidR="00BC18C8" w:rsidRPr="008436E1">
        <w:t>shall</w:t>
      </w:r>
      <w:r w:rsidR="00BC18C8" w:rsidRPr="00914A2A">
        <w:t xml:space="preserve"> </w:t>
      </w:r>
      <w:r w:rsidRPr="00914A2A">
        <w:t>be protected.</w:t>
      </w:r>
    </w:p>
    <w:p w14:paraId="0557E7EF" w14:textId="124F2991" w:rsidR="000645B5" w:rsidRPr="00914A2A" w:rsidRDefault="00EE0E3B" w:rsidP="00E9234D">
      <w:pPr>
        <w:pStyle w:val="BodyText"/>
      </w:pPr>
      <w:r w:rsidRPr="00914A2A">
        <w:t>See the general Security Considerations in</w:t>
      </w:r>
      <w:r w:rsidR="00FC700E" w:rsidRPr="00914A2A">
        <w:t xml:space="preserve"> </w:t>
      </w:r>
      <w:r w:rsidRPr="00914A2A">
        <w:t xml:space="preserve">PCC TF-1: </w:t>
      </w:r>
      <w:r w:rsidR="001B5BC5" w:rsidRPr="00914A2A">
        <w:t>X</w:t>
      </w:r>
      <w:r w:rsidRPr="00914A2A">
        <w:t>.5</w:t>
      </w:r>
      <w:r w:rsidR="00FC700E" w:rsidRPr="00914A2A">
        <w:t>.</w:t>
      </w:r>
      <w:r w:rsidR="000645B5" w:rsidRPr="00914A2A">
        <w:t xml:space="preserve"> </w:t>
      </w:r>
    </w:p>
    <w:p w14:paraId="186978E5" w14:textId="03B363F3" w:rsidR="000645B5" w:rsidRPr="00914A2A" w:rsidRDefault="00FD7E56" w:rsidP="00623821">
      <w:pPr>
        <w:pStyle w:val="Heading4"/>
      </w:pPr>
      <w:bookmarkStart w:id="136" w:name="_Toc466616632"/>
      <w:bookmarkStart w:id="137" w:name="_Toc469616862"/>
      <w:bookmarkStart w:id="138" w:name="_Toc7400392"/>
      <w:r>
        <w:t>3.X1</w:t>
      </w:r>
      <w:r w:rsidR="000645B5" w:rsidRPr="00914A2A">
        <w:t>.5.1 Security Audit Considerations</w:t>
      </w:r>
      <w:bookmarkEnd w:id="136"/>
      <w:bookmarkEnd w:id="137"/>
      <w:bookmarkEnd w:id="138"/>
    </w:p>
    <w:p w14:paraId="23F0774B" w14:textId="58C347DA" w:rsidR="00990F05" w:rsidRPr="0084636A" w:rsidRDefault="000645B5" w:rsidP="000645B5">
      <w:pPr>
        <w:pStyle w:val="BodyText"/>
      </w:pPr>
      <w:r w:rsidRPr="00623821">
        <w:t xml:space="preserve">Grouping a </w:t>
      </w:r>
      <w:r w:rsidR="00B71B00">
        <w:t>Clinical Knowledge Resource Repository</w:t>
      </w:r>
      <w:r w:rsidR="00EE0E3B" w:rsidRPr="00623821">
        <w:t xml:space="preserve"> </w:t>
      </w:r>
      <w:r w:rsidRPr="00623821">
        <w:t xml:space="preserve">with an ATNA Secure Node or Secure Application is </w:t>
      </w:r>
      <w:r w:rsidR="00FD7E56">
        <w:t>recommended</w:t>
      </w:r>
      <w:r w:rsidR="00A61873" w:rsidRPr="00D501BA">
        <w:t>.</w:t>
      </w:r>
      <w:r w:rsidR="000B0016" w:rsidRPr="00D501BA">
        <w:t xml:space="preserve"> </w:t>
      </w:r>
      <w:r w:rsidR="00A61873" w:rsidRPr="0084636A">
        <w:t xml:space="preserve">Grouping </w:t>
      </w:r>
      <w:r w:rsidR="00FD7E56">
        <w:t xml:space="preserve">an Artifact Consumer </w:t>
      </w:r>
      <w:r w:rsidR="00FF55C0" w:rsidRPr="0084636A">
        <w:t xml:space="preserve">with an ATNA Secure Node or Secure Application </w:t>
      </w:r>
      <w:r w:rsidR="00A61873" w:rsidRPr="0084636A">
        <w:t xml:space="preserve">is </w:t>
      </w:r>
      <w:r w:rsidRPr="0084636A">
        <w:t xml:space="preserve">recommended. </w:t>
      </w:r>
    </w:p>
    <w:p w14:paraId="214F9E18" w14:textId="1F1A2D1A" w:rsidR="000645B5" w:rsidRPr="0084636A" w:rsidRDefault="000645B5" w:rsidP="000645B5">
      <w:pPr>
        <w:pStyle w:val="BodyText"/>
      </w:pPr>
      <w:r w:rsidRPr="0084636A">
        <w:t xml:space="preserve">The </w:t>
      </w:r>
      <w:r w:rsidR="00B71B00">
        <w:t>Artifact Consumer</w:t>
      </w:r>
      <w:r w:rsidR="00EE0E3B" w:rsidRPr="0084636A">
        <w:t xml:space="preserve"> </w:t>
      </w:r>
      <w:r w:rsidRPr="0084636A">
        <w:t>may be considered overburdened to fully implement the requirements of</w:t>
      </w:r>
      <w:r w:rsidR="00DC7C09" w:rsidRPr="0084636A">
        <w:t xml:space="preserve"> a</w:t>
      </w:r>
      <w:r w:rsidRPr="0084636A">
        <w:t xml:space="preserve"> Secure Node or Secure Application. The </w:t>
      </w:r>
      <w:bookmarkStart w:id="139" w:name="_Hlk488936915"/>
      <w:r w:rsidR="00B71B00">
        <w:t>Clinical Knowledge Resource Repository</w:t>
      </w:r>
      <w:r w:rsidR="00EE0E3B" w:rsidRPr="0084636A">
        <w:t xml:space="preserve"> </w:t>
      </w:r>
      <w:bookmarkEnd w:id="139"/>
      <w:r w:rsidRPr="0084636A">
        <w:t xml:space="preserve">is </w:t>
      </w:r>
      <w:r w:rsidR="00DC7C09" w:rsidRPr="0084636A">
        <w:t>likely a more robust application</w:t>
      </w:r>
      <w:r w:rsidRPr="0084636A">
        <w:t xml:space="preserve"> and </w:t>
      </w:r>
      <w:r w:rsidR="00FD7E56">
        <w:t>should</w:t>
      </w:r>
      <w:r w:rsidR="00990F05" w:rsidRPr="0084636A">
        <w:t xml:space="preserve"> </w:t>
      </w:r>
      <w:r w:rsidRPr="0084636A">
        <w:t>generate audit message</w:t>
      </w:r>
      <w:r w:rsidR="00DC7C09" w:rsidRPr="0084636A">
        <w:t>s</w:t>
      </w:r>
      <w:r w:rsidRPr="0084636A">
        <w:t>.</w:t>
      </w:r>
    </w:p>
    <w:p w14:paraId="1F9A6398" w14:textId="7735B042" w:rsidR="006931EF" w:rsidRPr="00404C2C" w:rsidRDefault="006931EF" w:rsidP="006931EF">
      <w:pPr>
        <w:pStyle w:val="BodyText"/>
      </w:pPr>
      <w:r w:rsidRPr="00623821">
        <w:t xml:space="preserve">Both actors generate a ”Query” Audit Message, which is consistent with ATNA. The </w:t>
      </w:r>
      <w:r w:rsidR="00FD7E56">
        <w:t>Query Artifact</w:t>
      </w:r>
      <w:r w:rsidRPr="00D501BA">
        <w:t xml:space="preserve"> [PCC</w:t>
      </w:r>
      <w:r w:rsidRPr="001A7376">
        <w:t>-</w:t>
      </w:r>
      <w:r w:rsidR="00FD7E56">
        <w:t>X1</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2F5B6187" w14:textId="77777777" w:rsidR="00073926" w:rsidRDefault="00073926" w:rsidP="00123F07">
      <w:pPr>
        <w:pStyle w:val="ListBullet2"/>
        <w:numPr>
          <w:ilvl w:val="0"/>
          <w:numId w:val="13"/>
        </w:numPr>
        <w:tabs>
          <w:tab w:val="left" w:pos="708"/>
        </w:tabs>
        <w:spacing w:before="40"/>
        <w:ind w:hanging="357"/>
      </w:pPr>
      <w:bookmarkStart w:id="140" w:name="_Hlk488937202"/>
      <w:r>
        <w:lastRenderedPageBreak/>
        <w:t>Event</w:t>
      </w:r>
    </w:p>
    <w:p w14:paraId="5FB93389" w14:textId="77777777" w:rsidR="00073926" w:rsidRPr="00CA348A" w:rsidRDefault="0007392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EV(110112, DCM, “Query”)</w:t>
      </w:r>
    </w:p>
    <w:p w14:paraId="5EFAF126" w14:textId="32445FE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5C022B99" w14:textId="77777777" w:rsidR="00073926" w:rsidRPr="00CA348A" w:rsidRDefault="0007392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01B96829"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sidR="00B71B00">
        <w:rPr>
          <w:sz w:val="22"/>
          <w:szCs w:val="22"/>
        </w:rPr>
        <w:t>Artifact Consumer</w:t>
      </w:r>
      <w:r w:rsidRPr="00CA348A">
        <w:rPr>
          <w:sz w:val="22"/>
          <w:szCs w:val="22"/>
        </w:rPr>
        <w:t xml:space="preserve"> actor system identity</w:t>
      </w:r>
    </w:p>
    <w:p w14:paraId="13E2E220" w14:textId="77777777" w:rsidR="00073926" w:rsidRPr="00CA348A" w:rsidRDefault="0007392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33C60F58" w14:textId="77777777" w:rsidR="00073926" w:rsidRPr="00CA348A" w:rsidRDefault="0007392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23C539" w:rsidR="00073926" w:rsidRPr="00CA348A" w:rsidRDefault="00B71B00"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00073926" w:rsidRPr="00CA348A">
        <w:rPr>
          <w:sz w:val="22"/>
          <w:szCs w:val="22"/>
        </w:rPr>
        <w:t xml:space="preserve"> actor system identity</w:t>
      </w:r>
    </w:p>
    <w:p w14:paraId="5AED9FA3" w14:textId="77777777" w:rsidR="00073926" w:rsidRPr="00CA348A" w:rsidRDefault="0007392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123F07">
      <w:pPr>
        <w:pStyle w:val="ListBullet2"/>
        <w:numPr>
          <w:ilvl w:val="0"/>
          <w:numId w:val="19"/>
        </w:numPr>
        <w:tabs>
          <w:tab w:val="left" w:pos="708"/>
        </w:tabs>
        <w:spacing w:before="40"/>
        <w:ind w:left="1134"/>
        <w:rPr>
          <w:sz w:val="22"/>
        </w:rPr>
      </w:pPr>
      <w:r w:rsidRPr="00CA348A">
        <w:rPr>
          <w:sz w:val="22"/>
        </w:rPr>
        <w:t xml:space="preserve">not specified </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49759516"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3EE53B38" w14:textId="6E9E88F6"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EV(“PCC-</w:t>
      </w:r>
      <w:r w:rsidR="00FD7E56">
        <w:rPr>
          <w:sz w:val="22"/>
          <w:szCs w:val="22"/>
        </w:rPr>
        <w:t>X1</w:t>
      </w:r>
      <w:r w:rsidRPr="00CA348A">
        <w:rPr>
          <w:sz w:val="22"/>
          <w:szCs w:val="22"/>
        </w:rPr>
        <w:t>”, “IHE Transactions”, “</w:t>
      </w:r>
      <w:r w:rsidR="00FD7E56">
        <w:rPr>
          <w:sz w:val="22"/>
          <w:szCs w:val="22"/>
        </w:rPr>
        <w:t>Query Artifact</w:t>
      </w:r>
      <w:r w:rsidRPr="00CA348A">
        <w:rPr>
          <w:sz w:val="22"/>
          <w:szCs w:val="22"/>
        </w:rPr>
        <w:t>”)</w:t>
      </w:r>
    </w:p>
    <w:p w14:paraId="7B1DB619" w14:textId="77777777" w:rsidR="00073926" w:rsidRPr="00CA348A"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4B7D5058" w14:textId="337426F8" w:rsidR="006931EF" w:rsidRDefault="0007392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573448C7" w14:textId="77777777" w:rsidR="00FD7E56" w:rsidRPr="00404C2C" w:rsidRDefault="00FD7E56" w:rsidP="00FD7E56">
      <w:pPr>
        <w:pStyle w:val="EditorInstructions"/>
        <w:pageBreakBefore/>
      </w:pPr>
      <w:r w:rsidRPr="00404C2C">
        <w:lastRenderedPageBreak/>
        <w:t xml:space="preserve">Add </w:t>
      </w:r>
      <w:r>
        <w:t>Section</w:t>
      </w:r>
      <w:r w:rsidRPr="00404C2C">
        <w:t xml:space="preserve"> </w:t>
      </w:r>
      <w:r>
        <w:t>3.X2</w:t>
      </w:r>
    </w:p>
    <w:p w14:paraId="0B94F32F" w14:textId="3FEC7254" w:rsidR="00FD7E56" w:rsidRPr="00404C2C" w:rsidRDefault="00FD7E56" w:rsidP="00FD7E56">
      <w:pPr>
        <w:pStyle w:val="Heading2"/>
      </w:pPr>
      <w:bookmarkStart w:id="141" w:name="_Toc7400393"/>
      <w:r>
        <w:t>3.X2</w:t>
      </w:r>
      <w:r w:rsidRPr="00404C2C">
        <w:t xml:space="preserve"> </w:t>
      </w:r>
      <w:r>
        <w:t>Retrieve Artifact</w:t>
      </w:r>
      <w:r w:rsidRPr="00404C2C">
        <w:t xml:space="preserve"> [</w:t>
      </w:r>
      <w:r>
        <w:t>PCC-X2</w:t>
      </w:r>
      <w:r w:rsidRPr="00404C2C">
        <w:t>]</w:t>
      </w:r>
      <w:bookmarkEnd w:id="141"/>
    </w:p>
    <w:p w14:paraId="6C420A91" w14:textId="1DB083FA" w:rsidR="00FD7E56" w:rsidRPr="00404C2C" w:rsidRDefault="00FD7E56" w:rsidP="00FD7E56">
      <w:pPr>
        <w:pStyle w:val="BodyText"/>
      </w:pPr>
      <w:r w:rsidRPr="00404C2C">
        <w:t xml:space="preserve">This section corresponds to Transaction </w:t>
      </w:r>
      <w:r>
        <w:t>PCC-X2</w:t>
      </w:r>
      <w:r w:rsidRPr="00404C2C">
        <w:t xml:space="preserve"> of the IHE PCC Technical Framework. Transaction </w:t>
      </w:r>
      <w:r>
        <w:t>PCC-X2</w:t>
      </w:r>
      <w:r w:rsidRPr="00404C2C">
        <w:t xml:space="preserve"> is used by the </w:t>
      </w:r>
      <w:r>
        <w:t>Clinical Knowledge Resource Repository and Artifact Consumer Actors</w:t>
      </w:r>
      <w:r w:rsidRPr="00404C2C">
        <w:t>.</w:t>
      </w:r>
    </w:p>
    <w:p w14:paraId="3C9C5B3B" w14:textId="4D11C450" w:rsidR="00FD7E56" w:rsidRPr="00404C2C" w:rsidRDefault="00FD7E56" w:rsidP="00FD7E56">
      <w:pPr>
        <w:pStyle w:val="Heading3"/>
      </w:pPr>
      <w:bookmarkStart w:id="142" w:name="_Toc7400394"/>
      <w:r>
        <w:t>3.X2</w:t>
      </w:r>
      <w:r w:rsidRPr="00404C2C">
        <w:t>.1 Scope</w:t>
      </w:r>
      <w:bookmarkEnd w:id="142"/>
    </w:p>
    <w:p w14:paraId="5564B854" w14:textId="064C663C" w:rsidR="00FD7E56" w:rsidRDefault="00FD7E56" w:rsidP="00FD7E56">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rsidR="00EC25D6">
        <w:t>Questionnaire Resources</w:t>
      </w:r>
      <w:r w:rsidRPr="00404C2C">
        <w:t xml:space="preserve"> that match the query parameters.</w:t>
      </w:r>
    </w:p>
    <w:p w14:paraId="14005CD0" w14:textId="471E088F" w:rsidR="00FD7E56" w:rsidRPr="00404C2C" w:rsidRDefault="00FD7E56" w:rsidP="00FD7E56">
      <w:pPr>
        <w:pStyle w:val="BodyText"/>
      </w:pPr>
      <w:r>
        <w:t xml:space="preserve">The ACDC Profile </w:t>
      </w:r>
      <w:r w:rsidRPr="00F6726C">
        <w:t xml:space="preserve">assumes that </w:t>
      </w:r>
      <w:proofErr w:type="spellStart"/>
      <w:r w:rsidR="00EC25D6">
        <w:t>uris</w:t>
      </w:r>
      <w:proofErr w:type="spellEnd"/>
      <w:r>
        <w:t xml:space="preserve">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proofErr w:type="spellStart"/>
      <w:r w:rsidR="00EC25D6">
        <w:t>uris</w:t>
      </w:r>
      <w:proofErr w:type="spellEnd"/>
      <w:r>
        <w:t xml:space="preserve"> that should be considered.</w:t>
      </w:r>
    </w:p>
    <w:p w14:paraId="6CF5596C" w14:textId="77777777" w:rsidR="00FD7E56" w:rsidRPr="00404C2C" w:rsidRDefault="00FD7E56" w:rsidP="00FD7E56">
      <w:pPr>
        <w:pStyle w:val="BodyText"/>
      </w:pPr>
    </w:p>
    <w:p w14:paraId="1B74777A" w14:textId="01D937FD" w:rsidR="00FD7E56" w:rsidRPr="00404C2C" w:rsidRDefault="00FD7E56" w:rsidP="00FD7E56">
      <w:pPr>
        <w:pStyle w:val="Heading3"/>
      </w:pPr>
      <w:bookmarkStart w:id="143" w:name="_Toc7400395"/>
      <w:r>
        <w:t>3.X2</w:t>
      </w:r>
      <w:r w:rsidRPr="00404C2C">
        <w:t>.2 Actor Roles</w:t>
      </w:r>
      <w:bookmarkEnd w:id="143"/>
    </w:p>
    <w:p w14:paraId="5E1844E2" w14:textId="77777777" w:rsidR="00FD7E56" w:rsidRPr="00404C2C" w:rsidRDefault="00FD7E56" w:rsidP="00FD7E56">
      <w:pPr>
        <w:pStyle w:val="BodyText"/>
        <w:jc w:val="center"/>
      </w:pPr>
      <w:r w:rsidRPr="00404C2C">
        <w:rPr>
          <w:noProof/>
        </w:rPr>
        <mc:AlternateContent>
          <mc:Choice Requires="wpc">
            <w:drawing>
              <wp:inline distT="0" distB="0" distL="0" distR="0" wp14:anchorId="752B1DFC" wp14:editId="122A4230">
                <wp:extent cx="3726180" cy="1539240"/>
                <wp:effectExtent l="0" t="0" r="0" b="0"/>
                <wp:docPr id="264"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7598BFCB" w14:textId="0B6A16FE" w:rsidR="005478CB" w:rsidRDefault="005478CB"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wps:txbx>
                        <wps:bodyPr rot="0" vert="horz" wrap="square" lIns="0" tIns="0" rIns="0" bIns="0" anchor="ctr" anchorCtr="0" upright="1">
                          <a:noAutofit/>
                        </wps:bodyPr>
                      </wps:wsp>
                      <wps:wsp>
                        <wps:cNvPr id="56"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0002C48A" w14:textId="77777777" w:rsidR="005478CB" w:rsidRDefault="005478CB" w:rsidP="00FD7E56">
                              <w:pPr>
                                <w:spacing w:before="0"/>
                                <w:jc w:val="center"/>
                                <w:rPr>
                                  <w:sz w:val="18"/>
                                </w:rPr>
                              </w:pPr>
                              <w:r w:rsidRPr="000B04CD">
                                <w:rPr>
                                  <w:sz w:val="18"/>
                                </w:rPr>
                                <w:t>Clinical Knowledge Resource Repository</w:t>
                              </w:r>
                            </w:p>
                          </w:txbxContent>
                        </wps:txbx>
                        <wps:bodyPr rot="0" vert="horz" wrap="square" lIns="91440" tIns="45720" rIns="91440" bIns="45720" anchor="ctr" anchorCtr="0" upright="1">
                          <a:noAutofit/>
                        </wps:bodyPr>
                      </wps:wsp>
                      <wps:wsp>
                        <wps:cNvPr id="57"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53A83EE" w14:textId="77777777" w:rsidR="005478CB" w:rsidRDefault="005478CB" w:rsidP="00FD7E56">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59"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52B1DFC" id="_x0000_s108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">
                <v:shape id="_x0000_s1088" type="#_x0000_t75" style="position:absolute;width:37261;height:15392;visibility:visible;mso-wrap-style:square">
                  <v:fill o:detectmouseclick="t"/>
                  <v:path o:connecttype="none"/>
                </v:shape>
                <v:oval id="Oval 4" o:spid="_x0000_s108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">
                  <v:textbox inset="0,0,0,0">
                    <w:txbxContent>
                      <w:p w14:paraId="7598BFCB" w14:textId="0B6A16FE" w:rsidR="005478CB" w:rsidRDefault="005478CB" w:rsidP="00FD7E56">
                        <w:pPr>
                          <w:jc w:val="center"/>
                          <w:rPr>
                            <w:sz w:val="18"/>
                          </w:rPr>
                        </w:pPr>
                        <w:r>
                          <w:rPr>
                            <w:sz w:val="18"/>
                          </w:rPr>
                          <w:t>Retrieve</w:t>
                        </w:r>
                        <w:r w:rsidRPr="000B04CD">
                          <w:rPr>
                            <w:sz w:val="18"/>
                          </w:rPr>
                          <w:t xml:space="preserve"> Artifact [PCC-X</w:t>
                        </w:r>
                        <w:r>
                          <w:rPr>
                            <w:sz w:val="18"/>
                          </w:rPr>
                          <w:t>2</w:t>
                        </w:r>
                        <w:r w:rsidRPr="000B04CD">
                          <w:rPr>
                            <w:sz w:val="18"/>
                          </w:rPr>
                          <w:t>]</w:t>
                        </w:r>
                      </w:p>
                    </w:txbxContent>
                  </v:textbox>
                </v:oval>
                <v:shape id="Text Box 5" o:spid="_x0000_s109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NcwQAAANsAAAAPAAAAZHJzL2Rvd25yZXYueG1sRI9BawIx&#10;FITvBf9DeIK3mrWg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O+f81zBAAAA2wAAAA8AAAAA&#10;AAAAAAAAAAAABwIAAGRycy9kb3ducmV2LnhtbFBLBQYAAAAAAwADALcAAAD1AgAAAAA=&#10;">
                  <v:textbox>
                    <w:txbxContent>
                      <w:p w14:paraId="0002C48A" w14:textId="77777777" w:rsidR="005478CB" w:rsidRDefault="005478CB" w:rsidP="00FD7E56">
                        <w:pPr>
                          <w:spacing w:before="0"/>
                          <w:jc w:val="center"/>
                          <w:rPr>
                            <w:sz w:val="18"/>
                          </w:rPr>
                        </w:pPr>
                        <w:r w:rsidRPr="000B04CD">
                          <w:rPr>
                            <w:sz w:val="18"/>
                          </w:rPr>
                          <w:t>Clinical Knowledge Resource Repository</w:t>
                        </w:r>
                      </w:p>
                    </w:txbxContent>
                  </v:textbox>
                </v:shape>
                <v:line id="Line 6" o:spid="_x0000_s109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Text Box 7" o:spid="_x0000_s109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K1vwAAANsAAAAPAAAAZHJzL2Rvd25yZXYueG1sRE/Pa8Iw&#10;FL4L/g/hCd5suo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DxTMK1vwAAANsAAAAPAAAAAAAA&#10;AAAAAAAAAAcCAABkcnMvZG93bnJldi54bWxQSwUGAAAAAAMAAwC3AAAA8wIAAAAA&#10;">
                  <v:textbox>
                    <w:txbxContent>
                      <w:p w14:paraId="053A83EE" w14:textId="77777777" w:rsidR="005478CB" w:rsidRDefault="005478CB" w:rsidP="00FD7E56">
                        <w:pPr>
                          <w:spacing w:before="0"/>
                          <w:jc w:val="center"/>
                          <w:rPr>
                            <w:sz w:val="18"/>
                          </w:rPr>
                        </w:pPr>
                        <w:r w:rsidRPr="000B04CD">
                          <w:rPr>
                            <w:sz w:val="18"/>
                          </w:rPr>
                          <w:t xml:space="preserve">Artifact Consumer </w:t>
                        </w:r>
                      </w:p>
                    </w:txbxContent>
                  </v:textbox>
                </v:shape>
                <v:line id="Line 8" o:spid="_x0000_s109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"/>
                <w10:anchorlock/>
              </v:group>
            </w:pict>
          </mc:Fallback>
        </mc:AlternateContent>
      </w:r>
    </w:p>
    <w:p w14:paraId="64176977" w14:textId="5855F243" w:rsidR="00FD7E56" w:rsidRPr="00404C2C" w:rsidRDefault="00FD7E56" w:rsidP="00FD7E56">
      <w:pPr>
        <w:pStyle w:val="FigureTitle"/>
      </w:pPr>
      <w:r w:rsidRPr="00404C2C">
        <w:t xml:space="preserve">Figure </w:t>
      </w:r>
      <w:r>
        <w:t>3.X2</w:t>
      </w:r>
      <w:r w:rsidRPr="00404C2C">
        <w:t>.2-1: Use Case Diagram</w:t>
      </w:r>
    </w:p>
    <w:p w14:paraId="7135F27D" w14:textId="77777777" w:rsidR="00FD7E56" w:rsidRPr="00404C2C" w:rsidRDefault="00FD7E56" w:rsidP="00FD7E56">
      <w:pPr>
        <w:pStyle w:val="BodyText"/>
      </w:pPr>
    </w:p>
    <w:p w14:paraId="3DA493B4" w14:textId="35B48C9F" w:rsidR="00FD7E56" w:rsidRPr="00404C2C" w:rsidRDefault="00FD7E56" w:rsidP="00FD7E56">
      <w:pPr>
        <w:pStyle w:val="TableTitle"/>
      </w:pPr>
      <w:r w:rsidRPr="00404C2C">
        <w:t xml:space="preserve">Table </w:t>
      </w:r>
      <w:r>
        <w:t>3.X2</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FD7E56" w:rsidRPr="00404C2C" w14:paraId="73EF3F5A" w14:textId="77777777" w:rsidTr="00FD7E56">
        <w:tc>
          <w:tcPr>
            <w:tcW w:w="1008" w:type="dxa"/>
            <w:shd w:val="clear" w:color="auto" w:fill="auto"/>
          </w:tcPr>
          <w:p w14:paraId="6DC3489D"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77C5A246" w14:textId="77777777" w:rsidR="00FD7E56" w:rsidRPr="00404C2C" w:rsidRDefault="00FD7E56" w:rsidP="00FD7E56">
            <w:pPr>
              <w:pStyle w:val="BodyText"/>
            </w:pPr>
            <w:r w:rsidRPr="000B04CD">
              <w:t xml:space="preserve">Artifact Consumer </w:t>
            </w:r>
          </w:p>
        </w:tc>
      </w:tr>
      <w:tr w:rsidR="00FD7E56" w:rsidRPr="00404C2C" w14:paraId="2A8A49D5" w14:textId="77777777" w:rsidTr="00FD7E56">
        <w:tc>
          <w:tcPr>
            <w:tcW w:w="1008" w:type="dxa"/>
            <w:shd w:val="clear" w:color="auto" w:fill="auto"/>
          </w:tcPr>
          <w:p w14:paraId="3C5E5D80" w14:textId="77777777" w:rsidR="00FD7E56" w:rsidRPr="00404C2C" w:rsidRDefault="00FD7E56" w:rsidP="00FD7E56">
            <w:pPr>
              <w:pStyle w:val="BodyText"/>
              <w:rPr>
                <w:b/>
                <w:bCs/>
              </w:rPr>
            </w:pPr>
            <w:r w:rsidRPr="00404C2C">
              <w:rPr>
                <w:b/>
                <w:bCs/>
              </w:rPr>
              <w:t>Role:</w:t>
            </w:r>
          </w:p>
        </w:tc>
        <w:tc>
          <w:tcPr>
            <w:tcW w:w="8568" w:type="dxa"/>
            <w:shd w:val="clear" w:color="auto" w:fill="auto"/>
          </w:tcPr>
          <w:p w14:paraId="0B35D072" w14:textId="7FE4FB65" w:rsidR="00FD7E56" w:rsidRPr="00404C2C" w:rsidRDefault="00EC25D6" w:rsidP="00FD7E56">
            <w:pPr>
              <w:pStyle w:val="BodyText"/>
            </w:pPr>
            <w:r>
              <w:t xml:space="preserve">Requests </w:t>
            </w:r>
            <w:r w:rsidR="00FD7E56" w:rsidRPr="00C83F49">
              <w:t xml:space="preserve">the </w:t>
            </w:r>
            <w:r w:rsidR="00FD7E56" w:rsidRPr="000B04CD">
              <w:t>Clinical Knowledge Resource Repository</w:t>
            </w:r>
            <w:r w:rsidR="00FD7E56" w:rsidRPr="00C83F49">
              <w:t xml:space="preserve"> for </w:t>
            </w:r>
            <w:r w:rsidR="00FD7E56">
              <w:t xml:space="preserve">assessment instrument </w:t>
            </w:r>
            <w:r w:rsidR="00FD7E56" w:rsidRPr="00C83F49">
              <w:t xml:space="preserve">content </w:t>
            </w:r>
            <w:r>
              <w:t xml:space="preserve">identified </w:t>
            </w:r>
            <w:r w:rsidR="00FD7E56" w:rsidRPr="00C83F49">
              <w:t>by the</w:t>
            </w:r>
            <w:r w:rsidR="00FD7E56">
              <w:t xml:space="preserve"> Artifact Consumer</w:t>
            </w:r>
            <w:r w:rsidR="00FD7E56" w:rsidRPr="00C83F49">
              <w:t>.</w:t>
            </w:r>
          </w:p>
        </w:tc>
      </w:tr>
      <w:tr w:rsidR="00FD7E56" w:rsidRPr="00404C2C" w14:paraId="1D541F4D" w14:textId="77777777" w:rsidTr="00FD7E56">
        <w:tc>
          <w:tcPr>
            <w:tcW w:w="1008" w:type="dxa"/>
            <w:shd w:val="clear" w:color="auto" w:fill="auto"/>
          </w:tcPr>
          <w:p w14:paraId="163F2E7F" w14:textId="77777777" w:rsidR="00FD7E56" w:rsidRPr="00404C2C" w:rsidRDefault="00FD7E56" w:rsidP="00FD7E56">
            <w:pPr>
              <w:pStyle w:val="BodyText"/>
              <w:rPr>
                <w:b/>
                <w:bCs/>
              </w:rPr>
            </w:pPr>
            <w:r w:rsidRPr="00404C2C">
              <w:rPr>
                <w:b/>
                <w:bCs/>
              </w:rPr>
              <w:t>Actor:</w:t>
            </w:r>
          </w:p>
        </w:tc>
        <w:tc>
          <w:tcPr>
            <w:tcW w:w="8568" w:type="dxa"/>
            <w:shd w:val="clear" w:color="auto" w:fill="auto"/>
          </w:tcPr>
          <w:p w14:paraId="10E787DF" w14:textId="77777777" w:rsidR="00FD7E56" w:rsidRPr="00404C2C" w:rsidRDefault="00FD7E56" w:rsidP="00FD7E56">
            <w:pPr>
              <w:pStyle w:val="BodyText"/>
            </w:pPr>
            <w:r w:rsidRPr="000B04CD">
              <w:t>Clinical Knowledge Resource Repository</w:t>
            </w:r>
          </w:p>
        </w:tc>
      </w:tr>
      <w:tr w:rsidR="00FD7E56" w:rsidRPr="00404C2C" w14:paraId="76B81776" w14:textId="77777777" w:rsidTr="00FD7E56">
        <w:tc>
          <w:tcPr>
            <w:tcW w:w="1008" w:type="dxa"/>
            <w:shd w:val="clear" w:color="auto" w:fill="auto"/>
          </w:tcPr>
          <w:p w14:paraId="3F4183AC" w14:textId="77777777" w:rsidR="00FD7E56" w:rsidRPr="00404C2C" w:rsidRDefault="00FD7E56" w:rsidP="00FD7E56">
            <w:pPr>
              <w:pStyle w:val="BodyText"/>
              <w:rPr>
                <w:b/>
                <w:bCs/>
              </w:rPr>
            </w:pPr>
            <w:r w:rsidRPr="00404C2C">
              <w:rPr>
                <w:b/>
                <w:bCs/>
              </w:rPr>
              <w:t>Role:</w:t>
            </w:r>
          </w:p>
        </w:tc>
        <w:tc>
          <w:tcPr>
            <w:tcW w:w="8568" w:type="dxa"/>
            <w:shd w:val="clear" w:color="auto" w:fill="auto"/>
          </w:tcPr>
          <w:p w14:paraId="4F6527E3" w14:textId="190E32F8" w:rsidR="00FD7E56" w:rsidRPr="00404C2C" w:rsidRDefault="00FD7E56" w:rsidP="00FD7E56">
            <w:pPr>
              <w:pStyle w:val="BodyText"/>
            </w:pPr>
            <w:r w:rsidRPr="00404C2C">
              <w:t xml:space="preserve">Responds to </w:t>
            </w:r>
            <w:proofErr w:type="spellStart"/>
            <w:r w:rsidR="00EC25D6">
              <w:t>requesdt</w:t>
            </w:r>
            <w:proofErr w:type="spellEnd"/>
            <w:r w:rsidRPr="00404C2C">
              <w:t xml:space="preserve">, supplying the </w:t>
            </w:r>
            <w:r w:rsidR="00EC25D6">
              <w:t xml:space="preserve">identified </w:t>
            </w:r>
            <w:r w:rsidRPr="00404C2C">
              <w:t xml:space="preserve">FHIR </w:t>
            </w:r>
            <w:r>
              <w:t xml:space="preserve">Questionnaire </w:t>
            </w:r>
            <w:r w:rsidRPr="00404C2C">
              <w:t xml:space="preserve">Resources representing the </w:t>
            </w:r>
            <w:r>
              <w:t xml:space="preserve">assessment instrument </w:t>
            </w:r>
            <w:r w:rsidRPr="00404C2C">
              <w:t xml:space="preserve">content that match the search criteria provided by the </w:t>
            </w:r>
            <w:r>
              <w:t>Artifact Consumer</w:t>
            </w:r>
            <w:r w:rsidRPr="00404C2C">
              <w:t>.</w:t>
            </w:r>
          </w:p>
        </w:tc>
      </w:tr>
    </w:tbl>
    <w:p w14:paraId="0F690E92" w14:textId="523A3684" w:rsidR="00FD7E56" w:rsidRPr="00404C2C" w:rsidRDefault="00FD7E56" w:rsidP="00FD7E56">
      <w:pPr>
        <w:pStyle w:val="Heading3"/>
      </w:pPr>
      <w:bookmarkStart w:id="144" w:name="_Toc7400396"/>
      <w:r>
        <w:lastRenderedPageBreak/>
        <w:t>3.X2</w:t>
      </w:r>
      <w:r w:rsidRPr="00404C2C">
        <w:t>.3 Referenced Standards</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FD7E56" w:rsidRPr="00404C2C" w14:paraId="0C17B403" w14:textId="77777777" w:rsidTr="0080015C">
        <w:trPr>
          <w:cantSplit/>
        </w:trPr>
        <w:tc>
          <w:tcPr>
            <w:tcW w:w="1697" w:type="dxa"/>
            <w:shd w:val="clear" w:color="auto" w:fill="auto"/>
          </w:tcPr>
          <w:p w14:paraId="4C609E87" w14:textId="77777777" w:rsidR="00FD7E56" w:rsidRPr="00404C2C" w:rsidRDefault="00FD7E56" w:rsidP="00FD7E56">
            <w:pPr>
              <w:pStyle w:val="TableEntry"/>
            </w:pPr>
            <w:r w:rsidRPr="00404C2C">
              <w:t>HL7 FHIR</w:t>
            </w:r>
          </w:p>
        </w:tc>
        <w:tc>
          <w:tcPr>
            <w:tcW w:w="7653" w:type="dxa"/>
            <w:shd w:val="clear" w:color="auto" w:fill="auto"/>
          </w:tcPr>
          <w:p w14:paraId="31AE7051" w14:textId="77777777" w:rsidR="00FD7E56" w:rsidRPr="00404C2C" w:rsidRDefault="00FD7E56" w:rsidP="00FD7E56">
            <w:pPr>
              <w:pStyle w:val="TableEntry"/>
            </w:pPr>
            <w:r w:rsidRPr="00404C2C">
              <w:t xml:space="preserve">HL7® FHIR® standard </w:t>
            </w:r>
            <w:r>
              <w:t>R4</w:t>
            </w:r>
            <w:r w:rsidRPr="00404C2C">
              <w:t xml:space="preserve">:  </w:t>
            </w:r>
            <w:hyperlink r:id="rId34" w:history="1">
              <w:r w:rsidRPr="00471534">
                <w:rPr>
                  <w:rStyle w:val="Hyperlink"/>
                </w:rPr>
                <w:t>http://www.hl7.org/fhir/R4/index.html</w:t>
              </w:r>
            </w:hyperlink>
          </w:p>
        </w:tc>
      </w:tr>
      <w:tr w:rsidR="00FD7E56" w:rsidRPr="00404C2C" w14:paraId="1089C1CA" w14:textId="77777777" w:rsidTr="0080015C">
        <w:trPr>
          <w:cantSplit/>
        </w:trPr>
        <w:tc>
          <w:tcPr>
            <w:tcW w:w="1697" w:type="dxa"/>
            <w:shd w:val="clear" w:color="auto" w:fill="auto"/>
          </w:tcPr>
          <w:p w14:paraId="056AD66D" w14:textId="77777777" w:rsidR="00FD7E56" w:rsidRPr="00404C2C" w:rsidRDefault="00FD7E56" w:rsidP="00FD7E56">
            <w:pPr>
              <w:pStyle w:val="TableEntry"/>
            </w:pPr>
            <w:r w:rsidRPr="00404C2C">
              <w:t>IETF RFC 2616</w:t>
            </w:r>
          </w:p>
        </w:tc>
        <w:tc>
          <w:tcPr>
            <w:tcW w:w="7653" w:type="dxa"/>
            <w:shd w:val="clear" w:color="auto" w:fill="auto"/>
          </w:tcPr>
          <w:p w14:paraId="6EB0D289" w14:textId="77777777" w:rsidR="00FD7E56" w:rsidRPr="00404C2C" w:rsidRDefault="00FD7E56" w:rsidP="00FD7E56">
            <w:pPr>
              <w:pStyle w:val="TableEntry"/>
            </w:pPr>
            <w:r w:rsidRPr="00404C2C">
              <w:t>Hypertext Transfer Protocol – HTTP/1.1</w:t>
            </w:r>
          </w:p>
        </w:tc>
      </w:tr>
      <w:tr w:rsidR="00FD7E56" w:rsidRPr="00404C2C" w14:paraId="37069B8F" w14:textId="77777777" w:rsidTr="0080015C">
        <w:trPr>
          <w:cantSplit/>
        </w:trPr>
        <w:tc>
          <w:tcPr>
            <w:tcW w:w="1697" w:type="dxa"/>
            <w:shd w:val="clear" w:color="auto" w:fill="auto"/>
          </w:tcPr>
          <w:p w14:paraId="0FDC2B24" w14:textId="77777777" w:rsidR="00FD7E56" w:rsidRPr="00404C2C" w:rsidRDefault="00FD7E56" w:rsidP="00FD7E56">
            <w:pPr>
              <w:pStyle w:val="TableEntry"/>
            </w:pPr>
            <w:r w:rsidRPr="00404C2C">
              <w:t>IETF RFC 7540</w:t>
            </w:r>
          </w:p>
        </w:tc>
        <w:tc>
          <w:tcPr>
            <w:tcW w:w="7653" w:type="dxa"/>
            <w:shd w:val="clear" w:color="auto" w:fill="auto"/>
          </w:tcPr>
          <w:p w14:paraId="0C6FC5DE" w14:textId="77777777" w:rsidR="00FD7E56" w:rsidRPr="00404C2C" w:rsidRDefault="00FD7E56" w:rsidP="00FD7E56">
            <w:pPr>
              <w:pStyle w:val="TableEntry"/>
            </w:pPr>
            <w:r w:rsidRPr="00404C2C">
              <w:t>Hypertext Transfer Protocol – HTTP/2</w:t>
            </w:r>
          </w:p>
        </w:tc>
      </w:tr>
      <w:tr w:rsidR="00FD7E56" w:rsidRPr="00404C2C" w14:paraId="3523FB1B" w14:textId="77777777" w:rsidTr="0080015C">
        <w:trPr>
          <w:cantSplit/>
        </w:trPr>
        <w:tc>
          <w:tcPr>
            <w:tcW w:w="1697" w:type="dxa"/>
            <w:shd w:val="clear" w:color="auto" w:fill="auto"/>
          </w:tcPr>
          <w:p w14:paraId="138A827C" w14:textId="77777777" w:rsidR="00FD7E56" w:rsidRPr="00404C2C" w:rsidRDefault="00FD7E56" w:rsidP="00FD7E56">
            <w:pPr>
              <w:pStyle w:val="TableEntry"/>
            </w:pPr>
            <w:r w:rsidRPr="00404C2C">
              <w:t>IETF RFC 3986</w:t>
            </w:r>
          </w:p>
        </w:tc>
        <w:tc>
          <w:tcPr>
            <w:tcW w:w="7653" w:type="dxa"/>
            <w:shd w:val="clear" w:color="auto" w:fill="auto"/>
          </w:tcPr>
          <w:p w14:paraId="43BC981A" w14:textId="77777777" w:rsidR="00FD7E56" w:rsidRPr="00404C2C" w:rsidRDefault="00FD7E56" w:rsidP="00FD7E56">
            <w:pPr>
              <w:pStyle w:val="TableEntry"/>
            </w:pPr>
            <w:r w:rsidRPr="00404C2C">
              <w:t>Uniform Resource Identifier (URI): Generic Syntax</w:t>
            </w:r>
          </w:p>
        </w:tc>
      </w:tr>
      <w:tr w:rsidR="00FD7E56" w:rsidRPr="00404C2C" w14:paraId="5E71125E" w14:textId="77777777" w:rsidTr="0080015C">
        <w:trPr>
          <w:cantSplit/>
        </w:trPr>
        <w:tc>
          <w:tcPr>
            <w:tcW w:w="1697" w:type="dxa"/>
            <w:shd w:val="clear" w:color="auto" w:fill="auto"/>
          </w:tcPr>
          <w:p w14:paraId="40651699" w14:textId="77777777" w:rsidR="00FD7E56" w:rsidRPr="00404C2C" w:rsidRDefault="00FD7E56" w:rsidP="00FD7E56">
            <w:pPr>
              <w:pStyle w:val="TableEntry"/>
            </w:pPr>
            <w:r w:rsidRPr="00404C2C">
              <w:t>IETF RFC 4627</w:t>
            </w:r>
          </w:p>
        </w:tc>
        <w:tc>
          <w:tcPr>
            <w:tcW w:w="7653" w:type="dxa"/>
            <w:shd w:val="clear" w:color="auto" w:fill="auto"/>
          </w:tcPr>
          <w:p w14:paraId="0120B29E" w14:textId="77777777" w:rsidR="00FD7E56" w:rsidRPr="00404C2C" w:rsidRDefault="00FD7E56" w:rsidP="00FD7E56">
            <w:pPr>
              <w:pStyle w:val="TableEntry"/>
            </w:pPr>
            <w:r w:rsidRPr="00404C2C">
              <w:t>The application/json Media Type for JavaScript Object Notation (JSON)</w:t>
            </w:r>
          </w:p>
        </w:tc>
      </w:tr>
      <w:tr w:rsidR="00FD7E56" w:rsidRPr="00404C2C" w14:paraId="41089277" w14:textId="77777777" w:rsidTr="0080015C">
        <w:trPr>
          <w:cantSplit/>
        </w:trPr>
        <w:tc>
          <w:tcPr>
            <w:tcW w:w="1697" w:type="dxa"/>
            <w:shd w:val="clear" w:color="auto" w:fill="auto"/>
          </w:tcPr>
          <w:p w14:paraId="32DA781E" w14:textId="77777777" w:rsidR="00FD7E56" w:rsidRPr="00404C2C" w:rsidRDefault="00FD7E56" w:rsidP="00FD7E56">
            <w:pPr>
              <w:pStyle w:val="TableEntry"/>
            </w:pPr>
            <w:r w:rsidRPr="00404C2C">
              <w:t>IETF RFC 6585</w:t>
            </w:r>
          </w:p>
        </w:tc>
        <w:tc>
          <w:tcPr>
            <w:tcW w:w="7653" w:type="dxa"/>
            <w:shd w:val="clear" w:color="auto" w:fill="auto"/>
          </w:tcPr>
          <w:p w14:paraId="023EDF49" w14:textId="77777777" w:rsidR="00FD7E56" w:rsidRPr="00404C2C" w:rsidRDefault="00FD7E56" w:rsidP="00FD7E56">
            <w:pPr>
              <w:pStyle w:val="TableEntry"/>
            </w:pPr>
            <w:r w:rsidRPr="00404C2C">
              <w:t>Additional HTTP Status Codes</w:t>
            </w:r>
          </w:p>
        </w:tc>
      </w:tr>
    </w:tbl>
    <w:p w14:paraId="00E7B9C0" w14:textId="77777777" w:rsidR="00FD7E56" w:rsidRPr="00404C2C" w:rsidRDefault="00FD7E56" w:rsidP="00FD7E56">
      <w:pPr>
        <w:pStyle w:val="BodyText"/>
        <w:rPr>
          <w:highlight w:val="cyan"/>
        </w:rPr>
      </w:pPr>
    </w:p>
    <w:p w14:paraId="54CDAF0D" w14:textId="20C068F5" w:rsidR="00FD7E56" w:rsidRPr="00404C2C" w:rsidRDefault="00FD7E56" w:rsidP="00FD7E56">
      <w:pPr>
        <w:pStyle w:val="Heading3"/>
      </w:pPr>
      <w:bookmarkStart w:id="145" w:name="_Toc7400397"/>
      <w:r>
        <w:t>3.X2</w:t>
      </w:r>
      <w:r w:rsidRPr="00404C2C">
        <w:t>.4 Interaction Diagram</w:t>
      </w:r>
      <w:bookmarkEnd w:id="145"/>
    </w:p>
    <w:p w14:paraId="71C15751" w14:textId="77777777" w:rsidR="00FD7E56" w:rsidRPr="00404C2C" w:rsidRDefault="00FD7E56" w:rsidP="00FD7E56">
      <w:pPr>
        <w:pStyle w:val="BodyText"/>
      </w:pPr>
      <w:r w:rsidRPr="00404C2C">
        <w:rPr>
          <w:noProof/>
        </w:rPr>
        <mc:AlternateContent>
          <mc:Choice Requires="wpc">
            <w:drawing>
              <wp:inline distT="0" distB="0" distL="0" distR="0" wp14:anchorId="7A39E5CE" wp14:editId="1A31FCC9">
                <wp:extent cx="5943600" cy="2120670"/>
                <wp:effectExtent l="0" t="0" r="0" b="0"/>
                <wp:docPr id="265"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1"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3F1DE" w14:textId="77777777" w:rsidR="005478CB" w:rsidRDefault="005478CB" w:rsidP="00FD7E56">
                              <w:pPr>
                                <w:jc w:val="center"/>
                                <w:rPr>
                                  <w:sz w:val="22"/>
                                </w:rPr>
                              </w:pPr>
                              <w:r w:rsidRPr="000B04CD">
                                <w:rPr>
                                  <w:sz w:val="22"/>
                                </w:rPr>
                                <w:t xml:space="preserve">Query Artifact </w:t>
                              </w:r>
                              <w:r>
                                <w:rPr>
                                  <w:sz w:val="22"/>
                                </w:rPr>
                                <w:t>Request</w:t>
                              </w:r>
                            </w:p>
                          </w:txbxContent>
                        </wps:txbx>
                        <wps:bodyPr rot="0" vert="horz" wrap="square" lIns="0" tIns="0" rIns="0" bIns="0" anchor="t" anchorCtr="0" upright="1">
                          <a:noAutofit/>
                        </wps:bodyPr>
                      </wps:wsp>
                      <wps:wsp>
                        <wps:cNvPr id="62"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8"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C29FFF" w14:textId="77777777" w:rsidR="005478CB" w:rsidRPr="007C1AAC" w:rsidRDefault="005478CB" w:rsidP="00FD7E56">
                              <w:pPr>
                                <w:jc w:val="center"/>
                                <w:rPr>
                                  <w:sz w:val="22"/>
                                  <w:szCs w:val="22"/>
                                </w:rPr>
                              </w:pPr>
                              <w:r w:rsidRPr="000B04CD">
                                <w:rPr>
                                  <w:sz w:val="22"/>
                                  <w:szCs w:val="22"/>
                                </w:rPr>
                                <w:t>Clinical Knowledge Resource Repository</w:t>
                              </w:r>
                            </w:p>
                          </w:txbxContent>
                        </wps:txbx>
                        <wps:bodyPr rot="0" vert="horz" wrap="square" lIns="91440" tIns="45720" rIns="91440" bIns="45720" anchor="t" anchorCtr="0" upright="1">
                          <a:noAutofit/>
                        </wps:bodyPr>
                      </wps:wsp>
                      <wps:wsp>
                        <wps:cNvPr id="259"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1B6E0F" w14:textId="77777777" w:rsidR="005478CB" w:rsidRPr="007C1AAC" w:rsidRDefault="005478CB" w:rsidP="00FD7E56">
                              <w:pPr>
                                <w:jc w:val="center"/>
                                <w:rPr>
                                  <w:sz w:val="22"/>
                                  <w:szCs w:val="22"/>
                                </w:rPr>
                              </w:pPr>
                              <w:r>
                                <w:rPr>
                                  <w:sz w:val="22"/>
                                  <w:szCs w:val="22"/>
                                </w:rPr>
                                <w:t>Artifact Consumer</w:t>
                              </w:r>
                            </w:p>
                          </w:txbxContent>
                        </wps:txbx>
                        <wps:bodyPr rot="0" vert="horz" wrap="square" lIns="91440" tIns="45720" rIns="91440" bIns="45720" anchor="t" anchorCtr="0" upright="1">
                          <a:noAutofit/>
                        </wps:bodyPr>
                      </wps:wsp>
                      <wpg:wgp>
                        <wpg:cNvPr id="260" name="Gruppo 224"/>
                        <wpg:cNvGrpSpPr/>
                        <wpg:grpSpPr>
                          <a:xfrm>
                            <a:off x="1540510" y="936493"/>
                            <a:ext cx="2827019" cy="498654"/>
                            <a:chOff x="1970405" y="936851"/>
                            <a:chExt cx="2026920" cy="498654"/>
                          </a:xfrm>
                        </wpg:grpSpPr>
                        <wps:wsp>
                          <wps:cNvPr id="261"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2"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26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5B0881" w14:textId="77777777" w:rsidR="005478CB" w:rsidRPr="007C1AAC" w:rsidRDefault="005478CB" w:rsidP="00FD7E56">
                              <w:pPr>
                                <w:jc w:val="center"/>
                                <w:rPr>
                                  <w:sz w:val="22"/>
                                  <w:szCs w:val="22"/>
                                </w:rPr>
                              </w:pPr>
                              <w:r w:rsidRPr="000B04CD">
                                <w:rPr>
                                  <w:sz w:val="18"/>
                                </w:rPr>
                                <w:t xml:space="preserve">Query Artifact </w:t>
                              </w:r>
                              <w:r>
                                <w:rPr>
                                  <w:sz w:val="22"/>
                                  <w:szCs w:val="22"/>
                                </w:rPr>
                                <w:t>Response</w:t>
                              </w:r>
                            </w:p>
                            <w:p w14:paraId="69621307" w14:textId="77777777" w:rsidR="005478CB" w:rsidRDefault="005478CB" w:rsidP="00FD7E56">
                              <w:pPr>
                                <w:jc w:val="center"/>
                              </w:pPr>
                            </w:p>
                            <w:p w14:paraId="7280EF66" w14:textId="77777777" w:rsidR="005478CB" w:rsidRPr="007C1AAC" w:rsidRDefault="005478CB" w:rsidP="00FD7E56">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7A39E5CE" id="_x0000_s1094"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">
                <v:shape id="_x0000_s1095" type="#_x0000_t75" style="position:absolute;width:59436;height:21202;visibility:visible;mso-wrap-style:square">
                  <v:fill o:detectmouseclick="t"/>
                  <v:path o:connecttype="none"/>
                </v:shape>
                <v:line id="Line 12" o:spid="_x0000_s1096"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shape id="Text Box 13" o:spid="_x0000_s1097"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0E3F1DE" w14:textId="77777777" w:rsidR="005478CB" w:rsidRDefault="005478CB" w:rsidP="00FD7E56">
                        <w:pPr>
                          <w:jc w:val="center"/>
                          <w:rPr>
                            <w:sz w:val="22"/>
                          </w:rPr>
                        </w:pPr>
                        <w:r w:rsidRPr="000B04CD">
                          <w:rPr>
                            <w:sz w:val="22"/>
                          </w:rPr>
                          <w:t xml:space="preserve">Query Artifact </w:t>
                        </w:r>
                        <w:r>
                          <w:rPr>
                            <w:sz w:val="22"/>
                          </w:rPr>
                          <w:t>Request</w:t>
                        </w:r>
                      </w:p>
                    </w:txbxContent>
                  </v:textbox>
                </v:shape>
                <v:line id="Line 14" o:spid="_x0000_s1098"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">
                  <v:stroke dashstyle="dash"/>
                </v:line>
                <v:rect id="Rectangle 15" o:spid="_x0000_s1099"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6" o:spid="_x0000_s1100"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"/>
                <v:shape id="Text Box 18" o:spid="_x0000_s1101"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33C29FFF" w14:textId="77777777" w:rsidR="005478CB" w:rsidRPr="007C1AAC" w:rsidRDefault="005478CB" w:rsidP="00FD7E56">
                        <w:pPr>
                          <w:jc w:val="center"/>
                          <w:rPr>
                            <w:sz w:val="22"/>
                            <w:szCs w:val="22"/>
                          </w:rPr>
                        </w:pPr>
                        <w:r w:rsidRPr="000B04CD">
                          <w:rPr>
                            <w:sz w:val="22"/>
                            <w:szCs w:val="22"/>
                          </w:rPr>
                          <w:t>Clinical Knowledge Resource Repository</w:t>
                        </w:r>
                      </w:p>
                    </w:txbxContent>
                  </v:textbox>
                </v:shape>
                <v:shape id="Text Box 11" o:spid="_x0000_s1102"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041B6E0F" w14:textId="77777777" w:rsidR="005478CB" w:rsidRPr="007C1AAC" w:rsidRDefault="005478CB" w:rsidP="00FD7E56">
                        <w:pPr>
                          <w:jc w:val="center"/>
                          <w:rPr>
                            <w:sz w:val="22"/>
                            <w:szCs w:val="22"/>
                          </w:rPr>
                        </w:pPr>
                        <w:r>
                          <w:rPr>
                            <w:sz w:val="22"/>
                            <w:szCs w:val="22"/>
                          </w:rPr>
                          <w:t>Artifact Consumer</w:t>
                        </w:r>
                      </w:p>
                    </w:txbxContent>
                  </v:textbox>
                </v:shape>
                <v:group id="Gruppo 224" o:spid="_x0000_s1103"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Line 17" o:spid="_x0000_s1104"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">
                    <v:stroke endarrow="block"/>
                  </v:line>
                  <v:line id="Line 17" o:spid="_x0000_s1105"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">
                    <v:stroke endarrow="block"/>
                  </v:line>
                </v:group>
                <v:shape id="Text Box 13" o:spid="_x0000_s1106"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325B0881" w14:textId="77777777" w:rsidR="005478CB" w:rsidRPr="007C1AAC" w:rsidRDefault="005478CB" w:rsidP="00FD7E56">
                        <w:pPr>
                          <w:jc w:val="center"/>
                          <w:rPr>
                            <w:sz w:val="22"/>
                            <w:szCs w:val="22"/>
                          </w:rPr>
                        </w:pPr>
                        <w:r w:rsidRPr="000B04CD">
                          <w:rPr>
                            <w:sz w:val="18"/>
                          </w:rPr>
                          <w:t xml:space="preserve">Query Artifact </w:t>
                        </w:r>
                        <w:r>
                          <w:rPr>
                            <w:sz w:val="22"/>
                            <w:szCs w:val="22"/>
                          </w:rPr>
                          <w:t>Response</w:t>
                        </w:r>
                      </w:p>
                      <w:p w14:paraId="69621307" w14:textId="77777777" w:rsidR="005478CB" w:rsidRDefault="005478CB" w:rsidP="00FD7E56">
                        <w:pPr>
                          <w:jc w:val="center"/>
                        </w:pPr>
                      </w:p>
                      <w:p w14:paraId="7280EF66" w14:textId="77777777" w:rsidR="005478CB" w:rsidRPr="007C1AAC" w:rsidRDefault="005478CB" w:rsidP="00FD7E56">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13FC2AD" w14:textId="44090030" w:rsidR="00FD7E56" w:rsidRPr="00404C2C" w:rsidRDefault="00FD7E56" w:rsidP="00FD7E56">
      <w:pPr>
        <w:pStyle w:val="Heading4"/>
      </w:pPr>
      <w:bookmarkStart w:id="146" w:name="_Toc7400398"/>
      <w:r>
        <w:t>3.X2</w:t>
      </w:r>
      <w:r w:rsidRPr="00404C2C">
        <w:t xml:space="preserve">.4.1 </w:t>
      </w:r>
      <w:r>
        <w:t>Retrieve Artifact</w:t>
      </w:r>
      <w:r w:rsidRPr="000B04CD">
        <w:t xml:space="preserve"> </w:t>
      </w:r>
      <w:r w:rsidRPr="00404C2C">
        <w:t>Request message</w:t>
      </w:r>
      <w:bookmarkEnd w:id="146"/>
    </w:p>
    <w:p w14:paraId="261C3141" w14:textId="77777777" w:rsidR="00FD7E56" w:rsidRPr="00404C2C" w:rsidRDefault="00FD7E56" w:rsidP="00FD7E56">
      <w:pPr>
        <w:pStyle w:val="BodyText"/>
      </w:pPr>
      <w:r w:rsidRPr="00AB75A2">
        <w:t xml:space="preserve">This message uses the HTTP GET method parameterized query to retrieve FHIR </w:t>
      </w:r>
      <w:r>
        <w:t xml:space="preserve">Questionnaire </w:t>
      </w:r>
      <w:r w:rsidRPr="00AB75A2">
        <w:t xml:space="preserve">Resources representing </w:t>
      </w:r>
      <w:r>
        <w:t>assessment instruments</w:t>
      </w:r>
      <w:r w:rsidRPr="00AB75A2">
        <w:t xml:space="preserve"> matching search parameters in the </w:t>
      </w:r>
      <w:r>
        <w:t>GET</w:t>
      </w:r>
      <w:r w:rsidRPr="00AB75A2">
        <w:t xml:space="preserve"> request.</w:t>
      </w:r>
      <w:r>
        <w:t xml:space="preserve"> This transaction performs a FHIR search request on Questionnaire resources.</w:t>
      </w:r>
      <w:r w:rsidRPr="00AB75A2">
        <w:t xml:space="preserve"> </w:t>
      </w:r>
    </w:p>
    <w:p w14:paraId="229A4C41" w14:textId="77777777" w:rsidR="00FD7E56" w:rsidRPr="00404C2C" w:rsidRDefault="00FD7E56" w:rsidP="00FD7E56">
      <w:pPr>
        <w:pStyle w:val="BodyText"/>
      </w:pPr>
      <w:r>
        <w:t>ACDC</w:t>
      </w:r>
      <w:r w:rsidRPr="00404C2C">
        <w:t xml:space="preserve"> does not mandate any additional extended or custom method.</w:t>
      </w:r>
    </w:p>
    <w:p w14:paraId="146C1196" w14:textId="2B8ED81D" w:rsidR="00FD7E56" w:rsidRPr="00404C2C" w:rsidRDefault="00FD7E56" w:rsidP="00FD7E56">
      <w:pPr>
        <w:pStyle w:val="Heading5"/>
      </w:pPr>
      <w:bookmarkStart w:id="147" w:name="_Toc7400399"/>
      <w:r>
        <w:t>3.X2</w:t>
      </w:r>
      <w:r w:rsidRPr="00404C2C">
        <w:t>.4.1.1 Trigger Events</w:t>
      </w:r>
      <w:bookmarkEnd w:id="147"/>
    </w:p>
    <w:p w14:paraId="10EB7545" w14:textId="7C6B64F1" w:rsidR="00FD7E56" w:rsidRPr="00404C2C" w:rsidRDefault="00FD7E56" w:rsidP="00FD7E56">
      <w:pPr>
        <w:pStyle w:val="BodyText"/>
      </w:pPr>
      <w:r w:rsidRPr="00404C2C">
        <w:t xml:space="preserve">When the </w:t>
      </w:r>
      <w:r>
        <w:t xml:space="preserve">Artifact </w:t>
      </w:r>
      <w:r w:rsidRPr="00404C2C">
        <w:t xml:space="preserve">Consumer needs to discover </w:t>
      </w:r>
      <w:r>
        <w:t>Questionnaire</w:t>
      </w:r>
      <w:r w:rsidRPr="00404C2C">
        <w:t xml:space="preserve"> Resources matching various search parameters it issues a </w:t>
      </w:r>
      <w:r>
        <w:t>Retrieve Artifact</w:t>
      </w:r>
      <w:r w:rsidRPr="00404C2C">
        <w:t xml:space="preserve"> message. </w:t>
      </w:r>
    </w:p>
    <w:p w14:paraId="33FEA060" w14:textId="4E2C7922" w:rsidR="00FD7E56" w:rsidRPr="00404C2C" w:rsidRDefault="00FD7E56" w:rsidP="00FD7E56">
      <w:pPr>
        <w:pStyle w:val="Heading5"/>
      </w:pPr>
      <w:bookmarkStart w:id="148" w:name="_Toc7400400"/>
      <w:r>
        <w:t>3.X2</w:t>
      </w:r>
      <w:r w:rsidRPr="00404C2C">
        <w:t>.4.1.2 Message Semantics</w:t>
      </w:r>
      <w:bookmarkEnd w:id="148"/>
    </w:p>
    <w:p w14:paraId="4A5B4137" w14:textId="77777777" w:rsidR="00FD7E56" w:rsidRPr="00404C2C" w:rsidRDefault="00FD7E56" w:rsidP="00FD7E56">
      <w:pPr>
        <w:pStyle w:val="BodyText"/>
      </w:pPr>
      <w:r w:rsidRPr="00404C2C">
        <w:t xml:space="preserve">The </w:t>
      </w:r>
      <w:r>
        <w:t xml:space="preserve">Artifact Consumer </w:t>
      </w:r>
      <w:r w:rsidRPr="00404C2C">
        <w:t xml:space="preserve">executes an HTTP GET against the proper </w:t>
      </w:r>
      <w:r>
        <w:t>Clinical Knowledge Resource Repository</w:t>
      </w:r>
      <w:r w:rsidRPr="00404C2C">
        <w:t xml:space="preserve">’s </w:t>
      </w:r>
      <w:r>
        <w:t>ACDC</w:t>
      </w:r>
      <w:r w:rsidRPr="00404C2C">
        <w:t xml:space="preserve"> URL. </w:t>
      </w:r>
    </w:p>
    <w:p w14:paraId="29E1B99E" w14:textId="188E4B6C" w:rsidR="00FD7E56" w:rsidRPr="00404C2C" w:rsidRDefault="00FD7E56" w:rsidP="00FD7E56">
      <w:pPr>
        <w:pStyle w:val="BodyText"/>
      </w:pPr>
      <w:r w:rsidRPr="00404C2C">
        <w:t>The search target follows the FHIR http specification (</w:t>
      </w:r>
      <w:hyperlink r:id="rId35" w:history="1">
        <w:r w:rsidRPr="00404C2C">
          <w:rPr>
            <w:rStyle w:val="Hyperlink"/>
          </w:rPr>
          <w:t>http://hl7.org/fhir/</w:t>
        </w:r>
        <w:r>
          <w:rPr>
            <w:rStyle w:val="Hyperlink"/>
          </w:rPr>
          <w:t>R4</w:t>
        </w:r>
        <w:r w:rsidRPr="00404C2C">
          <w:rPr>
            <w:rStyle w:val="Hyperlink"/>
          </w:rPr>
          <w:t>/http.html</w:t>
        </w:r>
      </w:hyperlink>
      <w:r w:rsidRPr="00213840">
        <w:t>)</w:t>
      </w:r>
      <w:r w:rsidRPr="00404C2C">
        <w:t xml:space="preserve">, addressing the proper FHIR Resource type, according to the supported query options (see </w:t>
      </w:r>
      <w:r>
        <w:t>Section</w:t>
      </w:r>
      <w:r w:rsidRPr="00404C2C">
        <w:t xml:space="preserve"> </w:t>
      </w:r>
      <w:r>
        <w:t>3.X2</w:t>
      </w:r>
      <w:r w:rsidRPr="00404C2C">
        <w:t>.4.1.2.1). The syntax of the FHIR query is:</w:t>
      </w:r>
    </w:p>
    <w:p w14:paraId="539AA5AF" w14:textId="09B1F41D" w:rsidR="00FD7E56" w:rsidRPr="00404C2C" w:rsidRDefault="00FD7E56" w:rsidP="00FD7E56">
      <w:pPr>
        <w:pStyle w:val="XMLExample"/>
        <w:spacing w:before="240" w:after="240"/>
        <w:jc w:val="center"/>
        <w:rPr>
          <w:sz w:val="22"/>
        </w:rPr>
      </w:pPr>
      <w:r w:rsidRPr="00404C2C">
        <w:rPr>
          <w:sz w:val="22"/>
        </w:rPr>
        <w:lastRenderedPageBreak/>
        <w:t>GET [base]/</w:t>
      </w:r>
      <w:r>
        <w:rPr>
          <w:sz w:val="22"/>
        </w:rPr>
        <w:t>Questionnaire</w:t>
      </w:r>
      <w:r w:rsidRPr="00404C2C">
        <w:rPr>
          <w:sz w:val="22"/>
        </w:rPr>
        <w:t>?{[parameters]</w:t>
      </w:r>
      <w:r w:rsidRPr="00A66382">
        <w:rPr>
          <w:sz w:val="22"/>
        </w:rPr>
        <w:t>}</w:t>
      </w:r>
    </w:p>
    <w:p w14:paraId="6ED308C2" w14:textId="77777777" w:rsidR="00FD7E56" w:rsidRPr="00404C2C" w:rsidRDefault="00FD7E56" w:rsidP="00FD7E56">
      <w:pPr>
        <w:pStyle w:val="BodyText"/>
      </w:pPr>
      <w:r>
        <w:t>with</w:t>
      </w:r>
      <w:r w:rsidRPr="00404C2C">
        <w:t xml:space="preserve"> the following constraints</w:t>
      </w:r>
      <w:r>
        <w:t>:</w:t>
      </w:r>
      <w:r w:rsidRPr="00404C2C">
        <w:t xml:space="preserve"> </w:t>
      </w:r>
    </w:p>
    <w:p w14:paraId="3103E0AE" w14:textId="77777777" w:rsidR="00FD7E56" w:rsidRPr="00404C2C" w:rsidRDefault="00FD7E56" w:rsidP="00FD7E56">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7CCF43C1" w14:textId="0AFBF5C1" w:rsidR="00FD7E56" w:rsidRPr="00404C2C" w:rsidRDefault="00FD7E56" w:rsidP="00FD7E56">
      <w:pPr>
        <w:pStyle w:val="ListBullet2"/>
      </w:pPr>
      <w:r w:rsidRPr="00404C2C">
        <w:t xml:space="preserve">The </w:t>
      </w:r>
      <w:r>
        <w:rPr>
          <w:rFonts w:ascii="Courier New" w:hAnsi="Courier New"/>
          <w:sz w:val="20"/>
        </w:rPr>
        <w:t>[</w:t>
      </w:r>
      <w:r w:rsidRPr="00404C2C">
        <w:rPr>
          <w:rFonts w:ascii="Courier New" w:hAnsi="Courier New"/>
          <w:sz w:val="20"/>
        </w:rPr>
        <w:t>parameters</w:t>
      </w:r>
      <w:r>
        <w:rPr>
          <w:rFonts w:ascii="Courier New" w:hAnsi="Courier New"/>
          <w:sz w:val="20"/>
        </w:rPr>
        <w:t>]</w:t>
      </w:r>
      <w:r w:rsidRPr="00404C2C">
        <w:t xml:space="preserve"> represents a series of encoded name-value pairs representing the filter for the query, as specified in Section </w:t>
      </w:r>
      <w:r>
        <w:t>3.X2</w:t>
      </w:r>
      <w:r w:rsidRPr="00404C2C">
        <w:t xml:space="preserve">.4.1.2.1, as well as control parameters to modify the behavior of the </w:t>
      </w:r>
      <w:r>
        <w:t>Clinical Knowledge Resource Repository</w:t>
      </w:r>
      <w:r w:rsidRPr="00404C2C">
        <w:t xml:space="preserve"> such as response format, or pagination.</w:t>
      </w:r>
      <w:r>
        <w:t xml:space="preserve"> </w:t>
      </w:r>
      <w:r w:rsidRPr="00404C2C">
        <w:t>See ITI TF-2x: Appendix Z.6 for more details on response format</w:t>
      </w:r>
      <w:r>
        <w:t>.</w:t>
      </w:r>
    </w:p>
    <w:p w14:paraId="36674D6F" w14:textId="16C144D2" w:rsidR="00FD7E56" w:rsidRPr="00213840" w:rsidRDefault="00FD7E56" w:rsidP="00FD7E56">
      <w:pPr>
        <w:pStyle w:val="Heading6"/>
      </w:pPr>
      <w:bookmarkStart w:id="149" w:name="_Toc7400401"/>
      <w:r>
        <w:t>3.X2</w:t>
      </w:r>
      <w:r w:rsidRPr="00213840">
        <w:t>.4.1.2.1 Query Search Parameters</w:t>
      </w:r>
      <w:bookmarkEnd w:id="149"/>
    </w:p>
    <w:p w14:paraId="34125ACA" w14:textId="77777777" w:rsidR="00FD7E56" w:rsidRDefault="00FD7E56" w:rsidP="00FD7E56">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3F31CB74" w14:textId="0BCD39CA" w:rsidR="00FD7E56" w:rsidRDefault="00FD7E56" w:rsidP="00FD7E56">
      <w:pPr>
        <w:pStyle w:val="BodyText"/>
      </w:pPr>
      <w:r>
        <w:t>The Clinical Knowledge Resource Repository must the following parameters:</w:t>
      </w:r>
    </w:p>
    <w:p w14:paraId="7B6B566F" w14:textId="51401346" w:rsidR="00FD7E56" w:rsidRPr="00404C2C" w:rsidRDefault="00EC25D6" w:rsidP="00123F07">
      <w:pPr>
        <w:pStyle w:val="BodyText"/>
        <w:numPr>
          <w:ilvl w:val="0"/>
          <w:numId w:val="24"/>
        </w:numPr>
      </w:pPr>
      <w:proofErr w:type="spellStart"/>
      <w:r>
        <w:t>url</w:t>
      </w:r>
      <w:proofErr w:type="spellEnd"/>
      <w:r>
        <w:t xml:space="preserve"> (</w:t>
      </w:r>
      <w:proofErr w:type="spellStart"/>
      <w:r>
        <w:t>uri</w:t>
      </w:r>
      <w:proofErr w:type="spellEnd"/>
      <w:r>
        <w:t>)</w:t>
      </w:r>
    </w:p>
    <w:p w14:paraId="5FDFDB81" w14:textId="4C54B0C6" w:rsidR="00FD7E56" w:rsidRPr="00404C2C" w:rsidRDefault="00FD7E56" w:rsidP="00FD7E56">
      <w:pPr>
        <w:pStyle w:val="BodyText"/>
      </w:pPr>
      <w:r w:rsidRPr="00404C2C">
        <w:t xml:space="preserve">The </w:t>
      </w:r>
      <w:r>
        <w:t>Clinical Knowledge Resource Repository</w:t>
      </w:r>
      <w:r w:rsidRPr="00404C2C">
        <w:t xml:space="preserve"> may choose to support additional query parameters beyond the subset defined by the profiling listed </w:t>
      </w:r>
      <w:r w:rsidR="00EC25D6">
        <w:t>above</w:t>
      </w:r>
      <w:r w:rsidRPr="00404C2C">
        <w:t xml:space="preserve">, if done according to the core FHIR specification. Such additional parameters are considered out of scope for this transaction. </w:t>
      </w:r>
      <w:r>
        <w:t>T</w:t>
      </w:r>
      <w:r w:rsidRPr="00404C2C">
        <w:t xml:space="preserve">he </w:t>
      </w:r>
      <w:r>
        <w:t>Clinical Knowledge Resource Repository</w:t>
      </w:r>
      <w:r w:rsidRPr="00404C2C">
        <w:t xml:space="preserve"> </w:t>
      </w:r>
      <w:r>
        <w:t>may ignore a</w:t>
      </w:r>
      <w:r w:rsidRPr="00404C2C">
        <w:t xml:space="preserve">ny additional parameter not </w:t>
      </w:r>
      <w:r>
        <w:t>specified in this transaction</w:t>
      </w:r>
      <w:r w:rsidRPr="00404C2C">
        <w:t xml:space="preserve">. See </w:t>
      </w:r>
      <w:hyperlink r:id="rId36" w:anchor="errors" w:history="1">
        <w:r w:rsidRPr="00404C2C">
          <w:rPr>
            <w:rStyle w:val="Hyperlink"/>
          </w:rPr>
          <w:t>http://hl7.org/fhir/</w:t>
        </w:r>
        <w:r>
          <w:rPr>
            <w:rStyle w:val="Hyperlink"/>
          </w:rPr>
          <w:t>R4</w:t>
        </w:r>
        <w:r w:rsidRPr="00404C2C">
          <w:rPr>
            <w:rStyle w:val="Hyperlink"/>
          </w:rPr>
          <w:t>/search.html#errors</w:t>
        </w:r>
      </w:hyperlink>
      <w:r w:rsidRPr="00213840">
        <w:rPr>
          <w:rStyle w:val="Hyperlink"/>
        </w:rPr>
        <w:t>.</w:t>
      </w:r>
      <w:r w:rsidRPr="00404C2C">
        <w:t xml:space="preserve"> </w:t>
      </w:r>
    </w:p>
    <w:p w14:paraId="29F4D562" w14:textId="77777777" w:rsidR="00FD7E56" w:rsidRPr="00404C2C" w:rsidRDefault="00FD7E56" w:rsidP="00FD7E56">
      <w:pPr>
        <w:pStyle w:val="BodyText"/>
        <w:spacing w:before="0"/>
        <w:jc w:val="center"/>
        <w:rPr>
          <w:rFonts w:ascii="Courier New" w:hAnsi="Courier New" w:cs="Courier New"/>
          <w:sz w:val="22"/>
        </w:rPr>
      </w:pPr>
    </w:p>
    <w:p w14:paraId="30AACB32" w14:textId="54FF8C0B" w:rsidR="00FD7E56" w:rsidRPr="00404C2C" w:rsidRDefault="00FD7E56" w:rsidP="00FD7E56">
      <w:pPr>
        <w:pStyle w:val="Heading6"/>
      </w:pPr>
      <w:bookmarkStart w:id="150" w:name="_Toc7400402"/>
      <w:r>
        <w:t>3.X2</w:t>
      </w:r>
      <w:r w:rsidRPr="00404C2C">
        <w:t>.4.1.2.</w:t>
      </w:r>
      <w:r>
        <w:t>2</w:t>
      </w:r>
      <w:r w:rsidRPr="00404C2C">
        <w:t xml:space="preserve"> Populating Expected Response Format</w:t>
      </w:r>
      <w:bookmarkEnd w:id="150"/>
    </w:p>
    <w:p w14:paraId="234218A7" w14:textId="77777777" w:rsidR="00FD7E56" w:rsidRPr="00404C2C" w:rsidRDefault="00FD7E56" w:rsidP="00FD7E56">
      <w:pPr>
        <w:pStyle w:val="BodyText"/>
      </w:pPr>
      <w:r w:rsidRPr="00404C2C">
        <w:t xml:space="preserve">The FHIR standard provides encodings for responses as either XML or JSON. The </w:t>
      </w:r>
      <w:r>
        <w:t>Clinical Knowledge Resource Repository</w:t>
      </w:r>
      <w:r w:rsidRPr="00404C2C">
        <w:t xml:space="preserve"> shall support both message encodings, whilst the </w:t>
      </w:r>
      <w:r>
        <w:t>Artifact Consumer</w:t>
      </w:r>
      <w:r w:rsidRPr="00404C2C">
        <w:t xml:space="preserve"> shall support one and may support both.</w:t>
      </w:r>
    </w:p>
    <w:p w14:paraId="39B89031" w14:textId="77777777" w:rsidR="00FD7E56" w:rsidRPr="00404C2C" w:rsidRDefault="00FD7E56" w:rsidP="00FD7E56">
      <w:pPr>
        <w:pStyle w:val="BodyText"/>
      </w:pPr>
      <w:r w:rsidRPr="00404C2C">
        <w:t xml:space="preserve">See ITI TF-2x: Appendix Z.6 for details. </w:t>
      </w:r>
    </w:p>
    <w:p w14:paraId="78807340" w14:textId="70BC38E1" w:rsidR="00FD7E56" w:rsidRPr="00404C2C" w:rsidRDefault="00FD7E56" w:rsidP="00FD7E56">
      <w:pPr>
        <w:pStyle w:val="Heading5"/>
      </w:pPr>
      <w:bookmarkStart w:id="151" w:name="_Toc7400403"/>
      <w:r>
        <w:t>3.X2</w:t>
      </w:r>
      <w:r w:rsidRPr="00404C2C">
        <w:t>.4.1.3 Expected Actions</w:t>
      </w:r>
      <w:bookmarkEnd w:id="151"/>
    </w:p>
    <w:p w14:paraId="72D25B14" w14:textId="38927638" w:rsidR="00FD7E56" w:rsidRPr="00404C2C" w:rsidRDefault="00FD7E56" w:rsidP="00FD7E56">
      <w:pPr>
        <w:pStyle w:val="BodyText"/>
      </w:pPr>
      <w:r w:rsidRPr="00404C2C">
        <w:rPr>
          <w:iCs/>
        </w:rPr>
        <w:t xml:space="preserve">The </w:t>
      </w:r>
      <w:r>
        <w:t>Clinical Knowledge Resource Repository</w:t>
      </w:r>
      <w:r w:rsidRPr="00404C2C">
        <w:rPr>
          <w:iCs/>
        </w:rPr>
        <w:t xml:space="preserve"> shall process the query to discover </w:t>
      </w:r>
      <w:r>
        <w:rPr>
          <w:iCs/>
        </w:rPr>
        <w:t>Questionnaire</w:t>
      </w:r>
      <w:r w:rsidRPr="00404C2C">
        <w:rPr>
          <w:iCs/>
        </w:rPr>
        <w:t xml:space="preserve"> FHIR</w:t>
      </w:r>
      <w:r w:rsidR="00EC25D6">
        <w:rPr>
          <w:iCs/>
        </w:rPr>
        <w:t xml:space="preserve"> Questionnaire</w:t>
      </w:r>
      <w:r w:rsidRPr="00404C2C">
        <w:rPr>
          <w:iCs/>
        </w:rPr>
        <w:t xml:space="preserve"> Resource entries </w:t>
      </w:r>
      <w:r w:rsidRPr="00404C2C">
        <w:t xml:space="preserve">(the </w:t>
      </w:r>
      <w:r>
        <w:t>assessment instruments</w:t>
      </w:r>
      <w:r w:rsidRPr="00404C2C">
        <w:t xml:space="preserve">) </w:t>
      </w:r>
      <w:r w:rsidRPr="00404C2C">
        <w:rPr>
          <w:iCs/>
        </w:rPr>
        <w:t xml:space="preserve">that match the search parameters given and </w:t>
      </w:r>
      <w:r w:rsidRPr="00404C2C">
        <w:t>shall use a FHIR Bundle resource to collect the matching entries to be returned.</w:t>
      </w:r>
    </w:p>
    <w:p w14:paraId="0AFCFFC9" w14:textId="3AD1F2EB" w:rsidR="00FD7E56" w:rsidRPr="00404C2C" w:rsidRDefault="00FD7E56" w:rsidP="00FD7E56">
      <w:pPr>
        <w:pStyle w:val="BodyText"/>
      </w:pPr>
      <w:r w:rsidRPr="00404C2C">
        <w:t xml:space="preserve">The </w:t>
      </w:r>
      <w:r>
        <w:t>Clinical Knowledge Resource Repository</w:t>
      </w:r>
      <w:r w:rsidRPr="00404C2C">
        <w:rPr>
          <w:iCs/>
        </w:rPr>
        <w:t xml:space="preserve"> </w:t>
      </w:r>
      <w:r w:rsidRPr="00404C2C">
        <w:t xml:space="preserve">shall respond with a </w:t>
      </w:r>
      <w:r w:rsidR="00EC25D6">
        <w:t xml:space="preserve">Retrieve Artifact </w:t>
      </w:r>
      <w:r w:rsidRPr="00404C2C">
        <w:t xml:space="preserve">Response synchronously (i.e., on the same connection as was used to initiate the request). </w:t>
      </w:r>
    </w:p>
    <w:p w14:paraId="26ED7CB1" w14:textId="77777777" w:rsidR="00FD7E56" w:rsidRPr="00404C2C" w:rsidRDefault="00FD7E56" w:rsidP="00FD7E56">
      <w:pPr>
        <w:pStyle w:val="BodyText"/>
      </w:pPr>
      <w:r w:rsidRPr="00404C2C">
        <w:t xml:space="preserve">See ITI TF-2x: Appendix Z.6 for more details on response format handling. See ITI TF-2x: Appendix Z.7 for handling guidance for Access Denied. </w:t>
      </w:r>
    </w:p>
    <w:p w14:paraId="7FD54E64" w14:textId="5C048464" w:rsidR="00FD7E56" w:rsidRPr="00404C2C" w:rsidRDefault="00FD7E56" w:rsidP="00FD7E56">
      <w:pPr>
        <w:pStyle w:val="Heading4"/>
      </w:pPr>
      <w:bookmarkStart w:id="152" w:name="_Toc7400404"/>
      <w:r>
        <w:lastRenderedPageBreak/>
        <w:t>3.X2</w:t>
      </w:r>
      <w:r w:rsidRPr="00404C2C">
        <w:t xml:space="preserve">.4.2 </w:t>
      </w:r>
      <w:r>
        <w:t xml:space="preserve">Retrieve Artifact </w:t>
      </w:r>
      <w:r w:rsidRPr="00404C2C">
        <w:t>Response message</w:t>
      </w:r>
      <w:bookmarkEnd w:id="152"/>
    </w:p>
    <w:p w14:paraId="352D4618" w14:textId="77777777" w:rsidR="00FD7E56" w:rsidRPr="00404C2C" w:rsidRDefault="00FD7E56" w:rsidP="00FD7E56">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24E6D2A0" w14:textId="3E225A90" w:rsidR="00FD7E56" w:rsidRPr="00404C2C" w:rsidRDefault="00FD7E56" w:rsidP="00FD7E56">
      <w:pPr>
        <w:pStyle w:val="Heading5"/>
      </w:pPr>
      <w:bookmarkStart w:id="153" w:name="_Toc7400405"/>
      <w:r>
        <w:t>3.X2</w:t>
      </w:r>
      <w:r w:rsidRPr="00404C2C">
        <w:t>.4.2.1 Trigger Events</w:t>
      </w:r>
      <w:bookmarkEnd w:id="153"/>
    </w:p>
    <w:p w14:paraId="462AF7AD" w14:textId="2B8B5066" w:rsidR="00FD7E56" w:rsidRPr="00404C2C" w:rsidRDefault="00FD7E56" w:rsidP="00FD7E56">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796C807C" w14:textId="5C482160" w:rsidR="00FD7E56" w:rsidRPr="00404C2C" w:rsidRDefault="00FD7E56" w:rsidP="00FD7E56">
      <w:pPr>
        <w:pStyle w:val="Heading5"/>
      </w:pPr>
      <w:bookmarkStart w:id="154" w:name="_Toc7400406"/>
      <w:r>
        <w:t>3.X2</w:t>
      </w:r>
      <w:r w:rsidRPr="00404C2C">
        <w:t>.4.2.2 Message Semantics</w:t>
      </w:r>
      <w:bookmarkEnd w:id="154"/>
    </w:p>
    <w:p w14:paraId="528A10AE" w14:textId="77777777" w:rsidR="00FD7E56" w:rsidRPr="00404C2C" w:rsidRDefault="00FD7E56" w:rsidP="00FD7E56">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15AEB1F7" w14:textId="77777777" w:rsidR="00FD7E56" w:rsidRDefault="00FD7E56" w:rsidP="00FD7E56">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37"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38" w:history="1">
        <w:r w:rsidRPr="00404C2C">
          <w:rPr>
            <w:rStyle w:val="Hyperlink"/>
          </w:rPr>
          <w:t>http://hl7.org/fhir/</w:t>
        </w:r>
        <w:r>
          <w:rPr>
            <w:rStyle w:val="Hyperlink"/>
          </w:rPr>
          <w:t>R4</w:t>
        </w:r>
        <w:r w:rsidRPr="00404C2C">
          <w:rPr>
            <w:rStyle w:val="Hyperlink"/>
          </w:rPr>
          <w:t>/operationoutcome.html</w:t>
        </w:r>
      </w:hyperlink>
      <w:r w:rsidRPr="00213840">
        <w:t>.</w:t>
      </w:r>
    </w:p>
    <w:p w14:paraId="69EE0088" w14:textId="77777777" w:rsidR="00FD7E56" w:rsidRDefault="00FD7E56" w:rsidP="00FD7E56">
      <w:pPr>
        <w:pStyle w:val="BodyText"/>
        <w:ind w:left="567"/>
      </w:pPr>
      <w:commentRangeStart w:id="155"/>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55"/>
      <w:r>
        <w:rPr>
          <w:rStyle w:val="CommentReference"/>
        </w:rPr>
        <w:commentReference w:id="155"/>
      </w:r>
    </w:p>
    <w:p w14:paraId="6A975D43" w14:textId="5A8C58F7" w:rsidR="00FD7E56" w:rsidRPr="00404C2C" w:rsidRDefault="00FD7E56" w:rsidP="00FD7E56">
      <w:pPr>
        <w:pStyle w:val="BodyText"/>
      </w:pPr>
      <w:r w:rsidRPr="00404C2C">
        <w:t xml:space="preserve">If the </w:t>
      </w:r>
      <w:r>
        <w:t>Retrieve Artifact</w:t>
      </w:r>
      <w:r w:rsidRPr="00404C2C">
        <w:t xml:space="preserve"> </w:t>
      </w:r>
      <w:r>
        <w:t>request message</w:t>
      </w:r>
      <w:r w:rsidRPr="00404C2C">
        <w:t xml:space="preserve"> is processed successfully, whether or not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rsidR="00EC25D6">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4BE1B6D8" w14:textId="77777777" w:rsidR="00FD7E56" w:rsidRPr="00404C2C" w:rsidRDefault="00FD7E56" w:rsidP="00FD7E56">
      <w:pPr>
        <w:pStyle w:val="BodyText"/>
      </w:pPr>
      <w:r w:rsidRPr="00404C2C">
        <w:t>The response shall adhere to the FHIR Bundle constraints specified in ITI TF-2x: Appendix Z.1.</w:t>
      </w:r>
      <w:r w:rsidRPr="00404C2C" w:rsidDel="00195B43">
        <w:t xml:space="preserve"> </w:t>
      </w:r>
    </w:p>
    <w:p w14:paraId="2D305EB4" w14:textId="560D4F75" w:rsidR="00FD7E56" w:rsidRPr="00404C2C" w:rsidRDefault="00FD7E56" w:rsidP="00FD7E56">
      <w:pPr>
        <w:pStyle w:val="Heading6"/>
      </w:pPr>
      <w:bookmarkStart w:id="156" w:name="_Toc7400407"/>
      <w:r>
        <w:t>3.X2</w:t>
      </w:r>
      <w:r w:rsidRPr="00404C2C">
        <w:t>.4.2.2.2 Resource Bundling</w:t>
      </w:r>
      <w:bookmarkEnd w:id="156"/>
    </w:p>
    <w:p w14:paraId="33ADD7E3" w14:textId="77777777" w:rsidR="00FD7E56" w:rsidRPr="00404C2C" w:rsidRDefault="00FD7E56" w:rsidP="00FD7E56">
      <w:pPr>
        <w:pStyle w:val="BodyText"/>
      </w:pPr>
      <w:r w:rsidRPr="00404C2C">
        <w:t xml:space="preserve">Resource Bundling shall comply with the guidelines in ITI TF-2x: Appendix Z.1. </w:t>
      </w:r>
    </w:p>
    <w:p w14:paraId="2F3FF7A8" w14:textId="77777777" w:rsidR="00FD7E56" w:rsidRPr="00404C2C" w:rsidRDefault="00FD7E56" w:rsidP="00FD7E56">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440CB9DA" w14:textId="4E69CC23" w:rsidR="00FD7E56" w:rsidRPr="00404C2C" w:rsidRDefault="00FD7E56" w:rsidP="00FD7E56">
      <w:pPr>
        <w:pStyle w:val="Heading5"/>
      </w:pPr>
      <w:bookmarkStart w:id="157" w:name="_Toc7400408"/>
      <w:r>
        <w:t>3.X2</w:t>
      </w:r>
      <w:r w:rsidRPr="00404C2C">
        <w:t>.4.2.3 Expected Actions</w:t>
      </w:r>
      <w:bookmarkEnd w:id="157"/>
    </w:p>
    <w:p w14:paraId="3742C786" w14:textId="5BFF9830" w:rsidR="00FD7E56" w:rsidRPr="00A7154D" w:rsidRDefault="00FD7E56" w:rsidP="00FD7E56">
      <w:pPr>
        <w:pStyle w:val="BodyText"/>
      </w:pPr>
      <w:r w:rsidRPr="00A7154D">
        <w:t xml:space="preserve">The </w:t>
      </w:r>
      <w:r>
        <w:t>Artifact Consumer</w:t>
      </w:r>
      <w:r w:rsidRPr="00A7154D">
        <w:t xml:space="preserve"> Actor processes the bundle of resources, received in Transaction PCC-</w:t>
      </w:r>
      <w:r w:rsidR="00974661">
        <w:t>X2</w:t>
      </w:r>
      <w:r w:rsidRPr="00A7154D">
        <w:t xml:space="preserve"> according to the capabilities of its application.  These capabilities are not specified by IHE.</w:t>
      </w:r>
    </w:p>
    <w:p w14:paraId="17ED25AA" w14:textId="77777777" w:rsidR="00FD7E56" w:rsidRDefault="00FD7E56" w:rsidP="00FD7E56">
      <w:pPr>
        <w:pStyle w:val="BodyText"/>
      </w:pPr>
      <w:r w:rsidRPr="00404C2C">
        <w:lastRenderedPageBreak/>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7FCAB742" w14:textId="02A6E99B" w:rsidR="00FD7E56" w:rsidRPr="00404C2C" w:rsidRDefault="00FD7E56" w:rsidP="00FD7E56">
      <w:pPr>
        <w:pStyle w:val="Heading4"/>
      </w:pPr>
      <w:bookmarkStart w:id="158" w:name="_Toc7400409"/>
      <w:r>
        <w:t>3.X2</w:t>
      </w:r>
      <w:r w:rsidRPr="00404C2C">
        <w:t>.4.3 Conformance Resource</w:t>
      </w:r>
      <w:bookmarkEnd w:id="158"/>
    </w:p>
    <w:p w14:paraId="1EE54A47" w14:textId="77777777" w:rsidR="00FD7E56" w:rsidRPr="00404C2C" w:rsidRDefault="00FD7E56" w:rsidP="00FD7E56">
      <w:pPr>
        <w:pStyle w:val="BodyText"/>
      </w:pPr>
      <w:r>
        <w:t xml:space="preserve">Clinical Knowledge Resource </w:t>
      </w:r>
      <w:proofErr w:type="spellStart"/>
      <w:r>
        <w:t>Repository</w:t>
      </w:r>
      <w:r w:rsidRPr="00404C2C">
        <w:t>s</w:t>
      </w:r>
      <w:proofErr w:type="spellEnd"/>
      <w:r w:rsidRPr="00404C2C">
        <w:t xml:space="preserve"> implementing this transaction should provide a Conformance Resource as described in ITI TF-2x: Appendix Z.3 indicating the query operation for the Resources have been implemented and shall include all the supported query parameters. </w:t>
      </w:r>
    </w:p>
    <w:p w14:paraId="5D5F3D77" w14:textId="7083D132" w:rsidR="00FD7E56" w:rsidRPr="00404C2C" w:rsidRDefault="00FD7E56" w:rsidP="00FD7E56">
      <w:pPr>
        <w:pStyle w:val="Heading3"/>
      </w:pPr>
      <w:bookmarkStart w:id="159" w:name="_Toc7400410"/>
      <w:r>
        <w:t>3.X2</w:t>
      </w:r>
      <w:r w:rsidRPr="00404C2C">
        <w:t>.5 Security Considerations</w:t>
      </w:r>
      <w:bookmarkEnd w:id="159"/>
    </w:p>
    <w:p w14:paraId="29C5D67F" w14:textId="77777777" w:rsidR="00FD7E56" w:rsidRPr="00914A2A" w:rsidRDefault="00FD7E56" w:rsidP="00FD7E56">
      <w:pPr>
        <w:pStyle w:val="BodyText"/>
      </w:pPr>
      <w:r w:rsidRPr="00914A2A">
        <w:t xml:space="preserve">The retrieved content contains </w:t>
      </w:r>
      <w:r>
        <w:t>IP</w:t>
      </w:r>
      <w:r w:rsidRPr="00914A2A">
        <w:t xml:space="preserve"> that </w:t>
      </w:r>
      <w:r w:rsidRPr="008436E1">
        <w:t>shall</w:t>
      </w:r>
      <w:r w:rsidRPr="00914A2A">
        <w:t xml:space="preserve"> be protected.</w:t>
      </w:r>
    </w:p>
    <w:p w14:paraId="25C29EEE" w14:textId="77777777" w:rsidR="00FD7E56" w:rsidRPr="00914A2A" w:rsidRDefault="00FD7E56" w:rsidP="00FD7E56">
      <w:pPr>
        <w:pStyle w:val="BodyText"/>
      </w:pPr>
      <w:r w:rsidRPr="00914A2A">
        <w:t xml:space="preserve">See the general Security Considerations in PCC TF-1: X.5. </w:t>
      </w:r>
    </w:p>
    <w:p w14:paraId="3657CD4E" w14:textId="0FE816B2" w:rsidR="00FD7E56" w:rsidRPr="00914A2A" w:rsidRDefault="00FD7E56" w:rsidP="00FD7E56">
      <w:pPr>
        <w:pStyle w:val="Heading4"/>
      </w:pPr>
      <w:bookmarkStart w:id="160" w:name="_Toc7400411"/>
      <w:r>
        <w:t>3.X2</w:t>
      </w:r>
      <w:r w:rsidRPr="00914A2A">
        <w:t>.5.1 Security Audit Considerations</w:t>
      </w:r>
      <w:bookmarkEnd w:id="160"/>
    </w:p>
    <w:p w14:paraId="616BEFB1" w14:textId="77777777" w:rsidR="00FD7E56" w:rsidRPr="0084636A" w:rsidRDefault="00FD7E56" w:rsidP="00FD7E56">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04D748A6" w14:textId="77777777" w:rsidR="00FD7E56" w:rsidRPr="0084636A" w:rsidRDefault="00FD7E56" w:rsidP="00FD7E56">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520AB8A2" w14:textId="21124D7C" w:rsidR="00FD7E56" w:rsidRPr="00404C2C" w:rsidRDefault="00FD7E56" w:rsidP="00FD7E56">
      <w:pPr>
        <w:pStyle w:val="BodyText"/>
      </w:pPr>
      <w:r w:rsidRPr="00623821">
        <w:t xml:space="preserve">Both actors generate a ”Query” Audit Message, which is consistent with ATNA. The </w:t>
      </w:r>
      <w:r>
        <w:t>Retrieve Artifact</w:t>
      </w:r>
      <w:r w:rsidRPr="00D501BA">
        <w:t xml:space="preserve"> [PCC</w:t>
      </w:r>
      <w:r w:rsidRPr="001A7376">
        <w:t>-</w:t>
      </w:r>
      <w:r>
        <w:t>X2</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0059FEC4" w14:textId="77777777" w:rsidR="00FD7E56" w:rsidRDefault="00FD7E56" w:rsidP="00123F07">
      <w:pPr>
        <w:pStyle w:val="ListBullet2"/>
        <w:numPr>
          <w:ilvl w:val="0"/>
          <w:numId w:val="13"/>
        </w:numPr>
        <w:tabs>
          <w:tab w:val="left" w:pos="708"/>
        </w:tabs>
        <w:spacing w:before="40"/>
        <w:ind w:hanging="357"/>
      </w:pPr>
      <w:r>
        <w:t>Event</w:t>
      </w:r>
    </w:p>
    <w:p w14:paraId="178F4580" w14:textId="77777777" w:rsidR="00FD7E56" w:rsidRPr="00CA348A" w:rsidRDefault="00FD7E56"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EV(110112, DCM, “Query”)</w:t>
      </w:r>
    </w:p>
    <w:p w14:paraId="6E69FDFD" w14:textId="0A48421E"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7341CDD9" w14:textId="77777777" w:rsidR="00FD7E56" w:rsidRPr="00CA348A" w:rsidRDefault="00FD7E56"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3E82E250" w14:textId="77777777" w:rsidR="00FD7E56" w:rsidRPr="00CA348A" w:rsidRDefault="00FD7E56" w:rsidP="00FD7E56">
      <w:pPr>
        <w:pStyle w:val="ListBullet2"/>
        <w:spacing w:before="40"/>
        <w:ind w:hanging="357"/>
        <w:rPr>
          <w:szCs w:val="24"/>
        </w:rPr>
      </w:pPr>
      <w:r w:rsidRPr="00CA348A">
        <w:t>Source of the request (1..1)</w:t>
      </w:r>
    </w:p>
    <w:p w14:paraId="3E30E0DE"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742F7B43" w14:textId="77777777" w:rsidR="00FD7E56" w:rsidRPr="00CA348A" w:rsidRDefault="00FD7E56"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5C98B8A4" w14:textId="77777777" w:rsidR="00FD7E56" w:rsidRPr="00CA348A" w:rsidRDefault="00FD7E56" w:rsidP="00FD7E5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69F05CCB"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4524C331" w14:textId="77777777" w:rsidR="00FD7E56" w:rsidRPr="00CA348A" w:rsidRDefault="00FD7E56"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E611AC6" w14:textId="77777777" w:rsidR="00FD7E56" w:rsidRPr="00CA348A" w:rsidRDefault="00FD7E56" w:rsidP="00FD7E56">
      <w:pPr>
        <w:pStyle w:val="ListBullet2"/>
        <w:spacing w:before="40"/>
        <w:ind w:hanging="357"/>
        <w:rPr>
          <w:szCs w:val="24"/>
        </w:rPr>
      </w:pPr>
      <w:r w:rsidRPr="00CA348A">
        <w:t>Destination of the request (1..1)</w:t>
      </w:r>
    </w:p>
    <w:p w14:paraId="5E4CEDF4" w14:textId="77777777" w:rsidR="00FD7E56" w:rsidRPr="00CA348A" w:rsidRDefault="00FD7E56"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4851832E" w14:textId="77777777" w:rsidR="00FD7E56" w:rsidRPr="00CA348A" w:rsidRDefault="00FD7E56"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7A2257DF" w14:textId="77777777" w:rsidR="00FD7E56" w:rsidRPr="00CA348A" w:rsidRDefault="00FD7E56" w:rsidP="00FD7E56">
      <w:pPr>
        <w:pStyle w:val="ListBullet2"/>
        <w:spacing w:before="40"/>
        <w:ind w:hanging="357"/>
        <w:rPr>
          <w:szCs w:val="24"/>
        </w:rPr>
      </w:pPr>
      <w:r w:rsidRPr="00CA348A">
        <w:t>Audit Source (1..1)</w:t>
      </w:r>
    </w:p>
    <w:p w14:paraId="1291EFE3" w14:textId="77777777" w:rsidR="00FD7E56" w:rsidRPr="00CA348A" w:rsidRDefault="00FD7E56" w:rsidP="00123F07">
      <w:pPr>
        <w:pStyle w:val="ListBullet2"/>
        <w:numPr>
          <w:ilvl w:val="0"/>
          <w:numId w:val="19"/>
        </w:numPr>
        <w:tabs>
          <w:tab w:val="left" w:pos="708"/>
        </w:tabs>
        <w:spacing w:before="40"/>
        <w:ind w:left="1134"/>
        <w:rPr>
          <w:sz w:val="22"/>
        </w:rPr>
      </w:pPr>
      <w:r w:rsidRPr="00CA348A">
        <w:rPr>
          <w:sz w:val="22"/>
        </w:rPr>
        <w:t xml:space="preserve">not specified </w:t>
      </w:r>
    </w:p>
    <w:p w14:paraId="03ACA445" w14:textId="77777777" w:rsidR="00FD7E56" w:rsidRPr="00CA348A" w:rsidRDefault="00FD7E56" w:rsidP="00FD7E56">
      <w:pPr>
        <w:pStyle w:val="ListBullet2"/>
        <w:spacing w:before="40"/>
        <w:ind w:hanging="357"/>
        <w:rPr>
          <w:szCs w:val="24"/>
        </w:rPr>
      </w:pPr>
      <w:r w:rsidRPr="00CA348A">
        <w:t>Query Parameters (1..1)</w:t>
      </w:r>
    </w:p>
    <w:p w14:paraId="1126A583"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lastRenderedPageBreak/>
        <w:t>ParticipantObjectTypeCode</w:t>
      </w:r>
      <w:proofErr w:type="spellEnd"/>
      <w:r w:rsidRPr="00CA348A">
        <w:rPr>
          <w:sz w:val="22"/>
          <w:szCs w:val="22"/>
        </w:rPr>
        <w:t xml:space="preserve"> = “2” (system object)</w:t>
      </w:r>
    </w:p>
    <w:p w14:paraId="12A86025"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607D1ED7" w14:textId="296CB754"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EV(“PCC-</w:t>
      </w:r>
      <w:r>
        <w:rPr>
          <w:sz w:val="22"/>
          <w:szCs w:val="22"/>
        </w:rPr>
        <w:t>X2</w:t>
      </w:r>
      <w:r w:rsidRPr="00CA348A">
        <w:rPr>
          <w:sz w:val="22"/>
          <w:szCs w:val="22"/>
        </w:rPr>
        <w:t>”, “IHE Transactions”, “</w:t>
      </w:r>
      <w:r>
        <w:rPr>
          <w:sz w:val="22"/>
          <w:szCs w:val="22"/>
        </w:rPr>
        <w:t>Retrieve Artifact</w:t>
      </w:r>
      <w:r w:rsidRPr="00CA348A">
        <w:rPr>
          <w:sz w:val="22"/>
          <w:szCs w:val="22"/>
        </w:rPr>
        <w:t>”)</w:t>
      </w:r>
    </w:p>
    <w:p w14:paraId="3B150F2C"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31F3E87F" w14:textId="77777777" w:rsidR="00FD7E56" w:rsidRPr="00CA348A" w:rsidRDefault="00FD7E56"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0A07B8B0" w14:textId="77777777" w:rsidR="00FD7E56" w:rsidRPr="00CA348A" w:rsidRDefault="00FD7E56" w:rsidP="00123F07">
      <w:pPr>
        <w:pStyle w:val="ListBullet2"/>
        <w:numPr>
          <w:ilvl w:val="0"/>
          <w:numId w:val="18"/>
        </w:numPr>
        <w:tabs>
          <w:tab w:val="left" w:pos="708"/>
        </w:tabs>
        <w:spacing w:before="40"/>
        <w:ind w:left="1134"/>
        <w:rPr>
          <w:sz w:val="22"/>
          <w:szCs w:val="22"/>
        </w:rPr>
      </w:pPr>
    </w:p>
    <w:p w14:paraId="7BBC46DA" w14:textId="23935FDD" w:rsidR="0001442D" w:rsidRPr="00404C2C" w:rsidRDefault="0001442D" w:rsidP="0001442D">
      <w:pPr>
        <w:pStyle w:val="EditorInstructions"/>
        <w:pageBreakBefore/>
      </w:pPr>
      <w:bookmarkStart w:id="161" w:name="_Toc7400412"/>
      <w:bookmarkEnd w:id="140"/>
      <w:r w:rsidRPr="00404C2C">
        <w:lastRenderedPageBreak/>
        <w:t xml:space="preserve">Add </w:t>
      </w:r>
      <w:r>
        <w:t>Section</w:t>
      </w:r>
      <w:r w:rsidRPr="00404C2C">
        <w:t xml:space="preserve"> </w:t>
      </w:r>
      <w:r>
        <w:t>3.X3</w:t>
      </w:r>
    </w:p>
    <w:p w14:paraId="00F721F2" w14:textId="49649325" w:rsidR="0001442D" w:rsidRPr="00404C2C" w:rsidRDefault="0001442D" w:rsidP="0001442D">
      <w:pPr>
        <w:pStyle w:val="Heading2"/>
      </w:pPr>
      <w:r>
        <w:t>3.X3</w:t>
      </w:r>
      <w:r w:rsidRPr="00404C2C">
        <w:t xml:space="preserve"> </w:t>
      </w:r>
      <w:r w:rsidR="0080015C">
        <w:t>Assess Patient</w:t>
      </w:r>
      <w:r w:rsidRPr="00404C2C">
        <w:t xml:space="preserve"> [</w:t>
      </w:r>
      <w:r>
        <w:t>PCC-X3</w:t>
      </w:r>
      <w:r w:rsidRPr="00404C2C">
        <w:t>]</w:t>
      </w:r>
    </w:p>
    <w:p w14:paraId="23DDE10F" w14:textId="48A85294" w:rsidR="0001442D" w:rsidRPr="00404C2C" w:rsidRDefault="0001442D" w:rsidP="0001442D">
      <w:pPr>
        <w:pStyle w:val="BodyText"/>
      </w:pPr>
      <w:r w:rsidRPr="00404C2C">
        <w:t xml:space="preserve">This section corresponds to Transaction </w:t>
      </w:r>
      <w:r>
        <w:t>PCC-X3</w:t>
      </w:r>
      <w:r w:rsidRPr="00404C2C">
        <w:t xml:space="preserve"> of the IHE PCC Technical Framework. Transaction </w:t>
      </w:r>
      <w:r>
        <w:t>PCC-X3</w:t>
      </w:r>
      <w:r w:rsidRPr="00404C2C">
        <w:t xml:space="preserve"> is used by the </w:t>
      </w:r>
      <w:r w:rsidR="0080015C">
        <w:t xml:space="preserve">Assessment Requestor, Assessor </w:t>
      </w:r>
      <w:r>
        <w:t>and Artifact Consumer Actors</w:t>
      </w:r>
      <w:r w:rsidRPr="00404C2C">
        <w:t>.</w:t>
      </w:r>
    </w:p>
    <w:p w14:paraId="120FD35F" w14:textId="3E4C637B" w:rsidR="0001442D" w:rsidRPr="00404C2C" w:rsidRDefault="0001442D" w:rsidP="0001442D">
      <w:pPr>
        <w:pStyle w:val="Heading3"/>
      </w:pPr>
      <w:r>
        <w:t>3.X3</w:t>
      </w:r>
      <w:r w:rsidRPr="00404C2C">
        <w:t>.1 Scope</w:t>
      </w:r>
    </w:p>
    <w:p w14:paraId="042C971B" w14:textId="77777777" w:rsidR="0001442D" w:rsidRDefault="0001442D" w:rsidP="0001442D">
      <w:pPr>
        <w:pStyle w:val="BodyText"/>
      </w:pPr>
      <w:r w:rsidRPr="00404C2C">
        <w:t xml:space="preserve">The </w:t>
      </w:r>
      <w:r>
        <w:t xml:space="preserve">Retrieve Artifact </w:t>
      </w:r>
      <w:r w:rsidRPr="00404C2C">
        <w:t xml:space="preserve">transaction is used to query for </w:t>
      </w:r>
      <w:r>
        <w:t>assessment instruments</w:t>
      </w:r>
      <w:r w:rsidRPr="00404C2C">
        <w:t xml:space="preserve"> </w:t>
      </w:r>
      <w:r>
        <w:t xml:space="preserve">in Questionnaires </w:t>
      </w:r>
      <w:r w:rsidRPr="00404C2C">
        <w:t xml:space="preserve">that satisfy a set of parameters by using the FHIR framework. The result of the query is a FHIR Bundle containing FHIR </w:t>
      </w:r>
      <w:r>
        <w:t>Questionnaire Resources</w:t>
      </w:r>
      <w:r w:rsidRPr="00404C2C">
        <w:t xml:space="preserve"> that match the query parameters.</w:t>
      </w:r>
    </w:p>
    <w:p w14:paraId="3DAD8963" w14:textId="77777777" w:rsidR="0001442D" w:rsidRPr="00404C2C" w:rsidRDefault="0001442D" w:rsidP="0001442D">
      <w:pPr>
        <w:pStyle w:val="BodyText"/>
      </w:pPr>
      <w:r>
        <w:t xml:space="preserve">The ACDC Profile </w:t>
      </w:r>
      <w:r w:rsidRPr="00F6726C">
        <w:t xml:space="preserve">assumes that </w:t>
      </w:r>
      <w:proofErr w:type="spellStart"/>
      <w:r>
        <w:t>uris</w:t>
      </w:r>
      <w:proofErr w:type="spellEnd"/>
      <w:r>
        <w:t xml:space="preserve">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proofErr w:type="spellStart"/>
      <w:r>
        <w:t>uris</w:t>
      </w:r>
      <w:proofErr w:type="spellEnd"/>
      <w:r>
        <w:t xml:space="preserve"> that should be considered.</w:t>
      </w:r>
    </w:p>
    <w:p w14:paraId="457C815B" w14:textId="77777777" w:rsidR="0001442D" w:rsidRPr="00404C2C" w:rsidRDefault="0001442D" w:rsidP="0001442D">
      <w:pPr>
        <w:pStyle w:val="BodyText"/>
      </w:pPr>
    </w:p>
    <w:p w14:paraId="547B4EE2" w14:textId="471C1F65" w:rsidR="0001442D" w:rsidRPr="00404C2C" w:rsidRDefault="0001442D" w:rsidP="0001442D">
      <w:pPr>
        <w:pStyle w:val="Heading3"/>
      </w:pPr>
      <w:r>
        <w:t>3.X3</w:t>
      </w:r>
      <w:r w:rsidRPr="00404C2C">
        <w:t>.2 Actor Roles</w:t>
      </w:r>
    </w:p>
    <w:p w14:paraId="198E113D" w14:textId="77777777" w:rsidR="0001442D" w:rsidRPr="00404C2C" w:rsidRDefault="0001442D" w:rsidP="0001442D">
      <w:pPr>
        <w:pStyle w:val="BodyText"/>
        <w:jc w:val="center"/>
      </w:pPr>
      <w:r w:rsidRPr="00404C2C">
        <w:rPr>
          <w:noProof/>
        </w:rPr>
        <mc:AlternateContent>
          <mc:Choice Requires="wpc">
            <w:drawing>
              <wp:inline distT="0" distB="0" distL="0" distR="0" wp14:anchorId="5CDE68D9" wp14:editId="3E262967">
                <wp:extent cx="3726180" cy="1539240"/>
                <wp:effectExtent l="0" t="0" r="0" b="0"/>
                <wp:docPr id="366"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4"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3B47EBD9" w14:textId="7F6E2810" w:rsidR="005478CB" w:rsidRDefault="005478CB" w:rsidP="0001442D">
                              <w:pPr>
                                <w:jc w:val="center"/>
                                <w:rPr>
                                  <w:sz w:val="18"/>
                                </w:rPr>
                              </w:pPr>
                              <w:r>
                                <w:rPr>
                                  <w:sz w:val="18"/>
                                </w:rPr>
                                <w:t>Assess Patient</w:t>
                              </w:r>
                              <w:r w:rsidRPr="000B04CD">
                                <w:rPr>
                                  <w:sz w:val="18"/>
                                </w:rPr>
                                <w:t xml:space="preserve"> [PCC-X</w:t>
                              </w:r>
                              <w:r>
                                <w:rPr>
                                  <w:sz w:val="18"/>
                                </w:rPr>
                                <w:t>3</w:t>
                              </w:r>
                              <w:r w:rsidRPr="000B04CD">
                                <w:rPr>
                                  <w:sz w:val="18"/>
                                </w:rPr>
                                <w:t>]</w:t>
                              </w:r>
                            </w:p>
                          </w:txbxContent>
                        </wps:txbx>
                        <wps:bodyPr rot="0" vert="horz" wrap="square" lIns="0" tIns="0" rIns="0" bIns="0" anchor="ctr" anchorCtr="0" upright="1">
                          <a:noAutofit/>
                        </wps:bodyPr>
                      </wps:wsp>
                      <wps:wsp>
                        <wps:cNvPr id="315" name="Text Box 5"/>
                        <wps:cNvSpPr txBox="1">
                          <a:spLocks noChangeArrowheads="1"/>
                        </wps:cNvSpPr>
                        <wps:spPr bwMode="auto">
                          <a:xfrm>
                            <a:off x="171698" y="168367"/>
                            <a:ext cx="1177268" cy="457233"/>
                          </a:xfrm>
                          <a:prstGeom prst="rect">
                            <a:avLst/>
                          </a:prstGeom>
                          <a:solidFill>
                            <a:srgbClr val="FFFFFF"/>
                          </a:solidFill>
                          <a:ln w="9525">
                            <a:solidFill>
                              <a:srgbClr val="000000"/>
                            </a:solidFill>
                            <a:miter lim="800000"/>
                            <a:headEnd/>
                            <a:tailEnd/>
                          </a:ln>
                        </wps:spPr>
                        <wps:txbx>
                          <w:txbxContent>
                            <w:p w14:paraId="2EA64B81" w14:textId="7101FC79" w:rsidR="005478CB" w:rsidRDefault="005478CB" w:rsidP="0001442D">
                              <w:pPr>
                                <w:spacing w:before="0"/>
                                <w:jc w:val="center"/>
                                <w:rPr>
                                  <w:sz w:val="18"/>
                                </w:rPr>
                              </w:pPr>
                              <w:r>
                                <w:rPr>
                                  <w:sz w:val="18"/>
                                </w:rPr>
                                <w:t>Assessment Requestor</w:t>
                              </w:r>
                            </w:p>
                          </w:txbxContent>
                        </wps:txbx>
                        <wps:bodyPr rot="0" vert="horz" wrap="square" lIns="91440" tIns="45720" rIns="91440" bIns="45720" anchor="ctr" anchorCtr="0" upright="1">
                          <a:noAutofit/>
                        </wps:bodyPr>
                      </wps:wsp>
                      <wps:wsp>
                        <wps:cNvPr id="316" name="Line 6"/>
                        <wps:cNvCnPr>
                          <a:cxnSpLocks noChangeShapeType="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40"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15353FBE" w14:textId="77777777" w:rsidR="005478CB" w:rsidRDefault="005478CB" w:rsidP="0001442D">
                              <w:pPr>
                                <w:spacing w:before="0"/>
                                <w:jc w:val="center"/>
                                <w:rPr>
                                  <w:sz w:val="18"/>
                                </w:rPr>
                              </w:pPr>
                              <w:r w:rsidRPr="000B04CD">
                                <w:rPr>
                                  <w:sz w:val="18"/>
                                </w:rPr>
                                <w:t xml:space="preserve">Artifact Consumer </w:t>
                              </w:r>
                            </w:p>
                          </w:txbxContent>
                        </wps:txbx>
                        <wps:bodyPr rot="0" vert="horz" wrap="square" lIns="91440" tIns="45720" rIns="91440" bIns="45720" anchor="ctr" anchorCtr="0" upright="1">
                          <a:noAutofit/>
                        </wps:bodyPr>
                      </wps:wsp>
                      <wps:wsp>
                        <wps:cNvPr id="354" name="Line 8"/>
                        <wps:cNvCnPr>
                          <a:cxnSpLocks noChangeShapeType="1"/>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8" name="Text Box 7"/>
                        <wps:cNvSpPr txBox="1">
                          <a:spLocks noChangeArrowheads="1"/>
                        </wps:cNvSpPr>
                        <wps:spPr bwMode="auto">
                          <a:xfrm>
                            <a:off x="1528967" y="168400"/>
                            <a:ext cx="914400" cy="457200"/>
                          </a:xfrm>
                          <a:prstGeom prst="rect">
                            <a:avLst/>
                          </a:prstGeom>
                          <a:solidFill>
                            <a:srgbClr val="FFFFFF"/>
                          </a:solidFill>
                          <a:ln w="9525">
                            <a:solidFill>
                              <a:srgbClr val="000000"/>
                            </a:solidFill>
                            <a:miter lim="800000"/>
                            <a:headEnd/>
                            <a:tailEnd/>
                          </a:ln>
                        </wps:spPr>
                        <wps:txbx>
                          <w:txbxContent>
                            <w:p w14:paraId="3D9BF828" w14:textId="4D586761" w:rsidR="005478CB" w:rsidRDefault="005478CB" w:rsidP="0080015C">
                              <w:pPr>
                                <w:jc w:val="center"/>
                                <w:rPr>
                                  <w:szCs w:val="24"/>
                                </w:rPr>
                              </w:pPr>
                              <w:r>
                                <w:rPr>
                                  <w:sz w:val="18"/>
                                  <w:szCs w:val="18"/>
                                </w:rPr>
                                <w:t xml:space="preserve">Assessor </w:t>
                              </w:r>
                            </w:p>
                          </w:txbxContent>
                        </wps:txbx>
                        <wps:bodyPr rot="0" vert="horz" wrap="square" lIns="91440" tIns="45720" rIns="91440" bIns="45720" anchor="ctr" anchorCtr="0" upright="1">
                          <a:noAutofit/>
                        </wps:bodyPr>
                      </wps:wsp>
                      <wps:wsp>
                        <wps:cNvPr id="369" name="Line 8"/>
                        <wps:cNvCnPr>
                          <a:cxnSpLocks noChangeShapeType="1"/>
                          <a:stCxn id="368" idx="2"/>
                          <a:endCxn id="314" idx="0"/>
                        </wps:cNvCnPr>
                        <wps:spPr bwMode="auto">
                          <a:xfrm flipH="1">
                            <a:off x="1889092" y="625600"/>
                            <a:ext cx="97075" cy="13349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c:wpc>
                  </a:graphicData>
                </a:graphic>
              </wp:inline>
            </w:drawing>
          </mc:Choice>
          <mc:Fallback>
            <w:pict>
              <v:group w14:anchorId="5CDE68D9" id="_x0000_s110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">
                <v:shape id="_x0000_s1108" type="#_x0000_t75" style="position:absolute;width:37261;height:15392;visibility:visible;mso-wrap-style:square">
                  <v:fill o:detectmouseclick="t"/>
                  <v:path o:connecttype="none"/>
                </v:shape>
                <v:oval id="Oval 4" o:spid="_x0000_s1109"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">
                  <v:textbox inset="0,0,0,0">
                    <w:txbxContent>
                      <w:p w14:paraId="3B47EBD9" w14:textId="7F6E2810" w:rsidR="005478CB" w:rsidRDefault="005478CB" w:rsidP="0001442D">
                        <w:pPr>
                          <w:jc w:val="center"/>
                          <w:rPr>
                            <w:sz w:val="18"/>
                          </w:rPr>
                        </w:pPr>
                        <w:r>
                          <w:rPr>
                            <w:sz w:val="18"/>
                          </w:rPr>
                          <w:t>Assess Patient</w:t>
                        </w:r>
                        <w:r w:rsidRPr="000B04CD">
                          <w:rPr>
                            <w:sz w:val="18"/>
                          </w:rPr>
                          <w:t xml:space="preserve"> [PCC-X</w:t>
                        </w:r>
                        <w:r>
                          <w:rPr>
                            <w:sz w:val="18"/>
                          </w:rPr>
                          <w:t>3</w:t>
                        </w:r>
                        <w:r w:rsidRPr="000B04CD">
                          <w:rPr>
                            <w:sz w:val="18"/>
                          </w:rPr>
                          <w:t>]</w:t>
                        </w:r>
                      </w:p>
                    </w:txbxContent>
                  </v:textbox>
                </v:oval>
                <v:shape id="Text Box 5" o:spid="_x0000_s1110" type="#_x0000_t202" style="position:absolute;left:1716;top:1683;width:11773;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">
                  <v:textbox>
                    <w:txbxContent>
                      <w:p w14:paraId="2EA64B81" w14:textId="7101FC79" w:rsidR="005478CB" w:rsidRDefault="005478CB" w:rsidP="0001442D">
                        <w:pPr>
                          <w:spacing w:before="0"/>
                          <w:jc w:val="center"/>
                          <w:rPr>
                            <w:sz w:val="18"/>
                          </w:rPr>
                        </w:pPr>
                        <w:r>
                          <w:rPr>
                            <w:sz w:val="18"/>
                          </w:rPr>
                          <w:t>Assessment Requestor</w:t>
                        </w:r>
                      </w:p>
                    </w:txbxContent>
                  </v:textbox>
                </v:shape>
                <v:line id="Line 6" o:spid="_x0000_s1111"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7" o:spid="_x0000_s1112"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">
                  <v:textbox>
                    <w:txbxContent>
                      <w:p w14:paraId="15353FBE" w14:textId="77777777" w:rsidR="005478CB" w:rsidRDefault="005478CB" w:rsidP="0001442D">
                        <w:pPr>
                          <w:spacing w:before="0"/>
                          <w:jc w:val="center"/>
                          <w:rPr>
                            <w:sz w:val="18"/>
                          </w:rPr>
                        </w:pPr>
                        <w:r w:rsidRPr="000B04CD">
                          <w:rPr>
                            <w:sz w:val="18"/>
                          </w:rPr>
                          <w:t xml:space="preserve">Artifact Consumer </w:t>
                        </w:r>
                      </w:p>
                    </w:txbxContent>
                  </v:textbox>
                </v:shape>
                <v:line id="Line 8" o:spid="_x0000_s1113"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cZe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6xj+zqQjIBe/AAAA//8DAFBLAQItABQABgAIAAAAIQDb4fbL7gAAAIUBAAATAAAAAAAA&#10;AAAAAAAAAAAAAABbQ29udGVudF9UeXBlc10ueG1sUEsBAi0AFAAGAAgAAAAhAFr0LFu/AAAAFQEA&#10;AAsAAAAAAAAAAAAAAAAAHwEAAF9yZWxzLy5yZWxzUEsBAi0AFAAGAAgAAAAhAI6Rxl7HAAAA3AAA&#10;AA8AAAAAAAAAAAAAAAAABwIAAGRycy9kb3ducmV2LnhtbFBLBQYAAAAAAwADALcAAAD7AgAAAAA=&#10;"/>
                <v:shape id="Text Box 7" o:spid="_x0000_s1114" type="#_x0000_t202" style="position:absolute;left:15289;top:1684;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">
                  <v:textbox>
                    <w:txbxContent>
                      <w:p w14:paraId="3D9BF828" w14:textId="4D586761" w:rsidR="005478CB" w:rsidRDefault="005478CB" w:rsidP="0080015C">
                        <w:pPr>
                          <w:jc w:val="center"/>
                          <w:rPr>
                            <w:szCs w:val="24"/>
                          </w:rPr>
                        </w:pPr>
                        <w:r>
                          <w:rPr>
                            <w:sz w:val="18"/>
                            <w:szCs w:val="18"/>
                          </w:rPr>
                          <w:t xml:space="preserve">Assessor </w:t>
                        </w:r>
                      </w:p>
                    </w:txbxContent>
                  </v:textbox>
                </v:shape>
                <v:line id="Line 8" o:spid="_x0000_s1115" style="position:absolute;flip:x;visibility:visible;mso-wrap-style:square" from="18890,6256" to="19861,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9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zuHvTDoCcvULAAD//wMAUEsBAi0AFAAGAAgAAAAhANvh9svuAAAAhQEAABMAAAAAAAAA&#10;AAAAAAAAAAAAAFtDb250ZW50X1R5cGVzXS54bWxQSwECLQAUAAYACAAAACEAWvQsW78AAAAVAQAA&#10;CwAAAAAAAAAAAAAAAAAfAQAAX3JlbHMvLnJlbHNQSwECLQAUAAYACAAAACEArvyjfcYAAADcAAAA&#10;DwAAAAAAAAAAAAAAAAAHAgAAZHJzL2Rvd25yZXYueG1sUEsFBgAAAAADAAMAtwAAAPoCAAAAAA==&#10;"/>
                <w10:anchorlock/>
              </v:group>
            </w:pict>
          </mc:Fallback>
        </mc:AlternateContent>
      </w:r>
    </w:p>
    <w:p w14:paraId="7A382287" w14:textId="530A48D4" w:rsidR="0001442D" w:rsidRPr="00404C2C" w:rsidRDefault="0001442D" w:rsidP="0001442D">
      <w:pPr>
        <w:pStyle w:val="FigureTitle"/>
      </w:pPr>
      <w:r w:rsidRPr="00404C2C">
        <w:t xml:space="preserve">Figure </w:t>
      </w:r>
      <w:r>
        <w:t>3.X3</w:t>
      </w:r>
      <w:r w:rsidRPr="00404C2C">
        <w:t>.2-1: Use Case Diagram</w:t>
      </w:r>
    </w:p>
    <w:p w14:paraId="56919F49" w14:textId="77777777" w:rsidR="0001442D" w:rsidRPr="00404C2C" w:rsidRDefault="0001442D" w:rsidP="0001442D">
      <w:pPr>
        <w:pStyle w:val="BodyText"/>
      </w:pPr>
    </w:p>
    <w:p w14:paraId="2B98924E" w14:textId="1F504BDC" w:rsidR="0001442D" w:rsidRPr="00404C2C" w:rsidRDefault="0001442D" w:rsidP="0001442D">
      <w:pPr>
        <w:pStyle w:val="TableTitle"/>
      </w:pPr>
      <w:r w:rsidRPr="00404C2C">
        <w:t xml:space="preserve">Table </w:t>
      </w:r>
      <w:r>
        <w:t>3.X3</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0015C" w:rsidRPr="00404C2C" w14:paraId="77ED04AE" w14:textId="77777777" w:rsidTr="00514889">
        <w:tc>
          <w:tcPr>
            <w:tcW w:w="1008" w:type="dxa"/>
            <w:shd w:val="clear" w:color="auto" w:fill="auto"/>
          </w:tcPr>
          <w:p w14:paraId="2D3453F9" w14:textId="1350B34F" w:rsidR="0080015C" w:rsidRPr="00404C2C" w:rsidRDefault="0080015C" w:rsidP="0080015C">
            <w:pPr>
              <w:pStyle w:val="BodyText"/>
              <w:rPr>
                <w:b/>
                <w:bCs/>
              </w:rPr>
            </w:pPr>
            <w:r w:rsidRPr="00404C2C">
              <w:rPr>
                <w:b/>
                <w:bCs/>
              </w:rPr>
              <w:t>Actor:</w:t>
            </w:r>
          </w:p>
        </w:tc>
        <w:tc>
          <w:tcPr>
            <w:tcW w:w="8568" w:type="dxa"/>
            <w:shd w:val="clear" w:color="auto" w:fill="auto"/>
          </w:tcPr>
          <w:p w14:paraId="4B863D5D" w14:textId="55214B71" w:rsidR="0080015C" w:rsidRDefault="0080015C" w:rsidP="0080015C">
            <w:pPr>
              <w:pStyle w:val="BodyText"/>
            </w:pPr>
            <w:r>
              <w:t>Assessment Requestor</w:t>
            </w:r>
          </w:p>
        </w:tc>
      </w:tr>
      <w:tr w:rsidR="0080015C" w:rsidRPr="00404C2C" w14:paraId="71BE4A28" w14:textId="77777777" w:rsidTr="00514889">
        <w:tc>
          <w:tcPr>
            <w:tcW w:w="1008" w:type="dxa"/>
            <w:shd w:val="clear" w:color="auto" w:fill="auto"/>
          </w:tcPr>
          <w:p w14:paraId="23E3F368" w14:textId="669AD360" w:rsidR="0080015C" w:rsidRPr="00404C2C" w:rsidRDefault="0080015C" w:rsidP="0080015C">
            <w:pPr>
              <w:pStyle w:val="BodyText"/>
              <w:rPr>
                <w:b/>
                <w:bCs/>
              </w:rPr>
            </w:pPr>
            <w:r w:rsidRPr="00404C2C">
              <w:rPr>
                <w:b/>
                <w:bCs/>
              </w:rPr>
              <w:t>Role:</w:t>
            </w:r>
          </w:p>
        </w:tc>
        <w:tc>
          <w:tcPr>
            <w:tcW w:w="8568" w:type="dxa"/>
            <w:shd w:val="clear" w:color="auto" w:fill="auto"/>
          </w:tcPr>
          <w:p w14:paraId="7AFDB2B9" w14:textId="6D0D4906" w:rsidR="0080015C" w:rsidRDefault="0080015C" w:rsidP="0080015C">
            <w:pPr>
              <w:pStyle w:val="BodyText"/>
            </w:pPr>
            <w:r>
              <w:t xml:space="preserve">Requests an assessment be performed using the specified </w:t>
            </w:r>
            <w:r w:rsidRPr="00404C2C">
              <w:t xml:space="preserve">FHIR </w:t>
            </w:r>
            <w:r>
              <w:t xml:space="preserve">Questionnaire </w:t>
            </w:r>
            <w:r w:rsidRPr="00404C2C">
              <w:t>Resource</w:t>
            </w:r>
            <w:r>
              <w:t xml:space="preserve"> for the patient and encounter in the current context</w:t>
            </w:r>
            <w:r w:rsidRPr="00404C2C">
              <w:t>.</w:t>
            </w:r>
          </w:p>
        </w:tc>
      </w:tr>
      <w:tr w:rsidR="0001442D" w:rsidRPr="00404C2C" w14:paraId="5E28B1F9" w14:textId="77777777" w:rsidTr="00514889">
        <w:tc>
          <w:tcPr>
            <w:tcW w:w="1008" w:type="dxa"/>
            <w:shd w:val="clear" w:color="auto" w:fill="auto"/>
          </w:tcPr>
          <w:p w14:paraId="451DBEE1" w14:textId="77777777" w:rsidR="0001442D" w:rsidRPr="00404C2C" w:rsidRDefault="0001442D" w:rsidP="00514889">
            <w:pPr>
              <w:pStyle w:val="BodyText"/>
              <w:rPr>
                <w:b/>
                <w:bCs/>
              </w:rPr>
            </w:pPr>
            <w:r w:rsidRPr="00404C2C">
              <w:rPr>
                <w:b/>
                <w:bCs/>
              </w:rPr>
              <w:t>Actor:</w:t>
            </w:r>
          </w:p>
        </w:tc>
        <w:tc>
          <w:tcPr>
            <w:tcW w:w="8568" w:type="dxa"/>
            <w:shd w:val="clear" w:color="auto" w:fill="auto"/>
          </w:tcPr>
          <w:p w14:paraId="213089F1" w14:textId="187DE954" w:rsidR="0001442D" w:rsidRPr="00404C2C" w:rsidRDefault="0080015C" w:rsidP="00514889">
            <w:pPr>
              <w:pStyle w:val="BodyText"/>
            </w:pPr>
            <w:r>
              <w:t>Assessor</w:t>
            </w:r>
          </w:p>
        </w:tc>
      </w:tr>
      <w:tr w:rsidR="0001442D" w:rsidRPr="00404C2C" w14:paraId="2C237D5F" w14:textId="77777777" w:rsidTr="00514889">
        <w:tc>
          <w:tcPr>
            <w:tcW w:w="1008" w:type="dxa"/>
            <w:shd w:val="clear" w:color="auto" w:fill="auto"/>
          </w:tcPr>
          <w:p w14:paraId="5A408BFA" w14:textId="77777777" w:rsidR="0001442D" w:rsidRPr="00404C2C" w:rsidRDefault="0001442D" w:rsidP="00514889">
            <w:pPr>
              <w:pStyle w:val="BodyText"/>
              <w:rPr>
                <w:b/>
                <w:bCs/>
              </w:rPr>
            </w:pPr>
            <w:r w:rsidRPr="00404C2C">
              <w:rPr>
                <w:b/>
                <w:bCs/>
              </w:rPr>
              <w:t>Role:</w:t>
            </w:r>
          </w:p>
        </w:tc>
        <w:tc>
          <w:tcPr>
            <w:tcW w:w="8568" w:type="dxa"/>
            <w:shd w:val="clear" w:color="auto" w:fill="auto"/>
          </w:tcPr>
          <w:p w14:paraId="7946CC96" w14:textId="39DA603C" w:rsidR="0001442D" w:rsidRPr="00404C2C" w:rsidRDefault="0001442D" w:rsidP="00514889">
            <w:pPr>
              <w:pStyle w:val="BodyText"/>
            </w:pPr>
            <w:r w:rsidRPr="00404C2C">
              <w:t xml:space="preserve">Responds to </w:t>
            </w:r>
            <w:r>
              <w:t>request</w:t>
            </w:r>
            <w:r w:rsidRPr="00404C2C">
              <w:t xml:space="preserve">, </w:t>
            </w:r>
            <w:r w:rsidR="0080015C">
              <w:t xml:space="preserve">by creating a </w:t>
            </w:r>
            <w:r w:rsidRPr="00404C2C">
              <w:t xml:space="preserve">FHIR </w:t>
            </w:r>
            <w:r>
              <w:t>Questionnaire</w:t>
            </w:r>
            <w:r w:rsidR="0080015C">
              <w:t>Response</w:t>
            </w:r>
            <w:r>
              <w:t xml:space="preserve"> </w:t>
            </w:r>
            <w:r w:rsidRPr="00404C2C">
              <w:t>Resource</w:t>
            </w:r>
            <w:r w:rsidR="0080015C">
              <w:t xml:space="preserve"> for the patient and encounter in the current context</w:t>
            </w:r>
            <w:r w:rsidRPr="00404C2C">
              <w:t xml:space="preserve"> representing the </w:t>
            </w:r>
            <w:r w:rsidR="0080015C">
              <w:t xml:space="preserve">execution of the </w:t>
            </w:r>
            <w:r>
              <w:t>assessment instrument</w:t>
            </w:r>
            <w:r w:rsidR="0080015C">
              <w:t xml:space="preserve"> provided</w:t>
            </w:r>
            <w:r w:rsidRPr="00404C2C">
              <w:t>.</w:t>
            </w:r>
          </w:p>
        </w:tc>
      </w:tr>
      <w:tr w:rsidR="0080015C" w:rsidRPr="00404C2C" w14:paraId="3EC7B8FF" w14:textId="77777777" w:rsidTr="00514889">
        <w:tc>
          <w:tcPr>
            <w:tcW w:w="1008" w:type="dxa"/>
            <w:shd w:val="clear" w:color="auto" w:fill="auto"/>
          </w:tcPr>
          <w:p w14:paraId="3D50A480" w14:textId="77777777" w:rsidR="0080015C" w:rsidRPr="00404C2C" w:rsidRDefault="0080015C" w:rsidP="00514889">
            <w:pPr>
              <w:pStyle w:val="BodyText"/>
              <w:rPr>
                <w:b/>
                <w:bCs/>
              </w:rPr>
            </w:pPr>
            <w:r w:rsidRPr="00404C2C">
              <w:rPr>
                <w:b/>
                <w:bCs/>
              </w:rPr>
              <w:t>Actor:</w:t>
            </w:r>
          </w:p>
        </w:tc>
        <w:tc>
          <w:tcPr>
            <w:tcW w:w="8568" w:type="dxa"/>
            <w:shd w:val="clear" w:color="auto" w:fill="auto"/>
          </w:tcPr>
          <w:p w14:paraId="59C39213" w14:textId="77777777" w:rsidR="0080015C" w:rsidRPr="00404C2C" w:rsidRDefault="0080015C" w:rsidP="00514889">
            <w:pPr>
              <w:pStyle w:val="BodyText"/>
            </w:pPr>
            <w:r w:rsidRPr="000B04CD">
              <w:t xml:space="preserve">Artifact Consumer </w:t>
            </w:r>
          </w:p>
        </w:tc>
      </w:tr>
      <w:tr w:rsidR="0080015C" w:rsidRPr="00404C2C" w14:paraId="6F3AB12C" w14:textId="77777777" w:rsidTr="00514889">
        <w:tc>
          <w:tcPr>
            <w:tcW w:w="1008" w:type="dxa"/>
            <w:shd w:val="clear" w:color="auto" w:fill="auto"/>
          </w:tcPr>
          <w:p w14:paraId="0F10DD2A" w14:textId="77777777" w:rsidR="0080015C" w:rsidRPr="00404C2C" w:rsidRDefault="0080015C" w:rsidP="00514889">
            <w:pPr>
              <w:pStyle w:val="BodyText"/>
              <w:rPr>
                <w:b/>
                <w:bCs/>
              </w:rPr>
            </w:pPr>
            <w:r w:rsidRPr="00404C2C">
              <w:rPr>
                <w:b/>
                <w:bCs/>
              </w:rPr>
              <w:lastRenderedPageBreak/>
              <w:t>Role:</w:t>
            </w:r>
          </w:p>
        </w:tc>
        <w:tc>
          <w:tcPr>
            <w:tcW w:w="8568" w:type="dxa"/>
            <w:shd w:val="clear" w:color="auto" w:fill="auto"/>
          </w:tcPr>
          <w:p w14:paraId="15015586" w14:textId="77777777" w:rsidR="0080015C" w:rsidRPr="00404C2C" w:rsidRDefault="0080015C" w:rsidP="00514889">
            <w:pPr>
              <w:pStyle w:val="BodyText"/>
            </w:pPr>
            <w:r>
              <w:t xml:space="preserve">Performs the Assessment based on data it has already retrieved from an Artifact </w:t>
            </w:r>
            <w:proofErr w:type="spellStart"/>
            <w:r>
              <w:t>Respository</w:t>
            </w:r>
            <w:proofErr w:type="spellEnd"/>
          </w:p>
        </w:tc>
      </w:tr>
    </w:tbl>
    <w:p w14:paraId="688D681F" w14:textId="142BC07B" w:rsidR="0001442D" w:rsidRPr="00404C2C" w:rsidRDefault="0001442D" w:rsidP="0001442D">
      <w:pPr>
        <w:pStyle w:val="Heading3"/>
      </w:pPr>
      <w:r>
        <w:t>3.X3</w:t>
      </w:r>
      <w:r w:rsidRPr="00404C2C">
        <w:t>.3 Referenced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653"/>
      </w:tblGrid>
      <w:tr w:rsidR="0001442D" w:rsidRPr="00404C2C" w14:paraId="1D33E981" w14:textId="77777777" w:rsidTr="00514889">
        <w:trPr>
          <w:cantSplit/>
        </w:trPr>
        <w:tc>
          <w:tcPr>
            <w:tcW w:w="1728" w:type="dxa"/>
            <w:shd w:val="clear" w:color="auto" w:fill="auto"/>
          </w:tcPr>
          <w:p w14:paraId="13E05976" w14:textId="77777777" w:rsidR="0001442D" w:rsidRPr="00404C2C" w:rsidRDefault="0001442D" w:rsidP="00514889">
            <w:pPr>
              <w:pStyle w:val="TableEntry"/>
            </w:pPr>
            <w:r w:rsidRPr="00404C2C">
              <w:t>HL7 FHIR</w:t>
            </w:r>
          </w:p>
        </w:tc>
        <w:tc>
          <w:tcPr>
            <w:tcW w:w="7848" w:type="dxa"/>
            <w:shd w:val="clear" w:color="auto" w:fill="auto"/>
          </w:tcPr>
          <w:p w14:paraId="20D4C26F" w14:textId="77777777" w:rsidR="0001442D" w:rsidRPr="00404C2C" w:rsidRDefault="0001442D" w:rsidP="00514889">
            <w:pPr>
              <w:pStyle w:val="TableEntry"/>
            </w:pPr>
            <w:r w:rsidRPr="00404C2C">
              <w:t xml:space="preserve">HL7® FHIR® standard </w:t>
            </w:r>
            <w:r>
              <w:t>R4</w:t>
            </w:r>
            <w:r w:rsidRPr="00404C2C">
              <w:t xml:space="preserve">:  </w:t>
            </w:r>
            <w:hyperlink r:id="rId39" w:history="1">
              <w:r w:rsidRPr="00471534">
                <w:rPr>
                  <w:rStyle w:val="Hyperlink"/>
                </w:rPr>
                <w:t>http://www.hl7.org/fhir/R4/index.html</w:t>
              </w:r>
            </w:hyperlink>
          </w:p>
        </w:tc>
      </w:tr>
      <w:tr w:rsidR="0001442D" w:rsidRPr="00404C2C" w14:paraId="2FBEE827" w14:textId="77777777" w:rsidTr="00514889">
        <w:trPr>
          <w:cantSplit/>
        </w:trPr>
        <w:tc>
          <w:tcPr>
            <w:tcW w:w="1728" w:type="dxa"/>
            <w:shd w:val="clear" w:color="auto" w:fill="auto"/>
          </w:tcPr>
          <w:p w14:paraId="6B91B0C9" w14:textId="77777777" w:rsidR="0001442D" w:rsidRPr="00404C2C" w:rsidRDefault="0001442D" w:rsidP="00514889">
            <w:pPr>
              <w:pStyle w:val="TableEntry"/>
            </w:pPr>
            <w:r>
              <w:t>HL7 SMART on FHIR</w:t>
            </w:r>
          </w:p>
        </w:tc>
        <w:tc>
          <w:tcPr>
            <w:tcW w:w="7848" w:type="dxa"/>
            <w:shd w:val="clear" w:color="auto" w:fill="auto"/>
          </w:tcPr>
          <w:p w14:paraId="4F37EE54" w14:textId="77777777" w:rsidR="0001442D" w:rsidRPr="00404C2C" w:rsidRDefault="0001442D" w:rsidP="00514889">
            <w:pPr>
              <w:pStyle w:val="TableEntry"/>
            </w:pPr>
            <w:r w:rsidRPr="00404C2C">
              <w:t xml:space="preserve">HL7® FHIR® </w:t>
            </w:r>
            <w:r w:rsidRPr="000B04CD">
              <w:t xml:space="preserve">SMART Application Launch Framework Implementation Guide Release 1.0.0 </w:t>
            </w:r>
            <w:hyperlink r:id="rId40" w:history="1">
              <w:r>
                <w:rPr>
                  <w:rStyle w:val="Hyperlink"/>
                </w:rPr>
                <w:t>http://hl7.org/fhir/smart-app-launch/index.html</w:t>
              </w:r>
            </w:hyperlink>
          </w:p>
        </w:tc>
      </w:tr>
      <w:tr w:rsidR="0001442D" w:rsidRPr="00404C2C" w14:paraId="5907583E" w14:textId="77777777" w:rsidTr="00514889">
        <w:trPr>
          <w:cantSplit/>
        </w:trPr>
        <w:tc>
          <w:tcPr>
            <w:tcW w:w="1728" w:type="dxa"/>
            <w:shd w:val="clear" w:color="auto" w:fill="auto"/>
          </w:tcPr>
          <w:p w14:paraId="49DCFFA0" w14:textId="77777777" w:rsidR="0001442D" w:rsidRPr="00404C2C" w:rsidRDefault="0001442D" w:rsidP="00514889">
            <w:pPr>
              <w:pStyle w:val="TableEntry"/>
            </w:pPr>
            <w:r w:rsidRPr="00404C2C">
              <w:t>IETF RFC 2616</w:t>
            </w:r>
          </w:p>
        </w:tc>
        <w:tc>
          <w:tcPr>
            <w:tcW w:w="7848" w:type="dxa"/>
            <w:shd w:val="clear" w:color="auto" w:fill="auto"/>
          </w:tcPr>
          <w:p w14:paraId="3E4786B3" w14:textId="77777777" w:rsidR="0001442D" w:rsidRPr="00404C2C" w:rsidRDefault="0001442D" w:rsidP="00514889">
            <w:pPr>
              <w:pStyle w:val="TableEntry"/>
            </w:pPr>
            <w:r w:rsidRPr="00404C2C">
              <w:t>Hypertext Transfer Protocol – HTTP/1.1</w:t>
            </w:r>
          </w:p>
        </w:tc>
      </w:tr>
      <w:tr w:rsidR="0001442D" w:rsidRPr="00404C2C" w14:paraId="2BDA7AD7" w14:textId="77777777" w:rsidTr="00514889">
        <w:trPr>
          <w:cantSplit/>
        </w:trPr>
        <w:tc>
          <w:tcPr>
            <w:tcW w:w="1728" w:type="dxa"/>
            <w:shd w:val="clear" w:color="auto" w:fill="auto"/>
          </w:tcPr>
          <w:p w14:paraId="09D12CDA" w14:textId="77777777" w:rsidR="0001442D" w:rsidRPr="00404C2C" w:rsidRDefault="0001442D" w:rsidP="00514889">
            <w:pPr>
              <w:pStyle w:val="TableEntry"/>
            </w:pPr>
            <w:r w:rsidRPr="00404C2C">
              <w:t>IETF RFC 7540</w:t>
            </w:r>
          </w:p>
        </w:tc>
        <w:tc>
          <w:tcPr>
            <w:tcW w:w="7848" w:type="dxa"/>
            <w:shd w:val="clear" w:color="auto" w:fill="auto"/>
          </w:tcPr>
          <w:p w14:paraId="38B25102" w14:textId="77777777" w:rsidR="0001442D" w:rsidRPr="00404C2C" w:rsidRDefault="0001442D" w:rsidP="00514889">
            <w:pPr>
              <w:pStyle w:val="TableEntry"/>
            </w:pPr>
            <w:r w:rsidRPr="00404C2C">
              <w:t>Hypertext Transfer Protocol – HTTP/2</w:t>
            </w:r>
          </w:p>
        </w:tc>
      </w:tr>
      <w:tr w:rsidR="0001442D" w:rsidRPr="00404C2C" w14:paraId="20DF0299" w14:textId="77777777" w:rsidTr="00514889">
        <w:trPr>
          <w:cantSplit/>
        </w:trPr>
        <w:tc>
          <w:tcPr>
            <w:tcW w:w="1728" w:type="dxa"/>
            <w:shd w:val="clear" w:color="auto" w:fill="auto"/>
          </w:tcPr>
          <w:p w14:paraId="77A75E06" w14:textId="77777777" w:rsidR="0001442D" w:rsidRPr="00404C2C" w:rsidRDefault="0001442D" w:rsidP="00514889">
            <w:pPr>
              <w:pStyle w:val="TableEntry"/>
            </w:pPr>
            <w:r w:rsidRPr="00404C2C">
              <w:t>IETF RFC 3986</w:t>
            </w:r>
          </w:p>
        </w:tc>
        <w:tc>
          <w:tcPr>
            <w:tcW w:w="7848" w:type="dxa"/>
            <w:shd w:val="clear" w:color="auto" w:fill="auto"/>
          </w:tcPr>
          <w:p w14:paraId="6ACEF6CD" w14:textId="77777777" w:rsidR="0001442D" w:rsidRPr="00404C2C" w:rsidRDefault="0001442D" w:rsidP="00514889">
            <w:pPr>
              <w:pStyle w:val="TableEntry"/>
            </w:pPr>
            <w:r w:rsidRPr="00404C2C">
              <w:t>Uniform Resource Identifier (URI): Generic Syntax</w:t>
            </w:r>
          </w:p>
        </w:tc>
      </w:tr>
      <w:tr w:rsidR="0001442D" w:rsidRPr="00404C2C" w14:paraId="0B394888" w14:textId="77777777" w:rsidTr="00514889">
        <w:trPr>
          <w:cantSplit/>
        </w:trPr>
        <w:tc>
          <w:tcPr>
            <w:tcW w:w="1728" w:type="dxa"/>
            <w:shd w:val="clear" w:color="auto" w:fill="auto"/>
          </w:tcPr>
          <w:p w14:paraId="26735F41" w14:textId="77777777" w:rsidR="0001442D" w:rsidRPr="00404C2C" w:rsidRDefault="0001442D" w:rsidP="00514889">
            <w:pPr>
              <w:pStyle w:val="TableEntry"/>
            </w:pPr>
            <w:r w:rsidRPr="00404C2C">
              <w:t>IETF RFC 4627</w:t>
            </w:r>
          </w:p>
        </w:tc>
        <w:tc>
          <w:tcPr>
            <w:tcW w:w="7848" w:type="dxa"/>
            <w:shd w:val="clear" w:color="auto" w:fill="auto"/>
          </w:tcPr>
          <w:p w14:paraId="331A18E1" w14:textId="77777777" w:rsidR="0001442D" w:rsidRPr="00404C2C" w:rsidRDefault="0001442D" w:rsidP="00514889">
            <w:pPr>
              <w:pStyle w:val="TableEntry"/>
            </w:pPr>
            <w:r w:rsidRPr="00404C2C">
              <w:t>The application/json Media Type for JavaScript Object Notation (JSON)</w:t>
            </w:r>
          </w:p>
        </w:tc>
      </w:tr>
      <w:tr w:rsidR="0001442D" w:rsidRPr="00404C2C" w14:paraId="3696E8A7" w14:textId="77777777" w:rsidTr="00514889">
        <w:trPr>
          <w:cantSplit/>
        </w:trPr>
        <w:tc>
          <w:tcPr>
            <w:tcW w:w="1728" w:type="dxa"/>
            <w:shd w:val="clear" w:color="auto" w:fill="auto"/>
          </w:tcPr>
          <w:p w14:paraId="2FA04640" w14:textId="77777777" w:rsidR="0001442D" w:rsidRPr="00404C2C" w:rsidRDefault="0001442D" w:rsidP="00514889">
            <w:pPr>
              <w:pStyle w:val="TableEntry"/>
            </w:pPr>
            <w:r w:rsidRPr="00404C2C">
              <w:t>IETF RFC 6585</w:t>
            </w:r>
          </w:p>
        </w:tc>
        <w:tc>
          <w:tcPr>
            <w:tcW w:w="7848" w:type="dxa"/>
            <w:shd w:val="clear" w:color="auto" w:fill="auto"/>
          </w:tcPr>
          <w:p w14:paraId="32B3CB9C" w14:textId="77777777" w:rsidR="0001442D" w:rsidRPr="00404C2C" w:rsidRDefault="0001442D" w:rsidP="00514889">
            <w:pPr>
              <w:pStyle w:val="TableEntry"/>
            </w:pPr>
            <w:r w:rsidRPr="00404C2C">
              <w:t>Additional HTTP Status Codes</w:t>
            </w:r>
          </w:p>
        </w:tc>
      </w:tr>
    </w:tbl>
    <w:p w14:paraId="5668255C" w14:textId="77777777" w:rsidR="0001442D" w:rsidRPr="00404C2C" w:rsidRDefault="0001442D" w:rsidP="0001442D">
      <w:pPr>
        <w:pStyle w:val="BodyText"/>
        <w:rPr>
          <w:highlight w:val="cyan"/>
        </w:rPr>
      </w:pPr>
    </w:p>
    <w:p w14:paraId="746E1A54" w14:textId="782069B6" w:rsidR="0001442D" w:rsidRPr="00404C2C" w:rsidRDefault="0001442D" w:rsidP="0001442D">
      <w:pPr>
        <w:pStyle w:val="Heading3"/>
      </w:pPr>
      <w:r>
        <w:t>3.X3</w:t>
      </w:r>
      <w:r w:rsidRPr="00404C2C">
        <w:t>.4 Interaction Diagram</w:t>
      </w:r>
    </w:p>
    <w:p w14:paraId="3EF4F589" w14:textId="77777777" w:rsidR="0001442D" w:rsidRPr="00404C2C" w:rsidRDefault="0001442D" w:rsidP="0001442D">
      <w:pPr>
        <w:pStyle w:val="BodyText"/>
      </w:pPr>
      <w:r w:rsidRPr="00404C2C">
        <w:rPr>
          <w:noProof/>
        </w:rPr>
        <mc:AlternateContent>
          <mc:Choice Requires="wpc">
            <w:drawing>
              <wp:inline distT="0" distB="0" distL="0" distR="0" wp14:anchorId="6E984826" wp14:editId="3AD37FEC">
                <wp:extent cx="5943600" cy="3621386"/>
                <wp:effectExtent l="0" t="0" r="0" b="0"/>
                <wp:docPr id="367"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5" name="Line 12"/>
                        <wps:cNvCnPr>
                          <a:cxnSpLocks noChangeShapeType="1"/>
                        </wps:cNvCnPr>
                        <wps:spPr bwMode="auto">
                          <a:xfrm>
                            <a:off x="1450340" y="595934"/>
                            <a:ext cx="16321" cy="158595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6"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CBF4BA" w14:textId="7CA3E3E7" w:rsidR="005478CB" w:rsidRDefault="005478CB" w:rsidP="0001442D">
                              <w:pPr>
                                <w:jc w:val="center"/>
                                <w:rPr>
                                  <w:sz w:val="22"/>
                                </w:rPr>
                              </w:pPr>
                              <w:r>
                                <w:rPr>
                                  <w:sz w:val="22"/>
                                </w:rPr>
                                <w:t>Assess Patient</w:t>
                              </w:r>
                              <w:r w:rsidRPr="000B04CD">
                                <w:rPr>
                                  <w:sz w:val="22"/>
                                </w:rPr>
                                <w:t xml:space="preserve"> </w:t>
                              </w:r>
                              <w:r>
                                <w:rPr>
                                  <w:sz w:val="22"/>
                                </w:rPr>
                                <w:t>Request</w:t>
                              </w:r>
                            </w:p>
                          </w:txbxContent>
                        </wps:txbx>
                        <wps:bodyPr rot="0" vert="horz" wrap="square" lIns="0" tIns="0" rIns="0" bIns="0" anchor="t" anchorCtr="0" upright="1">
                          <a:noAutofit/>
                        </wps:bodyPr>
                      </wps:wsp>
                      <wps:wsp>
                        <wps:cNvPr id="357" name="Line 14"/>
                        <wps:cNvCnPr>
                          <a:cxnSpLocks noChangeShapeType="1"/>
                        </wps:cNvCnPr>
                        <wps:spPr bwMode="auto">
                          <a:xfrm>
                            <a:off x="4459605" y="573078"/>
                            <a:ext cx="635" cy="164502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58" name="Rectangle 15"/>
                        <wps:cNvSpPr>
                          <a:spLocks noChangeArrowheads="1"/>
                        </wps:cNvSpPr>
                        <wps:spPr bwMode="auto">
                          <a:xfrm>
                            <a:off x="1370965" y="754022"/>
                            <a:ext cx="140963" cy="12015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Rectangle 16"/>
                        <wps:cNvSpPr>
                          <a:spLocks noChangeArrowheads="1"/>
                        </wps:cNvSpPr>
                        <wps:spPr bwMode="auto">
                          <a:xfrm>
                            <a:off x="4367531" y="754022"/>
                            <a:ext cx="168256" cy="1210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0"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7CC6AB" w14:textId="172BFD5D" w:rsidR="005478CB" w:rsidRPr="007C1AAC" w:rsidRDefault="005478CB" w:rsidP="0001442D">
                              <w:pPr>
                                <w:jc w:val="center"/>
                                <w:rPr>
                                  <w:sz w:val="22"/>
                                  <w:szCs w:val="22"/>
                                </w:rPr>
                              </w:pPr>
                              <w:r>
                                <w:rPr>
                                  <w:sz w:val="22"/>
                                  <w:szCs w:val="22"/>
                                </w:rPr>
                                <w:t>Assessor</w:t>
                              </w:r>
                            </w:p>
                          </w:txbxContent>
                        </wps:txbx>
                        <wps:bodyPr rot="0" vert="horz" wrap="square" lIns="91440" tIns="45720" rIns="91440" bIns="45720" anchor="t" anchorCtr="0" upright="1">
                          <a:noAutofit/>
                        </wps:bodyPr>
                      </wps:wsp>
                      <wps:wsp>
                        <wps:cNvPr id="361" name="Text Box 11"/>
                        <wps:cNvSpPr txBox="1">
                          <a:spLocks noChangeArrowheads="1"/>
                        </wps:cNvSpPr>
                        <wps:spPr bwMode="auto">
                          <a:xfrm>
                            <a:off x="897255" y="126135"/>
                            <a:ext cx="1081405" cy="5346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C02BA1" w14:textId="1A041BD2" w:rsidR="005478CB" w:rsidRPr="007C1AAC" w:rsidRDefault="005478CB" w:rsidP="0001442D">
                              <w:pPr>
                                <w:jc w:val="center"/>
                                <w:rPr>
                                  <w:sz w:val="22"/>
                                  <w:szCs w:val="22"/>
                                </w:rPr>
                              </w:pPr>
                              <w:r>
                                <w:rPr>
                                  <w:sz w:val="22"/>
                                  <w:szCs w:val="22"/>
                                </w:rPr>
                                <w:t>Assessment Requestor</w:t>
                              </w:r>
                            </w:p>
                          </w:txbxContent>
                        </wps:txbx>
                        <wps:bodyPr rot="0" vert="horz" wrap="square" lIns="91440" tIns="45720" rIns="91440" bIns="45720" anchor="t" anchorCtr="0" upright="1">
                          <a:noAutofit/>
                        </wps:bodyPr>
                      </wps:wsp>
                      <wpg:wgp>
                        <wpg:cNvPr id="362" name="Gruppo 224"/>
                        <wpg:cNvGrpSpPr/>
                        <wpg:grpSpPr>
                          <a:xfrm>
                            <a:off x="1540510" y="936493"/>
                            <a:ext cx="2827019" cy="498654"/>
                            <a:chOff x="1970405" y="936851"/>
                            <a:chExt cx="2026920" cy="498654"/>
                          </a:xfrm>
                        </wpg:grpSpPr>
                        <wps:wsp>
                          <wps:cNvPr id="36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4"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s:wsp>
                        <wps:cNvPr id="365"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FA9792" w14:textId="7675D078" w:rsidR="005478CB" w:rsidRPr="00BA58A5" w:rsidRDefault="005478CB" w:rsidP="0001442D">
                              <w:pPr>
                                <w:jc w:val="center"/>
                                <w:rPr>
                                  <w:sz w:val="22"/>
                                  <w:szCs w:val="22"/>
                                </w:rPr>
                              </w:pPr>
                              <w:r w:rsidRPr="00BA58A5">
                                <w:rPr>
                                  <w:sz w:val="22"/>
                                  <w:szCs w:val="22"/>
                                </w:rPr>
                                <w:t>Assess Patient Response</w:t>
                              </w:r>
                            </w:p>
                          </w:txbxContent>
                        </wps:txbx>
                        <wps:bodyPr rot="0" vert="horz" wrap="square" lIns="0" tIns="0" rIns="0" bIns="0" anchor="t" anchorCtr="0" upright="1">
                          <a:noAutofit/>
                        </wps:bodyPr>
                      </wps:wsp>
                      <wps:wsp>
                        <wps:cNvPr id="371" name="Arc 371"/>
                        <wps:cNvSpPr/>
                        <wps:spPr>
                          <a:xfrm>
                            <a:off x="4417457" y="1031920"/>
                            <a:ext cx="317506" cy="280833"/>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13"/>
                        <wps:cNvSpPr txBox="1">
                          <a:spLocks noChangeArrowheads="1"/>
                        </wps:cNvSpPr>
                        <wps:spPr bwMode="auto">
                          <a:xfrm>
                            <a:off x="4571365" y="904101"/>
                            <a:ext cx="1277155" cy="4737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4068DA3" w14:textId="168D0A73" w:rsidR="005478CB" w:rsidRDefault="005478CB"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s:wsp>
                        <wps:cNvPr id="379" name="Line 14"/>
                        <wps:cNvCnPr>
                          <a:cxnSpLocks noChangeShapeType="1"/>
                        </wps:cNvCnPr>
                        <wps:spPr bwMode="auto">
                          <a:xfrm>
                            <a:off x="2926092" y="2292878"/>
                            <a:ext cx="635" cy="12299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380" name="Rectangle 380"/>
                        <wps:cNvSpPr>
                          <a:spLocks noChangeArrowheads="1"/>
                        </wps:cNvSpPr>
                        <wps:spPr bwMode="auto">
                          <a:xfrm>
                            <a:off x="2834017" y="2473853"/>
                            <a:ext cx="203835" cy="8674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1" name="Text Box 18"/>
                        <wps:cNvSpPr txBox="1">
                          <a:spLocks noChangeArrowheads="1"/>
                        </wps:cNvSpPr>
                        <wps:spPr bwMode="auto">
                          <a:xfrm>
                            <a:off x="2379992" y="1845838"/>
                            <a:ext cx="1098550" cy="5340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3CC1D669" w14:textId="29FBDCBC" w:rsidR="005478CB" w:rsidRDefault="005478CB" w:rsidP="00BA58A5">
                              <w:pPr>
                                <w:jc w:val="center"/>
                                <w:rPr>
                                  <w:szCs w:val="24"/>
                                </w:rPr>
                              </w:pPr>
                              <w:r w:rsidRPr="00BA58A5">
                                <w:rPr>
                                  <w:sz w:val="22"/>
                                  <w:szCs w:val="22"/>
                                </w:rPr>
                                <w:t>Artifact Consumer</w:t>
                              </w:r>
                            </w:p>
                          </w:txbxContent>
                        </wps:txbx>
                        <wps:bodyPr rot="0" vert="horz" wrap="square" lIns="91440" tIns="45720" rIns="91440" bIns="45720" anchor="t" anchorCtr="0" upright="1">
                          <a:noAutofit/>
                        </wps:bodyPr>
                      </wps:wsp>
                      <wps:wsp>
                        <wps:cNvPr id="382" name="Arc 382"/>
                        <wps:cNvSpPr/>
                        <wps:spPr>
                          <a:xfrm>
                            <a:off x="2883547" y="2751348"/>
                            <a:ext cx="317500" cy="280670"/>
                          </a:xfrm>
                          <a:prstGeom prst="arc">
                            <a:avLst>
                              <a:gd name="adj1" fmla="val 16199979"/>
                              <a:gd name="adj2" fmla="val 5334267"/>
                            </a:avLst>
                          </a:prstGeom>
                          <a:ln>
                            <a:tailEnd type="triangle"/>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Text Box 13"/>
                        <wps:cNvSpPr txBox="1">
                          <a:spLocks noChangeArrowheads="1"/>
                        </wps:cNvSpPr>
                        <wps:spPr bwMode="auto">
                          <a:xfrm>
                            <a:off x="3037852" y="2623713"/>
                            <a:ext cx="1276985" cy="473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B134774" w14:textId="77777777" w:rsidR="005478CB" w:rsidRDefault="005478CB" w:rsidP="00BA58A5">
                              <w:pPr>
                                <w:jc w:val="center"/>
                                <w:rPr>
                                  <w:szCs w:val="24"/>
                                </w:rPr>
                              </w:pPr>
                              <w:r>
                                <w:rPr>
                                  <w:sz w:val="22"/>
                                  <w:szCs w:val="22"/>
                                </w:rPr>
                                <w:t>Assess Patient</w:t>
                              </w:r>
                              <w:r>
                                <w:rPr>
                                  <w:sz w:val="22"/>
                                  <w:szCs w:val="22"/>
                                </w:rPr>
                                <w:br/>
                                <w:t>Activity</w:t>
                              </w:r>
                            </w:p>
                          </w:txbxContent>
                        </wps:txbx>
                        <wps:bodyPr rot="0" vert="horz" wrap="square" lIns="0" tIns="0" rIns="0" bIns="0" anchor="t" anchorCtr="0" upright="1">
                          <a:noAutofit/>
                        </wps:bodyPr>
                      </wps:wsp>
                      <wps:wsp>
                        <wps:cNvPr id="396" name="Line 17"/>
                        <wps:cNvCnPr>
                          <a:cxnSpLocks noChangeShapeType="1"/>
                        </wps:cNvCnPr>
                        <wps:spPr bwMode="auto">
                          <a:xfrm>
                            <a:off x="1528966" y="1827731"/>
                            <a:ext cx="282638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398" name="Text Box 13"/>
                        <wps:cNvSpPr txBox="1">
                          <a:spLocks noChangeArrowheads="1"/>
                        </wps:cNvSpPr>
                        <wps:spPr bwMode="auto">
                          <a:xfrm>
                            <a:off x="1674891" y="1528446"/>
                            <a:ext cx="2639946" cy="5518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4D058257" w14:textId="4317A6C9" w:rsidR="005478CB" w:rsidRDefault="005478CB" w:rsidP="00514889">
                              <w:pPr>
                                <w:jc w:val="center"/>
                                <w:rPr>
                                  <w:szCs w:val="24"/>
                                </w:rPr>
                              </w:pPr>
                              <w:r>
                                <w:rPr>
                                  <w:sz w:val="22"/>
                                  <w:szCs w:val="22"/>
                                </w:rPr>
                                <w:t>Assess Patient Response Acknowledgement</w:t>
                              </w:r>
                            </w:p>
                          </w:txbxContent>
                        </wps:txbx>
                        <wps:bodyPr rot="0" vert="horz" wrap="square" lIns="0" tIns="0" rIns="0" bIns="0" anchor="t" anchorCtr="0" upright="1">
                          <a:noAutofit/>
                        </wps:bodyPr>
                      </wps:wsp>
                    </wpc:wpc>
                  </a:graphicData>
                </a:graphic>
              </wp:inline>
            </w:drawing>
          </mc:Choice>
          <mc:Fallback>
            <w:pict>
              <v:group w14:anchorId="6E984826" id="_x0000_s1116" editas="canvas" style="width:468pt;height:285.15pt;mso-position-horizontal-relative:char;mso-position-vertical-relative:line" coordsize="59436,3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">
                <v:shape id="_x0000_s1117" type="#_x0000_t75" style="position:absolute;width:59436;height:36207;visibility:visible;mso-wrap-style:square">
                  <v:fill o:detectmouseclick="t"/>
                  <v:path o:connecttype="none"/>
                </v:shape>
                <v:line id="Line 12" o:spid="_x0000_s1118" style="position:absolute;visibility:visible;mso-wrap-style:square" from="14503,5959" to="14666,21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">
                  <v:stroke dashstyle="dash"/>
                </v:line>
                <v:shape id="Text Box 13" o:spid="_x0000_s1119"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CCBF4BA" w14:textId="7CA3E3E7" w:rsidR="005478CB" w:rsidRDefault="005478CB" w:rsidP="0001442D">
                        <w:pPr>
                          <w:jc w:val="center"/>
                          <w:rPr>
                            <w:sz w:val="22"/>
                          </w:rPr>
                        </w:pPr>
                        <w:r>
                          <w:rPr>
                            <w:sz w:val="22"/>
                          </w:rPr>
                          <w:t>Assess Patient</w:t>
                        </w:r>
                        <w:r w:rsidRPr="000B04CD">
                          <w:rPr>
                            <w:sz w:val="22"/>
                          </w:rPr>
                          <w:t xml:space="preserve"> </w:t>
                        </w:r>
                        <w:r>
                          <w:rPr>
                            <w:sz w:val="22"/>
                          </w:rPr>
                          <w:t>Request</w:t>
                        </w:r>
                      </w:p>
                    </w:txbxContent>
                  </v:textbox>
                </v:shape>
                <v:line id="Line 14" o:spid="_x0000_s1120" style="position:absolute;visibility:visible;mso-wrap-style:square" from="44596,5730" to="44602,2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">
                  <v:stroke dashstyle="dash"/>
                </v:line>
                <v:rect id="Rectangle 15" o:spid="_x0000_s1121" style="position:absolute;left:13709;top:7540;width:1410;height:1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rect id="Rectangle 16" o:spid="_x0000_s1122" style="position:absolute;left:43675;top:7540;width:1682;height:1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v:shape id="Text Box 18" o:spid="_x0000_s1123"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2B7CC6AB" w14:textId="172BFD5D" w:rsidR="005478CB" w:rsidRPr="007C1AAC" w:rsidRDefault="005478CB" w:rsidP="0001442D">
                        <w:pPr>
                          <w:jc w:val="center"/>
                          <w:rPr>
                            <w:sz w:val="22"/>
                            <w:szCs w:val="22"/>
                          </w:rPr>
                        </w:pPr>
                        <w:r>
                          <w:rPr>
                            <w:sz w:val="22"/>
                            <w:szCs w:val="22"/>
                          </w:rPr>
                          <w:t>Assessor</w:t>
                        </w:r>
                      </w:p>
                    </w:txbxContent>
                  </v:textbox>
                </v:shape>
                <v:shape id="Text Box 11" o:spid="_x0000_s1124"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29C02BA1" w14:textId="1A041BD2" w:rsidR="005478CB" w:rsidRPr="007C1AAC" w:rsidRDefault="005478CB" w:rsidP="0001442D">
                        <w:pPr>
                          <w:jc w:val="center"/>
                          <w:rPr>
                            <w:sz w:val="22"/>
                            <w:szCs w:val="22"/>
                          </w:rPr>
                        </w:pPr>
                        <w:r>
                          <w:rPr>
                            <w:sz w:val="22"/>
                            <w:szCs w:val="22"/>
                          </w:rPr>
                          <w:t>Assessment Requestor</w:t>
                        </w:r>
                      </w:p>
                    </w:txbxContent>
                  </v:textbox>
                </v:shape>
                <v:group id="Gruppo 224" o:spid="_x0000_s1125"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line id="Line 17" o:spid="_x0000_s1126"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V8xAAAANwAAAAPAAAAZHJzL2Rvd25yZXYueG1sRI9BawIx&#10;FITvgv8hPMGbZq2g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AoIxXzEAAAA3AAAAA8A&#10;AAAAAAAAAAAAAAAABwIAAGRycy9kb3ducmV2LnhtbFBLBQYAAAAAAwADALcAAAD4AgAAAAA=&#10;">
                    <v:stroke endarrow="block"/>
                  </v:line>
                  <v:line id="Line 17" o:spid="_x0000_s1127"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">
                    <v:stroke endarrow="block"/>
                  </v:line>
                </v:group>
                <v:shape id="Text Box 13" o:spid="_x0000_s1128"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EFA9792" w14:textId="7675D078" w:rsidR="005478CB" w:rsidRPr="00BA58A5" w:rsidRDefault="005478CB" w:rsidP="0001442D">
                        <w:pPr>
                          <w:jc w:val="center"/>
                          <w:rPr>
                            <w:sz w:val="22"/>
                            <w:szCs w:val="22"/>
                          </w:rPr>
                        </w:pPr>
                        <w:r w:rsidRPr="00BA58A5">
                          <w:rPr>
                            <w:sz w:val="22"/>
                            <w:szCs w:val="22"/>
                          </w:rPr>
                          <w:t>Assess Patient Response</w:t>
                        </w:r>
                      </w:p>
                    </w:txbxContent>
                  </v:textbox>
                </v:shape>
                <v:shape id="Arc 371" o:spid="_x0000_s1129" style="position:absolute;left:44174;top:10319;width:3175;height:2808;visibility:visible;mso-wrap-style:square;v-text-anchor:middle" coordsize="317506,28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" path="m158752,nsc245760,,316556,61945,317497,138899v944,77211,-68772,140609,-156059,141915l158753,140417v,-46806,-1,-93611,-1,-140417xem158752,nfc245760,,316556,61945,317497,138899v944,77211,-68772,140609,-156059,141915e" filled="f" strokecolor="black [3200]" strokeweight=".5pt">
                  <v:stroke endarrow="block" joinstyle="miter"/>
                  <v:path arrowok="t" o:connecttype="custom" o:connectlocs="158752,0;317497,138899;161438,280814" o:connectangles="0,0,0"/>
                </v:shape>
                <v:shape id="Text Box 13" o:spid="_x0000_s1130" type="#_x0000_t202" style="position:absolute;left:45713;top:9041;width:12772;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4068DA3" w14:textId="168D0A73" w:rsidR="005478CB" w:rsidRDefault="005478CB" w:rsidP="00BA58A5">
                        <w:pPr>
                          <w:jc w:val="center"/>
                          <w:rPr>
                            <w:szCs w:val="24"/>
                          </w:rPr>
                        </w:pPr>
                        <w:r>
                          <w:rPr>
                            <w:sz w:val="22"/>
                            <w:szCs w:val="22"/>
                          </w:rPr>
                          <w:t>Assess Patient</w:t>
                        </w:r>
                        <w:r>
                          <w:rPr>
                            <w:sz w:val="22"/>
                            <w:szCs w:val="22"/>
                          </w:rPr>
                          <w:br/>
                          <w:t>Activity</w:t>
                        </w:r>
                      </w:p>
                    </w:txbxContent>
                  </v:textbox>
                </v:shape>
                <v:line id="Line 14" o:spid="_x0000_s1131" style="position:absolute;visibility:visible;mso-wrap-style:square" from="29260,22928" to="29267,3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">
                  <v:stroke dashstyle="dash"/>
                </v:line>
                <v:rect id="Rectangle 380" o:spid="_x0000_s1132" style="position:absolute;left:28340;top:24738;width:2038;height:8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shape id="Text Box 18" o:spid="_x0000_s1133" type="#_x0000_t202" style="position:absolute;left:23799;top:18458;width:10986;height: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14:paraId="3CC1D669" w14:textId="29FBDCBC" w:rsidR="005478CB" w:rsidRDefault="005478CB" w:rsidP="00BA58A5">
                        <w:pPr>
                          <w:jc w:val="center"/>
                          <w:rPr>
                            <w:szCs w:val="24"/>
                          </w:rPr>
                        </w:pPr>
                        <w:r w:rsidRPr="00BA58A5">
                          <w:rPr>
                            <w:sz w:val="22"/>
                            <w:szCs w:val="22"/>
                          </w:rPr>
                          <w:t>Artifact Consumer</w:t>
                        </w:r>
                      </w:p>
                    </w:txbxContent>
                  </v:textbox>
                </v:shape>
                <v:shape id="Arc 382" o:spid="_x0000_s1134" style="position:absolute;left:28835;top:27513;width:3175;height:2807;visibility:visible;mso-wrap-style:square;v-text-anchor:middle" coordsize="317500,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" path="m158749,nsc245755,,316549,61908,317491,138817v944,77167,-68772,140529,-156057,141833c160539,233878,159645,187107,158750,140335v,-46778,-1,-93557,-1,-140335xem158749,nfc245755,,316549,61908,317491,138817v944,77167,-68772,140529,-156057,141833e" filled="f" strokecolor="black [3200]" strokeweight=".5pt">
                  <v:stroke endarrow="block" joinstyle="miter"/>
                  <v:path arrowok="t" o:connecttype="custom" o:connectlocs="158749,0;317491,138817;161434,280650" o:connectangles="0,0,0"/>
                </v:shape>
                <v:shape id="Text Box 13" o:spid="_x0000_s1135" type="#_x0000_t202" style="position:absolute;left:30378;top:26237;width:12770;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IjxQAAANwAAAAPAAAAZHJzL2Rvd25yZXYueG1sRI9Ba8JA&#10;FITvgv9heYXedFMF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BRG6IjxQAAANwAAAAP&#10;AAAAAAAAAAAAAAAAAAcCAABkcnMvZG93bnJldi54bWxQSwUGAAAAAAMAAwC3AAAA+QIAAAAA&#10;" filled="f" stroked="f">
                  <v:textbox inset="0,0,0,0">
                    <w:txbxContent>
                      <w:p w14:paraId="3B134774" w14:textId="77777777" w:rsidR="005478CB" w:rsidRDefault="005478CB" w:rsidP="00BA58A5">
                        <w:pPr>
                          <w:jc w:val="center"/>
                          <w:rPr>
                            <w:szCs w:val="24"/>
                          </w:rPr>
                        </w:pPr>
                        <w:r>
                          <w:rPr>
                            <w:sz w:val="22"/>
                            <w:szCs w:val="22"/>
                          </w:rPr>
                          <w:t>Assess Patient</w:t>
                        </w:r>
                        <w:r>
                          <w:rPr>
                            <w:sz w:val="22"/>
                            <w:szCs w:val="22"/>
                          </w:rPr>
                          <w:br/>
                          <w:t>Activity</w:t>
                        </w:r>
                      </w:p>
                    </w:txbxContent>
                  </v:textbox>
                </v:shape>
                <v:line id="Line 17" o:spid="_x0000_s1136" style="position:absolute;visibility:visible;mso-wrap-style:square" from="15289,18277" to="43553,18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bDxQAAANwAAAAPAAAAZHJzL2Rvd25yZXYueG1sRI9BawIx&#10;FITvhf6H8AreatYK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AvqhbDxQAAANwAAAAP&#10;AAAAAAAAAAAAAAAAAAcCAABkcnMvZG93bnJldi54bWxQSwUGAAAAAAMAAwC3AAAA+QIAAAAA&#10;">
                  <v:stroke endarrow="block"/>
                </v:line>
                <v:shape id="Text Box 13" o:spid="_x0000_s1137" type="#_x0000_t202" style="position:absolute;left:16748;top:15284;width:26400;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qaPwwAAANwAAAAPAAAAZHJzL2Rvd25yZXYueG1sRE/Pa8Iw&#10;FL4L+x/CE3bTVAe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2mamj8MAAADcAAAADwAA&#10;AAAAAAAAAAAAAAAHAgAAZHJzL2Rvd25yZXYueG1sUEsFBgAAAAADAAMAtwAAAPcCAAAAAA==&#10;" filled="f" stroked="f">
                  <v:textbox inset="0,0,0,0">
                    <w:txbxContent>
                      <w:p w14:paraId="4D058257" w14:textId="4317A6C9" w:rsidR="005478CB" w:rsidRDefault="005478CB" w:rsidP="00514889">
                        <w:pPr>
                          <w:jc w:val="center"/>
                          <w:rPr>
                            <w:szCs w:val="24"/>
                          </w:rPr>
                        </w:pPr>
                        <w:r>
                          <w:rPr>
                            <w:sz w:val="22"/>
                            <w:szCs w:val="22"/>
                          </w:rPr>
                          <w:t>Assess Patient Response Acknowledgement</w:t>
                        </w:r>
                      </w:p>
                    </w:txbxContent>
                  </v:textbox>
                </v:shape>
                <w10:anchorlock/>
              </v:group>
            </w:pict>
          </mc:Fallback>
        </mc:AlternateContent>
      </w:r>
    </w:p>
    <w:p w14:paraId="567C6DB2" w14:textId="27F1AE2B" w:rsidR="0001442D" w:rsidRPr="00404C2C" w:rsidRDefault="0001442D" w:rsidP="0001442D">
      <w:pPr>
        <w:pStyle w:val="Heading4"/>
      </w:pPr>
      <w:r>
        <w:t>3.X3</w:t>
      </w:r>
      <w:r w:rsidRPr="00404C2C">
        <w:t xml:space="preserve">.4.1 </w:t>
      </w:r>
      <w:r w:rsidR="00BA58A5">
        <w:t>Assess Patient</w:t>
      </w:r>
      <w:r w:rsidRPr="000B04CD">
        <w:t xml:space="preserve"> </w:t>
      </w:r>
      <w:r w:rsidRPr="00404C2C">
        <w:t>Request message</w:t>
      </w:r>
    </w:p>
    <w:p w14:paraId="71645D2C" w14:textId="2047BA4D" w:rsidR="0001442D" w:rsidRPr="00404C2C" w:rsidRDefault="0001442D" w:rsidP="0001442D">
      <w:pPr>
        <w:pStyle w:val="BodyText"/>
      </w:pPr>
      <w:r w:rsidRPr="00AB75A2">
        <w:t xml:space="preserve">This message uses </w:t>
      </w:r>
      <w:r w:rsidR="00BA58A5">
        <w:t>a SMART on FHIR Standalone or EHR Launch sequence to initiate an assessment for a given patient with the specified Questionnaire resource.</w:t>
      </w:r>
    </w:p>
    <w:p w14:paraId="325766BC" w14:textId="2A270519" w:rsidR="0001442D" w:rsidRPr="00404C2C" w:rsidRDefault="0001442D" w:rsidP="0001442D">
      <w:pPr>
        <w:pStyle w:val="Heading5"/>
      </w:pPr>
      <w:r>
        <w:lastRenderedPageBreak/>
        <w:t>3.X3</w:t>
      </w:r>
      <w:r w:rsidRPr="00404C2C">
        <w:t>.4.1.1 Trigger Events</w:t>
      </w:r>
    </w:p>
    <w:p w14:paraId="5E0CF69D" w14:textId="6383E756" w:rsidR="0001442D" w:rsidRPr="00404C2C" w:rsidRDefault="0001442D" w:rsidP="0001442D">
      <w:pPr>
        <w:pStyle w:val="BodyText"/>
      </w:pPr>
      <w:r w:rsidRPr="00404C2C">
        <w:t xml:space="preserve">When the </w:t>
      </w:r>
      <w:r w:rsidR="00BA58A5">
        <w:t xml:space="preserve">Assessment Requestor </w:t>
      </w:r>
      <w:r w:rsidRPr="00404C2C">
        <w:t xml:space="preserve">needs </w:t>
      </w:r>
      <w:r w:rsidR="00291796">
        <w:t xml:space="preserve">to have a patient assessed </w:t>
      </w:r>
      <w:r w:rsidRPr="00404C2C">
        <w:t>it issues a</w:t>
      </w:r>
      <w:r w:rsidR="00291796">
        <w:t xml:space="preserve">n Assess Patient </w:t>
      </w:r>
      <w:r w:rsidRPr="00404C2C">
        <w:t xml:space="preserve">message. </w:t>
      </w:r>
    </w:p>
    <w:p w14:paraId="325DC758" w14:textId="194F7900" w:rsidR="0001442D" w:rsidRDefault="0001442D" w:rsidP="0001442D">
      <w:pPr>
        <w:pStyle w:val="Heading5"/>
      </w:pPr>
      <w:r>
        <w:t>3.X3</w:t>
      </w:r>
      <w:r w:rsidRPr="00404C2C">
        <w:t>.4.1.2 Message Semantics</w:t>
      </w:r>
    </w:p>
    <w:p w14:paraId="18E1C5A0" w14:textId="1AC1DAC2" w:rsidR="00291796" w:rsidRDefault="00291796" w:rsidP="00291796">
      <w:pPr>
        <w:pStyle w:val="BodyText"/>
      </w:pPr>
      <w:r>
        <w:t>A patient context is established with a SMART on FHIR application through either the standalone launch sequence, or the EHR launch sequence depending on whether the Assessor being used implements the Standalone Launch option or the EHR Launch Option.</w:t>
      </w:r>
    </w:p>
    <w:p w14:paraId="19F20E22" w14:textId="579CA17C" w:rsidR="00291796" w:rsidRDefault="00291796" w:rsidP="00291796">
      <w:pPr>
        <w:pStyle w:val="BodyText"/>
      </w:pPr>
      <w:r>
        <w:t xml:space="preserve">When the EHR Launch sequence is used, the questionnaire to use for the assessment is determined by the URL used for the launch sequence.  </w:t>
      </w:r>
    </w:p>
    <w:p w14:paraId="2EEBE5F8" w14:textId="20A7B473" w:rsidR="00291796" w:rsidRPr="00291796" w:rsidRDefault="00291796" w:rsidP="00291796">
      <w:pPr>
        <w:pStyle w:val="BodyText"/>
      </w:pPr>
      <w:r>
        <w:t>When the Standalone Launch option is used, the SMART on FHIR Application is responsible for establishing the patient context and selecting the questionnaire to use for the assessment.</w:t>
      </w:r>
    </w:p>
    <w:p w14:paraId="5B734A17" w14:textId="5CC26BD4" w:rsidR="0001442D" w:rsidRPr="00213840" w:rsidRDefault="0001442D" w:rsidP="0001442D">
      <w:pPr>
        <w:pStyle w:val="Heading6"/>
      </w:pPr>
      <w:r>
        <w:t>3.X3</w:t>
      </w:r>
      <w:r w:rsidRPr="00213840">
        <w:t>.4.1.2.1 Query Parameters</w:t>
      </w:r>
    </w:p>
    <w:p w14:paraId="5DCD2C41" w14:textId="05858FA9" w:rsidR="00291796" w:rsidRDefault="00291796" w:rsidP="0001442D">
      <w:pPr>
        <w:pStyle w:val="BodyText"/>
      </w:pPr>
      <w:r>
        <w:t xml:space="preserve">In addition to the SMART on FHIR parameters used in the EHR Launch, a </w:t>
      </w:r>
      <w:proofErr w:type="spellStart"/>
      <w:r>
        <w:t>questionnareURI</w:t>
      </w:r>
      <w:proofErr w:type="spellEnd"/>
      <w:r>
        <w:t xml:space="preserve"> parameter is provided </w:t>
      </w:r>
      <w:r w:rsidR="00514889">
        <w:t xml:space="preserve">giving </w:t>
      </w:r>
      <w:r>
        <w:t xml:space="preserve">the Assessor </w:t>
      </w:r>
      <w:r w:rsidR="00514889">
        <w:t>the canonical URI of the assessment instrument.  This allows the Assessor to determine the assessment instrument that it will be using to perform the assessment.</w:t>
      </w:r>
    </w:p>
    <w:p w14:paraId="70EE3E74" w14:textId="4C9A7D7E" w:rsidR="0001442D" w:rsidRDefault="0001442D" w:rsidP="0001442D">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433DFC5A" w14:textId="77777777" w:rsidR="0001442D" w:rsidRPr="00404C2C" w:rsidRDefault="0001442D" w:rsidP="0001442D">
      <w:pPr>
        <w:pStyle w:val="BodyText"/>
        <w:spacing w:before="0"/>
        <w:jc w:val="center"/>
        <w:rPr>
          <w:rFonts w:ascii="Courier New" w:hAnsi="Courier New" w:cs="Courier New"/>
          <w:sz w:val="22"/>
        </w:rPr>
      </w:pPr>
    </w:p>
    <w:p w14:paraId="726BCF22" w14:textId="113A294F" w:rsidR="0001442D" w:rsidRPr="00404C2C" w:rsidRDefault="0001442D" w:rsidP="0001442D">
      <w:pPr>
        <w:pStyle w:val="Heading5"/>
      </w:pPr>
      <w:r>
        <w:t>3.X3</w:t>
      </w:r>
      <w:r w:rsidRPr="00404C2C">
        <w:t>.4.1.3 Expected Actions</w:t>
      </w:r>
    </w:p>
    <w:p w14:paraId="7C17226F" w14:textId="7DD1455B" w:rsidR="0001442D" w:rsidRPr="00404C2C" w:rsidRDefault="0001442D" w:rsidP="00514889">
      <w:pPr>
        <w:pStyle w:val="BodyText"/>
      </w:pPr>
      <w:r w:rsidRPr="00404C2C">
        <w:rPr>
          <w:iCs/>
        </w:rPr>
        <w:t xml:space="preserve">The </w:t>
      </w:r>
      <w:r w:rsidR="00514889">
        <w:t>Assessor</w:t>
      </w:r>
      <w:r w:rsidRPr="00404C2C">
        <w:rPr>
          <w:iCs/>
        </w:rPr>
        <w:t xml:space="preserve"> shall </w:t>
      </w:r>
      <w:r w:rsidR="00514889">
        <w:rPr>
          <w:iCs/>
        </w:rPr>
        <w:t xml:space="preserve">perform the selected assessment and post a new QuestionnaireResponse to the </w:t>
      </w:r>
      <w:proofErr w:type="spellStart"/>
      <w:r w:rsidR="00514889">
        <w:rPr>
          <w:iCs/>
        </w:rPr>
        <w:t>AssessmentRequestor</w:t>
      </w:r>
      <w:proofErr w:type="spellEnd"/>
    </w:p>
    <w:p w14:paraId="1E9106A5" w14:textId="77777777" w:rsidR="0001442D" w:rsidRPr="00404C2C" w:rsidRDefault="0001442D" w:rsidP="0001442D">
      <w:pPr>
        <w:pStyle w:val="BodyText"/>
      </w:pPr>
      <w:r w:rsidRPr="00404C2C">
        <w:t xml:space="preserve">See ITI TF-2x: Appendix Z.6 for more details on response format handling. See ITI TF-2x: Appendix Z.7 for handling guidance for Access Denied. </w:t>
      </w:r>
    </w:p>
    <w:p w14:paraId="533CD913" w14:textId="77777777" w:rsidR="00514889" w:rsidRDefault="00514889" w:rsidP="00514889">
      <w:pPr>
        <w:pStyle w:val="Heading4"/>
      </w:pPr>
    </w:p>
    <w:p w14:paraId="60607CCD" w14:textId="732DBEF7" w:rsidR="00514889" w:rsidRPr="00404C2C" w:rsidRDefault="00514889" w:rsidP="00514889">
      <w:pPr>
        <w:pStyle w:val="Heading4"/>
      </w:pPr>
      <w:r>
        <w:t>3.X3</w:t>
      </w:r>
      <w:r w:rsidRPr="00404C2C">
        <w:t>.4.</w:t>
      </w:r>
      <w:r>
        <w:t>2</w:t>
      </w:r>
      <w:r w:rsidRPr="00404C2C">
        <w:t xml:space="preserve"> </w:t>
      </w:r>
      <w:r>
        <w:t>Assess Patient Activity</w:t>
      </w:r>
      <w:r w:rsidRPr="00404C2C">
        <w:t xml:space="preserve"> message</w:t>
      </w:r>
    </w:p>
    <w:p w14:paraId="3FF9F7BF" w14:textId="244FE24C" w:rsidR="00514889" w:rsidRDefault="00514889" w:rsidP="0001442D">
      <w:pPr>
        <w:pStyle w:val="Heading4"/>
      </w:pPr>
      <w:r>
        <w:t>3.X3.4.2.1 Trigger Events</w:t>
      </w:r>
    </w:p>
    <w:p w14:paraId="2709A438" w14:textId="3947CE18" w:rsidR="00514889" w:rsidRDefault="00514889" w:rsidP="00514889">
      <w:pPr>
        <w:pStyle w:val="Heading4"/>
      </w:pPr>
      <w:r>
        <w:t>3.X3.4.2.2 Semantics</w:t>
      </w:r>
    </w:p>
    <w:p w14:paraId="6829532D" w14:textId="67C409CB" w:rsidR="00514889" w:rsidRDefault="00514889" w:rsidP="00514889">
      <w:pPr>
        <w:pStyle w:val="Heading4"/>
      </w:pPr>
      <w:r>
        <w:t>3.X3.4.2.3 Expected Actions</w:t>
      </w:r>
    </w:p>
    <w:p w14:paraId="27A9422C" w14:textId="77FA514B" w:rsidR="00514889" w:rsidRDefault="00514889" w:rsidP="00514889">
      <w:pPr>
        <w:pStyle w:val="BodyText"/>
      </w:pPr>
    </w:p>
    <w:p w14:paraId="590DA294" w14:textId="4647738D" w:rsidR="00A2249A" w:rsidRPr="00514889" w:rsidRDefault="00A2249A" w:rsidP="00514889">
      <w:pPr>
        <w:pStyle w:val="BodyText"/>
      </w:pPr>
      <w:r>
        <w:t>-</w:t>
      </w:r>
    </w:p>
    <w:p w14:paraId="3CB8A768" w14:textId="57B97F68" w:rsidR="0001442D" w:rsidRPr="00404C2C" w:rsidRDefault="0001442D" w:rsidP="0001442D">
      <w:pPr>
        <w:pStyle w:val="Heading4"/>
      </w:pPr>
      <w:r>
        <w:t>3.X3</w:t>
      </w:r>
      <w:r w:rsidRPr="00404C2C">
        <w:t>.4.</w:t>
      </w:r>
      <w:r w:rsidR="00514889">
        <w:t>3</w:t>
      </w:r>
      <w:r w:rsidRPr="00404C2C">
        <w:t xml:space="preserve"> </w:t>
      </w:r>
      <w:r>
        <w:t xml:space="preserve">Retrieve Artifact </w:t>
      </w:r>
      <w:r w:rsidRPr="00404C2C">
        <w:t>Response message</w:t>
      </w:r>
    </w:p>
    <w:p w14:paraId="12FB14DB" w14:textId="77777777" w:rsidR="0001442D" w:rsidRPr="00404C2C" w:rsidRDefault="0001442D" w:rsidP="0001442D">
      <w:pPr>
        <w:pStyle w:val="BodyText"/>
      </w:pPr>
      <w:r w:rsidRPr="00404C2C">
        <w:t xml:space="preserve">The </w:t>
      </w:r>
      <w:r>
        <w:t>Clinical Knowledge Resource Repository</w:t>
      </w:r>
      <w:r w:rsidRPr="00404C2C">
        <w:t xml:space="preserve"> returns an HTTP Status code appropriate to the processing as well as a list of the matching clinical data FHIR Resources.</w:t>
      </w:r>
    </w:p>
    <w:p w14:paraId="455BC164" w14:textId="1759D6CB" w:rsidR="0001442D" w:rsidRPr="00404C2C" w:rsidRDefault="0001442D" w:rsidP="0001442D">
      <w:pPr>
        <w:pStyle w:val="Heading5"/>
      </w:pPr>
      <w:r>
        <w:t>3.X3</w:t>
      </w:r>
      <w:r w:rsidRPr="00404C2C">
        <w:t>.4.</w:t>
      </w:r>
      <w:r w:rsidR="00514889">
        <w:t>3</w:t>
      </w:r>
      <w:r w:rsidRPr="00404C2C">
        <w:t>.1 Trigger Events</w:t>
      </w:r>
    </w:p>
    <w:p w14:paraId="6C16FD21" w14:textId="77777777" w:rsidR="0001442D" w:rsidRPr="00404C2C" w:rsidRDefault="0001442D" w:rsidP="0001442D">
      <w:pPr>
        <w:pStyle w:val="BodyText"/>
      </w:pPr>
      <w:r w:rsidRPr="00404C2C">
        <w:t xml:space="preserve">The </w:t>
      </w:r>
      <w:r>
        <w:t>Clinical Knowledge Resource Repository</w:t>
      </w:r>
      <w:r w:rsidRPr="00404C2C">
        <w:t xml:space="preserve"> completed processing of the </w:t>
      </w:r>
      <w:r>
        <w:t xml:space="preserve">Retrieve Artifact Request </w:t>
      </w:r>
      <w:r w:rsidRPr="00404C2C">
        <w:t xml:space="preserve">message. </w:t>
      </w:r>
    </w:p>
    <w:p w14:paraId="48F9D918" w14:textId="598E1C11" w:rsidR="0001442D" w:rsidRPr="00404C2C" w:rsidRDefault="0001442D" w:rsidP="0001442D">
      <w:pPr>
        <w:pStyle w:val="Heading5"/>
      </w:pPr>
      <w:r>
        <w:t>3.X3</w:t>
      </w:r>
      <w:r w:rsidRPr="00404C2C">
        <w:t>.4.</w:t>
      </w:r>
      <w:r w:rsidR="00514889">
        <w:t>3</w:t>
      </w:r>
      <w:r w:rsidRPr="00404C2C">
        <w:t>.2 Message Semantics</w:t>
      </w:r>
    </w:p>
    <w:p w14:paraId="340A3C2B" w14:textId="77777777" w:rsidR="0001442D" w:rsidRPr="00404C2C" w:rsidRDefault="0001442D" w:rsidP="0001442D">
      <w:pPr>
        <w:pStyle w:val="BodyText"/>
      </w:pPr>
      <w:r w:rsidRPr="00404C2C">
        <w:t xml:space="preserve">Based on the query results, the </w:t>
      </w:r>
      <w:r>
        <w:t>Clinical Knowledge Resource Repository</w:t>
      </w:r>
      <w:r w:rsidRPr="00404C2C">
        <w:t xml:space="preserve"> will either return an error or success. The guidance on handling Access Denied related to use of 200, 403 and 404 can be found in ITI TF-2x: Appendix Z.7 (reproduced here for readability). </w:t>
      </w:r>
    </w:p>
    <w:p w14:paraId="07B31E48" w14:textId="77777777" w:rsidR="0001442D" w:rsidRDefault="0001442D" w:rsidP="0001442D">
      <w:pPr>
        <w:pStyle w:val="BodyText"/>
        <w:ind w:left="567"/>
      </w:pPr>
      <w:r w:rsidRPr="00404C2C">
        <w:t xml:space="preserve">When the </w:t>
      </w:r>
      <w:r>
        <w:t>Clinical Knowledge Resource Repository</w:t>
      </w:r>
      <w:r w:rsidRPr="00404C2C">
        <w:t xml:space="preserve"> needs to report an error, it shall use HTTP error response codes and should include a FHIR </w:t>
      </w:r>
      <w:proofErr w:type="spellStart"/>
      <w:r w:rsidRPr="00404C2C">
        <w:t>OperationOutcome</w:t>
      </w:r>
      <w:proofErr w:type="spellEnd"/>
      <w:r w:rsidRPr="00404C2C">
        <w:t xml:space="preserve"> with more details on the failure. See FHIR </w:t>
      </w:r>
      <w:hyperlink r:id="rId41" w:history="1">
        <w:r w:rsidRPr="00404C2C">
          <w:rPr>
            <w:rStyle w:val="Hyperlink"/>
          </w:rPr>
          <w:t>http://hl7.org/fhir/</w:t>
        </w:r>
        <w:r>
          <w:rPr>
            <w:rStyle w:val="Hyperlink"/>
          </w:rPr>
          <w:t>R4</w:t>
        </w:r>
        <w:r w:rsidRPr="00404C2C">
          <w:rPr>
            <w:rStyle w:val="Hyperlink"/>
          </w:rPr>
          <w:t>/http.html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42" w:history="1">
        <w:r w:rsidRPr="00404C2C">
          <w:rPr>
            <w:rStyle w:val="Hyperlink"/>
          </w:rPr>
          <w:t>http://hl7.org/fhir/</w:t>
        </w:r>
        <w:r>
          <w:rPr>
            <w:rStyle w:val="Hyperlink"/>
          </w:rPr>
          <w:t>R4</w:t>
        </w:r>
        <w:r w:rsidRPr="00404C2C">
          <w:rPr>
            <w:rStyle w:val="Hyperlink"/>
          </w:rPr>
          <w:t>/operationoutcome.html</w:t>
        </w:r>
      </w:hyperlink>
      <w:r w:rsidRPr="00213840">
        <w:t>.</w:t>
      </w:r>
    </w:p>
    <w:p w14:paraId="7D9D6FC4" w14:textId="77777777" w:rsidR="0001442D" w:rsidRDefault="0001442D" w:rsidP="0001442D">
      <w:pPr>
        <w:pStyle w:val="BodyText"/>
        <w:ind w:left="567"/>
      </w:pPr>
      <w:commentRangeStart w:id="162"/>
      <w:r>
        <w:t>In particular, if a Clinical Knowledge Resource Repository</w:t>
      </w:r>
      <w:r w:rsidRPr="00404C2C">
        <w:t xml:space="preserve"> </w:t>
      </w:r>
      <w:r>
        <w:t xml:space="preserve">Actor receives </w:t>
      </w:r>
      <w:proofErr w:type="spellStart"/>
      <w:r>
        <w:t>a</w:t>
      </w:r>
      <w:proofErr w:type="spellEnd"/>
      <w:r>
        <w:t xml:space="preserve"> Artifact Query transaction for a resource related to a ACDC Option not supported, it shall return an </w:t>
      </w:r>
      <w:proofErr w:type="spellStart"/>
      <w:r w:rsidRPr="0061593E">
        <w:t>operationoutcome.issue.code</w:t>
      </w:r>
      <w:proofErr w:type="spellEnd"/>
      <w:r w:rsidRPr="0061593E">
        <w:t xml:space="preserve"> valued as: ‘not-supported’ </w:t>
      </w:r>
      <w:r>
        <w:t xml:space="preserve">and a </w:t>
      </w:r>
      <w:r w:rsidRPr="0061593E">
        <w:t xml:space="preserve">an </w:t>
      </w:r>
      <w:proofErr w:type="spellStart"/>
      <w:r w:rsidRPr="0061593E">
        <w:t>operationoutcome.</w:t>
      </w:r>
      <w:r>
        <w:t>issue.details</w:t>
      </w:r>
      <w:proofErr w:type="spellEnd"/>
      <w:r w:rsidRPr="0061593E">
        <w:t xml:space="preserve"> valued as: MSG_NO_MATCH No Resource found matching the query "%s"</w:t>
      </w:r>
      <w:commentRangeEnd w:id="162"/>
      <w:r>
        <w:rPr>
          <w:rStyle w:val="CommentReference"/>
        </w:rPr>
        <w:commentReference w:id="162"/>
      </w:r>
    </w:p>
    <w:p w14:paraId="1BD5BA93" w14:textId="77777777" w:rsidR="0001442D" w:rsidRPr="00404C2C" w:rsidRDefault="0001442D" w:rsidP="0001442D">
      <w:pPr>
        <w:pStyle w:val="BodyText"/>
      </w:pPr>
      <w:r w:rsidRPr="00404C2C">
        <w:t xml:space="preserve">If the </w:t>
      </w:r>
      <w:r>
        <w:t>Retrieve Artifact</w:t>
      </w:r>
      <w:r w:rsidRPr="00404C2C">
        <w:t xml:space="preserve"> </w:t>
      </w:r>
      <w:r>
        <w:t>request message</w:t>
      </w:r>
      <w:r w:rsidRPr="00404C2C">
        <w:t xml:space="preserve"> is processed successfully, whether or not </w:t>
      </w:r>
      <w:r>
        <w:t xml:space="preserve">Questionnaire </w:t>
      </w:r>
      <w:r w:rsidRPr="00404C2C">
        <w:t xml:space="preserve">Resources are found, the HTTP status code shall be 200. </w:t>
      </w:r>
      <w:r w:rsidRPr="00404C2C">
        <w:br/>
        <w:t xml:space="preserve">The </w:t>
      </w:r>
      <w:r>
        <w:t>Retrieve Artifact</w:t>
      </w:r>
      <w:r w:rsidRPr="00404C2C">
        <w:t xml:space="preserve"> Response message shall be a </w:t>
      </w:r>
      <w:r w:rsidRPr="00404C2C">
        <w:rPr>
          <w:iCs/>
        </w:rPr>
        <w:t xml:space="preserve">FHIR </w:t>
      </w:r>
      <w:r w:rsidRPr="00404C2C">
        <w:t xml:space="preserve">Bundle Resource containing zero or more </w:t>
      </w:r>
      <w:r>
        <w:t>Questionnaire Resources</w:t>
      </w:r>
      <w:r w:rsidRPr="00404C2C">
        <w:t xml:space="preserve">. If the </w:t>
      </w:r>
      <w:r>
        <w:t>Clinical Knowledge Resource Repository</w:t>
      </w:r>
      <w:r w:rsidRPr="00404C2C">
        <w:t xml:space="preserve"> is sending warnings, the Bundle Resource shall also contain an </w:t>
      </w:r>
      <w:proofErr w:type="spellStart"/>
      <w:r w:rsidRPr="00404C2C">
        <w:t>OperationOutcome</w:t>
      </w:r>
      <w:proofErr w:type="spellEnd"/>
      <w:r w:rsidRPr="00404C2C">
        <w:t xml:space="preserve"> Resource that contains those warnings.</w:t>
      </w:r>
    </w:p>
    <w:p w14:paraId="7163635B" w14:textId="77777777" w:rsidR="0001442D" w:rsidRPr="00404C2C" w:rsidRDefault="0001442D" w:rsidP="0001442D">
      <w:pPr>
        <w:pStyle w:val="BodyText"/>
      </w:pPr>
      <w:r w:rsidRPr="00404C2C">
        <w:lastRenderedPageBreak/>
        <w:t>The response shall adhere to the FHIR Bundle constraints specified in ITI TF-2x: Appendix Z.1.</w:t>
      </w:r>
      <w:r w:rsidRPr="00404C2C" w:rsidDel="00195B43">
        <w:t xml:space="preserve"> </w:t>
      </w:r>
    </w:p>
    <w:p w14:paraId="0CE77E9E" w14:textId="633E3275" w:rsidR="0001442D" w:rsidRPr="00404C2C" w:rsidRDefault="0001442D" w:rsidP="0001442D">
      <w:pPr>
        <w:pStyle w:val="Heading6"/>
      </w:pPr>
      <w:r>
        <w:t>3.X3</w:t>
      </w:r>
      <w:r w:rsidRPr="00404C2C">
        <w:t>.4.</w:t>
      </w:r>
      <w:r w:rsidR="00514889">
        <w:t>3</w:t>
      </w:r>
      <w:r w:rsidRPr="00404C2C">
        <w:t>.2.2 Resource Bundling</w:t>
      </w:r>
    </w:p>
    <w:p w14:paraId="27F11DE2" w14:textId="77777777" w:rsidR="0001442D" w:rsidRPr="00404C2C" w:rsidRDefault="0001442D" w:rsidP="0001442D">
      <w:pPr>
        <w:pStyle w:val="BodyText"/>
      </w:pPr>
      <w:r w:rsidRPr="00404C2C">
        <w:t xml:space="preserve">Resource Bundling shall comply with the guidelines in ITI TF-2x: Appendix Z.1. </w:t>
      </w:r>
    </w:p>
    <w:p w14:paraId="68144090" w14:textId="77777777" w:rsidR="0001442D" w:rsidRPr="00404C2C" w:rsidRDefault="0001442D" w:rsidP="0001442D">
      <w:pPr>
        <w:pStyle w:val="BodyText"/>
      </w:pPr>
      <w:r w:rsidRPr="00404C2C">
        <w:t xml:space="preserve">The </w:t>
      </w:r>
      <w:r>
        <w:t>Clinical Knowledge Resource Repository</w:t>
      </w:r>
      <w:r w:rsidRPr="00404C2C">
        <w:t xml:space="preserve"> shall include all resources to be returned as a contained resource. This means that the query shall return resource data contained in the FHIR Bundle as entries.</w:t>
      </w:r>
    </w:p>
    <w:p w14:paraId="6BFDCFDE" w14:textId="6AC6DE97" w:rsidR="0001442D" w:rsidRPr="00404C2C" w:rsidRDefault="0001442D" w:rsidP="0001442D">
      <w:pPr>
        <w:pStyle w:val="Heading5"/>
      </w:pPr>
      <w:r>
        <w:t>3.X3</w:t>
      </w:r>
      <w:r w:rsidRPr="00404C2C">
        <w:t>.4.</w:t>
      </w:r>
      <w:r w:rsidR="00514889">
        <w:t>3</w:t>
      </w:r>
      <w:r w:rsidRPr="00404C2C">
        <w:t>.3 Expected Actions</w:t>
      </w:r>
    </w:p>
    <w:p w14:paraId="031C65A6" w14:textId="72D35DA0" w:rsidR="0001442D" w:rsidRPr="00A7154D" w:rsidRDefault="0001442D" w:rsidP="0001442D">
      <w:pPr>
        <w:pStyle w:val="BodyText"/>
      </w:pPr>
      <w:r w:rsidRPr="00A7154D">
        <w:t xml:space="preserve">The </w:t>
      </w:r>
      <w:r>
        <w:t>Artifact Consumer</w:t>
      </w:r>
      <w:r w:rsidRPr="00A7154D">
        <w:t xml:space="preserve"> Actor processes the bundle of resources, received in Transaction PCC-</w:t>
      </w:r>
      <w:r>
        <w:t>X3</w:t>
      </w:r>
      <w:r w:rsidRPr="00A7154D">
        <w:t xml:space="preserve"> according to the capabilities of its application.  These capabilities are not specified by IHE.</w:t>
      </w:r>
    </w:p>
    <w:p w14:paraId="7374374A" w14:textId="77777777" w:rsidR="0001442D" w:rsidRDefault="0001442D" w:rsidP="0001442D">
      <w:pPr>
        <w:pStyle w:val="BodyText"/>
      </w:pPr>
      <w:r w:rsidRPr="00404C2C">
        <w:t xml:space="preserve">If </w:t>
      </w:r>
      <w:r>
        <w:t xml:space="preserve">an Artifact Consumer </w:t>
      </w:r>
      <w:r w:rsidRPr="00404C2C">
        <w:t xml:space="preserve">cannot automatically recover from an error condition, </w:t>
      </w:r>
      <w:r w:rsidRPr="009E5694">
        <w:t>it should offer a means to make the error accessible to the query initiator (e.g. user, system)</w:t>
      </w:r>
      <w:r w:rsidRPr="00404C2C">
        <w:t>.</w:t>
      </w:r>
    </w:p>
    <w:p w14:paraId="4C7A159C" w14:textId="069B4E1F" w:rsidR="0001442D" w:rsidRPr="00404C2C" w:rsidRDefault="0001442D" w:rsidP="0001442D">
      <w:pPr>
        <w:pStyle w:val="Heading4"/>
      </w:pPr>
      <w:r>
        <w:t>3.X3</w:t>
      </w:r>
      <w:r w:rsidRPr="00404C2C">
        <w:t>.4.</w:t>
      </w:r>
      <w:r w:rsidR="00514889">
        <w:t>4</w:t>
      </w:r>
      <w:r w:rsidRPr="00404C2C">
        <w:t xml:space="preserve"> Conformance Resource</w:t>
      </w:r>
    </w:p>
    <w:p w14:paraId="029BD8AB" w14:textId="77777777" w:rsidR="0001442D" w:rsidRPr="00404C2C" w:rsidRDefault="0001442D" w:rsidP="0001442D">
      <w:pPr>
        <w:pStyle w:val="BodyText"/>
      </w:pPr>
      <w:r>
        <w:t xml:space="preserve">Clinical Knowledge Resource </w:t>
      </w:r>
      <w:proofErr w:type="spellStart"/>
      <w:r>
        <w:t>Repository</w:t>
      </w:r>
      <w:r w:rsidRPr="00404C2C">
        <w:t>s</w:t>
      </w:r>
      <w:proofErr w:type="spellEnd"/>
      <w:r w:rsidRPr="00404C2C">
        <w:t xml:space="preserve"> implementing this transaction should provide a Conformance Resource as described in ITI TF-2x: Appendix Z.3 indicating the query operation for the Resources have been implemented and shall include all the supported query parameters. </w:t>
      </w:r>
    </w:p>
    <w:p w14:paraId="2FD3C72D" w14:textId="35A0C384" w:rsidR="0001442D" w:rsidRPr="00404C2C" w:rsidRDefault="0001442D" w:rsidP="0001442D">
      <w:pPr>
        <w:pStyle w:val="Heading3"/>
      </w:pPr>
      <w:r>
        <w:t>3.X3</w:t>
      </w:r>
      <w:r w:rsidRPr="00404C2C">
        <w:t>.5 Security Considerations</w:t>
      </w:r>
    </w:p>
    <w:p w14:paraId="6A8CE5E2" w14:textId="77777777" w:rsidR="0001442D" w:rsidRPr="00914A2A" w:rsidRDefault="0001442D" w:rsidP="0001442D">
      <w:pPr>
        <w:pStyle w:val="BodyText"/>
      </w:pPr>
      <w:r w:rsidRPr="00914A2A">
        <w:t xml:space="preserve">The retrieved content contains </w:t>
      </w:r>
      <w:r>
        <w:t>IP</w:t>
      </w:r>
      <w:r w:rsidRPr="00914A2A">
        <w:t xml:space="preserve"> that </w:t>
      </w:r>
      <w:r w:rsidRPr="008436E1">
        <w:t>shall</w:t>
      </w:r>
      <w:r w:rsidRPr="00914A2A">
        <w:t xml:space="preserve"> be protected.</w:t>
      </w:r>
    </w:p>
    <w:p w14:paraId="3A5C0C75" w14:textId="77777777" w:rsidR="0001442D" w:rsidRPr="00914A2A" w:rsidRDefault="0001442D" w:rsidP="0001442D">
      <w:pPr>
        <w:pStyle w:val="BodyText"/>
      </w:pPr>
      <w:r w:rsidRPr="00914A2A">
        <w:t xml:space="preserve">See the general Security Considerations in PCC TF-1: X.5. </w:t>
      </w:r>
    </w:p>
    <w:p w14:paraId="7856B9EB" w14:textId="13B790F8" w:rsidR="0001442D" w:rsidRPr="00914A2A" w:rsidRDefault="0001442D" w:rsidP="0001442D">
      <w:pPr>
        <w:pStyle w:val="Heading4"/>
      </w:pPr>
      <w:r>
        <w:t>3.X3</w:t>
      </w:r>
      <w:r w:rsidRPr="00914A2A">
        <w:t>.5.1 Security Audit Considerations</w:t>
      </w:r>
    </w:p>
    <w:p w14:paraId="32276F46" w14:textId="77777777" w:rsidR="0001442D" w:rsidRPr="0084636A" w:rsidRDefault="0001442D" w:rsidP="0001442D">
      <w:pPr>
        <w:pStyle w:val="BodyText"/>
      </w:pPr>
      <w:r w:rsidRPr="00623821">
        <w:t xml:space="preserve">Grouping a </w:t>
      </w:r>
      <w:r>
        <w:t>Clinical Knowledge Resource Repository</w:t>
      </w:r>
      <w:r w:rsidRPr="00623821">
        <w:t xml:space="preserve"> with an ATNA Secure Node or Secure Application is </w:t>
      </w:r>
      <w:r>
        <w:t>recommended</w:t>
      </w:r>
      <w:r w:rsidRPr="00D501BA">
        <w:t xml:space="preserve">. </w:t>
      </w:r>
      <w:r w:rsidRPr="0084636A">
        <w:t xml:space="preserve">Grouping </w:t>
      </w:r>
      <w:r>
        <w:t xml:space="preserve">an Artifact Consumer </w:t>
      </w:r>
      <w:r w:rsidRPr="0084636A">
        <w:t xml:space="preserve">with an ATNA Secure Node or Secure Application is recommended. </w:t>
      </w:r>
    </w:p>
    <w:p w14:paraId="2DE4907F" w14:textId="77777777" w:rsidR="0001442D" w:rsidRPr="0084636A" w:rsidRDefault="0001442D" w:rsidP="0001442D">
      <w:pPr>
        <w:pStyle w:val="BodyText"/>
      </w:pPr>
      <w:r w:rsidRPr="0084636A">
        <w:t xml:space="preserve">The </w:t>
      </w:r>
      <w:r>
        <w:t>Artifact Consumer</w:t>
      </w:r>
      <w:r w:rsidRPr="0084636A">
        <w:t xml:space="preserve"> may be considered overburdened to fully implement the requirements of a Secure Node or Secure Application. The </w:t>
      </w:r>
      <w:r>
        <w:t>Clinical Knowledge Resource Repository</w:t>
      </w:r>
      <w:r w:rsidRPr="0084636A">
        <w:t xml:space="preserve"> is likely a more robust application and </w:t>
      </w:r>
      <w:r>
        <w:t>should</w:t>
      </w:r>
      <w:r w:rsidRPr="0084636A">
        <w:t xml:space="preserve"> generate audit messages.</w:t>
      </w:r>
    </w:p>
    <w:p w14:paraId="3488173A" w14:textId="52C0543F" w:rsidR="0001442D" w:rsidRPr="00404C2C" w:rsidRDefault="0001442D" w:rsidP="0001442D">
      <w:pPr>
        <w:pStyle w:val="BodyText"/>
      </w:pPr>
      <w:r w:rsidRPr="00623821">
        <w:t xml:space="preserve">Both actors generate a ”Query” Audit Message, which is consistent with ATNA. The </w:t>
      </w:r>
      <w:r>
        <w:t>Retrieve Artifact</w:t>
      </w:r>
      <w:r w:rsidRPr="00D501BA">
        <w:t xml:space="preserve"> [PCC</w:t>
      </w:r>
      <w:r w:rsidRPr="001A7376">
        <w:t>-</w:t>
      </w:r>
      <w:r>
        <w:t>X3</w:t>
      </w:r>
      <w:r w:rsidRPr="001A7376">
        <w:t>]</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63EFE3A9" w14:textId="77777777" w:rsidR="0001442D" w:rsidRDefault="0001442D" w:rsidP="00123F07">
      <w:pPr>
        <w:pStyle w:val="ListBullet2"/>
        <w:numPr>
          <w:ilvl w:val="0"/>
          <w:numId w:val="13"/>
        </w:numPr>
        <w:tabs>
          <w:tab w:val="left" w:pos="708"/>
        </w:tabs>
        <w:spacing w:before="40"/>
        <w:ind w:hanging="357"/>
      </w:pPr>
      <w:r>
        <w:t>Event</w:t>
      </w:r>
    </w:p>
    <w:p w14:paraId="04FDB133" w14:textId="77777777" w:rsidR="0001442D" w:rsidRPr="00CA348A" w:rsidRDefault="0001442D" w:rsidP="00123F07">
      <w:pPr>
        <w:pStyle w:val="ListParagraph"/>
        <w:numPr>
          <w:ilvl w:val="0"/>
          <w:numId w:val="14"/>
        </w:numPr>
        <w:spacing w:before="40"/>
        <w:ind w:left="1134"/>
        <w:rPr>
          <w:sz w:val="22"/>
          <w:szCs w:val="22"/>
        </w:rPr>
      </w:pPr>
      <w:proofErr w:type="spellStart"/>
      <w:r w:rsidRPr="00CA348A">
        <w:rPr>
          <w:sz w:val="22"/>
          <w:szCs w:val="22"/>
        </w:rPr>
        <w:t>EventID</w:t>
      </w:r>
      <w:proofErr w:type="spellEnd"/>
      <w:r w:rsidRPr="00CA348A">
        <w:rPr>
          <w:sz w:val="22"/>
          <w:szCs w:val="22"/>
        </w:rPr>
        <w:t xml:space="preserve"> = EV(110112, DCM, “Query”)</w:t>
      </w:r>
    </w:p>
    <w:p w14:paraId="1383AD19" w14:textId="64B68211" w:rsidR="0001442D" w:rsidRPr="00CA348A" w:rsidRDefault="0001442D" w:rsidP="00123F07">
      <w:pPr>
        <w:pStyle w:val="ListBullet2"/>
        <w:numPr>
          <w:ilvl w:val="0"/>
          <w:numId w:val="14"/>
        </w:numPr>
        <w:tabs>
          <w:tab w:val="left" w:pos="708"/>
        </w:tabs>
        <w:spacing w:before="40"/>
        <w:ind w:left="1134"/>
        <w:rPr>
          <w:sz w:val="22"/>
          <w:szCs w:val="22"/>
        </w:rPr>
      </w:pPr>
      <w:proofErr w:type="spellStart"/>
      <w:r w:rsidRPr="00CA348A">
        <w:rPr>
          <w:sz w:val="22"/>
          <w:szCs w:val="22"/>
        </w:rPr>
        <w:t>EventTypeCode</w:t>
      </w:r>
      <w:proofErr w:type="spellEnd"/>
      <w:r w:rsidRPr="00CA348A">
        <w:rPr>
          <w:sz w:val="22"/>
          <w:szCs w:val="22"/>
        </w:rPr>
        <w:t xml:space="preserve"> = EV(“PCC-</w:t>
      </w:r>
      <w:r>
        <w:rPr>
          <w:sz w:val="22"/>
          <w:szCs w:val="22"/>
        </w:rPr>
        <w:t>X3</w:t>
      </w:r>
      <w:r w:rsidRPr="00CA348A">
        <w:rPr>
          <w:sz w:val="22"/>
          <w:szCs w:val="22"/>
        </w:rPr>
        <w:t>”, “IHE Transactions”, “</w:t>
      </w:r>
      <w:r>
        <w:rPr>
          <w:sz w:val="22"/>
          <w:szCs w:val="22"/>
        </w:rPr>
        <w:t>Retrieve Artifact</w:t>
      </w:r>
      <w:r w:rsidRPr="00CA348A">
        <w:rPr>
          <w:sz w:val="22"/>
          <w:szCs w:val="22"/>
        </w:rPr>
        <w:t>”)</w:t>
      </w:r>
    </w:p>
    <w:p w14:paraId="3D945B12" w14:textId="77777777" w:rsidR="0001442D" w:rsidRPr="00CA348A" w:rsidRDefault="0001442D" w:rsidP="00123F07">
      <w:pPr>
        <w:pStyle w:val="ListBullet2"/>
        <w:numPr>
          <w:ilvl w:val="0"/>
          <w:numId w:val="14"/>
        </w:numPr>
        <w:tabs>
          <w:tab w:val="left" w:pos="708"/>
        </w:tabs>
        <w:spacing w:before="40"/>
        <w:ind w:left="1134"/>
        <w:rPr>
          <w:sz w:val="22"/>
          <w:szCs w:val="22"/>
        </w:rPr>
      </w:pPr>
      <w:proofErr w:type="spellStart"/>
      <w:r w:rsidRPr="00CA348A">
        <w:rPr>
          <w:sz w:val="22"/>
          <w:szCs w:val="22"/>
        </w:rPr>
        <w:t>EventActionCode</w:t>
      </w:r>
      <w:proofErr w:type="spellEnd"/>
      <w:r w:rsidRPr="00CA348A">
        <w:rPr>
          <w:sz w:val="22"/>
          <w:szCs w:val="22"/>
        </w:rPr>
        <w:t xml:space="preserve"> = “E” (Execute)</w:t>
      </w:r>
    </w:p>
    <w:p w14:paraId="7F7683D9" w14:textId="77777777" w:rsidR="0001442D" w:rsidRPr="00CA348A" w:rsidRDefault="0001442D" w:rsidP="0001442D">
      <w:pPr>
        <w:pStyle w:val="ListBullet2"/>
        <w:spacing w:before="40"/>
        <w:ind w:hanging="357"/>
        <w:rPr>
          <w:szCs w:val="24"/>
        </w:rPr>
      </w:pPr>
      <w:r w:rsidRPr="00CA348A">
        <w:lastRenderedPageBreak/>
        <w:t>Source of the request (1..1)</w:t>
      </w:r>
    </w:p>
    <w:p w14:paraId="00AD1286" w14:textId="77777777" w:rsidR="0001442D" w:rsidRPr="00CA348A" w:rsidRDefault="0001442D" w:rsidP="00123F07">
      <w:pPr>
        <w:pStyle w:val="ListBullet2"/>
        <w:numPr>
          <w:ilvl w:val="0"/>
          <w:numId w:val="15"/>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The </w:t>
      </w:r>
      <w:r>
        <w:rPr>
          <w:sz w:val="22"/>
          <w:szCs w:val="22"/>
        </w:rPr>
        <w:t>Artifact Consumer</w:t>
      </w:r>
      <w:r w:rsidRPr="00CA348A">
        <w:rPr>
          <w:sz w:val="22"/>
          <w:szCs w:val="22"/>
        </w:rPr>
        <w:t xml:space="preserve"> actor system identity</w:t>
      </w:r>
    </w:p>
    <w:p w14:paraId="0AAC475F" w14:textId="77777777" w:rsidR="0001442D" w:rsidRPr="00CA348A" w:rsidRDefault="0001442D" w:rsidP="00123F07">
      <w:pPr>
        <w:pStyle w:val="ListBullet2"/>
        <w:numPr>
          <w:ilvl w:val="0"/>
          <w:numId w:val="15"/>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EV(110153, DCM, “Source”)</w:t>
      </w:r>
    </w:p>
    <w:p w14:paraId="0E3AACD5" w14:textId="77777777" w:rsidR="0001442D" w:rsidRPr="00CA348A" w:rsidRDefault="0001442D" w:rsidP="0001442D">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C051186" w14:textId="77777777" w:rsidR="0001442D" w:rsidRPr="00CA348A" w:rsidRDefault="0001442D" w:rsidP="00123F07">
      <w:pPr>
        <w:pStyle w:val="ListBullet2"/>
        <w:numPr>
          <w:ilvl w:val="0"/>
          <w:numId w:val="16"/>
        </w:numPr>
        <w:tabs>
          <w:tab w:val="left" w:pos="708"/>
        </w:tabs>
        <w:spacing w:before="40"/>
        <w:ind w:left="1134"/>
        <w:rPr>
          <w:sz w:val="22"/>
          <w:szCs w:val="22"/>
        </w:rPr>
      </w:pPr>
      <w:proofErr w:type="spellStart"/>
      <w:r w:rsidRPr="00CA348A">
        <w:rPr>
          <w:sz w:val="22"/>
          <w:szCs w:val="22"/>
        </w:rPr>
        <w:t>UserID</w:t>
      </w:r>
      <w:proofErr w:type="spellEnd"/>
      <w:r w:rsidRPr="00CA348A">
        <w:rPr>
          <w:sz w:val="22"/>
          <w:szCs w:val="22"/>
        </w:rPr>
        <w:t xml:space="preserve"> = Identity of the human that initiated the transaction. </w:t>
      </w:r>
    </w:p>
    <w:p w14:paraId="697E3554" w14:textId="77777777" w:rsidR="0001442D" w:rsidRPr="00CA348A" w:rsidRDefault="0001442D" w:rsidP="00123F07">
      <w:pPr>
        <w:pStyle w:val="ListBullet2"/>
        <w:numPr>
          <w:ilvl w:val="0"/>
          <w:numId w:val="16"/>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Access Control role(s) the user holds that allows this transaction</w:t>
      </w:r>
    </w:p>
    <w:p w14:paraId="29D0D27A" w14:textId="77777777" w:rsidR="0001442D" w:rsidRPr="00CA348A" w:rsidRDefault="0001442D" w:rsidP="0001442D">
      <w:pPr>
        <w:pStyle w:val="ListBullet2"/>
        <w:spacing w:before="40"/>
        <w:ind w:hanging="357"/>
        <w:rPr>
          <w:szCs w:val="24"/>
        </w:rPr>
      </w:pPr>
      <w:r w:rsidRPr="00CA348A">
        <w:t>Destination of the request (1..1)</w:t>
      </w:r>
    </w:p>
    <w:p w14:paraId="4B274891" w14:textId="77777777" w:rsidR="0001442D" w:rsidRPr="00CA348A" w:rsidRDefault="0001442D" w:rsidP="00123F07">
      <w:pPr>
        <w:pStyle w:val="ListBullet2"/>
        <w:numPr>
          <w:ilvl w:val="0"/>
          <w:numId w:val="17"/>
        </w:numPr>
        <w:tabs>
          <w:tab w:val="left" w:pos="708"/>
        </w:tabs>
        <w:spacing w:before="40"/>
        <w:ind w:left="1134"/>
        <w:rPr>
          <w:sz w:val="22"/>
          <w:szCs w:val="22"/>
        </w:rPr>
      </w:pPr>
      <w:r>
        <w:rPr>
          <w:sz w:val="22"/>
          <w:szCs w:val="22"/>
        </w:rPr>
        <w:t>Clinical Knowledge Resource Repository</w:t>
      </w:r>
      <w:r w:rsidRPr="00CA348A">
        <w:rPr>
          <w:sz w:val="22"/>
          <w:szCs w:val="22"/>
        </w:rPr>
        <w:t xml:space="preserve"> actor system identity</w:t>
      </w:r>
    </w:p>
    <w:p w14:paraId="3D17CFFF" w14:textId="77777777" w:rsidR="0001442D" w:rsidRPr="00CA348A" w:rsidRDefault="0001442D" w:rsidP="00123F07">
      <w:pPr>
        <w:pStyle w:val="ListBullet2"/>
        <w:numPr>
          <w:ilvl w:val="0"/>
          <w:numId w:val="17"/>
        </w:numPr>
        <w:tabs>
          <w:tab w:val="left" w:pos="708"/>
        </w:tabs>
        <w:spacing w:before="40"/>
        <w:ind w:left="1134"/>
        <w:rPr>
          <w:sz w:val="22"/>
          <w:szCs w:val="22"/>
        </w:rPr>
      </w:pPr>
      <w:proofErr w:type="spellStart"/>
      <w:r w:rsidRPr="00CA348A">
        <w:rPr>
          <w:sz w:val="22"/>
          <w:szCs w:val="22"/>
        </w:rPr>
        <w:t>RoleIDCode</w:t>
      </w:r>
      <w:proofErr w:type="spellEnd"/>
      <w:r w:rsidRPr="00CA348A">
        <w:rPr>
          <w:sz w:val="22"/>
          <w:szCs w:val="22"/>
        </w:rPr>
        <w:t xml:space="preserve"> = EV(110152, DCM, “Destination”)</w:t>
      </w:r>
    </w:p>
    <w:p w14:paraId="55934400" w14:textId="77777777" w:rsidR="0001442D" w:rsidRPr="00CA348A" w:rsidRDefault="0001442D" w:rsidP="0001442D">
      <w:pPr>
        <w:pStyle w:val="ListBullet2"/>
        <w:spacing w:before="40"/>
        <w:ind w:hanging="357"/>
        <w:rPr>
          <w:szCs w:val="24"/>
        </w:rPr>
      </w:pPr>
      <w:r w:rsidRPr="00CA348A">
        <w:t>Audit Source (1..1)</w:t>
      </w:r>
    </w:p>
    <w:p w14:paraId="0DA49017" w14:textId="77777777" w:rsidR="0001442D" w:rsidRPr="00CA348A" w:rsidRDefault="0001442D" w:rsidP="00123F07">
      <w:pPr>
        <w:pStyle w:val="ListBullet2"/>
        <w:numPr>
          <w:ilvl w:val="0"/>
          <w:numId w:val="19"/>
        </w:numPr>
        <w:tabs>
          <w:tab w:val="left" w:pos="708"/>
        </w:tabs>
        <w:spacing w:before="40"/>
        <w:ind w:left="1134"/>
        <w:rPr>
          <w:sz w:val="22"/>
        </w:rPr>
      </w:pPr>
      <w:r w:rsidRPr="00CA348A">
        <w:rPr>
          <w:sz w:val="22"/>
        </w:rPr>
        <w:t xml:space="preserve">not specified </w:t>
      </w:r>
    </w:p>
    <w:p w14:paraId="7133A778" w14:textId="77777777" w:rsidR="00BA58A5" w:rsidRPr="00CA348A" w:rsidRDefault="00BA58A5" w:rsidP="00BA58A5">
      <w:pPr>
        <w:pStyle w:val="ListBullet2"/>
        <w:spacing w:before="40"/>
        <w:ind w:hanging="357"/>
      </w:pPr>
      <w:r w:rsidRPr="00CA348A">
        <w:t>Patient (1..1)</w:t>
      </w:r>
    </w:p>
    <w:p w14:paraId="65AC9BB4" w14:textId="77777777" w:rsidR="00BA58A5" w:rsidRPr="00CA348A" w:rsidRDefault="00BA58A5" w:rsidP="00123F07">
      <w:pPr>
        <w:pStyle w:val="ListBullet2"/>
        <w:numPr>
          <w:ilvl w:val="0"/>
          <w:numId w:val="12"/>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“1” (Person)</w:t>
      </w:r>
    </w:p>
    <w:p w14:paraId="29DE4500" w14:textId="77777777" w:rsidR="00BA58A5" w:rsidRPr="00CA348A" w:rsidRDefault="00BA58A5" w:rsidP="00123F07">
      <w:pPr>
        <w:pStyle w:val="ListBullet2"/>
        <w:numPr>
          <w:ilvl w:val="0"/>
          <w:numId w:val="12"/>
        </w:numPr>
        <w:tabs>
          <w:tab w:val="left" w:pos="708"/>
        </w:tabs>
        <w:spacing w:before="40"/>
        <w:ind w:left="1134"/>
        <w:rPr>
          <w:sz w:val="22"/>
          <w:szCs w:val="22"/>
        </w:rPr>
      </w:pPr>
      <w:proofErr w:type="spellStart"/>
      <w:r w:rsidRPr="00CA348A">
        <w:rPr>
          <w:sz w:val="22"/>
          <w:szCs w:val="22"/>
        </w:rPr>
        <w:t>ParticipantObjectTypeCodeRole</w:t>
      </w:r>
      <w:proofErr w:type="spellEnd"/>
      <w:r w:rsidRPr="00CA348A">
        <w:rPr>
          <w:sz w:val="22"/>
          <w:szCs w:val="22"/>
        </w:rPr>
        <w:t xml:space="preserve"> = “1” (Patient)</w:t>
      </w:r>
    </w:p>
    <w:p w14:paraId="4F09C719" w14:textId="77777777" w:rsidR="00BA58A5" w:rsidRPr="00CA348A" w:rsidRDefault="00BA58A5" w:rsidP="00123F07">
      <w:pPr>
        <w:pStyle w:val="ListBullet2"/>
        <w:numPr>
          <w:ilvl w:val="0"/>
          <w:numId w:val="12"/>
        </w:numPr>
        <w:tabs>
          <w:tab w:val="left" w:pos="708"/>
        </w:tabs>
        <w:spacing w:before="40"/>
        <w:ind w:left="1134"/>
        <w:rPr>
          <w:sz w:val="22"/>
          <w:szCs w:val="22"/>
        </w:rPr>
      </w:pPr>
      <w:proofErr w:type="spellStart"/>
      <w:r w:rsidRPr="00CA348A">
        <w:rPr>
          <w:sz w:val="22"/>
          <w:szCs w:val="22"/>
        </w:rPr>
        <w:t>ParticipantObjectID</w:t>
      </w:r>
      <w:proofErr w:type="spellEnd"/>
      <w:r w:rsidRPr="00CA348A">
        <w:rPr>
          <w:sz w:val="22"/>
          <w:szCs w:val="22"/>
        </w:rPr>
        <w:t xml:space="preserve"> = The ‘patient’ parameter value</w:t>
      </w:r>
    </w:p>
    <w:p w14:paraId="7D387EE5" w14:textId="77777777" w:rsidR="0001442D" w:rsidRPr="00CA348A" w:rsidRDefault="0001442D" w:rsidP="0001442D">
      <w:pPr>
        <w:pStyle w:val="ListBullet2"/>
        <w:spacing w:before="40"/>
        <w:ind w:hanging="357"/>
        <w:rPr>
          <w:szCs w:val="24"/>
        </w:rPr>
      </w:pPr>
      <w:r w:rsidRPr="00CA348A">
        <w:t>Query Parameters (1..1)</w:t>
      </w:r>
    </w:p>
    <w:p w14:paraId="7B690E66" w14:textId="77777777" w:rsidR="0001442D" w:rsidRPr="00CA348A" w:rsidRDefault="0001442D"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 “2” (system object)</w:t>
      </w:r>
    </w:p>
    <w:p w14:paraId="085A5EF6" w14:textId="77777777" w:rsidR="0001442D" w:rsidRPr="00CA348A" w:rsidRDefault="0001442D"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ParticipantObjectTypeCode</w:t>
      </w:r>
      <w:proofErr w:type="spellEnd"/>
      <w:r w:rsidRPr="00CA348A">
        <w:rPr>
          <w:sz w:val="22"/>
          <w:szCs w:val="22"/>
        </w:rPr>
        <w:t xml:space="preserve"> Role = “24” (query)</w:t>
      </w:r>
    </w:p>
    <w:p w14:paraId="0DF9B93E" w14:textId="0C091D59" w:rsidR="0001442D" w:rsidRPr="00CA348A" w:rsidRDefault="0001442D"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ParticipantObjectIDTypeCode</w:t>
      </w:r>
      <w:proofErr w:type="spellEnd"/>
      <w:r w:rsidRPr="00CA348A">
        <w:rPr>
          <w:sz w:val="22"/>
          <w:szCs w:val="22"/>
        </w:rPr>
        <w:t xml:space="preserve"> = EV(“PCC-</w:t>
      </w:r>
      <w:r>
        <w:rPr>
          <w:sz w:val="22"/>
          <w:szCs w:val="22"/>
        </w:rPr>
        <w:t>X3</w:t>
      </w:r>
      <w:r w:rsidRPr="00CA348A">
        <w:rPr>
          <w:sz w:val="22"/>
          <w:szCs w:val="22"/>
        </w:rPr>
        <w:t>”, “IHE Transactions”, “</w:t>
      </w:r>
      <w:r>
        <w:rPr>
          <w:sz w:val="22"/>
          <w:szCs w:val="22"/>
        </w:rPr>
        <w:t>Retrieve Artifact</w:t>
      </w:r>
      <w:r w:rsidRPr="00CA348A">
        <w:rPr>
          <w:sz w:val="22"/>
          <w:szCs w:val="22"/>
        </w:rPr>
        <w:t>”)</w:t>
      </w:r>
    </w:p>
    <w:p w14:paraId="40444A01" w14:textId="77777777" w:rsidR="0001442D" w:rsidRPr="00CA348A" w:rsidRDefault="0001442D"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ParticipantObjectQuery</w:t>
      </w:r>
      <w:proofErr w:type="spellEnd"/>
      <w:r w:rsidRPr="00CA348A">
        <w:rPr>
          <w:sz w:val="22"/>
          <w:szCs w:val="22"/>
        </w:rPr>
        <w:t xml:space="preserve"> = Requested URL including query parameters, base64 encoded</w:t>
      </w:r>
    </w:p>
    <w:p w14:paraId="16D7D0F9" w14:textId="77777777" w:rsidR="0001442D" w:rsidRPr="00CA348A" w:rsidRDefault="0001442D" w:rsidP="00123F07">
      <w:pPr>
        <w:pStyle w:val="ListBullet2"/>
        <w:numPr>
          <w:ilvl w:val="0"/>
          <w:numId w:val="18"/>
        </w:numPr>
        <w:tabs>
          <w:tab w:val="left" w:pos="708"/>
        </w:tabs>
        <w:spacing w:before="40"/>
        <w:ind w:left="1134"/>
        <w:rPr>
          <w:sz w:val="22"/>
          <w:szCs w:val="22"/>
        </w:rPr>
      </w:pPr>
      <w:proofErr w:type="spellStart"/>
      <w:r w:rsidRPr="00CA348A">
        <w:rPr>
          <w:sz w:val="22"/>
          <w:szCs w:val="22"/>
        </w:rPr>
        <w:t>ParticipantObjectDetail</w:t>
      </w:r>
      <w:proofErr w:type="spellEnd"/>
      <w:r>
        <w:rPr>
          <w:sz w:val="22"/>
          <w:szCs w:val="22"/>
        </w:rPr>
        <w:t xml:space="preserve"> = HTTP Request Headers contained in the query (e.g., Accept header)</w:t>
      </w:r>
    </w:p>
    <w:p w14:paraId="7078944E" w14:textId="77777777" w:rsidR="0001442D" w:rsidRPr="00CA348A" w:rsidRDefault="0001442D" w:rsidP="00123F07">
      <w:pPr>
        <w:pStyle w:val="ListBullet2"/>
        <w:numPr>
          <w:ilvl w:val="0"/>
          <w:numId w:val="18"/>
        </w:numPr>
        <w:tabs>
          <w:tab w:val="left" w:pos="708"/>
        </w:tabs>
        <w:spacing w:before="40"/>
        <w:ind w:left="1134"/>
        <w:rPr>
          <w:sz w:val="22"/>
          <w:szCs w:val="22"/>
        </w:rPr>
      </w:pPr>
    </w:p>
    <w:p w14:paraId="06661C9C" w14:textId="77777777" w:rsidR="002859FB" w:rsidRPr="00404C2C" w:rsidRDefault="002859FB" w:rsidP="002859FB">
      <w:pPr>
        <w:pStyle w:val="PartTitle"/>
      </w:pPr>
      <w:r w:rsidRPr="00404C2C">
        <w:lastRenderedPageBreak/>
        <w:t>Volume 3 – Content Modules</w:t>
      </w:r>
      <w:bookmarkEnd w:id="161"/>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ith Boone" w:date="2019-04-27T23:36:00Z" w:initials="KB">
    <w:p w14:paraId="4E704958" w14:textId="1225E03E" w:rsidR="005478CB" w:rsidRDefault="005478CB">
      <w:pPr>
        <w:pStyle w:val="CommentText"/>
      </w:pPr>
      <w:r>
        <w:rPr>
          <w:rStyle w:val="CommentReference"/>
        </w:rPr>
        <w:annotationRef/>
      </w:r>
      <w:r>
        <w:t>Check this</w:t>
      </w:r>
    </w:p>
  </w:comment>
  <w:comment w:id="13" w:author="Keith Boone" w:date="2019-04-29T13:04:00Z" w:initials="KB">
    <w:p w14:paraId="6FC55CC6" w14:textId="36617B86" w:rsidR="005478CB" w:rsidRDefault="005478CB">
      <w:pPr>
        <w:pStyle w:val="CommentText"/>
      </w:pPr>
      <w:r>
        <w:rPr>
          <w:rStyle w:val="CommentReference"/>
        </w:rPr>
        <w:annotationRef/>
      </w:r>
      <w:r>
        <w:t>TBD</w:t>
      </w:r>
    </w:p>
  </w:comment>
  <w:comment w:id="21" w:author="Keith Boone" w:date="2019-04-27T23:50:00Z" w:initials="KB">
    <w:p w14:paraId="275A5D12" w14:textId="1D219BCF" w:rsidR="005478CB" w:rsidRDefault="005478CB">
      <w:pPr>
        <w:pStyle w:val="CommentText"/>
      </w:pPr>
      <w:r>
        <w:rPr>
          <w:rStyle w:val="CommentReference"/>
        </w:rPr>
        <w:annotationRef/>
      </w:r>
      <w:r>
        <w:t>Modified from RCK</w:t>
      </w:r>
    </w:p>
  </w:comment>
  <w:comment w:id="25" w:author="Keith Boone" w:date="2019-04-29T13:22:00Z" w:initials="KB">
    <w:p w14:paraId="2A3A643D" w14:textId="24B92347" w:rsidR="005478CB" w:rsidRDefault="005478CB">
      <w:pPr>
        <w:pStyle w:val="CommentText"/>
      </w:pPr>
      <w:r>
        <w:rPr>
          <w:rStyle w:val="CommentReference"/>
        </w:rPr>
        <w:annotationRef/>
      </w:r>
      <w:r>
        <w:t>Need to think about this</w:t>
      </w:r>
    </w:p>
  </w:comment>
  <w:comment w:id="72" w:author="Keith Boone" w:date="2019-04-29T03:08:00Z" w:initials="KB">
    <w:p w14:paraId="1AA91155" w14:textId="3F452468" w:rsidR="005478CB" w:rsidRDefault="005478CB">
      <w:pPr>
        <w:pStyle w:val="CommentText"/>
      </w:pPr>
      <w:r>
        <w:rPr>
          <w:rStyle w:val="CommentReference"/>
        </w:rPr>
        <w:annotationRef/>
      </w:r>
      <w:r>
        <w:t>Needs work</w:t>
      </w:r>
    </w:p>
  </w:comment>
  <w:comment w:id="125" w:author="Keith Boone" w:date="2019-04-29T02:47:00Z" w:initials="KB">
    <w:p w14:paraId="13490F67" w14:textId="70A62C13" w:rsidR="005478CB" w:rsidRDefault="005478CB">
      <w:pPr>
        <w:pStyle w:val="CommentText"/>
      </w:pPr>
      <w:r>
        <w:rPr>
          <w:rStyle w:val="CommentReference"/>
        </w:rPr>
        <w:annotationRef/>
      </w:r>
      <w:r>
        <w:t>I think we can delete this.</w:t>
      </w:r>
    </w:p>
  </w:comment>
  <w:comment w:id="155" w:author="Keith Boone" w:date="2019-04-29T02:47:00Z" w:initials="KB">
    <w:p w14:paraId="0ABB62B2" w14:textId="77777777" w:rsidR="005478CB" w:rsidRDefault="005478CB" w:rsidP="00FD7E56">
      <w:pPr>
        <w:pStyle w:val="CommentText"/>
      </w:pPr>
      <w:r>
        <w:rPr>
          <w:rStyle w:val="CommentReference"/>
        </w:rPr>
        <w:annotationRef/>
      </w:r>
      <w:r>
        <w:t>I think we can delete this.</w:t>
      </w:r>
    </w:p>
  </w:comment>
  <w:comment w:id="162" w:author="Keith Boone" w:date="2019-04-29T02:47:00Z" w:initials="KB">
    <w:p w14:paraId="325E0C14" w14:textId="77777777" w:rsidR="005478CB" w:rsidRDefault="005478CB" w:rsidP="0001442D">
      <w:pPr>
        <w:pStyle w:val="CommentText"/>
      </w:pPr>
      <w:r>
        <w:rPr>
          <w:rStyle w:val="CommentReference"/>
        </w:rPr>
        <w:annotationRef/>
      </w:r>
      <w:r>
        <w:t>I think we can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704958" w15:done="0"/>
  <w15:commentEx w15:paraId="6FC55CC6" w15:done="0"/>
  <w15:commentEx w15:paraId="275A5D12" w15:done="0"/>
  <w15:commentEx w15:paraId="2A3A643D" w15:done="0"/>
  <w15:commentEx w15:paraId="1AA91155" w15:done="0"/>
  <w15:commentEx w15:paraId="13490F67" w15:done="0"/>
  <w15:commentEx w15:paraId="0ABB62B2" w15:done="0"/>
  <w15:commentEx w15:paraId="325E0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704958" w16cid:durableId="206F65FA"/>
  <w16cid:commentId w16cid:paraId="6FC55CC6" w16cid:durableId="207174E2"/>
  <w16cid:commentId w16cid:paraId="275A5D12" w16cid:durableId="206F6951"/>
  <w16cid:commentId w16cid:paraId="2A3A643D" w16cid:durableId="207178F9"/>
  <w16cid:commentId w16cid:paraId="1AA91155" w16cid:durableId="2070E940"/>
  <w16cid:commentId w16cid:paraId="13490F67" w16cid:durableId="2070E425"/>
  <w16cid:commentId w16cid:paraId="0ABB62B2" w16cid:durableId="2070E655"/>
  <w16cid:commentId w16cid:paraId="325E0C14" w16cid:durableId="2070EB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69A16" w14:textId="77777777" w:rsidR="00123F07" w:rsidRDefault="00123F07">
      <w:r>
        <w:separator/>
      </w:r>
    </w:p>
  </w:endnote>
  <w:endnote w:type="continuationSeparator" w:id="0">
    <w:p w14:paraId="6D9C99CE" w14:textId="77777777" w:rsidR="00123F07" w:rsidRDefault="0012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3918B" w14:textId="77777777" w:rsidR="005478CB" w:rsidRDefault="005478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5478CB" w:rsidRDefault="00547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8E28" w14:textId="77777777" w:rsidR="005478CB" w:rsidRDefault="005478CB">
    <w:pPr>
      <w:pStyle w:val="Footer"/>
      <w:ind w:right="360"/>
    </w:pPr>
    <w:r>
      <w:t>__________________________________________________________________________</w:t>
    </w:r>
  </w:p>
  <w:p w14:paraId="1C4257F8" w14:textId="6D608551" w:rsidR="005478CB" w:rsidRDefault="005478CB" w:rsidP="00597DB2">
    <w:pPr>
      <w:pStyle w:val="Footer"/>
      <w:ind w:right="360"/>
      <w:rPr>
        <w:sz w:val="20"/>
      </w:rPr>
    </w:pPr>
    <w:bookmarkStart w:id="163" w:name="_Toc473170355"/>
    <w:r w:rsidRPr="005D319B">
      <w:rPr>
        <w:sz w:val="20"/>
      </w:rPr>
      <w:t xml:space="preserve">Rev. </w:t>
    </w:r>
    <w:r>
      <w:rPr>
        <w:sz w:val="20"/>
      </w:rPr>
      <w:t>1.0</w:t>
    </w:r>
    <w:r w:rsidRPr="00404C2C">
      <w:rPr>
        <w:sz w:val="20"/>
      </w:rPr>
      <w:t xml:space="preserve"> – </w:t>
    </w:r>
    <w:r>
      <w:rPr>
        <w:sz w:val="20"/>
      </w:rPr>
      <w:t xml:space="preserve">2019-04-27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34</w:t>
    </w:r>
    <w:r w:rsidRPr="00597DB2">
      <w:rPr>
        <w:rStyle w:val="PageNumber"/>
        <w:sz w:val="20"/>
      </w:rPr>
      <w:fldChar w:fldCharType="end"/>
    </w:r>
    <w:r>
      <w:rPr>
        <w:sz w:val="20"/>
      </w:rPr>
      <w:tab/>
      <w:t xml:space="preserve">                       Copyright © 2019: IHE International, Inc.</w:t>
    </w:r>
    <w:bookmarkEnd w:id="163"/>
  </w:p>
  <w:p w14:paraId="38358ADA" w14:textId="77777777" w:rsidR="005478CB" w:rsidRDefault="005478C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EEED4" w14:textId="2AE75935" w:rsidR="005478CB" w:rsidRDefault="005478CB">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8798D" w14:textId="77777777" w:rsidR="00123F07" w:rsidRDefault="00123F07">
      <w:r>
        <w:separator/>
      </w:r>
    </w:p>
  </w:footnote>
  <w:footnote w:type="continuationSeparator" w:id="0">
    <w:p w14:paraId="648B88A5" w14:textId="77777777" w:rsidR="00123F07" w:rsidRDefault="00123F07">
      <w:r>
        <w:continuationSeparator/>
      </w:r>
    </w:p>
  </w:footnote>
  <w:footnote w:id="1">
    <w:p w14:paraId="5F26A219" w14:textId="77777777" w:rsidR="005478CB" w:rsidRPr="007C30CE" w:rsidRDefault="005478CB" w:rsidP="00143B7E">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682578C3" w14:textId="77777777" w:rsidR="005478CB" w:rsidRPr="007C30CE" w:rsidRDefault="005478CB" w:rsidP="00143B7E">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47B47A14" w14:textId="1F8B3BFE" w:rsidR="005478CB" w:rsidRDefault="005478CB" w:rsidP="00373F05">
      <w:pPr>
        <w:pStyle w:val="FootnoteText"/>
      </w:pPr>
      <w:r>
        <w:rPr>
          <w:rStyle w:val="FootnoteReference"/>
        </w:rPr>
        <w:footnoteRef/>
      </w:r>
      <w:r>
        <w:t xml:space="preserve"> </w:t>
      </w:r>
      <w:hyperlink r:id="rId1" w:history="1">
        <w:r w:rsidRPr="00471534">
          <w:rPr>
            <w:rStyle w:val="Hyperlink"/>
          </w:rPr>
          <w:t>http://HealthMeasures.net</w:t>
        </w:r>
      </w:hyperlink>
      <w:r>
        <w:t xml:space="preserve"> </w:t>
      </w:r>
    </w:p>
  </w:footnote>
  <w:footnote w:id="4">
    <w:p w14:paraId="2612033F" w14:textId="31546156" w:rsidR="005478CB" w:rsidRDefault="005478CB">
      <w:pPr>
        <w:pStyle w:val="FootnoteText"/>
      </w:pPr>
      <w:r>
        <w:rPr>
          <w:rStyle w:val="FootnoteReference"/>
        </w:rPr>
        <w:footnoteRef/>
      </w:r>
      <w:r>
        <w:t xml:space="preserve"> </w:t>
      </w:r>
      <w:hyperlink r:id="rId2" w:history="1">
        <w:r>
          <w:rPr>
            <w:rStyle w:val="Hyperlink"/>
          </w:rPr>
          <w:t>http://lib.adai.washington.edu/instruments/</w:t>
        </w:r>
      </w:hyperlink>
    </w:p>
  </w:footnote>
  <w:footnote w:id="5">
    <w:p w14:paraId="532CB848" w14:textId="0D2F619F" w:rsidR="005478CB" w:rsidRDefault="005478CB">
      <w:pPr>
        <w:pStyle w:val="FootnoteText"/>
      </w:pPr>
      <w:r>
        <w:rPr>
          <w:rStyle w:val="FootnoteReference"/>
        </w:rPr>
        <w:footnoteRef/>
      </w:r>
      <w:r>
        <w:t xml:space="preserve"> </w:t>
      </w:r>
      <w:hyperlink r:id="rId3" w:history="1">
        <w:r>
          <w:rPr>
            <w:rStyle w:val="Hyperlink"/>
          </w:rPr>
          <w:t>https://www.ncbi.nlm.nih.gov/pubmed/?term=assessment+instrument</w:t>
        </w:r>
      </w:hyperlink>
    </w:p>
  </w:footnote>
  <w:footnote w:id="6">
    <w:p w14:paraId="1F9A95C5" w14:textId="47D14E47" w:rsidR="005478CB" w:rsidRDefault="005478CB">
      <w:pPr>
        <w:pStyle w:val="FootnoteText"/>
      </w:pPr>
      <w:r>
        <w:rPr>
          <w:rStyle w:val="FootnoteReference"/>
        </w:rPr>
        <w:footnoteRef/>
      </w:r>
      <w:r>
        <w:t xml:space="preserve"> Health Assessments in Primary Care, September 2003, AHRQ</w:t>
      </w:r>
    </w:p>
  </w:footnote>
  <w:footnote w:id="7">
    <w:p w14:paraId="718709E9" w14:textId="6C4020E1" w:rsidR="005478CB" w:rsidRDefault="005478CB">
      <w:pPr>
        <w:pStyle w:val="FootnoteText"/>
      </w:pPr>
      <w:r>
        <w:rPr>
          <w:rStyle w:val="FootnoteReference"/>
        </w:rPr>
        <w:footnoteRef/>
      </w:r>
      <w:r>
        <w:t xml:space="preserve"> See </w:t>
      </w:r>
      <w:hyperlink r:id="rId4" w:history="1">
        <w:r>
          <w:rPr>
            <w:rStyle w:val="Hyperlink"/>
          </w:rPr>
          <w:t>http://tools.acc.org/ASCVD-Risk-Estim</w:t>
        </w:r>
        <w:r>
          <w:rPr>
            <w:rStyle w:val="Hyperlink"/>
          </w:rPr>
          <w:t>ato</w:t>
        </w:r>
        <w:r>
          <w:rPr>
            <w:rStyle w:val="Hyperlink"/>
          </w:rPr>
          <w:t>r</w:t>
        </w:r>
        <w:r>
          <w:rPr>
            <w:rStyle w:val="Hyperlink"/>
          </w:rPr>
          <w:t>-Plus</w:t>
        </w:r>
      </w:hyperlink>
    </w:p>
  </w:footnote>
  <w:footnote w:id="8">
    <w:p w14:paraId="5A533408" w14:textId="6B785E42" w:rsidR="005478CB" w:rsidRDefault="005478CB">
      <w:pPr>
        <w:pStyle w:val="FootnoteText"/>
      </w:pPr>
      <w:r>
        <w:rPr>
          <w:rStyle w:val="FootnoteReference"/>
        </w:rPr>
        <w:footnoteRef/>
      </w:r>
      <w:r>
        <w:t xml:space="preserve"> See </w:t>
      </w:r>
      <w:hyperlink r:id="rId5" w:history="1">
        <w:r>
          <w:rPr>
            <w:rStyle w:val="Hyperlink"/>
          </w:rPr>
          <w:t>https://www.sciencedirect.com/science/article/pii/S0735109718390363?via%3Dihub</w:t>
        </w:r>
      </w:hyperlink>
    </w:p>
  </w:footnote>
  <w:footnote w:id="9">
    <w:p w14:paraId="000F4099" w14:textId="3EE36C59" w:rsidR="005478CB" w:rsidRDefault="005478CB">
      <w:pPr>
        <w:pStyle w:val="FootnoteText"/>
      </w:pPr>
      <w:r>
        <w:rPr>
          <w:rStyle w:val="FootnoteReference"/>
        </w:rPr>
        <w:footnoteRef/>
      </w:r>
      <w:r>
        <w:t xml:space="preserve"> FHIR Patient Reported Outcomes Implementation Guide available from </w:t>
      </w:r>
      <w:hyperlink r:id="rId6" w:history="1">
        <w:r>
          <w:rPr>
            <w:rStyle w:val="Hyperlink"/>
          </w:rPr>
          <w:t>http://hl7.org/fhir/us/patient-reported-outcomes/2019May/pro-overview.html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17E7" w14:textId="7D7E19FD" w:rsidR="005478CB" w:rsidRDefault="005478CB" w:rsidP="004A011A">
    <w:pPr>
      <w:pStyle w:val="Header"/>
      <w:tabs>
        <w:tab w:val="clear" w:pos="4320"/>
      </w:tabs>
    </w:pPr>
    <w:r>
      <w:t xml:space="preserve">IHE Patient Care Coordination Technical Framework Supplement </w:t>
    </w:r>
    <w:r>
      <w:tab/>
    </w:r>
    <w:r>
      <w:tab/>
      <w:t xml:space="preserve">– </w:t>
    </w:r>
    <w:r w:rsidRPr="001D4234">
      <w:t>Assessment Curation and Data Collection</w:t>
    </w:r>
    <w:r>
      <w:t xml:space="preserve"> </w:t>
    </w:r>
    <w:r w:rsidRPr="001D4234">
      <w:t>(ACDC)</w:t>
    </w:r>
    <w:r w:rsidRPr="00613122">
      <w:t xml:space="preserve"> </w:t>
    </w:r>
    <w:r>
      <w:br/>
      <w:t>______________________________________________________________________________</w:t>
    </w:r>
  </w:p>
  <w:p w14:paraId="5F3CC0B3" w14:textId="77777777" w:rsidR="005478CB" w:rsidRDefault="0054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72D48AE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576D54"/>
    <w:multiLevelType w:val="hybridMultilevel"/>
    <w:tmpl w:val="1740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D12B1"/>
    <w:multiLevelType w:val="hybridMultilevel"/>
    <w:tmpl w:val="63D2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13"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C456B9"/>
    <w:multiLevelType w:val="hybridMultilevel"/>
    <w:tmpl w:val="9D90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BE445C"/>
    <w:multiLevelType w:val="hybridMultilevel"/>
    <w:tmpl w:val="690E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567062"/>
    <w:multiLevelType w:val="hybridMultilevel"/>
    <w:tmpl w:val="1BF25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7FE42121"/>
    <w:multiLevelType w:val="hybridMultilevel"/>
    <w:tmpl w:val="6E96F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2"/>
  </w:num>
  <w:num w:numId="6">
    <w:abstractNumId w:val="1"/>
  </w:num>
  <w:num w:numId="7">
    <w:abstractNumId w:val="0"/>
  </w:num>
  <w:num w:numId="8">
    <w:abstractNumId w:val="5"/>
  </w:num>
  <w:num w:numId="9">
    <w:abstractNumId w:val="4"/>
  </w:num>
  <w:num w:numId="10">
    <w:abstractNumId w:val="23"/>
  </w:num>
  <w:num w:numId="11">
    <w:abstractNumId w:val="20"/>
  </w:num>
  <w:num w:numId="12">
    <w:abstractNumId w:val="22"/>
  </w:num>
  <w:num w:numId="13">
    <w:abstractNumId w:val="16"/>
  </w:num>
  <w:num w:numId="14">
    <w:abstractNumId w:val="12"/>
  </w:num>
  <w:num w:numId="15">
    <w:abstractNumId w:val="11"/>
  </w:num>
  <w:num w:numId="16">
    <w:abstractNumId w:val="14"/>
  </w:num>
  <w:num w:numId="17">
    <w:abstractNumId w:val="17"/>
  </w:num>
  <w:num w:numId="18">
    <w:abstractNumId w:val="18"/>
  </w:num>
  <w:num w:numId="19">
    <w:abstractNumId w:val="13"/>
  </w:num>
  <w:num w:numId="20">
    <w:abstractNumId w:val="19"/>
  </w:num>
  <w:num w:numId="21">
    <w:abstractNumId w:val="10"/>
  </w:num>
  <w:num w:numId="22">
    <w:abstractNumId w:val="24"/>
  </w:num>
  <w:num w:numId="23">
    <w:abstractNumId w:val="21"/>
  </w:num>
  <w:num w:numId="24">
    <w:abstractNumId w:val="15"/>
  </w:num>
  <w:num w:numId="25">
    <w:abstractNumId w:val="9"/>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Boone">
    <w15:presenceInfo w15:providerId="AD" w15:userId="S::kboone@ainq.com::46871049-aa2f-4d43-880b-4930bb5de4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42D"/>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04CD"/>
    <w:rsid w:val="000B267F"/>
    <w:rsid w:val="000B28E0"/>
    <w:rsid w:val="000B30FF"/>
    <w:rsid w:val="000B5A60"/>
    <w:rsid w:val="000B699D"/>
    <w:rsid w:val="000C0EA6"/>
    <w:rsid w:val="000C25F0"/>
    <w:rsid w:val="000C28C2"/>
    <w:rsid w:val="000C3556"/>
    <w:rsid w:val="000C3F19"/>
    <w:rsid w:val="000C41C5"/>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2CAB"/>
    <w:rsid w:val="00123F07"/>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3B7E"/>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4E29"/>
    <w:rsid w:val="001C67D3"/>
    <w:rsid w:val="001C7025"/>
    <w:rsid w:val="001D01F8"/>
    <w:rsid w:val="001D0E6D"/>
    <w:rsid w:val="001D1619"/>
    <w:rsid w:val="001D4234"/>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0F1B"/>
    <w:rsid w:val="00211891"/>
    <w:rsid w:val="00213840"/>
    <w:rsid w:val="002139D6"/>
    <w:rsid w:val="002140A6"/>
    <w:rsid w:val="00214CAE"/>
    <w:rsid w:val="00215CF9"/>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40B"/>
    <w:rsid w:val="00256665"/>
    <w:rsid w:val="00256E45"/>
    <w:rsid w:val="00257560"/>
    <w:rsid w:val="00262CE3"/>
    <w:rsid w:val="00262EFA"/>
    <w:rsid w:val="00262F2E"/>
    <w:rsid w:val="002633ED"/>
    <w:rsid w:val="0026656B"/>
    <w:rsid w:val="0026659C"/>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263B"/>
    <w:rsid w:val="00283277"/>
    <w:rsid w:val="00283B73"/>
    <w:rsid w:val="00283FF0"/>
    <w:rsid w:val="00284210"/>
    <w:rsid w:val="002859FB"/>
    <w:rsid w:val="00286433"/>
    <w:rsid w:val="002869E8"/>
    <w:rsid w:val="002872F5"/>
    <w:rsid w:val="00287DDB"/>
    <w:rsid w:val="00290EB7"/>
    <w:rsid w:val="00291725"/>
    <w:rsid w:val="00291796"/>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54B"/>
    <w:rsid w:val="00317BB5"/>
    <w:rsid w:val="00320181"/>
    <w:rsid w:val="0032060B"/>
    <w:rsid w:val="0032067C"/>
    <w:rsid w:val="00320A74"/>
    <w:rsid w:val="0032145D"/>
    <w:rsid w:val="00322F56"/>
    <w:rsid w:val="00323461"/>
    <w:rsid w:val="003234C4"/>
    <w:rsid w:val="00323FA1"/>
    <w:rsid w:val="00325183"/>
    <w:rsid w:val="00325BD1"/>
    <w:rsid w:val="0032600B"/>
    <w:rsid w:val="00330163"/>
    <w:rsid w:val="0033138B"/>
    <w:rsid w:val="0033169F"/>
    <w:rsid w:val="003325D8"/>
    <w:rsid w:val="00332C33"/>
    <w:rsid w:val="00333627"/>
    <w:rsid w:val="003339EB"/>
    <w:rsid w:val="00335554"/>
    <w:rsid w:val="00335F6F"/>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3F05"/>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067"/>
    <w:rsid w:val="003901F4"/>
    <w:rsid w:val="00390909"/>
    <w:rsid w:val="0039119F"/>
    <w:rsid w:val="003913CA"/>
    <w:rsid w:val="00391652"/>
    <w:rsid w:val="003918A1"/>
    <w:rsid w:val="003921A0"/>
    <w:rsid w:val="00393225"/>
    <w:rsid w:val="003954FE"/>
    <w:rsid w:val="00395974"/>
    <w:rsid w:val="00396588"/>
    <w:rsid w:val="003A09FE"/>
    <w:rsid w:val="003A0ABD"/>
    <w:rsid w:val="003A17EE"/>
    <w:rsid w:val="003A2497"/>
    <w:rsid w:val="003A2802"/>
    <w:rsid w:val="003A29E4"/>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6BED"/>
    <w:rsid w:val="003C7123"/>
    <w:rsid w:val="003C7D62"/>
    <w:rsid w:val="003D193D"/>
    <w:rsid w:val="003D19E0"/>
    <w:rsid w:val="003D21A9"/>
    <w:rsid w:val="003D24EE"/>
    <w:rsid w:val="003D25FC"/>
    <w:rsid w:val="003D2C59"/>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2B2E"/>
    <w:rsid w:val="00403C4C"/>
    <w:rsid w:val="004046B6"/>
    <w:rsid w:val="00404C2C"/>
    <w:rsid w:val="004052B3"/>
    <w:rsid w:val="004060BE"/>
    <w:rsid w:val="004070FB"/>
    <w:rsid w:val="004072AC"/>
    <w:rsid w:val="00407708"/>
    <w:rsid w:val="00410D6B"/>
    <w:rsid w:val="00411F40"/>
    <w:rsid w:val="004120EF"/>
    <w:rsid w:val="00412649"/>
    <w:rsid w:val="00412D3F"/>
    <w:rsid w:val="00412E06"/>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11A"/>
    <w:rsid w:val="004A05A4"/>
    <w:rsid w:val="004A0EA3"/>
    <w:rsid w:val="004A3070"/>
    <w:rsid w:val="004A4DCA"/>
    <w:rsid w:val="004A4EC2"/>
    <w:rsid w:val="004A5014"/>
    <w:rsid w:val="004A585C"/>
    <w:rsid w:val="004A5A12"/>
    <w:rsid w:val="004A5F90"/>
    <w:rsid w:val="004A7CAA"/>
    <w:rsid w:val="004A7D5B"/>
    <w:rsid w:val="004B0639"/>
    <w:rsid w:val="004B0C12"/>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459"/>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E6036"/>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889"/>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8CB"/>
    <w:rsid w:val="00547A9F"/>
    <w:rsid w:val="00550BD4"/>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562F"/>
    <w:rsid w:val="00686DAE"/>
    <w:rsid w:val="00687E9B"/>
    <w:rsid w:val="00687FFE"/>
    <w:rsid w:val="00690800"/>
    <w:rsid w:val="00690880"/>
    <w:rsid w:val="00690AC4"/>
    <w:rsid w:val="00691ED1"/>
    <w:rsid w:val="00692A20"/>
    <w:rsid w:val="00692B37"/>
    <w:rsid w:val="006931EF"/>
    <w:rsid w:val="00693D28"/>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583F"/>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387"/>
    <w:rsid w:val="007C5673"/>
    <w:rsid w:val="007C6785"/>
    <w:rsid w:val="007D1023"/>
    <w:rsid w:val="007D1847"/>
    <w:rsid w:val="007D1EC6"/>
    <w:rsid w:val="007D40AD"/>
    <w:rsid w:val="007D419D"/>
    <w:rsid w:val="007D47A7"/>
    <w:rsid w:val="007D4BEF"/>
    <w:rsid w:val="007D578C"/>
    <w:rsid w:val="007D66C2"/>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015C"/>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5B7"/>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661"/>
    <w:rsid w:val="009748AC"/>
    <w:rsid w:val="00975835"/>
    <w:rsid w:val="00980A12"/>
    <w:rsid w:val="00980F42"/>
    <w:rsid w:val="009813A1"/>
    <w:rsid w:val="00982555"/>
    <w:rsid w:val="009827F2"/>
    <w:rsid w:val="00983131"/>
    <w:rsid w:val="009835FE"/>
    <w:rsid w:val="00983C65"/>
    <w:rsid w:val="009843EF"/>
    <w:rsid w:val="0098551A"/>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48"/>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249A"/>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16F0"/>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8C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B00"/>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58A5"/>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2E6F"/>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49CE"/>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875"/>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DD5"/>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1EA9"/>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5A43"/>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A3C"/>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2C4A"/>
    <w:rsid w:val="00DD36EB"/>
    <w:rsid w:val="00DD3EB5"/>
    <w:rsid w:val="00DD4D5A"/>
    <w:rsid w:val="00DD692F"/>
    <w:rsid w:val="00DD78B2"/>
    <w:rsid w:val="00DD7DD4"/>
    <w:rsid w:val="00DE0504"/>
    <w:rsid w:val="00DE0EFC"/>
    <w:rsid w:val="00DE0F49"/>
    <w:rsid w:val="00DE1DE1"/>
    <w:rsid w:val="00DE1EA4"/>
    <w:rsid w:val="00DE353C"/>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238"/>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06B"/>
    <w:rsid w:val="00EC070D"/>
    <w:rsid w:val="00EC098D"/>
    <w:rsid w:val="00EC105F"/>
    <w:rsid w:val="00EC11E0"/>
    <w:rsid w:val="00EC211E"/>
    <w:rsid w:val="00EC25D6"/>
    <w:rsid w:val="00EC25D8"/>
    <w:rsid w:val="00EC289D"/>
    <w:rsid w:val="00EC290E"/>
    <w:rsid w:val="00EC43B0"/>
    <w:rsid w:val="00EC4A7B"/>
    <w:rsid w:val="00EC4EA2"/>
    <w:rsid w:val="00EC6CCD"/>
    <w:rsid w:val="00EC71C3"/>
    <w:rsid w:val="00EC75C8"/>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255D"/>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CB6"/>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4D45"/>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1C0"/>
    <w:rsid w:val="00FB4278"/>
    <w:rsid w:val="00FB4AA4"/>
    <w:rsid w:val="00FB4FC3"/>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E56"/>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99" w:unhideWhenUsed="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4"/>
      </w:numPr>
    </w:pPr>
  </w:style>
  <w:style w:type="paragraph" w:styleId="ListNumber3">
    <w:name w:val="List Number 3"/>
    <w:basedOn w:val="Normal"/>
    <w:rsid w:val="00597DB2"/>
    <w:pPr>
      <w:numPr>
        <w:numId w:val="5"/>
      </w:numPr>
    </w:pPr>
  </w:style>
  <w:style w:type="paragraph" w:styleId="ListNumber4">
    <w:name w:val="List Number 4"/>
    <w:basedOn w:val="Normal"/>
    <w:rsid w:val="00597DB2"/>
    <w:pPr>
      <w:numPr>
        <w:numId w:val="6"/>
      </w:numPr>
    </w:pPr>
  </w:style>
  <w:style w:type="paragraph" w:styleId="ListNumber5">
    <w:name w:val="List Number 5"/>
    <w:basedOn w:val="Normal"/>
    <w:uiPriority w:val="99"/>
    <w:unhideWhenUsed/>
    <w:rsid w:val="00597DB2"/>
    <w:pPr>
      <w:numPr>
        <w:numId w:val="7"/>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0"/>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3"/>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8"/>
      </w:numPr>
    </w:pPr>
  </w:style>
  <w:style w:type="paragraph" w:styleId="ListBullet5">
    <w:name w:val="List Bullet 5"/>
    <w:basedOn w:val="Normal"/>
    <w:uiPriority w:val="99"/>
    <w:unhideWhenUsed/>
    <w:rsid w:val="00597DB2"/>
    <w:pPr>
      <w:numPr>
        <w:numId w:val="9"/>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 w:type="character" w:styleId="UnresolvedMention">
    <w:name w:val="Unresolved Mention"/>
    <w:basedOn w:val="DefaultParagraphFont"/>
    <w:uiPriority w:val="99"/>
    <w:semiHidden/>
    <w:unhideWhenUsed/>
    <w:rsid w:val="001C4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643">
      <w:bodyDiv w:val="1"/>
      <w:marLeft w:val="0"/>
      <w:marRight w:val="0"/>
      <w:marTop w:val="0"/>
      <w:marBottom w:val="0"/>
      <w:divBdr>
        <w:top w:val="none" w:sz="0" w:space="0" w:color="auto"/>
        <w:left w:val="none" w:sz="0" w:space="0" w:color="auto"/>
        <w:bottom w:val="none" w:sz="0" w:space="0" w:color="auto"/>
        <w:right w:val="none" w:sz="0" w:space="0" w:color="auto"/>
      </w:divBdr>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Technical_Frameworks/" TargetMode="External"/><Relationship Id="rId18" Type="http://schemas.openxmlformats.org/officeDocument/2006/relationships/hyperlink" Target="http://ihe.net/IHE_Process/" TargetMode="External"/><Relationship Id="rId26" Type="http://schemas.openxmlformats.org/officeDocument/2006/relationships/image" Target="media/image2.png"/><Relationship Id="rId39" Type="http://schemas.openxmlformats.org/officeDocument/2006/relationships/hyperlink" Target="http://www.hl7.org/fhir/R4/index.html" TargetMode="External"/><Relationship Id="rId3" Type="http://schemas.openxmlformats.org/officeDocument/2006/relationships/styles" Target="styles.xml"/><Relationship Id="rId21" Type="http://schemas.openxmlformats.org/officeDocument/2006/relationships/hyperlink" Target="https://www.hl7.org/fhir/versions.html" TargetMode="External"/><Relationship Id="rId34" Type="http://schemas.openxmlformats.org/officeDocument/2006/relationships/hyperlink" Target="http://www.hl7.org/fhir/R4/index.html" TargetMode="External"/><Relationship Id="rId42" Type="http://schemas.openxmlformats.org/officeDocument/2006/relationships/hyperlink" Target="http://hl7.org/fhir/STU3/operationoutcome.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cc@ihe.net" TargetMode="External"/><Relationship Id="rId17" Type="http://schemas.openxmlformats.org/officeDocument/2006/relationships/hyperlink" Target="http://ihe.net/IHE_Domains/" TargetMode="External"/><Relationship Id="rId25" Type="http://schemas.openxmlformats.org/officeDocument/2006/relationships/hyperlink" Target="http://www.ihe.net/Technical_Framework/index.cfm" TargetMode="External"/><Relationship Id="rId33" Type="http://schemas.openxmlformats.org/officeDocument/2006/relationships/hyperlink" Target="http://hl7.org/fhir/STU3/operationoutcome.html" TargetMode="External"/><Relationship Id="rId38" Type="http://schemas.openxmlformats.org/officeDocument/2006/relationships/hyperlink" Target="http://hl7.org/fhir/STU3/operationoutcome.html"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 TargetMode="External"/><Relationship Id="rId20" Type="http://schemas.openxmlformats.org/officeDocument/2006/relationships/hyperlink" Target="http://ihe.net/Technical_Frameworks/" TargetMode="External"/><Relationship Id="rId29" Type="http://schemas.openxmlformats.org/officeDocument/2006/relationships/hyperlink" Target="http://www.hl7.org/fhir/R4/index.html" TargetMode="External"/><Relationship Id="rId41" Type="http://schemas.openxmlformats.org/officeDocument/2006/relationships/hyperlink" Target="http://hl7.org/fhir/STU3/htt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hl7.org/fhir/versions.html" TargetMode="External"/><Relationship Id="rId32" Type="http://schemas.openxmlformats.org/officeDocument/2006/relationships/hyperlink" Target="http://hl7.org/fhir/STU3/http.html" TargetMode="External"/><Relationship Id="rId37" Type="http://schemas.openxmlformats.org/officeDocument/2006/relationships/hyperlink" Target="http://hl7.org/fhir/STU3/http.html" TargetMode="External"/><Relationship Id="rId40" Type="http://schemas.openxmlformats.org/officeDocument/2006/relationships/hyperlink" Target="http://hl7.org/fhir/smart-app-launch/index.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CC_Public_Comments/" TargetMode="External"/><Relationship Id="rId23" Type="http://schemas.openxmlformats.org/officeDocument/2006/relationships/hyperlink" Target="http://hl7.org/fhir/versions.html" TargetMode="External"/><Relationship Id="rId28" Type="http://schemas.openxmlformats.org/officeDocument/2006/relationships/image" Target="media/image4.png"/><Relationship Id="rId36" Type="http://schemas.openxmlformats.org/officeDocument/2006/relationships/hyperlink" Target="http://hl7.org/fhir/STU3/search.html"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ihe.net/Profiles/" TargetMode="External"/><Relationship Id="rId31" Type="http://schemas.openxmlformats.org/officeDocument/2006/relationships/hyperlink" Target="http://hl7.org/fhir/STU3/search.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ihe.net/Public_Comment/" TargetMode="External"/><Relationship Id="rId22" Type="http://schemas.openxmlformats.org/officeDocument/2006/relationships/hyperlink" Target="https://www.hl7.org/fhir/versions.html" TargetMode="External"/><Relationship Id="rId27" Type="http://schemas.openxmlformats.org/officeDocument/2006/relationships/image" Target="media/image3.png"/><Relationship Id="rId30" Type="http://schemas.openxmlformats.org/officeDocument/2006/relationships/hyperlink" Target="http://hl7.org/fhir/STU3/http.html" TargetMode="External"/><Relationship Id="rId35" Type="http://schemas.openxmlformats.org/officeDocument/2006/relationships/hyperlink" Target="http://hl7.org/fhir/STU3/http.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term=assessment+instrument" TargetMode="External"/><Relationship Id="rId2" Type="http://schemas.openxmlformats.org/officeDocument/2006/relationships/hyperlink" Target="http://lib.adai.washington.edu/instruments/" TargetMode="External"/><Relationship Id="rId1" Type="http://schemas.openxmlformats.org/officeDocument/2006/relationships/hyperlink" Target="http://HealthMeasures.net" TargetMode="External"/><Relationship Id="rId6" Type="http://schemas.openxmlformats.org/officeDocument/2006/relationships/hyperlink" Target="http://hl7.org/fhir/us/patient-reported-outcomes/2019May/pro-overview.html" TargetMode="External"/><Relationship Id="rId5" Type="http://schemas.openxmlformats.org/officeDocument/2006/relationships/hyperlink" Target="https://www.sciencedirect.com/science/article/pii/S0735109718390363?via%3Dihub" TargetMode="External"/><Relationship Id="rId4" Type="http://schemas.openxmlformats.org/officeDocument/2006/relationships/hyperlink" Target="http://tools.acc.org/ASCVD-Risk-Estimator-Pl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BA51D-3DDE-4493-AC7C-E6FB26722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3493</TotalTime>
  <Pages>38</Pages>
  <Words>9251</Words>
  <Characters>52737</Characters>
  <Application>Microsoft Office Word</Application>
  <DocSecurity>0</DocSecurity>
  <Lines>439</Lines>
  <Paragraphs>123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61865</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Keith Boone</cp:lastModifiedBy>
  <cp:revision>9</cp:revision>
  <cp:lastPrinted>2017-04-13T08:14:00Z</cp:lastPrinted>
  <dcterms:created xsi:type="dcterms:W3CDTF">2019-04-28T03:59:00Z</dcterms:created>
  <dcterms:modified xsi:type="dcterms:W3CDTF">2019-04-30T19:30:00Z</dcterms:modified>
  <cp:category>IHE Supplement</cp:category>
</cp:coreProperties>
</file>