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56" w:rsidRDefault="00482039" w:rsidP="002D288E">
      <w:pPr>
        <w:rPr>
          <w:lang w:val="en-GB"/>
        </w:rPr>
      </w:pPr>
      <w:r>
        <w:rPr>
          <w:lang w:val="en-GB"/>
        </w:rPr>
        <w:t>IHE Brief Proposal template</w:t>
      </w:r>
    </w:p>
    <w:p w:rsidR="00482039" w:rsidRDefault="00482039" w:rsidP="002D288E">
      <w:pPr>
        <w:rPr>
          <w:lang w:val="en-GB"/>
        </w:rPr>
      </w:pPr>
    </w:p>
    <w:p w:rsidR="00482039" w:rsidRDefault="00482039" w:rsidP="002D288E">
      <w:pPr>
        <w:rPr>
          <w:lang w:val="en-GB"/>
        </w:rPr>
      </w:pPr>
    </w:p>
    <w:p w:rsidR="00482039" w:rsidRPr="00482039" w:rsidRDefault="00482039" w:rsidP="00482039">
      <w:pPr>
        <w:pBdr>
          <w:bottom w:val="single" w:sz="6" w:space="2" w:color="AAAAAA"/>
        </w:pBdr>
        <w:shd w:val="clear" w:color="auto" w:fill="FFFFFF"/>
        <w:spacing w:after="144" w:line="286" w:lineRule="atLeast"/>
        <w:contextualSpacing w:val="0"/>
        <w:outlineLvl w:val="1"/>
        <w:rPr>
          <w:rFonts w:ascii="Arial" w:eastAsia="Times New Roman" w:hAnsi="Arial" w:cs="Arial"/>
          <w:color w:val="000000"/>
          <w:sz w:val="29"/>
          <w:szCs w:val="29"/>
          <w:lang w:eastAsia="nl-NL" w:bidi="ar-SA"/>
        </w:rPr>
      </w:pPr>
      <w:r w:rsidRPr="00482039">
        <w:rPr>
          <w:rFonts w:ascii="Arial" w:eastAsia="Times New Roman" w:hAnsi="Arial" w:cs="Arial"/>
          <w:color w:val="000000"/>
          <w:sz w:val="29"/>
          <w:lang w:eastAsia="nl-NL" w:bidi="ar-SA"/>
        </w:rPr>
        <w:t>1. Proposed Work</w:t>
      </w:r>
      <w:r w:rsidR="00EB2B3D">
        <w:rPr>
          <w:rFonts w:ascii="Arial" w:eastAsia="Times New Roman" w:hAnsi="Arial" w:cs="Arial"/>
          <w:color w:val="000000"/>
          <w:sz w:val="29"/>
          <w:lang w:eastAsia="nl-NL" w:bidi="ar-SA"/>
        </w:rPr>
        <w:t xml:space="preserve"> </w:t>
      </w:r>
      <w:r w:rsidRPr="00482039">
        <w:rPr>
          <w:rFonts w:ascii="Arial" w:eastAsia="Times New Roman" w:hAnsi="Arial" w:cs="Arial"/>
          <w:color w:val="000000"/>
          <w:sz w:val="29"/>
          <w:lang w:eastAsia="nl-NL" w:bidi="ar-SA"/>
        </w:rPr>
        <w:t>item: </w:t>
      </w:r>
      <w:proofErr w:type="spellStart"/>
      <w:r w:rsidR="00AF3051">
        <w:rPr>
          <w:rFonts w:ascii="Arial" w:eastAsia="Times New Roman" w:hAnsi="Arial" w:cs="Arial"/>
          <w:color w:val="000000"/>
          <w:sz w:val="29"/>
          <w:lang w:eastAsia="nl-NL" w:bidi="ar-SA"/>
        </w:rPr>
        <w:t>Uniformal</w:t>
      </w:r>
      <w:proofErr w:type="spellEnd"/>
      <w:r w:rsidR="00AF3051">
        <w:rPr>
          <w:rFonts w:ascii="Arial" w:eastAsia="Times New Roman" w:hAnsi="Arial" w:cs="Arial"/>
          <w:color w:val="000000"/>
          <w:sz w:val="29"/>
          <w:lang w:eastAsia="nl-NL" w:bidi="ar-SA"/>
        </w:rPr>
        <w:t xml:space="preserve"> b</w:t>
      </w:r>
      <w:r w:rsidR="0032572A">
        <w:rPr>
          <w:rFonts w:ascii="Arial" w:eastAsia="Times New Roman" w:hAnsi="Arial" w:cs="Arial"/>
          <w:color w:val="000000"/>
          <w:sz w:val="29"/>
          <w:lang w:eastAsia="nl-NL" w:bidi="ar-SA"/>
        </w:rPr>
        <w:t xml:space="preserve">arcode </w:t>
      </w:r>
      <w:r w:rsidR="00AF3051">
        <w:rPr>
          <w:rFonts w:ascii="Arial" w:eastAsia="Times New Roman" w:hAnsi="Arial" w:cs="Arial"/>
          <w:color w:val="000000"/>
          <w:sz w:val="29"/>
          <w:lang w:eastAsia="nl-NL" w:bidi="ar-SA"/>
        </w:rPr>
        <w:t>process</w:t>
      </w:r>
      <w:r w:rsidR="0032572A">
        <w:rPr>
          <w:rFonts w:ascii="Arial" w:eastAsia="Times New Roman" w:hAnsi="Arial" w:cs="Arial"/>
          <w:color w:val="000000"/>
          <w:sz w:val="29"/>
          <w:lang w:eastAsia="nl-NL" w:bidi="ar-SA"/>
        </w:rPr>
        <w:t>ing for patient safety and efficiency</w:t>
      </w:r>
    </w:p>
    <w:p w:rsidR="00215176" w:rsidRDefault="00482039">
      <w:pPr>
        <w:numPr>
          <w:ilvl w:val="0"/>
          <w:numId w:val="4"/>
        </w:numPr>
        <w:shd w:val="clear" w:color="auto" w:fill="FFFFFF"/>
        <w:spacing w:before="100" w:beforeAutospacing="1" w:after="24" w:line="286" w:lineRule="atLeast"/>
        <w:ind w:left="360"/>
        <w:contextualSpacing w:val="0"/>
        <w:rPr>
          <w:rFonts w:ascii="Arial" w:eastAsia="Times New Roman" w:hAnsi="Arial" w:cs="Arial"/>
          <w:color w:val="000000"/>
          <w:sz w:val="20"/>
          <w:szCs w:val="20"/>
          <w:lang w:eastAsia="nl-NL" w:bidi="ar-SA"/>
        </w:rPr>
      </w:pPr>
      <w:r w:rsidRPr="00482039">
        <w:rPr>
          <w:rFonts w:ascii="Arial" w:eastAsia="Times New Roman" w:hAnsi="Arial" w:cs="Arial"/>
          <w:color w:val="000000"/>
          <w:sz w:val="20"/>
          <w:szCs w:val="20"/>
          <w:lang w:eastAsia="nl-NL" w:bidi="ar-SA"/>
        </w:rPr>
        <w:t>Proposal Editor:</w:t>
      </w:r>
      <w:r w:rsidRPr="00482039">
        <w:rPr>
          <w:rFonts w:ascii="Arial" w:eastAsia="Times New Roman" w:hAnsi="Arial" w:cs="Arial"/>
          <w:color w:val="000000"/>
          <w:sz w:val="20"/>
          <w:lang w:eastAsia="nl-NL" w:bidi="ar-SA"/>
        </w:rPr>
        <w:t> </w:t>
      </w:r>
      <w:r w:rsidRPr="00482039">
        <w:rPr>
          <w:rFonts w:ascii="Arial" w:eastAsia="Times New Roman" w:hAnsi="Arial" w:cs="Arial"/>
          <w:i/>
          <w:iCs/>
          <w:color w:val="000000"/>
          <w:sz w:val="20"/>
          <w:szCs w:val="20"/>
          <w:lang w:eastAsia="nl-NL" w:bidi="ar-SA"/>
        </w:rPr>
        <w:t>&lt;</w:t>
      </w:r>
      <w:r w:rsidR="00013288">
        <w:rPr>
          <w:rFonts w:ascii="Arial" w:eastAsia="Times New Roman" w:hAnsi="Arial" w:cs="Arial"/>
          <w:i/>
          <w:iCs/>
          <w:color w:val="000000"/>
          <w:sz w:val="20"/>
          <w:szCs w:val="20"/>
          <w:lang w:eastAsia="nl-NL" w:bidi="ar-SA"/>
        </w:rPr>
        <w:t xml:space="preserve">Erik Zwarter, ErasmusMC Rotterdam </w:t>
      </w:r>
      <w:r w:rsidR="0032572A">
        <w:rPr>
          <w:rFonts w:ascii="Arial" w:eastAsia="Times New Roman" w:hAnsi="Arial" w:cs="Arial"/>
          <w:i/>
          <w:iCs/>
          <w:color w:val="000000"/>
          <w:sz w:val="20"/>
          <w:szCs w:val="20"/>
          <w:lang w:eastAsia="nl-NL" w:bidi="ar-SA"/>
        </w:rPr>
        <w:t>and Esther Peelen</w:t>
      </w:r>
      <w:r w:rsidR="00013288">
        <w:rPr>
          <w:rFonts w:ascii="Arial" w:eastAsia="Times New Roman" w:hAnsi="Arial" w:cs="Arial"/>
          <w:i/>
          <w:iCs/>
          <w:color w:val="000000"/>
          <w:sz w:val="20"/>
          <w:szCs w:val="20"/>
          <w:lang w:eastAsia="nl-NL" w:bidi="ar-SA"/>
        </w:rPr>
        <w:t>, GS1 Netherlands</w:t>
      </w:r>
      <w:r w:rsidRPr="00482039">
        <w:rPr>
          <w:rFonts w:ascii="Arial" w:eastAsia="Times New Roman" w:hAnsi="Arial" w:cs="Arial"/>
          <w:i/>
          <w:iCs/>
          <w:color w:val="000000"/>
          <w:sz w:val="20"/>
          <w:szCs w:val="20"/>
          <w:lang w:eastAsia="nl-NL" w:bidi="ar-SA"/>
        </w:rPr>
        <w:t>&gt;</w:t>
      </w:r>
    </w:p>
    <w:p w:rsidR="00215176" w:rsidRPr="006B6482" w:rsidRDefault="00482039">
      <w:pPr>
        <w:numPr>
          <w:ilvl w:val="0"/>
          <w:numId w:val="4"/>
        </w:numPr>
        <w:shd w:val="clear" w:color="auto" w:fill="FFFFFF"/>
        <w:spacing w:before="100" w:beforeAutospacing="1" w:after="24" w:line="286" w:lineRule="atLeast"/>
        <w:ind w:left="360"/>
        <w:contextualSpacing w:val="0"/>
        <w:rPr>
          <w:rFonts w:ascii="Arial" w:eastAsia="Times New Roman" w:hAnsi="Arial" w:cs="Arial"/>
          <w:color w:val="000000"/>
          <w:sz w:val="20"/>
          <w:szCs w:val="20"/>
          <w:lang w:val="nl-NL" w:eastAsia="nl-NL" w:bidi="ar-SA"/>
        </w:rPr>
      </w:pPr>
      <w:proofErr w:type="spellStart"/>
      <w:r w:rsidRPr="006B6482">
        <w:rPr>
          <w:rFonts w:ascii="Arial" w:eastAsia="Times New Roman" w:hAnsi="Arial" w:cs="Arial"/>
          <w:color w:val="000000"/>
          <w:sz w:val="20"/>
          <w:szCs w:val="20"/>
          <w:lang w:val="nl-NL" w:eastAsia="nl-NL" w:bidi="ar-SA"/>
        </w:rPr>
        <w:t>Editor</w:t>
      </w:r>
      <w:proofErr w:type="spellEnd"/>
      <w:r w:rsidRPr="006B6482">
        <w:rPr>
          <w:rFonts w:ascii="Arial" w:eastAsia="Times New Roman" w:hAnsi="Arial" w:cs="Arial"/>
          <w:color w:val="000000"/>
          <w:sz w:val="20"/>
          <w:szCs w:val="20"/>
          <w:lang w:val="nl-NL" w:eastAsia="nl-NL" w:bidi="ar-SA"/>
        </w:rPr>
        <w:t>:</w:t>
      </w:r>
      <w:r w:rsidRPr="006B6482">
        <w:rPr>
          <w:rFonts w:ascii="Arial" w:eastAsia="Times New Roman" w:hAnsi="Arial" w:cs="Arial"/>
          <w:color w:val="000000"/>
          <w:sz w:val="20"/>
          <w:lang w:val="nl-NL" w:eastAsia="nl-NL" w:bidi="ar-SA"/>
        </w:rPr>
        <w:t> </w:t>
      </w:r>
      <w:r w:rsidRPr="006B6482">
        <w:rPr>
          <w:rFonts w:ascii="Arial" w:eastAsia="Times New Roman" w:hAnsi="Arial" w:cs="Arial"/>
          <w:i/>
          <w:iCs/>
          <w:color w:val="000000"/>
          <w:sz w:val="20"/>
          <w:szCs w:val="20"/>
          <w:lang w:val="nl-NL" w:eastAsia="nl-NL" w:bidi="ar-SA"/>
        </w:rPr>
        <w:t>&lt;</w:t>
      </w:r>
      <w:r w:rsidR="006B6482" w:rsidRPr="006B6482">
        <w:rPr>
          <w:rFonts w:ascii="Arial" w:eastAsia="Times New Roman" w:hAnsi="Arial" w:cs="Arial"/>
          <w:i/>
          <w:iCs/>
          <w:color w:val="000000"/>
          <w:sz w:val="20"/>
          <w:szCs w:val="20"/>
          <w:lang w:val="nl-NL" w:eastAsia="nl-NL" w:bidi="ar-SA"/>
        </w:rPr>
        <w:t xml:space="preserve">Vincent van Pelt, </w:t>
      </w:r>
      <w:proofErr w:type="spellStart"/>
      <w:r w:rsidR="006B6482" w:rsidRPr="006B6482">
        <w:rPr>
          <w:rFonts w:ascii="Arial" w:eastAsia="Times New Roman" w:hAnsi="Arial" w:cs="Arial"/>
          <w:i/>
          <w:iCs/>
          <w:color w:val="000000"/>
          <w:sz w:val="20"/>
          <w:szCs w:val="20"/>
          <w:lang w:val="nl-NL" w:eastAsia="nl-NL" w:bidi="ar-SA"/>
        </w:rPr>
        <w:t>Nictiz</w:t>
      </w:r>
      <w:proofErr w:type="spellEnd"/>
      <w:r w:rsidRPr="006B6482">
        <w:rPr>
          <w:rFonts w:ascii="Arial" w:eastAsia="Times New Roman" w:hAnsi="Arial" w:cs="Arial"/>
          <w:i/>
          <w:iCs/>
          <w:color w:val="000000"/>
          <w:sz w:val="20"/>
          <w:szCs w:val="20"/>
          <w:lang w:val="nl-NL" w:eastAsia="nl-NL" w:bidi="ar-SA"/>
        </w:rPr>
        <w:t>&gt;</w:t>
      </w:r>
    </w:p>
    <w:p w:rsidR="00215176" w:rsidRDefault="00482039">
      <w:pPr>
        <w:numPr>
          <w:ilvl w:val="0"/>
          <w:numId w:val="4"/>
        </w:numPr>
        <w:shd w:val="clear" w:color="auto" w:fill="FFFFFF"/>
        <w:spacing w:before="100" w:beforeAutospacing="1" w:after="24" w:line="286" w:lineRule="atLeast"/>
        <w:ind w:left="360"/>
        <w:contextualSpacing w:val="0"/>
        <w:rPr>
          <w:rFonts w:ascii="Arial" w:eastAsia="Times New Roman" w:hAnsi="Arial" w:cs="Arial"/>
          <w:color w:val="000000"/>
          <w:sz w:val="20"/>
          <w:szCs w:val="20"/>
          <w:lang w:eastAsia="nl-NL" w:bidi="ar-SA"/>
        </w:rPr>
      </w:pPr>
      <w:r w:rsidRPr="00482039">
        <w:rPr>
          <w:rFonts w:ascii="Arial" w:eastAsia="Times New Roman" w:hAnsi="Arial" w:cs="Arial"/>
          <w:color w:val="000000"/>
          <w:sz w:val="20"/>
          <w:szCs w:val="20"/>
          <w:lang w:eastAsia="nl-NL" w:bidi="ar-SA"/>
        </w:rPr>
        <w:t>Date: N/A (Wiki keeps history)</w:t>
      </w:r>
    </w:p>
    <w:p w:rsidR="00215176" w:rsidRDefault="00482039">
      <w:pPr>
        <w:numPr>
          <w:ilvl w:val="0"/>
          <w:numId w:val="4"/>
        </w:numPr>
        <w:shd w:val="clear" w:color="auto" w:fill="FFFFFF"/>
        <w:spacing w:before="100" w:beforeAutospacing="1" w:after="24" w:line="286" w:lineRule="atLeast"/>
        <w:ind w:left="360"/>
        <w:contextualSpacing w:val="0"/>
        <w:rPr>
          <w:rFonts w:ascii="Arial" w:eastAsia="Times New Roman" w:hAnsi="Arial" w:cs="Arial"/>
          <w:color w:val="000000"/>
          <w:sz w:val="20"/>
          <w:szCs w:val="20"/>
          <w:lang w:eastAsia="nl-NL" w:bidi="ar-SA"/>
        </w:rPr>
      </w:pPr>
      <w:r w:rsidRPr="00482039">
        <w:rPr>
          <w:rFonts w:ascii="Arial" w:eastAsia="Times New Roman" w:hAnsi="Arial" w:cs="Arial"/>
          <w:color w:val="000000"/>
          <w:sz w:val="20"/>
          <w:szCs w:val="20"/>
          <w:lang w:eastAsia="nl-NL" w:bidi="ar-SA"/>
        </w:rPr>
        <w:t>Version: N/A (Wiki keeps history)</w:t>
      </w:r>
    </w:p>
    <w:p w:rsidR="00215176" w:rsidRDefault="00482039">
      <w:pPr>
        <w:numPr>
          <w:ilvl w:val="0"/>
          <w:numId w:val="4"/>
        </w:numPr>
        <w:shd w:val="clear" w:color="auto" w:fill="FFFFFF"/>
        <w:spacing w:before="100" w:beforeAutospacing="1" w:after="24" w:line="286" w:lineRule="atLeast"/>
        <w:ind w:left="360"/>
        <w:contextualSpacing w:val="0"/>
        <w:rPr>
          <w:rFonts w:ascii="Arial" w:eastAsia="Times New Roman" w:hAnsi="Arial" w:cs="Arial"/>
          <w:color w:val="000000"/>
          <w:sz w:val="20"/>
          <w:szCs w:val="20"/>
          <w:lang w:eastAsia="nl-NL" w:bidi="ar-SA"/>
        </w:rPr>
      </w:pPr>
      <w:r w:rsidRPr="00482039">
        <w:rPr>
          <w:rFonts w:ascii="Arial" w:eastAsia="Times New Roman" w:hAnsi="Arial" w:cs="Arial"/>
          <w:color w:val="000000"/>
          <w:sz w:val="20"/>
          <w:szCs w:val="20"/>
          <w:lang w:eastAsia="nl-NL" w:bidi="ar-SA"/>
        </w:rPr>
        <w:t>Domain:</w:t>
      </w:r>
      <w:r w:rsidRPr="00482039">
        <w:rPr>
          <w:rFonts w:ascii="Arial" w:eastAsia="Times New Roman" w:hAnsi="Arial" w:cs="Arial"/>
          <w:color w:val="000000"/>
          <w:sz w:val="20"/>
          <w:lang w:eastAsia="nl-NL" w:bidi="ar-SA"/>
        </w:rPr>
        <w:t> </w:t>
      </w:r>
      <w:r w:rsidR="00013288">
        <w:rPr>
          <w:rFonts w:ascii="Arial" w:eastAsia="Times New Roman" w:hAnsi="Arial" w:cs="Arial"/>
          <w:i/>
          <w:iCs/>
          <w:color w:val="000000"/>
          <w:sz w:val="20"/>
          <w:szCs w:val="20"/>
          <w:lang w:eastAsia="nl-NL" w:bidi="ar-SA"/>
        </w:rPr>
        <w:t>&lt;</w:t>
      </w:r>
      <w:r w:rsidR="006B6482">
        <w:rPr>
          <w:rFonts w:ascii="Arial" w:eastAsia="Times New Roman" w:hAnsi="Arial" w:cs="Arial"/>
          <w:i/>
          <w:iCs/>
          <w:color w:val="000000"/>
          <w:sz w:val="20"/>
          <w:szCs w:val="20"/>
          <w:lang w:eastAsia="nl-NL" w:bidi="ar-SA"/>
        </w:rPr>
        <w:t>Patient Care Devices</w:t>
      </w:r>
      <w:r w:rsidRPr="00482039">
        <w:rPr>
          <w:rFonts w:ascii="Arial" w:eastAsia="Times New Roman" w:hAnsi="Arial" w:cs="Arial"/>
          <w:i/>
          <w:iCs/>
          <w:color w:val="000000"/>
          <w:sz w:val="20"/>
          <w:szCs w:val="20"/>
          <w:lang w:eastAsia="nl-NL" w:bidi="ar-SA"/>
        </w:rPr>
        <w:t>&gt;</w:t>
      </w:r>
    </w:p>
    <w:p w:rsidR="00215176" w:rsidRDefault="00215176" w:rsidP="006B6482">
      <w:pPr>
        <w:shd w:val="clear" w:color="auto" w:fill="FFFFFF"/>
        <w:spacing w:before="100" w:beforeAutospacing="1" w:after="24" w:line="286" w:lineRule="atLeast"/>
        <w:ind w:left="360"/>
        <w:contextualSpacing w:val="0"/>
        <w:rPr>
          <w:rFonts w:ascii="Arial" w:eastAsia="Times New Roman" w:hAnsi="Arial" w:cs="Arial"/>
          <w:color w:val="000000"/>
          <w:sz w:val="20"/>
          <w:szCs w:val="20"/>
          <w:lang w:eastAsia="nl-NL" w:bidi="ar-SA"/>
        </w:rPr>
      </w:pPr>
    </w:p>
    <w:p w:rsidR="00482039" w:rsidRPr="0082761E" w:rsidRDefault="00482039" w:rsidP="0082761E">
      <w:pPr>
        <w:pBdr>
          <w:bottom w:val="single" w:sz="6" w:space="2" w:color="AAAAAA"/>
        </w:pBdr>
        <w:shd w:val="clear" w:color="auto" w:fill="FFFFFF"/>
        <w:spacing w:after="144" w:line="286" w:lineRule="atLeast"/>
        <w:contextualSpacing w:val="0"/>
        <w:outlineLvl w:val="1"/>
        <w:rPr>
          <w:rFonts w:ascii="Arial" w:eastAsia="Times New Roman" w:hAnsi="Arial" w:cs="Arial"/>
          <w:color w:val="000000"/>
          <w:sz w:val="29"/>
          <w:szCs w:val="29"/>
          <w:lang w:eastAsia="nl-NL" w:bidi="ar-SA"/>
        </w:rPr>
      </w:pPr>
      <w:r w:rsidRPr="00482039">
        <w:rPr>
          <w:rFonts w:ascii="Arial" w:eastAsia="Times New Roman" w:hAnsi="Arial" w:cs="Arial"/>
          <w:color w:val="000000"/>
          <w:sz w:val="29"/>
          <w:lang w:eastAsia="nl-NL" w:bidi="ar-SA"/>
        </w:rPr>
        <w:t>2. The Problem</w:t>
      </w:r>
    </w:p>
    <w:p w:rsidR="00F07802" w:rsidRDefault="00F07802" w:rsidP="00F07802">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Healthcare professionals cannot ensure traceability</w:t>
      </w:r>
      <w:r w:rsidR="007A06DC">
        <w:rPr>
          <w:rFonts w:ascii="Arial" w:eastAsia="Times New Roman" w:hAnsi="Arial" w:cs="Arial"/>
          <w:i/>
          <w:iCs/>
          <w:color w:val="000000"/>
          <w:sz w:val="20"/>
          <w:szCs w:val="20"/>
          <w:lang w:eastAsia="nl-NL" w:bidi="ar-SA"/>
        </w:rPr>
        <w:t xml:space="preserve"> of medical devices and/or pharmaceuticals due to the inability of healthcare </w:t>
      </w:r>
      <w:r w:rsidR="003512F1">
        <w:rPr>
          <w:rFonts w:ascii="Arial" w:eastAsia="Times New Roman" w:hAnsi="Arial" w:cs="Arial"/>
          <w:i/>
          <w:iCs/>
          <w:color w:val="000000"/>
          <w:sz w:val="20"/>
          <w:szCs w:val="20"/>
          <w:lang w:eastAsia="nl-NL" w:bidi="ar-SA"/>
        </w:rPr>
        <w:t>I</w:t>
      </w:r>
      <w:r w:rsidR="006B6482">
        <w:rPr>
          <w:rFonts w:ascii="Arial" w:eastAsia="Times New Roman" w:hAnsi="Arial" w:cs="Arial"/>
          <w:i/>
          <w:iCs/>
          <w:color w:val="000000"/>
          <w:sz w:val="20"/>
          <w:szCs w:val="20"/>
          <w:lang w:eastAsia="nl-NL" w:bidi="ar-SA"/>
        </w:rPr>
        <w:t>C</w:t>
      </w:r>
      <w:r w:rsidR="003512F1">
        <w:rPr>
          <w:rFonts w:ascii="Arial" w:eastAsia="Times New Roman" w:hAnsi="Arial" w:cs="Arial"/>
          <w:i/>
          <w:iCs/>
          <w:color w:val="000000"/>
          <w:sz w:val="20"/>
          <w:szCs w:val="20"/>
          <w:lang w:eastAsia="nl-NL" w:bidi="ar-SA"/>
        </w:rPr>
        <w:t>T-</w:t>
      </w:r>
      <w:r w:rsidR="007A06DC">
        <w:rPr>
          <w:rFonts w:ascii="Arial" w:eastAsia="Times New Roman" w:hAnsi="Arial" w:cs="Arial"/>
          <w:i/>
          <w:iCs/>
          <w:color w:val="000000"/>
          <w:sz w:val="20"/>
          <w:szCs w:val="20"/>
          <w:lang w:eastAsia="nl-NL" w:bidi="ar-SA"/>
        </w:rPr>
        <w:t>systems to communicate with each other</w:t>
      </w:r>
      <w:r w:rsidR="002E7397">
        <w:rPr>
          <w:rFonts w:ascii="Arial" w:eastAsia="Times New Roman" w:hAnsi="Arial" w:cs="Arial"/>
          <w:i/>
          <w:iCs/>
          <w:color w:val="000000"/>
          <w:sz w:val="20"/>
          <w:szCs w:val="20"/>
          <w:lang w:eastAsia="nl-NL" w:bidi="ar-SA"/>
        </w:rPr>
        <w:t xml:space="preserve"> in a uniform way</w:t>
      </w:r>
      <w:r w:rsidR="007A06DC">
        <w:rPr>
          <w:rFonts w:ascii="Arial" w:eastAsia="Times New Roman" w:hAnsi="Arial" w:cs="Arial"/>
          <w:i/>
          <w:iCs/>
          <w:color w:val="000000"/>
          <w:sz w:val="20"/>
          <w:szCs w:val="20"/>
          <w:lang w:eastAsia="nl-NL" w:bidi="ar-SA"/>
        </w:rPr>
        <w:t>. Even when all  relevant informat</w:t>
      </w:r>
      <w:r w:rsidR="003512F1">
        <w:rPr>
          <w:rFonts w:ascii="Arial" w:eastAsia="Times New Roman" w:hAnsi="Arial" w:cs="Arial"/>
          <w:i/>
          <w:iCs/>
          <w:color w:val="000000"/>
          <w:sz w:val="20"/>
          <w:szCs w:val="20"/>
          <w:lang w:eastAsia="nl-NL" w:bidi="ar-SA"/>
        </w:rPr>
        <w:t xml:space="preserve">ion </w:t>
      </w:r>
      <w:r w:rsidR="000A65DA">
        <w:rPr>
          <w:rFonts w:ascii="Arial" w:eastAsia="Times New Roman" w:hAnsi="Arial" w:cs="Arial"/>
          <w:i/>
          <w:iCs/>
          <w:color w:val="000000"/>
          <w:sz w:val="20"/>
          <w:szCs w:val="20"/>
          <w:lang w:eastAsia="nl-NL" w:bidi="ar-SA"/>
        </w:rPr>
        <w:t xml:space="preserve">for the products </w:t>
      </w:r>
      <w:r w:rsidR="003512F1">
        <w:rPr>
          <w:rFonts w:ascii="Arial" w:eastAsia="Times New Roman" w:hAnsi="Arial" w:cs="Arial"/>
          <w:i/>
          <w:iCs/>
          <w:color w:val="000000"/>
          <w:sz w:val="20"/>
          <w:szCs w:val="20"/>
          <w:lang w:eastAsia="nl-NL" w:bidi="ar-SA"/>
        </w:rPr>
        <w:t>is provided by manufacturer</w:t>
      </w:r>
      <w:r w:rsidR="007A06DC">
        <w:rPr>
          <w:rFonts w:ascii="Arial" w:eastAsia="Times New Roman" w:hAnsi="Arial" w:cs="Arial"/>
          <w:i/>
          <w:iCs/>
          <w:color w:val="000000"/>
          <w:sz w:val="20"/>
          <w:szCs w:val="20"/>
          <w:lang w:eastAsia="nl-NL" w:bidi="ar-SA"/>
        </w:rPr>
        <w:t>s, I</w:t>
      </w:r>
      <w:r w:rsidR="006B6482">
        <w:rPr>
          <w:rFonts w:ascii="Arial" w:eastAsia="Times New Roman" w:hAnsi="Arial" w:cs="Arial"/>
          <w:i/>
          <w:iCs/>
          <w:color w:val="000000"/>
          <w:sz w:val="20"/>
          <w:szCs w:val="20"/>
          <w:lang w:eastAsia="nl-NL" w:bidi="ar-SA"/>
        </w:rPr>
        <w:t>C</w:t>
      </w:r>
      <w:r w:rsidR="007A06DC">
        <w:rPr>
          <w:rFonts w:ascii="Arial" w:eastAsia="Times New Roman" w:hAnsi="Arial" w:cs="Arial"/>
          <w:i/>
          <w:iCs/>
          <w:color w:val="000000"/>
          <w:sz w:val="20"/>
          <w:szCs w:val="20"/>
          <w:lang w:eastAsia="nl-NL" w:bidi="ar-SA"/>
        </w:rPr>
        <w:t>T systems at various stages of the logistical process cannot communicate</w:t>
      </w:r>
      <w:r w:rsidR="006B6482">
        <w:rPr>
          <w:rFonts w:ascii="Arial" w:eastAsia="Times New Roman" w:hAnsi="Arial" w:cs="Arial"/>
          <w:i/>
          <w:iCs/>
          <w:color w:val="000000"/>
          <w:sz w:val="20"/>
          <w:szCs w:val="20"/>
          <w:lang w:eastAsia="nl-NL" w:bidi="ar-SA"/>
        </w:rPr>
        <w:t xml:space="preserve"> product information coming from different barcode systems</w:t>
      </w:r>
      <w:r w:rsidR="007A06DC">
        <w:rPr>
          <w:rFonts w:ascii="Arial" w:eastAsia="Times New Roman" w:hAnsi="Arial" w:cs="Arial"/>
          <w:i/>
          <w:iCs/>
          <w:color w:val="000000"/>
          <w:sz w:val="20"/>
          <w:szCs w:val="20"/>
          <w:lang w:eastAsia="nl-NL" w:bidi="ar-SA"/>
        </w:rPr>
        <w:t xml:space="preserve"> in a standard</w:t>
      </w:r>
      <w:r w:rsidR="006B6482">
        <w:rPr>
          <w:rFonts w:ascii="Arial" w:eastAsia="Times New Roman" w:hAnsi="Arial" w:cs="Arial"/>
          <w:i/>
          <w:iCs/>
          <w:color w:val="000000"/>
          <w:sz w:val="20"/>
          <w:szCs w:val="20"/>
          <w:lang w:eastAsia="nl-NL" w:bidi="ar-SA"/>
        </w:rPr>
        <w:t>ized manner</w:t>
      </w:r>
      <w:r w:rsidR="001B4342">
        <w:rPr>
          <w:rFonts w:ascii="Arial" w:eastAsia="Times New Roman" w:hAnsi="Arial" w:cs="Arial"/>
          <w:i/>
          <w:iCs/>
          <w:color w:val="000000"/>
          <w:sz w:val="20"/>
          <w:szCs w:val="20"/>
          <w:lang w:eastAsia="nl-NL" w:bidi="ar-SA"/>
        </w:rPr>
        <w:t>.</w:t>
      </w:r>
      <w:r w:rsidR="007A06DC">
        <w:rPr>
          <w:rFonts w:ascii="Arial" w:eastAsia="Times New Roman" w:hAnsi="Arial" w:cs="Arial"/>
          <w:i/>
          <w:iCs/>
          <w:color w:val="000000"/>
          <w:sz w:val="20"/>
          <w:szCs w:val="20"/>
          <w:lang w:eastAsia="nl-NL" w:bidi="ar-SA"/>
        </w:rPr>
        <w:t xml:space="preserve"> This resul</w:t>
      </w:r>
      <w:r w:rsidR="0082761E">
        <w:rPr>
          <w:rFonts w:ascii="Arial" w:eastAsia="Times New Roman" w:hAnsi="Arial" w:cs="Arial"/>
          <w:i/>
          <w:iCs/>
          <w:color w:val="000000"/>
          <w:sz w:val="20"/>
          <w:szCs w:val="20"/>
          <w:lang w:eastAsia="nl-NL" w:bidi="ar-SA"/>
        </w:rPr>
        <w:t>ts</w:t>
      </w:r>
      <w:r w:rsidR="007A06DC">
        <w:rPr>
          <w:rFonts w:ascii="Arial" w:eastAsia="Times New Roman" w:hAnsi="Arial" w:cs="Arial"/>
          <w:i/>
          <w:iCs/>
          <w:color w:val="000000"/>
          <w:sz w:val="20"/>
          <w:szCs w:val="20"/>
          <w:lang w:eastAsia="nl-NL" w:bidi="ar-SA"/>
        </w:rPr>
        <w:t xml:space="preserve"> in patient risks as well as high inventory cost</w:t>
      </w:r>
      <w:r w:rsidR="000A65DA">
        <w:rPr>
          <w:rFonts w:ascii="Arial" w:eastAsia="Times New Roman" w:hAnsi="Arial" w:cs="Arial"/>
          <w:i/>
          <w:iCs/>
          <w:color w:val="000000"/>
          <w:sz w:val="20"/>
          <w:szCs w:val="20"/>
          <w:lang w:eastAsia="nl-NL" w:bidi="ar-SA"/>
        </w:rPr>
        <w:t>, waste and</w:t>
      </w:r>
      <w:r w:rsidR="008301B1">
        <w:rPr>
          <w:rFonts w:ascii="Arial" w:eastAsia="Times New Roman" w:hAnsi="Arial" w:cs="Arial"/>
          <w:i/>
          <w:iCs/>
          <w:color w:val="000000"/>
          <w:sz w:val="20"/>
          <w:szCs w:val="20"/>
          <w:lang w:eastAsia="nl-NL" w:bidi="ar-SA"/>
        </w:rPr>
        <w:t xml:space="preserve"> </w:t>
      </w:r>
      <w:r w:rsidR="000A65DA">
        <w:rPr>
          <w:rFonts w:ascii="Arial" w:eastAsia="Times New Roman" w:hAnsi="Arial" w:cs="Arial"/>
          <w:i/>
          <w:iCs/>
          <w:color w:val="000000"/>
          <w:sz w:val="20"/>
          <w:szCs w:val="20"/>
          <w:lang w:eastAsia="nl-NL" w:bidi="ar-SA"/>
        </w:rPr>
        <w:t>out-of-stock situations</w:t>
      </w:r>
      <w:r w:rsidR="007A06DC">
        <w:rPr>
          <w:rFonts w:ascii="Arial" w:eastAsia="Times New Roman" w:hAnsi="Arial" w:cs="Arial"/>
          <w:i/>
          <w:iCs/>
          <w:color w:val="000000"/>
          <w:sz w:val="20"/>
          <w:szCs w:val="20"/>
          <w:lang w:eastAsia="nl-NL" w:bidi="ar-SA"/>
        </w:rPr>
        <w:t>.</w:t>
      </w:r>
    </w:p>
    <w:p w:rsidR="006D5383" w:rsidRDefault="006D5383" w:rsidP="00F07802">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In the US the FDA issued legislation on the ‘Unique Device Identification’</w:t>
      </w:r>
      <w:r w:rsidR="006B6482">
        <w:rPr>
          <w:rFonts w:ascii="Arial" w:eastAsia="Times New Roman" w:hAnsi="Arial" w:cs="Arial"/>
          <w:i/>
          <w:iCs/>
          <w:color w:val="000000"/>
          <w:sz w:val="20"/>
          <w:szCs w:val="20"/>
          <w:lang w:eastAsia="nl-NL" w:bidi="ar-SA"/>
        </w:rPr>
        <w:t xml:space="preserve"> (</w:t>
      </w:r>
      <w:hyperlink r:id="rId8" w:history="1">
        <w:r w:rsidR="006B6482" w:rsidRPr="00391EFC">
          <w:rPr>
            <w:rStyle w:val="Hyperlink"/>
            <w:rFonts w:ascii="Arial" w:eastAsia="Times New Roman" w:hAnsi="Arial" w:cs="Arial"/>
            <w:i/>
            <w:iCs/>
            <w:sz w:val="20"/>
            <w:szCs w:val="20"/>
            <w:lang w:eastAsia="nl-NL" w:bidi="ar-SA"/>
          </w:rPr>
          <w:t>UDI</w:t>
        </w:r>
      </w:hyperlink>
      <w:r w:rsidR="006B6482">
        <w:rPr>
          <w:rFonts w:ascii="Arial" w:eastAsia="Times New Roman" w:hAnsi="Arial" w:cs="Arial"/>
          <w:i/>
          <w:iCs/>
          <w:color w:val="000000"/>
          <w:sz w:val="20"/>
          <w:szCs w:val="20"/>
          <w:lang w:eastAsia="nl-NL" w:bidi="ar-SA"/>
        </w:rPr>
        <w:t xml:space="preserve">) </w:t>
      </w:r>
      <w:r>
        <w:rPr>
          <w:rFonts w:ascii="Arial" w:eastAsia="Times New Roman" w:hAnsi="Arial" w:cs="Arial"/>
          <w:i/>
          <w:iCs/>
          <w:color w:val="000000"/>
          <w:sz w:val="20"/>
          <w:szCs w:val="20"/>
          <w:lang w:eastAsia="nl-NL" w:bidi="ar-SA"/>
        </w:rPr>
        <w:t xml:space="preserve"> for all medical devices. The accredited organizations that are allowed to provide the UDI are GS1, HIBCC and ICCBA. This legislation will be adopted in the EU as well as other regions, adjusted to the needs and requirements of that region.</w:t>
      </w:r>
    </w:p>
    <w:p w:rsidR="006F0AD6" w:rsidRDefault="006F0AD6" w:rsidP="00F07802">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 xml:space="preserve">See video where the benefits of UDI are explained by staff from Mercy Hospital and Medical Center USA: </w:t>
      </w:r>
      <w:hyperlink r:id="rId9" w:history="1">
        <w:r w:rsidRPr="00F7393E">
          <w:rPr>
            <w:rStyle w:val="Hyperlink"/>
            <w:rFonts w:ascii="Arial" w:eastAsia="Times New Roman" w:hAnsi="Arial" w:cs="Arial"/>
            <w:i/>
            <w:iCs/>
            <w:sz w:val="20"/>
            <w:szCs w:val="20"/>
            <w:lang w:eastAsia="nl-NL" w:bidi="ar-SA"/>
          </w:rPr>
          <w:t>https://www.youtube.com/watch?v=A3CS8pfTmb4</w:t>
        </w:r>
      </w:hyperlink>
    </w:p>
    <w:p w:rsidR="0098485C" w:rsidRDefault="0098485C" w:rsidP="00F07802">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 xml:space="preserve">See video on the patient safety by using barcodes on pharmaceuticals by the European Hospital Pharmacist Association, EAHP: </w:t>
      </w:r>
      <w:hyperlink r:id="rId10" w:history="1">
        <w:r w:rsidRPr="00F7393E">
          <w:rPr>
            <w:rStyle w:val="Hyperlink"/>
            <w:rFonts w:ascii="Arial" w:eastAsia="Times New Roman" w:hAnsi="Arial" w:cs="Arial"/>
            <w:i/>
            <w:iCs/>
            <w:sz w:val="20"/>
            <w:szCs w:val="20"/>
            <w:lang w:eastAsia="nl-NL" w:bidi="ar-SA"/>
          </w:rPr>
          <w:t>https://www.youtube.com/watch?list=UUguZ7G2g6CMuBN1C9wdk57Q&amp;t=3&amp;v=Ieiq9kzzEhc</w:t>
        </w:r>
      </w:hyperlink>
      <w:r>
        <w:rPr>
          <w:rFonts w:ascii="Arial" w:eastAsia="Times New Roman" w:hAnsi="Arial" w:cs="Arial"/>
          <w:i/>
          <w:iCs/>
          <w:color w:val="000000"/>
          <w:sz w:val="20"/>
          <w:szCs w:val="20"/>
          <w:lang w:eastAsia="nl-NL" w:bidi="ar-SA"/>
        </w:rPr>
        <w:t xml:space="preserve"> </w:t>
      </w:r>
    </w:p>
    <w:p w:rsidR="002E7397" w:rsidRDefault="0098485C" w:rsidP="000A65DA">
      <w:pPr>
        <w:spacing w:after="200" w:line="276" w:lineRule="auto"/>
        <w:rPr>
          <w:rFonts w:asciiTheme="minorHAnsi" w:hAnsiTheme="minorHAnsi" w:cstheme="minorHAnsi"/>
        </w:rPr>
      </w:pPr>
      <w:r>
        <w:rPr>
          <w:rFonts w:asciiTheme="minorHAnsi" w:hAnsiTheme="minorHAnsi" w:cstheme="minorHAnsi"/>
        </w:rPr>
        <w:br/>
      </w:r>
      <w:r w:rsidR="002E7397">
        <w:rPr>
          <w:rFonts w:asciiTheme="minorHAnsi" w:hAnsiTheme="minorHAnsi" w:cstheme="minorHAnsi"/>
        </w:rPr>
        <w:t xml:space="preserve">The </w:t>
      </w:r>
      <w:r w:rsidR="002E7397" w:rsidRPr="003B466C">
        <w:rPr>
          <w:rFonts w:asciiTheme="minorHAnsi" w:hAnsiTheme="minorHAnsi" w:cstheme="minorHAnsi"/>
          <w:b/>
        </w:rPr>
        <w:t>issue</w:t>
      </w:r>
      <w:r w:rsidR="002E7397">
        <w:rPr>
          <w:rFonts w:asciiTheme="minorHAnsi" w:hAnsiTheme="minorHAnsi" w:cstheme="minorHAnsi"/>
        </w:rPr>
        <w:t xml:space="preserve"> is that not all Hospital IT-systems can process the three </w:t>
      </w:r>
      <w:r w:rsidR="006B6482">
        <w:rPr>
          <w:rFonts w:asciiTheme="minorHAnsi" w:hAnsiTheme="minorHAnsi" w:cstheme="minorHAnsi"/>
        </w:rPr>
        <w:t xml:space="preserve">main </w:t>
      </w:r>
      <w:r w:rsidR="002E7397">
        <w:rPr>
          <w:rFonts w:asciiTheme="minorHAnsi" w:hAnsiTheme="minorHAnsi" w:cstheme="minorHAnsi"/>
        </w:rPr>
        <w:t>(bar) coding systems</w:t>
      </w:r>
      <w:r w:rsidR="00AA0FF5">
        <w:rPr>
          <w:rFonts w:asciiTheme="minorHAnsi" w:hAnsiTheme="minorHAnsi" w:cstheme="minorHAnsi"/>
        </w:rPr>
        <w:t xml:space="preserve">; </w:t>
      </w:r>
      <w:r w:rsidR="002E7397">
        <w:rPr>
          <w:rFonts w:asciiTheme="minorHAnsi" w:hAnsiTheme="minorHAnsi" w:cstheme="minorHAnsi"/>
        </w:rPr>
        <w:t xml:space="preserve"> </w:t>
      </w:r>
      <w:r w:rsidR="006B6482">
        <w:rPr>
          <w:rFonts w:asciiTheme="minorHAnsi" w:hAnsiTheme="minorHAnsi" w:cstheme="minorHAnsi"/>
        </w:rPr>
        <w:t>GS1</w:t>
      </w:r>
      <w:r w:rsidR="00AA0FF5">
        <w:rPr>
          <w:rFonts w:asciiTheme="minorHAnsi" w:hAnsiTheme="minorHAnsi" w:cstheme="minorHAnsi"/>
        </w:rPr>
        <w:t xml:space="preserve">, </w:t>
      </w:r>
      <w:r w:rsidR="006B6482">
        <w:rPr>
          <w:rFonts w:asciiTheme="minorHAnsi" w:hAnsiTheme="minorHAnsi" w:cstheme="minorHAnsi"/>
        </w:rPr>
        <w:t xml:space="preserve"> ICCBBA  and HIBCC, </w:t>
      </w:r>
      <w:r w:rsidR="002E7397">
        <w:rPr>
          <w:rFonts w:asciiTheme="minorHAnsi" w:hAnsiTheme="minorHAnsi" w:cstheme="minorHAnsi"/>
        </w:rPr>
        <w:t>adopted by healthcare stakeholders</w:t>
      </w:r>
      <w:r w:rsidR="006B6482">
        <w:rPr>
          <w:rFonts w:asciiTheme="minorHAnsi" w:hAnsiTheme="minorHAnsi" w:cstheme="minorHAnsi"/>
        </w:rPr>
        <w:t>,</w:t>
      </w:r>
      <w:r w:rsidR="002E7397">
        <w:rPr>
          <w:rFonts w:asciiTheme="minorHAnsi" w:hAnsiTheme="minorHAnsi" w:cstheme="minorHAnsi"/>
        </w:rPr>
        <w:t xml:space="preserve"> on a global level correctly.</w:t>
      </w:r>
      <w:r w:rsidR="00976094">
        <w:rPr>
          <w:rFonts w:asciiTheme="minorHAnsi" w:hAnsiTheme="minorHAnsi" w:cstheme="minorHAnsi"/>
        </w:rPr>
        <w:t xml:space="preserve"> </w:t>
      </w:r>
      <w:r w:rsidR="002E7397">
        <w:rPr>
          <w:rFonts w:asciiTheme="minorHAnsi" w:hAnsiTheme="minorHAnsi" w:cstheme="minorHAnsi"/>
        </w:rPr>
        <w:t xml:space="preserve"> Interoperability between systems is therefore hindered.  This leads to </w:t>
      </w:r>
      <w:proofErr w:type="spellStart"/>
      <w:r w:rsidR="002E7397">
        <w:rPr>
          <w:rFonts w:asciiTheme="minorHAnsi" w:hAnsiTheme="minorHAnsi" w:cstheme="minorHAnsi"/>
        </w:rPr>
        <w:t>errorprone</w:t>
      </w:r>
      <w:proofErr w:type="spellEnd"/>
      <w:r w:rsidR="002E7397">
        <w:rPr>
          <w:rFonts w:asciiTheme="minorHAnsi" w:hAnsiTheme="minorHAnsi" w:cstheme="minorHAnsi"/>
        </w:rPr>
        <w:t xml:space="preserve"> work-around processes in the logistic and care processes. </w:t>
      </w:r>
    </w:p>
    <w:p w:rsidR="007A28DA" w:rsidRDefault="007A28DA" w:rsidP="007A28DA">
      <w:pPr>
        <w:rPr>
          <w:rFonts w:asciiTheme="minorHAnsi" w:hAnsiTheme="minorHAnsi"/>
        </w:rPr>
      </w:pPr>
    </w:p>
    <w:p w:rsidR="002E7397" w:rsidRDefault="003512F1" w:rsidP="009A20ED">
      <w:pPr>
        <w:rPr>
          <w:rFonts w:asciiTheme="minorHAnsi" w:hAnsiTheme="minorHAnsi"/>
        </w:rPr>
      </w:pPr>
      <w:r>
        <w:rPr>
          <w:rFonts w:asciiTheme="minorHAnsi" w:hAnsiTheme="minorHAnsi"/>
        </w:rPr>
        <w:t>Examples:</w:t>
      </w:r>
    </w:p>
    <w:p w:rsidR="007A06DC" w:rsidRDefault="007A06DC" w:rsidP="007A06DC">
      <w:pPr>
        <w:pStyle w:val="Lijstalinea"/>
        <w:numPr>
          <w:ilvl w:val="0"/>
          <w:numId w:val="16"/>
        </w:numPr>
        <w:rPr>
          <w:rFonts w:asciiTheme="minorHAnsi" w:hAnsiTheme="minorHAnsi"/>
        </w:rPr>
      </w:pPr>
      <w:r w:rsidRPr="007A06DC">
        <w:rPr>
          <w:rFonts w:asciiTheme="minorHAnsi" w:hAnsiTheme="minorHAnsi"/>
        </w:rPr>
        <w:t>The patient is at risk when e</w:t>
      </w:r>
      <w:r w:rsidR="00E50683" w:rsidRPr="007A06DC">
        <w:rPr>
          <w:rFonts w:asciiTheme="minorHAnsi" w:hAnsiTheme="minorHAnsi"/>
        </w:rPr>
        <w:t xml:space="preserve">rrors </w:t>
      </w:r>
      <w:r w:rsidRPr="007A06DC">
        <w:rPr>
          <w:rFonts w:asciiTheme="minorHAnsi" w:hAnsiTheme="minorHAnsi"/>
        </w:rPr>
        <w:t>are made during pharmaceutical</w:t>
      </w:r>
      <w:r>
        <w:rPr>
          <w:rFonts w:asciiTheme="minorHAnsi" w:hAnsiTheme="minorHAnsi"/>
        </w:rPr>
        <w:t xml:space="preserve"> administration</w:t>
      </w:r>
      <w:r w:rsidR="00716379">
        <w:rPr>
          <w:rFonts w:asciiTheme="minorHAnsi" w:hAnsiTheme="minorHAnsi"/>
        </w:rPr>
        <w:t xml:space="preserve"> when the right checks cannot be processed resulting in </w:t>
      </w:r>
      <w:r w:rsidR="00F46347">
        <w:rPr>
          <w:rFonts w:asciiTheme="minorHAnsi" w:hAnsiTheme="minorHAnsi"/>
        </w:rPr>
        <w:t xml:space="preserve">a mismatch between the </w:t>
      </w:r>
      <w:r w:rsidR="00E50683" w:rsidRPr="007A06DC">
        <w:rPr>
          <w:rFonts w:asciiTheme="minorHAnsi" w:hAnsiTheme="minorHAnsi"/>
        </w:rPr>
        <w:t>medication</w:t>
      </w:r>
      <w:r w:rsidR="00716379">
        <w:rPr>
          <w:rFonts w:asciiTheme="minorHAnsi" w:hAnsiTheme="minorHAnsi"/>
        </w:rPr>
        <w:t xml:space="preserve"> </w:t>
      </w:r>
      <w:r w:rsidR="00F46347">
        <w:rPr>
          <w:rFonts w:asciiTheme="minorHAnsi" w:hAnsiTheme="minorHAnsi"/>
        </w:rPr>
        <w:t xml:space="preserve">and the </w:t>
      </w:r>
      <w:r w:rsidR="00E50683" w:rsidRPr="007A06DC">
        <w:rPr>
          <w:rFonts w:asciiTheme="minorHAnsi" w:hAnsiTheme="minorHAnsi"/>
        </w:rPr>
        <w:t xml:space="preserve"> patient</w:t>
      </w:r>
      <w:r w:rsidRPr="007A06DC">
        <w:rPr>
          <w:rFonts w:asciiTheme="minorHAnsi" w:hAnsiTheme="minorHAnsi"/>
        </w:rPr>
        <w:t>.</w:t>
      </w:r>
    </w:p>
    <w:p w:rsidR="007A06DC" w:rsidRDefault="007A06DC" w:rsidP="000864AD">
      <w:pPr>
        <w:pStyle w:val="Lijstalinea"/>
        <w:numPr>
          <w:ilvl w:val="0"/>
          <w:numId w:val="16"/>
        </w:numPr>
        <w:rPr>
          <w:rFonts w:asciiTheme="minorHAnsi" w:hAnsiTheme="minorHAnsi"/>
        </w:rPr>
      </w:pPr>
      <w:r>
        <w:rPr>
          <w:rFonts w:asciiTheme="minorHAnsi" w:hAnsiTheme="minorHAnsi"/>
        </w:rPr>
        <w:t>Inventory is wasted due to the lack of visibility into stock levels which results in higher than necessary stock levels</w:t>
      </w:r>
      <w:r w:rsidR="006B6482">
        <w:rPr>
          <w:rFonts w:asciiTheme="minorHAnsi" w:hAnsiTheme="minorHAnsi"/>
        </w:rPr>
        <w:t xml:space="preserve">, inadequate stock levels due to unnoticed expired products, and consequently, hazardous situations for the patient and </w:t>
      </w:r>
      <w:r w:rsidR="000864AD">
        <w:rPr>
          <w:rFonts w:asciiTheme="minorHAnsi" w:hAnsiTheme="minorHAnsi"/>
        </w:rPr>
        <w:t>unnecessary waste and costs.</w:t>
      </w:r>
    </w:p>
    <w:p w:rsidR="008301B1" w:rsidRPr="007A06DC" w:rsidRDefault="008301B1" w:rsidP="007A06DC">
      <w:pPr>
        <w:pStyle w:val="Lijstalinea"/>
        <w:numPr>
          <w:ilvl w:val="0"/>
          <w:numId w:val="16"/>
        </w:numPr>
        <w:rPr>
          <w:rFonts w:asciiTheme="minorHAnsi" w:hAnsiTheme="minorHAnsi"/>
        </w:rPr>
      </w:pPr>
      <w:r>
        <w:rPr>
          <w:rFonts w:asciiTheme="minorHAnsi" w:hAnsiTheme="minorHAnsi"/>
        </w:rPr>
        <w:lastRenderedPageBreak/>
        <w:t xml:space="preserve">High costs and stress to patients </w:t>
      </w:r>
      <w:r w:rsidR="00F4207B">
        <w:rPr>
          <w:rFonts w:asciiTheme="minorHAnsi" w:hAnsiTheme="minorHAnsi"/>
        </w:rPr>
        <w:t xml:space="preserve">and caregivers </w:t>
      </w:r>
      <w:r>
        <w:rPr>
          <w:rFonts w:asciiTheme="minorHAnsi" w:hAnsiTheme="minorHAnsi"/>
        </w:rPr>
        <w:t xml:space="preserve">are the result of products not being available at crucial moments. </w:t>
      </w:r>
      <w:r w:rsidR="003512F1">
        <w:rPr>
          <w:rFonts w:asciiTheme="minorHAnsi" w:hAnsiTheme="minorHAnsi"/>
        </w:rPr>
        <w:t xml:space="preserve"> F</w:t>
      </w:r>
      <w:r w:rsidR="00C02702">
        <w:rPr>
          <w:rFonts w:asciiTheme="minorHAnsi" w:hAnsiTheme="minorHAnsi"/>
        </w:rPr>
        <w:t xml:space="preserve">or </w:t>
      </w:r>
      <w:r w:rsidR="003512F1">
        <w:rPr>
          <w:rFonts w:asciiTheme="minorHAnsi" w:hAnsiTheme="minorHAnsi"/>
        </w:rPr>
        <w:t>e</w:t>
      </w:r>
      <w:r w:rsidR="00C02702">
        <w:rPr>
          <w:rFonts w:asciiTheme="minorHAnsi" w:hAnsiTheme="minorHAnsi"/>
        </w:rPr>
        <w:t>xample</w:t>
      </w:r>
      <w:r w:rsidR="003512F1">
        <w:rPr>
          <w:rFonts w:asciiTheme="minorHAnsi" w:hAnsiTheme="minorHAnsi"/>
        </w:rPr>
        <w:t xml:space="preserve"> w</w:t>
      </w:r>
      <w:r>
        <w:rPr>
          <w:rFonts w:asciiTheme="minorHAnsi" w:hAnsiTheme="minorHAnsi"/>
        </w:rPr>
        <w:t xml:space="preserve">hen the right </w:t>
      </w:r>
      <w:r w:rsidR="003512F1">
        <w:rPr>
          <w:rFonts w:asciiTheme="minorHAnsi" w:hAnsiTheme="minorHAnsi"/>
        </w:rPr>
        <w:t xml:space="preserve">medical </w:t>
      </w:r>
      <w:r>
        <w:rPr>
          <w:rFonts w:asciiTheme="minorHAnsi" w:hAnsiTheme="minorHAnsi"/>
        </w:rPr>
        <w:t>device</w:t>
      </w:r>
      <w:r w:rsidR="003512F1">
        <w:rPr>
          <w:rFonts w:asciiTheme="minorHAnsi" w:hAnsiTheme="minorHAnsi"/>
        </w:rPr>
        <w:t xml:space="preserve"> (implant)</w:t>
      </w:r>
      <w:r>
        <w:rPr>
          <w:rFonts w:asciiTheme="minorHAnsi" w:hAnsiTheme="minorHAnsi"/>
        </w:rPr>
        <w:t xml:space="preserve"> is not available for an operation either the device is rushed in at emergency rates or the operation must be postponed causing stress to the patient as well as the caregiver.</w:t>
      </w:r>
    </w:p>
    <w:p w:rsidR="009A20ED" w:rsidRDefault="00E50683" w:rsidP="009A20ED">
      <w:pPr>
        <w:rPr>
          <w:rFonts w:asciiTheme="minorHAnsi" w:hAnsiTheme="minorHAnsi"/>
        </w:rPr>
      </w:pPr>
      <w:r>
        <w:rPr>
          <w:rFonts w:asciiTheme="minorHAnsi" w:hAnsiTheme="minorHAnsi"/>
        </w:rPr>
        <w:t xml:space="preserve"> </w:t>
      </w:r>
    </w:p>
    <w:p w:rsidR="007D4838" w:rsidRPr="00976094" w:rsidRDefault="007D4838" w:rsidP="00AD0C3B">
      <w:pPr>
        <w:spacing w:after="200" w:line="276" w:lineRule="auto"/>
        <w:contextualSpacing w:val="0"/>
        <w:rPr>
          <w:rFonts w:asciiTheme="minorHAnsi" w:hAnsiTheme="minorHAnsi" w:cstheme="minorHAnsi"/>
        </w:rPr>
      </w:pPr>
      <w:r w:rsidRPr="00976094">
        <w:rPr>
          <w:rFonts w:asciiTheme="minorHAnsi" w:hAnsiTheme="minorHAnsi" w:cstheme="minorHAnsi"/>
        </w:rPr>
        <w:t>How should it work?</w:t>
      </w:r>
    </w:p>
    <w:p w:rsidR="00097760" w:rsidRDefault="00097760" w:rsidP="00097760">
      <w:pPr>
        <w:rPr>
          <w:rFonts w:asciiTheme="minorHAnsi" w:hAnsiTheme="minorHAnsi"/>
        </w:rPr>
      </w:pPr>
      <w:r>
        <w:rPr>
          <w:rFonts w:asciiTheme="minorHAnsi" w:hAnsiTheme="minorHAnsi"/>
        </w:rPr>
        <w:t xml:space="preserve">To enable correct registration of used pharmaceuticals and medical devices in the </w:t>
      </w:r>
      <w:r w:rsidR="00A13E10">
        <w:rPr>
          <w:rFonts w:asciiTheme="minorHAnsi" w:hAnsiTheme="minorHAnsi"/>
        </w:rPr>
        <w:t>h</w:t>
      </w:r>
      <w:r>
        <w:rPr>
          <w:rFonts w:asciiTheme="minorHAnsi" w:hAnsiTheme="minorHAnsi"/>
        </w:rPr>
        <w:t xml:space="preserve">ospital setting, use of standardized information </w:t>
      </w:r>
      <w:r w:rsidR="00A13E10">
        <w:rPr>
          <w:rFonts w:asciiTheme="minorHAnsi" w:hAnsiTheme="minorHAnsi"/>
        </w:rPr>
        <w:t xml:space="preserve">derived from </w:t>
      </w:r>
      <w:r>
        <w:rPr>
          <w:rFonts w:asciiTheme="minorHAnsi" w:hAnsiTheme="minorHAnsi"/>
        </w:rPr>
        <w:t xml:space="preserve">barcodes is crucial. </w:t>
      </w:r>
      <w:r w:rsidR="00A13E10">
        <w:rPr>
          <w:rFonts w:asciiTheme="minorHAnsi" w:hAnsiTheme="minorHAnsi"/>
        </w:rPr>
        <w:t xml:space="preserve">Barcodes are being used for the identification of </w:t>
      </w:r>
      <w:r>
        <w:rPr>
          <w:rFonts w:asciiTheme="minorHAnsi" w:hAnsiTheme="minorHAnsi"/>
        </w:rPr>
        <w:t xml:space="preserve"> products, locations</w:t>
      </w:r>
      <w:r w:rsidR="00A13E10">
        <w:rPr>
          <w:rFonts w:asciiTheme="minorHAnsi" w:hAnsiTheme="minorHAnsi"/>
        </w:rPr>
        <w:t xml:space="preserve"> and persons</w:t>
      </w:r>
      <w:r>
        <w:rPr>
          <w:rFonts w:asciiTheme="minorHAnsi" w:hAnsiTheme="minorHAnsi"/>
        </w:rPr>
        <w:t xml:space="preserve">.  The identification can be used throughout the entire supply chain, from manufacturer up and until the patient. </w:t>
      </w:r>
    </w:p>
    <w:p w:rsidR="00097760" w:rsidRDefault="007D4838" w:rsidP="00097760">
      <w:pPr>
        <w:shd w:val="clear" w:color="auto" w:fill="FFFFFF"/>
        <w:spacing w:before="96" w:after="120" w:line="286" w:lineRule="atLeast"/>
        <w:contextualSpacing w:val="0"/>
        <w:rPr>
          <w:rFonts w:asciiTheme="minorHAnsi" w:hAnsiTheme="minorHAnsi" w:cstheme="minorHAnsi"/>
        </w:rPr>
      </w:pPr>
      <w:r w:rsidRPr="00976094">
        <w:rPr>
          <w:rFonts w:asciiTheme="minorHAnsi" w:hAnsiTheme="minorHAnsi" w:cstheme="minorHAnsi"/>
        </w:rPr>
        <w:t xml:space="preserve"> </w:t>
      </w:r>
      <w:r w:rsidR="00234425" w:rsidRPr="00976094">
        <w:rPr>
          <w:rFonts w:asciiTheme="minorHAnsi" w:eastAsia="Times New Roman" w:hAnsiTheme="minorHAnsi" w:cs="Arial"/>
          <w:color w:val="000000"/>
          <w:lang w:eastAsia="nl-NL" w:bidi="ar-SA"/>
        </w:rPr>
        <w:t xml:space="preserve">The </w:t>
      </w:r>
      <w:r w:rsidR="00097760">
        <w:rPr>
          <w:rFonts w:asciiTheme="minorHAnsi" w:eastAsia="Times New Roman" w:hAnsiTheme="minorHAnsi" w:cs="Arial"/>
          <w:color w:val="000000"/>
          <w:lang w:eastAsia="nl-NL" w:bidi="ar-SA"/>
        </w:rPr>
        <w:t xml:space="preserve">caregiver </w:t>
      </w:r>
      <w:r w:rsidR="00234425" w:rsidRPr="00976094">
        <w:rPr>
          <w:rFonts w:asciiTheme="minorHAnsi" w:eastAsia="Times New Roman" w:hAnsiTheme="minorHAnsi" w:cs="Arial"/>
          <w:color w:val="000000"/>
          <w:lang w:eastAsia="nl-NL" w:bidi="ar-SA"/>
        </w:rPr>
        <w:t xml:space="preserve">scans the barcode(s) on the product </w:t>
      </w:r>
      <w:r w:rsidR="00AD0C3B" w:rsidRPr="00976094">
        <w:rPr>
          <w:rFonts w:asciiTheme="minorHAnsi" w:eastAsia="Times New Roman" w:hAnsiTheme="minorHAnsi" w:cs="Arial"/>
          <w:color w:val="000000"/>
          <w:lang w:eastAsia="nl-NL" w:bidi="ar-SA"/>
        </w:rPr>
        <w:t xml:space="preserve">that </w:t>
      </w:r>
      <w:r w:rsidR="00A13E10">
        <w:rPr>
          <w:rFonts w:asciiTheme="minorHAnsi" w:eastAsia="Times New Roman" w:hAnsiTheme="minorHAnsi" w:cs="Arial"/>
          <w:color w:val="000000"/>
          <w:lang w:eastAsia="nl-NL" w:bidi="ar-SA"/>
        </w:rPr>
        <w:t>are</w:t>
      </w:r>
      <w:r w:rsidR="00AD0C3B" w:rsidRPr="00976094">
        <w:rPr>
          <w:rFonts w:asciiTheme="minorHAnsi" w:eastAsia="Times New Roman" w:hAnsiTheme="minorHAnsi" w:cs="Arial"/>
          <w:color w:val="000000"/>
          <w:lang w:eastAsia="nl-NL" w:bidi="ar-SA"/>
        </w:rPr>
        <w:t xml:space="preserve"> provided by the manufacturer</w:t>
      </w:r>
      <w:r w:rsidR="00A13E10">
        <w:rPr>
          <w:rFonts w:asciiTheme="minorHAnsi" w:eastAsia="Times New Roman" w:hAnsiTheme="minorHAnsi" w:cs="Arial"/>
          <w:color w:val="000000"/>
          <w:lang w:eastAsia="nl-NL" w:bidi="ar-SA"/>
        </w:rPr>
        <w:t>,</w:t>
      </w:r>
      <w:r w:rsidR="00AD0C3B" w:rsidRPr="00976094">
        <w:rPr>
          <w:rFonts w:asciiTheme="minorHAnsi" w:eastAsia="Times New Roman" w:hAnsiTheme="minorHAnsi" w:cs="Arial"/>
          <w:color w:val="000000"/>
          <w:lang w:eastAsia="nl-NL" w:bidi="ar-SA"/>
        </w:rPr>
        <w:t xml:space="preserve"> following the </w:t>
      </w:r>
      <w:r w:rsidR="0019387C" w:rsidRPr="00976094">
        <w:rPr>
          <w:rFonts w:asciiTheme="minorHAnsi" w:eastAsia="Times New Roman" w:hAnsiTheme="minorHAnsi" w:cs="Arial"/>
          <w:color w:val="000000"/>
          <w:lang w:eastAsia="nl-NL" w:bidi="ar-SA"/>
        </w:rPr>
        <w:t>spe</w:t>
      </w:r>
      <w:r w:rsidR="00AD0C3B" w:rsidRPr="00976094">
        <w:rPr>
          <w:rFonts w:asciiTheme="minorHAnsi" w:eastAsia="Times New Roman" w:hAnsiTheme="minorHAnsi" w:cs="Arial"/>
          <w:color w:val="000000"/>
          <w:lang w:eastAsia="nl-NL" w:bidi="ar-SA"/>
        </w:rPr>
        <w:t xml:space="preserve">cifications of one of the three standardization bodies: GS1, HIBCC or ICCBBA. The Hospital </w:t>
      </w:r>
      <w:r w:rsidR="00234425" w:rsidRPr="00976094">
        <w:rPr>
          <w:rFonts w:asciiTheme="minorHAnsi" w:eastAsia="Times New Roman" w:hAnsiTheme="minorHAnsi" w:cs="Arial"/>
          <w:color w:val="000000"/>
          <w:lang w:eastAsia="nl-NL" w:bidi="ar-SA"/>
        </w:rPr>
        <w:t>I</w:t>
      </w:r>
      <w:r w:rsidR="00A13E10">
        <w:rPr>
          <w:rFonts w:asciiTheme="minorHAnsi" w:eastAsia="Times New Roman" w:hAnsiTheme="minorHAnsi" w:cs="Arial"/>
          <w:color w:val="000000"/>
          <w:lang w:eastAsia="nl-NL" w:bidi="ar-SA"/>
        </w:rPr>
        <w:t>C</w:t>
      </w:r>
      <w:r w:rsidR="00234425" w:rsidRPr="00976094">
        <w:rPr>
          <w:rFonts w:asciiTheme="minorHAnsi" w:eastAsia="Times New Roman" w:hAnsiTheme="minorHAnsi" w:cs="Arial"/>
          <w:color w:val="000000"/>
          <w:lang w:eastAsia="nl-NL" w:bidi="ar-SA"/>
        </w:rPr>
        <w:t>T</w:t>
      </w:r>
      <w:r w:rsidR="00AD0C3B" w:rsidRPr="00976094">
        <w:rPr>
          <w:rFonts w:asciiTheme="minorHAnsi" w:eastAsia="Times New Roman" w:hAnsiTheme="minorHAnsi" w:cs="Arial"/>
          <w:color w:val="000000"/>
          <w:lang w:eastAsia="nl-NL" w:bidi="ar-SA"/>
        </w:rPr>
        <w:t>-</w:t>
      </w:r>
      <w:r w:rsidR="00234425" w:rsidRPr="00976094">
        <w:rPr>
          <w:rFonts w:asciiTheme="minorHAnsi" w:eastAsia="Times New Roman" w:hAnsiTheme="minorHAnsi" w:cs="Arial"/>
          <w:color w:val="000000"/>
          <w:lang w:eastAsia="nl-NL" w:bidi="ar-SA"/>
        </w:rPr>
        <w:t xml:space="preserve">system recognizes the </w:t>
      </w:r>
      <w:r w:rsidR="00AD0C3B" w:rsidRPr="00976094">
        <w:rPr>
          <w:rFonts w:asciiTheme="minorHAnsi" w:eastAsia="Times New Roman" w:hAnsiTheme="minorHAnsi" w:cs="Arial"/>
          <w:color w:val="000000"/>
          <w:lang w:eastAsia="nl-NL" w:bidi="ar-SA"/>
        </w:rPr>
        <w:t xml:space="preserve">barcode and </w:t>
      </w:r>
      <w:r w:rsidR="00234425" w:rsidRPr="00976094">
        <w:rPr>
          <w:rFonts w:asciiTheme="minorHAnsi" w:eastAsia="Times New Roman" w:hAnsiTheme="minorHAnsi" w:cs="Arial"/>
          <w:color w:val="000000"/>
          <w:lang w:eastAsia="nl-NL" w:bidi="ar-SA"/>
        </w:rPr>
        <w:t xml:space="preserve">type of information </w:t>
      </w:r>
      <w:r w:rsidR="00AD0C3B" w:rsidRPr="00976094">
        <w:rPr>
          <w:rFonts w:asciiTheme="minorHAnsi" w:eastAsia="Times New Roman" w:hAnsiTheme="minorHAnsi" w:cs="Arial"/>
          <w:color w:val="000000"/>
          <w:lang w:eastAsia="nl-NL" w:bidi="ar-SA"/>
        </w:rPr>
        <w:t xml:space="preserve">inside it </w:t>
      </w:r>
      <w:r w:rsidR="00234425" w:rsidRPr="00976094">
        <w:rPr>
          <w:rFonts w:asciiTheme="minorHAnsi" w:eastAsia="Times New Roman" w:hAnsiTheme="minorHAnsi" w:cs="Arial"/>
          <w:color w:val="000000"/>
          <w:lang w:eastAsia="nl-NL" w:bidi="ar-SA"/>
        </w:rPr>
        <w:t xml:space="preserve">and is able to process this information . </w:t>
      </w:r>
      <w:r w:rsidR="00A13E10" w:rsidRPr="00976094">
        <w:rPr>
          <w:rFonts w:asciiTheme="minorHAnsi" w:eastAsia="Times New Roman" w:hAnsiTheme="minorHAnsi" w:cs="Arial"/>
          <w:color w:val="000000"/>
          <w:lang w:eastAsia="nl-NL" w:bidi="ar-SA"/>
        </w:rPr>
        <w:t xml:space="preserve"> </w:t>
      </w:r>
      <w:r w:rsidR="00A13E10">
        <w:rPr>
          <w:rFonts w:asciiTheme="minorHAnsi" w:eastAsia="Times New Roman" w:hAnsiTheme="minorHAnsi" w:cs="Arial"/>
          <w:color w:val="000000"/>
          <w:lang w:eastAsia="nl-NL" w:bidi="ar-SA"/>
        </w:rPr>
        <w:t xml:space="preserve">Barcodes can be read by all </w:t>
      </w:r>
      <w:r w:rsidR="00A13E10" w:rsidRPr="00976094">
        <w:rPr>
          <w:rFonts w:asciiTheme="minorHAnsi" w:eastAsia="Times New Roman" w:hAnsiTheme="minorHAnsi" w:cs="Arial"/>
          <w:color w:val="000000"/>
          <w:lang w:eastAsia="nl-NL" w:bidi="ar-SA"/>
        </w:rPr>
        <w:t>I</w:t>
      </w:r>
      <w:r w:rsidR="00A13E10">
        <w:rPr>
          <w:rFonts w:asciiTheme="minorHAnsi" w:eastAsia="Times New Roman" w:hAnsiTheme="minorHAnsi" w:cs="Arial"/>
          <w:color w:val="000000"/>
          <w:lang w:eastAsia="nl-NL" w:bidi="ar-SA"/>
        </w:rPr>
        <w:t>CT-systems used in hospitals that</w:t>
      </w:r>
      <w:r w:rsidR="00A13E10" w:rsidRPr="00976094">
        <w:rPr>
          <w:rFonts w:asciiTheme="minorHAnsi" w:eastAsia="Times New Roman" w:hAnsiTheme="minorHAnsi" w:cs="Arial"/>
          <w:color w:val="000000"/>
          <w:lang w:eastAsia="nl-NL" w:bidi="ar-SA"/>
        </w:rPr>
        <w:t xml:space="preserve"> support inventory management, purchase and registration of medical devices and pharmaceuticals</w:t>
      </w:r>
      <w:r w:rsidR="00A13E10">
        <w:rPr>
          <w:rFonts w:asciiTheme="minorHAnsi" w:eastAsia="Times New Roman" w:hAnsiTheme="minorHAnsi" w:cs="Arial"/>
          <w:color w:val="000000"/>
          <w:lang w:eastAsia="nl-NL" w:bidi="ar-SA"/>
        </w:rPr>
        <w:t>.</w:t>
      </w:r>
      <w:r w:rsidR="00A13E10" w:rsidRPr="00976094">
        <w:rPr>
          <w:rFonts w:asciiTheme="minorHAnsi" w:eastAsia="Times New Roman" w:hAnsiTheme="minorHAnsi" w:cs="Arial"/>
          <w:color w:val="000000"/>
          <w:lang w:eastAsia="nl-NL" w:bidi="ar-SA"/>
        </w:rPr>
        <w:t xml:space="preserve"> </w:t>
      </w:r>
      <w:r w:rsidR="00234425" w:rsidRPr="00976094">
        <w:rPr>
          <w:rFonts w:asciiTheme="minorHAnsi" w:eastAsia="Times New Roman" w:hAnsiTheme="minorHAnsi" w:cs="Arial"/>
          <w:color w:val="000000"/>
          <w:lang w:eastAsia="nl-NL" w:bidi="ar-SA"/>
        </w:rPr>
        <w:t>.</w:t>
      </w:r>
      <w:r w:rsidR="00234425" w:rsidRPr="00AD0C3B">
        <w:rPr>
          <w:rFonts w:ascii="Arial" w:eastAsia="Times New Roman" w:hAnsi="Arial" w:cs="Arial"/>
          <w:color w:val="000000"/>
          <w:sz w:val="20"/>
          <w:szCs w:val="20"/>
          <w:lang w:eastAsia="nl-NL" w:bidi="ar-SA"/>
        </w:rPr>
        <w:t xml:space="preserve"> </w:t>
      </w:r>
      <w:r w:rsidR="006D5383" w:rsidRPr="00AD0C3B">
        <w:rPr>
          <w:rFonts w:asciiTheme="minorHAnsi" w:hAnsiTheme="minorHAnsi" w:cstheme="minorHAnsi"/>
        </w:rPr>
        <w:br/>
      </w:r>
    </w:p>
    <w:p w:rsidR="00976094" w:rsidRDefault="00976094" w:rsidP="00097760">
      <w:pPr>
        <w:shd w:val="clear" w:color="auto" w:fill="FFFFFF"/>
        <w:spacing w:before="96" w:after="120" w:line="286" w:lineRule="atLeast"/>
        <w:contextualSpacing w:val="0"/>
        <w:rPr>
          <w:rFonts w:asciiTheme="minorHAnsi" w:hAnsiTheme="minorHAnsi" w:cstheme="minorHAnsi"/>
        </w:rPr>
      </w:pPr>
      <w:r>
        <w:rPr>
          <w:rFonts w:asciiTheme="minorHAnsi" w:hAnsiTheme="minorHAnsi" w:cstheme="minorHAnsi"/>
        </w:rPr>
        <w:t xml:space="preserve"> By </w:t>
      </w:r>
      <w:r w:rsidR="00A13E10">
        <w:rPr>
          <w:rFonts w:asciiTheme="minorHAnsi" w:hAnsiTheme="minorHAnsi" w:cstheme="minorHAnsi"/>
        </w:rPr>
        <w:t xml:space="preserve">transforming the information that is stored in the different barcode formats into a standardized format, </w:t>
      </w:r>
      <w:r>
        <w:rPr>
          <w:rFonts w:asciiTheme="minorHAnsi" w:hAnsiTheme="minorHAnsi" w:cstheme="minorHAnsi"/>
        </w:rPr>
        <w:t xml:space="preserve">these </w:t>
      </w:r>
      <w:r w:rsidR="00097760">
        <w:rPr>
          <w:rFonts w:asciiTheme="minorHAnsi" w:hAnsiTheme="minorHAnsi" w:cstheme="minorHAnsi"/>
        </w:rPr>
        <w:t>I</w:t>
      </w:r>
      <w:r w:rsidR="00A13E10">
        <w:rPr>
          <w:rFonts w:asciiTheme="minorHAnsi" w:hAnsiTheme="minorHAnsi" w:cstheme="minorHAnsi"/>
        </w:rPr>
        <w:t>C</w:t>
      </w:r>
      <w:r w:rsidR="00097760">
        <w:rPr>
          <w:rFonts w:asciiTheme="minorHAnsi" w:hAnsiTheme="minorHAnsi" w:cstheme="minorHAnsi"/>
        </w:rPr>
        <w:t>T-</w:t>
      </w:r>
      <w:r>
        <w:rPr>
          <w:rFonts w:asciiTheme="minorHAnsi" w:hAnsiTheme="minorHAnsi" w:cstheme="minorHAnsi"/>
        </w:rPr>
        <w:t>systems will be interoperable amongst each other</w:t>
      </w:r>
      <w:r w:rsidR="00097760">
        <w:rPr>
          <w:rFonts w:asciiTheme="minorHAnsi" w:hAnsiTheme="minorHAnsi" w:cstheme="minorHAnsi"/>
        </w:rPr>
        <w:t xml:space="preserve">. This way </w:t>
      </w:r>
      <w:r>
        <w:rPr>
          <w:rFonts w:asciiTheme="minorHAnsi" w:hAnsiTheme="minorHAnsi" w:cstheme="minorHAnsi"/>
        </w:rPr>
        <w:t xml:space="preserve">the  product data </w:t>
      </w:r>
      <w:r w:rsidR="00097760">
        <w:rPr>
          <w:rFonts w:asciiTheme="minorHAnsi" w:hAnsiTheme="minorHAnsi" w:cstheme="minorHAnsi"/>
        </w:rPr>
        <w:t xml:space="preserve">can be transferred </w:t>
      </w:r>
      <w:r>
        <w:rPr>
          <w:rFonts w:asciiTheme="minorHAnsi" w:hAnsiTheme="minorHAnsi" w:cstheme="minorHAnsi"/>
        </w:rPr>
        <w:t xml:space="preserve">from one system to the other leading to patient safety and efficiency in the process of </w:t>
      </w:r>
      <w:r w:rsidR="00097760">
        <w:rPr>
          <w:rFonts w:asciiTheme="minorHAnsi" w:hAnsiTheme="minorHAnsi" w:cstheme="minorHAnsi"/>
        </w:rPr>
        <w:t>linking the used medical products to</w:t>
      </w:r>
      <w:r>
        <w:rPr>
          <w:rFonts w:asciiTheme="minorHAnsi" w:hAnsiTheme="minorHAnsi" w:cstheme="minorHAnsi"/>
        </w:rPr>
        <w:t xml:space="preserve"> patients</w:t>
      </w:r>
      <w:r w:rsidR="00097760">
        <w:rPr>
          <w:rFonts w:asciiTheme="minorHAnsi" w:hAnsiTheme="minorHAnsi" w:cstheme="minorHAnsi"/>
        </w:rPr>
        <w:t xml:space="preserve"> and inventory</w:t>
      </w:r>
      <w:r>
        <w:rPr>
          <w:rFonts w:asciiTheme="minorHAnsi" w:hAnsiTheme="minorHAnsi" w:cstheme="minorHAnsi"/>
        </w:rPr>
        <w:t>.</w:t>
      </w:r>
    </w:p>
    <w:p w:rsidR="00976094" w:rsidRPr="00A13E10" w:rsidRDefault="00976094" w:rsidP="00AD0C3B">
      <w:pPr>
        <w:shd w:val="clear" w:color="auto" w:fill="FFFFFF"/>
        <w:spacing w:before="96" w:after="120" w:line="286" w:lineRule="atLeast"/>
        <w:contextualSpacing w:val="0"/>
        <w:rPr>
          <w:rFonts w:ascii="Arial" w:eastAsia="Times New Roman" w:hAnsi="Arial" w:cs="Arial"/>
          <w:iCs/>
          <w:color w:val="000000"/>
          <w:sz w:val="20"/>
          <w:szCs w:val="20"/>
          <w:lang w:eastAsia="nl-NL" w:bidi="ar-SA"/>
        </w:rPr>
      </w:pPr>
    </w:p>
    <w:p w:rsidR="005F19B7" w:rsidRDefault="005F19B7" w:rsidP="005F19B7">
      <w:pPr>
        <w:spacing w:after="200" w:line="276" w:lineRule="auto"/>
        <w:rPr>
          <w:rFonts w:asciiTheme="minorHAnsi" w:hAnsiTheme="minorHAnsi" w:cstheme="minorHAnsi"/>
        </w:rPr>
      </w:pPr>
      <w:r>
        <w:rPr>
          <w:rFonts w:asciiTheme="minorHAnsi" w:hAnsiTheme="minorHAnsi" w:cstheme="minorHAnsi"/>
        </w:rPr>
        <w:t>These are the relevant keys:</w:t>
      </w:r>
    </w:p>
    <w:p w:rsidR="005F19B7" w:rsidRDefault="005F19B7" w:rsidP="005F19B7">
      <w:pPr>
        <w:spacing w:after="200" w:line="276" w:lineRule="auto"/>
        <w:rPr>
          <w:rFonts w:asciiTheme="minorHAnsi" w:hAnsiTheme="minorHAnsi" w:cstheme="minorHAnsi"/>
        </w:rPr>
      </w:pPr>
      <w:proofErr w:type="spellStart"/>
      <w:r>
        <w:rPr>
          <w:rFonts w:asciiTheme="minorHAnsi" w:hAnsiTheme="minorHAnsi" w:cstheme="minorHAnsi"/>
        </w:rPr>
        <w:t>ProductId</w:t>
      </w:r>
      <w:proofErr w:type="spellEnd"/>
      <w:r>
        <w:rPr>
          <w:rFonts w:asciiTheme="minorHAnsi" w:hAnsiTheme="minorHAnsi" w:cstheme="minorHAnsi"/>
        </w:rPr>
        <w:t xml:space="preserve"> with </w:t>
      </w:r>
      <w:proofErr w:type="spellStart"/>
      <w:r>
        <w:rPr>
          <w:rFonts w:asciiTheme="minorHAnsi" w:hAnsiTheme="minorHAnsi" w:cstheme="minorHAnsi"/>
        </w:rPr>
        <w:t>Batchnumber</w:t>
      </w:r>
      <w:proofErr w:type="spellEnd"/>
      <w:r>
        <w:rPr>
          <w:rFonts w:asciiTheme="minorHAnsi" w:hAnsiTheme="minorHAnsi" w:cstheme="minorHAnsi"/>
        </w:rPr>
        <w:t>, Expiration Date and optional Serial Number</w:t>
      </w:r>
    </w:p>
    <w:p w:rsidR="005F19B7" w:rsidRDefault="005F19B7" w:rsidP="005F19B7">
      <w:pPr>
        <w:spacing w:after="200" w:line="276" w:lineRule="auto"/>
        <w:rPr>
          <w:rFonts w:asciiTheme="minorHAnsi" w:hAnsiTheme="minorHAnsi" w:cstheme="minorHAnsi"/>
        </w:rPr>
      </w:pPr>
      <w:proofErr w:type="spellStart"/>
      <w:r>
        <w:rPr>
          <w:rFonts w:asciiTheme="minorHAnsi" w:hAnsiTheme="minorHAnsi" w:cstheme="minorHAnsi"/>
        </w:rPr>
        <w:t>PatientId</w:t>
      </w:r>
      <w:proofErr w:type="spellEnd"/>
    </w:p>
    <w:p w:rsidR="0076538B" w:rsidRDefault="00097760" w:rsidP="005F19B7">
      <w:pPr>
        <w:spacing w:after="200" w:line="276" w:lineRule="auto"/>
        <w:rPr>
          <w:rFonts w:asciiTheme="minorHAnsi" w:hAnsiTheme="minorHAnsi" w:cstheme="minorHAnsi"/>
        </w:rPr>
      </w:pPr>
      <w:r>
        <w:rPr>
          <w:rFonts w:asciiTheme="minorHAnsi" w:hAnsiTheme="minorHAnsi" w:cstheme="minorHAnsi"/>
        </w:rPr>
        <w:t>Careg</w:t>
      </w:r>
      <w:r w:rsidR="005F19B7">
        <w:rPr>
          <w:rFonts w:asciiTheme="minorHAnsi" w:hAnsiTheme="minorHAnsi" w:cstheme="minorHAnsi"/>
        </w:rPr>
        <w:t>iverId</w:t>
      </w:r>
    </w:p>
    <w:p w:rsidR="005F19B7" w:rsidRDefault="005F19B7" w:rsidP="005F19B7">
      <w:pPr>
        <w:spacing w:after="200" w:line="276" w:lineRule="auto"/>
        <w:rPr>
          <w:rFonts w:asciiTheme="minorHAnsi" w:hAnsiTheme="minorHAnsi" w:cstheme="minorHAnsi"/>
        </w:rPr>
      </w:pPr>
      <w:r>
        <w:rPr>
          <w:rFonts w:asciiTheme="minorHAnsi" w:hAnsiTheme="minorHAnsi" w:cstheme="minorHAnsi"/>
        </w:rPr>
        <w:t xml:space="preserve"> LocationId </w:t>
      </w:r>
      <w:r w:rsidRPr="001B5A0A">
        <w:rPr>
          <w:rFonts w:asciiTheme="minorHAnsi" w:hAnsiTheme="minorHAnsi" w:cstheme="minorHAnsi"/>
        </w:rPr>
        <w:t xml:space="preserve"> </w:t>
      </w:r>
    </w:p>
    <w:p w:rsidR="00850BD2" w:rsidRDefault="00850BD2" w:rsidP="005F19B7">
      <w:pPr>
        <w:spacing w:after="200" w:line="276" w:lineRule="auto"/>
        <w:ind w:left="-360"/>
        <w:rPr>
          <w:rFonts w:asciiTheme="minorHAnsi" w:hAnsiTheme="minorHAnsi" w:cstheme="minorHAnsi"/>
        </w:rPr>
      </w:pPr>
    </w:p>
    <w:p w:rsidR="009A20ED" w:rsidRDefault="009A20ED" w:rsidP="009A20ED">
      <w:pPr>
        <w:ind w:left="360"/>
        <w:rPr>
          <w:rFonts w:asciiTheme="minorHAnsi" w:hAnsiTheme="minorHAnsi" w:cstheme="minorHAnsi"/>
        </w:rPr>
      </w:pPr>
    </w:p>
    <w:p w:rsidR="00AF3051" w:rsidRDefault="00AF3051" w:rsidP="00482039">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p>
    <w:p w:rsidR="009A20ED" w:rsidRPr="00482039" w:rsidRDefault="00E90D03" w:rsidP="00482039">
      <w:pPr>
        <w:shd w:val="clear" w:color="auto" w:fill="FFFFFF"/>
        <w:spacing w:before="96" w:after="120" w:line="286" w:lineRule="atLeast"/>
        <w:contextualSpacing w:val="0"/>
        <w:rPr>
          <w:rFonts w:ascii="Arial" w:eastAsia="Times New Roman" w:hAnsi="Arial" w:cs="Arial"/>
          <w:color w:val="000000"/>
          <w:sz w:val="20"/>
          <w:szCs w:val="20"/>
          <w:lang w:eastAsia="nl-NL" w:bidi="ar-SA"/>
        </w:rPr>
      </w:pPr>
      <w:r>
        <w:rPr>
          <w:rFonts w:ascii="Arial" w:eastAsia="Times New Roman" w:hAnsi="Arial" w:cs="Arial"/>
          <w:noProof/>
          <w:color w:val="000000"/>
          <w:sz w:val="20"/>
          <w:szCs w:val="20"/>
          <w:lang w:val="nl-NL" w:eastAsia="nl-NL" w:bidi="ar-SA"/>
        </w:rPr>
        <w:lastRenderedPageBreak/>
        <w:drawing>
          <wp:inline distT="0" distB="0" distL="0" distR="0">
            <wp:extent cx="5759450" cy="4319588"/>
            <wp:effectExtent l="19050" t="0" r="0" b="0"/>
            <wp:docPr id="1" name="Afbeelding 1" descr="C:\Users\ep\Desktop\Standardization of barcode informationv3\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Desktop\Standardization of barcode informationv3\Dia1.PNG"/>
                    <pic:cNvPicPr>
                      <a:picLocks noChangeAspect="1" noChangeArrowheads="1"/>
                    </pic:cNvPicPr>
                  </pic:nvPicPr>
                  <pic:blipFill>
                    <a:blip r:embed="rId11" cstate="print"/>
                    <a:srcRect/>
                    <a:stretch>
                      <a:fillRect/>
                    </a:stretch>
                  </pic:blipFill>
                  <pic:spPr bwMode="auto">
                    <a:xfrm>
                      <a:off x="0" y="0"/>
                      <a:ext cx="5759450" cy="4319588"/>
                    </a:xfrm>
                    <a:prstGeom prst="rect">
                      <a:avLst/>
                    </a:prstGeom>
                    <a:noFill/>
                    <a:ln w="9525">
                      <a:noFill/>
                      <a:miter lim="800000"/>
                      <a:headEnd/>
                      <a:tailEnd/>
                    </a:ln>
                  </pic:spPr>
                </pic:pic>
              </a:graphicData>
            </a:graphic>
          </wp:inline>
        </w:drawing>
      </w:r>
      <w:r w:rsidR="0098485C">
        <w:rPr>
          <w:rFonts w:ascii="Arial" w:eastAsia="Times New Roman" w:hAnsi="Arial" w:cs="Arial"/>
          <w:color w:val="000000"/>
          <w:sz w:val="20"/>
          <w:szCs w:val="20"/>
          <w:lang w:eastAsia="nl-NL" w:bidi="ar-SA"/>
        </w:rPr>
        <w:br/>
      </w:r>
    </w:p>
    <w:p w:rsidR="00482039" w:rsidRPr="00482039" w:rsidRDefault="00482039" w:rsidP="00482039">
      <w:pPr>
        <w:pBdr>
          <w:bottom w:val="single" w:sz="6" w:space="2" w:color="AAAAAA"/>
        </w:pBdr>
        <w:shd w:val="clear" w:color="auto" w:fill="FFFFFF"/>
        <w:spacing w:after="144" w:line="286" w:lineRule="atLeast"/>
        <w:contextualSpacing w:val="0"/>
        <w:outlineLvl w:val="1"/>
        <w:rPr>
          <w:rFonts w:ascii="Arial" w:eastAsia="Times New Roman" w:hAnsi="Arial" w:cs="Arial"/>
          <w:color w:val="000000"/>
          <w:sz w:val="29"/>
          <w:szCs w:val="29"/>
          <w:lang w:eastAsia="nl-NL" w:bidi="ar-SA"/>
        </w:rPr>
      </w:pPr>
      <w:r w:rsidRPr="00482039">
        <w:rPr>
          <w:rFonts w:ascii="Arial" w:eastAsia="Times New Roman" w:hAnsi="Arial" w:cs="Arial"/>
          <w:color w:val="000000"/>
          <w:sz w:val="29"/>
          <w:lang w:eastAsia="nl-NL" w:bidi="ar-SA"/>
        </w:rPr>
        <w:t>3. Key Use Case</w:t>
      </w:r>
    </w:p>
    <w:p w:rsidR="00A14F99" w:rsidRDefault="00A14F99" w:rsidP="00482039">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 xml:space="preserve">We distinguish </w:t>
      </w:r>
      <w:r w:rsidR="00D839E3">
        <w:rPr>
          <w:rFonts w:ascii="Arial" w:eastAsia="Times New Roman" w:hAnsi="Arial" w:cs="Arial"/>
          <w:i/>
          <w:iCs/>
          <w:color w:val="000000"/>
          <w:sz w:val="20"/>
          <w:szCs w:val="20"/>
          <w:lang w:eastAsia="nl-NL" w:bidi="ar-SA"/>
        </w:rPr>
        <w:t xml:space="preserve">four </w:t>
      </w:r>
      <w:r>
        <w:rPr>
          <w:rFonts w:ascii="Arial" w:eastAsia="Times New Roman" w:hAnsi="Arial" w:cs="Arial"/>
          <w:i/>
          <w:iCs/>
          <w:color w:val="000000"/>
          <w:sz w:val="20"/>
          <w:szCs w:val="20"/>
          <w:lang w:eastAsia="nl-NL" w:bidi="ar-SA"/>
        </w:rPr>
        <w:t xml:space="preserve">use cases that we </w:t>
      </w:r>
      <w:r w:rsidR="00BA1020">
        <w:rPr>
          <w:rFonts w:ascii="Arial" w:eastAsia="Times New Roman" w:hAnsi="Arial" w:cs="Arial"/>
          <w:i/>
          <w:iCs/>
          <w:color w:val="000000"/>
          <w:sz w:val="20"/>
          <w:szCs w:val="20"/>
          <w:lang w:eastAsia="nl-NL" w:bidi="ar-SA"/>
        </w:rPr>
        <w:t>will elaborate</w:t>
      </w:r>
      <w:r w:rsidR="00097760">
        <w:rPr>
          <w:rFonts w:ascii="Arial" w:eastAsia="Times New Roman" w:hAnsi="Arial" w:cs="Arial"/>
          <w:i/>
          <w:iCs/>
          <w:color w:val="000000"/>
          <w:sz w:val="20"/>
          <w:szCs w:val="20"/>
          <w:lang w:eastAsia="nl-NL" w:bidi="ar-SA"/>
        </w:rPr>
        <w:t xml:space="preserve"> on</w:t>
      </w:r>
      <w:r w:rsidR="00BA1020">
        <w:rPr>
          <w:rFonts w:ascii="Arial" w:eastAsia="Times New Roman" w:hAnsi="Arial" w:cs="Arial"/>
          <w:i/>
          <w:iCs/>
          <w:color w:val="000000"/>
          <w:sz w:val="20"/>
          <w:szCs w:val="20"/>
          <w:lang w:eastAsia="nl-NL" w:bidi="ar-SA"/>
        </w:rPr>
        <w:t xml:space="preserve"> in the appendix</w:t>
      </w:r>
      <w:r>
        <w:rPr>
          <w:rFonts w:ascii="Arial" w:eastAsia="Times New Roman" w:hAnsi="Arial" w:cs="Arial"/>
          <w:i/>
          <w:iCs/>
          <w:color w:val="000000"/>
          <w:sz w:val="20"/>
          <w:szCs w:val="20"/>
          <w:lang w:eastAsia="nl-NL" w:bidi="ar-SA"/>
        </w:rPr>
        <w:t>:</w:t>
      </w:r>
    </w:p>
    <w:p w:rsidR="00D839E3" w:rsidRDefault="00BA1020" w:rsidP="00D839E3">
      <w:pPr>
        <w:pStyle w:val="Lijstalinea"/>
        <w:numPr>
          <w:ilvl w:val="0"/>
          <w:numId w:val="8"/>
        </w:num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Barcode s</w:t>
      </w:r>
      <w:r w:rsidR="00D839E3">
        <w:rPr>
          <w:rFonts w:ascii="Arial" w:eastAsia="Times New Roman" w:hAnsi="Arial" w:cs="Arial"/>
          <w:i/>
          <w:iCs/>
          <w:color w:val="000000"/>
          <w:sz w:val="20"/>
          <w:szCs w:val="20"/>
          <w:lang w:eastAsia="nl-NL" w:bidi="ar-SA"/>
        </w:rPr>
        <w:t>canning of Pharmaceuticals at the point of care</w:t>
      </w:r>
      <w:r>
        <w:rPr>
          <w:rFonts w:ascii="Arial" w:eastAsia="Times New Roman" w:hAnsi="Arial" w:cs="Arial"/>
          <w:i/>
          <w:iCs/>
          <w:color w:val="000000"/>
          <w:sz w:val="20"/>
          <w:szCs w:val="20"/>
          <w:lang w:eastAsia="nl-NL" w:bidi="ar-SA"/>
        </w:rPr>
        <w:t>.</w:t>
      </w:r>
      <w:r w:rsidR="00D839E3">
        <w:rPr>
          <w:rFonts w:ascii="Arial" w:eastAsia="Times New Roman" w:hAnsi="Arial" w:cs="Arial"/>
          <w:i/>
          <w:iCs/>
          <w:color w:val="000000"/>
          <w:sz w:val="20"/>
          <w:szCs w:val="20"/>
          <w:lang w:eastAsia="nl-NL" w:bidi="ar-SA"/>
        </w:rPr>
        <w:t xml:space="preserve"> </w:t>
      </w:r>
      <w:r>
        <w:rPr>
          <w:rFonts w:ascii="Arial" w:eastAsia="Times New Roman" w:hAnsi="Arial" w:cs="Arial"/>
          <w:i/>
          <w:iCs/>
          <w:color w:val="000000"/>
          <w:sz w:val="20"/>
          <w:szCs w:val="20"/>
          <w:lang w:eastAsia="nl-NL" w:bidi="ar-SA"/>
        </w:rPr>
        <w:t xml:space="preserve">This use case </w:t>
      </w:r>
      <w:r w:rsidRPr="00BA1020">
        <w:rPr>
          <w:rFonts w:ascii="Arial" w:eastAsia="Times New Roman" w:hAnsi="Arial" w:cs="Arial"/>
          <w:i/>
          <w:iCs/>
          <w:color w:val="000000"/>
          <w:sz w:val="20"/>
          <w:szCs w:val="20"/>
          <w:lang w:eastAsia="nl-NL" w:bidi="ar-SA"/>
        </w:rPr>
        <w:t>describes how a patient in a hospital bed is admi</w:t>
      </w:r>
      <w:r w:rsidR="00F4207B">
        <w:rPr>
          <w:rFonts w:ascii="Arial" w:eastAsia="Times New Roman" w:hAnsi="Arial" w:cs="Arial"/>
          <w:i/>
          <w:iCs/>
          <w:color w:val="000000"/>
          <w:sz w:val="20"/>
          <w:szCs w:val="20"/>
          <w:lang w:eastAsia="nl-NL" w:bidi="ar-SA"/>
        </w:rPr>
        <w:t>ni</w:t>
      </w:r>
      <w:r w:rsidRPr="00BA1020">
        <w:rPr>
          <w:rFonts w:ascii="Arial" w:eastAsia="Times New Roman" w:hAnsi="Arial" w:cs="Arial"/>
          <w:i/>
          <w:iCs/>
          <w:color w:val="000000"/>
          <w:sz w:val="20"/>
          <w:szCs w:val="20"/>
          <w:lang w:eastAsia="nl-NL" w:bidi="ar-SA"/>
        </w:rPr>
        <w:t>stered the pharmaceuticals needed for his or her treatment</w:t>
      </w:r>
      <w:r>
        <w:rPr>
          <w:rFonts w:ascii="Arial" w:eastAsia="Times New Roman" w:hAnsi="Arial" w:cs="Arial"/>
          <w:i/>
          <w:iCs/>
          <w:color w:val="000000"/>
          <w:sz w:val="20"/>
          <w:szCs w:val="20"/>
          <w:lang w:eastAsia="nl-NL" w:bidi="ar-SA"/>
        </w:rPr>
        <w:t xml:space="preserve"> by scanning the </w:t>
      </w:r>
      <w:proofErr w:type="spellStart"/>
      <w:r>
        <w:rPr>
          <w:rFonts w:ascii="Arial" w:eastAsia="Times New Roman" w:hAnsi="Arial" w:cs="Arial"/>
          <w:i/>
          <w:iCs/>
          <w:color w:val="000000"/>
          <w:sz w:val="20"/>
          <w:szCs w:val="20"/>
          <w:lang w:eastAsia="nl-NL" w:bidi="ar-SA"/>
        </w:rPr>
        <w:t>ProductId</w:t>
      </w:r>
      <w:proofErr w:type="spellEnd"/>
      <w:r>
        <w:rPr>
          <w:rFonts w:ascii="Arial" w:eastAsia="Times New Roman" w:hAnsi="Arial" w:cs="Arial"/>
          <w:i/>
          <w:iCs/>
          <w:color w:val="000000"/>
          <w:sz w:val="20"/>
          <w:szCs w:val="20"/>
          <w:lang w:eastAsia="nl-NL" w:bidi="ar-SA"/>
        </w:rPr>
        <w:t xml:space="preserve">, the </w:t>
      </w:r>
      <w:proofErr w:type="spellStart"/>
      <w:r>
        <w:rPr>
          <w:rFonts w:ascii="Arial" w:eastAsia="Times New Roman" w:hAnsi="Arial" w:cs="Arial"/>
          <w:i/>
          <w:iCs/>
          <w:color w:val="000000"/>
          <w:sz w:val="20"/>
          <w:szCs w:val="20"/>
          <w:lang w:eastAsia="nl-NL" w:bidi="ar-SA"/>
        </w:rPr>
        <w:t>CaregiverId</w:t>
      </w:r>
      <w:proofErr w:type="spellEnd"/>
      <w:r>
        <w:rPr>
          <w:rFonts w:ascii="Arial" w:eastAsia="Times New Roman" w:hAnsi="Arial" w:cs="Arial"/>
          <w:i/>
          <w:iCs/>
          <w:color w:val="000000"/>
          <w:sz w:val="20"/>
          <w:szCs w:val="20"/>
          <w:lang w:eastAsia="nl-NL" w:bidi="ar-SA"/>
        </w:rPr>
        <w:t xml:space="preserve"> and </w:t>
      </w:r>
      <w:proofErr w:type="spellStart"/>
      <w:r>
        <w:rPr>
          <w:rFonts w:ascii="Arial" w:eastAsia="Times New Roman" w:hAnsi="Arial" w:cs="Arial"/>
          <w:i/>
          <w:iCs/>
          <w:color w:val="000000"/>
          <w:sz w:val="20"/>
          <w:szCs w:val="20"/>
          <w:lang w:eastAsia="nl-NL" w:bidi="ar-SA"/>
        </w:rPr>
        <w:t>PatientId</w:t>
      </w:r>
      <w:proofErr w:type="spellEnd"/>
      <w:r w:rsidRPr="00BA1020">
        <w:rPr>
          <w:rFonts w:ascii="Arial" w:eastAsia="Times New Roman" w:hAnsi="Arial" w:cs="Arial"/>
          <w:i/>
          <w:iCs/>
          <w:color w:val="000000"/>
          <w:sz w:val="20"/>
          <w:szCs w:val="20"/>
          <w:lang w:eastAsia="nl-NL" w:bidi="ar-SA"/>
        </w:rPr>
        <w:t>. The pharmaceuticals are prescribed by a doct</w:t>
      </w:r>
      <w:r w:rsidR="00F4207B">
        <w:rPr>
          <w:rFonts w:ascii="Arial" w:eastAsia="Times New Roman" w:hAnsi="Arial" w:cs="Arial"/>
          <w:i/>
          <w:iCs/>
          <w:color w:val="000000"/>
          <w:sz w:val="20"/>
          <w:szCs w:val="20"/>
          <w:lang w:eastAsia="nl-NL" w:bidi="ar-SA"/>
        </w:rPr>
        <w:t>o</w:t>
      </w:r>
      <w:r w:rsidRPr="00BA1020">
        <w:rPr>
          <w:rFonts w:ascii="Arial" w:eastAsia="Times New Roman" w:hAnsi="Arial" w:cs="Arial"/>
          <w:i/>
          <w:iCs/>
          <w:color w:val="000000"/>
          <w:sz w:val="20"/>
          <w:szCs w:val="20"/>
          <w:lang w:eastAsia="nl-NL" w:bidi="ar-SA"/>
        </w:rPr>
        <w:t>r in a digital description system. When the nurse administers the drugs the system will check if it is the right patient and care giver for this drugs and also checks the dose and time of administration. This method g</w:t>
      </w:r>
      <w:r w:rsidR="00443B0B">
        <w:rPr>
          <w:rFonts w:ascii="Arial" w:eastAsia="Times New Roman" w:hAnsi="Arial" w:cs="Arial"/>
          <w:i/>
          <w:iCs/>
          <w:color w:val="000000"/>
          <w:sz w:val="20"/>
          <w:szCs w:val="20"/>
          <w:lang w:eastAsia="nl-NL" w:bidi="ar-SA"/>
        </w:rPr>
        <w:t>u</w:t>
      </w:r>
      <w:r w:rsidRPr="00BA1020">
        <w:rPr>
          <w:rFonts w:ascii="Arial" w:eastAsia="Times New Roman" w:hAnsi="Arial" w:cs="Arial"/>
          <w:i/>
          <w:iCs/>
          <w:color w:val="000000"/>
          <w:sz w:val="20"/>
          <w:szCs w:val="20"/>
          <w:lang w:eastAsia="nl-NL" w:bidi="ar-SA"/>
        </w:rPr>
        <w:t xml:space="preserve">arantees a high level of patient safety ensuring the right patient getting the right drug at the right time in the right dose and by the right care giver  </w:t>
      </w:r>
    </w:p>
    <w:p w:rsidR="00215176" w:rsidRDefault="00A14F99">
      <w:pPr>
        <w:pStyle w:val="Lijstalinea"/>
        <w:numPr>
          <w:ilvl w:val="0"/>
          <w:numId w:val="8"/>
        </w:num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Traceability of Medical Devices in the Hospital</w:t>
      </w:r>
      <w:r w:rsidR="00BA1020">
        <w:rPr>
          <w:rFonts w:ascii="Arial" w:eastAsia="Times New Roman" w:hAnsi="Arial" w:cs="Arial"/>
          <w:i/>
          <w:iCs/>
          <w:color w:val="000000"/>
          <w:sz w:val="20"/>
          <w:szCs w:val="20"/>
          <w:lang w:eastAsia="nl-NL" w:bidi="ar-SA"/>
        </w:rPr>
        <w:br/>
      </w:r>
      <w:r w:rsidR="00BA1020" w:rsidRPr="00F63CD9">
        <w:rPr>
          <w:rFonts w:ascii="Arial" w:eastAsia="Times New Roman" w:hAnsi="Arial" w:cs="Arial"/>
          <w:i/>
          <w:iCs/>
          <w:color w:val="000000"/>
          <w:sz w:val="20"/>
          <w:szCs w:val="20"/>
          <w:lang w:eastAsia="nl-NL" w:bidi="ar-SA"/>
        </w:rPr>
        <w:t xml:space="preserve">Patient A needs an operation. He will get a </w:t>
      </w:r>
      <w:r w:rsidR="00BA1020">
        <w:rPr>
          <w:rFonts w:ascii="Arial" w:eastAsia="Times New Roman" w:hAnsi="Arial" w:cs="Arial"/>
          <w:i/>
          <w:iCs/>
          <w:color w:val="000000"/>
          <w:sz w:val="20"/>
          <w:szCs w:val="20"/>
          <w:lang w:eastAsia="nl-NL" w:bidi="ar-SA"/>
        </w:rPr>
        <w:t>knee</w:t>
      </w:r>
      <w:r w:rsidR="00BA1020" w:rsidRPr="00F63CD9">
        <w:rPr>
          <w:rFonts w:ascii="Arial" w:eastAsia="Times New Roman" w:hAnsi="Arial" w:cs="Arial"/>
          <w:i/>
          <w:iCs/>
          <w:color w:val="000000"/>
          <w:sz w:val="20"/>
          <w:szCs w:val="20"/>
          <w:lang w:eastAsia="nl-NL" w:bidi="ar-SA"/>
        </w:rPr>
        <w:t xml:space="preserve"> replacement. Before and during the operation the barcodes on the used products (knee, stitches, power tools) </w:t>
      </w:r>
      <w:r w:rsidR="00BA1020">
        <w:rPr>
          <w:rFonts w:ascii="Arial" w:eastAsia="Times New Roman" w:hAnsi="Arial" w:cs="Arial"/>
          <w:i/>
          <w:iCs/>
          <w:color w:val="000000"/>
          <w:sz w:val="20"/>
          <w:szCs w:val="20"/>
          <w:lang w:eastAsia="nl-NL" w:bidi="ar-SA"/>
        </w:rPr>
        <w:t xml:space="preserve"> are scanned </w:t>
      </w:r>
      <w:r w:rsidR="00182F0A">
        <w:rPr>
          <w:rFonts w:ascii="Arial" w:eastAsia="Times New Roman" w:hAnsi="Arial" w:cs="Arial"/>
          <w:i/>
          <w:iCs/>
          <w:color w:val="000000"/>
          <w:sz w:val="20"/>
          <w:szCs w:val="20"/>
          <w:lang w:eastAsia="nl-NL" w:bidi="ar-SA"/>
        </w:rPr>
        <w:t xml:space="preserve">and the </w:t>
      </w:r>
      <w:proofErr w:type="spellStart"/>
      <w:r w:rsidR="00182F0A">
        <w:rPr>
          <w:rFonts w:ascii="Arial" w:eastAsia="Times New Roman" w:hAnsi="Arial" w:cs="Arial"/>
          <w:i/>
          <w:iCs/>
          <w:color w:val="000000"/>
          <w:sz w:val="20"/>
          <w:szCs w:val="20"/>
          <w:lang w:eastAsia="nl-NL" w:bidi="ar-SA"/>
        </w:rPr>
        <w:t>p</w:t>
      </w:r>
      <w:r w:rsidR="00BA1020">
        <w:rPr>
          <w:rFonts w:ascii="Arial" w:eastAsia="Times New Roman" w:hAnsi="Arial" w:cs="Arial"/>
          <w:i/>
          <w:iCs/>
          <w:color w:val="000000"/>
          <w:sz w:val="20"/>
          <w:szCs w:val="20"/>
          <w:lang w:eastAsia="nl-NL" w:bidi="ar-SA"/>
        </w:rPr>
        <w:t>roductId</w:t>
      </w:r>
      <w:proofErr w:type="spellEnd"/>
      <w:r w:rsidR="00BA1020">
        <w:rPr>
          <w:rFonts w:ascii="Arial" w:eastAsia="Times New Roman" w:hAnsi="Arial" w:cs="Arial"/>
          <w:i/>
          <w:iCs/>
          <w:color w:val="000000"/>
          <w:sz w:val="20"/>
          <w:szCs w:val="20"/>
          <w:lang w:eastAsia="nl-NL" w:bidi="ar-SA"/>
        </w:rPr>
        <w:t xml:space="preserve">, </w:t>
      </w:r>
      <w:proofErr w:type="spellStart"/>
      <w:r w:rsidR="00BA1020">
        <w:rPr>
          <w:rFonts w:ascii="Arial" w:eastAsia="Times New Roman" w:hAnsi="Arial" w:cs="Arial"/>
          <w:i/>
          <w:iCs/>
          <w:color w:val="000000"/>
          <w:sz w:val="20"/>
          <w:szCs w:val="20"/>
          <w:lang w:eastAsia="nl-NL" w:bidi="ar-SA"/>
        </w:rPr>
        <w:t>batchnr</w:t>
      </w:r>
      <w:proofErr w:type="spellEnd"/>
      <w:r w:rsidR="00BA1020">
        <w:rPr>
          <w:rFonts w:ascii="Arial" w:eastAsia="Times New Roman" w:hAnsi="Arial" w:cs="Arial"/>
          <w:i/>
          <w:iCs/>
          <w:color w:val="000000"/>
          <w:sz w:val="20"/>
          <w:szCs w:val="20"/>
          <w:lang w:eastAsia="nl-NL" w:bidi="ar-SA"/>
        </w:rPr>
        <w:t xml:space="preserve"> and expiry date</w:t>
      </w:r>
      <w:r w:rsidR="00BA1020" w:rsidRPr="00F63CD9">
        <w:rPr>
          <w:rFonts w:ascii="Arial" w:eastAsia="Times New Roman" w:hAnsi="Arial" w:cs="Arial"/>
          <w:i/>
          <w:iCs/>
          <w:color w:val="000000"/>
          <w:sz w:val="20"/>
          <w:szCs w:val="20"/>
          <w:lang w:eastAsia="nl-NL" w:bidi="ar-SA"/>
        </w:rPr>
        <w:t xml:space="preserve"> from the barcodes is registered in the EHR to link them to the patient. </w:t>
      </w:r>
      <w:r w:rsidR="00BA1020">
        <w:rPr>
          <w:rFonts w:ascii="Arial" w:eastAsia="Times New Roman" w:hAnsi="Arial" w:cs="Arial"/>
          <w:i/>
          <w:iCs/>
          <w:color w:val="000000"/>
          <w:sz w:val="20"/>
          <w:szCs w:val="20"/>
          <w:lang w:eastAsia="nl-NL" w:bidi="ar-SA"/>
        </w:rPr>
        <w:t>A manufacturer discovers a defect and notifies all parties of the need for a direct recall. The hospital takes the required steps to recall all products implanted as well as in inventory</w:t>
      </w:r>
    </w:p>
    <w:p w:rsidR="00215176" w:rsidRDefault="00A14F99">
      <w:pPr>
        <w:pStyle w:val="Lijstalinea"/>
        <w:numPr>
          <w:ilvl w:val="0"/>
          <w:numId w:val="8"/>
        </w:num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lastRenderedPageBreak/>
        <w:t>Efficient Inventory Management</w:t>
      </w:r>
      <w:r w:rsidR="00AF4C2A">
        <w:rPr>
          <w:rFonts w:ascii="Arial" w:eastAsia="Times New Roman" w:hAnsi="Arial" w:cs="Arial"/>
          <w:i/>
          <w:iCs/>
          <w:color w:val="000000"/>
          <w:sz w:val="20"/>
          <w:szCs w:val="20"/>
          <w:lang w:eastAsia="nl-NL" w:bidi="ar-SA"/>
        </w:rPr>
        <w:br/>
        <w:t>By using standardized information in an AIDC-format, it is possible to have 100% visibility on inventory. By registering expiry dates to the products, waste can be reduced with 80%. Please see</w:t>
      </w:r>
      <w:r w:rsidR="00182F0A">
        <w:rPr>
          <w:rFonts w:ascii="Arial" w:eastAsia="Times New Roman" w:hAnsi="Arial" w:cs="Arial"/>
          <w:i/>
          <w:iCs/>
          <w:color w:val="000000"/>
          <w:sz w:val="20"/>
          <w:szCs w:val="20"/>
          <w:lang w:eastAsia="nl-NL" w:bidi="ar-SA"/>
        </w:rPr>
        <w:t xml:space="preserve"> business c</w:t>
      </w:r>
      <w:r w:rsidR="00AF4C2A">
        <w:rPr>
          <w:rFonts w:ascii="Arial" w:eastAsia="Times New Roman" w:hAnsi="Arial" w:cs="Arial"/>
          <w:i/>
          <w:iCs/>
          <w:color w:val="000000"/>
          <w:sz w:val="20"/>
          <w:szCs w:val="20"/>
          <w:lang w:eastAsia="nl-NL" w:bidi="ar-SA"/>
        </w:rPr>
        <w:t>ase ‘</w:t>
      </w:r>
      <w:hyperlink r:id="rId12" w:history="1">
        <w:r w:rsidR="00AF4C2A" w:rsidRPr="00AF4C2A">
          <w:rPr>
            <w:rStyle w:val="Hyperlink"/>
            <w:rFonts w:ascii="Arial" w:eastAsia="Times New Roman" w:hAnsi="Arial" w:cs="Arial"/>
            <w:i/>
            <w:iCs/>
            <w:sz w:val="20"/>
            <w:szCs w:val="20"/>
            <w:lang w:eastAsia="nl-NL" w:bidi="ar-SA"/>
          </w:rPr>
          <w:t>Patient Safety and Efficiency in the OR</w:t>
        </w:r>
      </w:hyperlink>
      <w:r w:rsidR="00AF4C2A">
        <w:rPr>
          <w:rFonts w:ascii="Arial" w:eastAsia="Times New Roman" w:hAnsi="Arial" w:cs="Arial"/>
          <w:i/>
          <w:iCs/>
          <w:color w:val="000000"/>
          <w:sz w:val="20"/>
          <w:szCs w:val="20"/>
          <w:lang w:eastAsia="nl-NL" w:bidi="ar-SA"/>
        </w:rPr>
        <w:t>’</w:t>
      </w:r>
    </w:p>
    <w:p w:rsidR="00D839E3" w:rsidRDefault="00D839E3">
      <w:pPr>
        <w:pStyle w:val="Lijstalinea"/>
        <w:numPr>
          <w:ilvl w:val="0"/>
          <w:numId w:val="8"/>
        </w:num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Blood transfusion</w:t>
      </w:r>
      <w:r w:rsidR="00182F0A">
        <w:rPr>
          <w:rFonts w:ascii="Arial" w:eastAsia="Times New Roman" w:hAnsi="Arial" w:cs="Arial"/>
          <w:i/>
          <w:iCs/>
          <w:color w:val="000000"/>
          <w:sz w:val="20"/>
          <w:szCs w:val="20"/>
          <w:lang w:eastAsia="nl-NL" w:bidi="ar-SA"/>
        </w:rPr>
        <w:br/>
        <w:t xml:space="preserve">Patient A needs a blood transfusion. The blood product is ordered inside the hospital and registered via the barcode. Before giving the blood to the patient, the </w:t>
      </w:r>
      <w:proofErr w:type="spellStart"/>
      <w:r w:rsidR="00182F0A">
        <w:rPr>
          <w:rFonts w:ascii="Arial" w:eastAsia="Times New Roman" w:hAnsi="Arial" w:cs="Arial"/>
          <w:i/>
          <w:iCs/>
          <w:color w:val="000000"/>
          <w:sz w:val="20"/>
          <w:szCs w:val="20"/>
          <w:lang w:eastAsia="nl-NL" w:bidi="ar-SA"/>
        </w:rPr>
        <w:t>productId</w:t>
      </w:r>
      <w:proofErr w:type="spellEnd"/>
      <w:r w:rsidR="00182F0A">
        <w:rPr>
          <w:rFonts w:ascii="Arial" w:eastAsia="Times New Roman" w:hAnsi="Arial" w:cs="Arial"/>
          <w:i/>
          <w:iCs/>
          <w:color w:val="000000"/>
          <w:sz w:val="20"/>
          <w:szCs w:val="20"/>
          <w:lang w:eastAsia="nl-NL" w:bidi="ar-SA"/>
        </w:rPr>
        <w:t xml:space="preserve">, </w:t>
      </w:r>
      <w:proofErr w:type="spellStart"/>
      <w:r w:rsidR="00182F0A">
        <w:rPr>
          <w:rFonts w:ascii="Arial" w:eastAsia="Times New Roman" w:hAnsi="Arial" w:cs="Arial"/>
          <w:i/>
          <w:iCs/>
          <w:color w:val="000000"/>
          <w:sz w:val="20"/>
          <w:szCs w:val="20"/>
          <w:lang w:eastAsia="nl-NL" w:bidi="ar-SA"/>
        </w:rPr>
        <w:t>patientId</w:t>
      </w:r>
      <w:proofErr w:type="spellEnd"/>
      <w:r w:rsidR="00182F0A">
        <w:rPr>
          <w:rFonts w:ascii="Arial" w:eastAsia="Times New Roman" w:hAnsi="Arial" w:cs="Arial"/>
          <w:i/>
          <w:iCs/>
          <w:color w:val="000000"/>
          <w:sz w:val="20"/>
          <w:szCs w:val="20"/>
          <w:lang w:eastAsia="nl-NL" w:bidi="ar-SA"/>
        </w:rPr>
        <w:t xml:space="preserve"> and care </w:t>
      </w:r>
      <w:proofErr w:type="spellStart"/>
      <w:r w:rsidR="00182F0A">
        <w:rPr>
          <w:rFonts w:ascii="Arial" w:eastAsia="Times New Roman" w:hAnsi="Arial" w:cs="Arial"/>
          <w:i/>
          <w:iCs/>
          <w:color w:val="000000"/>
          <w:sz w:val="20"/>
          <w:szCs w:val="20"/>
          <w:lang w:eastAsia="nl-NL" w:bidi="ar-SA"/>
        </w:rPr>
        <w:t>giverId</w:t>
      </w:r>
      <w:proofErr w:type="spellEnd"/>
      <w:r w:rsidR="00182F0A">
        <w:rPr>
          <w:rFonts w:ascii="Arial" w:eastAsia="Times New Roman" w:hAnsi="Arial" w:cs="Arial"/>
          <w:i/>
          <w:iCs/>
          <w:color w:val="000000"/>
          <w:sz w:val="20"/>
          <w:szCs w:val="20"/>
          <w:lang w:eastAsia="nl-NL" w:bidi="ar-SA"/>
        </w:rPr>
        <w:t xml:space="preserve"> are being checked to make sure the right product will be given to the patient by the right care giver.</w:t>
      </w:r>
    </w:p>
    <w:p w:rsidR="00215176" w:rsidRDefault="00215176" w:rsidP="00182F0A">
      <w:pPr>
        <w:rPr>
          <w:lang w:eastAsia="nl-NL" w:bidi="ar-SA"/>
        </w:rPr>
      </w:pPr>
    </w:p>
    <w:p w:rsidR="00A14F99" w:rsidRDefault="00A14F99">
      <w:pPr>
        <w:spacing w:after="200" w:line="276" w:lineRule="auto"/>
        <w:contextualSpacing w:val="0"/>
        <w:rPr>
          <w:rFonts w:ascii="Arial" w:eastAsia="Times New Roman" w:hAnsi="Arial" w:cs="Arial"/>
          <w:i/>
          <w:iCs/>
          <w:color w:val="000000"/>
          <w:sz w:val="20"/>
          <w:szCs w:val="20"/>
          <w:lang w:eastAsia="nl-NL" w:bidi="ar-SA"/>
        </w:rPr>
      </w:pPr>
    </w:p>
    <w:p w:rsidR="00482039" w:rsidRPr="00482039" w:rsidRDefault="00482039" w:rsidP="00482039">
      <w:pPr>
        <w:pBdr>
          <w:bottom w:val="single" w:sz="6" w:space="2" w:color="AAAAAA"/>
        </w:pBdr>
        <w:shd w:val="clear" w:color="auto" w:fill="FFFFFF"/>
        <w:spacing w:after="144" w:line="286" w:lineRule="atLeast"/>
        <w:contextualSpacing w:val="0"/>
        <w:outlineLvl w:val="1"/>
        <w:rPr>
          <w:rFonts w:ascii="Arial" w:eastAsia="Times New Roman" w:hAnsi="Arial" w:cs="Arial"/>
          <w:color w:val="000000"/>
          <w:sz w:val="29"/>
          <w:szCs w:val="29"/>
          <w:lang w:eastAsia="nl-NL" w:bidi="ar-SA"/>
        </w:rPr>
      </w:pPr>
      <w:r w:rsidRPr="00482039">
        <w:rPr>
          <w:rFonts w:ascii="Arial" w:eastAsia="Times New Roman" w:hAnsi="Arial" w:cs="Arial"/>
          <w:color w:val="000000"/>
          <w:sz w:val="29"/>
          <w:lang w:eastAsia="nl-NL" w:bidi="ar-SA"/>
        </w:rPr>
        <w:t>4. Standards and Systems</w:t>
      </w:r>
    </w:p>
    <w:p w:rsidR="00976094" w:rsidRDefault="00976094" w:rsidP="00976094">
      <w:pPr>
        <w:jc w:val="both"/>
        <w:rPr>
          <w:rFonts w:asciiTheme="minorHAnsi" w:hAnsiTheme="minorHAnsi" w:cstheme="minorHAnsi"/>
        </w:rPr>
      </w:pPr>
      <w:r>
        <w:rPr>
          <w:rFonts w:asciiTheme="minorHAnsi" w:hAnsiTheme="minorHAnsi" w:cstheme="minorHAnsi"/>
        </w:rPr>
        <w:t>The healthcare industry has adopted three systems for identification</w:t>
      </w:r>
      <w:r w:rsidR="00652B9D">
        <w:rPr>
          <w:rFonts w:asciiTheme="minorHAnsi" w:hAnsiTheme="minorHAnsi" w:cstheme="minorHAnsi"/>
        </w:rPr>
        <w:t xml:space="preserve"> and coding</w:t>
      </w:r>
      <w:r>
        <w:rPr>
          <w:rFonts w:asciiTheme="minorHAnsi" w:hAnsiTheme="minorHAnsi" w:cstheme="minorHAnsi"/>
        </w:rPr>
        <w:t>.</w:t>
      </w:r>
    </w:p>
    <w:p w:rsidR="00976094" w:rsidRDefault="00976094" w:rsidP="00976094">
      <w:pPr>
        <w:jc w:val="both"/>
        <w:rPr>
          <w:rFonts w:asciiTheme="minorHAnsi" w:hAnsiTheme="minorHAnsi" w:cstheme="minorHAnsi"/>
        </w:rPr>
      </w:pPr>
    </w:p>
    <w:p w:rsidR="00976094" w:rsidRDefault="00976094" w:rsidP="00976094">
      <w:pPr>
        <w:jc w:val="both"/>
        <w:rPr>
          <w:rFonts w:asciiTheme="minorHAnsi" w:hAnsiTheme="minorHAnsi" w:cstheme="minorHAnsi"/>
        </w:rPr>
      </w:pPr>
      <w:r w:rsidRPr="006F0AD6">
        <w:rPr>
          <w:rFonts w:asciiTheme="minorHAnsi" w:hAnsiTheme="minorHAnsi" w:cstheme="minorHAnsi"/>
          <w:b/>
        </w:rPr>
        <w:t>GS1 Standards in Healthcare</w:t>
      </w:r>
      <w:r>
        <w:rPr>
          <w:rFonts w:asciiTheme="minorHAnsi" w:hAnsiTheme="minorHAnsi" w:cstheme="minorHAnsi"/>
        </w:rPr>
        <w:t xml:space="preserve">: </w:t>
      </w:r>
    </w:p>
    <w:p w:rsidR="00976094" w:rsidRPr="00652B9D" w:rsidRDefault="00976094" w:rsidP="00976094">
      <w:pPr>
        <w:jc w:val="both"/>
        <w:rPr>
          <w:rFonts w:asciiTheme="minorHAnsi" w:hAnsiTheme="minorHAnsi" w:cstheme="minorHAnsi"/>
        </w:rPr>
      </w:pPr>
      <w:r>
        <w:rPr>
          <w:rFonts w:asciiTheme="minorHAnsi" w:hAnsiTheme="minorHAnsi" w:cstheme="minorHAnsi"/>
        </w:rPr>
        <w:t xml:space="preserve">GS1 offers a </w:t>
      </w:r>
      <w:r w:rsidRPr="00976094">
        <w:rPr>
          <w:rFonts w:asciiTheme="minorHAnsi" w:hAnsiTheme="minorHAnsi" w:cs="Helvetica"/>
          <w:color w:val="333333"/>
        </w:rPr>
        <w:t>common language to identify, capture and share supply chain data– ensuring important information is accessible, accurate and easy to understand.</w:t>
      </w:r>
      <w:r w:rsidR="00652B9D">
        <w:rPr>
          <w:rFonts w:asciiTheme="minorHAnsi" w:hAnsiTheme="minorHAnsi" w:cs="Helvetica"/>
          <w:color w:val="333333"/>
        </w:rPr>
        <w:t xml:space="preserve"> </w:t>
      </w:r>
      <w:r w:rsidR="00652B9D" w:rsidRPr="00652B9D">
        <w:rPr>
          <w:rFonts w:asciiTheme="minorHAnsi" w:hAnsiTheme="minorHAnsi" w:cs="Helvetica"/>
          <w:color w:val="333333"/>
        </w:rPr>
        <w:t xml:space="preserve">As a patient you are entitled to the best care. The use of </w:t>
      </w:r>
      <w:r w:rsidR="006F0AD6">
        <w:rPr>
          <w:rFonts w:asciiTheme="minorHAnsi" w:hAnsiTheme="minorHAnsi" w:cs="Helvetica"/>
          <w:color w:val="333333"/>
        </w:rPr>
        <w:t>GS1</w:t>
      </w:r>
      <w:r w:rsidR="00652B9D" w:rsidRPr="00652B9D">
        <w:rPr>
          <w:rFonts w:asciiTheme="minorHAnsi" w:hAnsiTheme="minorHAnsi" w:cs="Helvetica"/>
          <w:color w:val="333333"/>
        </w:rPr>
        <w:t xml:space="preserve"> standards in healthcare increases patient safety, drives supply chain efficiencies and improves the traceability of medicines</w:t>
      </w:r>
      <w:r w:rsidR="006F0AD6">
        <w:rPr>
          <w:rFonts w:asciiTheme="minorHAnsi" w:hAnsiTheme="minorHAnsi" w:cs="Helvetica"/>
          <w:color w:val="333333"/>
        </w:rPr>
        <w:t xml:space="preserve"> and medical devices</w:t>
      </w:r>
      <w:r w:rsidR="00652B9D" w:rsidRPr="00652B9D">
        <w:rPr>
          <w:rFonts w:asciiTheme="minorHAnsi" w:hAnsiTheme="minorHAnsi" w:cs="Helvetica"/>
          <w:color w:val="333333"/>
        </w:rPr>
        <w:t>.</w:t>
      </w:r>
    </w:p>
    <w:p w:rsidR="00976094" w:rsidRDefault="00692235" w:rsidP="00976094">
      <w:pPr>
        <w:jc w:val="both"/>
        <w:rPr>
          <w:rFonts w:asciiTheme="minorHAnsi" w:hAnsiTheme="minorHAnsi" w:cstheme="minorHAnsi"/>
        </w:rPr>
      </w:pPr>
      <w:hyperlink r:id="rId13" w:history="1">
        <w:r w:rsidR="00976094" w:rsidRPr="004A61D4">
          <w:rPr>
            <w:rStyle w:val="Hyperlink"/>
            <w:rFonts w:asciiTheme="minorHAnsi" w:hAnsiTheme="minorHAnsi" w:cstheme="minorHAnsi"/>
          </w:rPr>
          <w:t>http://www.gs1.org/healthcare</w:t>
        </w:r>
      </w:hyperlink>
      <w:r w:rsidR="00976094">
        <w:rPr>
          <w:rFonts w:asciiTheme="minorHAnsi" w:hAnsiTheme="minorHAnsi" w:cstheme="minorHAnsi"/>
        </w:rPr>
        <w:t xml:space="preserve"> </w:t>
      </w:r>
    </w:p>
    <w:p w:rsidR="00976094" w:rsidRDefault="00692235" w:rsidP="00976094">
      <w:pPr>
        <w:rPr>
          <w:rFonts w:asciiTheme="minorHAnsi" w:hAnsiTheme="minorHAnsi" w:cstheme="minorHAnsi"/>
        </w:rPr>
      </w:pPr>
      <w:hyperlink r:id="rId14" w:history="1">
        <w:r w:rsidR="00976094" w:rsidRPr="00FA3F91">
          <w:rPr>
            <w:rStyle w:val="Hyperlink"/>
            <w:rFonts w:asciiTheme="minorHAnsi" w:hAnsiTheme="minorHAnsi" w:cstheme="minorHAnsi"/>
          </w:rPr>
          <w:t>http://www.gs1.org/docs/healthcare/AIDC_Healthcare_Imp_Guide.pdf</w:t>
        </w:r>
      </w:hyperlink>
    </w:p>
    <w:p w:rsidR="00976094" w:rsidRDefault="00692235" w:rsidP="00976094">
      <w:pPr>
        <w:rPr>
          <w:rFonts w:asciiTheme="minorHAnsi" w:hAnsiTheme="minorHAnsi" w:cstheme="minorHAnsi"/>
        </w:rPr>
      </w:pPr>
      <w:hyperlink r:id="rId15" w:history="1">
        <w:r w:rsidR="00976094" w:rsidRPr="00FA3F91">
          <w:rPr>
            <w:rStyle w:val="Hyperlink"/>
            <w:rFonts w:asciiTheme="minorHAnsi" w:hAnsiTheme="minorHAnsi" w:cstheme="minorHAnsi"/>
          </w:rPr>
          <w:t>http://www.gs1.org/traceability/healthcare-traceability/1-2-0</w:t>
        </w:r>
      </w:hyperlink>
    </w:p>
    <w:p w:rsidR="00976094" w:rsidRDefault="00976094" w:rsidP="00976094">
      <w:pPr>
        <w:ind w:left="360"/>
        <w:rPr>
          <w:rFonts w:asciiTheme="minorHAnsi" w:hAnsiTheme="minorHAnsi" w:cstheme="minorHAnsi"/>
        </w:rPr>
      </w:pPr>
    </w:p>
    <w:p w:rsidR="00976094" w:rsidRDefault="00976094" w:rsidP="00976094">
      <w:pPr>
        <w:rPr>
          <w:rFonts w:asciiTheme="minorHAnsi" w:hAnsiTheme="minorHAnsi" w:cstheme="minorHAnsi"/>
        </w:rPr>
      </w:pPr>
      <w:r w:rsidRPr="008C426A">
        <w:rPr>
          <w:rFonts w:asciiTheme="minorHAnsi" w:hAnsiTheme="minorHAnsi" w:cstheme="minorHAnsi"/>
          <w:b/>
        </w:rPr>
        <w:t>HIB</w:t>
      </w:r>
      <w:r w:rsidR="008C426A">
        <w:rPr>
          <w:rFonts w:asciiTheme="minorHAnsi" w:hAnsiTheme="minorHAnsi" w:cstheme="minorHAnsi"/>
          <w:b/>
        </w:rPr>
        <w:t>C</w:t>
      </w:r>
      <w:r w:rsidRPr="008C426A">
        <w:rPr>
          <w:rFonts w:asciiTheme="minorHAnsi" w:hAnsiTheme="minorHAnsi" w:cstheme="minorHAnsi"/>
          <w:b/>
        </w:rPr>
        <w:t>C</w:t>
      </w:r>
      <w:r>
        <w:rPr>
          <w:rFonts w:asciiTheme="minorHAnsi" w:hAnsiTheme="minorHAnsi" w:cstheme="minorHAnsi"/>
        </w:rPr>
        <w:t>:</w:t>
      </w:r>
    </w:p>
    <w:p w:rsidR="006F0AD6" w:rsidRPr="006F0AD6" w:rsidRDefault="006F0AD6" w:rsidP="00976094">
      <w:pPr>
        <w:rPr>
          <w:rFonts w:asciiTheme="minorHAnsi" w:hAnsiTheme="minorHAnsi" w:cstheme="minorHAnsi"/>
        </w:rPr>
      </w:pPr>
      <w:r w:rsidRPr="006F0AD6">
        <w:rPr>
          <w:rFonts w:asciiTheme="minorHAnsi" w:hAnsiTheme="minorHAnsi" w:cs="Tahoma"/>
          <w:color w:val="000000"/>
        </w:rPr>
        <w:t xml:space="preserve">HIBCC®, the </w:t>
      </w:r>
      <w:hyperlink r:id="rId16" w:tooltip="About HIBCC" w:history="1">
        <w:r w:rsidRPr="006F0AD6">
          <w:rPr>
            <w:rStyle w:val="Hyperlink"/>
            <w:rFonts w:asciiTheme="minorHAnsi" w:hAnsiTheme="minorHAnsi" w:cs="Tahoma"/>
          </w:rPr>
          <w:t>Health Industry Business Communications Council</w:t>
        </w:r>
      </w:hyperlink>
      <w:r w:rsidRPr="006F0AD6">
        <w:rPr>
          <w:rFonts w:asciiTheme="minorHAnsi" w:hAnsiTheme="minorHAnsi" w:cs="Tahoma"/>
          <w:color w:val="000000"/>
        </w:rPr>
        <w:t xml:space="preserve">, is an industry supported and internationally accredited nonprofit standards development organization with a global reach. </w:t>
      </w:r>
      <w:r w:rsidR="00C02702">
        <w:rPr>
          <w:rFonts w:asciiTheme="minorHAnsi" w:hAnsiTheme="minorHAnsi" w:cs="Tahoma"/>
          <w:color w:val="000000"/>
        </w:rPr>
        <w:t>HIBCC</w:t>
      </w:r>
      <w:r w:rsidRPr="006F0AD6">
        <w:rPr>
          <w:rFonts w:asciiTheme="minorHAnsi" w:hAnsiTheme="minorHAnsi" w:cs="Tahoma"/>
          <w:color w:val="000000"/>
        </w:rPr>
        <w:t xml:space="preserve"> develop</w:t>
      </w:r>
      <w:r w:rsidR="00C02702">
        <w:rPr>
          <w:rFonts w:asciiTheme="minorHAnsi" w:hAnsiTheme="minorHAnsi" w:cs="Tahoma"/>
          <w:color w:val="000000"/>
        </w:rPr>
        <w:t>s</w:t>
      </w:r>
      <w:r w:rsidRPr="006F0AD6">
        <w:rPr>
          <w:rFonts w:asciiTheme="minorHAnsi" w:hAnsiTheme="minorHAnsi" w:cs="Tahoma"/>
          <w:color w:val="000000"/>
        </w:rPr>
        <w:t xml:space="preserve"> standards that meet the unique requirements of the world’s healthcare providers.</w:t>
      </w:r>
    </w:p>
    <w:p w:rsidR="00976094" w:rsidRDefault="00692235" w:rsidP="00976094">
      <w:pPr>
        <w:shd w:val="clear" w:color="auto" w:fill="FFFFFF"/>
        <w:spacing w:before="96" w:after="120" w:line="286" w:lineRule="atLeast"/>
        <w:contextualSpacing w:val="0"/>
      </w:pPr>
      <w:hyperlink r:id="rId17" w:history="1">
        <w:r w:rsidR="00976094" w:rsidRPr="00FA3F91">
          <w:rPr>
            <w:rStyle w:val="Hyperlink"/>
            <w:rFonts w:asciiTheme="minorHAnsi" w:hAnsiTheme="minorHAnsi" w:cstheme="minorHAnsi"/>
          </w:rPr>
          <w:t>http://www.hibcc.org/</w:t>
        </w:r>
      </w:hyperlink>
    </w:p>
    <w:p w:rsidR="006F0AD6" w:rsidRDefault="006F0AD6" w:rsidP="00976094">
      <w:pPr>
        <w:shd w:val="clear" w:color="auto" w:fill="FFFFFF"/>
        <w:spacing w:before="96" w:after="120" w:line="286" w:lineRule="atLeast"/>
        <w:contextualSpacing w:val="0"/>
      </w:pPr>
    </w:p>
    <w:p w:rsidR="00976094" w:rsidRPr="008C426A" w:rsidRDefault="00976094" w:rsidP="00976094">
      <w:pPr>
        <w:shd w:val="clear" w:color="auto" w:fill="FFFFFF"/>
        <w:spacing w:before="96" w:after="120" w:line="286" w:lineRule="atLeast"/>
        <w:contextualSpacing w:val="0"/>
        <w:rPr>
          <w:b/>
        </w:rPr>
      </w:pPr>
      <w:r w:rsidRPr="008C426A">
        <w:rPr>
          <w:b/>
        </w:rPr>
        <w:t>ICCBBA</w:t>
      </w:r>
    </w:p>
    <w:p w:rsidR="00976094" w:rsidRDefault="00976094" w:rsidP="00976094">
      <w:pPr>
        <w:shd w:val="clear" w:color="auto" w:fill="FFFFFF"/>
        <w:spacing w:before="96" w:after="120" w:line="286" w:lineRule="atLeast"/>
        <w:contextualSpacing w:val="0"/>
      </w:pPr>
      <w:r>
        <w:t>The global language for the termi</w:t>
      </w:r>
      <w:r w:rsidR="006D6E7B">
        <w:t>nology, identification, coding and labeling of medical products of human origin, including blood, tissues, cellular therapy, human milk, organs and more.</w:t>
      </w:r>
    </w:p>
    <w:p w:rsidR="005F19B7" w:rsidRPr="005F19B7" w:rsidRDefault="005F19B7" w:rsidP="00976094">
      <w:pPr>
        <w:shd w:val="clear" w:color="auto" w:fill="FFFFFF"/>
        <w:spacing w:before="96" w:after="120" w:line="286" w:lineRule="atLeast"/>
        <w:contextualSpacing w:val="0"/>
        <w:rPr>
          <w:rFonts w:asciiTheme="minorHAnsi" w:hAnsiTheme="minorHAnsi"/>
        </w:rPr>
      </w:pPr>
      <w:r w:rsidRPr="005F19B7">
        <w:rPr>
          <w:rFonts w:asciiTheme="minorHAnsi" w:hAnsiTheme="minorHAnsi"/>
          <w:color w:val="000000"/>
        </w:rPr>
        <w:t>ICCBBA is an international non-governmental organization (NGO) in official relations with the World Health Organization (WHO) that manages, develops, and licenses ISBT 128; the international information standard for the terminology, coding and labeling of medical products of human origin. ICCBBA manages the allocation of globally unique identifiers to licensed facilities and maintains the ISBT 128 Standard, international databases for Facility Identification Numbers and Product Description Codes, supporting documentation, and educational materials.</w:t>
      </w:r>
    </w:p>
    <w:p w:rsidR="00976094" w:rsidRDefault="00692235" w:rsidP="00976094">
      <w:pPr>
        <w:shd w:val="clear" w:color="auto" w:fill="FFFFFF"/>
        <w:spacing w:before="96" w:after="120" w:line="286" w:lineRule="atLeast"/>
        <w:contextualSpacing w:val="0"/>
      </w:pPr>
      <w:hyperlink r:id="rId18" w:history="1">
        <w:r w:rsidR="00976094" w:rsidRPr="004A61D4">
          <w:rPr>
            <w:rStyle w:val="Hyperlink"/>
          </w:rPr>
          <w:t>https://www.iccbba.org/home</w:t>
        </w:r>
      </w:hyperlink>
    </w:p>
    <w:p w:rsidR="00CA08E9" w:rsidRDefault="00CA08E9" w:rsidP="00234425">
      <w:pPr>
        <w:spacing w:after="200" w:line="276" w:lineRule="auto"/>
        <w:ind w:left="360"/>
        <w:rPr>
          <w:rFonts w:asciiTheme="minorHAnsi" w:hAnsiTheme="minorHAnsi" w:cstheme="minorHAnsi"/>
        </w:rPr>
      </w:pPr>
    </w:p>
    <w:p w:rsidR="00482039" w:rsidRPr="00482039" w:rsidRDefault="00FA34A0" w:rsidP="00482039">
      <w:pPr>
        <w:pBdr>
          <w:bottom w:val="single" w:sz="6" w:space="2" w:color="AAAAAA"/>
        </w:pBdr>
        <w:shd w:val="clear" w:color="auto" w:fill="FFFFFF"/>
        <w:spacing w:after="144" w:line="286" w:lineRule="atLeast"/>
        <w:contextualSpacing w:val="0"/>
        <w:outlineLvl w:val="1"/>
        <w:rPr>
          <w:rFonts w:ascii="Arial" w:eastAsia="Times New Roman" w:hAnsi="Arial" w:cs="Arial"/>
          <w:color w:val="000000"/>
          <w:sz w:val="29"/>
          <w:szCs w:val="29"/>
          <w:lang w:eastAsia="nl-NL" w:bidi="ar-SA"/>
        </w:rPr>
      </w:pPr>
      <w:r>
        <w:rPr>
          <w:rFonts w:ascii="Arial" w:eastAsia="Times New Roman" w:hAnsi="Arial" w:cs="Arial"/>
          <w:color w:val="000000"/>
          <w:sz w:val="29"/>
          <w:lang w:eastAsia="nl-NL" w:bidi="ar-SA"/>
        </w:rPr>
        <w:lastRenderedPageBreak/>
        <w:br/>
      </w:r>
      <w:r w:rsidR="00482039" w:rsidRPr="00482039">
        <w:rPr>
          <w:rFonts w:ascii="Arial" w:eastAsia="Times New Roman" w:hAnsi="Arial" w:cs="Arial"/>
          <w:color w:val="000000"/>
          <w:sz w:val="29"/>
          <w:lang w:eastAsia="nl-NL" w:bidi="ar-SA"/>
        </w:rPr>
        <w:t>5. Discussion</w:t>
      </w:r>
    </w:p>
    <w:p w:rsidR="0070544D" w:rsidRPr="00577FC2" w:rsidRDefault="00482039" w:rsidP="00577FC2">
      <w:pPr>
        <w:shd w:val="clear" w:color="auto" w:fill="FFFFFF"/>
        <w:spacing w:after="24" w:line="360" w:lineRule="atLeast"/>
        <w:contextualSpacing w:val="0"/>
        <w:rPr>
          <w:rFonts w:asciiTheme="minorHAnsi" w:hAnsiTheme="minorHAnsi"/>
          <w:color w:val="000000"/>
        </w:rPr>
      </w:pPr>
      <w:r w:rsidRPr="00577FC2">
        <w:rPr>
          <w:rFonts w:asciiTheme="minorHAnsi" w:hAnsiTheme="minorHAnsi"/>
          <w:color w:val="000000"/>
        </w:rPr>
        <w:t xml:space="preserve">IHE would be a good </w:t>
      </w:r>
      <w:r w:rsidR="00443B0B">
        <w:rPr>
          <w:rFonts w:asciiTheme="minorHAnsi" w:hAnsiTheme="minorHAnsi"/>
          <w:color w:val="000000"/>
        </w:rPr>
        <w:t>organization</w:t>
      </w:r>
      <w:r w:rsidRPr="00577FC2">
        <w:rPr>
          <w:rFonts w:asciiTheme="minorHAnsi" w:hAnsiTheme="minorHAnsi"/>
          <w:color w:val="000000"/>
        </w:rPr>
        <w:t xml:space="preserve"> to solve the problem</w:t>
      </w:r>
      <w:r w:rsidR="0070544D" w:rsidRPr="00577FC2">
        <w:rPr>
          <w:rFonts w:asciiTheme="minorHAnsi" w:hAnsiTheme="minorHAnsi"/>
          <w:color w:val="000000"/>
        </w:rPr>
        <w:t xml:space="preserve"> because it can ensure the right </w:t>
      </w:r>
      <w:r w:rsidR="008C426A" w:rsidRPr="00577FC2">
        <w:rPr>
          <w:rFonts w:asciiTheme="minorHAnsi" w:hAnsiTheme="minorHAnsi"/>
          <w:color w:val="000000"/>
        </w:rPr>
        <w:t xml:space="preserve">standards </w:t>
      </w:r>
      <w:r w:rsidR="0070544D" w:rsidRPr="00577FC2">
        <w:rPr>
          <w:rFonts w:asciiTheme="minorHAnsi" w:hAnsiTheme="minorHAnsi"/>
          <w:color w:val="000000"/>
        </w:rPr>
        <w:t xml:space="preserve"> are being used and by gathering the </w:t>
      </w:r>
      <w:r w:rsidR="00F4207B">
        <w:rPr>
          <w:rFonts w:asciiTheme="minorHAnsi" w:hAnsiTheme="minorHAnsi"/>
          <w:color w:val="000000"/>
        </w:rPr>
        <w:t xml:space="preserve">involved </w:t>
      </w:r>
      <w:r w:rsidR="0070544D" w:rsidRPr="00577FC2">
        <w:rPr>
          <w:rFonts w:asciiTheme="minorHAnsi" w:hAnsiTheme="minorHAnsi"/>
          <w:color w:val="000000"/>
        </w:rPr>
        <w:t>software vendors that are used in hospital</w:t>
      </w:r>
      <w:r w:rsidR="008C426A" w:rsidRPr="00577FC2">
        <w:rPr>
          <w:rFonts w:asciiTheme="minorHAnsi" w:hAnsiTheme="minorHAnsi"/>
          <w:color w:val="000000"/>
        </w:rPr>
        <w:t xml:space="preserve">’s </w:t>
      </w:r>
      <w:r w:rsidR="0070544D" w:rsidRPr="00577FC2">
        <w:rPr>
          <w:rFonts w:asciiTheme="minorHAnsi" w:hAnsiTheme="minorHAnsi"/>
          <w:color w:val="000000"/>
        </w:rPr>
        <w:t>care and logistic processes.</w:t>
      </w:r>
    </w:p>
    <w:p w:rsidR="00482039" w:rsidRPr="00577FC2" w:rsidRDefault="00443B0B" w:rsidP="00577FC2">
      <w:pPr>
        <w:shd w:val="clear" w:color="auto" w:fill="FFFFFF"/>
        <w:spacing w:after="24" w:line="360" w:lineRule="atLeast"/>
        <w:contextualSpacing w:val="0"/>
        <w:rPr>
          <w:rFonts w:asciiTheme="minorHAnsi" w:hAnsiTheme="minorHAnsi"/>
          <w:color w:val="000000"/>
        </w:rPr>
      </w:pPr>
      <w:r>
        <w:rPr>
          <w:rFonts w:asciiTheme="minorHAnsi" w:hAnsiTheme="minorHAnsi"/>
          <w:color w:val="000000"/>
        </w:rPr>
        <w:t xml:space="preserve">There is need for an IHE </w:t>
      </w:r>
      <w:r w:rsidR="0070544D" w:rsidRPr="00577FC2">
        <w:rPr>
          <w:rFonts w:asciiTheme="minorHAnsi" w:hAnsiTheme="minorHAnsi"/>
          <w:color w:val="000000"/>
        </w:rPr>
        <w:t xml:space="preserve">profile to support barcode scanning based on the above mentioned standards for identification and </w:t>
      </w:r>
      <w:proofErr w:type="spellStart"/>
      <w:r w:rsidR="0070544D" w:rsidRPr="00577FC2">
        <w:rPr>
          <w:rFonts w:asciiTheme="minorHAnsi" w:hAnsiTheme="minorHAnsi"/>
          <w:color w:val="000000"/>
        </w:rPr>
        <w:t>barcoding</w:t>
      </w:r>
      <w:proofErr w:type="spellEnd"/>
      <w:r w:rsidR="00482039" w:rsidRPr="00577FC2">
        <w:rPr>
          <w:rFonts w:asciiTheme="minorHAnsi" w:hAnsiTheme="minorHAnsi"/>
          <w:color w:val="000000"/>
        </w:rPr>
        <w:t>.</w:t>
      </w:r>
    </w:p>
    <w:p w:rsidR="003A428A" w:rsidRPr="00577FC2" w:rsidRDefault="00C747B8" w:rsidP="00577FC2">
      <w:pPr>
        <w:shd w:val="clear" w:color="auto" w:fill="FFFFFF"/>
        <w:spacing w:after="24" w:line="360" w:lineRule="atLeast"/>
        <w:contextualSpacing w:val="0"/>
        <w:rPr>
          <w:rFonts w:asciiTheme="minorHAnsi" w:hAnsiTheme="minorHAnsi"/>
          <w:color w:val="000000"/>
        </w:rPr>
      </w:pPr>
      <w:r>
        <w:rPr>
          <w:rFonts w:asciiTheme="minorHAnsi" w:hAnsiTheme="minorHAnsi"/>
          <w:color w:val="000000"/>
        </w:rPr>
        <w:t>Instead</w:t>
      </w:r>
      <w:r w:rsidR="00443B0B">
        <w:rPr>
          <w:rFonts w:asciiTheme="minorHAnsi" w:hAnsiTheme="minorHAnsi"/>
          <w:color w:val="000000"/>
        </w:rPr>
        <w:t xml:space="preserve"> of the Patient Care Device Domain, an alternative c</w:t>
      </w:r>
      <w:r w:rsidR="00304CAA">
        <w:rPr>
          <w:rFonts w:asciiTheme="minorHAnsi" w:hAnsiTheme="minorHAnsi"/>
          <w:color w:val="000000"/>
        </w:rPr>
        <w:t>o</w:t>
      </w:r>
      <w:r w:rsidR="00443B0B">
        <w:rPr>
          <w:rFonts w:asciiTheme="minorHAnsi" w:hAnsiTheme="minorHAnsi"/>
          <w:color w:val="000000"/>
        </w:rPr>
        <w:t xml:space="preserve">uld be the </w:t>
      </w:r>
      <w:r w:rsidR="003A428A" w:rsidRPr="00577FC2">
        <w:rPr>
          <w:rFonts w:asciiTheme="minorHAnsi" w:hAnsiTheme="minorHAnsi"/>
          <w:color w:val="000000"/>
        </w:rPr>
        <w:t xml:space="preserve"> ‘Hospital </w:t>
      </w:r>
      <w:r w:rsidR="00EC5195" w:rsidRPr="00577FC2">
        <w:rPr>
          <w:rFonts w:asciiTheme="minorHAnsi" w:hAnsiTheme="minorHAnsi"/>
          <w:color w:val="000000"/>
        </w:rPr>
        <w:t xml:space="preserve">Supply </w:t>
      </w:r>
      <w:r w:rsidR="00EC5195">
        <w:rPr>
          <w:rFonts w:asciiTheme="minorHAnsi" w:hAnsiTheme="minorHAnsi"/>
          <w:color w:val="000000"/>
        </w:rPr>
        <w:t>‘domain</w:t>
      </w:r>
      <w:r w:rsidR="00443B0B">
        <w:rPr>
          <w:rFonts w:asciiTheme="minorHAnsi" w:hAnsiTheme="minorHAnsi"/>
          <w:color w:val="000000"/>
        </w:rPr>
        <w:t>.</w:t>
      </w:r>
    </w:p>
    <w:p w:rsidR="00CD5C42" w:rsidRPr="00577FC2" w:rsidRDefault="00CD5C42" w:rsidP="00577FC2">
      <w:pPr>
        <w:shd w:val="clear" w:color="auto" w:fill="FFFFFF"/>
        <w:spacing w:after="24" w:line="360" w:lineRule="atLeast"/>
        <w:contextualSpacing w:val="0"/>
        <w:rPr>
          <w:rFonts w:asciiTheme="minorHAnsi" w:hAnsiTheme="minorHAnsi"/>
          <w:color w:val="000000"/>
        </w:rPr>
      </w:pPr>
    </w:p>
    <w:p w:rsidR="00CD5C42" w:rsidRPr="00577FC2" w:rsidRDefault="00CD5C42" w:rsidP="00577FC2">
      <w:pPr>
        <w:shd w:val="clear" w:color="auto" w:fill="FFFFFF"/>
        <w:spacing w:after="24" w:line="360" w:lineRule="atLeast"/>
        <w:contextualSpacing w:val="0"/>
        <w:rPr>
          <w:rFonts w:asciiTheme="minorHAnsi" w:hAnsiTheme="minorHAnsi"/>
          <w:color w:val="000000"/>
        </w:rPr>
      </w:pPr>
      <w:r w:rsidRPr="00577FC2">
        <w:rPr>
          <w:rFonts w:asciiTheme="minorHAnsi" w:hAnsiTheme="minorHAnsi"/>
          <w:color w:val="000000"/>
        </w:rPr>
        <w:t>The IHE technical approach could be to provide a set of requirements for software vendors with w</w:t>
      </w:r>
      <w:r w:rsidR="00D2658F" w:rsidRPr="00577FC2">
        <w:rPr>
          <w:rFonts w:asciiTheme="minorHAnsi" w:hAnsiTheme="minorHAnsi"/>
          <w:color w:val="000000"/>
        </w:rPr>
        <w:t>h</w:t>
      </w:r>
      <w:r w:rsidRPr="00577FC2">
        <w:rPr>
          <w:rFonts w:asciiTheme="minorHAnsi" w:hAnsiTheme="minorHAnsi"/>
          <w:color w:val="000000"/>
        </w:rPr>
        <w:t>ich they can adapt their existing software solutions</w:t>
      </w:r>
      <w:r w:rsidR="00D2658F" w:rsidRPr="00577FC2">
        <w:rPr>
          <w:rFonts w:asciiTheme="minorHAnsi" w:hAnsiTheme="minorHAnsi"/>
          <w:color w:val="000000"/>
        </w:rPr>
        <w:t xml:space="preserve"> or embed into new solutions</w:t>
      </w:r>
      <w:bookmarkStart w:id="0" w:name="_GoBack"/>
      <w:bookmarkEnd w:id="0"/>
      <w:r w:rsidRPr="00577FC2">
        <w:rPr>
          <w:rFonts w:asciiTheme="minorHAnsi" w:hAnsiTheme="minorHAnsi"/>
          <w:color w:val="000000"/>
        </w:rPr>
        <w:t xml:space="preserve"> to the standards mentioned above: GS1, HIBC and ICCBBA.</w:t>
      </w:r>
    </w:p>
    <w:p w:rsidR="0070544D" w:rsidRPr="00482039" w:rsidRDefault="0070544D" w:rsidP="00482039">
      <w:pPr>
        <w:shd w:val="clear" w:color="auto" w:fill="FFFFFF"/>
        <w:spacing w:after="24" w:line="360" w:lineRule="atLeast"/>
        <w:ind w:left="720"/>
        <w:contextualSpacing w:val="0"/>
        <w:rPr>
          <w:rFonts w:ascii="Arial" w:eastAsia="Times New Roman" w:hAnsi="Arial" w:cs="Arial"/>
          <w:color w:val="000000"/>
          <w:sz w:val="20"/>
          <w:szCs w:val="20"/>
          <w:lang w:eastAsia="nl-NL" w:bidi="ar-SA"/>
        </w:rPr>
      </w:pPr>
    </w:p>
    <w:p w:rsidR="00482039" w:rsidRPr="00482039" w:rsidRDefault="00482039" w:rsidP="00482039">
      <w:pPr>
        <w:shd w:val="clear" w:color="auto" w:fill="FFFFFF"/>
        <w:spacing w:after="24" w:line="360" w:lineRule="atLeast"/>
        <w:ind w:left="720"/>
        <w:contextualSpacing w:val="0"/>
        <w:rPr>
          <w:rFonts w:ascii="Arial" w:eastAsia="Times New Roman" w:hAnsi="Arial" w:cs="Arial"/>
          <w:color w:val="000000"/>
          <w:sz w:val="20"/>
          <w:szCs w:val="20"/>
          <w:lang w:eastAsia="nl-NL" w:bidi="ar-SA"/>
        </w:rPr>
      </w:pPr>
      <w:r w:rsidRPr="00482039">
        <w:rPr>
          <w:rFonts w:ascii="Arial" w:eastAsia="Times New Roman" w:hAnsi="Arial" w:cs="Arial"/>
          <w:i/>
          <w:iCs/>
          <w:color w:val="000000"/>
          <w:sz w:val="20"/>
          <w:szCs w:val="20"/>
          <w:lang w:eastAsia="nl-NL" w:bidi="ar-SA"/>
        </w:rPr>
        <w:t>&lt;What might the IHE technical approach be? Existing Actors? New Transactions? Additional Profiles?&gt;</w:t>
      </w:r>
    </w:p>
    <w:p w:rsidR="00482039" w:rsidRPr="00482039" w:rsidRDefault="00482039" w:rsidP="00482039">
      <w:pPr>
        <w:shd w:val="clear" w:color="auto" w:fill="FFFFFF"/>
        <w:spacing w:after="24" w:line="360" w:lineRule="atLeast"/>
        <w:ind w:left="720"/>
        <w:contextualSpacing w:val="0"/>
        <w:rPr>
          <w:rFonts w:ascii="Arial" w:eastAsia="Times New Roman" w:hAnsi="Arial" w:cs="Arial"/>
          <w:color w:val="000000"/>
          <w:sz w:val="20"/>
          <w:szCs w:val="20"/>
          <w:lang w:eastAsia="nl-NL" w:bidi="ar-SA"/>
        </w:rPr>
      </w:pPr>
      <w:r w:rsidRPr="00482039">
        <w:rPr>
          <w:rFonts w:ascii="Arial" w:eastAsia="Times New Roman" w:hAnsi="Arial" w:cs="Arial"/>
          <w:i/>
          <w:iCs/>
          <w:color w:val="000000"/>
          <w:sz w:val="20"/>
          <w:szCs w:val="20"/>
          <w:lang w:eastAsia="nl-NL" w:bidi="ar-SA"/>
        </w:rPr>
        <w:t>&lt;What are some of the risks or open issues to be addressed?&gt;</w:t>
      </w:r>
    </w:p>
    <w:p w:rsidR="00652B9D" w:rsidRDefault="00482039" w:rsidP="009507A3">
      <w:pPr>
        <w:shd w:val="clear" w:color="auto" w:fill="FFFFFF"/>
        <w:spacing w:before="96" w:after="120" w:line="286" w:lineRule="atLeast"/>
        <w:ind w:left="1440"/>
        <w:contextualSpacing w:val="0"/>
        <w:rPr>
          <w:rFonts w:ascii="Arial" w:eastAsia="Times New Roman" w:hAnsi="Arial" w:cs="Arial"/>
          <w:color w:val="000000"/>
          <w:sz w:val="20"/>
          <w:szCs w:val="20"/>
          <w:lang w:eastAsia="nl-NL" w:bidi="ar-SA"/>
        </w:rPr>
      </w:pPr>
      <w:r w:rsidRPr="00482039">
        <w:rPr>
          <w:rFonts w:ascii="Arial" w:eastAsia="Times New Roman" w:hAnsi="Arial" w:cs="Arial"/>
          <w:color w:val="000000"/>
          <w:sz w:val="20"/>
          <w:szCs w:val="20"/>
          <w:lang w:eastAsia="nl-NL" w:bidi="ar-SA"/>
        </w:rPr>
        <w:br/>
      </w:r>
    </w:p>
    <w:p w:rsidR="00482039" w:rsidRPr="00482039" w:rsidRDefault="00652B9D" w:rsidP="00652B9D">
      <w:pPr>
        <w:spacing w:after="200" w:line="276" w:lineRule="auto"/>
        <w:contextualSpacing w:val="0"/>
        <w:rPr>
          <w:rFonts w:ascii="Arial" w:eastAsia="Times New Roman" w:hAnsi="Arial" w:cs="Arial"/>
          <w:color w:val="000000"/>
          <w:sz w:val="20"/>
          <w:szCs w:val="20"/>
          <w:lang w:eastAsia="nl-NL" w:bidi="ar-SA"/>
        </w:rPr>
      </w:pPr>
      <w:r>
        <w:rPr>
          <w:rFonts w:ascii="Arial" w:eastAsia="Times New Roman" w:hAnsi="Arial" w:cs="Arial"/>
          <w:color w:val="000000"/>
          <w:sz w:val="20"/>
          <w:szCs w:val="20"/>
          <w:lang w:eastAsia="nl-NL" w:bidi="ar-SA"/>
        </w:rPr>
        <w:br w:type="page"/>
      </w:r>
    </w:p>
    <w:p w:rsidR="00210B4E" w:rsidRPr="00112663" w:rsidRDefault="00E760B6" w:rsidP="002D288E">
      <w:pPr>
        <w:rPr>
          <w:b/>
          <w:sz w:val="36"/>
          <w:szCs w:val="36"/>
        </w:rPr>
      </w:pPr>
      <w:r w:rsidRPr="00112663">
        <w:rPr>
          <w:b/>
          <w:sz w:val="36"/>
          <w:szCs w:val="36"/>
        </w:rPr>
        <w:lastRenderedPageBreak/>
        <w:t>Appendix</w:t>
      </w:r>
    </w:p>
    <w:p w:rsidR="00E760B6" w:rsidRDefault="00E760B6" w:rsidP="002D288E"/>
    <w:p w:rsidR="00E760B6" w:rsidRDefault="00E760B6" w:rsidP="002D288E"/>
    <w:p w:rsidR="00E760B6" w:rsidRDefault="00E760B6" w:rsidP="00E760B6">
      <w:pPr>
        <w:pStyle w:val="Lijstalinea"/>
        <w:numPr>
          <w:ilvl w:val="0"/>
          <w:numId w:val="18"/>
        </w:numPr>
        <w:shd w:val="clear" w:color="auto" w:fill="FFFFFF"/>
        <w:spacing w:before="96" w:after="120" w:line="286" w:lineRule="atLeast"/>
        <w:contextualSpacing w:val="0"/>
        <w:rPr>
          <w:rFonts w:ascii="Arial" w:eastAsia="Times New Roman" w:hAnsi="Arial" w:cs="Arial"/>
          <w:b/>
          <w:i/>
          <w:iCs/>
          <w:color w:val="000000"/>
          <w:lang w:eastAsia="nl-NL" w:bidi="ar-SA"/>
        </w:rPr>
      </w:pPr>
      <w:r w:rsidRPr="006764E5">
        <w:rPr>
          <w:rFonts w:ascii="Arial" w:eastAsia="Times New Roman" w:hAnsi="Arial" w:cs="Arial"/>
          <w:b/>
          <w:i/>
          <w:iCs/>
          <w:color w:val="000000"/>
          <w:lang w:eastAsia="nl-NL" w:bidi="ar-SA"/>
        </w:rPr>
        <w:t>Scanning of Pharmaceuticals at the Point of Care</w:t>
      </w:r>
    </w:p>
    <w:p w:rsidR="00E760B6" w:rsidRPr="001E1172" w:rsidRDefault="00E760B6" w:rsidP="00E760B6">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b/>
          <w:i/>
          <w:iCs/>
          <w:color w:val="000000"/>
          <w:lang w:eastAsia="nl-NL" w:bidi="ar-SA"/>
        </w:rPr>
        <w:br/>
      </w:r>
      <w:r w:rsidRPr="001E1172">
        <w:rPr>
          <w:rFonts w:ascii="Arial" w:eastAsia="Times New Roman" w:hAnsi="Arial" w:cs="Arial"/>
          <w:i/>
          <w:iCs/>
          <w:color w:val="000000"/>
          <w:sz w:val="20"/>
          <w:szCs w:val="20"/>
          <w:lang w:eastAsia="nl-NL" w:bidi="ar-SA"/>
        </w:rPr>
        <w:t>Use case 3 describes how a patient in a hospital bed is admi</w:t>
      </w:r>
      <w:r w:rsidR="00443B0B">
        <w:rPr>
          <w:rFonts w:ascii="Arial" w:eastAsia="Times New Roman" w:hAnsi="Arial" w:cs="Arial"/>
          <w:i/>
          <w:iCs/>
          <w:color w:val="000000"/>
          <w:sz w:val="20"/>
          <w:szCs w:val="20"/>
          <w:lang w:eastAsia="nl-NL" w:bidi="ar-SA"/>
        </w:rPr>
        <w:t>ni</w:t>
      </w:r>
      <w:r w:rsidRPr="001E1172">
        <w:rPr>
          <w:rFonts w:ascii="Arial" w:eastAsia="Times New Roman" w:hAnsi="Arial" w:cs="Arial"/>
          <w:i/>
          <w:iCs/>
          <w:color w:val="000000"/>
          <w:sz w:val="20"/>
          <w:szCs w:val="20"/>
          <w:lang w:eastAsia="nl-NL" w:bidi="ar-SA"/>
        </w:rPr>
        <w:t>stered the pharmaceuticals needed for his or her treatment. The pharmaceuticals are prescribed by a doct</w:t>
      </w:r>
      <w:r w:rsidR="00443B0B">
        <w:rPr>
          <w:rFonts w:ascii="Arial" w:eastAsia="Times New Roman" w:hAnsi="Arial" w:cs="Arial"/>
          <w:i/>
          <w:iCs/>
          <w:color w:val="000000"/>
          <w:sz w:val="20"/>
          <w:szCs w:val="20"/>
          <w:lang w:eastAsia="nl-NL" w:bidi="ar-SA"/>
        </w:rPr>
        <w:t>o</w:t>
      </w:r>
      <w:r w:rsidRPr="001E1172">
        <w:rPr>
          <w:rFonts w:ascii="Arial" w:eastAsia="Times New Roman" w:hAnsi="Arial" w:cs="Arial"/>
          <w:i/>
          <w:iCs/>
          <w:color w:val="000000"/>
          <w:sz w:val="20"/>
          <w:szCs w:val="20"/>
          <w:lang w:eastAsia="nl-NL" w:bidi="ar-SA"/>
        </w:rPr>
        <w:t xml:space="preserve">r in a digital description system. When </w:t>
      </w:r>
      <w:r>
        <w:rPr>
          <w:rFonts w:ascii="Arial" w:eastAsia="Times New Roman" w:hAnsi="Arial" w:cs="Arial"/>
          <w:i/>
          <w:iCs/>
          <w:color w:val="000000"/>
          <w:sz w:val="20"/>
          <w:szCs w:val="20"/>
          <w:lang w:eastAsia="nl-NL" w:bidi="ar-SA"/>
        </w:rPr>
        <w:t>the nurse administers the drugs</w:t>
      </w:r>
      <w:r w:rsidRPr="001E1172">
        <w:rPr>
          <w:rFonts w:ascii="Arial" w:eastAsia="Times New Roman" w:hAnsi="Arial" w:cs="Arial"/>
          <w:i/>
          <w:iCs/>
          <w:color w:val="000000"/>
          <w:sz w:val="20"/>
          <w:szCs w:val="20"/>
          <w:lang w:eastAsia="nl-NL" w:bidi="ar-SA"/>
        </w:rPr>
        <w:t xml:space="preserve"> the system will check if it is the right patient and care giver for this drugs and also checks the dose and time of administration. This method g</w:t>
      </w:r>
      <w:r w:rsidR="00443B0B">
        <w:rPr>
          <w:rFonts w:ascii="Arial" w:eastAsia="Times New Roman" w:hAnsi="Arial" w:cs="Arial"/>
          <w:i/>
          <w:iCs/>
          <w:color w:val="000000"/>
          <w:sz w:val="20"/>
          <w:szCs w:val="20"/>
          <w:lang w:eastAsia="nl-NL" w:bidi="ar-SA"/>
        </w:rPr>
        <w:t>u</w:t>
      </w:r>
      <w:r w:rsidRPr="001E1172">
        <w:rPr>
          <w:rFonts w:ascii="Arial" w:eastAsia="Times New Roman" w:hAnsi="Arial" w:cs="Arial"/>
          <w:i/>
          <w:iCs/>
          <w:color w:val="000000"/>
          <w:sz w:val="20"/>
          <w:szCs w:val="20"/>
          <w:lang w:eastAsia="nl-NL" w:bidi="ar-SA"/>
        </w:rPr>
        <w:t xml:space="preserve">arantees a high level of patient safety ensuring the right patient getting the right drug at the right time in the right dose and by the right care giver  </w:t>
      </w:r>
    </w:p>
    <w:tbl>
      <w:tblPr>
        <w:tblStyle w:val="Tabelraster"/>
        <w:tblW w:w="0" w:type="auto"/>
        <w:tblLook w:val="04A0"/>
      </w:tblPr>
      <w:tblGrid>
        <w:gridCol w:w="2942"/>
        <w:gridCol w:w="6344"/>
      </w:tblGrid>
      <w:tr w:rsidR="00E760B6" w:rsidRPr="00093302" w:rsidTr="00E760B6">
        <w:tc>
          <w:tcPr>
            <w:tcW w:w="2943" w:type="dxa"/>
            <w:shd w:val="clear" w:color="auto" w:fill="A6A6A6" w:themeFill="background1" w:themeFillShade="A6"/>
          </w:tcPr>
          <w:p w:rsidR="00E760B6" w:rsidRDefault="00503071" w:rsidP="00E760B6">
            <w:pPr>
              <w:rPr>
                <w:lang w:val="nl-NL"/>
              </w:rPr>
            </w:pPr>
            <w:r>
              <w:rPr>
                <w:lang w:val="nl-NL"/>
              </w:rPr>
              <w:t>Use case 1</w:t>
            </w:r>
          </w:p>
        </w:tc>
        <w:tc>
          <w:tcPr>
            <w:tcW w:w="6345" w:type="dxa"/>
            <w:shd w:val="clear" w:color="auto" w:fill="A6A6A6" w:themeFill="background1" w:themeFillShade="A6"/>
          </w:tcPr>
          <w:p w:rsidR="00E760B6" w:rsidRPr="00215176" w:rsidRDefault="00E760B6" w:rsidP="00E760B6">
            <w:pPr>
              <w:rPr>
                <w:lang w:val="en-GB"/>
              </w:rPr>
            </w:pPr>
            <w:r w:rsidRPr="00215176">
              <w:rPr>
                <w:lang w:val="en-GB"/>
              </w:rPr>
              <w:t>Scanning of Pharmaceuticals at the Point of Care</w:t>
            </w:r>
          </w:p>
        </w:tc>
      </w:tr>
      <w:tr w:rsidR="00E760B6" w:rsidTr="00E760B6">
        <w:tc>
          <w:tcPr>
            <w:tcW w:w="2943" w:type="dxa"/>
          </w:tcPr>
          <w:p w:rsidR="00E760B6" w:rsidRDefault="00E760B6" w:rsidP="00E760B6">
            <w:pPr>
              <w:rPr>
                <w:lang w:val="nl-NL"/>
              </w:rPr>
            </w:pPr>
            <w:proofErr w:type="spellStart"/>
            <w:r>
              <w:rPr>
                <w:lang w:val="nl-NL"/>
              </w:rPr>
              <w:t>Primary</w:t>
            </w:r>
            <w:proofErr w:type="spellEnd"/>
            <w:r>
              <w:rPr>
                <w:lang w:val="nl-NL"/>
              </w:rPr>
              <w:t xml:space="preserve"> </w:t>
            </w:r>
            <w:proofErr w:type="spellStart"/>
            <w:r>
              <w:rPr>
                <w:lang w:val="nl-NL"/>
              </w:rPr>
              <w:t>actor</w:t>
            </w:r>
            <w:proofErr w:type="spellEnd"/>
          </w:p>
        </w:tc>
        <w:tc>
          <w:tcPr>
            <w:tcW w:w="6345" w:type="dxa"/>
          </w:tcPr>
          <w:p w:rsidR="00E760B6" w:rsidRDefault="00E760B6" w:rsidP="00E760B6">
            <w:pPr>
              <w:rPr>
                <w:lang w:val="nl-NL"/>
              </w:rPr>
            </w:pPr>
            <w:r>
              <w:rPr>
                <w:lang w:val="nl-NL"/>
              </w:rPr>
              <w:t xml:space="preserve">Nurse, </w:t>
            </w:r>
            <w:proofErr w:type="spellStart"/>
            <w:r>
              <w:rPr>
                <w:lang w:val="nl-NL"/>
              </w:rPr>
              <w:t>Physician</w:t>
            </w:r>
            <w:proofErr w:type="spellEnd"/>
          </w:p>
        </w:tc>
      </w:tr>
      <w:tr w:rsidR="00E760B6" w:rsidRPr="00093302" w:rsidTr="00E760B6">
        <w:tc>
          <w:tcPr>
            <w:tcW w:w="2943" w:type="dxa"/>
          </w:tcPr>
          <w:p w:rsidR="00E760B6" w:rsidRDefault="00E760B6" w:rsidP="00E760B6">
            <w:pPr>
              <w:rPr>
                <w:lang w:val="nl-NL"/>
              </w:rPr>
            </w:pPr>
            <w:proofErr w:type="spellStart"/>
            <w:r>
              <w:rPr>
                <w:lang w:val="nl-NL"/>
              </w:rPr>
              <w:t>Description</w:t>
            </w:r>
            <w:proofErr w:type="spellEnd"/>
          </w:p>
        </w:tc>
        <w:tc>
          <w:tcPr>
            <w:tcW w:w="6345" w:type="dxa"/>
          </w:tcPr>
          <w:p w:rsidR="00E760B6" w:rsidRPr="00215176" w:rsidRDefault="00E760B6" w:rsidP="00E760B6">
            <w:pPr>
              <w:rPr>
                <w:lang w:val="en-GB"/>
              </w:rPr>
            </w:pPr>
            <w:r w:rsidRPr="00215176">
              <w:rPr>
                <w:lang w:val="en-GB"/>
              </w:rPr>
              <w:t xml:space="preserve">Registering of prescribed pharmaceuticals to a patient in a hospital </w:t>
            </w:r>
          </w:p>
        </w:tc>
      </w:tr>
      <w:tr w:rsidR="00E760B6" w:rsidTr="00E760B6">
        <w:tc>
          <w:tcPr>
            <w:tcW w:w="2943" w:type="dxa"/>
          </w:tcPr>
          <w:p w:rsidR="00E760B6" w:rsidRDefault="00E760B6" w:rsidP="00E760B6">
            <w:pPr>
              <w:rPr>
                <w:lang w:val="nl-NL"/>
              </w:rPr>
            </w:pPr>
            <w:r>
              <w:rPr>
                <w:lang w:val="nl-NL"/>
              </w:rPr>
              <w:t>Scope</w:t>
            </w:r>
          </w:p>
        </w:tc>
        <w:tc>
          <w:tcPr>
            <w:tcW w:w="6345" w:type="dxa"/>
          </w:tcPr>
          <w:p w:rsidR="00E760B6" w:rsidRPr="00215176" w:rsidRDefault="00E760B6" w:rsidP="00E760B6">
            <w:pPr>
              <w:rPr>
                <w:lang w:val="en-GB"/>
              </w:rPr>
            </w:pPr>
            <w:r w:rsidRPr="00215176">
              <w:rPr>
                <w:lang w:val="en-GB"/>
              </w:rPr>
              <w:t>Electronic Prescribing System, Hospital Pharmacy System, HIS</w:t>
            </w:r>
          </w:p>
        </w:tc>
      </w:tr>
      <w:tr w:rsidR="00E760B6" w:rsidRPr="00AB126E" w:rsidTr="00E760B6">
        <w:tc>
          <w:tcPr>
            <w:tcW w:w="2943" w:type="dxa"/>
          </w:tcPr>
          <w:p w:rsidR="00E760B6" w:rsidRPr="00994E50" w:rsidRDefault="00E760B6" w:rsidP="00E760B6">
            <w:r w:rsidRPr="00994E50">
              <w:t>Level (User goal/sub function goal/summary level)</w:t>
            </w:r>
          </w:p>
        </w:tc>
        <w:tc>
          <w:tcPr>
            <w:tcW w:w="6345" w:type="dxa"/>
          </w:tcPr>
          <w:p w:rsidR="00E760B6" w:rsidRPr="00215176" w:rsidRDefault="00E760B6" w:rsidP="00E760B6">
            <w:pPr>
              <w:rPr>
                <w:lang w:val="en-GB"/>
              </w:rPr>
            </w:pPr>
            <w:r w:rsidRPr="00215176">
              <w:rPr>
                <w:lang w:val="en-GB"/>
              </w:rPr>
              <w:t xml:space="preserve">Pharmaceuticals provided with barcodes containing </w:t>
            </w:r>
            <w:proofErr w:type="spellStart"/>
            <w:r w:rsidRPr="00215176">
              <w:rPr>
                <w:lang w:val="en-GB"/>
              </w:rPr>
              <w:t>ProductId</w:t>
            </w:r>
            <w:proofErr w:type="spellEnd"/>
            <w:r w:rsidRPr="00215176">
              <w:rPr>
                <w:lang w:val="en-GB"/>
              </w:rPr>
              <w:t xml:space="preserve">, Expiry Date and </w:t>
            </w:r>
            <w:proofErr w:type="spellStart"/>
            <w:r w:rsidRPr="00215176">
              <w:rPr>
                <w:lang w:val="en-GB"/>
              </w:rPr>
              <w:t>BatchNumber</w:t>
            </w:r>
            <w:proofErr w:type="spellEnd"/>
            <w:r w:rsidRPr="00215176">
              <w:rPr>
                <w:lang w:val="en-GB"/>
              </w:rPr>
              <w:t>. Eventually also Serial Number. Patients and Care givers are identifi</w:t>
            </w:r>
            <w:r w:rsidR="007878DE">
              <w:rPr>
                <w:lang w:val="en-GB"/>
              </w:rPr>
              <w:t>ed with corresponding key</w:t>
            </w:r>
            <w:r w:rsidRPr="00215176">
              <w:rPr>
                <w:lang w:val="en-GB"/>
              </w:rPr>
              <w:t xml:space="preserve">. </w:t>
            </w:r>
          </w:p>
        </w:tc>
      </w:tr>
      <w:tr w:rsidR="00E760B6" w:rsidRPr="00093302" w:rsidTr="00E760B6">
        <w:tc>
          <w:tcPr>
            <w:tcW w:w="2943" w:type="dxa"/>
          </w:tcPr>
          <w:p w:rsidR="00E760B6" w:rsidRDefault="00E760B6" w:rsidP="00E760B6">
            <w:pPr>
              <w:rPr>
                <w:lang w:val="nl-NL"/>
              </w:rPr>
            </w:pPr>
            <w:proofErr w:type="spellStart"/>
            <w:r>
              <w:rPr>
                <w:lang w:val="nl-NL"/>
              </w:rPr>
              <w:t>Precondition</w:t>
            </w:r>
            <w:proofErr w:type="spellEnd"/>
          </w:p>
        </w:tc>
        <w:tc>
          <w:tcPr>
            <w:tcW w:w="6345" w:type="dxa"/>
          </w:tcPr>
          <w:p w:rsidR="00E760B6" w:rsidRPr="00215176" w:rsidRDefault="00E760B6" w:rsidP="00E760B6">
            <w:pPr>
              <w:rPr>
                <w:rFonts w:cstheme="majorBidi"/>
                <w:lang w:val="en-GB" w:bidi="en-US"/>
              </w:rPr>
            </w:pPr>
            <w:r w:rsidRPr="00215176">
              <w:rPr>
                <w:lang w:val="en-GB"/>
              </w:rPr>
              <w:t xml:space="preserve">All pharmaceuticals carry barcodes (2D) with </w:t>
            </w:r>
            <w:proofErr w:type="spellStart"/>
            <w:r w:rsidRPr="00215176">
              <w:rPr>
                <w:lang w:val="en-GB"/>
              </w:rPr>
              <w:t>ProductId</w:t>
            </w:r>
            <w:proofErr w:type="spellEnd"/>
            <w:r w:rsidRPr="00215176">
              <w:rPr>
                <w:lang w:val="en-GB"/>
              </w:rPr>
              <w:t xml:space="preserve">, Expiry Date and </w:t>
            </w:r>
            <w:proofErr w:type="spellStart"/>
            <w:r w:rsidRPr="00215176">
              <w:rPr>
                <w:lang w:val="en-GB"/>
              </w:rPr>
              <w:t>Batchnumber</w:t>
            </w:r>
            <w:proofErr w:type="spellEnd"/>
            <w:r w:rsidRPr="00215176">
              <w:rPr>
                <w:lang w:val="en-GB"/>
              </w:rPr>
              <w:t xml:space="preserve"> on the lowest level of the product: pill, </w:t>
            </w:r>
            <w:proofErr w:type="spellStart"/>
            <w:r w:rsidRPr="00215176">
              <w:rPr>
                <w:lang w:val="en-GB"/>
              </w:rPr>
              <w:t>ampule</w:t>
            </w:r>
            <w:proofErr w:type="spellEnd"/>
            <w:r w:rsidRPr="00215176">
              <w:rPr>
                <w:lang w:val="en-GB"/>
              </w:rPr>
              <w:t xml:space="preserve">, bottle etc </w:t>
            </w:r>
            <w:r w:rsidR="006D5383">
              <w:rPr>
                <w:lang w:val="en-GB"/>
              </w:rPr>
              <w:t>. Care giver and patients are identified with a standard Id.</w:t>
            </w:r>
          </w:p>
        </w:tc>
      </w:tr>
      <w:tr w:rsidR="00E760B6" w:rsidRPr="00AB126E" w:rsidTr="00E760B6">
        <w:tc>
          <w:tcPr>
            <w:tcW w:w="2943" w:type="dxa"/>
          </w:tcPr>
          <w:p w:rsidR="00E760B6" w:rsidRDefault="00E760B6" w:rsidP="00E760B6">
            <w:pPr>
              <w:rPr>
                <w:lang w:val="nl-NL"/>
              </w:rPr>
            </w:pPr>
            <w:proofErr w:type="spellStart"/>
            <w:r>
              <w:rPr>
                <w:lang w:val="nl-NL"/>
              </w:rPr>
              <w:t>Postcondition</w:t>
            </w:r>
            <w:proofErr w:type="spellEnd"/>
          </w:p>
        </w:tc>
        <w:tc>
          <w:tcPr>
            <w:tcW w:w="6345" w:type="dxa"/>
          </w:tcPr>
          <w:p w:rsidR="00E760B6" w:rsidRPr="00215176" w:rsidRDefault="00E760B6" w:rsidP="00E760B6">
            <w:pPr>
              <w:rPr>
                <w:rFonts w:cstheme="majorBidi"/>
                <w:lang w:val="en-GB" w:bidi="en-US"/>
              </w:rPr>
            </w:pPr>
            <w:r w:rsidRPr="00215176">
              <w:rPr>
                <w:lang w:val="en-GB"/>
              </w:rPr>
              <w:t>The patient is administer</w:t>
            </w:r>
            <w:r w:rsidR="006D5383">
              <w:rPr>
                <w:lang w:val="en-GB"/>
              </w:rPr>
              <w:t>e</w:t>
            </w:r>
            <w:r w:rsidRPr="00215176">
              <w:rPr>
                <w:lang w:val="en-GB"/>
              </w:rPr>
              <w:t>d the right drug in the right dose at the right time by the right care giver</w:t>
            </w:r>
          </w:p>
        </w:tc>
      </w:tr>
      <w:tr w:rsidR="00E760B6" w:rsidRPr="00093302" w:rsidTr="00E760B6">
        <w:tc>
          <w:tcPr>
            <w:tcW w:w="2943" w:type="dxa"/>
          </w:tcPr>
          <w:p w:rsidR="00E760B6" w:rsidRDefault="00E760B6" w:rsidP="00E760B6">
            <w:pPr>
              <w:rPr>
                <w:lang w:val="nl-NL"/>
              </w:rPr>
            </w:pPr>
            <w:proofErr w:type="spellStart"/>
            <w:r>
              <w:rPr>
                <w:lang w:val="nl-NL"/>
              </w:rPr>
              <w:t>Success</w:t>
            </w:r>
            <w:proofErr w:type="spellEnd"/>
            <w:r>
              <w:rPr>
                <w:lang w:val="nl-NL"/>
              </w:rPr>
              <w:t xml:space="preserve"> scenario</w:t>
            </w:r>
          </w:p>
        </w:tc>
        <w:tc>
          <w:tcPr>
            <w:tcW w:w="6345" w:type="dxa"/>
          </w:tcPr>
          <w:p w:rsidR="00E760B6" w:rsidRPr="00215176" w:rsidRDefault="00E760B6" w:rsidP="00E760B6">
            <w:pPr>
              <w:pStyle w:val="Lijstalinea"/>
              <w:numPr>
                <w:ilvl w:val="0"/>
                <w:numId w:val="10"/>
              </w:numPr>
              <w:rPr>
                <w:rFonts w:cstheme="majorBidi"/>
                <w:lang w:val="en-GB" w:bidi="en-US"/>
              </w:rPr>
            </w:pPr>
            <w:r w:rsidRPr="00215176">
              <w:rPr>
                <w:lang w:val="en-GB"/>
              </w:rPr>
              <w:t>The nurse scans the pharmaceutical and the patient. She also scans her own ID on her card. The system checks if the pharmaceutical is the one that is prescribed by the physician and if the care giver is authorized to administer the drug.</w:t>
            </w:r>
          </w:p>
          <w:p w:rsidR="00E760B6" w:rsidRPr="00215176" w:rsidRDefault="00E760B6" w:rsidP="00E760B6">
            <w:pPr>
              <w:pStyle w:val="Lijstalinea"/>
              <w:numPr>
                <w:ilvl w:val="0"/>
                <w:numId w:val="10"/>
              </w:numPr>
              <w:rPr>
                <w:rFonts w:cstheme="majorBidi"/>
                <w:bCs/>
                <w:smallCaps/>
                <w:color w:val="4C2403" w:themeColor="accent6" w:themeShade="40"/>
                <w:spacing w:val="5"/>
                <w:sz w:val="48"/>
                <w:szCs w:val="36"/>
                <w:lang w:val="en-GB" w:bidi="en-US"/>
              </w:rPr>
            </w:pPr>
            <w:r w:rsidRPr="00215176">
              <w:rPr>
                <w:lang w:val="en-GB"/>
              </w:rPr>
              <w:t>When the system gives clearance, the nurse can proceed administering the drug to the patient</w:t>
            </w:r>
          </w:p>
          <w:p w:rsidR="00E760B6" w:rsidRPr="00215176" w:rsidRDefault="00E760B6" w:rsidP="00E760B6">
            <w:pPr>
              <w:pStyle w:val="Lijstalinea"/>
              <w:numPr>
                <w:ilvl w:val="0"/>
                <w:numId w:val="10"/>
              </w:numPr>
              <w:rPr>
                <w:rFonts w:cstheme="majorBidi"/>
                <w:bCs/>
                <w:smallCaps/>
                <w:color w:val="4C2403" w:themeColor="accent6" w:themeShade="40"/>
                <w:spacing w:val="5"/>
                <w:sz w:val="48"/>
                <w:szCs w:val="36"/>
                <w:lang w:val="en-GB" w:bidi="en-US"/>
              </w:rPr>
            </w:pPr>
            <w:r w:rsidRPr="00215176">
              <w:rPr>
                <w:lang w:val="en-GB"/>
              </w:rPr>
              <w:t xml:space="preserve">After administering the drug, it is recorded in the system linked to the patient. </w:t>
            </w:r>
          </w:p>
        </w:tc>
      </w:tr>
    </w:tbl>
    <w:p w:rsidR="00E760B6" w:rsidRDefault="00E760B6" w:rsidP="00E760B6">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 xml:space="preserve">Please also see </w:t>
      </w:r>
      <w:hyperlink r:id="rId19" w:history="1">
        <w:r w:rsidRPr="00192F99">
          <w:rPr>
            <w:rStyle w:val="Hyperlink"/>
            <w:rFonts w:ascii="Arial" w:eastAsia="Times New Roman" w:hAnsi="Arial" w:cs="Arial"/>
            <w:i/>
            <w:iCs/>
            <w:sz w:val="20"/>
            <w:szCs w:val="20"/>
            <w:lang w:eastAsia="nl-NL" w:bidi="ar-SA"/>
          </w:rPr>
          <w:t>reference use case</w:t>
        </w:r>
      </w:hyperlink>
      <w:r>
        <w:rPr>
          <w:rFonts w:ascii="Arial" w:eastAsia="Times New Roman" w:hAnsi="Arial" w:cs="Arial"/>
          <w:i/>
          <w:iCs/>
          <w:color w:val="000000"/>
          <w:sz w:val="20"/>
          <w:szCs w:val="20"/>
          <w:lang w:eastAsia="nl-NL" w:bidi="ar-SA"/>
        </w:rPr>
        <w:t xml:space="preserve"> of UZ Leuven on bedside scanning</w:t>
      </w:r>
    </w:p>
    <w:p w:rsidR="006D5383" w:rsidRDefault="006D5383" w:rsidP="006D5383">
      <w:r>
        <w:t>For pharmaceuticals: the supplier assigns uniform barcodes to all product levels as depicted below.</w:t>
      </w:r>
    </w:p>
    <w:p w:rsidR="006D5383" w:rsidRDefault="006D5383" w:rsidP="006D5383">
      <w:r>
        <w:t>The lowest level will be scanned before administering to a patient (use case 3). The other levels are relevant for logistic purposes: warehousing, ordering, invoicing etc.</w:t>
      </w:r>
    </w:p>
    <w:p w:rsidR="006D5383" w:rsidRDefault="006D5383" w:rsidP="006D5383"/>
    <w:p w:rsidR="006D5383" w:rsidRDefault="006D5383" w:rsidP="006D5383"/>
    <w:p w:rsidR="006D5383" w:rsidRDefault="006D5383" w:rsidP="006D5383"/>
    <w:p w:rsidR="00FB1F33" w:rsidRDefault="006D5383" w:rsidP="00FB1F33">
      <w:r w:rsidRPr="006D5383">
        <w:rPr>
          <w:rFonts w:ascii="Arial" w:eastAsia="Times New Roman" w:hAnsi="Arial" w:cs="Arial"/>
          <w:i/>
          <w:iCs/>
          <w:noProof/>
          <w:color w:val="000000"/>
          <w:sz w:val="20"/>
          <w:szCs w:val="20"/>
          <w:lang w:val="nl-NL" w:eastAsia="nl-NL" w:bidi="ar-SA"/>
        </w:rPr>
        <w:lastRenderedPageBreak/>
        <w:drawing>
          <wp:inline distT="0" distB="0" distL="0" distR="0">
            <wp:extent cx="3339300" cy="4358793"/>
            <wp:effectExtent l="19050" t="0" r="0" b="0"/>
            <wp:docPr id="6" name="Afbeelding 3" descr="GS1DatamatrixGezon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1DatamatrixGezondh.png"/>
                    <pic:cNvPicPr/>
                  </pic:nvPicPr>
                  <pic:blipFill>
                    <a:blip r:embed="rId20" cstate="print"/>
                    <a:stretch>
                      <a:fillRect/>
                    </a:stretch>
                  </pic:blipFill>
                  <pic:spPr>
                    <a:xfrm>
                      <a:off x="0" y="0"/>
                      <a:ext cx="3346593" cy="4368312"/>
                    </a:xfrm>
                    <a:prstGeom prst="rect">
                      <a:avLst/>
                    </a:prstGeom>
                  </pic:spPr>
                </pic:pic>
              </a:graphicData>
            </a:graphic>
          </wp:inline>
        </w:drawing>
      </w:r>
    </w:p>
    <w:p w:rsidR="00210B4E" w:rsidRDefault="00210B4E" w:rsidP="00124918">
      <w:pPr>
        <w:spacing w:after="200" w:line="276" w:lineRule="auto"/>
        <w:contextualSpacing w:val="0"/>
      </w:pPr>
    </w:p>
    <w:p w:rsidR="00E760B6" w:rsidRPr="002F134D" w:rsidRDefault="00E760B6" w:rsidP="002F134D">
      <w:pPr>
        <w:pStyle w:val="Lijstalinea"/>
        <w:numPr>
          <w:ilvl w:val="0"/>
          <w:numId w:val="18"/>
        </w:numPr>
        <w:spacing w:after="200" w:line="276" w:lineRule="auto"/>
        <w:contextualSpacing w:val="0"/>
        <w:rPr>
          <w:rFonts w:ascii="Arial" w:eastAsia="Times New Roman" w:hAnsi="Arial" w:cs="Arial"/>
          <w:b/>
          <w:i/>
          <w:iCs/>
          <w:color w:val="000000"/>
          <w:lang w:eastAsia="nl-NL" w:bidi="ar-SA"/>
        </w:rPr>
      </w:pPr>
      <w:r>
        <w:br w:type="page"/>
      </w:r>
      <w:r w:rsidRPr="002F134D">
        <w:rPr>
          <w:rFonts w:ascii="Arial" w:eastAsia="Times New Roman" w:hAnsi="Arial" w:cs="Arial"/>
          <w:b/>
          <w:i/>
          <w:iCs/>
          <w:color w:val="000000"/>
          <w:lang w:eastAsia="nl-NL" w:bidi="ar-SA"/>
        </w:rPr>
        <w:lastRenderedPageBreak/>
        <w:t>Traceability of Medical devices in the Hospital</w:t>
      </w:r>
    </w:p>
    <w:p w:rsidR="00E760B6" w:rsidRPr="00532BDB" w:rsidRDefault="00E760B6" w:rsidP="00E760B6">
      <w:pPr>
        <w:pStyle w:val="Lijstalinea"/>
        <w:shd w:val="clear" w:color="auto" w:fill="FFFFFF"/>
        <w:spacing w:before="96" w:after="120" w:line="286" w:lineRule="atLeast"/>
        <w:ind w:left="0"/>
        <w:contextualSpacing w:val="0"/>
        <w:rPr>
          <w:rFonts w:ascii="Arial" w:eastAsia="Times New Roman" w:hAnsi="Arial" w:cs="Arial"/>
          <w:i/>
          <w:iCs/>
          <w:color w:val="000000"/>
          <w:sz w:val="20"/>
          <w:szCs w:val="20"/>
          <w:lang w:val="en-GB" w:eastAsia="nl-NL" w:bidi="ar-SA"/>
        </w:rPr>
      </w:pPr>
      <w:r w:rsidRPr="00F63CD9">
        <w:rPr>
          <w:rFonts w:ascii="Arial" w:eastAsia="Times New Roman" w:hAnsi="Arial" w:cs="Arial"/>
          <w:i/>
          <w:iCs/>
          <w:color w:val="000000"/>
          <w:sz w:val="20"/>
          <w:szCs w:val="20"/>
          <w:lang w:eastAsia="nl-NL" w:bidi="ar-SA"/>
        </w:rPr>
        <w:t xml:space="preserve">Patient A needs an operation. He will get a </w:t>
      </w:r>
      <w:r>
        <w:rPr>
          <w:rFonts w:ascii="Arial" w:eastAsia="Times New Roman" w:hAnsi="Arial" w:cs="Arial"/>
          <w:i/>
          <w:iCs/>
          <w:color w:val="000000"/>
          <w:sz w:val="20"/>
          <w:szCs w:val="20"/>
          <w:lang w:eastAsia="nl-NL" w:bidi="ar-SA"/>
        </w:rPr>
        <w:t>knee</w:t>
      </w:r>
      <w:r w:rsidRPr="00F63CD9">
        <w:rPr>
          <w:rFonts w:ascii="Arial" w:eastAsia="Times New Roman" w:hAnsi="Arial" w:cs="Arial"/>
          <w:i/>
          <w:iCs/>
          <w:color w:val="000000"/>
          <w:sz w:val="20"/>
          <w:szCs w:val="20"/>
          <w:lang w:eastAsia="nl-NL" w:bidi="ar-SA"/>
        </w:rPr>
        <w:t xml:space="preserve"> replacement. Before and during the operation the barcodes on the used products (knee, stitches, power tools)  are scanned and the information from the barcodes is registered in the EHR to link them to the patient. </w:t>
      </w:r>
      <w:r>
        <w:rPr>
          <w:rFonts w:ascii="Arial" w:eastAsia="Times New Roman" w:hAnsi="Arial" w:cs="Arial"/>
          <w:i/>
          <w:iCs/>
          <w:color w:val="000000"/>
          <w:sz w:val="20"/>
          <w:szCs w:val="20"/>
          <w:lang w:eastAsia="nl-NL" w:bidi="ar-SA"/>
        </w:rPr>
        <w:t>A manufacturer discovers a defect and notifies all parties of the need for a direct recall. The hospital takes the required steps to recall all products implanted as well as in inventory.</w:t>
      </w:r>
      <w:r w:rsidRPr="00532BDB">
        <w:rPr>
          <w:rFonts w:ascii="Arial" w:eastAsia="Times New Roman" w:hAnsi="Arial" w:cs="Arial"/>
          <w:i/>
          <w:iCs/>
          <w:color w:val="000000"/>
          <w:sz w:val="20"/>
          <w:szCs w:val="20"/>
          <w:lang w:val="en-GB" w:eastAsia="nl-NL" w:bidi="ar-SA"/>
        </w:rPr>
        <w:br/>
      </w:r>
    </w:p>
    <w:tbl>
      <w:tblPr>
        <w:tblStyle w:val="Tabelraster"/>
        <w:tblW w:w="0" w:type="auto"/>
        <w:tblLook w:val="04A0"/>
      </w:tblPr>
      <w:tblGrid>
        <w:gridCol w:w="2942"/>
        <w:gridCol w:w="6344"/>
      </w:tblGrid>
      <w:tr w:rsidR="00E760B6" w:rsidRPr="00093302" w:rsidTr="007878DE">
        <w:tc>
          <w:tcPr>
            <w:tcW w:w="2942" w:type="dxa"/>
            <w:shd w:val="clear" w:color="auto" w:fill="A6A6A6" w:themeFill="background1" w:themeFillShade="A6"/>
          </w:tcPr>
          <w:p w:rsidR="00E760B6" w:rsidRDefault="000D6902" w:rsidP="00E760B6">
            <w:pPr>
              <w:rPr>
                <w:lang w:val="nl-NL"/>
              </w:rPr>
            </w:pPr>
            <w:r>
              <w:rPr>
                <w:lang w:val="nl-NL"/>
              </w:rPr>
              <w:t>Use case 2</w:t>
            </w:r>
          </w:p>
        </w:tc>
        <w:tc>
          <w:tcPr>
            <w:tcW w:w="6344" w:type="dxa"/>
            <w:shd w:val="clear" w:color="auto" w:fill="A6A6A6" w:themeFill="background1" w:themeFillShade="A6"/>
          </w:tcPr>
          <w:p w:rsidR="00E760B6" w:rsidRPr="002131BD" w:rsidRDefault="00E760B6" w:rsidP="00E760B6">
            <w:pPr>
              <w:rPr>
                <w:lang w:val="en-GB"/>
              </w:rPr>
            </w:pPr>
            <w:r w:rsidRPr="002131BD">
              <w:rPr>
                <w:lang w:val="en-GB"/>
              </w:rPr>
              <w:t>Traceability of Medical devices in the hospital</w:t>
            </w:r>
          </w:p>
        </w:tc>
      </w:tr>
      <w:tr w:rsidR="00E760B6" w:rsidTr="007878DE">
        <w:tc>
          <w:tcPr>
            <w:tcW w:w="2942" w:type="dxa"/>
          </w:tcPr>
          <w:p w:rsidR="00E760B6" w:rsidRDefault="00E760B6" w:rsidP="00E760B6">
            <w:pPr>
              <w:rPr>
                <w:lang w:val="nl-NL"/>
              </w:rPr>
            </w:pPr>
            <w:proofErr w:type="spellStart"/>
            <w:r>
              <w:rPr>
                <w:lang w:val="nl-NL"/>
              </w:rPr>
              <w:t>Primary</w:t>
            </w:r>
            <w:proofErr w:type="spellEnd"/>
            <w:r>
              <w:rPr>
                <w:lang w:val="nl-NL"/>
              </w:rPr>
              <w:t xml:space="preserve"> </w:t>
            </w:r>
            <w:proofErr w:type="spellStart"/>
            <w:r>
              <w:rPr>
                <w:lang w:val="nl-NL"/>
              </w:rPr>
              <w:t>actor</w:t>
            </w:r>
            <w:proofErr w:type="spellEnd"/>
          </w:p>
        </w:tc>
        <w:tc>
          <w:tcPr>
            <w:tcW w:w="6344" w:type="dxa"/>
          </w:tcPr>
          <w:p w:rsidR="00E760B6" w:rsidRPr="002131BD" w:rsidRDefault="00E760B6" w:rsidP="00E760B6">
            <w:pPr>
              <w:rPr>
                <w:lang w:val="en-GB"/>
              </w:rPr>
            </w:pPr>
            <w:r>
              <w:rPr>
                <w:lang w:val="en-GB"/>
              </w:rPr>
              <w:t>OR nurse, OR</w:t>
            </w:r>
            <w:r w:rsidRPr="002131BD">
              <w:rPr>
                <w:lang w:val="en-GB"/>
              </w:rPr>
              <w:t xml:space="preserve"> </w:t>
            </w:r>
            <w:r>
              <w:rPr>
                <w:lang w:val="en-GB"/>
              </w:rPr>
              <w:t>staff</w:t>
            </w:r>
          </w:p>
        </w:tc>
      </w:tr>
      <w:tr w:rsidR="00E760B6" w:rsidRPr="00093302" w:rsidTr="007878DE">
        <w:tc>
          <w:tcPr>
            <w:tcW w:w="2942" w:type="dxa"/>
          </w:tcPr>
          <w:p w:rsidR="00E760B6" w:rsidRDefault="00E760B6" w:rsidP="00E760B6">
            <w:pPr>
              <w:rPr>
                <w:lang w:val="nl-NL"/>
              </w:rPr>
            </w:pPr>
            <w:proofErr w:type="spellStart"/>
            <w:r>
              <w:rPr>
                <w:lang w:val="nl-NL"/>
              </w:rPr>
              <w:t>Description</w:t>
            </w:r>
            <w:proofErr w:type="spellEnd"/>
          </w:p>
        </w:tc>
        <w:tc>
          <w:tcPr>
            <w:tcW w:w="6344" w:type="dxa"/>
          </w:tcPr>
          <w:p w:rsidR="00E760B6" w:rsidRPr="002131BD" w:rsidRDefault="00E760B6" w:rsidP="00E760B6">
            <w:pPr>
              <w:rPr>
                <w:lang w:val="en-GB"/>
              </w:rPr>
            </w:pPr>
            <w:r w:rsidRPr="002131BD">
              <w:rPr>
                <w:lang w:val="en-GB"/>
              </w:rPr>
              <w:t>Efficient and effective recall</w:t>
            </w:r>
          </w:p>
        </w:tc>
      </w:tr>
      <w:tr w:rsidR="00E760B6" w:rsidTr="007878DE">
        <w:tc>
          <w:tcPr>
            <w:tcW w:w="2942" w:type="dxa"/>
          </w:tcPr>
          <w:p w:rsidR="00E760B6" w:rsidRDefault="00E760B6" w:rsidP="00E760B6">
            <w:pPr>
              <w:rPr>
                <w:lang w:val="nl-NL"/>
              </w:rPr>
            </w:pPr>
            <w:r>
              <w:rPr>
                <w:lang w:val="nl-NL"/>
              </w:rPr>
              <w:t>Scope</w:t>
            </w:r>
          </w:p>
        </w:tc>
        <w:tc>
          <w:tcPr>
            <w:tcW w:w="6344" w:type="dxa"/>
          </w:tcPr>
          <w:p w:rsidR="00E760B6" w:rsidRPr="00234425" w:rsidRDefault="00E760B6" w:rsidP="00E760B6">
            <w:pPr>
              <w:rPr>
                <w:lang w:val="en-GB"/>
              </w:rPr>
            </w:pPr>
            <w:r w:rsidRPr="00234425">
              <w:rPr>
                <w:lang w:val="en-GB"/>
              </w:rPr>
              <w:t xml:space="preserve">HIS, ERP, </w:t>
            </w:r>
            <w:r w:rsidR="007878DE">
              <w:rPr>
                <w:lang w:val="en-GB"/>
              </w:rPr>
              <w:t>HER</w:t>
            </w:r>
          </w:p>
        </w:tc>
      </w:tr>
      <w:tr w:rsidR="00E760B6" w:rsidRPr="00093302" w:rsidTr="007878DE">
        <w:tc>
          <w:tcPr>
            <w:tcW w:w="2942" w:type="dxa"/>
          </w:tcPr>
          <w:p w:rsidR="00E760B6" w:rsidRDefault="00E760B6" w:rsidP="00E760B6">
            <w:pPr>
              <w:rPr>
                <w:lang w:val="nl-NL"/>
              </w:rPr>
            </w:pPr>
            <w:proofErr w:type="spellStart"/>
            <w:r>
              <w:rPr>
                <w:lang w:val="nl-NL"/>
              </w:rPr>
              <w:t>Precondition</w:t>
            </w:r>
            <w:proofErr w:type="spellEnd"/>
          </w:p>
        </w:tc>
        <w:tc>
          <w:tcPr>
            <w:tcW w:w="6344" w:type="dxa"/>
          </w:tcPr>
          <w:p w:rsidR="007878DE" w:rsidRPr="007878DE" w:rsidRDefault="007878DE" w:rsidP="00E760B6">
            <w:pPr>
              <w:pStyle w:val="Lijstalinea"/>
              <w:numPr>
                <w:ilvl w:val="0"/>
                <w:numId w:val="6"/>
              </w:numPr>
              <w:rPr>
                <w:rFonts w:cstheme="majorBidi"/>
                <w:lang w:val="en-GB" w:bidi="en-US"/>
              </w:rPr>
            </w:pPr>
            <w:r>
              <w:rPr>
                <w:lang w:val="en-GB"/>
              </w:rPr>
              <w:t>All medical device</w:t>
            </w:r>
            <w:r w:rsidRPr="00215176">
              <w:rPr>
                <w:lang w:val="en-GB"/>
              </w:rPr>
              <w:t xml:space="preserve">s carry barcodes with </w:t>
            </w:r>
            <w:proofErr w:type="spellStart"/>
            <w:r w:rsidRPr="00215176">
              <w:rPr>
                <w:lang w:val="en-GB"/>
              </w:rPr>
              <w:t>ProductId</w:t>
            </w:r>
            <w:proofErr w:type="spellEnd"/>
            <w:r w:rsidRPr="00215176">
              <w:rPr>
                <w:lang w:val="en-GB"/>
              </w:rPr>
              <w:t xml:space="preserve">, Expiry Date and </w:t>
            </w:r>
            <w:proofErr w:type="spellStart"/>
            <w:r w:rsidRPr="00215176">
              <w:rPr>
                <w:lang w:val="en-GB"/>
              </w:rPr>
              <w:t>B</w:t>
            </w:r>
            <w:r>
              <w:rPr>
                <w:lang w:val="en-GB"/>
              </w:rPr>
              <w:t>atchnumber</w:t>
            </w:r>
            <w:proofErr w:type="spellEnd"/>
            <w:r w:rsidR="008F3BB4">
              <w:rPr>
                <w:lang w:val="en-GB"/>
              </w:rPr>
              <w:t xml:space="preserve"> and/or serial number</w:t>
            </w:r>
            <w:r>
              <w:rPr>
                <w:lang w:val="en-GB"/>
              </w:rPr>
              <w:t xml:space="preserve">. </w:t>
            </w:r>
          </w:p>
          <w:p w:rsidR="007878DE" w:rsidRDefault="007878DE" w:rsidP="00E760B6">
            <w:pPr>
              <w:pStyle w:val="Lijstalinea"/>
              <w:numPr>
                <w:ilvl w:val="0"/>
                <w:numId w:val="6"/>
              </w:numPr>
              <w:rPr>
                <w:rFonts w:cstheme="majorBidi"/>
                <w:lang w:val="en-GB" w:bidi="en-US"/>
              </w:rPr>
            </w:pPr>
            <w:r>
              <w:rPr>
                <w:lang w:val="en-GB"/>
              </w:rPr>
              <w:t>Care giver and patients are identified with a standard Id.</w:t>
            </w:r>
          </w:p>
          <w:p w:rsidR="007878DE" w:rsidRDefault="007878DE" w:rsidP="00E760B6">
            <w:pPr>
              <w:pStyle w:val="Lijstalinea"/>
              <w:numPr>
                <w:ilvl w:val="0"/>
                <w:numId w:val="6"/>
              </w:numPr>
              <w:rPr>
                <w:rFonts w:cstheme="majorBidi"/>
                <w:lang w:val="en-GB" w:bidi="en-US"/>
              </w:rPr>
            </w:pPr>
            <w:r>
              <w:rPr>
                <w:rFonts w:cstheme="majorBidi"/>
                <w:lang w:val="en-GB" w:bidi="en-US"/>
              </w:rPr>
              <w:t>Locations are identified with proper key and captured in a barcode</w:t>
            </w:r>
          </w:p>
          <w:p w:rsidR="00E760B6" w:rsidRDefault="00E760B6" w:rsidP="00E760B6">
            <w:pPr>
              <w:pStyle w:val="Lijstalinea"/>
              <w:numPr>
                <w:ilvl w:val="0"/>
                <w:numId w:val="6"/>
              </w:numPr>
              <w:rPr>
                <w:rFonts w:cstheme="majorBidi"/>
                <w:lang w:val="en-GB" w:bidi="en-US"/>
              </w:rPr>
            </w:pPr>
            <w:r>
              <w:rPr>
                <w:rFonts w:cstheme="majorBidi"/>
                <w:lang w:val="en-GB" w:bidi="en-US"/>
              </w:rPr>
              <w:t xml:space="preserve">Recording of </w:t>
            </w:r>
            <w:proofErr w:type="spellStart"/>
            <w:r>
              <w:rPr>
                <w:rFonts w:cstheme="majorBidi"/>
                <w:lang w:val="en-GB" w:bidi="en-US"/>
              </w:rPr>
              <w:t>ProductID</w:t>
            </w:r>
            <w:proofErr w:type="spellEnd"/>
            <w:r>
              <w:rPr>
                <w:rFonts w:cstheme="majorBidi"/>
                <w:lang w:val="en-GB" w:bidi="en-US"/>
              </w:rPr>
              <w:t>, Batch/</w:t>
            </w:r>
            <w:proofErr w:type="spellStart"/>
            <w:r>
              <w:rPr>
                <w:rFonts w:cstheme="majorBidi"/>
                <w:lang w:val="en-GB" w:bidi="en-US"/>
              </w:rPr>
              <w:t>Lotnummer</w:t>
            </w:r>
            <w:proofErr w:type="spellEnd"/>
            <w:r>
              <w:rPr>
                <w:rFonts w:cstheme="majorBidi"/>
                <w:lang w:val="en-GB" w:bidi="en-US"/>
              </w:rPr>
              <w:t xml:space="preserve"> upon arrival in HIS, WMS and ERP systems;</w:t>
            </w:r>
          </w:p>
          <w:p w:rsidR="00E760B6" w:rsidRPr="00457AC4" w:rsidRDefault="00E760B6" w:rsidP="00E760B6">
            <w:pPr>
              <w:pStyle w:val="Lijstalinea"/>
              <w:numPr>
                <w:ilvl w:val="0"/>
                <w:numId w:val="6"/>
              </w:numPr>
              <w:rPr>
                <w:rFonts w:cstheme="majorBidi"/>
                <w:lang w:val="en-GB" w:bidi="en-US"/>
              </w:rPr>
            </w:pPr>
            <w:r>
              <w:rPr>
                <w:lang w:val="en-GB"/>
              </w:rPr>
              <w:t>Products are registered when used during operation.</w:t>
            </w:r>
          </w:p>
          <w:p w:rsidR="00E760B6" w:rsidRPr="002131BD" w:rsidRDefault="00E760B6" w:rsidP="00E760B6">
            <w:pPr>
              <w:rPr>
                <w:lang w:val="en-GB"/>
              </w:rPr>
            </w:pPr>
          </w:p>
        </w:tc>
      </w:tr>
      <w:tr w:rsidR="00E760B6" w:rsidRPr="00AB126E" w:rsidTr="007878DE">
        <w:tc>
          <w:tcPr>
            <w:tcW w:w="2942" w:type="dxa"/>
          </w:tcPr>
          <w:p w:rsidR="00E760B6" w:rsidRPr="00E229FF" w:rsidRDefault="00E760B6" w:rsidP="00E760B6">
            <w:pPr>
              <w:rPr>
                <w:lang w:val="en-GB"/>
              </w:rPr>
            </w:pPr>
            <w:proofErr w:type="spellStart"/>
            <w:r w:rsidRPr="00E229FF">
              <w:rPr>
                <w:lang w:val="en-GB"/>
              </w:rPr>
              <w:t>Postcondition</w:t>
            </w:r>
            <w:proofErr w:type="spellEnd"/>
          </w:p>
        </w:tc>
        <w:tc>
          <w:tcPr>
            <w:tcW w:w="6344" w:type="dxa"/>
          </w:tcPr>
          <w:p w:rsidR="00E760B6" w:rsidRPr="00532BDB" w:rsidRDefault="00E760B6" w:rsidP="00E760B6">
            <w:pPr>
              <w:rPr>
                <w:lang w:val="en-GB"/>
              </w:rPr>
            </w:pPr>
            <w:r w:rsidRPr="00532BDB">
              <w:rPr>
                <w:lang w:val="en-GB"/>
              </w:rPr>
              <w:t xml:space="preserve">The hospital </w:t>
            </w:r>
            <w:r>
              <w:rPr>
                <w:lang w:val="en-GB"/>
              </w:rPr>
              <w:t>is</w:t>
            </w:r>
            <w:r w:rsidRPr="00532BDB">
              <w:rPr>
                <w:lang w:val="en-GB"/>
              </w:rPr>
              <w:t xml:space="preserve"> 1</w:t>
            </w:r>
            <w:r>
              <w:rPr>
                <w:lang w:val="en-GB"/>
              </w:rPr>
              <w:t>00% in control for complete recall from inventory as well as all devices which have been implanted in patients within hours of notification.</w:t>
            </w:r>
          </w:p>
        </w:tc>
      </w:tr>
      <w:tr w:rsidR="00E760B6" w:rsidRPr="00093302" w:rsidTr="007878DE">
        <w:tc>
          <w:tcPr>
            <w:tcW w:w="2942" w:type="dxa"/>
          </w:tcPr>
          <w:p w:rsidR="00E760B6" w:rsidRDefault="00E760B6" w:rsidP="00E760B6">
            <w:pPr>
              <w:rPr>
                <w:lang w:val="nl-NL"/>
              </w:rPr>
            </w:pPr>
            <w:proofErr w:type="spellStart"/>
            <w:r>
              <w:rPr>
                <w:lang w:val="nl-NL"/>
              </w:rPr>
              <w:t>Success</w:t>
            </w:r>
            <w:proofErr w:type="spellEnd"/>
            <w:r>
              <w:rPr>
                <w:lang w:val="nl-NL"/>
              </w:rPr>
              <w:t xml:space="preserve"> scenario</w:t>
            </w:r>
          </w:p>
        </w:tc>
        <w:tc>
          <w:tcPr>
            <w:tcW w:w="6344" w:type="dxa"/>
          </w:tcPr>
          <w:p w:rsidR="00E760B6" w:rsidRDefault="00E760B6" w:rsidP="00E760B6">
            <w:pPr>
              <w:pStyle w:val="Lijstalinea"/>
              <w:numPr>
                <w:ilvl w:val="0"/>
                <w:numId w:val="15"/>
              </w:numPr>
              <w:rPr>
                <w:lang w:val="en-GB"/>
              </w:rPr>
            </w:pPr>
            <w:r w:rsidRPr="00CB4FD6">
              <w:rPr>
                <w:lang w:val="en-GB"/>
              </w:rPr>
              <w:t xml:space="preserve">Manufacturer announces that </w:t>
            </w:r>
            <w:r>
              <w:rPr>
                <w:lang w:val="en-GB"/>
              </w:rPr>
              <w:t>d</w:t>
            </w:r>
            <w:r w:rsidRPr="00CB4FD6">
              <w:rPr>
                <w:lang w:val="en-GB"/>
              </w:rPr>
              <w:t>evice</w:t>
            </w:r>
            <w:r>
              <w:rPr>
                <w:lang w:val="en-GB"/>
              </w:rPr>
              <w:t xml:space="preserve"> from batch 01234</w:t>
            </w:r>
            <w:r w:rsidRPr="00CB4FD6">
              <w:rPr>
                <w:lang w:val="en-GB"/>
              </w:rPr>
              <w:t xml:space="preserve"> </w:t>
            </w:r>
            <w:r>
              <w:rPr>
                <w:lang w:val="en-GB"/>
              </w:rPr>
              <w:t>could be defective and advises a direct recall preventing any further use of the device. All devices in stock must be returned directly to the manufacturer. All patients with this implant must be identified.</w:t>
            </w:r>
          </w:p>
          <w:p w:rsidR="00E760B6" w:rsidRDefault="00E760B6" w:rsidP="00E760B6">
            <w:pPr>
              <w:pStyle w:val="Lijstalinea"/>
              <w:numPr>
                <w:ilvl w:val="0"/>
                <w:numId w:val="15"/>
              </w:numPr>
              <w:rPr>
                <w:lang w:val="en-GB"/>
              </w:rPr>
            </w:pPr>
            <w:r>
              <w:rPr>
                <w:lang w:val="en-GB"/>
              </w:rPr>
              <w:t xml:space="preserve">The </w:t>
            </w:r>
            <w:proofErr w:type="spellStart"/>
            <w:r>
              <w:rPr>
                <w:lang w:val="en-GB"/>
              </w:rPr>
              <w:t>ProductID</w:t>
            </w:r>
            <w:proofErr w:type="spellEnd"/>
            <w:r>
              <w:rPr>
                <w:lang w:val="en-GB"/>
              </w:rPr>
              <w:t xml:space="preserve"> in combination with </w:t>
            </w:r>
            <w:proofErr w:type="spellStart"/>
            <w:r>
              <w:rPr>
                <w:lang w:val="en-GB"/>
              </w:rPr>
              <w:t>Batchnumber</w:t>
            </w:r>
            <w:proofErr w:type="spellEnd"/>
            <w:r>
              <w:rPr>
                <w:lang w:val="en-GB"/>
              </w:rPr>
              <w:t xml:space="preserve"> 01234 is searched for in the inventory system by a OR staff member. The system automatically shows the member exactly where in the warehouse or inventory room the device can be found and how many should be present.</w:t>
            </w:r>
          </w:p>
          <w:p w:rsidR="00E760B6" w:rsidRDefault="00E760B6" w:rsidP="00E760B6">
            <w:pPr>
              <w:pStyle w:val="Lijstalinea"/>
              <w:numPr>
                <w:ilvl w:val="0"/>
                <w:numId w:val="15"/>
              </w:numPr>
              <w:rPr>
                <w:lang w:val="en-GB"/>
              </w:rPr>
            </w:pPr>
            <w:r>
              <w:rPr>
                <w:lang w:val="en-GB"/>
              </w:rPr>
              <w:t xml:space="preserve">The traced inventory is then removed from the warehouse and sent directly back to the manufacturer. </w:t>
            </w:r>
          </w:p>
          <w:p w:rsidR="00E760B6" w:rsidRDefault="00E760B6" w:rsidP="00E760B6">
            <w:pPr>
              <w:pStyle w:val="Lijstalinea"/>
              <w:numPr>
                <w:ilvl w:val="0"/>
                <w:numId w:val="15"/>
              </w:numPr>
              <w:rPr>
                <w:lang w:val="en-GB"/>
              </w:rPr>
            </w:pPr>
            <w:r>
              <w:rPr>
                <w:lang w:val="en-GB"/>
              </w:rPr>
              <w:t xml:space="preserve">This OR staff member signs for the shipment of the recall device with mentioning of the amount, </w:t>
            </w:r>
            <w:proofErr w:type="spellStart"/>
            <w:r>
              <w:rPr>
                <w:lang w:val="en-GB"/>
              </w:rPr>
              <w:t>ProductID</w:t>
            </w:r>
            <w:proofErr w:type="spellEnd"/>
            <w:r>
              <w:rPr>
                <w:lang w:val="en-GB"/>
              </w:rPr>
              <w:t xml:space="preserve"> and batch number 01234.</w:t>
            </w:r>
          </w:p>
          <w:p w:rsidR="00E760B6" w:rsidRPr="00CB4FD6" w:rsidRDefault="00E760B6" w:rsidP="00E760B6">
            <w:pPr>
              <w:pStyle w:val="Lijstalinea"/>
              <w:numPr>
                <w:ilvl w:val="0"/>
                <w:numId w:val="15"/>
              </w:numPr>
              <w:rPr>
                <w:lang w:val="en-GB"/>
              </w:rPr>
            </w:pPr>
            <w:r>
              <w:rPr>
                <w:lang w:val="en-GB"/>
              </w:rPr>
              <w:t>A qualified nurse searches the HIS for all patients which received the device from batch 01234. A complete list is generated within just hours.</w:t>
            </w:r>
            <w:r w:rsidRPr="00CB4FD6">
              <w:rPr>
                <w:lang w:val="en-GB"/>
              </w:rPr>
              <w:t xml:space="preserve"> </w:t>
            </w:r>
          </w:p>
        </w:tc>
      </w:tr>
    </w:tbl>
    <w:p w:rsidR="00C62CA4" w:rsidRPr="00584329" w:rsidRDefault="00C62CA4" w:rsidP="00584329">
      <w:pPr>
        <w:spacing w:after="200" w:line="276" w:lineRule="auto"/>
        <w:contextualSpacing w:val="0"/>
        <w:rPr>
          <w:rFonts w:ascii="Arial" w:eastAsia="Times New Roman" w:hAnsi="Arial" w:cs="Arial"/>
          <w:b/>
          <w:i/>
          <w:iCs/>
          <w:color w:val="000000"/>
          <w:lang w:eastAsia="nl-NL" w:bidi="ar-SA"/>
        </w:rPr>
      </w:pPr>
      <w:r w:rsidRPr="00584329">
        <w:rPr>
          <w:rFonts w:ascii="Arial" w:eastAsia="Times New Roman" w:hAnsi="Arial" w:cs="Arial"/>
          <w:b/>
          <w:i/>
          <w:iCs/>
          <w:color w:val="000000"/>
          <w:lang w:eastAsia="nl-NL" w:bidi="ar-SA"/>
        </w:rPr>
        <w:br/>
      </w:r>
    </w:p>
    <w:p w:rsidR="00E760B6" w:rsidRDefault="00E760B6" w:rsidP="00E760B6">
      <w:pPr>
        <w:pStyle w:val="Lijstalinea"/>
        <w:numPr>
          <w:ilvl w:val="0"/>
          <w:numId w:val="18"/>
        </w:numPr>
        <w:spacing w:after="200" w:line="276" w:lineRule="auto"/>
        <w:contextualSpacing w:val="0"/>
        <w:rPr>
          <w:rFonts w:ascii="Arial" w:eastAsia="Times New Roman" w:hAnsi="Arial" w:cs="Arial"/>
          <w:b/>
          <w:i/>
          <w:iCs/>
          <w:color w:val="000000"/>
          <w:lang w:eastAsia="nl-NL" w:bidi="ar-SA"/>
        </w:rPr>
      </w:pPr>
      <w:r w:rsidRPr="00AA4015">
        <w:rPr>
          <w:rFonts w:ascii="Arial" w:eastAsia="Times New Roman" w:hAnsi="Arial" w:cs="Arial"/>
          <w:b/>
          <w:i/>
          <w:iCs/>
          <w:color w:val="000000"/>
          <w:lang w:eastAsia="nl-NL" w:bidi="ar-SA"/>
        </w:rPr>
        <w:lastRenderedPageBreak/>
        <w:t>Efficient Inventory Management</w:t>
      </w:r>
    </w:p>
    <w:p w:rsidR="00E760B6" w:rsidRPr="00234425" w:rsidRDefault="00E760B6" w:rsidP="00E760B6">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sidRPr="00234425">
        <w:rPr>
          <w:rFonts w:ascii="Arial" w:eastAsia="Times New Roman" w:hAnsi="Arial" w:cs="Arial"/>
          <w:i/>
          <w:iCs/>
          <w:color w:val="000000"/>
          <w:sz w:val="20"/>
          <w:szCs w:val="20"/>
          <w:lang w:eastAsia="nl-NL" w:bidi="ar-SA"/>
        </w:rPr>
        <w:t xml:space="preserve">Use case 2 shows the importance of efficient inventory management. The </w:t>
      </w:r>
      <w:proofErr w:type="spellStart"/>
      <w:r w:rsidRPr="00234425">
        <w:rPr>
          <w:rFonts w:ascii="Arial" w:eastAsia="Times New Roman" w:hAnsi="Arial" w:cs="Arial"/>
          <w:i/>
          <w:iCs/>
          <w:color w:val="000000"/>
          <w:sz w:val="20"/>
          <w:szCs w:val="20"/>
          <w:lang w:eastAsia="nl-NL" w:bidi="ar-SA"/>
        </w:rPr>
        <w:t>visability</w:t>
      </w:r>
      <w:proofErr w:type="spellEnd"/>
      <w:r w:rsidRPr="00234425">
        <w:rPr>
          <w:rFonts w:ascii="Arial" w:eastAsia="Times New Roman" w:hAnsi="Arial" w:cs="Arial"/>
          <w:i/>
          <w:iCs/>
          <w:color w:val="000000"/>
          <w:sz w:val="20"/>
          <w:szCs w:val="20"/>
          <w:lang w:eastAsia="nl-NL" w:bidi="ar-SA"/>
        </w:rPr>
        <w:t xml:space="preserve"> and management of medical devices in the OR Inventory Room ensures availability as well as usability.</w:t>
      </w:r>
    </w:p>
    <w:tbl>
      <w:tblPr>
        <w:tblStyle w:val="Tabelraster"/>
        <w:tblW w:w="0" w:type="auto"/>
        <w:tblLook w:val="04A0"/>
      </w:tblPr>
      <w:tblGrid>
        <w:gridCol w:w="2942"/>
        <w:gridCol w:w="6344"/>
      </w:tblGrid>
      <w:tr w:rsidR="00E760B6" w:rsidRPr="00093302" w:rsidTr="00E760B6">
        <w:tc>
          <w:tcPr>
            <w:tcW w:w="2942" w:type="dxa"/>
            <w:shd w:val="clear" w:color="auto" w:fill="A6A6A6" w:themeFill="background1" w:themeFillShade="A6"/>
          </w:tcPr>
          <w:p w:rsidR="00E760B6" w:rsidRDefault="00584329" w:rsidP="00E760B6">
            <w:pPr>
              <w:rPr>
                <w:lang w:val="nl-NL"/>
              </w:rPr>
            </w:pPr>
            <w:r>
              <w:rPr>
                <w:lang w:val="nl-NL"/>
              </w:rPr>
              <w:t>Use case 3</w:t>
            </w:r>
          </w:p>
        </w:tc>
        <w:tc>
          <w:tcPr>
            <w:tcW w:w="6344" w:type="dxa"/>
            <w:shd w:val="clear" w:color="auto" w:fill="A6A6A6" w:themeFill="background1" w:themeFillShade="A6"/>
          </w:tcPr>
          <w:p w:rsidR="00E760B6" w:rsidRPr="001068F9" w:rsidRDefault="00E760B6" w:rsidP="00E760B6">
            <w:pPr>
              <w:rPr>
                <w:lang w:val="nl-NL"/>
              </w:rPr>
            </w:pPr>
            <w:proofErr w:type="spellStart"/>
            <w:r>
              <w:rPr>
                <w:rFonts w:eastAsia="Times New Roman"/>
                <w:lang w:val="nl-NL"/>
              </w:rPr>
              <w:t>Efficient</w:t>
            </w:r>
            <w:proofErr w:type="spellEnd"/>
            <w:r>
              <w:rPr>
                <w:rFonts w:eastAsia="Times New Roman"/>
                <w:lang w:val="nl-NL"/>
              </w:rPr>
              <w:t xml:space="preserve"> </w:t>
            </w:r>
            <w:proofErr w:type="spellStart"/>
            <w:r>
              <w:rPr>
                <w:rFonts w:eastAsia="Times New Roman"/>
                <w:lang w:val="nl-NL"/>
              </w:rPr>
              <w:t>Inventory</w:t>
            </w:r>
            <w:proofErr w:type="spellEnd"/>
            <w:r>
              <w:rPr>
                <w:rFonts w:eastAsia="Times New Roman"/>
                <w:lang w:val="nl-NL"/>
              </w:rPr>
              <w:t xml:space="preserve"> management</w:t>
            </w:r>
          </w:p>
        </w:tc>
      </w:tr>
      <w:tr w:rsidR="00E760B6" w:rsidTr="00E760B6">
        <w:tc>
          <w:tcPr>
            <w:tcW w:w="2942" w:type="dxa"/>
          </w:tcPr>
          <w:p w:rsidR="00E760B6" w:rsidRDefault="00E760B6" w:rsidP="00E760B6">
            <w:pPr>
              <w:rPr>
                <w:lang w:val="nl-NL"/>
              </w:rPr>
            </w:pPr>
            <w:proofErr w:type="spellStart"/>
            <w:r>
              <w:rPr>
                <w:lang w:val="nl-NL"/>
              </w:rPr>
              <w:t>Primary</w:t>
            </w:r>
            <w:proofErr w:type="spellEnd"/>
            <w:r>
              <w:rPr>
                <w:lang w:val="nl-NL"/>
              </w:rPr>
              <w:t xml:space="preserve"> </w:t>
            </w:r>
            <w:proofErr w:type="spellStart"/>
            <w:r>
              <w:rPr>
                <w:lang w:val="nl-NL"/>
              </w:rPr>
              <w:t>actor</w:t>
            </w:r>
            <w:proofErr w:type="spellEnd"/>
          </w:p>
        </w:tc>
        <w:tc>
          <w:tcPr>
            <w:tcW w:w="6344" w:type="dxa"/>
          </w:tcPr>
          <w:p w:rsidR="00E760B6" w:rsidRPr="00215176" w:rsidRDefault="00E760B6" w:rsidP="00E760B6">
            <w:pPr>
              <w:numPr>
                <w:ilvl w:val="0"/>
                <w:numId w:val="1"/>
              </w:numPr>
              <w:spacing w:before="480"/>
              <w:outlineLvl w:val="0"/>
              <w:rPr>
                <w:lang w:val="en-GB"/>
              </w:rPr>
            </w:pPr>
            <w:r w:rsidRPr="00017571">
              <w:rPr>
                <w:lang w:val="en-GB"/>
              </w:rPr>
              <w:t xml:space="preserve">Manager Logistics OR, OR </w:t>
            </w:r>
            <w:proofErr w:type="spellStart"/>
            <w:r w:rsidRPr="00017571">
              <w:rPr>
                <w:lang w:val="en-GB"/>
              </w:rPr>
              <w:t>assistent</w:t>
            </w:r>
            <w:proofErr w:type="spellEnd"/>
            <w:r w:rsidRPr="00017571">
              <w:rPr>
                <w:lang w:val="en-GB"/>
              </w:rPr>
              <w:t>, OR nurse</w:t>
            </w:r>
          </w:p>
        </w:tc>
      </w:tr>
      <w:tr w:rsidR="00E760B6" w:rsidRPr="00093302" w:rsidTr="00E760B6">
        <w:tc>
          <w:tcPr>
            <w:tcW w:w="2942" w:type="dxa"/>
          </w:tcPr>
          <w:p w:rsidR="00E760B6" w:rsidRDefault="00E760B6" w:rsidP="00E760B6">
            <w:pPr>
              <w:rPr>
                <w:lang w:val="nl-NL"/>
              </w:rPr>
            </w:pPr>
            <w:proofErr w:type="spellStart"/>
            <w:r>
              <w:rPr>
                <w:lang w:val="nl-NL"/>
              </w:rPr>
              <w:t>Description</w:t>
            </w:r>
            <w:proofErr w:type="spellEnd"/>
          </w:p>
        </w:tc>
        <w:tc>
          <w:tcPr>
            <w:tcW w:w="6344" w:type="dxa"/>
          </w:tcPr>
          <w:p w:rsidR="00E760B6" w:rsidRPr="00215176" w:rsidRDefault="00E760B6" w:rsidP="00E760B6">
            <w:pPr>
              <w:numPr>
                <w:ilvl w:val="0"/>
                <w:numId w:val="1"/>
              </w:numPr>
              <w:spacing w:before="480"/>
              <w:outlineLvl w:val="0"/>
              <w:rPr>
                <w:lang w:val="en-GB"/>
              </w:rPr>
            </w:pPr>
            <w:r w:rsidRPr="00017571">
              <w:rPr>
                <w:lang w:val="en-GB"/>
              </w:rPr>
              <w:t>Automated registering of medical devices</w:t>
            </w:r>
          </w:p>
        </w:tc>
      </w:tr>
      <w:tr w:rsidR="00E760B6" w:rsidTr="00E760B6">
        <w:tc>
          <w:tcPr>
            <w:tcW w:w="2942" w:type="dxa"/>
          </w:tcPr>
          <w:p w:rsidR="00E760B6" w:rsidRDefault="00E760B6" w:rsidP="00E760B6">
            <w:pPr>
              <w:rPr>
                <w:lang w:val="nl-NL"/>
              </w:rPr>
            </w:pPr>
            <w:r>
              <w:rPr>
                <w:lang w:val="nl-NL"/>
              </w:rPr>
              <w:t>Scope</w:t>
            </w:r>
          </w:p>
        </w:tc>
        <w:tc>
          <w:tcPr>
            <w:tcW w:w="6344" w:type="dxa"/>
          </w:tcPr>
          <w:p w:rsidR="00E760B6" w:rsidRDefault="00E760B6" w:rsidP="00E760B6">
            <w:pPr>
              <w:rPr>
                <w:lang w:val="nl-NL"/>
              </w:rPr>
            </w:pPr>
            <w:r>
              <w:rPr>
                <w:lang w:val="nl-NL"/>
              </w:rPr>
              <w:t>ERP/HIS/WMS/scanners</w:t>
            </w:r>
          </w:p>
        </w:tc>
      </w:tr>
      <w:tr w:rsidR="00E760B6" w:rsidRPr="00093302" w:rsidTr="002F134D">
        <w:trPr>
          <w:trHeight w:val="2940"/>
        </w:trPr>
        <w:tc>
          <w:tcPr>
            <w:tcW w:w="2942" w:type="dxa"/>
          </w:tcPr>
          <w:p w:rsidR="00E760B6" w:rsidRDefault="00E760B6" w:rsidP="00E760B6">
            <w:pPr>
              <w:rPr>
                <w:lang w:val="nl-NL"/>
              </w:rPr>
            </w:pPr>
            <w:proofErr w:type="spellStart"/>
            <w:r>
              <w:rPr>
                <w:lang w:val="nl-NL"/>
              </w:rPr>
              <w:t>Precondition</w:t>
            </w:r>
            <w:proofErr w:type="spellEnd"/>
          </w:p>
        </w:tc>
        <w:tc>
          <w:tcPr>
            <w:tcW w:w="6344" w:type="dxa"/>
          </w:tcPr>
          <w:p w:rsidR="008F3BB4" w:rsidRPr="007878DE" w:rsidRDefault="008F3BB4" w:rsidP="008F3BB4">
            <w:pPr>
              <w:pStyle w:val="Lijstalinea"/>
              <w:numPr>
                <w:ilvl w:val="0"/>
                <w:numId w:val="6"/>
              </w:numPr>
              <w:rPr>
                <w:rFonts w:cstheme="majorBidi"/>
                <w:lang w:val="en-GB" w:bidi="en-US"/>
              </w:rPr>
            </w:pPr>
            <w:r>
              <w:rPr>
                <w:lang w:val="en-GB"/>
              </w:rPr>
              <w:t>All medical device</w:t>
            </w:r>
            <w:r w:rsidRPr="00215176">
              <w:rPr>
                <w:lang w:val="en-GB"/>
              </w:rPr>
              <w:t xml:space="preserve">s carry barcodes with </w:t>
            </w:r>
            <w:proofErr w:type="spellStart"/>
            <w:r w:rsidRPr="00215176">
              <w:rPr>
                <w:lang w:val="en-GB"/>
              </w:rPr>
              <w:t>ProductId</w:t>
            </w:r>
            <w:proofErr w:type="spellEnd"/>
            <w:r w:rsidRPr="00215176">
              <w:rPr>
                <w:lang w:val="en-GB"/>
              </w:rPr>
              <w:t xml:space="preserve">, Expiry Date and </w:t>
            </w:r>
            <w:proofErr w:type="spellStart"/>
            <w:r w:rsidRPr="00215176">
              <w:rPr>
                <w:lang w:val="en-GB"/>
              </w:rPr>
              <w:t>B</w:t>
            </w:r>
            <w:r>
              <w:rPr>
                <w:lang w:val="en-GB"/>
              </w:rPr>
              <w:t>atchnumber</w:t>
            </w:r>
            <w:proofErr w:type="spellEnd"/>
            <w:r>
              <w:rPr>
                <w:lang w:val="en-GB"/>
              </w:rPr>
              <w:t xml:space="preserve"> and/or serial number. </w:t>
            </w:r>
          </w:p>
          <w:p w:rsidR="00E760B6" w:rsidRPr="00017571" w:rsidRDefault="00E760B6" w:rsidP="00E760B6">
            <w:pPr>
              <w:pStyle w:val="Lijstalinea"/>
              <w:numPr>
                <w:ilvl w:val="0"/>
                <w:numId w:val="6"/>
              </w:numPr>
              <w:rPr>
                <w:rFonts w:cstheme="majorBidi"/>
                <w:bCs/>
                <w:smallCaps/>
                <w:color w:val="4C2403" w:themeColor="accent6" w:themeShade="40"/>
                <w:spacing w:val="5"/>
                <w:sz w:val="48"/>
                <w:szCs w:val="36"/>
                <w:lang w:val="en-GB" w:bidi="en-US"/>
              </w:rPr>
            </w:pPr>
            <w:r w:rsidRPr="00017571">
              <w:rPr>
                <w:lang w:val="en-GB"/>
              </w:rPr>
              <w:t>Barcode scanning of medical devices when arriving in the OR Inventory room or central ware house;</w:t>
            </w:r>
          </w:p>
          <w:p w:rsidR="00E760B6" w:rsidRPr="00017571" w:rsidRDefault="00E760B6" w:rsidP="00E760B6">
            <w:pPr>
              <w:pStyle w:val="Lijstalinea"/>
              <w:numPr>
                <w:ilvl w:val="0"/>
                <w:numId w:val="6"/>
              </w:numPr>
              <w:rPr>
                <w:rFonts w:cstheme="majorBidi"/>
                <w:bCs/>
                <w:smallCaps/>
                <w:color w:val="4C2403" w:themeColor="accent6" w:themeShade="40"/>
                <w:spacing w:val="5"/>
                <w:sz w:val="48"/>
                <w:szCs w:val="36"/>
                <w:lang w:val="en-GB" w:bidi="en-US"/>
              </w:rPr>
            </w:pPr>
            <w:r w:rsidRPr="00017571">
              <w:rPr>
                <w:lang w:val="en-GB"/>
              </w:rPr>
              <w:t xml:space="preserve">Recording of </w:t>
            </w:r>
            <w:proofErr w:type="spellStart"/>
            <w:r w:rsidRPr="00017571">
              <w:rPr>
                <w:lang w:val="en-GB"/>
              </w:rPr>
              <w:t>ProductId</w:t>
            </w:r>
            <w:proofErr w:type="spellEnd"/>
            <w:r w:rsidRPr="00017571">
              <w:rPr>
                <w:lang w:val="en-GB"/>
              </w:rPr>
              <w:t>, Expiry date and Batch/</w:t>
            </w:r>
            <w:proofErr w:type="spellStart"/>
            <w:r w:rsidRPr="00017571">
              <w:rPr>
                <w:lang w:val="en-GB"/>
              </w:rPr>
              <w:t>lotnumber</w:t>
            </w:r>
            <w:proofErr w:type="spellEnd"/>
            <w:r w:rsidRPr="00017571">
              <w:rPr>
                <w:lang w:val="en-GB"/>
              </w:rPr>
              <w:t xml:space="preserve"> in HIS, WMS and ERP systems;</w:t>
            </w:r>
          </w:p>
          <w:p w:rsidR="00E760B6" w:rsidRPr="00017571" w:rsidRDefault="00E760B6" w:rsidP="00E760B6">
            <w:pPr>
              <w:pStyle w:val="Lijstalinea"/>
              <w:numPr>
                <w:ilvl w:val="0"/>
                <w:numId w:val="6"/>
              </w:numPr>
              <w:rPr>
                <w:rFonts w:cstheme="majorBidi"/>
                <w:bCs/>
                <w:smallCaps/>
                <w:color w:val="4C2403" w:themeColor="accent6" w:themeShade="40"/>
                <w:spacing w:val="5"/>
                <w:sz w:val="48"/>
                <w:szCs w:val="36"/>
                <w:lang w:val="en-GB" w:bidi="en-US"/>
              </w:rPr>
            </w:pPr>
            <w:r w:rsidRPr="00017571">
              <w:rPr>
                <w:lang w:val="en-GB"/>
              </w:rPr>
              <w:t xml:space="preserve">Receiving and sending of EDI-messages (Order, Order Response, Despatch Advice) </w:t>
            </w:r>
          </w:p>
        </w:tc>
      </w:tr>
      <w:tr w:rsidR="00E760B6" w:rsidRPr="00AB126E" w:rsidTr="002F134D">
        <w:trPr>
          <w:trHeight w:val="560"/>
        </w:trPr>
        <w:tc>
          <w:tcPr>
            <w:tcW w:w="2942" w:type="dxa"/>
          </w:tcPr>
          <w:p w:rsidR="00E760B6" w:rsidRDefault="00E760B6" w:rsidP="00E760B6">
            <w:pPr>
              <w:rPr>
                <w:lang w:val="nl-NL"/>
              </w:rPr>
            </w:pPr>
            <w:proofErr w:type="spellStart"/>
            <w:r>
              <w:rPr>
                <w:lang w:val="nl-NL"/>
              </w:rPr>
              <w:t>Postcondition</w:t>
            </w:r>
            <w:proofErr w:type="spellEnd"/>
          </w:p>
        </w:tc>
        <w:tc>
          <w:tcPr>
            <w:tcW w:w="6344" w:type="dxa"/>
          </w:tcPr>
          <w:p w:rsidR="00E760B6" w:rsidRPr="00017571" w:rsidRDefault="00E760B6" w:rsidP="002F134D">
            <w:pPr>
              <w:pStyle w:val="Lijstalinea"/>
              <w:rPr>
                <w:rFonts w:cstheme="majorBidi"/>
                <w:bCs/>
                <w:smallCaps/>
                <w:color w:val="4C2403" w:themeColor="accent6" w:themeShade="40"/>
                <w:spacing w:val="5"/>
                <w:sz w:val="48"/>
                <w:szCs w:val="36"/>
                <w:lang w:val="en-GB" w:bidi="en-US"/>
              </w:rPr>
            </w:pPr>
            <w:r w:rsidRPr="00017571">
              <w:rPr>
                <w:lang w:val="en-GB"/>
              </w:rPr>
              <w:t xml:space="preserve">Visibility of medical Devices in Inventory, including batch and expiry dates. </w:t>
            </w:r>
          </w:p>
        </w:tc>
      </w:tr>
      <w:tr w:rsidR="00E760B6" w:rsidRPr="00093302" w:rsidTr="00E760B6">
        <w:tc>
          <w:tcPr>
            <w:tcW w:w="2942" w:type="dxa"/>
          </w:tcPr>
          <w:p w:rsidR="00E760B6" w:rsidRDefault="00E760B6" w:rsidP="00E760B6">
            <w:pPr>
              <w:rPr>
                <w:lang w:val="nl-NL"/>
              </w:rPr>
            </w:pPr>
            <w:proofErr w:type="spellStart"/>
            <w:r>
              <w:rPr>
                <w:lang w:val="nl-NL"/>
              </w:rPr>
              <w:t>Success</w:t>
            </w:r>
            <w:proofErr w:type="spellEnd"/>
            <w:r>
              <w:rPr>
                <w:lang w:val="nl-NL"/>
              </w:rPr>
              <w:t xml:space="preserve"> scenario</w:t>
            </w:r>
          </w:p>
        </w:tc>
        <w:tc>
          <w:tcPr>
            <w:tcW w:w="6344" w:type="dxa"/>
          </w:tcPr>
          <w:p w:rsidR="00E760B6" w:rsidRPr="00017571" w:rsidRDefault="00E760B6" w:rsidP="00E760B6">
            <w:pPr>
              <w:pStyle w:val="Lijstalinea"/>
              <w:numPr>
                <w:ilvl w:val="0"/>
                <w:numId w:val="7"/>
              </w:numPr>
              <w:rPr>
                <w:rFonts w:cstheme="majorBidi"/>
                <w:bCs/>
                <w:smallCaps/>
                <w:color w:val="4C2403" w:themeColor="accent6" w:themeShade="40"/>
                <w:spacing w:val="5"/>
                <w:sz w:val="48"/>
                <w:szCs w:val="36"/>
                <w:lang w:val="en-GB" w:bidi="en-US"/>
              </w:rPr>
            </w:pPr>
            <w:r>
              <w:rPr>
                <w:lang w:val="en-GB"/>
              </w:rPr>
              <w:t>A</w:t>
            </w:r>
            <w:r w:rsidRPr="00017571">
              <w:rPr>
                <w:lang w:val="en-GB"/>
              </w:rPr>
              <w:t>ll necessary medical devices needed for the planned operations on patients</w:t>
            </w:r>
            <w:r>
              <w:rPr>
                <w:lang w:val="en-GB"/>
              </w:rPr>
              <w:t xml:space="preserve"> are ordered</w:t>
            </w:r>
            <w:r w:rsidRPr="00017571">
              <w:rPr>
                <w:lang w:val="en-GB"/>
              </w:rPr>
              <w:t>;</w:t>
            </w:r>
          </w:p>
          <w:p w:rsidR="00E760B6" w:rsidRPr="00017571" w:rsidRDefault="00E760B6" w:rsidP="00E760B6">
            <w:pPr>
              <w:pStyle w:val="Lijstalinea"/>
              <w:numPr>
                <w:ilvl w:val="0"/>
                <w:numId w:val="7"/>
              </w:numPr>
              <w:rPr>
                <w:bCs/>
                <w:smallCaps/>
                <w:color w:val="4C2403" w:themeColor="accent6" w:themeShade="40"/>
                <w:spacing w:val="5"/>
                <w:sz w:val="48"/>
                <w:szCs w:val="36"/>
                <w:lang w:val="en-GB" w:bidi="en-US"/>
              </w:rPr>
            </w:pPr>
            <w:r>
              <w:rPr>
                <w:lang w:val="en-GB"/>
              </w:rPr>
              <w:t>When collecting the necessary items for the operation the products with the</w:t>
            </w:r>
            <w:r w:rsidRPr="00FE3727">
              <w:rPr>
                <w:lang w:val="en-GB"/>
              </w:rPr>
              <w:t xml:space="preserve"> shortest expiry date </w:t>
            </w:r>
            <w:r>
              <w:rPr>
                <w:lang w:val="en-GB"/>
              </w:rPr>
              <w:t>are</w:t>
            </w:r>
            <w:r w:rsidRPr="00FE3727">
              <w:rPr>
                <w:lang w:val="en-GB"/>
              </w:rPr>
              <w:t xml:space="preserve"> </w:t>
            </w:r>
            <w:r>
              <w:rPr>
                <w:lang w:val="en-GB"/>
              </w:rPr>
              <w:t>selected</w:t>
            </w:r>
            <w:r w:rsidRPr="00FE3727">
              <w:rPr>
                <w:lang w:val="en-GB"/>
              </w:rPr>
              <w:t xml:space="preserve"> first.</w:t>
            </w:r>
          </w:p>
          <w:p w:rsidR="00E760B6" w:rsidRPr="00017571" w:rsidRDefault="00E760B6" w:rsidP="00E760B6">
            <w:pPr>
              <w:pStyle w:val="Lijstalinea"/>
              <w:numPr>
                <w:ilvl w:val="0"/>
                <w:numId w:val="7"/>
              </w:numPr>
              <w:rPr>
                <w:rFonts w:cstheme="majorBidi"/>
                <w:bCs/>
                <w:smallCaps/>
                <w:color w:val="4C2403" w:themeColor="accent6" w:themeShade="40"/>
                <w:spacing w:val="5"/>
                <w:sz w:val="48"/>
                <w:szCs w:val="36"/>
                <w:lang w:val="en-GB" w:bidi="en-US"/>
              </w:rPr>
            </w:pPr>
            <w:r w:rsidRPr="00017571">
              <w:rPr>
                <w:lang w:val="en-GB"/>
              </w:rPr>
              <w:t xml:space="preserve">All medical devices that are used during an operations </w:t>
            </w:r>
            <w:r>
              <w:rPr>
                <w:lang w:val="en-GB"/>
              </w:rPr>
              <w:t>are</w:t>
            </w:r>
            <w:r w:rsidRPr="00AA4015">
              <w:rPr>
                <w:lang w:val="en-GB"/>
              </w:rPr>
              <w:t xml:space="preserve"> automatically reduced in the inventory system so at all times the inventory level is accurate;</w:t>
            </w:r>
          </w:p>
          <w:p w:rsidR="00E760B6" w:rsidRPr="00017571" w:rsidRDefault="00E760B6" w:rsidP="00E760B6">
            <w:pPr>
              <w:pStyle w:val="Lijstalinea"/>
              <w:numPr>
                <w:ilvl w:val="0"/>
                <w:numId w:val="7"/>
              </w:numPr>
              <w:rPr>
                <w:rFonts w:cstheme="majorBidi"/>
                <w:bCs/>
                <w:smallCaps/>
                <w:color w:val="4C2403" w:themeColor="accent6" w:themeShade="40"/>
                <w:spacing w:val="5"/>
                <w:sz w:val="48"/>
                <w:szCs w:val="36"/>
                <w:lang w:val="nl-NL" w:bidi="en-US"/>
              </w:rPr>
            </w:pPr>
            <w:r w:rsidRPr="00AA4015">
              <w:rPr>
                <w:lang w:val="en-GB"/>
              </w:rPr>
              <w:t xml:space="preserve">When inventory level of a medical device reaches its minimum, the system will automatically send an order to the supplier to replenish. </w:t>
            </w:r>
            <w:proofErr w:type="spellStart"/>
            <w:r>
              <w:rPr>
                <w:lang w:val="nl-NL"/>
              </w:rPr>
              <w:t>This</w:t>
            </w:r>
            <w:proofErr w:type="spellEnd"/>
            <w:r>
              <w:rPr>
                <w:lang w:val="nl-NL"/>
              </w:rPr>
              <w:t xml:space="preserve"> </w:t>
            </w:r>
            <w:proofErr w:type="spellStart"/>
            <w:r>
              <w:rPr>
                <w:lang w:val="nl-NL"/>
              </w:rPr>
              <w:t>way</w:t>
            </w:r>
            <w:proofErr w:type="spellEnd"/>
            <w:r>
              <w:rPr>
                <w:lang w:val="nl-NL"/>
              </w:rPr>
              <w:t xml:space="preserve"> </w:t>
            </w:r>
            <w:proofErr w:type="spellStart"/>
            <w:r>
              <w:rPr>
                <w:lang w:val="nl-NL"/>
              </w:rPr>
              <w:t>out-of-stock</w:t>
            </w:r>
            <w:proofErr w:type="spellEnd"/>
            <w:r>
              <w:rPr>
                <w:lang w:val="nl-NL"/>
              </w:rPr>
              <w:t xml:space="preserve"> </w:t>
            </w:r>
            <w:proofErr w:type="spellStart"/>
            <w:r>
              <w:rPr>
                <w:lang w:val="nl-NL"/>
              </w:rPr>
              <w:t>will</w:t>
            </w:r>
            <w:proofErr w:type="spellEnd"/>
            <w:r>
              <w:rPr>
                <w:lang w:val="nl-NL"/>
              </w:rPr>
              <w:t xml:space="preserve"> </w:t>
            </w:r>
            <w:proofErr w:type="spellStart"/>
            <w:r>
              <w:rPr>
                <w:lang w:val="nl-NL"/>
              </w:rPr>
              <w:t>be</w:t>
            </w:r>
            <w:proofErr w:type="spellEnd"/>
            <w:r>
              <w:rPr>
                <w:lang w:val="nl-NL"/>
              </w:rPr>
              <w:t xml:space="preserve"> </w:t>
            </w:r>
            <w:proofErr w:type="spellStart"/>
            <w:r>
              <w:rPr>
                <w:lang w:val="nl-NL"/>
              </w:rPr>
              <w:t>prevented</w:t>
            </w:r>
            <w:proofErr w:type="spellEnd"/>
            <w:r>
              <w:rPr>
                <w:lang w:val="nl-NL"/>
              </w:rPr>
              <w:t>;</w:t>
            </w:r>
          </w:p>
          <w:p w:rsidR="00E760B6" w:rsidRDefault="00E760B6" w:rsidP="00E760B6">
            <w:pPr>
              <w:pStyle w:val="Lijstalinea"/>
              <w:numPr>
                <w:ilvl w:val="0"/>
                <w:numId w:val="7"/>
              </w:numPr>
              <w:rPr>
                <w:rFonts w:cstheme="majorBidi"/>
                <w:bCs/>
                <w:smallCaps/>
                <w:color w:val="4C2403" w:themeColor="accent6" w:themeShade="40"/>
                <w:spacing w:val="5"/>
                <w:sz w:val="48"/>
                <w:szCs w:val="36"/>
                <w:lang w:val="en-GB" w:bidi="en-US"/>
              </w:rPr>
            </w:pPr>
            <w:r w:rsidRPr="00AA4015">
              <w:rPr>
                <w:lang w:val="en-GB"/>
              </w:rPr>
              <w:t>When ordered medical devices are delivered, they will be automatically registered in the inventory system by scanning it’s barcodes</w:t>
            </w:r>
            <w:r>
              <w:rPr>
                <w:lang w:val="en-GB"/>
              </w:rPr>
              <w:t xml:space="preserve"> which contain batch/lot number  as well as expiry date</w:t>
            </w:r>
          </w:p>
          <w:p w:rsidR="00E760B6" w:rsidRDefault="00E760B6" w:rsidP="00E760B6">
            <w:pPr>
              <w:pStyle w:val="Lijstalinea"/>
              <w:numPr>
                <w:ilvl w:val="0"/>
                <w:numId w:val="7"/>
              </w:numPr>
              <w:rPr>
                <w:rFonts w:cstheme="majorBidi"/>
                <w:bCs/>
                <w:smallCaps/>
                <w:color w:val="4C2403" w:themeColor="accent6" w:themeShade="40"/>
                <w:spacing w:val="5"/>
                <w:sz w:val="48"/>
                <w:szCs w:val="36"/>
                <w:lang w:val="en-GB" w:bidi="en-US"/>
              </w:rPr>
            </w:pPr>
            <w:r w:rsidRPr="00017571">
              <w:rPr>
                <w:lang w:val="en-GB"/>
              </w:rPr>
              <w:t>Inventory level of medical devices is at all times accurate;</w:t>
            </w:r>
          </w:p>
          <w:p w:rsidR="00E760B6" w:rsidRPr="00215176" w:rsidRDefault="00E760B6" w:rsidP="00E760B6">
            <w:pPr>
              <w:pStyle w:val="Lijstalinea"/>
              <w:numPr>
                <w:ilvl w:val="0"/>
                <w:numId w:val="7"/>
              </w:numPr>
              <w:rPr>
                <w:rFonts w:cstheme="majorBidi"/>
                <w:bCs/>
                <w:smallCaps/>
                <w:color w:val="4C2403" w:themeColor="accent6" w:themeShade="40"/>
                <w:spacing w:val="5"/>
                <w:sz w:val="48"/>
                <w:szCs w:val="36"/>
                <w:lang w:val="en-GB" w:bidi="en-US"/>
              </w:rPr>
            </w:pPr>
            <w:r w:rsidRPr="00017571">
              <w:rPr>
                <w:lang w:val="en-GB"/>
              </w:rPr>
              <w:t xml:space="preserve">Because the expiry date is registered via the barcode, the OR staff can manage which products need to be used first to prevent them going out of date. Waste can be reduced by around 80% leading to </w:t>
            </w:r>
            <w:proofErr w:type="spellStart"/>
            <w:r w:rsidRPr="00017571">
              <w:rPr>
                <w:lang w:val="en-GB"/>
              </w:rPr>
              <w:t>considerous</w:t>
            </w:r>
            <w:proofErr w:type="spellEnd"/>
            <w:r w:rsidRPr="00017571">
              <w:rPr>
                <w:lang w:val="en-GB"/>
              </w:rPr>
              <w:t xml:space="preserve"> cost savings.</w:t>
            </w:r>
            <w:r>
              <w:rPr>
                <w:lang w:val="en-GB"/>
              </w:rPr>
              <w:t xml:space="preserve"> </w:t>
            </w:r>
            <w:r w:rsidRPr="00215176">
              <w:rPr>
                <w:lang w:val="en-GB"/>
              </w:rPr>
              <w:t xml:space="preserve">Please see </w:t>
            </w:r>
            <w:hyperlink r:id="rId21" w:history="1">
              <w:r w:rsidRPr="00215176">
                <w:rPr>
                  <w:rStyle w:val="Hyperlink"/>
                  <w:lang w:val="en-GB"/>
                </w:rPr>
                <w:t>business case</w:t>
              </w:r>
            </w:hyperlink>
            <w:r w:rsidRPr="00215176">
              <w:rPr>
                <w:lang w:val="en-GB"/>
              </w:rPr>
              <w:t xml:space="preserve"> provided by GS1 Netherlands, 2011</w:t>
            </w:r>
            <w:r>
              <w:t>.</w:t>
            </w:r>
          </w:p>
        </w:tc>
      </w:tr>
    </w:tbl>
    <w:p w:rsidR="00E760B6" w:rsidRDefault="00E760B6" w:rsidP="00E760B6">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t xml:space="preserve">  </w:t>
      </w:r>
    </w:p>
    <w:p w:rsidR="00584329" w:rsidRPr="00584329" w:rsidRDefault="00584329" w:rsidP="00584329">
      <w:pPr>
        <w:pStyle w:val="Lijstalinea"/>
        <w:numPr>
          <w:ilvl w:val="0"/>
          <w:numId w:val="18"/>
        </w:num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sidRPr="00584329">
        <w:rPr>
          <w:rFonts w:ascii="Arial" w:eastAsia="Times New Roman" w:hAnsi="Arial" w:cs="Arial"/>
          <w:b/>
          <w:i/>
          <w:iCs/>
          <w:color w:val="000000"/>
          <w:lang w:eastAsia="nl-NL" w:bidi="ar-SA"/>
        </w:rPr>
        <w:t>Blood transfusion</w:t>
      </w:r>
      <w:r w:rsidRPr="00584329">
        <w:rPr>
          <w:rFonts w:ascii="Arial" w:eastAsia="Times New Roman" w:hAnsi="Arial" w:cs="Arial"/>
          <w:i/>
          <w:iCs/>
          <w:color w:val="000000"/>
          <w:sz w:val="20"/>
          <w:szCs w:val="20"/>
          <w:lang w:eastAsia="nl-NL" w:bidi="ar-SA"/>
        </w:rPr>
        <w:br/>
        <w:t xml:space="preserve">Patient A needs a blood transfusion. The blood product is ordered inside the hospital and registered via the barcode. Before giving the blood to the patient, the </w:t>
      </w:r>
      <w:proofErr w:type="spellStart"/>
      <w:r w:rsidRPr="00584329">
        <w:rPr>
          <w:rFonts w:ascii="Arial" w:eastAsia="Times New Roman" w:hAnsi="Arial" w:cs="Arial"/>
          <w:i/>
          <w:iCs/>
          <w:color w:val="000000"/>
          <w:sz w:val="20"/>
          <w:szCs w:val="20"/>
          <w:lang w:eastAsia="nl-NL" w:bidi="ar-SA"/>
        </w:rPr>
        <w:t>productId</w:t>
      </w:r>
      <w:proofErr w:type="spellEnd"/>
      <w:r w:rsidRPr="00584329">
        <w:rPr>
          <w:rFonts w:ascii="Arial" w:eastAsia="Times New Roman" w:hAnsi="Arial" w:cs="Arial"/>
          <w:i/>
          <w:iCs/>
          <w:color w:val="000000"/>
          <w:sz w:val="20"/>
          <w:szCs w:val="20"/>
          <w:lang w:eastAsia="nl-NL" w:bidi="ar-SA"/>
        </w:rPr>
        <w:t xml:space="preserve">, </w:t>
      </w:r>
      <w:proofErr w:type="spellStart"/>
      <w:r w:rsidRPr="00584329">
        <w:rPr>
          <w:rFonts w:ascii="Arial" w:eastAsia="Times New Roman" w:hAnsi="Arial" w:cs="Arial"/>
          <w:i/>
          <w:iCs/>
          <w:color w:val="000000"/>
          <w:sz w:val="20"/>
          <w:szCs w:val="20"/>
          <w:lang w:eastAsia="nl-NL" w:bidi="ar-SA"/>
        </w:rPr>
        <w:t>patientId</w:t>
      </w:r>
      <w:proofErr w:type="spellEnd"/>
      <w:r w:rsidRPr="00584329">
        <w:rPr>
          <w:rFonts w:ascii="Arial" w:eastAsia="Times New Roman" w:hAnsi="Arial" w:cs="Arial"/>
          <w:i/>
          <w:iCs/>
          <w:color w:val="000000"/>
          <w:sz w:val="20"/>
          <w:szCs w:val="20"/>
          <w:lang w:eastAsia="nl-NL" w:bidi="ar-SA"/>
        </w:rPr>
        <w:t xml:space="preserve"> and </w:t>
      </w:r>
      <w:proofErr w:type="spellStart"/>
      <w:r w:rsidR="0030542D" w:rsidRPr="00584329">
        <w:rPr>
          <w:rFonts w:ascii="Arial" w:eastAsia="Times New Roman" w:hAnsi="Arial" w:cs="Arial"/>
          <w:i/>
          <w:iCs/>
          <w:color w:val="000000"/>
          <w:sz w:val="20"/>
          <w:szCs w:val="20"/>
          <w:lang w:eastAsia="nl-NL" w:bidi="ar-SA"/>
        </w:rPr>
        <w:lastRenderedPageBreak/>
        <w:t>care</w:t>
      </w:r>
      <w:r w:rsidR="0030542D">
        <w:rPr>
          <w:rFonts w:ascii="Arial" w:eastAsia="Times New Roman" w:hAnsi="Arial" w:cs="Arial"/>
          <w:i/>
          <w:iCs/>
          <w:color w:val="000000"/>
          <w:sz w:val="20"/>
          <w:szCs w:val="20"/>
          <w:lang w:eastAsia="nl-NL" w:bidi="ar-SA"/>
        </w:rPr>
        <w:t>giverId</w:t>
      </w:r>
      <w:proofErr w:type="spellEnd"/>
      <w:r w:rsidRPr="00584329">
        <w:rPr>
          <w:rFonts w:ascii="Arial" w:eastAsia="Times New Roman" w:hAnsi="Arial" w:cs="Arial"/>
          <w:i/>
          <w:iCs/>
          <w:color w:val="000000"/>
          <w:sz w:val="20"/>
          <w:szCs w:val="20"/>
          <w:lang w:eastAsia="nl-NL" w:bidi="ar-SA"/>
        </w:rPr>
        <w:t xml:space="preserve"> are being checked to make sure the right product will be given to the patient by the right caregiver.</w:t>
      </w:r>
    </w:p>
    <w:p w:rsidR="00584329" w:rsidRDefault="00584329" w:rsidP="00E760B6">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p>
    <w:p w:rsidR="00E760B6" w:rsidRDefault="000D6902" w:rsidP="002D288E">
      <w:pPr>
        <w:rPr>
          <w:rFonts w:asciiTheme="minorHAnsi" w:hAnsiTheme="minorHAnsi"/>
        </w:rPr>
      </w:pPr>
      <w:r>
        <w:rPr>
          <w:rFonts w:asciiTheme="minorHAnsi" w:hAnsiTheme="minorHAnsi"/>
        </w:rPr>
        <w:t xml:space="preserve">This use case will be elaborated on in the detailed proposal after </w:t>
      </w:r>
      <w:proofErr w:type="spellStart"/>
      <w:r>
        <w:rPr>
          <w:rFonts w:asciiTheme="minorHAnsi" w:hAnsiTheme="minorHAnsi"/>
        </w:rPr>
        <w:t>approvement</w:t>
      </w:r>
      <w:proofErr w:type="spellEnd"/>
      <w:r>
        <w:rPr>
          <w:rFonts w:asciiTheme="minorHAnsi" w:hAnsiTheme="minorHAnsi"/>
        </w:rPr>
        <w:t xml:space="preserve"> of the brief proposal.</w:t>
      </w:r>
    </w:p>
    <w:tbl>
      <w:tblPr>
        <w:tblStyle w:val="Tabelraster"/>
        <w:tblW w:w="0" w:type="auto"/>
        <w:tblLook w:val="04A0"/>
      </w:tblPr>
      <w:tblGrid>
        <w:gridCol w:w="2942"/>
        <w:gridCol w:w="6344"/>
      </w:tblGrid>
      <w:tr w:rsidR="000D6902" w:rsidRPr="00093302" w:rsidTr="00657A6C">
        <w:tc>
          <w:tcPr>
            <w:tcW w:w="2942" w:type="dxa"/>
            <w:shd w:val="clear" w:color="auto" w:fill="A6A6A6" w:themeFill="background1" w:themeFillShade="A6"/>
          </w:tcPr>
          <w:p w:rsidR="000D6902" w:rsidRDefault="000D6902" w:rsidP="00657A6C">
            <w:pPr>
              <w:rPr>
                <w:lang w:val="nl-NL"/>
              </w:rPr>
            </w:pPr>
            <w:r>
              <w:rPr>
                <w:lang w:val="nl-NL"/>
              </w:rPr>
              <w:t>Use case 4</w:t>
            </w:r>
          </w:p>
        </w:tc>
        <w:tc>
          <w:tcPr>
            <w:tcW w:w="6344" w:type="dxa"/>
            <w:shd w:val="clear" w:color="auto" w:fill="A6A6A6" w:themeFill="background1" w:themeFillShade="A6"/>
          </w:tcPr>
          <w:p w:rsidR="000D6902" w:rsidRPr="001068F9" w:rsidRDefault="000D6902" w:rsidP="00657A6C">
            <w:pPr>
              <w:rPr>
                <w:lang w:val="nl-NL"/>
              </w:rPr>
            </w:pPr>
            <w:proofErr w:type="spellStart"/>
            <w:r>
              <w:rPr>
                <w:rFonts w:eastAsia="Times New Roman"/>
                <w:lang w:val="nl-NL"/>
              </w:rPr>
              <w:t>Blood</w:t>
            </w:r>
            <w:proofErr w:type="spellEnd"/>
            <w:r>
              <w:rPr>
                <w:rFonts w:eastAsia="Times New Roman"/>
                <w:lang w:val="nl-NL"/>
              </w:rPr>
              <w:t xml:space="preserve"> </w:t>
            </w:r>
            <w:proofErr w:type="spellStart"/>
            <w:r>
              <w:rPr>
                <w:rFonts w:eastAsia="Times New Roman"/>
                <w:lang w:val="nl-NL"/>
              </w:rPr>
              <w:t>transfusion</w:t>
            </w:r>
            <w:proofErr w:type="spellEnd"/>
          </w:p>
        </w:tc>
      </w:tr>
      <w:tr w:rsidR="000D6902" w:rsidTr="00657A6C">
        <w:tc>
          <w:tcPr>
            <w:tcW w:w="2942" w:type="dxa"/>
          </w:tcPr>
          <w:p w:rsidR="000D6902" w:rsidRDefault="000D6902" w:rsidP="00657A6C">
            <w:pPr>
              <w:rPr>
                <w:lang w:val="nl-NL"/>
              </w:rPr>
            </w:pPr>
            <w:proofErr w:type="spellStart"/>
            <w:r>
              <w:rPr>
                <w:lang w:val="nl-NL"/>
              </w:rPr>
              <w:t>Primary</w:t>
            </w:r>
            <w:proofErr w:type="spellEnd"/>
            <w:r>
              <w:rPr>
                <w:lang w:val="nl-NL"/>
              </w:rPr>
              <w:t xml:space="preserve"> </w:t>
            </w:r>
            <w:proofErr w:type="spellStart"/>
            <w:r>
              <w:rPr>
                <w:lang w:val="nl-NL"/>
              </w:rPr>
              <w:t>actor</w:t>
            </w:r>
            <w:proofErr w:type="spellEnd"/>
          </w:p>
        </w:tc>
        <w:tc>
          <w:tcPr>
            <w:tcW w:w="6344" w:type="dxa"/>
          </w:tcPr>
          <w:p w:rsidR="000D6902" w:rsidRPr="00215176" w:rsidRDefault="000D6902" w:rsidP="000D6902">
            <w:pPr>
              <w:spacing w:before="480"/>
              <w:outlineLvl w:val="0"/>
              <w:rPr>
                <w:lang w:val="en-GB"/>
              </w:rPr>
            </w:pPr>
          </w:p>
        </w:tc>
      </w:tr>
      <w:tr w:rsidR="000D6902" w:rsidRPr="00093302" w:rsidTr="00657A6C">
        <w:tc>
          <w:tcPr>
            <w:tcW w:w="2942" w:type="dxa"/>
          </w:tcPr>
          <w:p w:rsidR="000D6902" w:rsidRDefault="000D6902" w:rsidP="00657A6C">
            <w:pPr>
              <w:rPr>
                <w:lang w:val="nl-NL"/>
              </w:rPr>
            </w:pPr>
            <w:proofErr w:type="spellStart"/>
            <w:r>
              <w:rPr>
                <w:lang w:val="nl-NL"/>
              </w:rPr>
              <w:t>Description</w:t>
            </w:r>
            <w:proofErr w:type="spellEnd"/>
          </w:p>
        </w:tc>
        <w:tc>
          <w:tcPr>
            <w:tcW w:w="6344" w:type="dxa"/>
          </w:tcPr>
          <w:p w:rsidR="000D6902" w:rsidRPr="00215176" w:rsidRDefault="000D6902" w:rsidP="000D6902">
            <w:pPr>
              <w:spacing w:before="480"/>
              <w:outlineLvl w:val="0"/>
              <w:rPr>
                <w:lang w:val="en-GB"/>
              </w:rPr>
            </w:pPr>
          </w:p>
        </w:tc>
      </w:tr>
      <w:tr w:rsidR="000D6902" w:rsidTr="00657A6C">
        <w:tc>
          <w:tcPr>
            <w:tcW w:w="2942" w:type="dxa"/>
          </w:tcPr>
          <w:p w:rsidR="000D6902" w:rsidRDefault="000D6902" w:rsidP="00657A6C">
            <w:pPr>
              <w:rPr>
                <w:lang w:val="nl-NL"/>
              </w:rPr>
            </w:pPr>
            <w:r>
              <w:rPr>
                <w:lang w:val="nl-NL"/>
              </w:rPr>
              <w:t>Scope</w:t>
            </w:r>
          </w:p>
        </w:tc>
        <w:tc>
          <w:tcPr>
            <w:tcW w:w="6344" w:type="dxa"/>
          </w:tcPr>
          <w:p w:rsidR="000D6902" w:rsidRDefault="000D6902" w:rsidP="00657A6C">
            <w:pPr>
              <w:rPr>
                <w:lang w:val="nl-NL"/>
              </w:rPr>
            </w:pPr>
          </w:p>
        </w:tc>
      </w:tr>
      <w:tr w:rsidR="000D6902" w:rsidRPr="00093302" w:rsidTr="000D6902">
        <w:trPr>
          <w:trHeight w:val="915"/>
        </w:trPr>
        <w:tc>
          <w:tcPr>
            <w:tcW w:w="2942" w:type="dxa"/>
          </w:tcPr>
          <w:p w:rsidR="000D6902" w:rsidRDefault="000D6902" w:rsidP="00657A6C">
            <w:pPr>
              <w:rPr>
                <w:lang w:val="nl-NL"/>
              </w:rPr>
            </w:pPr>
            <w:proofErr w:type="spellStart"/>
            <w:r>
              <w:rPr>
                <w:lang w:val="nl-NL"/>
              </w:rPr>
              <w:t>Precondition</w:t>
            </w:r>
            <w:proofErr w:type="spellEnd"/>
          </w:p>
        </w:tc>
        <w:tc>
          <w:tcPr>
            <w:tcW w:w="6344" w:type="dxa"/>
          </w:tcPr>
          <w:p w:rsidR="000D6902" w:rsidRPr="000D6902" w:rsidRDefault="000D6902" w:rsidP="000D6902">
            <w:pPr>
              <w:rPr>
                <w:bCs/>
                <w:smallCaps/>
                <w:color w:val="4C2403" w:themeColor="accent6" w:themeShade="40"/>
                <w:spacing w:val="5"/>
                <w:sz w:val="48"/>
                <w:szCs w:val="36"/>
                <w:lang w:val="en-GB" w:bidi="en-US"/>
              </w:rPr>
            </w:pPr>
          </w:p>
        </w:tc>
      </w:tr>
      <w:tr w:rsidR="000D6902" w:rsidRPr="00AB126E" w:rsidTr="00657A6C">
        <w:trPr>
          <w:trHeight w:val="560"/>
        </w:trPr>
        <w:tc>
          <w:tcPr>
            <w:tcW w:w="2942" w:type="dxa"/>
          </w:tcPr>
          <w:p w:rsidR="000D6902" w:rsidRDefault="000D6902" w:rsidP="00657A6C">
            <w:pPr>
              <w:rPr>
                <w:lang w:val="nl-NL"/>
              </w:rPr>
            </w:pPr>
            <w:proofErr w:type="spellStart"/>
            <w:r>
              <w:rPr>
                <w:lang w:val="nl-NL"/>
              </w:rPr>
              <w:t>Postcondition</w:t>
            </w:r>
            <w:proofErr w:type="spellEnd"/>
          </w:p>
        </w:tc>
        <w:tc>
          <w:tcPr>
            <w:tcW w:w="6344" w:type="dxa"/>
          </w:tcPr>
          <w:p w:rsidR="000D6902" w:rsidRPr="00017571" w:rsidRDefault="000D6902" w:rsidP="00657A6C">
            <w:pPr>
              <w:pStyle w:val="Lijstalinea"/>
              <w:rPr>
                <w:rFonts w:cstheme="majorBidi"/>
                <w:bCs/>
                <w:smallCaps/>
                <w:color w:val="4C2403" w:themeColor="accent6" w:themeShade="40"/>
                <w:spacing w:val="5"/>
                <w:sz w:val="48"/>
                <w:szCs w:val="36"/>
                <w:lang w:val="en-GB" w:bidi="en-US"/>
              </w:rPr>
            </w:pPr>
          </w:p>
        </w:tc>
      </w:tr>
      <w:tr w:rsidR="000D6902" w:rsidRPr="00093302" w:rsidTr="00657A6C">
        <w:tc>
          <w:tcPr>
            <w:tcW w:w="2942" w:type="dxa"/>
          </w:tcPr>
          <w:p w:rsidR="000D6902" w:rsidRDefault="000D6902" w:rsidP="00657A6C">
            <w:pPr>
              <w:rPr>
                <w:lang w:val="nl-NL"/>
              </w:rPr>
            </w:pPr>
            <w:proofErr w:type="spellStart"/>
            <w:r>
              <w:rPr>
                <w:lang w:val="nl-NL"/>
              </w:rPr>
              <w:t>Success</w:t>
            </w:r>
            <w:proofErr w:type="spellEnd"/>
            <w:r>
              <w:rPr>
                <w:lang w:val="nl-NL"/>
              </w:rPr>
              <w:t xml:space="preserve"> scenario</w:t>
            </w:r>
          </w:p>
        </w:tc>
        <w:tc>
          <w:tcPr>
            <w:tcW w:w="6344" w:type="dxa"/>
          </w:tcPr>
          <w:p w:rsidR="000D6902" w:rsidRPr="000D6902" w:rsidRDefault="000D6902" w:rsidP="000D6902">
            <w:pPr>
              <w:rPr>
                <w:bCs/>
                <w:smallCaps/>
                <w:color w:val="4C2403" w:themeColor="accent6" w:themeShade="40"/>
                <w:spacing w:val="5"/>
                <w:sz w:val="48"/>
                <w:szCs w:val="36"/>
                <w:lang w:val="en-GB" w:bidi="en-US"/>
              </w:rPr>
            </w:pPr>
          </w:p>
        </w:tc>
      </w:tr>
    </w:tbl>
    <w:p w:rsidR="00652B9D" w:rsidRDefault="00652B9D">
      <w:pPr>
        <w:spacing w:after="200" w:line="276" w:lineRule="auto"/>
        <w:contextualSpacing w:val="0"/>
        <w:rPr>
          <w:rFonts w:asciiTheme="minorHAnsi" w:hAnsiTheme="minorHAnsi"/>
        </w:rPr>
      </w:pPr>
      <w:r>
        <w:rPr>
          <w:rFonts w:asciiTheme="minorHAnsi" w:hAnsiTheme="minorHAnsi"/>
        </w:rPr>
        <w:br w:type="page"/>
      </w:r>
    </w:p>
    <w:p w:rsidR="00652B9D" w:rsidRDefault="00652B9D" w:rsidP="00652B9D">
      <w:pPr>
        <w:shd w:val="clear" w:color="auto" w:fill="FFFFFF"/>
        <w:spacing w:before="96" w:after="120" w:line="286" w:lineRule="atLeast"/>
        <w:contextualSpacing w:val="0"/>
        <w:rPr>
          <w:rFonts w:ascii="Arial" w:eastAsia="Times New Roman" w:hAnsi="Arial" w:cs="Arial"/>
          <w:i/>
          <w:iCs/>
          <w:color w:val="000000"/>
          <w:sz w:val="20"/>
          <w:szCs w:val="20"/>
          <w:lang w:eastAsia="nl-NL" w:bidi="ar-SA"/>
        </w:rPr>
      </w:pPr>
      <w:r>
        <w:rPr>
          <w:rFonts w:ascii="Arial" w:eastAsia="Times New Roman" w:hAnsi="Arial" w:cs="Arial"/>
          <w:i/>
          <w:iCs/>
          <w:color w:val="000000"/>
          <w:sz w:val="20"/>
          <w:szCs w:val="20"/>
          <w:lang w:eastAsia="nl-NL" w:bidi="ar-SA"/>
        </w:rPr>
        <w:lastRenderedPageBreak/>
        <w:t xml:space="preserve">Example of </w:t>
      </w:r>
      <w:r w:rsidR="0098485C">
        <w:rPr>
          <w:rFonts w:ascii="Arial" w:eastAsia="Times New Roman" w:hAnsi="Arial" w:cs="Arial"/>
          <w:i/>
          <w:iCs/>
          <w:color w:val="000000"/>
          <w:sz w:val="20"/>
          <w:szCs w:val="20"/>
          <w:lang w:eastAsia="nl-NL" w:bidi="ar-SA"/>
        </w:rPr>
        <w:t>a l</w:t>
      </w:r>
      <w:r>
        <w:rPr>
          <w:rFonts w:ascii="Arial" w:eastAsia="Times New Roman" w:hAnsi="Arial" w:cs="Arial"/>
          <w:i/>
          <w:iCs/>
          <w:color w:val="000000"/>
          <w:sz w:val="20"/>
          <w:szCs w:val="20"/>
          <w:lang w:eastAsia="nl-NL" w:bidi="ar-SA"/>
        </w:rPr>
        <w:t>abel on a medical device packaging, including the barcode containing the necessary information:</w:t>
      </w:r>
    </w:p>
    <w:p w:rsidR="00652B9D" w:rsidRDefault="00652B9D" w:rsidP="00652B9D">
      <w:pPr>
        <w:shd w:val="clear" w:color="auto" w:fill="FFFFFF"/>
        <w:spacing w:before="96" w:after="120" w:line="286" w:lineRule="atLeast"/>
        <w:contextualSpacing w:val="0"/>
      </w:pPr>
    </w:p>
    <w:p w:rsidR="00652B9D" w:rsidRDefault="00652B9D" w:rsidP="00652B9D">
      <w:pPr>
        <w:shd w:val="clear" w:color="auto" w:fill="FFFFFF"/>
        <w:spacing w:before="96" w:after="120" w:line="286" w:lineRule="atLeast"/>
        <w:contextualSpacing w:val="0"/>
      </w:pPr>
    </w:p>
    <w:p w:rsidR="00652B9D" w:rsidRDefault="00652B9D" w:rsidP="00652B9D">
      <w:pPr>
        <w:shd w:val="clear" w:color="auto" w:fill="FFFFFF"/>
        <w:spacing w:before="96" w:after="120" w:line="286" w:lineRule="atLeast"/>
        <w:contextualSpacing w:val="0"/>
      </w:pPr>
    </w:p>
    <w:p w:rsidR="00652B9D" w:rsidRDefault="008C426A" w:rsidP="00652B9D">
      <w:pPr>
        <w:shd w:val="clear" w:color="auto" w:fill="FFFFFF"/>
        <w:spacing w:before="96" w:after="120" w:line="286" w:lineRule="atLeast"/>
        <w:contextualSpacing w:val="0"/>
      </w:pPr>
      <w:r w:rsidRPr="008C426A">
        <w:rPr>
          <w:noProof/>
          <w:lang w:val="nl-NL" w:eastAsia="nl-NL" w:bidi="ar-SA"/>
        </w:rPr>
        <w:drawing>
          <wp:inline distT="0" distB="0" distL="0" distR="0">
            <wp:extent cx="4773612" cy="4598987"/>
            <wp:effectExtent l="19050" t="0" r="7938" b="0"/>
            <wp:docPr id="12" name="Afbeelding 1" descr="Medtronic3-1"/>
            <wp:cNvGraphicFramePr/>
            <a:graphic xmlns:a="http://schemas.openxmlformats.org/drawingml/2006/main">
              <a:graphicData uri="http://schemas.openxmlformats.org/drawingml/2006/picture">
                <pic:pic xmlns:pic="http://schemas.openxmlformats.org/drawingml/2006/picture">
                  <pic:nvPicPr>
                    <pic:cNvPr id="45058" name="Picture 3" descr="Medtronic3-1"/>
                    <pic:cNvPicPr>
                      <a:picLocks noChangeAspect="1" noChangeArrowheads="1"/>
                    </pic:cNvPicPr>
                  </pic:nvPicPr>
                  <pic:blipFill>
                    <a:blip r:embed="rId22" cstate="print"/>
                    <a:srcRect/>
                    <a:stretch>
                      <a:fillRect/>
                    </a:stretch>
                  </pic:blipFill>
                  <pic:spPr bwMode="auto">
                    <a:xfrm>
                      <a:off x="0" y="0"/>
                      <a:ext cx="4773612" cy="4598987"/>
                    </a:xfrm>
                    <a:prstGeom prst="rect">
                      <a:avLst/>
                    </a:prstGeom>
                    <a:noFill/>
                    <a:ln w="9525">
                      <a:noFill/>
                      <a:miter lim="800000"/>
                      <a:headEnd/>
                      <a:tailEnd/>
                    </a:ln>
                  </pic:spPr>
                </pic:pic>
              </a:graphicData>
            </a:graphic>
          </wp:inline>
        </w:drawing>
      </w:r>
    </w:p>
    <w:p w:rsidR="00652B9D" w:rsidRDefault="00652B9D" w:rsidP="00652B9D">
      <w:pPr>
        <w:shd w:val="clear" w:color="auto" w:fill="FFFFFF"/>
        <w:spacing w:before="96" w:after="120" w:line="286" w:lineRule="atLeast"/>
        <w:contextualSpacing w:val="0"/>
      </w:pPr>
    </w:p>
    <w:p w:rsidR="00652B9D" w:rsidRDefault="00652B9D" w:rsidP="00652B9D">
      <w:pPr>
        <w:shd w:val="clear" w:color="auto" w:fill="FFFFFF"/>
        <w:spacing w:before="96" w:after="120" w:line="286" w:lineRule="atLeast"/>
        <w:contextualSpacing w:val="0"/>
      </w:pPr>
    </w:p>
    <w:p w:rsidR="00652B9D" w:rsidRDefault="00652B9D" w:rsidP="00652B9D">
      <w:pPr>
        <w:shd w:val="clear" w:color="auto" w:fill="FFFFFF"/>
        <w:spacing w:before="96" w:after="120" w:line="286" w:lineRule="atLeast"/>
        <w:contextualSpacing w:val="0"/>
      </w:pPr>
    </w:p>
    <w:p w:rsidR="00652B9D" w:rsidRDefault="00652B9D" w:rsidP="00652B9D">
      <w:pPr>
        <w:shd w:val="clear" w:color="auto" w:fill="FFFFFF"/>
        <w:spacing w:before="96" w:after="120" w:line="286" w:lineRule="atLeast"/>
        <w:contextualSpacing w:val="0"/>
      </w:pPr>
    </w:p>
    <w:p w:rsidR="00652B9D" w:rsidRDefault="00652B9D" w:rsidP="00652B9D">
      <w:pPr>
        <w:shd w:val="clear" w:color="auto" w:fill="FFFFFF"/>
        <w:spacing w:before="96" w:after="120" w:line="286" w:lineRule="atLeast"/>
        <w:contextualSpacing w:val="0"/>
      </w:pPr>
    </w:p>
    <w:p w:rsidR="00652B9D" w:rsidRDefault="00652B9D" w:rsidP="00652B9D">
      <w:pPr>
        <w:shd w:val="clear" w:color="auto" w:fill="FFFFFF"/>
        <w:spacing w:before="96" w:after="120" w:line="286" w:lineRule="atLeast"/>
        <w:contextualSpacing w:val="0"/>
      </w:pPr>
    </w:p>
    <w:p w:rsidR="00652B9D" w:rsidRPr="00CA08E9" w:rsidRDefault="00652B9D" w:rsidP="002D288E">
      <w:pPr>
        <w:rPr>
          <w:rFonts w:asciiTheme="minorHAnsi" w:hAnsiTheme="minorHAnsi"/>
        </w:rPr>
      </w:pPr>
    </w:p>
    <w:sectPr w:rsidR="00652B9D" w:rsidRPr="00CA08E9" w:rsidSect="00200551">
      <w:footerReference w:type="default" r:id="rId23"/>
      <w:pgSz w:w="11906" w:h="16838" w:code="9"/>
      <w:pgMar w:top="2155"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806" w:rsidRDefault="00107806" w:rsidP="00D74638">
      <w:r>
        <w:separator/>
      </w:r>
    </w:p>
  </w:endnote>
  <w:endnote w:type="continuationSeparator" w:id="0">
    <w:p w:rsidR="00107806" w:rsidRDefault="00107806" w:rsidP="00D746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3866391"/>
      <w:docPartObj>
        <w:docPartGallery w:val="Page Numbers (Bottom of Page)"/>
        <w:docPartUnique/>
      </w:docPartObj>
    </w:sdtPr>
    <w:sdtContent>
      <w:p w:rsidR="00D74638" w:rsidRDefault="00692235">
        <w:pPr>
          <w:pStyle w:val="Voettekst"/>
          <w:jc w:val="right"/>
        </w:pPr>
        <w:fldSimple w:instr=" PAGE   \* MERGEFORMAT ">
          <w:r w:rsidR="00656684">
            <w:rPr>
              <w:noProof/>
            </w:rPr>
            <w:t>1</w:t>
          </w:r>
        </w:fldSimple>
      </w:p>
    </w:sdtContent>
  </w:sdt>
  <w:p w:rsidR="00D74638" w:rsidRDefault="00D74638">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806" w:rsidRDefault="00107806" w:rsidP="00D74638">
      <w:r>
        <w:separator/>
      </w:r>
    </w:p>
  </w:footnote>
  <w:footnote w:type="continuationSeparator" w:id="0">
    <w:p w:rsidR="00107806" w:rsidRDefault="00107806" w:rsidP="00D746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AB5"/>
    <w:multiLevelType w:val="hybridMultilevel"/>
    <w:tmpl w:val="5B149DF6"/>
    <w:lvl w:ilvl="0" w:tplc="4F364DFA">
      <w:start w:val="1"/>
      <w:numFmt w:val="decimal"/>
      <w:lvlText w:val="%1."/>
      <w:lvlJc w:val="left"/>
      <w:pPr>
        <w:ind w:left="1770" w:hanging="360"/>
      </w:pPr>
      <w:rPr>
        <w:rFonts w:hint="default"/>
        <w:sz w:val="24"/>
        <w:szCs w:val="24"/>
      </w:rPr>
    </w:lvl>
    <w:lvl w:ilvl="1" w:tplc="04130019" w:tentative="1">
      <w:start w:val="1"/>
      <w:numFmt w:val="lowerLetter"/>
      <w:lvlText w:val="%2."/>
      <w:lvlJc w:val="left"/>
      <w:pPr>
        <w:ind w:left="2490" w:hanging="360"/>
      </w:pPr>
    </w:lvl>
    <w:lvl w:ilvl="2" w:tplc="0413001B" w:tentative="1">
      <w:start w:val="1"/>
      <w:numFmt w:val="lowerRoman"/>
      <w:lvlText w:val="%3."/>
      <w:lvlJc w:val="right"/>
      <w:pPr>
        <w:ind w:left="3210" w:hanging="180"/>
      </w:pPr>
    </w:lvl>
    <w:lvl w:ilvl="3" w:tplc="0413000F" w:tentative="1">
      <w:start w:val="1"/>
      <w:numFmt w:val="decimal"/>
      <w:lvlText w:val="%4."/>
      <w:lvlJc w:val="left"/>
      <w:pPr>
        <w:ind w:left="3930" w:hanging="360"/>
      </w:pPr>
    </w:lvl>
    <w:lvl w:ilvl="4" w:tplc="04130019" w:tentative="1">
      <w:start w:val="1"/>
      <w:numFmt w:val="lowerLetter"/>
      <w:lvlText w:val="%5."/>
      <w:lvlJc w:val="left"/>
      <w:pPr>
        <w:ind w:left="4650" w:hanging="360"/>
      </w:pPr>
    </w:lvl>
    <w:lvl w:ilvl="5" w:tplc="0413001B" w:tentative="1">
      <w:start w:val="1"/>
      <w:numFmt w:val="lowerRoman"/>
      <w:lvlText w:val="%6."/>
      <w:lvlJc w:val="right"/>
      <w:pPr>
        <w:ind w:left="5370" w:hanging="180"/>
      </w:pPr>
    </w:lvl>
    <w:lvl w:ilvl="6" w:tplc="0413000F" w:tentative="1">
      <w:start w:val="1"/>
      <w:numFmt w:val="decimal"/>
      <w:lvlText w:val="%7."/>
      <w:lvlJc w:val="left"/>
      <w:pPr>
        <w:ind w:left="6090" w:hanging="360"/>
      </w:pPr>
    </w:lvl>
    <w:lvl w:ilvl="7" w:tplc="04130019" w:tentative="1">
      <w:start w:val="1"/>
      <w:numFmt w:val="lowerLetter"/>
      <w:lvlText w:val="%8."/>
      <w:lvlJc w:val="left"/>
      <w:pPr>
        <w:ind w:left="6810" w:hanging="360"/>
      </w:pPr>
    </w:lvl>
    <w:lvl w:ilvl="8" w:tplc="0413001B" w:tentative="1">
      <w:start w:val="1"/>
      <w:numFmt w:val="lowerRoman"/>
      <w:lvlText w:val="%9."/>
      <w:lvlJc w:val="right"/>
      <w:pPr>
        <w:ind w:left="7530" w:hanging="180"/>
      </w:pPr>
    </w:lvl>
  </w:abstractNum>
  <w:abstractNum w:abstractNumId="1">
    <w:nsid w:val="10720956"/>
    <w:multiLevelType w:val="hybridMultilevel"/>
    <w:tmpl w:val="3508FA92"/>
    <w:lvl w:ilvl="0" w:tplc="7EBECF0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15D70FF1"/>
    <w:multiLevelType w:val="hybridMultilevel"/>
    <w:tmpl w:val="3508FA92"/>
    <w:lvl w:ilvl="0" w:tplc="7EBECF0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90235C6"/>
    <w:multiLevelType w:val="multilevel"/>
    <w:tmpl w:val="5FE2FACA"/>
    <w:numStyleLink w:val="Bullets"/>
  </w:abstractNum>
  <w:abstractNum w:abstractNumId="4">
    <w:nsid w:val="47C63E89"/>
    <w:multiLevelType w:val="hybridMultilevel"/>
    <w:tmpl w:val="444470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F2A394B"/>
    <w:multiLevelType w:val="hybridMultilevel"/>
    <w:tmpl w:val="3DE4A6EA"/>
    <w:lvl w:ilvl="0" w:tplc="96D4E7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82852"/>
    <w:multiLevelType w:val="hybridMultilevel"/>
    <w:tmpl w:val="234ED416"/>
    <w:lvl w:ilvl="0" w:tplc="96D4E74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6012646"/>
    <w:multiLevelType w:val="multilevel"/>
    <w:tmpl w:val="081EC9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62103D3F"/>
    <w:multiLevelType w:val="singleLevel"/>
    <w:tmpl w:val="CEF66F4A"/>
    <w:lvl w:ilvl="0">
      <w:start w:val="1"/>
      <w:numFmt w:val="upperLetter"/>
      <w:pStyle w:val="BijlagenKop"/>
      <w:lvlText w:val="%1."/>
      <w:lvlJc w:val="left"/>
      <w:pPr>
        <w:tabs>
          <w:tab w:val="num" w:pos="360"/>
        </w:tabs>
        <w:ind w:left="360" w:hanging="360"/>
      </w:pPr>
    </w:lvl>
  </w:abstractNum>
  <w:abstractNum w:abstractNumId="9">
    <w:nsid w:val="641300AA"/>
    <w:multiLevelType w:val="hybridMultilevel"/>
    <w:tmpl w:val="F65E2F1C"/>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nsid w:val="6CF96CCC"/>
    <w:multiLevelType w:val="hybridMultilevel"/>
    <w:tmpl w:val="4B6CBC0E"/>
    <w:lvl w:ilvl="0" w:tplc="7EBECF0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6FAA0CD7"/>
    <w:multiLevelType w:val="hybridMultilevel"/>
    <w:tmpl w:val="149848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0717596"/>
    <w:multiLevelType w:val="multilevel"/>
    <w:tmpl w:val="5FE2FACA"/>
    <w:styleLink w:val="Bullets"/>
    <w:lvl w:ilvl="0">
      <w:start w:val="1"/>
      <w:numFmt w:val="bullet"/>
      <w:pStyle w:val="Lijstopsomteken"/>
      <w:lvlText w:val=""/>
      <w:lvlJc w:val="left"/>
      <w:pPr>
        <w:tabs>
          <w:tab w:val="num" w:pos="360"/>
        </w:tabs>
        <w:ind w:left="360" w:hanging="360"/>
      </w:pPr>
      <w:rPr>
        <w:rFonts w:ascii="Symbol" w:hAnsi="Symbol" w:hint="default"/>
      </w:rPr>
    </w:lvl>
    <w:lvl w:ilvl="1">
      <w:start w:val="1"/>
      <w:numFmt w:val="bullet"/>
      <w:pStyle w:val="Lijstopsomteken2"/>
      <w:lvlText w:val=""/>
      <w:lvlJc w:val="left"/>
      <w:pPr>
        <w:tabs>
          <w:tab w:val="num" w:pos="720"/>
        </w:tabs>
        <w:ind w:left="720" w:hanging="360"/>
      </w:pPr>
      <w:rPr>
        <w:rFonts w:ascii="Symbol" w:hAnsi="Symbol" w:hint="default"/>
      </w:rPr>
    </w:lvl>
    <w:lvl w:ilvl="2">
      <w:start w:val="1"/>
      <w:numFmt w:val="bullet"/>
      <w:pStyle w:val="Lijstopsomteken3"/>
      <w:lvlText w:val=""/>
      <w:lvlJc w:val="left"/>
      <w:pPr>
        <w:tabs>
          <w:tab w:val="num" w:pos="1080"/>
        </w:tabs>
        <w:ind w:left="1080" w:hanging="360"/>
      </w:pPr>
      <w:rPr>
        <w:rFonts w:ascii="Symbol" w:hAnsi="Symbol" w:hint="default"/>
      </w:rPr>
    </w:lvl>
    <w:lvl w:ilvl="3">
      <w:start w:val="1"/>
      <w:numFmt w:val="bullet"/>
      <w:pStyle w:val="Lijstopsomteken4"/>
      <w:lvlText w:val=""/>
      <w:lvlJc w:val="left"/>
      <w:pPr>
        <w:tabs>
          <w:tab w:val="num" w:pos="1440"/>
        </w:tabs>
        <w:ind w:left="1440" w:hanging="360"/>
      </w:pPr>
      <w:rPr>
        <w:rFonts w:ascii="Symbol" w:hAnsi="Symbol" w:hint="default"/>
      </w:rPr>
    </w:lvl>
    <w:lvl w:ilvl="4">
      <w:start w:val="1"/>
      <w:numFmt w:val="bullet"/>
      <w:pStyle w:val="Lijstopsomteken5"/>
      <w:lvlText w:val=""/>
      <w:lvlJc w:val="left"/>
      <w:pPr>
        <w:tabs>
          <w:tab w:val="num" w:pos="1800"/>
        </w:tabs>
        <w:ind w:left="1800" w:hanging="360"/>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numFmt w:val="none"/>
      <w:lvlText w:val=""/>
      <w:lvlJc w:val="left"/>
      <w:pPr>
        <w:tabs>
          <w:tab w:val="num" w:pos="360"/>
        </w:tabs>
        <w:ind w:left="0" w:firstLine="0"/>
      </w:pPr>
      <w:rPr>
        <w:rFonts w:hint="default"/>
      </w:rPr>
    </w:lvl>
  </w:abstractNum>
  <w:abstractNum w:abstractNumId="13">
    <w:nsid w:val="74CE642B"/>
    <w:multiLevelType w:val="hybridMultilevel"/>
    <w:tmpl w:val="EB222962"/>
    <w:lvl w:ilvl="0" w:tplc="A976A24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47F2F"/>
    <w:multiLevelType w:val="multilevel"/>
    <w:tmpl w:val="02D4E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4682A"/>
    <w:multiLevelType w:val="hybridMultilevel"/>
    <w:tmpl w:val="149848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2"/>
  </w:num>
  <w:num w:numId="3">
    <w:abstractNumId w:val="3"/>
  </w:num>
  <w:num w:numId="4">
    <w:abstractNumId w:val="14"/>
  </w:num>
  <w:num w:numId="5">
    <w:abstractNumId w:val="4"/>
  </w:num>
  <w:num w:numId="6">
    <w:abstractNumId w:val="5"/>
  </w:num>
  <w:num w:numId="7">
    <w:abstractNumId w:val="13"/>
  </w:num>
  <w:num w:numId="8">
    <w:abstractNumId w:val="11"/>
  </w:num>
  <w:num w:numId="9">
    <w:abstractNumId w:val="2"/>
  </w:num>
  <w:num w:numId="10">
    <w:abstractNumId w:val="0"/>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 w:numId="17">
    <w:abstractNumId w:val="1"/>
  </w:num>
  <w:num w:numId="18">
    <w:abstractNumId w:val="10"/>
  </w:num>
  <w:num w:numId="19">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stylePaneFormatFilter w:val="3F01"/>
  <w:trackRevisions/>
  <w:documentProtection w:edit="readOnly" w:enforcement="0"/>
  <w:defaultTabStop w:val="708"/>
  <w:hyphenationZone w:val="425"/>
  <w:noPunctuationKerning/>
  <w:characterSpacingControl w:val="doNotCompress"/>
  <w:footnotePr>
    <w:footnote w:id="-1"/>
    <w:footnote w:id="0"/>
  </w:footnotePr>
  <w:endnotePr>
    <w:endnote w:id="-1"/>
    <w:endnote w:id="0"/>
  </w:endnotePr>
  <w:compat/>
  <w:rsids>
    <w:rsidRoot w:val="00482039"/>
    <w:rsid w:val="00001CED"/>
    <w:rsid w:val="00002CAC"/>
    <w:rsid w:val="00007281"/>
    <w:rsid w:val="00011931"/>
    <w:rsid w:val="00013288"/>
    <w:rsid w:val="00014638"/>
    <w:rsid w:val="00017571"/>
    <w:rsid w:val="00023BCD"/>
    <w:rsid w:val="00024FA2"/>
    <w:rsid w:val="0002571C"/>
    <w:rsid w:val="000336C5"/>
    <w:rsid w:val="00040E23"/>
    <w:rsid w:val="00042460"/>
    <w:rsid w:val="00044732"/>
    <w:rsid w:val="00045480"/>
    <w:rsid w:val="00060A96"/>
    <w:rsid w:val="000648D6"/>
    <w:rsid w:val="00067A6A"/>
    <w:rsid w:val="00074047"/>
    <w:rsid w:val="000765BA"/>
    <w:rsid w:val="00076ECA"/>
    <w:rsid w:val="00084A9D"/>
    <w:rsid w:val="00085A72"/>
    <w:rsid w:val="000864AD"/>
    <w:rsid w:val="00086B6D"/>
    <w:rsid w:val="00095781"/>
    <w:rsid w:val="00097760"/>
    <w:rsid w:val="000A05EE"/>
    <w:rsid w:val="000A65DA"/>
    <w:rsid w:val="000B14D7"/>
    <w:rsid w:val="000B3847"/>
    <w:rsid w:val="000D0B7B"/>
    <w:rsid w:val="000D2667"/>
    <w:rsid w:val="000D6902"/>
    <w:rsid w:val="000D717F"/>
    <w:rsid w:val="000E0ADD"/>
    <w:rsid w:val="000E1112"/>
    <w:rsid w:val="000E1579"/>
    <w:rsid w:val="000E2225"/>
    <w:rsid w:val="000E3A65"/>
    <w:rsid w:val="0010534F"/>
    <w:rsid w:val="00107806"/>
    <w:rsid w:val="00112663"/>
    <w:rsid w:val="001220F3"/>
    <w:rsid w:val="00122CC6"/>
    <w:rsid w:val="001230DF"/>
    <w:rsid w:val="00124918"/>
    <w:rsid w:val="00124EE0"/>
    <w:rsid w:val="001343F6"/>
    <w:rsid w:val="001506A5"/>
    <w:rsid w:val="001525A7"/>
    <w:rsid w:val="00153E74"/>
    <w:rsid w:val="001549B4"/>
    <w:rsid w:val="001601E5"/>
    <w:rsid w:val="001733F7"/>
    <w:rsid w:val="001763D8"/>
    <w:rsid w:val="00182F0A"/>
    <w:rsid w:val="00183A83"/>
    <w:rsid w:val="0018638B"/>
    <w:rsid w:val="00186F54"/>
    <w:rsid w:val="00187208"/>
    <w:rsid w:val="00191DD9"/>
    <w:rsid w:val="00192F99"/>
    <w:rsid w:val="0019387C"/>
    <w:rsid w:val="00194690"/>
    <w:rsid w:val="0019643F"/>
    <w:rsid w:val="001A09D3"/>
    <w:rsid w:val="001B16D1"/>
    <w:rsid w:val="001B1E70"/>
    <w:rsid w:val="001B4342"/>
    <w:rsid w:val="001C44D9"/>
    <w:rsid w:val="001D5E65"/>
    <w:rsid w:val="001E1172"/>
    <w:rsid w:val="001F15A4"/>
    <w:rsid w:val="001F2C4C"/>
    <w:rsid w:val="00200551"/>
    <w:rsid w:val="00200B29"/>
    <w:rsid w:val="002043A3"/>
    <w:rsid w:val="00210B4E"/>
    <w:rsid w:val="00211ECA"/>
    <w:rsid w:val="00213D93"/>
    <w:rsid w:val="00215176"/>
    <w:rsid w:val="00221DBD"/>
    <w:rsid w:val="0023388E"/>
    <w:rsid w:val="00234425"/>
    <w:rsid w:val="00240CCE"/>
    <w:rsid w:val="00241A7A"/>
    <w:rsid w:val="00241DE5"/>
    <w:rsid w:val="00253C82"/>
    <w:rsid w:val="002558C7"/>
    <w:rsid w:val="00266B71"/>
    <w:rsid w:val="002730CF"/>
    <w:rsid w:val="00275880"/>
    <w:rsid w:val="002826D7"/>
    <w:rsid w:val="00286618"/>
    <w:rsid w:val="00286980"/>
    <w:rsid w:val="002968C2"/>
    <w:rsid w:val="002A24ED"/>
    <w:rsid w:val="002A6BA8"/>
    <w:rsid w:val="002A6D6D"/>
    <w:rsid w:val="002B058E"/>
    <w:rsid w:val="002B0742"/>
    <w:rsid w:val="002B36A4"/>
    <w:rsid w:val="002C0EC0"/>
    <w:rsid w:val="002C289D"/>
    <w:rsid w:val="002C7FC2"/>
    <w:rsid w:val="002D288E"/>
    <w:rsid w:val="002D3A8C"/>
    <w:rsid w:val="002D7782"/>
    <w:rsid w:val="002E5A64"/>
    <w:rsid w:val="002E6970"/>
    <w:rsid w:val="002E7397"/>
    <w:rsid w:val="002F04C3"/>
    <w:rsid w:val="002F134D"/>
    <w:rsid w:val="00304CAA"/>
    <w:rsid w:val="0030542D"/>
    <w:rsid w:val="00314421"/>
    <w:rsid w:val="00317299"/>
    <w:rsid w:val="00317F16"/>
    <w:rsid w:val="003208FC"/>
    <w:rsid w:val="003248F9"/>
    <w:rsid w:val="0032572A"/>
    <w:rsid w:val="0032623C"/>
    <w:rsid w:val="0033041A"/>
    <w:rsid w:val="00332BFE"/>
    <w:rsid w:val="0033492C"/>
    <w:rsid w:val="00343ECB"/>
    <w:rsid w:val="003512F1"/>
    <w:rsid w:val="00354399"/>
    <w:rsid w:val="003551CE"/>
    <w:rsid w:val="0036000D"/>
    <w:rsid w:val="00360AB5"/>
    <w:rsid w:val="00361796"/>
    <w:rsid w:val="00361CCE"/>
    <w:rsid w:val="00367FAE"/>
    <w:rsid w:val="00391EFC"/>
    <w:rsid w:val="00396252"/>
    <w:rsid w:val="0039685A"/>
    <w:rsid w:val="003A2B68"/>
    <w:rsid w:val="003A2C77"/>
    <w:rsid w:val="003A428A"/>
    <w:rsid w:val="003B5276"/>
    <w:rsid w:val="003B7D37"/>
    <w:rsid w:val="003C74D5"/>
    <w:rsid w:val="003D1050"/>
    <w:rsid w:val="003D369E"/>
    <w:rsid w:val="003D6533"/>
    <w:rsid w:val="003E0DD7"/>
    <w:rsid w:val="003E76F1"/>
    <w:rsid w:val="00405D67"/>
    <w:rsid w:val="004112EC"/>
    <w:rsid w:val="00431069"/>
    <w:rsid w:val="00432554"/>
    <w:rsid w:val="004341FF"/>
    <w:rsid w:val="004419DE"/>
    <w:rsid w:val="0044215A"/>
    <w:rsid w:val="00443810"/>
    <w:rsid w:val="00443B0B"/>
    <w:rsid w:val="00447CDE"/>
    <w:rsid w:val="00456CCF"/>
    <w:rsid w:val="00463FE7"/>
    <w:rsid w:val="00471DAE"/>
    <w:rsid w:val="00472D32"/>
    <w:rsid w:val="00482039"/>
    <w:rsid w:val="00484523"/>
    <w:rsid w:val="0049429F"/>
    <w:rsid w:val="004A6C5A"/>
    <w:rsid w:val="004A7867"/>
    <w:rsid w:val="004B42D4"/>
    <w:rsid w:val="004C48E8"/>
    <w:rsid w:val="004D0140"/>
    <w:rsid w:val="004E3917"/>
    <w:rsid w:val="004E6801"/>
    <w:rsid w:val="004F1679"/>
    <w:rsid w:val="004F2044"/>
    <w:rsid w:val="00503071"/>
    <w:rsid w:val="00517473"/>
    <w:rsid w:val="00520383"/>
    <w:rsid w:val="0052774F"/>
    <w:rsid w:val="00527D65"/>
    <w:rsid w:val="0053167D"/>
    <w:rsid w:val="005352A2"/>
    <w:rsid w:val="00550D89"/>
    <w:rsid w:val="005565FF"/>
    <w:rsid w:val="00557143"/>
    <w:rsid w:val="005642C4"/>
    <w:rsid w:val="00571264"/>
    <w:rsid w:val="005739D3"/>
    <w:rsid w:val="00577FC2"/>
    <w:rsid w:val="00580C67"/>
    <w:rsid w:val="00584072"/>
    <w:rsid w:val="00584329"/>
    <w:rsid w:val="00586758"/>
    <w:rsid w:val="00587AEC"/>
    <w:rsid w:val="005960C5"/>
    <w:rsid w:val="005A0BB7"/>
    <w:rsid w:val="005A65D2"/>
    <w:rsid w:val="005B3C97"/>
    <w:rsid w:val="005B55E3"/>
    <w:rsid w:val="005C0F17"/>
    <w:rsid w:val="005C1A41"/>
    <w:rsid w:val="005F19B7"/>
    <w:rsid w:val="005F29CC"/>
    <w:rsid w:val="005F48E0"/>
    <w:rsid w:val="006061D2"/>
    <w:rsid w:val="006265FF"/>
    <w:rsid w:val="0063204E"/>
    <w:rsid w:val="00634FE7"/>
    <w:rsid w:val="00651437"/>
    <w:rsid w:val="00652B9D"/>
    <w:rsid w:val="00656684"/>
    <w:rsid w:val="00660D06"/>
    <w:rsid w:val="00666E64"/>
    <w:rsid w:val="00670DEE"/>
    <w:rsid w:val="0067292F"/>
    <w:rsid w:val="006764E5"/>
    <w:rsid w:val="0068541D"/>
    <w:rsid w:val="00685EEC"/>
    <w:rsid w:val="00691A2E"/>
    <w:rsid w:val="00691AA5"/>
    <w:rsid w:val="00692235"/>
    <w:rsid w:val="0069428F"/>
    <w:rsid w:val="006A394C"/>
    <w:rsid w:val="006A6116"/>
    <w:rsid w:val="006B0FC5"/>
    <w:rsid w:val="006B29E4"/>
    <w:rsid w:val="006B305F"/>
    <w:rsid w:val="006B6482"/>
    <w:rsid w:val="006C2BE3"/>
    <w:rsid w:val="006C446B"/>
    <w:rsid w:val="006D01E6"/>
    <w:rsid w:val="006D5383"/>
    <w:rsid w:val="006D6E7B"/>
    <w:rsid w:val="006F0AD6"/>
    <w:rsid w:val="006F2B91"/>
    <w:rsid w:val="006F3DBD"/>
    <w:rsid w:val="0070150D"/>
    <w:rsid w:val="00703565"/>
    <w:rsid w:val="0070544D"/>
    <w:rsid w:val="00713FE7"/>
    <w:rsid w:val="00716379"/>
    <w:rsid w:val="007214D3"/>
    <w:rsid w:val="00724222"/>
    <w:rsid w:val="00726143"/>
    <w:rsid w:val="00747F1E"/>
    <w:rsid w:val="00750B71"/>
    <w:rsid w:val="00751B0A"/>
    <w:rsid w:val="0075433F"/>
    <w:rsid w:val="00757F0E"/>
    <w:rsid w:val="0076035F"/>
    <w:rsid w:val="0076538B"/>
    <w:rsid w:val="007678BD"/>
    <w:rsid w:val="00767EC3"/>
    <w:rsid w:val="0078317E"/>
    <w:rsid w:val="00784DD0"/>
    <w:rsid w:val="00787737"/>
    <w:rsid w:val="007878DE"/>
    <w:rsid w:val="00787B25"/>
    <w:rsid w:val="00796911"/>
    <w:rsid w:val="007A06DC"/>
    <w:rsid w:val="007A28DA"/>
    <w:rsid w:val="007B1AF4"/>
    <w:rsid w:val="007B5EA7"/>
    <w:rsid w:val="007B7C9C"/>
    <w:rsid w:val="007C00EE"/>
    <w:rsid w:val="007C0FEF"/>
    <w:rsid w:val="007D0626"/>
    <w:rsid w:val="007D44E7"/>
    <w:rsid w:val="007D4838"/>
    <w:rsid w:val="007D628D"/>
    <w:rsid w:val="007E4655"/>
    <w:rsid w:val="007E56AA"/>
    <w:rsid w:val="007F3770"/>
    <w:rsid w:val="007F4FE6"/>
    <w:rsid w:val="007F7156"/>
    <w:rsid w:val="00807866"/>
    <w:rsid w:val="00812F97"/>
    <w:rsid w:val="00820BF5"/>
    <w:rsid w:val="00822C71"/>
    <w:rsid w:val="00822E84"/>
    <w:rsid w:val="0082761E"/>
    <w:rsid w:val="008300AE"/>
    <w:rsid w:val="008301B1"/>
    <w:rsid w:val="00844FA3"/>
    <w:rsid w:val="00850BD2"/>
    <w:rsid w:val="0085752A"/>
    <w:rsid w:val="00861942"/>
    <w:rsid w:val="00867411"/>
    <w:rsid w:val="00873109"/>
    <w:rsid w:val="00874A36"/>
    <w:rsid w:val="0089124B"/>
    <w:rsid w:val="008930CD"/>
    <w:rsid w:val="0089424C"/>
    <w:rsid w:val="0089562D"/>
    <w:rsid w:val="008A453F"/>
    <w:rsid w:val="008A64E4"/>
    <w:rsid w:val="008B2ABE"/>
    <w:rsid w:val="008B5251"/>
    <w:rsid w:val="008B5609"/>
    <w:rsid w:val="008C426A"/>
    <w:rsid w:val="008C4962"/>
    <w:rsid w:val="008E4ACB"/>
    <w:rsid w:val="008F02A1"/>
    <w:rsid w:val="008F3BB4"/>
    <w:rsid w:val="008F53F7"/>
    <w:rsid w:val="00902D7E"/>
    <w:rsid w:val="00902EF8"/>
    <w:rsid w:val="009166BE"/>
    <w:rsid w:val="00924151"/>
    <w:rsid w:val="00942A3D"/>
    <w:rsid w:val="00946DA5"/>
    <w:rsid w:val="009507A3"/>
    <w:rsid w:val="009526E3"/>
    <w:rsid w:val="00965C37"/>
    <w:rsid w:val="00966C1B"/>
    <w:rsid w:val="00974EC4"/>
    <w:rsid w:val="00976094"/>
    <w:rsid w:val="0097630C"/>
    <w:rsid w:val="00976CA3"/>
    <w:rsid w:val="00977CBB"/>
    <w:rsid w:val="0098485C"/>
    <w:rsid w:val="009A20ED"/>
    <w:rsid w:val="009A2D2A"/>
    <w:rsid w:val="009A4AE5"/>
    <w:rsid w:val="009A64A5"/>
    <w:rsid w:val="009C1C4F"/>
    <w:rsid w:val="009C4DE4"/>
    <w:rsid w:val="009E2959"/>
    <w:rsid w:val="009E53F5"/>
    <w:rsid w:val="009F23D7"/>
    <w:rsid w:val="00A131FE"/>
    <w:rsid w:val="00A13E10"/>
    <w:rsid w:val="00A14F99"/>
    <w:rsid w:val="00A2311B"/>
    <w:rsid w:val="00A2389F"/>
    <w:rsid w:val="00A329F9"/>
    <w:rsid w:val="00A371AB"/>
    <w:rsid w:val="00A379A9"/>
    <w:rsid w:val="00A47B76"/>
    <w:rsid w:val="00A5118A"/>
    <w:rsid w:val="00A554C0"/>
    <w:rsid w:val="00A55D24"/>
    <w:rsid w:val="00A64AF4"/>
    <w:rsid w:val="00A7602F"/>
    <w:rsid w:val="00A82C4A"/>
    <w:rsid w:val="00A84746"/>
    <w:rsid w:val="00A86B87"/>
    <w:rsid w:val="00A92739"/>
    <w:rsid w:val="00A965E8"/>
    <w:rsid w:val="00AA0FF5"/>
    <w:rsid w:val="00AA306F"/>
    <w:rsid w:val="00AA4015"/>
    <w:rsid w:val="00AA7610"/>
    <w:rsid w:val="00AB58DB"/>
    <w:rsid w:val="00AC155F"/>
    <w:rsid w:val="00AC3BC9"/>
    <w:rsid w:val="00AC759A"/>
    <w:rsid w:val="00AD0C3B"/>
    <w:rsid w:val="00AD2B67"/>
    <w:rsid w:val="00AD3163"/>
    <w:rsid w:val="00AD78B6"/>
    <w:rsid w:val="00AE568E"/>
    <w:rsid w:val="00AE632D"/>
    <w:rsid w:val="00AE6C7A"/>
    <w:rsid w:val="00AF07FF"/>
    <w:rsid w:val="00AF3051"/>
    <w:rsid w:val="00AF4C2A"/>
    <w:rsid w:val="00B0226D"/>
    <w:rsid w:val="00B06F39"/>
    <w:rsid w:val="00B07016"/>
    <w:rsid w:val="00B071E6"/>
    <w:rsid w:val="00B10AE5"/>
    <w:rsid w:val="00B26D1A"/>
    <w:rsid w:val="00B32618"/>
    <w:rsid w:val="00B453AE"/>
    <w:rsid w:val="00B453FC"/>
    <w:rsid w:val="00B61F88"/>
    <w:rsid w:val="00B75FEF"/>
    <w:rsid w:val="00B77F6A"/>
    <w:rsid w:val="00B8596D"/>
    <w:rsid w:val="00B85990"/>
    <w:rsid w:val="00B97C74"/>
    <w:rsid w:val="00BA1020"/>
    <w:rsid w:val="00BA2484"/>
    <w:rsid w:val="00BA3BC4"/>
    <w:rsid w:val="00BA583C"/>
    <w:rsid w:val="00BA5DBB"/>
    <w:rsid w:val="00BA7858"/>
    <w:rsid w:val="00BB2C50"/>
    <w:rsid w:val="00BB43D0"/>
    <w:rsid w:val="00BB4BEA"/>
    <w:rsid w:val="00BB660B"/>
    <w:rsid w:val="00BC1881"/>
    <w:rsid w:val="00BC793C"/>
    <w:rsid w:val="00BE148D"/>
    <w:rsid w:val="00BE2F28"/>
    <w:rsid w:val="00BF2F7F"/>
    <w:rsid w:val="00BF353D"/>
    <w:rsid w:val="00C02702"/>
    <w:rsid w:val="00C1396D"/>
    <w:rsid w:val="00C224E7"/>
    <w:rsid w:val="00C23990"/>
    <w:rsid w:val="00C30E38"/>
    <w:rsid w:val="00C353B8"/>
    <w:rsid w:val="00C3720C"/>
    <w:rsid w:val="00C417B7"/>
    <w:rsid w:val="00C43373"/>
    <w:rsid w:val="00C45FA0"/>
    <w:rsid w:val="00C46E46"/>
    <w:rsid w:val="00C51140"/>
    <w:rsid w:val="00C51FE2"/>
    <w:rsid w:val="00C567AC"/>
    <w:rsid w:val="00C62CA4"/>
    <w:rsid w:val="00C70CCF"/>
    <w:rsid w:val="00C747B8"/>
    <w:rsid w:val="00C76084"/>
    <w:rsid w:val="00C84633"/>
    <w:rsid w:val="00C874CE"/>
    <w:rsid w:val="00C8783E"/>
    <w:rsid w:val="00C910F1"/>
    <w:rsid w:val="00C96ABA"/>
    <w:rsid w:val="00CA08E9"/>
    <w:rsid w:val="00CA0A49"/>
    <w:rsid w:val="00CA1B83"/>
    <w:rsid w:val="00CA1CF4"/>
    <w:rsid w:val="00CC0821"/>
    <w:rsid w:val="00CC788D"/>
    <w:rsid w:val="00CD03E7"/>
    <w:rsid w:val="00CD237D"/>
    <w:rsid w:val="00CD23C4"/>
    <w:rsid w:val="00CD5C42"/>
    <w:rsid w:val="00CE0F8F"/>
    <w:rsid w:val="00CE3236"/>
    <w:rsid w:val="00CE73A2"/>
    <w:rsid w:val="00D04CF8"/>
    <w:rsid w:val="00D06A90"/>
    <w:rsid w:val="00D070CD"/>
    <w:rsid w:val="00D17FBC"/>
    <w:rsid w:val="00D22226"/>
    <w:rsid w:val="00D2658F"/>
    <w:rsid w:val="00D27389"/>
    <w:rsid w:val="00D30016"/>
    <w:rsid w:val="00D46DC7"/>
    <w:rsid w:val="00D47F9F"/>
    <w:rsid w:val="00D51075"/>
    <w:rsid w:val="00D64E49"/>
    <w:rsid w:val="00D65E02"/>
    <w:rsid w:val="00D739F5"/>
    <w:rsid w:val="00D7406E"/>
    <w:rsid w:val="00D740D8"/>
    <w:rsid w:val="00D74638"/>
    <w:rsid w:val="00D76C89"/>
    <w:rsid w:val="00D839E3"/>
    <w:rsid w:val="00D853AF"/>
    <w:rsid w:val="00D90853"/>
    <w:rsid w:val="00D93C4C"/>
    <w:rsid w:val="00D96C9F"/>
    <w:rsid w:val="00DA745F"/>
    <w:rsid w:val="00DB455F"/>
    <w:rsid w:val="00DB474C"/>
    <w:rsid w:val="00DB4FB0"/>
    <w:rsid w:val="00DC1CE7"/>
    <w:rsid w:val="00DC4633"/>
    <w:rsid w:val="00DC4F95"/>
    <w:rsid w:val="00DD16C7"/>
    <w:rsid w:val="00DD1A7F"/>
    <w:rsid w:val="00DD3176"/>
    <w:rsid w:val="00DD6286"/>
    <w:rsid w:val="00DE3E03"/>
    <w:rsid w:val="00DF4910"/>
    <w:rsid w:val="00DF5191"/>
    <w:rsid w:val="00DF5324"/>
    <w:rsid w:val="00DF5A7B"/>
    <w:rsid w:val="00DF5B90"/>
    <w:rsid w:val="00DF7F79"/>
    <w:rsid w:val="00E14773"/>
    <w:rsid w:val="00E177F9"/>
    <w:rsid w:val="00E229FF"/>
    <w:rsid w:val="00E239C9"/>
    <w:rsid w:val="00E247E7"/>
    <w:rsid w:val="00E24E53"/>
    <w:rsid w:val="00E255BB"/>
    <w:rsid w:val="00E375E0"/>
    <w:rsid w:val="00E50683"/>
    <w:rsid w:val="00E5294B"/>
    <w:rsid w:val="00E52F9C"/>
    <w:rsid w:val="00E54902"/>
    <w:rsid w:val="00E5786C"/>
    <w:rsid w:val="00E61AF0"/>
    <w:rsid w:val="00E7227D"/>
    <w:rsid w:val="00E760B6"/>
    <w:rsid w:val="00E841C0"/>
    <w:rsid w:val="00E85044"/>
    <w:rsid w:val="00E90D03"/>
    <w:rsid w:val="00EA096C"/>
    <w:rsid w:val="00EA533E"/>
    <w:rsid w:val="00EB2B3D"/>
    <w:rsid w:val="00EB43FC"/>
    <w:rsid w:val="00EB518C"/>
    <w:rsid w:val="00EB5760"/>
    <w:rsid w:val="00EB5F21"/>
    <w:rsid w:val="00EB7D61"/>
    <w:rsid w:val="00EC05C6"/>
    <w:rsid w:val="00EC43D9"/>
    <w:rsid w:val="00EC5195"/>
    <w:rsid w:val="00EC5E13"/>
    <w:rsid w:val="00EE4F0F"/>
    <w:rsid w:val="00EE4FDF"/>
    <w:rsid w:val="00EF4BA1"/>
    <w:rsid w:val="00EF5B0D"/>
    <w:rsid w:val="00EF6A7B"/>
    <w:rsid w:val="00F01F21"/>
    <w:rsid w:val="00F03202"/>
    <w:rsid w:val="00F07131"/>
    <w:rsid w:val="00F07802"/>
    <w:rsid w:val="00F10088"/>
    <w:rsid w:val="00F1029C"/>
    <w:rsid w:val="00F10CF2"/>
    <w:rsid w:val="00F14A73"/>
    <w:rsid w:val="00F14F76"/>
    <w:rsid w:val="00F23FE8"/>
    <w:rsid w:val="00F26A2B"/>
    <w:rsid w:val="00F279BB"/>
    <w:rsid w:val="00F33FF1"/>
    <w:rsid w:val="00F4207B"/>
    <w:rsid w:val="00F438B3"/>
    <w:rsid w:val="00F46347"/>
    <w:rsid w:val="00F46B8F"/>
    <w:rsid w:val="00F5774B"/>
    <w:rsid w:val="00F66DF1"/>
    <w:rsid w:val="00F67986"/>
    <w:rsid w:val="00F76865"/>
    <w:rsid w:val="00F83087"/>
    <w:rsid w:val="00F83426"/>
    <w:rsid w:val="00F83D41"/>
    <w:rsid w:val="00F84D1D"/>
    <w:rsid w:val="00F87063"/>
    <w:rsid w:val="00F9666B"/>
    <w:rsid w:val="00FA34A0"/>
    <w:rsid w:val="00FA667C"/>
    <w:rsid w:val="00FB1D9E"/>
    <w:rsid w:val="00FB1F33"/>
    <w:rsid w:val="00FC0262"/>
    <w:rsid w:val="00FD7688"/>
    <w:rsid w:val="00FE1F07"/>
    <w:rsid w:val="00FE3727"/>
    <w:rsid w:val="00FE4B95"/>
    <w:rsid w:val="00FF11D6"/>
    <w:rsid w:val="00FF1AEE"/>
    <w:rsid w:val="00FF6BB3"/>
    <w:rsid w:val="00FF75B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86B87"/>
    <w:pPr>
      <w:spacing w:after="0" w:line="240" w:lineRule="auto"/>
      <w:contextualSpacing/>
    </w:pPr>
    <w:rPr>
      <w:rFonts w:ascii="Calibri" w:hAnsi="Calibri"/>
    </w:rPr>
  </w:style>
  <w:style w:type="paragraph" w:styleId="Kop1">
    <w:name w:val="heading 1"/>
    <w:basedOn w:val="Standaard"/>
    <w:next w:val="Standaard"/>
    <w:link w:val="Kop1Char"/>
    <w:autoRedefine/>
    <w:uiPriority w:val="9"/>
    <w:qFormat/>
    <w:rsid w:val="00A86B87"/>
    <w:pPr>
      <w:spacing w:before="480"/>
      <w:outlineLvl w:val="0"/>
    </w:pPr>
    <w:rPr>
      <w:rFonts w:asciiTheme="minorHAnsi" w:hAnsiTheme="minorHAnsi"/>
      <w:smallCaps/>
      <w:color w:val="4C2403" w:themeColor="accent6" w:themeShade="40"/>
      <w:spacing w:val="5"/>
      <w:sz w:val="48"/>
      <w:szCs w:val="36"/>
    </w:rPr>
  </w:style>
  <w:style w:type="paragraph" w:styleId="Kop2">
    <w:name w:val="heading 2"/>
    <w:basedOn w:val="Standaard"/>
    <w:next w:val="Standaard"/>
    <w:link w:val="Kop2Char"/>
    <w:autoRedefine/>
    <w:uiPriority w:val="9"/>
    <w:unhideWhenUsed/>
    <w:qFormat/>
    <w:rsid w:val="00A86B87"/>
    <w:pPr>
      <w:spacing w:before="200" w:line="271" w:lineRule="auto"/>
      <w:outlineLvl w:val="1"/>
    </w:pPr>
    <w:rPr>
      <w:rFonts w:asciiTheme="minorHAnsi" w:hAnsiTheme="minorHAnsi"/>
      <w:smallCaps/>
      <w:color w:val="4C2403" w:themeColor="accent6" w:themeShade="40"/>
      <w:sz w:val="36"/>
      <w:szCs w:val="28"/>
    </w:rPr>
  </w:style>
  <w:style w:type="paragraph" w:styleId="Kop3">
    <w:name w:val="heading 3"/>
    <w:basedOn w:val="Standaard"/>
    <w:next w:val="Standaard"/>
    <w:link w:val="Kop3Char"/>
    <w:autoRedefine/>
    <w:uiPriority w:val="9"/>
    <w:unhideWhenUsed/>
    <w:qFormat/>
    <w:rsid w:val="00A86B87"/>
    <w:pPr>
      <w:outlineLvl w:val="2"/>
    </w:pPr>
    <w:rPr>
      <w:rFonts w:asciiTheme="minorHAnsi" w:hAnsiTheme="minorHAnsi"/>
      <w:iCs/>
      <w:color w:val="4C2403" w:themeColor="accent6" w:themeShade="40"/>
      <w:spacing w:val="5"/>
      <w:sz w:val="26"/>
      <w:szCs w:val="26"/>
    </w:rPr>
  </w:style>
  <w:style w:type="paragraph" w:styleId="Kop4">
    <w:name w:val="heading 4"/>
    <w:basedOn w:val="Standaard"/>
    <w:next w:val="Standaard"/>
    <w:link w:val="Kop4Char"/>
    <w:uiPriority w:val="9"/>
    <w:unhideWhenUsed/>
    <w:qFormat/>
    <w:rsid w:val="00A86B87"/>
    <w:pPr>
      <w:spacing w:line="271" w:lineRule="auto"/>
      <w:outlineLvl w:val="3"/>
    </w:pPr>
    <w:rPr>
      <w:rFonts w:asciiTheme="majorHAnsi" w:hAnsiTheme="majorHAnsi"/>
      <w:b/>
      <w:bCs/>
      <w:spacing w:val="5"/>
      <w:sz w:val="24"/>
      <w:szCs w:val="24"/>
    </w:rPr>
  </w:style>
  <w:style w:type="paragraph" w:styleId="Kop5">
    <w:name w:val="heading 5"/>
    <w:basedOn w:val="Standaard"/>
    <w:next w:val="Standaard"/>
    <w:link w:val="Kop5Char"/>
    <w:uiPriority w:val="9"/>
    <w:unhideWhenUsed/>
    <w:qFormat/>
    <w:rsid w:val="00A86B87"/>
    <w:pPr>
      <w:spacing w:line="271" w:lineRule="auto"/>
      <w:outlineLvl w:val="4"/>
    </w:pPr>
    <w:rPr>
      <w:rFonts w:asciiTheme="majorHAnsi" w:hAnsiTheme="majorHAnsi"/>
      <w:i/>
      <w:iCs/>
      <w:sz w:val="24"/>
      <w:szCs w:val="24"/>
    </w:rPr>
  </w:style>
  <w:style w:type="paragraph" w:styleId="Kop6">
    <w:name w:val="heading 6"/>
    <w:basedOn w:val="Standaard"/>
    <w:next w:val="Standaard"/>
    <w:link w:val="Kop6Char"/>
    <w:uiPriority w:val="9"/>
    <w:unhideWhenUsed/>
    <w:qFormat/>
    <w:rsid w:val="00A86B87"/>
    <w:pPr>
      <w:shd w:val="clear" w:color="auto" w:fill="FFFFFF" w:themeFill="background1"/>
      <w:spacing w:line="271" w:lineRule="auto"/>
      <w:outlineLvl w:val="5"/>
    </w:pPr>
    <w:rPr>
      <w:rFonts w:asciiTheme="majorHAnsi" w:hAnsiTheme="majorHAnsi"/>
      <w:b/>
      <w:bCs/>
      <w:color w:val="595959" w:themeColor="text1" w:themeTint="A6"/>
      <w:spacing w:val="5"/>
    </w:rPr>
  </w:style>
  <w:style w:type="paragraph" w:styleId="Kop7">
    <w:name w:val="heading 7"/>
    <w:basedOn w:val="Standaard"/>
    <w:next w:val="Standaard"/>
    <w:link w:val="Kop7Char"/>
    <w:uiPriority w:val="9"/>
    <w:unhideWhenUsed/>
    <w:qFormat/>
    <w:rsid w:val="00A86B87"/>
    <w:pPr>
      <w:outlineLvl w:val="6"/>
    </w:pPr>
    <w:rPr>
      <w:rFonts w:asciiTheme="majorHAnsi" w:hAnsiTheme="majorHAnsi"/>
      <w:b/>
      <w:bCs/>
      <w:i/>
      <w:iCs/>
      <w:color w:val="5A5A5A" w:themeColor="text1" w:themeTint="A5"/>
      <w:sz w:val="20"/>
      <w:szCs w:val="20"/>
    </w:rPr>
  </w:style>
  <w:style w:type="paragraph" w:styleId="Kop8">
    <w:name w:val="heading 8"/>
    <w:basedOn w:val="Standaard"/>
    <w:next w:val="Standaard"/>
    <w:link w:val="Kop8Char"/>
    <w:uiPriority w:val="9"/>
    <w:unhideWhenUsed/>
    <w:qFormat/>
    <w:rsid w:val="00A86B87"/>
    <w:pPr>
      <w:outlineLvl w:val="7"/>
    </w:pPr>
    <w:rPr>
      <w:rFonts w:asciiTheme="majorHAnsi" w:hAnsiTheme="majorHAnsi"/>
      <w:b/>
      <w:bCs/>
      <w:color w:val="7F7F7F" w:themeColor="text1" w:themeTint="80"/>
      <w:sz w:val="20"/>
      <w:szCs w:val="20"/>
    </w:rPr>
  </w:style>
  <w:style w:type="paragraph" w:styleId="Kop9">
    <w:name w:val="heading 9"/>
    <w:basedOn w:val="Standaard"/>
    <w:next w:val="Standaard"/>
    <w:link w:val="Kop9Char"/>
    <w:uiPriority w:val="9"/>
    <w:unhideWhenUsed/>
    <w:qFormat/>
    <w:rsid w:val="00A86B87"/>
    <w:pPr>
      <w:spacing w:line="271" w:lineRule="auto"/>
      <w:outlineLvl w:val="8"/>
    </w:pPr>
    <w:rPr>
      <w:rFonts w:asciiTheme="majorHAnsi" w:hAnsiTheme="majorHAnsi"/>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basedOn w:val="Standaardalinea-lettertype"/>
    <w:semiHidden/>
    <w:rsid w:val="00A82C4A"/>
    <w:rPr>
      <w:rFonts w:ascii="Verdana" w:hAnsi="Verdana"/>
      <w:sz w:val="16"/>
    </w:rPr>
  </w:style>
  <w:style w:type="table" w:customStyle="1" w:styleId="TabelIndeling">
    <w:name w:val="TabelIndeling"/>
    <w:basedOn w:val="Standaardtabel"/>
    <w:rsid w:val="00EB43FC"/>
    <w:rPr>
      <w:rFonts w:ascii="Verdana" w:hAnsi="Verdana"/>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blStylePr w:type="firstRow">
      <w:rPr>
        <w:rFonts w:ascii="Cambria" w:hAnsi="Cambria"/>
        <w:b/>
        <w:sz w:val="20"/>
      </w:rPr>
      <w:tblPr/>
      <w:tcPr>
        <w:shd w:val="clear" w:color="auto" w:fill="C0C0C0"/>
      </w:tcPr>
    </w:tblStylePr>
  </w:style>
  <w:style w:type="table" w:styleId="Kleurrijketabel2">
    <w:name w:val="Table Colorful 2"/>
    <w:basedOn w:val="Standaardtabel"/>
    <w:semiHidden/>
    <w:rsid w:val="009F23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BijlagenKop">
    <w:name w:val="BijlagenKop"/>
    <w:basedOn w:val="Kop1"/>
    <w:next w:val="Standaard"/>
    <w:rsid w:val="005A65D2"/>
    <w:pPr>
      <w:numPr>
        <w:numId w:val="1"/>
      </w:numPr>
    </w:pPr>
    <w:rPr>
      <w:bCs/>
    </w:rPr>
  </w:style>
  <w:style w:type="paragraph" w:styleId="Inhopg1">
    <w:name w:val="toc 1"/>
    <w:basedOn w:val="Standaard"/>
    <w:next w:val="Standaard"/>
    <w:autoRedefine/>
    <w:semiHidden/>
    <w:rsid w:val="00EB43FC"/>
    <w:pPr>
      <w:widowControl w:val="0"/>
      <w:tabs>
        <w:tab w:val="left" w:pos="284"/>
        <w:tab w:val="right" w:leader="dot" w:pos="9060"/>
      </w:tabs>
      <w:spacing w:before="120" w:after="60"/>
    </w:pPr>
    <w:rPr>
      <w:b/>
      <w:snapToGrid w:val="0"/>
    </w:rPr>
  </w:style>
  <w:style w:type="paragraph" w:styleId="Inhopg2">
    <w:name w:val="toc 2"/>
    <w:basedOn w:val="Standaard"/>
    <w:next w:val="Standaard"/>
    <w:autoRedefine/>
    <w:semiHidden/>
    <w:rsid w:val="00EB43FC"/>
    <w:pPr>
      <w:widowControl w:val="0"/>
      <w:ind w:left="340"/>
    </w:pPr>
    <w:rPr>
      <w:noProof/>
      <w:snapToGrid w:val="0"/>
    </w:rPr>
  </w:style>
  <w:style w:type="paragraph" w:styleId="Inhopg3">
    <w:name w:val="toc 3"/>
    <w:basedOn w:val="Standaard"/>
    <w:next w:val="Standaard"/>
    <w:autoRedefine/>
    <w:semiHidden/>
    <w:rsid w:val="00EB43FC"/>
    <w:pPr>
      <w:ind w:left="400"/>
    </w:pPr>
  </w:style>
  <w:style w:type="paragraph" w:customStyle="1" w:styleId="InhoudsopgaveTitel">
    <w:name w:val="InhoudsopgaveTitel"/>
    <w:basedOn w:val="Standaard"/>
    <w:next w:val="Standaard"/>
    <w:rsid w:val="00EB43FC"/>
    <w:pPr>
      <w:tabs>
        <w:tab w:val="left" w:pos="1080"/>
      </w:tabs>
    </w:pPr>
    <w:rPr>
      <w:b/>
      <w:bCs/>
      <w:sz w:val="28"/>
    </w:rPr>
  </w:style>
  <w:style w:type="paragraph" w:customStyle="1" w:styleId="Titeldocument">
    <w:name w:val="Titel document"/>
    <w:basedOn w:val="Standaard"/>
    <w:rsid w:val="00EB43FC"/>
    <w:pPr>
      <w:jc w:val="center"/>
    </w:pPr>
    <w:rPr>
      <w:b/>
      <w:bCs/>
      <w:sz w:val="36"/>
    </w:rPr>
  </w:style>
  <w:style w:type="paragraph" w:styleId="Voetnoottekst">
    <w:name w:val="footnote text"/>
    <w:basedOn w:val="Standaard"/>
    <w:semiHidden/>
    <w:rsid w:val="00EB43FC"/>
    <w:rPr>
      <w:sz w:val="16"/>
    </w:rPr>
  </w:style>
  <w:style w:type="paragraph" w:styleId="Ballontekst">
    <w:name w:val="Balloon Text"/>
    <w:basedOn w:val="Standaard"/>
    <w:semiHidden/>
    <w:rsid w:val="008B5609"/>
    <w:rPr>
      <w:rFonts w:ascii="Tahoma" w:hAnsi="Tahoma" w:cs="Tahoma"/>
      <w:sz w:val="16"/>
      <w:szCs w:val="16"/>
    </w:rPr>
  </w:style>
  <w:style w:type="paragraph" w:styleId="Bijschrift">
    <w:name w:val="caption"/>
    <w:basedOn w:val="Standaard"/>
    <w:next w:val="Standaard"/>
    <w:rsid w:val="008B5609"/>
    <w:rPr>
      <w:b/>
      <w:bCs/>
    </w:rPr>
  </w:style>
  <w:style w:type="paragraph" w:styleId="Bronvermelding">
    <w:name w:val="table of authorities"/>
    <w:basedOn w:val="Standaard"/>
    <w:next w:val="Standaard"/>
    <w:semiHidden/>
    <w:rsid w:val="008B5609"/>
    <w:pPr>
      <w:ind w:left="200" w:hanging="200"/>
    </w:pPr>
  </w:style>
  <w:style w:type="paragraph" w:styleId="Documentstructuur">
    <w:name w:val="Document Map"/>
    <w:basedOn w:val="Standaard"/>
    <w:semiHidden/>
    <w:rsid w:val="008B5609"/>
    <w:pPr>
      <w:shd w:val="clear" w:color="auto" w:fill="000080"/>
    </w:pPr>
    <w:rPr>
      <w:rFonts w:ascii="Tahoma" w:hAnsi="Tahoma" w:cs="Tahoma"/>
    </w:rPr>
  </w:style>
  <w:style w:type="character" w:styleId="Eindnootmarkering">
    <w:name w:val="endnote reference"/>
    <w:basedOn w:val="Standaardalinea-lettertype"/>
    <w:semiHidden/>
    <w:rsid w:val="008B5609"/>
    <w:rPr>
      <w:vertAlign w:val="superscript"/>
    </w:rPr>
  </w:style>
  <w:style w:type="paragraph" w:styleId="Eindnoottekst">
    <w:name w:val="endnote text"/>
    <w:basedOn w:val="Standaard"/>
    <w:semiHidden/>
    <w:rsid w:val="008B5609"/>
  </w:style>
  <w:style w:type="paragraph" w:styleId="Index1">
    <w:name w:val="index 1"/>
    <w:basedOn w:val="Standaard"/>
    <w:next w:val="Standaard"/>
    <w:autoRedefine/>
    <w:semiHidden/>
    <w:rsid w:val="008B5609"/>
    <w:pPr>
      <w:ind w:left="200" w:hanging="200"/>
    </w:pPr>
  </w:style>
  <w:style w:type="paragraph" w:styleId="Index2">
    <w:name w:val="index 2"/>
    <w:basedOn w:val="Standaard"/>
    <w:next w:val="Standaard"/>
    <w:autoRedefine/>
    <w:semiHidden/>
    <w:rsid w:val="008B5609"/>
    <w:pPr>
      <w:ind w:left="400" w:hanging="200"/>
    </w:pPr>
  </w:style>
  <w:style w:type="paragraph" w:styleId="Index3">
    <w:name w:val="index 3"/>
    <w:basedOn w:val="Standaard"/>
    <w:next w:val="Standaard"/>
    <w:autoRedefine/>
    <w:semiHidden/>
    <w:rsid w:val="008B5609"/>
    <w:pPr>
      <w:ind w:left="600" w:hanging="200"/>
    </w:pPr>
  </w:style>
  <w:style w:type="paragraph" w:styleId="Index4">
    <w:name w:val="index 4"/>
    <w:basedOn w:val="Standaard"/>
    <w:next w:val="Standaard"/>
    <w:autoRedefine/>
    <w:semiHidden/>
    <w:rsid w:val="008B5609"/>
    <w:pPr>
      <w:ind w:left="800" w:hanging="200"/>
    </w:pPr>
  </w:style>
  <w:style w:type="paragraph" w:styleId="Index5">
    <w:name w:val="index 5"/>
    <w:basedOn w:val="Standaard"/>
    <w:next w:val="Standaard"/>
    <w:autoRedefine/>
    <w:semiHidden/>
    <w:rsid w:val="008B5609"/>
    <w:pPr>
      <w:ind w:left="1000" w:hanging="200"/>
    </w:pPr>
  </w:style>
  <w:style w:type="paragraph" w:styleId="Index6">
    <w:name w:val="index 6"/>
    <w:basedOn w:val="Standaard"/>
    <w:next w:val="Standaard"/>
    <w:autoRedefine/>
    <w:semiHidden/>
    <w:rsid w:val="008B5609"/>
    <w:pPr>
      <w:ind w:left="1200" w:hanging="200"/>
    </w:pPr>
  </w:style>
  <w:style w:type="paragraph" w:styleId="Index7">
    <w:name w:val="index 7"/>
    <w:basedOn w:val="Standaard"/>
    <w:next w:val="Standaard"/>
    <w:autoRedefine/>
    <w:semiHidden/>
    <w:rsid w:val="008B5609"/>
    <w:pPr>
      <w:ind w:left="1400" w:hanging="200"/>
    </w:pPr>
  </w:style>
  <w:style w:type="paragraph" w:styleId="Index8">
    <w:name w:val="index 8"/>
    <w:basedOn w:val="Standaard"/>
    <w:next w:val="Standaard"/>
    <w:autoRedefine/>
    <w:semiHidden/>
    <w:rsid w:val="008B5609"/>
    <w:pPr>
      <w:ind w:left="1600" w:hanging="200"/>
    </w:pPr>
  </w:style>
  <w:style w:type="paragraph" w:styleId="Index9">
    <w:name w:val="index 9"/>
    <w:basedOn w:val="Standaard"/>
    <w:next w:val="Standaard"/>
    <w:autoRedefine/>
    <w:semiHidden/>
    <w:rsid w:val="008B5609"/>
    <w:pPr>
      <w:ind w:left="1800" w:hanging="200"/>
    </w:pPr>
  </w:style>
  <w:style w:type="paragraph" w:styleId="Indexkop">
    <w:name w:val="index heading"/>
    <w:basedOn w:val="Standaard"/>
    <w:next w:val="Index1"/>
    <w:semiHidden/>
    <w:rsid w:val="008B5609"/>
    <w:rPr>
      <w:rFonts w:ascii="Arial" w:hAnsi="Arial" w:cs="Arial"/>
      <w:b/>
      <w:bCs/>
    </w:rPr>
  </w:style>
  <w:style w:type="paragraph" w:styleId="Inhopg4">
    <w:name w:val="toc 4"/>
    <w:basedOn w:val="Standaard"/>
    <w:next w:val="Standaard"/>
    <w:autoRedefine/>
    <w:semiHidden/>
    <w:rsid w:val="008B5609"/>
    <w:pPr>
      <w:ind w:left="600"/>
    </w:pPr>
  </w:style>
  <w:style w:type="paragraph" w:styleId="Inhopg5">
    <w:name w:val="toc 5"/>
    <w:basedOn w:val="Standaard"/>
    <w:next w:val="Standaard"/>
    <w:autoRedefine/>
    <w:semiHidden/>
    <w:rsid w:val="008B5609"/>
    <w:pPr>
      <w:ind w:left="800"/>
    </w:pPr>
  </w:style>
  <w:style w:type="paragraph" w:styleId="Inhopg6">
    <w:name w:val="toc 6"/>
    <w:basedOn w:val="Standaard"/>
    <w:next w:val="Standaard"/>
    <w:autoRedefine/>
    <w:semiHidden/>
    <w:rsid w:val="008B5609"/>
    <w:pPr>
      <w:ind w:left="1000"/>
    </w:pPr>
  </w:style>
  <w:style w:type="paragraph" w:styleId="Inhopg7">
    <w:name w:val="toc 7"/>
    <w:basedOn w:val="Standaard"/>
    <w:next w:val="Standaard"/>
    <w:autoRedefine/>
    <w:semiHidden/>
    <w:rsid w:val="008B5609"/>
    <w:pPr>
      <w:ind w:left="1200"/>
    </w:pPr>
  </w:style>
  <w:style w:type="paragraph" w:styleId="Inhopg8">
    <w:name w:val="toc 8"/>
    <w:basedOn w:val="Standaard"/>
    <w:next w:val="Standaard"/>
    <w:autoRedefine/>
    <w:semiHidden/>
    <w:rsid w:val="008B5609"/>
    <w:pPr>
      <w:ind w:left="1400"/>
    </w:pPr>
  </w:style>
  <w:style w:type="paragraph" w:styleId="Inhopg9">
    <w:name w:val="toc 9"/>
    <w:basedOn w:val="Standaard"/>
    <w:next w:val="Standaard"/>
    <w:autoRedefine/>
    <w:semiHidden/>
    <w:rsid w:val="008B5609"/>
    <w:pPr>
      <w:ind w:left="1600"/>
    </w:pPr>
  </w:style>
  <w:style w:type="paragraph" w:styleId="Kopbronvermelding">
    <w:name w:val="toa heading"/>
    <w:basedOn w:val="Standaard"/>
    <w:next w:val="Standaard"/>
    <w:semiHidden/>
    <w:rsid w:val="008B5609"/>
    <w:pPr>
      <w:spacing w:before="120"/>
    </w:pPr>
    <w:rPr>
      <w:rFonts w:ascii="Arial" w:hAnsi="Arial" w:cs="Arial"/>
      <w:b/>
      <w:bCs/>
      <w:sz w:val="24"/>
    </w:rPr>
  </w:style>
  <w:style w:type="paragraph" w:styleId="Lijstmetafbeeldingen">
    <w:name w:val="table of figures"/>
    <w:basedOn w:val="Standaard"/>
    <w:next w:val="Standaard"/>
    <w:semiHidden/>
    <w:rsid w:val="008B5609"/>
  </w:style>
  <w:style w:type="paragraph" w:styleId="Macrotekst">
    <w:name w:val="macro"/>
    <w:semiHidden/>
    <w:rsid w:val="008B560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kstopmerking">
    <w:name w:val="annotation text"/>
    <w:basedOn w:val="Standaard"/>
    <w:semiHidden/>
    <w:rsid w:val="008B5609"/>
  </w:style>
  <w:style w:type="paragraph" w:styleId="Onderwerpvanopmerking">
    <w:name w:val="annotation subject"/>
    <w:basedOn w:val="Tekstopmerking"/>
    <w:next w:val="Tekstopmerking"/>
    <w:semiHidden/>
    <w:rsid w:val="008B5609"/>
    <w:rPr>
      <w:b/>
      <w:bCs/>
    </w:rPr>
  </w:style>
  <w:style w:type="character" w:styleId="Verwijzingopmerking">
    <w:name w:val="annotation reference"/>
    <w:basedOn w:val="Standaardalinea-lettertype"/>
    <w:semiHidden/>
    <w:rsid w:val="008B5609"/>
    <w:rPr>
      <w:sz w:val="16"/>
      <w:szCs w:val="16"/>
    </w:rPr>
  </w:style>
  <w:style w:type="character" w:styleId="Voetnootmarkering">
    <w:name w:val="footnote reference"/>
    <w:basedOn w:val="Standaardalinea-lettertype"/>
    <w:rsid w:val="008B5609"/>
    <w:rPr>
      <w:vertAlign w:val="superscript"/>
    </w:rPr>
  </w:style>
  <w:style w:type="numbering" w:customStyle="1" w:styleId="Bullets">
    <w:name w:val="Bullets"/>
    <w:rsid w:val="00D93C4C"/>
    <w:pPr>
      <w:numPr>
        <w:numId w:val="2"/>
      </w:numPr>
    </w:pPr>
  </w:style>
  <w:style w:type="paragraph" w:styleId="Lijstopsomteken">
    <w:name w:val="List Bullet"/>
    <w:basedOn w:val="Standaard"/>
    <w:rsid w:val="00D93C4C"/>
    <w:pPr>
      <w:numPr>
        <w:numId w:val="3"/>
      </w:numPr>
    </w:pPr>
  </w:style>
  <w:style w:type="paragraph" w:styleId="Lijstopsomteken2">
    <w:name w:val="List Bullet 2"/>
    <w:basedOn w:val="Standaard"/>
    <w:rsid w:val="00D93C4C"/>
    <w:pPr>
      <w:numPr>
        <w:ilvl w:val="1"/>
        <w:numId w:val="3"/>
      </w:numPr>
    </w:pPr>
  </w:style>
  <w:style w:type="paragraph" w:styleId="Lijstopsomteken3">
    <w:name w:val="List Bullet 3"/>
    <w:basedOn w:val="Standaard"/>
    <w:rsid w:val="00D93C4C"/>
    <w:pPr>
      <w:numPr>
        <w:ilvl w:val="2"/>
        <w:numId w:val="3"/>
      </w:numPr>
    </w:pPr>
  </w:style>
  <w:style w:type="paragraph" w:styleId="Lijstopsomteken4">
    <w:name w:val="List Bullet 4"/>
    <w:basedOn w:val="Standaard"/>
    <w:rsid w:val="00D93C4C"/>
    <w:pPr>
      <w:numPr>
        <w:ilvl w:val="3"/>
        <w:numId w:val="3"/>
      </w:numPr>
    </w:pPr>
  </w:style>
  <w:style w:type="paragraph" w:styleId="Lijstopsomteken5">
    <w:name w:val="List Bullet 5"/>
    <w:basedOn w:val="Standaard"/>
    <w:rsid w:val="00D93C4C"/>
    <w:pPr>
      <w:numPr>
        <w:ilvl w:val="4"/>
        <w:numId w:val="3"/>
      </w:numPr>
    </w:pPr>
  </w:style>
  <w:style w:type="character" w:customStyle="1" w:styleId="Kop1Char">
    <w:name w:val="Kop 1 Char"/>
    <w:basedOn w:val="Standaardalinea-lettertype"/>
    <w:link w:val="Kop1"/>
    <w:uiPriority w:val="9"/>
    <w:rsid w:val="00A86B87"/>
    <w:rPr>
      <w:rFonts w:asciiTheme="minorHAnsi" w:hAnsiTheme="minorHAnsi"/>
      <w:smallCaps/>
      <w:color w:val="4C2403" w:themeColor="accent6" w:themeShade="40"/>
      <w:spacing w:val="5"/>
      <w:sz w:val="48"/>
      <w:szCs w:val="36"/>
    </w:rPr>
  </w:style>
  <w:style w:type="character" w:customStyle="1" w:styleId="Kop2Char">
    <w:name w:val="Kop 2 Char"/>
    <w:basedOn w:val="Standaardalinea-lettertype"/>
    <w:link w:val="Kop2"/>
    <w:uiPriority w:val="9"/>
    <w:rsid w:val="00A86B87"/>
    <w:rPr>
      <w:rFonts w:asciiTheme="minorHAnsi" w:hAnsiTheme="minorHAnsi"/>
      <w:smallCaps/>
      <w:color w:val="4C2403" w:themeColor="accent6" w:themeShade="40"/>
      <w:sz w:val="36"/>
      <w:szCs w:val="28"/>
    </w:rPr>
  </w:style>
  <w:style w:type="character" w:customStyle="1" w:styleId="Kop3Char">
    <w:name w:val="Kop 3 Char"/>
    <w:basedOn w:val="Standaardalinea-lettertype"/>
    <w:link w:val="Kop3"/>
    <w:uiPriority w:val="9"/>
    <w:rsid w:val="00A86B87"/>
    <w:rPr>
      <w:rFonts w:asciiTheme="minorHAnsi" w:hAnsiTheme="minorHAnsi"/>
      <w:iCs/>
      <w:color w:val="4C2403" w:themeColor="accent6" w:themeShade="40"/>
      <w:spacing w:val="5"/>
      <w:sz w:val="26"/>
      <w:szCs w:val="26"/>
    </w:rPr>
  </w:style>
  <w:style w:type="character" w:customStyle="1" w:styleId="Kop4Char">
    <w:name w:val="Kop 4 Char"/>
    <w:basedOn w:val="Standaardalinea-lettertype"/>
    <w:link w:val="Kop4"/>
    <w:uiPriority w:val="9"/>
    <w:rsid w:val="00A86B87"/>
    <w:rPr>
      <w:b/>
      <w:bCs/>
      <w:spacing w:val="5"/>
      <w:sz w:val="24"/>
      <w:szCs w:val="24"/>
    </w:rPr>
  </w:style>
  <w:style w:type="character" w:customStyle="1" w:styleId="Kop5Char">
    <w:name w:val="Kop 5 Char"/>
    <w:basedOn w:val="Standaardalinea-lettertype"/>
    <w:link w:val="Kop5"/>
    <w:uiPriority w:val="9"/>
    <w:rsid w:val="00A86B87"/>
    <w:rPr>
      <w:i/>
      <w:iCs/>
      <w:sz w:val="24"/>
      <w:szCs w:val="24"/>
    </w:rPr>
  </w:style>
  <w:style w:type="character" w:customStyle="1" w:styleId="Kop6Char">
    <w:name w:val="Kop 6 Char"/>
    <w:basedOn w:val="Standaardalinea-lettertype"/>
    <w:link w:val="Kop6"/>
    <w:uiPriority w:val="9"/>
    <w:rsid w:val="00A86B87"/>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rsid w:val="00A86B87"/>
    <w:rPr>
      <w:b/>
      <w:bCs/>
      <w:i/>
      <w:iCs/>
      <w:color w:val="5A5A5A" w:themeColor="text1" w:themeTint="A5"/>
      <w:sz w:val="20"/>
      <w:szCs w:val="20"/>
    </w:rPr>
  </w:style>
  <w:style w:type="character" w:customStyle="1" w:styleId="Kop8Char">
    <w:name w:val="Kop 8 Char"/>
    <w:basedOn w:val="Standaardalinea-lettertype"/>
    <w:link w:val="Kop8"/>
    <w:uiPriority w:val="9"/>
    <w:rsid w:val="00A86B87"/>
    <w:rPr>
      <w:b/>
      <w:bCs/>
      <w:color w:val="7F7F7F" w:themeColor="text1" w:themeTint="80"/>
      <w:sz w:val="20"/>
      <w:szCs w:val="20"/>
    </w:rPr>
  </w:style>
  <w:style w:type="character" w:customStyle="1" w:styleId="Kop9Char">
    <w:name w:val="Kop 9 Char"/>
    <w:basedOn w:val="Standaardalinea-lettertype"/>
    <w:link w:val="Kop9"/>
    <w:uiPriority w:val="9"/>
    <w:rsid w:val="00A86B87"/>
    <w:rPr>
      <w:b/>
      <w:bCs/>
      <w:i/>
      <w:iCs/>
      <w:color w:val="7F7F7F" w:themeColor="text1" w:themeTint="80"/>
      <w:sz w:val="18"/>
      <w:szCs w:val="18"/>
    </w:rPr>
  </w:style>
  <w:style w:type="paragraph" w:styleId="Titel">
    <w:name w:val="Title"/>
    <w:basedOn w:val="Standaard"/>
    <w:next w:val="Standaard"/>
    <w:link w:val="TitelChar"/>
    <w:uiPriority w:val="10"/>
    <w:qFormat/>
    <w:rsid w:val="00A86B87"/>
    <w:pPr>
      <w:spacing w:after="300"/>
    </w:pPr>
    <w:rPr>
      <w:rFonts w:asciiTheme="majorHAnsi" w:hAnsiTheme="majorHAnsi"/>
      <w:smallCaps/>
      <w:sz w:val="52"/>
      <w:szCs w:val="52"/>
    </w:rPr>
  </w:style>
  <w:style w:type="character" w:customStyle="1" w:styleId="TitelChar">
    <w:name w:val="Titel Char"/>
    <w:basedOn w:val="Standaardalinea-lettertype"/>
    <w:link w:val="Titel"/>
    <w:uiPriority w:val="10"/>
    <w:rsid w:val="00A86B87"/>
    <w:rPr>
      <w:smallCaps/>
      <w:sz w:val="52"/>
      <w:szCs w:val="52"/>
    </w:rPr>
  </w:style>
  <w:style w:type="paragraph" w:styleId="Subtitel">
    <w:name w:val="Subtitle"/>
    <w:basedOn w:val="Standaard"/>
    <w:next w:val="Standaard"/>
    <w:link w:val="SubtitelChar"/>
    <w:uiPriority w:val="11"/>
    <w:qFormat/>
    <w:rsid w:val="00A86B87"/>
    <w:rPr>
      <w:rFonts w:asciiTheme="majorHAnsi" w:hAnsiTheme="majorHAnsi"/>
      <w:i/>
      <w:iCs/>
      <w:smallCaps/>
      <w:spacing w:val="10"/>
      <w:sz w:val="28"/>
      <w:szCs w:val="28"/>
    </w:rPr>
  </w:style>
  <w:style w:type="character" w:customStyle="1" w:styleId="SubtitelChar">
    <w:name w:val="Subtitel Char"/>
    <w:basedOn w:val="Standaardalinea-lettertype"/>
    <w:link w:val="Subtitel"/>
    <w:uiPriority w:val="11"/>
    <w:rsid w:val="00A86B87"/>
    <w:rPr>
      <w:i/>
      <w:iCs/>
      <w:smallCaps/>
      <w:spacing w:val="10"/>
      <w:sz w:val="28"/>
      <w:szCs w:val="28"/>
    </w:rPr>
  </w:style>
  <w:style w:type="character" w:styleId="Zwaar">
    <w:name w:val="Strong"/>
    <w:uiPriority w:val="22"/>
    <w:qFormat/>
    <w:rsid w:val="00A86B87"/>
    <w:rPr>
      <w:b/>
      <w:bCs/>
    </w:rPr>
  </w:style>
  <w:style w:type="character" w:styleId="Nadruk">
    <w:name w:val="Emphasis"/>
    <w:uiPriority w:val="20"/>
    <w:qFormat/>
    <w:rsid w:val="00A86B87"/>
    <w:rPr>
      <w:b/>
      <w:bCs/>
      <w:i/>
      <w:iCs/>
      <w:spacing w:val="10"/>
    </w:rPr>
  </w:style>
  <w:style w:type="paragraph" w:styleId="Geenafstand">
    <w:name w:val="No Spacing"/>
    <w:basedOn w:val="Standaard"/>
    <w:link w:val="GeenafstandChar"/>
    <w:uiPriority w:val="1"/>
    <w:qFormat/>
    <w:rsid w:val="00A86B87"/>
  </w:style>
  <w:style w:type="character" w:customStyle="1" w:styleId="GeenafstandChar">
    <w:name w:val="Geen afstand Char"/>
    <w:basedOn w:val="Standaardalinea-lettertype"/>
    <w:link w:val="Geenafstand"/>
    <w:uiPriority w:val="1"/>
    <w:rsid w:val="00A86B87"/>
  </w:style>
  <w:style w:type="paragraph" w:styleId="Lijstalinea">
    <w:name w:val="List Paragraph"/>
    <w:basedOn w:val="Standaard"/>
    <w:link w:val="LijstalineaChar"/>
    <w:uiPriority w:val="34"/>
    <w:qFormat/>
    <w:rsid w:val="00A86B87"/>
    <w:pPr>
      <w:ind w:left="720"/>
    </w:pPr>
  </w:style>
  <w:style w:type="character" w:customStyle="1" w:styleId="LijstalineaChar">
    <w:name w:val="Lijstalinea Char"/>
    <w:basedOn w:val="Standaardalinea-lettertype"/>
    <w:link w:val="Lijstalinea"/>
    <w:uiPriority w:val="34"/>
    <w:rsid w:val="00A86B87"/>
  </w:style>
  <w:style w:type="paragraph" w:styleId="Citaat">
    <w:name w:val="Quote"/>
    <w:basedOn w:val="Standaard"/>
    <w:next w:val="Standaard"/>
    <w:link w:val="CitaatChar"/>
    <w:uiPriority w:val="29"/>
    <w:qFormat/>
    <w:rsid w:val="00A86B87"/>
    <w:rPr>
      <w:rFonts w:asciiTheme="majorHAnsi" w:hAnsiTheme="majorHAnsi"/>
      <w:i/>
      <w:iCs/>
    </w:rPr>
  </w:style>
  <w:style w:type="character" w:customStyle="1" w:styleId="CitaatChar">
    <w:name w:val="Citaat Char"/>
    <w:basedOn w:val="Standaardalinea-lettertype"/>
    <w:link w:val="Citaat"/>
    <w:uiPriority w:val="29"/>
    <w:rsid w:val="00A86B87"/>
    <w:rPr>
      <w:i/>
      <w:iCs/>
    </w:rPr>
  </w:style>
  <w:style w:type="paragraph" w:styleId="Duidelijkcitaat">
    <w:name w:val="Intense Quote"/>
    <w:basedOn w:val="Standaard"/>
    <w:next w:val="Standaard"/>
    <w:link w:val="DuidelijkcitaatChar"/>
    <w:uiPriority w:val="30"/>
    <w:qFormat/>
    <w:rsid w:val="00A86B87"/>
    <w:pPr>
      <w:pBdr>
        <w:top w:val="single" w:sz="4" w:space="10" w:color="auto"/>
        <w:bottom w:val="single" w:sz="4" w:space="10" w:color="auto"/>
      </w:pBdr>
      <w:spacing w:before="240" w:after="240" w:line="300" w:lineRule="auto"/>
      <w:ind w:left="1152" w:right="1152"/>
      <w:jc w:val="both"/>
    </w:pPr>
    <w:rPr>
      <w:rFonts w:asciiTheme="majorHAnsi" w:hAnsiTheme="majorHAnsi"/>
      <w:i/>
      <w:iCs/>
    </w:rPr>
  </w:style>
  <w:style w:type="character" w:customStyle="1" w:styleId="DuidelijkcitaatChar">
    <w:name w:val="Duidelijk citaat Char"/>
    <w:basedOn w:val="Standaardalinea-lettertype"/>
    <w:link w:val="Duidelijkcitaat"/>
    <w:uiPriority w:val="30"/>
    <w:rsid w:val="00A86B87"/>
    <w:rPr>
      <w:i/>
      <w:iCs/>
    </w:rPr>
  </w:style>
  <w:style w:type="character" w:styleId="Subtielebenadrukking">
    <w:name w:val="Subtle Emphasis"/>
    <w:uiPriority w:val="19"/>
    <w:qFormat/>
    <w:rsid w:val="00A86B87"/>
    <w:rPr>
      <w:i/>
      <w:iCs/>
    </w:rPr>
  </w:style>
  <w:style w:type="character" w:styleId="Intensievebenadrukking">
    <w:name w:val="Intense Emphasis"/>
    <w:uiPriority w:val="21"/>
    <w:qFormat/>
    <w:rsid w:val="00A86B87"/>
    <w:rPr>
      <w:b/>
      <w:bCs/>
      <w:i/>
      <w:iCs/>
    </w:rPr>
  </w:style>
  <w:style w:type="character" w:styleId="Subtieleverwijzing">
    <w:name w:val="Subtle Reference"/>
    <w:basedOn w:val="Standaardalinea-lettertype"/>
    <w:uiPriority w:val="31"/>
    <w:qFormat/>
    <w:rsid w:val="00A86B87"/>
    <w:rPr>
      <w:smallCaps/>
    </w:rPr>
  </w:style>
  <w:style w:type="character" w:styleId="Intensieveverwijzing">
    <w:name w:val="Intense Reference"/>
    <w:uiPriority w:val="32"/>
    <w:qFormat/>
    <w:rsid w:val="00A86B87"/>
    <w:rPr>
      <w:b/>
      <w:bCs/>
      <w:smallCaps/>
    </w:rPr>
  </w:style>
  <w:style w:type="character" w:styleId="Titelvanboek">
    <w:name w:val="Book Title"/>
    <w:basedOn w:val="Standaardalinea-lettertype"/>
    <w:uiPriority w:val="33"/>
    <w:qFormat/>
    <w:rsid w:val="00A86B87"/>
    <w:rPr>
      <w:i/>
      <w:iCs/>
      <w:smallCaps/>
      <w:spacing w:val="5"/>
    </w:rPr>
  </w:style>
  <w:style w:type="paragraph" w:styleId="Kopvaninhoudsopgave">
    <w:name w:val="TOC Heading"/>
    <w:basedOn w:val="Kop1"/>
    <w:next w:val="Standaard"/>
    <w:uiPriority w:val="39"/>
    <w:semiHidden/>
    <w:unhideWhenUsed/>
    <w:qFormat/>
    <w:rsid w:val="00A86B87"/>
    <w:pPr>
      <w:outlineLvl w:val="9"/>
    </w:pPr>
  </w:style>
  <w:style w:type="character" w:customStyle="1" w:styleId="mw-headline">
    <w:name w:val="mw-headline"/>
    <w:basedOn w:val="Standaardalinea-lettertype"/>
    <w:rsid w:val="00482039"/>
  </w:style>
  <w:style w:type="character" w:customStyle="1" w:styleId="apple-converted-space">
    <w:name w:val="apple-converted-space"/>
    <w:basedOn w:val="Standaardalinea-lettertype"/>
    <w:rsid w:val="00482039"/>
  </w:style>
  <w:style w:type="paragraph" w:styleId="Normaalweb">
    <w:name w:val="Normal (Web)"/>
    <w:basedOn w:val="Standaard"/>
    <w:uiPriority w:val="99"/>
    <w:unhideWhenUsed/>
    <w:rsid w:val="00482039"/>
    <w:pPr>
      <w:spacing w:before="100" w:beforeAutospacing="1" w:after="100" w:afterAutospacing="1"/>
      <w:contextualSpacing w:val="0"/>
    </w:pPr>
    <w:rPr>
      <w:rFonts w:ascii="Times New Roman" w:eastAsia="Times New Roman" w:hAnsi="Times New Roman" w:cs="Times New Roman"/>
      <w:sz w:val="24"/>
      <w:szCs w:val="24"/>
      <w:lang w:val="nl-NL" w:eastAsia="nl-NL" w:bidi="ar-SA"/>
    </w:rPr>
  </w:style>
  <w:style w:type="character" w:styleId="Hyperlink">
    <w:name w:val="Hyperlink"/>
    <w:basedOn w:val="Standaardalinea-lettertype"/>
    <w:rsid w:val="009A20ED"/>
    <w:rPr>
      <w:color w:val="0000FF"/>
      <w:u w:val="single"/>
    </w:rPr>
  </w:style>
  <w:style w:type="table" w:styleId="Tabelraster">
    <w:name w:val="Table Grid"/>
    <w:basedOn w:val="Standaardtabel"/>
    <w:uiPriority w:val="59"/>
    <w:rsid w:val="00AF07FF"/>
    <w:pPr>
      <w:spacing w:after="0" w:line="240" w:lineRule="auto"/>
    </w:pPr>
    <w:rPr>
      <w:rFonts w:asciiTheme="minorHAnsi" w:hAnsiTheme="minorHAnsi" w:cstheme="minorBidi"/>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rsid w:val="00873109"/>
    <w:rPr>
      <w:color w:val="800080" w:themeColor="followedHyperlink"/>
      <w:u w:val="single"/>
    </w:rPr>
  </w:style>
  <w:style w:type="paragraph" w:styleId="Koptekst">
    <w:name w:val="header"/>
    <w:basedOn w:val="Standaard"/>
    <w:link w:val="KoptekstChar"/>
    <w:rsid w:val="00D74638"/>
    <w:pPr>
      <w:tabs>
        <w:tab w:val="center" w:pos="4536"/>
        <w:tab w:val="right" w:pos="9072"/>
      </w:tabs>
    </w:pPr>
  </w:style>
  <w:style w:type="character" w:customStyle="1" w:styleId="KoptekstChar">
    <w:name w:val="Koptekst Char"/>
    <w:basedOn w:val="Standaardalinea-lettertype"/>
    <w:link w:val="Koptekst"/>
    <w:rsid w:val="00D74638"/>
    <w:rPr>
      <w:rFonts w:ascii="Calibri" w:hAnsi="Calibri"/>
    </w:rPr>
  </w:style>
  <w:style w:type="paragraph" w:styleId="Voettekst">
    <w:name w:val="footer"/>
    <w:basedOn w:val="Standaard"/>
    <w:link w:val="VoettekstChar"/>
    <w:uiPriority w:val="99"/>
    <w:rsid w:val="00D74638"/>
    <w:pPr>
      <w:tabs>
        <w:tab w:val="center" w:pos="4536"/>
        <w:tab w:val="right" w:pos="9072"/>
      </w:tabs>
    </w:pPr>
  </w:style>
  <w:style w:type="character" w:customStyle="1" w:styleId="VoettekstChar">
    <w:name w:val="Voettekst Char"/>
    <w:basedOn w:val="Standaardalinea-lettertype"/>
    <w:link w:val="Voettekst"/>
    <w:uiPriority w:val="99"/>
    <w:rsid w:val="00D74638"/>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86B87"/>
    <w:pPr>
      <w:spacing w:after="0" w:line="240" w:lineRule="auto"/>
      <w:contextualSpacing/>
    </w:pPr>
    <w:rPr>
      <w:rFonts w:ascii="Calibri" w:hAnsi="Calibri"/>
    </w:rPr>
  </w:style>
  <w:style w:type="paragraph" w:styleId="Kop1">
    <w:name w:val="heading 1"/>
    <w:basedOn w:val="Standaard"/>
    <w:next w:val="Standaard"/>
    <w:link w:val="Kop1Char"/>
    <w:autoRedefine/>
    <w:uiPriority w:val="9"/>
    <w:qFormat/>
    <w:rsid w:val="00A86B87"/>
    <w:pPr>
      <w:spacing w:before="480"/>
      <w:outlineLvl w:val="0"/>
    </w:pPr>
    <w:rPr>
      <w:rFonts w:asciiTheme="minorHAnsi" w:hAnsiTheme="minorHAnsi"/>
      <w:smallCaps/>
      <w:color w:val="4C2403" w:themeColor="accent6" w:themeShade="40"/>
      <w:spacing w:val="5"/>
      <w:sz w:val="48"/>
      <w:szCs w:val="36"/>
    </w:rPr>
  </w:style>
  <w:style w:type="paragraph" w:styleId="Kop2">
    <w:name w:val="heading 2"/>
    <w:basedOn w:val="Standaard"/>
    <w:next w:val="Standaard"/>
    <w:link w:val="Kop2Char"/>
    <w:autoRedefine/>
    <w:uiPriority w:val="9"/>
    <w:unhideWhenUsed/>
    <w:qFormat/>
    <w:rsid w:val="00A86B87"/>
    <w:pPr>
      <w:spacing w:before="200" w:line="271" w:lineRule="auto"/>
      <w:outlineLvl w:val="1"/>
    </w:pPr>
    <w:rPr>
      <w:rFonts w:asciiTheme="minorHAnsi" w:hAnsiTheme="minorHAnsi"/>
      <w:smallCaps/>
      <w:color w:val="4C2403" w:themeColor="accent6" w:themeShade="40"/>
      <w:sz w:val="36"/>
      <w:szCs w:val="28"/>
    </w:rPr>
  </w:style>
  <w:style w:type="paragraph" w:styleId="Kop3">
    <w:name w:val="heading 3"/>
    <w:basedOn w:val="Standaard"/>
    <w:next w:val="Standaard"/>
    <w:link w:val="Kop3Char"/>
    <w:autoRedefine/>
    <w:uiPriority w:val="9"/>
    <w:unhideWhenUsed/>
    <w:qFormat/>
    <w:rsid w:val="00A86B87"/>
    <w:pPr>
      <w:outlineLvl w:val="2"/>
    </w:pPr>
    <w:rPr>
      <w:rFonts w:asciiTheme="minorHAnsi" w:hAnsiTheme="minorHAnsi"/>
      <w:iCs/>
      <w:color w:val="4C2403" w:themeColor="accent6" w:themeShade="40"/>
      <w:spacing w:val="5"/>
      <w:sz w:val="26"/>
      <w:szCs w:val="26"/>
    </w:rPr>
  </w:style>
  <w:style w:type="paragraph" w:styleId="Kop4">
    <w:name w:val="heading 4"/>
    <w:basedOn w:val="Standaard"/>
    <w:next w:val="Standaard"/>
    <w:link w:val="Kop4Char"/>
    <w:uiPriority w:val="9"/>
    <w:unhideWhenUsed/>
    <w:qFormat/>
    <w:rsid w:val="00A86B87"/>
    <w:pPr>
      <w:spacing w:line="271" w:lineRule="auto"/>
      <w:outlineLvl w:val="3"/>
    </w:pPr>
    <w:rPr>
      <w:rFonts w:asciiTheme="majorHAnsi" w:hAnsiTheme="majorHAnsi"/>
      <w:b/>
      <w:bCs/>
      <w:spacing w:val="5"/>
      <w:sz w:val="24"/>
      <w:szCs w:val="24"/>
    </w:rPr>
  </w:style>
  <w:style w:type="paragraph" w:styleId="Kop5">
    <w:name w:val="heading 5"/>
    <w:basedOn w:val="Standaard"/>
    <w:next w:val="Standaard"/>
    <w:link w:val="Kop5Char"/>
    <w:uiPriority w:val="9"/>
    <w:unhideWhenUsed/>
    <w:qFormat/>
    <w:rsid w:val="00A86B87"/>
    <w:pPr>
      <w:spacing w:line="271" w:lineRule="auto"/>
      <w:outlineLvl w:val="4"/>
    </w:pPr>
    <w:rPr>
      <w:rFonts w:asciiTheme="majorHAnsi" w:hAnsiTheme="majorHAnsi"/>
      <w:i/>
      <w:iCs/>
      <w:sz w:val="24"/>
      <w:szCs w:val="24"/>
    </w:rPr>
  </w:style>
  <w:style w:type="paragraph" w:styleId="Kop6">
    <w:name w:val="heading 6"/>
    <w:basedOn w:val="Standaard"/>
    <w:next w:val="Standaard"/>
    <w:link w:val="Kop6Char"/>
    <w:uiPriority w:val="9"/>
    <w:unhideWhenUsed/>
    <w:qFormat/>
    <w:rsid w:val="00A86B87"/>
    <w:pPr>
      <w:shd w:val="clear" w:color="auto" w:fill="FFFFFF" w:themeFill="background1"/>
      <w:spacing w:line="271" w:lineRule="auto"/>
      <w:outlineLvl w:val="5"/>
    </w:pPr>
    <w:rPr>
      <w:rFonts w:asciiTheme="majorHAnsi" w:hAnsiTheme="majorHAnsi"/>
      <w:b/>
      <w:bCs/>
      <w:color w:val="595959" w:themeColor="text1" w:themeTint="A6"/>
      <w:spacing w:val="5"/>
    </w:rPr>
  </w:style>
  <w:style w:type="paragraph" w:styleId="Kop7">
    <w:name w:val="heading 7"/>
    <w:basedOn w:val="Standaard"/>
    <w:next w:val="Standaard"/>
    <w:link w:val="Kop7Char"/>
    <w:uiPriority w:val="9"/>
    <w:unhideWhenUsed/>
    <w:qFormat/>
    <w:rsid w:val="00A86B87"/>
    <w:pPr>
      <w:outlineLvl w:val="6"/>
    </w:pPr>
    <w:rPr>
      <w:rFonts w:asciiTheme="majorHAnsi" w:hAnsiTheme="majorHAnsi"/>
      <w:b/>
      <w:bCs/>
      <w:i/>
      <w:iCs/>
      <w:color w:val="5A5A5A" w:themeColor="text1" w:themeTint="A5"/>
      <w:sz w:val="20"/>
      <w:szCs w:val="20"/>
    </w:rPr>
  </w:style>
  <w:style w:type="paragraph" w:styleId="Kop8">
    <w:name w:val="heading 8"/>
    <w:basedOn w:val="Standaard"/>
    <w:next w:val="Standaard"/>
    <w:link w:val="Kop8Char"/>
    <w:uiPriority w:val="9"/>
    <w:unhideWhenUsed/>
    <w:qFormat/>
    <w:rsid w:val="00A86B87"/>
    <w:pPr>
      <w:outlineLvl w:val="7"/>
    </w:pPr>
    <w:rPr>
      <w:rFonts w:asciiTheme="majorHAnsi" w:hAnsiTheme="majorHAnsi"/>
      <w:b/>
      <w:bCs/>
      <w:color w:val="7F7F7F" w:themeColor="text1" w:themeTint="80"/>
      <w:sz w:val="20"/>
      <w:szCs w:val="20"/>
    </w:rPr>
  </w:style>
  <w:style w:type="paragraph" w:styleId="Kop9">
    <w:name w:val="heading 9"/>
    <w:basedOn w:val="Standaard"/>
    <w:next w:val="Standaard"/>
    <w:link w:val="Kop9Char"/>
    <w:uiPriority w:val="9"/>
    <w:unhideWhenUsed/>
    <w:qFormat/>
    <w:rsid w:val="00A86B87"/>
    <w:pPr>
      <w:spacing w:line="271" w:lineRule="auto"/>
      <w:outlineLvl w:val="8"/>
    </w:pPr>
    <w:rPr>
      <w:rFonts w:asciiTheme="majorHAnsi" w:hAnsiTheme="majorHAnsi"/>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basedOn w:val="Standaardalinea-lettertype"/>
    <w:semiHidden/>
    <w:rsid w:val="00A82C4A"/>
    <w:rPr>
      <w:rFonts w:ascii="Verdana" w:hAnsi="Verdana"/>
      <w:sz w:val="16"/>
    </w:rPr>
  </w:style>
  <w:style w:type="table" w:customStyle="1" w:styleId="TabelIndeling">
    <w:name w:val="TabelIndeling"/>
    <w:basedOn w:val="Standaardtabel"/>
    <w:rsid w:val="00EB43FC"/>
    <w:rPr>
      <w:rFonts w:ascii="Verdana" w:hAnsi="Verdan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Cambria" w:hAnsi="Cambria"/>
        <w:b/>
        <w:sz w:val="20"/>
      </w:rPr>
      <w:tblPr/>
      <w:tcPr>
        <w:shd w:val="clear" w:color="auto" w:fill="C0C0C0"/>
      </w:tcPr>
    </w:tblStylePr>
  </w:style>
  <w:style w:type="table" w:styleId="Kleurrijketabel2">
    <w:name w:val="Table Colorful 2"/>
    <w:basedOn w:val="Standaardtabel"/>
    <w:semiHidden/>
    <w:rsid w:val="009F2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BijlagenKop">
    <w:name w:val="BijlagenKop"/>
    <w:basedOn w:val="Kop1"/>
    <w:next w:val="Standaard"/>
    <w:rsid w:val="005A65D2"/>
    <w:pPr>
      <w:numPr>
        <w:numId w:val="11"/>
      </w:numPr>
    </w:pPr>
    <w:rPr>
      <w:bCs/>
    </w:rPr>
  </w:style>
  <w:style w:type="paragraph" w:styleId="Inhopg1">
    <w:name w:val="toc 1"/>
    <w:basedOn w:val="Standaard"/>
    <w:next w:val="Standaard"/>
    <w:autoRedefine/>
    <w:semiHidden/>
    <w:rsid w:val="00EB43FC"/>
    <w:pPr>
      <w:widowControl w:val="0"/>
      <w:tabs>
        <w:tab w:val="left" w:pos="284"/>
        <w:tab w:val="right" w:leader="dot" w:pos="9060"/>
      </w:tabs>
      <w:spacing w:before="120" w:after="60"/>
    </w:pPr>
    <w:rPr>
      <w:b/>
      <w:snapToGrid w:val="0"/>
    </w:rPr>
  </w:style>
  <w:style w:type="paragraph" w:styleId="Inhopg2">
    <w:name w:val="toc 2"/>
    <w:basedOn w:val="Standaard"/>
    <w:next w:val="Standaard"/>
    <w:autoRedefine/>
    <w:semiHidden/>
    <w:rsid w:val="00EB43FC"/>
    <w:pPr>
      <w:widowControl w:val="0"/>
      <w:ind w:left="340"/>
    </w:pPr>
    <w:rPr>
      <w:noProof/>
      <w:snapToGrid w:val="0"/>
    </w:rPr>
  </w:style>
  <w:style w:type="paragraph" w:styleId="Inhopg3">
    <w:name w:val="toc 3"/>
    <w:basedOn w:val="Standaard"/>
    <w:next w:val="Standaard"/>
    <w:autoRedefine/>
    <w:semiHidden/>
    <w:rsid w:val="00EB43FC"/>
    <w:pPr>
      <w:ind w:left="400"/>
    </w:pPr>
  </w:style>
  <w:style w:type="paragraph" w:customStyle="1" w:styleId="InhoudsopgaveTitel">
    <w:name w:val="InhoudsopgaveTitel"/>
    <w:basedOn w:val="Standaard"/>
    <w:next w:val="Standaard"/>
    <w:rsid w:val="00EB43FC"/>
    <w:pPr>
      <w:tabs>
        <w:tab w:val="left" w:pos="1080"/>
      </w:tabs>
    </w:pPr>
    <w:rPr>
      <w:b/>
      <w:bCs/>
      <w:sz w:val="28"/>
    </w:rPr>
  </w:style>
  <w:style w:type="paragraph" w:customStyle="1" w:styleId="Titeldocument">
    <w:name w:val="Titel document"/>
    <w:basedOn w:val="Standaard"/>
    <w:rsid w:val="00EB43FC"/>
    <w:pPr>
      <w:jc w:val="center"/>
    </w:pPr>
    <w:rPr>
      <w:b/>
      <w:bCs/>
      <w:sz w:val="36"/>
    </w:rPr>
  </w:style>
  <w:style w:type="paragraph" w:styleId="Voetnoottekst">
    <w:name w:val="footnote text"/>
    <w:basedOn w:val="Standaard"/>
    <w:semiHidden/>
    <w:rsid w:val="00EB43FC"/>
    <w:rPr>
      <w:sz w:val="16"/>
    </w:rPr>
  </w:style>
  <w:style w:type="paragraph" w:styleId="Ballontekst">
    <w:name w:val="Balloon Text"/>
    <w:basedOn w:val="Standaard"/>
    <w:semiHidden/>
    <w:rsid w:val="008B5609"/>
    <w:rPr>
      <w:rFonts w:ascii="Tahoma" w:hAnsi="Tahoma" w:cs="Tahoma"/>
      <w:sz w:val="16"/>
      <w:szCs w:val="16"/>
    </w:rPr>
  </w:style>
  <w:style w:type="paragraph" w:styleId="Bijschrift">
    <w:name w:val="caption"/>
    <w:basedOn w:val="Standaard"/>
    <w:next w:val="Standaard"/>
    <w:rsid w:val="008B5609"/>
    <w:rPr>
      <w:b/>
      <w:bCs/>
    </w:rPr>
  </w:style>
  <w:style w:type="paragraph" w:styleId="Bronvermelding">
    <w:name w:val="table of authorities"/>
    <w:basedOn w:val="Standaard"/>
    <w:next w:val="Standaard"/>
    <w:semiHidden/>
    <w:rsid w:val="008B5609"/>
    <w:pPr>
      <w:ind w:left="200" w:hanging="200"/>
    </w:pPr>
  </w:style>
  <w:style w:type="paragraph" w:styleId="Documentstructuur">
    <w:name w:val="Document Map"/>
    <w:basedOn w:val="Standaard"/>
    <w:semiHidden/>
    <w:rsid w:val="008B5609"/>
    <w:pPr>
      <w:shd w:val="clear" w:color="auto" w:fill="000080"/>
    </w:pPr>
    <w:rPr>
      <w:rFonts w:ascii="Tahoma" w:hAnsi="Tahoma" w:cs="Tahoma"/>
    </w:rPr>
  </w:style>
  <w:style w:type="character" w:styleId="Eindnootmarkering">
    <w:name w:val="endnote reference"/>
    <w:basedOn w:val="Standaardalinea-lettertype"/>
    <w:semiHidden/>
    <w:rsid w:val="008B5609"/>
    <w:rPr>
      <w:vertAlign w:val="superscript"/>
    </w:rPr>
  </w:style>
  <w:style w:type="paragraph" w:styleId="Eindnoottekst">
    <w:name w:val="endnote text"/>
    <w:basedOn w:val="Standaard"/>
    <w:semiHidden/>
    <w:rsid w:val="008B5609"/>
  </w:style>
  <w:style w:type="paragraph" w:styleId="Index1">
    <w:name w:val="index 1"/>
    <w:basedOn w:val="Standaard"/>
    <w:next w:val="Standaard"/>
    <w:autoRedefine/>
    <w:semiHidden/>
    <w:rsid w:val="008B5609"/>
    <w:pPr>
      <w:ind w:left="200" w:hanging="200"/>
    </w:pPr>
  </w:style>
  <w:style w:type="paragraph" w:styleId="Index2">
    <w:name w:val="index 2"/>
    <w:basedOn w:val="Standaard"/>
    <w:next w:val="Standaard"/>
    <w:autoRedefine/>
    <w:semiHidden/>
    <w:rsid w:val="008B5609"/>
    <w:pPr>
      <w:ind w:left="400" w:hanging="200"/>
    </w:pPr>
  </w:style>
  <w:style w:type="paragraph" w:styleId="Index3">
    <w:name w:val="index 3"/>
    <w:basedOn w:val="Standaard"/>
    <w:next w:val="Standaard"/>
    <w:autoRedefine/>
    <w:semiHidden/>
    <w:rsid w:val="008B5609"/>
    <w:pPr>
      <w:ind w:left="600" w:hanging="200"/>
    </w:pPr>
  </w:style>
  <w:style w:type="paragraph" w:styleId="Index4">
    <w:name w:val="index 4"/>
    <w:basedOn w:val="Standaard"/>
    <w:next w:val="Standaard"/>
    <w:autoRedefine/>
    <w:semiHidden/>
    <w:rsid w:val="008B5609"/>
    <w:pPr>
      <w:ind w:left="800" w:hanging="200"/>
    </w:pPr>
  </w:style>
  <w:style w:type="paragraph" w:styleId="Index5">
    <w:name w:val="index 5"/>
    <w:basedOn w:val="Standaard"/>
    <w:next w:val="Standaard"/>
    <w:autoRedefine/>
    <w:semiHidden/>
    <w:rsid w:val="008B5609"/>
    <w:pPr>
      <w:ind w:left="1000" w:hanging="200"/>
    </w:pPr>
  </w:style>
  <w:style w:type="paragraph" w:styleId="Index6">
    <w:name w:val="index 6"/>
    <w:basedOn w:val="Standaard"/>
    <w:next w:val="Standaard"/>
    <w:autoRedefine/>
    <w:semiHidden/>
    <w:rsid w:val="008B5609"/>
    <w:pPr>
      <w:ind w:left="1200" w:hanging="200"/>
    </w:pPr>
  </w:style>
  <w:style w:type="paragraph" w:styleId="Index7">
    <w:name w:val="index 7"/>
    <w:basedOn w:val="Standaard"/>
    <w:next w:val="Standaard"/>
    <w:autoRedefine/>
    <w:semiHidden/>
    <w:rsid w:val="008B5609"/>
    <w:pPr>
      <w:ind w:left="1400" w:hanging="200"/>
    </w:pPr>
  </w:style>
  <w:style w:type="paragraph" w:styleId="Index8">
    <w:name w:val="index 8"/>
    <w:basedOn w:val="Standaard"/>
    <w:next w:val="Standaard"/>
    <w:autoRedefine/>
    <w:semiHidden/>
    <w:rsid w:val="008B5609"/>
    <w:pPr>
      <w:ind w:left="1600" w:hanging="200"/>
    </w:pPr>
  </w:style>
  <w:style w:type="paragraph" w:styleId="Index9">
    <w:name w:val="index 9"/>
    <w:basedOn w:val="Standaard"/>
    <w:next w:val="Standaard"/>
    <w:autoRedefine/>
    <w:semiHidden/>
    <w:rsid w:val="008B5609"/>
    <w:pPr>
      <w:ind w:left="1800" w:hanging="200"/>
    </w:pPr>
  </w:style>
  <w:style w:type="paragraph" w:styleId="Indexkop">
    <w:name w:val="index heading"/>
    <w:basedOn w:val="Standaard"/>
    <w:next w:val="Index1"/>
    <w:semiHidden/>
    <w:rsid w:val="008B5609"/>
    <w:rPr>
      <w:rFonts w:ascii="Arial" w:hAnsi="Arial" w:cs="Arial"/>
      <w:b/>
      <w:bCs/>
    </w:rPr>
  </w:style>
  <w:style w:type="paragraph" w:styleId="Inhopg4">
    <w:name w:val="toc 4"/>
    <w:basedOn w:val="Standaard"/>
    <w:next w:val="Standaard"/>
    <w:autoRedefine/>
    <w:semiHidden/>
    <w:rsid w:val="008B5609"/>
    <w:pPr>
      <w:ind w:left="600"/>
    </w:pPr>
  </w:style>
  <w:style w:type="paragraph" w:styleId="Inhopg5">
    <w:name w:val="toc 5"/>
    <w:basedOn w:val="Standaard"/>
    <w:next w:val="Standaard"/>
    <w:autoRedefine/>
    <w:semiHidden/>
    <w:rsid w:val="008B5609"/>
    <w:pPr>
      <w:ind w:left="800"/>
    </w:pPr>
  </w:style>
  <w:style w:type="paragraph" w:styleId="Inhopg6">
    <w:name w:val="toc 6"/>
    <w:basedOn w:val="Standaard"/>
    <w:next w:val="Standaard"/>
    <w:autoRedefine/>
    <w:semiHidden/>
    <w:rsid w:val="008B5609"/>
    <w:pPr>
      <w:ind w:left="1000"/>
    </w:pPr>
  </w:style>
  <w:style w:type="paragraph" w:styleId="Inhopg7">
    <w:name w:val="toc 7"/>
    <w:basedOn w:val="Standaard"/>
    <w:next w:val="Standaard"/>
    <w:autoRedefine/>
    <w:semiHidden/>
    <w:rsid w:val="008B5609"/>
    <w:pPr>
      <w:ind w:left="1200"/>
    </w:pPr>
  </w:style>
  <w:style w:type="paragraph" w:styleId="Inhopg8">
    <w:name w:val="toc 8"/>
    <w:basedOn w:val="Standaard"/>
    <w:next w:val="Standaard"/>
    <w:autoRedefine/>
    <w:semiHidden/>
    <w:rsid w:val="008B5609"/>
    <w:pPr>
      <w:ind w:left="1400"/>
    </w:pPr>
  </w:style>
  <w:style w:type="paragraph" w:styleId="Inhopg9">
    <w:name w:val="toc 9"/>
    <w:basedOn w:val="Standaard"/>
    <w:next w:val="Standaard"/>
    <w:autoRedefine/>
    <w:semiHidden/>
    <w:rsid w:val="008B5609"/>
    <w:pPr>
      <w:ind w:left="1600"/>
    </w:pPr>
  </w:style>
  <w:style w:type="paragraph" w:styleId="Kopbronvermelding">
    <w:name w:val="toa heading"/>
    <w:basedOn w:val="Standaard"/>
    <w:next w:val="Standaard"/>
    <w:semiHidden/>
    <w:rsid w:val="008B5609"/>
    <w:pPr>
      <w:spacing w:before="120"/>
    </w:pPr>
    <w:rPr>
      <w:rFonts w:ascii="Arial" w:hAnsi="Arial" w:cs="Arial"/>
      <w:b/>
      <w:bCs/>
      <w:sz w:val="24"/>
    </w:rPr>
  </w:style>
  <w:style w:type="paragraph" w:styleId="Lijstmetafbeeldingen">
    <w:name w:val="table of figures"/>
    <w:basedOn w:val="Standaard"/>
    <w:next w:val="Standaard"/>
    <w:semiHidden/>
    <w:rsid w:val="008B5609"/>
  </w:style>
  <w:style w:type="paragraph" w:styleId="Macrotekst">
    <w:name w:val="macro"/>
    <w:semiHidden/>
    <w:rsid w:val="008B560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kstopmerking">
    <w:name w:val="annotation text"/>
    <w:basedOn w:val="Standaard"/>
    <w:semiHidden/>
    <w:rsid w:val="008B5609"/>
  </w:style>
  <w:style w:type="paragraph" w:styleId="Onderwerpvanopmerking">
    <w:name w:val="annotation subject"/>
    <w:basedOn w:val="Tekstopmerking"/>
    <w:next w:val="Tekstopmerking"/>
    <w:semiHidden/>
    <w:rsid w:val="008B5609"/>
    <w:rPr>
      <w:b/>
      <w:bCs/>
    </w:rPr>
  </w:style>
  <w:style w:type="character" w:styleId="Verwijzingopmerking">
    <w:name w:val="annotation reference"/>
    <w:basedOn w:val="Standaardalinea-lettertype"/>
    <w:semiHidden/>
    <w:rsid w:val="008B5609"/>
    <w:rPr>
      <w:sz w:val="16"/>
      <w:szCs w:val="16"/>
    </w:rPr>
  </w:style>
  <w:style w:type="character" w:styleId="Voetnootmarkering">
    <w:name w:val="footnote reference"/>
    <w:basedOn w:val="Standaardalinea-lettertype"/>
    <w:rsid w:val="008B5609"/>
    <w:rPr>
      <w:vertAlign w:val="superscript"/>
    </w:rPr>
  </w:style>
  <w:style w:type="numbering" w:customStyle="1" w:styleId="Bullets">
    <w:name w:val="Bullets"/>
    <w:rsid w:val="00D93C4C"/>
    <w:pPr>
      <w:numPr>
        <w:numId w:val="45"/>
      </w:numPr>
    </w:pPr>
  </w:style>
  <w:style w:type="paragraph" w:styleId="Lijstopsomteken">
    <w:name w:val="List Bullet"/>
    <w:basedOn w:val="Standaard"/>
    <w:rsid w:val="00D93C4C"/>
    <w:pPr>
      <w:numPr>
        <w:numId w:val="48"/>
      </w:numPr>
    </w:pPr>
  </w:style>
  <w:style w:type="paragraph" w:styleId="Lijstopsomteken2">
    <w:name w:val="List Bullet 2"/>
    <w:basedOn w:val="Standaard"/>
    <w:rsid w:val="00D93C4C"/>
    <w:pPr>
      <w:numPr>
        <w:ilvl w:val="1"/>
        <w:numId w:val="48"/>
      </w:numPr>
    </w:pPr>
  </w:style>
  <w:style w:type="paragraph" w:styleId="Lijstopsomteken3">
    <w:name w:val="List Bullet 3"/>
    <w:basedOn w:val="Standaard"/>
    <w:rsid w:val="00D93C4C"/>
    <w:pPr>
      <w:numPr>
        <w:ilvl w:val="2"/>
        <w:numId w:val="48"/>
      </w:numPr>
    </w:pPr>
  </w:style>
  <w:style w:type="paragraph" w:styleId="Lijstopsomteken4">
    <w:name w:val="List Bullet 4"/>
    <w:basedOn w:val="Standaard"/>
    <w:rsid w:val="00D93C4C"/>
    <w:pPr>
      <w:numPr>
        <w:ilvl w:val="3"/>
        <w:numId w:val="48"/>
      </w:numPr>
    </w:pPr>
  </w:style>
  <w:style w:type="paragraph" w:styleId="Lijstopsomteken5">
    <w:name w:val="List Bullet 5"/>
    <w:basedOn w:val="Standaard"/>
    <w:rsid w:val="00D93C4C"/>
    <w:pPr>
      <w:numPr>
        <w:ilvl w:val="4"/>
        <w:numId w:val="48"/>
      </w:numPr>
    </w:pPr>
  </w:style>
  <w:style w:type="character" w:customStyle="1" w:styleId="Kop1Char">
    <w:name w:val="Kop 1 Char"/>
    <w:basedOn w:val="Standaardalinea-lettertype"/>
    <w:link w:val="Kop1"/>
    <w:uiPriority w:val="9"/>
    <w:rsid w:val="00A86B87"/>
    <w:rPr>
      <w:rFonts w:asciiTheme="minorHAnsi" w:hAnsiTheme="minorHAnsi"/>
      <w:smallCaps/>
      <w:color w:val="4C2403" w:themeColor="accent6" w:themeShade="40"/>
      <w:spacing w:val="5"/>
      <w:sz w:val="48"/>
      <w:szCs w:val="36"/>
    </w:rPr>
  </w:style>
  <w:style w:type="character" w:customStyle="1" w:styleId="Kop2Char">
    <w:name w:val="Kop 2 Char"/>
    <w:basedOn w:val="Standaardalinea-lettertype"/>
    <w:link w:val="Kop2"/>
    <w:uiPriority w:val="9"/>
    <w:rsid w:val="00A86B87"/>
    <w:rPr>
      <w:rFonts w:asciiTheme="minorHAnsi" w:hAnsiTheme="minorHAnsi"/>
      <w:smallCaps/>
      <w:color w:val="4C2403" w:themeColor="accent6" w:themeShade="40"/>
      <w:sz w:val="36"/>
      <w:szCs w:val="28"/>
    </w:rPr>
  </w:style>
  <w:style w:type="character" w:customStyle="1" w:styleId="Kop3Char">
    <w:name w:val="Kop 3 Char"/>
    <w:basedOn w:val="Standaardalinea-lettertype"/>
    <w:link w:val="Kop3"/>
    <w:uiPriority w:val="9"/>
    <w:rsid w:val="00A86B87"/>
    <w:rPr>
      <w:rFonts w:asciiTheme="minorHAnsi" w:hAnsiTheme="minorHAnsi"/>
      <w:iCs/>
      <w:color w:val="4C2403" w:themeColor="accent6" w:themeShade="40"/>
      <w:spacing w:val="5"/>
      <w:sz w:val="26"/>
      <w:szCs w:val="26"/>
    </w:rPr>
  </w:style>
  <w:style w:type="character" w:customStyle="1" w:styleId="Kop4Char">
    <w:name w:val="Kop 4 Char"/>
    <w:basedOn w:val="Standaardalinea-lettertype"/>
    <w:link w:val="Kop4"/>
    <w:uiPriority w:val="9"/>
    <w:rsid w:val="00A86B87"/>
    <w:rPr>
      <w:b/>
      <w:bCs/>
      <w:spacing w:val="5"/>
      <w:sz w:val="24"/>
      <w:szCs w:val="24"/>
    </w:rPr>
  </w:style>
  <w:style w:type="character" w:customStyle="1" w:styleId="Kop5Char">
    <w:name w:val="Kop 5 Char"/>
    <w:basedOn w:val="Standaardalinea-lettertype"/>
    <w:link w:val="Kop5"/>
    <w:uiPriority w:val="9"/>
    <w:rsid w:val="00A86B87"/>
    <w:rPr>
      <w:i/>
      <w:iCs/>
      <w:sz w:val="24"/>
      <w:szCs w:val="24"/>
    </w:rPr>
  </w:style>
  <w:style w:type="character" w:customStyle="1" w:styleId="Kop6Char">
    <w:name w:val="Kop 6 Char"/>
    <w:basedOn w:val="Standaardalinea-lettertype"/>
    <w:link w:val="Kop6"/>
    <w:uiPriority w:val="9"/>
    <w:rsid w:val="00A86B87"/>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rsid w:val="00A86B87"/>
    <w:rPr>
      <w:b/>
      <w:bCs/>
      <w:i/>
      <w:iCs/>
      <w:color w:val="5A5A5A" w:themeColor="text1" w:themeTint="A5"/>
      <w:sz w:val="20"/>
      <w:szCs w:val="20"/>
    </w:rPr>
  </w:style>
  <w:style w:type="character" w:customStyle="1" w:styleId="Kop8Char">
    <w:name w:val="Kop 8 Char"/>
    <w:basedOn w:val="Standaardalinea-lettertype"/>
    <w:link w:val="Kop8"/>
    <w:uiPriority w:val="9"/>
    <w:rsid w:val="00A86B87"/>
    <w:rPr>
      <w:b/>
      <w:bCs/>
      <w:color w:val="7F7F7F" w:themeColor="text1" w:themeTint="80"/>
      <w:sz w:val="20"/>
      <w:szCs w:val="20"/>
    </w:rPr>
  </w:style>
  <w:style w:type="character" w:customStyle="1" w:styleId="Kop9Char">
    <w:name w:val="Kop 9 Char"/>
    <w:basedOn w:val="Standaardalinea-lettertype"/>
    <w:link w:val="Kop9"/>
    <w:uiPriority w:val="9"/>
    <w:rsid w:val="00A86B87"/>
    <w:rPr>
      <w:b/>
      <w:bCs/>
      <w:i/>
      <w:iCs/>
      <w:color w:val="7F7F7F" w:themeColor="text1" w:themeTint="80"/>
      <w:sz w:val="18"/>
      <w:szCs w:val="18"/>
    </w:rPr>
  </w:style>
  <w:style w:type="paragraph" w:styleId="Titel">
    <w:name w:val="Title"/>
    <w:basedOn w:val="Standaard"/>
    <w:next w:val="Standaard"/>
    <w:link w:val="TitelChar"/>
    <w:uiPriority w:val="10"/>
    <w:qFormat/>
    <w:rsid w:val="00A86B87"/>
    <w:pPr>
      <w:spacing w:after="300"/>
    </w:pPr>
    <w:rPr>
      <w:rFonts w:asciiTheme="majorHAnsi" w:hAnsiTheme="majorHAnsi"/>
      <w:smallCaps/>
      <w:sz w:val="52"/>
      <w:szCs w:val="52"/>
    </w:rPr>
  </w:style>
  <w:style w:type="character" w:customStyle="1" w:styleId="TitelChar">
    <w:name w:val="Titel Char"/>
    <w:basedOn w:val="Standaardalinea-lettertype"/>
    <w:link w:val="Titel"/>
    <w:uiPriority w:val="10"/>
    <w:rsid w:val="00A86B87"/>
    <w:rPr>
      <w:smallCaps/>
      <w:sz w:val="52"/>
      <w:szCs w:val="52"/>
    </w:rPr>
  </w:style>
  <w:style w:type="paragraph" w:styleId="Ondertitel">
    <w:name w:val="Subtitle"/>
    <w:basedOn w:val="Standaard"/>
    <w:next w:val="Standaard"/>
    <w:link w:val="OndertitelChar"/>
    <w:uiPriority w:val="11"/>
    <w:qFormat/>
    <w:rsid w:val="00A86B87"/>
    <w:rPr>
      <w:rFonts w:asciiTheme="majorHAnsi" w:hAnsiTheme="majorHAnsi"/>
      <w:i/>
      <w:iCs/>
      <w:smallCaps/>
      <w:spacing w:val="10"/>
      <w:sz w:val="28"/>
      <w:szCs w:val="28"/>
    </w:rPr>
  </w:style>
  <w:style w:type="character" w:customStyle="1" w:styleId="OndertitelChar">
    <w:name w:val="Ondertitel Char"/>
    <w:basedOn w:val="Standaardalinea-lettertype"/>
    <w:link w:val="Ondertitel"/>
    <w:uiPriority w:val="11"/>
    <w:rsid w:val="00A86B87"/>
    <w:rPr>
      <w:i/>
      <w:iCs/>
      <w:smallCaps/>
      <w:spacing w:val="10"/>
      <w:sz w:val="28"/>
      <w:szCs w:val="28"/>
    </w:rPr>
  </w:style>
  <w:style w:type="character" w:styleId="Zwaar">
    <w:name w:val="Strong"/>
    <w:uiPriority w:val="22"/>
    <w:qFormat/>
    <w:rsid w:val="00A86B87"/>
    <w:rPr>
      <w:b/>
      <w:bCs/>
    </w:rPr>
  </w:style>
  <w:style w:type="character" w:styleId="Nadruk">
    <w:name w:val="Emphasis"/>
    <w:uiPriority w:val="20"/>
    <w:qFormat/>
    <w:rsid w:val="00A86B87"/>
    <w:rPr>
      <w:b/>
      <w:bCs/>
      <w:i/>
      <w:iCs/>
      <w:spacing w:val="10"/>
    </w:rPr>
  </w:style>
  <w:style w:type="paragraph" w:styleId="Geenafstand">
    <w:name w:val="No Spacing"/>
    <w:basedOn w:val="Standaard"/>
    <w:link w:val="GeenafstandChar"/>
    <w:uiPriority w:val="1"/>
    <w:qFormat/>
    <w:rsid w:val="00A86B87"/>
  </w:style>
  <w:style w:type="character" w:customStyle="1" w:styleId="GeenafstandChar">
    <w:name w:val="Geen afstand Char"/>
    <w:basedOn w:val="Standaardalinea-lettertype"/>
    <w:link w:val="Geenafstand"/>
    <w:uiPriority w:val="1"/>
    <w:rsid w:val="00A86B87"/>
  </w:style>
  <w:style w:type="paragraph" w:styleId="Lijstalinea">
    <w:name w:val="List Paragraph"/>
    <w:basedOn w:val="Standaard"/>
    <w:link w:val="LijstalineaChar"/>
    <w:uiPriority w:val="34"/>
    <w:qFormat/>
    <w:rsid w:val="00A86B87"/>
    <w:pPr>
      <w:ind w:left="720"/>
    </w:pPr>
  </w:style>
  <w:style w:type="character" w:customStyle="1" w:styleId="LijstalineaChar">
    <w:name w:val="Lijstalinea Char"/>
    <w:basedOn w:val="Standaardalinea-lettertype"/>
    <w:link w:val="Lijstalinea"/>
    <w:uiPriority w:val="34"/>
    <w:rsid w:val="00A86B87"/>
  </w:style>
  <w:style w:type="paragraph" w:styleId="Citaat">
    <w:name w:val="Quote"/>
    <w:basedOn w:val="Standaard"/>
    <w:next w:val="Standaard"/>
    <w:link w:val="CitaatChar"/>
    <w:uiPriority w:val="29"/>
    <w:qFormat/>
    <w:rsid w:val="00A86B87"/>
    <w:rPr>
      <w:rFonts w:asciiTheme="majorHAnsi" w:hAnsiTheme="majorHAnsi"/>
      <w:i/>
      <w:iCs/>
    </w:rPr>
  </w:style>
  <w:style w:type="character" w:customStyle="1" w:styleId="CitaatChar">
    <w:name w:val="Citaat Char"/>
    <w:basedOn w:val="Standaardalinea-lettertype"/>
    <w:link w:val="Citaat"/>
    <w:uiPriority w:val="29"/>
    <w:rsid w:val="00A86B87"/>
    <w:rPr>
      <w:i/>
      <w:iCs/>
    </w:rPr>
  </w:style>
  <w:style w:type="paragraph" w:styleId="Duidelijkcitaat">
    <w:name w:val="Intense Quote"/>
    <w:basedOn w:val="Standaard"/>
    <w:next w:val="Standaard"/>
    <w:link w:val="DuidelijkcitaatChar"/>
    <w:uiPriority w:val="30"/>
    <w:qFormat/>
    <w:rsid w:val="00A86B87"/>
    <w:pPr>
      <w:pBdr>
        <w:top w:val="single" w:sz="4" w:space="10" w:color="auto"/>
        <w:bottom w:val="single" w:sz="4" w:space="10" w:color="auto"/>
      </w:pBdr>
      <w:spacing w:before="240" w:after="240" w:line="300" w:lineRule="auto"/>
      <w:ind w:left="1152" w:right="1152"/>
      <w:jc w:val="both"/>
    </w:pPr>
    <w:rPr>
      <w:rFonts w:asciiTheme="majorHAnsi" w:hAnsiTheme="majorHAnsi"/>
      <w:i/>
      <w:iCs/>
    </w:rPr>
  </w:style>
  <w:style w:type="character" w:customStyle="1" w:styleId="DuidelijkcitaatChar">
    <w:name w:val="Duidelijk citaat Char"/>
    <w:basedOn w:val="Standaardalinea-lettertype"/>
    <w:link w:val="Duidelijkcitaat"/>
    <w:uiPriority w:val="30"/>
    <w:rsid w:val="00A86B87"/>
    <w:rPr>
      <w:i/>
      <w:iCs/>
    </w:rPr>
  </w:style>
  <w:style w:type="character" w:styleId="Subtielebenadrukking">
    <w:name w:val="Subtle Emphasis"/>
    <w:uiPriority w:val="19"/>
    <w:qFormat/>
    <w:rsid w:val="00A86B87"/>
    <w:rPr>
      <w:i/>
      <w:iCs/>
    </w:rPr>
  </w:style>
  <w:style w:type="character" w:styleId="Intensievebenadrukking">
    <w:name w:val="Intense Emphasis"/>
    <w:uiPriority w:val="21"/>
    <w:qFormat/>
    <w:rsid w:val="00A86B87"/>
    <w:rPr>
      <w:b/>
      <w:bCs/>
      <w:i/>
      <w:iCs/>
    </w:rPr>
  </w:style>
  <w:style w:type="character" w:styleId="Subtieleverwijzing">
    <w:name w:val="Subtle Reference"/>
    <w:basedOn w:val="Standaardalinea-lettertype"/>
    <w:uiPriority w:val="31"/>
    <w:qFormat/>
    <w:rsid w:val="00A86B87"/>
    <w:rPr>
      <w:smallCaps/>
    </w:rPr>
  </w:style>
  <w:style w:type="character" w:styleId="Intensieveverwijzing">
    <w:name w:val="Intense Reference"/>
    <w:uiPriority w:val="32"/>
    <w:qFormat/>
    <w:rsid w:val="00A86B87"/>
    <w:rPr>
      <w:b/>
      <w:bCs/>
      <w:smallCaps/>
    </w:rPr>
  </w:style>
  <w:style w:type="character" w:styleId="Titelvanboek">
    <w:name w:val="Book Title"/>
    <w:basedOn w:val="Standaardalinea-lettertype"/>
    <w:uiPriority w:val="33"/>
    <w:qFormat/>
    <w:rsid w:val="00A86B87"/>
    <w:rPr>
      <w:i/>
      <w:iCs/>
      <w:smallCaps/>
      <w:spacing w:val="5"/>
    </w:rPr>
  </w:style>
  <w:style w:type="paragraph" w:styleId="Kopvaninhoudsopgave">
    <w:name w:val="TOC Heading"/>
    <w:basedOn w:val="Kop1"/>
    <w:next w:val="Standaard"/>
    <w:uiPriority w:val="39"/>
    <w:semiHidden/>
    <w:unhideWhenUsed/>
    <w:qFormat/>
    <w:rsid w:val="00A86B87"/>
    <w:pPr>
      <w:outlineLvl w:val="9"/>
    </w:pPr>
  </w:style>
  <w:style w:type="character" w:customStyle="1" w:styleId="mw-headline">
    <w:name w:val="mw-headline"/>
    <w:basedOn w:val="Standaardalinea-lettertype"/>
    <w:rsid w:val="00482039"/>
  </w:style>
  <w:style w:type="character" w:customStyle="1" w:styleId="apple-converted-space">
    <w:name w:val="apple-converted-space"/>
    <w:basedOn w:val="Standaardalinea-lettertype"/>
    <w:rsid w:val="00482039"/>
  </w:style>
  <w:style w:type="paragraph" w:styleId="Normaalweb">
    <w:name w:val="Normal (Web)"/>
    <w:basedOn w:val="Standaard"/>
    <w:uiPriority w:val="99"/>
    <w:unhideWhenUsed/>
    <w:rsid w:val="00482039"/>
    <w:pPr>
      <w:spacing w:before="100" w:beforeAutospacing="1" w:after="100" w:afterAutospacing="1"/>
      <w:contextualSpacing w:val="0"/>
    </w:pPr>
    <w:rPr>
      <w:rFonts w:ascii="Times New Roman" w:eastAsia="Times New Roman" w:hAnsi="Times New Roman" w:cs="Times New Roman"/>
      <w:sz w:val="24"/>
      <w:szCs w:val="24"/>
      <w:lang w:val="nl-NL" w:eastAsia="nl-NL" w:bidi="ar-SA"/>
    </w:rPr>
  </w:style>
  <w:style w:type="character" w:styleId="Hyperlink">
    <w:name w:val="Hyperlink"/>
    <w:basedOn w:val="Standaardalinea-lettertype"/>
    <w:rsid w:val="009A20ED"/>
    <w:rPr>
      <w:color w:val="0000FF"/>
      <w:u w:val="single"/>
    </w:rPr>
  </w:style>
</w:styles>
</file>

<file path=word/webSettings.xml><?xml version="1.0" encoding="utf-8"?>
<w:webSettings xmlns:r="http://schemas.openxmlformats.org/officeDocument/2006/relationships" xmlns:w="http://schemas.openxmlformats.org/wordprocessingml/2006/main">
  <w:divs>
    <w:div w:id="13881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da.gov/MedicalDevices/DeviceRegulationandGuidance/UniqueDeviceIdentification/default.htm" TargetMode="External"/><Relationship Id="rId13" Type="http://schemas.openxmlformats.org/officeDocument/2006/relationships/hyperlink" Target="http://www.gs1.org/healthcare" TargetMode="External"/><Relationship Id="rId18" Type="http://schemas.openxmlformats.org/officeDocument/2006/relationships/hyperlink" Target="https://www.iccbba.org/home"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www.gs1.nl/sectoren/gezondheidszorg/gs1-traceerbaarheid-ziekenhuizen" TargetMode="External"/><Relationship Id="rId7" Type="http://schemas.openxmlformats.org/officeDocument/2006/relationships/endnotes" Target="endnotes.xml"/><Relationship Id="rId12" Type="http://schemas.openxmlformats.org/officeDocument/2006/relationships/hyperlink" Target="https://www.gs1.nl/sites/default/files/GZHZ_Barcodes_BusinessCaseTraceerbaarheid.pdf" TargetMode="External"/><Relationship Id="rId17" Type="http://schemas.openxmlformats.org/officeDocument/2006/relationships/hyperlink" Target="http://www.hibcc.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ibcc.org/?page_id=862"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s1.org/traceability/healthcare-traceability/1-2-0" TargetMode="External"/><Relationship Id="rId23" Type="http://schemas.openxmlformats.org/officeDocument/2006/relationships/footer" Target="footer1.xml"/><Relationship Id="rId10" Type="http://schemas.openxmlformats.org/officeDocument/2006/relationships/hyperlink" Target="https://www.youtube.com/watch?list=UUguZ7G2g6CMuBN1C9wdk57Q&amp;t=3&amp;v=Ieiq9kzzEhc" TargetMode="External"/><Relationship Id="rId19" Type="http://schemas.openxmlformats.org/officeDocument/2006/relationships/hyperlink" Target="http://www.eahp.eu/press-room/report-uz-leuven-meeting-bedside-scanning" TargetMode="External"/><Relationship Id="rId4" Type="http://schemas.openxmlformats.org/officeDocument/2006/relationships/settings" Target="settings.xml"/><Relationship Id="rId9" Type="http://schemas.openxmlformats.org/officeDocument/2006/relationships/hyperlink" Target="https://www.youtube.com/watch?v=A3CS8pfTmb4" TargetMode="External"/><Relationship Id="rId14" Type="http://schemas.openxmlformats.org/officeDocument/2006/relationships/hyperlink" Target="http://www.gs1.org/docs/healthcare/AIDC_Healthcare_Imp_Guide.pdf" TargetMode="External"/><Relationship Id="rId22"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DB239B-52D3-4DD2-AE0B-C0219E927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2520</Words>
  <Characters>13861</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Nictiz</Company>
  <LinksUpToDate>false</LinksUpToDate>
  <CharactersWithSpaces>16349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PELT</dc:creator>
  <cp:lastModifiedBy>ep</cp:lastModifiedBy>
  <cp:revision>2</cp:revision>
  <cp:lastPrinted>2015-09-17T11:56:00Z</cp:lastPrinted>
  <dcterms:created xsi:type="dcterms:W3CDTF">2015-09-25T20:50:00Z</dcterms:created>
  <dcterms:modified xsi:type="dcterms:W3CDTF">2015-09-25T20:50:00Z</dcterms:modified>
</cp:coreProperties>
</file>