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C096" w14:textId="77777777" w:rsidR="00D732B7" w:rsidRDefault="00D732B7">
      <w:pPr>
        <w:pStyle w:val="Title"/>
      </w:pPr>
      <w:r>
        <w:t>IHE Change Proposal</w:t>
      </w:r>
    </w:p>
    <w:p w14:paraId="56EDF84F" w14:textId="77777777" w:rsidR="00D732B7" w:rsidRDefault="00D732B7">
      <w:pPr>
        <w:pStyle w:val="BodyText"/>
        <w:tabs>
          <w:tab w:val="left" w:pos="9180"/>
        </w:tabs>
        <w:rPr>
          <w:strike/>
        </w:rPr>
      </w:pPr>
      <w:r>
        <w:rPr>
          <w:strike/>
        </w:rPr>
        <w:tab/>
      </w:r>
    </w:p>
    <w:p w14:paraId="025BC2ED" w14:textId="77777777" w:rsidR="00D732B7" w:rsidRDefault="00D732B7">
      <w:pPr>
        <w:pStyle w:val="TableTitle"/>
      </w:pPr>
      <w:r>
        <w:t>Tracking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23"/>
        <w:gridCol w:w="4726"/>
      </w:tblGrid>
      <w:tr w:rsidR="00D732B7" w14:paraId="491BD75D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15519CF9" w14:textId="77777777" w:rsidR="00D732B7" w:rsidRDefault="00D732B7">
            <w:pPr>
              <w:pStyle w:val="TableEntry"/>
            </w:pPr>
            <w:r>
              <w:t>IHE Domain</w:t>
            </w:r>
          </w:p>
        </w:tc>
        <w:tc>
          <w:tcPr>
            <w:tcW w:w="4788" w:type="dxa"/>
          </w:tcPr>
          <w:p w14:paraId="76FFA9A3" w14:textId="77777777" w:rsidR="00D732B7" w:rsidRPr="004D440C" w:rsidRDefault="004D440C">
            <w:pPr>
              <w:pStyle w:val="TableEntry"/>
            </w:pPr>
            <w:r w:rsidRPr="004D440C">
              <w:t>Patient Care Device (PCD)</w:t>
            </w:r>
          </w:p>
        </w:tc>
      </w:tr>
      <w:tr w:rsidR="00D732B7" w14:paraId="3A4006F7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4C21DC15" w14:textId="77777777" w:rsidR="00D732B7" w:rsidRDefault="00D732B7">
            <w:pPr>
              <w:pStyle w:val="TableEntry"/>
            </w:pPr>
            <w:r>
              <w:t xml:space="preserve">Change Proposal </w:t>
            </w:r>
            <w:r w:rsidR="00766FFD">
              <w:t>ID</w:t>
            </w:r>
            <w:r w:rsidR="00A43CFF">
              <w:t>:</w:t>
            </w:r>
          </w:p>
        </w:tc>
        <w:tc>
          <w:tcPr>
            <w:tcW w:w="4788" w:type="dxa"/>
          </w:tcPr>
          <w:p w14:paraId="4A04EE8A" w14:textId="77777777" w:rsidR="00D732B7" w:rsidRDefault="00766FFD" w:rsidP="004D440C">
            <w:pPr>
              <w:pStyle w:val="TableEntry"/>
            </w:pPr>
            <w:r>
              <w:t>CP-</w:t>
            </w:r>
            <w:r w:rsidR="004D440C">
              <w:t>PCD</w:t>
            </w:r>
            <w:r>
              <w:t>-</w:t>
            </w:r>
            <w:r w:rsidR="00777C49">
              <w:t>155</w:t>
            </w:r>
          </w:p>
        </w:tc>
      </w:tr>
      <w:tr w:rsidR="00D732B7" w14:paraId="03D851CD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4557FB9C" w14:textId="77777777" w:rsidR="00D732B7" w:rsidRDefault="00D732B7">
            <w:pPr>
              <w:pStyle w:val="TableEntry"/>
            </w:pPr>
            <w:r>
              <w:t>Change Proposal Status:</w:t>
            </w:r>
          </w:p>
        </w:tc>
        <w:tc>
          <w:tcPr>
            <w:tcW w:w="4788" w:type="dxa"/>
          </w:tcPr>
          <w:p w14:paraId="5B5C6D42" w14:textId="77777777" w:rsidR="00D732B7" w:rsidRDefault="00F25F75">
            <w:pPr>
              <w:pStyle w:val="TableEntry"/>
            </w:pPr>
            <w:r>
              <w:t>Submitted</w:t>
            </w:r>
          </w:p>
        </w:tc>
      </w:tr>
      <w:tr w:rsidR="00D732B7" w14:paraId="6A843818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1CC6CA44" w14:textId="77777777" w:rsidR="00D732B7" w:rsidRDefault="00D732B7">
            <w:pPr>
              <w:pStyle w:val="TableEntry"/>
            </w:pPr>
            <w:r>
              <w:t>Date of last update:</w:t>
            </w:r>
          </w:p>
        </w:tc>
        <w:tc>
          <w:tcPr>
            <w:tcW w:w="4788" w:type="dxa"/>
          </w:tcPr>
          <w:p w14:paraId="114A4D4D" w14:textId="77777777" w:rsidR="00D732B7" w:rsidRPr="00243A9F" w:rsidRDefault="00243A9F" w:rsidP="00905A8C">
            <w:pPr>
              <w:pStyle w:val="TableEntry"/>
            </w:pPr>
            <w:r w:rsidRPr="00243A9F">
              <w:t>2021</w:t>
            </w:r>
            <w:r w:rsidR="00F22A06" w:rsidRPr="00243A9F">
              <w:t>-</w:t>
            </w:r>
            <w:r w:rsidR="00882FD1" w:rsidRPr="00243A9F">
              <w:t>0</w:t>
            </w:r>
            <w:r w:rsidR="00283D44">
              <w:t>5</w:t>
            </w:r>
            <w:r w:rsidR="00B979FC" w:rsidRPr="00243A9F">
              <w:t>-</w:t>
            </w:r>
            <w:r w:rsidR="00283D44">
              <w:t>0</w:t>
            </w:r>
            <w:r w:rsidR="00777C49">
              <w:t>12</w:t>
            </w:r>
          </w:p>
        </w:tc>
      </w:tr>
      <w:tr w:rsidR="00D732B7" w14:paraId="42A40862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6D68E89A" w14:textId="77777777" w:rsidR="00D732B7" w:rsidRDefault="00D732B7">
            <w:pPr>
              <w:pStyle w:val="TableEntry"/>
            </w:pPr>
            <w:r>
              <w:t>Person assigned:</w:t>
            </w:r>
          </w:p>
        </w:tc>
        <w:tc>
          <w:tcPr>
            <w:tcW w:w="4788" w:type="dxa"/>
          </w:tcPr>
          <w:p w14:paraId="6CB04DC2" w14:textId="77777777" w:rsidR="00D732B7" w:rsidRPr="00243A9F" w:rsidRDefault="00243A9F">
            <w:pPr>
              <w:pStyle w:val="TableEntry"/>
            </w:pPr>
            <w:r w:rsidRPr="00243A9F">
              <w:rPr>
                <w:szCs w:val="18"/>
              </w:rPr>
              <w:t>Tom Kowalczyk</w:t>
            </w:r>
          </w:p>
        </w:tc>
      </w:tr>
    </w:tbl>
    <w:p w14:paraId="29E269A6" w14:textId="77777777" w:rsidR="00D732B7" w:rsidRDefault="00D732B7">
      <w:pPr>
        <w:pStyle w:val="TableTitle"/>
      </w:pPr>
    </w:p>
    <w:p w14:paraId="6DFBDB2C" w14:textId="77777777" w:rsidR="00D732B7" w:rsidRDefault="00D732B7">
      <w:pPr>
        <w:pStyle w:val="TableTitle"/>
      </w:pPr>
      <w:r>
        <w:t>Change Proposal Summary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3"/>
        <w:gridCol w:w="4746"/>
      </w:tblGrid>
      <w:tr w:rsidR="00D732B7" w14:paraId="055C25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6" w:type="dxa"/>
            <w:gridSpan w:val="2"/>
          </w:tcPr>
          <w:p w14:paraId="721406F7" w14:textId="77777777" w:rsidR="00D732B7" w:rsidRPr="004D440C" w:rsidRDefault="0095462D" w:rsidP="003A2DD5">
            <w:pPr>
              <w:pStyle w:val="TableEntryHeader"/>
            </w:pPr>
            <w:r>
              <w:t>Adding information regarding alert fatigue</w:t>
            </w:r>
          </w:p>
        </w:tc>
      </w:tr>
      <w:tr w:rsidR="00D732B7" w:rsidRPr="00A97FAF" w14:paraId="07944240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3B22C486" w14:textId="77777777" w:rsidR="00D732B7" w:rsidRDefault="00D732B7">
            <w:pPr>
              <w:pStyle w:val="TableEntry"/>
            </w:pPr>
            <w:r>
              <w:t>Submitter’s Name(s) and e-mail address(es):</w:t>
            </w:r>
          </w:p>
        </w:tc>
        <w:tc>
          <w:tcPr>
            <w:tcW w:w="4788" w:type="dxa"/>
          </w:tcPr>
          <w:p w14:paraId="3FDA121C" w14:textId="77777777" w:rsidR="00A97FAF" w:rsidRPr="00A97FAF" w:rsidRDefault="009B4D6B">
            <w:pPr>
              <w:pStyle w:val="TableEntry"/>
            </w:pPr>
            <w:r>
              <w:t>Tom</w:t>
            </w:r>
            <w:r w:rsidR="00A97FAF" w:rsidRPr="00A97FAF">
              <w:t xml:space="preserve"> </w:t>
            </w:r>
            <w:r>
              <w:t>KOWALCZYK</w:t>
            </w:r>
          </w:p>
          <w:p w14:paraId="2BF59650" w14:textId="77777777" w:rsidR="00D732B7" w:rsidRPr="00A97FAF" w:rsidRDefault="00243A9F">
            <w:pPr>
              <w:pStyle w:val="TableEntry"/>
            </w:pPr>
            <w:r>
              <w:t>Tom.Kowalczyk@BBraunUSA</w:t>
            </w:r>
            <w:r w:rsidR="00A97FAF" w:rsidRPr="00A97FAF">
              <w:t>.com</w:t>
            </w:r>
          </w:p>
        </w:tc>
      </w:tr>
      <w:tr w:rsidR="00D732B7" w14:paraId="7792599F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5DBE33CA" w14:textId="77777777" w:rsidR="00D732B7" w:rsidRDefault="00D732B7">
            <w:pPr>
              <w:pStyle w:val="TableEntry"/>
            </w:pPr>
            <w:r>
              <w:t>Submission Date:</w:t>
            </w:r>
          </w:p>
        </w:tc>
        <w:tc>
          <w:tcPr>
            <w:tcW w:w="4788" w:type="dxa"/>
          </w:tcPr>
          <w:p w14:paraId="64D5C278" w14:textId="77777777" w:rsidR="00D732B7" w:rsidRPr="00A97FAF" w:rsidRDefault="00434791" w:rsidP="0006687D">
            <w:pPr>
              <w:pStyle w:val="TableEntry"/>
              <w:rPr>
                <w:highlight w:val="yellow"/>
              </w:rPr>
            </w:pPr>
            <w:r>
              <w:t>2021-0</w:t>
            </w:r>
            <w:r w:rsidR="00283D44">
              <w:t>5</w:t>
            </w:r>
            <w:r w:rsidR="002D4A80">
              <w:t>-</w:t>
            </w:r>
            <w:r w:rsidR="00283D44">
              <w:t>03</w:t>
            </w:r>
          </w:p>
        </w:tc>
      </w:tr>
      <w:tr w:rsidR="00D732B7" w:rsidRPr="00A97FAF" w14:paraId="6724DC15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44851568" w14:textId="77777777" w:rsidR="00D732B7" w:rsidRDefault="00D732B7">
            <w:pPr>
              <w:pStyle w:val="TableEntry"/>
            </w:pPr>
            <w:r>
              <w:t>Integration Profile</w:t>
            </w:r>
            <w:r w:rsidR="002D46B1">
              <w:t>(s)</w:t>
            </w:r>
            <w:r>
              <w:t xml:space="preserve"> affected:</w:t>
            </w:r>
          </w:p>
        </w:tc>
        <w:tc>
          <w:tcPr>
            <w:tcW w:w="4788" w:type="dxa"/>
          </w:tcPr>
          <w:p w14:paraId="40931F4E" w14:textId="77777777" w:rsidR="00D732B7" w:rsidRPr="00A97FAF" w:rsidRDefault="00A97FAF" w:rsidP="008019F2">
            <w:pPr>
              <w:pStyle w:val="TableEntry"/>
              <w:rPr>
                <w:lang w:val="fr-FR"/>
              </w:rPr>
            </w:pPr>
            <w:r w:rsidRPr="00A97FAF">
              <w:rPr>
                <w:lang w:val="fr-FR"/>
              </w:rPr>
              <w:t>Infusion Pump Event Communication (IPEC)</w:t>
            </w:r>
            <w:r w:rsidR="00434791">
              <w:rPr>
                <w:lang w:val="fr-FR"/>
              </w:rPr>
              <w:t xml:space="preserve"> and</w:t>
            </w:r>
            <w:r w:rsidR="00243A9F">
              <w:rPr>
                <w:lang w:val="fr-FR"/>
              </w:rPr>
              <w:br/>
              <w:t>Device Enterprise Communication (DEC)</w:t>
            </w:r>
          </w:p>
        </w:tc>
      </w:tr>
      <w:tr w:rsidR="00766FFD" w:rsidRPr="00A97FAF" w14:paraId="6299BDD4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0C1C0F4A" w14:textId="77777777" w:rsidR="00766FFD" w:rsidRDefault="00766FFD">
            <w:pPr>
              <w:pStyle w:val="TableEntry"/>
            </w:pPr>
            <w:r>
              <w:t>Actor(s) affected:</w:t>
            </w:r>
          </w:p>
        </w:tc>
        <w:tc>
          <w:tcPr>
            <w:tcW w:w="4788" w:type="dxa"/>
          </w:tcPr>
          <w:p w14:paraId="2B832E73" w14:textId="77777777" w:rsidR="004D440C" w:rsidRPr="00434791" w:rsidRDefault="00A97FAF" w:rsidP="00434791">
            <w:pPr>
              <w:pStyle w:val="TableEntry"/>
            </w:pPr>
            <w:r w:rsidRPr="00A97FAF">
              <w:t>Device Observation</w:t>
            </w:r>
            <w:r w:rsidR="004D440C" w:rsidRPr="00A97FAF">
              <w:t xml:space="preserve"> Reporter (</w:t>
            </w:r>
            <w:r w:rsidRPr="00A97FAF">
              <w:t>DO</w:t>
            </w:r>
            <w:r>
              <w:t>R</w:t>
            </w:r>
            <w:r w:rsidR="004D440C" w:rsidRPr="00A97FAF">
              <w:t>)</w:t>
            </w:r>
            <w:r w:rsidR="00434791">
              <w:t xml:space="preserve"> and</w:t>
            </w:r>
            <w:r w:rsidR="00434791">
              <w:br/>
            </w:r>
            <w:r w:rsidRPr="00A97FAF">
              <w:t>Device Observation</w:t>
            </w:r>
            <w:r w:rsidR="00434791">
              <w:t xml:space="preserve"> Co</w:t>
            </w:r>
            <w:r>
              <w:t>nsumer</w:t>
            </w:r>
            <w:r w:rsidR="004D440C" w:rsidRPr="00A97FAF">
              <w:t xml:space="preserve"> (</w:t>
            </w:r>
            <w:r>
              <w:t>DOC</w:t>
            </w:r>
            <w:r w:rsidR="004D440C" w:rsidRPr="00A97FAF">
              <w:t>)</w:t>
            </w:r>
          </w:p>
        </w:tc>
      </w:tr>
      <w:tr w:rsidR="00D732B7" w14:paraId="46A200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8" w:type="dxa"/>
          </w:tcPr>
          <w:p w14:paraId="3F1455DE" w14:textId="77777777" w:rsidR="00D732B7" w:rsidRDefault="00D732B7">
            <w:pPr>
              <w:pStyle w:val="TableEntry"/>
            </w:pPr>
            <w:r>
              <w:t>IHE Technical Framework</w:t>
            </w:r>
            <w:r w:rsidR="008F1355">
              <w:t xml:space="preserve"> or Supplement</w:t>
            </w:r>
            <w:r w:rsidR="00EE3EC0">
              <w:t xml:space="preserve"> modified</w:t>
            </w:r>
            <w:r>
              <w:t>:</w:t>
            </w:r>
          </w:p>
        </w:tc>
        <w:tc>
          <w:tcPr>
            <w:tcW w:w="4788" w:type="dxa"/>
          </w:tcPr>
          <w:p w14:paraId="0A2EF60D" w14:textId="77777777" w:rsidR="00D732B7" w:rsidRPr="004D440C" w:rsidRDefault="00A97FAF" w:rsidP="00243A9F">
            <w:pPr>
              <w:pStyle w:val="TableEntry"/>
            </w:pPr>
            <w:r>
              <w:t>IPEC</w:t>
            </w:r>
            <w:r w:rsidR="00243A9F">
              <w:t xml:space="preserve"> &amp; DEC</w:t>
            </w:r>
            <w:r>
              <w:t xml:space="preserve"> profile</w:t>
            </w:r>
            <w:r w:rsidR="00243A9F">
              <w:t>s</w:t>
            </w:r>
            <w:r>
              <w:t xml:space="preserve"> in Technical Framework </w:t>
            </w:r>
            <w:r w:rsidR="00243A9F">
              <w:t>Framework</w:t>
            </w:r>
            <w:r w:rsidR="004D440C" w:rsidRPr="004D440C">
              <w:t xml:space="preserve">, </w:t>
            </w:r>
            <w:r w:rsidR="00243A9F">
              <w:t>Revision 9.0,  Dec 9, 2019</w:t>
            </w:r>
          </w:p>
        </w:tc>
      </w:tr>
      <w:tr w:rsidR="00D732B7" w14:paraId="101F5985" w14:textId="77777777" w:rsidTr="00243A9F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4FF550CB" w14:textId="77777777" w:rsidR="00D732B7" w:rsidRDefault="00D732B7">
            <w:pPr>
              <w:pStyle w:val="TableEntry"/>
            </w:pPr>
            <w:r>
              <w:t>Volume(s) and Section(s) affected:</w:t>
            </w:r>
          </w:p>
        </w:tc>
        <w:tc>
          <w:tcPr>
            <w:tcW w:w="4788" w:type="dxa"/>
            <w:shd w:val="clear" w:color="auto" w:fill="auto"/>
          </w:tcPr>
          <w:p w14:paraId="1129677F" w14:textId="77777777" w:rsidR="0018592D" w:rsidRDefault="008019F2" w:rsidP="006126F8">
            <w:pPr>
              <w:pStyle w:val="TableEntry"/>
              <w:spacing w:before="0" w:after="0"/>
            </w:pPr>
            <w:r w:rsidRPr="00243A9F">
              <w:t>IHE PCD</w:t>
            </w:r>
            <w:r>
              <w:t xml:space="preserve"> TF Vol 2</w:t>
            </w:r>
            <w:r w:rsidR="0006687D">
              <w:t>,</w:t>
            </w:r>
          </w:p>
          <w:p w14:paraId="7C742E40" w14:textId="77777777" w:rsidR="006126F8" w:rsidRPr="006126F8" w:rsidRDefault="00243A9F" w:rsidP="006126F8">
            <w:pPr>
              <w:spacing w:before="0"/>
              <w:rPr>
                <w:noProof/>
                <w:sz w:val="18"/>
              </w:rPr>
            </w:pPr>
            <w:r w:rsidRPr="00243A9F">
              <w:rPr>
                <w:noProof/>
                <w:sz w:val="18"/>
              </w:rPr>
              <w:t>Containment Tree</w:t>
            </w:r>
          </w:p>
        </w:tc>
      </w:tr>
      <w:tr w:rsidR="00D732B7" w14:paraId="55B3A8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6" w:type="dxa"/>
            <w:gridSpan w:val="2"/>
          </w:tcPr>
          <w:p w14:paraId="1DB9F7FE" w14:textId="77777777" w:rsidR="00434791" w:rsidRDefault="00D732B7" w:rsidP="00434791">
            <w:pPr>
              <w:pStyle w:val="TableEntry"/>
            </w:pPr>
            <w:r>
              <w:t>Rationale for Change:</w:t>
            </w:r>
            <w:r w:rsidR="00BC31A1">
              <w:br/>
              <w:t xml:space="preserve">Some infusion pump models can be inserted into </w:t>
            </w:r>
            <w:r w:rsidR="00434791">
              <w:t xml:space="preserve">pump pillars consisting of </w:t>
            </w:r>
            <w:r w:rsidR="00BC31A1">
              <w:t xml:space="preserve">one </w:t>
            </w:r>
            <w:r w:rsidR="00CE7EE9">
              <w:t>or</w:t>
            </w:r>
            <w:r w:rsidR="00BC31A1">
              <w:t xml:space="preserve"> more connected pump racks</w:t>
            </w:r>
            <w:r w:rsidR="00434791">
              <w:t xml:space="preserve"> that stack either vertically or horizontally</w:t>
            </w:r>
            <w:r w:rsidR="00BC31A1">
              <w:t xml:space="preserve">. </w:t>
            </w:r>
            <w:r w:rsidR="00434791">
              <w:t>In addition, these pump pillars can also be connected with a cable to other pillars in a daisy chain fashion.</w:t>
            </w:r>
          </w:p>
          <w:p w14:paraId="026B995A" w14:textId="77777777" w:rsidR="007607DD" w:rsidRDefault="00BC31A1" w:rsidP="00434791">
            <w:pPr>
              <w:pStyle w:val="TableEntry"/>
            </w:pPr>
            <w:r>
              <w:t>When this is done, it is useful to k</w:t>
            </w:r>
            <w:r w:rsidR="009B4D6B">
              <w:t>now in</w:t>
            </w:r>
            <w:r w:rsidR="00434791">
              <w:t>to</w:t>
            </w:r>
            <w:r w:rsidR="009B4D6B">
              <w:t xml:space="preserve"> </w:t>
            </w:r>
            <w:r w:rsidR="00434791">
              <w:t>which pillar (1..n) and slot (1..</w:t>
            </w:r>
            <w:r w:rsidR="00A52A6E">
              <w:t>m)</w:t>
            </w:r>
            <w:r w:rsidR="00863E63">
              <w:t xml:space="preserve">, and possibly which rack, </w:t>
            </w:r>
            <w:r w:rsidR="00434791">
              <w:t>a specific pump</w:t>
            </w:r>
            <w:r>
              <w:t xml:space="preserve"> has be</w:t>
            </w:r>
            <w:r w:rsidR="007607DD">
              <w:t>en inserted</w:t>
            </w:r>
            <w:r w:rsidR="00434791">
              <w:t xml:space="preserve">, where “n” is the number of pillars and “m” is the number of </w:t>
            </w:r>
            <w:r w:rsidR="007607DD">
              <w:t xml:space="preserve">slots within </w:t>
            </w:r>
            <w:r w:rsidR="00CE7EE9">
              <w:t>the designated</w:t>
            </w:r>
            <w:r w:rsidR="007607DD">
              <w:t xml:space="preserve"> pillar. Each of the connected pillars need not have the same number of slots (eg. Pillar 1 can have 8 slots</w:t>
            </w:r>
            <w:r w:rsidR="00863E63">
              <w:t xml:space="preserve"> (2 racks</w:t>
            </w:r>
            <w:r w:rsidR="00A52A6E">
              <w:t xml:space="preserve"> of 4 pumps slots</w:t>
            </w:r>
            <w:r w:rsidR="00863E63">
              <w:t>)</w:t>
            </w:r>
            <w:r w:rsidR="007607DD">
              <w:t>; Pillar 2: 12 slots</w:t>
            </w:r>
            <w:r w:rsidR="00863E63">
              <w:t xml:space="preserve"> (3 racks</w:t>
            </w:r>
            <w:r w:rsidR="00A52A6E">
              <w:t xml:space="preserve"> of 4</w:t>
            </w:r>
            <w:r w:rsidR="00863E63">
              <w:t>)</w:t>
            </w:r>
            <w:r w:rsidR="007607DD">
              <w:t>; Pillar 3:4 slots</w:t>
            </w:r>
            <w:r w:rsidR="00863E63">
              <w:t xml:space="preserve"> (1 rack</w:t>
            </w:r>
            <w:r w:rsidR="00A52A6E">
              <w:t xml:space="preserve"> of 4</w:t>
            </w:r>
            <w:r w:rsidR="00863E63">
              <w:t xml:space="preserve">) </w:t>
            </w:r>
            <w:r w:rsidR="007607DD">
              <w:t>…)</w:t>
            </w:r>
          </w:p>
          <w:p w14:paraId="74E6CF82" w14:textId="77777777" w:rsidR="000D3354" w:rsidRPr="004D440C" w:rsidRDefault="009B4D6B" w:rsidP="00863E63">
            <w:pPr>
              <w:pStyle w:val="TableEntry"/>
            </w:pPr>
            <w:r>
              <w:t>When reporti</w:t>
            </w:r>
            <w:r w:rsidR="007607DD">
              <w:t>ng pump infusion status for a pu</w:t>
            </w:r>
            <w:r>
              <w:t>mp</w:t>
            </w:r>
            <w:r w:rsidR="007607DD">
              <w:t xml:space="preserve"> in </w:t>
            </w:r>
            <w:r w:rsidR="00A52A6E">
              <w:t xml:space="preserve">a </w:t>
            </w:r>
            <w:r w:rsidR="007607DD">
              <w:t xml:space="preserve">pillar, its </w:t>
            </w:r>
            <w:r w:rsidR="00863E63">
              <w:t xml:space="preserve">pillar, </w:t>
            </w:r>
            <w:r w:rsidR="007607DD">
              <w:t>slot</w:t>
            </w:r>
            <w:r>
              <w:t xml:space="preserve"> &amp; </w:t>
            </w:r>
            <w:r w:rsidR="00863E63">
              <w:t>possibly rack</w:t>
            </w:r>
            <w:r>
              <w:t xml:space="preserve"> location will also be included in the PCD transaction along with all of the other information defined for PCD-01 and PCD-10 transactions.</w:t>
            </w:r>
            <w:r w:rsidR="00BC31A1">
              <w:br/>
            </w:r>
          </w:p>
        </w:tc>
      </w:tr>
    </w:tbl>
    <w:p w14:paraId="68600468" w14:textId="77777777" w:rsidR="00F83850" w:rsidRDefault="00F83850" w:rsidP="00F83850"/>
    <w:p w14:paraId="4696099C" w14:textId="77777777" w:rsidR="00F83850" w:rsidRDefault="00557B85" w:rsidP="00F83850">
      <w:r>
        <w:br w:type="page"/>
      </w:r>
    </w:p>
    <w:p w14:paraId="04FB7ADF" w14:textId="77777777" w:rsidR="0096532F" w:rsidRPr="008019F2" w:rsidRDefault="00BF3D2B" w:rsidP="002A195E">
      <w:pPr>
        <w:pStyle w:val="EditorInstructions"/>
        <w:keepNext/>
        <w:keepLines/>
        <w:ind w:left="-567"/>
      </w:pPr>
      <w:r>
        <w:rPr>
          <w:b/>
          <w:bCs/>
          <w:sz w:val="28"/>
          <w:szCs w:val="28"/>
        </w:rPr>
        <w:t xml:space="preserve">Appendix </w:t>
      </w:r>
      <w:r w:rsidR="00626BDC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 xml:space="preserve"> </w:t>
      </w:r>
      <w:r w:rsidR="00890CE5">
        <w:t>Definition</w:t>
      </w:r>
      <w:r w:rsidR="00147633">
        <w:t xml:space="preserve"> of Pillar/Rack/Slot topology. A pump</w:t>
      </w:r>
      <w:r w:rsidR="00E10F87">
        <w:t xml:space="preserve"> can be inserted into </w:t>
      </w:r>
      <w:r w:rsidR="00147633">
        <w:t>exactly one Slot with</w:t>
      </w:r>
      <w:r w:rsidR="00553180">
        <w:t xml:space="preserve">in </w:t>
      </w:r>
      <w:r w:rsidR="00890CE5">
        <w:t xml:space="preserve">one </w:t>
      </w:r>
      <w:r w:rsidR="00147633">
        <w:t>Rack</w:t>
      </w:r>
      <w:r w:rsidR="00890CE5">
        <w:t xml:space="preserve"> </w:t>
      </w:r>
      <w:r w:rsidR="00147633">
        <w:t xml:space="preserve">contained </w:t>
      </w:r>
      <w:r w:rsidR="00890CE5">
        <w:t>w</w:t>
      </w:r>
      <w:r w:rsidR="00147633">
        <w:t>ithin one Pillar</w:t>
      </w:r>
      <w:r w:rsidR="00DA6590">
        <w:t>.</w:t>
      </w:r>
    </w:p>
    <w:p w14:paraId="3EA55E48" w14:textId="77777777" w:rsidR="00154A1E" w:rsidRDefault="00154A1E" w:rsidP="00154A1E">
      <w:pPr>
        <w:pStyle w:val="Default"/>
        <w:rPr>
          <w:sz w:val="23"/>
          <w:szCs w:val="23"/>
        </w:rPr>
      </w:pPr>
    </w:p>
    <w:p w14:paraId="691EBC82" w14:textId="77777777" w:rsidR="00CD50B5" w:rsidRDefault="00CD50B5" w:rsidP="00154A1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Definitions:</w:t>
      </w:r>
    </w:p>
    <w:p w14:paraId="5B32A496" w14:textId="77777777" w:rsidR="00CD50B5" w:rsidRDefault="00CD50B5" w:rsidP="00154A1E">
      <w:pPr>
        <w:pStyle w:val="Default"/>
        <w:rPr>
          <w:sz w:val="23"/>
          <w:szCs w:val="23"/>
        </w:rPr>
      </w:pPr>
    </w:p>
    <w:p w14:paraId="40E0F4C5" w14:textId="77777777" w:rsidR="00CD50B5" w:rsidRDefault="00CD50B5" w:rsidP="00154A1E">
      <w:pPr>
        <w:pStyle w:val="Default"/>
        <w:rPr>
          <w:sz w:val="23"/>
          <w:szCs w:val="23"/>
        </w:rPr>
      </w:pPr>
      <w:r w:rsidRPr="00557B85">
        <w:rPr>
          <w:b/>
          <w:sz w:val="23"/>
          <w:szCs w:val="23"/>
        </w:rPr>
        <w:t>Rack</w:t>
      </w:r>
      <w:r w:rsidR="008E36F3">
        <w:rPr>
          <w:sz w:val="23"/>
          <w:szCs w:val="23"/>
        </w:rPr>
        <w:t>: A</w:t>
      </w:r>
      <w:r>
        <w:rPr>
          <w:sz w:val="23"/>
          <w:szCs w:val="23"/>
        </w:rPr>
        <w:t>n enclosure which can house two or more pumps</w:t>
      </w:r>
      <w:r w:rsidR="00557B85">
        <w:rPr>
          <w:sz w:val="23"/>
          <w:szCs w:val="23"/>
        </w:rPr>
        <w:t>. Each rack can be directly connected to one or more racks to make up a “pillar”</w:t>
      </w:r>
      <w:r w:rsidR="00147633">
        <w:rPr>
          <w:sz w:val="23"/>
          <w:szCs w:val="23"/>
        </w:rPr>
        <w:t>.</w:t>
      </w:r>
      <w:r w:rsidR="00147633">
        <w:rPr>
          <w:sz w:val="23"/>
          <w:szCs w:val="23"/>
        </w:rPr>
        <w:br/>
      </w:r>
      <w:r w:rsidR="00557B85">
        <w:rPr>
          <w:sz w:val="23"/>
          <w:szCs w:val="23"/>
        </w:rPr>
        <w:t xml:space="preserve">NOTE: In the examples shown below, </w:t>
      </w:r>
      <w:r w:rsidR="008E36F3">
        <w:rPr>
          <w:sz w:val="23"/>
          <w:szCs w:val="23"/>
        </w:rPr>
        <w:t>each rack</w:t>
      </w:r>
      <w:r w:rsidR="00557B85">
        <w:rPr>
          <w:sz w:val="23"/>
          <w:szCs w:val="23"/>
        </w:rPr>
        <w:t xml:space="preserve"> </w:t>
      </w:r>
      <w:r w:rsidR="008E36F3">
        <w:rPr>
          <w:sz w:val="23"/>
          <w:szCs w:val="23"/>
        </w:rPr>
        <w:t xml:space="preserve">is able to </w:t>
      </w:r>
      <w:r w:rsidR="00557B85">
        <w:rPr>
          <w:sz w:val="23"/>
          <w:szCs w:val="23"/>
        </w:rPr>
        <w:t>hold</w:t>
      </w:r>
      <w:r w:rsidR="008E36F3">
        <w:rPr>
          <w:sz w:val="23"/>
          <w:szCs w:val="23"/>
        </w:rPr>
        <w:t xml:space="preserve"> four pumps</w:t>
      </w:r>
      <w:r w:rsidR="00557B85">
        <w:rPr>
          <w:sz w:val="23"/>
          <w:szCs w:val="23"/>
        </w:rPr>
        <w:t>.</w:t>
      </w:r>
    </w:p>
    <w:p w14:paraId="111B0116" w14:textId="77777777" w:rsidR="00FD145C" w:rsidRDefault="00FD145C" w:rsidP="00154A1E">
      <w:pPr>
        <w:pStyle w:val="Default"/>
        <w:rPr>
          <w:sz w:val="23"/>
          <w:szCs w:val="23"/>
        </w:rPr>
      </w:pPr>
    </w:p>
    <w:p w14:paraId="54056276" w14:textId="77777777" w:rsidR="00FD145C" w:rsidRDefault="00FD145C" w:rsidP="00154A1E">
      <w:pPr>
        <w:pStyle w:val="Default"/>
        <w:rPr>
          <w:sz w:val="23"/>
          <w:szCs w:val="23"/>
        </w:rPr>
      </w:pPr>
      <w:r w:rsidRPr="00795070">
        <w:rPr>
          <w:b/>
          <w:sz w:val="23"/>
          <w:szCs w:val="23"/>
        </w:rPr>
        <w:t>Slot</w:t>
      </w:r>
      <w:r>
        <w:rPr>
          <w:sz w:val="23"/>
          <w:szCs w:val="23"/>
        </w:rPr>
        <w:t xml:space="preserve">: One </w:t>
      </w:r>
      <w:r w:rsidR="00795070">
        <w:rPr>
          <w:sz w:val="23"/>
          <w:szCs w:val="23"/>
        </w:rPr>
        <w:t xml:space="preserve">pump </w:t>
      </w:r>
      <w:r>
        <w:rPr>
          <w:sz w:val="23"/>
          <w:szCs w:val="23"/>
        </w:rPr>
        <w:t>pos</w:t>
      </w:r>
      <w:r w:rsidR="00147633">
        <w:rPr>
          <w:sz w:val="23"/>
          <w:szCs w:val="23"/>
        </w:rPr>
        <w:t>ition i</w:t>
      </w:r>
      <w:r w:rsidR="00795070">
        <w:rPr>
          <w:sz w:val="23"/>
          <w:szCs w:val="23"/>
        </w:rPr>
        <w:t>n a rac</w:t>
      </w:r>
      <w:r w:rsidR="00147633">
        <w:rPr>
          <w:sz w:val="23"/>
          <w:szCs w:val="23"/>
        </w:rPr>
        <w:t>k within</w:t>
      </w:r>
      <w:r w:rsidR="00795070">
        <w:rPr>
          <w:sz w:val="23"/>
          <w:szCs w:val="23"/>
        </w:rPr>
        <w:t xml:space="preserve"> its </w:t>
      </w:r>
      <w:r w:rsidR="00147633">
        <w:rPr>
          <w:sz w:val="23"/>
          <w:szCs w:val="23"/>
        </w:rPr>
        <w:t>containing</w:t>
      </w:r>
      <w:r>
        <w:rPr>
          <w:sz w:val="23"/>
          <w:szCs w:val="23"/>
        </w:rPr>
        <w:t xml:space="preserve"> pillar. Its index can be relative to a single rack or the entire </w:t>
      </w:r>
      <w:r w:rsidR="00795070">
        <w:rPr>
          <w:sz w:val="23"/>
          <w:szCs w:val="23"/>
        </w:rPr>
        <w:t xml:space="preserve">pillar. </w:t>
      </w:r>
    </w:p>
    <w:p w14:paraId="6D9F2EEB" w14:textId="77777777" w:rsidR="00557B85" w:rsidRDefault="00557B85" w:rsidP="00154A1E">
      <w:pPr>
        <w:pStyle w:val="Default"/>
        <w:rPr>
          <w:sz w:val="23"/>
          <w:szCs w:val="23"/>
        </w:rPr>
      </w:pPr>
    </w:p>
    <w:p w14:paraId="0ED7D659" w14:textId="77777777" w:rsidR="00557B85" w:rsidRDefault="00557B85" w:rsidP="00154A1E">
      <w:pPr>
        <w:pStyle w:val="Default"/>
        <w:rPr>
          <w:sz w:val="23"/>
          <w:szCs w:val="23"/>
        </w:rPr>
      </w:pPr>
      <w:r w:rsidRPr="00557B85">
        <w:rPr>
          <w:b/>
          <w:sz w:val="23"/>
          <w:szCs w:val="23"/>
        </w:rPr>
        <w:t>Pillar</w:t>
      </w:r>
      <w:r>
        <w:rPr>
          <w:sz w:val="23"/>
          <w:szCs w:val="23"/>
        </w:rPr>
        <w:t xml:space="preserve">: </w:t>
      </w:r>
      <w:r w:rsidR="00147633">
        <w:rPr>
          <w:sz w:val="23"/>
          <w:szCs w:val="23"/>
        </w:rPr>
        <w:t xml:space="preserve">A </w:t>
      </w:r>
      <w:r>
        <w:rPr>
          <w:sz w:val="23"/>
          <w:szCs w:val="23"/>
        </w:rPr>
        <w:t>stack of one or more racks. Each pillar can be attached to a subsequent pillar in a daisy chain fashion. The examples below show two pillars. The connection between these are not shown</w:t>
      </w:r>
      <w:r w:rsidR="00147633">
        <w:rPr>
          <w:sz w:val="23"/>
          <w:szCs w:val="23"/>
        </w:rPr>
        <w:t xml:space="preserve"> in the diagrams</w:t>
      </w:r>
      <w:r>
        <w:rPr>
          <w:sz w:val="23"/>
          <w:szCs w:val="23"/>
        </w:rPr>
        <w:t>.</w:t>
      </w:r>
    </w:p>
    <w:p w14:paraId="0946DA3E" w14:textId="77777777" w:rsidR="00557B85" w:rsidRDefault="00557B85" w:rsidP="00154A1E">
      <w:pPr>
        <w:pStyle w:val="Default"/>
        <w:rPr>
          <w:sz w:val="23"/>
          <w:szCs w:val="23"/>
        </w:rPr>
      </w:pPr>
    </w:p>
    <w:p w14:paraId="7E2F420E" w14:textId="77777777" w:rsidR="00557B85" w:rsidRDefault="00557B85" w:rsidP="00154A1E">
      <w:pPr>
        <w:pStyle w:val="Default"/>
        <w:rPr>
          <w:sz w:val="23"/>
          <w:szCs w:val="23"/>
        </w:rPr>
      </w:pPr>
      <w:r w:rsidRPr="00FD145C">
        <w:rPr>
          <w:b/>
          <w:sz w:val="23"/>
          <w:szCs w:val="23"/>
        </w:rPr>
        <w:t>Pillar Orientation</w:t>
      </w:r>
      <w:r w:rsidR="00147633">
        <w:rPr>
          <w:sz w:val="23"/>
          <w:szCs w:val="23"/>
        </w:rPr>
        <w:t>:</w:t>
      </w:r>
      <w:r w:rsidR="00147633">
        <w:rPr>
          <w:sz w:val="23"/>
          <w:szCs w:val="23"/>
        </w:rPr>
        <w:tab/>
      </w:r>
      <w:r>
        <w:rPr>
          <w:sz w:val="23"/>
          <w:szCs w:val="23"/>
        </w:rPr>
        <w:t xml:space="preserve">Racks that stack in an up/down direction is called a </w:t>
      </w:r>
      <w:r w:rsidRPr="00FD145C">
        <w:rPr>
          <w:b/>
          <w:sz w:val="23"/>
          <w:szCs w:val="23"/>
        </w:rPr>
        <w:t>Vertical</w:t>
      </w:r>
      <w:r>
        <w:rPr>
          <w:sz w:val="23"/>
          <w:szCs w:val="23"/>
        </w:rPr>
        <w:t xml:space="preserve"> orientation. </w:t>
      </w:r>
    </w:p>
    <w:p w14:paraId="76060280" w14:textId="77777777" w:rsidR="00557B85" w:rsidRDefault="00557B85" w:rsidP="00147633">
      <w:pPr>
        <w:pStyle w:val="Default"/>
        <w:ind w:left="1440" w:firstLine="720"/>
        <w:rPr>
          <w:sz w:val="23"/>
          <w:szCs w:val="23"/>
        </w:rPr>
      </w:pPr>
      <w:r>
        <w:rPr>
          <w:sz w:val="23"/>
          <w:szCs w:val="23"/>
        </w:rPr>
        <w:t xml:space="preserve">Racks that stack </w:t>
      </w:r>
      <w:r w:rsidR="00457109">
        <w:rPr>
          <w:sz w:val="23"/>
          <w:szCs w:val="23"/>
        </w:rPr>
        <w:t>in a</w:t>
      </w:r>
      <w:r w:rsidR="00FD145C">
        <w:rPr>
          <w:sz w:val="23"/>
          <w:szCs w:val="23"/>
        </w:rPr>
        <w:t xml:space="preserve"> left/right</w:t>
      </w:r>
      <w:r>
        <w:rPr>
          <w:sz w:val="23"/>
          <w:szCs w:val="23"/>
        </w:rPr>
        <w:t xml:space="preserve"> direction is called a </w:t>
      </w:r>
      <w:r w:rsidR="00FD145C" w:rsidRPr="00FD145C">
        <w:rPr>
          <w:b/>
          <w:sz w:val="23"/>
          <w:szCs w:val="23"/>
        </w:rPr>
        <w:t>Horizontal</w:t>
      </w:r>
      <w:r>
        <w:rPr>
          <w:sz w:val="23"/>
          <w:szCs w:val="23"/>
        </w:rPr>
        <w:t xml:space="preserve"> orientation</w:t>
      </w:r>
    </w:p>
    <w:p w14:paraId="5F9AEC99" w14:textId="77777777" w:rsidR="00557B85" w:rsidRDefault="00557B85" w:rsidP="00154A1E">
      <w:pPr>
        <w:pStyle w:val="Default"/>
        <w:rPr>
          <w:sz w:val="23"/>
          <w:szCs w:val="23"/>
        </w:rPr>
      </w:pPr>
    </w:p>
    <w:p w14:paraId="55738C69" w14:textId="77777777" w:rsidR="00557B85" w:rsidRDefault="00FD145C" w:rsidP="00154A1E">
      <w:pPr>
        <w:pStyle w:val="Default"/>
        <w:rPr>
          <w:sz w:val="23"/>
          <w:szCs w:val="23"/>
        </w:rPr>
      </w:pPr>
      <w:r w:rsidRPr="00FD145C">
        <w:rPr>
          <w:b/>
          <w:sz w:val="23"/>
          <w:szCs w:val="23"/>
        </w:rPr>
        <w:t xml:space="preserve">Pillar </w:t>
      </w:r>
      <w:r w:rsidR="00147633">
        <w:rPr>
          <w:b/>
          <w:sz w:val="23"/>
          <w:szCs w:val="23"/>
        </w:rPr>
        <w:t>(</w:t>
      </w:r>
      <w:r w:rsidRPr="00FD145C">
        <w:rPr>
          <w:b/>
          <w:sz w:val="23"/>
          <w:szCs w:val="23"/>
        </w:rPr>
        <w:t>Increasing</w:t>
      </w:r>
      <w:r w:rsidR="00147633">
        <w:rPr>
          <w:b/>
          <w:sz w:val="23"/>
          <w:szCs w:val="23"/>
        </w:rPr>
        <w:t>)</w:t>
      </w:r>
      <w:r w:rsidRPr="00FD145C">
        <w:rPr>
          <w:b/>
          <w:sz w:val="23"/>
          <w:szCs w:val="23"/>
        </w:rPr>
        <w:t xml:space="preserve"> Direction</w:t>
      </w:r>
      <w:r>
        <w:rPr>
          <w:sz w:val="23"/>
          <w:szCs w:val="23"/>
        </w:rPr>
        <w:t xml:space="preserve">: When counting pillars up from one, this is the direction where the count starts from and counts toward. For a Vertical pillar orientation, the Pillar Increasing Direction can be </w:t>
      </w:r>
      <w:r w:rsidRPr="00FD145C">
        <w:rPr>
          <w:b/>
          <w:sz w:val="23"/>
          <w:szCs w:val="23"/>
        </w:rPr>
        <w:t>Left</w:t>
      </w:r>
      <w:r>
        <w:rPr>
          <w:sz w:val="23"/>
          <w:szCs w:val="23"/>
        </w:rPr>
        <w:t xml:space="preserve"> or </w:t>
      </w:r>
      <w:r w:rsidRPr="00FD145C">
        <w:rPr>
          <w:b/>
          <w:sz w:val="23"/>
          <w:szCs w:val="23"/>
        </w:rPr>
        <w:t>Right</w:t>
      </w:r>
      <w:r>
        <w:rPr>
          <w:sz w:val="23"/>
          <w:szCs w:val="23"/>
        </w:rPr>
        <w:t xml:space="preserve">; for a Horizontal pillar orientation, the Pillar Increasing Direction can be </w:t>
      </w:r>
      <w:r w:rsidRPr="00FD145C">
        <w:rPr>
          <w:b/>
          <w:sz w:val="23"/>
          <w:szCs w:val="23"/>
        </w:rPr>
        <w:t>Up</w:t>
      </w:r>
      <w:r>
        <w:rPr>
          <w:sz w:val="23"/>
          <w:szCs w:val="23"/>
        </w:rPr>
        <w:t xml:space="preserve"> or </w:t>
      </w:r>
      <w:r w:rsidRPr="00FD145C">
        <w:rPr>
          <w:b/>
          <w:sz w:val="23"/>
          <w:szCs w:val="23"/>
        </w:rPr>
        <w:t>Down</w:t>
      </w:r>
      <w:r>
        <w:rPr>
          <w:sz w:val="23"/>
          <w:szCs w:val="23"/>
        </w:rPr>
        <w:t>.</w:t>
      </w:r>
    </w:p>
    <w:p w14:paraId="4CDE8863" w14:textId="77777777" w:rsidR="00FD145C" w:rsidRDefault="00FD145C" w:rsidP="00154A1E">
      <w:pPr>
        <w:pStyle w:val="Default"/>
        <w:rPr>
          <w:sz w:val="23"/>
          <w:szCs w:val="23"/>
        </w:rPr>
      </w:pPr>
    </w:p>
    <w:p w14:paraId="10231B8E" w14:textId="77777777" w:rsidR="00FD145C" w:rsidRDefault="00FD145C" w:rsidP="00FD145C">
      <w:pPr>
        <w:pStyle w:val="Default"/>
        <w:rPr>
          <w:sz w:val="23"/>
          <w:szCs w:val="23"/>
        </w:rPr>
      </w:pPr>
      <w:r>
        <w:rPr>
          <w:b/>
          <w:sz w:val="23"/>
          <w:szCs w:val="23"/>
        </w:rPr>
        <w:t>S</w:t>
      </w:r>
      <w:r w:rsidR="00147633">
        <w:rPr>
          <w:b/>
          <w:sz w:val="23"/>
          <w:szCs w:val="23"/>
        </w:rPr>
        <w:t xml:space="preserve">lot </w:t>
      </w:r>
      <w:r>
        <w:rPr>
          <w:b/>
          <w:sz w:val="23"/>
          <w:szCs w:val="23"/>
        </w:rPr>
        <w:t>&amp;</w:t>
      </w:r>
      <w:r w:rsidR="00147633">
        <w:rPr>
          <w:b/>
          <w:sz w:val="23"/>
          <w:szCs w:val="23"/>
        </w:rPr>
        <w:t xml:space="preserve"> Rack (</w:t>
      </w:r>
      <w:r w:rsidRPr="00FD145C">
        <w:rPr>
          <w:b/>
          <w:sz w:val="23"/>
          <w:szCs w:val="23"/>
        </w:rPr>
        <w:t>Increasing</w:t>
      </w:r>
      <w:r w:rsidR="00147633">
        <w:rPr>
          <w:b/>
          <w:sz w:val="23"/>
          <w:szCs w:val="23"/>
        </w:rPr>
        <w:t>)</w:t>
      </w:r>
      <w:r w:rsidRPr="00FD145C">
        <w:rPr>
          <w:b/>
          <w:sz w:val="23"/>
          <w:szCs w:val="23"/>
        </w:rPr>
        <w:t xml:space="preserve"> Direction</w:t>
      </w:r>
      <w:r>
        <w:rPr>
          <w:sz w:val="23"/>
          <w:szCs w:val="23"/>
        </w:rPr>
        <w:t xml:space="preserve">: When counting pump slots (&amp;racks) up from one, this is the direction where the count starts from and counts toward. For a Vertical pillar orientation, the Slot Increasing Direction can be </w:t>
      </w:r>
      <w:r>
        <w:rPr>
          <w:b/>
          <w:sz w:val="23"/>
          <w:szCs w:val="23"/>
        </w:rPr>
        <w:t>Up</w:t>
      </w:r>
      <w:r>
        <w:rPr>
          <w:sz w:val="23"/>
          <w:szCs w:val="23"/>
        </w:rPr>
        <w:t xml:space="preserve"> or </w:t>
      </w:r>
      <w:r>
        <w:rPr>
          <w:b/>
          <w:sz w:val="23"/>
          <w:szCs w:val="23"/>
        </w:rPr>
        <w:t>Down</w:t>
      </w:r>
      <w:r>
        <w:rPr>
          <w:sz w:val="23"/>
          <w:szCs w:val="23"/>
        </w:rPr>
        <w:t xml:space="preserve">; for a Horizontal pillar orientation, the Slot Increasing Direction can be </w:t>
      </w:r>
      <w:r>
        <w:rPr>
          <w:b/>
          <w:sz w:val="23"/>
          <w:szCs w:val="23"/>
        </w:rPr>
        <w:t>Left</w:t>
      </w:r>
      <w:r>
        <w:rPr>
          <w:sz w:val="23"/>
          <w:szCs w:val="23"/>
        </w:rPr>
        <w:t xml:space="preserve"> or </w:t>
      </w:r>
      <w:r>
        <w:rPr>
          <w:b/>
          <w:sz w:val="23"/>
          <w:szCs w:val="23"/>
        </w:rPr>
        <w:t>Right</w:t>
      </w:r>
      <w:r>
        <w:rPr>
          <w:sz w:val="23"/>
          <w:szCs w:val="23"/>
        </w:rPr>
        <w:t>.</w:t>
      </w:r>
    </w:p>
    <w:p w14:paraId="2DE4C50B" w14:textId="77777777" w:rsidR="00FD145C" w:rsidRDefault="00FD145C" w:rsidP="00154A1E">
      <w:pPr>
        <w:pStyle w:val="Default"/>
        <w:rPr>
          <w:sz w:val="23"/>
          <w:szCs w:val="23"/>
        </w:rPr>
      </w:pPr>
    </w:p>
    <w:p w14:paraId="3C680226" w14:textId="77777777" w:rsidR="00BF3D2B" w:rsidRDefault="00D50B25" w:rsidP="00154A1E">
      <w:pPr>
        <w:pStyle w:val="Default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7D274CC2" w14:textId="77777777" w:rsidR="00524047" w:rsidRDefault="00524047" w:rsidP="00524047">
      <w:pPr>
        <w:autoSpaceDE w:val="0"/>
        <w:autoSpaceDN w:val="0"/>
        <w:adjustRightInd w:val="0"/>
        <w:spacing w:after="24" w:line="288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MDC_ATTR_ PILLAR_ASSEMBLY –  </w:t>
      </w:r>
    </w:p>
    <w:p w14:paraId="67B8B053" w14:textId="77777777" w:rsidR="00524047" w:rsidRDefault="00524047" w:rsidP="00283D44">
      <w:pPr>
        <w:autoSpaceDE w:val="0"/>
        <w:autoSpaceDN w:val="0"/>
        <w:adjustRightInd w:val="0"/>
        <w:spacing w:after="24" w:line="288" w:lineRule="auto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(Number of Pillars, Number of Racks In Pillars, Number of Slots in Pillars, Pillar Orientation, Pillar Direction, Slot-Rack Direction)</w:t>
      </w:r>
    </w:p>
    <w:p w14:paraId="3351581D" w14:textId="77777777" w:rsidR="00524047" w:rsidRDefault="00524047" w:rsidP="00154A1E">
      <w:pPr>
        <w:pStyle w:val="Default"/>
        <w:rPr>
          <w:sz w:val="23"/>
          <w:szCs w:val="23"/>
        </w:rPr>
      </w:pPr>
    </w:p>
    <w:tbl>
      <w:tblPr>
        <w:tblW w:w="68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4011"/>
      </w:tblGrid>
      <w:tr w:rsidR="002A195E" w:rsidRPr="00BF3D2B" w14:paraId="2E41BF13" w14:textId="77777777" w:rsidTr="00142124">
        <w:tblPrEx>
          <w:tblCellMar>
            <w:top w:w="0" w:type="dxa"/>
            <w:bottom w:w="0" w:type="dxa"/>
          </w:tblCellMar>
        </w:tblPrEx>
        <w:trPr>
          <w:trHeight w:val="159"/>
          <w:jc w:val="center"/>
        </w:trPr>
        <w:tc>
          <w:tcPr>
            <w:tcW w:w="2790" w:type="dxa"/>
            <w:shd w:val="clear" w:color="auto" w:fill="BFBFBF"/>
          </w:tcPr>
          <w:p w14:paraId="52AE22F5" w14:textId="77777777" w:rsidR="002A195E" w:rsidRPr="00BF3D2B" w:rsidRDefault="002A195E" w:rsidP="00BF3D2B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/>
                <w:sz w:val="20"/>
                <w:lang w:val="fr-FR" w:eastAsia="zh-CN"/>
              </w:rPr>
            </w:pPr>
            <w:r w:rsidRPr="00BF3D2B">
              <w:rPr>
                <w:rFonts w:ascii="Arial" w:hAnsi="Arial" w:cs="Arial"/>
                <w:b/>
                <w:bCs/>
                <w:color w:val="000000"/>
                <w:sz w:val="20"/>
                <w:lang w:val="fr-FR" w:eastAsia="zh-CN"/>
              </w:rPr>
              <w:t xml:space="preserve">Parameter </w:t>
            </w:r>
          </w:p>
        </w:tc>
        <w:tc>
          <w:tcPr>
            <w:tcW w:w="4011" w:type="dxa"/>
            <w:shd w:val="clear" w:color="auto" w:fill="BFBFBF"/>
          </w:tcPr>
          <w:p w14:paraId="7D7FE359" w14:textId="77777777" w:rsidR="002A195E" w:rsidRPr="00BF3D2B" w:rsidRDefault="002A195E" w:rsidP="00BF3D2B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/>
                <w:sz w:val="20"/>
                <w:lang w:val="fr-FR" w:eastAsia="zh-CN"/>
              </w:rPr>
            </w:pPr>
            <w:r w:rsidRPr="00BF3D2B">
              <w:rPr>
                <w:rFonts w:ascii="Arial" w:hAnsi="Arial" w:cs="Arial"/>
                <w:b/>
                <w:bCs/>
                <w:color w:val="000000"/>
                <w:sz w:val="20"/>
                <w:lang w:val="fr-FR" w:eastAsia="zh-CN"/>
              </w:rPr>
              <w:t xml:space="preserve">MDC Code </w:t>
            </w:r>
          </w:p>
        </w:tc>
      </w:tr>
      <w:tr w:rsidR="00863E63" w:rsidRPr="00BF3D2B" w14:paraId="59F8A3EC" w14:textId="77777777" w:rsidTr="00142124">
        <w:tblPrEx>
          <w:tblCellMar>
            <w:top w:w="0" w:type="dxa"/>
            <w:bottom w:w="0" w:type="dxa"/>
          </w:tblCellMar>
        </w:tblPrEx>
        <w:trPr>
          <w:trHeight w:val="159"/>
          <w:jc w:val="center"/>
        </w:trPr>
        <w:tc>
          <w:tcPr>
            <w:tcW w:w="2790" w:type="dxa"/>
            <w:shd w:val="clear" w:color="auto" w:fill="BFBFBF"/>
          </w:tcPr>
          <w:p w14:paraId="2B4C0B8D" w14:textId="77777777" w:rsidR="00863E63" w:rsidRPr="00BF3D2B" w:rsidRDefault="00863E63" w:rsidP="00BF3D2B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b/>
                <w:bCs/>
                <w:color w:val="000000"/>
                <w:sz w:val="20"/>
                <w:lang w:val="fr-FR" w:eastAsia="zh-CN"/>
              </w:rPr>
            </w:pPr>
          </w:p>
        </w:tc>
        <w:tc>
          <w:tcPr>
            <w:tcW w:w="4011" w:type="dxa"/>
            <w:shd w:val="clear" w:color="auto" w:fill="BFBFBF"/>
          </w:tcPr>
          <w:p w14:paraId="1F63FD49" w14:textId="77777777" w:rsidR="00863E63" w:rsidRPr="00BF3D2B" w:rsidRDefault="00863E63" w:rsidP="00BF3D2B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b/>
                <w:bCs/>
                <w:color w:val="000000"/>
                <w:sz w:val="20"/>
                <w:lang w:val="fr-FR" w:eastAsia="zh-CN"/>
              </w:rPr>
            </w:pPr>
          </w:p>
        </w:tc>
      </w:tr>
      <w:tr w:rsidR="002A195E" w:rsidRPr="00BF3D2B" w14:paraId="777F16A1" w14:textId="77777777" w:rsidTr="002A195E">
        <w:tblPrEx>
          <w:tblCellMar>
            <w:top w:w="0" w:type="dxa"/>
            <w:bottom w:w="0" w:type="dxa"/>
          </w:tblCellMar>
        </w:tblPrEx>
        <w:trPr>
          <w:trHeight w:val="124"/>
          <w:jc w:val="center"/>
        </w:trPr>
        <w:tc>
          <w:tcPr>
            <w:tcW w:w="6801" w:type="dxa"/>
            <w:gridSpan w:val="2"/>
          </w:tcPr>
          <w:p w14:paraId="32B57CBC" w14:textId="77777777" w:rsidR="002A195E" w:rsidRPr="00BF3D2B" w:rsidRDefault="00863E63" w:rsidP="00BF3D2B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MDS</w:t>
            </w:r>
            <w:r w:rsidR="002A195E">
              <w:rPr>
                <w:b/>
                <w:bCs/>
                <w:sz w:val="18"/>
                <w:szCs w:val="18"/>
              </w:rPr>
              <w:t xml:space="preserve"> </w:t>
            </w:r>
            <w:r w:rsidR="008E36F3">
              <w:rPr>
                <w:b/>
                <w:bCs/>
                <w:sz w:val="18"/>
                <w:szCs w:val="18"/>
              </w:rPr>
              <w:t>Attribute</w:t>
            </w:r>
            <w:r w:rsidR="002A195E">
              <w:rPr>
                <w:b/>
                <w:bCs/>
                <w:sz w:val="18"/>
                <w:szCs w:val="18"/>
              </w:rPr>
              <w:t xml:space="preserve">: </w:t>
            </w:r>
          </w:p>
        </w:tc>
      </w:tr>
      <w:tr w:rsidR="002A195E" w:rsidRPr="00BF3D2B" w14:paraId="4E957A31" w14:textId="77777777" w:rsidTr="002A195E">
        <w:tblPrEx>
          <w:tblCellMar>
            <w:top w:w="0" w:type="dxa"/>
            <w:bottom w:w="0" w:type="dxa"/>
          </w:tblCellMar>
        </w:tblPrEx>
        <w:trPr>
          <w:trHeight w:val="121"/>
          <w:jc w:val="center"/>
        </w:trPr>
        <w:tc>
          <w:tcPr>
            <w:tcW w:w="2790" w:type="dxa"/>
          </w:tcPr>
          <w:p w14:paraId="619412A0" w14:textId="77777777" w:rsidR="002A195E" w:rsidRPr="00BF3D2B" w:rsidRDefault="00E67748" w:rsidP="00BF3D2B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val="fr-FR" w:eastAsia="zh-CN"/>
              </w:rPr>
            </w:pPr>
            <w:r>
              <w:rPr>
                <w:color w:val="000000"/>
                <w:sz w:val="18"/>
                <w:szCs w:val="18"/>
                <w:lang w:val="fr-FR" w:eastAsia="zh-CN"/>
              </w:rPr>
              <w:t>Specification of the number, size, and orientation of pillars and their indexing directions</w:t>
            </w:r>
          </w:p>
        </w:tc>
        <w:tc>
          <w:tcPr>
            <w:tcW w:w="4011" w:type="dxa"/>
          </w:tcPr>
          <w:p w14:paraId="089B72F3" w14:textId="77777777" w:rsidR="002A195E" w:rsidRPr="00BF3D2B" w:rsidRDefault="00890CE5" w:rsidP="00BF3D2B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zh-CN"/>
              </w:rPr>
              <w:t>MDC_</w:t>
            </w:r>
            <w:r w:rsidR="00887246">
              <w:rPr>
                <w:b/>
                <w:bCs/>
                <w:color w:val="000000"/>
                <w:sz w:val="18"/>
                <w:szCs w:val="18"/>
                <w:lang w:eastAsia="zh-CN"/>
              </w:rPr>
              <w:t>ATTR_</w:t>
            </w:r>
            <w:r>
              <w:rPr>
                <w:b/>
                <w:bCs/>
                <w:color w:val="000000"/>
                <w:sz w:val="18"/>
                <w:szCs w:val="18"/>
                <w:lang w:eastAsia="zh-CN"/>
              </w:rPr>
              <w:t>PILLAR</w:t>
            </w:r>
            <w:r w:rsidR="00553180">
              <w:rPr>
                <w:b/>
                <w:bCs/>
                <w:color w:val="000000"/>
                <w:sz w:val="18"/>
                <w:szCs w:val="18"/>
                <w:lang w:eastAsia="zh-CN"/>
              </w:rPr>
              <w:t>_ASSEMBLY</w:t>
            </w:r>
          </w:p>
        </w:tc>
      </w:tr>
    </w:tbl>
    <w:p w14:paraId="577D8031" w14:textId="77777777" w:rsidR="002A195E" w:rsidRPr="00CA1C7E" w:rsidRDefault="002A195E" w:rsidP="00154A1E">
      <w:pPr>
        <w:pStyle w:val="Default"/>
        <w:rPr>
          <w:sz w:val="23"/>
          <w:szCs w:val="23"/>
          <w:lang w:val="fr-FR"/>
        </w:rPr>
      </w:pPr>
    </w:p>
    <w:p w14:paraId="04ABC234" w14:textId="77777777" w:rsidR="00DE0DB0" w:rsidRDefault="00DE0DB0" w:rsidP="00D14E91">
      <w:pPr>
        <w:pStyle w:val="Default"/>
        <w:rPr>
          <w:sz w:val="23"/>
          <w:szCs w:val="23"/>
        </w:rPr>
      </w:pPr>
    </w:p>
    <w:tbl>
      <w:tblPr>
        <w:tblW w:w="75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4791"/>
      </w:tblGrid>
      <w:tr w:rsidR="002A195E" w:rsidRPr="00BF3D2B" w14:paraId="035D109E" w14:textId="77777777" w:rsidTr="00142124">
        <w:tblPrEx>
          <w:tblCellMar>
            <w:top w:w="0" w:type="dxa"/>
            <w:bottom w:w="0" w:type="dxa"/>
          </w:tblCellMar>
        </w:tblPrEx>
        <w:trPr>
          <w:trHeight w:val="159"/>
          <w:jc w:val="center"/>
        </w:trPr>
        <w:tc>
          <w:tcPr>
            <w:tcW w:w="2790" w:type="dxa"/>
            <w:shd w:val="clear" w:color="auto" w:fill="BFBFBF"/>
          </w:tcPr>
          <w:p w14:paraId="4C45F5AB" w14:textId="77777777" w:rsidR="002A195E" w:rsidRPr="00BF3D2B" w:rsidRDefault="002A195E" w:rsidP="00142124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/>
                <w:sz w:val="20"/>
                <w:lang w:val="fr-FR" w:eastAsia="zh-CN"/>
              </w:rPr>
            </w:pPr>
            <w:r w:rsidRPr="00BF3D2B">
              <w:rPr>
                <w:rFonts w:ascii="Arial" w:hAnsi="Arial" w:cs="Arial"/>
                <w:b/>
                <w:bCs/>
                <w:color w:val="000000"/>
                <w:sz w:val="20"/>
                <w:lang w:val="fr-FR" w:eastAsia="zh-CN"/>
              </w:rPr>
              <w:t xml:space="preserve">Parameter </w:t>
            </w:r>
          </w:p>
        </w:tc>
        <w:tc>
          <w:tcPr>
            <w:tcW w:w="4791" w:type="dxa"/>
            <w:shd w:val="clear" w:color="auto" w:fill="BFBFBF"/>
          </w:tcPr>
          <w:p w14:paraId="32EE847A" w14:textId="77777777" w:rsidR="002A195E" w:rsidRPr="00BF3D2B" w:rsidRDefault="002A195E" w:rsidP="00142124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b/>
                <w:bCs/>
                <w:color w:val="000000"/>
                <w:sz w:val="20"/>
                <w:lang w:val="fr-FR" w:eastAsia="zh-C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fr-FR" w:eastAsia="zh-CN"/>
              </w:rPr>
              <w:t>Note</w:t>
            </w:r>
          </w:p>
        </w:tc>
      </w:tr>
      <w:tr w:rsidR="002A195E" w:rsidRPr="00BF3D2B" w14:paraId="5C0A8365" w14:textId="77777777" w:rsidTr="002A195E">
        <w:tblPrEx>
          <w:tblCellMar>
            <w:top w:w="0" w:type="dxa"/>
            <w:bottom w:w="0" w:type="dxa"/>
          </w:tblCellMar>
        </w:tblPrEx>
        <w:trPr>
          <w:trHeight w:val="121"/>
          <w:jc w:val="center"/>
        </w:trPr>
        <w:tc>
          <w:tcPr>
            <w:tcW w:w="2790" w:type="dxa"/>
          </w:tcPr>
          <w:p w14:paraId="24533E23" w14:textId="77777777" w:rsidR="002A195E" w:rsidRPr="00BF3D2B" w:rsidRDefault="00890CE5" w:rsidP="00142124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val="fr-FR" w:eastAsia="zh-CN"/>
              </w:rPr>
            </w:pPr>
            <w:r>
              <w:rPr>
                <w:color w:val="000000"/>
                <w:sz w:val="18"/>
                <w:szCs w:val="18"/>
                <w:lang w:val="fr-FR" w:eastAsia="zh-CN"/>
              </w:rPr>
              <w:t>Number of Pillars</w:t>
            </w:r>
          </w:p>
        </w:tc>
        <w:tc>
          <w:tcPr>
            <w:tcW w:w="4791" w:type="dxa"/>
          </w:tcPr>
          <w:p w14:paraId="28839C28" w14:textId="77777777" w:rsidR="002A195E" w:rsidRPr="006126F8" w:rsidRDefault="002A195E" w:rsidP="00050B49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 w:rsidRPr="002A195E">
              <w:rPr>
                <w:color w:val="000000"/>
                <w:sz w:val="18"/>
                <w:szCs w:val="18"/>
                <w:lang w:eastAsia="zh-CN"/>
              </w:rPr>
              <w:t>Optional</w:t>
            </w:r>
            <w:r w:rsidR="00050B49">
              <w:rPr>
                <w:color w:val="000000"/>
                <w:sz w:val="18"/>
                <w:szCs w:val="18"/>
                <w:lang w:eastAsia="zh-CN"/>
              </w:rPr>
              <w:t xml:space="preserve"> - </w:t>
            </w:r>
            <w:r w:rsidR="00890CE5">
              <w:rPr>
                <w:color w:val="000000"/>
                <w:sz w:val="18"/>
                <w:szCs w:val="18"/>
                <w:lang w:eastAsia="zh-CN"/>
              </w:rPr>
              <w:t xml:space="preserve">If a pump resides in a Pillar, this field </w:t>
            </w:r>
            <w:r w:rsidR="001E2CA8">
              <w:rPr>
                <w:color w:val="000000"/>
                <w:sz w:val="18"/>
                <w:szCs w:val="18"/>
                <w:lang w:eastAsia="zh-CN"/>
              </w:rPr>
              <w:t>may</w:t>
            </w:r>
            <w:r w:rsidR="00890CE5">
              <w:rPr>
                <w:color w:val="000000"/>
                <w:sz w:val="18"/>
                <w:szCs w:val="18"/>
                <w:lang w:eastAsia="zh-CN"/>
              </w:rPr>
              <w:t xml:space="preserve"> contain the number of Pillars present </w:t>
            </w:r>
            <w:r w:rsidR="00626BDC">
              <w:rPr>
                <w:color w:val="000000"/>
                <w:sz w:val="18"/>
                <w:szCs w:val="18"/>
                <w:lang w:eastAsia="zh-CN"/>
              </w:rPr>
              <w:t>in the pillar system</w:t>
            </w:r>
            <w:r w:rsidR="002D2841">
              <w:rPr>
                <w:color w:val="000000"/>
                <w:sz w:val="18"/>
                <w:szCs w:val="18"/>
                <w:lang w:eastAsia="zh-CN"/>
              </w:rPr>
              <w:t xml:space="preserve">. </w:t>
            </w:r>
          </w:p>
        </w:tc>
      </w:tr>
      <w:tr w:rsidR="002A195E" w:rsidRPr="00BF3D2B" w14:paraId="4D61A975" w14:textId="77777777" w:rsidTr="002A195E">
        <w:tblPrEx>
          <w:tblCellMar>
            <w:top w:w="0" w:type="dxa"/>
            <w:bottom w:w="0" w:type="dxa"/>
          </w:tblCellMar>
        </w:tblPrEx>
        <w:trPr>
          <w:trHeight w:val="121"/>
          <w:jc w:val="center"/>
        </w:trPr>
        <w:tc>
          <w:tcPr>
            <w:tcW w:w="2790" w:type="dxa"/>
          </w:tcPr>
          <w:p w14:paraId="1A5FA3DE" w14:textId="77777777" w:rsidR="002A195E" w:rsidRPr="00BF3D2B" w:rsidRDefault="002D2841" w:rsidP="00142124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val="fr-FR" w:eastAsia="zh-CN"/>
              </w:rPr>
            </w:pPr>
            <w:r>
              <w:rPr>
                <w:color w:val="000000"/>
                <w:sz w:val="18"/>
                <w:szCs w:val="18"/>
                <w:lang w:val="fr-FR" w:eastAsia="zh-CN"/>
              </w:rPr>
              <w:t>Number of Racks In Pillars</w:t>
            </w:r>
          </w:p>
        </w:tc>
        <w:tc>
          <w:tcPr>
            <w:tcW w:w="4791" w:type="dxa"/>
          </w:tcPr>
          <w:p w14:paraId="621E3DE2" w14:textId="77777777" w:rsidR="002D2841" w:rsidRPr="002A195E" w:rsidRDefault="002D2841" w:rsidP="002D2841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 w:rsidRPr="002A195E">
              <w:rPr>
                <w:color w:val="000000"/>
                <w:sz w:val="18"/>
                <w:szCs w:val="18"/>
                <w:lang w:eastAsia="zh-CN"/>
              </w:rPr>
              <w:t>Optional</w:t>
            </w:r>
            <w:r>
              <w:rPr>
                <w:color w:val="000000"/>
                <w:sz w:val="18"/>
                <w:szCs w:val="18"/>
                <w:lang w:eastAsia="zh-CN"/>
              </w:rPr>
              <w:t xml:space="preserve"> – ARRAY of “Number of Pillars” entries</w:t>
            </w:r>
          </w:p>
          <w:p w14:paraId="3D38F6D2" w14:textId="77777777" w:rsidR="002A195E" w:rsidRPr="006126F8" w:rsidRDefault="002D2841" w:rsidP="002D2841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 xml:space="preserve">If a pump resides in a Pillar, this field may contain the number of Racks present in </w:t>
            </w:r>
            <w:r w:rsidR="00626BDC">
              <w:rPr>
                <w:color w:val="000000"/>
                <w:sz w:val="18"/>
                <w:szCs w:val="18"/>
                <w:lang w:eastAsia="zh-CN"/>
              </w:rPr>
              <w:t>each Pillar in the system.</w:t>
            </w:r>
          </w:p>
        </w:tc>
      </w:tr>
      <w:tr w:rsidR="002A195E" w:rsidRPr="00BF3D2B" w14:paraId="79A780DF" w14:textId="77777777" w:rsidTr="002A195E">
        <w:tblPrEx>
          <w:tblCellMar>
            <w:top w:w="0" w:type="dxa"/>
            <w:bottom w:w="0" w:type="dxa"/>
          </w:tblCellMar>
        </w:tblPrEx>
        <w:trPr>
          <w:trHeight w:val="121"/>
          <w:jc w:val="center"/>
        </w:trPr>
        <w:tc>
          <w:tcPr>
            <w:tcW w:w="2790" w:type="dxa"/>
          </w:tcPr>
          <w:p w14:paraId="36AEDF2C" w14:textId="77777777" w:rsidR="002A195E" w:rsidRPr="00BF3D2B" w:rsidRDefault="002D2841" w:rsidP="00142124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val="fr-FR" w:eastAsia="zh-CN"/>
              </w:rPr>
            </w:pPr>
            <w:r>
              <w:rPr>
                <w:color w:val="000000"/>
                <w:sz w:val="18"/>
                <w:szCs w:val="18"/>
                <w:lang w:val="fr-FR" w:eastAsia="zh-CN"/>
              </w:rPr>
              <w:t>Number of Slots in Pillars</w:t>
            </w:r>
          </w:p>
        </w:tc>
        <w:tc>
          <w:tcPr>
            <w:tcW w:w="4791" w:type="dxa"/>
          </w:tcPr>
          <w:p w14:paraId="6DB46383" w14:textId="77777777" w:rsidR="002D2841" w:rsidRPr="002A195E" w:rsidRDefault="002D2841" w:rsidP="002D2841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 w:rsidRPr="002A195E">
              <w:rPr>
                <w:color w:val="000000"/>
                <w:sz w:val="18"/>
                <w:szCs w:val="18"/>
                <w:lang w:eastAsia="zh-CN"/>
              </w:rPr>
              <w:t>Optional</w:t>
            </w:r>
            <w:r>
              <w:rPr>
                <w:color w:val="000000"/>
                <w:sz w:val="18"/>
                <w:szCs w:val="18"/>
                <w:lang w:eastAsia="zh-CN"/>
              </w:rPr>
              <w:t xml:space="preserve"> – ARRAY of “Number of Pillars” entries</w:t>
            </w:r>
          </w:p>
          <w:p w14:paraId="3C5A9233" w14:textId="77777777" w:rsidR="002A195E" w:rsidRPr="006126F8" w:rsidRDefault="002D2841" w:rsidP="002D2841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>If a pump resides in a Pillar, this field may contain the number of Pump Slots present in</w:t>
            </w:r>
            <w:r w:rsidR="00626BDC">
              <w:rPr>
                <w:color w:val="000000"/>
                <w:sz w:val="18"/>
                <w:szCs w:val="18"/>
                <w:lang w:eastAsia="zh-CN"/>
              </w:rPr>
              <w:t xml:space="preserve"> each Pillar in the system.</w:t>
            </w:r>
          </w:p>
        </w:tc>
      </w:tr>
      <w:tr w:rsidR="00553180" w:rsidRPr="00BF3D2B" w14:paraId="5224B9CA" w14:textId="77777777" w:rsidTr="002A195E">
        <w:tblPrEx>
          <w:tblCellMar>
            <w:top w:w="0" w:type="dxa"/>
            <w:bottom w:w="0" w:type="dxa"/>
          </w:tblCellMar>
        </w:tblPrEx>
        <w:trPr>
          <w:trHeight w:val="121"/>
          <w:jc w:val="center"/>
        </w:trPr>
        <w:tc>
          <w:tcPr>
            <w:tcW w:w="2790" w:type="dxa"/>
          </w:tcPr>
          <w:p w14:paraId="2A07DCC1" w14:textId="77777777" w:rsidR="00553180" w:rsidRDefault="00553180" w:rsidP="00553180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val="fr-FR" w:eastAsia="zh-CN"/>
              </w:rPr>
            </w:pPr>
            <w:r>
              <w:rPr>
                <w:color w:val="000000"/>
                <w:sz w:val="18"/>
                <w:szCs w:val="18"/>
                <w:lang w:val="fr-FR" w:eastAsia="zh-CN"/>
              </w:rPr>
              <w:t>Pillar Orientation</w:t>
            </w:r>
          </w:p>
        </w:tc>
        <w:tc>
          <w:tcPr>
            <w:tcW w:w="4791" w:type="dxa"/>
          </w:tcPr>
          <w:p w14:paraId="0AACA7C4" w14:textId="77777777" w:rsidR="00553180" w:rsidRDefault="00553180" w:rsidP="00553180">
            <w:pPr>
              <w:tabs>
                <w:tab w:val="num" w:pos="1440"/>
              </w:tabs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 xml:space="preserve">Optional – If a pump is contained within a pillar, this value </w:t>
            </w:r>
            <w:r w:rsidR="00136C98">
              <w:rPr>
                <w:color w:val="000000"/>
                <w:sz w:val="18"/>
                <w:szCs w:val="18"/>
                <w:lang w:eastAsia="zh-CN"/>
              </w:rPr>
              <w:t>may</w:t>
            </w:r>
            <w:r>
              <w:rPr>
                <w:color w:val="000000"/>
                <w:sz w:val="18"/>
                <w:szCs w:val="18"/>
                <w:lang w:eastAsia="zh-CN"/>
              </w:rPr>
              <w:t xml:space="preserve"> be populated with an ENUM value:</w:t>
            </w:r>
          </w:p>
          <w:p w14:paraId="1CACC0E7" w14:textId="77777777" w:rsidR="00553180" w:rsidRDefault="00553180" w:rsidP="00553180">
            <w:pPr>
              <w:tabs>
                <w:tab w:val="num" w:pos="1440"/>
              </w:tabs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 xml:space="preserve">Vertical       </w:t>
            </w:r>
            <w:r>
              <w:rPr>
                <w:rFonts w:ascii="LiberationSerif-Bold" w:hAnsi="LiberationSerif-Bold" w:cs="LiberationSerif-Bold"/>
                <w:b/>
                <w:bCs/>
                <w:sz w:val="18"/>
                <w:szCs w:val="18"/>
              </w:rPr>
              <w:t>pillar-orientation-vertical</w:t>
            </w:r>
          </w:p>
          <w:p w14:paraId="2A712853" w14:textId="77777777" w:rsidR="00553180" w:rsidRPr="002A195E" w:rsidRDefault="00553180" w:rsidP="00553180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 xml:space="preserve">Horizontal   </w:t>
            </w:r>
            <w:r>
              <w:rPr>
                <w:rFonts w:ascii="LiberationSerif-Bold" w:hAnsi="LiberationSerif-Bold" w:cs="LiberationSerif-Bold"/>
                <w:b/>
                <w:bCs/>
                <w:sz w:val="18"/>
                <w:szCs w:val="18"/>
              </w:rPr>
              <w:t>pillar-orientation-horizontal</w:t>
            </w:r>
          </w:p>
        </w:tc>
      </w:tr>
      <w:tr w:rsidR="00553180" w:rsidRPr="00BF3D2B" w14:paraId="6BFB9B14" w14:textId="77777777" w:rsidTr="002A195E">
        <w:tblPrEx>
          <w:tblCellMar>
            <w:top w:w="0" w:type="dxa"/>
            <w:bottom w:w="0" w:type="dxa"/>
          </w:tblCellMar>
        </w:tblPrEx>
        <w:trPr>
          <w:trHeight w:val="121"/>
          <w:jc w:val="center"/>
        </w:trPr>
        <w:tc>
          <w:tcPr>
            <w:tcW w:w="2790" w:type="dxa"/>
          </w:tcPr>
          <w:p w14:paraId="65F858B7" w14:textId="77777777" w:rsidR="00553180" w:rsidRDefault="00147633" w:rsidP="00553180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val="fr-FR" w:eastAsia="zh-CN"/>
              </w:rPr>
            </w:pPr>
            <w:r>
              <w:rPr>
                <w:color w:val="000000"/>
                <w:sz w:val="18"/>
                <w:szCs w:val="18"/>
                <w:lang w:val="fr-FR" w:eastAsia="zh-CN"/>
              </w:rPr>
              <w:t>Pillar</w:t>
            </w:r>
            <w:r w:rsidR="00553180">
              <w:rPr>
                <w:color w:val="000000"/>
                <w:sz w:val="18"/>
                <w:szCs w:val="18"/>
                <w:lang w:val="fr-FR" w:eastAsia="zh-CN"/>
              </w:rPr>
              <w:t xml:space="preserve"> Direction</w:t>
            </w:r>
          </w:p>
        </w:tc>
        <w:tc>
          <w:tcPr>
            <w:tcW w:w="4791" w:type="dxa"/>
          </w:tcPr>
          <w:p w14:paraId="037058A0" w14:textId="77777777" w:rsidR="00553180" w:rsidRDefault="00136C98" w:rsidP="00553180">
            <w:pPr>
              <w:tabs>
                <w:tab w:val="num" w:pos="1440"/>
              </w:tabs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>Optional – If a pump is contained within a pillar, this value may be populated with an ENUM value:</w:t>
            </w:r>
          </w:p>
          <w:p w14:paraId="08049412" w14:textId="77777777" w:rsidR="00553180" w:rsidRDefault="00553180" w:rsidP="00553180">
            <w:pPr>
              <w:tabs>
                <w:tab w:val="num" w:pos="1440"/>
              </w:tabs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 xml:space="preserve">Up…    </w:t>
            </w:r>
            <w:r>
              <w:rPr>
                <w:rFonts w:ascii="LiberationSerif-Bold" w:hAnsi="LiberationSerif-Bold" w:cs="LiberationSerif-Bold"/>
                <w:b/>
                <w:bCs/>
                <w:sz w:val="18"/>
                <w:szCs w:val="18"/>
              </w:rPr>
              <w:t>pillar-direction-up</w:t>
            </w:r>
          </w:p>
          <w:p w14:paraId="32B134E1" w14:textId="77777777" w:rsidR="00553180" w:rsidRDefault="00553180" w:rsidP="00553180">
            <w:pPr>
              <w:tabs>
                <w:tab w:val="num" w:pos="1440"/>
              </w:tabs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 xml:space="preserve">Down   </w:t>
            </w:r>
            <w:r>
              <w:rPr>
                <w:rFonts w:ascii="LiberationSerif-Bold" w:hAnsi="LiberationSerif-Bold" w:cs="LiberationSerif-Bold"/>
                <w:b/>
                <w:bCs/>
                <w:sz w:val="18"/>
                <w:szCs w:val="18"/>
              </w:rPr>
              <w:t>pillar-direction-down</w:t>
            </w:r>
          </w:p>
          <w:p w14:paraId="53467A5F" w14:textId="77777777" w:rsidR="00553180" w:rsidRDefault="00553180" w:rsidP="00553180">
            <w:pPr>
              <w:tabs>
                <w:tab w:val="num" w:pos="1440"/>
              </w:tabs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 xml:space="preserve">Left      </w:t>
            </w:r>
            <w:r>
              <w:rPr>
                <w:rFonts w:ascii="LiberationSerif-Bold" w:hAnsi="LiberationSerif-Bold" w:cs="LiberationSerif-Bold"/>
                <w:b/>
                <w:bCs/>
                <w:sz w:val="18"/>
                <w:szCs w:val="18"/>
              </w:rPr>
              <w:t>pillar-direction-left</w:t>
            </w:r>
          </w:p>
          <w:p w14:paraId="51D17829" w14:textId="77777777" w:rsidR="00553180" w:rsidRDefault="00553180" w:rsidP="00553180">
            <w:pPr>
              <w:tabs>
                <w:tab w:val="num" w:pos="1440"/>
              </w:tabs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 xml:space="preserve">Right    </w:t>
            </w:r>
            <w:r>
              <w:rPr>
                <w:rFonts w:ascii="LiberationSerif-Bold" w:hAnsi="LiberationSerif-Bold" w:cs="LiberationSerif-Bold"/>
                <w:b/>
                <w:bCs/>
                <w:sz w:val="18"/>
                <w:szCs w:val="18"/>
              </w:rPr>
              <w:t>pillar-direction-right</w:t>
            </w:r>
          </w:p>
        </w:tc>
      </w:tr>
      <w:tr w:rsidR="00553180" w:rsidRPr="00BF3D2B" w14:paraId="5B3D5CC6" w14:textId="77777777" w:rsidTr="002A195E">
        <w:tblPrEx>
          <w:tblCellMar>
            <w:top w:w="0" w:type="dxa"/>
            <w:bottom w:w="0" w:type="dxa"/>
          </w:tblCellMar>
        </w:tblPrEx>
        <w:trPr>
          <w:trHeight w:val="121"/>
          <w:jc w:val="center"/>
        </w:trPr>
        <w:tc>
          <w:tcPr>
            <w:tcW w:w="2790" w:type="dxa"/>
          </w:tcPr>
          <w:p w14:paraId="2E793478" w14:textId="77777777" w:rsidR="00553180" w:rsidRDefault="00147633" w:rsidP="00553180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val="fr-FR" w:eastAsia="zh-CN"/>
              </w:rPr>
            </w:pPr>
            <w:r>
              <w:rPr>
                <w:color w:val="000000"/>
                <w:sz w:val="18"/>
                <w:szCs w:val="18"/>
                <w:lang w:val="fr-FR" w:eastAsia="zh-CN"/>
              </w:rPr>
              <w:t>Slot-Rack</w:t>
            </w:r>
            <w:r w:rsidR="00553180">
              <w:rPr>
                <w:color w:val="000000"/>
                <w:sz w:val="18"/>
                <w:szCs w:val="18"/>
                <w:lang w:val="fr-FR" w:eastAsia="zh-CN"/>
              </w:rPr>
              <w:t xml:space="preserve"> Direction</w:t>
            </w:r>
          </w:p>
        </w:tc>
        <w:tc>
          <w:tcPr>
            <w:tcW w:w="4791" w:type="dxa"/>
          </w:tcPr>
          <w:p w14:paraId="7ADEB023" w14:textId="77777777" w:rsidR="00136C98" w:rsidRDefault="00136C98" w:rsidP="00136C98">
            <w:pPr>
              <w:tabs>
                <w:tab w:val="num" w:pos="1440"/>
              </w:tabs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>Optional – If a pump is contained within a pillar, this value may be populated with an ENUM value:</w:t>
            </w:r>
          </w:p>
          <w:p w14:paraId="4C183908" w14:textId="77777777" w:rsidR="00553180" w:rsidRDefault="00553180" w:rsidP="00553180">
            <w:pPr>
              <w:tabs>
                <w:tab w:val="num" w:pos="1440"/>
              </w:tabs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 xml:space="preserve">Up…    </w:t>
            </w:r>
            <w:r>
              <w:rPr>
                <w:rFonts w:ascii="LiberationSerif-Bold" w:hAnsi="LiberationSerif-Bold" w:cs="LiberationSerif-Bold"/>
                <w:b/>
                <w:bCs/>
                <w:sz w:val="18"/>
                <w:szCs w:val="18"/>
              </w:rPr>
              <w:t>slot-rack-direction-up</w:t>
            </w:r>
          </w:p>
          <w:p w14:paraId="5850CDBC" w14:textId="77777777" w:rsidR="00553180" w:rsidRDefault="00553180" w:rsidP="00553180">
            <w:pPr>
              <w:tabs>
                <w:tab w:val="num" w:pos="1440"/>
              </w:tabs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 xml:space="preserve">Down   </w:t>
            </w:r>
            <w:r>
              <w:rPr>
                <w:rFonts w:ascii="LiberationSerif-Bold" w:hAnsi="LiberationSerif-Bold" w:cs="LiberationSerif-Bold"/>
                <w:b/>
                <w:bCs/>
                <w:sz w:val="18"/>
                <w:szCs w:val="18"/>
              </w:rPr>
              <w:t>slot-rack-direction-down</w:t>
            </w:r>
          </w:p>
          <w:p w14:paraId="2EF1795E" w14:textId="77777777" w:rsidR="00553180" w:rsidRDefault="00553180" w:rsidP="00553180">
            <w:pPr>
              <w:tabs>
                <w:tab w:val="num" w:pos="1440"/>
              </w:tabs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 xml:space="preserve">Left      </w:t>
            </w:r>
            <w:r>
              <w:rPr>
                <w:rFonts w:ascii="LiberationSerif-Bold" w:hAnsi="LiberationSerif-Bold" w:cs="LiberationSerif-Bold"/>
                <w:b/>
                <w:bCs/>
                <w:sz w:val="18"/>
                <w:szCs w:val="18"/>
              </w:rPr>
              <w:t>slot-rack-direction-left</w:t>
            </w:r>
          </w:p>
          <w:p w14:paraId="00C9DD59" w14:textId="77777777" w:rsidR="00553180" w:rsidRDefault="00553180" w:rsidP="00553180">
            <w:pPr>
              <w:tabs>
                <w:tab w:val="num" w:pos="1440"/>
              </w:tabs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 xml:space="preserve">Right    </w:t>
            </w:r>
            <w:r>
              <w:rPr>
                <w:rFonts w:ascii="LiberationSerif-Bold" w:hAnsi="LiberationSerif-Bold" w:cs="LiberationSerif-Bold"/>
                <w:b/>
                <w:bCs/>
                <w:sz w:val="18"/>
                <w:szCs w:val="18"/>
              </w:rPr>
              <w:t>slot-rack-direction-right</w:t>
            </w:r>
          </w:p>
        </w:tc>
      </w:tr>
    </w:tbl>
    <w:p w14:paraId="5C1CEFAC" w14:textId="77777777" w:rsidR="002A195E" w:rsidRDefault="002A195E" w:rsidP="002A195E">
      <w:pPr>
        <w:autoSpaceDE w:val="0"/>
        <w:autoSpaceDN w:val="0"/>
        <w:adjustRightInd w:val="0"/>
        <w:spacing w:before="0"/>
        <w:rPr>
          <w:color w:val="000000"/>
          <w:sz w:val="18"/>
          <w:szCs w:val="18"/>
          <w:lang w:eastAsia="zh-CN"/>
        </w:rPr>
      </w:pPr>
    </w:p>
    <w:p w14:paraId="5D237352" w14:textId="77777777" w:rsidR="002D2841" w:rsidRDefault="00D50B25" w:rsidP="00D14E91">
      <w:pPr>
        <w:pStyle w:val="Default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340C08D3" w14:textId="77777777" w:rsidR="002D2841" w:rsidRPr="008019F2" w:rsidRDefault="002D4A80" w:rsidP="002D2841">
      <w:pPr>
        <w:pStyle w:val="EditorInstructions"/>
        <w:keepNext/>
        <w:keepLines/>
        <w:ind w:left="-567"/>
      </w:pPr>
      <w:r>
        <w:rPr>
          <w:b/>
          <w:bCs/>
          <w:sz w:val="28"/>
          <w:szCs w:val="28"/>
        </w:rPr>
        <w:t>Appendix M</w:t>
      </w:r>
      <w:r w:rsidR="002D2841">
        <w:t>,</w:t>
      </w:r>
      <w:r w:rsidR="007B0365">
        <w:t xml:space="preserve"> Specifying a</w:t>
      </w:r>
      <w:r w:rsidR="002D2841">
        <w:t xml:space="preserve"> pump </w:t>
      </w:r>
      <w:r w:rsidR="007B0365">
        <w:t>location within a Pillar (and Rack)</w:t>
      </w:r>
    </w:p>
    <w:p w14:paraId="4CBB600B" w14:textId="77777777" w:rsidR="002D2841" w:rsidRDefault="002D2841" w:rsidP="002D2841">
      <w:pPr>
        <w:pStyle w:val="Default"/>
        <w:rPr>
          <w:sz w:val="23"/>
          <w:szCs w:val="23"/>
        </w:rPr>
      </w:pPr>
    </w:p>
    <w:p w14:paraId="4B605439" w14:textId="77777777" w:rsidR="00386DB6" w:rsidRDefault="00386DB6" w:rsidP="00386DB6">
      <w:pPr>
        <w:autoSpaceDE w:val="0"/>
        <w:autoSpaceDN w:val="0"/>
        <w:adjustRightInd w:val="0"/>
        <w:spacing w:after="24" w:line="288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MDC_</w:t>
      </w:r>
      <w:r w:rsidR="00524047">
        <w:rPr>
          <w:rFonts w:ascii="Arial" w:hAnsi="Arial" w:cs="Arial"/>
          <w:color w:val="000000"/>
          <w:sz w:val="19"/>
          <w:szCs w:val="19"/>
        </w:rPr>
        <w:t>ATTR_</w:t>
      </w:r>
      <w:r>
        <w:rPr>
          <w:rFonts w:ascii="Arial" w:hAnsi="Arial" w:cs="Arial"/>
          <w:color w:val="000000"/>
          <w:sz w:val="19"/>
          <w:szCs w:val="19"/>
        </w:rPr>
        <w:t xml:space="preserve">PUMP_PILLAR_DETAILS –  </w:t>
      </w:r>
    </w:p>
    <w:p w14:paraId="498BDA76" w14:textId="77777777" w:rsidR="00386DB6" w:rsidRDefault="00386DB6" w:rsidP="009C4E5A">
      <w:pPr>
        <w:autoSpaceDE w:val="0"/>
        <w:autoSpaceDN w:val="0"/>
        <w:adjustRightInd w:val="0"/>
        <w:spacing w:after="24" w:line="288" w:lineRule="auto"/>
        <w:ind w:left="720" w:firstLine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(Pillar Index, Rack Index, Rack Slot Index, Pillar Slot Index)</w:t>
      </w:r>
    </w:p>
    <w:p w14:paraId="1548ACD9" w14:textId="77777777" w:rsidR="002D2841" w:rsidRDefault="002D2841" w:rsidP="002D2841">
      <w:pPr>
        <w:pStyle w:val="Default"/>
        <w:rPr>
          <w:sz w:val="23"/>
          <w:szCs w:val="23"/>
        </w:rPr>
      </w:pPr>
    </w:p>
    <w:tbl>
      <w:tblPr>
        <w:tblW w:w="68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4011"/>
      </w:tblGrid>
      <w:tr w:rsidR="002D2841" w:rsidRPr="00BF3D2B" w14:paraId="0F7F53A0" w14:textId="77777777" w:rsidTr="001C15D2">
        <w:tblPrEx>
          <w:tblCellMar>
            <w:top w:w="0" w:type="dxa"/>
            <w:bottom w:w="0" w:type="dxa"/>
          </w:tblCellMar>
        </w:tblPrEx>
        <w:trPr>
          <w:trHeight w:val="159"/>
          <w:jc w:val="center"/>
        </w:trPr>
        <w:tc>
          <w:tcPr>
            <w:tcW w:w="2790" w:type="dxa"/>
            <w:shd w:val="clear" w:color="auto" w:fill="BFBFBF"/>
          </w:tcPr>
          <w:p w14:paraId="201BBB5A" w14:textId="77777777" w:rsidR="002D2841" w:rsidRPr="00BF3D2B" w:rsidRDefault="002D2841" w:rsidP="001C15D2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/>
                <w:sz w:val="20"/>
                <w:lang w:val="fr-FR" w:eastAsia="zh-CN"/>
              </w:rPr>
            </w:pPr>
            <w:r w:rsidRPr="00BF3D2B">
              <w:rPr>
                <w:rFonts w:ascii="Arial" w:hAnsi="Arial" w:cs="Arial"/>
                <w:b/>
                <w:bCs/>
                <w:color w:val="000000"/>
                <w:sz w:val="20"/>
                <w:lang w:val="fr-FR" w:eastAsia="zh-CN"/>
              </w:rPr>
              <w:t xml:space="preserve">Parameter </w:t>
            </w:r>
          </w:p>
        </w:tc>
        <w:tc>
          <w:tcPr>
            <w:tcW w:w="4011" w:type="dxa"/>
            <w:shd w:val="clear" w:color="auto" w:fill="BFBFBF"/>
          </w:tcPr>
          <w:p w14:paraId="62EF4036" w14:textId="77777777" w:rsidR="002D2841" w:rsidRPr="00BF3D2B" w:rsidRDefault="002D2841" w:rsidP="001C15D2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/>
                <w:sz w:val="20"/>
                <w:lang w:val="fr-FR" w:eastAsia="zh-CN"/>
              </w:rPr>
            </w:pPr>
            <w:r w:rsidRPr="00BF3D2B">
              <w:rPr>
                <w:rFonts w:ascii="Arial" w:hAnsi="Arial" w:cs="Arial"/>
                <w:b/>
                <w:bCs/>
                <w:color w:val="000000"/>
                <w:sz w:val="20"/>
                <w:lang w:val="fr-FR" w:eastAsia="zh-CN"/>
              </w:rPr>
              <w:t xml:space="preserve">MDC Code </w:t>
            </w:r>
          </w:p>
        </w:tc>
      </w:tr>
      <w:tr w:rsidR="002D2841" w:rsidRPr="00BF3D2B" w14:paraId="04ED60E2" w14:textId="77777777" w:rsidTr="001C15D2">
        <w:tblPrEx>
          <w:tblCellMar>
            <w:top w:w="0" w:type="dxa"/>
            <w:bottom w:w="0" w:type="dxa"/>
          </w:tblCellMar>
        </w:tblPrEx>
        <w:trPr>
          <w:trHeight w:val="124"/>
          <w:jc w:val="center"/>
        </w:trPr>
        <w:tc>
          <w:tcPr>
            <w:tcW w:w="6801" w:type="dxa"/>
            <w:gridSpan w:val="2"/>
          </w:tcPr>
          <w:p w14:paraId="22B7EC35" w14:textId="77777777" w:rsidR="002D2841" w:rsidRPr="00BF3D2B" w:rsidRDefault="008E36F3" w:rsidP="001C15D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VMD Attribute</w:t>
            </w:r>
            <w:r w:rsidR="002D2841">
              <w:rPr>
                <w:b/>
                <w:bCs/>
                <w:sz w:val="18"/>
                <w:szCs w:val="18"/>
              </w:rPr>
              <w:t xml:space="preserve">: </w:t>
            </w:r>
          </w:p>
        </w:tc>
      </w:tr>
      <w:tr w:rsidR="002D2841" w:rsidRPr="00BF3D2B" w14:paraId="671BD7A8" w14:textId="77777777" w:rsidTr="001C15D2">
        <w:tblPrEx>
          <w:tblCellMar>
            <w:top w:w="0" w:type="dxa"/>
            <w:bottom w:w="0" w:type="dxa"/>
          </w:tblCellMar>
        </w:tblPrEx>
        <w:trPr>
          <w:trHeight w:val="121"/>
          <w:jc w:val="center"/>
        </w:trPr>
        <w:tc>
          <w:tcPr>
            <w:tcW w:w="2790" w:type="dxa"/>
          </w:tcPr>
          <w:p w14:paraId="21AA7759" w14:textId="77777777" w:rsidR="002D2841" w:rsidRPr="00BF3D2B" w:rsidRDefault="00DC0ABE" w:rsidP="001C15D2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val="fr-FR" w:eastAsia="zh-CN"/>
              </w:rPr>
            </w:pPr>
            <w:r>
              <w:rPr>
                <w:color w:val="000000"/>
                <w:sz w:val="18"/>
                <w:szCs w:val="18"/>
                <w:lang w:val="fr-FR" w:eastAsia="zh-CN"/>
              </w:rPr>
              <w:t>Location of pump in a Pillar</w:t>
            </w:r>
          </w:p>
        </w:tc>
        <w:tc>
          <w:tcPr>
            <w:tcW w:w="4011" w:type="dxa"/>
          </w:tcPr>
          <w:p w14:paraId="23B1627B" w14:textId="77777777" w:rsidR="002D2841" w:rsidRPr="00BF3D2B" w:rsidRDefault="00DC0ABE" w:rsidP="001C15D2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zh-CN"/>
              </w:rPr>
              <w:t>MDC</w:t>
            </w:r>
            <w:r w:rsidR="00386DB6">
              <w:rPr>
                <w:b/>
                <w:bCs/>
                <w:color w:val="000000"/>
                <w:sz w:val="18"/>
                <w:szCs w:val="18"/>
                <w:lang w:eastAsia="zh-CN"/>
              </w:rPr>
              <w:t>_</w:t>
            </w:r>
            <w:r w:rsidR="00887246">
              <w:rPr>
                <w:b/>
                <w:bCs/>
                <w:color w:val="000000"/>
                <w:sz w:val="18"/>
                <w:szCs w:val="18"/>
                <w:lang w:eastAsia="zh-CN"/>
              </w:rPr>
              <w:t>ATTR_</w:t>
            </w:r>
            <w:r w:rsidR="00386DB6">
              <w:rPr>
                <w:b/>
                <w:bCs/>
                <w:color w:val="000000"/>
                <w:sz w:val="18"/>
                <w:szCs w:val="18"/>
                <w:lang w:eastAsia="zh-CN"/>
              </w:rPr>
              <w:t>PUMP</w:t>
            </w:r>
            <w:r w:rsidR="007B0365">
              <w:rPr>
                <w:b/>
                <w:bCs/>
                <w:color w:val="000000"/>
                <w:sz w:val="18"/>
                <w:szCs w:val="18"/>
                <w:lang w:eastAsia="zh-CN"/>
              </w:rPr>
              <w:t>_</w:t>
            </w:r>
            <w:r w:rsidR="002D2841">
              <w:rPr>
                <w:b/>
                <w:bCs/>
                <w:color w:val="000000"/>
                <w:sz w:val="18"/>
                <w:szCs w:val="18"/>
                <w:lang w:eastAsia="zh-CN"/>
              </w:rPr>
              <w:t>PILLAR</w:t>
            </w:r>
            <w:r>
              <w:rPr>
                <w:b/>
                <w:bCs/>
                <w:color w:val="000000"/>
                <w:sz w:val="18"/>
                <w:szCs w:val="18"/>
                <w:lang w:eastAsia="zh-CN"/>
              </w:rPr>
              <w:t>_DETAILS</w:t>
            </w:r>
          </w:p>
        </w:tc>
      </w:tr>
    </w:tbl>
    <w:p w14:paraId="322D331B" w14:textId="77777777" w:rsidR="002D2841" w:rsidRDefault="002D2841" w:rsidP="00D14E91">
      <w:pPr>
        <w:pStyle w:val="Default"/>
        <w:rPr>
          <w:sz w:val="23"/>
          <w:szCs w:val="23"/>
        </w:rPr>
      </w:pPr>
    </w:p>
    <w:tbl>
      <w:tblPr>
        <w:tblW w:w="75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4791"/>
      </w:tblGrid>
      <w:tr w:rsidR="002D2841" w:rsidRPr="00BF3D2B" w14:paraId="68E22B97" w14:textId="77777777" w:rsidTr="001C15D2">
        <w:tblPrEx>
          <w:tblCellMar>
            <w:top w:w="0" w:type="dxa"/>
            <w:bottom w:w="0" w:type="dxa"/>
          </w:tblCellMar>
        </w:tblPrEx>
        <w:trPr>
          <w:trHeight w:val="159"/>
          <w:jc w:val="center"/>
        </w:trPr>
        <w:tc>
          <w:tcPr>
            <w:tcW w:w="2790" w:type="dxa"/>
            <w:shd w:val="clear" w:color="auto" w:fill="BFBFBF"/>
          </w:tcPr>
          <w:p w14:paraId="0B0E5BF1" w14:textId="77777777" w:rsidR="002D2841" w:rsidRPr="00BF3D2B" w:rsidRDefault="002D2841" w:rsidP="001C15D2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/>
                <w:sz w:val="20"/>
                <w:lang w:val="fr-FR" w:eastAsia="zh-CN"/>
              </w:rPr>
            </w:pPr>
            <w:r w:rsidRPr="00BF3D2B">
              <w:rPr>
                <w:rFonts w:ascii="Arial" w:hAnsi="Arial" w:cs="Arial"/>
                <w:b/>
                <w:bCs/>
                <w:color w:val="000000"/>
                <w:sz w:val="20"/>
                <w:lang w:val="fr-FR" w:eastAsia="zh-CN"/>
              </w:rPr>
              <w:t xml:space="preserve">Parameter </w:t>
            </w:r>
          </w:p>
        </w:tc>
        <w:tc>
          <w:tcPr>
            <w:tcW w:w="4791" w:type="dxa"/>
            <w:shd w:val="clear" w:color="auto" w:fill="BFBFBF"/>
          </w:tcPr>
          <w:p w14:paraId="40E9EAD1" w14:textId="77777777" w:rsidR="002D2841" w:rsidRPr="00BF3D2B" w:rsidRDefault="002D2841" w:rsidP="001C15D2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b/>
                <w:bCs/>
                <w:color w:val="000000"/>
                <w:sz w:val="20"/>
                <w:lang w:val="fr-FR" w:eastAsia="zh-C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fr-FR" w:eastAsia="zh-CN"/>
              </w:rPr>
              <w:t>Note</w:t>
            </w:r>
          </w:p>
        </w:tc>
      </w:tr>
      <w:tr w:rsidR="002D2841" w:rsidRPr="00BF3D2B" w14:paraId="7BAD2202" w14:textId="77777777" w:rsidTr="001C15D2">
        <w:tblPrEx>
          <w:tblCellMar>
            <w:top w:w="0" w:type="dxa"/>
            <w:bottom w:w="0" w:type="dxa"/>
          </w:tblCellMar>
        </w:tblPrEx>
        <w:trPr>
          <w:trHeight w:val="121"/>
          <w:jc w:val="center"/>
        </w:trPr>
        <w:tc>
          <w:tcPr>
            <w:tcW w:w="2790" w:type="dxa"/>
          </w:tcPr>
          <w:p w14:paraId="47AF2DA0" w14:textId="77777777" w:rsidR="002D2841" w:rsidRPr="00BF3D2B" w:rsidRDefault="002D2841" w:rsidP="001C15D2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val="fr-FR" w:eastAsia="zh-CN"/>
              </w:rPr>
            </w:pPr>
            <w:r>
              <w:rPr>
                <w:color w:val="000000"/>
                <w:sz w:val="18"/>
                <w:szCs w:val="18"/>
                <w:lang w:val="fr-FR" w:eastAsia="zh-CN"/>
              </w:rPr>
              <w:t>Pillar</w:t>
            </w:r>
            <w:r w:rsidR="00DC0ABE">
              <w:rPr>
                <w:color w:val="000000"/>
                <w:sz w:val="18"/>
                <w:szCs w:val="18"/>
                <w:lang w:val="fr-FR" w:eastAsia="zh-CN"/>
              </w:rPr>
              <w:t xml:space="preserve"> Index</w:t>
            </w:r>
          </w:p>
        </w:tc>
        <w:tc>
          <w:tcPr>
            <w:tcW w:w="4791" w:type="dxa"/>
          </w:tcPr>
          <w:p w14:paraId="267630F0" w14:textId="77777777" w:rsidR="002D2841" w:rsidRPr="002A195E" w:rsidRDefault="002D2841" w:rsidP="001C15D2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 w:rsidRPr="002A195E">
              <w:rPr>
                <w:color w:val="000000"/>
                <w:sz w:val="18"/>
                <w:szCs w:val="18"/>
                <w:lang w:eastAsia="zh-CN"/>
              </w:rPr>
              <w:t>Optional</w:t>
            </w:r>
          </w:p>
          <w:p w14:paraId="1F402A8D" w14:textId="77777777" w:rsidR="002D2841" w:rsidRPr="006126F8" w:rsidRDefault="002D2841" w:rsidP="00DC0ABE">
            <w:pPr>
              <w:tabs>
                <w:tab w:val="left" w:pos="350"/>
              </w:tabs>
              <w:autoSpaceDE w:val="0"/>
              <w:autoSpaceDN w:val="0"/>
              <w:adjustRightInd w:val="0"/>
              <w:spacing w:before="0"/>
              <w:jc w:val="both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 xml:space="preserve">If a pump resides in a Pillar, this field must contain </w:t>
            </w:r>
            <w:r w:rsidR="00DC0ABE">
              <w:rPr>
                <w:color w:val="000000"/>
                <w:sz w:val="18"/>
                <w:szCs w:val="18"/>
                <w:lang w:eastAsia="zh-CN"/>
              </w:rPr>
              <w:t xml:space="preserve">which pillar the pump is </w:t>
            </w:r>
            <w:r w:rsidR="00FC0787">
              <w:rPr>
                <w:color w:val="000000"/>
                <w:sz w:val="18"/>
                <w:szCs w:val="18"/>
                <w:lang w:eastAsia="zh-CN"/>
              </w:rPr>
              <w:t xml:space="preserve">located </w:t>
            </w:r>
            <w:r w:rsidR="00DC0ABE">
              <w:rPr>
                <w:color w:val="000000"/>
                <w:sz w:val="18"/>
                <w:szCs w:val="18"/>
                <w:lang w:eastAsia="zh-CN"/>
              </w:rPr>
              <w:t xml:space="preserve">in. </w:t>
            </w:r>
          </w:p>
        </w:tc>
      </w:tr>
      <w:tr w:rsidR="002D2841" w:rsidRPr="00BF3D2B" w14:paraId="7C498962" w14:textId="77777777" w:rsidTr="00DC0ABE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790" w:type="dxa"/>
          </w:tcPr>
          <w:p w14:paraId="3BFEAF2C" w14:textId="77777777" w:rsidR="002D2841" w:rsidRPr="00BF3D2B" w:rsidRDefault="00DC0ABE" w:rsidP="001C15D2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val="fr-FR" w:eastAsia="zh-CN"/>
              </w:rPr>
            </w:pPr>
            <w:r>
              <w:rPr>
                <w:color w:val="000000"/>
                <w:sz w:val="18"/>
                <w:szCs w:val="18"/>
                <w:lang w:val="fr-FR" w:eastAsia="zh-CN"/>
              </w:rPr>
              <w:t>Rack Index</w:t>
            </w:r>
          </w:p>
        </w:tc>
        <w:tc>
          <w:tcPr>
            <w:tcW w:w="4791" w:type="dxa"/>
          </w:tcPr>
          <w:p w14:paraId="3492FBFC" w14:textId="77777777" w:rsidR="002D2841" w:rsidRDefault="002D2841" w:rsidP="00DC0ABE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 w:rsidRPr="002A195E">
              <w:rPr>
                <w:color w:val="000000"/>
                <w:sz w:val="18"/>
                <w:szCs w:val="18"/>
                <w:lang w:eastAsia="zh-CN"/>
              </w:rPr>
              <w:t>Optional</w:t>
            </w:r>
            <w:r>
              <w:rPr>
                <w:color w:val="000000"/>
                <w:sz w:val="18"/>
                <w:szCs w:val="18"/>
                <w:lang w:eastAsia="zh-CN"/>
              </w:rPr>
              <w:t xml:space="preserve"> – </w:t>
            </w:r>
            <w:r w:rsidR="00DC0ABE">
              <w:rPr>
                <w:color w:val="000000"/>
                <w:sz w:val="18"/>
                <w:szCs w:val="18"/>
                <w:lang w:eastAsia="zh-CN"/>
              </w:rPr>
              <w:t xml:space="preserve">If a pump resides in a Pillar, it </w:t>
            </w:r>
            <w:r w:rsidR="007E0380">
              <w:rPr>
                <w:color w:val="000000"/>
                <w:sz w:val="18"/>
                <w:szCs w:val="18"/>
                <w:lang w:eastAsia="zh-CN"/>
              </w:rPr>
              <w:t>must</w:t>
            </w:r>
            <w:r w:rsidR="00867AB3">
              <w:rPr>
                <w:color w:val="000000"/>
                <w:sz w:val="18"/>
                <w:szCs w:val="18"/>
                <w:lang w:eastAsia="zh-CN"/>
              </w:rPr>
              <w:t xml:space="preserve"> also </w:t>
            </w:r>
            <w:r w:rsidR="00DC0ABE">
              <w:rPr>
                <w:color w:val="000000"/>
                <w:sz w:val="18"/>
                <w:szCs w:val="18"/>
                <w:lang w:eastAsia="zh-CN"/>
              </w:rPr>
              <w:t>be contained within a Rack</w:t>
            </w:r>
            <w:r w:rsidR="007E0380">
              <w:rPr>
                <w:color w:val="000000"/>
                <w:sz w:val="18"/>
                <w:szCs w:val="18"/>
                <w:lang w:eastAsia="zh-CN"/>
              </w:rPr>
              <w:t>, since Pillars consist of one or more Racks</w:t>
            </w:r>
            <w:r w:rsidR="00DC0ABE">
              <w:rPr>
                <w:color w:val="000000"/>
                <w:sz w:val="18"/>
                <w:szCs w:val="18"/>
                <w:lang w:eastAsia="zh-CN"/>
              </w:rPr>
              <w:t xml:space="preserve">. If this field is </w:t>
            </w:r>
            <w:r w:rsidR="00867AB3">
              <w:rPr>
                <w:color w:val="000000"/>
                <w:sz w:val="18"/>
                <w:szCs w:val="18"/>
                <w:lang w:eastAsia="zh-CN"/>
              </w:rPr>
              <w:t>populated</w:t>
            </w:r>
            <w:r w:rsidR="00DC0ABE">
              <w:rPr>
                <w:color w:val="000000"/>
                <w:sz w:val="18"/>
                <w:szCs w:val="18"/>
                <w:lang w:eastAsia="zh-CN"/>
              </w:rPr>
              <w:t xml:space="preserve">, “Rack Slot Index” must also be </w:t>
            </w:r>
            <w:r w:rsidR="00867AB3">
              <w:rPr>
                <w:color w:val="000000"/>
                <w:sz w:val="18"/>
                <w:szCs w:val="18"/>
                <w:lang w:eastAsia="zh-CN"/>
              </w:rPr>
              <w:t xml:space="preserve">populated </w:t>
            </w:r>
            <w:r w:rsidR="00DC0ABE">
              <w:rPr>
                <w:color w:val="000000"/>
                <w:sz w:val="18"/>
                <w:szCs w:val="18"/>
                <w:lang w:eastAsia="zh-CN"/>
              </w:rPr>
              <w:t>to specify a unique location within the entire Pillar topology. It indicate</w:t>
            </w:r>
            <w:r w:rsidR="00B15ECB">
              <w:rPr>
                <w:color w:val="000000"/>
                <w:sz w:val="18"/>
                <w:szCs w:val="18"/>
                <w:lang w:eastAsia="zh-CN"/>
              </w:rPr>
              <w:t>s</w:t>
            </w:r>
            <w:r w:rsidR="00DC0ABE">
              <w:rPr>
                <w:color w:val="000000"/>
                <w:sz w:val="18"/>
                <w:szCs w:val="18"/>
                <w:lang w:eastAsia="zh-CN"/>
              </w:rPr>
              <w:t xml:space="preserve"> which Rack within the specified Pillar that the pump is located in.</w:t>
            </w:r>
            <w:r w:rsidR="00867AB3">
              <w:rPr>
                <w:color w:val="000000"/>
                <w:sz w:val="18"/>
                <w:szCs w:val="18"/>
                <w:lang w:eastAsia="zh-CN"/>
              </w:rPr>
              <w:t xml:space="preserve">  If rack position is not tracked, this field may be </w:t>
            </w:r>
            <w:r w:rsidR="0099787A">
              <w:rPr>
                <w:color w:val="000000"/>
                <w:sz w:val="18"/>
                <w:szCs w:val="18"/>
                <w:lang w:eastAsia="zh-CN"/>
              </w:rPr>
              <w:t>NA</w:t>
            </w:r>
            <w:r w:rsidR="00867AB3">
              <w:rPr>
                <w:color w:val="000000"/>
                <w:sz w:val="18"/>
                <w:szCs w:val="18"/>
                <w:lang w:eastAsia="zh-CN"/>
              </w:rPr>
              <w:t>.</w:t>
            </w:r>
          </w:p>
          <w:p w14:paraId="05D9B397" w14:textId="77777777" w:rsidR="00FC0787" w:rsidRDefault="00FC0787" w:rsidP="007E0380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 xml:space="preserve">If this field is specified, “Pillar Slot Index” </w:t>
            </w:r>
            <w:r w:rsidR="007E0380">
              <w:rPr>
                <w:color w:val="000000"/>
                <w:sz w:val="18"/>
                <w:szCs w:val="18"/>
                <w:lang w:eastAsia="zh-CN"/>
              </w:rPr>
              <w:t>must</w:t>
            </w:r>
            <w:r w:rsidR="00867AB3">
              <w:rPr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color w:val="000000"/>
                <w:sz w:val="18"/>
                <w:szCs w:val="18"/>
                <w:lang w:eastAsia="zh-CN"/>
              </w:rPr>
              <w:t xml:space="preserve">be </w:t>
            </w:r>
            <w:r w:rsidR="0099787A">
              <w:rPr>
                <w:color w:val="000000"/>
                <w:sz w:val="18"/>
                <w:szCs w:val="18"/>
                <w:lang w:eastAsia="zh-CN"/>
              </w:rPr>
              <w:t>NA</w:t>
            </w:r>
            <w:r>
              <w:rPr>
                <w:color w:val="000000"/>
                <w:sz w:val="18"/>
                <w:szCs w:val="18"/>
                <w:lang w:eastAsia="zh-CN"/>
              </w:rPr>
              <w:t>.</w:t>
            </w:r>
          </w:p>
          <w:p w14:paraId="0BCB4E72" w14:textId="77777777" w:rsidR="007E0380" w:rsidRDefault="007E0380" w:rsidP="007E0380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 xml:space="preserve">Only one of the two </w:t>
            </w:r>
            <w:r w:rsidR="00C4098D">
              <w:rPr>
                <w:color w:val="000000"/>
                <w:sz w:val="18"/>
                <w:szCs w:val="18"/>
                <w:lang w:eastAsia="zh-CN"/>
              </w:rPr>
              <w:t>ways to indicate pump position within a Pillar can be populated</w:t>
            </w:r>
            <w:r w:rsidR="0099787A">
              <w:rPr>
                <w:color w:val="000000"/>
                <w:sz w:val="18"/>
                <w:szCs w:val="18"/>
                <w:lang w:eastAsia="zh-CN"/>
              </w:rPr>
              <w:t xml:space="preserve"> with non-NA</w:t>
            </w:r>
            <w:r w:rsidR="00C4098D">
              <w:rPr>
                <w:color w:val="000000"/>
                <w:sz w:val="18"/>
                <w:szCs w:val="18"/>
                <w:lang w:eastAsia="zh-CN"/>
              </w:rPr>
              <w:t xml:space="preserve"> values:</w:t>
            </w:r>
          </w:p>
          <w:p w14:paraId="118D33CC" w14:textId="77777777" w:rsidR="00C4098D" w:rsidRDefault="0099787A" w:rsidP="007E0380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 xml:space="preserve">Both </w:t>
            </w:r>
            <w:r w:rsidR="00C4098D">
              <w:rPr>
                <w:color w:val="000000"/>
                <w:sz w:val="18"/>
                <w:szCs w:val="18"/>
                <w:lang w:eastAsia="zh-CN"/>
              </w:rPr>
              <w:t>“Rack Index” and “Rack Slot Index”  or</w:t>
            </w:r>
          </w:p>
          <w:p w14:paraId="7108DE6A" w14:textId="77777777" w:rsidR="00C4098D" w:rsidRPr="006126F8" w:rsidRDefault="00C4098D" w:rsidP="007E0380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>“Pillar Slot Index”</w:t>
            </w:r>
          </w:p>
        </w:tc>
      </w:tr>
      <w:tr w:rsidR="002D2841" w:rsidRPr="00BF3D2B" w14:paraId="0B422360" w14:textId="77777777" w:rsidTr="001C15D2">
        <w:tblPrEx>
          <w:tblCellMar>
            <w:top w:w="0" w:type="dxa"/>
            <w:bottom w:w="0" w:type="dxa"/>
          </w:tblCellMar>
        </w:tblPrEx>
        <w:trPr>
          <w:trHeight w:val="121"/>
          <w:jc w:val="center"/>
        </w:trPr>
        <w:tc>
          <w:tcPr>
            <w:tcW w:w="2790" w:type="dxa"/>
          </w:tcPr>
          <w:p w14:paraId="2C285EA0" w14:textId="77777777" w:rsidR="002D2841" w:rsidRPr="00BF3D2B" w:rsidRDefault="00DC0ABE" w:rsidP="001C15D2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val="fr-FR" w:eastAsia="zh-CN"/>
              </w:rPr>
            </w:pPr>
            <w:r>
              <w:rPr>
                <w:color w:val="000000"/>
                <w:sz w:val="18"/>
                <w:szCs w:val="18"/>
                <w:lang w:val="fr-FR" w:eastAsia="zh-CN"/>
              </w:rPr>
              <w:t>Rack Slot Index</w:t>
            </w:r>
          </w:p>
        </w:tc>
        <w:tc>
          <w:tcPr>
            <w:tcW w:w="4791" w:type="dxa"/>
          </w:tcPr>
          <w:p w14:paraId="23C2FADD" w14:textId="77777777" w:rsidR="002D2841" w:rsidRDefault="00DC0ABE" w:rsidP="00FC0787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 w:rsidRPr="002A195E">
              <w:rPr>
                <w:color w:val="000000"/>
                <w:sz w:val="18"/>
                <w:szCs w:val="18"/>
                <w:lang w:eastAsia="zh-CN"/>
              </w:rPr>
              <w:t>Optional</w:t>
            </w:r>
            <w:r>
              <w:rPr>
                <w:color w:val="000000"/>
                <w:sz w:val="18"/>
                <w:szCs w:val="18"/>
                <w:lang w:eastAsia="zh-CN"/>
              </w:rPr>
              <w:t xml:space="preserve"> – If a pump resides in a Pillar, it </w:t>
            </w:r>
            <w:r w:rsidR="00C4098D">
              <w:rPr>
                <w:color w:val="000000"/>
                <w:sz w:val="18"/>
                <w:szCs w:val="18"/>
                <w:lang w:eastAsia="zh-CN"/>
              </w:rPr>
              <w:t>must</w:t>
            </w:r>
            <w:r w:rsidR="00867AB3">
              <w:rPr>
                <w:color w:val="000000"/>
                <w:sz w:val="18"/>
                <w:szCs w:val="18"/>
                <w:lang w:eastAsia="zh-CN"/>
              </w:rPr>
              <w:t xml:space="preserve"> also </w:t>
            </w:r>
            <w:r>
              <w:rPr>
                <w:color w:val="000000"/>
                <w:sz w:val="18"/>
                <w:szCs w:val="18"/>
                <w:lang w:eastAsia="zh-CN"/>
              </w:rPr>
              <w:t>be contained within a Rack</w:t>
            </w:r>
            <w:r w:rsidR="00C4098D">
              <w:rPr>
                <w:color w:val="000000"/>
                <w:sz w:val="18"/>
                <w:szCs w:val="18"/>
                <w:lang w:eastAsia="zh-CN"/>
              </w:rPr>
              <w:t xml:space="preserve"> since Pillars consist of one or more Racks</w:t>
            </w:r>
            <w:r>
              <w:rPr>
                <w:color w:val="000000"/>
                <w:sz w:val="18"/>
                <w:szCs w:val="18"/>
                <w:lang w:eastAsia="zh-CN"/>
              </w:rPr>
              <w:t xml:space="preserve">. If this field is </w:t>
            </w:r>
            <w:r w:rsidR="00C4098D">
              <w:rPr>
                <w:color w:val="000000"/>
                <w:sz w:val="18"/>
                <w:szCs w:val="18"/>
                <w:lang w:eastAsia="zh-CN"/>
              </w:rPr>
              <w:t>populated</w:t>
            </w:r>
            <w:r>
              <w:rPr>
                <w:color w:val="000000"/>
                <w:sz w:val="18"/>
                <w:szCs w:val="18"/>
                <w:lang w:eastAsia="zh-CN"/>
              </w:rPr>
              <w:t>, “</w:t>
            </w:r>
            <w:r w:rsidR="00FC0787">
              <w:rPr>
                <w:color w:val="000000"/>
                <w:sz w:val="18"/>
                <w:szCs w:val="18"/>
                <w:lang w:eastAsia="zh-CN"/>
              </w:rPr>
              <w:t>Rack</w:t>
            </w:r>
            <w:r>
              <w:rPr>
                <w:color w:val="000000"/>
                <w:sz w:val="18"/>
                <w:szCs w:val="18"/>
                <w:lang w:eastAsia="zh-CN"/>
              </w:rPr>
              <w:t xml:space="preserve"> Index” must also be </w:t>
            </w:r>
            <w:r w:rsidR="00C4098D">
              <w:rPr>
                <w:color w:val="000000"/>
                <w:sz w:val="18"/>
                <w:szCs w:val="18"/>
                <w:lang w:eastAsia="zh-CN"/>
              </w:rPr>
              <w:t xml:space="preserve">populated </w:t>
            </w:r>
            <w:r>
              <w:rPr>
                <w:color w:val="000000"/>
                <w:sz w:val="18"/>
                <w:szCs w:val="18"/>
                <w:lang w:eastAsia="zh-CN"/>
              </w:rPr>
              <w:t>to specify a unique location within the entire Pillar topology. It indicate</w:t>
            </w:r>
            <w:r w:rsidR="00B15ECB">
              <w:rPr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color w:val="000000"/>
                <w:sz w:val="18"/>
                <w:szCs w:val="18"/>
                <w:lang w:eastAsia="zh-CN"/>
              </w:rPr>
              <w:t xml:space="preserve"> which </w:t>
            </w:r>
            <w:r w:rsidR="00FC0787">
              <w:rPr>
                <w:color w:val="000000"/>
                <w:sz w:val="18"/>
                <w:szCs w:val="18"/>
                <w:lang w:eastAsia="zh-CN"/>
              </w:rPr>
              <w:t>position within the specified Rack and</w:t>
            </w:r>
            <w:r>
              <w:rPr>
                <w:color w:val="000000"/>
                <w:sz w:val="18"/>
                <w:szCs w:val="18"/>
                <w:lang w:eastAsia="zh-CN"/>
              </w:rPr>
              <w:t xml:space="preserve"> Pillar the pump is located in.</w:t>
            </w:r>
            <w:r w:rsidR="00867AB3">
              <w:rPr>
                <w:color w:val="000000"/>
                <w:sz w:val="18"/>
                <w:szCs w:val="18"/>
                <w:lang w:eastAsia="zh-CN"/>
              </w:rPr>
              <w:t xml:space="preserve">  .  If “Rack Index” is </w:t>
            </w:r>
            <w:r w:rsidR="00626BDC">
              <w:rPr>
                <w:color w:val="000000"/>
                <w:sz w:val="18"/>
                <w:szCs w:val="18"/>
                <w:lang w:eastAsia="zh-CN"/>
              </w:rPr>
              <w:t>NA</w:t>
            </w:r>
            <w:r w:rsidR="00867AB3">
              <w:rPr>
                <w:color w:val="000000"/>
                <w:sz w:val="18"/>
                <w:szCs w:val="18"/>
                <w:lang w:eastAsia="zh-CN"/>
              </w:rPr>
              <w:t xml:space="preserve">, this field must also be </w:t>
            </w:r>
            <w:r w:rsidR="00626BDC">
              <w:rPr>
                <w:color w:val="000000"/>
                <w:sz w:val="18"/>
                <w:szCs w:val="18"/>
                <w:lang w:eastAsia="zh-CN"/>
              </w:rPr>
              <w:t>NA</w:t>
            </w:r>
            <w:r w:rsidR="00867AB3">
              <w:rPr>
                <w:color w:val="000000"/>
                <w:sz w:val="18"/>
                <w:szCs w:val="18"/>
                <w:lang w:eastAsia="zh-CN"/>
              </w:rPr>
              <w:t>.</w:t>
            </w:r>
          </w:p>
          <w:p w14:paraId="0A1EC8DB" w14:textId="77777777" w:rsidR="00FC0787" w:rsidRDefault="00FC0787" w:rsidP="00FC0787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 xml:space="preserve">If this field is specified, “Pillar Slot Index” </w:t>
            </w:r>
            <w:r w:rsidR="00C4098D">
              <w:rPr>
                <w:color w:val="000000"/>
                <w:sz w:val="18"/>
                <w:szCs w:val="18"/>
                <w:lang w:eastAsia="zh-CN"/>
              </w:rPr>
              <w:t>must also</w:t>
            </w:r>
            <w:r w:rsidR="00867AB3">
              <w:rPr>
                <w:color w:val="000000"/>
                <w:sz w:val="18"/>
                <w:szCs w:val="18"/>
                <w:lang w:eastAsia="zh-CN"/>
              </w:rPr>
              <w:t xml:space="preserve"> </w:t>
            </w:r>
            <w:r w:rsidR="00626BDC">
              <w:rPr>
                <w:color w:val="000000"/>
                <w:sz w:val="18"/>
                <w:szCs w:val="18"/>
                <w:lang w:eastAsia="zh-CN"/>
              </w:rPr>
              <w:t>be NA</w:t>
            </w:r>
            <w:r>
              <w:rPr>
                <w:color w:val="000000"/>
                <w:sz w:val="18"/>
                <w:szCs w:val="18"/>
                <w:lang w:eastAsia="zh-CN"/>
              </w:rPr>
              <w:t>.</w:t>
            </w:r>
          </w:p>
          <w:p w14:paraId="5A0C217E" w14:textId="77777777" w:rsidR="00C4098D" w:rsidRDefault="00C4098D" w:rsidP="00C4098D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>Only one of the two ways to indicate pump position within a Pillar can be populat</w:t>
            </w:r>
            <w:r w:rsidR="0099787A">
              <w:rPr>
                <w:color w:val="000000"/>
                <w:sz w:val="18"/>
                <w:szCs w:val="18"/>
                <w:lang w:eastAsia="zh-CN"/>
              </w:rPr>
              <w:t>ed with non-NA</w:t>
            </w:r>
            <w:r>
              <w:rPr>
                <w:color w:val="000000"/>
                <w:sz w:val="18"/>
                <w:szCs w:val="18"/>
                <w:lang w:eastAsia="zh-CN"/>
              </w:rPr>
              <w:t xml:space="preserve"> values:</w:t>
            </w:r>
          </w:p>
          <w:p w14:paraId="1E6DD7DC" w14:textId="77777777" w:rsidR="00C4098D" w:rsidRDefault="0099787A" w:rsidP="00C4098D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 xml:space="preserve">Both </w:t>
            </w:r>
            <w:r w:rsidR="00C4098D">
              <w:rPr>
                <w:color w:val="000000"/>
                <w:sz w:val="18"/>
                <w:szCs w:val="18"/>
                <w:lang w:eastAsia="zh-CN"/>
              </w:rPr>
              <w:t>“Rack Index” and “Rack Slot Index”  or</w:t>
            </w:r>
          </w:p>
          <w:p w14:paraId="76FEDAC6" w14:textId="77777777" w:rsidR="00C4098D" w:rsidRDefault="00C4098D" w:rsidP="00C4098D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>“Pillar Slot Index”</w:t>
            </w:r>
          </w:p>
          <w:p w14:paraId="2A1BE58D" w14:textId="77777777" w:rsidR="00C4098D" w:rsidRPr="006126F8" w:rsidRDefault="00C4098D" w:rsidP="00FC0787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2D2841" w:rsidRPr="006126F8" w14:paraId="70768A1C" w14:textId="77777777" w:rsidTr="001C15D2">
        <w:tblPrEx>
          <w:tblCellMar>
            <w:top w:w="0" w:type="dxa"/>
            <w:bottom w:w="0" w:type="dxa"/>
          </w:tblCellMar>
        </w:tblPrEx>
        <w:trPr>
          <w:trHeight w:val="121"/>
          <w:jc w:val="center"/>
        </w:trPr>
        <w:tc>
          <w:tcPr>
            <w:tcW w:w="2790" w:type="dxa"/>
          </w:tcPr>
          <w:p w14:paraId="0353C27D" w14:textId="77777777" w:rsidR="002D2841" w:rsidRPr="00BF3D2B" w:rsidRDefault="00FC0787" w:rsidP="001C15D2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val="fr-FR" w:eastAsia="zh-CN"/>
              </w:rPr>
            </w:pPr>
            <w:r>
              <w:rPr>
                <w:color w:val="000000"/>
                <w:sz w:val="18"/>
                <w:szCs w:val="18"/>
                <w:lang w:val="fr-FR" w:eastAsia="zh-CN"/>
              </w:rPr>
              <w:t>Pillar Slot Index</w:t>
            </w:r>
          </w:p>
        </w:tc>
        <w:tc>
          <w:tcPr>
            <w:tcW w:w="4791" w:type="dxa"/>
          </w:tcPr>
          <w:p w14:paraId="3F58FA1F" w14:textId="77777777" w:rsidR="00FC0787" w:rsidRDefault="00FC0787" w:rsidP="00FC0787">
            <w:pPr>
              <w:tabs>
                <w:tab w:val="num" w:pos="1440"/>
              </w:tabs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 w:rsidRPr="002A195E">
              <w:rPr>
                <w:color w:val="000000"/>
                <w:sz w:val="18"/>
                <w:szCs w:val="18"/>
                <w:lang w:eastAsia="zh-CN"/>
              </w:rPr>
              <w:t>Optional</w:t>
            </w:r>
            <w:r>
              <w:rPr>
                <w:color w:val="000000"/>
                <w:sz w:val="18"/>
                <w:szCs w:val="18"/>
                <w:lang w:eastAsia="zh-CN"/>
              </w:rPr>
              <w:t xml:space="preserve"> – If a pump</w:t>
            </w:r>
            <w:r w:rsidR="00B15ECB">
              <w:rPr>
                <w:color w:val="000000"/>
                <w:sz w:val="18"/>
                <w:szCs w:val="18"/>
                <w:lang w:eastAsia="zh-CN"/>
              </w:rPr>
              <w:t xml:space="preserve"> is contained within a Pillar, this field</w:t>
            </w:r>
            <w:r>
              <w:rPr>
                <w:color w:val="000000"/>
                <w:sz w:val="18"/>
                <w:szCs w:val="18"/>
                <w:lang w:eastAsia="zh-CN"/>
              </w:rPr>
              <w:t xml:space="preserve"> indicate</w:t>
            </w:r>
            <w:r w:rsidR="00B15ECB">
              <w:rPr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color w:val="000000"/>
                <w:sz w:val="18"/>
                <w:szCs w:val="18"/>
                <w:lang w:eastAsia="zh-CN"/>
              </w:rPr>
              <w:t xml:space="preserve"> which position </w:t>
            </w:r>
            <w:r w:rsidR="00B15ECB">
              <w:rPr>
                <w:color w:val="000000"/>
                <w:sz w:val="18"/>
                <w:szCs w:val="18"/>
                <w:lang w:eastAsia="zh-CN"/>
              </w:rPr>
              <w:t>it is located in within that Pillar</w:t>
            </w:r>
            <w:r>
              <w:rPr>
                <w:color w:val="000000"/>
                <w:sz w:val="18"/>
                <w:szCs w:val="18"/>
                <w:lang w:eastAsia="zh-CN"/>
              </w:rPr>
              <w:t>.</w:t>
            </w:r>
          </w:p>
          <w:p w14:paraId="53804065" w14:textId="77777777" w:rsidR="002D2841" w:rsidRDefault="00FC0787" w:rsidP="00C4098D">
            <w:pPr>
              <w:tabs>
                <w:tab w:val="num" w:pos="1440"/>
              </w:tabs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 xml:space="preserve">If this field is specified, “Rack Index” and “Rack Slot Index” </w:t>
            </w:r>
            <w:r w:rsidR="00C4098D">
              <w:rPr>
                <w:color w:val="000000"/>
                <w:sz w:val="18"/>
                <w:szCs w:val="18"/>
                <w:lang w:eastAsia="zh-CN"/>
              </w:rPr>
              <w:t>must</w:t>
            </w:r>
            <w:r w:rsidR="00867AB3">
              <w:rPr>
                <w:color w:val="000000"/>
                <w:sz w:val="18"/>
                <w:szCs w:val="18"/>
                <w:lang w:eastAsia="zh-CN"/>
              </w:rPr>
              <w:t xml:space="preserve"> </w:t>
            </w:r>
            <w:r w:rsidR="00626BDC">
              <w:rPr>
                <w:color w:val="000000"/>
                <w:sz w:val="18"/>
                <w:szCs w:val="18"/>
                <w:lang w:eastAsia="zh-CN"/>
              </w:rPr>
              <w:t>be NA</w:t>
            </w:r>
            <w:r w:rsidR="00C4098D">
              <w:rPr>
                <w:color w:val="000000"/>
                <w:sz w:val="18"/>
                <w:szCs w:val="18"/>
                <w:lang w:eastAsia="zh-CN"/>
              </w:rPr>
              <w:t>.</w:t>
            </w:r>
          </w:p>
          <w:p w14:paraId="7A3337F5" w14:textId="77777777" w:rsidR="00C4098D" w:rsidRDefault="00C4098D" w:rsidP="00C4098D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>Only one of the two ways to indicate pump position within a Pilla</w:t>
            </w:r>
            <w:r w:rsidR="0099787A">
              <w:rPr>
                <w:color w:val="000000"/>
                <w:sz w:val="18"/>
                <w:szCs w:val="18"/>
                <w:lang w:eastAsia="zh-CN"/>
              </w:rPr>
              <w:t>r can be populated with non-NA</w:t>
            </w:r>
            <w:r>
              <w:rPr>
                <w:color w:val="000000"/>
                <w:sz w:val="18"/>
                <w:szCs w:val="18"/>
                <w:lang w:eastAsia="zh-CN"/>
              </w:rPr>
              <w:t xml:space="preserve"> values:</w:t>
            </w:r>
          </w:p>
          <w:p w14:paraId="19F6A6F8" w14:textId="77777777" w:rsidR="00C4098D" w:rsidRDefault="0099787A" w:rsidP="00C4098D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 xml:space="preserve">Both </w:t>
            </w:r>
            <w:r w:rsidR="00C4098D">
              <w:rPr>
                <w:color w:val="000000"/>
                <w:sz w:val="18"/>
                <w:szCs w:val="18"/>
                <w:lang w:eastAsia="zh-CN"/>
              </w:rPr>
              <w:t>“Rack Index” and “Rack Slot Index”  or</w:t>
            </w:r>
          </w:p>
          <w:p w14:paraId="26704067" w14:textId="77777777" w:rsidR="00C4098D" w:rsidRDefault="00C4098D" w:rsidP="00C4098D">
            <w:pPr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>“Pillar Slot Index”</w:t>
            </w:r>
          </w:p>
          <w:p w14:paraId="3B636DC2" w14:textId="77777777" w:rsidR="00C4098D" w:rsidRPr="006126F8" w:rsidRDefault="00C4098D" w:rsidP="00C4098D">
            <w:pPr>
              <w:tabs>
                <w:tab w:val="num" w:pos="1440"/>
              </w:tabs>
              <w:autoSpaceDE w:val="0"/>
              <w:autoSpaceDN w:val="0"/>
              <w:adjustRightInd w:val="0"/>
              <w:spacing w:before="0"/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14:paraId="0E9D3DD3" w14:textId="77777777" w:rsidR="00D50B25" w:rsidRDefault="00D50B25" w:rsidP="00D14E91">
      <w:pPr>
        <w:pStyle w:val="Default"/>
        <w:tabs>
          <w:tab w:val="left" w:pos="6732"/>
        </w:tabs>
      </w:pPr>
    </w:p>
    <w:p w14:paraId="41597FA0" w14:textId="77777777" w:rsidR="00B04732" w:rsidRDefault="00C45938" w:rsidP="00B04732">
      <w:pPr>
        <w:autoSpaceDE w:val="0"/>
        <w:autoSpaceDN w:val="0"/>
        <w:adjustRightInd w:val="0"/>
        <w:spacing w:before="0"/>
        <w:rPr>
          <w:rFonts w:ascii="LiberationSerif" w:hAnsi="LiberationSerif" w:cs="LiberationSerif"/>
          <w:sz w:val="18"/>
          <w:szCs w:val="18"/>
        </w:rPr>
      </w:pPr>
      <w:r>
        <w:rPr>
          <w:rFonts w:ascii="LiberationSerif" w:hAnsi="LiberationSerif" w:cs="LiberationSerif"/>
          <w:sz w:val="18"/>
          <w:szCs w:val="18"/>
        </w:rPr>
        <w:br w:type="page"/>
      </w:r>
    </w:p>
    <w:p w14:paraId="2181EAE7" w14:textId="77777777" w:rsidR="00C2692B" w:rsidRDefault="00C2692B" w:rsidP="00C2692B">
      <w:pPr>
        <w:autoSpaceDE w:val="0"/>
        <w:autoSpaceDN w:val="0"/>
        <w:adjustRightInd w:val="0"/>
        <w:spacing w:before="0"/>
        <w:rPr>
          <w:rFonts w:ascii="LiberationSerif" w:hAnsi="LiberationSerif" w:cs="LiberationSerif"/>
          <w:sz w:val="18"/>
          <w:szCs w:val="18"/>
        </w:rPr>
      </w:pPr>
      <w:r>
        <w:rPr>
          <w:rFonts w:ascii="LiberationSerif" w:hAnsi="LiberationSerif" w:cs="LiberationSerif"/>
          <w:sz w:val="18"/>
          <w:szCs w:val="18"/>
        </w:rPr>
        <w:t xml:space="preserve">Enum: </w:t>
      </w:r>
      <w:r w:rsidR="004D5CCD">
        <w:rPr>
          <w:rFonts w:ascii="LiberationSerif" w:hAnsi="LiberationSerif" w:cs="LiberationSerif"/>
          <w:sz w:val="18"/>
          <w:szCs w:val="18"/>
        </w:rPr>
        <w:t>Pillar</w:t>
      </w:r>
      <w:r>
        <w:rPr>
          <w:rFonts w:ascii="LiberationSerif" w:hAnsi="LiberationSerif" w:cs="LiberationSerif"/>
          <w:sz w:val="18"/>
          <w:szCs w:val="18"/>
        </w:rPr>
        <w:t xml:space="preserve"> Orientation</w:t>
      </w:r>
      <w:r>
        <w:rPr>
          <w:rFonts w:ascii="LiberationSerif" w:hAnsi="LiberationSerif" w:cs="LiberationSerif"/>
          <w:sz w:val="18"/>
          <w:szCs w:val="18"/>
        </w:rPr>
        <w:tab/>
      </w:r>
      <w:r w:rsidR="004D5CCD">
        <w:rPr>
          <w:rFonts w:ascii="LiberationSerif" w:hAnsi="LiberationSerif" w:cs="LiberationSerif"/>
          <w:sz w:val="18"/>
          <w:szCs w:val="18"/>
        </w:rPr>
        <w:tab/>
      </w:r>
      <w:r w:rsidRPr="00C2692B">
        <w:rPr>
          <w:rFonts w:ascii="LiberationSerif" w:hAnsi="LiberationSerif" w:cs="LiberationSerif"/>
          <w:b/>
          <w:sz w:val="18"/>
          <w:szCs w:val="18"/>
        </w:rPr>
        <w:t>ENUM_PILLAR_ORIENTATION</w:t>
      </w:r>
    </w:p>
    <w:p w14:paraId="101D683A" w14:textId="77777777" w:rsidR="00C2692B" w:rsidRDefault="00C2692B" w:rsidP="00C2692B">
      <w:pPr>
        <w:autoSpaceDE w:val="0"/>
        <w:autoSpaceDN w:val="0"/>
        <w:adjustRightInd w:val="0"/>
        <w:spacing w:before="0"/>
        <w:rPr>
          <w:rFonts w:ascii="LiberationSerif" w:hAnsi="LiberationSerif" w:cs="LiberationSerif"/>
          <w:sz w:val="18"/>
          <w:szCs w:val="18"/>
        </w:rPr>
      </w:pPr>
      <w:r>
        <w:rPr>
          <w:rFonts w:ascii="LiberationSans" w:hAnsi="LiberationSans" w:cs="LiberationSans"/>
          <w:sz w:val="18"/>
          <w:szCs w:val="18"/>
        </w:rPr>
        <w:t xml:space="preserve">• </w:t>
      </w:r>
      <w:r>
        <w:rPr>
          <w:rFonts w:ascii="LiberationSerif-Bold" w:hAnsi="LiberationSerif-Bold" w:cs="LiberationSerif-Bold"/>
          <w:b/>
          <w:bCs/>
          <w:sz w:val="18"/>
          <w:szCs w:val="18"/>
        </w:rPr>
        <w:t>pillar-orientation-vertical</w:t>
      </w:r>
      <w:r>
        <w:rPr>
          <w:rFonts w:ascii="LiberationSerif" w:hAnsi="LiberationSerif" w:cs="LiberationSerif"/>
          <w:sz w:val="18"/>
          <w:szCs w:val="18"/>
        </w:rPr>
        <w:t>:</w:t>
      </w:r>
      <w:r>
        <w:rPr>
          <w:rFonts w:ascii="LiberationSerif" w:hAnsi="LiberationSerif" w:cs="LiberationSerif"/>
          <w:sz w:val="18"/>
          <w:szCs w:val="18"/>
        </w:rPr>
        <w:tab/>
        <w:t>pillar consists of pumps/racks that are stacked vertically</w:t>
      </w:r>
    </w:p>
    <w:p w14:paraId="53343769" w14:textId="77777777" w:rsidR="004D5CCD" w:rsidRDefault="00C2692B" w:rsidP="00C2692B">
      <w:pPr>
        <w:autoSpaceDE w:val="0"/>
        <w:autoSpaceDN w:val="0"/>
        <w:adjustRightInd w:val="0"/>
        <w:spacing w:before="0"/>
        <w:rPr>
          <w:rFonts w:ascii="LiberationSerif" w:hAnsi="LiberationSerif" w:cs="LiberationSerif"/>
          <w:sz w:val="18"/>
          <w:szCs w:val="18"/>
        </w:rPr>
      </w:pPr>
      <w:r>
        <w:rPr>
          <w:rFonts w:ascii="LiberationSans" w:hAnsi="LiberationSans" w:cs="LiberationSans"/>
          <w:sz w:val="18"/>
          <w:szCs w:val="18"/>
        </w:rPr>
        <w:t xml:space="preserve">• </w:t>
      </w:r>
      <w:r>
        <w:rPr>
          <w:rFonts w:ascii="LiberationSerif-Bold" w:hAnsi="LiberationSerif-Bold" w:cs="LiberationSerif-Bold"/>
          <w:b/>
          <w:bCs/>
          <w:sz w:val="18"/>
          <w:szCs w:val="18"/>
        </w:rPr>
        <w:t>pillar-orientation-horizontal</w:t>
      </w:r>
      <w:r>
        <w:rPr>
          <w:rFonts w:ascii="LiberationSerif" w:hAnsi="LiberationSerif" w:cs="LiberationSerif"/>
          <w:sz w:val="18"/>
          <w:szCs w:val="18"/>
        </w:rPr>
        <w:t>:</w:t>
      </w:r>
      <w:r>
        <w:rPr>
          <w:rFonts w:ascii="LiberationSerif" w:hAnsi="LiberationSerif" w:cs="LiberationSerif"/>
          <w:sz w:val="18"/>
          <w:szCs w:val="18"/>
        </w:rPr>
        <w:tab/>
        <w:t>pillar consists of pumps/racks that are stacked horizontally</w:t>
      </w:r>
    </w:p>
    <w:p w14:paraId="153E95C8" w14:textId="77777777" w:rsidR="004D5CCD" w:rsidRDefault="004D5CCD" w:rsidP="00C2692B">
      <w:pPr>
        <w:autoSpaceDE w:val="0"/>
        <w:autoSpaceDN w:val="0"/>
        <w:adjustRightInd w:val="0"/>
        <w:spacing w:before="0"/>
        <w:rPr>
          <w:rFonts w:ascii="LiberationSerif" w:hAnsi="LiberationSerif" w:cs="LiberationSerif"/>
          <w:sz w:val="18"/>
          <w:szCs w:val="18"/>
        </w:rPr>
      </w:pPr>
    </w:p>
    <w:p w14:paraId="1D04DCF2" w14:textId="77777777" w:rsidR="004D5CCD" w:rsidRDefault="004D5CCD" w:rsidP="004D5CCD">
      <w:pPr>
        <w:autoSpaceDE w:val="0"/>
        <w:autoSpaceDN w:val="0"/>
        <w:adjustRightInd w:val="0"/>
        <w:spacing w:before="0"/>
        <w:rPr>
          <w:rFonts w:ascii="LiberationSerif" w:hAnsi="LiberationSerif" w:cs="LiberationSerif"/>
          <w:sz w:val="18"/>
          <w:szCs w:val="18"/>
        </w:rPr>
      </w:pPr>
      <w:r>
        <w:rPr>
          <w:rFonts w:ascii="LiberationSerif" w:hAnsi="LiberationSerif" w:cs="LiberationSerif"/>
          <w:sz w:val="18"/>
          <w:szCs w:val="18"/>
        </w:rPr>
        <w:t xml:space="preserve">Enum: Pillar Direction </w:t>
      </w:r>
      <w:r>
        <w:rPr>
          <w:rFonts w:ascii="LiberationSerif" w:hAnsi="LiberationSerif" w:cs="LiberationSerif"/>
          <w:sz w:val="18"/>
          <w:szCs w:val="18"/>
        </w:rPr>
        <w:tab/>
      </w:r>
      <w:r>
        <w:rPr>
          <w:rFonts w:ascii="LiberationSerif" w:hAnsi="LiberationSerif" w:cs="LiberationSerif"/>
          <w:sz w:val="18"/>
          <w:szCs w:val="18"/>
        </w:rPr>
        <w:tab/>
      </w:r>
      <w:r w:rsidRPr="00C2692B">
        <w:rPr>
          <w:rFonts w:ascii="LiberationSerif" w:hAnsi="LiberationSerif" w:cs="LiberationSerif"/>
          <w:b/>
          <w:sz w:val="18"/>
          <w:szCs w:val="18"/>
        </w:rPr>
        <w:t>ENUM_</w:t>
      </w:r>
      <w:r>
        <w:rPr>
          <w:rFonts w:ascii="LiberationSerif" w:hAnsi="LiberationSerif" w:cs="LiberationSerif"/>
          <w:b/>
          <w:sz w:val="18"/>
          <w:szCs w:val="18"/>
        </w:rPr>
        <w:t>PILLAR</w:t>
      </w:r>
      <w:r w:rsidRPr="00C2692B">
        <w:rPr>
          <w:rFonts w:ascii="LiberationSerif" w:hAnsi="LiberationSerif" w:cs="LiberationSerif"/>
          <w:b/>
          <w:sz w:val="18"/>
          <w:szCs w:val="18"/>
        </w:rPr>
        <w:t>_DIRECTION</w:t>
      </w:r>
    </w:p>
    <w:p w14:paraId="5E9CE7BC" w14:textId="77777777" w:rsidR="004D5CCD" w:rsidRDefault="004D5CCD" w:rsidP="004D5CCD">
      <w:pPr>
        <w:autoSpaceDE w:val="0"/>
        <w:autoSpaceDN w:val="0"/>
        <w:adjustRightInd w:val="0"/>
        <w:spacing w:before="0"/>
        <w:rPr>
          <w:rFonts w:ascii="LiberationSerif" w:hAnsi="LiberationSerif" w:cs="LiberationSerif"/>
          <w:sz w:val="18"/>
          <w:szCs w:val="18"/>
        </w:rPr>
      </w:pPr>
      <w:r>
        <w:rPr>
          <w:rFonts w:ascii="LiberationSans" w:hAnsi="LiberationSans" w:cs="LiberationSans"/>
          <w:sz w:val="18"/>
          <w:szCs w:val="18"/>
        </w:rPr>
        <w:t xml:space="preserve">• </w:t>
      </w:r>
      <w:r>
        <w:rPr>
          <w:rFonts w:ascii="LiberationSerif-Bold" w:hAnsi="LiberationSerif-Bold" w:cs="LiberationSerif-Bold"/>
          <w:b/>
          <w:bCs/>
          <w:sz w:val="18"/>
          <w:szCs w:val="18"/>
        </w:rPr>
        <w:t>pillar-direction-up</w:t>
      </w:r>
      <w:r>
        <w:rPr>
          <w:rFonts w:ascii="LiberationSerif" w:hAnsi="LiberationSerif" w:cs="LiberationSerif"/>
          <w:sz w:val="18"/>
          <w:szCs w:val="18"/>
        </w:rPr>
        <w:t xml:space="preserve">: </w:t>
      </w:r>
      <w:r>
        <w:rPr>
          <w:rFonts w:ascii="LiberationSerif" w:hAnsi="LiberationSerif" w:cs="LiberationSerif"/>
          <w:sz w:val="18"/>
          <w:szCs w:val="18"/>
        </w:rPr>
        <w:tab/>
      </w:r>
      <w:r>
        <w:rPr>
          <w:rFonts w:ascii="LiberationSerif" w:hAnsi="LiberationSerif" w:cs="LiberationSerif"/>
          <w:sz w:val="18"/>
          <w:szCs w:val="18"/>
        </w:rPr>
        <w:tab/>
        <w:t>pillar indexing increments in the “up” direction</w:t>
      </w:r>
    </w:p>
    <w:p w14:paraId="4472FD80" w14:textId="77777777" w:rsidR="004D5CCD" w:rsidRDefault="004D5CCD" w:rsidP="004D5CCD">
      <w:pPr>
        <w:autoSpaceDE w:val="0"/>
        <w:autoSpaceDN w:val="0"/>
        <w:adjustRightInd w:val="0"/>
        <w:spacing w:before="0"/>
        <w:rPr>
          <w:rFonts w:ascii="LiberationSerif" w:hAnsi="LiberationSerif" w:cs="LiberationSerif"/>
          <w:sz w:val="23"/>
          <w:szCs w:val="23"/>
        </w:rPr>
      </w:pPr>
      <w:r>
        <w:rPr>
          <w:rFonts w:ascii="LiberationSans" w:hAnsi="LiberationSans" w:cs="LiberationSans"/>
          <w:sz w:val="18"/>
          <w:szCs w:val="18"/>
        </w:rPr>
        <w:t xml:space="preserve">• </w:t>
      </w:r>
      <w:r>
        <w:rPr>
          <w:rFonts w:ascii="LiberationSerif-Bold" w:hAnsi="LiberationSerif-Bold" w:cs="LiberationSerif-Bold"/>
          <w:b/>
          <w:bCs/>
          <w:sz w:val="18"/>
          <w:szCs w:val="18"/>
        </w:rPr>
        <w:t>pillar-direction-down</w:t>
      </w:r>
      <w:r>
        <w:rPr>
          <w:rFonts w:ascii="LiberationSerif" w:hAnsi="LiberationSerif" w:cs="LiberationSerif"/>
          <w:sz w:val="18"/>
          <w:szCs w:val="18"/>
        </w:rPr>
        <w:t xml:space="preserve">: </w:t>
      </w:r>
      <w:r>
        <w:rPr>
          <w:rFonts w:ascii="LiberationSerif" w:hAnsi="LiberationSerif" w:cs="LiberationSerif"/>
          <w:sz w:val="18"/>
          <w:szCs w:val="18"/>
        </w:rPr>
        <w:tab/>
      </w:r>
      <w:r>
        <w:rPr>
          <w:rFonts w:ascii="LiberationSerif" w:hAnsi="LiberationSerif" w:cs="LiberationSerif"/>
          <w:sz w:val="18"/>
          <w:szCs w:val="18"/>
        </w:rPr>
        <w:tab/>
        <w:t>pillar indexing increments in the “down” direction</w:t>
      </w:r>
      <w:r>
        <w:rPr>
          <w:rFonts w:ascii="LiberationSerif" w:hAnsi="LiberationSerif" w:cs="LiberationSerif"/>
          <w:sz w:val="23"/>
          <w:szCs w:val="23"/>
        </w:rPr>
        <w:t xml:space="preserve"> </w:t>
      </w:r>
    </w:p>
    <w:p w14:paraId="0A73E80D" w14:textId="77777777" w:rsidR="004D5CCD" w:rsidRDefault="004D5CCD" w:rsidP="004D5CCD">
      <w:pPr>
        <w:autoSpaceDE w:val="0"/>
        <w:autoSpaceDN w:val="0"/>
        <w:adjustRightInd w:val="0"/>
        <w:spacing w:before="0"/>
        <w:rPr>
          <w:rFonts w:ascii="LiberationSerif" w:hAnsi="LiberationSerif" w:cs="LiberationSerif"/>
          <w:sz w:val="23"/>
          <w:szCs w:val="23"/>
        </w:rPr>
      </w:pPr>
      <w:r>
        <w:rPr>
          <w:rFonts w:ascii="LiberationSans" w:hAnsi="LiberationSans" w:cs="LiberationSans"/>
          <w:sz w:val="18"/>
          <w:szCs w:val="18"/>
        </w:rPr>
        <w:t xml:space="preserve">• </w:t>
      </w:r>
      <w:r>
        <w:rPr>
          <w:rFonts w:ascii="LiberationSerif-Bold" w:hAnsi="LiberationSerif-Bold" w:cs="LiberationSerif-Bold"/>
          <w:b/>
          <w:bCs/>
          <w:sz w:val="18"/>
          <w:szCs w:val="18"/>
        </w:rPr>
        <w:t>pillar-direction-right</w:t>
      </w:r>
      <w:r>
        <w:rPr>
          <w:rFonts w:ascii="LiberationSerif" w:hAnsi="LiberationSerif" w:cs="LiberationSerif"/>
          <w:sz w:val="18"/>
          <w:szCs w:val="18"/>
        </w:rPr>
        <w:t>:</w:t>
      </w:r>
      <w:r>
        <w:rPr>
          <w:rFonts w:ascii="LiberationSerif" w:hAnsi="LiberationSerif" w:cs="LiberationSerif"/>
          <w:sz w:val="18"/>
          <w:szCs w:val="18"/>
        </w:rPr>
        <w:tab/>
      </w:r>
      <w:r>
        <w:rPr>
          <w:rFonts w:ascii="LiberationSerif" w:hAnsi="LiberationSerif" w:cs="LiberationSerif"/>
          <w:sz w:val="18"/>
          <w:szCs w:val="18"/>
        </w:rPr>
        <w:tab/>
        <w:t>pillar indexing increments from left to right</w:t>
      </w:r>
      <w:r>
        <w:rPr>
          <w:rFonts w:ascii="LiberationSerif" w:hAnsi="LiberationSerif" w:cs="LiberationSerif"/>
          <w:sz w:val="23"/>
          <w:szCs w:val="23"/>
        </w:rPr>
        <w:t xml:space="preserve"> </w:t>
      </w:r>
    </w:p>
    <w:p w14:paraId="1B99F851" w14:textId="77777777" w:rsidR="00C2692B" w:rsidRDefault="004D5CCD" w:rsidP="00B04732">
      <w:pPr>
        <w:autoSpaceDE w:val="0"/>
        <w:autoSpaceDN w:val="0"/>
        <w:adjustRightInd w:val="0"/>
        <w:spacing w:before="0"/>
        <w:rPr>
          <w:rFonts w:ascii="LiberationSerif" w:hAnsi="LiberationSerif" w:cs="LiberationSerif"/>
          <w:sz w:val="23"/>
          <w:szCs w:val="23"/>
        </w:rPr>
      </w:pPr>
      <w:r>
        <w:rPr>
          <w:rFonts w:ascii="LiberationSans" w:hAnsi="LiberationSans" w:cs="LiberationSans"/>
          <w:sz w:val="18"/>
          <w:szCs w:val="18"/>
        </w:rPr>
        <w:t xml:space="preserve">• </w:t>
      </w:r>
      <w:r>
        <w:rPr>
          <w:rFonts w:ascii="LiberationSerif-Bold" w:hAnsi="LiberationSerif-Bold" w:cs="LiberationSerif-Bold"/>
          <w:b/>
          <w:bCs/>
          <w:sz w:val="18"/>
          <w:szCs w:val="18"/>
        </w:rPr>
        <w:t>pillar-direction-left</w:t>
      </w:r>
      <w:r>
        <w:rPr>
          <w:rFonts w:ascii="LiberationSerif" w:hAnsi="LiberationSerif" w:cs="LiberationSerif"/>
          <w:sz w:val="18"/>
          <w:szCs w:val="18"/>
        </w:rPr>
        <w:t>:</w:t>
      </w:r>
      <w:r>
        <w:rPr>
          <w:rFonts w:ascii="LiberationSerif" w:hAnsi="LiberationSerif" w:cs="LiberationSerif"/>
          <w:sz w:val="18"/>
          <w:szCs w:val="18"/>
        </w:rPr>
        <w:tab/>
      </w:r>
      <w:r>
        <w:rPr>
          <w:rFonts w:ascii="LiberationSerif" w:hAnsi="LiberationSerif" w:cs="LiberationSerif"/>
          <w:sz w:val="18"/>
          <w:szCs w:val="18"/>
        </w:rPr>
        <w:tab/>
        <w:t>pillar indexing increments from right to left</w:t>
      </w:r>
      <w:r>
        <w:rPr>
          <w:rFonts w:ascii="LiberationSerif" w:hAnsi="LiberationSerif" w:cs="LiberationSerif"/>
          <w:sz w:val="23"/>
          <w:szCs w:val="23"/>
        </w:rPr>
        <w:t xml:space="preserve"> </w:t>
      </w:r>
    </w:p>
    <w:p w14:paraId="7CD7FABD" w14:textId="77777777" w:rsidR="004D5CCD" w:rsidRPr="004D5CCD" w:rsidRDefault="004D5CCD" w:rsidP="00B04732">
      <w:pPr>
        <w:autoSpaceDE w:val="0"/>
        <w:autoSpaceDN w:val="0"/>
        <w:adjustRightInd w:val="0"/>
        <w:spacing w:before="0"/>
        <w:rPr>
          <w:rFonts w:ascii="LiberationSerif" w:hAnsi="LiberationSerif" w:cs="LiberationSerif"/>
          <w:sz w:val="23"/>
          <w:szCs w:val="23"/>
        </w:rPr>
      </w:pPr>
    </w:p>
    <w:p w14:paraId="04BB1129" w14:textId="77777777" w:rsidR="00B04732" w:rsidRDefault="00C2692B" w:rsidP="00B04732">
      <w:pPr>
        <w:autoSpaceDE w:val="0"/>
        <w:autoSpaceDN w:val="0"/>
        <w:adjustRightInd w:val="0"/>
        <w:spacing w:before="0"/>
        <w:rPr>
          <w:rFonts w:ascii="LiberationSerif" w:hAnsi="LiberationSerif" w:cs="LiberationSerif"/>
          <w:sz w:val="18"/>
          <w:szCs w:val="18"/>
        </w:rPr>
      </w:pPr>
      <w:r>
        <w:rPr>
          <w:rFonts w:ascii="LiberationSerif" w:hAnsi="LiberationSerif" w:cs="LiberationSerif"/>
          <w:sz w:val="18"/>
          <w:szCs w:val="18"/>
        </w:rPr>
        <w:t xml:space="preserve">Enum: </w:t>
      </w:r>
      <w:r w:rsidR="00795070">
        <w:rPr>
          <w:rFonts w:ascii="LiberationSerif" w:hAnsi="LiberationSerif" w:cs="LiberationSerif"/>
          <w:sz w:val="18"/>
          <w:szCs w:val="18"/>
        </w:rPr>
        <w:t>Slot</w:t>
      </w:r>
      <w:r>
        <w:rPr>
          <w:rFonts w:ascii="LiberationSerif" w:hAnsi="LiberationSerif" w:cs="LiberationSerif"/>
          <w:sz w:val="18"/>
          <w:szCs w:val="18"/>
        </w:rPr>
        <w:t>-Rack Direction</w:t>
      </w:r>
      <w:r w:rsidR="00AD202C">
        <w:rPr>
          <w:rFonts w:ascii="LiberationSerif" w:hAnsi="LiberationSerif" w:cs="LiberationSerif"/>
          <w:sz w:val="18"/>
          <w:szCs w:val="18"/>
        </w:rPr>
        <w:tab/>
      </w:r>
      <w:r w:rsidR="00AD202C">
        <w:rPr>
          <w:rFonts w:ascii="LiberationSerif" w:hAnsi="LiberationSerif" w:cs="LiberationSerif"/>
          <w:sz w:val="18"/>
          <w:szCs w:val="18"/>
        </w:rPr>
        <w:tab/>
      </w:r>
      <w:r w:rsidRPr="00C2692B">
        <w:rPr>
          <w:rFonts w:ascii="LiberationSerif" w:hAnsi="LiberationSerif" w:cs="LiberationSerif"/>
          <w:b/>
          <w:sz w:val="18"/>
          <w:szCs w:val="18"/>
        </w:rPr>
        <w:t>ENUM_</w:t>
      </w:r>
      <w:r w:rsidR="00795070" w:rsidRPr="00C2692B">
        <w:rPr>
          <w:rFonts w:ascii="LiberationSerif" w:hAnsi="LiberationSerif" w:cs="LiberationSerif"/>
          <w:b/>
          <w:sz w:val="18"/>
          <w:szCs w:val="18"/>
        </w:rPr>
        <w:t>SLOT</w:t>
      </w:r>
      <w:r w:rsidRPr="00C2692B">
        <w:rPr>
          <w:rFonts w:ascii="LiberationSerif" w:hAnsi="LiberationSerif" w:cs="LiberationSerif"/>
          <w:b/>
          <w:sz w:val="18"/>
          <w:szCs w:val="18"/>
        </w:rPr>
        <w:t>_RACK</w:t>
      </w:r>
      <w:r w:rsidR="00B04732" w:rsidRPr="00C2692B">
        <w:rPr>
          <w:rFonts w:ascii="LiberationSerif" w:hAnsi="LiberationSerif" w:cs="LiberationSerif"/>
          <w:b/>
          <w:sz w:val="18"/>
          <w:szCs w:val="18"/>
        </w:rPr>
        <w:t>_DIRECTION</w:t>
      </w:r>
    </w:p>
    <w:p w14:paraId="178E05F9" w14:textId="77777777" w:rsidR="00B04732" w:rsidRDefault="00B04732" w:rsidP="00B04732">
      <w:pPr>
        <w:autoSpaceDE w:val="0"/>
        <w:autoSpaceDN w:val="0"/>
        <w:adjustRightInd w:val="0"/>
        <w:spacing w:before="0"/>
        <w:rPr>
          <w:rFonts w:ascii="LiberationSerif" w:hAnsi="LiberationSerif" w:cs="LiberationSerif"/>
          <w:sz w:val="18"/>
          <w:szCs w:val="18"/>
        </w:rPr>
      </w:pPr>
      <w:r>
        <w:rPr>
          <w:rFonts w:ascii="LiberationSans" w:hAnsi="LiberationSans" w:cs="LiberationSans"/>
          <w:sz w:val="18"/>
          <w:szCs w:val="18"/>
        </w:rPr>
        <w:t xml:space="preserve">• </w:t>
      </w:r>
      <w:r w:rsidR="00795070">
        <w:rPr>
          <w:rFonts w:ascii="LiberationSerif-Bold" w:hAnsi="LiberationSerif-Bold" w:cs="LiberationSerif-Bold"/>
          <w:b/>
          <w:bCs/>
          <w:sz w:val="18"/>
          <w:szCs w:val="18"/>
        </w:rPr>
        <w:t>slot-rack</w:t>
      </w:r>
      <w:r>
        <w:rPr>
          <w:rFonts w:ascii="LiberationSerif-Bold" w:hAnsi="LiberationSerif-Bold" w:cs="LiberationSerif-Bold"/>
          <w:b/>
          <w:bCs/>
          <w:sz w:val="18"/>
          <w:szCs w:val="18"/>
        </w:rPr>
        <w:t>-direction-up</w:t>
      </w:r>
      <w:r w:rsidR="00795070">
        <w:rPr>
          <w:rFonts w:ascii="LiberationSerif" w:hAnsi="LiberationSerif" w:cs="LiberationSerif"/>
          <w:sz w:val="18"/>
          <w:szCs w:val="18"/>
        </w:rPr>
        <w:t xml:space="preserve">: </w:t>
      </w:r>
      <w:r w:rsidR="00795070">
        <w:rPr>
          <w:rFonts w:ascii="LiberationSerif" w:hAnsi="LiberationSerif" w:cs="LiberationSerif"/>
          <w:sz w:val="18"/>
          <w:szCs w:val="18"/>
        </w:rPr>
        <w:tab/>
      </w:r>
      <w:r w:rsidR="00AD202C">
        <w:rPr>
          <w:rFonts w:ascii="LiberationSerif" w:hAnsi="LiberationSerif" w:cs="LiberationSerif"/>
          <w:sz w:val="18"/>
          <w:szCs w:val="18"/>
        </w:rPr>
        <w:tab/>
      </w:r>
      <w:r>
        <w:rPr>
          <w:rFonts w:ascii="LiberationSerif" w:hAnsi="LiberationSerif" w:cs="LiberationSerif"/>
          <w:sz w:val="18"/>
          <w:szCs w:val="18"/>
        </w:rPr>
        <w:t>pump slot/rack indexing increments in the “up” direction</w:t>
      </w:r>
    </w:p>
    <w:p w14:paraId="3E87DE26" w14:textId="77777777" w:rsidR="00B04732" w:rsidRDefault="00B04732" w:rsidP="00B04732">
      <w:pPr>
        <w:autoSpaceDE w:val="0"/>
        <w:autoSpaceDN w:val="0"/>
        <w:adjustRightInd w:val="0"/>
        <w:spacing w:before="0"/>
        <w:rPr>
          <w:rFonts w:ascii="LiberationSerif" w:hAnsi="LiberationSerif" w:cs="LiberationSerif"/>
          <w:sz w:val="23"/>
          <w:szCs w:val="23"/>
        </w:rPr>
      </w:pPr>
      <w:r>
        <w:rPr>
          <w:rFonts w:ascii="LiberationSans" w:hAnsi="LiberationSans" w:cs="LiberationSans"/>
          <w:sz w:val="18"/>
          <w:szCs w:val="18"/>
        </w:rPr>
        <w:t xml:space="preserve">• </w:t>
      </w:r>
      <w:r w:rsidR="00795070">
        <w:rPr>
          <w:rFonts w:ascii="LiberationSerif-Bold" w:hAnsi="LiberationSerif-Bold" w:cs="LiberationSerif-Bold"/>
          <w:b/>
          <w:bCs/>
          <w:sz w:val="18"/>
          <w:szCs w:val="18"/>
        </w:rPr>
        <w:t>slot-rack-direction</w:t>
      </w:r>
      <w:r>
        <w:rPr>
          <w:rFonts w:ascii="LiberationSerif-Bold" w:hAnsi="LiberationSerif-Bold" w:cs="LiberationSerif-Bold"/>
          <w:b/>
          <w:bCs/>
          <w:sz w:val="18"/>
          <w:szCs w:val="18"/>
        </w:rPr>
        <w:t>-down</w:t>
      </w:r>
      <w:r>
        <w:rPr>
          <w:rFonts w:ascii="LiberationSerif" w:hAnsi="LiberationSerif" w:cs="LiberationSerif"/>
          <w:sz w:val="18"/>
          <w:szCs w:val="18"/>
        </w:rPr>
        <w:t xml:space="preserve">: </w:t>
      </w:r>
      <w:r w:rsidR="00795070">
        <w:rPr>
          <w:rFonts w:ascii="LiberationSerif" w:hAnsi="LiberationSerif" w:cs="LiberationSerif"/>
          <w:sz w:val="18"/>
          <w:szCs w:val="18"/>
        </w:rPr>
        <w:tab/>
      </w:r>
      <w:r>
        <w:rPr>
          <w:rFonts w:ascii="LiberationSerif" w:hAnsi="LiberationSerif" w:cs="LiberationSerif"/>
          <w:sz w:val="18"/>
          <w:szCs w:val="18"/>
        </w:rPr>
        <w:t>pump slot/rack indexing increments in the “down” direction</w:t>
      </w:r>
      <w:r>
        <w:rPr>
          <w:rFonts w:ascii="LiberationSerif" w:hAnsi="LiberationSerif" w:cs="LiberationSerif"/>
          <w:sz w:val="23"/>
          <w:szCs w:val="23"/>
        </w:rPr>
        <w:t xml:space="preserve"> </w:t>
      </w:r>
    </w:p>
    <w:p w14:paraId="7D623696" w14:textId="77777777" w:rsidR="00B04732" w:rsidRDefault="00B04732" w:rsidP="00B04732">
      <w:pPr>
        <w:autoSpaceDE w:val="0"/>
        <w:autoSpaceDN w:val="0"/>
        <w:adjustRightInd w:val="0"/>
        <w:spacing w:before="0"/>
        <w:rPr>
          <w:rFonts w:ascii="LiberationSerif" w:hAnsi="LiberationSerif" w:cs="LiberationSerif"/>
          <w:sz w:val="23"/>
          <w:szCs w:val="23"/>
        </w:rPr>
      </w:pPr>
      <w:r>
        <w:rPr>
          <w:rFonts w:ascii="LiberationSans" w:hAnsi="LiberationSans" w:cs="LiberationSans"/>
          <w:sz w:val="18"/>
          <w:szCs w:val="18"/>
        </w:rPr>
        <w:t xml:space="preserve">• </w:t>
      </w:r>
      <w:r w:rsidR="00795070">
        <w:rPr>
          <w:rFonts w:ascii="LiberationSerif-Bold" w:hAnsi="LiberationSerif-Bold" w:cs="LiberationSerif-Bold"/>
          <w:b/>
          <w:bCs/>
          <w:sz w:val="18"/>
          <w:szCs w:val="18"/>
        </w:rPr>
        <w:t>slot-rack-direction</w:t>
      </w:r>
      <w:r>
        <w:rPr>
          <w:rFonts w:ascii="LiberationSerif-Bold" w:hAnsi="LiberationSerif-Bold" w:cs="LiberationSerif-Bold"/>
          <w:b/>
          <w:bCs/>
          <w:sz w:val="18"/>
          <w:szCs w:val="18"/>
        </w:rPr>
        <w:t>-right</w:t>
      </w:r>
      <w:r w:rsidR="00C2692B">
        <w:rPr>
          <w:rFonts w:ascii="LiberationSerif" w:hAnsi="LiberationSerif" w:cs="LiberationSerif"/>
          <w:sz w:val="18"/>
          <w:szCs w:val="18"/>
        </w:rPr>
        <w:t>:</w:t>
      </w:r>
      <w:r w:rsidR="00C2692B">
        <w:rPr>
          <w:rFonts w:ascii="LiberationSerif" w:hAnsi="LiberationSerif" w:cs="LiberationSerif"/>
          <w:sz w:val="18"/>
          <w:szCs w:val="18"/>
        </w:rPr>
        <w:tab/>
      </w:r>
      <w:r>
        <w:rPr>
          <w:rFonts w:ascii="LiberationSerif" w:hAnsi="LiberationSerif" w:cs="LiberationSerif"/>
          <w:sz w:val="18"/>
          <w:szCs w:val="18"/>
        </w:rPr>
        <w:t>pump slot/rack indexing increments from left to right</w:t>
      </w:r>
      <w:r>
        <w:rPr>
          <w:rFonts w:ascii="LiberationSerif" w:hAnsi="LiberationSerif" w:cs="LiberationSerif"/>
          <w:sz w:val="23"/>
          <w:szCs w:val="23"/>
        </w:rPr>
        <w:t xml:space="preserve"> </w:t>
      </w:r>
    </w:p>
    <w:p w14:paraId="3BD51014" w14:textId="77777777" w:rsidR="0036502B" w:rsidRPr="00283D44" w:rsidRDefault="00B04732" w:rsidP="00283D44">
      <w:pPr>
        <w:autoSpaceDE w:val="0"/>
        <w:autoSpaceDN w:val="0"/>
        <w:adjustRightInd w:val="0"/>
        <w:spacing w:before="0"/>
        <w:rPr>
          <w:rFonts w:ascii="LiberationSerif" w:hAnsi="LiberationSerif" w:cs="LiberationSerif"/>
          <w:sz w:val="23"/>
          <w:szCs w:val="23"/>
        </w:rPr>
      </w:pPr>
      <w:r>
        <w:rPr>
          <w:rFonts w:ascii="LiberationSans" w:hAnsi="LiberationSans" w:cs="LiberationSans"/>
          <w:sz w:val="18"/>
          <w:szCs w:val="18"/>
        </w:rPr>
        <w:t xml:space="preserve">• </w:t>
      </w:r>
      <w:r w:rsidR="00795070">
        <w:rPr>
          <w:rFonts w:ascii="LiberationSerif-Bold" w:hAnsi="LiberationSerif-Bold" w:cs="LiberationSerif-Bold"/>
          <w:b/>
          <w:bCs/>
          <w:sz w:val="18"/>
          <w:szCs w:val="18"/>
        </w:rPr>
        <w:t>slot-rack-direction</w:t>
      </w:r>
      <w:r>
        <w:rPr>
          <w:rFonts w:ascii="LiberationSerif-Bold" w:hAnsi="LiberationSerif-Bold" w:cs="LiberationSerif-Bold"/>
          <w:b/>
          <w:bCs/>
          <w:sz w:val="18"/>
          <w:szCs w:val="18"/>
        </w:rPr>
        <w:t>-left</w:t>
      </w:r>
      <w:r w:rsidR="00C2692B">
        <w:rPr>
          <w:rFonts w:ascii="LiberationSerif" w:hAnsi="LiberationSerif" w:cs="LiberationSerif"/>
          <w:sz w:val="18"/>
          <w:szCs w:val="18"/>
        </w:rPr>
        <w:t>:</w:t>
      </w:r>
      <w:r w:rsidR="00C2692B">
        <w:rPr>
          <w:rFonts w:ascii="LiberationSerif" w:hAnsi="LiberationSerif" w:cs="LiberationSerif"/>
          <w:sz w:val="18"/>
          <w:szCs w:val="18"/>
        </w:rPr>
        <w:tab/>
      </w:r>
      <w:r w:rsidR="00AD202C">
        <w:rPr>
          <w:rFonts w:ascii="LiberationSerif" w:hAnsi="LiberationSerif" w:cs="LiberationSerif"/>
          <w:sz w:val="18"/>
          <w:szCs w:val="18"/>
        </w:rPr>
        <w:tab/>
      </w:r>
      <w:r>
        <w:rPr>
          <w:rFonts w:ascii="LiberationSerif" w:hAnsi="LiberationSerif" w:cs="LiberationSerif"/>
          <w:sz w:val="18"/>
          <w:szCs w:val="18"/>
        </w:rPr>
        <w:t>pump slot/rack indexing increments from right to left</w:t>
      </w:r>
      <w:r>
        <w:rPr>
          <w:rFonts w:ascii="LiberationSerif" w:hAnsi="LiberationSerif" w:cs="LiberationSerif"/>
          <w:sz w:val="23"/>
          <w:szCs w:val="23"/>
        </w:rPr>
        <w:t xml:space="preserve"> </w:t>
      </w:r>
    </w:p>
    <w:p w14:paraId="77D6A535" w14:textId="77777777" w:rsidR="00B724BC" w:rsidRDefault="00B724BC" w:rsidP="00D50B25">
      <w:pPr>
        <w:pStyle w:val="Default"/>
      </w:pPr>
    </w:p>
    <w:p w14:paraId="008CC936" w14:textId="77777777" w:rsidR="00522C49" w:rsidRDefault="00B724BC" w:rsidP="00C45938">
      <w:pPr>
        <w:pStyle w:val="Default"/>
        <w:ind w:left="142"/>
      </w:pPr>
      <w:r>
        <w:t>For</w:t>
      </w:r>
      <w:r w:rsidR="00A30769">
        <w:t xml:space="preserve"> the following diagram, the following settings apply:</w:t>
      </w:r>
    </w:p>
    <w:p w14:paraId="340FBFE9" w14:textId="77777777" w:rsidR="00B724BC" w:rsidRDefault="00B724BC" w:rsidP="00C45938">
      <w:pPr>
        <w:pStyle w:val="Default"/>
        <w:ind w:left="142"/>
      </w:pPr>
    </w:p>
    <w:p w14:paraId="5B421653" w14:textId="77777777" w:rsidR="00522C49" w:rsidRDefault="00522C49" w:rsidP="00C45938">
      <w:pPr>
        <w:pStyle w:val="Default"/>
        <w:ind w:left="142"/>
        <w:rPr>
          <w:b/>
          <w:bCs/>
          <w:sz w:val="18"/>
          <w:szCs w:val="18"/>
          <w:lang w:eastAsia="zh-CN"/>
        </w:rPr>
      </w:pPr>
      <w:r>
        <w:rPr>
          <w:b/>
          <w:bCs/>
          <w:sz w:val="18"/>
          <w:szCs w:val="18"/>
          <w:lang w:eastAsia="zh-CN"/>
        </w:rPr>
        <w:t>MD</w:t>
      </w:r>
      <w:r w:rsidR="00D91631">
        <w:rPr>
          <w:b/>
          <w:bCs/>
          <w:sz w:val="18"/>
          <w:szCs w:val="18"/>
          <w:lang w:eastAsia="zh-CN"/>
        </w:rPr>
        <w:t>C_</w:t>
      </w:r>
      <w:r w:rsidR="00524047">
        <w:rPr>
          <w:b/>
          <w:bCs/>
          <w:sz w:val="18"/>
          <w:szCs w:val="18"/>
          <w:lang w:eastAsia="zh-CN"/>
        </w:rPr>
        <w:t>ATTR_</w:t>
      </w:r>
      <w:r w:rsidR="00D91631">
        <w:rPr>
          <w:b/>
          <w:bCs/>
          <w:sz w:val="18"/>
          <w:szCs w:val="18"/>
          <w:lang w:eastAsia="zh-CN"/>
        </w:rPr>
        <w:t>PILLAR_ASSEMBLY</w:t>
      </w:r>
      <w:r>
        <w:rPr>
          <w:b/>
          <w:bCs/>
          <w:sz w:val="18"/>
          <w:szCs w:val="18"/>
          <w:lang w:eastAsia="zh-CN"/>
        </w:rPr>
        <w:t xml:space="preserve"> (</w:t>
      </w:r>
      <w:r w:rsidR="00D91631">
        <w:rPr>
          <w:b/>
          <w:bCs/>
          <w:sz w:val="18"/>
          <w:szCs w:val="18"/>
          <w:lang w:eastAsia="zh-CN"/>
        </w:rPr>
        <w:t xml:space="preserve">2, (3,2), (12,8), </w:t>
      </w:r>
      <w:r>
        <w:rPr>
          <w:b/>
          <w:bCs/>
          <w:sz w:val="18"/>
          <w:szCs w:val="18"/>
          <w:lang w:eastAsia="zh-CN"/>
        </w:rPr>
        <w:t>pillar-orientation-vertical, pillar-direction-right, slot</w:t>
      </w:r>
      <w:r w:rsidR="008669B1">
        <w:rPr>
          <w:b/>
          <w:bCs/>
          <w:sz w:val="18"/>
          <w:szCs w:val="18"/>
          <w:lang w:eastAsia="zh-CN"/>
        </w:rPr>
        <w:t>-rack</w:t>
      </w:r>
      <w:r>
        <w:rPr>
          <w:b/>
          <w:bCs/>
          <w:sz w:val="18"/>
          <w:szCs w:val="18"/>
          <w:lang w:eastAsia="zh-CN"/>
        </w:rPr>
        <w:t>-direction-up)</w:t>
      </w:r>
    </w:p>
    <w:p w14:paraId="115F5AD7" w14:textId="77777777" w:rsidR="00D91631" w:rsidRDefault="00D91631" w:rsidP="00D91631">
      <w:pPr>
        <w:pStyle w:val="Default"/>
        <w:ind w:left="2302" w:firstLine="578"/>
        <w:rPr>
          <w:b/>
          <w:bCs/>
          <w:sz w:val="18"/>
          <w:szCs w:val="18"/>
          <w:lang w:eastAsia="zh-CN"/>
        </w:rPr>
      </w:pPr>
    </w:p>
    <w:p w14:paraId="122C9C76" w14:textId="77777777" w:rsidR="00D91631" w:rsidRDefault="00D91631" w:rsidP="00522C49">
      <w:pPr>
        <w:pStyle w:val="Default"/>
        <w:ind w:left="142" w:firstLine="578"/>
        <w:rPr>
          <w:b/>
          <w:bCs/>
          <w:sz w:val="18"/>
          <w:szCs w:val="18"/>
          <w:lang w:eastAsia="zh-CN"/>
        </w:rPr>
      </w:pPr>
      <w:r>
        <w:rPr>
          <w:bCs/>
          <w:sz w:val="18"/>
          <w:szCs w:val="18"/>
          <w:lang w:eastAsia="zh-CN"/>
        </w:rPr>
        <w:t xml:space="preserve">Pillars – </w:t>
      </w:r>
      <w:r w:rsidRPr="00D91631">
        <w:rPr>
          <w:b/>
          <w:bCs/>
          <w:sz w:val="18"/>
          <w:szCs w:val="18"/>
          <w:lang w:eastAsia="zh-CN"/>
        </w:rPr>
        <w:t>2</w:t>
      </w:r>
      <w:r>
        <w:rPr>
          <w:bCs/>
          <w:sz w:val="18"/>
          <w:szCs w:val="18"/>
          <w:lang w:eastAsia="zh-CN"/>
        </w:rPr>
        <w:t>,</w:t>
      </w:r>
      <w:r>
        <w:rPr>
          <w:bCs/>
          <w:sz w:val="18"/>
          <w:szCs w:val="18"/>
          <w:lang w:eastAsia="zh-CN"/>
        </w:rPr>
        <w:tab/>
      </w:r>
      <w:r>
        <w:rPr>
          <w:bCs/>
          <w:sz w:val="18"/>
          <w:szCs w:val="18"/>
          <w:lang w:eastAsia="zh-CN"/>
        </w:rPr>
        <w:tab/>
      </w:r>
      <w:r>
        <w:rPr>
          <w:bCs/>
          <w:sz w:val="18"/>
          <w:szCs w:val="18"/>
          <w:lang w:eastAsia="zh-CN"/>
        </w:rPr>
        <w:tab/>
        <w:t xml:space="preserve">Number Racks – </w:t>
      </w:r>
      <w:r w:rsidRPr="00D91631">
        <w:rPr>
          <w:b/>
          <w:bCs/>
          <w:sz w:val="18"/>
          <w:szCs w:val="18"/>
          <w:lang w:eastAsia="zh-CN"/>
        </w:rPr>
        <w:t>(3,2)</w:t>
      </w:r>
      <w:r>
        <w:rPr>
          <w:bCs/>
          <w:sz w:val="18"/>
          <w:szCs w:val="18"/>
          <w:lang w:eastAsia="zh-CN"/>
        </w:rPr>
        <w:t>,</w:t>
      </w:r>
      <w:r>
        <w:rPr>
          <w:bCs/>
          <w:sz w:val="18"/>
          <w:szCs w:val="18"/>
          <w:lang w:eastAsia="zh-CN"/>
        </w:rPr>
        <w:tab/>
        <w:t xml:space="preserve">Number Slots – </w:t>
      </w:r>
      <w:r w:rsidRPr="00D91631">
        <w:rPr>
          <w:b/>
          <w:bCs/>
          <w:sz w:val="18"/>
          <w:szCs w:val="18"/>
          <w:lang w:eastAsia="zh-CN"/>
        </w:rPr>
        <w:t>(12, 8)</w:t>
      </w:r>
    </w:p>
    <w:p w14:paraId="547B10BD" w14:textId="77777777" w:rsidR="00D91631" w:rsidRDefault="00D91631" w:rsidP="00D91631">
      <w:pPr>
        <w:pStyle w:val="Default"/>
        <w:ind w:left="142" w:firstLine="578"/>
        <w:rPr>
          <w:bCs/>
          <w:i/>
          <w:sz w:val="18"/>
          <w:szCs w:val="18"/>
          <w:lang w:eastAsia="zh-CN"/>
        </w:rPr>
      </w:pPr>
      <w:r>
        <w:rPr>
          <w:bCs/>
          <w:i/>
          <w:sz w:val="18"/>
          <w:szCs w:val="18"/>
          <w:lang w:eastAsia="zh-CN"/>
        </w:rPr>
        <w:t xml:space="preserve">   </w:t>
      </w:r>
      <w:r w:rsidRPr="00EE5DFA">
        <w:rPr>
          <w:bCs/>
          <w:i/>
          <w:sz w:val="18"/>
          <w:szCs w:val="18"/>
          <w:lang w:eastAsia="zh-CN"/>
        </w:rPr>
        <w:t>2 connected pillars present</w:t>
      </w:r>
      <w:r>
        <w:rPr>
          <w:bCs/>
          <w:i/>
          <w:sz w:val="18"/>
          <w:szCs w:val="18"/>
          <w:lang w:eastAsia="zh-CN"/>
        </w:rPr>
        <w:tab/>
      </w:r>
      <w:r>
        <w:rPr>
          <w:bCs/>
          <w:i/>
          <w:sz w:val="18"/>
          <w:szCs w:val="18"/>
          <w:lang w:eastAsia="zh-CN"/>
        </w:rPr>
        <w:tab/>
        <w:t xml:space="preserve">    Pillar 1 has 3 Racks;</w:t>
      </w:r>
      <w:r>
        <w:rPr>
          <w:bCs/>
          <w:i/>
          <w:sz w:val="18"/>
          <w:szCs w:val="18"/>
          <w:lang w:eastAsia="zh-CN"/>
        </w:rPr>
        <w:tab/>
        <w:t xml:space="preserve">    </w:t>
      </w:r>
      <w:r w:rsidRPr="00EE5DFA">
        <w:rPr>
          <w:bCs/>
          <w:i/>
          <w:sz w:val="18"/>
          <w:szCs w:val="18"/>
          <w:lang w:eastAsia="zh-CN"/>
        </w:rPr>
        <w:t>Pillar 1 has 12 Slots</w:t>
      </w:r>
    </w:p>
    <w:p w14:paraId="103E1381" w14:textId="77777777" w:rsidR="00D91631" w:rsidRPr="00D91631" w:rsidRDefault="00D91631" w:rsidP="00C45938">
      <w:pPr>
        <w:pStyle w:val="Default"/>
        <w:ind w:left="3022" w:firstLine="578"/>
        <w:rPr>
          <w:b/>
          <w:bCs/>
          <w:sz w:val="18"/>
          <w:szCs w:val="18"/>
          <w:lang w:eastAsia="zh-CN"/>
        </w:rPr>
      </w:pPr>
      <w:r>
        <w:rPr>
          <w:bCs/>
          <w:i/>
          <w:sz w:val="18"/>
          <w:szCs w:val="18"/>
          <w:lang w:eastAsia="zh-CN"/>
        </w:rPr>
        <w:t xml:space="preserve">    </w:t>
      </w:r>
      <w:r w:rsidRPr="00EE5DFA">
        <w:rPr>
          <w:bCs/>
          <w:i/>
          <w:sz w:val="18"/>
          <w:szCs w:val="18"/>
          <w:lang w:eastAsia="zh-CN"/>
        </w:rPr>
        <w:t>Pillar 2 has 2 Racks</w:t>
      </w:r>
      <w:r>
        <w:rPr>
          <w:bCs/>
          <w:i/>
          <w:sz w:val="18"/>
          <w:szCs w:val="18"/>
          <w:lang w:eastAsia="zh-CN"/>
        </w:rPr>
        <w:tab/>
        <w:t xml:space="preserve">    </w:t>
      </w:r>
      <w:r w:rsidRPr="00EE5DFA">
        <w:rPr>
          <w:bCs/>
          <w:i/>
          <w:sz w:val="18"/>
          <w:szCs w:val="18"/>
          <w:lang w:eastAsia="zh-CN"/>
        </w:rPr>
        <w:t>Pillar 2 has 8 Slots</w:t>
      </w:r>
    </w:p>
    <w:p w14:paraId="387F0478" w14:textId="77777777" w:rsidR="00522C49" w:rsidRPr="00A65DE9" w:rsidRDefault="00522C49" w:rsidP="00D91631">
      <w:pPr>
        <w:pStyle w:val="Default"/>
        <w:ind w:left="142" w:firstLine="578"/>
        <w:rPr>
          <w:b/>
          <w:bCs/>
          <w:sz w:val="18"/>
          <w:szCs w:val="18"/>
          <w:lang w:eastAsia="zh-CN"/>
        </w:rPr>
      </w:pPr>
      <w:r w:rsidRPr="00A65DE9">
        <w:rPr>
          <w:bCs/>
          <w:sz w:val="18"/>
          <w:szCs w:val="18"/>
          <w:lang w:eastAsia="zh-CN"/>
        </w:rPr>
        <w:t>Pillar Orientation -</w:t>
      </w:r>
      <w:r>
        <w:rPr>
          <w:b/>
          <w:bCs/>
          <w:sz w:val="18"/>
          <w:szCs w:val="18"/>
          <w:lang w:eastAsia="zh-CN"/>
        </w:rPr>
        <w:t xml:space="preserve"> VERTICAL, </w:t>
      </w: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Pillar Direction –</w:t>
      </w:r>
      <w:r>
        <w:rPr>
          <w:b/>
          <w:bCs/>
          <w:sz w:val="18"/>
          <w:szCs w:val="18"/>
          <w:lang w:eastAsia="zh-CN"/>
        </w:rPr>
        <w:t xml:space="preserve"> RIGHT,   </w:t>
      </w: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Slot</w:t>
      </w:r>
      <w:r w:rsidR="008669B1">
        <w:rPr>
          <w:bCs/>
          <w:sz w:val="18"/>
          <w:szCs w:val="18"/>
          <w:lang w:eastAsia="zh-CN"/>
        </w:rPr>
        <w:t>-Rack</w:t>
      </w:r>
      <w:r w:rsidRPr="00A65DE9">
        <w:rPr>
          <w:bCs/>
          <w:sz w:val="18"/>
          <w:szCs w:val="18"/>
          <w:lang w:eastAsia="zh-CN"/>
        </w:rPr>
        <w:t xml:space="preserve"> Direct</w:t>
      </w:r>
      <w:r>
        <w:rPr>
          <w:bCs/>
          <w:sz w:val="18"/>
          <w:szCs w:val="18"/>
          <w:lang w:eastAsia="zh-CN"/>
        </w:rPr>
        <w:t>i</w:t>
      </w:r>
      <w:r w:rsidRPr="00A65DE9">
        <w:rPr>
          <w:bCs/>
          <w:sz w:val="18"/>
          <w:szCs w:val="18"/>
          <w:lang w:eastAsia="zh-CN"/>
        </w:rPr>
        <w:t>on –</w:t>
      </w:r>
      <w:r>
        <w:rPr>
          <w:b/>
          <w:bCs/>
          <w:sz w:val="18"/>
          <w:szCs w:val="18"/>
          <w:lang w:eastAsia="zh-CN"/>
        </w:rPr>
        <w:t xml:space="preserve"> UP</w:t>
      </w:r>
    </w:p>
    <w:p w14:paraId="7BDB49CE" w14:textId="77777777" w:rsidR="00C45938" w:rsidRDefault="00C45938" w:rsidP="00C45938">
      <w:pPr>
        <w:pStyle w:val="Default"/>
        <w:rPr>
          <w:sz w:val="23"/>
          <w:szCs w:val="23"/>
        </w:rPr>
      </w:pPr>
    </w:p>
    <w:p w14:paraId="26AB585A" w14:textId="77777777" w:rsidR="0036502B" w:rsidRDefault="00D63FED" w:rsidP="00D50B25">
      <w:pPr>
        <w:pStyle w:val="Default"/>
        <w:ind w:left="142"/>
      </w:pPr>
      <w:r>
        <w:rPr>
          <w:noProof/>
        </w:rPr>
        <w:object w:dxaOrig="13393" w:dyaOrig="9624" w14:anchorId="3AB6AD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366.45pt;height:264pt;mso-width-percent:0;mso-height-percent:0;mso-width-percent:0;mso-height-percent:0" o:ole="">
            <v:imagedata r:id="rId7" o:title=""/>
          </v:shape>
          <o:OLEObject Type="Embed" ProgID="Visio.Drawing.15" ShapeID="_x0000_i1028" DrawAspect="Content" ObjectID="_1710354015" r:id="rId8"/>
        </w:object>
      </w:r>
    </w:p>
    <w:p w14:paraId="1669398F" w14:textId="77777777" w:rsidR="00A30769" w:rsidRDefault="00626BDC" w:rsidP="00A30769">
      <w:pPr>
        <w:pStyle w:val="Default"/>
        <w:ind w:left="142"/>
        <w:rPr>
          <w:b/>
          <w:bCs/>
          <w:sz w:val="18"/>
          <w:szCs w:val="18"/>
          <w:lang w:eastAsia="zh-CN"/>
        </w:rPr>
      </w:pPr>
      <w:r>
        <w:rPr>
          <w:bCs/>
          <w:sz w:val="18"/>
          <w:szCs w:val="18"/>
          <w:lang w:eastAsia="zh-CN"/>
        </w:rPr>
        <w:t>T</w:t>
      </w:r>
      <w:r w:rsidR="00A30769" w:rsidRPr="00D51EC2">
        <w:rPr>
          <w:bCs/>
          <w:sz w:val="18"/>
          <w:szCs w:val="18"/>
          <w:lang w:eastAsia="zh-CN"/>
        </w:rPr>
        <w:t xml:space="preserve">he slot </w:t>
      </w:r>
      <w:r>
        <w:rPr>
          <w:bCs/>
          <w:sz w:val="18"/>
          <w:szCs w:val="18"/>
          <w:lang w:eastAsia="zh-CN"/>
        </w:rPr>
        <w:t>highlighted</w:t>
      </w:r>
      <w:r w:rsidR="00A30769" w:rsidRPr="00D51EC2">
        <w:rPr>
          <w:bCs/>
          <w:sz w:val="18"/>
          <w:szCs w:val="18"/>
          <w:lang w:eastAsia="zh-CN"/>
        </w:rPr>
        <w:t xml:space="preserve"> abo</w:t>
      </w:r>
      <w:r>
        <w:rPr>
          <w:bCs/>
          <w:sz w:val="18"/>
          <w:szCs w:val="18"/>
          <w:lang w:eastAsia="zh-CN"/>
        </w:rPr>
        <w:t>ve would have</w:t>
      </w:r>
      <w:r w:rsidR="00A30769" w:rsidRPr="00D51EC2">
        <w:rPr>
          <w:bCs/>
          <w:sz w:val="18"/>
          <w:szCs w:val="18"/>
          <w:lang w:eastAsia="zh-CN"/>
        </w:rPr>
        <w:t xml:space="preserve"> the following </w:t>
      </w:r>
      <w:r>
        <w:rPr>
          <w:bCs/>
          <w:sz w:val="18"/>
          <w:szCs w:val="18"/>
          <w:lang w:eastAsia="zh-CN"/>
        </w:rPr>
        <w:t>values</w:t>
      </w:r>
      <w:r w:rsidR="00A30769" w:rsidRPr="00D51EC2">
        <w:rPr>
          <w:bCs/>
          <w:sz w:val="18"/>
          <w:szCs w:val="18"/>
          <w:lang w:eastAsia="zh-CN"/>
        </w:rPr>
        <w:t>…</w:t>
      </w:r>
    </w:p>
    <w:p w14:paraId="5DD1D3A7" w14:textId="77777777" w:rsidR="00A30769" w:rsidRPr="002A195E" w:rsidRDefault="00A30769" w:rsidP="00C45938">
      <w:pPr>
        <w:pStyle w:val="Default"/>
        <w:rPr>
          <w:sz w:val="23"/>
          <w:szCs w:val="23"/>
        </w:rPr>
      </w:pPr>
    </w:p>
    <w:p w14:paraId="55B18A0E" w14:textId="77777777" w:rsidR="00A65DE9" w:rsidRDefault="00A30769" w:rsidP="00D50B25">
      <w:pPr>
        <w:pStyle w:val="Default"/>
        <w:ind w:left="142"/>
        <w:rPr>
          <w:b/>
          <w:bCs/>
          <w:sz w:val="18"/>
          <w:szCs w:val="18"/>
          <w:lang w:eastAsia="zh-CN"/>
        </w:rPr>
      </w:pPr>
      <w:r>
        <w:rPr>
          <w:b/>
          <w:bCs/>
          <w:sz w:val="18"/>
          <w:szCs w:val="18"/>
          <w:lang w:eastAsia="zh-CN"/>
        </w:rPr>
        <w:t>MD</w:t>
      </w:r>
      <w:r w:rsidR="00A65DE9">
        <w:rPr>
          <w:b/>
          <w:bCs/>
          <w:sz w:val="18"/>
          <w:szCs w:val="18"/>
          <w:lang w:eastAsia="zh-CN"/>
        </w:rPr>
        <w:t>C_</w:t>
      </w:r>
      <w:r w:rsidR="00524047">
        <w:rPr>
          <w:b/>
          <w:bCs/>
          <w:sz w:val="18"/>
          <w:szCs w:val="18"/>
          <w:lang w:eastAsia="zh-CN"/>
        </w:rPr>
        <w:t>ATTR_</w:t>
      </w:r>
      <w:r w:rsidR="00A65DE9">
        <w:rPr>
          <w:b/>
          <w:bCs/>
          <w:sz w:val="18"/>
          <w:szCs w:val="18"/>
          <w:lang w:eastAsia="zh-CN"/>
        </w:rPr>
        <w:t>PUMP_PILLAR_DETAILS (2,</w:t>
      </w:r>
      <w:r w:rsidR="003D2DF9">
        <w:rPr>
          <w:b/>
          <w:bCs/>
          <w:sz w:val="18"/>
          <w:szCs w:val="18"/>
          <w:lang w:eastAsia="zh-CN"/>
        </w:rPr>
        <w:t xml:space="preserve"> </w:t>
      </w:r>
      <w:r w:rsidR="00A65DE9">
        <w:rPr>
          <w:b/>
          <w:bCs/>
          <w:sz w:val="18"/>
          <w:szCs w:val="18"/>
          <w:lang w:eastAsia="zh-CN"/>
        </w:rPr>
        <w:t>2,</w:t>
      </w:r>
      <w:r w:rsidR="003D2DF9">
        <w:rPr>
          <w:b/>
          <w:bCs/>
          <w:sz w:val="18"/>
          <w:szCs w:val="18"/>
          <w:lang w:eastAsia="zh-CN"/>
        </w:rPr>
        <w:t xml:space="preserve"> </w:t>
      </w:r>
      <w:r w:rsidR="00A65DE9">
        <w:rPr>
          <w:b/>
          <w:bCs/>
          <w:sz w:val="18"/>
          <w:szCs w:val="18"/>
          <w:lang w:eastAsia="zh-CN"/>
        </w:rPr>
        <w:t>3,</w:t>
      </w:r>
      <w:r w:rsidR="003D2DF9">
        <w:rPr>
          <w:b/>
          <w:bCs/>
          <w:sz w:val="18"/>
          <w:szCs w:val="18"/>
          <w:lang w:eastAsia="zh-CN"/>
        </w:rPr>
        <w:t xml:space="preserve"> </w:t>
      </w:r>
      <w:r w:rsidR="00A65DE9">
        <w:rPr>
          <w:b/>
          <w:bCs/>
          <w:sz w:val="18"/>
          <w:szCs w:val="18"/>
          <w:lang w:eastAsia="zh-CN"/>
        </w:rPr>
        <w:t>NA</w:t>
      </w:r>
      <w:r w:rsidR="003D2DF9">
        <w:rPr>
          <w:b/>
          <w:bCs/>
          <w:sz w:val="18"/>
          <w:szCs w:val="18"/>
          <w:lang w:eastAsia="zh-CN"/>
        </w:rPr>
        <w:t>)</w:t>
      </w:r>
    </w:p>
    <w:p w14:paraId="170A1381" w14:textId="77777777" w:rsidR="00A30769" w:rsidRPr="00A65DE9" w:rsidRDefault="00A65DE9" w:rsidP="00A65DE9">
      <w:pPr>
        <w:pStyle w:val="Default"/>
        <w:rPr>
          <w:b/>
          <w:bCs/>
          <w:sz w:val="18"/>
          <w:szCs w:val="18"/>
          <w:lang w:eastAsia="zh-CN"/>
        </w:rPr>
      </w:pPr>
      <w:r>
        <w:rPr>
          <w:b/>
          <w:bCs/>
          <w:sz w:val="18"/>
          <w:szCs w:val="18"/>
          <w:lang w:eastAsia="zh-CN"/>
        </w:rPr>
        <w:tab/>
      </w:r>
      <w:r w:rsidR="00A30769" w:rsidRPr="00A65DE9">
        <w:rPr>
          <w:bCs/>
          <w:sz w:val="18"/>
          <w:szCs w:val="18"/>
          <w:lang w:eastAsia="zh-CN"/>
        </w:rPr>
        <w:t>Pillar</w:t>
      </w:r>
      <w:r w:rsidR="00A30769" w:rsidRPr="00A65DE9">
        <w:rPr>
          <w:b/>
          <w:bCs/>
          <w:sz w:val="18"/>
          <w:szCs w:val="18"/>
          <w:lang w:eastAsia="zh-CN"/>
        </w:rPr>
        <w:t xml:space="preserve"> 2</w:t>
      </w:r>
      <w:r>
        <w:rPr>
          <w:b/>
          <w:bCs/>
          <w:sz w:val="18"/>
          <w:szCs w:val="18"/>
          <w:lang w:eastAsia="zh-CN"/>
        </w:rPr>
        <w:t xml:space="preserve">, </w:t>
      </w:r>
      <w:r>
        <w:rPr>
          <w:b/>
          <w:bCs/>
          <w:sz w:val="18"/>
          <w:szCs w:val="18"/>
          <w:lang w:eastAsia="zh-CN"/>
        </w:rPr>
        <w:tab/>
      </w:r>
      <w:r>
        <w:rPr>
          <w:b/>
          <w:bCs/>
          <w:sz w:val="18"/>
          <w:szCs w:val="18"/>
          <w:lang w:eastAsia="zh-CN"/>
        </w:rPr>
        <w:tab/>
      </w:r>
      <w:r w:rsidR="00A30769" w:rsidRPr="00A65DE9">
        <w:rPr>
          <w:bCs/>
          <w:sz w:val="18"/>
          <w:szCs w:val="18"/>
          <w:lang w:eastAsia="zh-CN"/>
        </w:rPr>
        <w:t>Rack</w:t>
      </w:r>
      <w:r w:rsidR="00A30769" w:rsidRPr="00A65DE9">
        <w:rPr>
          <w:b/>
          <w:bCs/>
          <w:sz w:val="18"/>
          <w:szCs w:val="18"/>
          <w:lang w:eastAsia="zh-CN"/>
        </w:rPr>
        <w:t xml:space="preserve"> 2</w:t>
      </w:r>
      <w:r>
        <w:rPr>
          <w:b/>
          <w:bCs/>
          <w:sz w:val="18"/>
          <w:szCs w:val="18"/>
          <w:lang w:eastAsia="zh-CN"/>
        </w:rPr>
        <w:t xml:space="preserve">, </w:t>
      </w:r>
      <w:r>
        <w:rPr>
          <w:b/>
          <w:bCs/>
          <w:sz w:val="18"/>
          <w:szCs w:val="18"/>
          <w:lang w:eastAsia="zh-CN"/>
        </w:rPr>
        <w:tab/>
      </w: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 xml:space="preserve">Rack </w:t>
      </w:r>
      <w:r w:rsidR="00A30769" w:rsidRPr="00A65DE9">
        <w:rPr>
          <w:bCs/>
          <w:sz w:val="18"/>
          <w:szCs w:val="18"/>
          <w:lang w:eastAsia="zh-CN"/>
        </w:rPr>
        <w:t>Slot</w:t>
      </w:r>
      <w:r w:rsidR="00A30769" w:rsidRPr="00A65DE9">
        <w:rPr>
          <w:b/>
          <w:bCs/>
          <w:sz w:val="18"/>
          <w:szCs w:val="18"/>
          <w:lang w:eastAsia="zh-CN"/>
        </w:rPr>
        <w:t xml:space="preserve"> 3</w:t>
      </w:r>
      <w:r w:rsidRPr="00A65DE9">
        <w:rPr>
          <w:bCs/>
          <w:sz w:val="18"/>
          <w:szCs w:val="18"/>
          <w:lang w:eastAsia="zh-CN"/>
        </w:rPr>
        <w:t xml:space="preserve">, </w:t>
      </w:r>
      <w:r w:rsidR="002923CF">
        <w:rPr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Pillar Slot</w:t>
      </w:r>
      <w:r>
        <w:rPr>
          <w:b/>
          <w:bCs/>
          <w:sz w:val="18"/>
          <w:szCs w:val="18"/>
          <w:lang w:eastAsia="zh-CN"/>
        </w:rPr>
        <w:t xml:space="preserve"> - NA</w:t>
      </w:r>
    </w:p>
    <w:p w14:paraId="789AFC39" w14:textId="77777777" w:rsidR="00A65DE9" w:rsidRDefault="00A65DE9" w:rsidP="00A30769">
      <w:pPr>
        <w:pStyle w:val="Default"/>
        <w:ind w:left="142"/>
        <w:rPr>
          <w:b/>
          <w:bCs/>
          <w:sz w:val="18"/>
          <w:szCs w:val="18"/>
          <w:lang w:eastAsia="zh-CN"/>
        </w:rPr>
      </w:pPr>
    </w:p>
    <w:p w14:paraId="6CCB1808" w14:textId="77777777" w:rsidR="00A65DE9" w:rsidRDefault="00A65DE9" w:rsidP="00D50B25">
      <w:pPr>
        <w:pStyle w:val="Default"/>
        <w:ind w:left="142"/>
        <w:rPr>
          <w:b/>
          <w:bCs/>
          <w:sz w:val="18"/>
          <w:szCs w:val="18"/>
          <w:lang w:eastAsia="zh-CN"/>
        </w:rPr>
      </w:pPr>
      <w:r>
        <w:rPr>
          <w:b/>
          <w:bCs/>
          <w:sz w:val="18"/>
          <w:szCs w:val="18"/>
          <w:lang w:eastAsia="zh-CN"/>
        </w:rPr>
        <w:t>MDC_</w:t>
      </w:r>
      <w:r w:rsidR="00524047">
        <w:rPr>
          <w:b/>
          <w:bCs/>
          <w:sz w:val="18"/>
          <w:szCs w:val="18"/>
          <w:lang w:eastAsia="zh-CN"/>
        </w:rPr>
        <w:t>ATTR_</w:t>
      </w:r>
      <w:r>
        <w:rPr>
          <w:b/>
          <w:bCs/>
          <w:sz w:val="18"/>
          <w:szCs w:val="18"/>
          <w:lang w:eastAsia="zh-CN"/>
        </w:rPr>
        <w:t>PUMP_PILLAR_DETAILS (2,</w:t>
      </w:r>
      <w:r w:rsidR="003D2DF9">
        <w:rPr>
          <w:b/>
          <w:bCs/>
          <w:sz w:val="18"/>
          <w:szCs w:val="18"/>
          <w:lang w:eastAsia="zh-CN"/>
        </w:rPr>
        <w:t xml:space="preserve"> </w:t>
      </w:r>
      <w:r>
        <w:rPr>
          <w:b/>
          <w:bCs/>
          <w:sz w:val="18"/>
          <w:szCs w:val="18"/>
          <w:lang w:eastAsia="zh-CN"/>
        </w:rPr>
        <w:t>NA,</w:t>
      </w:r>
      <w:r w:rsidR="003D2DF9">
        <w:rPr>
          <w:b/>
          <w:bCs/>
          <w:sz w:val="18"/>
          <w:szCs w:val="18"/>
          <w:lang w:eastAsia="zh-CN"/>
        </w:rPr>
        <w:t xml:space="preserve"> </w:t>
      </w:r>
      <w:r>
        <w:rPr>
          <w:b/>
          <w:bCs/>
          <w:sz w:val="18"/>
          <w:szCs w:val="18"/>
          <w:lang w:eastAsia="zh-CN"/>
        </w:rPr>
        <w:t>NA,</w:t>
      </w:r>
      <w:r w:rsidR="003D2DF9">
        <w:rPr>
          <w:b/>
          <w:bCs/>
          <w:sz w:val="18"/>
          <w:szCs w:val="18"/>
          <w:lang w:eastAsia="zh-CN"/>
        </w:rPr>
        <w:t xml:space="preserve"> </w:t>
      </w:r>
      <w:r>
        <w:rPr>
          <w:b/>
          <w:bCs/>
          <w:sz w:val="18"/>
          <w:szCs w:val="18"/>
          <w:lang w:eastAsia="zh-CN"/>
        </w:rPr>
        <w:t>7)</w:t>
      </w:r>
    </w:p>
    <w:p w14:paraId="4665D887" w14:textId="77777777" w:rsidR="00B724BC" w:rsidRDefault="00A65DE9" w:rsidP="00B724BC">
      <w:pPr>
        <w:pStyle w:val="Default"/>
        <w:rPr>
          <w:b/>
          <w:bCs/>
          <w:sz w:val="18"/>
          <w:szCs w:val="18"/>
          <w:lang w:eastAsia="zh-CN"/>
        </w:rPr>
      </w:pP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Pillar</w:t>
      </w:r>
      <w:r w:rsidRPr="00A65DE9">
        <w:rPr>
          <w:b/>
          <w:bCs/>
          <w:sz w:val="18"/>
          <w:szCs w:val="18"/>
          <w:lang w:eastAsia="zh-CN"/>
        </w:rPr>
        <w:t xml:space="preserve"> 2</w:t>
      </w:r>
      <w:r>
        <w:rPr>
          <w:b/>
          <w:bCs/>
          <w:sz w:val="18"/>
          <w:szCs w:val="18"/>
          <w:lang w:eastAsia="zh-CN"/>
        </w:rPr>
        <w:t xml:space="preserve">, </w:t>
      </w:r>
      <w:r>
        <w:rPr>
          <w:b/>
          <w:bCs/>
          <w:sz w:val="18"/>
          <w:szCs w:val="18"/>
          <w:lang w:eastAsia="zh-CN"/>
        </w:rPr>
        <w:tab/>
      </w: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Rack</w:t>
      </w:r>
      <w:r>
        <w:rPr>
          <w:b/>
          <w:bCs/>
          <w:sz w:val="18"/>
          <w:szCs w:val="18"/>
          <w:lang w:eastAsia="zh-CN"/>
        </w:rPr>
        <w:t xml:space="preserve"> NA, </w:t>
      </w: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Rack Slot</w:t>
      </w:r>
      <w:r w:rsidRPr="00A65DE9">
        <w:rPr>
          <w:b/>
          <w:bCs/>
          <w:sz w:val="18"/>
          <w:szCs w:val="18"/>
          <w:lang w:eastAsia="zh-CN"/>
        </w:rPr>
        <w:t xml:space="preserve"> </w:t>
      </w:r>
      <w:r>
        <w:rPr>
          <w:b/>
          <w:bCs/>
          <w:sz w:val="18"/>
          <w:szCs w:val="18"/>
          <w:lang w:eastAsia="zh-CN"/>
        </w:rPr>
        <w:t>NA</w:t>
      </w:r>
      <w:r w:rsidRPr="00A65DE9">
        <w:rPr>
          <w:bCs/>
          <w:sz w:val="18"/>
          <w:szCs w:val="18"/>
          <w:lang w:eastAsia="zh-CN"/>
        </w:rPr>
        <w:t xml:space="preserve">, </w:t>
      </w:r>
      <w:r>
        <w:rPr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Pillar Slot</w:t>
      </w:r>
      <w:r>
        <w:rPr>
          <w:b/>
          <w:bCs/>
          <w:sz w:val="18"/>
          <w:szCs w:val="18"/>
          <w:lang w:eastAsia="zh-CN"/>
        </w:rPr>
        <w:t xml:space="preserve"> </w:t>
      </w:r>
      <w:r w:rsidR="00B724BC">
        <w:rPr>
          <w:b/>
          <w:bCs/>
          <w:sz w:val="18"/>
          <w:szCs w:val="18"/>
          <w:lang w:eastAsia="zh-CN"/>
        </w:rPr>
        <w:t>–</w:t>
      </w:r>
      <w:r>
        <w:rPr>
          <w:b/>
          <w:bCs/>
          <w:sz w:val="18"/>
          <w:szCs w:val="18"/>
          <w:lang w:eastAsia="zh-CN"/>
        </w:rPr>
        <w:t xml:space="preserve"> 7</w:t>
      </w:r>
    </w:p>
    <w:p w14:paraId="4C3082FE" w14:textId="77777777" w:rsidR="00B724BC" w:rsidRDefault="00B724BC" w:rsidP="00B724BC">
      <w:pPr>
        <w:pStyle w:val="Default"/>
        <w:rPr>
          <w:b/>
          <w:bCs/>
          <w:sz w:val="18"/>
          <w:szCs w:val="18"/>
          <w:lang w:eastAsia="zh-CN"/>
        </w:rPr>
      </w:pPr>
      <w:r>
        <w:rPr>
          <w:b/>
          <w:bCs/>
          <w:sz w:val="18"/>
          <w:szCs w:val="18"/>
          <w:lang w:eastAsia="zh-CN"/>
        </w:rPr>
        <w:br w:type="page"/>
      </w:r>
    </w:p>
    <w:p w14:paraId="7C1E1CD7" w14:textId="77777777" w:rsidR="00B724BC" w:rsidRDefault="00B724BC" w:rsidP="00B724BC">
      <w:pPr>
        <w:pStyle w:val="Default"/>
        <w:rPr>
          <w:b/>
          <w:bCs/>
          <w:sz w:val="18"/>
          <w:szCs w:val="18"/>
          <w:lang w:eastAsia="zh-CN"/>
        </w:rPr>
      </w:pPr>
    </w:p>
    <w:p w14:paraId="2A456AC1" w14:textId="77777777" w:rsidR="00B724BC" w:rsidRPr="00B724BC" w:rsidRDefault="00B724BC" w:rsidP="00B724BC">
      <w:pPr>
        <w:pStyle w:val="Default"/>
        <w:rPr>
          <w:b/>
          <w:bCs/>
          <w:sz w:val="18"/>
          <w:szCs w:val="18"/>
          <w:lang w:eastAsia="zh-CN"/>
        </w:rPr>
      </w:pPr>
      <w:r>
        <w:t>For the following diagram, the following settings apply:</w:t>
      </w:r>
    </w:p>
    <w:p w14:paraId="441D3153" w14:textId="77777777" w:rsidR="00B724BC" w:rsidRDefault="00B724BC" w:rsidP="00B724BC">
      <w:pPr>
        <w:pStyle w:val="Default"/>
        <w:ind w:left="142"/>
      </w:pPr>
    </w:p>
    <w:p w14:paraId="2EFA145F" w14:textId="77777777" w:rsidR="00B724BC" w:rsidRDefault="00B724BC" w:rsidP="00B724BC">
      <w:pPr>
        <w:pStyle w:val="Default"/>
        <w:ind w:left="142"/>
        <w:rPr>
          <w:b/>
          <w:bCs/>
          <w:sz w:val="18"/>
          <w:szCs w:val="18"/>
          <w:lang w:eastAsia="zh-CN"/>
        </w:rPr>
      </w:pPr>
      <w:r>
        <w:rPr>
          <w:b/>
          <w:bCs/>
          <w:sz w:val="18"/>
          <w:szCs w:val="18"/>
          <w:lang w:eastAsia="zh-CN"/>
        </w:rPr>
        <w:t>MDC_</w:t>
      </w:r>
      <w:r w:rsidR="00524047">
        <w:rPr>
          <w:b/>
          <w:bCs/>
          <w:sz w:val="18"/>
          <w:szCs w:val="18"/>
          <w:lang w:eastAsia="zh-CN"/>
        </w:rPr>
        <w:t>ATTR_</w:t>
      </w:r>
      <w:r>
        <w:rPr>
          <w:b/>
          <w:bCs/>
          <w:sz w:val="18"/>
          <w:szCs w:val="18"/>
          <w:lang w:eastAsia="zh-CN"/>
        </w:rPr>
        <w:t>PILLAR_ASSEMBLY (2, (3,2), (12,8), pillar-orientation-vertical, pillar-direction-right, slot-rack-direction-</w:t>
      </w:r>
      <w:r w:rsidR="0038705E">
        <w:rPr>
          <w:b/>
          <w:bCs/>
          <w:sz w:val="18"/>
          <w:szCs w:val="18"/>
          <w:lang w:eastAsia="zh-CN"/>
        </w:rPr>
        <w:t>down</w:t>
      </w:r>
      <w:r>
        <w:rPr>
          <w:b/>
          <w:bCs/>
          <w:sz w:val="18"/>
          <w:szCs w:val="18"/>
          <w:lang w:eastAsia="zh-CN"/>
        </w:rPr>
        <w:t>)</w:t>
      </w:r>
    </w:p>
    <w:p w14:paraId="4AEC4479" w14:textId="77777777" w:rsidR="00B724BC" w:rsidRDefault="00B724BC" w:rsidP="00B724BC">
      <w:pPr>
        <w:pStyle w:val="Default"/>
        <w:ind w:left="2302" w:firstLine="578"/>
        <w:rPr>
          <w:b/>
          <w:bCs/>
          <w:sz w:val="18"/>
          <w:szCs w:val="18"/>
          <w:lang w:eastAsia="zh-CN"/>
        </w:rPr>
      </w:pPr>
    </w:p>
    <w:p w14:paraId="650BA621" w14:textId="77777777" w:rsidR="00B724BC" w:rsidRDefault="00B724BC" w:rsidP="00B724BC">
      <w:pPr>
        <w:pStyle w:val="Default"/>
        <w:ind w:left="142" w:firstLine="578"/>
        <w:rPr>
          <w:b/>
          <w:bCs/>
          <w:sz w:val="18"/>
          <w:szCs w:val="18"/>
          <w:lang w:eastAsia="zh-CN"/>
        </w:rPr>
      </w:pPr>
      <w:r>
        <w:rPr>
          <w:bCs/>
          <w:sz w:val="18"/>
          <w:szCs w:val="18"/>
          <w:lang w:eastAsia="zh-CN"/>
        </w:rPr>
        <w:t xml:space="preserve">Pillars – </w:t>
      </w:r>
      <w:r w:rsidRPr="00D91631">
        <w:rPr>
          <w:b/>
          <w:bCs/>
          <w:sz w:val="18"/>
          <w:szCs w:val="18"/>
          <w:lang w:eastAsia="zh-CN"/>
        </w:rPr>
        <w:t>2</w:t>
      </w:r>
      <w:r>
        <w:rPr>
          <w:bCs/>
          <w:sz w:val="18"/>
          <w:szCs w:val="18"/>
          <w:lang w:eastAsia="zh-CN"/>
        </w:rPr>
        <w:t>,</w:t>
      </w:r>
      <w:r>
        <w:rPr>
          <w:bCs/>
          <w:sz w:val="18"/>
          <w:szCs w:val="18"/>
          <w:lang w:eastAsia="zh-CN"/>
        </w:rPr>
        <w:tab/>
      </w:r>
      <w:r>
        <w:rPr>
          <w:bCs/>
          <w:sz w:val="18"/>
          <w:szCs w:val="18"/>
          <w:lang w:eastAsia="zh-CN"/>
        </w:rPr>
        <w:tab/>
      </w:r>
      <w:r>
        <w:rPr>
          <w:bCs/>
          <w:sz w:val="18"/>
          <w:szCs w:val="18"/>
          <w:lang w:eastAsia="zh-CN"/>
        </w:rPr>
        <w:tab/>
        <w:t xml:space="preserve">Number Racks – </w:t>
      </w:r>
      <w:r w:rsidRPr="00D91631">
        <w:rPr>
          <w:b/>
          <w:bCs/>
          <w:sz w:val="18"/>
          <w:szCs w:val="18"/>
          <w:lang w:eastAsia="zh-CN"/>
        </w:rPr>
        <w:t>(3,2)</w:t>
      </w:r>
      <w:r>
        <w:rPr>
          <w:bCs/>
          <w:sz w:val="18"/>
          <w:szCs w:val="18"/>
          <w:lang w:eastAsia="zh-CN"/>
        </w:rPr>
        <w:t>,</w:t>
      </w:r>
      <w:r>
        <w:rPr>
          <w:bCs/>
          <w:sz w:val="18"/>
          <w:szCs w:val="18"/>
          <w:lang w:eastAsia="zh-CN"/>
        </w:rPr>
        <w:tab/>
        <w:t xml:space="preserve">Number Slots – </w:t>
      </w:r>
      <w:r w:rsidRPr="00D91631">
        <w:rPr>
          <w:b/>
          <w:bCs/>
          <w:sz w:val="18"/>
          <w:szCs w:val="18"/>
          <w:lang w:eastAsia="zh-CN"/>
        </w:rPr>
        <w:t>(12, 8)</w:t>
      </w:r>
    </w:p>
    <w:p w14:paraId="0AF12778" w14:textId="77777777" w:rsidR="00B724BC" w:rsidRDefault="00B724BC" w:rsidP="00B724BC">
      <w:pPr>
        <w:pStyle w:val="Default"/>
        <w:ind w:left="142" w:firstLine="578"/>
        <w:rPr>
          <w:bCs/>
          <w:i/>
          <w:sz w:val="18"/>
          <w:szCs w:val="18"/>
          <w:lang w:eastAsia="zh-CN"/>
        </w:rPr>
      </w:pPr>
      <w:r>
        <w:rPr>
          <w:bCs/>
          <w:i/>
          <w:sz w:val="18"/>
          <w:szCs w:val="18"/>
          <w:lang w:eastAsia="zh-CN"/>
        </w:rPr>
        <w:t xml:space="preserve">   </w:t>
      </w:r>
      <w:r w:rsidRPr="00EE5DFA">
        <w:rPr>
          <w:bCs/>
          <w:i/>
          <w:sz w:val="18"/>
          <w:szCs w:val="18"/>
          <w:lang w:eastAsia="zh-CN"/>
        </w:rPr>
        <w:t>2 connected pillars present</w:t>
      </w:r>
      <w:r>
        <w:rPr>
          <w:bCs/>
          <w:i/>
          <w:sz w:val="18"/>
          <w:szCs w:val="18"/>
          <w:lang w:eastAsia="zh-CN"/>
        </w:rPr>
        <w:tab/>
      </w:r>
      <w:r>
        <w:rPr>
          <w:bCs/>
          <w:i/>
          <w:sz w:val="18"/>
          <w:szCs w:val="18"/>
          <w:lang w:eastAsia="zh-CN"/>
        </w:rPr>
        <w:tab/>
        <w:t xml:space="preserve">    Pillar 1 has 3 Racks;</w:t>
      </w:r>
      <w:r>
        <w:rPr>
          <w:bCs/>
          <w:i/>
          <w:sz w:val="18"/>
          <w:szCs w:val="18"/>
          <w:lang w:eastAsia="zh-CN"/>
        </w:rPr>
        <w:tab/>
        <w:t xml:space="preserve">    </w:t>
      </w:r>
      <w:r w:rsidRPr="00EE5DFA">
        <w:rPr>
          <w:bCs/>
          <w:i/>
          <w:sz w:val="18"/>
          <w:szCs w:val="18"/>
          <w:lang w:eastAsia="zh-CN"/>
        </w:rPr>
        <w:t>Pillar 1 has 12 Slots</w:t>
      </w:r>
    </w:p>
    <w:p w14:paraId="6083D426" w14:textId="77777777" w:rsidR="00B724BC" w:rsidRPr="00D91631" w:rsidRDefault="00B724BC" w:rsidP="00B724BC">
      <w:pPr>
        <w:pStyle w:val="Default"/>
        <w:ind w:left="3022" w:firstLine="578"/>
        <w:rPr>
          <w:b/>
          <w:bCs/>
          <w:sz w:val="18"/>
          <w:szCs w:val="18"/>
          <w:lang w:eastAsia="zh-CN"/>
        </w:rPr>
      </w:pPr>
      <w:r>
        <w:rPr>
          <w:bCs/>
          <w:i/>
          <w:sz w:val="18"/>
          <w:szCs w:val="18"/>
          <w:lang w:eastAsia="zh-CN"/>
        </w:rPr>
        <w:t xml:space="preserve">    </w:t>
      </w:r>
      <w:r w:rsidRPr="00EE5DFA">
        <w:rPr>
          <w:bCs/>
          <w:i/>
          <w:sz w:val="18"/>
          <w:szCs w:val="18"/>
          <w:lang w:eastAsia="zh-CN"/>
        </w:rPr>
        <w:t>Pillar 2 has 2 Racks</w:t>
      </w:r>
      <w:r>
        <w:rPr>
          <w:bCs/>
          <w:i/>
          <w:sz w:val="18"/>
          <w:szCs w:val="18"/>
          <w:lang w:eastAsia="zh-CN"/>
        </w:rPr>
        <w:tab/>
        <w:t xml:space="preserve">    </w:t>
      </w:r>
      <w:r w:rsidRPr="00EE5DFA">
        <w:rPr>
          <w:bCs/>
          <w:i/>
          <w:sz w:val="18"/>
          <w:szCs w:val="18"/>
          <w:lang w:eastAsia="zh-CN"/>
        </w:rPr>
        <w:t>Pillar 2 has 8 Slots</w:t>
      </w:r>
    </w:p>
    <w:p w14:paraId="3C6EA06E" w14:textId="77777777" w:rsidR="00B724BC" w:rsidRDefault="00B724BC" w:rsidP="00B724BC">
      <w:pPr>
        <w:pStyle w:val="Default"/>
        <w:ind w:left="142" w:firstLine="578"/>
        <w:rPr>
          <w:b/>
          <w:bCs/>
          <w:sz w:val="18"/>
          <w:szCs w:val="18"/>
          <w:lang w:eastAsia="zh-CN"/>
        </w:rPr>
      </w:pPr>
      <w:r w:rsidRPr="00A65DE9">
        <w:rPr>
          <w:bCs/>
          <w:sz w:val="18"/>
          <w:szCs w:val="18"/>
          <w:lang w:eastAsia="zh-CN"/>
        </w:rPr>
        <w:t>Pillar Orientation -</w:t>
      </w:r>
      <w:r>
        <w:rPr>
          <w:b/>
          <w:bCs/>
          <w:sz w:val="18"/>
          <w:szCs w:val="18"/>
          <w:lang w:eastAsia="zh-CN"/>
        </w:rPr>
        <w:t xml:space="preserve"> VERTICAL, </w:t>
      </w: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Pillar Direction –</w:t>
      </w:r>
      <w:r>
        <w:rPr>
          <w:b/>
          <w:bCs/>
          <w:sz w:val="18"/>
          <w:szCs w:val="18"/>
          <w:lang w:eastAsia="zh-CN"/>
        </w:rPr>
        <w:t xml:space="preserve"> RIGHT,   </w:t>
      </w: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Slot</w:t>
      </w:r>
      <w:r>
        <w:rPr>
          <w:bCs/>
          <w:sz w:val="18"/>
          <w:szCs w:val="18"/>
          <w:lang w:eastAsia="zh-CN"/>
        </w:rPr>
        <w:t>-Rack</w:t>
      </w:r>
      <w:r w:rsidRPr="00A65DE9">
        <w:rPr>
          <w:bCs/>
          <w:sz w:val="18"/>
          <w:szCs w:val="18"/>
          <w:lang w:eastAsia="zh-CN"/>
        </w:rPr>
        <w:t xml:space="preserve"> Direct</w:t>
      </w:r>
      <w:r>
        <w:rPr>
          <w:bCs/>
          <w:sz w:val="18"/>
          <w:szCs w:val="18"/>
          <w:lang w:eastAsia="zh-CN"/>
        </w:rPr>
        <w:t>i</w:t>
      </w:r>
      <w:r w:rsidRPr="00A65DE9">
        <w:rPr>
          <w:bCs/>
          <w:sz w:val="18"/>
          <w:szCs w:val="18"/>
          <w:lang w:eastAsia="zh-CN"/>
        </w:rPr>
        <w:t>on –</w:t>
      </w:r>
      <w:r>
        <w:rPr>
          <w:b/>
          <w:bCs/>
          <w:sz w:val="18"/>
          <w:szCs w:val="18"/>
          <w:lang w:eastAsia="zh-CN"/>
        </w:rPr>
        <w:t xml:space="preserve"> DOWN</w:t>
      </w:r>
    </w:p>
    <w:p w14:paraId="7B0D61A4" w14:textId="77777777" w:rsidR="00B724BC" w:rsidRDefault="00B724BC" w:rsidP="00B724BC">
      <w:pPr>
        <w:pStyle w:val="Default"/>
        <w:ind w:left="142" w:firstLine="578"/>
        <w:rPr>
          <w:b/>
          <w:bCs/>
          <w:sz w:val="18"/>
          <w:szCs w:val="18"/>
          <w:lang w:eastAsia="zh-CN"/>
        </w:rPr>
      </w:pPr>
    </w:p>
    <w:p w14:paraId="4B67CDEF" w14:textId="77777777" w:rsidR="00B724BC" w:rsidRDefault="00B724BC" w:rsidP="00B724BC">
      <w:pPr>
        <w:pStyle w:val="Default"/>
        <w:ind w:left="142" w:firstLine="578"/>
        <w:rPr>
          <w:b/>
          <w:bCs/>
          <w:sz w:val="18"/>
          <w:szCs w:val="18"/>
          <w:lang w:eastAsia="zh-CN"/>
        </w:rPr>
      </w:pPr>
    </w:p>
    <w:p w14:paraId="68541F51" w14:textId="77777777" w:rsidR="0036502B" w:rsidRPr="00B724BC" w:rsidRDefault="00D63FED" w:rsidP="00B724BC">
      <w:pPr>
        <w:pStyle w:val="Default"/>
        <w:rPr>
          <w:b/>
          <w:bCs/>
          <w:sz w:val="18"/>
          <w:szCs w:val="18"/>
          <w:lang w:eastAsia="zh-CN"/>
        </w:rPr>
      </w:pPr>
      <w:r>
        <w:rPr>
          <w:noProof/>
        </w:rPr>
        <w:object w:dxaOrig="13393" w:dyaOrig="9624" w14:anchorId="0C80D149">
          <v:shape id="_x0000_i1027" type="#_x0000_t75" alt="" style="width:377.55pt;height:270.9pt;mso-width-percent:0;mso-height-percent:0;mso-width-percent:0;mso-height-percent:0" o:ole="">
            <v:imagedata r:id="rId9" o:title=""/>
          </v:shape>
          <o:OLEObject Type="Embed" ProgID="Visio.Drawing.15" ShapeID="_x0000_i1027" DrawAspect="Content" ObjectID="_1710354016" r:id="rId10"/>
        </w:object>
      </w:r>
    </w:p>
    <w:p w14:paraId="7E4249ED" w14:textId="77777777" w:rsidR="00B724BC" w:rsidRDefault="00B724BC" w:rsidP="00585806">
      <w:pPr>
        <w:pStyle w:val="Default"/>
        <w:ind w:left="142"/>
        <w:rPr>
          <w:bCs/>
          <w:sz w:val="18"/>
          <w:szCs w:val="18"/>
          <w:lang w:eastAsia="zh-CN"/>
        </w:rPr>
      </w:pPr>
    </w:p>
    <w:p w14:paraId="501B11B1" w14:textId="77777777" w:rsidR="00B724BC" w:rsidRDefault="00B724BC" w:rsidP="00585806">
      <w:pPr>
        <w:pStyle w:val="Default"/>
        <w:ind w:left="142"/>
        <w:rPr>
          <w:bCs/>
          <w:sz w:val="18"/>
          <w:szCs w:val="18"/>
          <w:lang w:eastAsia="zh-CN"/>
        </w:rPr>
      </w:pPr>
    </w:p>
    <w:p w14:paraId="3982923C" w14:textId="77777777" w:rsidR="00585806" w:rsidRDefault="00585806" w:rsidP="00585806">
      <w:pPr>
        <w:pStyle w:val="Default"/>
        <w:ind w:left="142"/>
        <w:rPr>
          <w:b/>
          <w:bCs/>
          <w:sz w:val="18"/>
          <w:szCs w:val="18"/>
          <w:lang w:eastAsia="zh-CN"/>
        </w:rPr>
      </w:pPr>
      <w:r>
        <w:rPr>
          <w:bCs/>
          <w:sz w:val="18"/>
          <w:szCs w:val="18"/>
          <w:lang w:eastAsia="zh-CN"/>
        </w:rPr>
        <w:t>T</w:t>
      </w:r>
      <w:r w:rsidRPr="00D51EC2">
        <w:rPr>
          <w:bCs/>
          <w:sz w:val="18"/>
          <w:szCs w:val="18"/>
          <w:lang w:eastAsia="zh-CN"/>
        </w:rPr>
        <w:t xml:space="preserve">he slot </w:t>
      </w:r>
      <w:r>
        <w:rPr>
          <w:bCs/>
          <w:sz w:val="18"/>
          <w:szCs w:val="18"/>
          <w:lang w:eastAsia="zh-CN"/>
        </w:rPr>
        <w:t>highlighted</w:t>
      </w:r>
      <w:r w:rsidRPr="00D51EC2">
        <w:rPr>
          <w:bCs/>
          <w:sz w:val="18"/>
          <w:szCs w:val="18"/>
          <w:lang w:eastAsia="zh-CN"/>
        </w:rPr>
        <w:t xml:space="preserve"> abo</w:t>
      </w:r>
      <w:r>
        <w:rPr>
          <w:bCs/>
          <w:sz w:val="18"/>
          <w:szCs w:val="18"/>
          <w:lang w:eastAsia="zh-CN"/>
        </w:rPr>
        <w:t>ve would have</w:t>
      </w:r>
      <w:r w:rsidRPr="00D51EC2">
        <w:rPr>
          <w:bCs/>
          <w:sz w:val="18"/>
          <w:szCs w:val="18"/>
          <w:lang w:eastAsia="zh-CN"/>
        </w:rPr>
        <w:t xml:space="preserve"> the following </w:t>
      </w:r>
      <w:r>
        <w:rPr>
          <w:bCs/>
          <w:sz w:val="18"/>
          <w:szCs w:val="18"/>
          <w:lang w:eastAsia="zh-CN"/>
        </w:rPr>
        <w:t>values</w:t>
      </w:r>
      <w:r w:rsidRPr="00D51EC2">
        <w:rPr>
          <w:bCs/>
          <w:sz w:val="18"/>
          <w:szCs w:val="18"/>
          <w:lang w:eastAsia="zh-CN"/>
        </w:rPr>
        <w:t>…</w:t>
      </w:r>
    </w:p>
    <w:p w14:paraId="6130E6F4" w14:textId="77777777" w:rsidR="00986D0B" w:rsidRPr="002A195E" w:rsidRDefault="00986D0B" w:rsidP="00C45938">
      <w:pPr>
        <w:pStyle w:val="Default"/>
        <w:rPr>
          <w:sz w:val="23"/>
          <w:szCs w:val="23"/>
        </w:rPr>
      </w:pPr>
    </w:p>
    <w:p w14:paraId="2C1912B5" w14:textId="77777777" w:rsidR="00986D0B" w:rsidRDefault="00986D0B" w:rsidP="00D50B25">
      <w:pPr>
        <w:pStyle w:val="Default"/>
        <w:ind w:left="142"/>
        <w:rPr>
          <w:b/>
          <w:bCs/>
          <w:sz w:val="18"/>
          <w:szCs w:val="18"/>
          <w:lang w:eastAsia="zh-CN"/>
        </w:rPr>
      </w:pPr>
      <w:r>
        <w:rPr>
          <w:b/>
          <w:bCs/>
          <w:sz w:val="18"/>
          <w:szCs w:val="18"/>
          <w:lang w:eastAsia="zh-CN"/>
        </w:rPr>
        <w:t>MDC_</w:t>
      </w:r>
      <w:r w:rsidR="00524047">
        <w:rPr>
          <w:b/>
          <w:bCs/>
          <w:sz w:val="18"/>
          <w:szCs w:val="18"/>
          <w:lang w:eastAsia="zh-CN"/>
        </w:rPr>
        <w:t>ATTR_</w:t>
      </w:r>
      <w:r>
        <w:rPr>
          <w:b/>
          <w:bCs/>
          <w:sz w:val="18"/>
          <w:szCs w:val="18"/>
          <w:lang w:eastAsia="zh-CN"/>
        </w:rPr>
        <w:t>PUMP_PILLAR_DETAILS (2,</w:t>
      </w:r>
      <w:r w:rsidR="003E0B67">
        <w:rPr>
          <w:b/>
          <w:bCs/>
          <w:sz w:val="18"/>
          <w:szCs w:val="18"/>
          <w:lang w:eastAsia="zh-CN"/>
        </w:rPr>
        <w:t xml:space="preserve"> </w:t>
      </w:r>
      <w:r w:rsidR="003D2DF9">
        <w:rPr>
          <w:b/>
          <w:bCs/>
          <w:sz w:val="18"/>
          <w:szCs w:val="18"/>
          <w:lang w:eastAsia="zh-CN"/>
        </w:rPr>
        <w:t>1</w:t>
      </w:r>
      <w:r>
        <w:rPr>
          <w:b/>
          <w:bCs/>
          <w:sz w:val="18"/>
          <w:szCs w:val="18"/>
          <w:lang w:eastAsia="zh-CN"/>
        </w:rPr>
        <w:t>,</w:t>
      </w:r>
      <w:r w:rsidR="003E0B67">
        <w:rPr>
          <w:b/>
          <w:bCs/>
          <w:sz w:val="18"/>
          <w:szCs w:val="18"/>
          <w:lang w:eastAsia="zh-CN"/>
        </w:rPr>
        <w:t xml:space="preserve"> </w:t>
      </w:r>
      <w:r w:rsidR="003D2DF9">
        <w:rPr>
          <w:b/>
          <w:bCs/>
          <w:sz w:val="18"/>
          <w:szCs w:val="18"/>
          <w:lang w:eastAsia="zh-CN"/>
        </w:rPr>
        <w:t>2</w:t>
      </w:r>
      <w:r>
        <w:rPr>
          <w:b/>
          <w:bCs/>
          <w:sz w:val="18"/>
          <w:szCs w:val="18"/>
          <w:lang w:eastAsia="zh-CN"/>
        </w:rPr>
        <w:t>,</w:t>
      </w:r>
      <w:r w:rsidR="003E0B67">
        <w:rPr>
          <w:b/>
          <w:bCs/>
          <w:sz w:val="18"/>
          <w:szCs w:val="18"/>
          <w:lang w:eastAsia="zh-CN"/>
        </w:rPr>
        <w:t xml:space="preserve"> </w:t>
      </w:r>
      <w:r>
        <w:rPr>
          <w:b/>
          <w:bCs/>
          <w:sz w:val="18"/>
          <w:szCs w:val="18"/>
          <w:lang w:eastAsia="zh-CN"/>
        </w:rPr>
        <w:t>NA</w:t>
      </w:r>
      <w:r w:rsidR="003E0B67">
        <w:rPr>
          <w:b/>
          <w:bCs/>
          <w:sz w:val="18"/>
          <w:szCs w:val="18"/>
          <w:lang w:eastAsia="zh-CN"/>
        </w:rPr>
        <w:t>)</w:t>
      </w:r>
    </w:p>
    <w:p w14:paraId="58EF6B17" w14:textId="77777777" w:rsidR="00986D0B" w:rsidRPr="00A65DE9" w:rsidRDefault="00986D0B" w:rsidP="00986D0B">
      <w:pPr>
        <w:pStyle w:val="Default"/>
        <w:rPr>
          <w:b/>
          <w:bCs/>
          <w:sz w:val="18"/>
          <w:szCs w:val="18"/>
          <w:lang w:eastAsia="zh-CN"/>
        </w:rPr>
      </w:pP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Pillar</w:t>
      </w:r>
      <w:r w:rsidRPr="00A65DE9">
        <w:rPr>
          <w:b/>
          <w:bCs/>
          <w:sz w:val="18"/>
          <w:szCs w:val="18"/>
          <w:lang w:eastAsia="zh-CN"/>
        </w:rPr>
        <w:t xml:space="preserve"> 2</w:t>
      </w:r>
      <w:r>
        <w:rPr>
          <w:b/>
          <w:bCs/>
          <w:sz w:val="18"/>
          <w:szCs w:val="18"/>
          <w:lang w:eastAsia="zh-CN"/>
        </w:rPr>
        <w:t xml:space="preserve">, </w:t>
      </w:r>
      <w:r>
        <w:rPr>
          <w:b/>
          <w:bCs/>
          <w:sz w:val="18"/>
          <w:szCs w:val="18"/>
          <w:lang w:eastAsia="zh-CN"/>
        </w:rPr>
        <w:tab/>
      </w: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Rack</w:t>
      </w:r>
      <w:r>
        <w:rPr>
          <w:b/>
          <w:bCs/>
          <w:sz w:val="18"/>
          <w:szCs w:val="18"/>
          <w:lang w:eastAsia="zh-CN"/>
        </w:rPr>
        <w:t xml:space="preserve"> 1, </w:t>
      </w:r>
      <w:r>
        <w:rPr>
          <w:b/>
          <w:bCs/>
          <w:sz w:val="18"/>
          <w:szCs w:val="18"/>
          <w:lang w:eastAsia="zh-CN"/>
        </w:rPr>
        <w:tab/>
      </w: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Rack Slot</w:t>
      </w:r>
      <w:r w:rsidRPr="00A65DE9">
        <w:rPr>
          <w:b/>
          <w:bCs/>
          <w:sz w:val="18"/>
          <w:szCs w:val="18"/>
          <w:lang w:eastAsia="zh-CN"/>
        </w:rPr>
        <w:t xml:space="preserve"> </w:t>
      </w:r>
      <w:r>
        <w:rPr>
          <w:b/>
          <w:bCs/>
          <w:sz w:val="18"/>
          <w:szCs w:val="18"/>
          <w:lang w:eastAsia="zh-CN"/>
        </w:rPr>
        <w:t>2</w:t>
      </w:r>
      <w:r w:rsidRPr="00A65DE9">
        <w:rPr>
          <w:bCs/>
          <w:sz w:val="18"/>
          <w:szCs w:val="18"/>
          <w:lang w:eastAsia="zh-CN"/>
        </w:rPr>
        <w:t xml:space="preserve">, </w:t>
      </w:r>
      <w:r w:rsidR="00B724BC">
        <w:rPr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Pillar Slot</w:t>
      </w:r>
      <w:r>
        <w:rPr>
          <w:b/>
          <w:bCs/>
          <w:sz w:val="18"/>
          <w:szCs w:val="18"/>
          <w:lang w:eastAsia="zh-CN"/>
        </w:rPr>
        <w:t xml:space="preserve"> - NA</w:t>
      </w:r>
    </w:p>
    <w:p w14:paraId="73EC3A2D" w14:textId="77777777" w:rsidR="00986D0B" w:rsidRDefault="00986D0B" w:rsidP="00986D0B">
      <w:pPr>
        <w:pStyle w:val="Default"/>
        <w:ind w:left="142"/>
        <w:rPr>
          <w:b/>
          <w:bCs/>
          <w:sz w:val="18"/>
          <w:szCs w:val="18"/>
          <w:lang w:eastAsia="zh-CN"/>
        </w:rPr>
      </w:pPr>
    </w:p>
    <w:p w14:paraId="4880D4F8" w14:textId="77777777" w:rsidR="00091147" w:rsidRDefault="00091147" w:rsidP="00D50B25">
      <w:pPr>
        <w:pStyle w:val="Default"/>
        <w:ind w:left="142"/>
        <w:rPr>
          <w:b/>
          <w:bCs/>
          <w:sz w:val="18"/>
          <w:szCs w:val="18"/>
          <w:lang w:eastAsia="zh-CN"/>
        </w:rPr>
      </w:pPr>
      <w:r>
        <w:rPr>
          <w:b/>
          <w:bCs/>
          <w:sz w:val="18"/>
          <w:szCs w:val="18"/>
          <w:lang w:eastAsia="zh-CN"/>
        </w:rPr>
        <w:t>MDC_</w:t>
      </w:r>
      <w:r w:rsidR="00524047">
        <w:rPr>
          <w:b/>
          <w:bCs/>
          <w:sz w:val="18"/>
          <w:szCs w:val="18"/>
          <w:lang w:eastAsia="zh-CN"/>
        </w:rPr>
        <w:t>ATTR_</w:t>
      </w:r>
      <w:r>
        <w:rPr>
          <w:b/>
          <w:bCs/>
          <w:sz w:val="18"/>
          <w:szCs w:val="18"/>
          <w:lang w:eastAsia="zh-CN"/>
        </w:rPr>
        <w:t>PUMP_PILLAR_DETAILS (2,</w:t>
      </w:r>
      <w:r w:rsidR="003E0B67">
        <w:rPr>
          <w:b/>
          <w:bCs/>
          <w:sz w:val="18"/>
          <w:szCs w:val="18"/>
          <w:lang w:eastAsia="zh-CN"/>
        </w:rPr>
        <w:t xml:space="preserve"> </w:t>
      </w:r>
      <w:r>
        <w:rPr>
          <w:b/>
          <w:bCs/>
          <w:sz w:val="18"/>
          <w:szCs w:val="18"/>
          <w:lang w:eastAsia="zh-CN"/>
        </w:rPr>
        <w:t>NA,</w:t>
      </w:r>
      <w:r w:rsidR="003E0B67">
        <w:rPr>
          <w:b/>
          <w:bCs/>
          <w:sz w:val="18"/>
          <w:szCs w:val="18"/>
          <w:lang w:eastAsia="zh-CN"/>
        </w:rPr>
        <w:t xml:space="preserve"> </w:t>
      </w:r>
      <w:r>
        <w:rPr>
          <w:b/>
          <w:bCs/>
          <w:sz w:val="18"/>
          <w:szCs w:val="18"/>
          <w:lang w:eastAsia="zh-CN"/>
        </w:rPr>
        <w:t>NA,</w:t>
      </w:r>
      <w:r w:rsidR="003E0B67">
        <w:rPr>
          <w:b/>
          <w:bCs/>
          <w:sz w:val="18"/>
          <w:szCs w:val="18"/>
          <w:lang w:eastAsia="zh-CN"/>
        </w:rPr>
        <w:t xml:space="preserve"> </w:t>
      </w:r>
      <w:r>
        <w:rPr>
          <w:b/>
          <w:bCs/>
          <w:sz w:val="18"/>
          <w:szCs w:val="18"/>
          <w:lang w:eastAsia="zh-CN"/>
        </w:rPr>
        <w:t>2)</w:t>
      </w:r>
    </w:p>
    <w:p w14:paraId="11771B6B" w14:textId="77777777" w:rsidR="00091147" w:rsidRPr="00A65DE9" w:rsidRDefault="00091147" w:rsidP="00091147">
      <w:pPr>
        <w:pStyle w:val="Default"/>
        <w:rPr>
          <w:b/>
          <w:bCs/>
          <w:sz w:val="18"/>
          <w:szCs w:val="18"/>
          <w:lang w:eastAsia="zh-CN"/>
        </w:rPr>
      </w:pP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Pillar</w:t>
      </w:r>
      <w:r w:rsidRPr="00A65DE9">
        <w:rPr>
          <w:b/>
          <w:bCs/>
          <w:sz w:val="18"/>
          <w:szCs w:val="18"/>
          <w:lang w:eastAsia="zh-CN"/>
        </w:rPr>
        <w:t xml:space="preserve"> 2</w:t>
      </w:r>
      <w:r>
        <w:rPr>
          <w:b/>
          <w:bCs/>
          <w:sz w:val="18"/>
          <w:szCs w:val="18"/>
          <w:lang w:eastAsia="zh-CN"/>
        </w:rPr>
        <w:t xml:space="preserve">, </w:t>
      </w:r>
      <w:r>
        <w:rPr>
          <w:b/>
          <w:bCs/>
          <w:sz w:val="18"/>
          <w:szCs w:val="18"/>
          <w:lang w:eastAsia="zh-CN"/>
        </w:rPr>
        <w:tab/>
      </w: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Rack</w:t>
      </w:r>
      <w:r>
        <w:rPr>
          <w:b/>
          <w:bCs/>
          <w:sz w:val="18"/>
          <w:szCs w:val="18"/>
          <w:lang w:eastAsia="zh-CN"/>
        </w:rPr>
        <w:t xml:space="preserve"> NA, </w:t>
      </w: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Rack Slot</w:t>
      </w:r>
      <w:r w:rsidRPr="00A65DE9">
        <w:rPr>
          <w:b/>
          <w:bCs/>
          <w:sz w:val="18"/>
          <w:szCs w:val="18"/>
          <w:lang w:eastAsia="zh-CN"/>
        </w:rPr>
        <w:t xml:space="preserve"> </w:t>
      </w:r>
      <w:r>
        <w:rPr>
          <w:b/>
          <w:bCs/>
          <w:sz w:val="18"/>
          <w:szCs w:val="18"/>
          <w:lang w:eastAsia="zh-CN"/>
        </w:rPr>
        <w:t>NA</w:t>
      </w:r>
      <w:r w:rsidRPr="00A65DE9">
        <w:rPr>
          <w:bCs/>
          <w:sz w:val="18"/>
          <w:szCs w:val="18"/>
          <w:lang w:eastAsia="zh-CN"/>
        </w:rPr>
        <w:t xml:space="preserve">, </w:t>
      </w:r>
      <w:r>
        <w:rPr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Pillar Slot</w:t>
      </w:r>
      <w:r>
        <w:rPr>
          <w:b/>
          <w:bCs/>
          <w:sz w:val="18"/>
          <w:szCs w:val="18"/>
          <w:lang w:eastAsia="zh-CN"/>
        </w:rPr>
        <w:t xml:space="preserve"> - 2</w:t>
      </w:r>
    </w:p>
    <w:p w14:paraId="21638BE0" w14:textId="77777777" w:rsidR="00E4659F" w:rsidRDefault="00E4659F" w:rsidP="002A195E">
      <w:pPr>
        <w:pStyle w:val="Default"/>
        <w:ind w:left="142"/>
        <w:rPr>
          <w:sz w:val="23"/>
          <w:szCs w:val="23"/>
        </w:rPr>
      </w:pPr>
    </w:p>
    <w:p w14:paraId="02F9C61A" w14:textId="77777777" w:rsidR="00E4659F" w:rsidRDefault="00E4659F" w:rsidP="002A195E">
      <w:pPr>
        <w:pStyle w:val="Default"/>
        <w:ind w:left="142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43318FFD" w14:textId="77777777" w:rsidR="003270DD" w:rsidRDefault="003270DD" w:rsidP="003270DD">
      <w:pPr>
        <w:pStyle w:val="Default"/>
        <w:rPr>
          <w:b/>
          <w:bCs/>
          <w:sz w:val="18"/>
          <w:szCs w:val="18"/>
          <w:lang w:eastAsia="zh-CN"/>
        </w:rPr>
      </w:pPr>
    </w:p>
    <w:p w14:paraId="5F6DADC2" w14:textId="77777777" w:rsidR="003270DD" w:rsidRPr="00B724BC" w:rsidRDefault="003270DD" w:rsidP="003270DD">
      <w:pPr>
        <w:pStyle w:val="Default"/>
        <w:rPr>
          <w:b/>
          <w:bCs/>
          <w:sz w:val="18"/>
          <w:szCs w:val="18"/>
          <w:lang w:eastAsia="zh-CN"/>
        </w:rPr>
      </w:pPr>
      <w:r>
        <w:t>For the following diagram, the following settings apply:</w:t>
      </w:r>
    </w:p>
    <w:p w14:paraId="0DAFDBF3" w14:textId="77777777" w:rsidR="003270DD" w:rsidRDefault="003270DD" w:rsidP="003270DD">
      <w:pPr>
        <w:pStyle w:val="Default"/>
        <w:ind w:left="142"/>
      </w:pPr>
    </w:p>
    <w:p w14:paraId="2E959F0B" w14:textId="77777777" w:rsidR="00C9063A" w:rsidRDefault="003270DD" w:rsidP="00C9063A">
      <w:pPr>
        <w:pStyle w:val="Default"/>
        <w:ind w:left="142"/>
        <w:rPr>
          <w:b/>
          <w:bCs/>
          <w:sz w:val="18"/>
          <w:szCs w:val="18"/>
          <w:lang w:eastAsia="zh-CN"/>
        </w:rPr>
      </w:pPr>
      <w:r>
        <w:rPr>
          <w:b/>
          <w:bCs/>
          <w:sz w:val="18"/>
          <w:szCs w:val="18"/>
          <w:lang w:eastAsia="zh-CN"/>
        </w:rPr>
        <w:t>MDC_</w:t>
      </w:r>
      <w:r w:rsidR="00524047">
        <w:rPr>
          <w:b/>
          <w:bCs/>
          <w:sz w:val="18"/>
          <w:szCs w:val="18"/>
          <w:lang w:eastAsia="zh-CN"/>
        </w:rPr>
        <w:t>ATTR_</w:t>
      </w:r>
      <w:r>
        <w:rPr>
          <w:b/>
          <w:bCs/>
          <w:sz w:val="18"/>
          <w:szCs w:val="18"/>
          <w:lang w:eastAsia="zh-CN"/>
        </w:rPr>
        <w:t>PILLAR_ASSEMBLY (2, (3,2), (12,8), pillar-</w:t>
      </w:r>
      <w:r w:rsidR="00C9063A">
        <w:rPr>
          <w:b/>
          <w:bCs/>
          <w:sz w:val="18"/>
          <w:szCs w:val="18"/>
          <w:lang w:eastAsia="zh-CN"/>
        </w:rPr>
        <w:t>orientation-horizontal</w:t>
      </w:r>
      <w:r>
        <w:rPr>
          <w:b/>
          <w:bCs/>
          <w:sz w:val="18"/>
          <w:szCs w:val="18"/>
          <w:lang w:eastAsia="zh-CN"/>
        </w:rPr>
        <w:t>, pillar</w:t>
      </w:r>
      <w:r w:rsidR="00C9063A">
        <w:rPr>
          <w:b/>
          <w:bCs/>
          <w:sz w:val="18"/>
          <w:szCs w:val="18"/>
          <w:lang w:eastAsia="zh-CN"/>
        </w:rPr>
        <w:t>-direction-down</w:t>
      </w:r>
      <w:r>
        <w:rPr>
          <w:b/>
          <w:bCs/>
          <w:sz w:val="18"/>
          <w:szCs w:val="18"/>
          <w:lang w:eastAsia="zh-CN"/>
        </w:rPr>
        <w:t xml:space="preserve">, </w:t>
      </w:r>
    </w:p>
    <w:p w14:paraId="3D033174" w14:textId="77777777" w:rsidR="003270DD" w:rsidRDefault="003270DD" w:rsidP="00C9063A">
      <w:pPr>
        <w:pStyle w:val="Default"/>
        <w:ind w:left="3022" w:firstLine="578"/>
        <w:rPr>
          <w:b/>
          <w:bCs/>
          <w:sz w:val="18"/>
          <w:szCs w:val="18"/>
          <w:lang w:eastAsia="zh-CN"/>
        </w:rPr>
      </w:pPr>
      <w:r>
        <w:rPr>
          <w:b/>
          <w:bCs/>
          <w:sz w:val="18"/>
          <w:szCs w:val="18"/>
          <w:lang w:eastAsia="zh-CN"/>
        </w:rPr>
        <w:t>slot-rack-direction-</w:t>
      </w:r>
      <w:r w:rsidR="00C9063A">
        <w:rPr>
          <w:b/>
          <w:bCs/>
          <w:sz w:val="18"/>
          <w:szCs w:val="18"/>
          <w:lang w:eastAsia="zh-CN"/>
        </w:rPr>
        <w:t>right</w:t>
      </w:r>
      <w:r>
        <w:rPr>
          <w:b/>
          <w:bCs/>
          <w:sz w:val="18"/>
          <w:szCs w:val="18"/>
          <w:lang w:eastAsia="zh-CN"/>
        </w:rPr>
        <w:t>)</w:t>
      </w:r>
    </w:p>
    <w:p w14:paraId="3E8CFB6B" w14:textId="77777777" w:rsidR="003270DD" w:rsidRDefault="003270DD" w:rsidP="003270DD">
      <w:pPr>
        <w:pStyle w:val="Default"/>
        <w:ind w:left="2302" w:firstLine="578"/>
        <w:rPr>
          <w:b/>
          <w:bCs/>
          <w:sz w:val="18"/>
          <w:szCs w:val="18"/>
          <w:lang w:eastAsia="zh-CN"/>
        </w:rPr>
      </w:pPr>
    </w:p>
    <w:p w14:paraId="41960E43" w14:textId="77777777" w:rsidR="003270DD" w:rsidRDefault="003270DD" w:rsidP="003270DD">
      <w:pPr>
        <w:pStyle w:val="Default"/>
        <w:ind w:left="142" w:firstLine="578"/>
        <w:rPr>
          <w:b/>
          <w:bCs/>
          <w:sz w:val="18"/>
          <w:szCs w:val="18"/>
          <w:lang w:eastAsia="zh-CN"/>
        </w:rPr>
      </w:pPr>
      <w:r>
        <w:rPr>
          <w:bCs/>
          <w:sz w:val="18"/>
          <w:szCs w:val="18"/>
          <w:lang w:eastAsia="zh-CN"/>
        </w:rPr>
        <w:t xml:space="preserve">Pillars – </w:t>
      </w:r>
      <w:r w:rsidRPr="00D91631">
        <w:rPr>
          <w:b/>
          <w:bCs/>
          <w:sz w:val="18"/>
          <w:szCs w:val="18"/>
          <w:lang w:eastAsia="zh-CN"/>
        </w:rPr>
        <w:t>2</w:t>
      </w:r>
      <w:r>
        <w:rPr>
          <w:bCs/>
          <w:sz w:val="18"/>
          <w:szCs w:val="18"/>
          <w:lang w:eastAsia="zh-CN"/>
        </w:rPr>
        <w:t>,</w:t>
      </w:r>
      <w:r>
        <w:rPr>
          <w:bCs/>
          <w:sz w:val="18"/>
          <w:szCs w:val="18"/>
          <w:lang w:eastAsia="zh-CN"/>
        </w:rPr>
        <w:tab/>
      </w:r>
      <w:r>
        <w:rPr>
          <w:bCs/>
          <w:sz w:val="18"/>
          <w:szCs w:val="18"/>
          <w:lang w:eastAsia="zh-CN"/>
        </w:rPr>
        <w:tab/>
      </w:r>
      <w:r>
        <w:rPr>
          <w:bCs/>
          <w:sz w:val="18"/>
          <w:szCs w:val="18"/>
          <w:lang w:eastAsia="zh-CN"/>
        </w:rPr>
        <w:tab/>
        <w:t xml:space="preserve">Number Racks – </w:t>
      </w:r>
      <w:r w:rsidRPr="00D91631">
        <w:rPr>
          <w:b/>
          <w:bCs/>
          <w:sz w:val="18"/>
          <w:szCs w:val="18"/>
          <w:lang w:eastAsia="zh-CN"/>
        </w:rPr>
        <w:t>(3,2)</w:t>
      </w:r>
      <w:r>
        <w:rPr>
          <w:bCs/>
          <w:sz w:val="18"/>
          <w:szCs w:val="18"/>
          <w:lang w:eastAsia="zh-CN"/>
        </w:rPr>
        <w:t>,</w:t>
      </w:r>
      <w:r>
        <w:rPr>
          <w:bCs/>
          <w:sz w:val="18"/>
          <w:szCs w:val="18"/>
          <w:lang w:eastAsia="zh-CN"/>
        </w:rPr>
        <w:tab/>
        <w:t xml:space="preserve">Number Slots – </w:t>
      </w:r>
      <w:r w:rsidRPr="00D91631">
        <w:rPr>
          <w:b/>
          <w:bCs/>
          <w:sz w:val="18"/>
          <w:szCs w:val="18"/>
          <w:lang w:eastAsia="zh-CN"/>
        </w:rPr>
        <w:t>(12, 8)</w:t>
      </w:r>
    </w:p>
    <w:p w14:paraId="34AE0ABD" w14:textId="77777777" w:rsidR="003270DD" w:rsidRDefault="003270DD" w:rsidP="003270DD">
      <w:pPr>
        <w:pStyle w:val="Default"/>
        <w:ind w:left="142" w:firstLine="578"/>
        <w:rPr>
          <w:bCs/>
          <w:i/>
          <w:sz w:val="18"/>
          <w:szCs w:val="18"/>
          <w:lang w:eastAsia="zh-CN"/>
        </w:rPr>
      </w:pPr>
      <w:r>
        <w:rPr>
          <w:bCs/>
          <w:i/>
          <w:sz w:val="18"/>
          <w:szCs w:val="18"/>
          <w:lang w:eastAsia="zh-CN"/>
        </w:rPr>
        <w:t xml:space="preserve">   </w:t>
      </w:r>
      <w:r w:rsidRPr="00EE5DFA">
        <w:rPr>
          <w:bCs/>
          <w:i/>
          <w:sz w:val="18"/>
          <w:szCs w:val="18"/>
          <w:lang w:eastAsia="zh-CN"/>
        </w:rPr>
        <w:t>2 connected pillars present</w:t>
      </w:r>
      <w:r>
        <w:rPr>
          <w:bCs/>
          <w:i/>
          <w:sz w:val="18"/>
          <w:szCs w:val="18"/>
          <w:lang w:eastAsia="zh-CN"/>
        </w:rPr>
        <w:tab/>
      </w:r>
      <w:r>
        <w:rPr>
          <w:bCs/>
          <w:i/>
          <w:sz w:val="18"/>
          <w:szCs w:val="18"/>
          <w:lang w:eastAsia="zh-CN"/>
        </w:rPr>
        <w:tab/>
        <w:t xml:space="preserve">    Pillar 1 has 3 Racks;</w:t>
      </w:r>
      <w:r>
        <w:rPr>
          <w:bCs/>
          <w:i/>
          <w:sz w:val="18"/>
          <w:szCs w:val="18"/>
          <w:lang w:eastAsia="zh-CN"/>
        </w:rPr>
        <w:tab/>
        <w:t xml:space="preserve">    </w:t>
      </w:r>
      <w:r w:rsidRPr="00EE5DFA">
        <w:rPr>
          <w:bCs/>
          <w:i/>
          <w:sz w:val="18"/>
          <w:szCs w:val="18"/>
          <w:lang w:eastAsia="zh-CN"/>
        </w:rPr>
        <w:t>Pillar 1 has 12 Slots</w:t>
      </w:r>
    </w:p>
    <w:p w14:paraId="13DECBCE" w14:textId="77777777" w:rsidR="003270DD" w:rsidRPr="00D91631" w:rsidRDefault="003270DD" w:rsidP="003270DD">
      <w:pPr>
        <w:pStyle w:val="Default"/>
        <w:ind w:left="3022" w:firstLine="578"/>
        <w:rPr>
          <w:b/>
          <w:bCs/>
          <w:sz w:val="18"/>
          <w:szCs w:val="18"/>
          <w:lang w:eastAsia="zh-CN"/>
        </w:rPr>
      </w:pPr>
      <w:r>
        <w:rPr>
          <w:bCs/>
          <w:i/>
          <w:sz w:val="18"/>
          <w:szCs w:val="18"/>
          <w:lang w:eastAsia="zh-CN"/>
        </w:rPr>
        <w:t xml:space="preserve">    </w:t>
      </w:r>
      <w:r w:rsidRPr="00EE5DFA">
        <w:rPr>
          <w:bCs/>
          <w:i/>
          <w:sz w:val="18"/>
          <w:szCs w:val="18"/>
          <w:lang w:eastAsia="zh-CN"/>
        </w:rPr>
        <w:t>Pillar 2 has 2 Racks</w:t>
      </w:r>
      <w:r>
        <w:rPr>
          <w:bCs/>
          <w:i/>
          <w:sz w:val="18"/>
          <w:szCs w:val="18"/>
          <w:lang w:eastAsia="zh-CN"/>
        </w:rPr>
        <w:tab/>
        <w:t xml:space="preserve">    </w:t>
      </w:r>
      <w:r w:rsidRPr="00EE5DFA">
        <w:rPr>
          <w:bCs/>
          <w:i/>
          <w:sz w:val="18"/>
          <w:szCs w:val="18"/>
          <w:lang w:eastAsia="zh-CN"/>
        </w:rPr>
        <w:t>Pillar 2 has 8 Slots</w:t>
      </w:r>
    </w:p>
    <w:p w14:paraId="653D5AD3" w14:textId="77777777" w:rsidR="003270DD" w:rsidRDefault="003270DD" w:rsidP="003270DD">
      <w:pPr>
        <w:pStyle w:val="Default"/>
        <w:ind w:left="142" w:firstLine="578"/>
        <w:rPr>
          <w:b/>
          <w:bCs/>
          <w:sz w:val="18"/>
          <w:szCs w:val="18"/>
          <w:lang w:eastAsia="zh-CN"/>
        </w:rPr>
      </w:pPr>
      <w:r w:rsidRPr="00A65DE9">
        <w:rPr>
          <w:bCs/>
          <w:sz w:val="18"/>
          <w:szCs w:val="18"/>
          <w:lang w:eastAsia="zh-CN"/>
        </w:rPr>
        <w:t>Pillar Orientation -</w:t>
      </w:r>
      <w:r>
        <w:rPr>
          <w:b/>
          <w:bCs/>
          <w:sz w:val="18"/>
          <w:szCs w:val="18"/>
          <w:lang w:eastAsia="zh-CN"/>
        </w:rPr>
        <w:t xml:space="preserve"> HORZONTAL, </w:t>
      </w: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Pillar Direction –</w:t>
      </w:r>
      <w:r>
        <w:rPr>
          <w:b/>
          <w:bCs/>
          <w:sz w:val="18"/>
          <w:szCs w:val="18"/>
          <w:lang w:eastAsia="zh-CN"/>
        </w:rPr>
        <w:t xml:space="preserve"> DOWN,   </w:t>
      </w: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Slot</w:t>
      </w:r>
      <w:r>
        <w:rPr>
          <w:bCs/>
          <w:sz w:val="18"/>
          <w:szCs w:val="18"/>
          <w:lang w:eastAsia="zh-CN"/>
        </w:rPr>
        <w:t>-Rack</w:t>
      </w:r>
      <w:r w:rsidRPr="00A65DE9">
        <w:rPr>
          <w:bCs/>
          <w:sz w:val="18"/>
          <w:szCs w:val="18"/>
          <w:lang w:eastAsia="zh-CN"/>
        </w:rPr>
        <w:t xml:space="preserve"> Direct</w:t>
      </w:r>
      <w:r>
        <w:rPr>
          <w:bCs/>
          <w:sz w:val="18"/>
          <w:szCs w:val="18"/>
          <w:lang w:eastAsia="zh-CN"/>
        </w:rPr>
        <w:t>i</w:t>
      </w:r>
      <w:r w:rsidRPr="00A65DE9">
        <w:rPr>
          <w:bCs/>
          <w:sz w:val="18"/>
          <w:szCs w:val="18"/>
          <w:lang w:eastAsia="zh-CN"/>
        </w:rPr>
        <w:t>on –</w:t>
      </w:r>
      <w:r>
        <w:rPr>
          <w:b/>
          <w:bCs/>
          <w:sz w:val="18"/>
          <w:szCs w:val="18"/>
          <w:lang w:eastAsia="zh-CN"/>
        </w:rPr>
        <w:t xml:space="preserve"> RIGHT</w:t>
      </w:r>
    </w:p>
    <w:p w14:paraId="7DD24B4E" w14:textId="77777777" w:rsidR="003270DD" w:rsidRDefault="003270DD" w:rsidP="003270DD">
      <w:pPr>
        <w:pStyle w:val="Default"/>
        <w:ind w:left="142" w:firstLine="578"/>
        <w:rPr>
          <w:b/>
          <w:bCs/>
          <w:sz w:val="18"/>
          <w:szCs w:val="18"/>
          <w:lang w:eastAsia="zh-CN"/>
        </w:rPr>
      </w:pPr>
    </w:p>
    <w:p w14:paraId="079FFCCE" w14:textId="77777777" w:rsidR="00E4659F" w:rsidRDefault="00E4659F" w:rsidP="00C9063A">
      <w:pPr>
        <w:pStyle w:val="Default"/>
        <w:rPr>
          <w:sz w:val="23"/>
          <w:szCs w:val="23"/>
        </w:rPr>
      </w:pPr>
    </w:p>
    <w:p w14:paraId="1FB21BEB" w14:textId="77777777" w:rsidR="003270DD" w:rsidRDefault="003270DD" w:rsidP="002A195E">
      <w:pPr>
        <w:pStyle w:val="Default"/>
        <w:ind w:left="142"/>
        <w:rPr>
          <w:sz w:val="23"/>
          <w:szCs w:val="23"/>
        </w:rPr>
      </w:pPr>
    </w:p>
    <w:p w14:paraId="0EE5B8E0" w14:textId="77777777" w:rsidR="00EC0391" w:rsidRDefault="00D63FED" w:rsidP="002A195E">
      <w:pPr>
        <w:pStyle w:val="Default"/>
        <w:ind w:left="142"/>
      </w:pPr>
      <w:r>
        <w:rPr>
          <w:noProof/>
        </w:rPr>
        <w:object w:dxaOrig="10164" w:dyaOrig="9468" w14:anchorId="4E6C83D1">
          <v:shape id="_x0000_i1026" type="#_x0000_t75" alt="" style="width:291.7pt;height:271.85pt;mso-width-percent:0;mso-height-percent:0;mso-width-percent:0;mso-height-percent:0" o:ole="">
            <v:imagedata r:id="rId11" o:title=""/>
          </v:shape>
          <o:OLEObject Type="Embed" ProgID="Visio.Drawing.15" ShapeID="_x0000_i1026" DrawAspect="Content" ObjectID="_1710354017" r:id="rId12"/>
        </w:object>
      </w:r>
    </w:p>
    <w:p w14:paraId="1DF22D30" w14:textId="77777777" w:rsidR="00E4659F" w:rsidRDefault="00E4659F" w:rsidP="002A195E">
      <w:pPr>
        <w:pStyle w:val="Default"/>
        <w:ind w:left="142"/>
      </w:pPr>
    </w:p>
    <w:p w14:paraId="6EBC4CAC" w14:textId="77777777" w:rsidR="00585806" w:rsidRDefault="00585806" w:rsidP="00585806">
      <w:pPr>
        <w:pStyle w:val="Default"/>
        <w:ind w:left="142"/>
        <w:rPr>
          <w:b/>
          <w:bCs/>
          <w:sz w:val="18"/>
          <w:szCs w:val="18"/>
          <w:lang w:eastAsia="zh-CN"/>
        </w:rPr>
      </w:pPr>
      <w:r>
        <w:rPr>
          <w:bCs/>
          <w:sz w:val="18"/>
          <w:szCs w:val="18"/>
          <w:lang w:eastAsia="zh-CN"/>
        </w:rPr>
        <w:t>T</w:t>
      </w:r>
      <w:r w:rsidRPr="00D51EC2">
        <w:rPr>
          <w:bCs/>
          <w:sz w:val="18"/>
          <w:szCs w:val="18"/>
          <w:lang w:eastAsia="zh-CN"/>
        </w:rPr>
        <w:t xml:space="preserve">he slot </w:t>
      </w:r>
      <w:r>
        <w:rPr>
          <w:bCs/>
          <w:sz w:val="18"/>
          <w:szCs w:val="18"/>
          <w:lang w:eastAsia="zh-CN"/>
        </w:rPr>
        <w:t>highlighted</w:t>
      </w:r>
      <w:r w:rsidRPr="00D51EC2">
        <w:rPr>
          <w:bCs/>
          <w:sz w:val="18"/>
          <w:szCs w:val="18"/>
          <w:lang w:eastAsia="zh-CN"/>
        </w:rPr>
        <w:t xml:space="preserve"> abo</w:t>
      </w:r>
      <w:r>
        <w:rPr>
          <w:bCs/>
          <w:sz w:val="18"/>
          <w:szCs w:val="18"/>
          <w:lang w:eastAsia="zh-CN"/>
        </w:rPr>
        <w:t>ve would have</w:t>
      </w:r>
      <w:r w:rsidRPr="00D51EC2">
        <w:rPr>
          <w:bCs/>
          <w:sz w:val="18"/>
          <w:szCs w:val="18"/>
          <w:lang w:eastAsia="zh-CN"/>
        </w:rPr>
        <w:t xml:space="preserve"> the following </w:t>
      </w:r>
      <w:r>
        <w:rPr>
          <w:bCs/>
          <w:sz w:val="18"/>
          <w:szCs w:val="18"/>
          <w:lang w:eastAsia="zh-CN"/>
        </w:rPr>
        <w:t>values</w:t>
      </w:r>
      <w:r w:rsidRPr="00D51EC2">
        <w:rPr>
          <w:bCs/>
          <w:sz w:val="18"/>
          <w:szCs w:val="18"/>
          <w:lang w:eastAsia="zh-CN"/>
        </w:rPr>
        <w:t>…</w:t>
      </w:r>
    </w:p>
    <w:p w14:paraId="48D65234" w14:textId="77777777" w:rsidR="00E4659F" w:rsidRDefault="00E4659F" w:rsidP="00E4659F">
      <w:pPr>
        <w:pStyle w:val="Default"/>
        <w:rPr>
          <w:b/>
          <w:bCs/>
          <w:sz w:val="18"/>
          <w:szCs w:val="18"/>
          <w:lang w:eastAsia="zh-CN"/>
        </w:rPr>
      </w:pPr>
    </w:p>
    <w:p w14:paraId="611C6822" w14:textId="77777777" w:rsidR="00E4659F" w:rsidRPr="002A195E" w:rsidRDefault="00E4659F" w:rsidP="00E4659F">
      <w:pPr>
        <w:pStyle w:val="Default"/>
        <w:ind w:left="142"/>
        <w:rPr>
          <w:sz w:val="23"/>
          <w:szCs w:val="23"/>
        </w:rPr>
      </w:pPr>
    </w:p>
    <w:p w14:paraId="19D3D8FD" w14:textId="77777777" w:rsidR="00E4659F" w:rsidRDefault="00E4659F" w:rsidP="006C3F4D">
      <w:pPr>
        <w:pStyle w:val="Default"/>
        <w:ind w:left="142"/>
        <w:rPr>
          <w:b/>
          <w:bCs/>
          <w:sz w:val="18"/>
          <w:szCs w:val="18"/>
          <w:lang w:eastAsia="zh-CN"/>
        </w:rPr>
      </w:pPr>
      <w:r>
        <w:rPr>
          <w:b/>
          <w:bCs/>
          <w:sz w:val="18"/>
          <w:szCs w:val="18"/>
          <w:lang w:eastAsia="zh-CN"/>
        </w:rPr>
        <w:t>MDC_</w:t>
      </w:r>
      <w:r w:rsidR="00524047">
        <w:rPr>
          <w:b/>
          <w:bCs/>
          <w:sz w:val="18"/>
          <w:szCs w:val="18"/>
          <w:lang w:eastAsia="zh-CN"/>
        </w:rPr>
        <w:t>ATTR_</w:t>
      </w:r>
      <w:r>
        <w:rPr>
          <w:b/>
          <w:bCs/>
          <w:sz w:val="18"/>
          <w:szCs w:val="18"/>
          <w:lang w:eastAsia="zh-CN"/>
        </w:rPr>
        <w:t>PUMP_PILLAR_DETAILS (2,</w:t>
      </w:r>
      <w:r w:rsidR="003E0B67">
        <w:rPr>
          <w:b/>
          <w:bCs/>
          <w:sz w:val="18"/>
          <w:szCs w:val="18"/>
          <w:lang w:eastAsia="zh-CN"/>
        </w:rPr>
        <w:t xml:space="preserve"> </w:t>
      </w:r>
      <w:r>
        <w:rPr>
          <w:b/>
          <w:bCs/>
          <w:sz w:val="18"/>
          <w:szCs w:val="18"/>
          <w:lang w:eastAsia="zh-CN"/>
        </w:rPr>
        <w:t>2,</w:t>
      </w:r>
      <w:r w:rsidR="003E0B67">
        <w:rPr>
          <w:b/>
          <w:bCs/>
          <w:sz w:val="18"/>
          <w:szCs w:val="18"/>
          <w:lang w:eastAsia="zh-CN"/>
        </w:rPr>
        <w:t xml:space="preserve"> </w:t>
      </w:r>
      <w:r>
        <w:rPr>
          <w:b/>
          <w:bCs/>
          <w:sz w:val="18"/>
          <w:szCs w:val="18"/>
          <w:lang w:eastAsia="zh-CN"/>
        </w:rPr>
        <w:t>3,</w:t>
      </w:r>
      <w:r w:rsidR="003E0B67">
        <w:rPr>
          <w:b/>
          <w:bCs/>
          <w:sz w:val="18"/>
          <w:szCs w:val="18"/>
          <w:lang w:eastAsia="zh-CN"/>
        </w:rPr>
        <w:t xml:space="preserve"> </w:t>
      </w:r>
      <w:r>
        <w:rPr>
          <w:b/>
          <w:bCs/>
          <w:sz w:val="18"/>
          <w:szCs w:val="18"/>
          <w:lang w:eastAsia="zh-CN"/>
        </w:rPr>
        <w:t>NA)</w:t>
      </w:r>
    </w:p>
    <w:p w14:paraId="6F382651" w14:textId="77777777" w:rsidR="00E4659F" w:rsidRPr="00A65DE9" w:rsidRDefault="00E4659F" w:rsidP="00E4659F">
      <w:pPr>
        <w:pStyle w:val="Default"/>
        <w:rPr>
          <w:b/>
          <w:bCs/>
          <w:sz w:val="18"/>
          <w:szCs w:val="18"/>
          <w:lang w:eastAsia="zh-CN"/>
        </w:rPr>
      </w:pP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Pillar</w:t>
      </w:r>
      <w:r w:rsidRPr="00A65DE9">
        <w:rPr>
          <w:b/>
          <w:bCs/>
          <w:sz w:val="18"/>
          <w:szCs w:val="18"/>
          <w:lang w:eastAsia="zh-CN"/>
        </w:rPr>
        <w:t xml:space="preserve"> 2</w:t>
      </w:r>
      <w:r>
        <w:rPr>
          <w:b/>
          <w:bCs/>
          <w:sz w:val="18"/>
          <w:szCs w:val="18"/>
          <w:lang w:eastAsia="zh-CN"/>
        </w:rPr>
        <w:t xml:space="preserve">, </w:t>
      </w:r>
      <w:r>
        <w:rPr>
          <w:b/>
          <w:bCs/>
          <w:sz w:val="18"/>
          <w:szCs w:val="18"/>
          <w:lang w:eastAsia="zh-CN"/>
        </w:rPr>
        <w:tab/>
      </w: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Rack</w:t>
      </w:r>
      <w:r>
        <w:rPr>
          <w:b/>
          <w:bCs/>
          <w:sz w:val="18"/>
          <w:szCs w:val="18"/>
          <w:lang w:eastAsia="zh-CN"/>
        </w:rPr>
        <w:t xml:space="preserve"> 2, </w:t>
      </w:r>
      <w:r>
        <w:rPr>
          <w:b/>
          <w:bCs/>
          <w:sz w:val="18"/>
          <w:szCs w:val="18"/>
          <w:lang w:eastAsia="zh-CN"/>
        </w:rPr>
        <w:tab/>
      </w: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Rack Slot</w:t>
      </w:r>
      <w:r w:rsidRPr="00A65DE9">
        <w:rPr>
          <w:b/>
          <w:bCs/>
          <w:sz w:val="18"/>
          <w:szCs w:val="18"/>
          <w:lang w:eastAsia="zh-CN"/>
        </w:rPr>
        <w:t xml:space="preserve"> </w:t>
      </w:r>
      <w:r>
        <w:rPr>
          <w:b/>
          <w:bCs/>
          <w:sz w:val="18"/>
          <w:szCs w:val="18"/>
          <w:lang w:eastAsia="zh-CN"/>
        </w:rPr>
        <w:t>3</w:t>
      </w:r>
      <w:r w:rsidRPr="00A65DE9">
        <w:rPr>
          <w:bCs/>
          <w:sz w:val="18"/>
          <w:szCs w:val="18"/>
          <w:lang w:eastAsia="zh-CN"/>
        </w:rPr>
        <w:t xml:space="preserve">, </w:t>
      </w:r>
      <w:r w:rsidR="008E36F3">
        <w:rPr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Pillar Slot</w:t>
      </w:r>
      <w:r>
        <w:rPr>
          <w:b/>
          <w:bCs/>
          <w:sz w:val="18"/>
          <w:szCs w:val="18"/>
          <w:lang w:eastAsia="zh-CN"/>
        </w:rPr>
        <w:t xml:space="preserve"> - NA</w:t>
      </w:r>
    </w:p>
    <w:p w14:paraId="5822EB68" w14:textId="77777777" w:rsidR="00E4659F" w:rsidRDefault="00E4659F" w:rsidP="00E4659F">
      <w:pPr>
        <w:pStyle w:val="Default"/>
        <w:ind w:left="142"/>
        <w:rPr>
          <w:b/>
          <w:bCs/>
          <w:sz w:val="18"/>
          <w:szCs w:val="18"/>
          <w:lang w:eastAsia="zh-CN"/>
        </w:rPr>
      </w:pPr>
    </w:p>
    <w:p w14:paraId="4EADE9E5" w14:textId="77777777" w:rsidR="00E4659F" w:rsidRDefault="00E4659F" w:rsidP="006C3F4D">
      <w:pPr>
        <w:pStyle w:val="Default"/>
        <w:ind w:left="142"/>
        <w:rPr>
          <w:b/>
          <w:bCs/>
          <w:sz w:val="18"/>
          <w:szCs w:val="18"/>
          <w:lang w:eastAsia="zh-CN"/>
        </w:rPr>
      </w:pPr>
      <w:r>
        <w:rPr>
          <w:b/>
          <w:bCs/>
          <w:sz w:val="18"/>
          <w:szCs w:val="18"/>
          <w:lang w:eastAsia="zh-CN"/>
        </w:rPr>
        <w:t>MDC_</w:t>
      </w:r>
      <w:r w:rsidR="00524047">
        <w:rPr>
          <w:b/>
          <w:bCs/>
          <w:sz w:val="18"/>
          <w:szCs w:val="18"/>
          <w:lang w:eastAsia="zh-CN"/>
        </w:rPr>
        <w:t>ATTR_</w:t>
      </w:r>
      <w:r>
        <w:rPr>
          <w:b/>
          <w:bCs/>
          <w:sz w:val="18"/>
          <w:szCs w:val="18"/>
          <w:lang w:eastAsia="zh-CN"/>
        </w:rPr>
        <w:t xml:space="preserve">PUMP_PILLAR_DETAILS (2, NA, NA, </w:t>
      </w:r>
      <w:r w:rsidR="003E0B67">
        <w:rPr>
          <w:b/>
          <w:bCs/>
          <w:sz w:val="18"/>
          <w:szCs w:val="18"/>
          <w:lang w:eastAsia="zh-CN"/>
        </w:rPr>
        <w:t>7</w:t>
      </w:r>
      <w:r>
        <w:rPr>
          <w:b/>
          <w:bCs/>
          <w:sz w:val="18"/>
          <w:szCs w:val="18"/>
          <w:lang w:eastAsia="zh-CN"/>
        </w:rPr>
        <w:t>)</w:t>
      </w:r>
    </w:p>
    <w:p w14:paraId="00F2CC5D" w14:textId="77777777" w:rsidR="00E4659F" w:rsidRPr="00A65DE9" w:rsidRDefault="00E4659F" w:rsidP="00E4659F">
      <w:pPr>
        <w:pStyle w:val="Default"/>
        <w:rPr>
          <w:b/>
          <w:bCs/>
          <w:sz w:val="18"/>
          <w:szCs w:val="18"/>
          <w:lang w:eastAsia="zh-CN"/>
        </w:rPr>
      </w:pP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Pillar</w:t>
      </w:r>
      <w:r w:rsidRPr="00A65DE9">
        <w:rPr>
          <w:b/>
          <w:bCs/>
          <w:sz w:val="18"/>
          <w:szCs w:val="18"/>
          <w:lang w:eastAsia="zh-CN"/>
        </w:rPr>
        <w:t xml:space="preserve"> 2</w:t>
      </w:r>
      <w:r>
        <w:rPr>
          <w:b/>
          <w:bCs/>
          <w:sz w:val="18"/>
          <w:szCs w:val="18"/>
          <w:lang w:eastAsia="zh-CN"/>
        </w:rPr>
        <w:t xml:space="preserve">, </w:t>
      </w:r>
      <w:r>
        <w:rPr>
          <w:b/>
          <w:bCs/>
          <w:sz w:val="18"/>
          <w:szCs w:val="18"/>
          <w:lang w:eastAsia="zh-CN"/>
        </w:rPr>
        <w:tab/>
      </w: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Rack</w:t>
      </w:r>
      <w:r>
        <w:rPr>
          <w:b/>
          <w:bCs/>
          <w:sz w:val="18"/>
          <w:szCs w:val="18"/>
          <w:lang w:eastAsia="zh-CN"/>
        </w:rPr>
        <w:t xml:space="preserve"> NA, </w:t>
      </w: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Rack Slot</w:t>
      </w:r>
      <w:r w:rsidRPr="00A65DE9">
        <w:rPr>
          <w:b/>
          <w:bCs/>
          <w:sz w:val="18"/>
          <w:szCs w:val="18"/>
          <w:lang w:eastAsia="zh-CN"/>
        </w:rPr>
        <w:t xml:space="preserve"> </w:t>
      </w:r>
      <w:r>
        <w:rPr>
          <w:b/>
          <w:bCs/>
          <w:sz w:val="18"/>
          <w:szCs w:val="18"/>
          <w:lang w:eastAsia="zh-CN"/>
        </w:rPr>
        <w:t>NA</w:t>
      </w:r>
      <w:r w:rsidRPr="00A65DE9">
        <w:rPr>
          <w:bCs/>
          <w:sz w:val="18"/>
          <w:szCs w:val="18"/>
          <w:lang w:eastAsia="zh-CN"/>
        </w:rPr>
        <w:t xml:space="preserve">, </w:t>
      </w:r>
      <w:r>
        <w:rPr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Pillar Slot</w:t>
      </w:r>
      <w:r>
        <w:rPr>
          <w:b/>
          <w:bCs/>
          <w:sz w:val="18"/>
          <w:szCs w:val="18"/>
          <w:lang w:eastAsia="zh-CN"/>
        </w:rPr>
        <w:t xml:space="preserve"> - 7</w:t>
      </w:r>
    </w:p>
    <w:p w14:paraId="7D96BAE9" w14:textId="77777777" w:rsidR="00E4659F" w:rsidRDefault="00E4659F" w:rsidP="002A195E">
      <w:pPr>
        <w:pStyle w:val="Default"/>
        <w:ind w:left="142"/>
      </w:pPr>
    </w:p>
    <w:p w14:paraId="1A8D8684" w14:textId="77777777" w:rsidR="00E4659F" w:rsidRDefault="00E4659F" w:rsidP="002A195E">
      <w:pPr>
        <w:pStyle w:val="Default"/>
        <w:ind w:left="142"/>
      </w:pPr>
      <w:r>
        <w:br w:type="page"/>
      </w:r>
    </w:p>
    <w:p w14:paraId="426E3D5C" w14:textId="77777777" w:rsidR="003270DD" w:rsidRDefault="003270DD" w:rsidP="003270DD">
      <w:pPr>
        <w:pStyle w:val="Default"/>
        <w:rPr>
          <w:b/>
          <w:bCs/>
          <w:sz w:val="18"/>
          <w:szCs w:val="18"/>
          <w:lang w:eastAsia="zh-CN"/>
        </w:rPr>
      </w:pPr>
    </w:p>
    <w:p w14:paraId="1A34D03C" w14:textId="77777777" w:rsidR="003270DD" w:rsidRPr="00B724BC" w:rsidRDefault="003270DD" w:rsidP="003270DD">
      <w:pPr>
        <w:pStyle w:val="Default"/>
        <w:rPr>
          <w:b/>
          <w:bCs/>
          <w:sz w:val="18"/>
          <w:szCs w:val="18"/>
          <w:lang w:eastAsia="zh-CN"/>
        </w:rPr>
      </w:pPr>
      <w:r>
        <w:t>For the following diagram, the following settings apply:</w:t>
      </w:r>
    </w:p>
    <w:p w14:paraId="77255128" w14:textId="77777777" w:rsidR="003270DD" w:rsidRDefault="003270DD" w:rsidP="003270DD">
      <w:pPr>
        <w:pStyle w:val="Default"/>
        <w:ind w:left="142"/>
      </w:pPr>
    </w:p>
    <w:p w14:paraId="6DA750AF" w14:textId="77777777" w:rsidR="003270DD" w:rsidRDefault="003270DD" w:rsidP="003270DD">
      <w:pPr>
        <w:pStyle w:val="Default"/>
        <w:ind w:left="142"/>
        <w:rPr>
          <w:b/>
          <w:bCs/>
          <w:sz w:val="18"/>
          <w:szCs w:val="18"/>
          <w:lang w:eastAsia="zh-CN"/>
        </w:rPr>
      </w:pPr>
      <w:r>
        <w:rPr>
          <w:b/>
          <w:bCs/>
          <w:sz w:val="18"/>
          <w:szCs w:val="18"/>
          <w:lang w:eastAsia="zh-CN"/>
        </w:rPr>
        <w:t>MDC_</w:t>
      </w:r>
      <w:r w:rsidR="00524047">
        <w:rPr>
          <w:b/>
          <w:bCs/>
          <w:sz w:val="18"/>
          <w:szCs w:val="18"/>
          <w:lang w:eastAsia="zh-CN"/>
        </w:rPr>
        <w:t>ATTR_</w:t>
      </w:r>
      <w:r>
        <w:rPr>
          <w:b/>
          <w:bCs/>
          <w:sz w:val="18"/>
          <w:szCs w:val="18"/>
          <w:lang w:eastAsia="zh-CN"/>
        </w:rPr>
        <w:t>PILLAR_ASSEMBLY (2, (3,2), (12,8), pillar-</w:t>
      </w:r>
      <w:r w:rsidR="00C9063A">
        <w:rPr>
          <w:b/>
          <w:bCs/>
          <w:sz w:val="18"/>
          <w:szCs w:val="18"/>
          <w:lang w:eastAsia="zh-CN"/>
        </w:rPr>
        <w:t>orientation-horizontal</w:t>
      </w:r>
      <w:r>
        <w:rPr>
          <w:b/>
          <w:bCs/>
          <w:sz w:val="18"/>
          <w:szCs w:val="18"/>
          <w:lang w:eastAsia="zh-CN"/>
        </w:rPr>
        <w:t>, pillar</w:t>
      </w:r>
      <w:r w:rsidR="00C9063A">
        <w:rPr>
          <w:b/>
          <w:bCs/>
          <w:sz w:val="18"/>
          <w:szCs w:val="18"/>
          <w:lang w:eastAsia="zh-CN"/>
        </w:rPr>
        <w:t>-direction-up</w:t>
      </w:r>
      <w:r>
        <w:rPr>
          <w:b/>
          <w:bCs/>
          <w:sz w:val="18"/>
          <w:szCs w:val="18"/>
          <w:lang w:eastAsia="zh-CN"/>
        </w:rPr>
        <w:t>, slot-rack-direction-</w:t>
      </w:r>
      <w:r w:rsidR="00C9063A">
        <w:rPr>
          <w:b/>
          <w:bCs/>
          <w:sz w:val="18"/>
          <w:szCs w:val="18"/>
          <w:lang w:eastAsia="zh-CN"/>
        </w:rPr>
        <w:t>left</w:t>
      </w:r>
      <w:r>
        <w:rPr>
          <w:b/>
          <w:bCs/>
          <w:sz w:val="18"/>
          <w:szCs w:val="18"/>
          <w:lang w:eastAsia="zh-CN"/>
        </w:rPr>
        <w:t>)</w:t>
      </w:r>
    </w:p>
    <w:p w14:paraId="46CF2BCE" w14:textId="77777777" w:rsidR="003270DD" w:rsidRDefault="003270DD" w:rsidP="003270DD">
      <w:pPr>
        <w:pStyle w:val="Default"/>
        <w:ind w:left="2302" w:firstLine="578"/>
        <w:rPr>
          <w:b/>
          <w:bCs/>
          <w:sz w:val="18"/>
          <w:szCs w:val="18"/>
          <w:lang w:eastAsia="zh-CN"/>
        </w:rPr>
      </w:pPr>
    </w:p>
    <w:p w14:paraId="14D05CC6" w14:textId="77777777" w:rsidR="003270DD" w:rsidRDefault="003270DD" w:rsidP="003270DD">
      <w:pPr>
        <w:pStyle w:val="Default"/>
        <w:ind w:left="142" w:firstLine="578"/>
        <w:rPr>
          <w:b/>
          <w:bCs/>
          <w:sz w:val="18"/>
          <w:szCs w:val="18"/>
          <w:lang w:eastAsia="zh-CN"/>
        </w:rPr>
      </w:pPr>
      <w:r>
        <w:rPr>
          <w:bCs/>
          <w:sz w:val="18"/>
          <w:szCs w:val="18"/>
          <w:lang w:eastAsia="zh-CN"/>
        </w:rPr>
        <w:t xml:space="preserve">Pillars – </w:t>
      </w:r>
      <w:r w:rsidRPr="00D91631">
        <w:rPr>
          <w:b/>
          <w:bCs/>
          <w:sz w:val="18"/>
          <w:szCs w:val="18"/>
          <w:lang w:eastAsia="zh-CN"/>
        </w:rPr>
        <w:t>2</w:t>
      </w:r>
      <w:r>
        <w:rPr>
          <w:bCs/>
          <w:sz w:val="18"/>
          <w:szCs w:val="18"/>
          <w:lang w:eastAsia="zh-CN"/>
        </w:rPr>
        <w:t>,</w:t>
      </w:r>
      <w:r>
        <w:rPr>
          <w:bCs/>
          <w:sz w:val="18"/>
          <w:szCs w:val="18"/>
          <w:lang w:eastAsia="zh-CN"/>
        </w:rPr>
        <w:tab/>
      </w:r>
      <w:r>
        <w:rPr>
          <w:bCs/>
          <w:sz w:val="18"/>
          <w:szCs w:val="18"/>
          <w:lang w:eastAsia="zh-CN"/>
        </w:rPr>
        <w:tab/>
      </w:r>
      <w:r>
        <w:rPr>
          <w:bCs/>
          <w:sz w:val="18"/>
          <w:szCs w:val="18"/>
          <w:lang w:eastAsia="zh-CN"/>
        </w:rPr>
        <w:tab/>
        <w:t xml:space="preserve">Number Racks – </w:t>
      </w:r>
      <w:r w:rsidRPr="00D91631">
        <w:rPr>
          <w:b/>
          <w:bCs/>
          <w:sz w:val="18"/>
          <w:szCs w:val="18"/>
          <w:lang w:eastAsia="zh-CN"/>
        </w:rPr>
        <w:t>(3,2)</w:t>
      </w:r>
      <w:r>
        <w:rPr>
          <w:bCs/>
          <w:sz w:val="18"/>
          <w:szCs w:val="18"/>
          <w:lang w:eastAsia="zh-CN"/>
        </w:rPr>
        <w:t>,</w:t>
      </w:r>
      <w:r>
        <w:rPr>
          <w:bCs/>
          <w:sz w:val="18"/>
          <w:szCs w:val="18"/>
          <w:lang w:eastAsia="zh-CN"/>
        </w:rPr>
        <w:tab/>
        <w:t xml:space="preserve">Number Slots – </w:t>
      </w:r>
      <w:r w:rsidRPr="00D91631">
        <w:rPr>
          <w:b/>
          <w:bCs/>
          <w:sz w:val="18"/>
          <w:szCs w:val="18"/>
          <w:lang w:eastAsia="zh-CN"/>
        </w:rPr>
        <w:t>(12, 8)</w:t>
      </w:r>
    </w:p>
    <w:p w14:paraId="1883D0BA" w14:textId="77777777" w:rsidR="003270DD" w:rsidRDefault="003270DD" w:rsidP="003270DD">
      <w:pPr>
        <w:pStyle w:val="Default"/>
        <w:ind w:left="142" w:firstLine="578"/>
        <w:rPr>
          <w:bCs/>
          <w:i/>
          <w:sz w:val="18"/>
          <w:szCs w:val="18"/>
          <w:lang w:eastAsia="zh-CN"/>
        </w:rPr>
      </w:pPr>
      <w:r>
        <w:rPr>
          <w:bCs/>
          <w:i/>
          <w:sz w:val="18"/>
          <w:szCs w:val="18"/>
          <w:lang w:eastAsia="zh-CN"/>
        </w:rPr>
        <w:t xml:space="preserve">   </w:t>
      </w:r>
      <w:r w:rsidRPr="00EE5DFA">
        <w:rPr>
          <w:bCs/>
          <w:i/>
          <w:sz w:val="18"/>
          <w:szCs w:val="18"/>
          <w:lang w:eastAsia="zh-CN"/>
        </w:rPr>
        <w:t>2 connected pillars present</w:t>
      </w:r>
      <w:r>
        <w:rPr>
          <w:bCs/>
          <w:i/>
          <w:sz w:val="18"/>
          <w:szCs w:val="18"/>
          <w:lang w:eastAsia="zh-CN"/>
        </w:rPr>
        <w:tab/>
      </w:r>
      <w:r>
        <w:rPr>
          <w:bCs/>
          <w:i/>
          <w:sz w:val="18"/>
          <w:szCs w:val="18"/>
          <w:lang w:eastAsia="zh-CN"/>
        </w:rPr>
        <w:tab/>
        <w:t xml:space="preserve">    Pillar 1 has 3 Racks;</w:t>
      </w:r>
      <w:r>
        <w:rPr>
          <w:bCs/>
          <w:i/>
          <w:sz w:val="18"/>
          <w:szCs w:val="18"/>
          <w:lang w:eastAsia="zh-CN"/>
        </w:rPr>
        <w:tab/>
        <w:t xml:space="preserve">    </w:t>
      </w:r>
      <w:r w:rsidRPr="00EE5DFA">
        <w:rPr>
          <w:bCs/>
          <w:i/>
          <w:sz w:val="18"/>
          <w:szCs w:val="18"/>
          <w:lang w:eastAsia="zh-CN"/>
        </w:rPr>
        <w:t>Pillar 1 has 12 Slots</w:t>
      </w:r>
    </w:p>
    <w:p w14:paraId="13EB3D46" w14:textId="77777777" w:rsidR="003270DD" w:rsidRPr="00D91631" w:rsidRDefault="003270DD" w:rsidP="003270DD">
      <w:pPr>
        <w:pStyle w:val="Default"/>
        <w:ind w:left="3022" w:firstLine="578"/>
        <w:rPr>
          <w:b/>
          <w:bCs/>
          <w:sz w:val="18"/>
          <w:szCs w:val="18"/>
          <w:lang w:eastAsia="zh-CN"/>
        </w:rPr>
      </w:pPr>
      <w:r>
        <w:rPr>
          <w:bCs/>
          <w:i/>
          <w:sz w:val="18"/>
          <w:szCs w:val="18"/>
          <w:lang w:eastAsia="zh-CN"/>
        </w:rPr>
        <w:t xml:space="preserve">    </w:t>
      </w:r>
      <w:r w:rsidRPr="00EE5DFA">
        <w:rPr>
          <w:bCs/>
          <w:i/>
          <w:sz w:val="18"/>
          <w:szCs w:val="18"/>
          <w:lang w:eastAsia="zh-CN"/>
        </w:rPr>
        <w:t>Pillar 2 has 2 Racks</w:t>
      </w:r>
      <w:r>
        <w:rPr>
          <w:bCs/>
          <w:i/>
          <w:sz w:val="18"/>
          <w:szCs w:val="18"/>
          <w:lang w:eastAsia="zh-CN"/>
        </w:rPr>
        <w:tab/>
        <w:t xml:space="preserve">    </w:t>
      </w:r>
      <w:r w:rsidRPr="00EE5DFA">
        <w:rPr>
          <w:bCs/>
          <w:i/>
          <w:sz w:val="18"/>
          <w:szCs w:val="18"/>
          <w:lang w:eastAsia="zh-CN"/>
        </w:rPr>
        <w:t>Pillar 2 has 8 Slots</w:t>
      </w:r>
    </w:p>
    <w:p w14:paraId="429A67C4" w14:textId="77777777" w:rsidR="003270DD" w:rsidRDefault="003270DD" w:rsidP="003270DD">
      <w:pPr>
        <w:pStyle w:val="Default"/>
        <w:ind w:left="142" w:firstLine="578"/>
        <w:rPr>
          <w:b/>
          <w:bCs/>
          <w:sz w:val="18"/>
          <w:szCs w:val="18"/>
          <w:lang w:eastAsia="zh-CN"/>
        </w:rPr>
      </w:pPr>
      <w:r w:rsidRPr="00A65DE9">
        <w:rPr>
          <w:bCs/>
          <w:sz w:val="18"/>
          <w:szCs w:val="18"/>
          <w:lang w:eastAsia="zh-CN"/>
        </w:rPr>
        <w:t>Pillar Orientation -</w:t>
      </w:r>
      <w:r>
        <w:rPr>
          <w:b/>
          <w:bCs/>
          <w:sz w:val="18"/>
          <w:szCs w:val="18"/>
          <w:lang w:eastAsia="zh-CN"/>
        </w:rPr>
        <w:t xml:space="preserve"> HORIZONTAL, </w:t>
      </w: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Pillar Direction –</w:t>
      </w:r>
      <w:r>
        <w:rPr>
          <w:b/>
          <w:bCs/>
          <w:sz w:val="18"/>
          <w:szCs w:val="18"/>
          <w:lang w:eastAsia="zh-CN"/>
        </w:rPr>
        <w:t xml:space="preserve"> UP,   </w:t>
      </w: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Slot</w:t>
      </w:r>
      <w:r>
        <w:rPr>
          <w:bCs/>
          <w:sz w:val="18"/>
          <w:szCs w:val="18"/>
          <w:lang w:eastAsia="zh-CN"/>
        </w:rPr>
        <w:t>-Rack</w:t>
      </w:r>
      <w:r w:rsidRPr="00A65DE9">
        <w:rPr>
          <w:bCs/>
          <w:sz w:val="18"/>
          <w:szCs w:val="18"/>
          <w:lang w:eastAsia="zh-CN"/>
        </w:rPr>
        <w:t xml:space="preserve"> Direct</w:t>
      </w:r>
      <w:r>
        <w:rPr>
          <w:bCs/>
          <w:sz w:val="18"/>
          <w:szCs w:val="18"/>
          <w:lang w:eastAsia="zh-CN"/>
        </w:rPr>
        <w:t>i</w:t>
      </w:r>
      <w:r w:rsidRPr="00A65DE9">
        <w:rPr>
          <w:bCs/>
          <w:sz w:val="18"/>
          <w:szCs w:val="18"/>
          <w:lang w:eastAsia="zh-CN"/>
        </w:rPr>
        <w:t>on –</w:t>
      </w:r>
      <w:r>
        <w:rPr>
          <w:b/>
          <w:bCs/>
          <w:sz w:val="18"/>
          <w:szCs w:val="18"/>
          <w:lang w:eastAsia="zh-CN"/>
        </w:rPr>
        <w:t xml:space="preserve"> LEFT</w:t>
      </w:r>
    </w:p>
    <w:p w14:paraId="388BB307" w14:textId="77777777" w:rsidR="003270DD" w:rsidRDefault="003270DD" w:rsidP="003270DD">
      <w:pPr>
        <w:pStyle w:val="Default"/>
        <w:ind w:left="142" w:firstLine="578"/>
        <w:rPr>
          <w:b/>
          <w:bCs/>
          <w:sz w:val="18"/>
          <w:szCs w:val="18"/>
          <w:lang w:eastAsia="zh-CN"/>
        </w:rPr>
      </w:pPr>
    </w:p>
    <w:p w14:paraId="625FF1CD" w14:textId="77777777" w:rsidR="00E4659F" w:rsidRDefault="00E4659F" w:rsidP="003E0B67">
      <w:pPr>
        <w:pStyle w:val="Default"/>
      </w:pPr>
    </w:p>
    <w:p w14:paraId="15CC32A5" w14:textId="77777777" w:rsidR="003270DD" w:rsidRDefault="003270DD" w:rsidP="003E0B67">
      <w:pPr>
        <w:pStyle w:val="Default"/>
      </w:pPr>
    </w:p>
    <w:p w14:paraId="55BFB05E" w14:textId="77777777" w:rsidR="00E4659F" w:rsidRDefault="00D63FED" w:rsidP="002A195E">
      <w:pPr>
        <w:pStyle w:val="Default"/>
        <w:ind w:left="142"/>
      </w:pPr>
      <w:r>
        <w:rPr>
          <w:noProof/>
        </w:rPr>
        <w:object w:dxaOrig="10164" w:dyaOrig="9732" w14:anchorId="78A96688">
          <v:shape id="_x0000_i1025" type="#_x0000_t75" alt="" style="width:292.15pt;height:278.3pt;mso-width-percent:0;mso-height-percent:0;mso-width-percent:0;mso-height-percent:0" o:ole="">
            <v:imagedata r:id="rId13" o:title=""/>
          </v:shape>
          <o:OLEObject Type="Embed" ProgID="Visio.Drawing.15" ShapeID="_x0000_i1025" DrawAspect="Content" ObjectID="_1710354018" r:id="rId14"/>
        </w:object>
      </w:r>
    </w:p>
    <w:p w14:paraId="35DDEA7A" w14:textId="77777777" w:rsidR="003E0B67" w:rsidRDefault="003E0B67" w:rsidP="002A195E">
      <w:pPr>
        <w:pStyle w:val="Default"/>
        <w:ind w:left="142"/>
      </w:pPr>
    </w:p>
    <w:p w14:paraId="1D792C7B" w14:textId="77777777" w:rsidR="00585806" w:rsidRDefault="00585806" w:rsidP="00585806">
      <w:pPr>
        <w:pStyle w:val="Default"/>
        <w:ind w:left="142"/>
        <w:rPr>
          <w:b/>
          <w:bCs/>
          <w:sz w:val="18"/>
          <w:szCs w:val="18"/>
          <w:lang w:eastAsia="zh-CN"/>
        </w:rPr>
      </w:pPr>
      <w:r>
        <w:rPr>
          <w:bCs/>
          <w:sz w:val="18"/>
          <w:szCs w:val="18"/>
          <w:lang w:eastAsia="zh-CN"/>
        </w:rPr>
        <w:t>T</w:t>
      </w:r>
      <w:r w:rsidRPr="00D51EC2">
        <w:rPr>
          <w:bCs/>
          <w:sz w:val="18"/>
          <w:szCs w:val="18"/>
          <w:lang w:eastAsia="zh-CN"/>
        </w:rPr>
        <w:t xml:space="preserve">he slot </w:t>
      </w:r>
      <w:r>
        <w:rPr>
          <w:bCs/>
          <w:sz w:val="18"/>
          <w:szCs w:val="18"/>
          <w:lang w:eastAsia="zh-CN"/>
        </w:rPr>
        <w:t>highlighted</w:t>
      </w:r>
      <w:r w:rsidRPr="00D51EC2">
        <w:rPr>
          <w:bCs/>
          <w:sz w:val="18"/>
          <w:szCs w:val="18"/>
          <w:lang w:eastAsia="zh-CN"/>
        </w:rPr>
        <w:t xml:space="preserve"> abo</w:t>
      </w:r>
      <w:r>
        <w:rPr>
          <w:bCs/>
          <w:sz w:val="18"/>
          <w:szCs w:val="18"/>
          <w:lang w:eastAsia="zh-CN"/>
        </w:rPr>
        <w:t>ve would have</w:t>
      </w:r>
      <w:r w:rsidRPr="00D51EC2">
        <w:rPr>
          <w:bCs/>
          <w:sz w:val="18"/>
          <w:szCs w:val="18"/>
          <w:lang w:eastAsia="zh-CN"/>
        </w:rPr>
        <w:t xml:space="preserve"> the following </w:t>
      </w:r>
      <w:r>
        <w:rPr>
          <w:bCs/>
          <w:sz w:val="18"/>
          <w:szCs w:val="18"/>
          <w:lang w:eastAsia="zh-CN"/>
        </w:rPr>
        <w:t>values</w:t>
      </w:r>
      <w:r w:rsidRPr="00D51EC2">
        <w:rPr>
          <w:bCs/>
          <w:sz w:val="18"/>
          <w:szCs w:val="18"/>
          <w:lang w:eastAsia="zh-CN"/>
        </w:rPr>
        <w:t>…</w:t>
      </w:r>
    </w:p>
    <w:p w14:paraId="4CAC1C36" w14:textId="77777777" w:rsidR="003E0B67" w:rsidRDefault="003E0B67" w:rsidP="003E0B67">
      <w:pPr>
        <w:pStyle w:val="Default"/>
        <w:rPr>
          <w:b/>
          <w:bCs/>
          <w:sz w:val="18"/>
          <w:szCs w:val="18"/>
          <w:lang w:eastAsia="zh-CN"/>
        </w:rPr>
      </w:pPr>
    </w:p>
    <w:p w14:paraId="01C31FEF" w14:textId="77777777" w:rsidR="003E0B67" w:rsidRPr="002A195E" w:rsidRDefault="003E0B67" w:rsidP="003E0B67">
      <w:pPr>
        <w:pStyle w:val="Default"/>
        <w:ind w:left="142"/>
        <w:rPr>
          <w:sz w:val="23"/>
          <w:szCs w:val="23"/>
        </w:rPr>
      </w:pPr>
    </w:p>
    <w:p w14:paraId="35ACBEE9" w14:textId="77777777" w:rsidR="003E0B67" w:rsidRDefault="003E0B67" w:rsidP="00B35792">
      <w:pPr>
        <w:pStyle w:val="Default"/>
        <w:ind w:left="142"/>
        <w:rPr>
          <w:b/>
          <w:bCs/>
          <w:sz w:val="18"/>
          <w:szCs w:val="18"/>
          <w:lang w:eastAsia="zh-CN"/>
        </w:rPr>
      </w:pPr>
      <w:r>
        <w:rPr>
          <w:b/>
          <w:bCs/>
          <w:sz w:val="18"/>
          <w:szCs w:val="18"/>
          <w:lang w:eastAsia="zh-CN"/>
        </w:rPr>
        <w:t>MDC</w:t>
      </w:r>
      <w:r w:rsidR="00524047">
        <w:rPr>
          <w:b/>
          <w:bCs/>
          <w:sz w:val="18"/>
          <w:szCs w:val="18"/>
          <w:lang w:eastAsia="zh-CN"/>
        </w:rPr>
        <w:t>_ATTR_</w:t>
      </w:r>
      <w:r>
        <w:rPr>
          <w:b/>
          <w:bCs/>
          <w:sz w:val="18"/>
          <w:szCs w:val="18"/>
          <w:lang w:eastAsia="zh-CN"/>
        </w:rPr>
        <w:t>PUMP</w:t>
      </w:r>
      <w:r w:rsidR="00524047">
        <w:rPr>
          <w:b/>
          <w:bCs/>
          <w:sz w:val="18"/>
          <w:szCs w:val="18"/>
          <w:lang w:eastAsia="zh-CN"/>
        </w:rPr>
        <w:t>_</w:t>
      </w:r>
      <w:r>
        <w:rPr>
          <w:b/>
          <w:bCs/>
          <w:sz w:val="18"/>
          <w:szCs w:val="18"/>
          <w:lang w:eastAsia="zh-CN"/>
        </w:rPr>
        <w:t>PILLAR</w:t>
      </w:r>
      <w:r w:rsidR="00524047">
        <w:rPr>
          <w:b/>
          <w:bCs/>
          <w:sz w:val="18"/>
          <w:szCs w:val="18"/>
          <w:lang w:eastAsia="zh-CN"/>
        </w:rPr>
        <w:t>_</w:t>
      </w:r>
      <w:r>
        <w:rPr>
          <w:b/>
          <w:bCs/>
          <w:sz w:val="18"/>
          <w:szCs w:val="18"/>
          <w:lang w:eastAsia="zh-CN"/>
        </w:rPr>
        <w:t>DETAILS (1, 1, 2, NA)</w:t>
      </w:r>
    </w:p>
    <w:p w14:paraId="3F24B522" w14:textId="77777777" w:rsidR="003E0B67" w:rsidRPr="00A65DE9" w:rsidRDefault="003E0B67" w:rsidP="003E0B67">
      <w:pPr>
        <w:pStyle w:val="Default"/>
        <w:rPr>
          <w:b/>
          <w:bCs/>
          <w:sz w:val="18"/>
          <w:szCs w:val="18"/>
          <w:lang w:eastAsia="zh-CN"/>
        </w:rPr>
      </w:pP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Pillar</w:t>
      </w:r>
      <w:r>
        <w:rPr>
          <w:b/>
          <w:bCs/>
          <w:sz w:val="18"/>
          <w:szCs w:val="18"/>
          <w:lang w:eastAsia="zh-CN"/>
        </w:rPr>
        <w:t xml:space="preserve"> 1, </w:t>
      </w:r>
      <w:r>
        <w:rPr>
          <w:b/>
          <w:bCs/>
          <w:sz w:val="18"/>
          <w:szCs w:val="18"/>
          <w:lang w:eastAsia="zh-CN"/>
        </w:rPr>
        <w:tab/>
      </w: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Rack</w:t>
      </w:r>
      <w:r>
        <w:rPr>
          <w:b/>
          <w:bCs/>
          <w:sz w:val="18"/>
          <w:szCs w:val="18"/>
          <w:lang w:eastAsia="zh-CN"/>
        </w:rPr>
        <w:t xml:space="preserve"> 1, </w:t>
      </w:r>
      <w:r>
        <w:rPr>
          <w:b/>
          <w:bCs/>
          <w:sz w:val="18"/>
          <w:szCs w:val="18"/>
          <w:lang w:eastAsia="zh-CN"/>
        </w:rPr>
        <w:tab/>
      </w: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Rack Slot</w:t>
      </w:r>
      <w:r w:rsidRPr="00A65DE9">
        <w:rPr>
          <w:b/>
          <w:bCs/>
          <w:sz w:val="18"/>
          <w:szCs w:val="18"/>
          <w:lang w:eastAsia="zh-CN"/>
        </w:rPr>
        <w:t xml:space="preserve"> </w:t>
      </w:r>
      <w:r>
        <w:rPr>
          <w:b/>
          <w:bCs/>
          <w:sz w:val="18"/>
          <w:szCs w:val="18"/>
          <w:lang w:eastAsia="zh-CN"/>
        </w:rPr>
        <w:t>2</w:t>
      </w:r>
      <w:r w:rsidRPr="00A65DE9">
        <w:rPr>
          <w:bCs/>
          <w:sz w:val="18"/>
          <w:szCs w:val="18"/>
          <w:lang w:eastAsia="zh-CN"/>
        </w:rPr>
        <w:t xml:space="preserve">, </w:t>
      </w:r>
      <w:r w:rsidR="00B35792">
        <w:rPr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Pillar Slot</w:t>
      </w:r>
      <w:r>
        <w:rPr>
          <w:b/>
          <w:bCs/>
          <w:sz w:val="18"/>
          <w:szCs w:val="18"/>
          <w:lang w:eastAsia="zh-CN"/>
        </w:rPr>
        <w:t xml:space="preserve"> - NA</w:t>
      </w:r>
    </w:p>
    <w:p w14:paraId="7E45A493" w14:textId="77777777" w:rsidR="003E0B67" w:rsidRDefault="003E0B67" w:rsidP="003E0B67">
      <w:pPr>
        <w:pStyle w:val="Default"/>
        <w:ind w:left="142"/>
        <w:rPr>
          <w:b/>
          <w:bCs/>
          <w:sz w:val="18"/>
          <w:szCs w:val="18"/>
          <w:lang w:eastAsia="zh-CN"/>
        </w:rPr>
      </w:pPr>
    </w:p>
    <w:p w14:paraId="50C7A9B1" w14:textId="77777777" w:rsidR="003E0B67" w:rsidRDefault="003E0B67" w:rsidP="00B35792">
      <w:pPr>
        <w:pStyle w:val="Default"/>
        <w:ind w:left="142"/>
        <w:rPr>
          <w:b/>
          <w:bCs/>
          <w:sz w:val="18"/>
          <w:szCs w:val="18"/>
          <w:lang w:eastAsia="zh-CN"/>
        </w:rPr>
      </w:pPr>
      <w:r>
        <w:rPr>
          <w:b/>
          <w:bCs/>
          <w:sz w:val="18"/>
          <w:szCs w:val="18"/>
          <w:lang w:eastAsia="zh-CN"/>
        </w:rPr>
        <w:t>MDC_</w:t>
      </w:r>
      <w:r w:rsidR="00524047">
        <w:rPr>
          <w:b/>
          <w:bCs/>
          <w:sz w:val="18"/>
          <w:szCs w:val="18"/>
          <w:lang w:eastAsia="zh-CN"/>
        </w:rPr>
        <w:t>ATTR_</w:t>
      </w:r>
      <w:r>
        <w:rPr>
          <w:b/>
          <w:bCs/>
          <w:sz w:val="18"/>
          <w:szCs w:val="18"/>
          <w:lang w:eastAsia="zh-CN"/>
        </w:rPr>
        <w:t>PUMP_PILLAR_DETAILS (1, NA, NA, 2)</w:t>
      </w:r>
    </w:p>
    <w:p w14:paraId="16C5C2BF" w14:textId="77777777" w:rsidR="003E0B67" w:rsidRPr="00A65DE9" w:rsidRDefault="003E0B67" w:rsidP="003E0B67">
      <w:pPr>
        <w:pStyle w:val="Default"/>
        <w:rPr>
          <w:b/>
          <w:bCs/>
          <w:sz w:val="18"/>
          <w:szCs w:val="18"/>
          <w:lang w:eastAsia="zh-CN"/>
        </w:rPr>
      </w:pP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Pillar</w:t>
      </w:r>
      <w:r>
        <w:rPr>
          <w:b/>
          <w:bCs/>
          <w:sz w:val="18"/>
          <w:szCs w:val="18"/>
          <w:lang w:eastAsia="zh-CN"/>
        </w:rPr>
        <w:t xml:space="preserve"> 1, </w:t>
      </w:r>
      <w:r>
        <w:rPr>
          <w:b/>
          <w:bCs/>
          <w:sz w:val="18"/>
          <w:szCs w:val="18"/>
          <w:lang w:eastAsia="zh-CN"/>
        </w:rPr>
        <w:tab/>
      </w: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Rack</w:t>
      </w:r>
      <w:r>
        <w:rPr>
          <w:b/>
          <w:bCs/>
          <w:sz w:val="18"/>
          <w:szCs w:val="18"/>
          <w:lang w:eastAsia="zh-CN"/>
        </w:rPr>
        <w:t xml:space="preserve"> NA, </w:t>
      </w:r>
      <w:r>
        <w:rPr>
          <w:b/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Rack Slot</w:t>
      </w:r>
      <w:r w:rsidRPr="00A65DE9">
        <w:rPr>
          <w:b/>
          <w:bCs/>
          <w:sz w:val="18"/>
          <w:szCs w:val="18"/>
          <w:lang w:eastAsia="zh-CN"/>
        </w:rPr>
        <w:t xml:space="preserve"> </w:t>
      </w:r>
      <w:r>
        <w:rPr>
          <w:b/>
          <w:bCs/>
          <w:sz w:val="18"/>
          <w:szCs w:val="18"/>
          <w:lang w:eastAsia="zh-CN"/>
        </w:rPr>
        <w:t>NA</w:t>
      </w:r>
      <w:r w:rsidRPr="00A65DE9">
        <w:rPr>
          <w:bCs/>
          <w:sz w:val="18"/>
          <w:szCs w:val="18"/>
          <w:lang w:eastAsia="zh-CN"/>
        </w:rPr>
        <w:t xml:space="preserve">, </w:t>
      </w:r>
      <w:r>
        <w:rPr>
          <w:bCs/>
          <w:sz w:val="18"/>
          <w:szCs w:val="18"/>
          <w:lang w:eastAsia="zh-CN"/>
        </w:rPr>
        <w:tab/>
      </w:r>
      <w:r w:rsidRPr="00A65DE9">
        <w:rPr>
          <w:bCs/>
          <w:sz w:val="18"/>
          <w:szCs w:val="18"/>
          <w:lang w:eastAsia="zh-CN"/>
        </w:rPr>
        <w:t>Pillar Slot</w:t>
      </w:r>
      <w:r>
        <w:rPr>
          <w:b/>
          <w:bCs/>
          <w:sz w:val="18"/>
          <w:szCs w:val="18"/>
          <w:lang w:eastAsia="zh-CN"/>
        </w:rPr>
        <w:t xml:space="preserve"> - 2</w:t>
      </w:r>
    </w:p>
    <w:p w14:paraId="3BCCCBE4" w14:textId="77777777" w:rsidR="003E0B67" w:rsidRPr="002A195E" w:rsidRDefault="003E0B67" w:rsidP="002A195E">
      <w:pPr>
        <w:pStyle w:val="Default"/>
        <w:ind w:left="142"/>
        <w:rPr>
          <w:sz w:val="23"/>
          <w:szCs w:val="23"/>
        </w:rPr>
      </w:pPr>
    </w:p>
    <w:sectPr w:rsidR="003E0B67" w:rsidRPr="002A195E" w:rsidSect="002A195E">
      <w:headerReference w:type="default" r:id="rId15"/>
      <w:footerReference w:type="default" r:id="rId16"/>
      <w:pgSz w:w="12240" w:h="15840"/>
      <w:pgMar w:top="1440" w:right="1080" w:bottom="14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698A3" w14:textId="77777777" w:rsidR="00D63FED" w:rsidRDefault="00D63FED">
      <w:r>
        <w:separator/>
      </w:r>
    </w:p>
  </w:endnote>
  <w:endnote w:type="continuationSeparator" w:id="0">
    <w:p w14:paraId="379AA21A" w14:textId="77777777" w:rsidR="00D63FED" w:rsidRDefault="00D63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E812D" w14:textId="77777777" w:rsidR="0006687D" w:rsidRDefault="0006687D" w:rsidP="0006687D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11E71">
      <w:rPr>
        <w:noProof/>
      </w:rPr>
      <w:t>2</w:t>
    </w:r>
    <w:r>
      <w:fldChar w:fldCharType="end"/>
    </w:r>
    <w:r>
      <w:t xml:space="preserve"> of </w:t>
    </w:r>
    <w:fldSimple w:instr=" NUMPAGES   \* MERGEFORMAT ">
      <w:r w:rsidR="00611E71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B140B" w14:textId="77777777" w:rsidR="00D63FED" w:rsidRDefault="00D63FED">
      <w:r>
        <w:separator/>
      </w:r>
    </w:p>
  </w:footnote>
  <w:footnote w:type="continuationSeparator" w:id="0">
    <w:p w14:paraId="48923CF2" w14:textId="77777777" w:rsidR="00D63FED" w:rsidRDefault="00D63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2936D" w14:textId="77777777" w:rsidR="00415035" w:rsidRDefault="00415035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fldChar w:fldCharType="begin"/>
    </w:r>
    <w:r>
      <w:rPr>
        <w:rFonts w:ascii="Arial" w:hAnsi="Arial" w:cs="Arial"/>
        <w:i/>
        <w:iCs/>
        <w:sz w:val="20"/>
      </w:rPr>
      <w:instrText xml:space="preserve"> FILENAME </w:instrText>
    </w:r>
    <w:r>
      <w:rPr>
        <w:rFonts w:ascii="Arial" w:hAnsi="Arial" w:cs="Arial"/>
        <w:i/>
        <w:iCs/>
        <w:sz w:val="20"/>
      </w:rPr>
      <w:fldChar w:fldCharType="separate"/>
    </w:r>
    <w:r w:rsidR="00283D44">
      <w:rPr>
        <w:rFonts w:ascii="Arial" w:hAnsi="Arial" w:cs="Arial"/>
        <w:i/>
        <w:iCs/>
        <w:noProof/>
        <w:sz w:val="20"/>
      </w:rPr>
      <w:t>05_03</w:t>
    </w:r>
    <w:r w:rsidR="00A52A6E">
      <w:rPr>
        <w:rFonts w:ascii="Arial" w:hAnsi="Arial" w:cs="Arial"/>
        <w:i/>
        <w:iCs/>
        <w:noProof/>
        <w:sz w:val="20"/>
      </w:rPr>
      <w:t>_2020_CP-PCD-nnn-PUMP_Slots-Racks-Pillars.doc</w:t>
    </w:r>
    <w:r>
      <w:rPr>
        <w:rFonts w:ascii="Arial" w:hAnsi="Arial" w:cs="Arial"/>
        <w:i/>
        <w:iCs/>
        <w:sz w:val="20"/>
      </w:rPr>
      <w:fldChar w:fldCharType="end"/>
    </w:r>
  </w:p>
  <w:p w14:paraId="4EBEA127" w14:textId="77777777" w:rsidR="00415035" w:rsidRDefault="0095462D" w:rsidP="00703BCC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 xml:space="preserve">Adding information regarding </w:t>
    </w:r>
    <w:r w:rsidR="009B4D6B">
      <w:rPr>
        <w:rFonts w:ascii="Arial" w:hAnsi="Arial" w:cs="Arial"/>
        <w:i/>
        <w:iCs/>
        <w:sz w:val="20"/>
      </w:rPr>
      <w:t xml:space="preserve">a pump’s location within one or more connected pump </w:t>
    </w:r>
    <w:r w:rsidR="007334A2">
      <w:rPr>
        <w:rFonts w:ascii="Arial" w:hAnsi="Arial" w:cs="Arial"/>
        <w:i/>
        <w:iCs/>
        <w:sz w:val="20"/>
      </w:rPr>
      <w:t>Pillars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3176DB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F568E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D502382"/>
    <w:lvl w:ilvl="0">
      <w:start w:val="1"/>
      <w:numFmt w:val="decimal"/>
      <w:pStyle w:val="ListNumber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3" w15:restartNumberingAfterBreak="0">
    <w:nsid w:val="FFFFFF89"/>
    <w:multiLevelType w:val="singleLevel"/>
    <w:tmpl w:val="49EC66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813D48"/>
    <w:multiLevelType w:val="hybridMultilevel"/>
    <w:tmpl w:val="6114B1B6"/>
    <w:lvl w:ilvl="0" w:tplc="3F5C2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284D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4E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A4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85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E8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AB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56C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062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0A1F67"/>
    <w:multiLevelType w:val="multilevel"/>
    <w:tmpl w:val="23DAB5A8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3821335"/>
    <w:multiLevelType w:val="multilevel"/>
    <w:tmpl w:val="CAC0C834"/>
    <w:lvl w:ilvl="0">
      <w:start w:val="1"/>
      <w:numFmt w:val="upperLetter"/>
      <w:pStyle w:val="AppendixHeading3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A553A6F"/>
    <w:multiLevelType w:val="hybridMultilevel"/>
    <w:tmpl w:val="D2DE1F88"/>
    <w:lvl w:ilvl="0" w:tplc="1A406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0CD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DC5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2A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0CB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D8E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00A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287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06A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9D6087"/>
    <w:multiLevelType w:val="multilevel"/>
    <w:tmpl w:val="DC1C9DE2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32665ED"/>
    <w:multiLevelType w:val="multilevel"/>
    <w:tmpl w:val="079C2AD6"/>
    <w:lvl w:ilvl="0">
      <w:start w:val="1"/>
      <w:numFmt w:val="upperLetter"/>
      <w:pStyle w:val="AppendixHeading3"/>
      <w:suff w:val="nothing"/>
      <w:lvlText w:val="Appendix %1:  "/>
      <w:lvlJc w:val="left"/>
      <w:pPr>
        <w:ind w:left="432" w:hanging="432"/>
      </w:pPr>
    </w:lvl>
    <w:lvl w:ilvl="1">
      <w:start w:val="1"/>
      <w:numFmt w:val="decimal"/>
      <w:suff w:val="nothing"/>
      <w:lvlText w:val="%1.%2:  "/>
      <w:lvlJc w:val="left"/>
      <w:pPr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339D3A14"/>
    <w:multiLevelType w:val="hybridMultilevel"/>
    <w:tmpl w:val="C23E536A"/>
    <w:lvl w:ilvl="0" w:tplc="9E689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60C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704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289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4E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C41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C65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25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E87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9995F40"/>
    <w:multiLevelType w:val="hybridMultilevel"/>
    <w:tmpl w:val="B5F04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51487"/>
    <w:multiLevelType w:val="hybridMultilevel"/>
    <w:tmpl w:val="43A21C0C"/>
    <w:lvl w:ilvl="0" w:tplc="944A5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5828D3"/>
    <w:multiLevelType w:val="multilevel"/>
    <w:tmpl w:val="F1446090"/>
    <w:lvl w:ilvl="0">
      <w:start w:val="1"/>
      <w:numFmt w:val="upperLetter"/>
      <w:pStyle w:val="AppendixHeading1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pStyle w:val="AppendixHeading2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pStyle w:val="AppendixHeading3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59E61463"/>
    <w:multiLevelType w:val="multilevel"/>
    <w:tmpl w:val="3FE226EE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606556C3"/>
    <w:multiLevelType w:val="multilevel"/>
    <w:tmpl w:val="CD60718C"/>
    <w:lvl w:ilvl="0">
      <w:start w:val="1"/>
      <w:numFmt w:val="upperLetter"/>
      <w:pStyle w:val="AppendixHeading2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2150EC1"/>
    <w:multiLevelType w:val="multilevel"/>
    <w:tmpl w:val="BDB68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Appendix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2CE08CD"/>
    <w:multiLevelType w:val="hybridMultilevel"/>
    <w:tmpl w:val="AC34CA98"/>
    <w:lvl w:ilvl="0" w:tplc="A7D05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B071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E5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602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F6C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56D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925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A2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06D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5C7297E"/>
    <w:multiLevelType w:val="multilevel"/>
    <w:tmpl w:val="F544E75A"/>
    <w:lvl w:ilvl="0">
      <w:start w:val="1"/>
      <w:numFmt w:val="upperLetter"/>
      <w:pStyle w:val="AppendixHeading2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9CB397A"/>
    <w:multiLevelType w:val="multilevel"/>
    <w:tmpl w:val="9C54C07A"/>
    <w:lvl w:ilvl="0">
      <w:start w:val="1"/>
      <w:numFmt w:val="upperLetter"/>
      <w:pStyle w:val="AppendixHeading2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32905319">
    <w:abstractNumId w:val="2"/>
  </w:num>
  <w:num w:numId="2" w16cid:durableId="1990817032">
    <w:abstractNumId w:val="16"/>
  </w:num>
  <w:num w:numId="3" w16cid:durableId="1978489887">
    <w:abstractNumId w:val="3"/>
  </w:num>
  <w:num w:numId="4" w16cid:durableId="1635064500">
    <w:abstractNumId w:val="1"/>
  </w:num>
  <w:num w:numId="5" w16cid:durableId="642465482">
    <w:abstractNumId w:val="0"/>
  </w:num>
  <w:num w:numId="6" w16cid:durableId="2037148447">
    <w:abstractNumId w:val="6"/>
  </w:num>
  <w:num w:numId="7" w16cid:durableId="1218661736">
    <w:abstractNumId w:val="14"/>
  </w:num>
  <w:num w:numId="8" w16cid:durableId="1343781891">
    <w:abstractNumId w:val="5"/>
  </w:num>
  <w:num w:numId="9" w16cid:durableId="1135682313">
    <w:abstractNumId w:val="9"/>
  </w:num>
  <w:num w:numId="10" w16cid:durableId="1470174858">
    <w:abstractNumId w:val="19"/>
  </w:num>
  <w:num w:numId="11" w16cid:durableId="1447502412">
    <w:abstractNumId w:val="2"/>
    <w:lvlOverride w:ilvl="0">
      <w:startOverride w:val="1"/>
    </w:lvlOverride>
  </w:num>
  <w:num w:numId="12" w16cid:durableId="20131246">
    <w:abstractNumId w:val="2"/>
    <w:lvlOverride w:ilvl="0">
      <w:startOverride w:val="1"/>
    </w:lvlOverride>
  </w:num>
  <w:num w:numId="13" w16cid:durableId="500893297">
    <w:abstractNumId w:val="2"/>
    <w:lvlOverride w:ilvl="0">
      <w:startOverride w:val="1"/>
    </w:lvlOverride>
  </w:num>
  <w:num w:numId="14" w16cid:durableId="1339238383">
    <w:abstractNumId w:val="18"/>
  </w:num>
  <w:num w:numId="15" w16cid:durableId="812331276">
    <w:abstractNumId w:val="8"/>
  </w:num>
  <w:num w:numId="16" w16cid:durableId="1132870881">
    <w:abstractNumId w:val="15"/>
  </w:num>
  <w:num w:numId="17" w16cid:durableId="1434017153">
    <w:abstractNumId w:val="13"/>
  </w:num>
  <w:num w:numId="18" w16cid:durableId="1870333716">
    <w:abstractNumId w:val="11"/>
  </w:num>
  <w:num w:numId="19" w16cid:durableId="1207911313">
    <w:abstractNumId w:val="12"/>
  </w:num>
  <w:num w:numId="20" w16cid:durableId="1218324022">
    <w:abstractNumId w:val="10"/>
  </w:num>
  <w:num w:numId="21" w16cid:durableId="389303905">
    <w:abstractNumId w:val="7"/>
  </w:num>
  <w:num w:numId="22" w16cid:durableId="863830900">
    <w:abstractNumId w:val="4"/>
  </w:num>
  <w:num w:numId="23" w16cid:durableId="7597149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7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27"/>
    <w:rsid w:val="00042635"/>
    <w:rsid w:val="00050B49"/>
    <w:rsid w:val="00051AC7"/>
    <w:rsid w:val="00052210"/>
    <w:rsid w:val="000535D4"/>
    <w:rsid w:val="0006545F"/>
    <w:rsid w:val="0006687D"/>
    <w:rsid w:val="000744AF"/>
    <w:rsid w:val="00076925"/>
    <w:rsid w:val="0008263F"/>
    <w:rsid w:val="0008669E"/>
    <w:rsid w:val="00091147"/>
    <w:rsid w:val="00094598"/>
    <w:rsid w:val="000A16A5"/>
    <w:rsid w:val="000A6FAD"/>
    <w:rsid w:val="000D1827"/>
    <w:rsid w:val="000D3354"/>
    <w:rsid w:val="000E05B1"/>
    <w:rsid w:val="000F4969"/>
    <w:rsid w:val="0010601B"/>
    <w:rsid w:val="001129DE"/>
    <w:rsid w:val="00136C98"/>
    <w:rsid w:val="00142124"/>
    <w:rsid w:val="00142465"/>
    <w:rsid w:val="00142D94"/>
    <w:rsid w:val="00147633"/>
    <w:rsid w:val="00150E32"/>
    <w:rsid w:val="00154A1E"/>
    <w:rsid w:val="00161F1F"/>
    <w:rsid w:val="0016461B"/>
    <w:rsid w:val="0018592D"/>
    <w:rsid w:val="00190FB3"/>
    <w:rsid w:val="00197402"/>
    <w:rsid w:val="001A0923"/>
    <w:rsid w:val="001B070E"/>
    <w:rsid w:val="001C15D2"/>
    <w:rsid w:val="001C200F"/>
    <w:rsid w:val="001D33EA"/>
    <w:rsid w:val="001E0053"/>
    <w:rsid w:val="001E2CA8"/>
    <w:rsid w:val="001E41A6"/>
    <w:rsid w:val="001F1327"/>
    <w:rsid w:val="001F14B8"/>
    <w:rsid w:val="002434CE"/>
    <w:rsid w:val="00243A9F"/>
    <w:rsid w:val="00255B69"/>
    <w:rsid w:val="002753B4"/>
    <w:rsid w:val="00277FC7"/>
    <w:rsid w:val="00283D44"/>
    <w:rsid w:val="0029049D"/>
    <w:rsid w:val="002923CF"/>
    <w:rsid w:val="00293018"/>
    <w:rsid w:val="002A195E"/>
    <w:rsid w:val="002A5837"/>
    <w:rsid w:val="002D2841"/>
    <w:rsid w:val="002D3B3F"/>
    <w:rsid w:val="002D46B1"/>
    <w:rsid w:val="002D4A80"/>
    <w:rsid w:val="002E6DBA"/>
    <w:rsid w:val="002F5432"/>
    <w:rsid w:val="0030017F"/>
    <w:rsid w:val="0030457D"/>
    <w:rsid w:val="003270DD"/>
    <w:rsid w:val="00332AE3"/>
    <w:rsid w:val="00344A0A"/>
    <w:rsid w:val="0034689F"/>
    <w:rsid w:val="00346B8F"/>
    <w:rsid w:val="00350DD0"/>
    <w:rsid w:val="00352155"/>
    <w:rsid w:val="0036502B"/>
    <w:rsid w:val="00386DB6"/>
    <w:rsid w:val="0038705E"/>
    <w:rsid w:val="0039611A"/>
    <w:rsid w:val="00396EC3"/>
    <w:rsid w:val="003A2DD5"/>
    <w:rsid w:val="003A79DB"/>
    <w:rsid w:val="003B3883"/>
    <w:rsid w:val="003C630D"/>
    <w:rsid w:val="003D2DF9"/>
    <w:rsid w:val="003D4635"/>
    <w:rsid w:val="003D5185"/>
    <w:rsid w:val="003E0B67"/>
    <w:rsid w:val="0041108F"/>
    <w:rsid w:val="00415035"/>
    <w:rsid w:val="004319CA"/>
    <w:rsid w:val="00434791"/>
    <w:rsid w:val="00437641"/>
    <w:rsid w:val="00440E9B"/>
    <w:rsid w:val="00444806"/>
    <w:rsid w:val="00456D9F"/>
    <w:rsid w:val="00457109"/>
    <w:rsid w:val="00485A2E"/>
    <w:rsid w:val="00493A82"/>
    <w:rsid w:val="00496B9D"/>
    <w:rsid w:val="004A3986"/>
    <w:rsid w:val="004A7CDC"/>
    <w:rsid w:val="004B55FE"/>
    <w:rsid w:val="004D440C"/>
    <w:rsid w:val="004D5CCD"/>
    <w:rsid w:val="004F367A"/>
    <w:rsid w:val="00522C49"/>
    <w:rsid w:val="00524047"/>
    <w:rsid w:val="0054014F"/>
    <w:rsid w:val="00542B31"/>
    <w:rsid w:val="00553180"/>
    <w:rsid w:val="00555123"/>
    <w:rsid w:val="00557B85"/>
    <w:rsid w:val="00563E10"/>
    <w:rsid w:val="00585806"/>
    <w:rsid w:val="005871B0"/>
    <w:rsid w:val="00592911"/>
    <w:rsid w:val="005A773E"/>
    <w:rsid w:val="005C09A1"/>
    <w:rsid w:val="005E21CC"/>
    <w:rsid w:val="005F58DC"/>
    <w:rsid w:val="00605921"/>
    <w:rsid w:val="00611E71"/>
    <w:rsid w:val="006126F8"/>
    <w:rsid w:val="00616019"/>
    <w:rsid w:val="00620C1E"/>
    <w:rsid w:val="00626BDC"/>
    <w:rsid w:val="0064326A"/>
    <w:rsid w:val="00650804"/>
    <w:rsid w:val="0065580F"/>
    <w:rsid w:val="006564DC"/>
    <w:rsid w:val="00671641"/>
    <w:rsid w:val="00675CAB"/>
    <w:rsid w:val="00681783"/>
    <w:rsid w:val="00694B95"/>
    <w:rsid w:val="00697AAD"/>
    <w:rsid w:val="006C3F4D"/>
    <w:rsid w:val="006E0B3E"/>
    <w:rsid w:val="00703BCC"/>
    <w:rsid w:val="00705699"/>
    <w:rsid w:val="00705CED"/>
    <w:rsid w:val="00707427"/>
    <w:rsid w:val="007334A2"/>
    <w:rsid w:val="00733A63"/>
    <w:rsid w:val="007439A4"/>
    <w:rsid w:val="007607DD"/>
    <w:rsid w:val="00766FFD"/>
    <w:rsid w:val="00776B11"/>
    <w:rsid w:val="00777C49"/>
    <w:rsid w:val="00795070"/>
    <w:rsid w:val="007A32DB"/>
    <w:rsid w:val="007A34E9"/>
    <w:rsid w:val="007A5393"/>
    <w:rsid w:val="007A724B"/>
    <w:rsid w:val="007B0365"/>
    <w:rsid w:val="007E0380"/>
    <w:rsid w:val="008019F2"/>
    <w:rsid w:val="00801FCA"/>
    <w:rsid w:val="008140AF"/>
    <w:rsid w:val="00863E63"/>
    <w:rsid w:val="008669B1"/>
    <w:rsid w:val="00867AB3"/>
    <w:rsid w:val="008720D7"/>
    <w:rsid w:val="00882FD1"/>
    <w:rsid w:val="00887246"/>
    <w:rsid w:val="00890CE5"/>
    <w:rsid w:val="00896F26"/>
    <w:rsid w:val="008972E1"/>
    <w:rsid w:val="008A1BEF"/>
    <w:rsid w:val="008B2C29"/>
    <w:rsid w:val="008C6235"/>
    <w:rsid w:val="008D4D8F"/>
    <w:rsid w:val="008E00D7"/>
    <w:rsid w:val="008E1847"/>
    <w:rsid w:val="008E36F3"/>
    <w:rsid w:val="008F1355"/>
    <w:rsid w:val="00905A8C"/>
    <w:rsid w:val="00906C1F"/>
    <w:rsid w:val="00911285"/>
    <w:rsid w:val="00932E1F"/>
    <w:rsid w:val="00945F7B"/>
    <w:rsid w:val="00946250"/>
    <w:rsid w:val="0095462D"/>
    <w:rsid w:val="0096532F"/>
    <w:rsid w:val="00970436"/>
    <w:rsid w:val="009709A6"/>
    <w:rsid w:val="0097476E"/>
    <w:rsid w:val="0098591E"/>
    <w:rsid w:val="00986D0B"/>
    <w:rsid w:val="0099565E"/>
    <w:rsid w:val="0099787A"/>
    <w:rsid w:val="009A2588"/>
    <w:rsid w:val="009B06CC"/>
    <w:rsid w:val="009B4D6B"/>
    <w:rsid w:val="009C4E5A"/>
    <w:rsid w:val="009E3C1B"/>
    <w:rsid w:val="009F2A06"/>
    <w:rsid w:val="00A30769"/>
    <w:rsid w:val="00A43CFF"/>
    <w:rsid w:val="00A514FD"/>
    <w:rsid w:val="00A52A6E"/>
    <w:rsid w:val="00A65DE9"/>
    <w:rsid w:val="00A84F32"/>
    <w:rsid w:val="00A860A0"/>
    <w:rsid w:val="00A934A4"/>
    <w:rsid w:val="00A93708"/>
    <w:rsid w:val="00A97FAF"/>
    <w:rsid w:val="00AC0744"/>
    <w:rsid w:val="00AD202C"/>
    <w:rsid w:val="00AD3D5D"/>
    <w:rsid w:val="00AD5D5D"/>
    <w:rsid w:val="00B044C0"/>
    <w:rsid w:val="00B04732"/>
    <w:rsid w:val="00B14786"/>
    <w:rsid w:val="00B15ECB"/>
    <w:rsid w:val="00B1735A"/>
    <w:rsid w:val="00B2241B"/>
    <w:rsid w:val="00B31335"/>
    <w:rsid w:val="00B35792"/>
    <w:rsid w:val="00B724BC"/>
    <w:rsid w:val="00B815D8"/>
    <w:rsid w:val="00B931B5"/>
    <w:rsid w:val="00B979FC"/>
    <w:rsid w:val="00BC31A1"/>
    <w:rsid w:val="00BE6D76"/>
    <w:rsid w:val="00BF3D2B"/>
    <w:rsid w:val="00BF4D24"/>
    <w:rsid w:val="00BF4FE3"/>
    <w:rsid w:val="00BF7F2D"/>
    <w:rsid w:val="00C061EC"/>
    <w:rsid w:val="00C2692B"/>
    <w:rsid w:val="00C32741"/>
    <w:rsid w:val="00C36FB6"/>
    <w:rsid w:val="00C4098D"/>
    <w:rsid w:val="00C45938"/>
    <w:rsid w:val="00C638AB"/>
    <w:rsid w:val="00C70504"/>
    <w:rsid w:val="00C76BFC"/>
    <w:rsid w:val="00C865F8"/>
    <w:rsid w:val="00C9063A"/>
    <w:rsid w:val="00CA1C7E"/>
    <w:rsid w:val="00CA5F17"/>
    <w:rsid w:val="00CA642F"/>
    <w:rsid w:val="00CD30F7"/>
    <w:rsid w:val="00CD50B5"/>
    <w:rsid w:val="00CE7EE9"/>
    <w:rsid w:val="00D14E91"/>
    <w:rsid w:val="00D23AA5"/>
    <w:rsid w:val="00D352E2"/>
    <w:rsid w:val="00D4044C"/>
    <w:rsid w:val="00D50B25"/>
    <w:rsid w:val="00D51EC2"/>
    <w:rsid w:val="00D558D0"/>
    <w:rsid w:val="00D63FED"/>
    <w:rsid w:val="00D732B7"/>
    <w:rsid w:val="00D83EF3"/>
    <w:rsid w:val="00D91631"/>
    <w:rsid w:val="00D940BF"/>
    <w:rsid w:val="00D96F83"/>
    <w:rsid w:val="00D97F9B"/>
    <w:rsid w:val="00DA22A5"/>
    <w:rsid w:val="00DA4A9D"/>
    <w:rsid w:val="00DA6590"/>
    <w:rsid w:val="00DC0ABE"/>
    <w:rsid w:val="00DC759C"/>
    <w:rsid w:val="00DE0DB0"/>
    <w:rsid w:val="00DE7025"/>
    <w:rsid w:val="00E10F87"/>
    <w:rsid w:val="00E13580"/>
    <w:rsid w:val="00E2456F"/>
    <w:rsid w:val="00E402A7"/>
    <w:rsid w:val="00E4659F"/>
    <w:rsid w:val="00E51F5E"/>
    <w:rsid w:val="00E52DE9"/>
    <w:rsid w:val="00E64809"/>
    <w:rsid w:val="00E654CF"/>
    <w:rsid w:val="00E66315"/>
    <w:rsid w:val="00E67748"/>
    <w:rsid w:val="00E70B3E"/>
    <w:rsid w:val="00E713BD"/>
    <w:rsid w:val="00EC0391"/>
    <w:rsid w:val="00ED3402"/>
    <w:rsid w:val="00EE39B0"/>
    <w:rsid w:val="00EE3EC0"/>
    <w:rsid w:val="00EE5DFA"/>
    <w:rsid w:val="00EF2C13"/>
    <w:rsid w:val="00F21552"/>
    <w:rsid w:val="00F22A06"/>
    <w:rsid w:val="00F25EF8"/>
    <w:rsid w:val="00F25F75"/>
    <w:rsid w:val="00F4071A"/>
    <w:rsid w:val="00F601D8"/>
    <w:rsid w:val="00F67923"/>
    <w:rsid w:val="00F83850"/>
    <w:rsid w:val="00F94BC9"/>
    <w:rsid w:val="00F974A8"/>
    <w:rsid w:val="00FC0787"/>
    <w:rsid w:val="00FC14A1"/>
    <w:rsid w:val="00FC23E3"/>
    <w:rsid w:val="00FC71E8"/>
    <w:rsid w:val="00FD145C"/>
    <w:rsid w:val="00FE3F02"/>
    <w:rsid w:val="00FF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E30BB5"/>
  <w15:chartTrackingRefBased/>
  <w15:docId w15:val="{57D94D32-0EEC-A545-877A-4139344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sz w:val="24"/>
      <w:lang w:bidi="ar-SA"/>
    </w:rPr>
  </w:style>
  <w:style w:type="paragraph" w:styleId="Heading1">
    <w:name w:val="heading 1"/>
    <w:next w:val="BodyText"/>
    <w:qFormat/>
    <w:pPr>
      <w:keepNext/>
      <w:numPr>
        <w:numId w:val="2"/>
      </w:numPr>
      <w:tabs>
        <w:tab w:val="clear" w:pos="432"/>
        <w:tab w:val="num" w:pos="360"/>
      </w:tabs>
      <w:spacing w:before="240" w:after="60"/>
      <w:ind w:left="360" w:hanging="720"/>
      <w:outlineLvl w:val="0"/>
    </w:pPr>
    <w:rPr>
      <w:rFonts w:ascii="Arial" w:hAnsi="Arial"/>
      <w:b/>
      <w:noProof/>
      <w:kern w:val="28"/>
      <w:sz w:val="28"/>
      <w:lang w:bidi="ar-SA"/>
    </w:rPr>
  </w:style>
  <w:style w:type="paragraph" w:styleId="Heading2">
    <w:name w:val="heading 2"/>
    <w:basedOn w:val="Heading1"/>
    <w:next w:val="BodyText"/>
    <w:qFormat/>
    <w:pPr>
      <w:numPr>
        <w:ilvl w:val="1"/>
      </w:numPr>
      <w:tabs>
        <w:tab w:val="clear" w:pos="576"/>
        <w:tab w:val="num" w:pos="540"/>
      </w:tabs>
      <w:ind w:left="547" w:hanging="907"/>
      <w:outlineLvl w:val="1"/>
    </w:pPr>
  </w:style>
  <w:style w:type="paragraph" w:styleId="Heading3">
    <w:name w:val="heading 3"/>
    <w:basedOn w:val="Heading2"/>
    <w:next w:val="BodyText"/>
    <w:qFormat/>
    <w:pPr>
      <w:numPr>
        <w:ilvl w:val="2"/>
      </w:numPr>
      <w:ind w:hanging="1080"/>
      <w:outlineLvl w:val="2"/>
    </w:pPr>
    <w:rPr>
      <w:sz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tabs>
        <w:tab w:val="clear" w:pos="864"/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tabs>
        <w:tab w:val="clear" w:pos="900"/>
        <w:tab w:val="clear" w:pos="1008"/>
        <w:tab w:val="num" w:pos="1080"/>
      </w:tabs>
      <w:ind w:left="1080" w:hanging="1440"/>
      <w:outlineLvl w:val="4"/>
    </w:pPr>
  </w:style>
  <w:style w:type="paragraph" w:styleId="Heading6">
    <w:name w:val="heading 6"/>
    <w:basedOn w:val="Heading5"/>
    <w:next w:val="BodyText"/>
    <w:qFormat/>
    <w:pPr>
      <w:numPr>
        <w:ilvl w:val="5"/>
      </w:numPr>
      <w:tabs>
        <w:tab w:val="clear" w:pos="1152"/>
        <w:tab w:val="num" w:pos="1260"/>
      </w:tabs>
      <w:ind w:left="1260" w:hanging="1620"/>
      <w:outlineLvl w:val="5"/>
    </w:pPr>
  </w:style>
  <w:style w:type="paragraph" w:styleId="Heading7">
    <w:name w:val="heading 7"/>
    <w:basedOn w:val="Heading6"/>
    <w:next w:val="BodyText"/>
    <w:qFormat/>
    <w:pPr>
      <w:numPr>
        <w:ilvl w:val="6"/>
      </w:numPr>
      <w:tabs>
        <w:tab w:val="clear" w:pos="1296"/>
        <w:tab w:val="num" w:pos="1440"/>
      </w:tabs>
      <w:ind w:left="1440" w:hanging="1800"/>
      <w:outlineLvl w:val="6"/>
    </w:p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clear" w:pos="1440"/>
        <w:tab w:val="num" w:pos="1620"/>
      </w:tabs>
      <w:ind w:left="1620" w:hanging="1980"/>
      <w:outlineLvl w:val="7"/>
    </w:pPr>
  </w:style>
  <w:style w:type="paragraph" w:styleId="Heading9">
    <w:name w:val="heading 9"/>
    <w:basedOn w:val="Heading8"/>
    <w:next w:val="BodyText"/>
    <w:qFormat/>
    <w:pPr>
      <w:numPr>
        <w:ilvl w:val="8"/>
      </w:numPr>
      <w:tabs>
        <w:tab w:val="clear" w:pos="1584"/>
        <w:tab w:val="num" w:pos="1800"/>
      </w:tabs>
      <w:ind w:left="1800" w:hanging="2160"/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44"/>
    </w:rPr>
  </w:style>
  <w:style w:type="paragraph" w:styleId="BodyText">
    <w:name w:val="Body Text"/>
    <w:pPr>
      <w:spacing w:before="120"/>
    </w:pPr>
    <w:rPr>
      <w:noProof/>
      <w:sz w:val="24"/>
      <w:lang w:bidi="ar-SA"/>
    </w:rPr>
  </w:style>
  <w:style w:type="paragraph" w:styleId="BodyTextIndent">
    <w:name w:val="Body Text Indent"/>
    <w:basedOn w:val="BodyText"/>
    <w:pPr>
      <w:ind w:left="360"/>
    </w:pPr>
  </w:style>
  <w:style w:type="paragraph" w:styleId="ListNumber">
    <w:name w:val="List Number"/>
    <w:basedOn w:val="BodyText"/>
    <w:pPr>
      <w:numPr>
        <w:numId w:val="1"/>
      </w:numPr>
    </w:pPr>
  </w:style>
  <w:style w:type="paragraph" w:styleId="List">
    <w:name w:val="List"/>
    <w:basedOn w:val="BodyText"/>
    <w:pPr>
      <w:spacing w:before="60"/>
      <w:ind w:left="1080" w:hanging="720"/>
    </w:pPr>
  </w:style>
  <w:style w:type="paragraph" w:styleId="ListBullet">
    <w:name w:val="List Bullet"/>
    <w:basedOn w:val="BodyText"/>
    <w:pPr>
      <w:numPr>
        <w:numId w:val="3"/>
      </w:numPr>
      <w:tabs>
        <w:tab w:val="clear" w:pos="360"/>
        <w:tab w:val="num" w:pos="720"/>
      </w:tabs>
      <w:spacing w:before="60"/>
      <w:ind w:left="720"/>
    </w:pPr>
  </w:style>
  <w:style w:type="paragraph" w:styleId="ListBullet2">
    <w:name w:val="List Bullet 2"/>
    <w:basedOn w:val="ListBullet"/>
    <w:pPr>
      <w:numPr>
        <w:numId w:val="4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ListBullet"/>
    <w:pPr>
      <w:numPr>
        <w:numId w:val="5"/>
      </w:numPr>
      <w:tabs>
        <w:tab w:val="clear" w:pos="1080"/>
        <w:tab w:val="num" w:pos="1440"/>
      </w:tabs>
      <w:ind w:left="1440"/>
    </w:pPr>
  </w:style>
  <w:style w:type="paragraph" w:styleId="List2">
    <w:name w:val="List 2"/>
    <w:basedOn w:val="List"/>
    <w:pPr>
      <w:ind w:left="1440"/>
    </w:pPr>
  </w:style>
  <w:style w:type="paragraph" w:styleId="TOC1">
    <w:name w:val="toc 1"/>
    <w:next w:val="Normal"/>
    <w:semiHidden/>
    <w:rPr>
      <w:noProof/>
      <w:sz w:val="24"/>
      <w:lang w:bidi="ar-SA"/>
    </w:rPr>
  </w:style>
  <w:style w:type="paragraph" w:styleId="TOC2">
    <w:name w:val="toc 2"/>
    <w:basedOn w:val="TOC1"/>
    <w:next w:val="Normal"/>
    <w:semiHidden/>
    <w:pPr>
      <w:ind w:left="240"/>
    </w:pPr>
  </w:style>
  <w:style w:type="paragraph" w:styleId="TOC3">
    <w:name w:val="toc 3"/>
    <w:basedOn w:val="TOC2"/>
    <w:next w:val="Normal"/>
    <w:semiHidden/>
    <w:pPr>
      <w:ind w:left="480"/>
    </w:pPr>
  </w:style>
  <w:style w:type="paragraph" w:styleId="TOC4">
    <w:name w:val="toc 4"/>
    <w:basedOn w:val="TOC3"/>
    <w:next w:val="Normal"/>
    <w:semiHidden/>
    <w:pPr>
      <w:ind w:left="720"/>
    </w:pPr>
  </w:style>
  <w:style w:type="paragraph" w:styleId="TOC5">
    <w:name w:val="toc 5"/>
    <w:basedOn w:val="TOC4"/>
    <w:next w:val="Normal"/>
    <w:semiHidden/>
    <w:pPr>
      <w:ind w:left="960"/>
    </w:pPr>
  </w:style>
  <w:style w:type="paragraph" w:styleId="TOC6">
    <w:name w:val="toc 6"/>
    <w:basedOn w:val="TOC5"/>
    <w:next w:val="Normal"/>
    <w:semiHidden/>
    <w:pPr>
      <w:ind w:left="1200"/>
    </w:pPr>
  </w:style>
  <w:style w:type="paragraph" w:styleId="TOC7">
    <w:name w:val="toc 7"/>
    <w:basedOn w:val="TOC6"/>
    <w:next w:val="Normal"/>
    <w:semiHidden/>
    <w:pPr>
      <w:ind w:left="1440"/>
    </w:pPr>
  </w:style>
  <w:style w:type="paragraph" w:styleId="TOC8">
    <w:name w:val="toc 8"/>
    <w:basedOn w:val="TOC7"/>
    <w:next w:val="Normal"/>
    <w:semiHidden/>
    <w:pPr>
      <w:ind w:left="1680"/>
    </w:pPr>
  </w:style>
  <w:style w:type="paragraph" w:styleId="TOC9">
    <w:name w:val="toc 9"/>
    <w:basedOn w:val="TOC8"/>
    <w:next w:val="Normal"/>
    <w:semiHidden/>
    <w:pPr>
      <w:ind w:left="1920"/>
    </w:pPr>
  </w:style>
  <w:style w:type="paragraph" w:customStyle="1" w:styleId="TableEntry">
    <w:name w:val="Table Entry"/>
    <w:basedOn w:val="BodyText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BodyText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BodyText"/>
    <w:next w:val="BodyText"/>
    <w:qFormat/>
    <w:rPr>
      <w:rFonts w:ascii="Arial" w:hAnsi="Arial"/>
      <w:b/>
    </w:rPr>
  </w:style>
  <w:style w:type="paragraph" w:styleId="List3">
    <w:name w:val="List 3"/>
    <w:basedOn w:val="Normal"/>
    <w:pPr>
      <w:ind w:left="1800" w:hanging="720"/>
    </w:pPr>
  </w:style>
  <w:style w:type="paragraph" w:styleId="ListContinue">
    <w:name w:val="List Continue"/>
    <w:basedOn w:val="List"/>
    <w:pPr>
      <w:spacing w:after="120"/>
      <w:ind w:firstLine="0"/>
    </w:pPr>
  </w:style>
  <w:style w:type="paragraph" w:styleId="ListContinue2">
    <w:name w:val="List Continue 2"/>
    <w:basedOn w:val="List2"/>
    <w:pPr>
      <w:ind w:firstLine="0"/>
    </w:pPr>
  </w:style>
  <w:style w:type="paragraph" w:customStyle="1" w:styleId="ParagraphHeading">
    <w:name w:val="Paragraph Heading"/>
    <w:basedOn w:val="Caption"/>
    <w:next w:val="BodyText"/>
    <w:pPr>
      <w:spacing w:before="180"/>
    </w:pPr>
  </w:style>
  <w:style w:type="paragraph" w:customStyle="1" w:styleId="ListNumberContinue">
    <w:name w:val="List Number Continue"/>
    <w:basedOn w:val="ListNumber"/>
    <w:pPr>
      <w:numPr>
        <w:numId w:val="0"/>
      </w:numPr>
      <w:spacing w:before="60"/>
      <w:ind w:left="900"/>
    </w:pPr>
  </w:style>
  <w:style w:type="paragraph" w:customStyle="1" w:styleId="ListBulletContinue">
    <w:name w:val="List Bullet Continue"/>
    <w:basedOn w:val="ListBullet"/>
    <w:pPr>
      <w:numPr>
        <w:numId w:val="0"/>
      </w:numPr>
      <w:ind w:left="720"/>
    </w:pPr>
  </w:style>
  <w:style w:type="paragraph" w:customStyle="1" w:styleId="ListBullet2Continue">
    <w:name w:val="List Bullet 2 Continue"/>
    <w:basedOn w:val="ListBullet2"/>
    <w:pPr>
      <w:numPr>
        <w:numId w:val="0"/>
      </w:numPr>
      <w:ind w:left="1080"/>
    </w:pPr>
  </w:style>
  <w:style w:type="paragraph" w:customStyle="1" w:styleId="ListBullet3Continue">
    <w:name w:val="List Bullet 3 Continue"/>
    <w:basedOn w:val="ListBullet3"/>
    <w:pPr>
      <w:numPr>
        <w:numId w:val="0"/>
      </w:numPr>
      <w:ind w:left="1440"/>
    </w:pPr>
  </w:style>
  <w:style w:type="paragraph" w:customStyle="1" w:styleId="List3Continue">
    <w:name w:val="List 3 Continue"/>
    <w:basedOn w:val="List3"/>
    <w:pPr>
      <w:ind w:firstLine="0"/>
    </w:pPr>
  </w:style>
  <w:style w:type="paragraph" w:customStyle="1" w:styleId="AppendixHeading2">
    <w:name w:val="Appendix Heading 2"/>
    <w:next w:val="BodyText"/>
    <w:pPr>
      <w:numPr>
        <w:ilvl w:val="1"/>
        <w:numId w:val="17"/>
      </w:numPr>
      <w:spacing w:before="240" w:after="60"/>
    </w:pPr>
    <w:rPr>
      <w:rFonts w:ascii="Arial" w:hAnsi="Arial"/>
      <w:b/>
      <w:noProof/>
      <w:sz w:val="28"/>
      <w:lang w:bidi="ar-SA"/>
    </w:rPr>
  </w:style>
  <w:style w:type="paragraph" w:customStyle="1" w:styleId="AppendixHeading1">
    <w:name w:val="Appendix Heading 1"/>
    <w:next w:val="BodyText"/>
    <w:pPr>
      <w:numPr>
        <w:numId w:val="17"/>
      </w:numPr>
      <w:spacing w:before="240" w:after="60"/>
    </w:pPr>
    <w:rPr>
      <w:rFonts w:ascii="Arial" w:hAnsi="Arial"/>
      <w:b/>
      <w:noProof/>
      <w:sz w:val="28"/>
      <w:lang w:bidi="ar-SA"/>
    </w:rPr>
  </w:style>
  <w:style w:type="paragraph" w:customStyle="1" w:styleId="AppendixHeading3">
    <w:name w:val="Appendix Heading 3"/>
    <w:basedOn w:val="AppendixHeading2"/>
    <w:next w:val="BodyText"/>
    <w:pPr>
      <w:numPr>
        <w:ilvl w:val="2"/>
      </w:numPr>
    </w:pPr>
    <w:rPr>
      <w:sz w:val="24"/>
    </w:rPr>
  </w:style>
  <w:style w:type="paragraph" w:customStyle="1" w:styleId="EditorInstructions">
    <w:name w:val="Editor Instructions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Note">
    <w:name w:val="Note"/>
    <w:basedOn w:val="FootnoteText"/>
    <w:rsid w:val="00707427"/>
    <w:pPr>
      <w:ind w:left="1152" w:hanging="720"/>
    </w:pPr>
    <w:rPr>
      <w:sz w:val="18"/>
    </w:rPr>
  </w:style>
  <w:style w:type="paragraph" w:styleId="FootnoteText">
    <w:name w:val="footnote text"/>
    <w:basedOn w:val="Normal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76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54A1E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FC14A1"/>
    <w:pPr>
      <w:spacing w:before="100" w:beforeAutospacing="1" w:after="100" w:afterAutospacing="1"/>
    </w:pPr>
    <w:rPr>
      <w:szCs w:val="24"/>
      <w:lang w:val="fr-FR" w:eastAsia="zh-CN"/>
    </w:rPr>
  </w:style>
  <w:style w:type="character" w:styleId="CommentReference">
    <w:name w:val="annotation reference"/>
    <w:rsid w:val="00CD30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CD30F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D30F7"/>
  </w:style>
  <w:style w:type="paragraph" w:styleId="CommentSubject">
    <w:name w:val="annotation subject"/>
    <w:basedOn w:val="CommentText"/>
    <w:next w:val="CommentText"/>
    <w:link w:val="CommentSubjectChar"/>
    <w:rsid w:val="00CD30F7"/>
    <w:rPr>
      <w:b/>
      <w:bCs/>
    </w:rPr>
  </w:style>
  <w:style w:type="character" w:customStyle="1" w:styleId="CommentSubjectChar">
    <w:name w:val="Comment Subject Char"/>
    <w:link w:val="CommentSubject"/>
    <w:rsid w:val="00CD30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55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5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32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50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32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5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0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1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15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1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Stuff\IHE\Technical%20Framework\IHE%20TF%20C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C:\My Stuff\IHE\Technical Framework\IHE TF CP.dot</Template>
  <TotalTime>1</TotalTime>
  <Pages>8</Pages>
  <Words>1633</Words>
  <Characters>9310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&lt;Change Proposal Title&gt;</vt:lpstr>
    </vt:vector>
  </TitlesOfParts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subject/>
  <dc:creator>NO ONE ASSIGNED</dc:creator>
  <cp:keywords/>
  <cp:lastModifiedBy>John Rhoads</cp:lastModifiedBy>
  <cp:revision>2</cp:revision>
  <cp:lastPrinted>2021-04-27T20:09:00Z</cp:lastPrinted>
  <dcterms:created xsi:type="dcterms:W3CDTF">2022-04-02T01:34:00Z</dcterms:created>
  <dcterms:modified xsi:type="dcterms:W3CDTF">2022-04-02T01:34:00Z</dcterms:modified>
</cp:coreProperties>
</file>