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500A" w14:textId="677C9EB8" w:rsidR="00C2733D" w:rsidRPr="004F03EC" w:rsidRDefault="00C2733D" w:rsidP="00042BD1">
      <w:pPr>
        <w:pStyle w:val="BodyText"/>
        <w:jc w:val="center"/>
        <w:rPr>
          <w:b/>
          <w:bCs/>
          <w:sz w:val="28"/>
          <w:szCs w:val="28"/>
        </w:rPr>
      </w:pPr>
      <w:bookmarkStart w:id="0" w:name="_GoBack"/>
      <w:bookmarkEnd w:id="0"/>
      <w:r w:rsidRPr="004F03EC">
        <w:rPr>
          <w:b/>
          <w:bCs/>
          <w:sz w:val="28"/>
          <w:szCs w:val="28"/>
        </w:rPr>
        <w:t>Integrating the Healthcare Enterprise</w:t>
      </w:r>
    </w:p>
    <w:p w14:paraId="535E4295" w14:textId="77777777" w:rsidR="007E0E4C" w:rsidRPr="00190000" w:rsidRDefault="007E0E4C" w:rsidP="00502B2C">
      <w:pPr>
        <w:pStyle w:val="BodyText"/>
      </w:pPr>
    </w:p>
    <w:p w14:paraId="622D3BBF" w14:textId="161447A4" w:rsidR="00C2733D" w:rsidRPr="004F03EC" w:rsidRDefault="008245D0" w:rsidP="00042BD1">
      <w:pPr>
        <w:pStyle w:val="BodyText"/>
        <w:jc w:val="center"/>
      </w:pPr>
      <w:r w:rsidRPr="00042BD1">
        <w:rPr>
          <w:rFonts w:eastAsia="Times New Roman" w:cs="Times New Roman"/>
          <w:noProof/>
          <w:szCs w:val="20"/>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190000" w:rsidRDefault="00C2733D" w:rsidP="00D112BA">
      <w:pPr>
        <w:pStyle w:val="BodyText"/>
      </w:pPr>
    </w:p>
    <w:p w14:paraId="247039BB" w14:textId="77777777" w:rsidR="00C2733D" w:rsidRPr="004F03EC" w:rsidRDefault="00870779" w:rsidP="00042BD1">
      <w:pPr>
        <w:pStyle w:val="BodyText"/>
        <w:jc w:val="center"/>
        <w:rPr>
          <w:b/>
          <w:bCs/>
          <w:sz w:val="44"/>
          <w:szCs w:val="44"/>
        </w:rPr>
      </w:pPr>
      <w:r w:rsidRPr="004F03EC">
        <w:rPr>
          <w:b/>
          <w:bCs/>
          <w:sz w:val="44"/>
          <w:szCs w:val="44"/>
        </w:rPr>
        <w:t xml:space="preserve">IHE </w:t>
      </w:r>
      <w:r w:rsidR="00C444FE" w:rsidRPr="004F03EC">
        <w:rPr>
          <w:b/>
          <w:bCs/>
          <w:sz w:val="44"/>
          <w:szCs w:val="44"/>
        </w:rPr>
        <w:t>Patient Care Device</w:t>
      </w:r>
      <w:r w:rsidR="00056561" w:rsidRPr="004F03EC">
        <w:rPr>
          <w:b/>
          <w:bCs/>
          <w:sz w:val="44"/>
          <w:szCs w:val="44"/>
        </w:rPr>
        <w:t xml:space="preserve"> (</w:t>
      </w:r>
      <w:r w:rsidR="00B633F2" w:rsidRPr="004F03EC">
        <w:rPr>
          <w:b/>
          <w:bCs/>
          <w:sz w:val="44"/>
          <w:szCs w:val="44"/>
        </w:rPr>
        <w:t>PCD</w:t>
      </w:r>
      <w:r w:rsidRPr="004F03EC">
        <w:rPr>
          <w:b/>
          <w:bCs/>
          <w:sz w:val="44"/>
          <w:szCs w:val="44"/>
        </w:rPr>
        <w:t>)</w:t>
      </w:r>
    </w:p>
    <w:p w14:paraId="0063790E" w14:textId="77777777" w:rsidR="00C2733D" w:rsidRPr="004F03EC" w:rsidRDefault="00C2733D" w:rsidP="00042BD1">
      <w:pPr>
        <w:pStyle w:val="BodyText"/>
        <w:jc w:val="center"/>
        <w:rPr>
          <w:b/>
          <w:bCs/>
          <w:sz w:val="44"/>
          <w:szCs w:val="44"/>
        </w:rPr>
      </w:pPr>
      <w:r w:rsidRPr="004F03EC">
        <w:rPr>
          <w:b/>
          <w:bCs/>
          <w:sz w:val="44"/>
          <w:szCs w:val="44"/>
        </w:rPr>
        <w:t>Technical Framework</w:t>
      </w:r>
    </w:p>
    <w:p w14:paraId="0327B175" w14:textId="77777777" w:rsidR="00C2733D" w:rsidRPr="00190000" w:rsidRDefault="00C2733D" w:rsidP="00502B2C">
      <w:pPr>
        <w:pStyle w:val="BodyText"/>
      </w:pPr>
    </w:p>
    <w:p w14:paraId="24CF7ECB" w14:textId="77777777" w:rsidR="00433551" w:rsidRPr="00190000" w:rsidRDefault="00433551" w:rsidP="00502B2C">
      <w:pPr>
        <w:pStyle w:val="BodyText"/>
      </w:pPr>
    </w:p>
    <w:p w14:paraId="473FF6D1" w14:textId="2DABB397" w:rsidR="00C2733D" w:rsidRPr="004F03EC" w:rsidRDefault="00C2733D" w:rsidP="00042BD1">
      <w:pPr>
        <w:pStyle w:val="BodyText"/>
        <w:jc w:val="center"/>
        <w:rPr>
          <w:b/>
          <w:bCs/>
          <w:sz w:val="44"/>
          <w:szCs w:val="44"/>
        </w:rPr>
      </w:pPr>
      <w:r w:rsidRPr="004F03EC">
        <w:rPr>
          <w:b/>
          <w:bCs/>
          <w:sz w:val="44"/>
          <w:szCs w:val="44"/>
        </w:rPr>
        <w:t>Volume 1</w:t>
      </w:r>
    </w:p>
    <w:p w14:paraId="7BEC9C02" w14:textId="77777777" w:rsidR="00C2733D" w:rsidRPr="004F03EC" w:rsidRDefault="0055437C" w:rsidP="00042BD1">
      <w:pPr>
        <w:pStyle w:val="BodyText"/>
        <w:jc w:val="center"/>
        <w:rPr>
          <w:b/>
          <w:bCs/>
          <w:sz w:val="44"/>
          <w:szCs w:val="44"/>
        </w:rPr>
      </w:pPr>
      <w:r w:rsidRPr="004F03EC">
        <w:rPr>
          <w:b/>
          <w:bCs/>
          <w:sz w:val="44"/>
          <w:szCs w:val="44"/>
        </w:rPr>
        <w:t xml:space="preserve">IHE </w:t>
      </w:r>
      <w:r w:rsidR="00B633F2" w:rsidRPr="004F03EC">
        <w:rPr>
          <w:b/>
          <w:bCs/>
          <w:sz w:val="44"/>
          <w:szCs w:val="44"/>
        </w:rPr>
        <w:t>PCD</w:t>
      </w:r>
      <w:r w:rsidR="0086005C" w:rsidRPr="004F03EC">
        <w:rPr>
          <w:b/>
          <w:bCs/>
          <w:sz w:val="44"/>
          <w:szCs w:val="44"/>
        </w:rPr>
        <w:t xml:space="preserve"> TF-1</w:t>
      </w:r>
    </w:p>
    <w:p w14:paraId="3F29E66C" w14:textId="77777777" w:rsidR="00C2733D" w:rsidRPr="004F03EC" w:rsidRDefault="00C2733D" w:rsidP="00042BD1">
      <w:pPr>
        <w:pStyle w:val="BodyText"/>
        <w:jc w:val="center"/>
        <w:rPr>
          <w:b/>
          <w:bCs/>
          <w:sz w:val="44"/>
          <w:szCs w:val="44"/>
        </w:rPr>
      </w:pPr>
      <w:r w:rsidRPr="004F03EC">
        <w:rPr>
          <w:b/>
          <w:bCs/>
          <w:sz w:val="44"/>
          <w:szCs w:val="44"/>
        </w:rPr>
        <w:t>Profiles</w:t>
      </w:r>
    </w:p>
    <w:p w14:paraId="45799414" w14:textId="77777777" w:rsidR="00C2733D" w:rsidRPr="00190000" w:rsidRDefault="00C2733D" w:rsidP="00502B2C">
      <w:pPr>
        <w:pStyle w:val="BodyText"/>
      </w:pPr>
    </w:p>
    <w:p w14:paraId="64328ABF" w14:textId="77777777" w:rsidR="00C2733D" w:rsidRPr="00190000" w:rsidRDefault="00C2733D" w:rsidP="00502B2C">
      <w:pPr>
        <w:pStyle w:val="BodyText"/>
      </w:pPr>
    </w:p>
    <w:p w14:paraId="0201A62B" w14:textId="77777777" w:rsidR="00D112BA" w:rsidRPr="00190000" w:rsidRDefault="00D112BA" w:rsidP="00502B2C">
      <w:pPr>
        <w:pStyle w:val="BodyText"/>
      </w:pPr>
    </w:p>
    <w:p w14:paraId="14507EDD" w14:textId="77777777" w:rsidR="00D112BA" w:rsidRPr="00190000" w:rsidRDefault="00D112BA" w:rsidP="00502B2C">
      <w:pPr>
        <w:pStyle w:val="BodyText"/>
      </w:pPr>
    </w:p>
    <w:p w14:paraId="6F1FA373" w14:textId="77777777" w:rsidR="00D112BA" w:rsidRPr="00190000" w:rsidRDefault="00D112BA" w:rsidP="00502B2C">
      <w:pPr>
        <w:pStyle w:val="BodyText"/>
      </w:pPr>
    </w:p>
    <w:p w14:paraId="2BCE6857" w14:textId="77777777" w:rsidR="00176204" w:rsidRPr="00190000" w:rsidRDefault="00176204" w:rsidP="00502B2C">
      <w:pPr>
        <w:pStyle w:val="BodyText"/>
      </w:pPr>
    </w:p>
    <w:p w14:paraId="2885AB4C" w14:textId="77777777" w:rsidR="00176204" w:rsidRPr="00E331D5" w:rsidRDefault="00176204" w:rsidP="00502B2C">
      <w:pPr>
        <w:pStyle w:val="BodyText"/>
      </w:pPr>
    </w:p>
    <w:p w14:paraId="2B094659" w14:textId="77777777" w:rsidR="00C2733D" w:rsidRPr="00E331D5" w:rsidRDefault="00C2733D" w:rsidP="00502B2C">
      <w:pPr>
        <w:pStyle w:val="BodyText"/>
      </w:pPr>
    </w:p>
    <w:p w14:paraId="1DDC7F9A" w14:textId="186A0276" w:rsidR="00C2733D" w:rsidRPr="004F03EC" w:rsidRDefault="00C2733D" w:rsidP="00042BD1">
      <w:pPr>
        <w:pStyle w:val="BodyText"/>
        <w:jc w:val="center"/>
        <w:rPr>
          <w:b/>
          <w:bCs/>
          <w:sz w:val="28"/>
          <w:szCs w:val="28"/>
        </w:rPr>
      </w:pPr>
      <w:r w:rsidRPr="004F03EC">
        <w:rPr>
          <w:b/>
          <w:bCs/>
          <w:sz w:val="28"/>
          <w:szCs w:val="28"/>
        </w:rPr>
        <w:t xml:space="preserve">Revision </w:t>
      </w:r>
      <w:r w:rsidR="00983C4C" w:rsidRPr="00042BD1">
        <w:rPr>
          <w:rFonts w:eastAsia="Times New Roman" w:cs="Times New Roman"/>
          <w:b/>
          <w:bCs/>
          <w:sz w:val="28"/>
          <w:szCs w:val="28"/>
        </w:rPr>
        <w:t>9</w:t>
      </w:r>
      <w:r w:rsidR="006A70C3" w:rsidRPr="004F03EC">
        <w:rPr>
          <w:b/>
          <w:bCs/>
          <w:sz w:val="28"/>
          <w:szCs w:val="28"/>
        </w:rPr>
        <w:t>.0</w:t>
      </w:r>
      <w:r w:rsidRPr="004F03EC">
        <w:rPr>
          <w:b/>
          <w:bCs/>
          <w:sz w:val="28"/>
          <w:szCs w:val="28"/>
        </w:rPr>
        <w:t xml:space="preserve"> </w:t>
      </w:r>
      <w:r w:rsidR="00113D85" w:rsidRPr="004F03EC">
        <w:rPr>
          <w:b/>
          <w:bCs/>
          <w:sz w:val="28"/>
          <w:szCs w:val="28"/>
        </w:rPr>
        <w:t>–</w:t>
      </w:r>
      <w:r w:rsidR="000923C6" w:rsidRPr="004F03EC">
        <w:rPr>
          <w:b/>
          <w:bCs/>
          <w:sz w:val="28"/>
          <w:szCs w:val="28"/>
        </w:rPr>
        <w:t xml:space="preserve"> </w:t>
      </w:r>
      <w:r w:rsidR="00113D85" w:rsidRPr="004F03EC">
        <w:rPr>
          <w:b/>
          <w:bCs/>
          <w:sz w:val="28"/>
          <w:szCs w:val="28"/>
        </w:rPr>
        <w:t>Final Text</w:t>
      </w:r>
    </w:p>
    <w:p w14:paraId="2F18046C" w14:textId="051368E8" w:rsidR="00C2733D" w:rsidRPr="004F03EC" w:rsidRDefault="00747E53" w:rsidP="00042BD1">
      <w:pPr>
        <w:pStyle w:val="BodyText"/>
        <w:jc w:val="center"/>
        <w:rPr>
          <w:b/>
          <w:bCs/>
          <w:sz w:val="28"/>
          <w:szCs w:val="28"/>
        </w:rPr>
      </w:pPr>
      <w:r>
        <w:rPr>
          <w:b/>
          <w:bCs/>
          <w:sz w:val="28"/>
          <w:szCs w:val="28"/>
        </w:rPr>
        <w:t>December</w:t>
      </w:r>
      <w:r w:rsidR="00983C4C" w:rsidRPr="00042BD1">
        <w:rPr>
          <w:rFonts w:eastAsia="Times New Roman" w:cs="Times New Roman"/>
          <w:b/>
          <w:bCs/>
          <w:sz w:val="28"/>
          <w:szCs w:val="28"/>
        </w:rPr>
        <w:t xml:space="preserve"> </w:t>
      </w:r>
      <w:r w:rsidR="00AF2D2F">
        <w:rPr>
          <w:rFonts w:eastAsia="Times New Roman" w:cs="Times New Roman"/>
          <w:b/>
          <w:bCs/>
          <w:sz w:val="28"/>
          <w:szCs w:val="28"/>
        </w:rPr>
        <w:t>12</w:t>
      </w:r>
      <w:r w:rsidR="00983C4C" w:rsidRPr="00042BD1">
        <w:rPr>
          <w:rFonts w:eastAsia="Times New Roman" w:cs="Times New Roman"/>
          <w:b/>
          <w:bCs/>
          <w:sz w:val="28"/>
          <w:szCs w:val="28"/>
        </w:rPr>
        <w:t>, 2019</w:t>
      </w:r>
    </w:p>
    <w:p w14:paraId="476E7608" w14:textId="77777777" w:rsidR="00C2733D" w:rsidRPr="00190000" w:rsidRDefault="00C2733D" w:rsidP="00042BD1">
      <w:pPr>
        <w:pStyle w:val="BodyText"/>
      </w:pPr>
    </w:p>
    <w:p w14:paraId="73B2DFBA" w14:textId="77777777" w:rsidR="00176204" w:rsidRPr="00190000" w:rsidRDefault="00176204" w:rsidP="00502B2C">
      <w:pPr>
        <w:pStyle w:val="BodyText"/>
      </w:pPr>
    </w:p>
    <w:p w14:paraId="303DE612" w14:textId="77777777" w:rsidR="00433551" w:rsidRPr="00603764" w:rsidRDefault="00433551" w:rsidP="00042BD1">
      <w:pPr>
        <w:pStyle w:val="BodyText"/>
      </w:pPr>
    </w:p>
    <w:p w14:paraId="51B011FC" w14:textId="77777777" w:rsidR="00433551" w:rsidRPr="00190000" w:rsidRDefault="00433551" w:rsidP="00433551">
      <w:pPr>
        <w:pStyle w:val="BodyText"/>
        <w:pBdr>
          <w:top w:val="single" w:sz="18" w:space="1" w:color="auto"/>
          <w:left w:val="single" w:sz="18" w:space="4" w:color="auto"/>
          <w:bottom w:val="single" w:sz="18" w:space="1" w:color="auto"/>
          <w:right w:val="single" w:sz="18" w:space="4" w:color="auto"/>
        </w:pBdr>
        <w:jc w:val="center"/>
      </w:pPr>
      <w:r w:rsidRPr="00190000">
        <w:rPr>
          <w:b/>
        </w:rPr>
        <w:t xml:space="preserve">Please verify you have the most recent version of this document, </w:t>
      </w:r>
      <w:r w:rsidRPr="00190000">
        <w:t xml:space="preserve">which is published </w:t>
      </w:r>
      <w:hyperlink r:id="rId9" w:history="1">
        <w:r w:rsidRPr="00190000">
          <w:rPr>
            <w:rStyle w:val="Hyperlink"/>
          </w:rPr>
          <w:t>here</w:t>
        </w:r>
      </w:hyperlink>
      <w:r w:rsidRPr="00190000">
        <w:t>.</w:t>
      </w:r>
    </w:p>
    <w:p w14:paraId="6AAEDB64" w14:textId="77777777" w:rsidR="00C2733D" w:rsidRPr="00132FB1" w:rsidRDefault="00433551" w:rsidP="00E331D5">
      <w:pPr>
        <w:pStyle w:val="TOCHeading1"/>
        <w:rPr>
          <w:szCs w:val="24"/>
        </w:rPr>
      </w:pPr>
      <w:r w:rsidRPr="00190000">
        <w:br w:type="page"/>
      </w:r>
      <w:r w:rsidR="0055437C" w:rsidRPr="00132FB1">
        <w:rPr>
          <w:szCs w:val="24"/>
        </w:rPr>
        <w:lastRenderedPageBreak/>
        <w:t>CONTENTS</w:t>
      </w:r>
    </w:p>
    <w:p w14:paraId="51238C47" w14:textId="77777777" w:rsidR="00F128A5" w:rsidRPr="00190000" w:rsidRDefault="00F128A5" w:rsidP="00042BD1">
      <w:pPr>
        <w:pStyle w:val="BodyText"/>
      </w:pPr>
    </w:p>
    <w:bookmarkStart w:id="1" w:name="_Toc210747688"/>
    <w:bookmarkStart w:id="2" w:name="_Toc214425580"/>
    <w:p w14:paraId="23DC4AAE" w14:textId="3D69E314" w:rsidR="002A26F3" w:rsidRDefault="00F128A5">
      <w:pPr>
        <w:pStyle w:val="TOC1"/>
        <w:rPr>
          <w:rFonts w:asciiTheme="minorHAnsi" w:eastAsiaTheme="minorEastAsia" w:hAnsiTheme="minorHAnsi" w:cstheme="minorBidi"/>
          <w:noProof/>
          <w:sz w:val="22"/>
          <w:szCs w:val="22"/>
        </w:rPr>
      </w:pPr>
      <w:r w:rsidRPr="00190000">
        <w:fldChar w:fldCharType="begin"/>
      </w:r>
      <w:r w:rsidRPr="00190000">
        <w:instrText xml:space="preserve"> TOC \o "2-6" \h \z \t "Heading 1,1,Appendix Heading 2,2,Appendix Heading 1,1,Appendix Heading 3,3,Glossary,1,Part Title,1" </w:instrText>
      </w:r>
      <w:r w:rsidRPr="00190000">
        <w:fldChar w:fldCharType="separate"/>
      </w:r>
      <w:hyperlink w:anchor="_Toc27054294" w:history="1">
        <w:r w:rsidR="002A26F3" w:rsidRPr="007D78CF">
          <w:rPr>
            <w:rStyle w:val="Hyperlink"/>
            <w:noProof/>
          </w:rPr>
          <w:t>1 Introduction</w:t>
        </w:r>
        <w:r w:rsidR="002A26F3">
          <w:rPr>
            <w:noProof/>
            <w:webHidden/>
          </w:rPr>
          <w:tab/>
        </w:r>
        <w:r w:rsidR="002A26F3">
          <w:rPr>
            <w:noProof/>
            <w:webHidden/>
          </w:rPr>
          <w:fldChar w:fldCharType="begin"/>
        </w:r>
        <w:r w:rsidR="002A26F3">
          <w:rPr>
            <w:noProof/>
            <w:webHidden/>
          </w:rPr>
          <w:instrText xml:space="preserve"> PAGEREF _Toc27054294 \h </w:instrText>
        </w:r>
        <w:r w:rsidR="002A26F3">
          <w:rPr>
            <w:noProof/>
            <w:webHidden/>
          </w:rPr>
        </w:r>
        <w:r w:rsidR="002A26F3">
          <w:rPr>
            <w:noProof/>
            <w:webHidden/>
          </w:rPr>
          <w:fldChar w:fldCharType="separate"/>
        </w:r>
        <w:r w:rsidR="002A26F3">
          <w:rPr>
            <w:noProof/>
            <w:webHidden/>
          </w:rPr>
          <w:t>5</w:t>
        </w:r>
        <w:r w:rsidR="002A26F3">
          <w:rPr>
            <w:noProof/>
            <w:webHidden/>
          </w:rPr>
          <w:fldChar w:fldCharType="end"/>
        </w:r>
      </w:hyperlink>
    </w:p>
    <w:p w14:paraId="5529C5E8" w14:textId="61BC3FBD" w:rsidR="002A26F3" w:rsidRDefault="002A26F3">
      <w:pPr>
        <w:pStyle w:val="TOC2"/>
        <w:rPr>
          <w:rFonts w:asciiTheme="minorHAnsi" w:eastAsiaTheme="minorEastAsia" w:hAnsiTheme="minorHAnsi" w:cstheme="minorBidi"/>
          <w:noProof/>
          <w:sz w:val="22"/>
          <w:szCs w:val="22"/>
        </w:rPr>
      </w:pPr>
      <w:hyperlink w:anchor="_Toc27054295" w:history="1">
        <w:r w:rsidRPr="007D78CF">
          <w:rPr>
            <w:rStyle w:val="Hyperlink"/>
            <w:noProof/>
          </w:rPr>
          <w:t>1.1 Introduction to IHE</w:t>
        </w:r>
        <w:r>
          <w:rPr>
            <w:noProof/>
            <w:webHidden/>
          </w:rPr>
          <w:tab/>
        </w:r>
        <w:r>
          <w:rPr>
            <w:noProof/>
            <w:webHidden/>
          </w:rPr>
          <w:fldChar w:fldCharType="begin"/>
        </w:r>
        <w:r>
          <w:rPr>
            <w:noProof/>
            <w:webHidden/>
          </w:rPr>
          <w:instrText xml:space="preserve"> PAGEREF _Toc27054295 \h </w:instrText>
        </w:r>
        <w:r>
          <w:rPr>
            <w:noProof/>
            <w:webHidden/>
          </w:rPr>
        </w:r>
        <w:r>
          <w:rPr>
            <w:noProof/>
            <w:webHidden/>
          </w:rPr>
          <w:fldChar w:fldCharType="separate"/>
        </w:r>
        <w:r>
          <w:rPr>
            <w:noProof/>
            <w:webHidden/>
          </w:rPr>
          <w:t>5</w:t>
        </w:r>
        <w:r>
          <w:rPr>
            <w:noProof/>
            <w:webHidden/>
          </w:rPr>
          <w:fldChar w:fldCharType="end"/>
        </w:r>
      </w:hyperlink>
    </w:p>
    <w:p w14:paraId="3E9A472C" w14:textId="42851CF5" w:rsidR="002A26F3" w:rsidRDefault="002A26F3">
      <w:pPr>
        <w:pStyle w:val="TOC2"/>
        <w:rPr>
          <w:rFonts w:asciiTheme="minorHAnsi" w:eastAsiaTheme="minorEastAsia" w:hAnsiTheme="minorHAnsi" w:cstheme="minorBidi"/>
          <w:noProof/>
          <w:sz w:val="22"/>
          <w:szCs w:val="22"/>
        </w:rPr>
      </w:pPr>
      <w:hyperlink w:anchor="_Toc27054296" w:history="1">
        <w:r w:rsidRPr="007D78CF">
          <w:rPr>
            <w:rStyle w:val="Hyperlink"/>
            <w:noProof/>
          </w:rPr>
          <w:t>1.2 Introduction to IHE Patient Care Device (PCD)</w:t>
        </w:r>
        <w:r>
          <w:rPr>
            <w:noProof/>
            <w:webHidden/>
          </w:rPr>
          <w:tab/>
        </w:r>
        <w:r>
          <w:rPr>
            <w:noProof/>
            <w:webHidden/>
          </w:rPr>
          <w:fldChar w:fldCharType="begin"/>
        </w:r>
        <w:r>
          <w:rPr>
            <w:noProof/>
            <w:webHidden/>
          </w:rPr>
          <w:instrText xml:space="preserve"> PAGEREF _Toc27054296 \h </w:instrText>
        </w:r>
        <w:r>
          <w:rPr>
            <w:noProof/>
            <w:webHidden/>
          </w:rPr>
        </w:r>
        <w:r>
          <w:rPr>
            <w:noProof/>
            <w:webHidden/>
          </w:rPr>
          <w:fldChar w:fldCharType="separate"/>
        </w:r>
        <w:r>
          <w:rPr>
            <w:noProof/>
            <w:webHidden/>
          </w:rPr>
          <w:t>5</w:t>
        </w:r>
        <w:r>
          <w:rPr>
            <w:noProof/>
            <w:webHidden/>
          </w:rPr>
          <w:fldChar w:fldCharType="end"/>
        </w:r>
      </w:hyperlink>
    </w:p>
    <w:p w14:paraId="3FA9406C" w14:textId="757FD944" w:rsidR="002A26F3" w:rsidRDefault="002A26F3">
      <w:pPr>
        <w:pStyle w:val="TOC2"/>
        <w:rPr>
          <w:rFonts w:asciiTheme="minorHAnsi" w:eastAsiaTheme="minorEastAsia" w:hAnsiTheme="minorHAnsi" w:cstheme="minorBidi"/>
          <w:noProof/>
          <w:sz w:val="22"/>
          <w:szCs w:val="22"/>
        </w:rPr>
      </w:pPr>
      <w:hyperlink w:anchor="_Toc27054297" w:history="1">
        <w:r w:rsidRPr="007D78CF">
          <w:rPr>
            <w:rStyle w:val="Hyperlink"/>
            <w:noProof/>
          </w:rPr>
          <w:t>1.3 Intended Audience</w:t>
        </w:r>
        <w:r>
          <w:rPr>
            <w:noProof/>
            <w:webHidden/>
          </w:rPr>
          <w:tab/>
        </w:r>
        <w:r>
          <w:rPr>
            <w:noProof/>
            <w:webHidden/>
          </w:rPr>
          <w:fldChar w:fldCharType="begin"/>
        </w:r>
        <w:r>
          <w:rPr>
            <w:noProof/>
            <w:webHidden/>
          </w:rPr>
          <w:instrText xml:space="preserve"> PAGEREF _Toc27054297 \h </w:instrText>
        </w:r>
        <w:r>
          <w:rPr>
            <w:noProof/>
            <w:webHidden/>
          </w:rPr>
        </w:r>
        <w:r>
          <w:rPr>
            <w:noProof/>
            <w:webHidden/>
          </w:rPr>
          <w:fldChar w:fldCharType="separate"/>
        </w:r>
        <w:r>
          <w:rPr>
            <w:noProof/>
            <w:webHidden/>
          </w:rPr>
          <w:t>6</w:t>
        </w:r>
        <w:r>
          <w:rPr>
            <w:noProof/>
            <w:webHidden/>
          </w:rPr>
          <w:fldChar w:fldCharType="end"/>
        </w:r>
      </w:hyperlink>
    </w:p>
    <w:p w14:paraId="5B19361D" w14:textId="7BF40DEB" w:rsidR="002A26F3" w:rsidRDefault="002A26F3">
      <w:pPr>
        <w:pStyle w:val="TOC2"/>
        <w:rPr>
          <w:rFonts w:asciiTheme="minorHAnsi" w:eastAsiaTheme="minorEastAsia" w:hAnsiTheme="minorHAnsi" w:cstheme="minorBidi"/>
          <w:noProof/>
          <w:sz w:val="22"/>
          <w:szCs w:val="22"/>
        </w:rPr>
      </w:pPr>
      <w:hyperlink w:anchor="_Toc27054298" w:history="1">
        <w:r w:rsidRPr="007D78CF">
          <w:rPr>
            <w:rStyle w:val="Hyperlink"/>
            <w:noProof/>
          </w:rPr>
          <w:t>1.4 Pre-requisites and Reference Material</w:t>
        </w:r>
        <w:r>
          <w:rPr>
            <w:noProof/>
            <w:webHidden/>
          </w:rPr>
          <w:tab/>
        </w:r>
        <w:r>
          <w:rPr>
            <w:noProof/>
            <w:webHidden/>
          </w:rPr>
          <w:fldChar w:fldCharType="begin"/>
        </w:r>
        <w:r>
          <w:rPr>
            <w:noProof/>
            <w:webHidden/>
          </w:rPr>
          <w:instrText xml:space="preserve"> PAGEREF _Toc27054298 \h </w:instrText>
        </w:r>
        <w:r>
          <w:rPr>
            <w:noProof/>
            <w:webHidden/>
          </w:rPr>
        </w:r>
        <w:r>
          <w:rPr>
            <w:noProof/>
            <w:webHidden/>
          </w:rPr>
          <w:fldChar w:fldCharType="separate"/>
        </w:r>
        <w:r>
          <w:rPr>
            <w:noProof/>
            <w:webHidden/>
          </w:rPr>
          <w:t>6</w:t>
        </w:r>
        <w:r>
          <w:rPr>
            <w:noProof/>
            <w:webHidden/>
          </w:rPr>
          <w:fldChar w:fldCharType="end"/>
        </w:r>
      </w:hyperlink>
    </w:p>
    <w:p w14:paraId="713DF04A" w14:textId="5FCF78F0" w:rsidR="002A26F3" w:rsidRDefault="002A26F3">
      <w:pPr>
        <w:pStyle w:val="TOC3"/>
        <w:rPr>
          <w:rFonts w:asciiTheme="minorHAnsi" w:eastAsiaTheme="minorEastAsia" w:hAnsiTheme="minorHAnsi" w:cstheme="minorBidi"/>
          <w:noProof/>
          <w:sz w:val="22"/>
          <w:szCs w:val="22"/>
        </w:rPr>
      </w:pPr>
      <w:hyperlink w:anchor="_Toc27054299" w:history="1">
        <w:r w:rsidRPr="007D78CF">
          <w:rPr>
            <w:rStyle w:val="Hyperlink"/>
            <w:noProof/>
          </w:rPr>
          <w:t>1.4.1 Actor Descriptions</w:t>
        </w:r>
        <w:r>
          <w:rPr>
            <w:noProof/>
            <w:webHidden/>
          </w:rPr>
          <w:tab/>
        </w:r>
        <w:r>
          <w:rPr>
            <w:noProof/>
            <w:webHidden/>
          </w:rPr>
          <w:fldChar w:fldCharType="begin"/>
        </w:r>
        <w:r>
          <w:rPr>
            <w:noProof/>
            <w:webHidden/>
          </w:rPr>
          <w:instrText xml:space="preserve"> PAGEREF _Toc27054299 \h </w:instrText>
        </w:r>
        <w:r>
          <w:rPr>
            <w:noProof/>
            <w:webHidden/>
          </w:rPr>
        </w:r>
        <w:r>
          <w:rPr>
            <w:noProof/>
            <w:webHidden/>
          </w:rPr>
          <w:fldChar w:fldCharType="separate"/>
        </w:r>
        <w:r>
          <w:rPr>
            <w:noProof/>
            <w:webHidden/>
          </w:rPr>
          <w:t>6</w:t>
        </w:r>
        <w:r>
          <w:rPr>
            <w:noProof/>
            <w:webHidden/>
          </w:rPr>
          <w:fldChar w:fldCharType="end"/>
        </w:r>
      </w:hyperlink>
    </w:p>
    <w:p w14:paraId="70384D74" w14:textId="40883C62" w:rsidR="002A26F3" w:rsidRDefault="002A26F3">
      <w:pPr>
        <w:pStyle w:val="TOC3"/>
        <w:rPr>
          <w:rFonts w:asciiTheme="minorHAnsi" w:eastAsiaTheme="minorEastAsia" w:hAnsiTheme="minorHAnsi" w:cstheme="minorBidi"/>
          <w:noProof/>
          <w:sz w:val="22"/>
          <w:szCs w:val="22"/>
        </w:rPr>
      </w:pPr>
      <w:hyperlink w:anchor="_Toc27054300" w:history="1">
        <w:r w:rsidRPr="007D78CF">
          <w:rPr>
            <w:rStyle w:val="Hyperlink"/>
            <w:noProof/>
          </w:rPr>
          <w:t>1.4.2 Transaction Descriptions</w:t>
        </w:r>
        <w:r>
          <w:rPr>
            <w:noProof/>
            <w:webHidden/>
          </w:rPr>
          <w:tab/>
        </w:r>
        <w:r>
          <w:rPr>
            <w:noProof/>
            <w:webHidden/>
          </w:rPr>
          <w:fldChar w:fldCharType="begin"/>
        </w:r>
        <w:r>
          <w:rPr>
            <w:noProof/>
            <w:webHidden/>
          </w:rPr>
          <w:instrText xml:space="preserve"> PAGEREF _Toc27054300 \h </w:instrText>
        </w:r>
        <w:r>
          <w:rPr>
            <w:noProof/>
            <w:webHidden/>
          </w:rPr>
        </w:r>
        <w:r>
          <w:rPr>
            <w:noProof/>
            <w:webHidden/>
          </w:rPr>
          <w:fldChar w:fldCharType="separate"/>
        </w:r>
        <w:r>
          <w:rPr>
            <w:noProof/>
            <w:webHidden/>
          </w:rPr>
          <w:t>6</w:t>
        </w:r>
        <w:r>
          <w:rPr>
            <w:noProof/>
            <w:webHidden/>
          </w:rPr>
          <w:fldChar w:fldCharType="end"/>
        </w:r>
      </w:hyperlink>
    </w:p>
    <w:p w14:paraId="3B003DAC" w14:textId="77DC7243" w:rsidR="002A26F3" w:rsidRDefault="002A26F3">
      <w:pPr>
        <w:pStyle w:val="TOC3"/>
        <w:rPr>
          <w:rFonts w:asciiTheme="minorHAnsi" w:eastAsiaTheme="minorEastAsia" w:hAnsiTheme="minorHAnsi" w:cstheme="minorBidi"/>
          <w:noProof/>
          <w:sz w:val="22"/>
          <w:szCs w:val="22"/>
        </w:rPr>
      </w:pPr>
      <w:hyperlink w:anchor="_Toc27054301" w:history="1">
        <w:r w:rsidRPr="007D78CF">
          <w:rPr>
            <w:rStyle w:val="Hyperlink"/>
            <w:noProof/>
          </w:rPr>
          <w:t>1.4.3 Content Modules</w:t>
        </w:r>
        <w:r>
          <w:rPr>
            <w:noProof/>
            <w:webHidden/>
          </w:rPr>
          <w:tab/>
        </w:r>
        <w:r>
          <w:rPr>
            <w:noProof/>
            <w:webHidden/>
          </w:rPr>
          <w:fldChar w:fldCharType="begin"/>
        </w:r>
        <w:r>
          <w:rPr>
            <w:noProof/>
            <w:webHidden/>
          </w:rPr>
          <w:instrText xml:space="preserve"> PAGEREF _Toc27054301 \h </w:instrText>
        </w:r>
        <w:r>
          <w:rPr>
            <w:noProof/>
            <w:webHidden/>
          </w:rPr>
        </w:r>
        <w:r>
          <w:rPr>
            <w:noProof/>
            <w:webHidden/>
          </w:rPr>
          <w:fldChar w:fldCharType="separate"/>
        </w:r>
        <w:r>
          <w:rPr>
            <w:noProof/>
            <w:webHidden/>
          </w:rPr>
          <w:t>6</w:t>
        </w:r>
        <w:r>
          <w:rPr>
            <w:noProof/>
            <w:webHidden/>
          </w:rPr>
          <w:fldChar w:fldCharType="end"/>
        </w:r>
      </w:hyperlink>
    </w:p>
    <w:p w14:paraId="134AC3EE" w14:textId="27E6102A" w:rsidR="002A26F3" w:rsidRDefault="002A26F3">
      <w:pPr>
        <w:pStyle w:val="TOC3"/>
        <w:rPr>
          <w:rFonts w:asciiTheme="minorHAnsi" w:eastAsiaTheme="minorEastAsia" w:hAnsiTheme="minorHAnsi" w:cstheme="minorBidi"/>
          <w:noProof/>
          <w:sz w:val="22"/>
          <w:szCs w:val="22"/>
        </w:rPr>
      </w:pPr>
      <w:hyperlink w:anchor="_Toc27054302" w:history="1">
        <w:r w:rsidRPr="007D78CF">
          <w:rPr>
            <w:rStyle w:val="Hyperlink"/>
            <w:noProof/>
          </w:rPr>
          <w:t>1.4.4 IHE Integration Statements</w:t>
        </w:r>
        <w:r>
          <w:rPr>
            <w:noProof/>
            <w:webHidden/>
          </w:rPr>
          <w:tab/>
        </w:r>
        <w:r>
          <w:rPr>
            <w:noProof/>
            <w:webHidden/>
          </w:rPr>
          <w:fldChar w:fldCharType="begin"/>
        </w:r>
        <w:r>
          <w:rPr>
            <w:noProof/>
            <w:webHidden/>
          </w:rPr>
          <w:instrText xml:space="preserve"> PAGEREF _Toc27054302 \h </w:instrText>
        </w:r>
        <w:r>
          <w:rPr>
            <w:noProof/>
            <w:webHidden/>
          </w:rPr>
        </w:r>
        <w:r>
          <w:rPr>
            <w:noProof/>
            <w:webHidden/>
          </w:rPr>
          <w:fldChar w:fldCharType="separate"/>
        </w:r>
        <w:r>
          <w:rPr>
            <w:noProof/>
            <w:webHidden/>
          </w:rPr>
          <w:t>7</w:t>
        </w:r>
        <w:r>
          <w:rPr>
            <w:noProof/>
            <w:webHidden/>
          </w:rPr>
          <w:fldChar w:fldCharType="end"/>
        </w:r>
      </w:hyperlink>
    </w:p>
    <w:p w14:paraId="364B5023" w14:textId="1A49AF74" w:rsidR="002A26F3" w:rsidRDefault="002A26F3">
      <w:pPr>
        <w:pStyle w:val="TOC2"/>
        <w:rPr>
          <w:rFonts w:asciiTheme="minorHAnsi" w:eastAsiaTheme="minorEastAsia" w:hAnsiTheme="minorHAnsi" w:cstheme="minorBidi"/>
          <w:noProof/>
          <w:sz w:val="22"/>
          <w:szCs w:val="22"/>
        </w:rPr>
      </w:pPr>
      <w:hyperlink w:anchor="_Toc27054303" w:history="1">
        <w:r w:rsidRPr="007D78CF">
          <w:rPr>
            <w:rStyle w:val="Hyperlink"/>
            <w:noProof/>
          </w:rPr>
          <w:t>1.5 Overview of Technical Framework Volume 1</w:t>
        </w:r>
        <w:r>
          <w:rPr>
            <w:noProof/>
            <w:webHidden/>
          </w:rPr>
          <w:tab/>
        </w:r>
        <w:r>
          <w:rPr>
            <w:noProof/>
            <w:webHidden/>
          </w:rPr>
          <w:fldChar w:fldCharType="begin"/>
        </w:r>
        <w:r>
          <w:rPr>
            <w:noProof/>
            <w:webHidden/>
          </w:rPr>
          <w:instrText xml:space="preserve"> PAGEREF _Toc27054303 \h </w:instrText>
        </w:r>
        <w:r>
          <w:rPr>
            <w:noProof/>
            <w:webHidden/>
          </w:rPr>
        </w:r>
        <w:r>
          <w:rPr>
            <w:noProof/>
            <w:webHidden/>
          </w:rPr>
          <w:fldChar w:fldCharType="separate"/>
        </w:r>
        <w:r>
          <w:rPr>
            <w:noProof/>
            <w:webHidden/>
          </w:rPr>
          <w:t>7</w:t>
        </w:r>
        <w:r>
          <w:rPr>
            <w:noProof/>
            <w:webHidden/>
          </w:rPr>
          <w:fldChar w:fldCharType="end"/>
        </w:r>
      </w:hyperlink>
    </w:p>
    <w:p w14:paraId="024E1DEB" w14:textId="62AA0753" w:rsidR="002A26F3" w:rsidRDefault="002A26F3">
      <w:pPr>
        <w:pStyle w:val="TOC2"/>
        <w:rPr>
          <w:rFonts w:asciiTheme="minorHAnsi" w:eastAsiaTheme="minorEastAsia" w:hAnsiTheme="minorHAnsi" w:cstheme="minorBidi"/>
          <w:noProof/>
          <w:sz w:val="22"/>
          <w:szCs w:val="22"/>
        </w:rPr>
      </w:pPr>
      <w:hyperlink w:anchor="_Toc27054304" w:history="1">
        <w:r w:rsidRPr="007D78CF">
          <w:rPr>
            <w:rStyle w:val="Hyperlink"/>
            <w:noProof/>
          </w:rPr>
          <w:t>1.6 Comment Process</w:t>
        </w:r>
        <w:r>
          <w:rPr>
            <w:noProof/>
            <w:webHidden/>
          </w:rPr>
          <w:tab/>
        </w:r>
        <w:r>
          <w:rPr>
            <w:noProof/>
            <w:webHidden/>
          </w:rPr>
          <w:fldChar w:fldCharType="begin"/>
        </w:r>
        <w:r>
          <w:rPr>
            <w:noProof/>
            <w:webHidden/>
          </w:rPr>
          <w:instrText xml:space="preserve"> PAGEREF _Toc27054304 \h </w:instrText>
        </w:r>
        <w:r>
          <w:rPr>
            <w:noProof/>
            <w:webHidden/>
          </w:rPr>
        </w:r>
        <w:r>
          <w:rPr>
            <w:noProof/>
            <w:webHidden/>
          </w:rPr>
          <w:fldChar w:fldCharType="separate"/>
        </w:r>
        <w:r>
          <w:rPr>
            <w:noProof/>
            <w:webHidden/>
          </w:rPr>
          <w:t>7</w:t>
        </w:r>
        <w:r>
          <w:rPr>
            <w:noProof/>
            <w:webHidden/>
          </w:rPr>
          <w:fldChar w:fldCharType="end"/>
        </w:r>
      </w:hyperlink>
    </w:p>
    <w:p w14:paraId="09DE73A0" w14:textId="618E2419" w:rsidR="002A26F3" w:rsidRDefault="002A26F3">
      <w:pPr>
        <w:pStyle w:val="TOC2"/>
        <w:rPr>
          <w:rFonts w:asciiTheme="minorHAnsi" w:eastAsiaTheme="minorEastAsia" w:hAnsiTheme="minorHAnsi" w:cstheme="minorBidi"/>
          <w:noProof/>
          <w:sz w:val="22"/>
          <w:szCs w:val="22"/>
        </w:rPr>
      </w:pPr>
      <w:hyperlink w:anchor="_Toc27054305" w:history="1">
        <w:r w:rsidRPr="007D78CF">
          <w:rPr>
            <w:rStyle w:val="Hyperlink"/>
            <w:noProof/>
          </w:rPr>
          <w:t>1.7 Copyright Licenses</w:t>
        </w:r>
        <w:r>
          <w:rPr>
            <w:noProof/>
            <w:webHidden/>
          </w:rPr>
          <w:tab/>
        </w:r>
        <w:r>
          <w:rPr>
            <w:noProof/>
            <w:webHidden/>
          </w:rPr>
          <w:fldChar w:fldCharType="begin"/>
        </w:r>
        <w:r>
          <w:rPr>
            <w:noProof/>
            <w:webHidden/>
          </w:rPr>
          <w:instrText xml:space="preserve"> PAGEREF _Toc27054305 \h </w:instrText>
        </w:r>
        <w:r>
          <w:rPr>
            <w:noProof/>
            <w:webHidden/>
          </w:rPr>
        </w:r>
        <w:r>
          <w:rPr>
            <w:noProof/>
            <w:webHidden/>
          </w:rPr>
          <w:fldChar w:fldCharType="separate"/>
        </w:r>
        <w:r>
          <w:rPr>
            <w:noProof/>
            <w:webHidden/>
          </w:rPr>
          <w:t>7</w:t>
        </w:r>
        <w:r>
          <w:rPr>
            <w:noProof/>
            <w:webHidden/>
          </w:rPr>
          <w:fldChar w:fldCharType="end"/>
        </w:r>
      </w:hyperlink>
    </w:p>
    <w:p w14:paraId="36067DE5" w14:textId="3A2E9006" w:rsidR="002A26F3" w:rsidRDefault="002A26F3">
      <w:pPr>
        <w:pStyle w:val="TOC3"/>
        <w:rPr>
          <w:rFonts w:asciiTheme="minorHAnsi" w:eastAsiaTheme="minorEastAsia" w:hAnsiTheme="minorHAnsi" w:cstheme="minorBidi"/>
          <w:noProof/>
          <w:sz w:val="22"/>
          <w:szCs w:val="22"/>
        </w:rPr>
      </w:pPr>
      <w:hyperlink w:anchor="_Toc27054306" w:history="1">
        <w:r w:rsidRPr="007D78CF">
          <w:rPr>
            <w:rStyle w:val="Hyperlink"/>
            <w:noProof/>
          </w:rPr>
          <w:t>1.7.1 Copyright of Base Standards</w:t>
        </w:r>
        <w:r>
          <w:rPr>
            <w:noProof/>
            <w:webHidden/>
          </w:rPr>
          <w:tab/>
        </w:r>
        <w:r>
          <w:rPr>
            <w:noProof/>
            <w:webHidden/>
          </w:rPr>
          <w:fldChar w:fldCharType="begin"/>
        </w:r>
        <w:r>
          <w:rPr>
            <w:noProof/>
            <w:webHidden/>
          </w:rPr>
          <w:instrText xml:space="preserve"> PAGEREF _Toc27054306 \h </w:instrText>
        </w:r>
        <w:r>
          <w:rPr>
            <w:noProof/>
            <w:webHidden/>
          </w:rPr>
        </w:r>
        <w:r>
          <w:rPr>
            <w:noProof/>
            <w:webHidden/>
          </w:rPr>
          <w:fldChar w:fldCharType="separate"/>
        </w:r>
        <w:r>
          <w:rPr>
            <w:noProof/>
            <w:webHidden/>
          </w:rPr>
          <w:t>8</w:t>
        </w:r>
        <w:r>
          <w:rPr>
            <w:noProof/>
            <w:webHidden/>
          </w:rPr>
          <w:fldChar w:fldCharType="end"/>
        </w:r>
      </w:hyperlink>
    </w:p>
    <w:p w14:paraId="32189093" w14:textId="0D695160" w:rsidR="002A26F3" w:rsidRDefault="002A26F3">
      <w:pPr>
        <w:pStyle w:val="TOC2"/>
        <w:rPr>
          <w:rFonts w:asciiTheme="minorHAnsi" w:eastAsiaTheme="minorEastAsia" w:hAnsiTheme="minorHAnsi" w:cstheme="minorBidi"/>
          <w:noProof/>
          <w:sz w:val="22"/>
          <w:szCs w:val="22"/>
        </w:rPr>
      </w:pPr>
      <w:hyperlink w:anchor="_Toc27054307" w:history="1">
        <w:r w:rsidRPr="007D78CF">
          <w:rPr>
            <w:rStyle w:val="Hyperlink"/>
            <w:noProof/>
          </w:rPr>
          <w:t>1.8 Trademark</w:t>
        </w:r>
        <w:r>
          <w:rPr>
            <w:noProof/>
            <w:webHidden/>
          </w:rPr>
          <w:tab/>
        </w:r>
        <w:r>
          <w:rPr>
            <w:noProof/>
            <w:webHidden/>
          </w:rPr>
          <w:fldChar w:fldCharType="begin"/>
        </w:r>
        <w:r>
          <w:rPr>
            <w:noProof/>
            <w:webHidden/>
          </w:rPr>
          <w:instrText xml:space="preserve"> PAGEREF _Toc27054307 \h </w:instrText>
        </w:r>
        <w:r>
          <w:rPr>
            <w:noProof/>
            <w:webHidden/>
          </w:rPr>
        </w:r>
        <w:r>
          <w:rPr>
            <w:noProof/>
            <w:webHidden/>
          </w:rPr>
          <w:fldChar w:fldCharType="separate"/>
        </w:r>
        <w:r>
          <w:rPr>
            <w:noProof/>
            <w:webHidden/>
          </w:rPr>
          <w:t>8</w:t>
        </w:r>
        <w:r>
          <w:rPr>
            <w:noProof/>
            <w:webHidden/>
          </w:rPr>
          <w:fldChar w:fldCharType="end"/>
        </w:r>
      </w:hyperlink>
    </w:p>
    <w:p w14:paraId="736F3283" w14:textId="2AA50639" w:rsidR="002A26F3" w:rsidRDefault="002A26F3">
      <w:pPr>
        <w:pStyle w:val="TOC2"/>
        <w:rPr>
          <w:rFonts w:asciiTheme="minorHAnsi" w:eastAsiaTheme="minorEastAsia" w:hAnsiTheme="minorHAnsi" w:cstheme="minorBidi"/>
          <w:noProof/>
          <w:sz w:val="22"/>
          <w:szCs w:val="22"/>
        </w:rPr>
      </w:pPr>
      <w:hyperlink w:anchor="_Toc27054308" w:history="1">
        <w:r w:rsidRPr="007D78CF">
          <w:rPr>
            <w:rStyle w:val="Hyperlink"/>
            <w:noProof/>
          </w:rPr>
          <w:t>1.9 Disclaimer Regarding Patent Rights</w:t>
        </w:r>
        <w:r>
          <w:rPr>
            <w:noProof/>
            <w:webHidden/>
          </w:rPr>
          <w:tab/>
        </w:r>
        <w:r>
          <w:rPr>
            <w:noProof/>
            <w:webHidden/>
          </w:rPr>
          <w:fldChar w:fldCharType="begin"/>
        </w:r>
        <w:r>
          <w:rPr>
            <w:noProof/>
            <w:webHidden/>
          </w:rPr>
          <w:instrText xml:space="preserve"> PAGEREF _Toc27054308 \h </w:instrText>
        </w:r>
        <w:r>
          <w:rPr>
            <w:noProof/>
            <w:webHidden/>
          </w:rPr>
        </w:r>
        <w:r>
          <w:rPr>
            <w:noProof/>
            <w:webHidden/>
          </w:rPr>
          <w:fldChar w:fldCharType="separate"/>
        </w:r>
        <w:r>
          <w:rPr>
            <w:noProof/>
            <w:webHidden/>
          </w:rPr>
          <w:t>8</w:t>
        </w:r>
        <w:r>
          <w:rPr>
            <w:noProof/>
            <w:webHidden/>
          </w:rPr>
          <w:fldChar w:fldCharType="end"/>
        </w:r>
      </w:hyperlink>
    </w:p>
    <w:p w14:paraId="0BF1C700" w14:textId="343283D2" w:rsidR="002A26F3" w:rsidRDefault="002A26F3">
      <w:pPr>
        <w:pStyle w:val="TOC2"/>
        <w:rPr>
          <w:rFonts w:asciiTheme="minorHAnsi" w:eastAsiaTheme="minorEastAsia" w:hAnsiTheme="minorHAnsi" w:cstheme="minorBidi"/>
          <w:noProof/>
          <w:sz w:val="22"/>
          <w:szCs w:val="22"/>
        </w:rPr>
      </w:pPr>
      <w:hyperlink w:anchor="_Toc27054309" w:history="1">
        <w:r w:rsidRPr="007D78CF">
          <w:rPr>
            <w:rStyle w:val="Hyperlink"/>
            <w:noProof/>
          </w:rPr>
          <w:t>1.10 History of Document Changes</w:t>
        </w:r>
        <w:r>
          <w:rPr>
            <w:noProof/>
            <w:webHidden/>
          </w:rPr>
          <w:tab/>
        </w:r>
        <w:r>
          <w:rPr>
            <w:noProof/>
            <w:webHidden/>
          </w:rPr>
          <w:fldChar w:fldCharType="begin"/>
        </w:r>
        <w:r>
          <w:rPr>
            <w:noProof/>
            <w:webHidden/>
          </w:rPr>
          <w:instrText xml:space="preserve"> PAGEREF _Toc27054309 \h </w:instrText>
        </w:r>
        <w:r>
          <w:rPr>
            <w:noProof/>
            <w:webHidden/>
          </w:rPr>
        </w:r>
        <w:r>
          <w:rPr>
            <w:noProof/>
            <w:webHidden/>
          </w:rPr>
          <w:fldChar w:fldCharType="separate"/>
        </w:r>
        <w:r>
          <w:rPr>
            <w:noProof/>
            <w:webHidden/>
          </w:rPr>
          <w:t>9</w:t>
        </w:r>
        <w:r>
          <w:rPr>
            <w:noProof/>
            <w:webHidden/>
          </w:rPr>
          <w:fldChar w:fldCharType="end"/>
        </w:r>
      </w:hyperlink>
    </w:p>
    <w:p w14:paraId="556C04C5" w14:textId="1553A759" w:rsidR="002A26F3" w:rsidRDefault="002A26F3">
      <w:pPr>
        <w:pStyle w:val="TOC1"/>
        <w:rPr>
          <w:rFonts w:asciiTheme="minorHAnsi" w:eastAsiaTheme="minorEastAsia" w:hAnsiTheme="minorHAnsi" w:cstheme="minorBidi"/>
          <w:noProof/>
          <w:sz w:val="22"/>
          <w:szCs w:val="22"/>
        </w:rPr>
      </w:pPr>
      <w:hyperlink w:anchor="_Toc27054310" w:history="1">
        <w:r w:rsidRPr="007D78CF">
          <w:rPr>
            <w:rStyle w:val="Hyperlink"/>
            <w:noProof/>
          </w:rPr>
          <w:t>2 Patient Care Device Integration Profiles</w:t>
        </w:r>
        <w:r>
          <w:rPr>
            <w:noProof/>
            <w:webHidden/>
          </w:rPr>
          <w:tab/>
        </w:r>
        <w:r>
          <w:rPr>
            <w:noProof/>
            <w:webHidden/>
          </w:rPr>
          <w:fldChar w:fldCharType="begin"/>
        </w:r>
        <w:r>
          <w:rPr>
            <w:noProof/>
            <w:webHidden/>
          </w:rPr>
          <w:instrText xml:space="preserve"> PAGEREF _Toc27054310 \h </w:instrText>
        </w:r>
        <w:r>
          <w:rPr>
            <w:noProof/>
            <w:webHidden/>
          </w:rPr>
        </w:r>
        <w:r>
          <w:rPr>
            <w:noProof/>
            <w:webHidden/>
          </w:rPr>
          <w:fldChar w:fldCharType="separate"/>
        </w:r>
        <w:r>
          <w:rPr>
            <w:noProof/>
            <w:webHidden/>
          </w:rPr>
          <w:t>10</w:t>
        </w:r>
        <w:r>
          <w:rPr>
            <w:noProof/>
            <w:webHidden/>
          </w:rPr>
          <w:fldChar w:fldCharType="end"/>
        </w:r>
      </w:hyperlink>
    </w:p>
    <w:p w14:paraId="2BFFD521" w14:textId="35E11E8D" w:rsidR="002A26F3" w:rsidRDefault="002A26F3">
      <w:pPr>
        <w:pStyle w:val="TOC2"/>
        <w:rPr>
          <w:rFonts w:asciiTheme="minorHAnsi" w:eastAsiaTheme="minorEastAsia" w:hAnsiTheme="minorHAnsi" w:cstheme="minorBidi"/>
          <w:noProof/>
          <w:sz w:val="22"/>
          <w:szCs w:val="22"/>
        </w:rPr>
      </w:pPr>
      <w:hyperlink w:anchor="_Toc27054311" w:history="1">
        <w:r w:rsidRPr="007D78CF">
          <w:rPr>
            <w:rStyle w:val="Hyperlink"/>
            <w:noProof/>
          </w:rPr>
          <w:t>2.1 Required Actor Groupings and Bindings</w:t>
        </w:r>
        <w:r>
          <w:rPr>
            <w:noProof/>
            <w:webHidden/>
          </w:rPr>
          <w:tab/>
        </w:r>
        <w:r>
          <w:rPr>
            <w:noProof/>
            <w:webHidden/>
          </w:rPr>
          <w:fldChar w:fldCharType="begin"/>
        </w:r>
        <w:r>
          <w:rPr>
            <w:noProof/>
            <w:webHidden/>
          </w:rPr>
          <w:instrText xml:space="preserve"> PAGEREF _Toc27054311 \h </w:instrText>
        </w:r>
        <w:r>
          <w:rPr>
            <w:noProof/>
            <w:webHidden/>
          </w:rPr>
        </w:r>
        <w:r>
          <w:rPr>
            <w:noProof/>
            <w:webHidden/>
          </w:rPr>
          <w:fldChar w:fldCharType="separate"/>
        </w:r>
        <w:r>
          <w:rPr>
            <w:noProof/>
            <w:webHidden/>
          </w:rPr>
          <w:t>10</w:t>
        </w:r>
        <w:r>
          <w:rPr>
            <w:noProof/>
            <w:webHidden/>
          </w:rPr>
          <w:fldChar w:fldCharType="end"/>
        </w:r>
      </w:hyperlink>
    </w:p>
    <w:p w14:paraId="10A02B7B" w14:textId="445D6B92" w:rsidR="002A26F3" w:rsidRDefault="002A26F3">
      <w:pPr>
        <w:pStyle w:val="TOC2"/>
        <w:rPr>
          <w:rFonts w:asciiTheme="minorHAnsi" w:eastAsiaTheme="minorEastAsia" w:hAnsiTheme="minorHAnsi" w:cstheme="minorBidi"/>
          <w:noProof/>
          <w:sz w:val="22"/>
          <w:szCs w:val="22"/>
        </w:rPr>
      </w:pPr>
      <w:hyperlink w:anchor="_Toc27054312" w:history="1">
        <w:r w:rsidRPr="007D78CF">
          <w:rPr>
            <w:rStyle w:val="Hyperlink"/>
            <w:noProof/>
          </w:rPr>
          <w:t>2.2 Security Implications</w:t>
        </w:r>
        <w:r>
          <w:rPr>
            <w:noProof/>
            <w:webHidden/>
          </w:rPr>
          <w:tab/>
        </w:r>
        <w:r>
          <w:rPr>
            <w:noProof/>
            <w:webHidden/>
          </w:rPr>
          <w:fldChar w:fldCharType="begin"/>
        </w:r>
        <w:r>
          <w:rPr>
            <w:noProof/>
            <w:webHidden/>
          </w:rPr>
          <w:instrText xml:space="preserve"> PAGEREF _Toc27054312 \h </w:instrText>
        </w:r>
        <w:r>
          <w:rPr>
            <w:noProof/>
            <w:webHidden/>
          </w:rPr>
        </w:r>
        <w:r>
          <w:rPr>
            <w:noProof/>
            <w:webHidden/>
          </w:rPr>
          <w:fldChar w:fldCharType="separate"/>
        </w:r>
        <w:r>
          <w:rPr>
            <w:noProof/>
            <w:webHidden/>
          </w:rPr>
          <w:t>11</w:t>
        </w:r>
        <w:r>
          <w:rPr>
            <w:noProof/>
            <w:webHidden/>
          </w:rPr>
          <w:fldChar w:fldCharType="end"/>
        </w:r>
      </w:hyperlink>
    </w:p>
    <w:p w14:paraId="6BB0D503" w14:textId="5F12D3DD" w:rsidR="002A26F3" w:rsidRDefault="002A26F3">
      <w:pPr>
        <w:pStyle w:val="TOC2"/>
        <w:rPr>
          <w:rFonts w:asciiTheme="minorHAnsi" w:eastAsiaTheme="minorEastAsia" w:hAnsiTheme="minorHAnsi" w:cstheme="minorBidi"/>
          <w:noProof/>
          <w:sz w:val="22"/>
          <w:szCs w:val="22"/>
        </w:rPr>
      </w:pPr>
      <w:hyperlink w:anchor="_Toc27054313" w:history="1">
        <w:r w:rsidRPr="007D78CF">
          <w:rPr>
            <w:rStyle w:val="Hyperlink"/>
            <w:noProof/>
          </w:rPr>
          <w:t>2.3 Integration Profiles Overview</w:t>
        </w:r>
        <w:r>
          <w:rPr>
            <w:noProof/>
            <w:webHidden/>
          </w:rPr>
          <w:tab/>
        </w:r>
        <w:r>
          <w:rPr>
            <w:noProof/>
            <w:webHidden/>
          </w:rPr>
          <w:fldChar w:fldCharType="begin"/>
        </w:r>
        <w:r>
          <w:rPr>
            <w:noProof/>
            <w:webHidden/>
          </w:rPr>
          <w:instrText xml:space="preserve"> PAGEREF _Toc27054313 \h </w:instrText>
        </w:r>
        <w:r>
          <w:rPr>
            <w:noProof/>
            <w:webHidden/>
          </w:rPr>
        </w:r>
        <w:r>
          <w:rPr>
            <w:noProof/>
            <w:webHidden/>
          </w:rPr>
          <w:fldChar w:fldCharType="separate"/>
        </w:r>
        <w:r>
          <w:rPr>
            <w:noProof/>
            <w:webHidden/>
          </w:rPr>
          <w:t>11</w:t>
        </w:r>
        <w:r>
          <w:rPr>
            <w:noProof/>
            <w:webHidden/>
          </w:rPr>
          <w:fldChar w:fldCharType="end"/>
        </w:r>
      </w:hyperlink>
    </w:p>
    <w:p w14:paraId="79E8D14B" w14:textId="130BAB56" w:rsidR="002A26F3" w:rsidRDefault="002A26F3">
      <w:pPr>
        <w:pStyle w:val="TOC2"/>
        <w:rPr>
          <w:rFonts w:asciiTheme="minorHAnsi" w:eastAsiaTheme="minorEastAsia" w:hAnsiTheme="minorHAnsi" w:cstheme="minorBidi"/>
          <w:noProof/>
          <w:sz w:val="22"/>
          <w:szCs w:val="22"/>
        </w:rPr>
      </w:pPr>
      <w:hyperlink w:anchor="_Toc27054314" w:history="1">
        <w:r w:rsidRPr="007D78CF">
          <w:rPr>
            <w:rStyle w:val="Hyperlink"/>
            <w:noProof/>
          </w:rPr>
          <w:t>2.4 Product Implementations</w:t>
        </w:r>
        <w:r>
          <w:rPr>
            <w:noProof/>
            <w:webHidden/>
          </w:rPr>
          <w:tab/>
        </w:r>
        <w:r>
          <w:rPr>
            <w:noProof/>
            <w:webHidden/>
          </w:rPr>
          <w:fldChar w:fldCharType="begin"/>
        </w:r>
        <w:r>
          <w:rPr>
            <w:noProof/>
            <w:webHidden/>
          </w:rPr>
          <w:instrText xml:space="preserve"> PAGEREF _Toc27054314 \h </w:instrText>
        </w:r>
        <w:r>
          <w:rPr>
            <w:noProof/>
            <w:webHidden/>
          </w:rPr>
        </w:r>
        <w:r>
          <w:rPr>
            <w:noProof/>
            <w:webHidden/>
          </w:rPr>
          <w:fldChar w:fldCharType="separate"/>
        </w:r>
        <w:r>
          <w:rPr>
            <w:noProof/>
            <w:webHidden/>
          </w:rPr>
          <w:t>11</w:t>
        </w:r>
        <w:r>
          <w:rPr>
            <w:noProof/>
            <w:webHidden/>
          </w:rPr>
          <w:fldChar w:fldCharType="end"/>
        </w:r>
      </w:hyperlink>
    </w:p>
    <w:p w14:paraId="73B2182A" w14:textId="38D62F8D" w:rsidR="002A26F3" w:rsidRDefault="002A26F3">
      <w:pPr>
        <w:pStyle w:val="TOC2"/>
        <w:rPr>
          <w:rFonts w:asciiTheme="minorHAnsi" w:eastAsiaTheme="minorEastAsia" w:hAnsiTheme="minorHAnsi" w:cstheme="minorBidi"/>
          <w:noProof/>
          <w:sz w:val="22"/>
          <w:szCs w:val="22"/>
        </w:rPr>
      </w:pPr>
      <w:hyperlink w:anchor="_Toc27054315" w:history="1">
        <w:r w:rsidRPr="007D78CF">
          <w:rPr>
            <w:rStyle w:val="Hyperlink"/>
            <w:noProof/>
          </w:rPr>
          <w:t>2.5 Dependencies between Integration Profiles</w:t>
        </w:r>
        <w:r>
          <w:rPr>
            <w:noProof/>
            <w:webHidden/>
          </w:rPr>
          <w:tab/>
        </w:r>
        <w:r>
          <w:rPr>
            <w:noProof/>
            <w:webHidden/>
          </w:rPr>
          <w:fldChar w:fldCharType="begin"/>
        </w:r>
        <w:r>
          <w:rPr>
            <w:noProof/>
            <w:webHidden/>
          </w:rPr>
          <w:instrText xml:space="preserve"> PAGEREF _Toc27054315 \h </w:instrText>
        </w:r>
        <w:r>
          <w:rPr>
            <w:noProof/>
            <w:webHidden/>
          </w:rPr>
        </w:r>
        <w:r>
          <w:rPr>
            <w:noProof/>
            <w:webHidden/>
          </w:rPr>
          <w:fldChar w:fldCharType="separate"/>
        </w:r>
        <w:r>
          <w:rPr>
            <w:noProof/>
            <w:webHidden/>
          </w:rPr>
          <w:t>11</w:t>
        </w:r>
        <w:r>
          <w:rPr>
            <w:noProof/>
            <w:webHidden/>
          </w:rPr>
          <w:fldChar w:fldCharType="end"/>
        </w:r>
      </w:hyperlink>
    </w:p>
    <w:p w14:paraId="1255EF15" w14:textId="1A216B1D" w:rsidR="002A26F3" w:rsidRDefault="002A26F3">
      <w:pPr>
        <w:pStyle w:val="TOC2"/>
        <w:rPr>
          <w:rFonts w:asciiTheme="minorHAnsi" w:eastAsiaTheme="minorEastAsia" w:hAnsiTheme="minorHAnsi" w:cstheme="minorBidi"/>
          <w:noProof/>
          <w:sz w:val="22"/>
          <w:szCs w:val="22"/>
        </w:rPr>
      </w:pPr>
      <w:hyperlink w:anchor="_Toc27054316" w:history="1">
        <w:r w:rsidRPr="007D78CF">
          <w:rPr>
            <w:rStyle w:val="Hyperlink"/>
            <w:noProof/>
          </w:rPr>
          <w:t>2.6 Rosetta Terminology Mapping (RTM)</w:t>
        </w:r>
        <w:r>
          <w:rPr>
            <w:noProof/>
            <w:webHidden/>
          </w:rPr>
          <w:tab/>
        </w:r>
        <w:r>
          <w:rPr>
            <w:noProof/>
            <w:webHidden/>
          </w:rPr>
          <w:fldChar w:fldCharType="begin"/>
        </w:r>
        <w:r>
          <w:rPr>
            <w:noProof/>
            <w:webHidden/>
          </w:rPr>
          <w:instrText xml:space="preserve"> PAGEREF _Toc27054316 \h </w:instrText>
        </w:r>
        <w:r>
          <w:rPr>
            <w:noProof/>
            <w:webHidden/>
          </w:rPr>
        </w:r>
        <w:r>
          <w:rPr>
            <w:noProof/>
            <w:webHidden/>
          </w:rPr>
          <w:fldChar w:fldCharType="separate"/>
        </w:r>
        <w:r>
          <w:rPr>
            <w:noProof/>
            <w:webHidden/>
          </w:rPr>
          <w:t>13</w:t>
        </w:r>
        <w:r>
          <w:rPr>
            <w:noProof/>
            <w:webHidden/>
          </w:rPr>
          <w:fldChar w:fldCharType="end"/>
        </w:r>
      </w:hyperlink>
    </w:p>
    <w:p w14:paraId="05C1BACB" w14:textId="505B390A" w:rsidR="002A26F3" w:rsidRDefault="002A26F3">
      <w:pPr>
        <w:pStyle w:val="TOC1"/>
        <w:rPr>
          <w:rFonts w:asciiTheme="minorHAnsi" w:eastAsiaTheme="minorEastAsia" w:hAnsiTheme="minorHAnsi" w:cstheme="minorBidi"/>
          <w:noProof/>
          <w:sz w:val="22"/>
          <w:szCs w:val="22"/>
        </w:rPr>
      </w:pPr>
      <w:hyperlink w:anchor="_Toc27054317" w:history="1">
        <w:r w:rsidRPr="007D78CF">
          <w:rPr>
            <w:rStyle w:val="Hyperlink"/>
            <w:noProof/>
          </w:rPr>
          <w:t>3 Device Enterprise Communication (DEC) Profile</w:t>
        </w:r>
        <w:r>
          <w:rPr>
            <w:noProof/>
            <w:webHidden/>
          </w:rPr>
          <w:tab/>
        </w:r>
        <w:r>
          <w:rPr>
            <w:noProof/>
            <w:webHidden/>
          </w:rPr>
          <w:fldChar w:fldCharType="begin"/>
        </w:r>
        <w:r>
          <w:rPr>
            <w:noProof/>
            <w:webHidden/>
          </w:rPr>
          <w:instrText xml:space="preserve"> PAGEREF _Toc27054317 \h </w:instrText>
        </w:r>
        <w:r>
          <w:rPr>
            <w:noProof/>
            <w:webHidden/>
          </w:rPr>
        </w:r>
        <w:r>
          <w:rPr>
            <w:noProof/>
            <w:webHidden/>
          </w:rPr>
          <w:fldChar w:fldCharType="separate"/>
        </w:r>
        <w:r>
          <w:rPr>
            <w:noProof/>
            <w:webHidden/>
          </w:rPr>
          <w:t>14</w:t>
        </w:r>
        <w:r>
          <w:rPr>
            <w:noProof/>
            <w:webHidden/>
          </w:rPr>
          <w:fldChar w:fldCharType="end"/>
        </w:r>
      </w:hyperlink>
    </w:p>
    <w:p w14:paraId="7427C021" w14:textId="7BEEF75B" w:rsidR="002A26F3" w:rsidRDefault="002A26F3">
      <w:pPr>
        <w:pStyle w:val="TOC2"/>
        <w:rPr>
          <w:rFonts w:asciiTheme="minorHAnsi" w:eastAsiaTheme="minorEastAsia" w:hAnsiTheme="minorHAnsi" w:cstheme="minorBidi"/>
          <w:noProof/>
          <w:sz w:val="22"/>
          <w:szCs w:val="22"/>
        </w:rPr>
      </w:pPr>
      <w:hyperlink w:anchor="_Toc27054318" w:history="1">
        <w:r w:rsidRPr="007D78CF">
          <w:rPr>
            <w:rStyle w:val="Hyperlink"/>
            <w:noProof/>
          </w:rPr>
          <w:t>3.1 DEC Actors and Transactions</w:t>
        </w:r>
        <w:r>
          <w:rPr>
            <w:noProof/>
            <w:webHidden/>
          </w:rPr>
          <w:tab/>
        </w:r>
        <w:r>
          <w:rPr>
            <w:noProof/>
            <w:webHidden/>
          </w:rPr>
          <w:fldChar w:fldCharType="begin"/>
        </w:r>
        <w:r>
          <w:rPr>
            <w:noProof/>
            <w:webHidden/>
          </w:rPr>
          <w:instrText xml:space="preserve"> PAGEREF _Toc27054318 \h </w:instrText>
        </w:r>
        <w:r>
          <w:rPr>
            <w:noProof/>
            <w:webHidden/>
          </w:rPr>
        </w:r>
        <w:r>
          <w:rPr>
            <w:noProof/>
            <w:webHidden/>
          </w:rPr>
          <w:fldChar w:fldCharType="separate"/>
        </w:r>
        <w:r>
          <w:rPr>
            <w:noProof/>
            <w:webHidden/>
          </w:rPr>
          <w:t>14</w:t>
        </w:r>
        <w:r>
          <w:rPr>
            <w:noProof/>
            <w:webHidden/>
          </w:rPr>
          <w:fldChar w:fldCharType="end"/>
        </w:r>
      </w:hyperlink>
    </w:p>
    <w:p w14:paraId="3402AFA5" w14:textId="60F982F9" w:rsidR="002A26F3" w:rsidRDefault="002A26F3">
      <w:pPr>
        <w:pStyle w:val="TOC3"/>
        <w:rPr>
          <w:rFonts w:asciiTheme="minorHAnsi" w:eastAsiaTheme="minorEastAsia" w:hAnsiTheme="minorHAnsi" w:cstheme="minorBidi"/>
          <w:noProof/>
          <w:sz w:val="22"/>
          <w:szCs w:val="22"/>
        </w:rPr>
      </w:pPr>
      <w:hyperlink w:anchor="_Toc27054319" w:history="1">
        <w:r w:rsidRPr="007D78CF">
          <w:rPr>
            <w:rStyle w:val="Hyperlink"/>
            <w:noProof/>
          </w:rPr>
          <w:t>3.1.1 Patient Demographics – Recommended Transactions</w:t>
        </w:r>
        <w:r>
          <w:rPr>
            <w:noProof/>
            <w:webHidden/>
          </w:rPr>
          <w:tab/>
        </w:r>
        <w:r>
          <w:rPr>
            <w:noProof/>
            <w:webHidden/>
          </w:rPr>
          <w:fldChar w:fldCharType="begin"/>
        </w:r>
        <w:r>
          <w:rPr>
            <w:noProof/>
            <w:webHidden/>
          </w:rPr>
          <w:instrText xml:space="preserve"> PAGEREF _Toc27054319 \h </w:instrText>
        </w:r>
        <w:r>
          <w:rPr>
            <w:noProof/>
            <w:webHidden/>
          </w:rPr>
        </w:r>
        <w:r>
          <w:rPr>
            <w:noProof/>
            <w:webHidden/>
          </w:rPr>
          <w:fldChar w:fldCharType="separate"/>
        </w:r>
        <w:r>
          <w:rPr>
            <w:noProof/>
            <w:webHidden/>
          </w:rPr>
          <w:t>15</w:t>
        </w:r>
        <w:r>
          <w:rPr>
            <w:noProof/>
            <w:webHidden/>
          </w:rPr>
          <w:fldChar w:fldCharType="end"/>
        </w:r>
      </w:hyperlink>
    </w:p>
    <w:p w14:paraId="661917F1" w14:textId="1F5BD1F3" w:rsidR="002A26F3" w:rsidRDefault="002A26F3">
      <w:pPr>
        <w:pStyle w:val="TOC2"/>
        <w:rPr>
          <w:rFonts w:asciiTheme="minorHAnsi" w:eastAsiaTheme="minorEastAsia" w:hAnsiTheme="minorHAnsi" w:cstheme="minorBidi"/>
          <w:noProof/>
          <w:sz w:val="22"/>
          <w:szCs w:val="22"/>
        </w:rPr>
      </w:pPr>
      <w:hyperlink w:anchor="_Toc27054320" w:history="1">
        <w:r w:rsidRPr="007D78CF">
          <w:rPr>
            <w:rStyle w:val="Hyperlink"/>
            <w:noProof/>
          </w:rPr>
          <w:t>3.2 DEC Profile Options</w:t>
        </w:r>
        <w:r>
          <w:rPr>
            <w:noProof/>
            <w:webHidden/>
          </w:rPr>
          <w:tab/>
        </w:r>
        <w:r>
          <w:rPr>
            <w:noProof/>
            <w:webHidden/>
          </w:rPr>
          <w:fldChar w:fldCharType="begin"/>
        </w:r>
        <w:r>
          <w:rPr>
            <w:noProof/>
            <w:webHidden/>
          </w:rPr>
          <w:instrText xml:space="preserve"> PAGEREF _Toc27054320 \h </w:instrText>
        </w:r>
        <w:r>
          <w:rPr>
            <w:noProof/>
            <w:webHidden/>
          </w:rPr>
        </w:r>
        <w:r>
          <w:rPr>
            <w:noProof/>
            <w:webHidden/>
          </w:rPr>
          <w:fldChar w:fldCharType="separate"/>
        </w:r>
        <w:r>
          <w:rPr>
            <w:noProof/>
            <w:webHidden/>
          </w:rPr>
          <w:t>15</w:t>
        </w:r>
        <w:r>
          <w:rPr>
            <w:noProof/>
            <w:webHidden/>
          </w:rPr>
          <w:fldChar w:fldCharType="end"/>
        </w:r>
      </w:hyperlink>
    </w:p>
    <w:p w14:paraId="6BB871EF" w14:textId="253E8071" w:rsidR="002A26F3" w:rsidRDefault="002A26F3">
      <w:pPr>
        <w:pStyle w:val="TOC2"/>
        <w:rPr>
          <w:rFonts w:asciiTheme="minorHAnsi" w:eastAsiaTheme="minorEastAsia" w:hAnsiTheme="minorHAnsi" w:cstheme="minorBidi"/>
          <w:noProof/>
          <w:sz w:val="22"/>
          <w:szCs w:val="22"/>
        </w:rPr>
      </w:pPr>
      <w:hyperlink w:anchor="_Toc27054321" w:history="1">
        <w:r w:rsidRPr="007D78CF">
          <w:rPr>
            <w:rStyle w:val="Hyperlink"/>
            <w:noProof/>
          </w:rPr>
          <w:t>3.3 DEC Overview</w:t>
        </w:r>
        <w:r>
          <w:rPr>
            <w:noProof/>
            <w:webHidden/>
          </w:rPr>
          <w:tab/>
        </w:r>
        <w:r>
          <w:rPr>
            <w:noProof/>
            <w:webHidden/>
          </w:rPr>
          <w:fldChar w:fldCharType="begin"/>
        </w:r>
        <w:r>
          <w:rPr>
            <w:noProof/>
            <w:webHidden/>
          </w:rPr>
          <w:instrText xml:space="preserve"> PAGEREF _Toc27054321 \h </w:instrText>
        </w:r>
        <w:r>
          <w:rPr>
            <w:noProof/>
            <w:webHidden/>
          </w:rPr>
        </w:r>
        <w:r>
          <w:rPr>
            <w:noProof/>
            <w:webHidden/>
          </w:rPr>
          <w:fldChar w:fldCharType="separate"/>
        </w:r>
        <w:r>
          <w:rPr>
            <w:noProof/>
            <w:webHidden/>
          </w:rPr>
          <w:t>16</w:t>
        </w:r>
        <w:r>
          <w:rPr>
            <w:noProof/>
            <w:webHidden/>
          </w:rPr>
          <w:fldChar w:fldCharType="end"/>
        </w:r>
      </w:hyperlink>
    </w:p>
    <w:p w14:paraId="1DF7C18E" w14:textId="6B30889A" w:rsidR="002A26F3" w:rsidRDefault="002A26F3">
      <w:pPr>
        <w:pStyle w:val="TOC3"/>
        <w:rPr>
          <w:rFonts w:asciiTheme="minorHAnsi" w:eastAsiaTheme="minorEastAsia" w:hAnsiTheme="minorHAnsi" w:cstheme="minorBidi"/>
          <w:noProof/>
          <w:sz w:val="22"/>
          <w:szCs w:val="22"/>
        </w:rPr>
      </w:pPr>
      <w:hyperlink w:anchor="_Toc27054322" w:history="1">
        <w:r w:rsidRPr="007D78CF">
          <w:rPr>
            <w:rStyle w:val="Hyperlink"/>
            <w:noProof/>
          </w:rPr>
          <w:t>3.3.1 Note on Patient Identification</w:t>
        </w:r>
        <w:r>
          <w:rPr>
            <w:noProof/>
            <w:webHidden/>
          </w:rPr>
          <w:tab/>
        </w:r>
        <w:r>
          <w:rPr>
            <w:noProof/>
            <w:webHidden/>
          </w:rPr>
          <w:fldChar w:fldCharType="begin"/>
        </w:r>
        <w:r>
          <w:rPr>
            <w:noProof/>
            <w:webHidden/>
          </w:rPr>
          <w:instrText xml:space="preserve"> PAGEREF _Toc27054322 \h </w:instrText>
        </w:r>
        <w:r>
          <w:rPr>
            <w:noProof/>
            <w:webHidden/>
          </w:rPr>
        </w:r>
        <w:r>
          <w:rPr>
            <w:noProof/>
            <w:webHidden/>
          </w:rPr>
          <w:fldChar w:fldCharType="separate"/>
        </w:r>
        <w:r>
          <w:rPr>
            <w:noProof/>
            <w:webHidden/>
          </w:rPr>
          <w:t>17</w:t>
        </w:r>
        <w:r>
          <w:rPr>
            <w:noProof/>
            <w:webHidden/>
          </w:rPr>
          <w:fldChar w:fldCharType="end"/>
        </w:r>
      </w:hyperlink>
    </w:p>
    <w:p w14:paraId="44C9356F" w14:textId="22B0C792" w:rsidR="002A26F3" w:rsidRDefault="002A26F3">
      <w:pPr>
        <w:pStyle w:val="TOC2"/>
        <w:rPr>
          <w:rFonts w:asciiTheme="minorHAnsi" w:eastAsiaTheme="minorEastAsia" w:hAnsiTheme="minorHAnsi" w:cstheme="minorBidi"/>
          <w:noProof/>
          <w:sz w:val="22"/>
          <w:szCs w:val="22"/>
        </w:rPr>
      </w:pPr>
      <w:hyperlink w:anchor="_Toc27054323" w:history="1">
        <w:r w:rsidRPr="007D78CF">
          <w:rPr>
            <w:rStyle w:val="Hyperlink"/>
            <w:noProof/>
          </w:rPr>
          <w:t>3.4 DEC Use Cases</w:t>
        </w:r>
        <w:r>
          <w:rPr>
            <w:noProof/>
            <w:webHidden/>
          </w:rPr>
          <w:tab/>
        </w:r>
        <w:r>
          <w:rPr>
            <w:noProof/>
            <w:webHidden/>
          </w:rPr>
          <w:fldChar w:fldCharType="begin"/>
        </w:r>
        <w:r>
          <w:rPr>
            <w:noProof/>
            <w:webHidden/>
          </w:rPr>
          <w:instrText xml:space="preserve"> PAGEREF _Toc27054323 \h </w:instrText>
        </w:r>
        <w:r>
          <w:rPr>
            <w:noProof/>
            <w:webHidden/>
          </w:rPr>
        </w:r>
        <w:r>
          <w:rPr>
            <w:noProof/>
            <w:webHidden/>
          </w:rPr>
          <w:fldChar w:fldCharType="separate"/>
        </w:r>
        <w:r>
          <w:rPr>
            <w:noProof/>
            <w:webHidden/>
          </w:rPr>
          <w:t>17</w:t>
        </w:r>
        <w:r>
          <w:rPr>
            <w:noProof/>
            <w:webHidden/>
          </w:rPr>
          <w:fldChar w:fldCharType="end"/>
        </w:r>
      </w:hyperlink>
    </w:p>
    <w:p w14:paraId="7613BCC9" w14:textId="3AFA0E4C" w:rsidR="002A26F3" w:rsidRDefault="002A26F3">
      <w:pPr>
        <w:pStyle w:val="TOC3"/>
        <w:rPr>
          <w:rFonts w:asciiTheme="minorHAnsi" w:eastAsiaTheme="minorEastAsia" w:hAnsiTheme="minorHAnsi" w:cstheme="minorBidi"/>
          <w:noProof/>
          <w:sz w:val="22"/>
          <w:szCs w:val="22"/>
        </w:rPr>
      </w:pPr>
      <w:hyperlink w:anchor="_Toc27054324" w:history="1">
        <w:r w:rsidRPr="007D78CF">
          <w:rPr>
            <w:rStyle w:val="Hyperlink"/>
            <w:noProof/>
          </w:rPr>
          <w:t>3.4.1 Standard Use Cases</w:t>
        </w:r>
        <w:r>
          <w:rPr>
            <w:noProof/>
            <w:webHidden/>
          </w:rPr>
          <w:tab/>
        </w:r>
        <w:r>
          <w:rPr>
            <w:noProof/>
            <w:webHidden/>
          </w:rPr>
          <w:fldChar w:fldCharType="begin"/>
        </w:r>
        <w:r>
          <w:rPr>
            <w:noProof/>
            <w:webHidden/>
          </w:rPr>
          <w:instrText xml:space="preserve"> PAGEREF _Toc27054324 \h </w:instrText>
        </w:r>
        <w:r>
          <w:rPr>
            <w:noProof/>
            <w:webHidden/>
          </w:rPr>
        </w:r>
        <w:r>
          <w:rPr>
            <w:noProof/>
            <w:webHidden/>
          </w:rPr>
          <w:fldChar w:fldCharType="separate"/>
        </w:r>
        <w:r>
          <w:rPr>
            <w:noProof/>
            <w:webHidden/>
          </w:rPr>
          <w:t>17</w:t>
        </w:r>
        <w:r>
          <w:rPr>
            <w:noProof/>
            <w:webHidden/>
          </w:rPr>
          <w:fldChar w:fldCharType="end"/>
        </w:r>
      </w:hyperlink>
    </w:p>
    <w:p w14:paraId="6E3E6693" w14:textId="0EDFBBD3" w:rsidR="002A26F3" w:rsidRDefault="002A26F3">
      <w:pPr>
        <w:pStyle w:val="TOC4"/>
        <w:rPr>
          <w:rFonts w:asciiTheme="minorHAnsi" w:eastAsiaTheme="minorEastAsia" w:hAnsiTheme="minorHAnsi" w:cstheme="minorBidi"/>
          <w:noProof/>
          <w:sz w:val="22"/>
          <w:szCs w:val="22"/>
        </w:rPr>
      </w:pPr>
      <w:hyperlink w:anchor="_Toc27054325" w:history="1">
        <w:r w:rsidRPr="007D78CF">
          <w:rPr>
            <w:rStyle w:val="Hyperlink"/>
            <w:noProof/>
          </w:rPr>
          <w:t>3.4.1.1 Case DEC-1: Communicate patient identified DEC data to EMR/EHR</w:t>
        </w:r>
        <w:r>
          <w:rPr>
            <w:noProof/>
            <w:webHidden/>
          </w:rPr>
          <w:tab/>
        </w:r>
        <w:r>
          <w:rPr>
            <w:noProof/>
            <w:webHidden/>
          </w:rPr>
          <w:fldChar w:fldCharType="begin"/>
        </w:r>
        <w:r>
          <w:rPr>
            <w:noProof/>
            <w:webHidden/>
          </w:rPr>
          <w:instrText xml:space="preserve"> PAGEREF _Toc27054325 \h </w:instrText>
        </w:r>
        <w:r>
          <w:rPr>
            <w:noProof/>
            <w:webHidden/>
          </w:rPr>
        </w:r>
        <w:r>
          <w:rPr>
            <w:noProof/>
            <w:webHidden/>
          </w:rPr>
          <w:fldChar w:fldCharType="separate"/>
        </w:r>
        <w:r>
          <w:rPr>
            <w:noProof/>
            <w:webHidden/>
          </w:rPr>
          <w:t>17</w:t>
        </w:r>
        <w:r>
          <w:rPr>
            <w:noProof/>
            <w:webHidden/>
          </w:rPr>
          <w:fldChar w:fldCharType="end"/>
        </w:r>
      </w:hyperlink>
    </w:p>
    <w:p w14:paraId="6AF20378" w14:textId="3297EBC8" w:rsidR="002A26F3" w:rsidRDefault="002A26F3">
      <w:pPr>
        <w:pStyle w:val="TOC4"/>
        <w:rPr>
          <w:rFonts w:asciiTheme="minorHAnsi" w:eastAsiaTheme="minorEastAsia" w:hAnsiTheme="minorHAnsi" w:cstheme="minorBidi"/>
          <w:noProof/>
          <w:sz w:val="22"/>
          <w:szCs w:val="22"/>
        </w:rPr>
      </w:pPr>
      <w:hyperlink w:anchor="_Toc27054326" w:history="1">
        <w:r w:rsidRPr="007D78CF">
          <w:rPr>
            <w:rStyle w:val="Hyperlink"/>
            <w:noProof/>
          </w:rPr>
          <w:t>3.4.1.2 Case DEC-2: Communicate validated periodic DEC data to EMR/EHR</w:t>
        </w:r>
        <w:r>
          <w:rPr>
            <w:noProof/>
            <w:webHidden/>
          </w:rPr>
          <w:tab/>
        </w:r>
        <w:r>
          <w:rPr>
            <w:noProof/>
            <w:webHidden/>
          </w:rPr>
          <w:fldChar w:fldCharType="begin"/>
        </w:r>
        <w:r>
          <w:rPr>
            <w:noProof/>
            <w:webHidden/>
          </w:rPr>
          <w:instrText xml:space="preserve"> PAGEREF _Toc27054326 \h </w:instrText>
        </w:r>
        <w:r>
          <w:rPr>
            <w:noProof/>
            <w:webHidden/>
          </w:rPr>
        </w:r>
        <w:r>
          <w:rPr>
            <w:noProof/>
            <w:webHidden/>
          </w:rPr>
          <w:fldChar w:fldCharType="separate"/>
        </w:r>
        <w:r>
          <w:rPr>
            <w:noProof/>
            <w:webHidden/>
          </w:rPr>
          <w:t>17</w:t>
        </w:r>
        <w:r>
          <w:rPr>
            <w:noProof/>
            <w:webHidden/>
          </w:rPr>
          <w:fldChar w:fldCharType="end"/>
        </w:r>
      </w:hyperlink>
    </w:p>
    <w:p w14:paraId="617C0C5A" w14:textId="0F5082DD" w:rsidR="002A26F3" w:rsidRDefault="002A26F3">
      <w:pPr>
        <w:pStyle w:val="TOC3"/>
        <w:rPr>
          <w:rFonts w:asciiTheme="minorHAnsi" w:eastAsiaTheme="minorEastAsia" w:hAnsiTheme="minorHAnsi" w:cstheme="minorBidi"/>
          <w:noProof/>
          <w:sz w:val="22"/>
          <w:szCs w:val="22"/>
        </w:rPr>
      </w:pPr>
      <w:hyperlink w:anchor="_Toc27054327" w:history="1">
        <w:r w:rsidRPr="007D78CF">
          <w:rPr>
            <w:rStyle w:val="Hyperlink"/>
            <w:noProof/>
          </w:rPr>
          <w:t>3.4.2 Optional Use Cases for Automatic Patient Demographics Acquisition</w:t>
        </w:r>
        <w:r>
          <w:rPr>
            <w:noProof/>
            <w:webHidden/>
          </w:rPr>
          <w:tab/>
        </w:r>
        <w:r>
          <w:rPr>
            <w:noProof/>
            <w:webHidden/>
          </w:rPr>
          <w:fldChar w:fldCharType="begin"/>
        </w:r>
        <w:r>
          <w:rPr>
            <w:noProof/>
            <w:webHidden/>
          </w:rPr>
          <w:instrText xml:space="preserve"> PAGEREF _Toc27054327 \h </w:instrText>
        </w:r>
        <w:r>
          <w:rPr>
            <w:noProof/>
            <w:webHidden/>
          </w:rPr>
        </w:r>
        <w:r>
          <w:rPr>
            <w:noProof/>
            <w:webHidden/>
          </w:rPr>
          <w:fldChar w:fldCharType="separate"/>
        </w:r>
        <w:r>
          <w:rPr>
            <w:noProof/>
            <w:webHidden/>
          </w:rPr>
          <w:t>18</w:t>
        </w:r>
        <w:r>
          <w:rPr>
            <w:noProof/>
            <w:webHidden/>
          </w:rPr>
          <w:fldChar w:fldCharType="end"/>
        </w:r>
      </w:hyperlink>
    </w:p>
    <w:p w14:paraId="6EF2B8FA" w14:textId="586801A7" w:rsidR="002A26F3" w:rsidRDefault="002A26F3">
      <w:pPr>
        <w:pStyle w:val="TOC4"/>
        <w:rPr>
          <w:rFonts w:asciiTheme="minorHAnsi" w:eastAsiaTheme="minorEastAsia" w:hAnsiTheme="minorHAnsi" w:cstheme="minorBidi"/>
          <w:noProof/>
          <w:sz w:val="22"/>
          <w:szCs w:val="22"/>
        </w:rPr>
      </w:pPr>
      <w:hyperlink w:anchor="_Toc27054328" w:history="1">
        <w:r w:rsidRPr="007D78CF">
          <w:rPr>
            <w:rStyle w:val="Hyperlink"/>
            <w:noProof/>
          </w:rPr>
          <w:t>3.4.2.1 Case DEC-ID-1: Patient ID known in ADT, locally available</w:t>
        </w:r>
        <w:r>
          <w:rPr>
            <w:noProof/>
            <w:webHidden/>
          </w:rPr>
          <w:tab/>
        </w:r>
        <w:r>
          <w:rPr>
            <w:noProof/>
            <w:webHidden/>
          </w:rPr>
          <w:fldChar w:fldCharType="begin"/>
        </w:r>
        <w:r>
          <w:rPr>
            <w:noProof/>
            <w:webHidden/>
          </w:rPr>
          <w:instrText xml:space="preserve"> PAGEREF _Toc27054328 \h </w:instrText>
        </w:r>
        <w:r>
          <w:rPr>
            <w:noProof/>
            <w:webHidden/>
          </w:rPr>
        </w:r>
        <w:r>
          <w:rPr>
            <w:noProof/>
            <w:webHidden/>
          </w:rPr>
          <w:fldChar w:fldCharType="separate"/>
        </w:r>
        <w:r>
          <w:rPr>
            <w:noProof/>
            <w:webHidden/>
          </w:rPr>
          <w:t>19</w:t>
        </w:r>
        <w:r>
          <w:rPr>
            <w:noProof/>
            <w:webHidden/>
          </w:rPr>
          <w:fldChar w:fldCharType="end"/>
        </w:r>
      </w:hyperlink>
    </w:p>
    <w:p w14:paraId="70AF3851" w14:textId="5C1B42BE" w:rsidR="002A26F3" w:rsidRDefault="002A26F3">
      <w:pPr>
        <w:pStyle w:val="TOC4"/>
        <w:rPr>
          <w:rFonts w:asciiTheme="minorHAnsi" w:eastAsiaTheme="minorEastAsia" w:hAnsiTheme="minorHAnsi" w:cstheme="minorBidi"/>
          <w:noProof/>
          <w:sz w:val="22"/>
          <w:szCs w:val="22"/>
        </w:rPr>
      </w:pPr>
      <w:hyperlink w:anchor="_Toc27054329" w:history="1">
        <w:r w:rsidRPr="007D78CF">
          <w:rPr>
            <w:rStyle w:val="Hyperlink"/>
            <w:noProof/>
          </w:rPr>
          <w:t>3.4.2.2 Case DEC-ID-2: Patient ID known in ADT, not locally available</w:t>
        </w:r>
        <w:r>
          <w:rPr>
            <w:noProof/>
            <w:webHidden/>
          </w:rPr>
          <w:tab/>
        </w:r>
        <w:r>
          <w:rPr>
            <w:noProof/>
            <w:webHidden/>
          </w:rPr>
          <w:fldChar w:fldCharType="begin"/>
        </w:r>
        <w:r>
          <w:rPr>
            <w:noProof/>
            <w:webHidden/>
          </w:rPr>
          <w:instrText xml:space="preserve"> PAGEREF _Toc27054329 \h </w:instrText>
        </w:r>
        <w:r>
          <w:rPr>
            <w:noProof/>
            <w:webHidden/>
          </w:rPr>
        </w:r>
        <w:r>
          <w:rPr>
            <w:noProof/>
            <w:webHidden/>
          </w:rPr>
          <w:fldChar w:fldCharType="separate"/>
        </w:r>
        <w:r>
          <w:rPr>
            <w:noProof/>
            <w:webHidden/>
          </w:rPr>
          <w:t>19</w:t>
        </w:r>
        <w:r>
          <w:rPr>
            <w:noProof/>
            <w:webHidden/>
          </w:rPr>
          <w:fldChar w:fldCharType="end"/>
        </w:r>
      </w:hyperlink>
    </w:p>
    <w:p w14:paraId="0D10720A" w14:textId="5655F6A0" w:rsidR="002A26F3" w:rsidRDefault="002A26F3">
      <w:pPr>
        <w:pStyle w:val="TOC4"/>
        <w:rPr>
          <w:rFonts w:asciiTheme="minorHAnsi" w:eastAsiaTheme="minorEastAsia" w:hAnsiTheme="minorHAnsi" w:cstheme="minorBidi"/>
          <w:noProof/>
          <w:sz w:val="22"/>
          <w:szCs w:val="22"/>
        </w:rPr>
      </w:pPr>
      <w:hyperlink w:anchor="_Toc27054330" w:history="1">
        <w:r w:rsidRPr="007D78CF">
          <w:rPr>
            <w:rStyle w:val="Hyperlink"/>
            <w:noProof/>
          </w:rPr>
          <w:t>3.4.2.3 Case DEC-ID-3 Patient ID not known in ADT, locally available</w:t>
        </w:r>
        <w:r>
          <w:rPr>
            <w:noProof/>
            <w:webHidden/>
          </w:rPr>
          <w:tab/>
        </w:r>
        <w:r>
          <w:rPr>
            <w:noProof/>
            <w:webHidden/>
          </w:rPr>
          <w:fldChar w:fldCharType="begin"/>
        </w:r>
        <w:r>
          <w:rPr>
            <w:noProof/>
            <w:webHidden/>
          </w:rPr>
          <w:instrText xml:space="preserve"> PAGEREF _Toc27054330 \h </w:instrText>
        </w:r>
        <w:r>
          <w:rPr>
            <w:noProof/>
            <w:webHidden/>
          </w:rPr>
        </w:r>
        <w:r>
          <w:rPr>
            <w:noProof/>
            <w:webHidden/>
          </w:rPr>
          <w:fldChar w:fldCharType="separate"/>
        </w:r>
        <w:r>
          <w:rPr>
            <w:noProof/>
            <w:webHidden/>
          </w:rPr>
          <w:t>19</w:t>
        </w:r>
        <w:r>
          <w:rPr>
            <w:noProof/>
            <w:webHidden/>
          </w:rPr>
          <w:fldChar w:fldCharType="end"/>
        </w:r>
      </w:hyperlink>
    </w:p>
    <w:p w14:paraId="4AF3B1CA" w14:textId="0B10E586" w:rsidR="002A26F3" w:rsidRDefault="002A26F3">
      <w:pPr>
        <w:pStyle w:val="TOC4"/>
        <w:rPr>
          <w:rFonts w:asciiTheme="minorHAnsi" w:eastAsiaTheme="minorEastAsia" w:hAnsiTheme="minorHAnsi" w:cstheme="minorBidi"/>
          <w:noProof/>
          <w:sz w:val="22"/>
          <w:szCs w:val="22"/>
        </w:rPr>
      </w:pPr>
      <w:hyperlink w:anchor="_Toc27054331" w:history="1">
        <w:r w:rsidRPr="007D78CF">
          <w:rPr>
            <w:rStyle w:val="Hyperlink"/>
            <w:noProof/>
          </w:rPr>
          <w:t>3.4.2.4 Case DEC-ID-4: Patient ID not known in ADT, not locally available.</w:t>
        </w:r>
        <w:r>
          <w:rPr>
            <w:noProof/>
            <w:webHidden/>
          </w:rPr>
          <w:tab/>
        </w:r>
        <w:r>
          <w:rPr>
            <w:noProof/>
            <w:webHidden/>
          </w:rPr>
          <w:fldChar w:fldCharType="begin"/>
        </w:r>
        <w:r>
          <w:rPr>
            <w:noProof/>
            <w:webHidden/>
          </w:rPr>
          <w:instrText xml:space="preserve"> PAGEREF _Toc27054331 \h </w:instrText>
        </w:r>
        <w:r>
          <w:rPr>
            <w:noProof/>
            <w:webHidden/>
          </w:rPr>
        </w:r>
        <w:r>
          <w:rPr>
            <w:noProof/>
            <w:webHidden/>
          </w:rPr>
          <w:fldChar w:fldCharType="separate"/>
        </w:r>
        <w:r>
          <w:rPr>
            <w:noProof/>
            <w:webHidden/>
          </w:rPr>
          <w:t>20</w:t>
        </w:r>
        <w:r>
          <w:rPr>
            <w:noProof/>
            <w:webHidden/>
          </w:rPr>
          <w:fldChar w:fldCharType="end"/>
        </w:r>
      </w:hyperlink>
    </w:p>
    <w:p w14:paraId="01F86927" w14:textId="4BB74ABD" w:rsidR="002A26F3" w:rsidRDefault="002A26F3">
      <w:pPr>
        <w:pStyle w:val="TOC4"/>
        <w:rPr>
          <w:rFonts w:asciiTheme="minorHAnsi" w:eastAsiaTheme="minorEastAsia" w:hAnsiTheme="minorHAnsi" w:cstheme="minorBidi"/>
          <w:noProof/>
          <w:sz w:val="22"/>
          <w:szCs w:val="22"/>
        </w:rPr>
      </w:pPr>
      <w:hyperlink w:anchor="_Toc27054332" w:history="1">
        <w:r w:rsidRPr="007D78CF">
          <w:rPr>
            <w:rStyle w:val="Hyperlink"/>
            <w:noProof/>
          </w:rPr>
          <w:t>3.4.2.5 Other Clinical Examples</w:t>
        </w:r>
        <w:r>
          <w:rPr>
            <w:noProof/>
            <w:webHidden/>
          </w:rPr>
          <w:tab/>
        </w:r>
        <w:r>
          <w:rPr>
            <w:noProof/>
            <w:webHidden/>
          </w:rPr>
          <w:fldChar w:fldCharType="begin"/>
        </w:r>
        <w:r>
          <w:rPr>
            <w:noProof/>
            <w:webHidden/>
          </w:rPr>
          <w:instrText xml:space="preserve"> PAGEREF _Toc27054332 \h </w:instrText>
        </w:r>
        <w:r>
          <w:rPr>
            <w:noProof/>
            <w:webHidden/>
          </w:rPr>
        </w:r>
        <w:r>
          <w:rPr>
            <w:noProof/>
            <w:webHidden/>
          </w:rPr>
          <w:fldChar w:fldCharType="separate"/>
        </w:r>
        <w:r>
          <w:rPr>
            <w:noProof/>
            <w:webHidden/>
          </w:rPr>
          <w:t>20</w:t>
        </w:r>
        <w:r>
          <w:rPr>
            <w:noProof/>
            <w:webHidden/>
          </w:rPr>
          <w:fldChar w:fldCharType="end"/>
        </w:r>
      </w:hyperlink>
    </w:p>
    <w:p w14:paraId="31E6BDAF" w14:textId="4997FBAF" w:rsidR="002A26F3" w:rsidRDefault="002A26F3">
      <w:pPr>
        <w:pStyle w:val="TOC1"/>
        <w:rPr>
          <w:rFonts w:asciiTheme="minorHAnsi" w:eastAsiaTheme="minorEastAsia" w:hAnsiTheme="minorHAnsi" w:cstheme="minorBidi"/>
          <w:noProof/>
          <w:sz w:val="22"/>
          <w:szCs w:val="22"/>
        </w:rPr>
      </w:pPr>
      <w:hyperlink w:anchor="_Toc27054333" w:history="1">
        <w:r w:rsidRPr="007D78CF">
          <w:rPr>
            <w:rStyle w:val="Hyperlink"/>
            <w:noProof/>
          </w:rPr>
          <w:t>4 Point-of-Care Infusion Verification (PIV) Profile</w:t>
        </w:r>
        <w:r>
          <w:rPr>
            <w:noProof/>
            <w:webHidden/>
          </w:rPr>
          <w:tab/>
        </w:r>
        <w:r>
          <w:rPr>
            <w:noProof/>
            <w:webHidden/>
          </w:rPr>
          <w:fldChar w:fldCharType="begin"/>
        </w:r>
        <w:r>
          <w:rPr>
            <w:noProof/>
            <w:webHidden/>
          </w:rPr>
          <w:instrText xml:space="preserve"> PAGEREF _Toc27054333 \h </w:instrText>
        </w:r>
        <w:r>
          <w:rPr>
            <w:noProof/>
            <w:webHidden/>
          </w:rPr>
        </w:r>
        <w:r>
          <w:rPr>
            <w:noProof/>
            <w:webHidden/>
          </w:rPr>
          <w:fldChar w:fldCharType="separate"/>
        </w:r>
        <w:r>
          <w:rPr>
            <w:noProof/>
            <w:webHidden/>
          </w:rPr>
          <w:t>21</w:t>
        </w:r>
        <w:r>
          <w:rPr>
            <w:noProof/>
            <w:webHidden/>
          </w:rPr>
          <w:fldChar w:fldCharType="end"/>
        </w:r>
      </w:hyperlink>
    </w:p>
    <w:p w14:paraId="7C07A51C" w14:textId="54FD3CF2" w:rsidR="002A26F3" w:rsidRDefault="002A26F3">
      <w:pPr>
        <w:pStyle w:val="TOC2"/>
        <w:rPr>
          <w:rFonts w:asciiTheme="minorHAnsi" w:eastAsiaTheme="minorEastAsia" w:hAnsiTheme="minorHAnsi" w:cstheme="minorBidi"/>
          <w:noProof/>
          <w:sz w:val="22"/>
          <w:szCs w:val="22"/>
        </w:rPr>
      </w:pPr>
      <w:hyperlink w:anchor="_Toc27054334" w:history="1">
        <w:r w:rsidRPr="007D78CF">
          <w:rPr>
            <w:rStyle w:val="Hyperlink"/>
            <w:noProof/>
          </w:rPr>
          <w:t>4.1 PIV Actors and Transactions</w:t>
        </w:r>
        <w:r>
          <w:rPr>
            <w:noProof/>
            <w:webHidden/>
          </w:rPr>
          <w:tab/>
        </w:r>
        <w:r>
          <w:rPr>
            <w:noProof/>
            <w:webHidden/>
          </w:rPr>
          <w:fldChar w:fldCharType="begin"/>
        </w:r>
        <w:r>
          <w:rPr>
            <w:noProof/>
            <w:webHidden/>
          </w:rPr>
          <w:instrText xml:space="preserve"> PAGEREF _Toc27054334 \h </w:instrText>
        </w:r>
        <w:r>
          <w:rPr>
            <w:noProof/>
            <w:webHidden/>
          </w:rPr>
        </w:r>
        <w:r>
          <w:rPr>
            <w:noProof/>
            <w:webHidden/>
          </w:rPr>
          <w:fldChar w:fldCharType="separate"/>
        </w:r>
        <w:r>
          <w:rPr>
            <w:noProof/>
            <w:webHidden/>
          </w:rPr>
          <w:t>21</w:t>
        </w:r>
        <w:r>
          <w:rPr>
            <w:noProof/>
            <w:webHidden/>
          </w:rPr>
          <w:fldChar w:fldCharType="end"/>
        </w:r>
      </w:hyperlink>
    </w:p>
    <w:p w14:paraId="4C561F67" w14:textId="2506AC5B" w:rsidR="002A26F3" w:rsidRDefault="002A26F3">
      <w:pPr>
        <w:pStyle w:val="TOC2"/>
        <w:rPr>
          <w:rFonts w:asciiTheme="minorHAnsi" w:eastAsiaTheme="minorEastAsia" w:hAnsiTheme="minorHAnsi" w:cstheme="minorBidi"/>
          <w:noProof/>
          <w:sz w:val="22"/>
          <w:szCs w:val="22"/>
        </w:rPr>
      </w:pPr>
      <w:hyperlink w:anchor="_Toc27054335" w:history="1">
        <w:r w:rsidRPr="007D78CF">
          <w:rPr>
            <w:rStyle w:val="Hyperlink"/>
            <w:rFonts w:eastAsia="Arial"/>
            <w:noProof/>
          </w:rPr>
          <w:t>4.2 Integration Profile Options</w:t>
        </w:r>
        <w:r>
          <w:rPr>
            <w:noProof/>
            <w:webHidden/>
          </w:rPr>
          <w:tab/>
        </w:r>
        <w:r>
          <w:rPr>
            <w:noProof/>
            <w:webHidden/>
          </w:rPr>
          <w:fldChar w:fldCharType="begin"/>
        </w:r>
        <w:r>
          <w:rPr>
            <w:noProof/>
            <w:webHidden/>
          </w:rPr>
          <w:instrText xml:space="preserve"> PAGEREF _Toc27054335 \h </w:instrText>
        </w:r>
        <w:r>
          <w:rPr>
            <w:noProof/>
            <w:webHidden/>
          </w:rPr>
        </w:r>
        <w:r>
          <w:rPr>
            <w:noProof/>
            <w:webHidden/>
          </w:rPr>
          <w:fldChar w:fldCharType="separate"/>
        </w:r>
        <w:r>
          <w:rPr>
            <w:noProof/>
            <w:webHidden/>
          </w:rPr>
          <w:t>23</w:t>
        </w:r>
        <w:r>
          <w:rPr>
            <w:noProof/>
            <w:webHidden/>
          </w:rPr>
          <w:fldChar w:fldCharType="end"/>
        </w:r>
      </w:hyperlink>
    </w:p>
    <w:p w14:paraId="1EFF928E" w14:textId="5622782D" w:rsidR="002A26F3" w:rsidRDefault="002A26F3">
      <w:pPr>
        <w:pStyle w:val="TOC2"/>
        <w:rPr>
          <w:rFonts w:asciiTheme="minorHAnsi" w:eastAsiaTheme="minorEastAsia" w:hAnsiTheme="minorHAnsi" w:cstheme="minorBidi"/>
          <w:noProof/>
          <w:sz w:val="22"/>
          <w:szCs w:val="22"/>
        </w:rPr>
      </w:pPr>
      <w:hyperlink w:anchor="_Toc27054336" w:history="1">
        <w:r w:rsidRPr="007D78CF">
          <w:rPr>
            <w:rStyle w:val="Hyperlink"/>
            <w:noProof/>
          </w:rPr>
          <w:t>4.3</w:t>
        </w:r>
        <w:r w:rsidRPr="007D78CF">
          <w:rPr>
            <w:rStyle w:val="Hyperlink"/>
            <w:rFonts w:eastAsia="Arial"/>
            <w:noProof/>
          </w:rPr>
          <w:t xml:space="preserve"> PIV Overview</w:t>
        </w:r>
        <w:r>
          <w:rPr>
            <w:noProof/>
            <w:webHidden/>
          </w:rPr>
          <w:tab/>
        </w:r>
        <w:r>
          <w:rPr>
            <w:noProof/>
            <w:webHidden/>
          </w:rPr>
          <w:fldChar w:fldCharType="begin"/>
        </w:r>
        <w:r>
          <w:rPr>
            <w:noProof/>
            <w:webHidden/>
          </w:rPr>
          <w:instrText xml:space="preserve"> PAGEREF _Toc27054336 \h </w:instrText>
        </w:r>
        <w:r>
          <w:rPr>
            <w:noProof/>
            <w:webHidden/>
          </w:rPr>
        </w:r>
        <w:r>
          <w:rPr>
            <w:noProof/>
            <w:webHidden/>
          </w:rPr>
          <w:fldChar w:fldCharType="separate"/>
        </w:r>
        <w:r>
          <w:rPr>
            <w:noProof/>
            <w:webHidden/>
          </w:rPr>
          <w:t>23</w:t>
        </w:r>
        <w:r>
          <w:rPr>
            <w:noProof/>
            <w:webHidden/>
          </w:rPr>
          <w:fldChar w:fldCharType="end"/>
        </w:r>
      </w:hyperlink>
    </w:p>
    <w:p w14:paraId="4DA606C9" w14:textId="2E268CF8" w:rsidR="002A26F3" w:rsidRDefault="002A26F3">
      <w:pPr>
        <w:pStyle w:val="TOC3"/>
        <w:rPr>
          <w:rFonts w:asciiTheme="minorHAnsi" w:eastAsiaTheme="minorEastAsia" w:hAnsiTheme="minorHAnsi" w:cstheme="minorBidi"/>
          <w:noProof/>
          <w:sz w:val="22"/>
          <w:szCs w:val="22"/>
        </w:rPr>
      </w:pPr>
      <w:hyperlink w:anchor="_Toc27054337" w:history="1">
        <w:r w:rsidRPr="007D78CF">
          <w:rPr>
            <w:rStyle w:val="Hyperlink"/>
            <w:noProof/>
          </w:rPr>
          <w:t>4.3.1</w:t>
        </w:r>
        <w:r w:rsidRPr="007D78CF">
          <w:rPr>
            <w:rStyle w:val="Hyperlink"/>
            <w:rFonts w:eastAsia="Arial"/>
            <w:noProof/>
          </w:rPr>
          <w:t xml:space="preserve"> PIV Process Flow</w:t>
        </w:r>
        <w:r>
          <w:rPr>
            <w:noProof/>
            <w:webHidden/>
          </w:rPr>
          <w:tab/>
        </w:r>
        <w:r>
          <w:rPr>
            <w:noProof/>
            <w:webHidden/>
          </w:rPr>
          <w:fldChar w:fldCharType="begin"/>
        </w:r>
        <w:r>
          <w:rPr>
            <w:noProof/>
            <w:webHidden/>
          </w:rPr>
          <w:instrText xml:space="preserve"> PAGEREF _Toc27054337 \h </w:instrText>
        </w:r>
        <w:r>
          <w:rPr>
            <w:noProof/>
            <w:webHidden/>
          </w:rPr>
        </w:r>
        <w:r>
          <w:rPr>
            <w:noProof/>
            <w:webHidden/>
          </w:rPr>
          <w:fldChar w:fldCharType="separate"/>
        </w:r>
        <w:r>
          <w:rPr>
            <w:noProof/>
            <w:webHidden/>
          </w:rPr>
          <w:t>24</w:t>
        </w:r>
        <w:r>
          <w:rPr>
            <w:noProof/>
            <w:webHidden/>
          </w:rPr>
          <w:fldChar w:fldCharType="end"/>
        </w:r>
      </w:hyperlink>
    </w:p>
    <w:p w14:paraId="755F2582" w14:textId="4981FF0E" w:rsidR="002A26F3" w:rsidRDefault="002A26F3">
      <w:pPr>
        <w:pStyle w:val="TOC2"/>
        <w:rPr>
          <w:rFonts w:asciiTheme="minorHAnsi" w:eastAsiaTheme="minorEastAsia" w:hAnsiTheme="minorHAnsi" w:cstheme="minorBidi"/>
          <w:noProof/>
          <w:sz w:val="22"/>
          <w:szCs w:val="22"/>
        </w:rPr>
      </w:pPr>
      <w:hyperlink w:anchor="_Toc27054338" w:history="1">
        <w:r w:rsidRPr="007D78CF">
          <w:rPr>
            <w:rStyle w:val="Hyperlink"/>
            <w:noProof/>
          </w:rPr>
          <w:t>4.4</w:t>
        </w:r>
        <w:r w:rsidRPr="007D78CF">
          <w:rPr>
            <w:rStyle w:val="Hyperlink"/>
            <w:rFonts w:eastAsia="Arial"/>
            <w:noProof/>
          </w:rPr>
          <w:t xml:space="preserve"> Use Cases</w:t>
        </w:r>
        <w:r>
          <w:rPr>
            <w:noProof/>
            <w:webHidden/>
          </w:rPr>
          <w:tab/>
        </w:r>
        <w:r>
          <w:rPr>
            <w:noProof/>
            <w:webHidden/>
          </w:rPr>
          <w:fldChar w:fldCharType="begin"/>
        </w:r>
        <w:r>
          <w:rPr>
            <w:noProof/>
            <w:webHidden/>
          </w:rPr>
          <w:instrText xml:space="preserve"> PAGEREF _Toc27054338 \h </w:instrText>
        </w:r>
        <w:r>
          <w:rPr>
            <w:noProof/>
            <w:webHidden/>
          </w:rPr>
        </w:r>
        <w:r>
          <w:rPr>
            <w:noProof/>
            <w:webHidden/>
          </w:rPr>
          <w:fldChar w:fldCharType="separate"/>
        </w:r>
        <w:r>
          <w:rPr>
            <w:noProof/>
            <w:webHidden/>
          </w:rPr>
          <w:t>25</w:t>
        </w:r>
        <w:r>
          <w:rPr>
            <w:noProof/>
            <w:webHidden/>
          </w:rPr>
          <w:fldChar w:fldCharType="end"/>
        </w:r>
      </w:hyperlink>
    </w:p>
    <w:p w14:paraId="5E2ED9EC" w14:textId="24A3E78F" w:rsidR="002A26F3" w:rsidRDefault="002A26F3">
      <w:pPr>
        <w:pStyle w:val="TOC2"/>
        <w:rPr>
          <w:rFonts w:asciiTheme="minorHAnsi" w:eastAsiaTheme="minorEastAsia" w:hAnsiTheme="minorHAnsi" w:cstheme="minorBidi"/>
          <w:noProof/>
          <w:sz w:val="22"/>
          <w:szCs w:val="22"/>
        </w:rPr>
      </w:pPr>
      <w:hyperlink w:anchor="_Toc27054340" w:history="1">
        <w:r w:rsidRPr="007D78CF">
          <w:rPr>
            <w:rStyle w:val="Hyperlink"/>
            <w:noProof/>
          </w:rPr>
          <w:t>4.5 Integration Profile Safety and Security Considerations</w:t>
        </w:r>
        <w:r>
          <w:rPr>
            <w:noProof/>
            <w:webHidden/>
          </w:rPr>
          <w:tab/>
        </w:r>
        <w:r>
          <w:rPr>
            <w:noProof/>
            <w:webHidden/>
          </w:rPr>
          <w:fldChar w:fldCharType="begin"/>
        </w:r>
        <w:r>
          <w:rPr>
            <w:noProof/>
            <w:webHidden/>
          </w:rPr>
          <w:instrText xml:space="preserve"> PAGEREF _Toc27054340 \h </w:instrText>
        </w:r>
        <w:r>
          <w:rPr>
            <w:noProof/>
            <w:webHidden/>
          </w:rPr>
        </w:r>
        <w:r>
          <w:rPr>
            <w:noProof/>
            <w:webHidden/>
          </w:rPr>
          <w:fldChar w:fldCharType="separate"/>
        </w:r>
        <w:r>
          <w:rPr>
            <w:noProof/>
            <w:webHidden/>
          </w:rPr>
          <w:t>29</w:t>
        </w:r>
        <w:r>
          <w:rPr>
            <w:noProof/>
            <w:webHidden/>
          </w:rPr>
          <w:fldChar w:fldCharType="end"/>
        </w:r>
      </w:hyperlink>
    </w:p>
    <w:p w14:paraId="466B0994" w14:textId="42D10DE0" w:rsidR="002A26F3" w:rsidRDefault="002A26F3">
      <w:pPr>
        <w:pStyle w:val="TOC1"/>
        <w:rPr>
          <w:rFonts w:asciiTheme="minorHAnsi" w:eastAsiaTheme="minorEastAsia" w:hAnsiTheme="minorHAnsi" w:cstheme="minorBidi"/>
          <w:noProof/>
          <w:sz w:val="22"/>
          <w:szCs w:val="22"/>
        </w:rPr>
      </w:pPr>
      <w:hyperlink w:anchor="_Toc27054341" w:history="1">
        <w:r w:rsidRPr="007D78CF">
          <w:rPr>
            <w:rStyle w:val="Hyperlink"/>
            <w:noProof/>
          </w:rPr>
          <w:t>5 Implantable Device – Cardiac – Observation (IDCO)</w:t>
        </w:r>
        <w:r>
          <w:rPr>
            <w:noProof/>
            <w:webHidden/>
          </w:rPr>
          <w:tab/>
        </w:r>
        <w:r>
          <w:rPr>
            <w:noProof/>
            <w:webHidden/>
          </w:rPr>
          <w:fldChar w:fldCharType="begin"/>
        </w:r>
        <w:r>
          <w:rPr>
            <w:noProof/>
            <w:webHidden/>
          </w:rPr>
          <w:instrText xml:space="preserve"> PAGEREF _Toc27054341 \h </w:instrText>
        </w:r>
        <w:r>
          <w:rPr>
            <w:noProof/>
            <w:webHidden/>
          </w:rPr>
        </w:r>
        <w:r>
          <w:rPr>
            <w:noProof/>
            <w:webHidden/>
          </w:rPr>
          <w:fldChar w:fldCharType="separate"/>
        </w:r>
        <w:r>
          <w:rPr>
            <w:noProof/>
            <w:webHidden/>
          </w:rPr>
          <w:t>29</w:t>
        </w:r>
        <w:r>
          <w:rPr>
            <w:noProof/>
            <w:webHidden/>
          </w:rPr>
          <w:fldChar w:fldCharType="end"/>
        </w:r>
      </w:hyperlink>
    </w:p>
    <w:p w14:paraId="135B3A40" w14:textId="0434A6A0" w:rsidR="002A26F3" w:rsidRDefault="002A26F3">
      <w:pPr>
        <w:pStyle w:val="TOC2"/>
        <w:rPr>
          <w:rFonts w:asciiTheme="minorHAnsi" w:eastAsiaTheme="minorEastAsia" w:hAnsiTheme="minorHAnsi" w:cstheme="minorBidi"/>
          <w:noProof/>
          <w:sz w:val="22"/>
          <w:szCs w:val="22"/>
        </w:rPr>
      </w:pPr>
      <w:hyperlink w:anchor="_Toc27054342" w:history="1">
        <w:r w:rsidRPr="007D78CF">
          <w:rPr>
            <w:rStyle w:val="Hyperlink"/>
            <w:noProof/>
          </w:rPr>
          <w:t>5.1 IDCO Actors and Transactions</w:t>
        </w:r>
        <w:r>
          <w:rPr>
            <w:noProof/>
            <w:webHidden/>
          </w:rPr>
          <w:tab/>
        </w:r>
        <w:r>
          <w:rPr>
            <w:noProof/>
            <w:webHidden/>
          </w:rPr>
          <w:fldChar w:fldCharType="begin"/>
        </w:r>
        <w:r>
          <w:rPr>
            <w:noProof/>
            <w:webHidden/>
          </w:rPr>
          <w:instrText xml:space="preserve"> PAGEREF _Toc27054342 \h </w:instrText>
        </w:r>
        <w:r>
          <w:rPr>
            <w:noProof/>
            <w:webHidden/>
          </w:rPr>
        </w:r>
        <w:r>
          <w:rPr>
            <w:noProof/>
            <w:webHidden/>
          </w:rPr>
          <w:fldChar w:fldCharType="separate"/>
        </w:r>
        <w:r>
          <w:rPr>
            <w:noProof/>
            <w:webHidden/>
          </w:rPr>
          <w:t>29</w:t>
        </w:r>
        <w:r>
          <w:rPr>
            <w:noProof/>
            <w:webHidden/>
          </w:rPr>
          <w:fldChar w:fldCharType="end"/>
        </w:r>
      </w:hyperlink>
    </w:p>
    <w:p w14:paraId="2DD667AB" w14:textId="61070B29" w:rsidR="002A26F3" w:rsidRDefault="002A26F3">
      <w:pPr>
        <w:pStyle w:val="TOC2"/>
        <w:rPr>
          <w:rFonts w:asciiTheme="minorHAnsi" w:eastAsiaTheme="minorEastAsia" w:hAnsiTheme="minorHAnsi" w:cstheme="minorBidi"/>
          <w:noProof/>
          <w:sz w:val="22"/>
          <w:szCs w:val="22"/>
        </w:rPr>
      </w:pPr>
      <w:hyperlink w:anchor="_Toc27054343" w:history="1">
        <w:r w:rsidRPr="007D78CF">
          <w:rPr>
            <w:rStyle w:val="Hyperlink"/>
            <w:noProof/>
          </w:rPr>
          <w:t>5.2 IDCO Integration Profile Options</w:t>
        </w:r>
        <w:r>
          <w:rPr>
            <w:noProof/>
            <w:webHidden/>
          </w:rPr>
          <w:tab/>
        </w:r>
        <w:r>
          <w:rPr>
            <w:noProof/>
            <w:webHidden/>
          </w:rPr>
          <w:fldChar w:fldCharType="begin"/>
        </w:r>
        <w:r>
          <w:rPr>
            <w:noProof/>
            <w:webHidden/>
          </w:rPr>
          <w:instrText xml:space="preserve"> PAGEREF _Toc27054343 \h </w:instrText>
        </w:r>
        <w:r>
          <w:rPr>
            <w:noProof/>
            <w:webHidden/>
          </w:rPr>
        </w:r>
        <w:r>
          <w:rPr>
            <w:noProof/>
            <w:webHidden/>
          </w:rPr>
          <w:fldChar w:fldCharType="separate"/>
        </w:r>
        <w:r>
          <w:rPr>
            <w:noProof/>
            <w:webHidden/>
          </w:rPr>
          <w:t>30</w:t>
        </w:r>
        <w:r>
          <w:rPr>
            <w:noProof/>
            <w:webHidden/>
          </w:rPr>
          <w:fldChar w:fldCharType="end"/>
        </w:r>
      </w:hyperlink>
    </w:p>
    <w:p w14:paraId="1553CA5D" w14:textId="3DBECBFC" w:rsidR="002A26F3" w:rsidRDefault="002A26F3">
      <w:pPr>
        <w:pStyle w:val="TOC2"/>
        <w:rPr>
          <w:rFonts w:asciiTheme="minorHAnsi" w:eastAsiaTheme="minorEastAsia" w:hAnsiTheme="minorHAnsi" w:cstheme="minorBidi"/>
          <w:noProof/>
          <w:sz w:val="22"/>
          <w:szCs w:val="22"/>
        </w:rPr>
      </w:pPr>
      <w:hyperlink w:anchor="_Toc27054344" w:history="1">
        <w:r w:rsidRPr="007D78CF">
          <w:rPr>
            <w:rStyle w:val="Hyperlink"/>
            <w:noProof/>
          </w:rPr>
          <w:t>5.3 IDCO Use Cases</w:t>
        </w:r>
        <w:r>
          <w:rPr>
            <w:noProof/>
            <w:webHidden/>
          </w:rPr>
          <w:tab/>
        </w:r>
        <w:r>
          <w:rPr>
            <w:noProof/>
            <w:webHidden/>
          </w:rPr>
          <w:fldChar w:fldCharType="begin"/>
        </w:r>
        <w:r>
          <w:rPr>
            <w:noProof/>
            <w:webHidden/>
          </w:rPr>
          <w:instrText xml:space="preserve"> PAGEREF _Toc27054344 \h </w:instrText>
        </w:r>
        <w:r>
          <w:rPr>
            <w:noProof/>
            <w:webHidden/>
          </w:rPr>
        </w:r>
        <w:r>
          <w:rPr>
            <w:noProof/>
            <w:webHidden/>
          </w:rPr>
          <w:fldChar w:fldCharType="separate"/>
        </w:r>
        <w:r>
          <w:rPr>
            <w:noProof/>
            <w:webHidden/>
          </w:rPr>
          <w:t>31</w:t>
        </w:r>
        <w:r>
          <w:rPr>
            <w:noProof/>
            <w:webHidden/>
          </w:rPr>
          <w:fldChar w:fldCharType="end"/>
        </w:r>
      </w:hyperlink>
    </w:p>
    <w:p w14:paraId="4A8710F3" w14:textId="72DA884B" w:rsidR="002A26F3" w:rsidRDefault="002A26F3">
      <w:pPr>
        <w:pStyle w:val="TOC3"/>
        <w:rPr>
          <w:rFonts w:asciiTheme="minorHAnsi" w:eastAsiaTheme="minorEastAsia" w:hAnsiTheme="minorHAnsi" w:cstheme="minorBidi"/>
          <w:noProof/>
          <w:sz w:val="22"/>
          <w:szCs w:val="22"/>
        </w:rPr>
      </w:pPr>
      <w:hyperlink w:anchor="_Toc27054345" w:history="1">
        <w:r w:rsidRPr="007D78CF">
          <w:rPr>
            <w:rStyle w:val="Hyperlink"/>
            <w:noProof/>
          </w:rPr>
          <w:t>5.3.1 Use Case IDCO-1: Implantable Cardiac Device In-Clinic Follow-up</w:t>
        </w:r>
        <w:r>
          <w:rPr>
            <w:noProof/>
            <w:webHidden/>
          </w:rPr>
          <w:tab/>
        </w:r>
        <w:r>
          <w:rPr>
            <w:noProof/>
            <w:webHidden/>
          </w:rPr>
          <w:fldChar w:fldCharType="begin"/>
        </w:r>
        <w:r>
          <w:rPr>
            <w:noProof/>
            <w:webHidden/>
          </w:rPr>
          <w:instrText xml:space="preserve"> PAGEREF _Toc27054345 \h </w:instrText>
        </w:r>
        <w:r>
          <w:rPr>
            <w:noProof/>
            <w:webHidden/>
          </w:rPr>
        </w:r>
        <w:r>
          <w:rPr>
            <w:noProof/>
            <w:webHidden/>
          </w:rPr>
          <w:fldChar w:fldCharType="separate"/>
        </w:r>
        <w:r>
          <w:rPr>
            <w:noProof/>
            <w:webHidden/>
          </w:rPr>
          <w:t>31</w:t>
        </w:r>
        <w:r>
          <w:rPr>
            <w:noProof/>
            <w:webHidden/>
          </w:rPr>
          <w:fldChar w:fldCharType="end"/>
        </w:r>
      </w:hyperlink>
    </w:p>
    <w:p w14:paraId="3AA218D6" w14:textId="61D24012" w:rsidR="002A26F3" w:rsidRDefault="002A26F3">
      <w:pPr>
        <w:pStyle w:val="TOC3"/>
        <w:rPr>
          <w:rFonts w:asciiTheme="minorHAnsi" w:eastAsiaTheme="minorEastAsia" w:hAnsiTheme="minorHAnsi" w:cstheme="minorBidi"/>
          <w:noProof/>
          <w:sz w:val="22"/>
          <w:szCs w:val="22"/>
        </w:rPr>
      </w:pPr>
      <w:hyperlink w:anchor="_Toc27054346" w:history="1">
        <w:r w:rsidRPr="007D78CF">
          <w:rPr>
            <w:rStyle w:val="Hyperlink"/>
            <w:noProof/>
          </w:rPr>
          <w:t>5.3.2 Use Case IDCO2: Implantable Cardiac Device In-Clinic Follow-up with Networked Programmer that Translates Information</w:t>
        </w:r>
        <w:r>
          <w:rPr>
            <w:noProof/>
            <w:webHidden/>
          </w:rPr>
          <w:tab/>
        </w:r>
        <w:r>
          <w:rPr>
            <w:noProof/>
            <w:webHidden/>
          </w:rPr>
          <w:fldChar w:fldCharType="begin"/>
        </w:r>
        <w:r>
          <w:rPr>
            <w:noProof/>
            <w:webHidden/>
          </w:rPr>
          <w:instrText xml:space="preserve"> PAGEREF _Toc27054346 \h </w:instrText>
        </w:r>
        <w:r>
          <w:rPr>
            <w:noProof/>
            <w:webHidden/>
          </w:rPr>
        </w:r>
        <w:r>
          <w:rPr>
            <w:noProof/>
            <w:webHidden/>
          </w:rPr>
          <w:fldChar w:fldCharType="separate"/>
        </w:r>
        <w:r>
          <w:rPr>
            <w:noProof/>
            <w:webHidden/>
          </w:rPr>
          <w:t>32</w:t>
        </w:r>
        <w:r>
          <w:rPr>
            <w:noProof/>
            <w:webHidden/>
          </w:rPr>
          <w:fldChar w:fldCharType="end"/>
        </w:r>
      </w:hyperlink>
    </w:p>
    <w:p w14:paraId="779FAC6B" w14:textId="10A10CBE" w:rsidR="002A26F3" w:rsidRDefault="002A26F3">
      <w:pPr>
        <w:pStyle w:val="TOC3"/>
        <w:rPr>
          <w:rFonts w:asciiTheme="minorHAnsi" w:eastAsiaTheme="minorEastAsia" w:hAnsiTheme="minorHAnsi" w:cstheme="minorBidi"/>
          <w:noProof/>
          <w:sz w:val="22"/>
          <w:szCs w:val="22"/>
        </w:rPr>
      </w:pPr>
      <w:hyperlink w:anchor="_Toc27054347" w:history="1">
        <w:r w:rsidRPr="007D78CF">
          <w:rPr>
            <w:rStyle w:val="Hyperlink"/>
            <w:noProof/>
          </w:rPr>
          <w:t>5.3.3 Use Case IDCO-3: Implantable Cardiac Device Remote Follow-up</w:t>
        </w:r>
        <w:r>
          <w:rPr>
            <w:noProof/>
            <w:webHidden/>
          </w:rPr>
          <w:tab/>
        </w:r>
        <w:r>
          <w:rPr>
            <w:noProof/>
            <w:webHidden/>
          </w:rPr>
          <w:fldChar w:fldCharType="begin"/>
        </w:r>
        <w:r>
          <w:rPr>
            <w:noProof/>
            <w:webHidden/>
          </w:rPr>
          <w:instrText xml:space="preserve"> PAGEREF _Toc27054347 \h </w:instrText>
        </w:r>
        <w:r>
          <w:rPr>
            <w:noProof/>
            <w:webHidden/>
          </w:rPr>
        </w:r>
        <w:r>
          <w:rPr>
            <w:noProof/>
            <w:webHidden/>
          </w:rPr>
          <w:fldChar w:fldCharType="separate"/>
        </w:r>
        <w:r>
          <w:rPr>
            <w:noProof/>
            <w:webHidden/>
          </w:rPr>
          <w:t>32</w:t>
        </w:r>
        <w:r>
          <w:rPr>
            <w:noProof/>
            <w:webHidden/>
          </w:rPr>
          <w:fldChar w:fldCharType="end"/>
        </w:r>
      </w:hyperlink>
    </w:p>
    <w:p w14:paraId="43A68D8A" w14:textId="5CB106FF" w:rsidR="002A26F3" w:rsidRDefault="002A26F3">
      <w:pPr>
        <w:pStyle w:val="TOC3"/>
        <w:rPr>
          <w:rFonts w:asciiTheme="minorHAnsi" w:eastAsiaTheme="minorEastAsia" w:hAnsiTheme="minorHAnsi" w:cstheme="minorBidi"/>
          <w:noProof/>
          <w:sz w:val="22"/>
          <w:szCs w:val="22"/>
        </w:rPr>
      </w:pPr>
      <w:hyperlink w:anchor="_Toc27054348" w:history="1">
        <w:r w:rsidRPr="007D78CF">
          <w:rPr>
            <w:rStyle w:val="Hyperlink"/>
            <w:noProof/>
          </w:rPr>
          <w:t>5.3.4 Use Case IDCO-4: Remote Monitoring of Implanted Cardiac Devices</w:t>
        </w:r>
        <w:r>
          <w:rPr>
            <w:noProof/>
            <w:webHidden/>
          </w:rPr>
          <w:tab/>
        </w:r>
        <w:r>
          <w:rPr>
            <w:noProof/>
            <w:webHidden/>
          </w:rPr>
          <w:fldChar w:fldCharType="begin"/>
        </w:r>
        <w:r>
          <w:rPr>
            <w:noProof/>
            <w:webHidden/>
          </w:rPr>
          <w:instrText xml:space="preserve"> PAGEREF _Toc27054348 \h </w:instrText>
        </w:r>
        <w:r>
          <w:rPr>
            <w:noProof/>
            <w:webHidden/>
          </w:rPr>
        </w:r>
        <w:r>
          <w:rPr>
            <w:noProof/>
            <w:webHidden/>
          </w:rPr>
          <w:fldChar w:fldCharType="separate"/>
        </w:r>
        <w:r>
          <w:rPr>
            <w:noProof/>
            <w:webHidden/>
          </w:rPr>
          <w:t>32</w:t>
        </w:r>
        <w:r>
          <w:rPr>
            <w:noProof/>
            <w:webHidden/>
          </w:rPr>
          <w:fldChar w:fldCharType="end"/>
        </w:r>
      </w:hyperlink>
    </w:p>
    <w:p w14:paraId="6790CCF5" w14:textId="11D47B3C" w:rsidR="002A26F3" w:rsidRDefault="002A26F3">
      <w:pPr>
        <w:pStyle w:val="TOC2"/>
        <w:rPr>
          <w:rFonts w:asciiTheme="minorHAnsi" w:eastAsiaTheme="minorEastAsia" w:hAnsiTheme="minorHAnsi" w:cstheme="minorBidi"/>
          <w:noProof/>
          <w:sz w:val="22"/>
          <w:szCs w:val="22"/>
        </w:rPr>
      </w:pPr>
      <w:hyperlink w:anchor="_Toc27054349" w:history="1">
        <w:r w:rsidRPr="007D78CF">
          <w:rPr>
            <w:rStyle w:val="Hyperlink"/>
            <w:noProof/>
          </w:rPr>
          <w:t>5.4 IDCO Process Flow</w:t>
        </w:r>
        <w:r>
          <w:rPr>
            <w:noProof/>
            <w:webHidden/>
          </w:rPr>
          <w:tab/>
        </w:r>
        <w:r>
          <w:rPr>
            <w:noProof/>
            <w:webHidden/>
          </w:rPr>
          <w:fldChar w:fldCharType="begin"/>
        </w:r>
        <w:r>
          <w:rPr>
            <w:noProof/>
            <w:webHidden/>
          </w:rPr>
          <w:instrText xml:space="preserve"> PAGEREF _Toc27054349 \h </w:instrText>
        </w:r>
        <w:r>
          <w:rPr>
            <w:noProof/>
            <w:webHidden/>
          </w:rPr>
        </w:r>
        <w:r>
          <w:rPr>
            <w:noProof/>
            <w:webHidden/>
          </w:rPr>
          <w:fldChar w:fldCharType="separate"/>
        </w:r>
        <w:r>
          <w:rPr>
            <w:noProof/>
            <w:webHidden/>
          </w:rPr>
          <w:t>33</w:t>
        </w:r>
        <w:r>
          <w:rPr>
            <w:noProof/>
            <w:webHidden/>
          </w:rPr>
          <w:fldChar w:fldCharType="end"/>
        </w:r>
      </w:hyperlink>
    </w:p>
    <w:p w14:paraId="3913CD70" w14:textId="1DADACE3" w:rsidR="002A26F3" w:rsidRDefault="002A26F3">
      <w:pPr>
        <w:pStyle w:val="TOC2"/>
        <w:rPr>
          <w:rFonts w:asciiTheme="minorHAnsi" w:eastAsiaTheme="minorEastAsia" w:hAnsiTheme="minorHAnsi" w:cstheme="minorBidi"/>
          <w:noProof/>
          <w:sz w:val="22"/>
          <w:szCs w:val="22"/>
        </w:rPr>
      </w:pPr>
      <w:hyperlink w:anchor="_Toc27054350" w:history="1">
        <w:r w:rsidRPr="007D78CF">
          <w:rPr>
            <w:rStyle w:val="Hyperlink"/>
            <w:noProof/>
          </w:rPr>
          <w:t>5.5 IDCO Patient Identification Considerations</w:t>
        </w:r>
        <w:r>
          <w:rPr>
            <w:noProof/>
            <w:webHidden/>
          </w:rPr>
          <w:tab/>
        </w:r>
        <w:r>
          <w:rPr>
            <w:noProof/>
            <w:webHidden/>
          </w:rPr>
          <w:fldChar w:fldCharType="begin"/>
        </w:r>
        <w:r>
          <w:rPr>
            <w:noProof/>
            <w:webHidden/>
          </w:rPr>
          <w:instrText xml:space="preserve"> PAGEREF _Toc27054350 \h </w:instrText>
        </w:r>
        <w:r>
          <w:rPr>
            <w:noProof/>
            <w:webHidden/>
          </w:rPr>
        </w:r>
        <w:r>
          <w:rPr>
            <w:noProof/>
            <w:webHidden/>
          </w:rPr>
          <w:fldChar w:fldCharType="separate"/>
        </w:r>
        <w:r>
          <w:rPr>
            <w:noProof/>
            <w:webHidden/>
          </w:rPr>
          <w:t>35</w:t>
        </w:r>
        <w:r>
          <w:rPr>
            <w:noProof/>
            <w:webHidden/>
          </w:rPr>
          <w:fldChar w:fldCharType="end"/>
        </w:r>
      </w:hyperlink>
    </w:p>
    <w:p w14:paraId="47BD13E2" w14:textId="63C0B2EB" w:rsidR="002A26F3" w:rsidRDefault="002A26F3">
      <w:pPr>
        <w:pStyle w:val="TOC2"/>
        <w:rPr>
          <w:rFonts w:asciiTheme="minorHAnsi" w:eastAsiaTheme="minorEastAsia" w:hAnsiTheme="minorHAnsi" w:cstheme="minorBidi"/>
          <w:noProof/>
          <w:sz w:val="22"/>
          <w:szCs w:val="22"/>
        </w:rPr>
      </w:pPr>
      <w:hyperlink w:anchor="_Toc27054351" w:history="1">
        <w:r w:rsidRPr="007D78CF">
          <w:rPr>
            <w:rStyle w:val="Hyperlink"/>
            <w:noProof/>
          </w:rPr>
          <w:t>5.6 IDCO Security Considerations</w:t>
        </w:r>
        <w:r>
          <w:rPr>
            <w:noProof/>
            <w:webHidden/>
          </w:rPr>
          <w:tab/>
        </w:r>
        <w:r>
          <w:rPr>
            <w:noProof/>
            <w:webHidden/>
          </w:rPr>
          <w:fldChar w:fldCharType="begin"/>
        </w:r>
        <w:r>
          <w:rPr>
            <w:noProof/>
            <w:webHidden/>
          </w:rPr>
          <w:instrText xml:space="preserve"> PAGEREF _Toc27054351 \h </w:instrText>
        </w:r>
        <w:r>
          <w:rPr>
            <w:noProof/>
            <w:webHidden/>
          </w:rPr>
        </w:r>
        <w:r>
          <w:rPr>
            <w:noProof/>
            <w:webHidden/>
          </w:rPr>
          <w:fldChar w:fldCharType="separate"/>
        </w:r>
        <w:r>
          <w:rPr>
            <w:noProof/>
            <w:webHidden/>
          </w:rPr>
          <w:t>36</w:t>
        </w:r>
        <w:r>
          <w:rPr>
            <w:noProof/>
            <w:webHidden/>
          </w:rPr>
          <w:fldChar w:fldCharType="end"/>
        </w:r>
      </w:hyperlink>
    </w:p>
    <w:p w14:paraId="3BB0A8E8" w14:textId="0CDDE0F1" w:rsidR="002A26F3" w:rsidRDefault="002A26F3">
      <w:pPr>
        <w:pStyle w:val="TOC1"/>
        <w:rPr>
          <w:rFonts w:asciiTheme="minorHAnsi" w:eastAsiaTheme="minorEastAsia" w:hAnsiTheme="minorHAnsi" w:cstheme="minorBidi"/>
          <w:noProof/>
          <w:sz w:val="22"/>
          <w:szCs w:val="22"/>
        </w:rPr>
      </w:pPr>
      <w:hyperlink w:anchor="_Toc27054352" w:history="1">
        <w:r w:rsidRPr="007D78CF">
          <w:rPr>
            <w:rStyle w:val="Hyperlink"/>
            <w:noProof/>
          </w:rPr>
          <w:t>6 Alert Communication Management (ACM) Integration Profile</w:t>
        </w:r>
        <w:r>
          <w:rPr>
            <w:noProof/>
            <w:webHidden/>
          </w:rPr>
          <w:tab/>
        </w:r>
        <w:r>
          <w:rPr>
            <w:noProof/>
            <w:webHidden/>
          </w:rPr>
          <w:fldChar w:fldCharType="begin"/>
        </w:r>
        <w:r>
          <w:rPr>
            <w:noProof/>
            <w:webHidden/>
          </w:rPr>
          <w:instrText xml:space="preserve"> PAGEREF _Toc27054352 \h </w:instrText>
        </w:r>
        <w:r>
          <w:rPr>
            <w:noProof/>
            <w:webHidden/>
          </w:rPr>
        </w:r>
        <w:r>
          <w:rPr>
            <w:noProof/>
            <w:webHidden/>
          </w:rPr>
          <w:fldChar w:fldCharType="separate"/>
        </w:r>
        <w:r>
          <w:rPr>
            <w:noProof/>
            <w:webHidden/>
          </w:rPr>
          <w:t>37</w:t>
        </w:r>
        <w:r>
          <w:rPr>
            <w:noProof/>
            <w:webHidden/>
          </w:rPr>
          <w:fldChar w:fldCharType="end"/>
        </w:r>
      </w:hyperlink>
    </w:p>
    <w:p w14:paraId="034CA407" w14:textId="1518B0C2" w:rsidR="002A26F3" w:rsidRDefault="002A26F3">
      <w:pPr>
        <w:pStyle w:val="TOC2"/>
        <w:rPr>
          <w:rFonts w:asciiTheme="minorHAnsi" w:eastAsiaTheme="minorEastAsia" w:hAnsiTheme="minorHAnsi" w:cstheme="minorBidi"/>
          <w:noProof/>
          <w:sz w:val="22"/>
          <w:szCs w:val="22"/>
        </w:rPr>
      </w:pPr>
      <w:hyperlink w:anchor="_Toc27054353" w:history="1">
        <w:r w:rsidRPr="007D78CF">
          <w:rPr>
            <w:rStyle w:val="Hyperlink"/>
            <w:noProof/>
          </w:rPr>
          <w:t>6.1 ACM Actors and Transactions</w:t>
        </w:r>
        <w:r>
          <w:rPr>
            <w:noProof/>
            <w:webHidden/>
          </w:rPr>
          <w:tab/>
        </w:r>
        <w:r>
          <w:rPr>
            <w:noProof/>
            <w:webHidden/>
          </w:rPr>
          <w:fldChar w:fldCharType="begin"/>
        </w:r>
        <w:r>
          <w:rPr>
            <w:noProof/>
            <w:webHidden/>
          </w:rPr>
          <w:instrText xml:space="preserve"> PAGEREF _Toc27054353 \h </w:instrText>
        </w:r>
        <w:r>
          <w:rPr>
            <w:noProof/>
            <w:webHidden/>
          </w:rPr>
        </w:r>
        <w:r>
          <w:rPr>
            <w:noProof/>
            <w:webHidden/>
          </w:rPr>
          <w:fldChar w:fldCharType="separate"/>
        </w:r>
        <w:r>
          <w:rPr>
            <w:noProof/>
            <w:webHidden/>
          </w:rPr>
          <w:t>38</w:t>
        </w:r>
        <w:r>
          <w:rPr>
            <w:noProof/>
            <w:webHidden/>
          </w:rPr>
          <w:fldChar w:fldCharType="end"/>
        </w:r>
      </w:hyperlink>
    </w:p>
    <w:p w14:paraId="2E3D488E" w14:textId="226779F6" w:rsidR="002A26F3" w:rsidRDefault="002A26F3">
      <w:pPr>
        <w:pStyle w:val="TOC2"/>
        <w:rPr>
          <w:rFonts w:asciiTheme="minorHAnsi" w:eastAsiaTheme="minorEastAsia" w:hAnsiTheme="minorHAnsi" w:cstheme="minorBidi"/>
          <w:noProof/>
          <w:sz w:val="22"/>
          <w:szCs w:val="22"/>
        </w:rPr>
      </w:pPr>
      <w:hyperlink w:anchor="_Toc27054354" w:history="1">
        <w:r w:rsidRPr="007D78CF">
          <w:rPr>
            <w:rStyle w:val="Hyperlink"/>
            <w:noProof/>
          </w:rPr>
          <w:t>6.2 ACM Integration Profile Options</w:t>
        </w:r>
        <w:r>
          <w:rPr>
            <w:noProof/>
            <w:webHidden/>
          </w:rPr>
          <w:tab/>
        </w:r>
        <w:r>
          <w:rPr>
            <w:noProof/>
            <w:webHidden/>
          </w:rPr>
          <w:fldChar w:fldCharType="begin"/>
        </w:r>
        <w:r>
          <w:rPr>
            <w:noProof/>
            <w:webHidden/>
          </w:rPr>
          <w:instrText xml:space="preserve"> PAGEREF _Toc27054354 \h </w:instrText>
        </w:r>
        <w:r>
          <w:rPr>
            <w:noProof/>
            <w:webHidden/>
          </w:rPr>
        </w:r>
        <w:r>
          <w:rPr>
            <w:noProof/>
            <w:webHidden/>
          </w:rPr>
          <w:fldChar w:fldCharType="separate"/>
        </w:r>
        <w:r>
          <w:rPr>
            <w:noProof/>
            <w:webHidden/>
          </w:rPr>
          <w:t>40</w:t>
        </w:r>
        <w:r>
          <w:rPr>
            <w:noProof/>
            <w:webHidden/>
          </w:rPr>
          <w:fldChar w:fldCharType="end"/>
        </w:r>
      </w:hyperlink>
    </w:p>
    <w:p w14:paraId="00154948" w14:textId="3945C18A" w:rsidR="002A26F3" w:rsidRDefault="002A26F3">
      <w:pPr>
        <w:pStyle w:val="TOC2"/>
        <w:rPr>
          <w:rFonts w:asciiTheme="minorHAnsi" w:eastAsiaTheme="minorEastAsia" w:hAnsiTheme="minorHAnsi" w:cstheme="minorBidi"/>
          <w:noProof/>
          <w:sz w:val="22"/>
          <w:szCs w:val="22"/>
        </w:rPr>
      </w:pPr>
      <w:hyperlink w:anchor="_Toc27054355" w:history="1">
        <w:r w:rsidRPr="007D78CF">
          <w:rPr>
            <w:rStyle w:val="Hyperlink"/>
            <w:noProof/>
          </w:rPr>
          <w:t>6.3 Actor Descriptions</w:t>
        </w:r>
        <w:r>
          <w:rPr>
            <w:noProof/>
            <w:webHidden/>
          </w:rPr>
          <w:tab/>
        </w:r>
        <w:r>
          <w:rPr>
            <w:noProof/>
            <w:webHidden/>
          </w:rPr>
          <w:fldChar w:fldCharType="begin"/>
        </w:r>
        <w:r>
          <w:rPr>
            <w:noProof/>
            <w:webHidden/>
          </w:rPr>
          <w:instrText xml:space="preserve"> PAGEREF _Toc27054355 \h </w:instrText>
        </w:r>
        <w:r>
          <w:rPr>
            <w:noProof/>
            <w:webHidden/>
          </w:rPr>
        </w:r>
        <w:r>
          <w:rPr>
            <w:noProof/>
            <w:webHidden/>
          </w:rPr>
          <w:fldChar w:fldCharType="separate"/>
        </w:r>
        <w:r>
          <w:rPr>
            <w:noProof/>
            <w:webHidden/>
          </w:rPr>
          <w:t>41</w:t>
        </w:r>
        <w:r>
          <w:rPr>
            <w:noProof/>
            <w:webHidden/>
          </w:rPr>
          <w:fldChar w:fldCharType="end"/>
        </w:r>
      </w:hyperlink>
    </w:p>
    <w:p w14:paraId="4BA90388" w14:textId="1B988D77" w:rsidR="002A26F3" w:rsidRDefault="002A26F3">
      <w:pPr>
        <w:pStyle w:val="TOC3"/>
        <w:rPr>
          <w:rFonts w:asciiTheme="minorHAnsi" w:eastAsiaTheme="minorEastAsia" w:hAnsiTheme="minorHAnsi" w:cstheme="minorBidi"/>
          <w:noProof/>
          <w:sz w:val="22"/>
          <w:szCs w:val="22"/>
        </w:rPr>
      </w:pPr>
      <w:hyperlink w:anchor="_Toc27054356" w:history="1">
        <w:r w:rsidRPr="007D78CF">
          <w:rPr>
            <w:rStyle w:val="Hyperlink"/>
            <w:noProof/>
          </w:rPr>
          <w:t>6.3.1 Alert Reporter (AR) Actor</w:t>
        </w:r>
        <w:r>
          <w:rPr>
            <w:noProof/>
            <w:webHidden/>
          </w:rPr>
          <w:tab/>
        </w:r>
        <w:r>
          <w:rPr>
            <w:noProof/>
            <w:webHidden/>
          </w:rPr>
          <w:fldChar w:fldCharType="begin"/>
        </w:r>
        <w:r>
          <w:rPr>
            <w:noProof/>
            <w:webHidden/>
          </w:rPr>
          <w:instrText xml:space="preserve"> PAGEREF _Toc27054356 \h </w:instrText>
        </w:r>
        <w:r>
          <w:rPr>
            <w:noProof/>
            <w:webHidden/>
          </w:rPr>
        </w:r>
        <w:r>
          <w:rPr>
            <w:noProof/>
            <w:webHidden/>
          </w:rPr>
          <w:fldChar w:fldCharType="separate"/>
        </w:r>
        <w:r>
          <w:rPr>
            <w:noProof/>
            <w:webHidden/>
          </w:rPr>
          <w:t>41</w:t>
        </w:r>
        <w:r>
          <w:rPr>
            <w:noProof/>
            <w:webHidden/>
          </w:rPr>
          <w:fldChar w:fldCharType="end"/>
        </w:r>
      </w:hyperlink>
    </w:p>
    <w:p w14:paraId="2DF950F9" w14:textId="7F405744" w:rsidR="002A26F3" w:rsidRDefault="002A26F3">
      <w:pPr>
        <w:pStyle w:val="TOC3"/>
        <w:rPr>
          <w:rFonts w:asciiTheme="minorHAnsi" w:eastAsiaTheme="minorEastAsia" w:hAnsiTheme="minorHAnsi" w:cstheme="minorBidi"/>
          <w:noProof/>
          <w:sz w:val="22"/>
          <w:szCs w:val="22"/>
        </w:rPr>
      </w:pPr>
      <w:hyperlink w:anchor="_Toc27054357" w:history="1">
        <w:r w:rsidRPr="007D78CF">
          <w:rPr>
            <w:rStyle w:val="Hyperlink"/>
            <w:noProof/>
          </w:rPr>
          <w:t>6.3.2 Alert Manager (AM) Actor</w:t>
        </w:r>
        <w:r>
          <w:rPr>
            <w:noProof/>
            <w:webHidden/>
          </w:rPr>
          <w:tab/>
        </w:r>
        <w:r>
          <w:rPr>
            <w:noProof/>
            <w:webHidden/>
          </w:rPr>
          <w:fldChar w:fldCharType="begin"/>
        </w:r>
        <w:r>
          <w:rPr>
            <w:noProof/>
            <w:webHidden/>
          </w:rPr>
          <w:instrText xml:space="preserve"> PAGEREF _Toc27054357 \h </w:instrText>
        </w:r>
        <w:r>
          <w:rPr>
            <w:noProof/>
            <w:webHidden/>
          </w:rPr>
        </w:r>
        <w:r>
          <w:rPr>
            <w:noProof/>
            <w:webHidden/>
          </w:rPr>
          <w:fldChar w:fldCharType="separate"/>
        </w:r>
        <w:r>
          <w:rPr>
            <w:noProof/>
            <w:webHidden/>
          </w:rPr>
          <w:t>41</w:t>
        </w:r>
        <w:r>
          <w:rPr>
            <w:noProof/>
            <w:webHidden/>
          </w:rPr>
          <w:fldChar w:fldCharType="end"/>
        </w:r>
      </w:hyperlink>
    </w:p>
    <w:p w14:paraId="50A43C65" w14:textId="39389087" w:rsidR="002A26F3" w:rsidRDefault="002A26F3">
      <w:pPr>
        <w:pStyle w:val="TOC3"/>
        <w:rPr>
          <w:rFonts w:asciiTheme="minorHAnsi" w:eastAsiaTheme="minorEastAsia" w:hAnsiTheme="minorHAnsi" w:cstheme="minorBidi"/>
          <w:noProof/>
          <w:sz w:val="22"/>
          <w:szCs w:val="22"/>
        </w:rPr>
      </w:pPr>
      <w:hyperlink w:anchor="_Toc27054358" w:history="1">
        <w:r w:rsidRPr="007D78CF">
          <w:rPr>
            <w:rStyle w:val="Hyperlink"/>
            <w:noProof/>
          </w:rPr>
          <w:t>6.3.3 Alert Consumer (ACON) Actor</w:t>
        </w:r>
        <w:r>
          <w:rPr>
            <w:noProof/>
            <w:webHidden/>
          </w:rPr>
          <w:tab/>
        </w:r>
        <w:r>
          <w:rPr>
            <w:noProof/>
            <w:webHidden/>
          </w:rPr>
          <w:fldChar w:fldCharType="begin"/>
        </w:r>
        <w:r>
          <w:rPr>
            <w:noProof/>
            <w:webHidden/>
          </w:rPr>
          <w:instrText xml:space="preserve"> PAGEREF _Toc27054358 \h </w:instrText>
        </w:r>
        <w:r>
          <w:rPr>
            <w:noProof/>
            <w:webHidden/>
          </w:rPr>
        </w:r>
        <w:r>
          <w:rPr>
            <w:noProof/>
            <w:webHidden/>
          </w:rPr>
          <w:fldChar w:fldCharType="separate"/>
        </w:r>
        <w:r>
          <w:rPr>
            <w:noProof/>
            <w:webHidden/>
          </w:rPr>
          <w:t>43</w:t>
        </w:r>
        <w:r>
          <w:rPr>
            <w:noProof/>
            <w:webHidden/>
          </w:rPr>
          <w:fldChar w:fldCharType="end"/>
        </w:r>
      </w:hyperlink>
    </w:p>
    <w:p w14:paraId="47ADC3A9" w14:textId="056420D0" w:rsidR="002A26F3" w:rsidRDefault="002A26F3">
      <w:pPr>
        <w:pStyle w:val="TOC3"/>
        <w:rPr>
          <w:rFonts w:asciiTheme="minorHAnsi" w:eastAsiaTheme="minorEastAsia" w:hAnsiTheme="minorHAnsi" w:cstheme="minorBidi"/>
          <w:noProof/>
          <w:sz w:val="22"/>
          <w:szCs w:val="22"/>
        </w:rPr>
      </w:pPr>
      <w:hyperlink w:anchor="_Toc27054359" w:history="1">
        <w:r w:rsidRPr="007D78CF">
          <w:rPr>
            <w:rStyle w:val="Hyperlink"/>
            <w:noProof/>
          </w:rPr>
          <w:t>6.3.4 Alert Communicator (AC) Actor</w:t>
        </w:r>
        <w:r>
          <w:rPr>
            <w:noProof/>
            <w:webHidden/>
          </w:rPr>
          <w:tab/>
        </w:r>
        <w:r>
          <w:rPr>
            <w:noProof/>
            <w:webHidden/>
          </w:rPr>
          <w:fldChar w:fldCharType="begin"/>
        </w:r>
        <w:r>
          <w:rPr>
            <w:noProof/>
            <w:webHidden/>
          </w:rPr>
          <w:instrText xml:space="preserve"> PAGEREF _Toc27054359 \h </w:instrText>
        </w:r>
        <w:r>
          <w:rPr>
            <w:noProof/>
            <w:webHidden/>
          </w:rPr>
        </w:r>
        <w:r>
          <w:rPr>
            <w:noProof/>
            <w:webHidden/>
          </w:rPr>
          <w:fldChar w:fldCharType="separate"/>
        </w:r>
        <w:r>
          <w:rPr>
            <w:noProof/>
            <w:webHidden/>
          </w:rPr>
          <w:t>43</w:t>
        </w:r>
        <w:r>
          <w:rPr>
            <w:noProof/>
            <w:webHidden/>
          </w:rPr>
          <w:fldChar w:fldCharType="end"/>
        </w:r>
      </w:hyperlink>
    </w:p>
    <w:p w14:paraId="7038037B" w14:textId="02F1E9F0" w:rsidR="002A26F3" w:rsidRDefault="002A26F3">
      <w:pPr>
        <w:pStyle w:val="TOC2"/>
        <w:rPr>
          <w:rFonts w:asciiTheme="minorHAnsi" w:eastAsiaTheme="minorEastAsia" w:hAnsiTheme="minorHAnsi" w:cstheme="minorBidi"/>
          <w:noProof/>
          <w:sz w:val="22"/>
          <w:szCs w:val="22"/>
        </w:rPr>
      </w:pPr>
      <w:hyperlink w:anchor="_Toc27054360" w:history="1">
        <w:r w:rsidRPr="007D78CF">
          <w:rPr>
            <w:rStyle w:val="Hyperlink"/>
            <w:noProof/>
          </w:rPr>
          <w:t>6.4 ACM Use Cases</w:t>
        </w:r>
        <w:r>
          <w:rPr>
            <w:noProof/>
            <w:webHidden/>
          </w:rPr>
          <w:tab/>
        </w:r>
        <w:r>
          <w:rPr>
            <w:noProof/>
            <w:webHidden/>
          </w:rPr>
          <w:fldChar w:fldCharType="begin"/>
        </w:r>
        <w:r>
          <w:rPr>
            <w:noProof/>
            <w:webHidden/>
          </w:rPr>
          <w:instrText xml:space="preserve"> PAGEREF _Toc27054360 \h </w:instrText>
        </w:r>
        <w:r>
          <w:rPr>
            <w:noProof/>
            <w:webHidden/>
          </w:rPr>
        </w:r>
        <w:r>
          <w:rPr>
            <w:noProof/>
            <w:webHidden/>
          </w:rPr>
          <w:fldChar w:fldCharType="separate"/>
        </w:r>
        <w:r>
          <w:rPr>
            <w:noProof/>
            <w:webHidden/>
          </w:rPr>
          <w:t>45</w:t>
        </w:r>
        <w:r>
          <w:rPr>
            <w:noProof/>
            <w:webHidden/>
          </w:rPr>
          <w:fldChar w:fldCharType="end"/>
        </w:r>
      </w:hyperlink>
    </w:p>
    <w:p w14:paraId="2FEA84C3" w14:textId="2AF5C374" w:rsidR="002A26F3" w:rsidRDefault="002A26F3">
      <w:pPr>
        <w:pStyle w:val="TOC3"/>
        <w:rPr>
          <w:rFonts w:asciiTheme="minorHAnsi" w:eastAsiaTheme="minorEastAsia" w:hAnsiTheme="minorHAnsi" w:cstheme="minorBidi"/>
          <w:noProof/>
          <w:sz w:val="22"/>
          <w:szCs w:val="22"/>
        </w:rPr>
      </w:pPr>
      <w:hyperlink w:anchor="_Toc27054362" w:history="1">
        <w:r w:rsidRPr="007D78CF">
          <w:rPr>
            <w:rStyle w:val="Hyperlink"/>
            <w:noProof/>
          </w:rPr>
          <w:t>6.4.1 ACM Process Flow</w:t>
        </w:r>
        <w:r>
          <w:rPr>
            <w:noProof/>
            <w:webHidden/>
          </w:rPr>
          <w:tab/>
        </w:r>
        <w:r>
          <w:rPr>
            <w:noProof/>
            <w:webHidden/>
          </w:rPr>
          <w:fldChar w:fldCharType="begin"/>
        </w:r>
        <w:r>
          <w:rPr>
            <w:noProof/>
            <w:webHidden/>
          </w:rPr>
          <w:instrText xml:space="preserve"> PAGEREF _Toc27054362 \h </w:instrText>
        </w:r>
        <w:r>
          <w:rPr>
            <w:noProof/>
            <w:webHidden/>
          </w:rPr>
        </w:r>
        <w:r>
          <w:rPr>
            <w:noProof/>
            <w:webHidden/>
          </w:rPr>
          <w:fldChar w:fldCharType="separate"/>
        </w:r>
        <w:r>
          <w:rPr>
            <w:noProof/>
            <w:webHidden/>
          </w:rPr>
          <w:t>46</w:t>
        </w:r>
        <w:r>
          <w:rPr>
            <w:noProof/>
            <w:webHidden/>
          </w:rPr>
          <w:fldChar w:fldCharType="end"/>
        </w:r>
      </w:hyperlink>
    </w:p>
    <w:p w14:paraId="52F40913" w14:textId="1518279A" w:rsidR="002A26F3" w:rsidRDefault="002A26F3">
      <w:pPr>
        <w:pStyle w:val="TOC3"/>
        <w:rPr>
          <w:rFonts w:asciiTheme="minorHAnsi" w:eastAsiaTheme="minorEastAsia" w:hAnsiTheme="minorHAnsi" w:cstheme="minorBidi"/>
          <w:noProof/>
          <w:sz w:val="22"/>
          <w:szCs w:val="22"/>
        </w:rPr>
      </w:pPr>
      <w:hyperlink w:anchor="_Toc27054363" w:history="1">
        <w:r w:rsidRPr="007D78CF">
          <w:rPr>
            <w:rStyle w:val="Hyperlink"/>
            <w:noProof/>
          </w:rPr>
          <w:t>6.4.2 ACM Use Cases</w:t>
        </w:r>
        <w:r>
          <w:rPr>
            <w:noProof/>
            <w:webHidden/>
          </w:rPr>
          <w:tab/>
        </w:r>
        <w:r>
          <w:rPr>
            <w:noProof/>
            <w:webHidden/>
          </w:rPr>
          <w:fldChar w:fldCharType="begin"/>
        </w:r>
        <w:r>
          <w:rPr>
            <w:noProof/>
            <w:webHidden/>
          </w:rPr>
          <w:instrText xml:space="preserve"> PAGEREF _Toc27054363 \h </w:instrText>
        </w:r>
        <w:r>
          <w:rPr>
            <w:noProof/>
            <w:webHidden/>
          </w:rPr>
        </w:r>
        <w:r>
          <w:rPr>
            <w:noProof/>
            <w:webHidden/>
          </w:rPr>
          <w:fldChar w:fldCharType="separate"/>
        </w:r>
        <w:r>
          <w:rPr>
            <w:noProof/>
            <w:webHidden/>
          </w:rPr>
          <w:t>46</w:t>
        </w:r>
        <w:r>
          <w:rPr>
            <w:noProof/>
            <w:webHidden/>
          </w:rPr>
          <w:fldChar w:fldCharType="end"/>
        </w:r>
      </w:hyperlink>
    </w:p>
    <w:p w14:paraId="770D0EBE" w14:textId="714F06C0" w:rsidR="002A26F3" w:rsidRDefault="002A26F3">
      <w:pPr>
        <w:pStyle w:val="TOC4"/>
        <w:rPr>
          <w:rFonts w:asciiTheme="minorHAnsi" w:eastAsiaTheme="minorEastAsia" w:hAnsiTheme="minorHAnsi" w:cstheme="minorBidi"/>
          <w:noProof/>
          <w:sz w:val="22"/>
          <w:szCs w:val="22"/>
        </w:rPr>
      </w:pPr>
      <w:hyperlink w:anchor="_Toc27054364" w:history="1">
        <w:r w:rsidRPr="007D78CF">
          <w:rPr>
            <w:rStyle w:val="Hyperlink"/>
            <w:noProof/>
          </w:rPr>
          <w:t>6.4.2.1 Case A1: Location Sourced</w:t>
        </w:r>
        <w:r>
          <w:rPr>
            <w:noProof/>
            <w:webHidden/>
          </w:rPr>
          <w:tab/>
        </w:r>
        <w:r>
          <w:rPr>
            <w:noProof/>
            <w:webHidden/>
          </w:rPr>
          <w:fldChar w:fldCharType="begin"/>
        </w:r>
        <w:r>
          <w:rPr>
            <w:noProof/>
            <w:webHidden/>
          </w:rPr>
          <w:instrText xml:space="preserve"> PAGEREF _Toc27054364 \h </w:instrText>
        </w:r>
        <w:r>
          <w:rPr>
            <w:noProof/>
            <w:webHidden/>
          </w:rPr>
        </w:r>
        <w:r>
          <w:rPr>
            <w:noProof/>
            <w:webHidden/>
          </w:rPr>
          <w:fldChar w:fldCharType="separate"/>
        </w:r>
        <w:r>
          <w:rPr>
            <w:noProof/>
            <w:webHidden/>
          </w:rPr>
          <w:t>46</w:t>
        </w:r>
        <w:r>
          <w:rPr>
            <w:noProof/>
            <w:webHidden/>
          </w:rPr>
          <w:fldChar w:fldCharType="end"/>
        </w:r>
      </w:hyperlink>
    </w:p>
    <w:p w14:paraId="4AFB7DFE" w14:textId="2914F447" w:rsidR="002A26F3" w:rsidRDefault="002A26F3">
      <w:pPr>
        <w:pStyle w:val="TOC4"/>
        <w:rPr>
          <w:rFonts w:asciiTheme="minorHAnsi" w:eastAsiaTheme="minorEastAsia" w:hAnsiTheme="minorHAnsi" w:cstheme="minorBidi"/>
          <w:noProof/>
          <w:sz w:val="22"/>
          <w:szCs w:val="22"/>
        </w:rPr>
      </w:pPr>
      <w:hyperlink w:anchor="_Toc27054365" w:history="1">
        <w:r w:rsidRPr="007D78CF">
          <w:rPr>
            <w:rStyle w:val="Hyperlink"/>
            <w:noProof/>
          </w:rPr>
          <w:t>6.4.2.2 Case A2: Identified Patient Source</w:t>
        </w:r>
        <w:r>
          <w:rPr>
            <w:noProof/>
            <w:webHidden/>
          </w:rPr>
          <w:tab/>
        </w:r>
        <w:r>
          <w:rPr>
            <w:noProof/>
            <w:webHidden/>
          </w:rPr>
          <w:fldChar w:fldCharType="begin"/>
        </w:r>
        <w:r>
          <w:rPr>
            <w:noProof/>
            <w:webHidden/>
          </w:rPr>
          <w:instrText xml:space="preserve"> PAGEREF _Toc27054365 \h </w:instrText>
        </w:r>
        <w:r>
          <w:rPr>
            <w:noProof/>
            <w:webHidden/>
          </w:rPr>
        </w:r>
        <w:r>
          <w:rPr>
            <w:noProof/>
            <w:webHidden/>
          </w:rPr>
          <w:fldChar w:fldCharType="separate"/>
        </w:r>
        <w:r>
          <w:rPr>
            <w:noProof/>
            <w:webHidden/>
          </w:rPr>
          <w:t>48</w:t>
        </w:r>
        <w:r>
          <w:rPr>
            <w:noProof/>
            <w:webHidden/>
          </w:rPr>
          <w:fldChar w:fldCharType="end"/>
        </w:r>
      </w:hyperlink>
    </w:p>
    <w:p w14:paraId="2D1D5390" w14:textId="783A115F" w:rsidR="002A26F3" w:rsidRDefault="002A26F3">
      <w:pPr>
        <w:pStyle w:val="TOC4"/>
        <w:rPr>
          <w:rFonts w:asciiTheme="minorHAnsi" w:eastAsiaTheme="minorEastAsia" w:hAnsiTheme="minorHAnsi" w:cstheme="minorBidi"/>
          <w:noProof/>
          <w:sz w:val="22"/>
          <w:szCs w:val="22"/>
        </w:rPr>
      </w:pPr>
      <w:hyperlink w:anchor="_Toc27054366" w:history="1">
        <w:r w:rsidRPr="007D78CF">
          <w:rPr>
            <w:rStyle w:val="Hyperlink"/>
            <w:noProof/>
          </w:rPr>
          <w:t>6.4.2.3 Case A3: Same as A1/A2 with Escalation with Cancel at Alert Source</w:t>
        </w:r>
        <w:r>
          <w:rPr>
            <w:noProof/>
            <w:webHidden/>
          </w:rPr>
          <w:tab/>
        </w:r>
        <w:r>
          <w:rPr>
            <w:noProof/>
            <w:webHidden/>
          </w:rPr>
          <w:fldChar w:fldCharType="begin"/>
        </w:r>
        <w:r>
          <w:rPr>
            <w:noProof/>
            <w:webHidden/>
          </w:rPr>
          <w:instrText xml:space="preserve"> PAGEREF _Toc27054366 \h </w:instrText>
        </w:r>
        <w:r>
          <w:rPr>
            <w:noProof/>
            <w:webHidden/>
          </w:rPr>
        </w:r>
        <w:r>
          <w:rPr>
            <w:noProof/>
            <w:webHidden/>
          </w:rPr>
          <w:fldChar w:fldCharType="separate"/>
        </w:r>
        <w:r>
          <w:rPr>
            <w:noProof/>
            <w:webHidden/>
          </w:rPr>
          <w:t>50</w:t>
        </w:r>
        <w:r>
          <w:rPr>
            <w:noProof/>
            <w:webHidden/>
          </w:rPr>
          <w:fldChar w:fldCharType="end"/>
        </w:r>
      </w:hyperlink>
    </w:p>
    <w:p w14:paraId="591B906E" w14:textId="392EA45B" w:rsidR="002A26F3" w:rsidRDefault="002A26F3">
      <w:pPr>
        <w:pStyle w:val="TOC4"/>
        <w:rPr>
          <w:rFonts w:asciiTheme="minorHAnsi" w:eastAsiaTheme="minorEastAsia" w:hAnsiTheme="minorHAnsi" w:cstheme="minorBidi"/>
          <w:noProof/>
          <w:sz w:val="22"/>
          <w:szCs w:val="22"/>
        </w:rPr>
      </w:pPr>
      <w:hyperlink w:anchor="_Toc27054367" w:history="1">
        <w:r w:rsidRPr="007D78CF">
          <w:rPr>
            <w:rStyle w:val="Hyperlink"/>
            <w:noProof/>
          </w:rPr>
          <w:t>6.4.2.4 Case A4: Same as A1/A2 with Escalation with Cancel at Communication Endpoint</w:t>
        </w:r>
        <w:r>
          <w:rPr>
            <w:noProof/>
            <w:webHidden/>
          </w:rPr>
          <w:tab/>
        </w:r>
        <w:r>
          <w:rPr>
            <w:noProof/>
            <w:webHidden/>
          </w:rPr>
          <w:fldChar w:fldCharType="begin"/>
        </w:r>
        <w:r>
          <w:rPr>
            <w:noProof/>
            <w:webHidden/>
          </w:rPr>
          <w:instrText xml:space="preserve"> PAGEREF _Toc27054367 \h </w:instrText>
        </w:r>
        <w:r>
          <w:rPr>
            <w:noProof/>
            <w:webHidden/>
          </w:rPr>
        </w:r>
        <w:r>
          <w:rPr>
            <w:noProof/>
            <w:webHidden/>
          </w:rPr>
          <w:fldChar w:fldCharType="separate"/>
        </w:r>
        <w:r>
          <w:rPr>
            <w:noProof/>
            <w:webHidden/>
          </w:rPr>
          <w:t>50</w:t>
        </w:r>
        <w:r>
          <w:rPr>
            <w:noProof/>
            <w:webHidden/>
          </w:rPr>
          <w:fldChar w:fldCharType="end"/>
        </w:r>
      </w:hyperlink>
    </w:p>
    <w:p w14:paraId="1180B2FE" w14:textId="3DF2BC8E" w:rsidR="002A26F3" w:rsidRDefault="002A26F3">
      <w:pPr>
        <w:pStyle w:val="TOC4"/>
        <w:rPr>
          <w:rFonts w:asciiTheme="minorHAnsi" w:eastAsiaTheme="minorEastAsia" w:hAnsiTheme="minorHAnsi" w:cstheme="minorBidi"/>
          <w:noProof/>
          <w:sz w:val="22"/>
          <w:szCs w:val="22"/>
        </w:rPr>
      </w:pPr>
      <w:hyperlink w:anchor="_Toc27054368" w:history="1">
        <w:r w:rsidRPr="007D78CF">
          <w:rPr>
            <w:rStyle w:val="Hyperlink"/>
            <w:noProof/>
          </w:rPr>
          <w:t>6.4.2.5 Case A5: Same as A1/A2 with Escalation with Cancel at Alert Manager</w:t>
        </w:r>
        <w:r>
          <w:rPr>
            <w:noProof/>
            <w:webHidden/>
          </w:rPr>
          <w:tab/>
        </w:r>
        <w:r>
          <w:rPr>
            <w:noProof/>
            <w:webHidden/>
          </w:rPr>
          <w:fldChar w:fldCharType="begin"/>
        </w:r>
        <w:r>
          <w:rPr>
            <w:noProof/>
            <w:webHidden/>
          </w:rPr>
          <w:instrText xml:space="preserve"> PAGEREF _Toc27054368 \h </w:instrText>
        </w:r>
        <w:r>
          <w:rPr>
            <w:noProof/>
            <w:webHidden/>
          </w:rPr>
        </w:r>
        <w:r>
          <w:rPr>
            <w:noProof/>
            <w:webHidden/>
          </w:rPr>
          <w:fldChar w:fldCharType="separate"/>
        </w:r>
        <w:r>
          <w:rPr>
            <w:noProof/>
            <w:webHidden/>
          </w:rPr>
          <w:t>50</w:t>
        </w:r>
        <w:r>
          <w:rPr>
            <w:noProof/>
            <w:webHidden/>
          </w:rPr>
          <w:fldChar w:fldCharType="end"/>
        </w:r>
      </w:hyperlink>
    </w:p>
    <w:p w14:paraId="115F6463" w14:textId="17509CAD" w:rsidR="002A26F3" w:rsidRDefault="002A26F3">
      <w:pPr>
        <w:pStyle w:val="TOC4"/>
        <w:rPr>
          <w:rFonts w:asciiTheme="minorHAnsi" w:eastAsiaTheme="minorEastAsia" w:hAnsiTheme="minorHAnsi" w:cstheme="minorBidi"/>
          <w:noProof/>
          <w:sz w:val="22"/>
          <w:szCs w:val="22"/>
        </w:rPr>
      </w:pPr>
      <w:hyperlink w:anchor="_Toc27054369" w:history="1">
        <w:r w:rsidRPr="007D78CF">
          <w:rPr>
            <w:rStyle w:val="Hyperlink"/>
            <w:noProof/>
          </w:rPr>
          <w:t>6.4.2.6 Case A6: Information with no destination other than logging by the Alert Manager (AM) or Alert Consumer Actor</w:t>
        </w:r>
        <w:r>
          <w:rPr>
            <w:noProof/>
            <w:webHidden/>
          </w:rPr>
          <w:tab/>
        </w:r>
        <w:r>
          <w:rPr>
            <w:noProof/>
            <w:webHidden/>
          </w:rPr>
          <w:fldChar w:fldCharType="begin"/>
        </w:r>
        <w:r>
          <w:rPr>
            <w:noProof/>
            <w:webHidden/>
          </w:rPr>
          <w:instrText xml:space="preserve"> PAGEREF _Toc27054369 \h </w:instrText>
        </w:r>
        <w:r>
          <w:rPr>
            <w:noProof/>
            <w:webHidden/>
          </w:rPr>
        </w:r>
        <w:r>
          <w:rPr>
            <w:noProof/>
            <w:webHidden/>
          </w:rPr>
          <w:fldChar w:fldCharType="separate"/>
        </w:r>
        <w:r>
          <w:rPr>
            <w:noProof/>
            <w:webHidden/>
          </w:rPr>
          <w:t>50</w:t>
        </w:r>
        <w:r>
          <w:rPr>
            <w:noProof/>
            <w:webHidden/>
          </w:rPr>
          <w:fldChar w:fldCharType="end"/>
        </w:r>
      </w:hyperlink>
    </w:p>
    <w:p w14:paraId="139AE097" w14:textId="6346A1BF" w:rsidR="002A26F3" w:rsidRDefault="002A26F3">
      <w:pPr>
        <w:pStyle w:val="TOC4"/>
        <w:rPr>
          <w:rFonts w:asciiTheme="minorHAnsi" w:eastAsiaTheme="minorEastAsia" w:hAnsiTheme="minorHAnsi" w:cstheme="minorBidi"/>
          <w:noProof/>
          <w:sz w:val="22"/>
          <w:szCs w:val="22"/>
        </w:rPr>
      </w:pPr>
      <w:hyperlink w:anchor="_Toc27054370" w:history="1">
        <w:r w:rsidRPr="007D78CF">
          <w:rPr>
            <w:rStyle w:val="Hyperlink"/>
            <w:noProof/>
          </w:rPr>
          <w:t>6.4.2.7 Case A7: Equipment Sourced Alert</w:t>
        </w:r>
        <w:r>
          <w:rPr>
            <w:noProof/>
            <w:webHidden/>
          </w:rPr>
          <w:tab/>
        </w:r>
        <w:r>
          <w:rPr>
            <w:noProof/>
            <w:webHidden/>
          </w:rPr>
          <w:fldChar w:fldCharType="begin"/>
        </w:r>
        <w:r>
          <w:rPr>
            <w:noProof/>
            <w:webHidden/>
          </w:rPr>
          <w:instrText xml:space="preserve"> PAGEREF _Toc27054370 \h </w:instrText>
        </w:r>
        <w:r>
          <w:rPr>
            <w:noProof/>
            <w:webHidden/>
          </w:rPr>
        </w:r>
        <w:r>
          <w:rPr>
            <w:noProof/>
            <w:webHidden/>
          </w:rPr>
          <w:fldChar w:fldCharType="separate"/>
        </w:r>
        <w:r>
          <w:rPr>
            <w:noProof/>
            <w:webHidden/>
          </w:rPr>
          <w:t>51</w:t>
        </w:r>
        <w:r>
          <w:rPr>
            <w:noProof/>
            <w:webHidden/>
          </w:rPr>
          <w:fldChar w:fldCharType="end"/>
        </w:r>
      </w:hyperlink>
    </w:p>
    <w:p w14:paraId="37A6C44B" w14:textId="7D8B61C0" w:rsidR="002A26F3" w:rsidRDefault="002A26F3">
      <w:pPr>
        <w:pStyle w:val="TOC2"/>
        <w:rPr>
          <w:rFonts w:asciiTheme="minorHAnsi" w:eastAsiaTheme="minorEastAsia" w:hAnsiTheme="minorHAnsi" w:cstheme="minorBidi"/>
          <w:noProof/>
          <w:sz w:val="22"/>
          <w:szCs w:val="22"/>
        </w:rPr>
      </w:pPr>
      <w:hyperlink w:anchor="_Toc27054371" w:history="1">
        <w:r w:rsidRPr="007D78CF">
          <w:rPr>
            <w:rStyle w:val="Hyperlink"/>
            <w:noProof/>
          </w:rPr>
          <w:t>6.5 ACM Security Considerations</w:t>
        </w:r>
        <w:r>
          <w:rPr>
            <w:noProof/>
            <w:webHidden/>
          </w:rPr>
          <w:tab/>
        </w:r>
        <w:r>
          <w:rPr>
            <w:noProof/>
            <w:webHidden/>
          </w:rPr>
          <w:fldChar w:fldCharType="begin"/>
        </w:r>
        <w:r>
          <w:rPr>
            <w:noProof/>
            <w:webHidden/>
          </w:rPr>
          <w:instrText xml:space="preserve"> PAGEREF _Toc27054371 \h </w:instrText>
        </w:r>
        <w:r>
          <w:rPr>
            <w:noProof/>
            <w:webHidden/>
          </w:rPr>
        </w:r>
        <w:r>
          <w:rPr>
            <w:noProof/>
            <w:webHidden/>
          </w:rPr>
          <w:fldChar w:fldCharType="separate"/>
        </w:r>
        <w:r>
          <w:rPr>
            <w:noProof/>
            <w:webHidden/>
          </w:rPr>
          <w:t>51</w:t>
        </w:r>
        <w:r>
          <w:rPr>
            <w:noProof/>
            <w:webHidden/>
          </w:rPr>
          <w:fldChar w:fldCharType="end"/>
        </w:r>
      </w:hyperlink>
    </w:p>
    <w:p w14:paraId="13C53702" w14:textId="3F2F3D18" w:rsidR="002A26F3" w:rsidRDefault="002A26F3">
      <w:pPr>
        <w:pStyle w:val="TOC1"/>
        <w:rPr>
          <w:rFonts w:asciiTheme="minorHAnsi" w:eastAsiaTheme="minorEastAsia" w:hAnsiTheme="minorHAnsi" w:cstheme="minorBidi"/>
          <w:noProof/>
          <w:sz w:val="22"/>
          <w:szCs w:val="22"/>
        </w:rPr>
      </w:pPr>
      <w:hyperlink w:anchor="_Toc27054372" w:history="1">
        <w:r w:rsidRPr="007D78CF">
          <w:rPr>
            <w:rStyle w:val="Hyperlink"/>
            <w:noProof/>
          </w:rPr>
          <w:t>7 Infusion Pump Event Communication (IPEC) Integration Profile</w:t>
        </w:r>
        <w:r>
          <w:rPr>
            <w:noProof/>
            <w:webHidden/>
          </w:rPr>
          <w:tab/>
        </w:r>
        <w:r>
          <w:rPr>
            <w:noProof/>
            <w:webHidden/>
          </w:rPr>
          <w:fldChar w:fldCharType="begin"/>
        </w:r>
        <w:r>
          <w:rPr>
            <w:noProof/>
            <w:webHidden/>
          </w:rPr>
          <w:instrText xml:space="preserve"> PAGEREF _Toc27054372 \h </w:instrText>
        </w:r>
        <w:r>
          <w:rPr>
            <w:noProof/>
            <w:webHidden/>
          </w:rPr>
        </w:r>
        <w:r>
          <w:rPr>
            <w:noProof/>
            <w:webHidden/>
          </w:rPr>
          <w:fldChar w:fldCharType="separate"/>
        </w:r>
        <w:r>
          <w:rPr>
            <w:noProof/>
            <w:webHidden/>
          </w:rPr>
          <w:t>52</w:t>
        </w:r>
        <w:r>
          <w:rPr>
            <w:noProof/>
            <w:webHidden/>
          </w:rPr>
          <w:fldChar w:fldCharType="end"/>
        </w:r>
      </w:hyperlink>
    </w:p>
    <w:p w14:paraId="0FDBFF54" w14:textId="696D85EF" w:rsidR="002A26F3" w:rsidRDefault="002A26F3">
      <w:pPr>
        <w:pStyle w:val="TOC2"/>
        <w:rPr>
          <w:rFonts w:asciiTheme="minorHAnsi" w:eastAsiaTheme="minorEastAsia" w:hAnsiTheme="minorHAnsi" w:cstheme="minorBidi"/>
          <w:noProof/>
          <w:sz w:val="22"/>
          <w:szCs w:val="22"/>
        </w:rPr>
      </w:pPr>
      <w:hyperlink w:anchor="_Toc27054373" w:history="1">
        <w:r w:rsidRPr="007D78CF">
          <w:rPr>
            <w:rStyle w:val="Hyperlink"/>
            <w:noProof/>
          </w:rPr>
          <w:t>7.1 Actors/Transactions</w:t>
        </w:r>
        <w:r>
          <w:rPr>
            <w:noProof/>
            <w:webHidden/>
          </w:rPr>
          <w:tab/>
        </w:r>
        <w:r>
          <w:rPr>
            <w:noProof/>
            <w:webHidden/>
          </w:rPr>
          <w:fldChar w:fldCharType="begin"/>
        </w:r>
        <w:r>
          <w:rPr>
            <w:noProof/>
            <w:webHidden/>
          </w:rPr>
          <w:instrText xml:space="preserve"> PAGEREF _Toc27054373 \h </w:instrText>
        </w:r>
        <w:r>
          <w:rPr>
            <w:noProof/>
            <w:webHidden/>
          </w:rPr>
        </w:r>
        <w:r>
          <w:rPr>
            <w:noProof/>
            <w:webHidden/>
          </w:rPr>
          <w:fldChar w:fldCharType="separate"/>
        </w:r>
        <w:r>
          <w:rPr>
            <w:noProof/>
            <w:webHidden/>
          </w:rPr>
          <w:t>53</w:t>
        </w:r>
        <w:r>
          <w:rPr>
            <w:noProof/>
            <w:webHidden/>
          </w:rPr>
          <w:fldChar w:fldCharType="end"/>
        </w:r>
      </w:hyperlink>
    </w:p>
    <w:p w14:paraId="05DEE474" w14:textId="45777880" w:rsidR="002A26F3" w:rsidRDefault="002A26F3">
      <w:pPr>
        <w:pStyle w:val="TOC2"/>
        <w:rPr>
          <w:rFonts w:asciiTheme="minorHAnsi" w:eastAsiaTheme="minorEastAsia" w:hAnsiTheme="minorHAnsi" w:cstheme="minorBidi"/>
          <w:noProof/>
          <w:sz w:val="22"/>
          <w:szCs w:val="22"/>
        </w:rPr>
      </w:pPr>
      <w:hyperlink w:anchor="_Toc27054374" w:history="1">
        <w:r w:rsidRPr="007D78CF">
          <w:rPr>
            <w:rStyle w:val="Hyperlink"/>
            <w:noProof/>
          </w:rPr>
          <w:t>7.2 IPEC Options</w:t>
        </w:r>
        <w:r>
          <w:rPr>
            <w:noProof/>
            <w:webHidden/>
          </w:rPr>
          <w:tab/>
        </w:r>
        <w:r>
          <w:rPr>
            <w:noProof/>
            <w:webHidden/>
          </w:rPr>
          <w:fldChar w:fldCharType="begin"/>
        </w:r>
        <w:r>
          <w:rPr>
            <w:noProof/>
            <w:webHidden/>
          </w:rPr>
          <w:instrText xml:space="preserve"> PAGEREF _Toc27054374 \h </w:instrText>
        </w:r>
        <w:r>
          <w:rPr>
            <w:noProof/>
            <w:webHidden/>
          </w:rPr>
        </w:r>
        <w:r>
          <w:rPr>
            <w:noProof/>
            <w:webHidden/>
          </w:rPr>
          <w:fldChar w:fldCharType="separate"/>
        </w:r>
        <w:r>
          <w:rPr>
            <w:noProof/>
            <w:webHidden/>
          </w:rPr>
          <w:t>54</w:t>
        </w:r>
        <w:r>
          <w:rPr>
            <w:noProof/>
            <w:webHidden/>
          </w:rPr>
          <w:fldChar w:fldCharType="end"/>
        </w:r>
      </w:hyperlink>
    </w:p>
    <w:p w14:paraId="52EEECB0" w14:textId="15B167F0" w:rsidR="002A26F3" w:rsidRDefault="002A26F3">
      <w:pPr>
        <w:pStyle w:val="TOC2"/>
        <w:rPr>
          <w:rFonts w:asciiTheme="minorHAnsi" w:eastAsiaTheme="minorEastAsia" w:hAnsiTheme="minorHAnsi" w:cstheme="minorBidi"/>
          <w:noProof/>
          <w:sz w:val="22"/>
          <w:szCs w:val="22"/>
        </w:rPr>
      </w:pPr>
      <w:hyperlink w:anchor="_Toc27054375" w:history="1">
        <w:r w:rsidRPr="007D78CF">
          <w:rPr>
            <w:rStyle w:val="Hyperlink"/>
            <w:noProof/>
          </w:rPr>
          <w:t>7.3 IPEC Actor Groupings and Profile Interactions</w:t>
        </w:r>
        <w:r>
          <w:rPr>
            <w:noProof/>
            <w:webHidden/>
          </w:rPr>
          <w:tab/>
        </w:r>
        <w:r>
          <w:rPr>
            <w:noProof/>
            <w:webHidden/>
          </w:rPr>
          <w:fldChar w:fldCharType="begin"/>
        </w:r>
        <w:r>
          <w:rPr>
            <w:noProof/>
            <w:webHidden/>
          </w:rPr>
          <w:instrText xml:space="preserve"> PAGEREF _Toc27054375 \h </w:instrText>
        </w:r>
        <w:r>
          <w:rPr>
            <w:noProof/>
            <w:webHidden/>
          </w:rPr>
        </w:r>
        <w:r>
          <w:rPr>
            <w:noProof/>
            <w:webHidden/>
          </w:rPr>
          <w:fldChar w:fldCharType="separate"/>
        </w:r>
        <w:r>
          <w:rPr>
            <w:noProof/>
            <w:webHidden/>
          </w:rPr>
          <w:t>55</w:t>
        </w:r>
        <w:r>
          <w:rPr>
            <w:noProof/>
            <w:webHidden/>
          </w:rPr>
          <w:fldChar w:fldCharType="end"/>
        </w:r>
      </w:hyperlink>
    </w:p>
    <w:p w14:paraId="32FAFEC5" w14:textId="0E5EB145" w:rsidR="002A26F3" w:rsidRDefault="002A26F3">
      <w:pPr>
        <w:pStyle w:val="TOC2"/>
        <w:rPr>
          <w:rFonts w:asciiTheme="minorHAnsi" w:eastAsiaTheme="minorEastAsia" w:hAnsiTheme="minorHAnsi" w:cstheme="minorBidi"/>
          <w:noProof/>
          <w:sz w:val="22"/>
          <w:szCs w:val="22"/>
        </w:rPr>
      </w:pPr>
      <w:hyperlink w:anchor="_Toc27054376" w:history="1">
        <w:r w:rsidRPr="007D78CF">
          <w:rPr>
            <w:rStyle w:val="Hyperlink"/>
            <w:noProof/>
          </w:rPr>
          <w:t>7.4 Infusion Pump Event Communication Process Flow</w:t>
        </w:r>
        <w:r>
          <w:rPr>
            <w:noProof/>
            <w:webHidden/>
          </w:rPr>
          <w:tab/>
        </w:r>
        <w:r>
          <w:rPr>
            <w:noProof/>
            <w:webHidden/>
          </w:rPr>
          <w:fldChar w:fldCharType="begin"/>
        </w:r>
        <w:r>
          <w:rPr>
            <w:noProof/>
            <w:webHidden/>
          </w:rPr>
          <w:instrText xml:space="preserve"> PAGEREF _Toc27054376 \h </w:instrText>
        </w:r>
        <w:r>
          <w:rPr>
            <w:noProof/>
            <w:webHidden/>
          </w:rPr>
        </w:r>
        <w:r>
          <w:rPr>
            <w:noProof/>
            <w:webHidden/>
          </w:rPr>
          <w:fldChar w:fldCharType="separate"/>
        </w:r>
        <w:r>
          <w:rPr>
            <w:noProof/>
            <w:webHidden/>
          </w:rPr>
          <w:t>55</w:t>
        </w:r>
        <w:r>
          <w:rPr>
            <w:noProof/>
            <w:webHidden/>
          </w:rPr>
          <w:fldChar w:fldCharType="end"/>
        </w:r>
      </w:hyperlink>
    </w:p>
    <w:p w14:paraId="620C9572" w14:textId="36F6C8DD" w:rsidR="002A26F3" w:rsidRDefault="002A26F3">
      <w:pPr>
        <w:pStyle w:val="TOC3"/>
        <w:rPr>
          <w:rFonts w:asciiTheme="minorHAnsi" w:eastAsiaTheme="minorEastAsia" w:hAnsiTheme="minorHAnsi" w:cstheme="minorBidi"/>
          <w:noProof/>
          <w:sz w:val="22"/>
          <w:szCs w:val="22"/>
        </w:rPr>
      </w:pPr>
      <w:hyperlink w:anchor="_Toc27054377" w:history="1">
        <w:r w:rsidRPr="007D78CF">
          <w:rPr>
            <w:rStyle w:val="Hyperlink"/>
            <w:noProof/>
          </w:rPr>
          <w:t>7.4.1 Standard Use Cases</w:t>
        </w:r>
        <w:r>
          <w:rPr>
            <w:noProof/>
            <w:webHidden/>
          </w:rPr>
          <w:tab/>
        </w:r>
        <w:r>
          <w:rPr>
            <w:noProof/>
            <w:webHidden/>
          </w:rPr>
          <w:fldChar w:fldCharType="begin"/>
        </w:r>
        <w:r>
          <w:rPr>
            <w:noProof/>
            <w:webHidden/>
          </w:rPr>
          <w:instrText xml:space="preserve"> PAGEREF _Toc27054377 \h </w:instrText>
        </w:r>
        <w:r>
          <w:rPr>
            <w:noProof/>
            <w:webHidden/>
          </w:rPr>
        </w:r>
        <w:r>
          <w:rPr>
            <w:noProof/>
            <w:webHidden/>
          </w:rPr>
          <w:fldChar w:fldCharType="separate"/>
        </w:r>
        <w:r>
          <w:rPr>
            <w:noProof/>
            <w:webHidden/>
          </w:rPr>
          <w:t>55</w:t>
        </w:r>
        <w:r>
          <w:rPr>
            <w:noProof/>
            <w:webHidden/>
          </w:rPr>
          <w:fldChar w:fldCharType="end"/>
        </w:r>
      </w:hyperlink>
    </w:p>
    <w:p w14:paraId="17CE1401" w14:textId="6F68B03C" w:rsidR="002A26F3" w:rsidRDefault="002A26F3">
      <w:pPr>
        <w:pStyle w:val="TOC4"/>
        <w:rPr>
          <w:rFonts w:asciiTheme="minorHAnsi" w:eastAsiaTheme="minorEastAsia" w:hAnsiTheme="minorHAnsi" w:cstheme="minorBidi"/>
          <w:noProof/>
          <w:sz w:val="22"/>
          <w:szCs w:val="22"/>
        </w:rPr>
      </w:pPr>
      <w:hyperlink w:anchor="_Toc27054378" w:history="1">
        <w:r w:rsidRPr="007D78CF">
          <w:rPr>
            <w:rStyle w:val="Hyperlink"/>
            <w:noProof/>
          </w:rPr>
          <w:t>7.4.1.1 Case IPEC-1: Communicate event data to EMR/EHR</w:t>
        </w:r>
        <w:r>
          <w:rPr>
            <w:noProof/>
            <w:webHidden/>
          </w:rPr>
          <w:tab/>
        </w:r>
        <w:r>
          <w:rPr>
            <w:noProof/>
            <w:webHidden/>
          </w:rPr>
          <w:fldChar w:fldCharType="begin"/>
        </w:r>
        <w:r>
          <w:rPr>
            <w:noProof/>
            <w:webHidden/>
          </w:rPr>
          <w:instrText xml:space="preserve"> PAGEREF _Toc27054378 \h </w:instrText>
        </w:r>
        <w:r>
          <w:rPr>
            <w:noProof/>
            <w:webHidden/>
          </w:rPr>
        </w:r>
        <w:r>
          <w:rPr>
            <w:noProof/>
            <w:webHidden/>
          </w:rPr>
          <w:fldChar w:fldCharType="separate"/>
        </w:r>
        <w:r>
          <w:rPr>
            <w:noProof/>
            <w:webHidden/>
          </w:rPr>
          <w:t>55</w:t>
        </w:r>
        <w:r>
          <w:rPr>
            <w:noProof/>
            <w:webHidden/>
          </w:rPr>
          <w:fldChar w:fldCharType="end"/>
        </w:r>
      </w:hyperlink>
    </w:p>
    <w:p w14:paraId="57E218D1" w14:textId="77BC551B" w:rsidR="002A26F3" w:rsidRDefault="002A26F3">
      <w:pPr>
        <w:pStyle w:val="TOC2"/>
        <w:rPr>
          <w:rFonts w:asciiTheme="minorHAnsi" w:eastAsiaTheme="minorEastAsia" w:hAnsiTheme="minorHAnsi" w:cstheme="minorBidi"/>
          <w:noProof/>
          <w:sz w:val="22"/>
          <w:szCs w:val="22"/>
        </w:rPr>
      </w:pPr>
      <w:hyperlink w:anchor="_Toc27054379" w:history="1">
        <w:r w:rsidRPr="007D78CF">
          <w:rPr>
            <w:rStyle w:val="Hyperlink"/>
            <w:noProof/>
          </w:rPr>
          <w:t>7.5 IPEC Security Considerations</w:t>
        </w:r>
        <w:r>
          <w:rPr>
            <w:noProof/>
            <w:webHidden/>
          </w:rPr>
          <w:tab/>
        </w:r>
        <w:r>
          <w:rPr>
            <w:noProof/>
            <w:webHidden/>
          </w:rPr>
          <w:fldChar w:fldCharType="begin"/>
        </w:r>
        <w:r>
          <w:rPr>
            <w:noProof/>
            <w:webHidden/>
          </w:rPr>
          <w:instrText xml:space="preserve"> PAGEREF _Toc27054379 \h </w:instrText>
        </w:r>
        <w:r>
          <w:rPr>
            <w:noProof/>
            <w:webHidden/>
          </w:rPr>
        </w:r>
        <w:r>
          <w:rPr>
            <w:noProof/>
            <w:webHidden/>
          </w:rPr>
          <w:fldChar w:fldCharType="separate"/>
        </w:r>
        <w:r>
          <w:rPr>
            <w:noProof/>
            <w:webHidden/>
          </w:rPr>
          <w:t>56</w:t>
        </w:r>
        <w:r>
          <w:rPr>
            <w:noProof/>
            <w:webHidden/>
          </w:rPr>
          <w:fldChar w:fldCharType="end"/>
        </w:r>
      </w:hyperlink>
    </w:p>
    <w:p w14:paraId="17DEFB72" w14:textId="01649179" w:rsidR="002A26F3" w:rsidRDefault="002A26F3">
      <w:pPr>
        <w:pStyle w:val="TOC1"/>
        <w:rPr>
          <w:rFonts w:asciiTheme="minorHAnsi" w:eastAsiaTheme="minorEastAsia" w:hAnsiTheme="minorHAnsi" w:cstheme="minorBidi"/>
          <w:noProof/>
          <w:sz w:val="22"/>
          <w:szCs w:val="22"/>
        </w:rPr>
      </w:pPr>
      <w:hyperlink w:anchor="_Toc27054380" w:history="1">
        <w:r w:rsidRPr="007D78CF">
          <w:rPr>
            <w:rStyle w:val="Hyperlink"/>
            <w:noProof/>
          </w:rPr>
          <w:t>Appendices</w:t>
        </w:r>
        <w:r>
          <w:rPr>
            <w:noProof/>
            <w:webHidden/>
          </w:rPr>
          <w:tab/>
        </w:r>
        <w:r>
          <w:rPr>
            <w:noProof/>
            <w:webHidden/>
          </w:rPr>
          <w:fldChar w:fldCharType="begin"/>
        </w:r>
        <w:r>
          <w:rPr>
            <w:noProof/>
            <w:webHidden/>
          </w:rPr>
          <w:instrText xml:space="preserve"> PAGEREF _Toc27054380 \h </w:instrText>
        </w:r>
        <w:r>
          <w:rPr>
            <w:noProof/>
            <w:webHidden/>
          </w:rPr>
        </w:r>
        <w:r>
          <w:rPr>
            <w:noProof/>
            <w:webHidden/>
          </w:rPr>
          <w:fldChar w:fldCharType="separate"/>
        </w:r>
        <w:r>
          <w:rPr>
            <w:noProof/>
            <w:webHidden/>
          </w:rPr>
          <w:t>57</w:t>
        </w:r>
        <w:r>
          <w:rPr>
            <w:noProof/>
            <w:webHidden/>
          </w:rPr>
          <w:fldChar w:fldCharType="end"/>
        </w:r>
      </w:hyperlink>
    </w:p>
    <w:p w14:paraId="6060FF02" w14:textId="4DEBCCE8" w:rsidR="002A26F3" w:rsidRDefault="002A26F3">
      <w:pPr>
        <w:pStyle w:val="TOC1"/>
        <w:rPr>
          <w:rFonts w:asciiTheme="minorHAnsi" w:eastAsiaTheme="minorEastAsia" w:hAnsiTheme="minorHAnsi" w:cstheme="minorBidi"/>
          <w:noProof/>
          <w:sz w:val="22"/>
          <w:szCs w:val="22"/>
        </w:rPr>
      </w:pPr>
      <w:hyperlink w:anchor="_Toc27054381" w:history="1">
        <w:r w:rsidRPr="007D78CF">
          <w:rPr>
            <w:rStyle w:val="Hyperlink"/>
            <w:noProof/>
          </w:rPr>
          <w:t>Appendix A Rosetta Terminology Mapping (RTM)</w:t>
        </w:r>
        <w:r>
          <w:rPr>
            <w:noProof/>
            <w:webHidden/>
          </w:rPr>
          <w:tab/>
        </w:r>
        <w:r>
          <w:rPr>
            <w:noProof/>
            <w:webHidden/>
          </w:rPr>
          <w:fldChar w:fldCharType="begin"/>
        </w:r>
        <w:r>
          <w:rPr>
            <w:noProof/>
            <w:webHidden/>
          </w:rPr>
          <w:instrText xml:space="preserve"> PAGEREF _Toc27054381 \h </w:instrText>
        </w:r>
        <w:r>
          <w:rPr>
            <w:noProof/>
            <w:webHidden/>
          </w:rPr>
        </w:r>
        <w:r>
          <w:rPr>
            <w:noProof/>
            <w:webHidden/>
          </w:rPr>
          <w:fldChar w:fldCharType="separate"/>
        </w:r>
        <w:r>
          <w:rPr>
            <w:noProof/>
            <w:webHidden/>
          </w:rPr>
          <w:t>57</w:t>
        </w:r>
        <w:r>
          <w:rPr>
            <w:noProof/>
            <w:webHidden/>
          </w:rPr>
          <w:fldChar w:fldCharType="end"/>
        </w:r>
      </w:hyperlink>
    </w:p>
    <w:p w14:paraId="0423CB38" w14:textId="4432DFE5" w:rsidR="002A26F3" w:rsidRDefault="002A26F3">
      <w:pPr>
        <w:pStyle w:val="TOC2"/>
        <w:rPr>
          <w:rFonts w:asciiTheme="minorHAnsi" w:eastAsiaTheme="minorEastAsia" w:hAnsiTheme="minorHAnsi" w:cstheme="minorBidi"/>
          <w:noProof/>
          <w:sz w:val="22"/>
          <w:szCs w:val="22"/>
        </w:rPr>
      </w:pPr>
      <w:hyperlink w:anchor="_Toc27054382" w:history="1">
        <w:r w:rsidRPr="007D78CF">
          <w:rPr>
            <w:rStyle w:val="Hyperlink"/>
            <w:noProof/>
          </w:rPr>
          <w:t>A.1 Problem Statement</w:t>
        </w:r>
        <w:r>
          <w:rPr>
            <w:noProof/>
            <w:webHidden/>
          </w:rPr>
          <w:tab/>
        </w:r>
        <w:r>
          <w:rPr>
            <w:noProof/>
            <w:webHidden/>
          </w:rPr>
          <w:fldChar w:fldCharType="begin"/>
        </w:r>
        <w:r>
          <w:rPr>
            <w:noProof/>
            <w:webHidden/>
          </w:rPr>
          <w:instrText xml:space="preserve"> PAGEREF _Toc27054382 \h </w:instrText>
        </w:r>
        <w:r>
          <w:rPr>
            <w:noProof/>
            <w:webHidden/>
          </w:rPr>
        </w:r>
        <w:r>
          <w:rPr>
            <w:noProof/>
            <w:webHidden/>
          </w:rPr>
          <w:fldChar w:fldCharType="separate"/>
        </w:r>
        <w:r>
          <w:rPr>
            <w:noProof/>
            <w:webHidden/>
          </w:rPr>
          <w:t>57</w:t>
        </w:r>
        <w:r>
          <w:rPr>
            <w:noProof/>
            <w:webHidden/>
          </w:rPr>
          <w:fldChar w:fldCharType="end"/>
        </w:r>
      </w:hyperlink>
    </w:p>
    <w:p w14:paraId="6C37CE80" w14:textId="214C040D" w:rsidR="002A26F3" w:rsidRDefault="002A26F3">
      <w:pPr>
        <w:pStyle w:val="TOC2"/>
        <w:rPr>
          <w:rFonts w:asciiTheme="minorHAnsi" w:eastAsiaTheme="minorEastAsia" w:hAnsiTheme="minorHAnsi" w:cstheme="minorBidi"/>
          <w:noProof/>
          <w:sz w:val="22"/>
          <w:szCs w:val="22"/>
        </w:rPr>
      </w:pPr>
      <w:hyperlink w:anchor="_Toc27054383" w:history="1">
        <w:r w:rsidRPr="007D78CF">
          <w:rPr>
            <w:rStyle w:val="Hyperlink"/>
            <w:noProof/>
          </w:rPr>
          <w:t>A.2 Key Use Case</w:t>
        </w:r>
        <w:r>
          <w:rPr>
            <w:noProof/>
            <w:webHidden/>
          </w:rPr>
          <w:tab/>
        </w:r>
        <w:r>
          <w:rPr>
            <w:noProof/>
            <w:webHidden/>
          </w:rPr>
          <w:fldChar w:fldCharType="begin"/>
        </w:r>
        <w:r>
          <w:rPr>
            <w:noProof/>
            <w:webHidden/>
          </w:rPr>
          <w:instrText xml:space="preserve"> PAGEREF _Toc27054383 \h </w:instrText>
        </w:r>
        <w:r>
          <w:rPr>
            <w:noProof/>
            <w:webHidden/>
          </w:rPr>
        </w:r>
        <w:r>
          <w:rPr>
            <w:noProof/>
            <w:webHidden/>
          </w:rPr>
          <w:fldChar w:fldCharType="separate"/>
        </w:r>
        <w:r>
          <w:rPr>
            <w:noProof/>
            <w:webHidden/>
          </w:rPr>
          <w:t>58</w:t>
        </w:r>
        <w:r>
          <w:rPr>
            <w:noProof/>
            <w:webHidden/>
          </w:rPr>
          <w:fldChar w:fldCharType="end"/>
        </w:r>
      </w:hyperlink>
    </w:p>
    <w:p w14:paraId="33F9F651" w14:textId="4ABFE6F8" w:rsidR="002A26F3" w:rsidRDefault="002A26F3">
      <w:pPr>
        <w:pStyle w:val="TOC1"/>
        <w:rPr>
          <w:rFonts w:asciiTheme="minorHAnsi" w:eastAsiaTheme="minorEastAsia" w:hAnsiTheme="minorHAnsi" w:cstheme="minorBidi"/>
          <w:noProof/>
          <w:sz w:val="22"/>
          <w:szCs w:val="22"/>
        </w:rPr>
      </w:pPr>
      <w:hyperlink w:anchor="_Toc27054384" w:history="1">
        <w:r w:rsidRPr="007D78CF">
          <w:rPr>
            <w:rStyle w:val="Hyperlink"/>
            <w:noProof/>
          </w:rPr>
          <w:t>Glossary</w:t>
        </w:r>
        <w:r>
          <w:rPr>
            <w:noProof/>
            <w:webHidden/>
          </w:rPr>
          <w:tab/>
        </w:r>
        <w:r>
          <w:rPr>
            <w:noProof/>
            <w:webHidden/>
          </w:rPr>
          <w:fldChar w:fldCharType="begin"/>
        </w:r>
        <w:r>
          <w:rPr>
            <w:noProof/>
            <w:webHidden/>
          </w:rPr>
          <w:instrText xml:space="preserve"> PAGEREF _Toc27054384 \h </w:instrText>
        </w:r>
        <w:r>
          <w:rPr>
            <w:noProof/>
            <w:webHidden/>
          </w:rPr>
        </w:r>
        <w:r>
          <w:rPr>
            <w:noProof/>
            <w:webHidden/>
          </w:rPr>
          <w:fldChar w:fldCharType="separate"/>
        </w:r>
        <w:r>
          <w:rPr>
            <w:noProof/>
            <w:webHidden/>
          </w:rPr>
          <w:t>59</w:t>
        </w:r>
        <w:r>
          <w:rPr>
            <w:noProof/>
            <w:webHidden/>
          </w:rPr>
          <w:fldChar w:fldCharType="end"/>
        </w:r>
      </w:hyperlink>
    </w:p>
    <w:p w14:paraId="224A2414" w14:textId="23159670" w:rsidR="00171DBC" w:rsidRPr="00190000" w:rsidRDefault="00F128A5" w:rsidP="001665F5">
      <w:pPr>
        <w:pStyle w:val="BodyText"/>
      </w:pPr>
      <w:r w:rsidRPr="00190000">
        <w:fldChar w:fldCharType="end"/>
      </w:r>
    </w:p>
    <w:p w14:paraId="1156CCF7" w14:textId="77777777" w:rsidR="00C2733D" w:rsidRPr="00190000" w:rsidRDefault="00EA61A7" w:rsidP="001032C6">
      <w:pPr>
        <w:pStyle w:val="Heading1"/>
        <w:rPr>
          <w:noProof w:val="0"/>
        </w:rPr>
      </w:pPr>
      <w:bookmarkStart w:id="3" w:name="_Toc27054294"/>
      <w:r w:rsidRPr="00190000">
        <w:rPr>
          <w:noProof w:val="0"/>
        </w:rPr>
        <w:lastRenderedPageBreak/>
        <w:t>I</w:t>
      </w:r>
      <w:r w:rsidR="00C2733D" w:rsidRPr="00190000">
        <w:rPr>
          <w:noProof w:val="0"/>
        </w:rPr>
        <w:t>ntroduction</w:t>
      </w:r>
      <w:bookmarkEnd w:id="1"/>
      <w:bookmarkEnd w:id="2"/>
      <w:bookmarkEnd w:id="3"/>
    </w:p>
    <w:p w14:paraId="4A01CDF6" w14:textId="77777777" w:rsidR="00047CFB" w:rsidRPr="00190000" w:rsidRDefault="00047CFB" w:rsidP="00104B89">
      <w:pPr>
        <w:pStyle w:val="BodyText"/>
      </w:pPr>
      <w:r w:rsidRPr="00190000">
        <w:t xml:space="preserve">This document, Volume 1 of the IHE </w:t>
      </w:r>
      <w:r w:rsidR="00C444FE" w:rsidRPr="00190000">
        <w:t>Patient Care Device</w:t>
      </w:r>
      <w:r w:rsidRPr="00190000">
        <w:t xml:space="preserve"> </w:t>
      </w:r>
      <w:r w:rsidR="0055437C" w:rsidRPr="00190000">
        <w:t>(</w:t>
      </w:r>
      <w:r w:rsidR="00B633F2" w:rsidRPr="00190000">
        <w:t>PCD</w:t>
      </w:r>
      <w:r w:rsidR="0055437C" w:rsidRPr="00190000">
        <w:t>)</w:t>
      </w:r>
      <w:r w:rsidRPr="00190000">
        <w:t xml:space="preserve"> Technical Framework, describes the clinical use cases, actors, content module, and transaction requirements for </w:t>
      </w:r>
      <w:r w:rsidR="0055437C" w:rsidRPr="00190000">
        <w:t xml:space="preserve">the </w:t>
      </w:r>
      <w:r w:rsidR="00C444FE" w:rsidRPr="00190000">
        <w:t>Patient Care Device</w:t>
      </w:r>
      <w:r w:rsidRPr="00190000">
        <w:t xml:space="preserve"> </w:t>
      </w:r>
      <w:r w:rsidR="00D1584B" w:rsidRPr="00190000">
        <w:t>profile</w:t>
      </w:r>
      <w:r w:rsidRPr="00190000">
        <w:t>s.</w:t>
      </w:r>
    </w:p>
    <w:p w14:paraId="424732FB" w14:textId="77777777" w:rsidR="00252816" w:rsidRPr="00190000" w:rsidRDefault="00252816" w:rsidP="00B5724A">
      <w:pPr>
        <w:pStyle w:val="Heading2"/>
        <w:rPr>
          <w:noProof w:val="0"/>
        </w:rPr>
      </w:pPr>
      <w:bookmarkStart w:id="4" w:name="_Toc27054295"/>
      <w:r w:rsidRPr="00190000">
        <w:rPr>
          <w:noProof w:val="0"/>
        </w:rPr>
        <w:t>Introduction to IHE</w:t>
      </w:r>
      <w:bookmarkEnd w:id="4"/>
    </w:p>
    <w:p w14:paraId="057FA1C3" w14:textId="77777777" w:rsidR="00C30613" w:rsidRPr="00190000" w:rsidRDefault="00C30613" w:rsidP="00C30613">
      <w:pPr>
        <w:pStyle w:val="BodyText"/>
      </w:pPr>
      <w:bookmarkStart w:id="5" w:name="_Toc210744790"/>
      <w:bookmarkStart w:id="6" w:name="_Toc210745038"/>
      <w:bookmarkStart w:id="7" w:name="_Toc210747689"/>
      <w:bookmarkEnd w:id="5"/>
      <w:bookmarkEnd w:id="6"/>
      <w:bookmarkEnd w:id="7"/>
      <w:r w:rsidRPr="00190000">
        <w:t>Integrating the Healthcare Enterprise (IHE) is an international initiative to promote the use of standards to achieve interoperability among health information technology (HIT) systems and effective use of electronic health records (</w:t>
      </w:r>
      <w:proofErr w:type="spellStart"/>
      <w:r w:rsidRPr="00190000">
        <w:t>EHRs</w:t>
      </w:r>
      <w:proofErr w:type="spellEnd"/>
      <w:r w:rsidRPr="00190000">
        <w:t xml:space="preserve">). IHE provides a forum for care providers, HIT experts and other stakeholders in several clinical and operational domains to reach consensus on standards-based solutions to critical interoperability issues. </w:t>
      </w:r>
    </w:p>
    <w:p w14:paraId="0C6D662C" w14:textId="77777777" w:rsidR="00C30613" w:rsidRPr="00190000" w:rsidRDefault="00C30613" w:rsidP="00C30613">
      <w:pPr>
        <w:pStyle w:val="BodyText"/>
      </w:pPr>
      <w:r w:rsidRPr="00190000">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77777777" w:rsidR="00C30613" w:rsidRPr="00190000" w:rsidRDefault="00C30613" w:rsidP="00C30613">
      <w:pPr>
        <w:pStyle w:val="BodyText"/>
      </w:pPr>
      <w:r w:rsidRPr="00190000">
        <w:t xml:space="preserve">For general information regarding IHE, refer to </w:t>
      </w:r>
      <w:hyperlink r:id="rId10" w:history="1">
        <w:r w:rsidRPr="00190000">
          <w:rPr>
            <w:rStyle w:val="Hyperlink"/>
          </w:rPr>
          <w:t>www.ihe.net</w:t>
        </w:r>
      </w:hyperlink>
      <w:r w:rsidRPr="00190000">
        <w:t xml:space="preserve">. It is strongly recommended that, prior to reading this volume, the reader familiarizes themselves with the concepts defined in the </w:t>
      </w:r>
      <w:hyperlink r:id="rId11" w:anchor="GenIntro" w:history="1">
        <w:r w:rsidRPr="00190000">
          <w:rPr>
            <w:rStyle w:val="Hyperlink"/>
            <w:i/>
          </w:rPr>
          <w:t>IHE Technical Frameworks General Introduction</w:t>
        </w:r>
      </w:hyperlink>
      <w:r w:rsidRPr="00190000">
        <w:t>.</w:t>
      </w:r>
    </w:p>
    <w:p w14:paraId="70F12C23" w14:textId="77777777" w:rsidR="00DC44AE" w:rsidRPr="00190000" w:rsidRDefault="00DC44AE" w:rsidP="00DC44AE">
      <w:pPr>
        <w:pStyle w:val="Heading2"/>
        <w:rPr>
          <w:noProof w:val="0"/>
        </w:rPr>
      </w:pPr>
      <w:bookmarkStart w:id="8" w:name="_Toc527978089"/>
      <w:bookmarkStart w:id="9" w:name="_Toc527978090"/>
      <w:bookmarkStart w:id="10" w:name="_Toc27054296"/>
      <w:bookmarkEnd w:id="8"/>
      <w:bookmarkEnd w:id="9"/>
      <w:r w:rsidRPr="00190000">
        <w:rPr>
          <w:noProof w:val="0"/>
        </w:rPr>
        <w:t xml:space="preserve">Introduction to IHE </w:t>
      </w:r>
      <w:r w:rsidR="00C444FE" w:rsidRPr="00190000">
        <w:rPr>
          <w:noProof w:val="0"/>
        </w:rPr>
        <w:t>Patient Care Device</w:t>
      </w:r>
      <w:r w:rsidRPr="00190000">
        <w:rPr>
          <w:noProof w:val="0"/>
        </w:rPr>
        <w:t xml:space="preserve"> (</w:t>
      </w:r>
      <w:r w:rsidR="00B633F2" w:rsidRPr="00190000">
        <w:rPr>
          <w:noProof w:val="0"/>
        </w:rPr>
        <w:t>PCD</w:t>
      </w:r>
      <w:r w:rsidRPr="00190000">
        <w:rPr>
          <w:noProof w:val="0"/>
        </w:rPr>
        <w:t>)</w:t>
      </w:r>
      <w:bookmarkEnd w:id="10"/>
    </w:p>
    <w:p w14:paraId="6F371D9E" w14:textId="77777777" w:rsidR="00EA61A7" w:rsidRPr="00190000" w:rsidRDefault="00EA61A7" w:rsidP="00CF68E8">
      <w:pPr>
        <w:pStyle w:val="BodyText"/>
      </w:pPr>
      <w:r w:rsidRPr="00190000">
        <w:t xml:space="preserve">The Patient Care Device </w:t>
      </w:r>
      <w:r w:rsidR="001032C6" w:rsidRPr="00190000">
        <w:t>(PCD) d</w:t>
      </w:r>
      <w:r w:rsidRPr="00190000">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190000" w:rsidRDefault="00EA61A7" w:rsidP="00CF68E8">
      <w:pPr>
        <w:pStyle w:val="BodyText"/>
      </w:pPr>
      <w:r w:rsidRPr="00190000">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190000" w:rsidRDefault="00EA61A7" w:rsidP="00CF68E8">
      <w:pPr>
        <w:pStyle w:val="BodyText"/>
        <w:rPr>
          <w:b/>
          <w:bCs/>
        </w:rPr>
      </w:pPr>
      <w:r w:rsidRPr="00190000">
        <w:rPr>
          <w:b/>
          <w:bCs/>
        </w:rPr>
        <w:t>PCD Vision Statement</w:t>
      </w:r>
    </w:p>
    <w:p w14:paraId="326E5AC8" w14:textId="77777777" w:rsidR="00EA61A7" w:rsidRPr="00190000" w:rsidRDefault="00EA61A7" w:rsidP="00CF68E8">
      <w:pPr>
        <w:pStyle w:val="BodyText"/>
      </w:pPr>
      <w:r w:rsidRPr="00190000">
        <w:t xml:space="preserve">The </w:t>
      </w:r>
      <w:r w:rsidR="001032C6" w:rsidRPr="00190000">
        <w:t xml:space="preserve">PCD </w:t>
      </w:r>
      <w:r w:rsidR="00685B43" w:rsidRPr="00190000">
        <w:t>domain is</w:t>
      </w:r>
      <w:r w:rsidRPr="00190000">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190000" w:rsidRDefault="00EA61A7" w:rsidP="00CF68E8">
      <w:pPr>
        <w:pStyle w:val="BodyText"/>
        <w:rPr>
          <w:b/>
          <w:bCs/>
        </w:rPr>
      </w:pPr>
      <w:r w:rsidRPr="00190000">
        <w:rPr>
          <w:b/>
          <w:bCs/>
        </w:rPr>
        <w:t>PCD Mission Statement</w:t>
      </w:r>
    </w:p>
    <w:p w14:paraId="0898345A" w14:textId="77777777" w:rsidR="00EA61A7" w:rsidRPr="00190000" w:rsidRDefault="00EA61A7" w:rsidP="00CF68E8">
      <w:pPr>
        <w:pStyle w:val="BodyText"/>
      </w:pPr>
      <w:r w:rsidRPr="00190000">
        <w:t xml:space="preserve">The IHE Patient Care Device </w:t>
      </w:r>
      <w:r w:rsidR="001032C6" w:rsidRPr="00190000">
        <w:t>d</w:t>
      </w:r>
      <w:r w:rsidRPr="00190000">
        <w:t xml:space="preserve">omain, working with regional and national deployment committees, will apply the proven, </w:t>
      </w:r>
      <w:r w:rsidR="001032C6" w:rsidRPr="00190000">
        <w:t>u</w:t>
      </w:r>
      <w:r w:rsidRPr="00190000">
        <w:t xml:space="preserve">se </w:t>
      </w:r>
      <w:r w:rsidR="001032C6" w:rsidRPr="00190000">
        <w:t>c</w:t>
      </w:r>
      <w:r w:rsidRPr="00190000">
        <w:t>ase driven IHE processes to:</w:t>
      </w:r>
    </w:p>
    <w:p w14:paraId="521D142C" w14:textId="77777777" w:rsidR="00EA61A7" w:rsidRPr="00190000" w:rsidRDefault="00EA61A7" w:rsidP="00CF68E8">
      <w:pPr>
        <w:pStyle w:val="ListBullet2"/>
      </w:pPr>
      <w:r w:rsidRPr="00190000">
        <w:t xml:space="preserve">Deliver the technical framework </w:t>
      </w:r>
      <w:r w:rsidR="001032C6" w:rsidRPr="00190000">
        <w:t>for the IHE-PCD domain profiles</w:t>
      </w:r>
    </w:p>
    <w:p w14:paraId="409BADA8" w14:textId="77777777" w:rsidR="00EA61A7" w:rsidRPr="00190000" w:rsidRDefault="00EA61A7" w:rsidP="00CF68E8">
      <w:pPr>
        <w:pStyle w:val="ListBullet2"/>
      </w:pPr>
      <w:r w:rsidRPr="00190000">
        <w:lastRenderedPageBreak/>
        <w:t>Test conformance with published IHE-PCD profiles using test plans, tools and scripts at Connectathons</w:t>
      </w:r>
    </w:p>
    <w:p w14:paraId="2F61DF6C" w14:textId="77777777" w:rsidR="00EA61A7" w:rsidRPr="00190000" w:rsidRDefault="00EA61A7" w:rsidP="00CF68E8">
      <w:pPr>
        <w:pStyle w:val="ListBullet2"/>
      </w:pPr>
      <w:r w:rsidRPr="00190000">
        <w:t xml:space="preserve">Demonstrate marketable </w:t>
      </w:r>
      <w:r w:rsidR="001032C6" w:rsidRPr="00190000">
        <w:t>solutions at public trade shows</w:t>
      </w:r>
    </w:p>
    <w:p w14:paraId="18AF7A9F" w14:textId="1ECEECD2" w:rsidR="00EA61A7" w:rsidRPr="00190000" w:rsidRDefault="001032C6" w:rsidP="00CF68E8">
      <w:pPr>
        <w:pStyle w:val="BodyText"/>
      </w:pPr>
      <w:r w:rsidRPr="00190000">
        <w:t>IHE PCD domain is sponsored by the</w:t>
      </w:r>
      <w:r w:rsidR="0047042A" w:rsidRPr="00190000">
        <w:t xml:space="preserve"> </w:t>
      </w:r>
      <w:hyperlink r:id="rId12" w:history="1">
        <w:r w:rsidRPr="00190000">
          <w:rPr>
            <w:rStyle w:val="Hyperlink"/>
          </w:rPr>
          <w:t>American College of Clinical Engineering (</w:t>
        </w:r>
        <w:proofErr w:type="spellStart"/>
        <w:r w:rsidRPr="00190000">
          <w:rPr>
            <w:rStyle w:val="Hyperlink"/>
          </w:rPr>
          <w:t>ACCE</w:t>
        </w:r>
        <w:proofErr w:type="spellEnd"/>
        <w:r w:rsidRPr="00190000">
          <w:rPr>
            <w:rStyle w:val="Hyperlink"/>
          </w:rPr>
          <w:t>)</w:t>
        </w:r>
      </w:hyperlink>
      <w:r w:rsidRPr="00190000">
        <w:t>, the</w:t>
      </w:r>
      <w:r w:rsidR="0047042A" w:rsidRPr="00190000">
        <w:t xml:space="preserve"> </w:t>
      </w:r>
      <w:hyperlink r:id="rId13" w:history="1">
        <w:r w:rsidRPr="00190000">
          <w:rPr>
            <w:rStyle w:val="Hyperlink"/>
          </w:rPr>
          <w:t>Health Information Management Systems Society (HIMSS)</w:t>
        </w:r>
      </w:hyperlink>
      <w:r w:rsidRPr="00190000">
        <w:t>, and the</w:t>
      </w:r>
      <w:r w:rsidR="0047042A" w:rsidRPr="00190000">
        <w:t xml:space="preserve"> </w:t>
      </w:r>
      <w:hyperlink r:id="rId14" w:history="1">
        <w:r w:rsidRPr="00190000">
          <w:rPr>
            <w:rStyle w:val="Hyperlink"/>
          </w:rPr>
          <w:t>Association for the Advancement of Medical Instrumentation (</w:t>
        </w:r>
        <w:proofErr w:type="spellStart"/>
        <w:r w:rsidRPr="00190000">
          <w:rPr>
            <w:rStyle w:val="Hyperlink"/>
          </w:rPr>
          <w:t>AAMI</w:t>
        </w:r>
        <w:proofErr w:type="spellEnd"/>
        <w:r w:rsidRPr="00190000">
          <w:rPr>
            <w:rStyle w:val="Hyperlink"/>
          </w:rPr>
          <w:t>)</w:t>
        </w:r>
      </w:hyperlink>
      <w:r w:rsidRPr="00190000">
        <w:t>. IHE PCD manages the development and maintenance of the</w:t>
      </w:r>
      <w:r w:rsidR="0047042A" w:rsidRPr="00190000">
        <w:t xml:space="preserve"> </w:t>
      </w:r>
      <w:hyperlink r:id="rId15" w:tooltip="PCD Profiles" w:history="1">
        <w:r w:rsidRPr="00190000">
          <w:rPr>
            <w:rStyle w:val="Hyperlink"/>
          </w:rPr>
          <w:t>PCD Profiles</w:t>
        </w:r>
      </w:hyperlink>
      <w:r w:rsidR="0047042A" w:rsidRPr="00190000">
        <w:t xml:space="preserve"> </w:t>
      </w:r>
      <w:r w:rsidRPr="00190000">
        <w:t>and the</w:t>
      </w:r>
      <w:r w:rsidR="0047042A" w:rsidRPr="00190000">
        <w:t xml:space="preserve"> </w:t>
      </w:r>
      <w:hyperlink r:id="rId16" w:tooltip="PCD Technical Framework" w:history="1">
        <w:proofErr w:type="spellStart"/>
        <w:r w:rsidRPr="00190000">
          <w:rPr>
            <w:rStyle w:val="Hyperlink"/>
          </w:rPr>
          <w:t>PCD_Technical_Framework</w:t>
        </w:r>
        <w:proofErr w:type="spellEnd"/>
      </w:hyperlink>
      <w:r w:rsidRPr="00190000">
        <w:t>.</w:t>
      </w:r>
    </w:p>
    <w:p w14:paraId="1EFFF1BE" w14:textId="77777777" w:rsidR="00DC44AE" w:rsidRPr="00190000" w:rsidRDefault="00DC44AE" w:rsidP="00DC44AE">
      <w:pPr>
        <w:pStyle w:val="Heading2"/>
        <w:tabs>
          <w:tab w:val="left" w:pos="576"/>
        </w:tabs>
        <w:rPr>
          <w:noProof w:val="0"/>
        </w:rPr>
      </w:pPr>
      <w:bookmarkStart w:id="11" w:name="_Toc401664021"/>
      <w:bookmarkStart w:id="12" w:name="_Toc401665106"/>
      <w:bookmarkStart w:id="13" w:name="_Toc401670104"/>
      <w:bookmarkStart w:id="14" w:name="_Toc27054297"/>
      <w:bookmarkEnd w:id="11"/>
      <w:bookmarkEnd w:id="12"/>
      <w:bookmarkEnd w:id="13"/>
      <w:r w:rsidRPr="00190000">
        <w:rPr>
          <w:noProof w:val="0"/>
        </w:rPr>
        <w:t>Intended Audience</w:t>
      </w:r>
      <w:bookmarkEnd w:id="14"/>
    </w:p>
    <w:p w14:paraId="5BE9C08B" w14:textId="77777777" w:rsidR="00DC44AE" w:rsidRPr="00190000" w:rsidRDefault="00DC44AE" w:rsidP="00084481">
      <w:pPr>
        <w:pStyle w:val="BodyText"/>
      </w:pPr>
      <w:r w:rsidRPr="00190000">
        <w:t>The intended audience of IHE Technical Frameworks Volume 1 (Profiles) is:</w:t>
      </w:r>
    </w:p>
    <w:p w14:paraId="318C6904" w14:textId="77777777" w:rsidR="00841F61" w:rsidRPr="00190000" w:rsidRDefault="00841F61" w:rsidP="001E37AE">
      <w:pPr>
        <w:pStyle w:val="ListBullet2"/>
      </w:pPr>
      <w:r w:rsidRPr="00190000">
        <w:t>Those interested in integrating healthcare information systems and workflows</w:t>
      </w:r>
    </w:p>
    <w:p w14:paraId="72A59418" w14:textId="715DC97A" w:rsidR="00DC44AE" w:rsidRPr="00190000" w:rsidRDefault="00DC44AE" w:rsidP="001E37AE">
      <w:pPr>
        <w:pStyle w:val="ListBullet2"/>
      </w:pPr>
      <w:r w:rsidRPr="00190000">
        <w:t xml:space="preserve">IT departments of healthcare institutions </w:t>
      </w:r>
    </w:p>
    <w:p w14:paraId="552F4E29" w14:textId="77777777" w:rsidR="00DC44AE" w:rsidRPr="00E331D5" w:rsidRDefault="00DC44AE" w:rsidP="001E37AE">
      <w:pPr>
        <w:pStyle w:val="ListBullet2"/>
      </w:pPr>
      <w:r w:rsidRPr="00E331D5">
        <w:t>Technical staff of vendors participating in the IHE initiative</w:t>
      </w:r>
    </w:p>
    <w:p w14:paraId="12D65509" w14:textId="77777777" w:rsidR="00DC44AE" w:rsidRPr="00190000" w:rsidRDefault="00DC44AE" w:rsidP="00DC44AE">
      <w:pPr>
        <w:pStyle w:val="Heading2"/>
        <w:rPr>
          <w:noProof w:val="0"/>
        </w:rPr>
      </w:pPr>
      <w:bookmarkStart w:id="15" w:name="_Toc27054298"/>
      <w:r w:rsidRPr="00190000">
        <w:rPr>
          <w:noProof w:val="0"/>
        </w:rPr>
        <w:t>Pre-requisites and Reference Material</w:t>
      </w:r>
      <w:bookmarkEnd w:id="15"/>
    </w:p>
    <w:p w14:paraId="43890174" w14:textId="3B0D3116" w:rsidR="00047CFB" w:rsidRPr="00190000" w:rsidRDefault="00047CFB" w:rsidP="00104B89">
      <w:pPr>
        <w:pStyle w:val="BodyText"/>
      </w:pPr>
      <w:r w:rsidRPr="00190000">
        <w:t xml:space="preserve">For more general information regarding IHE, refer to </w:t>
      </w:r>
      <w:hyperlink r:id="rId17" w:history="1">
        <w:r w:rsidRPr="00190000">
          <w:rPr>
            <w:rStyle w:val="Hyperlink"/>
          </w:rPr>
          <w:t>www.ihe.net</w:t>
        </w:r>
      </w:hyperlink>
      <w:r w:rsidR="00EF05FF" w:rsidRPr="00190000">
        <w:t xml:space="preserve">. </w:t>
      </w:r>
      <w:r w:rsidR="00841F61" w:rsidRPr="00190000">
        <w:t xml:space="preserve">It is strongly recommended that, prior to reading this volume, the reader familiarizes themselves with the concepts defined in </w:t>
      </w:r>
      <w:r w:rsidRPr="00190000">
        <w:t xml:space="preserve">the </w:t>
      </w:r>
      <w:hyperlink r:id="rId18" w:anchor="GenIntro" w:history="1">
        <w:r w:rsidRPr="00190000">
          <w:rPr>
            <w:rStyle w:val="Hyperlink"/>
            <w:i/>
          </w:rPr>
          <w:t xml:space="preserve">IHE Technical Frameworks General </w:t>
        </w:r>
        <w:r w:rsidR="001032C6" w:rsidRPr="00190000">
          <w:rPr>
            <w:rStyle w:val="Hyperlink"/>
            <w:i/>
          </w:rPr>
          <w:t>Introduction</w:t>
        </w:r>
      </w:hyperlink>
      <w:r w:rsidRPr="00190000">
        <w:t>.</w:t>
      </w:r>
    </w:p>
    <w:p w14:paraId="7A09880B" w14:textId="77777777" w:rsidR="00A65411" w:rsidRPr="00190000" w:rsidRDefault="00A65411" w:rsidP="009F5811">
      <w:pPr>
        <w:pStyle w:val="BodyText"/>
      </w:pPr>
      <w:r w:rsidRPr="00190000">
        <w:t>Additional reference material available includes:</w:t>
      </w:r>
    </w:p>
    <w:p w14:paraId="5AB50415" w14:textId="77777777" w:rsidR="00A65411" w:rsidRPr="00190000" w:rsidRDefault="00A65411" w:rsidP="00204E24">
      <w:pPr>
        <w:pStyle w:val="Heading3"/>
        <w:rPr>
          <w:noProof w:val="0"/>
        </w:rPr>
      </w:pPr>
      <w:bookmarkStart w:id="16" w:name="_Toc27054299"/>
      <w:r w:rsidRPr="00190000">
        <w:rPr>
          <w:noProof w:val="0"/>
        </w:rPr>
        <w:t>Actor Descriptions</w:t>
      </w:r>
      <w:bookmarkEnd w:id="16"/>
      <w:r w:rsidRPr="00190000">
        <w:rPr>
          <w:noProof w:val="0"/>
        </w:rPr>
        <w:t xml:space="preserve"> </w:t>
      </w:r>
    </w:p>
    <w:p w14:paraId="6066A951" w14:textId="77777777" w:rsidR="00C30613" w:rsidRPr="00190000" w:rsidRDefault="00C30613" w:rsidP="00C30613">
      <w:pPr>
        <w:pStyle w:val="BodyText"/>
      </w:pPr>
      <w:r w:rsidRPr="00190000">
        <w:t xml:space="preserve">Actors are information systems or components of information systems that produce, manage, or act on information associated with operational activities in the enterprise. </w:t>
      </w:r>
    </w:p>
    <w:p w14:paraId="5D7A79DE" w14:textId="5F6AC47D" w:rsidR="00C30613" w:rsidRPr="00190000" w:rsidRDefault="00C30613" w:rsidP="00C30613">
      <w:pPr>
        <w:pStyle w:val="BodyText"/>
      </w:pPr>
      <w:r w:rsidRPr="00190000">
        <w:t xml:space="preserve">A list of actors defined for all domains and their brief descriptions can be found as </w:t>
      </w:r>
      <w:hyperlink r:id="rId19" w:anchor="GenIntro" w:history="1">
        <w:r w:rsidRPr="00190000">
          <w:rPr>
            <w:rStyle w:val="Hyperlink"/>
          </w:rPr>
          <w:t>Appendix A</w:t>
        </w:r>
      </w:hyperlink>
      <w:r w:rsidRPr="00190000">
        <w:t xml:space="preserve"> to the </w:t>
      </w:r>
      <w:r w:rsidRPr="00190000">
        <w:rPr>
          <w:i/>
        </w:rPr>
        <w:t>IHE Technical Frameworks General Introduction</w:t>
      </w:r>
      <w:r w:rsidRPr="00190000">
        <w:t>.</w:t>
      </w:r>
    </w:p>
    <w:p w14:paraId="69990F5F" w14:textId="77777777" w:rsidR="00A65411" w:rsidRPr="00190000" w:rsidRDefault="00A65411" w:rsidP="009C2426">
      <w:pPr>
        <w:pStyle w:val="Heading3"/>
        <w:rPr>
          <w:noProof w:val="0"/>
        </w:rPr>
      </w:pPr>
      <w:bookmarkStart w:id="17" w:name="_Toc527978095"/>
      <w:bookmarkStart w:id="18" w:name="_Toc527978096"/>
      <w:bookmarkStart w:id="19" w:name="_Toc27054300"/>
      <w:bookmarkEnd w:id="17"/>
      <w:bookmarkEnd w:id="18"/>
      <w:r w:rsidRPr="00190000">
        <w:rPr>
          <w:noProof w:val="0"/>
        </w:rPr>
        <w:t>Transaction Descriptions</w:t>
      </w:r>
      <w:bookmarkEnd w:id="19"/>
    </w:p>
    <w:p w14:paraId="2FEF9843" w14:textId="22C2FC55" w:rsidR="00A65411" w:rsidRPr="00190000" w:rsidRDefault="00A65411" w:rsidP="00A65411">
      <w:pPr>
        <w:pStyle w:val="BodyText"/>
      </w:pPr>
      <w:r w:rsidRPr="00190000">
        <w:t xml:space="preserve">Transactions are interactions between actors that transfer the required information through standards-based messages. </w:t>
      </w:r>
    </w:p>
    <w:p w14:paraId="2D56FC95" w14:textId="51B656FA" w:rsidR="00C30613" w:rsidRPr="00190000" w:rsidRDefault="00C30613" w:rsidP="00A65411">
      <w:pPr>
        <w:pStyle w:val="BodyText"/>
      </w:pPr>
      <w:r w:rsidRPr="00190000">
        <w:t xml:space="preserve">A list of transactions defined for all domains, their transactions numbers, and a brief description can be found as </w:t>
      </w:r>
      <w:hyperlink r:id="rId20" w:anchor="GenIntro" w:history="1">
        <w:r w:rsidRPr="00190000">
          <w:rPr>
            <w:rStyle w:val="Hyperlink"/>
          </w:rPr>
          <w:t>Appendix B</w:t>
        </w:r>
      </w:hyperlink>
      <w:r w:rsidRPr="00190000">
        <w:t xml:space="preserve"> to the </w:t>
      </w:r>
      <w:r w:rsidRPr="00190000">
        <w:rPr>
          <w:i/>
        </w:rPr>
        <w:t>IHE Technical Frameworks General Introduction</w:t>
      </w:r>
      <w:r w:rsidRPr="00190000">
        <w:t>.</w:t>
      </w:r>
    </w:p>
    <w:p w14:paraId="15B119A2" w14:textId="77777777" w:rsidR="00047CFB" w:rsidRPr="00190000" w:rsidRDefault="00047CFB" w:rsidP="00204E24">
      <w:pPr>
        <w:pStyle w:val="Heading3"/>
        <w:rPr>
          <w:noProof w:val="0"/>
        </w:rPr>
      </w:pPr>
      <w:bookmarkStart w:id="20" w:name="_Toc432510718"/>
      <w:bookmarkStart w:id="21" w:name="_Toc432511710"/>
      <w:bookmarkStart w:id="22" w:name="_Toc432511794"/>
      <w:bookmarkStart w:id="23" w:name="_Toc432512305"/>
      <w:bookmarkStart w:id="24" w:name="_Toc432512635"/>
      <w:bookmarkStart w:id="25" w:name="_Toc432577808"/>
      <w:bookmarkStart w:id="26" w:name="_Toc27054301"/>
      <w:bookmarkEnd w:id="20"/>
      <w:bookmarkEnd w:id="21"/>
      <w:bookmarkEnd w:id="22"/>
      <w:bookmarkEnd w:id="23"/>
      <w:bookmarkEnd w:id="24"/>
      <w:bookmarkEnd w:id="25"/>
      <w:r w:rsidRPr="00190000">
        <w:rPr>
          <w:noProof w:val="0"/>
        </w:rPr>
        <w:t>Content Modules</w:t>
      </w:r>
      <w:bookmarkEnd w:id="26"/>
    </w:p>
    <w:p w14:paraId="463126C8" w14:textId="77777777" w:rsidR="00047CFB" w:rsidRPr="00190000" w:rsidRDefault="00047CFB" w:rsidP="00047CFB">
      <w:pPr>
        <w:pStyle w:val="BodyText"/>
      </w:pPr>
      <w:r w:rsidRPr="00190000">
        <w:t xml:space="preserve">Content </w:t>
      </w:r>
      <w:r w:rsidR="006456A4" w:rsidRPr="00190000">
        <w:t>m</w:t>
      </w:r>
      <w:r w:rsidRPr="00190000">
        <w:t>odules are data and data definitions shared between actors</w:t>
      </w:r>
      <w:r w:rsidR="00EF05FF" w:rsidRPr="00190000">
        <w:t xml:space="preserve">. </w:t>
      </w:r>
    </w:p>
    <w:p w14:paraId="66A992B5" w14:textId="77777777" w:rsidR="00A65411" w:rsidRPr="00190000" w:rsidRDefault="00A65411" w:rsidP="00204E24">
      <w:pPr>
        <w:pStyle w:val="Heading3"/>
        <w:rPr>
          <w:noProof w:val="0"/>
        </w:rPr>
      </w:pPr>
      <w:bookmarkStart w:id="27" w:name="_Toc432510720"/>
      <w:bookmarkStart w:id="28" w:name="_Toc432511712"/>
      <w:bookmarkStart w:id="29" w:name="_Toc432511796"/>
      <w:bookmarkStart w:id="30" w:name="_Toc432512307"/>
      <w:bookmarkStart w:id="31" w:name="_Toc432512637"/>
      <w:bookmarkStart w:id="32" w:name="_Toc432577810"/>
      <w:bookmarkStart w:id="33" w:name="_Toc27054302"/>
      <w:bookmarkEnd w:id="27"/>
      <w:bookmarkEnd w:id="28"/>
      <w:bookmarkEnd w:id="29"/>
      <w:bookmarkEnd w:id="30"/>
      <w:bookmarkEnd w:id="31"/>
      <w:bookmarkEnd w:id="32"/>
      <w:r w:rsidRPr="00190000">
        <w:rPr>
          <w:noProof w:val="0"/>
        </w:rPr>
        <w:lastRenderedPageBreak/>
        <w:t>IHE Integration Statements</w:t>
      </w:r>
      <w:bookmarkEnd w:id="33"/>
    </w:p>
    <w:p w14:paraId="126E119C" w14:textId="77777777" w:rsidR="00DC44AE" w:rsidRPr="00190000" w:rsidRDefault="00DC44AE" w:rsidP="00A65411">
      <w:pPr>
        <w:pStyle w:val="BodyText"/>
      </w:pPr>
      <w:r w:rsidRPr="00190000">
        <w:t xml:space="preserve">IHE Integration Statements provide a consistent way to document high level IHE implementation status in products between vendors and users. </w:t>
      </w:r>
    </w:p>
    <w:p w14:paraId="38DC3A1B" w14:textId="77777777" w:rsidR="00C30613" w:rsidRPr="00190000" w:rsidRDefault="00C30613" w:rsidP="00C30613">
      <w:pPr>
        <w:pStyle w:val="BodyText"/>
      </w:pPr>
      <w:r w:rsidRPr="00190000">
        <w:t xml:space="preserve">The instructions and template for IHE Integration Statements can be found as </w:t>
      </w:r>
      <w:hyperlink r:id="rId21" w:anchor="GenIntro" w:history="1">
        <w:r w:rsidRPr="00190000">
          <w:rPr>
            <w:rStyle w:val="Hyperlink"/>
          </w:rPr>
          <w:t>Appendix F</w:t>
        </w:r>
      </w:hyperlink>
      <w:r w:rsidRPr="00190000">
        <w:t xml:space="preserve"> to the </w:t>
      </w:r>
      <w:r w:rsidRPr="00190000">
        <w:rPr>
          <w:i/>
        </w:rPr>
        <w:t>IHE Technical Frameworks General Introduction</w:t>
      </w:r>
      <w:r w:rsidRPr="00190000">
        <w:t>.</w:t>
      </w:r>
    </w:p>
    <w:p w14:paraId="3AB3F0C6" w14:textId="77777777" w:rsidR="0086548E" w:rsidRPr="00190000" w:rsidRDefault="00A65411" w:rsidP="00252816">
      <w:pPr>
        <w:pStyle w:val="BodyText"/>
      </w:pPr>
      <w:r w:rsidRPr="00190000">
        <w:t>IHE also provides the IHE Product Registry (</w:t>
      </w:r>
      <w:hyperlink r:id="rId22" w:history="1">
        <w:r w:rsidR="00EE21F1" w:rsidRPr="00190000">
          <w:rPr>
            <w:rStyle w:val="Hyperlink"/>
          </w:rPr>
          <w:t>http://www.ihe.net/IHE_Product_Registry</w:t>
        </w:r>
      </w:hyperlink>
      <w:r w:rsidRPr="00190000">
        <w:t>) as a resource for vendors and purchasers of HIT systems to communicate about the IHE compliance of such systems. Vendors can use the Product Registry to generate and register Integration Statements.</w:t>
      </w:r>
      <w:bookmarkStart w:id="34" w:name="_Toc210744800"/>
      <w:bookmarkStart w:id="35" w:name="_Toc210745045"/>
      <w:bookmarkStart w:id="36" w:name="_Toc210747696"/>
      <w:bookmarkStart w:id="37" w:name="_Toc210747698"/>
      <w:bookmarkStart w:id="38" w:name="_Toc214425588"/>
      <w:bookmarkStart w:id="39" w:name="_Toc285782442"/>
      <w:bookmarkEnd w:id="34"/>
      <w:bookmarkEnd w:id="35"/>
      <w:bookmarkEnd w:id="36"/>
    </w:p>
    <w:p w14:paraId="2428A37D" w14:textId="77777777" w:rsidR="00AC5C4F" w:rsidRPr="00190000" w:rsidRDefault="00AC5C4F" w:rsidP="00AC5C4F">
      <w:pPr>
        <w:pStyle w:val="Heading2"/>
        <w:rPr>
          <w:noProof w:val="0"/>
        </w:rPr>
      </w:pPr>
      <w:bookmarkStart w:id="40" w:name="_Toc301797273"/>
      <w:bookmarkStart w:id="41" w:name="_Toc315701178"/>
      <w:bookmarkStart w:id="42" w:name="_Toc27054303"/>
      <w:r w:rsidRPr="00190000">
        <w:rPr>
          <w:noProof w:val="0"/>
        </w:rPr>
        <w:t xml:space="preserve">Overview of Technical Framework Volume </w:t>
      </w:r>
      <w:bookmarkEnd w:id="40"/>
      <w:bookmarkEnd w:id="41"/>
      <w:r w:rsidR="00D74D3A" w:rsidRPr="00190000">
        <w:rPr>
          <w:noProof w:val="0"/>
        </w:rPr>
        <w:t>1</w:t>
      </w:r>
      <w:bookmarkEnd w:id="42"/>
    </w:p>
    <w:p w14:paraId="4614B7CB" w14:textId="77777777" w:rsidR="00AC5C4F" w:rsidRPr="00190000" w:rsidRDefault="00AC5C4F" w:rsidP="00AC5C4F">
      <w:pPr>
        <w:pStyle w:val="BodyText"/>
      </w:pPr>
      <w:r w:rsidRPr="00190000">
        <w:t xml:space="preserve">Volume 1 is comprised of several distinct sections:  </w:t>
      </w:r>
    </w:p>
    <w:p w14:paraId="23DBC83B" w14:textId="77777777" w:rsidR="00AC5C4F" w:rsidRPr="00190000" w:rsidRDefault="00AC5C4F" w:rsidP="00CF68E8">
      <w:pPr>
        <w:pStyle w:val="ListBullet2"/>
      </w:pPr>
      <w:r w:rsidRPr="00190000">
        <w:t>Section 1 provides background and reference material.</w:t>
      </w:r>
    </w:p>
    <w:p w14:paraId="419D3EF9" w14:textId="77777777" w:rsidR="00AC5C4F" w:rsidRPr="00190000" w:rsidRDefault="00AC5C4F" w:rsidP="00CF68E8">
      <w:pPr>
        <w:pStyle w:val="ListBullet2"/>
      </w:pPr>
      <w:r w:rsidRPr="00190000">
        <w:t>Section 2 presents the conventions used in this volume to define th</w:t>
      </w:r>
      <w:r w:rsidR="00D74D3A" w:rsidRPr="00190000">
        <w:t>e profiles.</w:t>
      </w:r>
    </w:p>
    <w:p w14:paraId="4885B17F" w14:textId="77777777" w:rsidR="00AC5C4F" w:rsidRPr="00190000" w:rsidRDefault="00AC5C4F" w:rsidP="00CF68E8">
      <w:pPr>
        <w:pStyle w:val="ListBullet2"/>
      </w:pPr>
      <w:r w:rsidRPr="00190000">
        <w:t>Section</w:t>
      </w:r>
      <w:r w:rsidR="00D74D3A" w:rsidRPr="00190000">
        <w:t>s</w:t>
      </w:r>
      <w:r w:rsidRPr="00190000">
        <w:t xml:space="preserve"> 3</w:t>
      </w:r>
      <w:r w:rsidR="00D74D3A" w:rsidRPr="00190000">
        <w:t xml:space="preserve"> and beyond define</w:t>
      </w:r>
      <w:r w:rsidRPr="00190000">
        <w:t xml:space="preserve"> </w:t>
      </w:r>
      <w:r w:rsidR="00C444FE" w:rsidRPr="00190000">
        <w:t>Patient Care Device</w:t>
      </w:r>
      <w:r w:rsidRPr="00190000">
        <w:t xml:space="preserve"> </w:t>
      </w:r>
      <w:r w:rsidR="00D74D3A" w:rsidRPr="00190000">
        <w:t>profiles, actors, and requirements</w:t>
      </w:r>
      <w:r w:rsidRPr="00190000">
        <w:t xml:space="preserve"> </w:t>
      </w:r>
      <w:r w:rsidR="00D74D3A" w:rsidRPr="00190000">
        <w:t>in detail</w:t>
      </w:r>
      <w:r w:rsidRPr="00190000">
        <w:t>.</w:t>
      </w:r>
    </w:p>
    <w:p w14:paraId="4BF72336" w14:textId="0A75E0C7" w:rsidR="00AC5C4F" w:rsidRPr="00190000" w:rsidRDefault="00AC5C4F" w:rsidP="00C55BC4">
      <w:pPr>
        <w:pStyle w:val="BodyText"/>
      </w:pPr>
      <w:r w:rsidRPr="00190000">
        <w:t xml:space="preserve">The appendices in Volume 1 provide clarification of uses cases or other details. </w:t>
      </w:r>
      <w:r w:rsidR="00C30613" w:rsidRPr="00190000">
        <w:t xml:space="preserve">A glossary of terms and acronyms used in the IHE Technical Framework is provided in </w:t>
      </w:r>
      <w:hyperlink r:id="rId23" w:anchor="GenIntro" w:history="1">
        <w:r w:rsidR="00C30613" w:rsidRPr="00190000">
          <w:rPr>
            <w:rStyle w:val="Hyperlink"/>
          </w:rPr>
          <w:t>Appendix D</w:t>
        </w:r>
      </w:hyperlink>
      <w:r w:rsidR="00C30613" w:rsidRPr="00190000">
        <w:t xml:space="preserve"> to the </w:t>
      </w:r>
      <w:r w:rsidR="00C30613" w:rsidRPr="00190000">
        <w:rPr>
          <w:i/>
        </w:rPr>
        <w:t>IHE Technical Frameworks General Introduction</w:t>
      </w:r>
      <w:r w:rsidR="00190000">
        <w:t xml:space="preserve">. </w:t>
      </w:r>
    </w:p>
    <w:p w14:paraId="630EB2CB" w14:textId="77777777" w:rsidR="00C2733D" w:rsidRPr="00190000" w:rsidRDefault="00C2733D">
      <w:pPr>
        <w:pStyle w:val="Heading2"/>
        <w:tabs>
          <w:tab w:val="left" w:pos="576"/>
        </w:tabs>
        <w:rPr>
          <w:noProof w:val="0"/>
        </w:rPr>
      </w:pPr>
      <w:bookmarkStart w:id="43" w:name="_Toc210747699"/>
      <w:bookmarkStart w:id="44" w:name="_Toc214425589"/>
      <w:bookmarkStart w:id="45" w:name="_Toc27054304"/>
      <w:bookmarkEnd w:id="37"/>
      <w:bookmarkEnd w:id="38"/>
      <w:bookmarkEnd w:id="39"/>
      <w:r w:rsidRPr="00190000">
        <w:rPr>
          <w:noProof w:val="0"/>
        </w:rPr>
        <w:t>Comment</w:t>
      </w:r>
      <w:bookmarkEnd w:id="43"/>
      <w:bookmarkEnd w:id="44"/>
      <w:r w:rsidR="0086548E" w:rsidRPr="00190000">
        <w:rPr>
          <w:noProof w:val="0"/>
        </w:rPr>
        <w:t xml:space="preserve"> Process</w:t>
      </w:r>
      <w:bookmarkEnd w:id="45"/>
    </w:p>
    <w:p w14:paraId="45EE1054" w14:textId="64CB09F1" w:rsidR="00C2733D" w:rsidRPr="00190000" w:rsidRDefault="00A72369" w:rsidP="00042BD1">
      <w:pPr>
        <w:pStyle w:val="BodyText"/>
        <w:spacing w:after="60"/>
        <w:rPr>
          <w:szCs w:val="17"/>
        </w:rPr>
      </w:pPr>
      <w:r w:rsidRPr="00190000">
        <w:t>IHE International</w:t>
      </w:r>
      <w:r w:rsidR="00C2733D" w:rsidRPr="00190000">
        <w:t xml:space="preserve"> welcome</w:t>
      </w:r>
      <w:r w:rsidRPr="00190000">
        <w:t>s</w:t>
      </w:r>
      <w:r w:rsidR="00C2733D" w:rsidRPr="00190000">
        <w:t xml:space="preserve"> comments on this document and the IHE initiative. They </w:t>
      </w:r>
      <w:r w:rsidR="00280987" w:rsidRPr="00190000">
        <w:t xml:space="preserve">can </w:t>
      </w:r>
      <w:r w:rsidR="00F535FE" w:rsidRPr="00190000">
        <w:t xml:space="preserve">be submitted by sending an email to the co-chairs and secretary of the </w:t>
      </w:r>
      <w:r w:rsidR="00C444FE" w:rsidRPr="00190000">
        <w:t>Patient Care Device</w:t>
      </w:r>
      <w:r w:rsidR="00F535FE" w:rsidRPr="00190000">
        <w:t xml:space="preserve"> domain committees at </w:t>
      </w:r>
      <w:r w:rsidR="00F735C9" w:rsidRPr="00190000">
        <w:t>pcd</w:t>
      </w:r>
      <w:r w:rsidR="00F535FE" w:rsidRPr="00190000">
        <w:t>@ihe.net.</w:t>
      </w:r>
    </w:p>
    <w:p w14:paraId="58F546A6" w14:textId="77777777" w:rsidR="00DC6D6F" w:rsidRPr="00190000" w:rsidRDefault="00DC6D6F" w:rsidP="00782063">
      <w:pPr>
        <w:pStyle w:val="Heading2"/>
        <w:rPr>
          <w:noProof w:val="0"/>
        </w:rPr>
      </w:pPr>
      <w:bookmarkStart w:id="46" w:name="_Toc27054305"/>
      <w:bookmarkStart w:id="47" w:name="_Toc210747700"/>
      <w:bookmarkStart w:id="48" w:name="_Toc214425590"/>
      <w:r w:rsidRPr="00190000">
        <w:rPr>
          <w:noProof w:val="0"/>
        </w:rPr>
        <w:t>Copyright Licenses</w:t>
      </w:r>
      <w:bookmarkEnd w:id="46"/>
    </w:p>
    <w:p w14:paraId="54A429DE" w14:textId="77777777" w:rsidR="00DC6D6F" w:rsidRPr="00190000" w:rsidRDefault="00DC6D6F" w:rsidP="00DC6D6F">
      <w:pPr>
        <w:pStyle w:val="BodyText"/>
      </w:pPr>
      <w:r w:rsidRPr="00190000">
        <w:t xml:space="preserve">IHE International hereby grants to each Member Organization, and to any other user of these documents, an irrevocable, worldwide, perpetual, royalty-free, nontransferable, nonexclusive, non-sublicensable license under its copyrights in any IHE </w:t>
      </w:r>
      <w:r w:rsidR="00D1584B" w:rsidRPr="00190000">
        <w:t>profile</w:t>
      </w:r>
      <w:r w:rsidRPr="00190000">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190000" w:rsidRDefault="00DC6D6F" w:rsidP="00DC6D6F">
      <w:pPr>
        <w:pStyle w:val="BodyText"/>
      </w:pPr>
      <w:r w:rsidRPr="00190000">
        <w:t>The licenses covered by this Copyright License are only to those copyrights owned or controlled by IHE International itself</w:t>
      </w:r>
      <w:r w:rsidR="00EF05FF" w:rsidRPr="00190000">
        <w:t xml:space="preserve">. </w:t>
      </w:r>
      <w:r w:rsidRPr="00190000">
        <w:t xml:space="preserve">If parts of the Technical Framework are included in products that also </w:t>
      </w:r>
      <w:r w:rsidRPr="00190000">
        <w:lastRenderedPageBreak/>
        <w:t>include materials owned or controlled by other parties, licenses to use those products are beyond the scope of this IHE document and would have to be obtained from that other party.</w:t>
      </w:r>
    </w:p>
    <w:p w14:paraId="1149E66A" w14:textId="77777777" w:rsidR="00DC6D6F" w:rsidRPr="00190000" w:rsidRDefault="00DC6D6F" w:rsidP="009C2426">
      <w:pPr>
        <w:pStyle w:val="Heading3"/>
        <w:rPr>
          <w:noProof w:val="0"/>
        </w:rPr>
      </w:pPr>
      <w:bookmarkStart w:id="49" w:name="_Toc27054306"/>
      <w:r w:rsidRPr="00190000">
        <w:rPr>
          <w:noProof w:val="0"/>
        </w:rPr>
        <w:t>Copyright of Base Standards</w:t>
      </w:r>
      <w:bookmarkEnd w:id="49"/>
    </w:p>
    <w:p w14:paraId="5B1920FC" w14:textId="77777777" w:rsidR="00DC6D6F" w:rsidRPr="00190000" w:rsidRDefault="00DC6D6F" w:rsidP="00DC6D6F">
      <w:pPr>
        <w:pStyle w:val="BodyText"/>
      </w:pPr>
      <w:r w:rsidRPr="00190000">
        <w:t xml:space="preserve">IHE </w:t>
      </w:r>
      <w:r w:rsidR="006456A4" w:rsidRPr="00190000">
        <w:t>t</w:t>
      </w:r>
      <w:r w:rsidRPr="00190000">
        <w:t xml:space="preserve">echnical </w:t>
      </w:r>
      <w:r w:rsidR="006456A4" w:rsidRPr="00190000">
        <w:t>d</w:t>
      </w:r>
      <w:r w:rsidRPr="00190000">
        <w:t>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6E135164" w14:textId="577D8FAA" w:rsidR="00DC6D6F" w:rsidRPr="00190000" w:rsidRDefault="00DC6D6F" w:rsidP="00DC6D6F">
      <w:pPr>
        <w:pStyle w:val="BodyText"/>
      </w:pPr>
      <w:r w:rsidRPr="00190000">
        <w:t xml:space="preserve">Health Level Seven has granted permission to IHE to reproduce tables from the </w:t>
      </w:r>
      <w:bookmarkStart w:id="50" w:name="OLE_LINK7"/>
      <w:r w:rsidR="00CF116E" w:rsidRPr="00190000">
        <w:t>HL7</w:t>
      </w:r>
      <w:r w:rsidR="00CF116E" w:rsidRPr="00190000">
        <w:rPr>
          <w:vertAlign w:val="superscript"/>
        </w:rPr>
        <w:t>®</w:t>
      </w:r>
      <w:r w:rsidR="00CF116E" w:rsidRPr="00190000">
        <w:rPr>
          <w:rStyle w:val="FootnoteReference"/>
        </w:rPr>
        <w:footnoteReference w:id="2"/>
      </w:r>
      <w:r w:rsidRPr="00190000">
        <w:t xml:space="preserve"> </w:t>
      </w:r>
      <w:bookmarkEnd w:id="50"/>
      <w:r w:rsidRPr="00190000">
        <w:t xml:space="preserve">standard. The </w:t>
      </w:r>
      <w:r w:rsidR="00CF116E" w:rsidRPr="00190000">
        <w:t>HL7</w:t>
      </w:r>
      <w:r w:rsidR="00D26A5D" w:rsidRPr="00190000">
        <w:t xml:space="preserve"> </w:t>
      </w:r>
      <w:r w:rsidRPr="00190000">
        <w:t>tables in this document are copyrighted by Health Level Seven. All rights reserved. Material drawn from these documents is credited where used.</w:t>
      </w:r>
    </w:p>
    <w:p w14:paraId="76264E1B" w14:textId="77777777" w:rsidR="00DC6D6F" w:rsidRPr="00190000" w:rsidRDefault="00DC6D6F" w:rsidP="00782063">
      <w:pPr>
        <w:pStyle w:val="Heading2"/>
        <w:rPr>
          <w:noProof w:val="0"/>
        </w:rPr>
      </w:pPr>
      <w:bookmarkStart w:id="51" w:name="_Toc259700926"/>
      <w:bookmarkStart w:id="52" w:name="_Toc259701190"/>
      <w:bookmarkStart w:id="53" w:name="_Toc27054307"/>
      <w:r w:rsidRPr="00190000">
        <w:rPr>
          <w:noProof w:val="0"/>
        </w:rPr>
        <w:t>Trademark</w:t>
      </w:r>
      <w:bookmarkEnd w:id="51"/>
      <w:bookmarkEnd w:id="52"/>
      <w:bookmarkEnd w:id="53"/>
    </w:p>
    <w:p w14:paraId="368F477D" w14:textId="77777777" w:rsidR="00DC6D6F" w:rsidRPr="00190000" w:rsidRDefault="00DC6D6F" w:rsidP="00DC6D6F">
      <w:pPr>
        <w:pStyle w:val="BodyText"/>
      </w:pPr>
      <w:r w:rsidRPr="00190000">
        <w:t>IHE</w:t>
      </w:r>
      <w:r w:rsidRPr="00190000">
        <w:rPr>
          <w:vertAlign w:val="superscript"/>
        </w:rPr>
        <w:t>®</w:t>
      </w:r>
      <w:r w:rsidRPr="00190000">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190000" w:rsidRDefault="00470467" w:rsidP="00782063">
      <w:pPr>
        <w:pStyle w:val="Heading2"/>
        <w:rPr>
          <w:noProof w:val="0"/>
        </w:rPr>
      </w:pPr>
      <w:bookmarkStart w:id="54" w:name="_Toc27054308"/>
      <w:r w:rsidRPr="00190000">
        <w:rPr>
          <w:noProof w:val="0"/>
        </w:rPr>
        <w:t>Disclaimer Regarding Patent Rights</w:t>
      </w:r>
      <w:bookmarkEnd w:id="54"/>
    </w:p>
    <w:p w14:paraId="39A62ACE" w14:textId="77777777" w:rsidR="00470467" w:rsidRPr="00190000" w:rsidRDefault="00470467" w:rsidP="007B40B3">
      <w:pPr>
        <w:pStyle w:val="BodyText"/>
      </w:pPr>
      <w:r w:rsidRPr="00190000">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4" w:history="1">
        <w:r w:rsidR="00D1584B" w:rsidRPr="00190000">
          <w:rPr>
            <w:rStyle w:val="Hyperlink"/>
          </w:rPr>
          <w:t>http://www.ihe.net/Patent_Disclosure_Process</w:t>
        </w:r>
      </w:hyperlink>
      <w:r w:rsidRPr="00190000">
        <w:t xml:space="preserve">. Please address questions about the patent disclosure process to the secretary of the IHE International Board: </w:t>
      </w:r>
      <w:hyperlink r:id="rId25" w:history="1">
        <w:r w:rsidRPr="00190000">
          <w:rPr>
            <w:rStyle w:val="Hyperlink"/>
          </w:rPr>
          <w:t>secretary@ihe.net</w:t>
        </w:r>
      </w:hyperlink>
      <w:r w:rsidRPr="00190000">
        <w:t>.</w:t>
      </w:r>
    </w:p>
    <w:p w14:paraId="36C4FFC5" w14:textId="77777777" w:rsidR="00C02E3F" w:rsidRPr="00190000" w:rsidRDefault="00841F61" w:rsidP="00C02E3F">
      <w:pPr>
        <w:pStyle w:val="Heading2"/>
        <w:rPr>
          <w:noProof w:val="0"/>
        </w:rPr>
      </w:pPr>
      <w:r w:rsidRPr="00190000">
        <w:rPr>
          <w:noProof w:val="0"/>
        </w:rPr>
        <w:lastRenderedPageBreak/>
        <w:t xml:space="preserve"> </w:t>
      </w:r>
      <w:bookmarkStart w:id="55" w:name="_Toc27054309"/>
      <w:r w:rsidR="00C02E3F" w:rsidRPr="00190000">
        <w:rPr>
          <w:noProof w:val="0"/>
        </w:rPr>
        <w:t>History of Document Changes</w:t>
      </w:r>
      <w:bookmarkEnd w:id="55"/>
    </w:p>
    <w:p w14:paraId="3E9507BA" w14:textId="77777777" w:rsidR="00C02E3F" w:rsidRPr="00190000" w:rsidRDefault="00C02E3F" w:rsidP="00C02E3F">
      <w:pPr>
        <w:pStyle w:val="BodyText"/>
      </w:pPr>
      <w:r w:rsidRPr="00190000">
        <w:t>This section provides a brief summary of changes and additions to this document.</w:t>
      </w:r>
    </w:p>
    <w:p w14:paraId="76563845" w14:textId="77777777" w:rsidR="00856C89" w:rsidRPr="00190000"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1338"/>
        <w:gridCol w:w="6763"/>
      </w:tblGrid>
      <w:tr w:rsidR="00C02E3F" w:rsidRPr="00190000" w14:paraId="5A201DA4" w14:textId="77777777" w:rsidTr="00042BD1">
        <w:trPr>
          <w:cantSplit/>
          <w:tblHeader/>
        </w:trPr>
        <w:tc>
          <w:tcPr>
            <w:tcW w:w="1255" w:type="dxa"/>
            <w:shd w:val="clear" w:color="auto" w:fill="D9D9D9"/>
          </w:tcPr>
          <w:p w14:paraId="64B996C4" w14:textId="77777777" w:rsidR="00C02E3F" w:rsidRPr="00190000" w:rsidRDefault="00C02E3F" w:rsidP="00BF3C0E">
            <w:pPr>
              <w:pStyle w:val="TableEntryHeader"/>
            </w:pPr>
            <w:r w:rsidRPr="00190000">
              <w:t>Date</w:t>
            </w:r>
          </w:p>
        </w:tc>
        <w:tc>
          <w:tcPr>
            <w:tcW w:w="1260" w:type="dxa"/>
            <w:shd w:val="clear" w:color="auto" w:fill="D9D9D9"/>
          </w:tcPr>
          <w:p w14:paraId="3ED9C607" w14:textId="77777777" w:rsidR="00C02E3F" w:rsidRPr="00190000" w:rsidRDefault="00C02E3F" w:rsidP="00BF3C0E">
            <w:pPr>
              <w:pStyle w:val="TableEntryHeader"/>
            </w:pPr>
            <w:r w:rsidRPr="00190000">
              <w:t>Document Revision</w:t>
            </w:r>
          </w:p>
        </w:tc>
        <w:tc>
          <w:tcPr>
            <w:tcW w:w="6835" w:type="dxa"/>
            <w:shd w:val="clear" w:color="auto" w:fill="D9D9D9"/>
          </w:tcPr>
          <w:p w14:paraId="438ED8CE" w14:textId="77777777" w:rsidR="00C02E3F" w:rsidRPr="00190000" w:rsidRDefault="00C02E3F" w:rsidP="00BF3C0E">
            <w:pPr>
              <w:pStyle w:val="TableEntryHeader"/>
            </w:pPr>
            <w:r w:rsidRPr="00190000">
              <w:t>Change Summary</w:t>
            </w:r>
          </w:p>
        </w:tc>
      </w:tr>
      <w:tr w:rsidR="00C02E3F" w:rsidRPr="00190000" w14:paraId="38BBF736" w14:textId="77777777" w:rsidTr="00042BD1">
        <w:tc>
          <w:tcPr>
            <w:tcW w:w="1255" w:type="dxa"/>
            <w:shd w:val="clear" w:color="auto" w:fill="auto"/>
          </w:tcPr>
          <w:p w14:paraId="1D1E0F5F" w14:textId="77777777" w:rsidR="00C02E3F" w:rsidRPr="00190000" w:rsidRDefault="001032C6" w:rsidP="001C5B41">
            <w:pPr>
              <w:pStyle w:val="TableEntry"/>
            </w:pPr>
            <w:r w:rsidRPr="00190000">
              <w:t>2014-1</w:t>
            </w:r>
            <w:r w:rsidR="001C5B41" w:rsidRPr="00190000">
              <w:t>1</w:t>
            </w:r>
            <w:r w:rsidRPr="00190000">
              <w:t>-</w:t>
            </w:r>
            <w:r w:rsidR="001C5B41" w:rsidRPr="00190000">
              <w:t>04</w:t>
            </w:r>
          </w:p>
        </w:tc>
        <w:tc>
          <w:tcPr>
            <w:tcW w:w="1260" w:type="dxa"/>
            <w:shd w:val="clear" w:color="auto" w:fill="auto"/>
          </w:tcPr>
          <w:p w14:paraId="25406D7B" w14:textId="77777777" w:rsidR="00C02E3F" w:rsidRPr="00190000" w:rsidRDefault="001032C6" w:rsidP="00BF3C0E">
            <w:pPr>
              <w:pStyle w:val="TableEntry"/>
            </w:pPr>
            <w:r w:rsidRPr="00190000">
              <w:t>4.0</w:t>
            </w:r>
          </w:p>
        </w:tc>
        <w:tc>
          <w:tcPr>
            <w:tcW w:w="6835" w:type="dxa"/>
            <w:shd w:val="clear" w:color="auto" w:fill="auto"/>
          </w:tcPr>
          <w:p w14:paraId="33B4C37A" w14:textId="3CEEF43D" w:rsidR="00C02E3F" w:rsidRPr="00190000" w:rsidRDefault="004066C9" w:rsidP="003D7EC4">
            <w:pPr>
              <w:pStyle w:val="TableEntry"/>
            </w:pPr>
            <w:r w:rsidRPr="00190000">
              <w:t xml:space="preserve">Added Alert Consumer to Alert Communication Management </w:t>
            </w:r>
            <w:r w:rsidR="00552C0F" w:rsidRPr="00190000">
              <w:t>Profile</w:t>
            </w:r>
            <w:r w:rsidRPr="00190000">
              <w:t>.</w:t>
            </w:r>
            <w:r w:rsidR="00DD103C" w:rsidRPr="00190000">
              <w:t xml:space="preserve"> Rearranged material to conform to current template for Technical Framework Volume 1.</w:t>
            </w:r>
          </w:p>
        </w:tc>
      </w:tr>
      <w:tr w:rsidR="00C02E3F" w:rsidRPr="00190000" w14:paraId="78545893" w14:textId="77777777" w:rsidTr="00042BD1">
        <w:tc>
          <w:tcPr>
            <w:tcW w:w="1255" w:type="dxa"/>
            <w:shd w:val="clear" w:color="auto" w:fill="auto"/>
          </w:tcPr>
          <w:p w14:paraId="1E07AEEE" w14:textId="77777777" w:rsidR="00C02E3F" w:rsidRPr="00190000" w:rsidRDefault="00DA2834" w:rsidP="00465F0E">
            <w:pPr>
              <w:pStyle w:val="TableEntry"/>
            </w:pPr>
            <w:r w:rsidRPr="00190000">
              <w:t>2015-</w:t>
            </w:r>
            <w:r w:rsidR="005E6ACD" w:rsidRPr="00190000">
              <w:t>10-14</w:t>
            </w:r>
          </w:p>
        </w:tc>
        <w:tc>
          <w:tcPr>
            <w:tcW w:w="1260" w:type="dxa"/>
            <w:shd w:val="clear" w:color="auto" w:fill="auto"/>
          </w:tcPr>
          <w:p w14:paraId="27CEB1E9" w14:textId="77777777" w:rsidR="00C02E3F" w:rsidRPr="00190000" w:rsidRDefault="00DA2834" w:rsidP="00BF3C0E">
            <w:pPr>
              <w:pStyle w:val="TableEntry"/>
            </w:pPr>
            <w:r w:rsidRPr="00190000">
              <w:t>5.0</w:t>
            </w:r>
          </w:p>
        </w:tc>
        <w:tc>
          <w:tcPr>
            <w:tcW w:w="6835" w:type="dxa"/>
            <w:shd w:val="clear" w:color="auto" w:fill="auto"/>
          </w:tcPr>
          <w:p w14:paraId="3F8BFC21" w14:textId="77777777" w:rsidR="00C02E3F" w:rsidRPr="00190000" w:rsidRDefault="00DA2834" w:rsidP="00BF3C0E">
            <w:pPr>
              <w:pStyle w:val="TableEntry"/>
            </w:pPr>
            <w:r w:rsidRPr="00190000">
              <w:t xml:space="preserve">Updated ACM </w:t>
            </w:r>
            <w:r w:rsidR="00552C0F" w:rsidRPr="00190000">
              <w:t>Profile</w:t>
            </w:r>
            <w:r w:rsidRPr="00190000">
              <w:t xml:space="preserve"> with approved CPs and housekeeping corrections.</w:t>
            </w:r>
          </w:p>
        </w:tc>
      </w:tr>
      <w:tr w:rsidR="00C02E3F" w:rsidRPr="00190000" w14:paraId="534EB877" w14:textId="77777777" w:rsidTr="00042BD1">
        <w:tc>
          <w:tcPr>
            <w:tcW w:w="1255" w:type="dxa"/>
            <w:shd w:val="clear" w:color="auto" w:fill="auto"/>
          </w:tcPr>
          <w:p w14:paraId="56D6F065" w14:textId="54B72ADD" w:rsidR="00C02E3F" w:rsidRPr="00190000" w:rsidRDefault="003D7EC4">
            <w:pPr>
              <w:pStyle w:val="TableEntry"/>
            </w:pPr>
            <w:r w:rsidRPr="00190000">
              <w:t>2016-1</w:t>
            </w:r>
            <w:r w:rsidR="00CE38B7" w:rsidRPr="00190000">
              <w:t>1-09</w:t>
            </w:r>
          </w:p>
        </w:tc>
        <w:tc>
          <w:tcPr>
            <w:tcW w:w="1260" w:type="dxa"/>
            <w:shd w:val="clear" w:color="auto" w:fill="auto"/>
          </w:tcPr>
          <w:p w14:paraId="0ED1293D" w14:textId="77777777" w:rsidR="00C02E3F" w:rsidRPr="00190000" w:rsidRDefault="003D7EC4" w:rsidP="00BF3C0E">
            <w:pPr>
              <w:pStyle w:val="TableEntry"/>
            </w:pPr>
            <w:r w:rsidRPr="00190000">
              <w:t>6.0</w:t>
            </w:r>
          </w:p>
        </w:tc>
        <w:tc>
          <w:tcPr>
            <w:tcW w:w="6835" w:type="dxa"/>
            <w:shd w:val="clear" w:color="auto" w:fill="auto"/>
          </w:tcPr>
          <w:p w14:paraId="0927B4C6" w14:textId="4312AE80" w:rsidR="00C02E3F" w:rsidRPr="00190000" w:rsidRDefault="00D13A43" w:rsidP="00BF3C0E">
            <w:pPr>
              <w:pStyle w:val="TableEntry"/>
            </w:pPr>
            <w:r w:rsidRPr="00190000">
              <w:t xml:space="preserve">Added cross-reference to ITI </w:t>
            </w:r>
            <w:proofErr w:type="spellStart"/>
            <w:r w:rsidRPr="00190000">
              <w:t>mACM</w:t>
            </w:r>
            <w:proofErr w:type="spellEnd"/>
            <w:r w:rsidRPr="00190000">
              <w:t xml:space="preserve"> </w:t>
            </w:r>
            <w:r w:rsidR="006E0330" w:rsidRPr="00190000">
              <w:t>Profile</w:t>
            </w:r>
          </w:p>
        </w:tc>
      </w:tr>
      <w:tr w:rsidR="00DE6F27" w:rsidRPr="00190000" w14:paraId="0FC2243D" w14:textId="77777777" w:rsidTr="00042BD1">
        <w:tc>
          <w:tcPr>
            <w:tcW w:w="1255" w:type="dxa"/>
            <w:shd w:val="clear" w:color="auto" w:fill="auto"/>
          </w:tcPr>
          <w:p w14:paraId="42004094" w14:textId="3EBD40D0" w:rsidR="00DE6F27" w:rsidRPr="00190000" w:rsidRDefault="00DE6F27">
            <w:pPr>
              <w:pStyle w:val="TableEntry"/>
            </w:pPr>
            <w:r w:rsidRPr="00190000">
              <w:t>2017-</w:t>
            </w:r>
            <w:r w:rsidR="006E0330" w:rsidRPr="00190000">
              <w:t>11-</w:t>
            </w:r>
            <w:r w:rsidR="00501297" w:rsidRPr="00190000">
              <w:t>09</w:t>
            </w:r>
          </w:p>
        </w:tc>
        <w:tc>
          <w:tcPr>
            <w:tcW w:w="1260" w:type="dxa"/>
            <w:shd w:val="clear" w:color="auto" w:fill="auto"/>
          </w:tcPr>
          <w:p w14:paraId="1EBA558B" w14:textId="6A669775" w:rsidR="00DE6F27" w:rsidRPr="00190000" w:rsidRDefault="00DE6F27" w:rsidP="00BF3C0E">
            <w:pPr>
              <w:pStyle w:val="TableEntry"/>
            </w:pPr>
            <w:r w:rsidRPr="00190000">
              <w:t>7.0</w:t>
            </w:r>
          </w:p>
        </w:tc>
        <w:tc>
          <w:tcPr>
            <w:tcW w:w="6835" w:type="dxa"/>
            <w:shd w:val="clear" w:color="auto" w:fill="auto"/>
          </w:tcPr>
          <w:p w14:paraId="6D707EEC" w14:textId="02C0C16F" w:rsidR="00DE6F27" w:rsidRPr="00190000" w:rsidRDefault="00DE6F27" w:rsidP="0047042A">
            <w:pPr>
              <w:pStyle w:val="TableEntry"/>
            </w:pPr>
            <w:r w:rsidRPr="00190000">
              <w:t xml:space="preserve">Updated ACM </w:t>
            </w:r>
            <w:r w:rsidR="006E0330" w:rsidRPr="00190000">
              <w:t>P</w:t>
            </w:r>
            <w:r w:rsidRPr="00190000">
              <w:t>rofile for CP 132 ACM Use Case A6 to indicate that the Alert Consumer (</w:t>
            </w:r>
            <w:proofErr w:type="spellStart"/>
            <w:r w:rsidRPr="00190000">
              <w:t>ACon</w:t>
            </w:r>
            <w:proofErr w:type="spellEnd"/>
            <w:r w:rsidRPr="00190000">
              <w:t>) is an additional recipient and that the decision to log only is implementation specific.</w:t>
            </w:r>
          </w:p>
        </w:tc>
      </w:tr>
      <w:tr w:rsidR="00495030" w:rsidRPr="00190000" w14:paraId="36BAF7E7" w14:textId="77777777" w:rsidTr="00042BD1">
        <w:tc>
          <w:tcPr>
            <w:tcW w:w="1255" w:type="dxa"/>
            <w:shd w:val="clear" w:color="auto" w:fill="auto"/>
          </w:tcPr>
          <w:p w14:paraId="43D59E1D" w14:textId="6DF90D3A" w:rsidR="00495030" w:rsidRPr="00190000" w:rsidRDefault="00495030">
            <w:pPr>
              <w:pStyle w:val="TableEntry"/>
            </w:pPr>
            <w:r w:rsidRPr="00190000">
              <w:t>2018-10-</w:t>
            </w:r>
            <w:r w:rsidR="00300293" w:rsidRPr="00190000">
              <w:t>23</w:t>
            </w:r>
          </w:p>
        </w:tc>
        <w:tc>
          <w:tcPr>
            <w:tcW w:w="1260" w:type="dxa"/>
            <w:shd w:val="clear" w:color="auto" w:fill="auto"/>
          </w:tcPr>
          <w:p w14:paraId="751F948D" w14:textId="59153D1A" w:rsidR="00495030" w:rsidRPr="00190000" w:rsidRDefault="00495030" w:rsidP="00BF3C0E">
            <w:pPr>
              <w:pStyle w:val="TableEntry"/>
            </w:pPr>
            <w:r w:rsidRPr="00190000">
              <w:t>8.0</w:t>
            </w:r>
          </w:p>
        </w:tc>
        <w:tc>
          <w:tcPr>
            <w:tcW w:w="6835" w:type="dxa"/>
            <w:shd w:val="clear" w:color="auto" w:fill="auto"/>
          </w:tcPr>
          <w:p w14:paraId="5792D324" w14:textId="2CDC6C6E" w:rsidR="00A74EB7" w:rsidRPr="00190000" w:rsidRDefault="00495030" w:rsidP="00A74EB7">
            <w:pPr>
              <w:pStyle w:val="TableEntry"/>
            </w:pPr>
            <w:r w:rsidRPr="00190000">
              <w:t>Updated</w:t>
            </w:r>
            <w:r w:rsidR="00300293" w:rsidRPr="00190000">
              <w:t xml:space="preserve"> some wording in Section 1 and </w:t>
            </w:r>
            <w:r w:rsidRPr="00190000">
              <w:t xml:space="preserve">links to the General </w:t>
            </w:r>
            <w:r w:rsidR="00C30613" w:rsidRPr="00190000">
              <w:t>Introduction and associated a</w:t>
            </w:r>
            <w:r w:rsidRPr="00190000">
              <w:t>ppendi</w:t>
            </w:r>
            <w:r w:rsidR="00C30613" w:rsidRPr="00190000">
              <w:t>ces</w:t>
            </w:r>
            <w:r w:rsidR="00300293" w:rsidRPr="00190000">
              <w:t>.</w:t>
            </w:r>
          </w:p>
        </w:tc>
      </w:tr>
      <w:tr w:rsidR="00A74EB7" w:rsidRPr="00190000" w14:paraId="31470739" w14:textId="77777777" w:rsidTr="00042BD1">
        <w:tc>
          <w:tcPr>
            <w:tcW w:w="1255" w:type="dxa"/>
            <w:shd w:val="clear" w:color="auto" w:fill="auto"/>
          </w:tcPr>
          <w:p w14:paraId="1D234D8B" w14:textId="43D91015" w:rsidR="00A74EB7" w:rsidRPr="00190000" w:rsidRDefault="00A74EB7">
            <w:pPr>
              <w:pStyle w:val="TableEntry"/>
            </w:pPr>
            <w:r w:rsidRPr="00190000">
              <w:t>2019-1</w:t>
            </w:r>
            <w:r w:rsidR="00747E53">
              <w:t>2</w:t>
            </w:r>
            <w:r w:rsidRPr="00190000">
              <w:t>-</w:t>
            </w:r>
            <w:r w:rsidR="00AF2D2F">
              <w:t>12</w:t>
            </w:r>
          </w:p>
        </w:tc>
        <w:tc>
          <w:tcPr>
            <w:tcW w:w="1260" w:type="dxa"/>
            <w:shd w:val="clear" w:color="auto" w:fill="auto"/>
          </w:tcPr>
          <w:p w14:paraId="6E629041" w14:textId="67E37540" w:rsidR="00A74EB7" w:rsidRPr="00190000" w:rsidRDefault="00A74EB7" w:rsidP="00BF3C0E">
            <w:pPr>
              <w:pStyle w:val="TableEntry"/>
            </w:pPr>
            <w:r w:rsidRPr="00190000">
              <w:t>9.0</w:t>
            </w:r>
          </w:p>
        </w:tc>
        <w:tc>
          <w:tcPr>
            <w:tcW w:w="6835" w:type="dxa"/>
            <w:shd w:val="clear" w:color="auto" w:fill="auto"/>
          </w:tcPr>
          <w:p w14:paraId="1FE72179" w14:textId="794AC773" w:rsidR="00A74EB7" w:rsidRPr="00190000" w:rsidRDefault="00A74EB7" w:rsidP="00A74EB7">
            <w:pPr>
              <w:pStyle w:val="TableEntry"/>
            </w:pPr>
            <w:bookmarkStart w:id="56" w:name="_Hlk23947831"/>
            <w:r w:rsidRPr="00190000">
              <w:t>Infusion Pump Event Communication (</w:t>
            </w:r>
            <w:proofErr w:type="spellStart"/>
            <w:r w:rsidRPr="00190000">
              <w:t>IPEC</w:t>
            </w:r>
            <w:proofErr w:type="spellEnd"/>
            <w:r w:rsidRPr="00190000">
              <w:t>)</w:t>
            </w:r>
            <w:bookmarkEnd w:id="56"/>
            <w:r w:rsidR="0087052E" w:rsidRPr="00190000">
              <w:t xml:space="preserve"> has been accepted by IHE PCD Technical and Planning Committees for Final Text status</w:t>
            </w:r>
            <w:r w:rsidR="005C1A76">
              <w:t>;</w:t>
            </w:r>
            <w:r w:rsidR="0087052E" w:rsidRPr="00190000">
              <w:t xml:space="preserve"> therefore</w:t>
            </w:r>
            <w:r w:rsidR="005C1A76">
              <w:t>,</w:t>
            </w:r>
            <w:r w:rsidR="0087052E" w:rsidRPr="00190000">
              <w:t xml:space="preserve"> Section 7 Infusion Pump Event Communication (</w:t>
            </w:r>
            <w:proofErr w:type="spellStart"/>
            <w:r w:rsidR="0087052E" w:rsidRPr="00190000">
              <w:t>IPEC</w:t>
            </w:r>
            <w:proofErr w:type="spellEnd"/>
            <w:r w:rsidR="0087052E" w:rsidRPr="00190000">
              <w:t>) has been added to this Technical Framework document</w:t>
            </w:r>
            <w:r w:rsidR="005C1A76">
              <w:t>.</w:t>
            </w:r>
          </w:p>
          <w:p w14:paraId="564507BF" w14:textId="47B9A982" w:rsidR="0087052E" w:rsidRPr="00190000" w:rsidRDefault="004448AE" w:rsidP="00A74EB7">
            <w:pPr>
              <w:pStyle w:val="TableEntry"/>
            </w:pPr>
            <w:r w:rsidRPr="00190000">
              <w:t>Volume 1 changes in a</w:t>
            </w:r>
            <w:r w:rsidR="0087052E" w:rsidRPr="00190000">
              <w:t>ccepted Change Proposals 139-146</w:t>
            </w:r>
            <w:r w:rsidRPr="00190000">
              <w:t xml:space="preserve"> have been applied, specifically PIV extensions for bolus and multistep in CP 139. Other CPs did not affect Volume 1 material.</w:t>
            </w:r>
          </w:p>
        </w:tc>
      </w:tr>
    </w:tbl>
    <w:p w14:paraId="0E079157" w14:textId="77777777" w:rsidR="00C2733D" w:rsidRPr="00190000" w:rsidRDefault="00C444FE">
      <w:pPr>
        <w:pStyle w:val="Heading1"/>
        <w:tabs>
          <w:tab w:val="left" w:pos="432"/>
        </w:tabs>
        <w:rPr>
          <w:noProof w:val="0"/>
        </w:rPr>
      </w:pPr>
      <w:bookmarkStart w:id="57" w:name="_Toc387830140"/>
      <w:bookmarkStart w:id="58" w:name="_Toc387830279"/>
      <w:bookmarkStart w:id="59" w:name="_Toc388005527"/>
      <w:bookmarkStart w:id="60" w:name="_Toc210747702"/>
      <w:bookmarkStart w:id="61" w:name="_Toc214425592"/>
      <w:bookmarkStart w:id="62" w:name="_Toc27054310"/>
      <w:bookmarkEnd w:id="47"/>
      <w:bookmarkEnd w:id="48"/>
      <w:bookmarkEnd w:id="57"/>
      <w:bookmarkEnd w:id="58"/>
      <w:bookmarkEnd w:id="59"/>
      <w:r w:rsidRPr="00190000">
        <w:rPr>
          <w:noProof w:val="0"/>
        </w:rPr>
        <w:lastRenderedPageBreak/>
        <w:t>Patient Care Device</w:t>
      </w:r>
      <w:r w:rsidR="00C2733D" w:rsidRPr="00190000">
        <w:rPr>
          <w:noProof w:val="0"/>
        </w:rPr>
        <w:t xml:space="preserve"> Integration Profiles</w:t>
      </w:r>
      <w:bookmarkEnd w:id="60"/>
      <w:bookmarkEnd w:id="61"/>
      <w:bookmarkEnd w:id="62"/>
    </w:p>
    <w:p w14:paraId="535F5D7E" w14:textId="77777777" w:rsidR="00EA094E" w:rsidRPr="00190000" w:rsidRDefault="00C2733D">
      <w:pPr>
        <w:pStyle w:val="BodyText"/>
      </w:pPr>
      <w:r w:rsidRPr="00190000">
        <w:t>IHE In</w:t>
      </w:r>
      <w:r w:rsidR="00F81295" w:rsidRPr="00190000">
        <w:t>tegration Profiles</w:t>
      </w:r>
      <w:r w:rsidRPr="00190000">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190000">
        <w:t>Patient Care Device</w:t>
      </w:r>
      <w:r w:rsidRPr="00190000">
        <w:t xml:space="preserve"> Technical Framework.</w:t>
      </w:r>
    </w:p>
    <w:p w14:paraId="0C928F08" w14:textId="56E45BF3" w:rsidR="00F67A2C" w:rsidRPr="00190000" w:rsidRDefault="00D1584B">
      <w:pPr>
        <w:pStyle w:val="BodyText"/>
      </w:pPr>
      <w:r w:rsidRPr="00190000">
        <w:t xml:space="preserve">IHE </w:t>
      </w:r>
      <w:r w:rsidR="00C2733D" w:rsidRPr="00190000">
        <w:t xml:space="preserve">Integration </w:t>
      </w:r>
      <w:r w:rsidRPr="00190000">
        <w:t>P</w:t>
      </w:r>
      <w:r w:rsidR="00C2733D" w:rsidRPr="00190000">
        <w:t xml:space="preserve">rofiles are defined in terms of IHE </w:t>
      </w:r>
      <w:r w:rsidRPr="00190000">
        <w:t>a</w:t>
      </w:r>
      <w:r w:rsidR="00F67A2C" w:rsidRPr="00190000">
        <w:t>ctors</w:t>
      </w:r>
      <w:r w:rsidR="009252D1" w:rsidRPr="00190000">
        <w:t xml:space="preserve"> (defined in Volume 1)</w:t>
      </w:r>
      <w:r w:rsidR="00F67A2C" w:rsidRPr="00190000">
        <w:t>,</w:t>
      </w:r>
      <w:r w:rsidR="00C02E3F" w:rsidRPr="00190000">
        <w:t xml:space="preserve"> t</w:t>
      </w:r>
      <w:r w:rsidR="00F81295" w:rsidRPr="00190000">
        <w:t>ransactions</w:t>
      </w:r>
      <w:r w:rsidR="009252D1" w:rsidRPr="00190000">
        <w:t xml:space="preserve"> (defined in Volume 2)</w:t>
      </w:r>
      <w:r w:rsidR="00C02E3F" w:rsidRPr="00190000">
        <w:t>, and content m</w:t>
      </w:r>
      <w:r w:rsidR="00F67A2C" w:rsidRPr="00190000">
        <w:t>odules</w:t>
      </w:r>
      <w:r w:rsidR="009252D1" w:rsidRPr="00190000">
        <w:t xml:space="preserve"> (defined in Volume 3)</w:t>
      </w:r>
      <w:r w:rsidR="00EF05FF" w:rsidRPr="00190000">
        <w:t xml:space="preserve">. </w:t>
      </w:r>
      <w:r w:rsidR="00F81295" w:rsidRPr="00190000">
        <w:t>Actors</w:t>
      </w:r>
      <w:r w:rsidR="00C2733D" w:rsidRPr="00190000">
        <w:t xml:space="preserve"> are information systems or components of information systems that produce, manage, or act on information associated with clinical and operational activities in </w:t>
      </w:r>
      <w:r w:rsidR="002E06C7" w:rsidRPr="00190000">
        <w:t>healthcare</w:t>
      </w:r>
      <w:r w:rsidR="00C2733D" w:rsidRPr="00190000">
        <w:t>. Transactions are interactions between actors that communicate the required information through standards-based messages.</w:t>
      </w:r>
      <w:r w:rsidR="00C02E3F" w:rsidRPr="00190000">
        <w:t xml:space="preserve"> Content m</w:t>
      </w:r>
      <w:r w:rsidR="00F67A2C" w:rsidRPr="00190000">
        <w:t xml:space="preserve">odules </w:t>
      </w:r>
      <w:r w:rsidR="00330BA3" w:rsidRPr="00190000">
        <w:t xml:space="preserve">define how the content used in a </w:t>
      </w:r>
      <w:r w:rsidR="00F67A2C" w:rsidRPr="00190000">
        <w:t>transaction</w:t>
      </w:r>
      <w:r w:rsidR="00330BA3" w:rsidRPr="00190000">
        <w:t xml:space="preserve"> is structured</w:t>
      </w:r>
      <w:r w:rsidR="00EF05FF" w:rsidRPr="00190000">
        <w:t xml:space="preserve">. </w:t>
      </w:r>
      <w:r w:rsidR="00F67A2C" w:rsidRPr="00190000">
        <w:t>A content module is specified to be independent of the transaction in which it appears.</w:t>
      </w:r>
    </w:p>
    <w:p w14:paraId="6D85DABA" w14:textId="77777777" w:rsidR="00C2733D" w:rsidRPr="00190000" w:rsidRDefault="00C2733D">
      <w:pPr>
        <w:pStyle w:val="BodyText"/>
      </w:pPr>
      <w:r w:rsidRPr="00190000">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190000" w:rsidRDefault="00EA094E">
      <w:pPr>
        <w:pStyle w:val="BodyText"/>
      </w:pPr>
      <w:r w:rsidRPr="00190000">
        <w:t xml:space="preserve">IHE </w:t>
      </w:r>
      <w:r w:rsidR="00D1584B" w:rsidRPr="00190000">
        <w:t>profile</w:t>
      </w:r>
      <w:r w:rsidRPr="00190000">
        <w:t xml:space="preserve">s which have reached the status of </w:t>
      </w:r>
      <w:r w:rsidRPr="00190000">
        <w:rPr>
          <w:i/>
        </w:rPr>
        <w:t>Final Text</w:t>
      </w:r>
      <w:r w:rsidRPr="00190000">
        <w:t xml:space="preserve"> are published as part of the domain’s Technical Framework Volumes 1-4</w:t>
      </w:r>
      <w:r w:rsidR="00EF05FF" w:rsidRPr="00190000">
        <w:t xml:space="preserve">. </w:t>
      </w:r>
      <w:r w:rsidRPr="00190000">
        <w:t xml:space="preserve">Prior to Final Text status, IHE </w:t>
      </w:r>
      <w:r w:rsidR="00D1584B" w:rsidRPr="00190000">
        <w:t>p</w:t>
      </w:r>
      <w:r w:rsidRPr="00190000">
        <w:t xml:space="preserve">rofiles are published independently as </w:t>
      </w:r>
      <w:r w:rsidRPr="00190000">
        <w:rPr>
          <w:i/>
        </w:rPr>
        <w:t>Profile Supplements</w:t>
      </w:r>
      <w:r w:rsidRPr="00190000">
        <w:t xml:space="preserve"> </w:t>
      </w:r>
      <w:r w:rsidR="00312F00" w:rsidRPr="00190000">
        <w:t xml:space="preserve">with the status </w:t>
      </w:r>
      <w:r w:rsidR="00104B89" w:rsidRPr="00190000">
        <w:t xml:space="preserve">of </w:t>
      </w:r>
      <w:r w:rsidR="00104B89" w:rsidRPr="00190000">
        <w:rPr>
          <w:i/>
        </w:rPr>
        <w:t>Public</w:t>
      </w:r>
      <w:r w:rsidRPr="00190000">
        <w:rPr>
          <w:i/>
        </w:rPr>
        <w:t xml:space="preserve"> Comment</w:t>
      </w:r>
      <w:r w:rsidRPr="00190000">
        <w:t xml:space="preserve"> or </w:t>
      </w:r>
      <w:r w:rsidRPr="00190000">
        <w:rPr>
          <w:i/>
        </w:rPr>
        <w:t>Trial Implementation</w:t>
      </w:r>
      <w:r w:rsidRPr="00190000">
        <w:t>.</w:t>
      </w:r>
    </w:p>
    <w:p w14:paraId="007B06DB" w14:textId="3C2ADE6D" w:rsidR="00BC62D5" w:rsidRPr="00190000" w:rsidRDefault="00BC62D5">
      <w:pPr>
        <w:pStyle w:val="BodyText"/>
      </w:pPr>
      <w:r w:rsidRPr="00190000">
        <w:t xml:space="preserve">For a list and short description </w:t>
      </w:r>
      <w:r w:rsidR="00104B89" w:rsidRPr="00190000">
        <w:t xml:space="preserve">of </w:t>
      </w:r>
      <w:r w:rsidR="00C444FE" w:rsidRPr="00190000">
        <w:t>Patient Care Device</w:t>
      </w:r>
      <w:r w:rsidRPr="00190000">
        <w:t xml:space="preserve"> profiles, </w:t>
      </w:r>
      <w:r w:rsidR="00746A5E" w:rsidRPr="00190000">
        <w:t xml:space="preserve">see </w:t>
      </w:r>
      <w:hyperlink r:id="rId26" w:history="1">
        <w:r w:rsidR="001032C6" w:rsidRPr="00190000">
          <w:rPr>
            <w:rStyle w:val="Hyperlink"/>
          </w:rPr>
          <w:t>http://wiki.ihe.net/index.php?title=Profiles#IHE_Patient_Care_Device_Profiles</w:t>
        </w:r>
      </w:hyperlink>
      <w:r w:rsidR="00104B89" w:rsidRPr="00190000">
        <w:t>. The</w:t>
      </w:r>
      <w:r w:rsidRPr="00190000">
        <w:t xml:space="preserve"> list includes all of the profiles in this document </w:t>
      </w:r>
      <w:r w:rsidR="006456A4" w:rsidRPr="00190000">
        <w:t xml:space="preserve">(Final Text) </w:t>
      </w:r>
      <w:r w:rsidRPr="00190000">
        <w:t xml:space="preserve">and may include profiles in the Trial Implementation </w:t>
      </w:r>
      <w:r w:rsidR="005C1A76">
        <w:t>and Public Comment stage</w:t>
      </w:r>
      <w:r w:rsidRPr="00190000">
        <w:t>.</w:t>
      </w:r>
    </w:p>
    <w:p w14:paraId="0AC2AE2B" w14:textId="77777777" w:rsidR="00C2733D" w:rsidRPr="00190000" w:rsidRDefault="00647C09">
      <w:pPr>
        <w:pStyle w:val="Heading2"/>
        <w:tabs>
          <w:tab w:val="left" w:pos="576"/>
        </w:tabs>
        <w:rPr>
          <w:noProof w:val="0"/>
        </w:rPr>
      </w:pPr>
      <w:bookmarkStart w:id="63" w:name="_Toc401664036"/>
      <w:bookmarkStart w:id="64" w:name="_Toc401665121"/>
      <w:bookmarkStart w:id="65" w:name="_Toc401670119"/>
      <w:bookmarkStart w:id="66" w:name="_Toc401664038"/>
      <w:bookmarkStart w:id="67" w:name="_Toc401665123"/>
      <w:bookmarkStart w:id="68" w:name="_Toc401670121"/>
      <w:bookmarkStart w:id="69" w:name="_Toc401664039"/>
      <w:bookmarkStart w:id="70" w:name="_Toc401665124"/>
      <w:bookmarkStart w:id="71" w:name="_Toc401670122"/>
      <w:bookmarkStart w:id="72" w:name="_Toc401664040"/>
      <w:bookmarkStart w:id="73" w:name="_Toc401665125"/>
      <w:bookmarkStart w:id="74" w:name="_Toc401670123"/>
      <w:bookmarkStart w:id="75" w:name="_1185116929"/>
      <w:bookmarkStart w:id="76" w:name="_Toc401664041"/>
      <w:bookmarkStart w:id="77" w:name="_Toc401665126"/>
      <w:bookmarkStart w:id="78" w:name="_Toc401670124"/>
      <w:bookmarkStart w:id="79" w:name="_Toc401664042"/>
      <w:bookmarkStart w:id="80" w:name="_Toc401665127"/>
      <w:bookmarkStart w:id="81" w:name="_Toc401670125"/>
      <w:bookmarkStart w:id="82" w:name="_Toc2705431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190000">
        <w:rPr>
          <w:noProof w:val="0"/>
        </w:rPr>
        <w:t>Required Actor Groupings and Bindings</w:t>
      </w:r>
      <w:bookmarkEnd w:id="82"/>
    </w:p>
    <w:p w14:paraId="69A05A59" w14:textId="77777777" w:rsidR="00C01622" w:rsidRPr="00190000" w:rsidRDefault="00C01622">
      <w:pPr>
        <w:pStyle w:val="BodyText"/>
      </w:pPr>
      <w:r w:rsidRPr="00190000">
        <w:t xml:space="preserve">The IHE Technical Framework relies on the concepts of </w:t>
      </w:r>
      <w:r w:rsidR="009F5C55" w:rsidRPr="00190000">
        <w:rPr>
          <w:i/>
        </w:rPr>
        <w:t>r</w:t>
      </w:r>
      <w:r w:rsidR="00647C09" w:rsidRPr="00190000">
        <w:rPr>
          <w:i/>
        </w:rPr>
        <w:t>eq</w:t>
      </w:r>
      <w:r w:rsidR="009F5C55" w:rsidRPr="00190000">
        <w:rPr>
          <w:i/>
        </w:rPr>
        <w:t>uired a</w:t>
      </w:r>
      <w:r w:rsidR="00647C09" w:rsidRPr="00190000">
        <w:rPr>
          <w:i/>
        </w:rPr>
        <w:t xml:space="preserve">ctor </w:t>
      </w:r>
      <w:r w:rsidR="009F5C55" w:rsidRPr="00190000">
        <w:rPr>
          <w:i/>
        </w:rPr>
        <w:t>groupings</w:t>
      </w:r>
      <w:r w:rsidR="009F5C55" w:rsidRPr="00190000">
        <w:t xml:space="preserve"> and </w:t>
      </w:r>
      <w:r w:rsidR="009F5C55" w:rsidRPr="00190000">
        <w:rPr>
          <w:i/>
        </w:rPr>
        <w:t>b</w:t>
      </w:r>
      <w:r w:rsidRPr="00190000">
        <w:rPr>
          <w:i/>
        </w:rPr>
        <w:t>inding</w:t>
      </w:r>
      <w:r w:rsidR="00647C09" w:rsidRPr="00190000">
        <w:rPr>
          <w:i/>
        </w:rPr>
        <w:t>s</w:t>
      </w:r>
      <w:r w:rsidR="00647C09" w:rsidRPr="00190000">
        <w:t>.</w:t>
      </w:r>
    </w:p>
    <w:p w14:paraId="47B6EC8C" w14:textId="77777777" w:rsidR="00382AE7" w:rsidRPr="00190000" w:rsidRDefault="00647C09">
      <w:pPr>
        <w:pStyle w:val="BodyText"/>
      </w:pPr>
      <w:r w:rsidRPr="00190000">
        <w:t xml:space="preserve">Required </w:t>
      </w:r>
      <w:r w:rsidR="009F5C55" w:rsidRPr="00190000">
        <w:t>a</w:t>
      </w:r>
      <w:r w:rsidRPr="00190000">
        <w:t xml:space="preserve">ctor </w:t>
      </w:r>
      <w:r w:rsidR="009F5C55" w:rsidRPr="00190000">
        <w:t>g</w:t>
      </w:r>
      <w:r w:rsidR="00C01622" w:rsidRPr="00190000">
        <w:t>roupings may be defined between</w:t>
      </w:r>
      <w:r w:rsidR="00D87BC3" w:rsidRPr="00190000">
        <w:t xml:space="preserve"> two or more</w:t>
      </w:r>
      <w:r w:rsidR="00C01622" w:rsidRPr="00190000">
        <w:t xml:space="preserve"> IHE </w:t>
      </w:r>
      <w:r w:rsidR="00E82034" w:rsidRPr="00190000">
        <w:t>a</w:t>
      </w:r>
      <w:r w:rsidR="00C01622" w:rsidRPr="00190000">
        <w:t>ctors</w:t>
      </w:r>
      <w:r w:rsidR="00EF05FF" w:rsidRPr="00190000">
        <w:t xml:space="preserve">. </w:t>
      </w:r>
      <w:r w:rsidR="00D87BC3" w:rsidRPr="00190000">
        <w:t>Actors are grouped to</w:t>
      </w:r>
      <w:r w:rsidR="00C01622" w:rsidRPr="00190000">
        <w:t xml:space="preserve"> </w:t>
      </w:r>
      <w:r w:rsidR="00D87BC3" w:rsidRPr="00190000">
        <w:t>combine</w:t>
      </w:r>
      <w:r w:rsidR="00C01622" w:rsidRPr="00190000">
        <w:t xml:space="preserve"> the features of exi</w:t>
      </w:r>
      <w:r w:rsidRPr="00190000">
        <w:t>sting actors</w:t>
      </w:r>
      <w:r w:rsidR="00EF05FF" w:rsidRPr="00190000">
        <w:t xml:space="preserve">. </w:t>
      </w:r>
      <w:r w:rsidRPr="00190000">
        <w:t>This allows</w:t>
      </w:r>
      <w:r w:rsidR="00C01622" w:rsidRPr="00190000">
        <w:t xml:space="preserve"> reuse </w:t>
      </w:r>
      <w:r w:rsidRPr="00190000">
        <w:t xml:space="preserve">of </w:t>
      </w:r>
      <w:r w:rsidR="00C01622" w:rsidRPr="00190000">
        <w:t xml:space="preserve">features of an existing actor and </w:t>
      </w:r>
      <w:r w:rsidRPr="00190000">
        <w:t xml:space="preserve">does </w:t>
      </w:r>
      <w:r w:rsidR="00C01622" w:rsidRPr="00190000">
        <w:t>not recreate those same featur</w:t>
      </w:r>
      <w:r w:rsidR="009F5C55" w:rsidRPr="00190000">
        <w:t xml:space="preserve">es in </w:t>
      </w:r>
      <w:r w:rsidR="00104B89" w:rsidRPr="00190000">
        <w:t>another actor</w:t>
      </w:r>
      <w:r w:rsidR="009F5C55" w:rsidRPr="00190000">
        <w:t>. I</w:t>
      </w:r>
      <w:r w:rsidR="00C01622" w:rsidRPr="00190000">
        <w:t>nternal communicat</w:t>
      </w:r>
      <w:r w:rsidR="009F5C55" w:rsidRPr="00190000">
        <w:t>ion between grouped actors</w:t>
      </w:r>
      <w:r w:rsidR="00C01622" w:rsidRPr="00190000">
        <w:t xml:space="preserve"> is not sp</w:t>
      </w:r>
      <w:r w:rsidR="005903F3" w:rsidRPr="00190000">
        <w:t>ecified by IHE</w:t>
      </w:r>
      <w:r w:rsidR="00EF05FF" w:rsidRPr="00190000">
        <w:t xml:space="preserve">. </w:t>
      </w:r>
      <w:r w:rsidR="005903F3" w:rsidRPr="00190000">
        <w:t>An example of g</w:t>
      </w:r>
      <w:r w:rsidR="009F5C55" w:rsidRPr="00190000">
        <w:t>rouped a</w:t>
      </w:r>
      <w:r w:rsidR="00C01622" w:rsidRPr="00190000">
        <w:t xml:space="preserve">ctors in the IHE Radiology </w:t>
      </w:r>
      <w:r w:rsidR="00261E75" w:rsidRPr="00190000">
        <w:t xml:space="preserve">Scheduled </w:t>
      </w:r>
      <w:r w:rsidR="00C01622" w:rsidRPr="00190000">
        <w:t>Workflow Profile is the grouping between the Image Man</w:t>
      </w:r>
      <w:r w:rsidR="005903F3" w:rsidRPr="00190000">
        <w:t>a</w:t>
      </w:r>
      <w:r w:rsidR="00C01622" w:rsidRPr="00190000">
        <w:t>ge</w:t>
      </w:r>
      <w:r w:rsidR="005903F3" w:rsidRPr="00190000">
        <w:t>r and Image Archive</w:t>
      </w:r>
      <w:r w:rsidR="00EF05FF" w:rsidRPr="00190000">
        <w:t xml:space="preserve">. </w:t>
      </w:r>
    </w:p>
    <w:p w14:paraId="4F9DA1B5" w14:textId="5E77172A" w:rsidR="00C01622" w:rsidRPr="00190000" w:rsidRDefault="00647C09">
      <w:pPr>
        <w:pStyle w:val="BodyText"/>
      </w:pPr>
      <w:r w:rsidRPr="00190000">
        <w:t xml:space="preserve">Additionally, </w:t>
      </w:r>
      <w:r w:rsidR="00382AE7" w:rsidRPr="00190000">
        <w:t xml:space="preserve">required </w:t>
      </w:r>
      <w:r w:rsidRPr="00190000">
        <w:t>actor groupings may cross p</w:t>
      </w:r>
      <w:r w:rsidR="005903F3" w:rsidRPr="00190000">
        <w:t>rofile boundaries</w:t>
      </w:r>
      <w:r w:rsidR="00EF05FF" w:rsidRPr="00190000">
        <w:t xml:space="preserve">. </w:t>
      </w:r>
      <w:r w:rsidR="005903F3" w:rsidRPr="00190000">
        <w:t>For example, an XDS Document Registry</w:t>
      </w:r>
      <w:r w:rsidR="009F5C55" w:rsidRPr="00190000">
        <w:t xml:space="preserve"> </w:t>
      </w:r>
      <w:r w:rsidR="005903F3" w:rsidRPr="00190000">
        <w:t>is required to be grouped with an ATNA Secure Node</w:t>
      </w:r>
      <w:r w:rsidR="00EF05FF" w:rsidRPr="00190000">
        <w:t xml:space="preserve">. </w:t>
      </w:r>
      <w:r w:rsidRPr="00190000">
        <w:t xml:space="preserve">Required </w:t>
      </w:r>
      <w:r w:rsidR="009F5C55" w:rsidRPr="00190000">
        <w:t>actor groupings are defined in each p</w:t>
      </w:r>
      <w:r w:rsidR="00AC7161" w:rsidRPr="00190000">
        <w:t xml:space="preserve">rofile definition in Volume 1. </w:t>
      </w:r>
      <w:r w:rsidR="00F37275" w:rsidRPr="00190000">
        <w:t xml:space="preserve">To comply with an actor in an IHE </w:t>
      </w:r>
      <w:r w:rsidR="00F37275" w:rsidRPr="00190000">
        <w:lastRenderedPageBreak/>
        <w:t>profile, a system must perform all transactions required for that actor in that profile</w:t>
      </w:r>
      <w:r w:rsidR="00EF05FF" w:rsidRPr="00190000">
        <w:t xml:space="preserve">. </w:t>
      </w:r>
      <w:r w:rsidR="00F37275" w:rsidRPr="00190000">
        <w:t>Actors supporting multiple Integration Profiles must support all of the transactions of each profile</w:t>
      </w:r>
      <w:r w:rsidR="00EF05FF" w:rsidRPr="00190000">
        <w:t xml:space="preserve">. </w:t>
      </w:r>
      <w:r w:rsidR="009252D1" w:rsidRPr="00190000">
        <w:t xml:space="preserve">(Note:  In previous versions of IHE Technical Framework documents, the concept of </w:t>
      </w:r>
      <w:r w:rsidR="006456A4" w:rsidRPr="00190000">
        <w:t>p</w:t>
      </w:r>
      <w:r w:rsidR="009252D1" w:rsidRPr="00190000">
        <w:t xml:space="preserve">rofile </w:t>
      </w:r>
      <w:r w:rsidR="006456A4" w:rsidRPr="00190000">
        <w:t>d</w:t>
      </w:r>
      <w:r w:rsidR="009252D1" w:rsidRPr="00190000">
        <w:t>ependencies existed</w:t>
      </w:r>
      <w:r w:rsidR="00EF05FF" w:rsidRPr="00190000">
        <w:t xml:space="preserve">. </w:t>
      </w:r>
      <w:r w:rsidR="009252D1" w:rsidRPr="00190000">
        <w:t xml:space="preserve">For simplification, profile dependencies have been combined with </w:t>
      </w:r>
      <w:r w:rsidR="009F5C55" w:rsidRPr="00190000">
        <w:t>required actor g</w:t>
      </w:r>
      <w:r w:rsidR="009252D1" w:rsidRPr="00190000">
        <w:t>roupings and are enumerated/repeated within each profile in Volume 1.)</w:t>
      </w:r>
    </w:p>
    <w:p w14:paraId="6D517757" w14:textId="77777777" w:rsidR="00382AE7" w:rsidRPr="00190000" w:rsidRDefault="009F5C55">
      <w:pPr>
        <w:pStyle w:val="BodyText"/>
      </w:pPr>
      <w:r w:rsidRPr="00190000">
        <w:t>Bindings refer to content m</w:t>
      </w:r>
      <w:r w:rsidR="00382AE7" w:rsidRPr="00190000">
        <w:t>odules</w:t>
      </w:r>
      <w:r w:rsidR="00EF05FF" w:rsidRPr="00190000">
        <w:t xml:space="preserve">. </w:t>
      </w:r>
      <w:r w:rsidR="00382AE7" w:rsidRPr="00190000">
        <w:t>Bindings map data from a content module to the metadata of a specific transport profile</w:t>
      </w:r>
      <w:r w:rsidR="00EF05FF" w:rsidRPr="00190000">
        <w:t xml:space="preserve">. </w:t>
      </w:r>
      <w:r w:rsidR="00382AE7" w:rsidRPr="00190000">
        <w:t>Bindings for content modules</w:t>
      </w:r>
      <w:r w:rsidR="00F37275" w:rsidRPr="00190000">
        <w:t>, and the associated concepts,</w:t>
      </w:r>
      <w:r w:rsidR="00382AE7" w:rsidRPr="00190000">
        <w:t xml:space="preserve"> are defined in Volume 3.</w:t>
      </w:r>
    </w:p>
    <w:p w14:paraId="695C3598" w14:textId="77777777" w:rsidR="003369A4" w:rsidRPr="00190000" w:rsidRDefault="003369A4" w:rsidP="003369A4">
      <w:pPr>
        <w:pStyle w:val="Heading2"/>
        <w:tabs>
          <w:tab w:val="left" w:pos="576"/>
        </w:tabs>
        <w:rPr>
          <w:noProof w:val="0"/>
        </w:rPr>
      </w:pPr>
      <w:bookmarkStart w:id="83" w:name="_Toc27054312"/>
      <w:bookmarkStart w:id="84" w:name="_Toc210747704"/>
      <w:bookmarkStart w:id="85" w:name="_Toc214425594"/>
      <w:r w:rsidRPr="00190000">
        <w:rPr>
          <w:noProof w:val="0"/>
        </w:rPr>
        <w:t>Security Implications</w:t>
      </w:r>
      <w:bookmarkEnd w:id="83"/>
    </w:p>
    <w:p w14:paraId="11810521" w14:textId="77777777" w:rsidR="001143A2" w:rsidRPr="00190000" w:rsidRDefault="001143A2" w:rsidP="00E13178">
      <w:pPr>
        <w:pStyle w:val="BodyText"/>
      </w:pPr>
      <w:r w:rsidRPr="00190000">
        <w:t>IHE transactions often contain information that must be protected in conformance with privacy laws, regulations and best practices. Th</w:t>
      </w:r>
      <w:r w:rsidR="00F37275" w:rsidRPr="00190000">
        <w:t>is protection is documented in the</w:t>
      </w:r>
      <w:r w:rsidRPr="00190000">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190000" w:rsidRDefault="00C2733D">
      <w:pPr>
        <w:pStyle w:val="Heading2"/>
        <w:tabs>
          <w:tab w:val="left" w:pos="576"/>
        </w:tabs>
        <w:rPr>
          <w:noProof w:val="0"/>
        </w:rPr>
      </w:pPr>
      <w:bookmarkStart w:id="86" w:name="_Toc27054313"/>
      <w:r w:rsidRPr="00190000">
        <w:rPr>
          <w:noProof w:val="0"/>
        </w:rPr>
        <w:t>Integration Profiles Overview</w:t>
      </w:r>
      <w:bookmarkEnd w:id="84"/>
      <w:bookmarkEnd w:id="85"/>
      <w:bookmarkEnd w:id="86"/>
    </w:p>
    <w:p w14:paraId="47D5B27B" w14:textId="53A3D330" w:rsidR="00746A5E" w:rsidRPr="00190000" w:rsidRDefault="00280987" w:rsidP="00084481">
      <w:pPr>
        <w:pStyle w:val="BodyText"/>
      </w:pPr>
      <w:r w:rsidRPr="00190000">
        <w:t xml:space="preserve">An overview of the </w:t>
      </w:r>
      <w:r w:rsidR="00D1584B" w:rsidRPr="00190000">
        <w:t>p</w:t>
      </w:r>
      <w:r w:rsidRPr="00190000">
        <w:t xml:space="preserve">rofiles is listed at </w:t>
      </w:r>
      <w:hyperlink r:id="rId27" w:anchor="IHE_Patient_Care_Device_Profiles" w:history="1">
        <w:r w:rsidR="005C1A76">
          <w:rPr>
            <w:rStyle w:val="Hyperlink"/>
          </w:rPr>
          <w:t>https://wiki.ihe.net/index.php/Profiles#IHE_Patient_Care_Device_Profiles</w:t>
        </w:r>
      </w:hyperlink>
      <w:r w:rsidR="008E2525" w:rsidRPr="00190000">
        <w:t>.</w:t>
      </w:r>
    </w:p>
    <w:p w14:paraId="6C2CFCC9" w14:textId="77777777" w:rsidR="004F70BA" w:rsidRPr="00190000" w:rsidRDefault="004F70BA" w:rsidP="001C5B41">
      <w:pPr>
        <w:pStyle w:val="Heading2"/>
        <w:tabs>
          <w:tab w:val="left" w:pos="576"/>
        </w:tabs>
        <w:rPr>
          <w:noProof w:val="0"/>
        </w:rPr>
      </w:pPr>
      <w:bookmarkStart w:id="87" w:name="_Toc27054314"/>
      <w:r w:rsidRPr="00190000">
        <w:rPr>
          <w:noProof w:val="0"/>
        </w:rPr>
        <w:t>Product Implementations</w:t>
      </w:r>
      <w:bookmarkEnd w:id="87"/>
    </w:p>
    <w:p w14:paraId="14EA9EA3" w14:textId="0B38BBFF" w:rsidR="00BC62D5" w:rsidRPr="00190000" w:rsidRDefault="007B40B3">
      <w:pPr>
        <w:pStyle w:val="BodyText"/>
      </w:pPr>
      <w:r w:rsidRPr="00190000">
        <w:t>A</w:t>
      </w:r>
      <w:r w:rsidR="00F81295" w:rsidRPr="00190000">
        <w:t>s described in</w:t>
      </w:r>
      <w:r w:rsidRPr="00190000">
        <w:t xml:space="preserve"> detail in the </w:t>
      </w:r>
      <w:hyperlink r:id="rId28" w:anchor="GenIntro" w:history="1">
        <w:r w:rsidR="009F5C55" w:rsidRPr="00190000">
          <w:rPr>
            <w:rStyle w:val="Hyperlink"/>
            <w:i/>
          </w:rPr>
          <w:t xml:space="preserve">IHE Technical Frameworks General </w:t>
        </w:r>
        <w:r w:rsidR="001032C6" w:rsidRPr="00190000">
          <w:rPr>
            <w:rStyle w:val="Hyperlink"/>
            <w:i/>
          </w:rPr>
          <w:t>Introduction</w:t>
        </w:r>
      </w:hyperlink>
      <w:r w:rsidR="009F5C55" w:rsidRPr="00190000">
        <w:t>,</w:t>
      </w:r>
      <w:r w:rsidRPr="00190000">
        <w:t xml:space="preserve"> an</w:t>
      </w:r>
      <w:r w:rsidR="009F5C55" w:rsidRPr="00190000">
        <w:t xml:space="preserve"> implementer chooses specific profiles, a</w:t>
      </w:r>
      <w:r w:rsidRPr="00190000">
        <w:t>ctors, and options to implement for their product. To comply with an actor in an IHE profile</w:t>
      </w:r>
      <w:r w:rsidR="00C93155" w:rsidRPr="00190000">
        <w:t>,</w:t>
      </w:r>
      <w:r w:rsidRPr="00190000">
        <w:t xml:space="preserve"> a system must perform all the required transactions required for that actor in that profile. </w:t>
      </w:r>
    </w:p>
    <w:p w14:paraId="07D4912F" w14:textId="77777777" w:rsidR="00312F00" w:rsidRPr="00190000" w:rsidRDefault="003274C1">
      <w:pPr>
        <w:pStyle w:val="BodyText"/>
      </w:pPr>
      <w:r w:rsidRPr="00190000">
        <w:t>T</w:t>
      </w:r>
      <w:r w:rsidR="007B40B3" w:rsidRPr="00190000">
        <w:t xml:space="preserve">o communicate the conformance of a product offering with </w:t>
      </w:r>
      <w:r w:rsidR="00856C89" w:rsidRPr="00190000">
        <w:t xml:space="preserve">IHE </w:t>
      </w:r>
      <w:r w:rsidR="00D1584B" w:rsidRPr="00190000">
        <w:t>p</w:t>
      </w:r>
      <w:r w:rsidR="00856C89" w:rsidRPr="00190000">
        <w:t>rofiles</w:t>
      </w:r>
      <w:r w:rsidR="007B40B3" w:rsidRPr="00190000">
        <w:t xml:space="preserve">, implementers provide an IHE Integration Statement describing which IHE integration profiles, IHE actors and options are incorporated. </w:t>
      </w:r>
    </w:p>
    <w:p w14:paraId="00D273DF" w14:textId="77777777" w:rsidR="007B40B3" w:rsidRPr="00190000" w:rsidRDefault="003274C1">
      <w:pPr>
        <w:pStyle w:val="BodyText"/>
      </w:pPr>
      <w:r w:rsidRPr="00190000">
        <w:t>To make consumers aware of the product integration statement, enter it in t</w:t>
      </w:r>
      <w:r w:rsidR="007B40B3" w:rsidRPr="00190000">
        <w:t>he IHE Product Registry (</w:t>
      </w:r>
      <w:hyperlink r:id="rId29" w:history="1">
        <w:r w:rsidRPr="00190000">
          <w:rPr>
            <w:rStyle w:val="Hyperlink"/>
          </w:rPr>
          <w:t>http://product-registry.ihe.net/</w:t>
        </w:r>
      </w:hyperlink>
      <w:r w:rsidRPr="00190000">
        <w:t>)</w:t>
      </w:r>
      <w:r w:rsidR="009F5C55" w:rsidRPr="00190000">
        <w:t xml:space="preserve">. </w:t>
      </w:r>
    </w:p>
    <w:p w14:paraId="24B3E38B" w14:textId="77777777" w:rsidR="006A307B" w:rsidRPr="00190000" w:rsidRDefault="006A307B" w:rsidP="00B5724A">
      <w:pPr>
        <w:pStyle w:val="Heading2"/>
        <w:rPr>
          <w:noProof w:val="0"/>
        </w:rPr>
      </w:pPr>
      <w:bookmarkStart w:id="88" w:name="_Toc401665134"/>
      <w:bookmarkStart w:id="89" w:name="_Toc401670132"/>
      <w:bookmarkStart w:id="90" w:name="_Toc401665135"/>
      <w:bookmarkStart w:id="91" w:name="_Toc401670133"/>
      <w:bookmarkStart w:id="92" w:name="_Toc270019713"/>
      <w:bookmarkStart w:id="93" w:name="_Toc270019804"/>
      <w:bookmarkStart w:id="94" w:name="_Toc369246321"/>
      <w:bookmarkStart w:id="95" w:name="_Toc27054315"/>
      <w:bookmarkStart w:id="96" w:name="_Toc214425676"/>
      <w:bookmarkEnd w:id="88"/>
      <w:bookmarkEnd w:id="89"/>
      <w:bookmarkEnd w:id="90"/>
      <w:bookmarkEnd w:id="91"/>
      <w:r w:rsidRPr="00190000">
        <w:rPr>
          <w:noProof w:val="0"/>
        </w:rPr>
        <w:t>Dependencies between Integration Profiles</w:t>
      </w:r>
      <w:bookmarkEnd w:id="92"/>
      <w:bookmarkEnd w:id="93"/>
      <w:bookmarkEnd w:id="94"/>
      <w:bookmarkEnd w:id="95"/>
      <w:r w:rsidRPr="00190000">
        <w:rPr>
          <w:noProof w:val="0"/>
        </w:rPr>
        <w:t xml:space="preserve"> </w:t>
      </w:r>
    </w:p>
    <w:p w14:paraId="242D0173" w14:textId="77777777" w:rsidR="006A307B" w:rsidRPr="00190000" w:rsidRDefault="006A307B" w:rsidP="006A307B">
      <w:pPr>
        <w:pStyle w:val="BodyText"/>
      </w:pPr>
      <w:r w:rsidRPr="00190000">
        <w:t xml:space="preserve">Dependencies among IHE Integration Profiles exist when implementation of one integration profile is a prerequisite for achieving the functionality defined in another integration profile. </w:t>
      </w:r>
      <w:r w:rsidR="006A6C62" w:rsidRPr="00190000">
        <w:t xml:space="preserve">Table 2.5-1 </w:t>
      </w:r>
      <w:r w:rsidRPr="00190000">
        <w:t>defines the required dependencies. Some dependencies require that an actor supporting one profile be grouped with one or more actors supporting other integration profiles.</w:t>
      </w:r>
    </w:p>
    <w:p w14:paraId="118A936A" w14:textId="731C6236" w:rsidR="006A307B" w:rsidRPr="00190000" w:rsidRDefault="006A307B" w:rsidP="006A307B">
      <w:pPr>
        <w:pStyle w:val="BodyText"/>
      </w:pPr>
      <w:r w:rsidRPr="00190000">
        <w:lastRenderedPageBreak/>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0C45F139" w14:textId="77777777" w:rsidR="006A307B" w:rsidRPr="00190000" w:rsidRDefault="006A307B" w:rsidP="006A307B">
      <w:pPr>
        <w:pStyle w:val="TableTitle"/>
      </w:pPr>
      <w:bookmarkStart w:id="97" w:name="_Ref139543883"/>
      <w:r w:rsidRPr="00190000">
        <w:t>Table 2.</w:t>
      </w:r>
      <w:r w:rsidR="006A6C62" w:rsidRPr="00190000">
        <w:t>5</w:t>
      </w:r>
      <w:r w:rsidRPr="00190000">
        <w:t>-1: Patient Care Device Integration Profile Dependencies</w:t>
      </w:r>
      <w:bookmarkEnd w:id="97"/>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190000"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190000" w:rsidRDefault="006A307B" w:rsidP="00586E75">
            <w:pPr>
              <w:pStyle w:val="TableEntryHeader"/>
              <w:snapToGrid w:val="0"/>
            </w:pPr>
            <w:r w:rsidRPr="00190000">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190000" w:rsidRDefault="006A307B" w:rsidP="00586E75">
            <w:pPr>
              <w:pStyle w:val="TableEntryHeader"/>
            </w:pPr>
            <w:r w:rsidRPr="00190000">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190000" w:rsidRDefault="006A307B" w:rsidP="00586E75">
            <w:pPr>
              <w:pStyle w:val="TableEntryHeader"/>
              <w:snapToGrid w:val="0"/>
            </w:pPr>
            <w:r w:rsidRPr="00190000">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190000" w:rsidRDefault="006A307B" w:rsidP="00586E75">
            <w:pPr>
              <w:pStyle w:val="TableEntryHeader"/>
              <w:snapToGrid w:val="0"/>
            </w:pPr>
            <w:r w:rsidRPr="00190000">
              <w:t>Purpose</w:t>
            </w:r>
          </w:p>
        </w:tc>
      </w:tr>
      <w:tr w:rsidR="006A307B" w:rsidRPr="00190000"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7D0778" w:rsidRDefault="006A307B" w:rsidP="00042BD1">
            <w:pPr>
              <w:pStyle w:val="TableEntry"/>
            </w:pPr>
            <w:r w:rsidRPr="007D0778">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AD3BBB" w:rsidRDefault="006A307B" w:rsidP="00042BD1">
            <w:pPr>
              <w:pStyle w:val="TableEntry"/>
            </w:pPr>
            <w:r w:rsidRPr="00AD3BBB">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AD3BBB" w:rsidRDefault="006A307B" w:rsidP="00042BD1">
            <w:pPr>
              <w:pStyle w:val="TableEntry"/>
            </w:pPr>
            <w:r w:rsidRPr="00AD3BBB">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AD3BBB" w:rsidRDefault="006A307B" w:rsidP="00042BD1">
            <w:pPr>
              <w:pStyle w:val="TableEntry"/>
            </w:pPr>
            <w:r w:rsidRPr="00AD3BBB">
              <w:t>Required for consistent time-stamping of messages and data</w:t>
            </w:r>
          </w:p>
        </w:tc>
      </w:tr>
      <w:tr w:rsidR="006A307B" w:rsidRPr="00190000"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7D0778" w:rsidRDefault="006A307B" w:rsidP="00042BD1">
            <w:pPr>
              <w:pStyle w:val="TableEntry"/>
            </w:pPr>
            <w:r w:rsidRPr="007D0778">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AD3BBB" w:rsidRDefault="006A307B" w:rsidP="00042BD1">
            <w:pPr>
              <w:pStyle w:val="TableEntry"/>
            </w:pPr>
            <w:r w:rsidRPr="00AD3BBB">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AD3BBB" w:rsidRDefault="006A307B" w:rsidP="00042BD1">
            <w:pPr>
              <w:pStyle w:val="TableEntry"/>
            </w:pPr>
            <w:r w:rsidRPr="00AD3BBB">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AD3BBB" w:rsidRDefault="006A307B" w:rsidP="00042BD1">
            <w:pPr>
              <w:pStyle w:val="TableEntry"/>
            </w:pPr>
            <w:r w:rsidRPr="00AD3BBB">
              <w:t>Required for consistent time-stamping of messages and data</w:t>
            </w:r>
          </w:p>
        </w:tc>
      </w:tr>
      <w:tr w:rsidR="006A307B" w:rsidRPr="00190000"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7D0778" w:rsidRDefault="006A307B" w:rsidP="00042BD1">
            <w:pPr>
              <w:pStyle w:val="TableEntry"/>
            </w:pPr>
            <w:bookmarkStart w:id="98" w:name="_Hlk23948520"/>
            <w:r w:rsidRPr="007D0778">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AD3BBB" w:rsidRDefault="006A307B" w:rsidP="00042BD1">
            <w:pPr>
              <w:pStyle w:val="TableEntry"/>
            </w:pPr>
            <w:bookmarkStart w:id="99" w:name="_Hlk23948488"/>
            <w:r w:rsidRPr="00AD3BBB">
              <w:t>Consistent Time</w:t>
            </w:r>
            <w:bookmarkEnd w:id="99"/>
          </w:p>
        </w:tc>
        <w:tc>
          <w:tcPr>
            <w:tcW w:w="2254" w:type="dxa"/>
            <w:tcBorders>
              <w:top w:val="single" w:sz="4" w:space="0" w:color="000000"/>
              <w:left w:val="single" w:sz="4" w:space="0" w:color="000000"/>
              <w:bottom w:val="single" w:sz="4" w:space="0" w:color="000000"/>
            </w:tcBorders>
          </w:tcPr>
          <w:p w14:paraId="016263F9" w14:textId="3DFBC8A2" w:rsidR="006A307B" w:rsidRPr="00AD3BBB" w:rsidRDefault="006A307B" w:rsidP="00042BD1">
            <w:pPr>
              <w:pStyle w:val="TableEntry"/>
            </w:pPr>
            <w:bookmarkStart w:id="100" w:name="_Hlk23948503"/>
            <w:r w:rsidRPr="00AD3BBB">
              <w:t>Each actor implementing ACM shall be grouped with the Time Client</w:t>
            </w:r>
            <w:bookmarkEnd w:id="100"/>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AD3BBB" w:rsidRDefault="006A307B" w:rsidP="00042BD1">
            <w:pPr>
              <w:pStyle w:val="TableEntry"/>
            </w:pPr>
            <w:r w:rsidRPr="00AD3BBB">
              <w:t>Required for consistent time-stamping of messages and data</w:t>
            </w:r>
          </w:p>
        </w:tc>
      </w:tr>
      <w:bookmarkEnd w:id="98"/>
      <w:tr w:rsidR="006A307B" w:rsidRPr="00190000"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AD3BBB" w:rsidRDefault="006A307B" w:rsidP="00042BD1">
            <w:pPr>
              <w:pStyle w:val="TableEntry"/>
            </w:pPr>
            <w:r w:rsidRPr="007D0778">
              <w:t>Implantable Device  - Cardiac – Observation (</w:t>
            </w:r>
            <w:proofErr w:type="spellStart"/>
            <w:r w:rsidRPr="007D0778">
              <w:t>IDCO</w:t>
            </w:r>
            <w:proofErr w:type="spellEnd"/>
            <w:r w:rsidRPr="007D0778">
              <w:t>)</w:t>
            </w:r>
          </w:p>
        </w:tc>
        <w:tc>
          <w:tcPr>
            <w:tcW w:w="3195" w:type="dxa"/>
            <w:tcBorders>
              <w:top w:val="single" w:sz="4" w:space="0" w:color="000000"/>
              <w:left w:val="single" w:sz="4" w:space="0" w:color="000000"/>
              <w:bottom w:val="single" w:sz="4" w:space="0" w:color="000000"/>
            </w:tcBorders>
          </w:tcPr>
          <w:p w14:paraId="114C302E" w14:textId="77777777" w:rsidR="006A307B" w:rsidRPr="00AD3BBB" w:rsidRDefault="006A307B" w:rsidP="00042BD1">
            <w:pPr>
              <w:pStyle w:val="TableEntry"/>
            </w:pPr>
            <w:r w:rsidRPr="00AD3BBB">
              <w:t>None</w:t>
            </w:r>
          </w:p>
        </w:tc>
        <w:tc>
          <w:tcPr>
            <w:tcW w:w="2254" w:type="dxa"/>
            <w:tcBorders>
              <w:top w:val="single" w:sz="4" w:space="0" w:color="000000"/>
              <w:left w:val="single" w:sz="4" w:space="0" w:color="000000"/>
              <w:bottom w:val="single" w:sz="4" w:space="0" w:color="000000"/>
            </w:tcBorders>
          </w:tcPr>
          <w:p w14:paraId="32E11381" w14:textId="77777777" w:rsidR="006A307B" w:rsidRPr="00AD3BBB" w:rsidRDefault="006A307B" w:rsidP="00042BD1">
            <w:pPr>
              <w:pStyle w:val="TableEntry"/>
            </w:pPr>
            <w:r w:rsidRPr="00AD3BBB">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AD3BBB" w:rsidRDefault="006A307B" w:rsidP="00042BD1">
            <w:pPr>
              <w:pStyle w:val="TableEntry"/>
            </w:pPr>
            <w:r w:rsidRPr="00AD3BBB">
              <w:t>N/A</w:t>
            </w:r>
          </w:p>
        </w:tc>
      </w:tr>
      <w:tr w:rsidR="00E50C95" w:rsidRPr="00190000" w14:paraId="6EC5B09C" w14:textId="77777777" w:rsidTr="00586E75">
        <w:trPr>
          <w:cantSplit/>
          <w:trHeight w:val="586"/>
        </w:trPr>
        <w:tc>
          <w:tcPr>
            <w:tcW w:w="2325" w:type="dxa"/>
            <w:tcBorders>
              <w:top w:val="single" w:sz="4" w:space="0" w:color="000000"/>
              <w:left w:val="single" w:sz="4" w:space="0" w:color="000000"/>
              <w:bottom w:val="single" w:sz="4" w:space="0" w:color="000000"/>
            </w:tcBorders>
          </w:tcPr>
          <w:p w14:paraId="4BAE3367" w14:textId="3463DF08" w:rsidR="00E50C95" w:rsidRPr="007D0778" w:rsidRDefault="00E50C95" w:rsidP="00042BD1">
            <w:pPr>
              <w:pStyle w:val="TableEntry"/>
            </w:pPr>
            <w:r w:rsidRPr="007D0778">
              <w:t>Infusion Pump Event Communication (</w:t>
            </w:r>
            <w:proofErr w:type="spellStart"/>
            <w:r w:rsidRPr="007D0778">
              <w:t>IPEC</w:t>
            </w:r>
            <w:proofErr w:type="spellEnd"/>
            <w:r w:rsidRPr="007D0778">
              <w:t>)</w:t>
            </w:r>
          </w:p>
        </w:tc>
        <w:tc>
          <w:tcPr>
            <w:tcW w:w="3195" w:type="dxa"/>
            <w:tcBorders>
              <w:top w:val="single" w:sz="4" w:space="0" w:color="000000"/>
              <w:left w:val="single" w:sz="4" w:space="0" w:color="000000"/>
              <w:bottom w:val="single" w:sz="4" w:space="0" w:color="000000"/>
            </w:tcBorders>
          </w:tcPr>
          <w:p w14:paraId="74F6D1AD" w14:textId="272EC3D4" w:rsidR="00E50C95" w:rsidRPr="00AD3BBB" w:rsidRDefault="00E50C95" w:rsidP="00042BD1">
            <w:pPr>
              <w:pStyle w:val="TableEntry"/>
            </w:pPr>
            <w:r w:rsidRPr="00AD3BBB">
              <w:t>Consistent Time</w:t>
            </w:r>
          </w:p>
        </w:tc>
        <w:tc>
          <w:tcPr>
            <w:tcW w:w="2254" w:type="dxa"/>
            <w:tcBorders>
              <w:top w:val="single" w:sz="4" w:space="0" w:color="000000"/>
              <w:left w:val="single" w:sz="4" w:space="0" w:color="000000"/>
              <w:bottom w:val="single" w:sz="4" w:space="0" w:color="000000"/>
            </w:tcBorders>
          </w:tcPr>
          <w:p w14:paraId="3BD6E331" w14:textId="0F6D8BB1" w:rsidR="00E50C95" w:rsidRPr="00AD3BBB" w:rsidRDefault="00E50C95" w:rsidP="00042BD1">
            <w:pPr>
              <w:pStyle w:val="TableEntry"/>
            </w:pPr>
            <w:r w:rsidRPr="00AD3BBB">
              <w:t xml:space="preserve">Each actor implementing </w:t>
            </w:r>
            <w:proofErr w:type="spellStart"/>
            <w:r w:rsidRPr="00AD3BBB">
              <w:t>IPEC</w:t>
            </w:r>
            <w:proofErr w:type="spellEnd"/>
            <w:r w:rsidRPr="00AD3BBB">
              <w:t xml:space="preserve">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DD6A6B1" w14:textId="0140A767" w:rsidR="00E50C95" w:rsidRPr="00AD3BBB" w:rsidRDefault="00E50C95" w:rsidP="00042BD1">
            <w:pPr>
              <w:pStyle w:val="TableEntry"/>
            </w:pPr>
            <w:r w:rsidRPr="00AD3BBB">
              <w:t>Required for consistent time-stamping of messages and data</w:t>
            </w:r>
          </w:p>
        </w:tc>
      </w:tr>
    </w:tbl>
    <w:p w14:paraId="148B3329" w14:textId="77777777" w:rsidR="006A307B" w:rsidRPr="00190000" w:rsidRDefault="006A307B" w:rsidP="006A307B">
      <w:pPr>
        <w:pStyle w:val="BodyText"/>
      </w:pPr>
    </w:p>
    <w:p w14:paraId="3B36569B" w14:textId="77777777" w:rsidR="006A307B" w:rsidRPr="00190000" w:rsidRDefault="006A307B" w:rsidP="006A307B">
      <w:pPr>
        <w:pStyle w:val="BodyText"/>
      </w:pPr>
      <w:r w:rsidRPr="00190000">
        <w:t xml:space="preserve">Vendor products support an Integration Profile by implementing the appropriate actor-transactions as outlined in the Integration Profile in Section </w:t>
      </w:r>
      <w:r w:rsidRPr="00190000">
        <w:fldChar w:fldCharType="begin"/>
      </w:r>
      <w:r w:rsidRPr="00190000">
        <w:instrText xml:space="preserve"> REF _Ref139513251 \n \h </w:instrText>
      </w:r>
      <w:r w:rsidRPr="00190000">
        <w:fldChar w:fldCharType="separate"/>
      </w:r>
      <w:r w:rsidR="00B633F2" w:rsidRPr="00190000">
        <w:t>3</w:t>
      </w:r>
      <w:r w:rsidRPr="00190000">
        <w:fldChar w:fldCharType="end"/>
      </w:r>
      <w:r w:rsidRPr="00190000">
        <w:t xml:space="preserve">. A product may implement more than one actor and more than one Integration Profile. </w:t>
      </w:r>
    </w:p>
    <w:p w14:paraId="2EA55752" w14:textId="77777777" w:rsidR="006A307B" w:rsidRPr="00190000" w:rsidRDefault="006A307B" w:rsidP="006A307B">
      <w:pPr>
        <w:pStyle w:val="BodyText"/>
      </w:pPr>
      <w:r w:rsidRPr="00190000">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190000" w:rsidRDefault="006A307B" w:rsidP="006A307B">
      <w:pPr>
        <w:pStyle w:val="BodyText"/>
      </w:pPr>
      <w:r w:rsidRPr="00190000">
        <w:t>Actors are information systems or components of information systems that produce, manage, or act on information associated with operational activities in the enterprise.</w:t>
      </w:r>
      <w:r w:rsidR="0016773A" w:rsidRPr="00190000">
        <w:t xml:space="preserve"> </w:t>
      </w:r>
    </w:p>
    <w:p w14:paraId="449CA52A" w14:textId="605EF36A" w:rsidR="0016773A" w:rsidRPr="00190000" w:rsidRDefault="0016773A" w:rsidP="006A307B">
      <w:pPr>
        <w:pStyle w:val="BodyText"/>
      </w:pPr>
      <w:r w:rsidRPr="00190000">
        <w:t xml:space="preserve">A list of actors defined for all domains and their brief descriptions can be found as an appendix to the </w:t>
      </w:r>
      <w:hyperlink r:id="rId30" w:anchor="GenIntro" w:history="1">
        <w:r w:rsidRPr="00190000">
          <w:rPr>
            <w:rStyle w:val="Hyperlink"/>
            <w:i/>
          </w:rPr>
          <w:t>IHE Technical Frameworks General Introduction</w:t>
        </w:r>
      </w:hyperlink>
      <w:r w:rsidRPr="00190000">
        <w:t>.</w:t>
      </w:r>
    </w:p>
    <w:p w14:paraId="48792455" w14:textId="7F4CC730" w:rsidR="006A307B" w:rsidRPr="00190000" w:rsidRDefault="00F220A8" w:rsidP="006A307B">
      <w:pPr>
        <w:pStyle w:val="BodyText"/>
      </w:pPr>
      <w:r w:rsidRPr="00190000">
        <w:t>Transactions are</w:t>
      </w:r>
      <w:r w:rsidR="006A307B" w:rsidRPr="00190000">
        <w:t xml:space="preserve"> interactions between actors that transfer the required information through standards-based messages.</w:t>
      </w:r>
    </w:p>
    <w:p w14:paraId="6A73B62E" w14:textId="77777777" w:rsidR="006A307B" w:rsidRPr="00190000" w:rsidRDefault="006A307B" w:rsidP="001C5B41">
      <w:pPr>
        <w:pStyle w:val="Heading2"/>
        <w:rPr>
          <w:noProof w:val="0"/>
        </w:rPr>
      </w:pPr>
      <w:bookmarkStart w:id="101" w:name="_Toc402812830"/>
      <w:bookmarkStart w:id="102" w:name="_Toc402813168"/>
      <w:bookmarkStart w:id="103" w:name="_Toc402813451"/>
      <w:bookmarkStart w:id="104" w:name="_Toc402814088"/>
      <w:bookmarkStart w:id="105" w:name="_Toc402812831"/>
      <w:bookmarkStart w:id="106" w:name="_Toc402813169"/>
      <w:bookmarkStart w:id="107" w:name="_Toc402813452"/>
      <w:bookmarkStart w:id="108" w:name="_Toc402814089"/>
      <w:bookmarkStart w:id="109" w:name="_Toc402812832"/>
      <w:bookmarkStart w:id="110" w:name="_Toc402813170"/>
      <w:bookmarkStart w:id="111" w:name="_Toc402813453"/>
      <w:bookmarkStart w:id="112" w:name="_Toc402814090"/>
      <w:bookmarkStart w:id="113" w:name="_Toc402812833"/>
      <w:bookmarkStart w:id="114" w:name="_Toc402813171"/>
      <w:bookmarkStart w:id="115" w:name="_Toc402813454"/>
      <w:bookmarkStart w:id="116" w:name="_Toc402814091"/>
      <w:bookmarkStart w:id="117" w:name="_Toc402812834"/>
      <w:bookmarkStart w:id="118" w:name="_Toc402813172"/>
      <w:bookmarkStart w:id="119" w:name="_Toc402813455"/>
      <w:bookmarkStart w:id="120" w:name="_Toc402814092"/>
      <w:bookmarkStart w:id="121" w:name="_Toc402812835"/>
      <w:bookmarkStart w:id="122" w:name="_Toc402813173"/>
      <w:bookmarkStart w:id="123" w:name="_Toc402813456"/>
      <w:bookmarkStart w:id="124" w:name="_Toc402814093"/>
      <w:bookmarkStart w:id="125" w:name="_Toc402812836"/>
      <w:bookmarkStart w:id="126" w:name="_Toc402813174"/>
      <w:bookmarkStart w:id="127" w:name="_Toc402813457"/>
      <w:bookmarkStart w:id="128" w:name="_Toc402814094"/>
      <w:bookmarkStart w:id="129" w:name="_Toc402812837"/>
      <w:bookmarkStart w:id="130" w:name="_Toc402813175"/>
      <w:bookmarkStart w:id="131" w:name="_Toc402813458"/>
      <w:bookmarkStart w:id="132" w:name="_Toc402814095"/>
      <w:bookmarkStart w:id="133" w:name="_Toc402812838"/>
      <w:bookmarkStart w:id="134" w:name="_Toc402813176"/>
      <w:bookmarkStart w:id="135" w:name="_Toc402813459"/>
      <w:bookmarkStart w:id="136" w:name="_Toc402814096"/>
      <w:bookmarkStart w:id="137" w:name="_Toc402812839"/>
      <w:bookmarkStart w:id="138" w:name="_Toc402813177"/>
      <w:bookmarkStart w:id="139" w:name="_Toc402813460"/>
      <w:bookmarkStart w:id="140" w:name="_Toc402814097"/>
      <w:bookmarkStart w:id="141" w:name="_Toc402812840"/>
      <w:bookmarkStart w:id="142" w:name="_Toc402813178"/>
      <w:bookmarkStart w:id="143" w:name="_Toc402813461"/>
      <w:bookmarkStart w:id="144" w:name="_Toc402814098"/>
      <w:bookmarkStart w:id="145" w:name="_Toc402812841"/>
      <w:bookmarkStart w:id="146" w:name="_Toc402813179"/>
      <w:bookmarkStart w:id="147" w:name="_Toc402813462"/>
      <w:bookmarkStart w:id="148" w:name="_Toc402814099"/>
      <w:bookmarkStart w:id="149" w:name="_Toc402812842"/>
      <w:bookmarkStart w:id="150" w:name="_Toc402813180"/>
      <w:bookmarkStart w:id="151" w:name="_Toc402813463"/>
      <w:bookmarkStart w:id="152" w:name="_Toc402814100"/>
      <w:bookmarkStart w:id="153" w:name="_Toc402812843"/>
      <w:bookmarkStart w:id="154" w:name="_Toc402813181"/>
      <w:bookmarkStart w:id="155" w:name="_Toc402813464"/>
      <w:bookmarkStart w:id="156" w:name="_Toc402814101"/>
      <w:bookmarkStart w:id="157" w:name="_Toc402812844"/>
      <w:bookmarkStart w:id="158" w:name="_Toc402813182"/>
      <w:bookmarkStart w:id="159" w:name="_Toc402813465"/>
      <w:bookmarkStart w:id="160" w:name="_Toc402814102"/>
      <w:bookmarkStart w:id="161" w:name="_Toc402812845"/>
      <w:bookmarkStart w:id="162" w:name="_Toc402813183"/>
      <w:bookmarkStart w:id="163" w:name="_Toc402813466"/>
      <w:bookmarkStart w:id="164" w:name="_Toc402814103"/>
      <w:bookmarkStart w:id="165" w:name="_Toc402812846"/>
      <w:bookmarkStart w:id="166" w:name="_Toc402813184"/>
      <w:bookmarkStart w:id="167" w:name="_Toc402813467"/>
      <w:bookmarkStart w:id="168" w:name="_Toc402814104"/>
      <w:bookmarkStart w:id="169" w:name="_Toc402812847"/>
      <w:bookmarkStart w:id="170" w:name="_Toc402813185"/>
      <w:bookmarkStart w:id="171" w:name="_Toc402813468"/>
      <w:bookmarkStart w:id="172" w:name="_Toc402814105"/>
      <w:bookmarkStart w:id="173" w:name="_Toc402812848"/>
      <w:bookmarkStart w:id="174" w:name="_Toc402813186"/>
      <w:bookmarkStart w:id="175" w:name="_Toc402813469"/>
      <w:bookmarkStart w:id="176" w:name="_Toc402814106"/>
      <w:bookmarkStart w:id="177" w:name="_Toc402812849"/>
      <w:bookmarkStart w:id="178" w:name="_Toc402813187"/>
      <w:bookmarkStart w:id="179" w:name="_Toc402813470"/>
      <w:bookmarkStart w:id="180" w:name="_Toc402814107"/>
      <w:bookmarkStart w:id="181" w:name="_Toc402812850"/>
      <w:bookmarkStart w:id="182" w:name="_Toc402813188"/>
      <w:bookmarkStart w:id="183" w:name="_Toc402813471"/>
      <w:bookmarkStart w:id="184" w:name="_Toc402814108"/>
      <w:bookmarkStart w:id="185" w:name="_Toc270019362"/>
      <w:bookmarkStart w:id="186" w:name="_Toc270019440"/>
      <w:bookmarkStart w:id="187" w:name="_Toc270019518"/>
      <w:bookmarkStart w:id="188" w:name="_Toc270019633"/>
      <w:bookmarkStart w:id="189" w:name="_Toc270019718"/>
      <w:bookmarkStart w:id="190" w:name="_Toc270019807"/>
      <w:bookmarkStart w:id="191" w:name="_Toc270019883"/>
      <w:bookmarkStart w:id="192" w:name="_Toc270019948"/>
      <w:bookmarkStart w:id="193" w:name="_Toc270020151"/>
      <w:bookmarkStart w:id="194" w:name="_Toc270020307"/>
      <w:bookmarkStart w:id="195" w:name="_Toc270020427"/>
      <w:bookmarkStart w:id="196" w:name="_Toc270020742"/>
      <w:bookmarkStart w:id="197" w:name="_Toc270020944"/>
      <w:bookmarkStart w:id="198" w:name="_Toc402812851"/>
      <w:bookmarkStart w:id="199" w:name="_Toc402813189"/>
      <w:bookmarkStart w:id="200" w:name="_Toc402813472"/>
      <w:bookmarkStart w:id="201" w:name="_Toc402814109"/>
      <w:bookmarkStart w:id="202" w:name="_Toc402812852"/>
      <w:bookmarkStart w:id="203" w:name="_Toc402813190"/>
      <w:bookmarkStart w:id="204" w:name="_Toc402813473"/>
      <w:bookmarkStart w:id="205" w:name="_Toc402814110"/>
      <w:bookmarkStart w:id="206" w:name="_Toc402812853"/>
      <w:bookmarkStart w:id="207" w:name="_Toc402813191"/>
      <w:bookmarkStart w:id="208" w:name="_Toc402813474"/>
      <w:bookmarkStart w:id="209" w:name="_Toc402814111"/>
      <w:bookmarkStart w:id="210" w:name="_Toc402812854"/>
      <w:bookmarkStart w:id="211" w:name="_Toc402813192"/>
      <w:bookmarkStart w:id="212" w:name="_Toc402813475"/>
      <w:bookmarkStart w:id="213" w:name="_Toc402814112"/>
      <w:bookmarkStart w:id="214" w:name="_Toc402812855"/>
      <w:bookmarkStart w:id="215" w:name="_Toc402813193"/>
      <w:bookmarkStart w:id="216" w:name="_Toc402813476"/>
      <w:bookmarkStart w:id="217" w:name="_Toc402814113"/>
      <w:bookmarkStart w:id="218" w:name="_Toc402812856"/>
      <w:bookmarkStart w:id="219" w:name="_Toc402813194"/>
      <w:bookmarkStart w:id="220" w:name="_Toc402813477"/>
      <w:bookmarkStart w:id="221" w:name="_Toc402814114"/>
      <w:bookmarkStart w:id="222" w:name="_Toc402812857"/>
      <w:bookmarkStart w:id="223" w:name="_Toc402813195"/>
      <w:bookmarkStart w:id="224" w:name="_Toc402813478"/>
      <w:bookmarkStart w:id="225" w:name="_Toc402814115"/>
      <w:bookmarkStart w:id="226" w:name="_Toc402812858"/>
      <w:bookmarkStart w:id="227" w:name="_Toc402813196"/>
      <w:bookmarkStart w:id="228" w:name="_Toc402813479"/>
      <w:bookmarkStart w:id="229" w:name="_Toc402814116"/>
      <w:bookmarkStart w:id="230" w:name="_Toc402812859"/>
      <w:bookmarkStart w:id="231" w:name="_Toc402813197"/>
      <w:bookmarkStart w:id="232" w:name="_Toc402813480"/>
      <w:bookmarkStart w:id="233" w:name="_Toc402814117"/>
      <w:bookmarkStart w:id="234" w:name="_Toc402812860"/>
      <w:bookmarkStart w:id="235" w:name="_Toc402813198"/>
      <w:bookmarkStart w:id="236" w:name="_Toc402813481"/>
      <w:bookmarkStart w:id="237" w:name="_Toc402814118"/>
      <w:bookmarkStart w:id="238" w:name="_Toc402812861"/>
      <w:bookmarkStart w:id="239" w:name="_Toc402813199"/>
      <w:bookmarkStart w:id="240" w:name="_Toc402813482"/>
      <w:bookmarkStart w:id="241" w:name="_Toc402814119"/>
      <w:bookmarkStart w:id="242" w:name="_Toc402812862"/>
      <w:bookmarkStart w:id="243" w:name="_Toc402813200"/>
      <w:bookmarkStart w:id="244" w:name="_Toc402813483"/>
      <w:bookmarkStart w:id="245" w:name="_Toc402814120"/>
      <w:bookmarkStart w:id="246" w:name="_Toc402812863"/>
      <w:bookmarkStart w:id="247" w:name="_Toc402813201"/>
      <w:bookmarkStart w:id="248" w:name="_Toc402813484"/>
      <w:bookmarkStart w:id="249" w:name="_Toc402814121"/>
      <w:bookmarkStart w:id="250" w:name="_Toc402812864"/>
      <w:bookmarkStart w:id="251" w:name="_Toc402813202"/>
      <w:bookmarkStart w:id="252" w:name="_Toc402813485"/>
      <w:bookmarkStart w:id="253" w:name="_Toc402814122"/>
      <w:bookmarkStart w:id="254" w:name="_Toc402812865"/>
      <w:bookmarkStart w:id="255" w:name="_Toc402813203"/>
      <w:bookmarkStart w:id="256" w:name="_Toc402813486"/>
      <w:bookmarkStart w:id="257" w:name="_Toc402814123"/>
      <w:bookmarkStart w:id="258" w:name="_Toc402812866"/>
      <w:bookmarkStart w:id="259" w:name="_Toc402813204"/>
      <w:bookmarkStart w:id="260" w:name="_Toc402813487"/>
      <w:bookmarkStart w:id="261" w:name="_Toc402814124"/>
      <w:bookmarkStart w:id="262" w:name="_Toc402812867"/>
      <w:bookmarkStart w:id="263" w:name="_Toc402813205"/>
      <w:bookmarkStart w:id="264" w:name="_Toc402813488"/>
      <w:bookmarkStart w:id="265" w:name="_Toc402814125"/>
      <w:bookmarkStart w:id="266" w:name="_Toc402812868"/>
      <w:bookmarkStart w:id="267" w:name="_Toc402813206"/>
      <w:bookmarkStart w:id="268" w:name="_Toc402813489"/>
      <w:bookmarkStart w:id="269" w:name="_Toc402814126"/>
      <w:bookmarkStart w:id="270" w:name="_Toc402812869"/>
      <w:bookmarkStart w:id="271" w:name="_Toc402813207"/>
      <w:bookmarkStart w:id="272" w:name="_Toc402813490"/>
      <w:bookmarkStart w:id="273" w:name="_Toc402814127"/>
      <w:bookmarkStart w:id="274" w:name="_Toc402812870"/>
      <w:bookmarkStart w:id="275" w:name="_Toc402813208"/>
      <w:bookmarkStart w:id="276" w:name="_Toc402813491"/>
      <w:bookmarkStart w:id="277" w:name="_Toc402814128"/>
      <w:bookmarkStart w:id="278" w:name="_Toc402812871"/>
      <w:bookmarkStart w:id="279" w:name="_Toc402813209"/>
      <w:bookmarkStart w:id="280" w:name="_Toc402813492"/>
      <w:bookmarkStart w:id="281" w:name="_Toc402814129"/>
      <w:bookmarkStart w:id="282" w:name="_Toc402812872"/>
      <w:bookmarkStart w:id="283" w:name="_Toc402813210"/>
      <w:bookmarkStart w:id="284" w:name="_Toc402813493"/>
      <w:bookmarkStart w:id="285" w:name="_Toc402814130"/>
      <w:bookmarkStart w:id="286" w:name="_Toc402812873"/>
      <w:bookmarkStart w:id="287" w:name="_Toc402813211"/>
      <w:bookmarkStart w:id="288" w:name="_Toc402813494"/>
      <w:bookmarkStart w:id="289" w:name="_Toc402814131"/>
      <w:bookmarkStart w:id="290" w:name="_Toc402812874"/>
      <w:bookmarkStart w:id="291" w:name="_Toc402813212"/>
      <w:bookmarkStart w:id="292" w:name="_Toc402813495"/>
      <w:bookmarkStart w:id="293" w:name="_Toc402814132"/>
      <w:bookmarkStart w:id="294" w:name="_Toc402812875"/>
      <w:bookmarkStart w:id="295" w:name="_Toc402813213"/>
      <w:bookmarkStart w:id="296" w:name="_Toc402813496"/>
      <w:bookmarkStart w:id="297" w:name="_Toc402814133"/>
      <w:bookmarkStart w:id="298" w:name="_Toc402812876"/>
      <w:bookmarkStart w:id="299" w:name="_Toc402813214"/>
      <w:bookmarkStart w:id="300" w:name="_Toc402813497"/>
      <w:bookmarkStart w:id="301" w:name="_Toc402814134"/>
      <w:bookmarkStart w:id="302" w:name="_Toc402812877"/>
      <w:bookmarkStart w:id="303" w:name="_Toc402813215"/>
      <w:bookmarkStart w:id="304" w:name="_Toc402813498"/>
      <w:bookmarkStart w:id="305" w:name="_Toc402814135"/>
      <w:bookmarkStart w:id="306" w:name="_Toc402812878"/>
      <w:bookmarkStart w:id="307" w:name="_Toc402813216"/>
      <w:bookmarkStart w:id="308" w:name="_Toc402813499"/>
      <w:bookmarkStart w:id="309" w:name="_Toc402814136"/>
      <w:bookmarkStart w:id="310" w:name="_Toc402812879"/>
      <w:bookmarkStart w:id="311" w:name="_Toc402813217"/>
      <w:bookmarkStart w:id="312" w:name="_Toc402813500"/>
      <w:bookmarkStart w:id="313" w:name="_Toc402814137"/>
      <w:bookmarkStart w:id="314" w:name="_Toc402812880"/>
      <w:bookmarkStart w:id="315" w:name="_Toc402813218"/>
      <w:bookmarkStart w:id="316" w:name="_Toc402813501"/>
      <w:bookmarkStart w:id="317" w:name="_Toc402814138"/>
      <w:bookmarkStart w:id="318" w:name="_Toc270019721"/>
      <w:bookmarkStart w:id="319" w:name="_Toc270019810"/>
      <w:bookmarkStart w:id="320" w:name="_Toc369246328"/>
      <w:bookmarkStart w:id="321" w:name="_Toc2705431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Pr="00190000">
        <w:rPr>
          <w:noProof w:val="0"/>
        </w:rPr>
        <w:lastRenderedPageBreak/>
        <w:t>Rosetta Terminology Mapping (RTM)</w:t>
      </w:r>
      <w:bookmarkEnd w:id="318"/>
      <w:bookmarkEnd w:id="319"/>
      <w:bookmarkEnd w:id="320"/>
      <w:bookmarkEnd w:id="321"/>
    </w:p>
    <w:p w14:paraId="7420F2BA" w14:textId="77777777" w:rsidR="005F6176" w:rsidRPr="00190000" w:rsidRDefault="005F6176" w:rsidP="006A307B">
      <w:pPr>
        <w:pStyle w:val="BodyText"/>
      </w:pPr>
      <w:r w:rsidRPr="00190000">
        <w:t>The Rosetta Terminology Mapping has general application in IHE PCD Profiles.</w:t>
      </w:r>
    </w:p>
    <w:p w14:paraId="2F0CB89E" w14:textId="77777777" w:rsidR="006A307B" w:rsidRPr="00190000" w:rsidRDefault="006A307B" w:rsidP="006A307B">
      <w:pPr>
        <w:pStyle w:val="BodyText"/>
      </w:pPr>
      <w:r w:rsidRPr="00190000">
        <w:t xml:space="preserve">The primary purpose of the Rosetta Terminology Mapping (RTM) managed value set is to </w:t>
      </w:r>
      <w:r w:rsidRPr="00190000">
        <w:rPr>
          <w:i/>
          <w:iCs/>
        </w:rPr>
        <w:t>harmonize the use of existing ISO/IEEE 11073-10101 nomenclature terms</w:t>
      </w:r>
      <w:r w:rsidRPr="00190000">
        <w:t xml:space="preserve"> by systems compliant with IHE PCD profiles. The RTM </w:t>
      </w:r>
      <w:r w:rsidR="00685B43" w:rsidRPr="00190000">
        <w:t>Profile</w:t>
      </w:r>
      <w:r w:rsidRPr="00190000">
        <w:t xml:space="preserve"> also specifies the </w:t>
      </w:r>
      <w:r w:rsidRPr="00190000">
        <w:rPr>
          <w:i/>
          <w:iCs/>
        </w:rPr>
        <w:t>units-of-measure</w:t>
      </w:r>
      <w:r w:rsidRPr="00190000">
        <w:t xml:space="preserve"> and </w:t>
      </w:r>
      <w:r w:rsidRPr="00190000">
        <w:rPr>
          <w:i/>
          <w:iCs/>
        </w:rPr>
        <w:t>enumerated values</w:t>
      </w:r>
      <w:r w:rsidRPr="00190000">
        <w:t xml:space="preserve"> permitted for each numeric parameter to facilitate safe and interoperable communication between devices and systems. Use of RTM is required in IHE-PCD profiles.</w:t>
      </w:r>
    </w:p>
    <w:p w14:paraId="1613405F" w14:textId="77777777" w:rsidR="006A307B" w:rsidRPr="00190000" w:rsidRDefault="006A307B" w:rsidP="006A307B">
      <w:pPr>
        <w:pStyle w:val="BodyText"/>
      </w:pPr>
      <w:r w:rsidRPr="00190000">
        <w:t xml:space="preserve">The Rosetta Table also is designed to serve as a temporary repository that can be used to define </w:t>
      </w:r>
      <w:r w:rsidRPr="00190000">
        <w:rPr>
          <w:i/>
          <w:iCs/>
        </w:rPr>
        <w:t>new nomenclature terms</w:t>
      </w:r>
      <w:r w:rsidRPr="00190000">
        <w:t xml:space="preserve"> that are currently not present in the ISO/IEEE 11073-10101 nomenclature. Based on our experience to date, well over 100 new terms will be required, principally in the area of ventilator and ventilator settings. The RTM will also serve as a framework for capturing new terms to support the IEEE 11073 ‘Personal Health Devices’ (PHD) initiative. Additional information on RTM can be found in Appendix</w:t>
      </w:r>
      <w:r w:rsidR="005F6176" w:rsidRPr="00190000">
        <w:t xml:space="preserve"> A</w:t>
      </w:r>
      <w:r w:rsidRPr="00190000">
        <w:t>.</w:t>
      </w:r>
    </w:p>
    <w:p w14:paraId="7B992E1C" w14:textId="77777777" w:rsidR="006A307B" w:rsidRPr="00190000" w:rsidRDefault="006A307B" w:rsidP="00B5724A">
      <w:pPr>
        <w:pStyle w:val="Heading1"/>
        <w:rPr>
          <w:noProof w:val="0"/>
        </w:rPr>
      </w:pPr>
      <w:bookmarkStart w:id="322" w:name="_Toc402812882"/>
      <w:bookmarkStart w:id="323" w:name="_Toc402813220"/>
      <w:bookmarkStart w:id="324" w:name="_Toc402813503"/>
      <w:bookmarkStart w:id="325" w:name="_Toc402814140"/>
      <w:bookmarkStart w:id="326" w:name="_Toc402812883"/>
      <w:bookmarkStart w:id="327" w:name="_Toc402813221"/>
      <w:bookmarkStart w:id="328" w:name="_Toc402813504"/>
      <w:bookmarkStart w:id="329" w:name="_Toc402814141"/>
      <w:bookmarkStart w:id="330" w:name="_Toc402812884"/>
      <w:bookmarkStart w:id="331" w:name="_Toc402813222"/>
      <w:bookmarkStart w:id="332" w:name="_Toc402813505"/>
      <w:bookmarkStart w:id="333" w:name="_Toc402814142"/>
      <w:bookmarkStart w:id="334" w:name="_Toc402812885"/>
      <w:bookmarkStart w:id="335" w:name="_Toc402813223"/>
      <w:bookmarkStart w:id="336" w:name="_Toc402813506"/>
      <w:bookmarkStart w:id="337" w:name="_Toc402814143"/>
      <w:bookmarkStart w:id="338" w:name="_Toc402812886"/>
      <w:bookmarkStart w:id="339" w:name="_Toc402813224"/>
      <w:bookmarkStart w:id="340" w:name="_Toc402813507"/>
      <w:bookmarkStart w:id="341" w:name="_Toc402814144"/>
      <w:bookmarkStart w:id="342" w:name="_Toc402812887"/>
      <w:bookmarkStart w:id="343" w:name="_Toc402813225"/>
      <w:bookmarkStart w:id="344" w:name="_Toc402813508"/>
      <w:bookmarkStart w:id="345" w:name="_Toc402814145"/>
      <w:bookmarkStart w:id="346" w:name="_Toc402812888"/>
      <w:bookmarkStart w:id="347" w:name="_Toc402813226"/>
      <w:bookmarkStart w:id="348" w:name="_Toc402813509"/>
      <w:bookmarkStart w:id="349" w:name="_Toc402814146"/>
      <w:bookmarkStart w:id="350" w:name="_Toc402812889"/>
      <w:bookmarkStart w:id="351" w:name="_Toc402813227"/>
      <w:bookmarkStart w:id="352" w:name="_Toc402813510"/>
      <w:bookmarkStart w:id="353" w:name="_Toc402814147"/>
      <w:bookmarkStart w:id="354" w:name="_Toc402812890"/>
      <w:bookmarkStart w:id="355" w:name="_Toc402813228"/>
      <w:bookmarkStart w:id="356" w:name="_Toc402813511"/>
      <w:bookmarkStart w:id="357" w:name="_Toc402814148"/>
      <w:bookmarkStart w:id="358" w:name="_Toc402812891"/>
      <w:bookmarkStart w:id="359" w:name="_Toc402813229"/>
      <w:bookmarkStart w:id="360" w:name="_Toc402813512"/>
      <w:bookmarkStart w:id="361" w:name="_Toc402814149"/>
      <w:bookmarkStart w:id="362" w:name="_Toc402812892"/>
      <w:bookmarkStart w:id="363" w:name="_Toc402813230"/>
      <w:bookmarkStart w:id="364" w:name="_Toc402813513"/>
      <w:bookmarkStart w:id="365" w:name="_Toc402814150"/>
      <w:bookmarkStart w:id="366" w:name="_Toc402812893"/>
      <w:bookmarkStart w:id="367" w:name="_Toc402813231"/>
      <w:bookmarkStart w:id="368" w:name="_Toc402813514"/>
      <w:bookmarkStart w:id="369" w:name="_Toc402814151"/>
      <w:bookmarkStart w:id="370" w:name="_Toc402812894"/>
      <w:bookmarkStart w:id="371" w:name="_Toc402813232"/>
      <w:bookmarkStart w:id="372" w:name="_Toc402813515"/>
      <w:bookmarkStart w:id="373" w:name="_Toc402814152"/>
      <w:bookmarkStart w:id="374" w:name="_Toc402812895"/>
      <w:bookmarkStart w:id="375" w:name="_Toc402813233"/>
      <w:bookmarkStart w:id="376" w:name="_Toc402813516"/>
      <w:bookmarkStart w:id="377" w:name="_Toc402814153"/>
      <w:bookmarkStart w:id="378" w:name="_Toc402812896"/>
      <w:bookmarkStart w:id="379" w:name="_Toc402813234"/>
      <w:bookmarkStart w:id="380" w:name="_Toc402813517"/>
      <w:bookmarkStart w:id="381" w:name="_Toc402814154"/>
      <w:bookmarkStart w:id="382" w:name="_Toc402812897"/>
      <w:bookmarkStart w:id="383" w:name="_Toc402813235"/>
      <w:bookmarkStart w:id="384" w:name="_Toc402813518"/>
      <w:bookmarkStart w:id="385" w:name="_Toc402814155"/>
      <w:bookmarkStart w:id="386" w:name="_Toc402812898"/>
      <w:bookmarkStart w:id="387" w:name="_Toc402813236"/>
      <w:bookmarkStart w:id="388" w:name="_Toc402813519"/>
      <w:bookmarkStart w:id="389" w:name="_Toc402814156"/>
      <w:bookmarkStart w:id="390" w:name="_Toc402812899"/>
      <w:bookmarkStart w:id="391" w:name="_Toc402813237"/>
      <w:bookmarkStart w:id="392" w:name="_Toc402813520"/>
      <w:bookmarkStart w:id="393" w:name="_Toc402814157"/>
      <w:bookmarkStart w:id="394" w:name="_Toc402812900"/>
      <w:bookmarkStart w:id="395" w:name="_Toc402813238"/>
      <w:bookmarkStart w:id="396" w:name="_Toc402813521"/>
      <w:bookmarkStart w:id="397" w:name="_Toc402814158"/>
      <w:bookmarkStart w:id="398" w:name="_Toc402812901"/>
      <w:bookmarkStart w:id="399" w:name="_Toc402813239"/>
      <w:bookmarkStart w:id="400" w:name="_Toc402813522"/>
      <w:bookmarkStart w:id="401" w:name="_Toc402814159"/>
      <w:bookmarkStart w:id="402" w:name="_Toc402812969"/>
      <w:bookmarkStart w:id="403" w:name="_Toc402813307"/>
      <w:bookmarkStart w:id="404" w:name="_Toc402813590"/>
      <w:bookmarkStart w:id="405" w:name="_Toc402814227"/>
      <w:bookmarkStart w:id="406" w:name="_Toc402812970"/>
      <w:bookmarkStart w:id="407" w:name="_Toc402813308"/>
      <w:bookmarkStart w:id="408" w:name="_Toc402813591"/>
      <w:bookmarkStart w:id="409" w:name="_Toc402814228"/>
      <w:bookmarkStart w:id="410" w:name="_Toc402812971"/>
      <w:bookmarkStart w:id="411" w:name="_Toc402813309"/>
      <w:bookmarkStart w:id="412" w:name="_Toc402813592"/>
      <w:bookmarkStart w:id="413" w:name="_Toc402814229"/>
      <w:bookmarkStart w:id="414" w:name="_Toc402812972"/>
      <w:bookmarkStart w:id="415" w:name="_Toc402813310"/>
      <w:bookmarkStart w:id="416" w:name="_Toc402813593"/>
      <w:bookmarkStart w:id="417" w:name="_Toc402814230"/>
      <w:bookmarkStart w:id="418" w:name="_Toc402812973"/>
      <w:bookmarkStart w:id="419" w:name="_Toc402813311"/>
      <w:bookmarkStart w:id="420" w:name="_Toc402813594"/>
      <w:bookmarkStart w:id="421" w:name="_Toc402814231"/>
      <w:bookmarkStart w:id="422" w:name="_Toc402812974"/>
      <w:bookmarkStart w:id="423" w:name="_Toc402813312"/>
      <w:bookmarkStart w:id="424" w:name="_Toc402813595"/>
      <w:bookmarkStart w:id="425" w:name="_Toc402814232"/>
      <w:bookmarkStart w:id="426" w:name="_Toc402812975"/>
      <w:bookmarkStart w:id="427" w:name="_Toc402813313"/>
      <w:bookmarkStart w:id="428" w:name="_Toc402813596"/>
      <w:bookmarkStart w:id="429" w:name="_Toc402814233"/>
      <w:bookmarkStart w:id="430" w:name="_Toc402812976"/>
      <w:bookmarkStart w:id="431" w:name="_Toc402813314"/>
      <w:bookmarkStart w:id="432" w:name="_Toc402813597"/>
      <w:bookmarkStart w:id="433" w:name="_Toc402814234"/>
      <w:bookmarkStart w:id="434" w:name="_Toc402813020"/>
      <w:bookmarkStart w:id="435" w:name="_Toc402813358"/>
      <w:bookmarkStart w:id="436" w:name="_Toc402813641"/>
      <w:bookmarkStart w:id="437" w:name="_Toc402814278"/>
      <w:bookmarkStart w:id="438" w:name="_Toc402813021"/>
      <w:bookmarkStart w:id="439" w:name="_Toc402813359"/>
      <w:bookmarkStart w:id="440" w:name="_Toc402813642"/>
      <w:bookmarkStart w:id="441" w:name="_Toc402814279"/>
      <w:bookmarkStart w:id="442" w:name="_Toc402813022"/>
      <w:bookmarkStart w:id="443" w:name="_Toc402813360"/>
      <w:bookmarkStart w:id="444" w:name="_Toc402813643"/>
      <w:bookmarkStart w:id="445" w:name="_Toc402814280"/>
      <w:bookmarkStart w:id="446" w:name="_Toc402813023"/>
      <w:bookmarkStart w:id="447" w:name="_Toc402813361"/>
      <w:bookmarkStart w:id="448" w:name="_Toc402813644"/>
      <w:bookmarkStart w:id="449" w:name="_Toc402814281"/>
      <w:bookmarkStart w:id="450" w:name="_Toc402813024"/>
      <w:bookmarkStart w:id="451" w:name="_Toc402813362"/>
      <w:bookmarkStart w:id="452" w:name="_Toc402813645"/>
      <w:bookmarkStart w:id="453" w:name="_Toc402814282"/>
      <w:bookmarkStart w:id="454" w:name="_Toc402813025"/>
      <w:bookmarkStart w:id="455" w:name="_Toc402813363"/>
      <w:bookmarkStart w:id="456" w:name="_Toc402813646"/>
      <w:bookmarkStart w:id="457" w:name="_Toc402814283"/>
      <w:bookmarkStart w:id="458" w:name="_Toc402813026"/>
      <w:bookmarkStart w:id="459" w:name="_Toc402813364"/>
      <w:bookmarkStart w:id="460" w:name="_Toc402813647"/>
      <w:bookmarkStart w:id="461" w:name="_Toc402814284"/>
      <w:bookmarkStart w:id="462" w:name="_Toc402813027"/>
      <w:bookmarkStart w:id="463" w:name="_Toc402813365"/>
      <w:bookmarkStart w:id="464" w:name="_Toc402813648"/>
      <w:bookmarkStart w:id="465" w:name="_Toc402814285"/>
      <w:bookmarkStart w:id="466" w:name="_Toc402813028"/>
      <w:bookmarkStart w:id="467" w:name="_Toc402813366"/>
      <w:bookmarkStart w:id="468" w:name="_Toc402813649"/>
      <w:bookmarkStart w:id="469" w:name="_Toc402814286"/>
      <w:bookmarkStart w:id="470" w:name="_Toc402813029"/>
      <w:bookmarkStart w:id="471" w:name="_Toc402813367"/>
      <w:bookmarkStart w:id="472" w:name="_Toc402813650"/>
      <w:bookmarkStart w:id="473" w:name="_Toc402814287"/>
      <w:bookmarkStart w:id="474" w:name="_Ref142748035"/>
      <w:bookmarkStart w:id="475" w:name="_Ref139551504"/>
      <w:bookmarkStart w:id="476" w:name="_Ref139551451"/>
      <w:bookmarkStart w:id="477" w:name="_Ref139551414"/>
      <w:bookmarkStart w:id="478" w:name="_Ref139551403"/>
      <w:bookmarkStart w:id="479" w:name="_Ref139548719"/>
      <w:bookmarkStart w:id="480" w:name="_Ref139548664"/>
      <w:bookmarkStart w:id="481" w:name="_Ref139513251"/>
      <w:bookmarkStart w:id="482" w:name="_Toc270019726"/>
      <w:bookmarkStart w:id="483" w:name="_Toc270019815"/>
      <w:bookmarkStart w:id="484" w:name="_Toc369246333"/>
      <w:bookmarkStart w:id="485" w:name="_Toc27054317"/>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sidRPr="00190000">
        <w:rPr>
          <w:noProof w:val="0"/>
        </w:rPr>
        <w:lastRenderedPageBreak/>
        <w:t>Device Enterprise Communication (DEC)</w:t>
      </w:r>
      <w:bookmarkEnd w:id="474"/>
      <w:bookmarkEnd w:id="475"/>
      <w:bookmarkEnd w:id="476"/>
      <w:bookmarkEnd w:id="477"/>
      <w:bookmarkEnd w:id="478"/>
      <w:bookmarkEnd w:id="479"/>
      <w:bookmarkEnd w:id="480"/>
      <w:bookmarkEnd w:id="481"/>
      <w:bookmarkEnd w:id="482"/>
      <w:bookmarkEnd w:id="483"/>
      <w:bookmarkEnd w:id="484"/>
      <w:r w:rsidR="00B17BC2" w:rsidRPr="00190000">
        <w:rPr>
          <w:noProof w:val="0"/>
        </w:rPr>
        <w:t xml:space="preserve"> Profile</w:t>
      </w:r>
      <w:bookmarkEnd w:id="485"/>
    </w:p>
    <w:p w14:paraId="3E8AF1D1" w14:textId="77777777" w:rsidR="006A307B" w:rsidRPr="00190000" w:rsidRDefault="006A307B" w:rsidP="006A307B">
      <w:pPr>
        <w:pStyle w:val="BodyText"/>
      </w:pPr>
      <w:bookmarkStart w:id="486" w:name="OLE_LINK2"/>
      <w:r w:rsidRPr="00190000">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190000" w:rsidRDefault="00EF3CE4" w:rsidP="00B5724A">
      <w:pPr>
        <w:pStyle w:val="Heading2"/>
        <w:rPr>
          <w:noProof w:val="0"/>
        </w:rPr>
      </w:pPr>
      <w:bookmarkStart w:id="487" w:name="_Ref142797103"/>
      <w:bookmarkStart w:id="488" w:name="_Toc270019727"/>
      <w:bookmarkStart w:id="489" w:name="_Toc270019816"/>
      <w:bookmarkStart w:id="490" w:name="_Toc369246334"/>
      <w:bookmarkStart w:id="491" w:name="_Toc27054318"/>
      <w:r w:rsidRPr="00190000">
        <w:rPr>
          <w:noProof w:val="0"/>
        </w:rPr>
        <w:t xml:space="preserve">DEC </w:t>
      </w:r>
      <w:r w:rsidR="006A307B" w:rsidRPr="00190000">
        <w:rPr>
          <w:noProof w:val="0"/>
        </w:rPr>
        <w:t>Actors</w:t>
      </w:r>
      <w:r w:rsidRPr="00190000">
        <w:rPr>
          <w:noProof w:val="0"/>
        </w:rPr>
        <w:t xml:space="preserve"> and </w:t>
      </w:r>
      <w:r w:rsidR="006A307B" w:rsidRPr="00190000">
        <w:rPr>
          <w:noProof w:val="0"/>
        </w:rPr>
        <w:t>Transactions</w:t>
      </w:r>
      <w:bookmarkEnd w:id="487"/>
      <w:bookmarkEnd w:id="488"/>
      <w:bookmarkEnd w:id="489"/>
      <w:bookmarkEnd w:id="490"/>
      <w:bookmarkEnd w:id="491"/>
    </w:p>
    <w:p w14:paraId="04BEDE59" w14:textId="77777777" w:rsidR="006A307B" w:rsidRPr="00190000" w:rsidRDefault="006A307B" w:rsidP="006A307B">
      <w:pPr>
        <w:pStyle w:val="BodyText"/>
        <w:keepNext/>
      </w:pPr>
      <w:r w:rsidRPr="00190000">
        <w:t xml:space="preserve">The following figure diagrams the actors involved with this profile and the transactions between actors. </w:t>
      </w:r>
    </w:p>
    <w:p w14:paraId="2964A8EB" w14:textId="77777777" w:rsidR="005020A7" w:rsidRPr="00190000" w:rsidRDefault="005020A7" w:rsidP="006A307B">
      <w:pPr>
        <w:pStyle w:val="BodyText"/>
        <w:keepNext/>
      </w:pPr>
    </w:p>
    <w:p w14:paraId="15B0F5C6" w14:textId="6A7EE9BF" w:rsidR="006A307B" w:rsidRPr="00190000" w:rsidRDefault="008245D0" w:rsidP="00CF68E8">
      <w:pPr>
        <w:pStyle w:val="BodyText"/>
        <w:jc w:val="center"/>
      </w:pPr>
      <w:r w:rsidRPr="00190000">
        <w:rPr>
          <w:noProof/>
        </w:rPr>
        <mc:AlternateContent>
          <mc:Choice Requires="wpc">
            <w:drawing>
              <wp:inline distT="0" distB="0" distL="0" distR="0" wp14:anchorId="32CF1769" wp14:editId="5AE33A22">
                <wp:extent cx="3056890" cy="3544866"/>
                <wp:effectExtent l="0" t="0" r="0" b="0"/>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38101"/>
                            <a:ext cx="1143000" cy="647568"/>
                          </a:xfrm>
                          <a:prstGeom prst="rect">
                            <a:avLst/>
                          </a:prstGeom>
                          <a:solidFill>
                            <a:srgbClr val="FFFFFF"/>
                          </a:solidFill>
                          <a:ln w="9525">
                            <a:solidFill>
                              <a:srgbClr val="000000"/>
                            </a:solidFill>
                            <a:miter lim="800000"/>
                            <a:headEnd/>
                            <a:tailEnd/>
                          </a:ln>
                        </wps:spPr>
                        <wps:txbx>
                          <w:txbxContent>
                            <w:p w14:paraId="6F984563" w14:textId="77777777" w:rsidR="002A26F3" w:rsidRPr="00B634F0" w:rsidRDefault="002A26F3" w:rsidP="00042BD1">
                              <w:pPr>
                                <w:spacing w:after="0"/>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737" y="2001519"/>
                            <a:ext cx="1143000" cy="603895"/>
                          </a:xfrm>
                          <a:prstGeom prst="rect">
                            <a:avLst/>
                          </a:prstGeom>
                          <a:solidFill>
                            <a:srgbClr val="FFFFFF"/>
                          </a:solidFill>
                          <a:ln w="9525">
                            <a:solidFill>
                              <a:srgbClr val="000000"/>
                            </a:solidFill>
                            <a:miter lim="800000"/>
                            <a:headEnd/>
                            <a:tailEnd/>
                          </a:ln>
                        </wps:spPr>
                        <wps:txbx>
                          <w:txbxContent>
                            <w:p w14:paraId="18D26133" w14:textId="77777777" w:rsidR="002A26F3" w:rsidRPr="00B634F0" w:rsidRDefault="002A26F3" w:rsidP="00042BD1">
                              <w:pPr>
                                <w:spacing w:after="0"/>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3000" y="676274"/>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685799"/>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1069338"/>
                            <a:ext cx="1295400" cy="673735"/>
                          </a:xfrm>
                          <a:prstGeom prst="rect">
                            <a:avLst/>
                          </a:prstGeom>
                          <a:solidFill>
                            <a:srgbClr val="FFFFFF"/>
                          </a:solidFill>
                          <a:ln w="9525">
                            <a:solidFill>
                              <a:srgbClr val="000000"/>
                            </a:solidFill>
                            <a:miter lim="800000"/>
                            <a:headEnd/>
                            <a:tailEnd/>
                          </a:ln>
                        </wps:spPr>
                        <wps:txbx>
                          <w:txbxContent>
                            <w:p w14:paraId="23E1BDD2" w14:textId="677175FB" w:rsidR="002A26F3" w:rsidRPr="00042BD1" w:rsidRDefault="002A26F3" w:rsidP="00042BD1">
                              <w:pPr>
                                <w:spacing w:after="0"/>
                                <w:jc w:val="center"/>
                                <w:rPr>
                                  <w:sz w:val="20"/>
                                  <w:szCs w:val="20"/>
                                </w:rPr>
                              </w:pPr>
                              <w:r w:rsidRPr="00042BD1">
                                <w:rPr>
                                  <w:sz w:val="20"/>
                                  <w:szCs w:val="20"/>
                                </w:rPr>
                                <w:t>Communicate Device Data</w:t>
                              </w:r>
                            </w:p>
                            <w:p w14:paraId="7C7A0A7F" w14:textId="226EA0D1" w:rsidR="002A26F3" w:rsidRPr="00042BD1" w:rsidRDefault="002A26F3" w:rsidP="00042BD1">
                              <w:pPr>
                                <w:spacing w:after="0"/>
                                <w:jc w:val="center"/>
                                <w:rPr>
                                  <w:sz w:val="20"/>
                                  <w:szCs w:val="20"/>
                                </w:rPr>
                              </w:pPr>
                              <w:r w:rsidRPr="00042BD1">
                                <w:rPr>
                                  <w:sz w:val="20"/>
                                  <w:szCs w:val="20"/>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982344"/>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410969"/>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3098794"/>
                            <a:ext cx="1143000" cy="288235"/>
                          </a:xfrm>
                          <a:prstGeom prst="rect">
                            <a:avLst/>
                          </a:prstGeom>
                          <a:solidFill>
                            <a:srgbClr val="FFFFFF"/>
                          </a:solidFill>
                          <a:ln w="9525">
                            <a:solidFill>
                              <a:srgbClr val="000000"/>
                            </a:solidFill>
                            <a:prstDash val="dash"/>
                            <a:miter lim="800000"/>
                            <a:headEnd/>
                            <a:tailEnd/>
                          </a:ln>
                        </wps:spPr>
                        <wps:txbx>
                          <w:txbxContent>
                            <w:p w14:paraId="65E7551E" w14:textId="77777777" w:rsidR="002A26F3" w:rsidRPr="00B634F0" w:rsidRDefault="002A26F3" w:rsidP="006A307B">
                              <w:pPr>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598071"/>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40.7pt;height:279.1pt;mso-position-horizontal-relative:char;mso-position-vertical-relative:line" coordsize="30568,3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6IZQQAAPQXAAAOAAAAZHJzL2Uyb0RvYy54bWzsWNtu4zYQfS/QfyD03lj3G+Istk5TFEgv&#10;QLL7TkuULVQiVZKOnX59Z0hJa3njbJHNZdE6Dw4lUsMheXjOzJy/27UNuWNS1YLPHe/MdQjjhShr&#10;vpo7H26vfkgdojTlJW0EZ3Pnninn3cX3351vu5z5Yi2akkkCRrjKt93cWWvd5bOZKtaspepMdIxD&#10;ZyVkSzU8ytWslHQL1ttm5rtuPNsKWXZSFEwpeHtpO50LY7+qWKF/ryrFNGnmDvimza80v0v8nV2c&#10;03wlabeui94N+gQvWlpzmHQ0dUk1JRtZf2aqrQsplKj0WSHamaiqumBmDbAazz1YzYLyO6rMYgrY&#10;ncFBaD2j3eUK/ebiqm4a2I0ZWM/xHf7fwvkw7G74dJB9Y8b2Y7YdHKDqxqNUX+fizZp2zKxc5cVv&#10;d39IUpeArxTgxGkLQLplO01+FDsS4xni7DDspoOBegevYaw5D9Vdi+JPRbhYrClfsfdSiu2a0RL8&#10;8/BLWMP4qbWj0Mhy+6soYRq60cIY2lWyxT2AIyNgPXDD1AVA3UMz9VxjiuboU4Fze2HgYncB/XGY&#10;RHFq5qL5YKaTSv/MREuwMXckANVMQ++ulUa3aD4MwVmVaOoST8g8yNVy0UhyRwHUV+avtz4Z1nCy&#10;nTtZ5Ed2J46aAE/RWTvrxERba7idTd3OHVhtP4jmuH8/8RI+oLmmdWPb4DLCxGwo7qHdTb1b7mAg&#10;7vJSlPewtVLYWwisAY21kH87ZAs3cO6ovzZUMoc0v3A4nswLQ7yy5iGMEh8e5H7Pcr+H8gJMzR3t&#10;ENtcaHvNN52sV2uYyQKCi/dwpFVtNvmTV73fgGDr6ytAOfsMygmewR4eXw3KSZAYKAOjepGXoRvH&#10;wOwGaRb1WPlfgtkS0XBSJ0zv03MGV9TS83XNGTGk1+N5wZERaF7s+M0BJxuuv73vgG4nlGw/we+P&#10;UzKpmrr7OFzunpxH+kX2TWI/CaeIjoPIUrMXBEE0Ut8RODewlMe4eZRO5L+vplwpNj2zPsCyRJtd&#10;0rIGLWuAKYHgW1YCYzKIvrAFN/dhHrZAxW7c0FfkucybYMKQy8tiAmHWIyFOo0GmoZlkB9TWK7QX&#10;+EGWfIHVTjD4d0Hrkcgt8wcYjJGbZ2KOHguvF7p5kR9iKIOxm+fGWRAYntoTPD+LYEQfvYE2Al3Y&#10;e3WEIf7b0ZsRPP8keA/lI1kwoNoInmf06y3YLUv9IDyQuTRIIaCzMA69zHsZoSMFhu6Sl0/OMjDR&#10;uaRqbRMada8uhbaC/agYfoNSF07RMF4aSE3fKv7xQs/N4gPdw5R1QAbIImSIj/Lb06TvBIyxbAEZ&#10;02HZwgsGRn2zuoWbpUl2wBlj6IyVCz8FVvkCNr5R7ZtySgnsYhnlmSoaRhPHEzwlgZMkMB7AbjXR&#10;IOxlNfHBLHCQPwRylKVuclCkG5Qxjl+IADEPmZTT1H7hDstpoyJPhj2qes+bAtoKbleYrLEvg2Pt&#10;ev/ZpIyfivUX/wAAAP//AwBQSwMEFAAGAAgAAAAhAPsVnmbdAAAABQEAAA8AAABkcnMvZG93bnJl&#10;di54bWxMj0FPg0AQhe8m/ofNmHizS0lRSlkao+HgwUOLxuvAjoBlZwm7bem/d/Wil0le3st73+Tb&#10;2QziRJPrLStYLiIQxI3VPbcK3qryLgXhPLLGwTIpuJCDbXF9lWOm7Zl3dNr7VoQSdhkq6LwfMyld&#10;05FBt7AjcfA+7WTQBzm1Uk94DuVmkHEU3UuDPYeFDkd66qg57I9GQVntqnJI4teP9+fypcZDv/56&#10;uCh1ezM/bkB4mv1fGH7wAzoUgam2R9ZODArCI/73Bm+VLlcgagVJksYgi1z+py++AQAA//8DAFBL&#10;AQItABQABgAIAAAAIQC2gziS/gAAAOEBAAATAAAAAAAAAAAAAAAAAAAAAABbQ29udGVudF9UeXBl&#10;c10ueG1sUEsBAi0AFAAGAAgAAAAhADj9If/WAAAAlAEAAAsAAAAAAAAAAAAAAAAALwEAAF9yZWxz&#10;Ly5yZWxzUEsBAi0AFAAGAAgAAAAhAJSkTohlBAAA9BcAAA4AAAAAAAAAAAAAAAAALgIAAGRycy9l&#10;Mm9Eb2MueG1sUEsBAi0AFAAGAAgAAAAhAPsVnmbdAAAABQEAAA8AAAAAAAAAAAAAAAAAvwYAAGRy&#10;cy9kb3ducmV2LnhtbFBLBQYAAAAABAAEAPMAAAD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68;height:35445;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381;width:11430;height:6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6F984563" w14:textId="77777777" w:rsidR="002A26F3" w:rsidRPr="00B634F0" w:rsidRDefault="002A26F3" w:rsidP="00042BD1">
                        <w:pPr>
                          <w:spacing w:after="0"/>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7;top:20015;width:1143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14:paraId="18D26133" w14:textId="77777777" w:rsidR="002A26F3" w:rsidRPr="00B634F0" w:rsidRDefault="002A26F3" w:rsidP="00042BD1">
                        <w:pPr>
                          <w:spacing w:after="0"/>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30,6762" to="11436,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Je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vqMTmCXNwAAAP//AwBQSwECLQAUAAYACAAAACEA2+H2y+4AAACFAQAAEwAAAAAAAAAA&#10;AAAAAAAAAAAAW0NvbnRlbnRfVHlwZXNdLnhtbFBLAQItABQABgAIAAAAIQBa9CxbvwAAABUBAAAL&#10;AAAAAAAAAAAAAAAAAB8BAABfcmVscy8ucmVsc1BLAQItABQABgAIAAAAIQBZtAJexQAAANwAAAAP&#10;AAAAAAAAAAAAAAAAAAcCAABkcnMvZG93bnJldi54bWxQSwUGAAAAAAMAAwC3AAAA+QIAAAAA&#10;">
                  <v:stroke endarrow="block"/>
                </v:line>
                <v:line id="Line 9" o:spid="_x0000_s1031" style="position:absolute;visibility:visible;mso-wrap-style:square" from="6858,6857" to="6858,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shape id="Text Box 10" o:spid="_x0000_s1032" type="#_x0000_t202" style="position:absolute;left:15240;top:10693;width:12954;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23E1BDD2" w14:textId="677175FB" w:rsidR="002A26F3" w:rsidRPr="00042BD1" w:rsidRDefault="002A26F3" w:rsidP="00042BD1">
                        <w:pPr>
                          <w:spacing w:after="0"/>
                          <w:jc w:val="center"/>
                          <w:rPr>
                            <w:sz w:val="20"/>
                            <w:szCs w:val="20"/>
                          </w:rPr>
                        </w:pPr>
                        <w:r w:rsidRPr="00042BD1">
                          <w:rPr>
                            <w:sz w:val="20"/>
                            <w:szCs w:val="20"/>
                          </w:rPr>
                          <w:t>Communicate Device Data</w:t>
                        </w:r>
                      </w:p>
                      <w:p w14:paraId="7C7A0A7F" w14:textId="226EA0D1" w:rsidR="002A26F3" w:rsidRPr="00042BD1" w:rsidRDefault="002A26F3" w:rsidP="00042BD1">
                        <w:pPr>
                          <w:spacing w:after="0"/>
                          <w:jc w:val="center"/>
                          <w:rPr>
                            <w:sz w:val="20"/>
                            <w:szCs w:val="20"/>
                          </w:rPr>
                        </w:pPr>
                        <w:r w:rsidRPr="00042BD1">
                          <w:rPr>
                            <w:sz w:val="20"/>
                            <w:szCs w:val="20"/>
                          </w:rPr>
                          <w:t>[PCD-01]</w:t>
                        </w:r>
                      </w:p>
                    </w:txbxContent>
                  </v:textbox>
                </v:shape>
                <v:line id="Line 11" o:spid="_x0000_s1033" style="position:absolute;visibility:visible;mso-wrap-style:square" from="6858,9823" to="15240,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LDwwAAANwAAAAPAAAAZHJzL2Rvd25yZXYueG1sRE9LawIx&#10;EL4X/A9hBC+i2T6QdjWKlIriyaaCPY6bcXdxM1k2Ubf+eiMIvc3H95zJrLWVOFPjS8cKnocJCOLM&#10;mZJzBdufxeAdhA/IBivHpOCPPMymnacJpsZd+JvOOuQihrBPUUERQp1K6bOCLPqhq4kjd3CNxRBh&#10;k0vT4CWG20q+JMlIWiw5NhRY02dB2VGfrAIt97uva39Ny23b1/qwwez3baRUr9vOxyACteFf/HCv&#10;TJz/8Qr3Z+IFcnoDAAD//wMAUEsBAi0AFAAGAAgAAAAhANvh9svuAAAAhQEAABMAAAAAAAAAAAAA&#10;AAAAAAAAAFtDb250ZW50X1R5cGVzXS54bWxQSwECLQAUAAYACAAAACEAWvQsW78AAAAVAQAACwAA&#10;AAAAAAAAAAAAAAAfAQAAX3JlbHMvLnJlbHNQSwECLQAUAAYACAAAACEA7RdSw8MAAADcAAAADwAA&#10;AAAAAAAAAAAAAAAHAgAAZHJzL2Rvd25yZXYueG1sUEsFBgAAAAADAAMAtwAAAPcCAAAAAA==&#10;">
                  <v:stroke dashstyle="1 1" endcap="round"/>
                </v:line>
                <v:line id="Line 12" o:spid="_x0000_s1034" style="position:absolute;flip:y;visibility:visible;mso-wrap-style:square" from="11430,14109" to="15240,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R0xAAAANwAAAAPAAAAZHJzL2Rvd25yZXYueG1sRI9Ba8JA&#10;EIXvgv9hGcGbbio21jQbkUKw9KSpvQ/ZaRKSnQ3ZrYn/vlsoeJvhve/Nm/QwmU7caHCNZQVP6wgE&#10;cWl1w5WC62e+egHhPLLGzjIpuJODQzafpZhoO/KFboWvRAhhl6CC2vs+kdKVNRl0a9sTB+3bDgZ9&#10;WIdK6gHHEG46uYmiWBpsOFyosae3msq2+DGhRv5xzS/FV2ueebc7ndu424+xUsvFdHwF4WnyD/M/&#10;/a4Dt9/C3zNhApn9AgAA//8DAFBLAQItABQABgAIAAAAIQDb4fbL7gAAAIUBAAATAAAAAAAAAAAA&#10;AAAAAAAAAABbQ29udGVudF9UeXBlc10ueG1sUEsBAi0AFAAGAAgAAAAhAFr0LFu/AAAAFQEAAAsA&#10;AAAAAAAAAAAAAAAAHwEAAF9yZWxzLy5yZWxzUEsBAi0AFAAGAAgAAAAhAEF+tHTEAAAA3AAAAA8A&#10;AAAAAAAAAAAAAAAABwIAAGRycy9kb3ducmV2LnhtbFBLBQYAAAAAAwADALcAAAD4AgAAAAA=&#10;">
                  <v:stroke dashstyle="1 1" endcap="round"/>
                </v:line>
                <v:shape id="Text Box 13" o:spid="_x0000_s1035" type="#_x0000_t202" style="position:absolute;left:3048;top:30987;width:1143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dowwAAANwAAAAPAAAAZHJzL2Rvd25yZXYueG1sRE/JasMw&#10;EL0X8g9iArk1cgLZ3MgmtGmaU6BODj1OrfFCrZGxVNv9+6oQ6G0eb519OppG9NS52rKCxTwCQZxb&#10;XXOp4HZ9fdyCcB5ZY2OZFPyQgzSZPOwx1nbgd+ozX4oQwi5GBZX3bSylyysy6Oa2JQ5cYTuDPsCu&#10;lLrDIYSbRi6jaC0N1hwaKmzpuaL8K/s2Ci5vbvu5OfYfp+xmXy7DpsDVslBqNh0PTyA8jf5ffHef&#10;dZi/W8HfM+ECmfwCAAD//wMAUEsBAi0AFAAGAAgAAAAhANvh9svuAAAAhQEAABMAAAAAAAAAAAAA&#10;AAAAAAAAAFtDb250ZW50X1R5cGVzXS54bWxQSwECLQAUAAYACAAAACEAWvQsW78AAAAVAQAACwAA&#10;AAAAAAAAAAAAAAAfAQAAX3JlbHMvLnJlbHNQSwECLQAUAAYACAAAACEAfF83aMMAAADcAAAADwAA&#10;AAAAAAAAAAAAAAAHAgAAZHJzL2Rvd25yZXYueG1sUEsFBgAAAAADAAMAtwAAAPcCAAAAAA==&#10;">
                  <v:stroke dashstyle="dash"/>
                  <v:textbox>
                    <w:txbxContent>
                      <w:p w14:paraId="65E7551E" w14:textId="77777777" w:rsidR="002A26F3" w:rsidRPr="00B634F0" w:rsidRDefault="002A26F3" w:rsidP="006A307B">
                        <w:pPr>
                          <w:jc w:val="center"/>
                          <w:rPr>
                            <w:sz w:val="20"/>
                          </w:rPr>
                        </w:pPr>
                        <w:r w:rsidRPr="00B634F0">
                          <w:rPr>
                            <w:sz w:val="20"/>
                          </w:rPr>
                          <w:t xml:space="preserve">Device </w:t>
                        </w:r>
                      </w:p>
                    </w:txbxContent>
                  </v:textbox>
                </v:shape>
                <v:line id="Line 14" o:spid="_x0000_s1036" style="position:absolute;flip:y;visibility:visible;mso-wrap-style:square" from="8382,25980" to="8382,3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xxQAAANwAAAAPAAAAZHJzL2Rvd25yZXYueG1sRI9Pa8JA&#10;EMXvgt9hmUIvoW5UEE1dxT8VBPGg7aHHITtNQrOzITtq+u27guBthvd+b97Ml52r1ZXaUHk2MByk&#10;oIhzbysuDHx97t6moIIgW6w9k4E/CrBc9HtzzKy/8YmuZylUDOGQoYFSpMm0DnlJDsPAN8RR+/Gt&#10;Q4lrW2jb4i2Gu1qP0nSiHVYcL5TY0Kak/Pd8cbHG7sjb8ThZO50kM/r4lkOqxZjXl271Dkqok6f5&#10;Qe9t5GYTuD8TJ9CLfwAAAP//AwBQSwECLQAUAAYACAAAACEA2+H2y+4AAACFAQAAEwAAAAAAAAAA&#10;AAAAAAAAAAAAW0NvbnRlbnRfVHlwZXNdLnhtbFBLAQItABQABgAIAAAAIQBa9CxbvwAAABUBAAAL&#10;AAAAAAAAAAAAAAAAAB8BAABfcmVscy8ucmVsc1BLAQItABQABgAIAAAAIQC5ET+xxQAAANwAAAAP&#10;AAAAAAAAAAAAAAAAAAcCAABkcnMvZG93bnJldi54bWxQSwUGAAAAAAMAAwC3AAAA+QIAAAAA&#10;">
                  <v:stroke endarrow="block"/>
                </v:line>
                <w10:anchorlock/>
              </v:group>
            </w:pict>
          </mc:Fallback>
        </mc:AlternateContent>
      </w:r>
    </w:p>
    <w:p w14:paraId="3AAE8FFD" w14:textId="77777777" w:rsidR="006A307B" w:rsidRPr="00190000" w:rsidRDefault="006A307B" w:rsidP="006A307B">
      <w:pPr>
        <w:pStyle w:val="FigureTitle"/>
      </w:pPr>
      <w:bookmarkStart w:id="492" w:name="_Ref139548291"/>
      <w:r w:rsidRPr="00190000">
        <w:t xml:space="preserve">Figure </w:t>
      </w:r>
      <w:r w:rsidR="00787AF9" w:rsidRPr="00190000">
        <w:t>3</w:t>
      </w:r>
      <w:r w:rsidRPr="00190000">
        <w:t>.1-1: DEC Integration Profile with Actors and Transactions</w:t>
      </w:r>
      <w:bookmarkEnd w:id="492"/>
    </w:p>
    <w:p w14:paraId="14965541" w14:textId="22F0B63E" w:rsidR="006A307B" w:rsidRPr="00190000" w:rsidRDefault="00552C0F" w:rsidP="00042BD1">
      <w:pPr>
        <w:pStyle w:val="BodyText"/>
      </w:pPr>
      <w:r w:rsidRPr="00190000">
        <w:t xml:space="preserve">Table 3.1-1: DEC - Actors and Transactions </w:t>
      </w:r>
      <w:r w:rsidR="006A307B" w:rsidRPr="00190000">
        <w:t>lists the transactions for each actor directly involved in the DEC Integration Profile. In order to claim support of this Integration Profile, an implementation must perform the required transactions (labeled “R”). Transactions labeled “O” are optional. A complete list of options defined by this Integration Profile that implementations may choose to support is listed in Section</w:t>
      </w:r>
      <w:r w:rsidR="006A6C62" w:rsidRPr="00190000">
        <w:t xml:space="preserve"> 3.2</w:t>
      </w:r>
      <w:r w:rsidR="006A307B" w:rsidRPr="00190000">
        <w:t>.</w:t>
      </w:r>
    </w:p>
    <w:p w14:paraId="66515575" w14:textId="77777777" w:rsidR="006A307B" w:rsidRPr="00190000" w:rsidRDefault="006A307B" w:rsidP="006A307B">
      <w:pPr>
        <w:pStyle w:val="TableTitle"/>
      </w:pPr>
      <w:bookmarkStart w:id="493" w:name="_Ref139548538"/>
      <w:r w:rsidRPr="00190000">
        <w:lastRenderedPageBreak/>
        <w:t xml:space="preserve">Table </w:t>
      </w:r>
      <w:r w:rsidR="00787AF9" w:rsidRPr="00190000">
        <w:t>3</w:t>
      </w:r>
      <w:r w:rsidRPr="00190000">
        <w:t>.1-1: DEC</w:t>
      </w:r>
      <w:r w:rsidR="00552C0F" w:rsidRPr="00190000">
        <w:t xml:space="preserve"> - </w:t>
      </w:r>
      <w:r w:rsidRPr="00190000">
        <w:t>Actors and Transactions</w:t>
      </w:r>
      <w:bookmarkEnd w:id="49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190000" w14:paraId="2B899B17" w14:textId="77777777" w:rsidTr="001C5B41">
        <w:trPr>
          <w:cantSplit/>
          <w:tblHeader/>
        </w:trPr>
        <w:tc>
          <w:tcPr>
            <w:tcW w:w="1818" w:type="dxa"/>
            <w:shd w:val="clear" w:color="auto" w:fill="D8D8D8"/>
          </w:tcPr>
          <w:p w14:paraId="59486835" w14:textId="77777777" w:rsidR="006A307B" w:rsidRPr="00190000" w:rsidRDefault="006A307B" w:rsidP="00586E75">
            <w:pPr>
              <w:pStyle w:val="TableEntryHeader"/>
              <w:snapToGrid w:val="0"/>
            </w:pPr>
            <w:r w:rsidRPr="00190000">
              <w:t>Actors</w:t>
            </w:r>
          </w:p>
        </w:tc>
        <w:tc>
          <w:tcPr>
            <w:tcW w:w="4122" w:type="dxa"/>
            <w:shd w:val="clear" w:color="auto" w:fill="D8D8D8"/>
          </w:tcPr>
          <w:p w14:paraId="49D29903" w14:textId="77777777" w:rsidR="006A307B" w:rsidRPr="00190000" w:rsidRDefault="006A307B" w:rsidP="00586E75">
            <w:pPr>
              <w:pStyle w:val="TableEntryHeader"/>
              <w:snapToGrid w:val="0"/>
            </w:pPr>
            <w:r w:rsidRPr="00190000">
              <w:t xml:space="preserve">Transactions </w:t>
            </w:r>
          </w:p>
        </w:tc>
        <w:tc>
          <w:tcPr>
            <w:tcW w:w="1548" w:type="dxa"/>
            <w:shd w:val="clear" w:color="auto" w:fill="D8D8D8"/>
          </w:tcPr>
          <w:p w14:paraId="2F44E72D" w14:textId="77777777" w:rsidR="006A307B" w:rsidRPr="00190000" w:rsidRDefault="006A307B" w:rsidP="00586E75">
            <w:pPr>
              <w:pStyle w:val="TableEntryHeader"/>
            </w:pPr>
            <w:r w:rsidRPr="00190000">
              <w:t>Optionality</w:t>
            </w:r>
          </w:p>
        </w:tc>
        <w:tc>
          <w:tcPr>
            <w:tcW w:w="1707" w:type="dxa"/>
            <w:shd w:val="clear" w:color="auto" w:fill="D8D8D8"/>
          </w:tcPr>
          <w:p w14:paraId="01657016" w14:textId="77777777" w:rsidR="006A307B" w:rsidRPr="00190000" w:rsidRDefault="006A307B" w:rsidP="00586E75">
            <w:pPr>
              <w:pStyle w:val="TableEntryHeader"/>
            </w:pPr>
            <w:r w:rsidRPr="00190000">
              <w:t>Section in Volume 2</w:t>
            </w:r>
          </w:p>
        </w:tc>
      </w:tr>
      <w:tr w:rsidR="006A307B" w:rsidRPr="00190000" w14:paraId="08FDBC9F" w14:textId="77777777" w:rsidTr="001C5B41">
        <w:trPr>
          <w:cantSplit/>
        </w:trPr>
        <w:tc>
          <w:tcPr>
            <w:tcW w:w="1818" w:type="dxa"/>
          </w:tcPr>
          <w:p w14:paraId="590F8371" w14:textId="77777777" w:rsidR="006A307B" w:rsidRPr="00190000" w:rsidRDefault="006A307B" w:rsidP="000D5F40">
            <w:pPr>
              <w:pStyle w:val="TableEntry"/>
            </w:pPr>
            <w:r w:rsidRPr="00190000">
              <w:t>Device Observation Consumer</w:t>
            </w:r>
          </w:p>
        </w:tc>
        <w:tc>
          <w:tcPr>
            <w:tcW w:w="4122" w:type="dxa"/>
          </w:tcPr>
          <w:p w14:paraId="43327355" w14:textId="77777777" w:rsidR="006A307B" w:rsidRPr="00190000" w:rsidRDefault="006A307B" w:rsidP="000D5F40">
            <w:pPr>
              <w:pStyle w:val="TableEntry"/>
            </w:pPr>
            <w:r w:rsidRPr="00190000">
              <w:t>Communicate PCD Data [PCD-01]</w:t>
            </w:r>
          </w:p>
        </w:tc>
        <w:tc>
          <w:tcPr>
            <w:tcW w:w="1548" w:type="dxa"/>
          </w:tcPr>
          <w:p w14:paraId="017F6DFB" w14:textId="77777777" w:rsidR="006A307B" w:rsidRPr="00190000" w:rsidRDefault="006A307B" w:rsidP="000D5F40">
            <w:pPr>
              <w:pStyle w:val="TableEntry"/>
            </w:pPr>
            <w:r w:rsidRPr="00190000">
              <w:t>R</w:t>
            </w:r>
          </w:p>
        </w:tc>
        <w:tc>
          <w:tcPr>
            <w:tcW w:w="1707" w:type="dxa"/>
          </w:tcPr>
          <w:p w14:paraId="10AAF175" w14:textId="77777777" w:rsidR="006A307B" w:rsidRPr="00190000" w:rsidRDefault="006A307B" w:rsidP="000D5F40">
            <w:pPr>
              <w:pStyle w:val="TableEntry"/>
            </w:pPr>
            <w:r w:rsidRPr="00190000">
              <w:t>Section 3.1</w:t>
            </w:r>
          </w:p>
        </w:tc>
      </w:tr>
      <w:tr w:rsidR="006A307B" w:rsidRPr="00190000" w14:paraId="35095CF4" w14:textId="77777777" w:rsidTr="001C5B41">
        <w:trPr>
          <w:cantSplit/>
        </w:trPr>
        <w:tc>
          <w:tcPr>
            <w:tcW w:w="1818" w:type="dxa"/>
          </w:tcPr>
          <w:p w14:paraId="0939D7B3" w14:textId="77777777" w:rsidR="006A307B" w:rsidRPr="00190000" w:rsidRDefault="006A307B" w:rsidP="000D5F40">
            <w:pPr>
              <w:pStyle w:val="TableEntry"/>
            </w:pPr>
            <w:r w:rsidRPr="00190000">
              <w:t>Device Observation Reporter</w:t>
            </w:r>
          </w:p>
        </w:tc>
        <w:tc>
          <w:tcPr>
            <w:tcW w:w="4122" w:type="dxa"/>
          </w:tcPr>
          <w:p w14:paraId="0B14A524" w14:textId="77777777" w:rsidR="006A307B" w:rsidRPr="00190000" w:rsidRDefault="006A307B" w:rsidP="000D5F40">
            <w:pPr>
              <w:pStyle w:val="TableEntry"/>
            </w:pPr>
            <w:r w:rsidRPr="00190000">
              <w:t>Communicate PCD Data [PCD-01]</w:t>
            </w:r>
          </w:p>
        </w:tc>
        <w:tc>
          <w:tcPr>
            <w:tcW w:w="1548" w:type="dxa"/>
          </w:tcPr>
          <w:p w14:paraId="32100D44" w14:textId="77777777" w:rsidR="006A307B" w:rsidRPr="00190000" w:rsidRDefault="006A307B" w:rsidP="000D5F40">
            <w:pPr>
              <w:pStyle w:val="TableEntry"/>
            </w:pPr>
            <w:r w:rsidRPr="00190000">
              <w:t>R</w:t>
            </w:r>
          </w:p>
        </w:tc>
        <w:tc>
          <w:tcPr>
            <w:tcW w:w="1707" w:type="dxa"/>
          </w:tcPr>
          <w:p w14:paraId="2CD9A7DC" w14:textId="77777777" w:rsidR="006A307B" w:rsidRPr="00190000" w:rsidRDefault="006A307B" w:rsidP="000D5F40">
            <w:pPr>
              <w:pStyle w:val="TableEntry"/>
            </w:pPr>
            <w:r w:rsidRPr="00190000">
              <w:t>Section 3.1</w:t>
            </w:r>
          </w:p>
        </w:tc>
      </w:tr>
    </w:tbl>
    <w:p w14:paraId="433FDD69" w14:textId="77777777" w:rsidR="00650937" w:rsidRPr="00190000" w:rsidRDefault="00650937" w:rsidP="00042BD1">
      <w:pPr>
        <w:pStyle w:val="BodyText"/>
      </w:pPr>
    </w:p>
    <w:p w14:paraId="041DE266" w14:textId="176F2A5A" w:rsidR="006A307B" w:rsidRPr="00190000" w:rsidRDefault="006A307B" w:rsidP="00042BD1">
      <w:pPr>
        <w:pStyle w:val="BodyText"/>
      </w:pPr>
      <w:r w:rsidRPr="00190000">
        <w:t>Refer to</w:t>
      </w:r>
      <w:r w:rsidR="00552C0F" w:rsidRPr="00190000">
        <w:t xml:space="preserve"> Table 2.</w:t>
      </w:r>
      <w:r w:rsidR="0016773A" w:rsidRPr="00190000">
        <w:t>5</w:t>
      </w:r>
      <w:r w:rsidR="00552C0F" w:rsidRPr="00190000">
        <w:t>-1: Patient Care Device Integration Profile Dependencies</w:t>
      </w:r>
      <w:r w:rsidRPr="00190000">
        <w:t xml:space="preserve"> </w:t>
      </w:r>
      <w:r w:rsidRPr="00190000">
        <w:fldChar w:fldCharType="begin"/>
      </w:r>
      <w:r w:rsidRPr="00190000">
        <w:instrText xml:space="preserve"> REF _Ref139543883 \h </w:instrText>
      </w:r>
      <w:r w:rsidR="001E37AE" w:rsidRPr="00190000">
        <w:instrText xml:space="preserve"> \* MERGEFORMAT </w:instrText>
      </w:r>
      <w:r w:rsidRPr="00190000">
        <w:fldChar w:fldCharType="end"/>
      </w:r>
      <w:r w:rsidRPr="00190000">
        <w:t>for other profiles that may be pre-requisites for this profile.</w:t>
      </w:r>
    </w:p>
    <w:p w14:paraId="09830560" w14:textId="77777777" w:rsidR="006A307B" w:rsidRPr="00190000" w:rsidRDefault="006A307B" w:rsidP="00B5724A">
      <w:pPr>
        <w:pStyle w:val="Heading3"/>
        <w:rPr>
          <w:noProof w:val="0"/>
        </w:rPr>
      </w:pPr>
      <w:bookmarkStart w:id="494" w:name="_Toc270019728"/>
      <w:bookmarkStart w:id="495" w:name="_Toc270019817"/>
      <w:bookmarkStart w:id="496" w:name="_Toc369246335"/>
      <w:bookmarkStart w:id="497" w:name="_Toc27054319"/>
      <w:r w:rsidRPr="00190000">
        <w:rPr>
          <w:noProof w:val="0"/>
        </w:rPr>
        <w:t>Patient Demographics – Recommended Transactions</w:t>
      </w:r>
      <w:bookmarkEnd w:id="494"/>
      <w:bookmarkEnd w:id="495"/>
      <w:bookmarkEnd w:id="496"/>
      <w:bookmarkEnd w:id="497"/>
    </w:p>
    <w:p w14:paraId="0271EEB3" w14:textId="77777777" w:rsidR="006A307B" w:rsidRPr="00190000" w:rsidRDefault="006A307B" w:rsidP="00042BD1">
      <w:pPr>
        <w:pStyle w:val="BodyText"/>
      </w:pPr>
      <w:r w:rsidRPr="00190000">
        <w:t>While not required, it is recommended that IHE transactions be employed for acquisition of Patient Demographics from other systems. The recommended transactions include:</w:t>
      </w:r>
    </w:p>
    <w:p w14:paraId="67DEECB1" w14:textId="77777777" w:rsidR="006A307B" w:rsidRPr="00190000" w:rsidRDefault="006A307B" w:rsidP="00CF68E8">
      <w:pPr>
        <w:pStyle w:val="BodyText"/>
        <w:ind w:left="360"/>
      </w:pPr>
      <w:r w:rsidRPr="00190000">
        <w:rPr>
          <w:b/>
        </w:rPr>
        <w:t>Patient Demographics Query</w:t>
      </w:r>
      <w:r w:rsidRPr="00190000">
        <w:t xml:space="preserve"> – This transaction contains the Patient Demographics information in response to a specific query on a specific patient. [ITI-21]</w:t>
      </w:r>
    </w:p>
    <w:p w14:paraId="6E2B2DD3" w14:textId="77777777" w:rsidR="006A307B" w:rsidRPr="00190000" w:rsidRDefault="006A307B" w:rsidP="00CF68E8">
      <w:pPr>
        <w:pStyle w:val="BodyText"/>
        <w:ind w:left="360"/>
      </w:pPr>
      <w:r w:rsidRPr="00190000">
        <w:rPr>
          <w:b/>
        </w:rPr>
        <w:t>Patient Identity Feed</w:t>
      </w:r>
      <w:r w:rsidRPr="00190000">
        <w:t xml:space="preserve"> - This transaction is broadcast from the Patient Demographics supplier when changes to the patient demographics occur. [ITI-30]</w:t>
      </w:r>
    </w:p>
    <w:p w14:paraId="0989DB3C" w14:textId="3F82828F" w:rsidR="006A307B" w:rsidRPr="00190000" w:rsidRDefault="006A307B" w:rsidP="00CF68E8">
      <w:pPr>
        <w:pStyle w:val="BodyText"/>
        <w:ind w:left="360"/>
      </w:pPr>
      <w:r w:rsidRPr="00190000">
        <w:rPr>
          <w:b/>
        </w:rPr>
        <w:t>Patient Encounter Management</w:t>
      </w:r>
      <w:r w:rsidRPr="00190000">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190000" w:rsidRDefault="00EF3CE4" w:rsidP="00B5724A">
      <w:pPr>
        <w:pStyle w:val="Heading2"/>
        <w:rPr>
          <w:noProof w:val="0"/>
        </w:rPr>
      </w:pPr>
      <w:bookmarkStart w:id="498" w:name="_Toc401670151"/>
      <w:bookmarkStart w:id="499" w:name="_Toc270019729"/>
      <w:bookmarkStart w:id="500" w:name="_Toc270019818"/>
      <w:bookmarkStart w:id="501" w:name="_Ref276238883"/>
      <w:bookmarkStart w:id="502" w:name="_Toc369246336"/>
      <w:bookmarkStart w:id="503" w:name="_Toc27054320"/>
      <w:bookmarkEnd w:id="498"/>
      <w:r w:rsidRPr="00190000">
        <w:rPr>
          <w:noProof w:val="0"/>
        </w:rPr>
        <w:t xml:space="preserve">DEC </w:t>
      </w:r>
      <w:r w:rsidR="006A307B" w:rsidRPr="00190000">
        <w:rPr>
          <w:noProof w:val="0"/>
        </w:rPr>
        <w:t>Profile Options</w:t>
      </w:r>
      <w:bookmarkEnd w:id="499"/>
      <w:bookmarkEnd w:id="500"/>
      <w:bookmarkEnd w:id="501"/>
      <w:bookmarkEnd w:id="502"/>
      <w:bookmarkEnd w:id="503"/>
    </w:p>
    <w:p w14:paraId="557AB476" w14:textId="77777777" w:rsidR="006A307B" w:rsidRPr="00190000" w:rsidRDefault="006A307B" w:rsidP="006A307B">
      <w:pPr>
        <w:pStyle w:val="BodyText"/>
      </w:pPr>
      <w:r w:rsidRPr="00190000">
        <w:t xml:space="preserve">Many actors have </w:t>
      </w:r>
      <w:r w:rsidR="00552C0F" w:rsidRPr="00190000">
        <w:t>o</w:t>
      </w:r>
      <w:r w:rsidRPr="00190000">
        <w:t xml:space="preserve">ptions defined in order to accommodate variations in use across domains or implementations. Options that may be selected for this </w:t>
      </w:r>
      <w:r w:rsidR="00552C0F" w:rsidRPr="00190000">
        <w:t>i</w:t>
      </w:r>
      <w:r w:rsidRPr="00190000">
        <w:t xml:space="preserve">ntegration </w:t>
      </w:r>
      <w:r w:rsidR="00552C0F" w:rsidRPr="00190000">
        <w:t>p</w:t>
      </w:r>
      <w:r w:rsidRPr="00190000">
        <w:t>rofile are listed in</w:t>
      </w:r>
      <w:r w:rsidR="00552C0F" w:rsidRPr="00190000">
        <w:t xml:space="preserve"> Table 3.2-1: </w:t>
      </w:r>
      <w:r w:rsidRPr="00190000">
        <w:t xml:space="preserve"> </w:t>
      </w:r>
      <w:r w:rsidR="00552C0F" w:rsidRPr="00190000">
        <w:t xml:space="preserve">DEC - Actors and Options </w:t>
      </w:r>
      <w:r w:rsidRPr="00190000">
        <w:t xml:space="preserve">along with the actors to which they apply. A subset of these </w:t>
      </w:r>
      <w:r w:rsidR="00552C0F" w:rsidRPr="00190000">
        <w:t>o</w:t>
      </w:r>
      <w:r w:rsidRPr="00190000">
        <w:t xml:space="preserve">ptions is required for implementation by actors in this </w:t>
      </w:r>
      <w:r w:rsidR="00552C0F" w:rsidRPr="00190000">
        <w:t>p</w:t>
      </w:r>
      <w:r w:rsidRPr="00190000">
        <w:t xml:space="preserve">rofile (although they may be truly optional in other </w:t>
      </w:r>
      <w:r w:rsidR="00552C0F" w:rsidRPr="00190000">
        <w:t>p</w:t>
      </w:r>
      <w:r w:rsidRPr="00190000">
        <w:t xml:space="preserve">rofiles). </w:t>
      </w:r>
    </w:p>
    <w:p w14:paraId="5F69E74F" w14:textId="77777777" w:rsidR="008F2E3C" w:rsidRPr="00190000" w:rsidRDefault="008F2E3C" w:rsidP="006A307B">
      <w:pPr>
        <w:pStyle w:val="BodyText"/>
      </w:pPr>
    </w:p>
    <w:p w14:paraId="7CDBB6BC" w14:textId="77777777" w:rsidR="006A307B" w:rsidRPr="00190000" w:rsidRDefault="006A307B" w:rsidP="00F7135F">
      <w:pPr>
        <w:pStyle w:val="TableTitle"/>
      </w:pPr>
      <w:bookmarkStart w:id="504" w:name="_Ref139549126"/>
      <w:r w:rsidRPr="00190000">
        <w:lastRenderedPageBreak/>
        <w:t xml:space="preserve">Table </w:t>
      </w:r>
      <w:r w:rsidR="00787AF9" w:rsidRPr="00190000">
        <w:t>3</w:t>
      </w:r>
      <w:r w:rsidRPr="00190000">
        <w:t>.2-1:</w:t>
      </w:r>
      <w:r w:rsidR="00D26A5D" w:rsidRPr="00190000">
        <w:t xml:space="preserve"> </w:t>
      </w:r>
      <w:r w:rsidRPr="00190000">
        <w:t>DEC - Actors and Options</w:t>
      </w:r>
      <w:bookmarkEnd w:id="504"/>
    </w:p>
    <w:tbl>
      <w:tblPr>
        <w:tblW w:w="0" w:type="auto"/>
        <w:jc w:val="center"/>
        <w:tblLayout w:type="fixed"/>
        <w:tblLook w:val="0000" w:firstRow="0" w:lastRow="0" w:firstColumn="0" w:lastColumn="0" w:noHBand="0" w:noVBand="0"/>
      </w:tblPr>
      <w:tblGrid>
        <w:gridCol w:w="2808"/>
        <w:gridCol w:w="3330"/>
        <w:gridCol w:w="1522"/>
      </w:tblGrid>
      <w:tr w:rsidR="006A307B" w:rsidRPr="00190000"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190000" w:rsidRDefault="006A307B" w:rsidP="00F7135F">
            <w:pPr>
              <w:pStyle w:val="TableEntryHeader"/>
            </w:pPr>
            <w:r w:rsidRPr="00190000">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190000" w:rsidRDefault="006A307B" w:rsidP="00F7135F">
            <w:pPr>
              <w:pStyle w:val="TableEntryHeader"/>
            </w:pPr>
            <w:r w:rsidRPr="00190000">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190000" w:rsidRDefault="006A307B" w:rsidP="00F7135F">
            <w:pPr>
              <w:pStyle w:val="TableEntryHeader"/>
            </w:pPr>
            <w:r w:rsidRPr="00190000">
              <w:t>Section in Volume 2</w:t>
            </w:r>
          </w:p>
        </w:tc>
      </w:tr>
      <w:tr w:rsidR="007D10DD" w:rsidRPr="00190000"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190000" w:rsidRDefault="007D10DD" w:rsidP="00F7135F">
            <w:pPr>
              <w:pStyle w:val="TableEntry"/>
              <w:keepNext/>
              <w:snapToGrid w:val="0"/>
            </w:pPr>
            <w:r w:rsidRPr="00190000">
              <w:t>Device Observation Reporter</w:t>
            </w:r>
          </w:p>
        </w:tc>
        <w:tc>
          <w:tcPr>
            <w:tcW w:w="3330" w:type="dxa"/>
            <w:tcBorders>
              <w:left w:val="single" w:sz="4" w:space="0" w:color="000000"/>
              <w:bottom w:val="single" w:sz="4" w:space="0" w:color="000000"/>
            </w:tcBorders>
          </w:tcPr>
          <w:p w14:paraId="1F64A829" w14:textId="35AE2011" w:rsidR="007D10DD" w:rsidRPr="00190000" w:rsidRDefault="007D10DD" w:rsidP="00F7135F">
            <w:pPr>
              <w:pStyle w:val="TableEntry"/>
              <w:keepNext/>
              <w:snapToGrid w:val="0"/>
              <w:rPr>
                <w:i/>
                <w:iCs/>
              </w:rPr>
            </w:pPr>
            <w:r w:rsidRPr="00190000">
              <w:rPr>
                <w:i/>
                <w:iCs/>
              </w:rPr>
              <w:t xml:space="preserve">No option (assumes </w:t>
            </w:r>
            <w:proofErr w:type="spellStart"/>
            <w:r w:rsidRPr="00190000">
              <w:rPr>
                <w:i/>
                <w:iCs/>
              </w:rPr>
              <w:t>MLLP</w:t>
            </w:r>
            <w:proofErr w:type="spellEnd"/>
            <w:r w:rsidRPr="00190000">
              <w:rPr>
                <w:i/>
                <w:iCs/>
              </w:rPr>
              <w:t xml:space="preserve"> Transport)</w:t>
            </w:r>
          </w:p>
        </w:tc>
        <w:tc>
          <w:tcPr>
            <w:tcW w:w="1522" w:type="dxa"/>
            <w:tcBorders>
              <w:left w:val="single" w:sz="4" w:space="0" w:color="000000"/>
              <w:bottom w:val="single" w:sz="4" w:space="0" w:color="000000"/>
              <w:right w:val="single" w:sz="4" w:space="0" w:color="000000"/>
            </w:tcBorders>
          </w:tcPr>
          <w:p w14:paraId="7393FBB7" w14:textId="77777777" w:rsidR="007D10DD" w:rsidRPr="00190000" w:rsidRDefault="007D10DD" w:rsidP="00F7135F">
            <w:pPr>
              <w:pStyle w:val="TableEntry"/>
              <w:keepNext/>
              <w:snapToGrid w:val="0"/>
            </w:pPr>
            <w:r w:rsidRPr="00190000">
              <w:t>Appendix I</w:t>
            </w:r>
          </w:p>
        </w:tc>
      </w:tr>
      <w:tr w:rsidR="007D10DD" w:rsidRPr="00190000"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190000"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190000" w:rsidRDefault="007D10DD" w:rsidP="00F7135F">
            <w:pPr>
              <w:pStyle w:val="TableEntry"/>
              <w:keepNext/>
              <w:snapToGrid w:val="0"/>
              <w:rPr>
                <w:i/>
                <w:iCs/>
              </w:rPr>
            </w:pPr>
            <w:r w:rsidRPr="00190000">
              <w:rPr>
                <w:i/>
                <w:iCs/>
              </w:rPr>
              <w:t>Web Services (</w:t>
            </w:r>
            <w:proofErr w:type="spellStart"/>
            <w:r w:rsidRPr="00190000">
              <w:rPr>
                <w:i/>
                <w:iCs/>
              </w:rPr>
              <w:t>WS</w:t>
            </w:r>
            <w:proofErr w:type="spellEnd"/>
            <w:r w:rsidRPr="00190000">
              <w:rPr>
                <w:i/>
                <w:iCs/>
              </w:rPr>
              <w:t xml:space="preserve">*) Transport </w:t>
            </w:r>
            <w:r w:rsidR="006E0330" w:rsidRPr="00190000">
              <w:rPr>
                <w:i/>
                <w:iCs/>
              </w:rPr>
              <w:t>Option</w:t>
            </w:r>
            <w:r w:rsidRPr="00190000">
              <w:rPr>
                <w:i/>
                <w:iCs/>
              </w:rPr>
              <w:t xml:space="preserve"> (rather than default </w:t>
            </w:r>
            <w:proofErr w:type="spellStart"/>
            <w:r w:rsidRPr="00190000">
              <w:rPr>
                <w:i/>
                <w:iCs/>
              </w:rPr>
              <w:t>MLLP</w:t>
            </w:r>
            <w:proofErr w:type="spellEnd"/>
            <w:r w:rsidRPr="00190000">
              <w:rPr>
                <w:i/>
                <w:iCs/>
              </w:rPr>
              <w:t xml:space="preserve"> Transport)</w:t>
            </w:r>
          </w:p>
        </w:tc>
        <w:tc>
          <w:tcPr>
            <w:tcW w:w="1522" w:type="dxa"/>
            <w:tcBorders>
              <w:left w:val="single" w:sz="4" w:space="0" w:color="000000"/>
              <w:bottom w:val="single" w:sz="4" w:space="0" w:color="000000"/>
              <w:right w:val="single" w:sz="4" w:space="0" w:color="000000"/>
            </w:tcBorders>
          </w:tcPr>
          <w:p w14:paraId="44D428CF" w14:textId="0F563FDF" w:rsidR="007D10DD" w:rsidRPr="00190000" w:rsidRDefault="007D10DD" w:rsidP="00F7135F">
            <w:pPr>
              <w:pStyle w:val="TableEntry"/>
              <w:keepNext/>
              <w:snapToGrid w:val="0"/>
            </w:pPr>
            <w:r w:rsidRPr="00190000">
              <w:t>Appendix J</w:t>
            </w:r>
          </w:p>
        </w:tc>
      </w:tr>
      <w:tr w:rsidR="001F0249" w:rsidRPr="00190000"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190000" w:rsidRDefault="001F0249" w:rsidP="00F7135F">
            <w:pPr>
              <w:pStyle w:val="TableEntry"/>
              <w:keepNext/>
              <w:snapToGrid w:val="0"/>
              <w:rPr>
                <w:i/>
                <w:iCs/>
              </w:rPr>
            </w:pPr>
            <w:r w:rsidRPr="00190000">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190000" w:rsidRDefault="001F0249" w:rsidP="00F7135F">
            <w:pPr>
              <w:pStyle w:val="TableEntry"/>
              <w:keepNext/>
              <w:snapToGrid w:val="0"/>
            </w:pPr>
            <w:r w:rsidRPr="00190000">
              <w:rPr>
                <w:i/>
                <w:iCs/>
              </w:rPr>
              <w:t xml:space="preserve">None (assumes </w:t>
            </w:r>
            <w:proofErr w:type="spellStart"/>
            <w:r w:rsidRPr="00190000">
              <w:rPr>
                <w:i/>
                <w:iCs/>
              </w:rPr>
              <w:t>MLLP</w:t>
            </w:r>
            <w:proofErr w:type="spellEnd"/>
            <w:r w:rsidRPr="00190000">
              <w:rPr>
                <w:i/>
                <w:iCs/>
              </w:rPr>
              <w:t xml:space="preserve">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190000" w:rsidRDefault="001F0249" w:rsidP="00F7135F">
            <w:pPr>
              <w:pStyle w:val="TableEntry"/>
              <w:keepNext/>
              <w:snapToGrid w:val="0"/>
            </w:pPr>
            <w:r w:rsidRPr="00190000">
              <w:t>Appendix I</w:t>
            </w:r>
          </w:p>
        </w:tc>
      </w:tr>
      <w:tr w:rsidR="001F0249" w:rsidRPr="00190000"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190000"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190000" w:rsidRDefault="001F0249" w:rsidP="00F7135F">
            <w:pPr>
              <w:pStyle w:val="TableEntry"/>
              <w:keepNext/>
              <w:snapToGrid w:val="0"/>
              <w:rPr>
                <w:i/>
                <w:iCs/>
              </w:rPr>
            </w:pPr>
            <w:r w:rsidRPr="00190000">
              <w:rPr>
                <w:i/>
                <w:iCs/>
              </w:rPr>
              <w:t>Web Services (</w:t>
            </w:r>
            <w:proofErr w:type="spellStart"/>
            <w:r w:rsidRPr="00190000">
              <w:rPr>
                <w:i/>
                <w:iCs/>
              </w:rPr>
              <w:t>WS</w:t>
            </w:r>
            <w:proofErr w:type="spellEnd"/>
            <w:r w:rsidRPr="00190000">
              <w:rPr>
                <w:i/>
                <w:iCs/>
              </w:rPr>
              <w:t xml:space="preserve">*) Transport </w:t>
            </w:r>
            <w:r w:rsidR="006E0330" w:rsidRPr="00190000">
              <w:rPr>
                <w:i/>
                <w:iCs/>
              </w:rPr>
              <w:t>Option</w:t>
            </w:r>
            <w:r w:rsidRPr="00190000">
              <w:rPr>
                <w:i/>
                <w:iCs/>
              </w:rPr>
              <w:t xml:space="preserve"> (rather than default </w:t>
            </w:r>
            <w:proofErr w:type="spellStart"/>
            <w:r w:rsidRPr="00190000">
              <w:rPr>
                <w:i/>
                <w:iCs/>
              </w:rPr>
              <w:t>MLLP</w:t>
            </w:r>
            <w:proofErr w:type="spellEnd"/>
            <w:r w:rsidRPr="00190000">
              <w:rPr>
                <w:i/>
                <w:iCs/>
              </w:rPr>
              <w:t xml:space="preserve">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190000" w:rsidRDefault="001F0249" w:rsidP="00F7135F">
            <w:pPr>
              <w:pStyle w:val="TableEntry"/>
              <w:keepNext/>
              <w:snapToGrid w:val="0"/>
            </w:pPr>
            <w:r w:rsidRPr="00190000">
              <w:t>Appendix J</w:t>
            </w:r>
          </w:p>
        </w:tc>
      </w:tr>
    </w:tbl>
    <w:p w14:paraId="6422F145" w14:textId="77777777" w:rsidR="008F2E3C" w:rsidRPr="00190000" w:rsidRDefault="008F2E3C" w:rsidP="002207A3">
      <w:pPr>
        <w:pStyle w:val="BodyText"/>
      </w:pPr>
      <w:bookmarkStart w:id="505" w:name="_Toc270019730"/>
      <w:bookmarkStart w:id="506" w:name="_Toc270019819"/>
      <w:bookmarkStart w:id="507" w:name="_Toc369246337"/>
    </w:p>
    <w:p w14:paraId="2B8EC46D" w14:textId="77777777" w:rsidR="0047743C" w:rsidRPr="00190000" w:rsidRDefault="0047743C" w:rsidP="001C5B41">
      <w:pPr>
        <w:pStyle w:val="Heading2"/>
        <w:rPr>
          <w:noProof w:val="0"/>
        </w:rPr>
      </w:pPr>
      <w:bookmarkStart w:id="508" w:name="_Toc27054321"/>
      <w:r w:rsidRPr="00190000">
        <w:rPr>
          <w:noProof w:val="0"/>
        </w:rPr>
        <w:t>DEC Overview</w:t>
      </w:r>
      <w:bookmarkEnd w:id="508"/>
    </w:p>
    <w:p w14:paraId="1F1253B4" w14:textId="0CD78730" w:rsidR="0047743C" w:rsidRPr="00190000" w:rsidRDefault="0047743C" w:rsidP="00042BD1">
      <w:pPr>
        <w:pStyle w:val="BodyText"/>
      </w:pPr>
      <w:r w:rsidRPr="00190000">
        <w:t>In a recent HIMSS survey of requirements for Patient Care Device (</w:t>
      </w:r>
      <w:r w:rsidR="00F220A8" w:rsidRPr="00190000">
        <w:t>PCD),</w:t>
      </w:r>
      <w:r w:rsidRPr="00190000">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190000" w:rsidRDefault="0047743C" w:rsidP="00042BD1">
      <w:pPr>
        <w:pStyle w:val="BodyText"/>
      </w:pPr>
      <w:r w:rsidRPr="00190000">
        <w:t>PCD data includes:</w:t>
      </w:r>
    </w:p>
    <w:p w14:paraId="397B72C6" w14:textId="77777777" w:rsidR="0047743C" w:rsidRPr="00190000" w:rsidRDefault="0047743C" w:rsidP="0047743C">
      <w:pPr>
        <w:pStyle w:val="ListBullet2"/>
      </w:pPr>
      <w:r w:rsidRPr="00190000">
        <w:t xml:space="preserve">Periodic physiologic data (heart rate, invasive blood pressure, respiration rate, etc.) </w:t>
      </w:r>
    </w:p>
    <w:p w14:paraId="4FEEE235" w14:textId="77777777" w:rsidR="0047743C" w:rsidRPr="00190000" w:rsidRDefault="0047743C" w:rsidP="0047743C">
      <w:pPr>
        <w:pStyle w:val="ListBullet2"/>
      </w:pPr>
      <w:r w:rsidRPr="00190000">
        <w:t>Aperiodic physiologic data (non-invasive blood pressure, patient weight, cardiac output, etc.)</w:t>
      </w:r>
    </w:p>
    <w:p w14:paraId="1A68E1A6" w14:textId="77777777" w:rsidR="0047743C" w:rsidRPr="00190000" w:rsidRDefault="0047743C" w:rsidP="0047743C">
      <w:pPr>
        <w:pStyle w:val="ListBullet2"/>
      </w:pPr>
      <w:r w:rsidRPr="00190000">
        <w:t>Alarm and alert information</w:t>
      </w:r>
    </w:p>
    <w:p w14:paraId="44A56157" w14:textId="77777777" w:rsidR="0047743C" w:rsidRPr="00190000" w:rsidRDefault="0047743C" w:rsidP="0047743C">
      <w:pPr>
        <w:pStyle w:val="ListBullet2"/>
      </w:pPr>
      <w:r w:rsidRPr="00190000">
        <w:t>Device settings and the ability to manipulate those settings</w:t>
      </w:r>
    </w:p>
    <w:p w14:paraId="17941DC0" w14:textId="77777777" w:rsidR="0047743C" w:rsidRPr="00190000" w:rsidRDefault="0047743C" w:rsidP="0047743C">
      <w:pPr>
        <w:pStyle w:val="ListBullet2"/>
      </w:pPr>
      <w:proofErr w:type="spellStart"/>
      <w:r w:rsidRPr="00190000">
        <w:t>CLIA</w:t>
      </w:r>
      <w:proofErr w:type="spellEnd"/>
      <w:r w:rsidRPr="00190000">
        <w:t xml:space="preserve"> waived (or equivalent international waiver) point-of-care laboratory tests (i.e., home blood glucose, etc.)</w:t>
      </w:r>
    </w:p>
    <w:p w14:paraId="28460BBE" w14:textId="77777777" w:rsidR="0047743C" w:rsidRPr="00190000" w:rsidRDefault="0047743C" w:rsidP="00042BD1">
      <w:pPr>
        <w:pStyle w:val="BodyText"/>
      </w:pPr>
      <w:r w:rsidRPr="00190000">
        <w:t xml:space="preserve">PCD data may also include contextual data such as the patient ID, caregiver identification, and physical location of the device. </w:t>
      </w:r>
    </w:p>
    <w:p w14:paraId="223D4C52" w14:textId="77777777" w:rsidR="0047743C" w:rsidRPr="00190000" w:rsidRDefault="0047743C" w:rsidP="00042BD1">
      <w:pPr>
        <w:pStyle w:val="BodyText"/>
      </w:pPr>
      <w:r w:rsidRPr="00190000">
        <w:t>The Device Enterprise Communication (DEC) Profile addresses the need for consistent communication of PCD data to the enterprise. Enterprise recipients of PCD data include, but are not limited to, Clinical Decision Support applications, Clinical Data Repositories (</w:t>
      </w:r>
      <w:proofErr w:type="spellStart"/>
      <w:r w:rsidRPr="00190000">
        <w:t>CDRs</w:t>
      </w:r>
      <w:proofErr w:type="spellEnd"/>
      <w:r w:rsidRPr="00190000">
        <w:t>), Electronic Medical Record applications (</w:t>
      </w:r>
      <w:proofErr w:type="spellStart"/>
      <w:r w:rsidRPr="00190000">
        <w:t>EMRs</w:t>
      </w:r>
      <w:proofErr w:type="spellEnd"/>
      <w:r w:rsidRPr="00190000">
        <w:t>), and Electronic Health Records (</w:t>
      </w:r>
      <w:proofErr w:type="spellStart"/>
      <w:r w:rsidRPr="00190000">
        <w:t>EHRs</w:t>
      </w:r>
      <w:proofErr w:type="spellEnd"/>
      <w:r w:rsidRPr="00190000">
        <w:t>).</w:t>
      </w:r>
    </w:p>
    <w:p w14:paraId="24A5A687" w14:textId="77777777" w:rsidR="0047743C" w:rsidRPr="00190000" w:rsidRDefault="0047743C" w:rsidP="00042BD1">
      <w:pPr>
        <w:pStyle w:val="BodyText"/>
      </w:pPr>
      <w:r w:rsidRPr="00190000">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190000" w:rsidRDefault="0047743C" w:rsidP="00042BD1">
      <w:pPr>
        <w:pStyle w:val="BodyText"/>
      </w:pPr>
      <w:r w:rsidRPr="00190000">
        <w:lastRenderedPageBreak/>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190000" w:rsidRDefault="0047743C" w:rsidP="001C5B41">
      <w:pPr>
        <w:pStyle w:val="Heading3"/>
        <w:rPr>
          <w:noProof w:val="0"/>
        </w:rPr>
      </w:pPr>
      <w:bookmarkStart w:id="509" w:name="_Toc27054322"/>
      <w:r w:rsidRPr="00190000">
        <w:rPr>
          <w:noProof w:val="0"/>
        </w:rPr>
        <w:t>Note on Patient Identification</w:t>
      </w:r>
      <w:bookmarkEnd w:id="509"/>
    </w:p>
    <w:p w14:paraId="37F5CDD2" w14:textId="4369EABE" w:rsidR="0047743C" w:rsidRPr="00190000" w:rsidRDefault="0047743C" w:rsidP="0047743C">
      <w:pPr>
        <w:pStyle w:val="BodyText"/>
      </w:pPr>
      <w:r w:rsidRPr="00190000">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190000">
        <w:t>include</w:t>
      </w:r>
      <w:r w:rsidRPr="00190000">
        <w:t xml:space="preserve"> ITI-21, ITI-30 and ITI-31. Other mechanisms such as bar code or RFID are also perfectly valid alternatives or complements.</w:t>
      </w:r>
    </w:p>
    <w:p w14:paraId="6BE5CA87" w14:textId="7C4D9C98" w:rsidR="006A307B" w:rsidRPr="00190000" w:rsidRDefault="0047743C" w:rsidP="00B5703C">
      <w:pPr>
        <w:pStyle w:val="Heading2"/>
        <w:rPr>
          <w:noProof w:val="0"/>
        </w:rPr>
      </w:pPr>
      <w:bookmarkStart w:id="510" w:name="_Toc27054323"/>
      <w:r w:rsidRPr="00190000">
        <w:rPr>
          <w:noProof w:val="0"/>
        </w:rPr>
        <w:t xml:space="preserve">DEC </w:t>
      </w:r>
      <w:bookmarkEnd w:id="505"/>
      <w:bookmarkEnd w:id="506"/>
      <w:bookmarkEnd w:id="507"/>
      <w:r w:rsidR="00EF3CE4" w:rsidRPr="00190000">
        <w:rPr>
          <w:noProof w:val="0"/>
        </w:rPr>
        <w:t>Use Cases</w:t>
      </w:r>
      <w:bookmarkEnd w:id="510"/>
    </w:p>
    <w:p w14:paraId="699783B1" w14:textId="77777777" w:rsidR="006A307B" w:rsidRPr="00190000" w:rsidRDefault="006A307B" w:rsidP="006A307B">
      <w:pPr>
        <w:pStyle w:val="BodyText"/>
      </w:pPr>
      <w:r w:rsidRPr="00190000">
        <w:t xml:space="preserve">This Section describes the specific use cases and interactions defined for the DEC Workflow Profile. There are both standard Use Cases as well as optional Use Cases. </w:t>
      </w:r>
    </w:p>
    <w:p w14:paraId="74A417CE" w14:textId="77777777" w:rsidR="006A307B" w:rsidRPr="00190000" w:rsidRDefault="006A307B" w:rsidP="00B5724A">
      <w:pPr>
        <w:pStyle w:val="Heading3"/>
        <w:rPr>
          <w:noProof w:val="0"/>
        </w:rPr>
      </w:pPr>
      <w:bookmarkStart w:id="511" w:name="_Toc270019731"/>
      <w:bookmarkStart w:id="512" w:name="_Toc270019820"/>
      <w:bookmarkStart w:id="513" w:name="_Toc369246338"/>
      <w:bookmarkStart w:id="514" w:name="_Toc27054324"/>
      <w:r w:rsidRPr="00190000">
        <w:rPr>
          <w:noProof w:val="0"/>
        </w:rPr>
        <w:t>Standard Use Cases</w:t>
      </w:r>
      <w:bookmarkEnd w:id="511"/>
      <w:bookmarkEnd w:id="512"/>
      <w:bookmarkEnd w:id="513"/>
      <w:bookmarkEnd w:id="514"/>
    </w:p>
    <w:p w14:paraId="5632395D" w14:textId="77777777" w:rsidR="006A307B" w:rsidRPr="00190000" w:rsidRDefault="006A307B" w:rsidP="00B5724A">
      <w:pPr>
        <w:pStyle w:val="Heading4"/>
        <w:tabs>
          <w:tab w:val="num" w:pos="864"/>
          <w:tab w:val="left" w:pos="900"/>
        </w:tabs>
        <w:rPr>
          <w:noProof w:val="0"/>
        </w:rPr>
      </w:pPr>
      <w:bookmarkStart w:id="515" w:name="_Toc270019732"/>
      <w:bookmarkStart w:id="516" w:name="_Toc369246339"/>
      <w:bookmarkStart w:id="517" w:name="_Toc27054325"/>
      <w:r w:rsidRPr="00190000">
        <w:rPr>
          <w:noProof w:val="0"/>
        </w:rPr>
        <w:t xml:space="preserve">Case DEC-1: Communicate patient identified DEC data to </w:t>
      </w:r>
      <w:proofErr w:type="spellStart"/>
      <w:r w:rsidRPr="00190000">
        <w:rPr>
          <w:noProof w:val="0"/>
        </w:rPr>
        <w:t>EMR</w:t>
      </w:r>
      <w:proofErr w:type="spellEnd"/>
      <w:r w:rsidRPr="00190000">
        <w:rPr>
          <w:noProof w:val="0"/>
        </w:rPr>
        <w:t>/</w:t>
      </w:r>
      <w:proofErr w:type="spellStart"/>
      <w:r w:rsidRPr="00190000">
        <w:rPr>
          <w:noProof w:val="0"/>
        </w:rPr>
        <w:t>EHR</w:t>
      </w:r>
      <w:bookmarkEnd w:id="515"/>
      <w:bookmarkEnd w:id="516"/>
      <w:bookmarkEnd w:id="517"/>
      <w:proofErr w:type="spellEnd"/>
    </w:p>
    <w:p w14:paraId="5FCF849E" w14:textId="4413CB71" w:rsidR="006A307B" w:rsidRPr="00190000" w:rsidRDefault="006A307B" w:rsidP="006A307B">
      <w:pPr>
        <w:pStyle w:val="BodyText"/>
      </w:pPr>
      <w:r w:rsidRPr="00190000">
        <w:t>Data from all of the patient care devices associated with a particular patient is communicated by a Gateway, Device or Clinical Information System (CIS) implementing the D</w:t>
      </w:r>
      <w:r w:rsidR="00BD5AD7" w:rsidRPr="00190000">
        <w:t>evice Observation Reporter</w:t>
      </w:r>
      <w:r w:rsidRPr="00190000">
        <w:t xml:space="preserve"> to an </w:t>
      </w:r>
      <w:proofErr w:type="spellStart"/>
      <w:r w:rsidRPr="00190000">
        <w:t>EMR</w:t>
      </w:r>
      <w:proofErr w:type="spellEnd"/>
      <w:r w:rsidRPr="00190000">
        <w:t>/</w:t>
      </w:r>
      <w:proofErr w:type="spellStart"/>
      <w:r w:rsidRPr="00190000">
        <w:t>EHR</w:t>
      </w:r>
      <w:proofErr w:type="spellEnd"/>
      <w:r w:rsidRPr="00190000">
        <w:t>, implementing the D</w:t>
      </w:r>
      <w:r w:rsidR="00BD5AD7" w:rsidRPr="00190000">
        <w:t>evice Observation Consumer</w:t>
      </w:r>
      <w:r w:rsidRPr="00190000">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190000" w:rsidRDefault="006A307B" w:rsidP="006A307B">
      <w:pPr>
        <w:pStyle w:val="BodyText"/>
      </w:pPr>
      <w:r w:rsidRPr="00190000">
        <w:t>The primary intent is communication of structured data</w:t>
      </w:r>
      <w:r w:rsidR="005020A7" w:rsidRPr="00190000">
        <w:t>;</w:t>
      </w:r>
      <w:r w:rsidRPr="00190000">
        <w:t xml:space="preserve"> however</w:t>
      </w:r>
      <w:r w:rsidR="005020A7" w:rsidRPr="00190000">
        <w:t>,</w:t>
      </w:r>
      <w:r w:rsidRPr="00190000">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rsidRPr="00190000">
        <w:t>echnical Framework</w:t>
      </w:r>
      <w:r w:rsidRPr="00190000">
        <w:t xml:space="preserve">. </w:t>
      </w:r>
    </w:p>
    <w:p w14:paraId="4F9C2FC0" w14:textId="77777777" w:rsidR="006A307B" w:rsidRPr="00190000" w:rsidRDefault="006A307B" w:rsidP="00B5724A">
      <w:pPr>
        <w:pStyle w:val="Heading4"/>
        <w:tabs>
          <w:tab w:val="num" w:pos="864"/>
          <w:tab w:val="left" w:pos="900"/>
        </w:tabs>
        <w:rPr>
          <w:noProof w:val="0"/>
        </w:rPr>
      </w:pPr>
      <w:bookmarkStart w:id="518" w:name="_Toc270019733"/>
      <w:bookmarkStart w:id="519" w:name="_Toc369246340"/>
      <w:bookmarkStart w:id="520" w:name="_Toc27054326"/>
      <w:r w:rsidRPr="00190000">
        <w:rPr>
          <w:noProof w:val="0"/>
        </w:rPr>
        <w:t xml:space="preserve">Case DEC-2: Communicate validated periodic DEC data to </w:t>
      </w:r>
      <w:proofErr w:type="spellStart"/>
      <w:r w:rsidRPr="00190000">
        <w:rPr>
          <w:noProof w:val="0"/>
        </w:rPr>
        <w:t>EMR</w:t>
      </w:r>
      <w:proofErr w:type="spellEnd"/>
      <w:r w:rsidRPr="00190000">
        <w:rPr>
          <w:noProof w:val="0"/>
        </w:rPr>
        <w:t>/</w:t>
      </w:r>
      <w:proofErr w:type="spellStart"/>
      <w:r w:rsidRPr="00190000">
        <w:rPr>
          <w:noProof w:val="0"/>
        </w:rPr>
        <w:t>EHR</w:t>
      </w:r>
      <w:bookmarkEnd w:id="518"/>
      <w:bookmarkEnd w:id="519"/>
      <w:bookmarkEnd w:id="520"/>
      <w:proofErr w:type="spellEnd"/>
    </w:p>
    <w:p w14:paraId="35E0C4F3" w14:textId="77777777" w:rsidR="006A307B" w:rsidRPr="00190000" w:rsidRDefault="006A307B" w:rsidP="006A307B">
      <w:pPr>
        <w:pStyle w:val="BodyText"/>
      </w:pPr>
      <w:r w:rsidRPr="00190000">
        <w:t xml:space="preserve">This Use Case builds on Case </w:t>
      </w:r>
      <w:r w:rsidR="00787AF9" w:rsidRPr="00190000">
        <w:t xml:space="preserve">DEC-1 </w:t>
      </w:r>
      <w:r w:rsidRPr="00190000">
        <w:t>by communicating only data which has been validated by a caregiver by identifying the caregiver in the PCD data. The workflow implementing validation is outside the scope of the current PCD TF.</w:t>
      </w:r>
    </w:p>
    <w:bookmarkStart w:id="521" w:name="_1216539907"/>
    <w:bookmarkEnd w:id="521"/>
    <w:p w14:paraId="422697A5" w14:textId="77777777" w:rsidR="006A307B" w:rsidRPr="00190000" w:rsidRDefault="009E3841" w:rsidP="006A307B">
      <w:pPr>
        <w:pStyle w:val="BodyText"/>
        <w:keepNext/>
        <w:jc w:val="center"/>
      </w:pPr>
      <w:r w:rsidRPr="00190000">
        <w:rPr>
          <w:noProof/>
        </w:rPr>
        <w:object w:dxaOrig="7193" w:dyaOrig="5401" w14:anchorId="193D9769">
          <v:shape id="_x0000_i1025" type="#_x0000_t75" alt="" style="width:358.95pt;height:266.25pt;mso-width-percent:0;mso-height-percent:0;mso-width-percent:0;mso-height-percent:0" o:ole="" filled="t">
            <v:fill color2="black"/>
            <v:imagedata r:id="rId31" o:title=""/>
          </v:shape>
          <o:OLEObject Type="Embed" ProgID="PowerPoint.Show.8" ShapeID="_x0000_i1025" DrawAspect="Content" ObjectID="_1637672458" r:id="rId32"/>
        </w:object>
      </w:r>
    </w:p>
    <w:p w14:paraId="5D94723A" w14:textId="77777777" w:rsidR="006A307B" w:rsidRPr="00190000" w:rsidRDefault="006A307B" w:rsidP="006A307B">
      <w:pPr>
        <w:pStyle w:val="FigureTitle"/>
      </w:pPr>
      <w:r w:rsidRPr="00190000">
        <w:t xml:space="preserve">Figure </w:t>
      </w:r>
      <w:r w:rsidR="0029011E" w:rsidRPr="00190000">
        <w:t>3.4</w:t>
      </w:r>
      <w:r w:rsidRPr="00190000">
        <w:t>.1.2-1: DEC Process Flow (No filtering)</w:t>
      </w:r>
    </w:p>
    <w:p w14:paraId="450836E0" w14:textId="77777777" w:rsidR="006A307B" w:rsidRPr="00190000" w:rsidRDefault="006A307B" w:rsidP="00B5724A">
      <w:pPr>
        <w:pStyle w:val="Heading3"/>
        <w:rPr>
          <w:noProof w:val="0"/>
        </w:rPr>
      </w:pPr>
      <w:bookmarkStart w:id="522" w:name="_1216540189"/>
      <w:bookmarkStart w:id="523" w:name="_Toc300601518"/>
      <w:bookmarkStart w:id="524" w:name="_Toc300603377"/>
      <w:bookmarkStart w:id="525" w:name="_Toc270019741"/>
      <w:bookmarkStart w:id="526" w:name="_Toc270019822"/>
      <w:bookmarkStart w:id="527" w:name="_Toc369246341"/>
      <w:bookmarkStart w:id="528" w:name="_Toc27054327"/>
      <w:bookmarkEnd w:id="522"/>
      <w:bookmarkEnd w:id="523"/>
      <w:bookmarkEnd w:id="524"/>
      <w:r w:rsidRPr="00190000">
        <w:rPr>
          <w:noProof w:val="0"/>
        </w:rPr>
        <w:t>Optional Use Cases for Automatic Patient Demographics Acquisition</w:t>
      </w:r>
      <w:bookmarkEnd w:id="525"/>
      <w:bookmarkEnd w:id="526"/>
      <w:bookmarkEnd w:id="527"/>
      <w:bookmarkEnd w:id="528"/>
    </w:p>
    <w:p w14:paraId="672E0ED5" w14:textId="77777777" w:rsidR="006A307B" w:rsidRPr="00190000" w:rsidRDefault="006A307B" w:rsidP="006A307B">
      <w:pPr>
        <w:pStyle w:val="BodyText"/>
      </w:pPr>
      <w:r w:rsidRPr="00190000">
        <w:t xml:space="preserve">The following examples describe which actors typical systems might be expected to support. This is not intended to define requirements, but rather to provide illustrative examples. </w:t>
      </w:r>
    </w:p>
    <w:p w14:paraId="6CFBEAF3" w14:textId="77777777" w:rsidR="006A307B" w:rsidRPr="00190000" w:rsidRDefault="006A307B" w:rsidP="006A307B">
      <w:pPr>
        <w:pStyle w:val="ListBullet2"/>
      </w:pPr>
      <w:r w:rsidRPr="00190000">
        <w:t xml:space="preserve">A general purpose observation reporting gateway which combines the Device Observation Reporter and patient demographics. </w:t>
      </w:r>
    </w:p>
    <w:p w14:paraId="177169DC" w14:textId="77777777" w:rsidR="006A307B" w:rsidRPr="00190000" w:rsidRDefault="006A307B" w:rsidP="006A307B">
      <w:pPr>
        <w:pStyle w:val="ListBullet2"/>
      </w:pPr>
      <w:r w:rsidRPr="00190000">
        <w:t>A patient care device which bundles the Device Observation Reporter and patient demographics.</w:t>
      </w:r>
    </w:p>
    <w:p w14:paraId="74F6E0E1" w14:textId="77777777" w:rsidR="006A307B" w:rsidRPr="00190000" w:rsidRDefault="006A307B" w:rsidP="006A307B">
      <w:pPr>
        <w:pStyle w:val="ListBullet2"/>
      </w:pPr>
      <w:r w:rsidRPr="00190000">
        <w:t>Patient Demographic Data that can be used in identifying the patient includes the following:</w:t>
      </w:r>
    </w:p>
    <w:p w14:paraId="3E1E0E46" w14:textId="77777777" w:rsidR="006A307B" w:rsidRPr="00190000" w:rsidRDefault="006A307B" w:rsidP="006A307B">
      <w:pPr>
        <w:pStyle w:val="ListBullet2"/>
      </w:pPr>
      <w:r w:rsidRPr="00190000">
        <w:t>Partial or complete patient name (printed on the patient record or wrist band, or related by the patient)</w:t>
      </w:r>
    </w:p>
    <w:p w14:paraId="22167B0F" w14:textId="77777777" w:rsidR="006A307B" w:rsidRPr="00190000" w:rsidRDefault="006A307B" w:rsidP="006A307B">
      <w:pPr>
        <w:pStyle w:val="ListBullet2"/>
      </w:pPr>
      <w:r w:rsidRPr="00190000">
        <w:t>Patient ID (from printed barcode, bedside chart, RFID, scan, etc.)</w:t>
      </w:r>
    </w:p>
    <w:p w14:paraId="537BA9F1" w14:textId="77777777" w:rsidR="006A307B" w:rsidRPr="00190000" w:rsidRDefault="006A307B" w:rsidP="006A307B">
      <w:pPr>
        <w:pStyle w:val="ListBullet2"/>
      </w:pPr>
      <w:r w:rsidRPr="00190000">
        <w:t>Date of Birth / age range</w:t>
      </w:r>
    </w:p>
    <w:p w14:paraId="4A3364EE" w14:textId="77777777" w:rsidR="006A307B" w:rsidRPr="00190000" w:rsidRDefault="006A307B" w:rsidP="001E37AE">
      <w:pPr>
        <w:pStyle w:val="Note"/>
      </w:pPr>
      <w:r w:rsidRPr="00190000">
        <w:t>Note: Bed ID is not accepted by the Joint Commission as a means of patient identity verification.</w:t>
      </w:r>
    </w:p>
    <w:p w14:paraId="30B3EB42" w14:textId="77777777" w:rsidR="006A307B" w:rsidRPr="00190000" w:rsidRDefault="006A307B" w:rsidP="006A307B">
      <w:pPr>
        <w:pStyle w:val="BodyText"/>
      </w:pPr>
      <w:r w:rsidRPr="00190000">
        <w:lastRenderedPageBreak/>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caregiver uses the information from the physical patient identification to authorize an electronic identification, made by 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190000">
        <w:t>caregiver</w:t>
      </w:r>
      <w:r w:rsidRPr="00190000">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190000" w:rsidRDefault="006A307B" w:rsidP="00B5724A">
      <w:pPr>
        <w:pStyle w:val="Heading4"/>
        <w:tabs>
          <w:tab w:val="num" w:pos="864"/>
          <w:tab w:val="left" w:pos="900"/>
        </w:tabs>
        <w:rPr>
          <w:noProof w:val="0"/>
        </w:rPr>
      </w:pPr>
      <w:bookmarkStart w:id="529" w:name="_Toc270019742"/>
      <w:bookmarkStart w:id="530" w:name="_Toc369246342"/>
      <w:bookmarkStart w:id="531" w:name="_Toc27054328"/>
      <w:r w:rsidRPr="00190000">
        <w:rPr>
          <w:noProof w:val="0"/>
        </w:rPr>
        <w:t>Case DEC-ID-1: Patient ID known in ADT, locally available</w:t>
      </w:r>
      <w:bookmarkEnd w:id="529"/>
      <w:bookmarkEnd w:id="530"/>
      <w:bookmarkEnd w:id="531"/>
    </w:p>
    <w:p w14:paraId="37C3E0AB" w14:textId="77777777" w:rsidR="006A307B" w:rsidRPr="00190000" w:rsidRDefault="006A307B" w:rsidP="006A307B">
      <w:pPr>
        <w:pStyle w:val="Note"/>
      </w:pPr>
      <w:r w:rsidRPr="00190000">
        <w:t>Note: The following are Use Cases in support of automatic acquisition of patient demographics. They do not map into any specific PCD profiles or transactions.</w:t>
      </w:r>
    </w:p>
    <w:p w14:paraId="708EE067" w14:textId="39EAD264" w:rsidR="006A307B" w:rsidRPr="00190000" w:rsidRDefault="006A307B" w:rsidP="006A307B">
      <w:pPr>
        <w:pStyle w:val="BodyText"/>
      </w:pPr>
      <w:r w:rsidRPr="00190000">
        <w:t xml:space="preserve">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w:t>
      </w:r>
      <w:proofErr w:type="spellStart"/>
      <w:r w:rsidRPr="00190000">
        <w:t>MRN</w:t>
      </w:r>
      <w:proofErr w:type="spellEnd"/>
      <w:r w:rsidRPr="00190000">
        <w:t xml:space="preserve"> (this may be obtained from printed barcode, a bedside chart, etc.); Partial ID entry or scan</w:t>
      </w:r>
      <w:r w:rsidR="00F220A8" w:rsidRPr="00190000">
        <w:t>;</w:t>
      </w:r>
      <w:r w:rsidRPr="00190000">
        <w:t xml:space="preserve"> Date of birth / age range. </w:t>
      </w:r>
      <w:r w:rsidRPr="00190000">
        <w:rPr>
          <w:i/>
        </w:rPr>
        <w:t xml:space="preserve">Note: Bed ID is not permitted as an identifier in accord with Joint Commission standards.) </w:t>
      </w:r>
      <w:r w:rsidRPr="00190000">
        <w:t>Caregiver selects the patient from a pick list on the system console, in response to prompts by caregiver. System information includes showing the Medical Record Number (</w:t>
      </w:r>
      <w:proofErr w:type="spellStart"/>
      <w:r w:rsidRPr="00190000">
        <w:t>MRN</w:t>
      </w:r>
      <w:proofErr w:type="spellEnd"/>
      <w:r w:rsidRPr="00190000">
        <w:t xml:space="preserve">), full name, age, sex, room/bed, and admit date. The central station binds the patient identity information with the device data. </w:t>
      </w:r>
    </w:p>
    <w:p w14:paraId="3443C462" w14:textId="77777777" w:rsidR="006A307B" w:rsidRPr="00190000" w:rsidRDefault="006A307B" w:rsidP="00B5724A">
      <w:pPr>
        <w:pStyle w:val="Heading4"/>
        <w:tabs>
          <w:tab w:val="num" w:pos="864"/>
          <w:tab w:val="left" w:pos="900"/>
        </w:tabs>
        <w:rPr>
          <w:noProof w:val="0"/>
        </w:rPr>
      </w:pPr>
      <w:bookmarkStart w:id="532" w:name="_Toc270019743"/>
      <w:bookmarkStart w:id="533" w:name="_Toc369246343"/>
      <w:bookmarkStart w:id="534" w:name="_Toc27054329"/>
      <w:r w:rsidRPr="00190000">
        <w:rPr>
          <w:noProof w:val="0"/>
        </w:rPr>
        <w:t>Case DEC-ID-2: Patient ID known in ADT, not locally available</w:t>
      </w:r>
      <w:bookmarkEnd w:id="532"/>
      <w:bookmarkEnd w:id="533"/>
      <w:bookmarkEnd w:id="534"/>
    </w:p>
    <w:p w14:paraId="26D1ABE9" w14:textId="77777777" w:rsidR="006A307B" w:rsidRPr="00190000" w:rsidRDefault="006A307B" w:rsidP="006A307B">
      <w:pPr>
        <w:pStyle w:val="BodyText"/>
      </w:pPr>
      <w:r w:rsidRPr="00190000">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190000" w:rsidRDefault="006A307B" w:rsidP="00B5724A">
      <w:pPr>
        <w:pStyle w:val="Heading4"/>
        <w:tabs>
          <w:tab w:val="num" w:pos="864"/>
          <w:tab w:val="left" w:pos="900"/>
        </w:tabs>
        <w:rPr>
          <w:noProof w:val="0"/>
        </w:rPr>
      </w:pPr>
      <w:bookmarkStart w:id="535" w:name="_Toc270019744"/>
      <w:bookmarkStart w:id="536" w:name="_Toc369246344"/>
      <w:bookmarkStart w:id="537" w:name="_Toc27054330"/>
      <w:r w:rsidRPr="00190000">
        <w:rPr>
          <w:noProof w:val="0"/>
        </w:rPr>
        <w:t>Case DEC-ID-3 Patient ID not known in ADT, locally available</w:t>
      </w:r>
      <w:bookmarkEnd w:id="535"/>
      <w:bookmarkEnd w:id="536"/>
      <w:bookmarkEnd w:id="537"/>
    </w:p>
    <w:p w14:paraId="6950ED2E" w14:textId="77777777" w:rsidR="006A307B" w:rsidRPr="00190000" w:rsidRDefault="006A307B" w:rsidP="006A307B">
      <w:pPr>
        <w:pStyle w:val="BodyText"/>
      </w:pPr>
      <w:r w:rsidRPr="00190000">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190000" w:rsidRDefault="006A307B" w:rsidP="00B5724A">
      <w:pPr>
        <w:pStyle w:val="Heading4"/>
        <w:tabs>
          <w:tab w:val="num" w:pos="864"/>
          <w:tab w:val="left" w:pos="900"/>
        </w:tabs>
        <w:rPr>
          <w:noProof w:val="0"/>
        </w:rPr>
      </w:pPr>
      <w:bookmarkStart w:id="538" w:name="_Toc270019745"/>
      <w:bookmarkStart w:id="539" w:name="_Toc369246345"/>
      <w:bookmarkStart w:id="540" w:name="_Toc27054331"/>
      <w:r w:rsidRPr="00190000">
        <w:rPr>
          <w:noProof w:val="0"/>
        </w:rPr>
        <w:lastRenderedPageBreak/>
        <w:t>Case DEC-ID-4: Patient ID not known in ADT, not locally available.</w:t>
      </w:r>
      <w:bookmarkEnd w:id="538"/>
      <w:bookmarkEnd w:id="539"/>
      <w:bookmarkEnd w:id="540"/>
    </w:p>
    <w:p w14:paraId="2463929C" w14:textId="77777777" w:rsidR="006A307B" w:rsidRPr="00190000" w:rsidRDefault="006A307B" w:rsidP="006A307B">
      <w:pPr>
        <w:pStyle w:val="BodyText"/>
      </w:pPr>
      <w:r w:rsidRPr="00190000">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190000" w:rsidRDefault="006A307B" w:rsidP="00B5724A">
      <w:pPr>
        <w:pStyle w:val="Heading4"/>
        <w:tabs>
          <w:tab w:val="num" w:pos="864"/>
          <w:tab w:val="left" w:pos="900"/>
        </w:tabs>
        <w:rPr>
          <w:noProof w:val="0"/>
        </w:rPr>
      </w:pPr>
      <w:bookmarkStart w:id="541" w:name="_Toc270019746"/>
      <w:bookmarkStart w:id="542" w:name="_Toc369246346"/>
      <w:bookmarkStart w:id="543" w:name="_Toc27054332"/>
      <w:r w:rsidRPr="00190000">
        <w:rPr>
          <w:noProof w:val="0"/>
        </w:rPr>
        <w:t>Other Clinical Examples</w:t>
      </w:r>
      <w:bookmarkEnd w:id="541"/>
      <w:bookmarkEnd w:id="542"/>
      <w:bookmarkEnd w:id="543"/>
    </w:p>
    <w:p w14:paraId="56F7B423" w14:textId="77777777" w:rsidR="006A307B" w:rsidRPr="00190000" w:rsidRDefault="006A307B" w:rsidP="006A307B">
      <w:pPr>
        <w:pStyle w:val="BodyText"/>
      </w:pPr>
      <w:r w:rsidRPr="00190000">
        <w:rPr>
          <w:b/>
        </w:rPr>
        <w:t>DEC-ID-A</w:t>
      </w:r>
      <w:r w:rsidRPr="00190000">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190000" w:rsidRDefault="006A307B" w:rsidP="006A307B">
      <w:pPr>
        <w:pStyle w:val="BodyText"/>
      </w:pPr>
      <w:r w:rsidRPr="00190000">
        <w:rPr>
          <w:b/>
        </w:rPr>
        <w:t>DEC-ID-B</w:t>
      </w:r>
      <w:r w:rsidRPr="00190000">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190000" w:rsidRDefault="006A307B" w:rsidP="006A307B">
      <w:pPr>
        <w:pStyle w:val="BodyText"/>
      </w:pPr>
      <w:r w:rsidRPr="00190000">
        <w:rPr>
          <w:b/>
        </w:rPr>
        <w:t>DEC-ID-C</w:t>
      </w:r>
      <w:r w:rsidRPr="00190000">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190000" w:rsidRDefault="006A307B" w:rsidP="006A307B">
      <w:pPr>
        <w:pStyle w:val="BodyText"/>
      </w:pPr>
    </w:p>
    <w:p w14:paraId="4CA7C59E" w14:textId="77777777" w:rsidR="006A307B" w:rsidRPr="00190000" w:rsidRDefault="006A307B" w:rsidP="006A307B">
      <w:pPr>
        <w:pStyle w:val="BodyText"/>
      </w:pPr>
    </w:p>
    <w:p w14:paraId="5B551D55" w14:textId="573F3A0B" w:rsidR="006A307B" w:rsidRPr="00190000" w:rsidRDefault="006A307B" w:rsidP="00B5724A">
      <w:pPr>
        <w:pStyle w:val="Heading1"/>
        <w:rPr>
          <w:noProof w:val="0"/>
        </w:rPr>
      </w:pPr>
      <w:bookmarkStart w:id="544" w:name="_Toc270019747"/>
      <w:bookmarkStart w:id="545" w:name="_Toc270019823"/>
      <w:bookmarkStart w:id="546" w:name="_Toc369246347"/>
      <w:bookmarkStart w:id="547" w:name="_Toc27054333"/>
      <w:r w:rsidRPr="00190000">
        <w:rPr>
          <w:noProof w:val="0"/>
        </w:rPr>
        <w:lastRenderedPageBreak/>
        <w:t>Point-of-Care Infusion Verification (PIV)</w:t>
      </w:r>
      <w:bookmarkEnd w:id="544"/>
      <w:bookmarkEnd w:id="545"/>
      <w:bookmarkEnd w:id="546"/>
      <w:r w:rsidR="00B17BC2" w:rsidRPr="00190000">
        <w:rPr>
          <w:noProof w:val="0"/>
        </w:rPr>
        <w:t xml:space="preserve"> Profile</w:t>
      </w:r>
      <w:bookmarkEnd w:id="547"/>
    </w:p>
    <w:p w14:paraId="5F6FB2EF" w14:textId="77777777" w:rsidR="00635FA8" w:rsidRPr="00190000" w:rsidRDefault="00635FA8" w:rsidP="00635FA8">
      <w:pPr>
        <w:pStyle w:val="BodyText"/>
      </w:pPr>
      <w:r w:rsidRPr="00190000">
        <w:t>The Point-of-Care Infusion Verification Profile supports the electronic transfer of infusion parameters from a Bedside Computer assisted Medication Administration (</w:t>
      </w:r>
      <w:proofErr w:type="spellStart"/>
      <w:r w:rsidRPr="00190000">
        <w:t>BCMA</w:t>
      </w:r>
      <w:proofErr w:type="spellEnd"/>
      <w:r w:rsidRPr="00190000">
        <w:t>) system to an infusion pump, including general purpose, syringe, or patient-controlled analgesia (</w:t>
      </w:r>
      <w:proofErr w:type="spellStart"/>
      <w:r w:rsidRPr="00190000">
        <w:t>PCA</w:t>
      </w:r>
      <w:proofErr w:type="spellEnd"/>
      <w:r w:rsidRPr="00190000">
        <w:t xml:space="preserve">) pumps.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5B306FF0" w14:textId="078C2F7C" w:rsidR="00635FA8" w:rsidRPr="00190000" w:rsidRDefault="00635FA8" w:rsidP="00635FA8">
      <w:pPr>
        <w:pStyle w:val="BodyText"/>
      </w:pPr>
      <w:r w:rsidRPr="00190000">
        <w:t xml:space="preserve">Electronic transfer of infusion information from a pump to a clinical information system once an infusion has started can be accomplished using the Communicate PCD Data [PCD-01], possibly with Subscribe to PCD Data [PCD-02] transactions of the IHE-PCD Device Enterprise Communication Profile, as well as Communicate Infusion Event Data [PCD-10] of the IHE-PCD Infusion Pump Event Communication </w:t>
      </w:r>
      <w:r w:rsidR="00E331D5">
        <w:t>Profile</w:t>
      </w:r>
      <w:r w:rsidRPr="00190000">
        <w:t>.</w:t>
      </w:r>
    </w:p>
    <w:p w14:paraId="6C43205A" w14:textId="77777777" w:rsidR="00635FA8" w:rsidRPr="00190000" w:rsidRDefault="00635FA8" w:rsidP="00635FA8">
      <w:pPr>
        <w:pStyle w:val="BodyText"/>
      </w:pPr>
      <w:r w:rsidRPr="00190000">
        <w:t xml:space="preserve">The goal of the proposed integration is to bring infusion systems into the electronic medication administration and documentation process. </w:t>
      </w:r>
    </w:p>
    <w:p w14:paraId="0E69B88A" w14:textId="77777777" w:rsidR="006A307B" w:rsidRPr="00190000" w:rsidRDefault="00EF3CE4" w:rsidP="00B5724A">
      <w:pPr>
        <w:pStyle w:val="Heading2"/>
        <w:rPr>
          <w:noProof w:val="0"/>
        </w:rPr>
      </w:pPr>
      <w:bookmarkStart w:id="548" w:name="_Toc270019748"/>
      <w:bookmarkStart w:id="549" w:name="_Toc270019824"/>
      <w:bookmarkStart w:id="550" w:name="_Toc369246348"/>
      <w:bookmarkStart w:id="551" w:name="_Toc27054334"/>
      <w:r w:rsidRPr="00190000">
        <w:rPr>
          <w:noProof w:val="0"/>
        </w:rPr>
        <w:t xml:space="preserve">PIV Actors and </w:t>
      </w:r>
      <w:r w:rsidR="006A307B" w:rsidRPr="00190000">
        <w:rPr>
          <w:noProof w:val="0"/>
        </w:rPr>
        <w:t>Transactions</w:t>
      </w:r>
      <w:bookmarkEnd w:id="548"/>
      <w:bookmarkEnd w:id="549"/>
      <w:bookmarkEnd w:id="550"/>
      <w:bookmarkEnd w:id="551"/>
    </w:p>
    <w:p w14:paraId="119ABACD" w14:textId="4D86B92D" w:rsidR="006A307B" w:rsidRPr="00190000" w:rsidRDefault="006A307B" w:rsidP="006A307B">
      <w:pPr>
        <w:pStyle w:val="BodyText"/>
      </w:pPr>
      <w:r w:rsidRPr="00190000">
        <w:t xml:space="preserve">Figure </w:t>
      </w:r>
      <w:r w:rsidR="00787AF9" w:rsidRPr="00190000">
        <w:t>4</w:t>
      </w:r>
      <w:r w:rsidRPr="00190000">
        <w:t xml:space="preserve">.1-1 shows the actors involved in the Point-of-Care Infusion Verification Integration Profile and the relevant transactions between them. </w:t>
      </w:r>
    </w:p>
    <w:p w14:paraId="77FD13C0" w14:textId="4B57C91A" w:rsidR="006A307B" w:rsidRPr="00190000" w:rsidRDefault="008245D0" w:rsidP="00CF68E8">
      <w:pPr>
        <w:pStyle w:val="BodyText"/>
        <w:jc w:val="center"/>
      </w:pPr>
      <w:r w:rsidRPr="00190000">
        <w:rPr>
          <w:noProof/>
        </w:rPr>
        <w:lastRenderedPageBreak/>
        <mc:AlternateContent>
          <mc:Choice Requires="wpg">
            <w:drawing>
              <wp:inline distT="0" distB="0" distL="0" distR="0" wp14:anchorId="7B67C8EE" wp14:editId="07555C36">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54" cy="605"/>
                          </a:xfrm>
                          <a:prstGeom prst="rect">
                            <a:avLst/>
                          </a:prstGeom>
                          <a:solidFill>
                            <a:srgbClr val="FFFFFF"/>
                          </a:solidFill>
                          <a:ln w="9360">
                            <a:solidFill>
                              <a:srgbClr val="000000"/>
                            </a:solidFill>
                            <a:prstDash val="dash"/>
                            <a:miter lim="800000"/>
                            <a:headEnd/>
                            <a:tailEnd/>
                          </a:ln>
                        </wps:spPr>
                        <wps:txbx>
                          <w:txbxContent>
                            <w:p w14:paraId="7B9073A7" w14:textId="177B1815" w:rsidR="002A26F3" w:rsidRPr="000D5F40" w:rsidRDefault="002A26F3" w:rsidP="00042BD1">
                              <w:pPr>
                                <w:keepNext/>
                                <w:spacing w:after="0"/>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503" y="3349"/>
                            <a:ext cx="1946" cy="1395"/>
                          </a:xfrm>
                          <a:prstGeom prst="rect">
                            <a:avLst/>
                          </a:prstGeom>
                          <a:solidFill>
                            <a:srgbClr val="FFFFFF"/>
                          </a:solidFill>
                          <a:ln w="19080">
                            <a:solidFill>
                              <a:srgbClr val="000000"/>
                            </a:solidFill>
                            <a:miter lim="800000"/>
                            <a:headEnd/>
                            <a:tailEnd/>
                          </a:ln>
                        </wps:spPr>
                        <wps:txbx>
                          <w:txbxContent>
                            <w:p w14:paraId="7DB8D50C" w14:textId="77777777" w:rsidR="002A26F3" w:rsidRPr="000D5F40" w:rsidRDefault="002A26F3" w:rsidP="00042BD1">
                              <w:pPr>
                                <w:keepNext/>
                                <w:spacing w:after="0"/>
                                <w:rPr>
                                  <w:b/>
                                  <w:sz w:val="20"/>
                                </w:rPr>
                              </w:pPr>
                              <w:r w:rsidRPr="000D5F40">
                                <w:rPr>
                                  <w:b/>
                                  <w:sz w:val="20"/>
                                </w:rPr>
                                <w:t xml:space="preserve">Infusion Order </w:t>
                              </w:r>
                            </w:p>
                            <w:p w14:paraId="6265EEF8" w14:textId="36D22B17" w:rsidR="002A26F3" w:rsidRPr="000D5F40" w:rsidRDefault="002A26F3" w:rsidP="00042BD1">
                              <w:pPr>
                                <w:keepNext/>
                                <w:spacing w:after="0"/>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995"/>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2A26F3" w:rsidRPr="00817BD8" w:rsidRDefault="002A26F3" w:rsidP="00042BD1">
                              <w:pPr>
                                <w:keepNext/>
                                <w:spacing w:after="0"/>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6" y="207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35" y="2188"/>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2A26F3" w:rsidRPr="000D5F40" w:rsidRDefault="002A26F3" w:rsidP="007C598E">
                              <w:pPr>
                                <w:keepNext/>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965" cy="789"/>
                          </a:xfrm>
                          <a:prstGeom prst="rect">
                            <a:avLst/>
                          </a:prstGeom>
                          <a:solidFill>
                            <a:srgbClr val="FFFFFF"/>
                          </a:solidFill>
                          <a:ln w="9360">
                            <a:solidFill>
                              <a:srgbClr val="000000"/>
                            </a:solidFill>
                            <a:prstDash val="dash"/>
                            <a:miter lim="800000"/>
                            <a:headEnd/>
                            <a:tailEnd/>
                          </a:ln>
                        </wps:spPr>
                        <wps:txbx>
                          <w:txbxContent>
                            <w:p w14:paraId="673A8FDC" w14:textId="7501817F" w:rsidR="002A26F3" w:rsidRPr="000D5F40" w:rsidRDefault="002A26F3" w:rsidP="007C598E">
                              <w:pPr>
                                <w:keepNext/>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P3vgQAABIbAAAOAAAAZHJzL2Uyb0RvYy54bWzsWdtu4zYQfS/QfyD0vrFuliUhzmKbbIIC&#10;abvopn2nJcoSKpEqSUdOv77DoSTbuTSBs/Z2sfGDIYoUxZk5c+ai0/frpia3TKpK8LnjnbgOYTwT&#10;ecWXc+ePm8t3sUOUpjynteBs7twx5bw/+/GH065NmS9KUedMEtiEq7Rr506pdZtOJiorWUPViWgZ&#10;h8lCyIZqGMrlJJe0g92beuK7bjTphMxbKTKmFNy9sJPOGe5fFCzTvxWFYprUcwfOpvFf4v/C/E/O&#10;Tmm6lLQtq6w/Bt3jFA2tOLx03OqCakpWsnqwVVNlUihR6JNMNBNRFFXGUAaQxnPvSXMlxapFWZZp&#10;t2xHNYFq7+lp722zX28/SVLlYLtZ6BBOGzASvpd4U6Odrl2msOhKtp/bT9KKCJfXIvtLwfTk/rwZ&#10;L+1isuh+ETnsR1daoHbWhWzMFiA3WaMR7kYjsLUmGdwMk8if+lOHZDAXRH7ser41U1aCLTfPvfPD&#10;ZJj42D+cBNPEPhkFUWxmJzS1b8WT9iczYgHe1Eal6nUq/VzSlqGllNHWqFIQw6r0d0Ai5cuaES+y&#10;asWFg06VVSjh4ryEZeyDlKIrGc3hXB6KYQ4MO9sHzECBOfbT8JaSPA9VOCqJpq1U+oqJhpiLuSPh&#10;3Gg6enuttNXnsMRYkovLqq7hPk1rvnMD9jR3QO32rFbnC5HfwbmlsJ4IzAEXpZD/OKQDL5w7HGjC&#10;IfXPHCRPvDA0TouDcDrzYSC3ZxbbM5RnsNHcybR0iB2ca+vqq1ZWyxLe5KEsXHwARBYVymPOZ0/V&#10;HxZgcTR8RI/gY3ZEfASRBzoFR5sGSe9Mgx968RQIwThh5CIT7A8SJeoqNzgxAFFyuTivJbmlQMmX&#10;+Ov9dGdZzUkHCAgiF022M7ezhYu/x7YwOL2gqrSvyuHKrKJpU2mIOXXVzJ14fJimxt0+8hyXaFrV&#10;9vpxGOv1Yo2sGQ7GegP2DvFB2H9AfAiwHR4DNByI+IKpGyCwg2CIEiOwkxDczgDbC5KvhmwvceP9&#10;of0lIdyH+YEF37jZpkNgnQcQ9jEWHwvCwWyGEPYMUpCWBghD5gNTBsLJd4zgN8rdptzYG/B6Y2Dy&#10;k1gTHxPnLbgSvYb7Qxp0MO7dAHd2L6nYAu7U5rVDen7wzHMM2WP+/Sx+1N8rKl+ZjepvJReN/QE/&#10;1xVnxA+GzAaqjnNuS79szfvSb6xUsPK5uWuhzNspVOwjBntPFyqkqKv2zwGOfVEYThMIz0BtvjvD&#10;0ETTgfaAkTFs+1DkAR8+nZDWIMGLq5ZX55n/HYyJRuVoWWH9B3XO3GlYDjUOg46JuXpRxmnBaqQ2&#10;Oj1ijRJDHmVTuQ2vjFlvX5Eeh1fCKIB62iDDi7G23yDDn80g4zTgiG0d8zQ2vnRFO/LKWLe98cpO&#10;XBrbSpseCLR3AMlbgQkLwwOVAqEXALUBNDYNo4FQkggAZVAzi59hlOdQ83R9+s2XuOhqxlbP4vq7&#10;6t3EY+/GxsvR/Q8XL42XjFESgiM2bqBDhgFkwHQfJKGh83+Kka/vxbwojj7erfl6sROqNBs7LUZG&#10;VzoORkzjzmAkjKGL9gaSIdl6MUjwkwF8eMFUs/9IZL7sbI8xIdt8yjr7FwAA//8DAFBLAwQUAAYA&#10;CAAAACEAxLrgpd0AAAAFAQAADwAAAGRycy9kb3ducmV2LnhtbEyPQUvDQBCF74L/YRnBm92sJbbE&#10;bEop6qkItoJ4m2anSWh2NmS3SfrvXb3Uy8DjPd77Jl9NthUD9b5xrEHNEhDEpTMNVxo+968PSxA+&#10;IBtsHZOGC3lYFbc3OWbGjfxBwy5UIpawz1BDHUKXSenLmiz6meuIo3d0vcUQZV9J0+MYy20rH5Pk&#10;SVpsOC7U2NGmpvK0O1sNbyOO67l6Gban4+byvU/fv7aKtL6/m9bPIAJN4RqGX/yIDkVkOrgzGy9a&#10;DfGR8Hejt1iqFMRBQ7pQc5BFLv/TFz8AAAD//wMAUEsBAi0AFAAGAAgAAAAhALaDOJL+AAAA4QEA&#10;ABMAAAAAAAAAAAAAAAAAAAAAAFtDb250ZW50X1R5cGVzXS54bWxQSwECLQAUAAYACAAAACEAOP0h&#10;/9YAAACUAQAACwAAAAAAAAAAAAAAAAAvAQAAX3JlbHMvLnJlbHNQSwECLQAUAAYACAAAACEAa99j&#10;974EAAASGwAADgAAAAAAAAAAAAAAAAAuAgAAZHJzL2Uyb0RvYy54bWxQSwECLQAUAAYACAAAACEA&#10;xLrgpd0AAAAFAQAADwAAAAAAAAAAAAAAAAAYBwAAZHJzL2Rvd25yZXYueG1sUEsFBgAAAAAEAAQA&#10;8wAAACIIAAAAAA==&#10;">
                <v:rect id="Rectangle 16" o:spid="_x0000_s1038" style="position:absolute;width:9359;height:61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9eFxQAAANwAAAAPAAAAZHJzL2Rvd25yZXYueG1sRE9Na8JA&#10;EL0L/Q/LFHoR3Vi0ltRVbEGitJdGW+htmp0modnZkF2T+O9dQfA2j/c5i1VvKtFS40rLCibjCARx&#10;ZnXJuYLDfjN6BuE8ssbKMik4kYPV8m6wwFjbjj+pTX0uQgi7GBUU3texlC4ryKAb25o4cH+2MegD&#10;bHKpG+xCuKnkYxQ9SYMlh4YCa3orKPtPj0ZBsn7fTV+jbthWP1+/30lykpOPVKmH+379AsJT72/i&#10;q3urw/z5DC7PhAvk8gwAAP//AwBQSwECLQAUAAYACAAAACEA2+H2y+4AAACFAQAAEwAAAAAAAAAA&#10;AAAAAAAAAAAAW0NvbnRlbnRfVHlwZXNdLnhtbFBLAQItABQABgAIAAAAIQBa9CxbvwAAABUBAAAL&#10;AAAAAAAAAAAAAAAAAB8BAABfcmVscy8ucmVsc1BLAQItABQABgAIAAAAIQDGS9eFxQAAANwAAAAP&#10;AAAAAAAAAAAAAAAAAAcCAABkcnMvZG93bnJldi54bWxQSwUGAAAAAAMAAwC3AAAA+QIAAAAA&#10;" filled="f" stroked="f">
                  <v:stroke joinstyle="round"/>
                </v:rect>
                <v:rect id="Rectangle 17" o:spid="_x0000_s1039" style="position:absolute;left:3610;top:5399;width:1854;height:6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LgwwAAANwAAAAPAAAAZHJzL2Rvd25yZXYueG1sRE9Na8JA&#10;EL0X+h+WKXirG0VMmrqKCILSQzHaQ29DdpoNzc6G3dXEf98tFHqbx/uc1Wa0nbiRD61jBbNpBoK4&#10;drrlRsHlvH8uQISIrLFzTAruFGCzfnxYYandwCe6VbERKYRDiQpMjH0pZagNWQxT1xMn7st5izFB&#10;30jtcUjhtpPzLFtKiy2nBoM97QzV39XVKniXcX4sZn4xFG9N/vJpPvL+tFdq8jRuX0FEGuO/+M99&#10;0Gl+voTfZ9IFcv0DAAD//wMAUEsBAi0AFAAGAAgAAAAhANvh9svuAAAAhQEAABMAAAAAAAAAAAAA&#10;AAAAAAAAAFtDb250ZW50X1R5cGVzXS54bWxQSwECLQAUAAYACAAAACEAWvQsW78AAAAVAQAACwAA&#10;AAAAAAAAAAAAAAAfAQAAX3JlbHMvLnJlbHNQSwECLQAUAAYACAAAACEAo1Hi4MMAAADcAAAADwAA&#10;AAAAAAAAAAAAAAAHAgAAZHJzL2Rvd25yZXYueG1sUEsFBgAAAAADAAMAtwAAAPcCAAAAAA==&#10;" strokeweight=".26mm">
                  <v:stroke dashstyle="dash"/>
                  <v:textbox>
                    <w:txbxContent>
                      <w:p w14:paraId="7B9073A7" w14:textId="177B1815" w:rsidR="002A26F3" w:rsidRPr="000D5F40" w:rsidRDefault="002A26F3" w:rsidP="00042BD1">
                        <w:pPr>
                          <w:keepNext/>
                          <w:spacing w:after="0"/>
                          <w:jc w:val="center"/>
                          <w:rPr>
                            <w:sz w:val="20"/>
                          </w:rPr>
                        </w:pPr>
                        <w:r w:rsidRPr="000D5F40">
                          <w:rPr>
                            <w:sz w:val="20"/>
                          </w:rPr>
                          <w:t>Infusion Device</w:t>
                        </w:r>
                      </w:p>
                    </w:txbxContent>
                  </v:textbox>
                </v:rect>
                <v:rect id="Rectangle 19" o:spid="_x0000_s1040" style="position:absolute;left:3503;top:3349;width:1946;height:1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BExgAAANwAAAAPAAAAZHJzL2Rvd25yZXYueG1sRI9PT8JA&#10;EMXvJn6HzZh4ky2SqBQWQogNeuQ/3Cbdoa12Z0t3hfrtmYOJt5m8N+/9ZjztXK0u1IbKs4F+LwFF&#10;nHtbcWFgs86e3kCFiGyx9kwGfinAdHJ/N8bU+isv6bKKhZIQDikaKGNsUq1DXpLD0PMNsWgn3zqM&#10;sraFti1eJdzV+jlJXrTDiqWhxIbmJeXfqx9nYDs49PfHw/s525w+v2i3XGTr4cKYx4duNgIVqYv/&#10;5r/rDyv4r0Irz8gEenIDAAD//wMAUEsBAi0AFAAGAAgAAAAhANvh9svuAAAAhQEAABMAAAAAAAAA&#10;AAAAAAAAAAAAAFtDb250ZW50X1R5cGVzXS54bWxQSwECLQAUAAYACAAAACEAWvQsW78AAAAVAQAA&#10;CwAAAAAAAAAAAAAAAAAfAQAAX3JlbHMvLnJlbHNQSwECLQAUAAYACAAAACEAiLyARMYAAADcAAAA&#10;DwAAAAAAAAAAAAAAAAAHAgAAZHJzL2Rvd25yZXYueG1sUEsFBgAAAAADAAMAtwAAAPoCAAAAAA==&#10;" strokeweight=".53mm">
                  <v:textbox>
                    <w:txbxContent>
                      <w:p w14:paraId="7DB8D50C" w14:textId="77777777" w:rsidR="002A26F3" w:rsidRPr="000D5F40" w:rsidRDefault="002A26F3" w:rsidP="00042BD1">
                        <w:pPr>
                          <w:keepNext/>
                          <w:spacing w:after="0"/>
                          <w:rPr>
                            <w:b/>
                            <w:sz w:val="20"/>
                          </w:rPr>
                        </w:pPr>
                        <w:r w:rsidRPr="000D5F40">
                          <w:rPr>
                            <w:b/>
                            <w:sz w:val="20"/>
                          </w:rPr>
                          <w:t xml:space="preserve">Infusion Order </w:t>
                        </w:r>
                      </w:p>
                      <w:p w14:paraId="6265EEF8" w14:textId="36D22B17" w:rsidR="002A26F3" w:rsidRPr="000D5F40" w:rsidRDefault="002A26F3" w:rsidP="00042BD1">
                        <w:pPr>
                          <w:keepNext/>
                          <w:spacing w:after="0"/>
                          <w:rPr>
                            <w:b/>
                            <w:sz w:val="20"/>
                          </w:rPr>
                        </w:pPr>
                        <w:r w:rsidRPr="000D5F40">
                          <w:rPr>
                            <w:b/>
                            <w:sz w:val="20"/>
                          </w:rPr>
                          <w:t>Consumer (IOC)</w:t>
                        </w:r>
                      </w:p>
                    </w:txbxContent>
                  </v:textbox>
                </v:rect>
                <v:rect id="Rectangle 21" o:spid="_x0000_s1041" style="position:absolute;left:3377;top:1080;width:2497;height:9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lxgAAANwAAAAPAAAAZHJzL2Rvd25yZXYueG1sRI/NbsJA&#10;DITvlfoOK1fiVjYUCdHAgqqqEeXIP9ysrElCs940u4X07esDUm+2ZjzzeTrvXK2u1IbKs4FBPwFF&#10;nHtbcWFgu8mex6BCRLZYeyYDvxRgPnt8mGJq/Y1XdF3HQkkIhxQNlDE2qdYhL8lh6PuGWLSzbx1G&#10;WdtC2xZvEu5q/ZIkI+2wYmkosaH3kvKv9Y8zsBseB4fT8eM7256XF9qvFtnmdWFM76l7m4CK1MV/&#10;8/360wr+WPDlGZlAz/4AAAD//wMAUEsBAi0AFAAGAAgAAAAhANvh9svuAAAAhQEAABMAAAAAAAAA&#10;AAAAAAAAAAAAAFtDb250ZW50X1R5cGVzXS54bWxQSwECLQAUAAYACAAAACEAWvQsW78AAAAVAQAA&#10;CwAAAAAAAAAAAAAAAAAfAQAAX3JlbHMvLnJlbHNQSwECLQAUAAYACAAAACEAQx/8ZcYAAADcAAAA&#10;DwAAAAAAAAAAAAAAAAAHAgAAZHJzL2Rvd25yZXYueG1sUEsFBgAAAAADAAMAtwAAAPoCAAAAAA==&#10;" strokeweight=".53mm"/>
                <v:shape id="Text Box 22" o:spid="_x0000_s1042" type="#_x0000_t202" style="position:absolute;left:3377;top:1079;width:2497;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stroke joinstyle="round"/>
                  <v:textbox>
                    <w:txbxContent>
                      <w:p w14:paraId="137DDDDA" w14:textId="77777777" w:rsidR="002A26F3" w:rsidRPr="00817BD8" w:rsidRDefault="002A26F3" w:rsidP="00042BD1">
                        <w:pPr>
                          <w:keepNext/>
                          <w:spacing w:after="0"/>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6,2075" to="4596,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vJvgAAANwAAAAPAAAAZHJzL2Rvd25yZXYueG1sRE9PCwFB&#10;FL8r32F6yo1ZirQMoZTEAXtwfO08u8vOm21nsL69Ucrt/fr9fbNFY0rxpNoVlhUM+hEI4tTqgjMF&#10;yXnTm4BwHlljaZkUvMnBYt5uzTDW9sVHep58JkIIuxgV5N5XsZQuzcmg69uKOHBXWxv0AdaZ1DW+&#10;Qrgp5TCKxtJgwaEhx4rWOaX308MowNtgxw6PdFmtkv1os3bv2yFVqttpllMQnhr/F//cWx3mT4bw&#10;fSZcIOcfAAAA//8DAFBLAQItABQABgAIAAAAIQDb4fbL7gAAAIUBAAATAAAAAAAAAAAAAAAAAAAA&#10;AABbQ29udGVudF9UeXBlc10ueG1sUEsBAi0AFAAGAAgAAAAhAFr0LFu/AAAAFQEAAAsAAAAAAAAA&#10;AAAAAAAAHwEAAF9yZWxzLy5yZWxzUEsBAi0AFAAGAAgAAAAhAA0te8m+AAAA3AAAAA8AAAAAAAAA&#10;AAAAAAAABwIAAGRycy9kb3ducmV2LnhtbFBLBQYAAAAAAwADALcAAADyAgAAAAA=&#10;" strokeweight=".26mm">
                  <v:stroke startarrow="block" joinstyle="miter"/>
                </v:line>
                <v:shape id="Text Box 24" o:spid="_x0000_s1044" type="#_x0000_t202" style="position:absolute;left:4635;top:2188;width:2778;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stroke joinstyle="round"/>
                  <v:textbox>
                    <w:txbxContent>
                      <w:p w14:paraId="550CB216" w14:textId="06C81972" w:rsidR="002A26F3" w:rsidRPr="000D5F40" w:rsidRDefault="002A26F3" w:rsidP="007C598E">
                        <w:pPr>
                          <w:keepNext/>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965;height:7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rwwAAANwAAAAPAAAAZHJzL2Rvd25yZXYueG1sRE9Na8JA&#10;EL0X/A/LCL3VjSI1jdlIKQiWHkTbHrwN2Wk2NDsbdlcT/70rFHqbx/uccjPaTlzIh9axgvksA0Fc&#10;O91yo+Drc/uUgwgRWWPnmBRcKcCmmjyUWGg38IEux9iIFMKhQAUmxr6QMtSGLIaZ64kT9+O8xZig&#10;b6T2OKRw28lFlj1Liy2nBoM9vRmqf49nq2Av4+I9n/vlkH80q5eT+V71h61Sj9PxdQ0i0hj/xX/u&#10;nU7z8yXcn0kXyOoGAAD//wMAUEsBAi0AFAAGAAgAAAAhANvh9svuAAAAhQEAABMAAAAAAAAAAAAA&#10;AAAAAAAAAFtDb250ZW50X1R5cGVzXS54bWxQSwECLQAUAAYACAAAACEAWvQsW78AAAAVAQAACwAA&#10;AAAAAAAAAAAAAAAfAQAAX3JlbHMvLnJlbHNQSwECLQAUAAYACAAAACEACRqpK8MAAADcAAAADwAA&#10;AAAAAAAAAAAAAAAHAgAAZHJzL2Rvd25yZXYueG1sUEsFBgAAAAADAAMAtwAAAPcCAAAAAA==&#10;" strokeweight=".26mm">
                  <v:stroke dashstyle="dash"/>
                  <v:textbox>
                    <w:txbxContent>
                      <w:p w14:paraId="673A8FDC" w14:textId="7501817F" w:rsidR="002A26F3" w:rsidRPr="000D5F40" w:rsidRDefault="002A26F3" w:rsidP="007C598E">
                        <w:pPr>
                          <w:keepNext/>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r3wgAAANwAAAAPAAAAZHJzL2Rvd25yZXYueG1sRE/fa8Iw&#10;EH4X9j+EG/g2U4c6qU1lDAZDGTIVfD2as602l5BkWv97Mxj4dh/fzyuWvenEhXxoLSsYjzIQxJXV&#10;LdcK9rvPlzmIEJE1dpZJwY0CLMunQYG5tlf+ocs21iKFcMhRQROjy6UMVUMGw8g64sQdrTcYE/S1&#10;1B6vKdx08jXLZtJgy6mhQUcfDVXn7a9RcNi4jZ/uv8dvce3P9mRWbnJcKTV87t8XICL18SH+d3/p&#10;NH8+g79n0gWyvAMAAP//AwBQSwECLQAUAAYACAAAACEA2+H2y+4AAACFAQAAEwAAAAAAAAAAAAAA&#10;AAAAAAAAW0NvbnRlbnRfVHlwZXNdLnhtbFBLAQItABQABgAIAAAAIQBa9CxbvwAAABUBAAALAAAA&#10;AAAAAAAAAAAAAB8BAABfcmVscy8ucmVsc1BLAQItABQABgAIAAAAIQAEHKr3wgAAANwAAAAPAAAA&#10;AAAAAAAAAAAAAAcCAABkcnMvZG93bnJldi54bWxQSwUGAAAAAAMAAwC3AAAA9gIAAAAA&#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9swgAAANwAAAAPAAAAZHJzL2Rvd25yZXYueG1sRE9NawIx&#10;EL0X/A9hhN5qVmmrrEYRQSgWEVfB67AZd1c3k5Ckuv33jVDwNo/3ObNFZ1pxIx8aywqGgwwEcWl1&#10;w5WC42H9NgERIrLG1jIp+KUAi3nvZYa5tnfe062IlUghHHJUUMfocilDWZPBMLCOOHFn6w3GBH0l&#10;tcd7CjetHGXZpzTYcGqo0dGqpvJa/BgFp53b+Y/jdjiO3/5qL2bj3s8bpV773XIKIlIXn+J/95dO&#10;8ydjeDyTLpDzPwAAAP//AwBQSwECLQAUAAYACAAAACEA2+H2y+4AAACFAQAAEwAAAAAAAAAAAAAA&#10;AAAAAAAAW0NvbnRlbnRfVHlwZXNdLnhtbFBLAQItABQABgAIAAAAIQBa9CxbvwAAABUBAAALAAAA&#10;AAAAAAAAAAAAAB8BAABfcmVscy8ucmVsc1BLAQItABQABgAIAAAAIQBrUA9swgAAANwAAAAPAAAA&#10;AAAAAAAAAAAAAAcCAABkcnMvZG93bnJldi54bWxQSwUGAAAAAAMAAwC3AAAA9gIAAAAA&#10;" strokeweight=".26mm">
                  <v:stroke dashstyle="dash" endarrow="block" joinstyle="miter"/>
                </v:line>
                <w10:anchorlock/>
              </v:group>
            </w:pict>
          </mc:Fallback>
        </mc:AlternateContent>
      </w:r>
    </w:p>
    <w:p w14:paraId="644BB5EC" w14:textId="77777777" w:rsidR="006A307B" w:rsidRPr="00190000" w:rsidRDefault="006A307B" w:rsidP="006A307B">
      <w:pPr>
        <w:pStyle w:val="FigureTitle"/>
      </w:pPr>
      <w:r w:rsidRPr="00190000">
        <w:t xml:space="preserve">Figure </w:t>
      </w:r>
      <w:r w:rsidR="00787AF9" w:rsidRPr="00190000">
        <w:t>4</w:t>
      </w:r>
      <w:r w:rsidRPr="00190000">
        <w:t>.1-1: Point-of-Care Infusion Verification Actor Diagram</w:t>
      </w:r>
    </w:p>
    <w:p w14:paraId="5AC5E0F2" w14:textId="04E0318C" w:rsidR="006A307B" w:rsidRPr="00190000" w:rsidRDefault="006A307B" w:rsidP="008F2E3C">
      <w:pPr>
        <w:pStyle w:val="BodyText"/>
      </w:pPr>
      <w:r w:rsidRPr="00190000">
        <w:t xml:space="preserve">Table </w:t>
      </w:r>
      <w:r w:rsidR="002045D4" w:rsidRPr="00190000">
        <w:t>4</w:t>
      </w:r>
      <w:r w:rsidRPr="00190000">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190000" w:rsidRDefault="006A307B" w:rsidP="006A307B">
      <w:pPr>
        <w:pStyle w:val="TableTitle"/>
      </w:pPr>
      <w:r w:rsidRPr="00190000">
        <w:t xml:space="preserve">Table </w:t>
      </w:r>
      <w:r w:rsidR="00787AF9" w:rsidRPr="00190000">
        <w:t>4</w:t>
      </w:r>
      <w:r w:rsidRPr="00190000">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190000"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E331D5" w:rsidRDefault="006A307B" w:rsidP="00042BD1">
            <w:pPr>
              <w:pStyle w:val="TableEntryHeader"/>
            </w:pPr>
            <w:r w:rsidRPr="00190000">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E331D5" w:rsidRDefault="006A307B" w:rsidP="00042BD1">
            <w:pPr>
              <w:pStyle w:val="TableEntryHeader"/>
            </w:pPr>
            <w:r w:rsidRPr="00E331D5">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E331D5" w:rsidRDefault="006A307B" w:rsidP="00190000">
            <w:pPr>
              <w:pStyle w:val="TableEntryHeader"/>
            </w:pPr>
            <w:r w:rsidRPr="00E331D5">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E331D5" w:rsidRDefault="006A307B" w:rsidP="00E331D5">
            <w:pPr>
              <w:pStyle w:val="TableEntryHeader"/>
            </w:pPr>
            <w:r w:rsidRPr="00E331D5">
              <w:t>Section in Vol. 2</w:t>
            </w:r>
          </w:p>
        </w:tc>
      </w:tr>
      <w:tr w:rsidR="006A307B" w:rsidRPr="00190000"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190000" w:rsidRDefault="006A307B" w:rsidP="00586E75">
            <w:pPr>
              <w:pStyle w:val="TableEntry"/>
              <w:snapToGrid w:val="0"/>
            </w:pPr>
            <w:r w:rsidRPr="00190000">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190000" w:rsidRDefault="006A307B" w:rsidP="00586E75">
            <w:pPr>
              <w:pStyle w:val="TableEntry"/>
              <w:snapToGrid w:val="0"/>
            </w:pPr>
            <w:r w:rsidRPr="00190000">
              <w:t>3.3</w:t>
            </w:r>
          </w:p>
        </w:tc>
      </w:tr>
      <w:tr w:rsidR="006A307B" w:rsidRPr="00190000"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190000" w:rsidRDefault="006A307B" w:rsidP="00586E75">
            <w:pPr>
              <w:pStyle w:val="TableEntry"/>
              <w:snapToGrid w:val="0"/>
            </w:pPr>
            <w:r w:rsidRPr="00190000">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190000" w:rsidRDefault="006A307B" w:rsidP="00586E75">
            <w:pPr>
              <w:pStyle w:val="TableEntry"/>
              <w:snapToGrid w:val="0"/>
            </w:pPr>
            <w:r w:rsidRPr="00190000">
              <w:t>3.3</w:t>
            </w:r>
          </w:p>
        </w:tc>
      </w:tr>
    </w:tbl>
    <w:p w14:paraId="4D0FF573" w14:textId="77777777" w:rsidR="00927928" w:rsidRDefault="00927928" w:rsidP="00042BD1">
      <w:pPr>
        <w:pStyle w:val="BodyText"/>
      </w:pPr>
      <w:bookmarkStart w:id="552" w:name="_Toc270019751"/>
      <w:bookmarkStart w:id="553" w:name="_Toc270019827"/>
      <w:bookmarkStart w:id="554" w:name="_Toc369246351"/>
    </w:p>
    <w:p w14:paraId="4B3F03D4" w14:textId="28065C0D" w:rsidR="00160CD8" w:rsidRPr="00042BD1" w:rsidRDefault="00160CD8" w:rsidP="00042BD1">
      <w:pPr>
        <w:pStyle w:val="Heading2"/>
        <w:rPr>
          <w:rFonts w:eastAsia="Arial"/>
          <w:noProof w:val="0"/>
        </w:rPr>
      </w:pPr>
      <w:bookmarkStart w:id="555" w:name="_Toc27054335"/>
      <w:r w:rsidRPr="00190000">
        <w:rPr>
          <w:rFonts w:eastAsia="Arial"/>
          <w:noProof w:val="0"/>
        </w:rPr>
        <w:lastRenderedPageBreak/>
        <w:t>Integration Profile Options</w:t>
      </w:r>
      <w:bookmarkEnd w:id="555"/>
    </w:p>
    <w:p w14:paraId="4B82B9C0" w14:textId="77777777" w:rsidR="00160CD8" w:rsidRPr="00190000" w:rsidRDefault="00160CD8" w:rsidP="00042BD1">
      <w:pPr>
        <w:pStyle w:val="BodyText"/>
      </w:pPr>
      <w:r w:rsidRPr="00190000">
        <w:t xml:space="preserve">Options that may be selected for this Integration Profile are listed in the Table 4.2-1 along with the actors to which they apply. Dependencies between options when applicable are specified in notes. </w:t>
      </w:r>
    </w:p>
    <w:p w14:paraId="711CDD81" w14:textId="77777777" w:rsidR="00160CD8" w:rsidRPr="00190000" w:rsidRDefault="00160CD8" w:rsidP="00160CD8">
      <w:pPr>
        <w:pStyle w:val="TableTitle"/>
      </w:pPr>
      <w:r w:rsidRPr="00190000">
        <w:rPr>
          <w:rFonts w:eastAsia="Arial"/>
        </w:rPr>
        <w:t xml:space="preserve">Table 4.2-1: Evidence Documents - Actors and Options </w:t>
      </w:r>
    </w:p>
    <w:tbl>
      <w:tblPr>
        <w:tblW w:w="0" w:type="auto"/>
        <w:jc w:val="center"/>
        <w:tblLayout w:type="fixed"/>
        <w:tblCellMar>
          <w:top w:w="84" w:type="dxa"/>
          <w:left w:w="179" w:type="dxa"/>
          <w:right w:w="91" w:type="dxa"/>
        </w:tblCellMar>
        <w:tblLook w:val="0000" w:firstRow="0" w:lastRow="0" w:firstColumn="0" w:lastColumn="0" w:noHBand="0" w:noVBand="0"/>
      </w:tblPr>
      <w:tblGrid>
        <w:gridCol w:w="2425"/>
        <w:gridCol w:w="1980"/>
        <w:gridCol w:w="2880"/>
      </w:tblGrid>
      <w:tr w:rsidR="00160CD8" w:rsidRPr="00190000" w14:paraId="1BD405A6" w14:textId="77777777" w:rsidTr="00042BD1">
        <w:trPr>
          <w:jc w:val="center"/>
        </w:trPr>
        <w:tc>
          <w:tcPr>
            <w:tcW w:w="2425" w:type="dxa"/>
            <w:tcBorders>
              <w:top w:val="single" w:sz="4" w:space="0" w:color="000000"/>
              <w:left w:val="single" w:sz="4" w:space="0" w:color="000000"/>
              <w:bottom w:val="single" w:sz="4" w:space="0" w:color="000000"/>
            </w:tcBorders>
            <w:shd w:val="clear" w:color="auto" w:fill="E0E0E0"/>
          </w:tcPr>
          <w:p w14:paraId="7B6A8722" w14:textId="77777777" w:rsidR="00160CD8" w:rsidRPr="00190000" w:rsidRDefault="00160CD8" w:rsidP="00042BD1">
            <w:pPr>
              <w:pStyle w:val="TableEntryHeader"/>
            </w:pPr>
            <w:r w:rsidRPr="00190000">
              <w:rPr>
                <w:rFonts w:eastAsia="Arial"/>
              </w:rPr>
              <w:t xml:space="preserve">Actor </w:t>
            </w:r>
          </w:p>
        </w:tc>
        <w:tc>
          <w:tcPr>
            <w:tcW w:w="1980" w:type="dxa"/>
            <w:tcBorders>
              <w:top w:val="single" w:sz="4" w:space="0" w:color="000000"/>
              <w:left w:val="single" w:sz="4" w:space="0" w:color="000000"/>
              <w:bottom w:val="single" w:sz="4" w:space="0" w:color="000000"/>
            </w:tcBorders>
            <w:shd w:val="clear" w:color="auto" w:fill="E0E0E0"/>
          </w:tcPr>
          <w:p w14:paraId="40CF2B7F" w14:textId="77777777" w:rsidR="00160CD8" w:rsidRPr="00190000" w:rsidRDefault="00160CD8" w:rsidP="00042BD1">
            <w:pPr>
              <w:pStyle w:val="TableEntryHeader"/>
            </w:pPr>
            <w:r w:rsidRPr="00190000">
              <w:rPr>
                <w:rFonts w:eastAsia="Arial"/>
              </w:rPr>
              <w:t xml:space="preserve">Options </w:t>
            </w:r>
          </w:p>
        </w:tc>
        <w:tc>
          <w:tcPr>
            <w:tcW w:w="2880" w:type="dxa"/>
            <w:tcBorders>
              <w:top w:val="single" w:sz="4" w:space="0" w:color="000000"/>
              <w:left w:val="single" w:sz="4" w:space="0" w:color="000000"/>
              <w:bottom w:val="single" w:sz="4" w:space="0" w:color="000000"/>
              <w:right w:val="single" w:sz="4" w:space="0" w:color="000000"/>
            </w:tcBorders>
            <w:shd w:val="clear" w:color="auto" w:fill="E0E0E0"/>
          </w:tcPr>
          <w:p w14:paraId="66C4829F" w14:textId="17061473" w:rsidR="00160CD8" w:rsidRPr="00190000" w:rsidRDefault="00160CD8" w:rsidP="00042BD1">
            <w:pPr>
              <w:pStyle w:val="TableEntryHeader"/>
            </w:pPr>
            <w:r w:rsidRPr="00190000">
              <w:rPr>
                <w:rFonts w:eastAsia="Arial"/>
              </w:rPr>
              <w:t>Section in Volume 2</w:t>
            </w:r>
          </w:p>
        </w:tc>
      </w:tr>
      <w:tr w:rsidR="00160CD8" w:rsidRPr="00190000" w14:paraId="2CB4B465" w14:textId="77777777" w:rsidTr="00042BD1">
        <w:trPr>
          <w:trHeight w:val="344"/>
          <w:jc w:val="center"/>
        </w:trPr>
        <w:tc>
          <w:tcPr>
            <w:tcW w:w="2425" w:type="dxa"/>
            <w:tcBorders>
              <w:top w:val="single" w:sz="4" w:space="0" w:color="000000"/>
              <w:left w:val="single" w:sz="4" w:space="0" w:color="000000"/>
              <w:bottom w:val="single" w:sz="4" w:space="0" w:color="000000"/>
            </w:tcBorders>
            <w:shd w:val="clear" w:color="auto" w:fill="auto"/>
          </w:tcPr>
          <w:p w14:paraId="2FE97CC2" w14:textId="77777777" w:rsidR="00160CD8" w:rsidRPr="00190000" w:rsidRDefault="00160CD8" w:rsidP="00042BD1">
            <w:pPr>
              <w:pStyle w:val="TableEntry"/>
            </w:pPr>
            <w:r w:rsidRPr="00190000">
              <w:t xml:space="preserve">Infusion Order Programmer </w:t>
            </w:r>
          </w:p>
        </w:tc>
        <w:tc>
          <w:tcPr>
            <w:tcW w:w="1980" w:type="dxa"/>
            <w:tcBorders>
              <w:top w:val="single" w:sz="4" w:space="0" w:color="000000"/>
              <w:left w:val="single" w:sz="4" w:space="0" w:color="000000"/>
              <w:bottom w:val="single" w:sz="4" w:space="0" w:color="000000"/>
            </w:tcBorders>
            <w:shd w:val="clear" w:color="auto" w:fill="auto"/>
          </w:tcPr>
          <w:p w14:paraId="2B63F4F2" w14:textId="77777777" w:rsidR="00160CD8" w:rsidRPr="00190000" w:rsidRDefault="00160CD8" w:rsidP="00042BD1">
            <w:pPr>
              <w:pStyle w:val="TableEntry"/>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4B8B2EB" w14:textId="77777777" w:rsidR="00160CD8" w:rsidRPr="00190000" w:rsidRDefault="00160CD8" w:rsidP="00042BD1">
            <w:pPr>
              <w:pStyle w:val="TableEntry"/>
            </w:pPr>
            <w:r w:rsidRPr="00190000">
              <w:t xml:space="preserve">- - </w:t>
            </w:r>
          </w:p>
        </w:tc>
      </w:tr>
      <w:tr w:rsidR="00160CD8" w:rsidRPr="00190000" w14:paraId="0DC75135" w14:textId="77777777" w:rsidTr="00042BD1">
        <w:trPr>
          <w:trHeight w:val="298"/>
          <w:jc w:val="center"/>
        </w:trPr>
        <w:tc>
          <w:tcPr>
            <w:tcW w:w="2425" w:type="dxa"/>
            <w:tcBorders>
              <w:top w:val="single" w:sz="4" w:space="0" w:color="000000"/>
              <w:left w:val="single" w:sz="4" w:space="0" w:color="000000"/>
              <w:bottom w:val="single" w:sz="4" w:space="0" w:color="000000"/>
            </w:tcBorders>
            <w:shd w:val="clear" w:color="auto" w:fill="auto"/>
          </w:tcPr>
          <w:p w14:paraId="2B79440F" w14:textId="77777777" w:rsidR="00160CD8" w:rsidRPr="00190000" w:rsidRDefault="00160CD8" w:rsidP="00042BD1">
            <w:pPr>
              <w:pStyle w:val="TableEntry"/>
            </w:pPr>
            <w:r w:rsidRPr="00190000">
              <w:t xml:space="preserve">Infusion Order Consumer </w:t>
            </w:r>
          </w:p>
        </w:tc>
        <w:tc>
          <w:tcPr>
            <w:tcW w:w="1980" w:type="dxa"/>
            <w:tcBorders>
              <w:top w:val="single" w:sz="4" w:space="0" w:color="000000"/>
              <w:left w:val="single" w:sz="4" w:space="0" w:color="000000"/>
              <w:bottom w:val="single" w:sz="4" w:space="0" w:color="000000"/>
            </w:tcBorders>
            <w:shd w:val="clear" w:color="auto" w:fill="auto"/>
          </w:tcPr>
          <w:p w14:paraId="6634C438" w14:textId="77777777" w:rsidR="00160CD8" w:rsidRPr="00190000" w:rsidRDefault="00160CD8" w:rsidP="00042BD1">
            <w:pPr>
              <w:pStyle w:val="TableEntry"/>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1589135" w14:textId="77777777" w:rsidR="00160CD8" w:rsidRPr="00190000" w:rsidRDefault="00160CD8" w:rsidP="00042BD1">
            <w:pPr>
              <w:pStyle w:val="TableEntry"/>
            </w:pPr>
            <w:r w:rsidRPr="00190000">
              <w:t xml:space="preserve">- - </w:t>
            </w:r>
          </w:p>
        </w:tc>
      </w:tr>
    </w:tbl>
    <w:p w14:paraId="7B83A53A" w14:textId="77777777" w:rsidR="00927928" w:rsidRPr="00042BD1" w:rsidRDefault="00927928" w:rsidP="00042BD1">
      <w:pPr>
        <w:pStyle w:val="BodyText"/>
      </w:pPr>
    </w:p>
    <w:p w14:paraId="32832583" w14:textId="6CA11A87" w:rsidR="00160CD8" w:rsidRPr="00190000" w:rsidRDefault="00160CD8" w:rsidP="00160CD8">
      <w:pPr>
        <w:pStyle w:val="Heading2"/>
        <w:rPr>
          <w:noProof w:val="0"/>
        </w:rPr>
      </w:pPr>
      <w:bookmarkStart w:id="556" w:name="_Toc27054336"/>
      <w:r w:rsidRPr="00190000">
        <w:rPr>
          <w:rFonts w:eastAsia="Arial"/>
          <w:noProof w:val="0"/>
        </w:rPr>
        <w:t>PIV Overview</w:t>
      </w:r>
      <w:bookmarkEnd w:id="556"/>
      <w:r w:rsidRPr="00190000">
        <w:rPr>
          <w:rFonts w:eastAsia="Arial"/>
          <w:noProof w:val="0"/>
        </w:rPr>
        <w:t xml:space="preserve"> </w:t>
      </w:r>
    </w:p>
    <w:p w14:paraId="6C42E276" w14:textId="77777777" w:rsidR="00160CD8" w:rsidRPr="00190000" w:rsidRDefault="00160CD8" w:rsidP="00160CD8">
      <w:pPr>
        <w:pStyle w:val="BodyText"/>
      </w:pPr>
      <w:r w:rsidRPr="00190000">
        <w:t xml:space="preserve">The goal of the proposed integration is to bring infusion systems into the electronic medication administration process. The following primary steps comprise this process: </w:t>
      </w:r>
    </w:p>
    <w:p w14:paraId="5CF6BAD5" w14:textId="77777777" w:rsidR="00160CD8" w:rsidRPr="00190000" w:rsidRDefault="00160CD8" w:rsidP="008108A5">
      <w:pPr>
        <w:pStyle w:val="ListBullet2"/>
      </w:pPr>
      <w:r w:rsidRPr="00190000">
        <w:t xml:space="preserve">Order medication </w:t>
      </w:r>
    </w:p>
    <w:p w14:paraId="006A61DD" w14:textId="77777777" w:rsidR="00160CD8" w:rsidRPr="00190000" w:rsidRDefault="00160CD8" w:rsidP="008108A5">
      <w:pPr>
        <w:pStyle w:val="ListBullet2"/>
      </w:pPr>
      <w:r w:rsidRPr="00190000">
        <w:t xml:space="preserve">Verify order </w:t>
      </w:r>
    </w:p>
    <w:p w14:paraId="0C38FEA8" w14:textId="77777777" w:rsidR="00160CD8" w:rsidRPr="00190000" w:rsidRDefault="00160CD8" w:rsidP="008108A5">
      <w:pPr>
        <w:pStyle w:val="ListBullet2"/>
      </w:pPr>
      <w:r w:rsidRPr="00190000">
        <w:t xml:space="preserve">Prepare and dispense medication </w:t>
      </w:r>
    </w:p>
    <w:p w14:paraId="018E1C52" w14:textId="77777777" w:rsidR="00160CD8" w:rsidRPr="00190000" w:rsidRDefault="00160CD8" w:rsidP="008108A5">
      <w:pPr>
        <w:pStyle w:val="ListBullet2"/>
      </w:pPr>
      <w:r w:rsidRPr="00190000">
        <w:t xml:space="preserve">Administer medication </w:t>
      </w:r>
    </w:p>
    <w:p w14:paraId="43E137FD" w14:textId="77777777" w:rsidR="00160CD8" w:rsidRPr="00190000" w:rsidRDefault="00160CD8" w:rsidP="00160CD8">
      <w:pPr>
        <w:pStyle w:val="BodyText"/>
      </w:pPr>
      <w:r w:rsidRPr="00190000">
        <w:t xml:space="preserve">While medication errors can occur at each point in this process, this profile is concerned with the “Administer medication” step, where half of the errors made by clinicians involve infusions. </w:t>
      </w:r>
    </w:p>
    <w:p w14:paraId="322DBDF7" w14:textId="77777777" w:rsidR="00160CD8" w:rsidRPr="00190000" w:rsidRDefault="00160CD8" w:rsidP="00160CD8">
      <w:pPr>
        <w:pStyle w:val="BodyText"/>
      </w:pPr>
      <w:r w:rsidRPr="00190000">
        <w:t xml:space="preserve">These errors usually involve a breach of one of the 5 Rights of Medication Administration: </w:t>
      </w:r>
    </w:p>
    <w:p w14:paraId="1FDD7A49" w14:textId="77777777" w:rsidR="00160CD8" w:rsidRPr="00190000" w:rsidRDefault="00160CD8" w:rsidP="00160CD8">
      <w:pPr>
        <w:pStyle w:val="BodyText"/>
      </w:pPr>
      <w:r w:rsidRPr="00190000">
        <w:t xml:space="preserve">Right Patient </w:t>
      </w:r>
    </w:p>
    <w:p w14:paraId="0EA8F5EC" w14:textId="77777777" w:rsidR="00160CD8" w:rsidRPr="00190000" w:rsidRDefault="00160CD8" w:rsidP="008108A5">
      <w:pPr>
        <w:pStyle w:val="ListBullet2"/>
      </w:pPr>
      <w:r w:rsidRPr="00190000">
        <w:t xml:space="preserve">Right Drug </w:t>
      </w:r>
    </w:p>
    <w:p w14:paraId="02EF2971" w14:textId="77777777" w:rsidR="00160CD8" w:rsidRPr="00190000" w:rsidRDefault="00160CD8" w:rsidP="008108A5">
      <w:pPr>
        <w:pStyle w:val="ListBullet2"/>
      </w:pPr>
      <w:r w:rsidRPr="00190000">
        <w:t xml:space="preserve">Right Dose </w:t>
      </w:r>
    </w:p>
    <w:p w14:paraId="2C158B33" w14:textId="77777777" w:rsidR="00160CD8" w:rsidRPr="00190000" w:rsidRDefault="00160CD8" w:rsidP="008108A5">
      <w:pPr>
        <w:pStyle w:val="ListBullet2"/>
      </w:pPr>
      <w:r w:rsidRPr="00190000">
        <w:t xml:space="preserve">Right Route </w:t>
      </w:r>
    </w:p>
    <w:p w14:paraId="5189F161" w14:textId="77777777" w:rsidR="00160CD8" w:rsidRPr="00190000" w:rsidRDefault="00160CD8" w:rsidP="008108A5">
      <w:pPr>
        <w:pStyle w:val="ListBullet2"/>
      </w:pPr>
      <w:r w:rsidRPr="00190000">
        <w:t xml:space="preserve">Right Time </w:t>
      </w:r>
    </w:p>
    <w:p w14:paraId="33FDFC84" w14:textId="7A5A78A9" w:rsidR="00160CD8" w:rsidRPr="00190000" w:rsidRDefault="00160CD8" w:rsidP="00160CD8">
      <w:pPr>
        <w:pStyle w:val="BodyText"/>
      </w:pPr>
      <w:r w:rsidRPr="00190000">
        <w:t>It is the caregiver’s responsibility to ensure that these rights are reviewed prior to administering each drug or starting each infusion</w:t>
      </w:r>
      <w:r w:rsidR="00190000">
        <w:t xml:space="preserve">. </w:t>
      </w:r>
    </w:p>
    <w:p w14:paraId="31CD2B78" w14:textId="77777777" w:rsidR="00160CD8" w:rsidRPr="00190000" w:rsidRDefault="00160CD8" w:rsidP="00160CD8">
      <w:pPr>
        <w:pStyle w:val="BodyText"/>
      </w:pPr>
      <w:r w:rsidRPr="00190000">
        <w:t xml:space="preserve">Because manual programming of the pump may still result in administration errors, this profile was developed to support automated programming of the pump, thereby closing the loop </w:t>
      </w:r>
      <w:r w:rsidRPr="00190000">
        <w:lastRenderedPageBreak/>
        <w:t xml:space="preserve">between the clinician who uses a </w:t>
      </w:r>
      <w:proofErr w:type="spellStart"/>
      <w:r w:rsidRPr="00190000">
        <w:t>BCMA</w:t>
      </w:r>
      <w:proofErr w:type="spellEnd"/>
      <w:r w:rsidRPr="00190000">
        <w:t xml:space="preserve"> system to verify the 5 Rights and the actual programming of the pump. </w:t>
      </w:r>
    </w:p>
    <w:p w14:paraId="27097A6E" w14:textId="77777777" w:rsidR="00160CD8" w:rsidRPr="00190000" w:rsidRDefault="00160CD8" w:rsidP="00160CD8">
      <w:pPr>
        <w:pStyle w:val="BodyText"/>
      </w:pPr>
      <w:r w:rsidRPr="00190000">
        <w:t>The Point-of-Care Infusion Verification Profile supports the electronic transfer of infusion parameters from a Bedside Computer assisted Medication Administration (</w:t>
      </w:r>
      <w:proofErr w:type="spellStart"/>
      <w:r w:rsidRPr="00190000">
        <w:t>BCMA</w:t>
      </w:r>
      <w:proofErr w:type="spellEnd"/>
      <w:r w:rsidRPr="00190000">
        <w:t xml:space="preserve">)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31AA8DA7" w14:textId="5F4B3C51" w:rsidR="00160CD8" w:rsidRPr="00190000" w:rsidRDefault="00160CD8" w:rsidP="00160CD8">
      <w:pPr>
        <w:pStyle w:val="BodyText"/>
      </w:pPr>
      <w:r w:rsidRPr="00190000">
        <w:t xml:space="preserve">Electronic transfer of infusion information from a pump to a clinical information system once an infusion has started can be accomplished using the Communicate PCD Data [PCD-01] or Subscribe to PCD Data [PCD-02]) transactions of the IHE-PCD Device Enterprise Communication Profile, as well as the Communicate Infusion Event Data [PCD-10] transaction of the IHE-PCD Infusion Pump Event Communication </w:t>
      </w:r>
      <w:r w:rsidR="00E331D5">
        <w:t>Profile</w:t>
      </w:r>
      <w:r w:rsidRPr="00190000">
        <w:t>.</w:t>
      </w:r>
    </w:p>
    <w:p w14:paraId="77090247" w14:textId="77777777" w:rsidR="00160CD8" w:rsidRPr="00190000" w:rsidRDefault="00160CD8" w:rsidP="00160CD8">
      <w:pPr>
        <w:pStyle w:val="BodyText"/>
      </w:pPr>
      <w:r w:rsidRPr="00190000">
        <w:t xml:space="preserve">The profile includes the following steps (note that the workflow supported by the </w:t>
      </w:r>
      <w:proofErr w:type="spellStart"/>
      <w:r w:rsidRPr="00190000">
        <w:t>BCMA</w:t>
      </w:r>
      <w:proofErr w:type="spellEnd"/>
      <w:r w:rsidRPr="00190000">
        <w:t xml:space="preserve"> application may not necessarily occur in the order specified): </w:t>
      </w:r>
    </w:p>
    <w:p w14:paraId="2FA949FE" w14:textId="77777777" w:rsidR="00160CD8" w:rsidRPr="00190000" w:rsidRDefault="00160CD8" w:rsidP="008108A5">
      <w:pPr>
        <w:pStyle w:val="ListBullet2"/>
      </w:pPr>
      <w:r w:rsidRPr="00190000">
        <w:t xml:space="preserve">Clinician uses </w:t>
      </w:r>
      <w:proofErr w:type="spellStart"/>
      <w:r w:rsidRPr="00190000">
        <w:t>BCMA</w:t>
      </w:r>
      <w:proofErr w:type="spellEnd"/>
      <w:r w:rsidRPr="00190000">
        <w:t xml:space="preserve"> to administer an IV </w:t>
      </w:r>
    </w:p>
    <w:p w14:paraId="0C8853D8" w14:textId="77777777" w:rsidR="00160CD8" w:rsidRPr="00190000" w:rsidRDefault="00160CD8" w:rsidP="008108A5">
      <w:pPr>
        <w:pStyle w:val="ListBullet2"/>
      </w:pPr>
      <w:r w:rsidRPr="00190000">
        <w:t xml:space="preserve">Clinician identifies self, medication, patient, pump </w:t>
      </w:r>
    </w:p>
    <w:p w14:paraId="65052C48" w14:textId="77777777" w:rsidR="00160CD8" w:rsidRPr="00190000" w:rsidRDefault="00160CD8" w:rsidP="008108A5">
      <w:pPr>
        <w:pStyle w:val="ListBullet2"/>
      </w:pPr>
      <w:r w:rsidRPr="00190000">
        <w:t xml:space="preserve">Clinician confirms or edits infusion parameters for an IV medication order using the </w:t>
      </w:r>
      <w:proofErr w:type="spellStart"/>
      <w:r w:rsidRPr="00190000">
        <w:t>BCMA</w:t>
      </w:r>
      <w:proofErr w:type="spellEnd"/>
      <w:r w:rsidRPr="00190000">
        <w:t xml:space="preserve"> </w:t>
      </w:r>
    </w:p>
    <w:p w14:paraId="1280A372" w14:textId="77777777" w:rsidR="00160CD8" w:rsidRPr="00190000" w:rsidRDefault="00160CD8" w:rsidP="008108A5">
      <w:pPr>
        <w:pStyle w:val="ListBullet2"/>
      </w:pPr>
      <w:r w:rsidRPr="00190000">
        <w:t xml:space="preserve">Infusion parameters are transmitted to pump </w:t>
      </w:r>
    </w:p>
    <w:p w14:paraId="6C0B055B" w14:textId="77777777" w:rsidR="00160CD8" w:rsidRPr="00190000" w:rsidRDefault="00160CD8" w:rsidP="008108A5">
      <w:pPr>
        <w:pStyle w:val="ListBullet2"/>
      </w:pPr>
      <w:r w:rsidRPr="00190000">
        <w:t xml:space="preserve">Clinician confirms settings directly on pump and starts infusion </w:t>
      </w:r>
    </w:p>
    <w:p w14:paraId="7DD9760E" w14:textId="063A44E3" w:rsidR="00160CD8" w:rsidRPr="00190000" w:rsidRDefault="00160CD8" w:rsidP="00042BD1">
      <w:pPr>
        <w:pStyle w:val="Heading3"/>
        <w:rPr>
          <w:noProof w:val="0"/>
        </w:rPr>
      </w:pPr>
      <w:bookmarkStart w:id="557" w:name="_Toc27054337"/>
      <w:r w:rsidRPr="00190000">
        <w:rPr>
          <w:rFonts w:eastAsia="Arial"/>
          <w:noProof w:val="0"/>
        </w:rPr>
        <w:t>PIV Process Flow</w:t>
      </w:r>
      <w:bookmarkEnd w:id="557"/>
      <w:r w:rsidRPr="00190000">
        <w:rPr>
          <w:rFonts w:eastAsia="Arial"/>
          <w:noProof w:val="0"/>
        </w:rPr>
        <w:t xml:space="preserve">  </w:t>
      </w:r>
    </w:p>
    <w:p w14:paraId="1A92FCFC" w14:textId="7D866A0C" w:rsidR="00160CD8" w:rsidRPr="00190000" w:rsidRDefault="00160CD8" w:rsidP="001E37AE">
      <w:pPr>
        <w:pStyle w:val="BodyText"/>
      </w:pPr>
      <w:r w:rsidRPr="00190000">
        <w:t>Figure 4.3-1 shows the sequence diagram for this profile</w:t>
      </w:r>
      <w:r w:rsidR="00190000">
        <w:t xml:space="preserve">. </w:t>
      </w:r>
    </w:p>
    <w:p w14:paraId="36E43942" w14:textId="77777777" w:rsidR="00A6322E" w:rsidRPr="00190000" w:rsidRDefault="00A6322E" w:rsidP="00042BD1">
      <w:pPr>
        <w:pStyle w:val="BodyText"/>
      </w:pPr>
    </w:p>
    <w:p w14:paraId="5F2A1958" w14:textId="4C54EC67" w:rsidR="00160CD8" w:rsidRPr="00190000" w:rsidRDefault="00160CD8" w:rsidP="00190000">
      <w:pPr>
        <w:pStyle w:val="FigureTitle"/>
      </w:pPr>
      <w:r w:rsidRPr="00190000">
        <w:rPr>
          <w:b w:val="0"/>
          <w:noProof/>
        </w:rPr>
        <w:lastRenderedPageBreak/>
        <mc:AlternateContent>
          <mc:Choice Requires="wps">
            <w:drawing>
              <wp:anchor distT="0" distB="0" distL="114300" distR="114300" simplePos="0" relativeHeight="251665408" behindDoc="0" locked="0" layoutInCell="1" allowOverlap="1" wp14:anchorId="6E5B493B" wp14:editId="53738D1B">
                <wp:simplePos x="0" y="0"/>
                <wp:positionH relativeFrom="column">
                  <wp:align>center</wp:align>
                </wp:positionH>
                <wp:positionV relativeFrom="paragraph">
                  <wp:posOffset>53340</wp:posOffset>
                </wp:positionV>
                <wp:extent cx="4361688" cy="3310128"/>
                <wp:effectExtent l="0" t="0" r="0" b="6350"/>
                <wp:wrapTopAndBottom/>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1688" cy="3310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99FF" w14:textId="16C99475" w:rsidR="002A26F3" w:rsidRPr="00E331D5" w:rsidRDefault="002A26F3" w:rsidP="00042BD1">
                            <w:pPr>
                              <w:pStyle w:val="BodyText"/>
                            </w:pPr>
                            <w:r w:rsidRPr="00E331D5">
                              <w:rPr>
                                <w:rFonts w:eastAsia="Times New Roman" w:cs="Times New Roman"/>
                                <w:noProof/>
                                <w:szCs w:val="20"/>
                              </w:rPr>
                              <w:object w:dxaOrig="7193" w:dyaOrig="5406" w14:anchorId="14086243">
                                <v:shape id="_x0000_i1027" type="#_x0000_t75" alt="" style="width:381.6pt;height:273.25pt;mso-width-percent:0;mso-height-percent:0;mso-width-percent:0;mso-height-percent:0" o:ole="" filled="t">
                                  <v:fill color2="black"/>
                                  <v:imagedata r:id="rId33" o:title="" croptop="3193f"/>
                                </v:shape>
                                <o:OLEObject Type="Embed" ProgID="PowerPoint.Show.8" ShapeID="_x0000_i1027" DrawAspect="Content" ObjectID="_1637672461" r:id="rId34"/>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6E5B493B" id="Rectangle 185" o:spid="_x0000_s1048" style="position:absolute;left:0;text-align:left;margin-left:0;margin-top:4.2pt;width:343.45pt;height:260.65pt;z-index:25166540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y+QEAANoDAAAOAAAAZHJzL2Uyb0RvYy54bWysU9uO0zAQfUfiHyy/0yRtt3SjpqvVroqQ&#10;Flix8AGO4yQWiccau03K1zN22tKFN8SL5bnkzJnjk83d2HfsoNBpMAXPZilnykiotGkK/v3b7t2a&#10;M+eFqUQHRhX8qBy/2759sxlsrubQQlcpZARiXD7Ygrfe2zxJnGxVL9wMrDJUrAF74SnEJqlQDITe&#10;d8k8TVfJAFhZBKmco+zjVOTbiF/XSvovde2UZ13BiZuPJ8azDGey3Yi8QWFbLU80xD+w6IU2NPQC&#10;9Si8YHvUf0H1WiI4qP1MQp9AXWup4g60TZb+sc1LK6yKu5A4zl5kcv8PVn4+PCPTFb3d+oYzI3p6&#10;pK8kmzBNp1hIkkSDdTl1vthnDEs6+wTyh2MGHlrqU/fO0hcEQQDnFCIMrRIVcc0CRPIKIwSO0Fg5&#10;fIKKRoq9hyjgWGMfZpA0bIzvdLy8kxo9k5RcLlbZak3OklRbLLI0m6/jDJGfP7fo/AcFPQuXgiPx&#10;i/Di8OR8oCPyc0uYZmCnuy6aoTOvEtQYMpF+YDyJ4cdyjKrdnuUpoTrSPgiTxeiXoEsL+JOzgexV&#10;cEP+56z7aEiR22y5DG6MwfLm/ZwCvK6U1xVhJAEV3HM2XR/85OC9Rd20UfjpWe5JxZ2O+wWFJ04n&#10;8mSguPbJ7MGh13Hs+v1Lbn8BAAD//wMAUEsDBBQABgAIAAAAIQB0x5FV3QAAAAYBAAAPAAAAZHJz&#10;L2Rvd25yZXYueG1sTI/NTsMwEITvSLyDtUhcELWJSkhDnAohfqT2RNsHcONtYhGvI9tJw9tjTuU4&#10;mtHMN9V6tj2b0AfjSMLDQgBDapw21Eo47N/vC2AhKtKqd4QSfjDAur6+qlSp3Zm+cNrFlqUSCqWS&#10;0MU4lJyHpkOrwsINSMk7OW9VTNK3XHt1TuW255kQObfKUFro1ICvHTbfu9FKWH5kmzdzJ7bGTqM6&#10;bLgXn7SV8vZmfnkGFnGOlzD84Sd0qBPT0Y2kA+slpCNRQrEElsy8yFfAjhIes9UT8Lri//HrXwAA&#10;AP//AwBQSwECLQAUAAYACAAAACEAtoM4kv4AAADhAQAAEwAAAAAAAAAAAAAAAAAAAAAAW0NvbnRl&#10;bnRfVHlwZXNdLnhtbFBLAQItABQABgAIAAAAIQA4/SH/1gAAAJQBAAALAAAAAAAAAAAAAAAAAC8B&#10;AABfcmVscy8ucmVsc1BLAQItABQABgAIAAAAIQA+dy9y+QEAANoDAAAOAAAAAAAAAAAAAAAAAC4C&#10;AABkcnMvZTJvRG9jLnhtbFBLAQItABQABgAIAAAAIQB0x5FV3QAAAAYBAAAPAAAAAAAAAAAAAAAA&#10;AFMEAABkcnMvZG93bnJldi54bWxQSwUGAAAAAAQABADzAAAAXQUAAAAA&#10;" filled="f" stroked="f">
                <o:lock v:ext="edit" aspectratio="t"/>
                <v:textbox style="mso-fit-shape-to-text:t">
                  <w:txbxContent>
                    <w:p w14:paraId="17A599FF" w14:textId="16C99475" w:rsidR="002A26F3" w:rsidRPr="00E331D5" w:rsidRDefault="002A26F3" w:rsidP="00042BD1">
                      <w:pPr>
                        <w:pStyle w:val="BodyText"/>
                      </w:pPr>
                      <w:r w:rsidRPr="00E331D5">
                        <w:rPr>
                          <w:rFonts w:eastAsia="Times New Roman" w:cs="Times New Roman"/>
                          <w:noProof/>
                          <w:szCs w:val="20"/>
                        </w:rPr>
                        <w:object w:dxaOrig="7193" w:dyaOrig="5406" w14:anchorId="14086243">
                          <v:shape id="_x0000_i1027" type="#_x0000_t75" alt="" style="width:381.6pt;height:273.25pt;mso-width-percent:0;mso-height-percent:0;mso-width-percent:0;mso-height-percent:0" o:ole="" filled="t">
                            <v:fill color2="black"/>
                            <v:imagedata r:id="rId33" o:title="" croptop="3193f"/>
                          </v:shape>
                          <o:OLEObject Type="Embed" ProgID="PowerPoint.Show.8" ShapeID="_x0000_i1027" DrawAspect="Content" ObjectID="_1637672461" r:id="rId35"/>
                        </w:object>
                      </w:r>
                    </w:p>
                  </w:txbxContent>
                </v:textbox>
                <w10:wrap type="topAndBottom"/>
              </v:rect>
            </w:pict>
          </mc:Fallback>
        </mc:AlternateContent>
      </w:r>
      <w:r w:rsidRPr="00190000">
        <w:rPr>
          <w:rFonts w:eastAsia="Arial"/>
        </w:rPr>
        <w:t xml:space="preserve">Figure 4.3-1: Basic Process Flow in Point-of-Care Infusion Verification Profile </w:t>
      </w:r>
    </w:p>
    <w:p w14:paraId="6D1B385B" w14:textId="07BB9770" w:rsidR="00160CD8" w:rsidRPr="00190000" w:rsidRDefault="00160CD8" w:rsidP="00042BD1">
      <w:pPr>
        <w:pStyle w:val="Heading2"/>
        <w:rPr>
          <w:noProof w:val="0"/>
        </w:rPr>
      </w:pPr>
      <w:bookmarkStart w:id="558" w:name="_Toc27054338"/>
      <w:r w:rsidRPr="00190000">
        <w:rPr>
          <w:rFonts w:eastAsia="Arial"/>
          <w:noProof w:val="0"/>
        </w:rPr>
        <w:t>Use Cases</w:t>
      </w:r>
      <w:bookmarkEnd w:id="558"/>
    </w:p>
    <w:p w14:paraId="484DF0C5" w14:textId="70FE1969" w:rsidR="00160CD8" w:rsidRPr="00190000" w:rsidRDefault="00160CD8" w:rsidP="00042BD1">
      <w:pPr>
        <w:pStyle w:val="BodyText"/>
      </w:pPr>
      <w:r w:rsidRPr="00190000">
        <w:t xml:space="preserve">The PIV </w:t>
      </w:r>
      <w:r w:rsidR="00E331D5">
        <w:t>Profile</w:t>
      </w:r>
      <w:r w:rsidRPr="00190000">
        <w:t xml:space="preserve"> supports the following use cases:  </w:t>
      </w:r>
    </w:p>
    <w:p w14:paraId="711A9D31"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New bag/syringe/container</w:t>
      </w:r>
    </w:p>
    <w:p w14:paraId="250D42A9"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Subsequent bag/syringe/container of same medication</w:t>
      </w:r>
    </w:p>
    <w:p w14:paraId="3D52ADAF" w14:textId="5F21C3DC" w:rsidR="00160CD8" w:rsidRPr="00190000" w:rsidRDefault="00160CD8" w:rsidP="00042BD1">
      <w:pPr>
        <w:pStyle w:val="BodyText"/>
      </w:pPr>
      <w:r w:rsidRPr="00190000">
        <w:t>An infusion order that is used to program an initial or subsequent bag, syringe or other container</w:t>
      </w:r>
      <w:r w:rsidR="00190000">
        <w:t xml:space="preserve">. </w:t>
      </w:r>
    </w:p>
    <w:p w14:paraId="27DDDA48"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Rate change or titration of an existing infusion</w:t>
      </w:r>
    </w:p>
    <w:p w14:paraId="31235490" w14:textId="2D63AC5C" w:rsidR="00160CD8" w:rsidRPr="00190000" w:rsidRDefault="00160CD8" w:rsidP="00042BD1">
      <w:pPr>
        <w:pStyle w:val="BodyText"/>
        <w:rPr>
          <w:b/>
        </w:rPr>
      </w:pPr>
      <w:r w:rsidRPr="00190000">
        <w:t>An order specifying a titration or change of rate on an existing infusion.</w:t>
      </w:r>
    </w:p>
    <w:p w14:paraId="336FD89A"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Patient controlled analgesia (</w:t>
      </w:r>
      <w:proofErr w:type="spellStart"/>
      <w:r w:rsidRPr="00042BD1">
        <w:rPr>
          <w:rFonts w:eastAsia="Times New Roman" w:cs="Times New Roman"/>
          <w:b/>
          <w:bCs/>
          <w:szCs w:val="20"/>
        </w:rPr>
        <w:t>PCA</w:t>
      </w:r>
      <w:proofErr w:type="spellEnd"/>
      <w:r w:rsidRPr="00042BD1">
        <w:rPr>
          <w:rFonts w:eastAsia="Times New Roman" w:cs="Times New Roman"/>
          <w:b/>
          <w:bCs/>
          <w:szCs w:val="20"/>
        </w:rPr>
        <w:t>)</w:t>
      </w:r>
    </w:p>
    <w:p w14:paraId="64D55FF0" w14:textId="77777777" w:rsidR="00160CD8" w:rsidRPr="00190000" w:rsidRDefault="00160CD8" w:rsidP="00042BD1">
      <w:pPr>
        <w:pStyle w:val="BodyText"/>
      </w:pPr>
      <w:r w:rsidRPr="00190000">
        <w:t xml:space="preserve">A </w:t>
      </w:r>
      <w:proofErr w:type="spellStart"/>
      <w:r w:rsidRPr="00190000">
        <w:t>PCA</w:t>
      </w:r>
      <w:proofErr w:type="spellEnd"/>
      <w:r w:rsidRPr="00190000">
        <w:t xml:space="preserve"> order for an initial or subsequent bag, syringe or other container on a </w:t>
      </w:r>
      <w:proofErr w:type="spellStart"/>
      <w:r w:rsidRPr="00190000">
        <w:t>PCA</w:t>
      </w:r>
      <w:proofErr w:type="spellEnd"/>
      <w:r w:rsidRPr="00190000">
        <w:t xml:space="preserve"> pump with complete settings including</w:t>
      </w:r>
    </w:p>
    <w:p w14:paraId="68CE6BC7" w14:textId="77777777" w:rsidR="00160CD8" w:rsidRPr="00190000" w:rsidRDefault="00160CD8" w:rsidP="00042BD1">
      <w:pPr>
        <w:pStyle w:val="ListNumber2"/>
      </w:pPr>
      <w:r w:rsidRPr="00190000">
        <w:t>Loading dose (initial bolus)</w:t>
      </w:r>
    </w:p>
    <w:p w14:paraId="52099938" w14:textId="77777777" w:rsidR="00160CD8" w:rsidRPr="00042BD1" w:rsidRDefault="00160CD8" w:rsidP="00042BD1">
      <w:pPr>
        <w:pStyle w:val="ListNumber2"/>
        <w:rPr>
          <w:lang w:val="fr-FR"/>
        </w:rPr>
      </w:pPr>
      <w:r w:rsidRPr="00042BD1">
        <w:rPr>
          <w:lang w:val="fr-FR"/>
        </w:rPr>
        <w:t>Patient dose (</w:t>
      </w:r>
      <w:proofErr w:type="spellStart"/>
      <w:r w:rsidRPr="00042BD1">
        <w:rPr>
          <w:lang w:val="fr-FR"/>
        </w:rPr>
        <w:t>PCA</w:t>
      </w:r>
      <w:proofErr w:type="spellEnd"/>
      <w:r w:rsidRPr="00042BD1">
        <w:rPr>
          <w:lang w:val="fr-FR"/>
        </w:rPr>
        <w:t xml:space="preserve"> dose, patient bolus)</w:t>
      </w:r>
    </w:p>
    <w:p w14:paraId="5547D0B6" w14:textId="77777777" w:rsidR="00160CD8" w:rsidRPr="00190000" w:rsidRDefault="00160CD8" w:rsidP="00042BD1">
      <w:pPr>
        <w:pStyle w:val="ListNumber2"/>
      </w:pPr>
      <w:r w:rsidRPr="00190000">
        <w:t>Lockout interval (lockout time)</w:t>
      </w:r>
    </w:p>
    <w:p w14:paraId="3F1EA804" w14:textId="77777777" w:rsidR="00160CD8" w:rsidRPr="00190000" w:rsidRDefault="00160CD8" w:rsidP="00042BD1">
      <w:pPr>
        <w:pStyle w:val="ListNumber2"/>
      </w:pPr>
      <w:r w:rsidRPr="00190000">
        <w:lastRenderedPageBreak/>
        <w:t>Continuous rate (basal rate)</w:t>
      </w:r>
    </w:p>
    <w:p w14:paraId="16206963" w14:textId="77777777" w:rsidR="00160CD8" w:rsidRPr="00190000" w:rsidRDefault="00160CD8" w:rsidP="00042BD1">
      <w:pPr>
        <w:pStyle w:val="ListNumber2"/>
      </w:pPr>
      <w:r w:rsidRPr="00190000">
        <w:t>Dose limit (per hour, per x hours)</w:t>
      </w:r>
    </w:p>
    <w:p w14:paraId="3093DDE5"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Bolus from an existing infusion</w:t>
      </w:r>
    </w:p>
    <w:p w14:paraId="33B45BC1" w14:textId="77777777" w:rsidR="00160CD8" w:rsidRPr="00190000" w:rsidRDefault="00160CD8" w:rsidP="00042BD1">
      <w:pPr>
        <w:pStyle w:val="BodyText"/>
      </w:pPr>
      <w:r w:rsidRPr="00190000">
        <w:t>A bolus can be programmed under the following conditions:</w:t>
      </w:r>
    </w:p>
    <w:p w14:paraId="2930D27B" w14:textId="63D80C4D" w:rsidR="00160CD8" w:rsidRPr="00190000" w:rsidRDefault="00160CD8" w:rsidP="00042BD1">
      <w:pPr>
        <w:pStyle w:val="ListBullet2"/>
      </w:pPr>
      <w:r w:rsidRPr="00190000">
        <w:t>An infusion is currently programmed on the pump.</w:t>
      </w:r>
    </w:p>
    <w:p w14:paraId="51078A94" w14:textId="725CDFBA" w:rsidR="00160CD8" w:rsidRPr="00190000" w:rsidRDefault="00160CD8" w:rsidP="00042BD1">
      <w:pPr>
        <w:pStyle w:val="ListBullet2"/>
      </w:pPr>
      <w:r w:rsidRPr="00190000">
        <w:t>A bolus of the same medication is ordered (i.e.</w:t>
      </w:r>
      <w:r w:rsidR="001E37AE" w:rsidRPr="00190000">
        <w:t>,</w:t>
      </w:r>
      <w:r w:rsidRPr="00190000">
        <w:t xml:space="preserve"> there is a new order in the </w:t>
      </w:r>
      <w:proofErr w:type="spellStart"/>
      <w:r w:rsidRPr="00190000">
        <w:t>EHR</w:t>
      </w:r>
      <w:proofErr w:type="spellEnd"/>
      <w:r w:rsidRPr="00190000">
        <w:t>)</w:t>
      </w:r>
      <w:r w:rsidR="00190000">
        <w:t xml:space="preserve">. </w:t>
      </w:r>
    </w:p>
    <w:p w14:paraId="295C3E10" w14:textId="6FFFE924" w:rsidR="00160CD8" w:rsidRPr="00190000" w:rsidRDefault="00160CD8" w:rsidP="00042BD1">
      <w:pPr>
        <w:pStyle w:val="ListBullet2"/>
      </w:pPr>
      <w:r w:rsidRPr="00190000">
        <w:t xml:space="preserve">The </w:t>
      </w:r>
      <w:proofErr w:type="spellStart"/>
      <w:r w:rsidRPr="00190000">
        <w:t>EHR</w:t>
      </w:r>
      <w:proofErr w:type="spellEnd"/>
      <w:r w:rsidRPr="00190000">
        <w:t xml:space="preserve"> workflow provides the nurse the capability to administer the bolus from the same bag or syringe using the PIV </w:t>
      </w:r>
      <w:r w:rsidR="004F03EC">
        <w:t>[</w:t>
      </w:r>
      <w:r w:rsidRPr="00190000">
        <w:t>PCD-03</w:t>
      </w:r>
      <w:r w:rsidR="004F03EC">
        <w:t>]</w:t>
      </w:r>
      <w:r w:rsidRPr="00190000">
        <w:t xml:space="preserve"> transaction to send the bolus order to the pump.</w:t>
      </w:r>
    </w:p>
    <w:p w14:paraId="52C5ADAC" w14:textId="5D44F11D" w:rsidR="00160CD8" w:rsidRPr="00190000" w:rsidRDefault="00160CD8" w:rsidP="00042BD1">
      <w:pPr>
        <w:pStyle w:val="ListBullet2"/>
      </w:pPr>
      <w:r w:rsidRPr="00190000">
        <w:t>No assumption is made about the behavior of the pump once the bolus has been delivered. Depending on the pump type or model it may stop, alarm, or resume delivering the underlying infusion.</w:t>
      </w:r>
    </w:p>
    <w:p w14:paraId="389DAAFC"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Multistep</w:t>
      </w:r>
    </w:p>
    <w:p w14:paraId="13B54EFB" w14:textId="77777777" w:rsidR="00160CD8" w:rsidRPr="00190000" w:rsidRDefault="00160CD8" w:rsidP="001E37AE">
      <w:pPr>
        <w:pStyle w:val="BodyText"/>
      </w:pPr>
      <w:r w:rsidRPr="00190000">
        <w:t xml:space="preserve">Multistep refers to a type of program that can deliver a single medication and concentration in a sequence of 2 or more steps where each step may contain different settings for rate, dose, dosing unit, </w:t>
      </w:r>
      <w:proofErr w:type="spellStart"/>
      <w:r w:rsidRPr="00190000">
        <w:t>VTBI</w:t>
      </w:r>
      <w:proofErr w:type="spellEnd"/>
      <w:r w:rsidRPr="00190000">
        <w:t>, and/or duration depending on the pump model.</w:t>
      </w:r>
    </w:p>
    <w:p w14:paraId="2DA3A6F6"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 xml:space="preserve">Example 1 – Cyclic </w:t>
      </w:r>
      <w:proofErr w:type="spellStart"/>
      <w:r w:rsidRPr="00042BD1">
        <w:rPr>
          <w:rFonts w:eastAsia="Times New Roman" w:cs="Times New Roman"/>
          <w:b/>
          <w:bCs/>
          <w:szCs w:val="20"/>
        </w:rPr>
        <w:t>TPN</w:t>
      </w:r>
      <w:proofErr w:type="spellEnd"/>
    </w:p>
    <w:p w14:paraId="7A48F28C" w14:textId="77777777" w:rsidR="00160CD8" w:rsidRPr="00190000" w:rsidRDefault="00160CD8" w:rsidP="00042BD1">
      <w:pPr>
        <w:pStyle w:val="BodyText"/>
      </w:pPr>
      <w:r w:rsidRPr="00190000">
        <w:t xml:space="preserve">Medication – </w:t>
      </w:r>
      <w:proofErr w:type="spellStart"/>
      <w:r w:rsidRPr="00190000">
        <w:t>TPN</w:t>
      </w:r>
      <w:proofErr w:type="spellEnd"/>
      <w:r w:rsidRPr="00190000">
        <w:t xml:space="preserve"> 1000 mL</w:t>
      </w:r>
    </w:p>
    <w:p w14:paraId="5B8DD420" w14:textId="77777777" w:rsidR="00160CD8" w:rsidRPr="00190000" w:rsidRDefault="00160CD8" w:rsidP="00042BD1">
      <w:pPr>
        <w:pStyle w:val="BodyText"/>
      </w:pPr>
      <w:r w:rsidRPr="00190000">
        <w:t>Step 1 – 25 mL/</w:t>
      </w:r>
      <w:proofErr w:type="spellStart"/>
      <w:r w:rsidRPr="00190000">
        <w:t>hr</w:t>
      </w:r>
      <w:proofErr w:type="spellEnd"/>
      <w:r w:rsidRPr="00190000">
        <w:t xml:space="preserve"> x 1 </w:t>
      </w:r>
      <w:proofErr w:type="spellStart"/>
      <w:r w:rsidRPr="00190000">
        <w:t>hr</w:t>
      </w:r>
      <w:proofErr w:type="spellEnd"/>
    </w:p>
    <w:p w14:paraId="6B0FC5C9" w14:textId="77777777" w:rsidR="00160CD8" w:rsidRPr="00190000" w:rsidRDefault="00160CD8" w:rsidP="00042BD1">
      <w:pPr>
        <w:pStyle w:val="BodyText"/>
      </w:pPr>
      <w:r w:rsidRPr="00190000">
        <w:t>Step 2 – 50 mL/</w:t>
      </w:r>
      <w:proofErr w:type="spellStart"/>
      <w:r w:rsidRPr="00190000">
        <w:t>hr</w:t>
      </w:r>
      <w:proofErr w:type="spellEnd"/>
      <w:r w:rsidRPr="00190000">
        <w:t xml:space="preserve"> x 1 </w:t>
      </w:r>
      <w:proofErr w:type="spellStart"/>
      <w:r w:rsidRPr="00190000">
        <w:t>hr</w:t>
      </w:r>
      <w:proofErr w:type="spellEnd"/>
    </w:p>
    <w:p w14:paraId="57239B04" w14:textId="77777777" w:rsidR="00160CD8" w:rsidRPr="00190000" w:rsidRDefault="00160CD8" w:rsidP="00042BD1">
      <w:pPr>
        <w:pStyle w:val="BodyText"/>
      </w:pPr>
      <w:r w:rsidRPr="00190000">
        <w:t xml:space="preserve">Step 3 – 100 </w:t>
      </w:r>
      <w:proofErr w:type="spellStart"/>
      <w:r w:rsidRPr="00190000">
        <w:t>mLhr</w:t>
      </w:r>
      <w:proofErr w:type="spellEnd"/>
      <w:r w:rsidRPr="00190000">
        <w:t xml:space="preserve"> x 6 </w:t>
      </w:r>
      <w:proofErr w:type="spellStart"/>
      <w:r w:rsidRPr="00190000">
        <w:t>hr</w:t>
      </w:r>
      <w:proofErr w:type="spellEnd"/>
    </w:p>
    <w:p w14:paraId="0BFED0FB" w14:textId="77777777" w:rsidR="00160CD8" w:rsidRPr="00190000" w:rsidRDefault="00160CD8" w:rsidP="00042BD1">
      <w:pPr>
        <w:pStyle w:val="BodyText"/>
      </w:pPr>
      <w:r w:rsidRPr="00190000">
        <w:t>Step 4 – 50 mL/</w:t>
      </w:r>
      <w:proofErr w:type="spellStart"/>
      <w:r w:rsidRPr="00190000">
        <w:t>hr</w:t>
      </w:r>
      <w:proofErr w:type="spellEnd"/>
      <w:r w:rsidRPr="00190000">
        <w:t xml:space="preserve"> x 1 </w:t>
      </w:r>
      <w:proofErr w:type="spellStart"/>
      <w:r w:rsidRPr="00190000">
        <w:t>hr</w:t>
      </w:r>
      <w:proofErr w:type="spellEnd"/>
    </w:p>
    <w:p w14:paraId="49A3EF92" w14:textId="77777777" w:rsidR="00160CD8" w:rsidRPr="00190000" w:rsidRDefault="00160CD8" w:rsidP="00042BD1">
      <w:pPr>
        <w:pStyle w:val="BodyText"/>
      </w:pPr>
      <w:r w:rsidRPr="00190000">
        <w:t>Step 5 – 25 mL/</w:t>
      </w:r>
      <w:proofErr w:type="spellStart"/>
      <w:r w:rsidRPr="00190000">
        <w:t>hr</w:t>
      </w:r>
      <w:proofErr w:type="spellEnd"/>
      <w:r w:rsidRPr="00190000">
        <w:t xml:space="preserve"> x 1 </w:t>
      </w:r>
      <w:proofErr w:type="spellStart"/>
      <w:r w:rsidRPr="00190000">
        <w:t>hr</w:t>
      </w:r>
      <w:proofErr w:type="spellEnd"/>
    </w:p>
    <w:p w14:paraId="312A8B55" w14:textId="77777777" w:rsidR="00160CD8" w:rsidRPr="00190000" w:rsidRDefault="00160CD8" w:rsidP="00042BD1">
      <w:pPr>
        <w:pStyle w:val="BodyText"/>
      </w:pPr>
    </w:p>
    <w:p w14:paraId="483006CF" w14:textId="4DF2D379" w:rsidR="00160CD8" w:rsidRPr="00190000" w:rsidRDefault="00160CD8" w:rsidP="00042BD1">
      <w:pPr>
        <w:pStyle w:val="BodyText"/>
        <w:jc w:val="center"/>
        <w:rPr>
          <w:b/>
        </w:rPr>
      </w:pPr>
      <w:r w:rsidRPr="00042BD1">
        <w:rPr>
          <w:rFonts w:eastAsia="Times New Roman" w:cs="Times New Roman"/>
          <w:noProof/>
          <w:szCs w:val="20"/>
        </w:rPr>
        <w:lastRenderedPageBreak/>
        <w:drawing>
          <wp:inline distT="0" distB="0" distL="0" distR="0" wp14:anchorId="3F154C4D" wp14:editId="08B9760F">
            <wp:extent cx="457200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581FF40" w14:textId="77777777" w:rsidR="00160CD8" w:rsidRPr="00042BD1" w:rsidRDefault="00160CD8" w:rsidP="00042BD1">
      <w:pPr>
        <w:pStyle w:val="BodyText"/>
        <w:rPr>
          <w:rFonts w:eastAsia="Times New Roman" w:cs="Times New Roman"/>
          <w:szCs w:val="20"/>
        </w:rPr>
      </w:pPr>
    </w:p>
    <w:p w14:paraId="172A221A" w14:textId="77777777" w:rsidR="00160CD8" w:rsidRPr="00042BD1" w:rsidRDefault="00160CD8" w:rsidP="00042BD1">
      <w:pPr>
        <w:pStyle w:val="BodyText"/>
        <w:rPr>
          <w:rFonts w:eastAsia="Times New Roman" w:cs="Times New Roman"/>
          <w:b/>
          <w:bCs/>
          <w:szCs w:val="20"/>
        </w:rPr>
      </w:pPr>
      <w:r w:rsidRPr="00042BD1">
        <w:rPr>
          <w:rFonts w:eastAsia="Times New Roman" w:cs="Times New Roman"/>
          <w:b/>
          <w:bCs/>
          <w:szCs w:val="20"/>
        </w:rPr>
        <w:t>Example 2 - Initial dose followed by continuous infusion</w:t>
      </w:r>
    </w:p>
    <w:p w14:paraId="466B0FFE" w14:textId="77777777" w:rsidR="00160CD8" w:rsidRPr="00190000" w:rsidRDefault="00160CD8" w:rsidP="00042BD1">
      <w:pPr>
        <w:pStyle w:val="BodyText"/>
      </w:pPr>
      <w:r w:rsidRPr="00190000">
        <w:t>Medication – Drug A 500 mg/500 mL</w:t>
      </w:r>
    </w:p>
    <w:p w14:paraId="1451673B" w14:textId="77777777" w:rsidR="00160CD8" w:rsidRPr="00190000" w:rsidRDefault="00160CD8" w:rsidP="00042BD1">
      <w:pPr>
        <w:pStyle w:val="BodyText"/>
      </w:pPr>
      <w:r w:rsidRPr="00190000">
        <w:t>Step 1 – 50 mg over 30 min (100 mg/</w:t>
      </w:r>
      <w:proofErr w:type="spellStart"/>
      <w:r w:rsidRPr="00190000">
        <w:t>hr</w:t>
      </w:r>
      <w:proofErr w:type="spellEnd"/>
      <w:r w:rsidRPr="00190000">
        <w:t>)</w:t>
      </w:r>
    </w:p>
    <w:p w14:paraId="11F201C0" w14:textId="77777777" w:rsidR="00160CD8" w:rsidRPr="00190000" w:rsidRDefault="00160CD8" w:rsidP="00042BD1">
      <w:pPr>
        <w:pStyle w:val="BodyText"/>
      </w:pPr>
      <w:r w:rsidRPr="00190000">
        <w:t>Step 2 – 10 mg/</w:t>
      </w:r>
      <w:proofErr w:type="spellStart"/>
      <w:r w:rsidRPr="00190000">
        <w:t>hr</w:t>
      </w:r>
      <w:proofErr w:type="spellEnd"/>
    </w:p>
    <w:p w14:paraId="0C39E8E3" w14:textId="77777777" w:rsidR="00160CD8" w:rsidRPr="00190000" w:rsidRDefault="00160CD8" w:rsidP="00042BD1">
      <w:pPr>
        <w:pStyle w:val="BodyText"/>
      </w:pPr>
      <w:r w:rsidRPr="00190000">
        <w:t>Note: Step 1 in this example is sometimes referred to as a “bolus” or “loading dose”.</w:t>
      </w:r>
    </w:p>
    <w:p w14:paraId="24A8008B" w14:textId="77777777" w:rsidR="00160CD8" w:rsidRPr="00190000" w:rsidRDefault="00160CD8" w:rsidP="00042BD1">
      <w:pPr>
        <w:pStyle w:val="BodyText"/>
      </w:pPr>
    </w:p>
    <w:p w14:paraId="5C299130" w14:textId="076CB130" w:rsidR="00160CD8" w:rsidRPr="00190000" w:rsidRDefault="00160CD8" w:rsidP="00042BD1">
      <w:pPr>
        <w:pStyle w:val="BodyText"/>
        <w:jc w:val="center"/>
      </w:pPr>
      <w:r w:rsidRPr="00190000">
        <w:rPr>
          <w:noProof/>
        </w:rPr>
        <w:lastRenderedPageBreak/>
        <w:drawing>
          <wp:inline distT="0" distB="0" distL="0" distR="0" wp14:anchorId="2F1D0728" wp14:editId="69A559A3">
            <wp:extent cx="457200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A0ED136" w14:textId="77777777" w:rsidR="000115EE" w:rsidRPr="00AD3BBB" w:rsidRDefault="000115EE" w:rsidP="00042BD1">
      <w:pPr>
        <w:pStyle w:val="BodyText"/>
      </w:pPr>
    </w:p>
    <w:p w14:paraId="276F04EE" w14:textId="77777777" w:rsidR="00160CD8" w:rsidRPr="00042BD1" w:rsidRDefault="00160CD8" w:rsidP="00042BD1">
      <w:pPr>
        <w:pStyle w:val="BodyText"/>
        <w:rPr>
          <w:b/>
          <w:bCs/>
        </w:rPr>
      </w:pPr>
      <w:r w:rsidRPr="00AD3BBB">
        <w:rPr>
          <w:b/>
          <w:bCs/>
        </w:rPr>
        <w:t>Supported use cases</w:t>
      </w:r>
    </w:p>
    <w:p w14:paraId="691CF467" w14:textId="77777777" w:rsidR="00160CD8" w:rsidRPr="00190000" w:rsidRDefault="00160CD8" w:rsidP="00042BD1">
      <w:pPr>
        <w:pStyle w:val="BodyText"/>
      </w:pPr>
      <w:r w:rsidRPr="00190000">
        <w:t>Programming a new multistep infusion</w:t>
      </w:r>
    </w:p>
    <w:p w14:paraId="16D8FA5F" w14:textId="77777777" w:rsidR="00160CD8" w:rsidRPr="00190000" w:rsidRDefault="00160CD8" w:rsidP="00042BD1">
      <w:pPr>
        <w:pStyle w:val="BodyText"/>
      </w:pPr>
      <w:r w:rsidRPr="00190000">
        <w:t>Programming a new infusion with an initial bolus or loading dose</w:t>
      </w:r>
    </w:p>
    <w:p w14:paraId="1DB0F290" w14:textId="77777777" w:rsidR="00160CD8" w:rsidRPr="00190000" w:rsidRDefault="00160CD8" w:rsidP="00042BD1">
      <w:pPr>
        <w:pStyle w:val="BodyText"/>
      </w:pPr>
      <w:r w:rsidRPr="00190000">
        <w:rPr>
          <w:b/>
        </w:rPr>
        <w:t>Excluded use cases</w:t>
      </w:r>
    </w:p>
    <w:p w14:paraId="28564160" w14:textId="77777777" w:rsidR="00160CD8" w:rsidRPr="00190000" w:rsidRDefault="00160CD8" w:rsidP="00042BD1">
      <w:pPr>
        <w:pStyle w:val="ListBullet2"/>
      </w:pPr>
      <w:r w:rsidRPr="00190000">
        <w:t>Ramp/taper modes</w:t>
      </w:r>
    </w:p>
    <w:p w14:paraId="1016C928" w14:textId="77777777" w:rsidR="00160CD8" w:rsidRPr="00190000" w:rsidRDefault="00160CD8" w:rsidP="00042BD1">
      <w:pPr>
        <w:pStyle w:val="ListBullet2"/>
      </w:pPr>
      <w:r w:rsidRPr="00190000">
        <w:t xml:space="preserve">Initial bolus or loading dose of the same medication with a </w:t>
      </w:r>
      <w:r w:rsidRPr="00190000">
        <w:rPr>
          <w:i/>
        </w:rPr>
        <w:t>different</w:t>
      </w:r>
      <w:r w:rsidRPr="00190000">
        <w:t xml:space="preserve"> concentration</w:t>
      </w:r>
    </w:p>
    <w:p w14:paraId="552FCFBB" w14:textId="77777777" w:rsidR="00160CD8" w:rsidRPr="00190000" w:rsidRDefault="00160CD8" w:rsidP="00042BD1">
      <w:pPr>
        <w:pStyle w:val="ListBullet2"/>
      </w:pPr>
      <w:r w:rsidRPr="00190000">
        <w:t>Other types of bolus doses</w:t>
      </w:r>
    </w:p>
    <w:p w14:paraId="26412EB9" w14:textId="77777777" w:rsidR="00160CD8" w:rsidRPr="00190000" w:rsidRDefault="00160CD8" w:rsidP="00042BD1">
      <w:pPr>
        <w:pStyle w:val="ListBullet2"/>
      </w:pPr>
      <w:r w:rsidRPr="00190000">
        <w:t>Change of dose, rate, or other delivery parameters of one or more steps in a confirmed multistep program</w:t>
      </w:r>
    </w:p>
    <w:p w14:paraId="2DAA375D" w14:textId="77777777" w:rsidR="00160CD8" w:rsidRPr="00190000" w:rsidRDefault="00160CD8" w:rsidP="00042BD1">
      <w:pPr>
        <w:pStyle w:val="ListBullet3"/>
      </w:pPr>
      <w:r w:rsidRPr="00190000">
        <w:t>Some pump models may support changing manually.</w:t>
      </w:r>
    </w:p>
    <w:p w14:paraId="761AC18D" w14:textId="77777777" w:rsidR="00160CD8" w:rsidRPr="00190000" w:rsidRDefault="00160CD8" w:rsidP="00042BD1">
      <w:pPr>
        <w:pStyle w:val="ListBullet2"/>
      </w:pPr>
      <w:r w:rsidRPr="00190000">
        <w:t>Adding or removing a step to a confirmed multistep program</w:t>
      </w:r>
    </w:p>
    <w:p w14:paraId="7B802519" w14:textId="77777777" w:rsidR="00160CD8" w:rsidRPr="00190000" w:rsidRDefault="00160CD8" w:rsidP="00042BD1">
      <w:pPr>
        <w:pStyle w:val="ListBullet3"/>
      </w:pPr>
      <w:r w:rsidRPr="00190000">
        <w:t>Some pump models may support manual addition or deletion of a step.</w:t>
      </w:r>
    </w:p>
    <w:p w14:paraId="7E1C190E" w14:textId="77777777" w:rsidR="00160CD8" w:rsidRPr="00190000" w:rsidRDefault="00160CD8" w:rsidP="00042BD1">
      <w:pPr>
        <w:pStyle w:val="ListBullet2"/>
      </w:pPr>
      <w:r w:rsidRPr="00190000">
        <w:t>Cancelling or clearing a confirmed multistep program</w:t>
      </w:r>
    </w:p>
    <w:p w14:paraId="16FA1A5C" w14:textId="77777777" w:rsidR="00160CD8" w:rsidRPr="00190000" w:rsidRDefault="00160CD8" w:rsidP="00042BD1">
      <w:pPr>
        <w:pStyle w:val="ListBullet3"/>
      </w:pPr>
      <w:r w:rsidRPr="00190000">
        <w:t>Done manually on pump by user.</w:t>
      </w:r>
    </w:p>
    <w:p w14:paraId="711AA5C6" w14:textId="59B0718C" w:rsidR="006A307B" w:rsidRPr="00E331D5" w:rsidRDefault="006A307B" w:rsidP="00190000">
      <w:pPr>
        <w:pStyle w:val="Heading2"/>
        <w:rPr>
          <w:noProof w:val="0"/>
        </w:rPr>
      </w:pPr>
      <w:bookmarkStart w:id="559" w:name="_Toc24455314"/>
      <w:bookmarkStart w:id="560" w:name="_Toc24456636"/>
      <w:bookmarkStart w:id="561" w:name="_Toc24464504"/>
      <w:bookmarkStart w:id="562" w:name="_Toc24466574"/>
      <w:bookmarkStart w:id="563" w:name="_Toc26787507"/>
      <w:bookmarkStart w:id="564" w:name="_Toc26789896"/>
      <w:bookmarkStart w:id="565" w:name="_Toc26793762"/>
      <w:bookmarkStart w:id="566" w:name="_Toc26794749"/>
      <w:bookmarkStart w:id="567" w:name="_Toc27054339"/>
      <w:bookmarkStart w:id="568" w:name="_Toc27054340"/>
      <w:bookmarkEnd w:id="559"/>
      <w:bookmarkEnd w:id="560"/>
      <w:bookmarkEnd w:id="561"/>
      <w:bookmarkEnd w:id="562"/>
      <w:bookmarkEnd w:id="563"/>
      <w:bookmarkEnd w:id="564"/>
      <w:bookmarkEnd w:id="565"/>
      <w:bookmarkEnd w:id="566"/>
      <w:bookmarkEnd w:id="567"/>
      <w:r w:rsidRPr="00E331D5">
        <w:rPr>
          <w:noProof w:val="0"/>
        </w:rPr>
        <w:lastRenderedPageBreak/>
        <w:t>Integration Profile Safety and Security Considerations</w:t>
      </w:r>
      <w:bookmarkEnd w:id="552"/>
      <w:bookmarkEnd w:id="553"/>
      <w:bookmarkEnd w:id="554"/>
      <w:bookmarkEnd w:id="568"/>
      <w:r w:rsidRPr="00E331D5">
        <w:rPr>
          <w:noProof w:val="0"/>
        </w:rPr>
        <w:t xml:space="preserve"> </w:t>
      </w:r>
    </w:p>
    <w:p w14:paraId="26568289" w14:textId="77777777" w:rsidR="006A307B" w:rsidRPr="00190000" w:rsidRDefault="006A307B" w:rsidP="006A307B">
      <w:pPr>
        <w:pStyle w:val="BodyText"/>
      </w:pPr>
      <w:r w:rsidRPr="00190000">
        <w:t xml:space="preserve">This profile relies on the </w:t>
      </w:r>
      <w:proofErr w:type="spellStart"/>
      <w:r w:rsidRPr="00190000">
        <w:t>BCMA</w:t>
      </w:r>
      <w:proofErr w:type="spellEnd"/>
      <w:r w:rsidRPr="00190000">
        <w:t xml:space="preserve"> system to verify the clinician and patient, as well as the correct medication and infusion parameters, prior to initiating the Communicate Infusion Order transaction. </w:t>
      </w:r>
    </w:p>
    <w:p w14:paraId="5FDA80EF" w14:textId="77777777" w:rsidR="006A307B" w:rsidRPr="00190000" w:rsidRDefault="006A307B" w:rsidP="006A307B">
      <w:pPr>
        <w:pStyle w:val="BodyText"/>
      </w:pPr>
      <w:r w:rsidRPr="00190000">
        <w:t>Although the profile provides infusion settings for an infusion pump, the infusion is not started automatically. The clinician must always verify all settings and start the infusion directly on the pump.</w:t>
      </w:r>
    </w:p>
    <w:p w14:paraId="5C912F62" w14:textId="77777777" w:rsidR="006A307B" w:rsidRPr="00190000" w:rsidRDefault="006A307B" w:rsidP="00B5724A">
      <w:pPr>
        <w:pStyle w:val="Heading1"/>
        <w:pageBreakBefore w:val="0"/>
        <w:rPr>
          <w:noProof w:val="0"/>
        </w:rPr>
      </w:pPr>
      <w:bookmarkStart w:id="569" w:name="_Toc332027787"/>
      <w:bookmarkStart w:id="570" w:name="_Toc332027788"/>
      <w:bookmarkStart w:id="571" w:name="_Toc270019752"/>
      <w:bookmarkStart w:id="572" w:name="_Toc270019828"/>
      <w:bookmarkStart w:id="573" w:name="_Toc369246352"/>
      <w:bookmarkStart w:id="574" w:name="_Toc27054341"/>
      <w:bookmarkEnd w:id="569"/>
      <w:bookmarkEnd w:id="570"/>
      <w:r w:rsidRPr="00190000">
        <w:rPr>
          <w:noProof w:val="0"/>
        </w:rPr>
        <w:t>Implantable Device – Cardiac – Observation (</w:t>
      </w:r>
      <w:proofErr w:type="spellStart"/>
      <w:r w:rsidRPr="00190000">
        <w:rPr>
          <w:noProof w:val="0"/>
        </w:rPr>
        <w:t>IDCO</w:t>
      </w:r>
      <w:proofErr w:type="spellEnd"/>
      <w:r w:rsidRPr="00190000">
        <w:rPr>
          <w:noProof w:val="0"/>
        </w:rPr>
        <w:t>)</w:t>
      </w:r>
      <w:bookmarkEnd w:id="571"/>
      <w:bookmarkEnd w:id="572"/>
      <w:bookmarkEnd w:id="573"/>
      <w:bookmarkEnd w:id="574"/>
    </w:p>
    <w:p w14:paraId="48D3A548" w14:textId="77777777" w:rsidR="006A307B" w:rsidRPr="00190000" w:rsidRDefault="006A307B" w:rsidP="006A307B">
      <w:pPr>
        <w:pStyle w:val="BodyText"/>
      </w:pPr>
      <w:r w:rsidRPr="00190000">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190000">
        <w:t>.</w:t>
      </w:r>
      <w:r w:rsidRPr="00190000">
        <w:t xml:space="preserve"> Information is collected regarding the implanted device (attributes, settings and status), the patient (demographics and observations) and therapy (delivery and results).</w:t>
      </w:r>
    </w:p>
    <w:p w14:paraId="7A789D75" w14:textId="77777777" w:rsidR="006A307B" w:rsidRPr="00190000" w:rsidRDefault="006A307B" w:rsidP="006A307B">
      <w:pPr>
        <w:pStyle w:val="BodyText"/>
      </w:pPr>
      <w:r w:rsidRPr="00190000">
        <w:t xml:space="preserve">To improve workflow efficiencies cardiology and electrophysiology practices require the management of “key” information in a central system such as an </w:t>
      </w:r>
      <w:proofErr w:type="spellStart"/>
      <w:r w:rsidRPr="00190000">
        <w:t>EHR</w:t>
      </w:r>
      <w:proofErr w:type="spellEnd"/>
      <w:r w:rsidRPr="00190000">
        <w:t xml:space="preserve"> or a device clinic management system. </w:t>
      </w:r>
    </w:p>
    <w:p w14:paraId="003D9DB3" w14:textId="77777777" w:rsidR="006A307B" w:rsidRPr="00190000" w:rsidRDefault="006A307B" w:rsidP="006A307B">
      <w:pPr>
        <w:pStyle w:val="BodyText"/>
      </w:pPr>
      <w:r w:rsidRPr="00190000">
        <w:t>To address this requirement, the Implantable Device – Cardiac – Observation (</w:t>
      </w:r>
      <w:proofErr w:type="spellStart"/>
      <w:r w:rsidRPr="00190000">
        <w:t>IDCO</w:t>
      </w:r>
      <w:proofErr w:type="spellEnd"/>
      <w:r w:rsidRPr="00190000">
        <w:t>) Profile defines a standards based translation and transfer of summary device interrogation information from the manufacturer provided interrogation equipment to the information management system.</w:t>
      </w:r>
    </w:p>
    <w:p w14:paraId="56D789CF" w14:textId="77777777" w:rsidR="006A307B" w:rsidRPr="00190000" w:rsidRDefault="006A307B" w:rsidP="006A307B">
      <w:pPr>
        <w:pStyle w:val="BodyText"/>
      </w:pPr>
      <w:r w:rsidRPr="00190000">
        <w:t xml:space="preserve">The </w:t>
      </w:r>
      <w:proofErr w:type="spellStart"/>
      <w:r w:rsidRPr="00190000">
        <w:t>IDCO</w:t>
      </w:r>
      <w:proofErr w:type="spellEnd"/>
      <w:r w:rsidRPr="00190000">
        <w:t xml:space="preserve"> </w:t>
      </w:r>
      <w:r w:rsidR="00685B43" w:rsidRPr="00190000">
        <w:t>Profile</w:t>
      </w:r>
      <w:r w:rsidRPr="00190000">
        <w:t xml:space="preserve"> specifies a mechanism for the translation, transmission, processing, and storage of discrete data elements and report attachments associated with cardiac device interrogations (observations).</w:t>
      </w:r>
    </w:p>
    <w:p w14:paraId="25CEA35E" w14:textId="77777777" w:rsidR="006A307B" w:rsidRPr="00190000" w:rsidRDefault="00EF3CE4" w:rsidP="00B5724A">
      <w:pPr>
        <w:pStyle w:val="Heading2"/>
        <w:rPr>
          <w:noProof w:val="0"/>
        </w:rPr>
      </w:pPr>
      <w:bookmarkStart w:id="575" w:name="_Toc270019753"/>
      <w:bookmarkStart w:id="576" w:name="_Toc270019829"/>
      <w:bookmarkStart w:id="577" w:name="_Toc369246353"/>
      <w:bookmarkStart w:id="578" w:name="_Toc27054342"/>
      <w:proofErr w:type="spellStart"/>
      <w:r w:rsidRPr="00190000">
        <w:rPr>
          <w:noProof w:val="0"/>
        </w:rPr>
        <w:t>IDCO</w:t>
      </w:r>
      <w:proofErr w:type="spellEnd"/>
      <w:r w:rsidRPr="00190000">
        <w:rPr>
          <w:noProof w:val="0"/>
        </w:rPr>
        <w:t xml:space="preserve"> </w:t>
      </w:r>
      <w:r w:rsidR="006A307B" w:rsidRPr="00190000">
        <w:rPr>
          <w:noProof w:val="0"/>
        </w:rPr>
        <w:t>Actors</w:t>
      </w:r>
      <w:r w:rsidRPr="00190000">
        <w:rPr>
          <w:noProof w:val="0"/>
        </w:rPr>
        <w:t xml:space="preserve"> and</w:t>
      </w:r>
      <w:r w:rsidR="006A307B" w:rsidRPr="00190000">
        <w:rPr>
          <w:noProof w:val="0"/>
        </w:rPr>
        <w:t xml:space="preserve"> Transactions</w:t>
      </w:r>
      <w:bookmarkEnd w:id="575"/>
      <w:bookmarkEnd w:id="576"/>
      <w:bookmarkEnd w:id="577"/>
      <w:bookmarkEnd w:id="578"/>
    </w:p>
    <w:p w14:paraId="035E14DC" w14:textId="77777777" w:rsidR="006A307B" w:rsidRPr="00190000" w:rsidRDefault="006A307B" w:rsidP="006A307B">
      <w:pPr>
        <w:pStyle w:val="BodyText"/>
      </w:pPr>
      <w:r w:rsidRPr="00190000">
        <w:t xml:space="preserve">Figure </w:t>
      </w:r>
      <w:r w:rsidR="002045D4" w:rsidRPr="00190000">
        <w:t>5</w:t>
      </w:r>
      <w:r w:rsidRPr="00190000">
        <w:t xml:space="preserve">.1-1 shows the actors directly involved in the </w:t>
      </w:r>
      <w:proofErr w:type="spellStart"/>
      <w:r w:rsidRPr="00190000">
        <w:t>IDCO</w:t>
      </w:r>
      <w:proofErr w:type="spellEnd"/>
      <w:r w:rsidRPr="00190000">
        <w:t xml:space="preserve"> Integration Profile and the relevant transactions between them. Other actors that may be indirectly involved due to their participation in other related profiles are not necessarily shown.</w:t>
      </w:r>
    </w:p>
    <w:p w14:paraId="4B52E8E1" w14:textId="77777777" w:rsidR="006A307B" w:rsidRPr="00190000" w:rsidRDefault="006A307B" w:rsidP="008F2E3C">
      <w:pPr>
        <w:pStyle w:val="BodyText"/>
      </w:pPr>
    </w:p>
    <w:bookmarkStart w:id="579" w:name="_1338126239"/>
    <w:bookmarkStart w:id="580" w:name="_1337597086"/>
    <w:bookmarkStart w:id="581" w:name="_1337597064"/>
    <w:bookmarkStart w:id="582" w:name="_1337597037"/>
    <w:bookmarkStart w:id="583" w:name="_1337597007"/>
    <w:bookmarkStart w:id="584" w:name="_1313997488"/>
    <w:bookmarkStart w:id="585" w:name="_1312613343"/>
    <w:bookmarkStart w:id="586" w:name="_1312612879"/>
    <w:bookmarkStart w:id="587" w:name="_1312612674"/>
    <w:bookmarkStart w:id="588" w:name="_1304328005"/>
    <w:bookmarkStart w:id="589" w:name="_1304327990"/>
    <w:bookmarkStart w:id="590" w:name="_1304327952"/>
    <w:bookmarkStart w:id="591" w:name="_1304327569"/>
    <w:bookmarkStart w:id="592" w:name="_1304327559"/>
    <w:bookmarkStart w:id="593" w:name="_1304327478"/>
    <w:bookmarkStart w:id="594" w:name="_1304322256"/>
    <w:bookmarkStart w:id="595" w:name="_1112784727"/>
    <w:bookmarkStart w:id="596" w:name="_1112639236"/>
    <w:bookmarkStart w:id="597" w:name="_1110654846"/>
    <w:bookmarkStart w:id="598" w:name="_1105205304"/>
    <w:bookmarkStart w:id="599" w:name="_1105190974"/>
    <w:bookmarkStart w:id="600" w:name="_1105190829"/>
    <w:bookmarkStart w:id="601" w:name="_1104847381"/>
    <w:bookmarkStart w:id="602" w:name="_1104777910"/>
    <w:bookmarkStart w:id="603" w:name="_1104657935"/>
    <w:bookmarkStart w:id="604" w:name="_1104607234"/>
    <w:bookmarkStart w:id="605" w:name="_1104516258"/>
    <w:bookmarkStart w:id="606" w:name="_1101302439"/>
    <w:bookmarkStart w:id="607" w:name="_1098172226"/>
    <w:bookmarkStart w:id="608" w:name="_1098123487"/>
    <w:bookmarkStart w:id="609" w:name="_1098123207"/>
    <w:bookmarkStart w:id="610" w:name="_1098122440"/>
    <w:bookmarkStart w:id="611" w:name="_1075130445"/>
    <w:bookmarkStart w:id="612" w:name="_1075126399"/>
    <w:bookmarkStart w:id="613" w:name="_1067066465"/>
    <w:bookmarkStart w:id="614" w:name="_1067066441"/>
    <w:bookmarkStart w:id="615" w:name="_1067066423"/>
    <w:bookmarkStart w:id="616" w:name="_1067066404"/>
    <w:bookmarkStart w:id="617" w:name="_1067066390"/>
    <w:bookmarkStart w:id="618" w:name="_1067066373"/>
    <w:bookmarkStart w:id="619" w:name="_1067066355"/>
    <w:bookmarkStart w:id="620" w:name="_1066720027"/>
    <w:bookmarkStart w:id="621" w:name="_1066720020"/>
    <w:bookmarkStart w:id="622" w:name="_1066719996"/>
    <w:bookmarkStart w:id="623" w:name="_1066719986"/>
    <w:bookmarkStart w:id="624" w:name="_1066719791"/>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Start w:id="625" w:name="_MON_1637401076"/>
    <w:bookmarkEnd w:id="625"/>
    <w:p w14:paraId="46BCD8FA" w14:textId="0BC7C242" w:rsidR="006A307B" w:rsidRPr="00190000" w:rsidRDefault="005B7EB7" w:rsidP="006A307B">
      <w:pPr>
        <w:pStyle w:val="BodyText"/>
        <w:jc w:val="center"/>
      </w:pPr>
      <w:r w:rsidRPr="00190000">
        <w:rPr>
          <w:noProof/>
        </w:rPr>
        <w:object w:dxaOrig="9420" w:dyaOrig="2685" w14:anchorId="49E09D28">
          <v:shape id="_x0000_i1028" type="#_x0000_t75" alt="" style="width:456.85pt;height:124.3pt" o:ole="" filled="t">
            <v:fill color2="black"/>
            <v:imagedata r:id="rId38" o:title=""/>
          </v:shape>
          <o:OLEObject Type="Embed" ProgID="Word.Picture.8" ShapeID="_x0000_i1028" DrawAspect="Content" ObjectID="_1637672459" r:id="rId39"/>
        </w:object>
      </w:r>
    </w:p>
    <w:p w14:paraId="55DCD579" w14:textId="77777777" w:rsidR="006A307B" w:rsidRPr="00190000" w:rsidRDefault="006A307B" w:rsidP="006A307B">
      <w:pPr>
        <w:pStyle w:val="FigureTitle"/>
      </w:pPr>
      <w:r w:rsidRPr="00190000">
        <w:t xml:space="preserve">Figure </w:t>
      </w:r>
      <w:r w:rsidR="002045D4" w:rsidRPr="00190000">
        <w:t>5</w:t>
      </w:r>
      <w:r w:rsidRPr="00190000">
        <w:t xml:space="preserve">.1-1: </w:t>
      </w:r>
      <w:proofErr w:type="spellStart"/>
      <w:r w:rsidRPr="00190000">
        <w:t>IDCO</w:t>
      </w:r>
      <w:proofErr w:type="spellEnd"/>
      <w:r w:rsidRPr="00190000">
        <w:t xml:space="preserve"> Actor Diagram</w:t>
      </w:r>
    </w:p>
    <w:p w14:paraId="6C7299DE" w14:textId="77777777" w:rsidR="006A307B" w:rsidRPr="00190000" w:rsidRDefault="006A307B" w:rsidP="006A307B">
      <w:pPr>
        <w:pStyle w:val="BodyText"/>
      </w:pPr>
      <w:r w:rsidRPr="00190000">
        <w:t xml:space="preserve">See </w:t>
      </w:r>
      <w:r w:rsidR="00685B43" w:rsidRPr="00190000">
        <w:t>Section</w:t>
      </w:r>
      <w:r w:rsidRPr="00190000">
        <w:t xml:space="preserve"> </w:t>
      </w:r>
      <w:r w:rsidR="000F7779" w:rsidRPr="00190000">
        <w:t>5.5</w:t>
      </w:r>
      <w:r w:rsidRPr="00190000">
        <w:t xml:space="preserve"> Patient Identification for details concerning how patient identity is managed.</w:t>
      </w:r>
    </w:p>
    <w:p w14:paraId="3D5FFBD8" w14:textId="5F17D3AA" w:rsidR="006A307B" w:rsidRPr="00190000" w:rsidRDefault="006A307B" w:rsidP="008F2E3C">
      <w:pPr>
        <w:pStyle w:val="BodyText"/>
      </w:pPr>
      <w:r w:rsidRPr="00190000">
        <w:t xml:space="preserve">Table </w:t>
      </w:r>
      <w:r w:rsidR="000F7779" w:rsidRPr="00190000">
        <w:t>5.1-1</w:t>
      </w:r>
      <w:r w:rsidRPr="00190000">
        <w:t xml:space="preserve"> lists the transactions for each actor directly involved in the </w:t>
      </w:r>
      <w:proofErr w:type="spellStart"/>
      <w:r w:rsidRPr="00190000">
        <w:t>IDCO</w:t>
      </w:r>
      <w:proofErr w:type="spellEnd"/>
      <w:r w:rsidRPr="00190000">
        <w:t xml:space="preserve">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190000">
        <w:t>5.2</w:t>
      </w:r>
      <w:r w:rsidRPr="00190000">
        <w:t>.</w:t>
      </w:r>
    </w:p>
    <w:p w14:paraId="264D6656" w14:textId="77777777" w:rsidR="006A307B" w:rsidRPr="00190000" w:rsidRDefault="006A307B" w:rsidP="006A307B">
      <w:pPr>
        <w:pStyle w:val="TableTitle"/>
      </w:pPr>
      <w:r w:rsidRPr="00190000">
        <w:t xml:space="preserve">Table </w:t>
      </w:r>
      <w:r w:rsidR="002045D4" w:rsidRPr="00190000">
        <w:t>5</w:t>
      </w:r>
      <w:r w:rsidRPr="00190000">
        <w:t xml:space="preserve">.1-1: </w:t>
      </w:r>
      <w:proofErr w:type="spellStart"/>
      <w:r w:rsidRPr="00190000">
        <w:t>IDCO</w:t>
      </w:r>
      <w:proofErr w:type="spellEnd"/>
      <w:r w:rsidRPr="00190000">
        <w:t xml:space="preserve">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190000"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190000" w:rsidRDefault="006A307B" w:rsidP="00586E75">
            <w:pPr>
              <w:pStyle w:val="TableEntryHeader"/>
              <w:snapToGrid w:val="0"/>
            </w:pPr>
            <w:r w:rsidRPr="00190000">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190000" w:rsidRDefault="006A307B" w:rsidP="00586E75">
            <w:pPr>
              <w:pStyle w:val="TableEntryHeader"/>
              <w:snapToGrid w:val="0"/>
            </w:pPr>
            <w:r w:rsidRPr="00190000">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190000" w:rsidRDefault="006A307B" w:rsidP="00586E75">
            <w:pPr>
              <w:pStyle w:val="TableEntryHeader"/>
            </w:pPr>
            <w:r w:rsidRPr="00190000">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190000" w:rsidRDefault="006A307B" w:rsidP="00586E75">
            <w:pPr>
              <w:pStyle w:val="TableEntryHeader"/>
            </w:pPr>
            <w:r w:rsidRPr="00190000">
              <w:t>Section in Volume 2</w:t>
            </w:r>
          </w:p>
        </w:tc>
      </w:tr>
      <w:tr w:rsidR="006A307B" w:rsidRPr="00190000"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190000" w:rsidRDefault="006A307B" w:rsidP="00586E75">
            <w:pPr>
              <w:pStyle w:val="TableEntry"/>
              <w:snapToGrid w:val="0"/>
            </w:pPr>
            <w:r w:rsidRPr="00190000">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190000" w:rsidRDefault="006A307B" w:rsidP="00586E75">
            <w:pPr>
              <w:pStyle w:val="TableEntry"/>
              <w:snapToGrid w:val="0"/>
              <w:jc w:val="center"/>
            </w:pPr>
            <w:r w:rsidRPr="00190000">
              <w:t>3.9</w:t>
            </w:r>
          </w:p>
        </w:tc>
      </w:tr>
      <w:tr w:rsidR="006A307B" w:rsidRPr="00190000"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190000" w:rsidRDefault="006A307B" w:rsidP="00586E75">
            <w:pPr>
              <w:pStyle w:val="TableEntry"/>
              <w:snapToGrid w:val="0"/>
            </w:pPr>
            <w:r w:rsidRPr="00190000">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190000" w:rsidRDefault="006A307B" w:rsidP="00586E75">
            <w:pPr>
              <w:pStyle w:val="TableEntry"/>
              <w:snapToGrid w:val="0"/>
              <w:jc w:val="center"/>
            </w:pPr>
            <w:r w:rsidRPr="00190000">
              <w:t>3.9</w:t>
            </w:r>
          </w:p>
        </w:tc>
      </w:tr>
    </w:tbl>
    <w:p w14:paraId="7D296109" w14:textId="77777777" w:rsidR="000115EE" w:rsidRDefault="000115EE" w:rsidP="00042BD1">
      <w:pPr>
        <w:pStyle w:val="BodyText"/>
      </w:pPr>
      <w:bookmarkStart w:id="626" w:name="_Toc402813392"/>
      <w:bookmarkStart w:id="627" w:name="_Toc402813675"/>
      <w:bookmarkStart w:id="628" w:name="_Toc402814312"/>
      <w:bookmarkStart w:id="629" w:name="_Toc270019754"/>
      <w:bookmarkStart w:id="630" w:name="_Toc270019830"/>
      <w:bookmarkStart w:id="631" w:name="_Toc369246354"/>
      <w:bookmarkEnd w:id="626"/>
      <w:bookmarkEnd w:id="627"/>
      <w:bookmarkEnd w:id="628"/>
    </w:p>
    <w:p w14:paraId="26B2628C" w14:textId="39CCB430" w:rsidR="006A307B" w:rsidRPr="00190000" w:rsidRDefault="006A307B" w:rsidP="00B5724A">
      <w:pPr>
        <w:pStyle w:val="Heading2"/>
        <w:rPr>
          <w:noProof w:val="0"/>
        </w:rPr>
      </w:pPr>
      <w:bookmarkStart w:id="632" w:name="_Toc27054343"/>
      <w:proofErr w:type="spellStart"/>
      <w:r w:rsidRPr="00190000">
        <w:rPr>
          <w:noProof w:val="0"/>
        </w:rPr>
        <w:t>IDCO</w:t>
      </w:r>
      <w:proofErr w:type="spellEnd"/>
      <w:r w:rsidRPr="00190000">
        <w:rPr>
          <w:noProof w:val="0"/>
        </w:rPr>
        <w:t xml:space="preserve"> Integration Profile Options</w:t>
      </w:r>
      <w:bookmarkEnd w:id="629"/>
      <w:bookmarkEnd w:id="630"/>
      <w:bookmarkEnd w:id="631"/>
      <w:bookmarkEnd w:id="632"/>
    </w:p>
    <w:p w14:paraId="2CD44BE7" w14:textId="30201533" w:rsidR="0029011E" w:rsidRPr="00190000" w:rsidRDefault="006A307B" w:rsidP="00042BD1">
      <w:pPr>
        <w:pStyle w:val="BodyText"/>
      </w:pPr>
      <w:r w:rsidRPr="00190000">
        <w:t xml:space="preserve">Options that may be selected for this Integration Profile are listed in the </w:t>
      </w:r>
      <w:r w:rsidR="00685B43" w:rsidRPr="00190000">
        <w:t>Table</w:t>
      </w:r>
      <w:r w:rsidRPr="00190000">
        <w:t xml:space="preserve"> </w:t>
      </w:r>
      <w:r w:rsidR="002045D4" w:rsidRPr="00190000">
        <w:t>5</w:t>
      </w:r>
      <w:r w:rsidRPr="00190000">
        <w:t xml:space="preserve">.2-1 along with the </w:t>
      </w:r>
      <w:r w:rsidR="00552C0F" w:rsidRPr="00190000">
        <w:t>actor</w:t>
      </w:r>
      <w:r w:rsidRPr="00190000">
        <w:t>s to which they apply. Dependencies between options when applicable are specified in notes.</w:t>
      </w:r>
    </w:p>
    <w:p w14:paraId="67709AF5" w14:textId="77777777" w:rsidR="006A307B" w:rsidRPr="00190000" w:rsidRDefault="006A307B" w:rsidP="006A307B">
      <w:pPr>
        <w:pStyle w:val="TableTitle"/>
      </w:pPr>
      <w:r w:rsidRPr="00190000">
        <w:t xml:space="preserve">Table </w:t>
      </w:r>
      <w:r w:rsidR="002045D4" w:rsidRPr="00190000">
        <w:t>5</w:t>
      </w:r>
      <w:r w:rsidRPr="00190000">
        <w:t xml:space="preserve">.2-1: </w:t>
      </w:r>
      <w:proofErr w:type="spellStart"/>
      <w:r w:rsidRPr="00190000">
        <w:t>IDCO</w:t>
      </w:r>
      <w:proofErr w:type="spellEnd"/>
      <w:r w:rsidRPr="00190000">
        <w:t xml:space="preserve">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190000" w14:paraId="3B09732F" w14:textId="77777777" w:rsidTr="002A1318">
        <w:trPr>
          <w:cantSplit/>
          <w:tblHeader/>
        </w:trPr>
        <w:tc>
          <w:tcPr>
            <w:tcW w:w="2970" w:type="dxa"/>
            <w:shd w:val="clear" w:color="auto" w:fill="D8D8D8"/>
          </w:tcPr>
          <w:p w14:paraId="65F59220" w14:textId="77777777" w:rsidR="006A307B" w:rsidRPr="00190000" w:rsidRDefault="006A307B" w:rsidP="00586E75">
            <w:pPr>
              <w:pStyle w:val="TableEntryHeader"/>
              <w:snapToGrid w:val="0"/>
            </w:pPr>
            <w:r w:rsidRPr="00190000">
              <w:t>Actor</w:t>
            </w:r>
          </w:p>
        </w:tc>
        <w:tc>
          <w:tcPr>
            <w:tcW w:w="4050" w:type="dxa"/>
            <w:shd w:val="clear" w:color="auto" w:fill="D8D8D8"/>
          </w:tcPr>
          <w:p w14:paraId="18F3CFC3" w14:textId="77777777" w:rsidR="006A307B" w:rsidRPr="00190000" w:rsidRDefault="006A307B" w:rsidP="00586E75">
            <w:pPr>
              <w:pStyle w:val="TableEntryHeader"/>
            </w:pPr>
            <w:r w:rsidRPr="00190000">
              <w:t>Options</w:t>
            </w:r>
          </w:p>
        </w:tc>
        <w:tc>
          <w:tcPr>
            <w:tcW w:w="1620" w:type="dxa"/>
            <w:shd w:val="clear" w:color="auto" w:fill="D8D8D8"/>
          </w:tcPr>
          <w:p w14:paraId="5C762229" w14:textId="77777777" w:rsidR="006A307B" w:rsidRPr="00190000" w:rsidRDefault="006A307B" w:rsidP="00586E75">
            <w:pPr>
              <w:pStyle w:val="TableEntryHeader"/>
              <w:snapToGrid w:val="0"/>
            </w:pPr>
            <w:r w:rsidRPr="00190000">
              <w:t>Section in Volume 2</w:t>
            </w:r>
          </w:p>
        </w:tc>
      </w:tr>
      <w:tr w:rsidR="006A307B" w:rsidRPr="00190000" w14:paraId="4EF81D2E" w14:textId="77777777" w:rsidTr="002A1318">
        <w:trPr>
          <w:cantSplit/>
          <w:trHeight w:val="332"/>
        </w:trPr>
        <w:tc>
          <w:tcPr>
            <w:tcW w:w="2970" w:type="dxa"/>
            <w:vMerge w:val="restart"/>
          </w:tcPr>
          <w:p w14:paraId="7494A850" w14:textId="77777777" w:rsidR="006A307B" w:rsidRPr="00190000" w:rsidRDefault="006A307B" w:rsidP="00586E75">
            <w:pPr>
              <w:pStyle w:val="TableEntry"/>
              <w:snapToGrid w:val="0"/>
            </w:pPr>
            <w:r w:rsidRPr="00190000">
              <w:t>Implantable Device – Cardiac – Reporter</w:t>
            </w:r>
          </w:p>
        </w:tc>
        <w:tc>
          <w:tcPr>
            <w:tcW w:w="4050" w:type="dxa"/>
          </w:tcPr>
          <w:p w14:paraId="060A07E4" w14:textId="77777777" w:rsidR="006A307B" w:rsidRPr="00190000" w:rsidRDefault="006A307B" w:rsidP="00586E75">
            <w:pPr>
              <w:pStyle w:val="TableEntry"/>
              <w:rPr>
                <w:iCs/>
              </w:rPr>
            </w:pPr>
            <w:r w:rsidRPr="00190000">
              <w:rPr>
                <w:iCs/>
              </w:rPr>
              <w:t xml:space="preserve">PV1 – Patient Visit </w:t>
            </w:r>
          </w:p>
        </w:tc>
        <w:tc>
          <w:tcPr>
            <w:tcW w:w="1620" w:type="dxa"/>
          </w:tcPr>
          <w:p w14:paraId="49DD6F00" w14:textId="77777777" w:rsidR="006A307B" w:rsidRPr="00190000" w:rsidRDefault="006A307B" w:rsidP="00586E75">
            <w:pPr>
              <w:pStyle w:val="TableEntry"/>
              <w:snapToGrid w:val="0"/>
              <w:jc w:val="center"/>
            </w:pPr>
            <w:r w:rsidRPr="00190000">
              <w:t>3.9.4.1.2.3</w:t>
            </w:r>
          </w:p>
        </w:tc>
      </w:tr>
      <w:tr w:rsidR="006A307B" w:rsidRPr="00190000" w14:paraId="380B971B" w14:textId="77777777" w:rsidTr="002A1318">
        <w:trPr>
          <w:cantSplit/>
          <w:trHeight w:val="332"/>
        </w:trPr>
        <w:tc>
          <w:tcPr>
            <w:tcW w:w="2970" w:type="dxa"/>
            <w:vMerge/>
          </w:tcPr>
          <w:p w14:paraId="1F8440CF" w14:textId="77777777" w:rsidR="006A307B" w:rsidRPr="00190000" w:rsidRDefault="006A307B" w:rsidP="00586E75">
            <w:pPr>
              <w:pStyle w:val="TableEntry"/>
              <w:snapToGrid w:val="0"/>
            </w:pPr>
          </w:p>
        </w:tc>
        <w:tc>
          <w:tcPr>
            <w:tcW w:w="4050" w:type="dxa"/>
          </w:tcPr>
          <w:p w14:paraId="2FB70989" w14:textId="77777777" w:rsidR="006A307B" w:rsidRPr="00190000" w:rsidRDefault="006A307B" w:rsidP="00586E75">
            <w:pPr>
              <w:pStyle w:val="TableEntry"/>
              <w:snapToGrid w:val="0"/>
              <w:rPr>
                <w:iCs/>
              </w:rPr>
            </w:pPr>
            <w:proofErr w:type="spellStart"/>
            <w:r w:rsidRPr="00190000">
              <w:rPr>
                <w:iCs/>
              </w:rPr>
              <w:t>OBX</w:t>
            </w:r>
            <w:proofErr w:type="spellEnd"/>
            <w:r w:rsidRPr="00190000">
              <w:rPr>
                <w:iCs/>
              </w:rPr>
              <w:t xml:space="preserve"> – Encapsulated PDF or Reference Pointer</w:t>
            </w:r>
          </w:p>
        </w:tc>
        <w:tc>
          <w:tcPr>
            <w:tcW w:w="1620" w:type="dxa"/>
          </w:tcPr>
          <w:p w14:paraId="1BF5996C" w14:textId="77777777" w:rsidR="006A307B" w:rsidRPr="00190000" w:rsidRDefault="006A307B" w:rsidP="00586E75">
            <w:pPr>
              <w:pStyle w:val="TableEntry"/>
              <w:snapToGrid w:val="0"/>
              <w:jc w:val="center"/>
            </w:pPr>
            <w:r w:rsidRPr="00190000">
              <w:t>3.9.4.1.2.7</w:t>
            </w:r>
          </w:p>
        </w:tc>
      </w:tr>
      <w:tr w:rsidR="006A307B" w:rsidRPr="00190000" w14:paraId="39DBC3E5" w14:textId="77777777" w:rsidTr="002A1318">
        <w:trPr>
          <w:cantSplit/>
          <w:trHeight w:val="332"/>
        </w:trPr>
        <w:tc>
          <w:tcPr>
            <w:tcW w:w="2970" w:type="dxa"/>
            <w:vMerge w:val="restart"/>
          </w:tcPr>
          <w:p w14:paraId="2FB0BC9A" w14:textId="77777777" w:rsidR="006A307B" w:rsidRPr="00190000" w:rsidRDefault="006A307B" w:rsidP="00586E75">
            <w:pPr>
              <w:pStyle w:val="TableEntry"/>
              <w:snapToGrid w:val="0"/>
            </w:pPr>
            <w:r w:rsidRPr="00190000">
              <w:t>Implantable Device – Cardiac – Consumer</w:t>
            </w:r>
          </w:p>
        </w:tc>
        <w:tc>
          <w:tcPr>
            <w:tcW w:w="4050" w:type="dxa"/>
          </w:tcPr>
          <w:p w14:paraId="2A4038F6" w14:textId="77777777" w:rsidR="006A307B" w:rsidRPr="00190000" w:rsidRDefault="006A307B" w:rsidP="00586E75">
            <w:pPr>
              <w:pStyle w:val="TableEntry"/>
              <w:rPr>
                <w:iCs/>
              </w:rPr>
            </w:pPr>
            <w:r w:rsidRPr="00190000">
              <w:rPr>
                <w:iCs/>
              </w:rPr>
              <w:t xml:space="preserve">PV1 – Patient Visit </w:t>
            </w:r>
          </w:p>
        </w:tc>
        <w:tc>
          <w:tcPr>
            <w:tcW w:w="1620" w:type="dxa"/>
          </w:tcPr>
          <w:p w14:paraId="7CD6071C" w14:textId="77777777" w:rsidR="006A307B" w:rsidRPr="00190000" w:rsidRDefault="006A307B" w:rsidP="00586E75">
            <w:pPr>
              <w:pStyle w:val="TableEntry"/>
              <w:snapToGrid w:val="0"/>
              <w:jc w:val="center"/>
            </w:pPr>
            <w:r w:rsidRPr="00190000">
              <w:t>3.9.4.1.2.3</w:t>
            </w:r>
          </w:p>
        </w:tc>
      </w:tr>
      <w:tr w:rsidR="006A307B" w:rsidRPr="00190000" w14:paraId="692D5B94" w14:textId="77777777" w:rsidTr="002A1318">
        <w:trPr>
          <w:cantSplit/>
          <w:trHeight w:val="332"/>
        </w:trPr>
        <w:tc>
          <w:tcPr>
            <w:tcW w:w="2970" w:type="dxa"/>
            <w:vMerge/>
          </w:tcPr>
          <w:p w14:paraId="3EF6F272" w14:textId="77777777" w:rsidR="006A307B" w:rsidRPr="00190000" w:rsidRDefault="006A307B" w:rsidP="00586E75">
            <w:pPr>
              <w:pStyle w:val="TableEntry"/>
              <w:snapToGrid w:val="0"/>
            </w:pPr>
          </w:p>
        </w:tc>
        <w:tc>
          <w:tcPr>
            <w:tcW w:w="4050" w:type="dxa"/>
          </w:tcPr>
          <w:p w14:paraId="22BFD97B" w14:textId="77777777" w:rsidR="006A307B" w:rsidRPr="00190000" w:rsidRDefault="006A307B" w:rsidP="00586E75">
            <w:pPr>
              <w:pStyle w:val="TableEntry"/>
              <w:snapToGrid w:val="0"/>
              <w:rPr>
                <w:iCs/>
              </w:rPr>
            </w:pPr>
            <w:proofErr w:type="spellStart"/>
            <w:r w:rsidRPr="00190000">
              <w:rPr>
                <w:iCs/>
              </w:rPr>
              <w:t>OBX</w:t>
            </w:r>
            <w:proofErr w:type="spellEnd"/>
            <w:r w:rsidRPr="00190000">
              <w:rPr>
                <w:iCs/>
              </w:rPr>
              <w:t xml:space="preserve"> – Encapsulated PDF or Reference Pointer</w:t>
            </w:r>
          </w:p>
        </w:tc>
        <w:tc>
          <w:tcPr>
            <w:tcW w:w="1620" w:type="dxa"/>
          </w:tcPr>
          <w:p w14:paraId="350703E6" w14:textId="77777777" w:rsidR="006A307B" w:rsidRPr="00190000" w:rsidRDefault="006A307B" w:rsidP="00586E75">
            <w:pPr>
              <w:pStyle w:val="TableEntry"/>
              <w:snapToGrid w:val="0"/>
              <w:jc w:val="center"/>
            </w:pPr>
            <w:r w:rsidRPr="00190000">
              <w:t>3.9.4.1.2.7</w:t>
            </w:r>
          </w:p>
        </w:tc>
      </w:tr>
    </w:tbl>
    <w:p w14:paraId="0C1F327B" w14:textId="77777777" w:rsidR="00113D85" w:rsidRPr="00190000" w:rsidRDefault="00113D85" w:rsidP="006A307B">
      <w:pPr>
        <w:pStyle w:val="BodyText"/>
        <w:rPr>
          <w:iCs/>
        </w:rPr>
      </w:pPr>
    </w:p>
    <w:p w14:paraId="23E059E0" w14:textId="77777777" w:rsidR="006A307B" w:rsidRPr="00190000" w:rsidRDefault="006A307B" w:rsidP="006A307B">
      <w:pPr>
        <w:pStyle w:val="BodyText"/>
        <w:rPr>
          <w:iCs/>
        </w:rPr>
      </w:pPr>
      <w:r w:rsidRPr="00190000">
        <w:rPr>
          <w:iCs/>
        </w:rPr>
        <w:t xml:space="preserve">Patient Visit Option – </w:t>
      </w:r>
      <w:r w:rsidRPr="00190000">
        <w:t>Because this is an unsolicited observation and the Implantable Device – Cardiac – Reporter will not be aware of an associated order, this segment is optional. The Implantable Device – Cardiac – Reporter may want to track the interrogation as a visit using this segment.</w:t>
      </w:r>
    </w:p>
    <w:p w14:paraId="70E49AE6" w14:textId="77777777" w:rsidR="006A307B" w:rsidRPr="00190000" w:rsidRDefault="006A307B" w:rsidP="006A307B">
      <w:pPr>
        <w:pStyle w:val="BodyText"/>
        <w:rPr>
          <w:iCs/>
        </w:rPr>
      </w:pPr>
      <w:r w:rsidRPr="00190000">
        <w:rPr>
          <w:iCs/>
        </w:rPr>
        <w:t xml:space="preserve">Encapsulated PDF or Reference Pointer Option - </w:t>
      </w:r>
      <w:r w:rsidRPr="00190000">
        <w:t xml:space="preserve">observations or additional analyses may be provided in </w:t>
      </w:r>
      <w:r w:rsidR="008F2E3C" w:rsidRPr="00190000">
        <w:t>an encapsulated</w:t>
      </w:r>
      <w:r w:rsidRPr="00190000">
        <w:t xml:space="preserve"> PDF containing displayable information or as a reference pointer to an external report.</w:t>
      </w:r>
    </w:p>
    <w:p w14:paraId="0D17500F" w14:textId="77777777" w:rsidR="006A307B" w:rsidRPr="00190000" w:rsidRDefault="006A307B" w:rsidP="00B5724A">
      <w:pPr>
        <w:pStyle w:val="Heading2"/>
        <w:rPr>
          <w:noProof w:val="0"/>
        </w:rPr>
      </w:pPr>
      <w:bookmarkStart w:id="633" w:name="_Toc270019755"/>
      <w:bookmarkStart w:id="634" w:name="_Toc270019831"/>
      <w:bookmarkStart w:id="635" w:name="_Toc369246355"/>
      <w:bookmarkStart w:id="636" w:name="_Toc27054344"/>
      <w:proofErr w:type="spellStart"/>
      <w:r w:rsidRPr="00190000">
        <w:rPr>
          <w:noProof w:val="0"/>
        </w:rPr>
        <w:t>IDCO</w:t>
      </w:r>
      <w:proofErr w:type="spellEnd"/>
      <w:r w:rsidRPr="00190000">
        <w:rPr>
          <w:noProof w:val="0"/>
        </w:rPr>
        <w:t xml:space="preserve"> Use Cases</w:t>
      </w:r>
      <w:bookmarkEnd w:id="633"/>
      <w:bookmarkEnd w:id="634"/>
      <w:bookmarkEnd w:id="635"/>
      <w:bookmarkEnd w:id="636"/>
    </w:p>
    <w:p w14:paraId="52671582" w14:textId="77777777" w:rsidR="006A307B" w:rsidRPr="00190000" w:rsidRDefault="006A307B" w:rsidP="00B5724A">
      <w:pPr>
        <w:pStyle w:val="Heading3"/>
        <w:rPr>
          <w:noProof w:val="0"/>
        </w:rPr>
      </w:pPr>
      <w:bookmarkStart w:id="637" w:name="_Toc270019756"/>
      <w:bookmarkStart w:id="638" w:name="_Toc270019832"/>
      <w:bookmarkStart w:id="639" w:name="_Toc369246356"/>
      <w:bookmarkStart w:id="640" w:name="_Toc27054345"/>
      <w:r w:rsidRPr="00190000">
        <w:rPr>
          <w:noProof w:val="0"/>
        </w:rPr>
        <w:t>Use Case IDCO-1: Implantable Cardiac Device In-Clinic Follow-up</w:t>
      </w:r>
      <w:bookmarkEnd w:id="637"/>
      <w:bookmarkEnd w:id="638"/>
      <w:bookmarkEnd w:id="639"/>
      <w:bookmarkEnd w:id="640"/>
    </w:p>
    <w:p w14:paraId="57B0EFB2" w14:textId="77777777" w:rsidR="006A307B" w:rsidRPr="00190000" w:rsidRDefault="006A307B" w:rsidP="006A307B">
      <w:pPr>
        <w:pStyle w:val="BodyText"/>
        <w:rPr>
          <w:b/>
        </w:rPr>
      </w:pPr>
      <w:r w:rsidRPr="00190000">
        <w:rPr>
          <w:b/>
        </w:rPr>
        <w:t>Clinical Context:</w:t>
      </w:r>
    </w:p>
    <w:p w14:paraId="39E866D7" w14:textId="77777777" w:rsidR="006A307B" w:rsidRPr="00190000" w:rsidRDefault="006A307B" w:rsidP="006A307B">
      <w:pPr>
        <w:pStyle w:val="BodyText"/>
      </w:pPr>
      <w:r w:rsidRPr="00190000">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190000" w:rsidRDefault="006A307B" w:rsidP="006A307B">
      <w:pPr>
        <w:pStyle w:val="BodyText"/>
      </w:pPr>
      <w:r w:rsidRPr="00190000">
        <w:t xml:space="preserve">Dr. Tom Electrode, a cardiac physician, and </w:t>
      </w:r>
      <w:proofErr w:type="spellStart"/>
      <w:r w:rsidRPr="00190000">
        <w:t>Nicci</w:t>
      </w:r>
      <w:proofErr w:type="spellEnd"/>
      <w:r w:rsidRPr="00190000">
        <w:t xml:space="preserve"> Nightingale, a registered nurse (R.N.), work in the implantable cardiac device follow-up clinic. </w:t>
      </w:r>
    </w:p>
    <w:p w14:paraId="508BB0B2" w14:textId="186E798A" w:rsidR="006A307B" w:rsidRPr="00190000" w:rsidRDefault="006A307B" w:rsidP="006A307B">
      <w:pPr>
        <w:pStyle w:val="BodyText"/>
      </w:pPr>
      <w:proofErr w:type="spellStart"/>
      <w:r w:rsidRPr="00190000">
        <w:t>Nicci</w:t>
      </w:r>
      <w:proofErr w:type="spellEnd"/>
      <w:r w:rsidRPr="00190000">
        <w:t xml:space="preserve"> interrogates the device using a cardiac device programmer. The programmer extracts the device data (e.g., settings, status, events) from the device. </w:t>
      </w:r>
      <w:proofErr w:type="spellStart"/>
      <w:r w:rsidRPr="00190000">
        <w:t>Nicci</w:t>
      </w:r>
      <w:proofErr w:type="spellEnd"/>
      <w:r w:rsidRPr="00190000">
        <w:t xml:space="preserve">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190000">
        <w:t>HL7</w:t>
      </w:r>
      <w:r w:rsidRPr="00190000">
        <w:t xml:space="preserve"> format. The data is then transmitted using </w:t>
      </w:r>
      <w:r w:rsidR="00CF116E" w:rsidRPr="00190000">
        <w:t>HL7</w:t>
      </w:r>
      <w:r w:rsidRPr="00190000">
        <w:t xml:space="preserve"> messaging to the </w:t>
      </w:r>
      <w:proofErr w:type="spellStart"/>
      <w:r w:rsidRPr="00190000">
        <w:t>EHR</w:t>
      </w:r>
      <w:proofErr w:type="spellEnd"/>
      <w:r w:rsidRPr="00190000">
        <w:t xml:space="preserve"> or device clinic management system. </w:t>
      </w:r>
    </w:p>
    <w:p w14:paraId="1A068737" w14:textId="77777777" w:rsidR="006A307B" w:rsidRPr="00190000" w:rsidRDefault="006A307B" w:rsidP="006A307B">
      <w:pPr>
        <w:pStyle w:val="BodyText"/>
      </w:pPr>
      <w:r w:rsidRPr="00190000">
        <w:t xml:space="preserve">This summary data is sent as an unsolicited observation message. </w:t>
      </w:r>
    </w:p>
    <w:p w14:paraId="077E07B3" w14:textId="77777777" w:rsidR="006A307B" w:rsidRPr="00190000" w:rsidRDefault="006A307B" w:rsidP="00CF68E8">
      <w:pPr>
        <w:pStyle w:val="Note"/>
      </w:pPr>
      <w:r w:rsidRPr="00190000">
        <w:t>Notes:</w:t>
      </w:r>
    </w:p>
    <w:p w14:paraId="08FA12C8" w14:textId="77777777" w:rsidR="006A307B" w:rsidRPr="00190000" w:rsidRDefault="006A307B" w:rsidP="00E33E6D">
      <w:pPr>
        <w:pStyle w:val="Note"/>
        <w:numPr>
          <w:ilvl w:val="0"/>
          <w:numId w:val="16"/>
        </w:numPr>
      </w:pPr>
      <w:r w:rsidRPr="00190000">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190000" w:rsidRDefault="006A307B" w:rsidP="00E33E6D">
      <w:pPr>
        <w:pStyle w:val="Note"/>
        <w:numPr>
          <w:ilvl w:val="0"/>
          <w:numId w:val="16"/>
        </w:numPr>
      </w:pPr>
      <w:r w:rsidRPr="00190000">
        <w:t>In this use case</w:t>
      </w:r>
      <w:r w:rsidR="00BD5AD7" w:rsidRPr="00190000">
        <w:t>,</w:t>
      </w:r>
      <w:r w:rsidRPr="00190000">
        <w:t xml:space="preserve"> the translator system is a clinical information computer system that can receive proprietary structured data from the programmer and perform the necessary transformation and communication protocols to communicate effectively with the </w:t>
      </w:r>
      <w:proofErr w:type="spellStart"/>
      <w:r w:rsidRPr="00190000">
        <w:t>EMR</w:t>
      </w:r>
      <w:proofErr w:type="spellEnd"/>
      <w:r w:rsidRPr="00190000">
        <w:t>.</w:t>
      </w:r>
    </w:p>
    <w:p w14:paraId="6804904C" w14:textId="72689D10" w:rsidR="006A307B" w:rsidRPr="00190000" w:rsidRDefault="006A307B" w:rsidP="00E33E6D">
      <w:pPr>
        <w:pStyle w:val="Note"/>
        <w:numPr>
          <w:ilvl w:val="0"/>
          <w:numId w:val="16"/>
        </w:numPr>
      </w:pPr>
      <w:r w:rsidRPr="00190000">
        <w:t xml:space="preserve">Electrocardiograms are not currently addressed in the </w:t>
      </w:r>
      <w:r w:rsidR="00CF116E" w:rsidRPr="00190000">
        <w:t>HL7</w:t>
      </w:r>
      <w:r w:rsidRPr="00190000">
        <w:t xml:space="preserve"> standards. They can be sent as a PDF attachment to the </w:t>
      </w:r>
      <w:r w:rsidR="00CF116E" w:rsidRPr="00190000">
        <w:t>HL7</w:t>
      </w:r>
      <w:r w:rsidRPr="00190000">
        <w:t xml:space="preserve"> message.</w:t>
      </w:r>
    </w:p>
    <w:p w14:paraId="1220AEB8" w14:textId="77777777" w:rsidR="006A307B" w:rsidRPr="00190000" w:rsidRDefault="006A307B" w:rsidP="006A307B">
      <w:pPr>
        <w:pStyle w:val="BodyText"/>
        <w:rPr>
          <w:b/>
        </w:rPr>
      </w:pPr>
      <w:r w:rsidRPr="00190000">
        <w:rPr>
          <w:b/>
        </w:rPr>
        <w:lastRenderedPageBreak/>
        <w:t>IHE Context:</w:t>
      </w:r>
    </w:p>
    <w:p w14:paraId="0ADB8D08" w14:textId="4DF10348" w:rsidR="006A307B" w:rsidRPr="00190000" w:rsidRDefault="006A307B" w:rsidP="006A307B">
      <w:pPr>
        <w:pStyle w:val="BodyText"/>
      </w:pPr>
      <w:r w:rsidRPr="00190000">
        <w:t xml:space="preserve">In the use </w:t>
      </w:r>
      <w:r w:rsidR="00FC59AA" w:rsidRPr="00190000">
        <w:t>case,</w:t>
      </w:r>
      <w:r w:rsidRPr="00190000">
        <w:t xml:space="preserve"> the translator system equates to the Implantable Device – Cardiac – Reporter and the </w:t>
      </w:r>
      <w:proofErr w:type="spellStart"/>
      <w:r w:rsidRPr="00190000">
        <w:t>EHR</w:t>
      </w:r>
      <w:proofErr w:type="spellEnd"/>
      <w:r w:rsidRPr="00190000">
        <w:t xml:space="preserve"> or device clinic management system equates to the Implantable Device – Cardiac – Consumer. The </w:t>
      </w:r>
      <w:r w:rsidR="00CF116E" w:rsidRPr="00190000">
        <w:t>HL7</w:t>
      </w:r>
      <w:r w:rsidRPr="00190000">
        <w:t xml:space="preserve"> formatted cardiac device message is the [PCD-09] transaction.</w:t>
      </w:r>
    </w:p>
    <w:p w14:paraId="23BE2AA0" w14:textId="77777777" w:rsidR="006A307B" w:rsidRPr="00190000" w:rsidRDefault="006A307B" w:rsidP="00B5724A">
      <w:pPr>
        <w:pStyle w:val="Heading3"/>
        <w:rPr>
          <w:noProof w:val="0"/>
        </w:rPr>
      </w:pPr>
      <w:bookmarkStart w:id="641" w:name="_Toc270019757"/>
      <w:bookmarkStart w:id="642" w:name="_Toc270019833"/>
      <w:bookmarkStart w:id="643" w:name="_Toc369246357"/>
      <w:bookmarkStart w:id="644" w:name="_Toc27054346"/>
      <w:r w:rsidRPr="00190000">
        <w:rPr>
          <w:noProof w:val="0"/>
        </w:rPr>
        <w:t xml:space="preserve">Use Case IDCO2: Implantable Cardiac Device In-Clinic </w:t>
      </w:r>
      <w:r w:rsidR="005020A7" w:rsidRPr="00190000">
        <w:rPr>
          <w:noProof w:val="0"/>
        </w:rPr>
        <w:t>Follow-up</w:t>
      </w:r>
      <w:r w:rsidRPr="00190000">
        <w:rPr>
          <w:noProof w:val="0"/>
        </w:rPr>
        <w:t xml:space="preserve"> with Networked Programmer that Translates Information</w:t>
      </w:r>
      <w:bookmarkEnd w:id="641"/>
      <w:bookmarkEnd w:id="642"/>
      <w:bookmarkEnd w:id="643"/>
      <w:bookmarkEnd w:id="644"/>
    </w:p>
    <w:p w14:paraId="5175F0E0" w14:textId="77777777" w:rsidR="006A307B" w:rsidRPr="00190000" w:rsidRDefault="006A307B" w:rsidP="006A307B">
      <w:pPr>
        <w:pStyle w:val="BodyText"/>
        <w:rPr>
          <w:b/>
        </w:rPr>
      </w:pPr>
      <w:r w:rsidRPr="00190000">
        <w:rPr>
          <w:b/>
        </w:rPr>
        <w:t>Clinical Context:</w:t>
      </w:r>
    </w:p>
    <w:p w14:paraId="34A6966B" w14:textId="77777777" w:rsidR="006A307B" w:rsidRPr="00190000" w:rsidRDefault="006A307B" w:rsidP="006A307B">
      <w:pPr>
        <w:pStyle w:val="BodyText"/>
      </w:pPr>
      <w:r w:rsidRPr="00190000">
        <w:t xml:space="preserve">Same as in-clinic use case above with the following change. The programmer communicates directly with an </w:t>
      </w:r>
      <w:proofErr w:type="spellStart"/>
      <w:r w:rsidRPr="00190000">
        <w:t>EHR</w:t>
      </w:r>
      <w:proofErr w:type="spellEnd"/>
      <w:r w:rsidRPr="00190000">
        <w:t xml:space="preserve"> or device clinic management system, acting as a translator system.</w:t>
      </w:r>
    </w:p>
    <w:p w14:paraId="75E566ED" w14:textId="77777777" w:rsidR="006A307B" w:rsidRPr="00190000" w:rsidRDefault="006A307B" w:rsidP="006A307B">
      <w:pPr>
        <w:pStyle w:val="BodyText"/>
        <w:rPr>
          <w:b/>
        </w:rPr>
      </w:pPr>
      <w:r w:rsidRPr="00190000">
        <w:rPr>
          <w:b/>
        </w:rPr>
        <w:t>IHE Context:</w:t>
      </w:r>
    </w:p>
    <w:p w14:paraId="7CAA8D0D" w14:textId="77777777" w:rsidR="006A307B" w:rsidRPr="00190000" w:rsidRDefault="006A307B" w:rsidP="006A307B">
      <w:pPr>
        <w:pStyle w:val="BodyText"/>
      </w:pPr>
      <w:r w:rsidRPr="00190000">
        <w:t>Same as in-clinic use case above with the following change. The programmer assumes the role the actor Implantable Device – Cardiac – Reporter.</w:t>
      </w:r>
    </w:p>
    <w:p w14:paraId="35F22EC6" w14:textId="77777777" w:rsidR="006A307B" w:rsidRPr="00190000" w:rsidRDefault="006A307B" w:rsidP="00B5724A">
      <w:pPr>
        <w:pStyle w:val="Heading3"/>
        <w:rPr>
          <w:noProof w:val="0"/>
        </w:rPr>
      </w:pPr>
      <w:bookmarkStart w:id="645" w:name="_Toc270019758"/>
      <w:bookmarkStart w:id="646" w:name="_Toc270019834"/>
      <w:bookmarkStart w:id="647" w:name="_Toc369246358"/>
      <w:bookmarkStart w:id="648" w:name="_Toc27054347"/>
      <w:r w:rsidRPr="00190000">
        <w:rPr>
          <w:noProof w:val="0"/>
        </w:rPr>
        <w:t xml:space="preserve">Use Case IDCO-3: Implantable Cardiac Device Remote </w:t>
      </w:r>
      <w:bookmarkEnd w:id="645"/>
      <w:bookmarkEnd w:id="646"/>
      <w:bookmarkEnd w:id="647"/>
      <w:r w:rsidR="005020A7" w:rsidRPr="00190000">
        <w:rPr>
          <w:noProof w:val="0"/>
        </w:rPr>
        <w:t>Follow-up</w:t>
      </w:r>
      <w:bookmarkEnd w:id="648"/>
    </w:p>
    <w:p w14:paraId="26F92FEF" w14:textId="77777777" w:rsidR="006A307B" w:rsidRPr="00190000" w:rsidRDefault="006A307B" w:rsidP="006A307B">
      <w:pPr>
        <w:pStyle w:val="BodyText"/>
        <w:rPr>
          <w:b/>
        </w:rPr>
      </w:pPr>
      <w:r w:rsidRPr="00190000">
        <w:rPr>
          <w:b/>
        </w:rPr>
        <w:t>Clinical Context:</w:t>
      </w:r>
    </w:p>
    <w:p w14:paraId="40B09AAC" w14:textId="3217BD05" w:rsidR="006A307B" w:rsidRPr="00190000" w:rsidRDefault="006A307B" w:rsidP="006A307B">
      <w:pPr>
        <w:pStyle w:val="BodyText"/>
      </w:pPr>
      <w:r w:rsidRPr="00190000">
        <w:t xml:space="preserve">Portions of the previous use case also apply to Alex Everyman having his device followed remotely. Alex will present to an interrogation device located outside of the clinic (e.g., in Alex’s residence) which will capture the state of his implanted device and will transmit the information to a translator system. The translator system converts the data into an </w:t>
      </w:r>
      <w:r w:rsidR="00CF116E" w:rsidRPr="00190000">
        <w:t>HL7</w:t>
      </w:r>
      <w:r w:rsidR="00D26A5D" w:rsidRPr="00190000">
        <w:t xml:space="preserve"> </w:t>
      </w:r>
      <w:r w:rsidRPr="00190000">
        <w:t xml:space="preserve">message and communicates the summary data to the clinic's </w:t>
      </w:r>
      <w:proofErr w:type="spellStart"/>
      <w:r w:rsidRPr="00190000">
        <w:t>EHR</w:t>
      </w:r>
      <w:proofErr w:type="spellEnd"/>
      <w:r w:rsidRPr="00190000">
        <w:t>.</w:t>
      </w:r>
    </w:p>
    <w:p w14:paraId="522A90D3" w14:textId="77777777" w:rsidR="006A307B" w:rsidRPr="00190000" w:rsidRDefault="006A307B" w:rsidP="006A307B">
      <w:pPr>
        <w:pStyle w:val="BodyText"/>
        <w:rPr>
          <w:b/>
        </w:rPr>
      </w:pPr>
      <w:r w:rsidRPr="00190000">
        <w:rPr>
          <w:b/>
        </w:rPr>
        <w:t>IHE Context:</w:t>
      </w:r>
    </w:p>
    <w:p w14:paraId="4602CE69" w14:textId="0C4748D9" w:rsidR="006A307B" w:rsidRPr="00190000" w:rsidRDefault="006A307B" w:rsidP="006A307B">
      <w:pPr>
        <w:pStyle w:val="BodyText"/>
      </w:pPr>
      <w:r w:rsidRPr="00190000">
        <w:t xml:space="preserve">Same as in-clinic use case </w:t>
      </w:r>
      <w:r w:rsidR="00205968" w:rsidRPr="00190000">
        <w:t>5</w:t>
      </w:r>
      <w:r w:rsidRPr="00190000">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190000" w:rsidRDefault="006A307B" w:rsidP="00B5724A">
      <w:pPr>
        <w:pStyle w:val="Heading3"/>
        <w:rPr>
          <w:noProof w:val="0"/>
        </w:rPr>
      </w:pPr>
      <w:bookmarkStart w:id="649" w:name="_Toc270019759"/>
      <w:bookmarkStart w:id="650" w:name="_Toc270019835"/>
      <w:bookmarkStart w:id="651" w:name="_Toc369246359"/>
      <w:bookmarkStart w:id="652" w:name="_Toc27054348"/>
      <w:r w:rsidRPr="00190000">
        <w:rPr>
          <w:noProof w:val="0"/>
        </w:rPr>
        <w:t>Use Case IDCO-4: Remote Monitoring of Implanted Cardiac Devices</w:t>
      </w:r>
      <w:bookmarkEnd w:id="649"/>
      <w:bookmarkEnd w:id="650"/>
      <w:bookmarkEnd w:id="651"/>
      <w:bookmarkEnd w:id="652"/>
    </w:p>
    <w:p w14:paraId="6FC5AB2A" w14:textId="77777777" w:rsidR="006A307B" w:rsidRPr="00190000" w:rsidRDefault="006A307B" w:rsidP="006A307B">
      <w:pPr>
        <w:pStyle w:val="BodyText"/>
        <w:keepNext/>
        <w:rPr>
          <w:b/>
        </w:rPr>
      </w:pPr>
      <w:r w:rsidRPr="00190000">
        <w:rPr>
          <w:b/>
        </w:rPr>
        <w:t>Clinical Context:</w:t>
      </w:r>
    </w:p>
    <w:p w14:paraId="0D445615" w14:textId="77777777" w:rsidR="006A307B" w:rsidRPr="00190000" w:rsidRDefault="006A307B" w:rsidP="006A307B">
      <w:pPr>
        <w:pStyle w:val="BodyText"/>
      </w:pPr>
      <w:r w:rsidRPr="00190000">
        <w:t xml:space="preserve">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aggregation and analysis, trending, statistical reports, and the ability to review and verify data before sending to the </w:t>
      </w:r>
      <w:proofErr w:type="spellStart"/>
      <w:r w:rsidRPr="00190000">
        <w:t>EMR</w:t>
      </w:r>
      <w:proofErr w:type="spellEnd"/>
      <w:r w:rsidRPr="00190000">
        <w:t>. Depending on user selectable settings in the translator system, detailed information concerning the current status of the patient and reports may be sent to the recipient system.</w:t>
      </w:r>
    </w:p>
    <w:p w14:paraId="11A725CB" w14:textId="77777777" w:rsidR="006A307B" w:rsidRPr="00190000" w:rsidRDefault="006A307B" w:rsidP="00042BD1">
      <w:pPr>
        <w:pStyle w:val="BodyText"/>
        <w:keepNext/>
        <w:rPr>
          <w:b/>
        </w:rPr>
      </w:pPr>
      <w:r w:rsidRPr="00190000">
        <w:rPr>
          <w:b/>
        </w:rPr>
        <w:lastRenderedPageBreak/>
        <w:t>IHE Context:</w:t>
      </w:r>
    </w:p>
    <w:p w14:paraId="54619F22" w14:textId="25C2658E" w:rsidR="006A307B" w:rsidRPr="00190000" w:rsidRDefault="006A307B" w:rsidP="006A307B">
      <w:pPr>
        <w:pStyle w:val="BodyText"/>
      </w:pPr>
      <w:r w:rsidRPr="00190000">
        <w:t xml:space="preserve">The same as the Remote Follow-up use case above. The additional data aggregation or rendering can be sent as a PDF attachment to the </w:t>
      </w:r>
      <w:r w:rsidR="00CF116E" w:rsidRPr="00190000">
        <w:t>HL7</w:t>
      </w:r>
      <w:r w:rsidRPr="00190000">
        <w:t xml:space="preserve"> message.</w:t>
      </w:r>
    </w:p>
    <w:p w14:paraId="4022B2A5" w14:textId="121F9C07" w:rsidR="006A307B" w:rsidRPr="00190000" w:rsidRDefault="006A307B" w:rsidP="006A307B">
      <w:pPr>
        <w:pStyle w:val="BodyText"/>
      </w:pPr>
      <w:r w:rsidRPr="00190000">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190000" w:rsidRDefault="006A307B" w:rsidP="00B5724A">
      <w:pPr>
        <w:pStyle w:val="Heading2"/>
        <w:rPr>
          <w:noProof w:val="0"/>
        </w:rPr>
      </w:pPr>
      <w:bookmarkStart w:id="653" w:name="_Toc270019760"/>
      <w:bookmarkStart w:id="654" w:name="_Toc270019836"/>
      <w:bookmarkStart w:id="655" w:name="_Toc369246360"/>
      <w:bookmarkStart w:id="656" w:name="_Toc27054349"/>
      <w:proofErr w:type="spellStart"/>
      <w:r w:rsidRPr="00190000">
        <w:rPr>
          <w:noProof w:val="0"/>
        </w:rPr>
        <w:t>IDCO</w:t>
      </w:r>
      <w:proofErr w:type="spellEnd"/>
      <w:r w:rsidRPr="00190000">
        <w:rPr>
          <w:noProof w:val="0"/>
        </w:rPr>
        <w:t xml:space="preserve"> Process Flow</w:t>
      </w:r>
      <w:bookmarkEnd w:id="653"/>
      <w:bookmarkEnd w:id="654"/>
      <w:bookmarkEnd w:id="655"/>
      <w:bookmarkEnd w:id="656"/>
    </w:p>
    <w:p w14:paraId="500EED10" w14:textId="77777777" w:rsidR="006A307B" w:rsidRPr="00190000" w:rsidRDefault="006A307B" w:rsidP="006A307B">
      <w:pPr>
        <w:pStyle w:val="BodyText"/>
        <w:rPr>
          <w:i/>
          <w:iCs/>
        </w:rPr>
      </w:pPr>
    </w:p>
    <w:bookmarkStart w:id="657" w:name="_1313997453"/>
    <w:bookmarkStart w:id="658" w:name="_1312616745"/>
    <w:bookmarkStart w:id="659" w:name="_1312616739"/>
    <w:bookmarkStart w:id="660" w:name="_1312616704"/>
    <w:bookmarkStart w:id="661" w:name="_1312615040"/>
    <w:bookmarkStart w:id="662" w:name="_1312614287"/>
    <w:bookmarkStart w:id="663" w:name="_1308657664"/>
    <w:bookmarkStart w:id="664" w:name="_1304331814"/>
    <w:bookmarkStart w:id="665" w:name="_1304331771"/>
    <w:bookmarkStart w:id="666" w:name="_1304330249"/>
    <w:bookmarkStart w:id="667" w:name="_1112640119"/>
    <w:bookmarkStart w:id="668" w:name="_1109538753"/>
    <w:bookmarkStart w:id="669" w:name="_1109535523"/>
    <w:bookmarkStart w:id="670" w:name="_1105205572"/>
    <w:bookmarkStart w:id="671" w:name="_1104838916"/>
    <w:bookmarkStart w:id="672" w:name="_1104780072"/>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Start w:id="673" w:name="_MON_1537854490"/>
    <w:bookmarkEnd w:id="673"/>
    <w:p w14:paraId="67A966A9" w14:textId="77777777" w:rsidR="006A307B" w:rsidRPr="00190000" w:rsidRDefault="009E3841" w:rsidP="006A307B">
      <w:pPr>
        <w:pStyle w:val="BodyText"/>
      </w:pPr>
      <w:r w:rsidRPr="00190000">
        <w:rPr>
          <w:noProof/>
        </w:rPr>
        <w:object w:dxaOrig="10110" w:dyaOrig="8220" w14:anchorId="3099ECBC">
          <v:shape id="_x0000_i1029" type="#_x0000_t75" alt="" style="width:470.6pt;height:431.95pt;mso-width-percent:0;mso-height-percent:0;mso-width-percent:0;mso-height-percent:0" o:ole="" filled="t">
            <v:fill color2="black"/>
            <v:imagedata r:id="rId40" o:title=""/>
          </v:shape>
          <o:OLEObject Type="Embed" ProgID="Word.Picture.8" ShapeID="_x0000_i1029" DrawAspect="Content" ObjectID="_1637672460" r:id="rId41"/>
        </w:object>
      </w:r>
    </w:p>
    <w:p w14:paraId="6788CBB4" w14:textId="1BBF1B31" w:rsidR="006E0330" w:rsidRPr="00190000" w:rsidRDefault="006A307B" w:rsidP="000D5F40">
      <w:pPr>
        <w:pStyle w:val="FigureTitle"/>
      </w:pPr>
      <w:r w:rsidRPr="00190000">
        <w:t xml:space="preserve">Figure </w:t>
      </w:r>
      <w:r w:rsidR="00B5703C" w:rsidRPr="00190000">
        <w:t>5</w:t>
      </w:r>
      <w:r w:rsidRPr="00190000">
        <w:t xml:space="preserve">.4-1: Basic Process Flow in </w:t>
      </w:r>
      <w:proofErr w:type="spellStart"/>
      <w:r w:rsidRPr="00190000">
        <w:t>IDCO</w:t>
      </w:r>
      <w:proofErr w:type="spellEnd"/>
      <w:r w:rsidRPr="00190000">
        <w:t xml:space="preserve"> Profile </w:t>
      </w:r>
    </w:p>
    <w:p w14:paraId="3546CC8D" w14:textId="05FBA018" w:rsidR="006A307B" w:rsidRPr="00190000" w:rsidRDefault="006A307B">
      <w:pPr>
        <w:pStyle w:val="Note"/>
      </w:pPr>
      <w:r w:rsidRPr="00190000">
        <w:t xml:space="preserve">Note: Device, Interrogator, and steps 1 thru 4, 6 and 7 are informative and are not formal actors or transactions of the </w:t>
      </w:r>
      <w:proofErr w:type="spellStart"/>
      <w:r w:rsidRPr="00190000">
        <w:t>IDCO</w:t>
      </w:r>
      <w:proofErr w:type="spellEnd"/>
      <w:r w:rsidRPr="00190000">
        <w:t xml:space="preserve"> </w:t>
      </w:r>
      <w:r w:rsidR="00685B43" w:rsidRPr="00190000">
        <w:t>Profile</w:t>
      </w:r>
      <w:r w:rsidRPr="00190000">
        <w:t xml:space="preserve">. </w:t>
      </w:r>
    </w:p>
    <w:p w14:paraId="782204C7" w14:textId="77777777" w:rsidR="006A307B" w:rsidRPr="00190000" w:rsidRDefault="006A307B" w:rsidP="00042BD1">
      <w:pPr>
        <w:pStyle w:val="ListNumber2"/>
        <w:numPr>
          <w:ilvl w:val="0"/>
          <w:numId w:val="33"/>
        </w:numPr>
      </w:pPr>
      <w:r w:rsidRPr="00190000">
        <w:t>Send Interrogation – The Device sends information in a manufacturer-proprietary manner to the Interrogator.</w:t>
      </w:r>
    </w:p>
    <w:p w14:paraId="4C1E320A" w14:textId="77777777" w:rsidR="006A307B" w:rsidRPr="00190000" w:rsidRDefault="006A307B" w:rsidP="006A307B">
      <w:pPr>
        <w:pStyle w:val="ListNumber2"/>
      </w:pPr>
      <w:r w:rsidRPr="00190000">
        <w:t>Send Interrogation – The Interrogator sends information in a manufacturer-proprietary manner to the Implantable Device – Cardiac – Reporter.</w:t>
      </w:r>
    </w:p>
    <w:p w14:paraId="3D728B44" w14:textId="77777777" w:rsidR="006A307B" w:rsidRPr="00190000" w:rsidRDefault="006A307B" w:rsidP="006A307B">
      <w:pPr>
        <w:pStyle w:val="ListNumber2"/>
      </w:pPr>
      <w:r w:rsidRPr="00190000">
        <w:lastRenderedPageBreak/>
        <w:t>Validate and Review – The Implantable Device – Cardiac – Reporter validates the information. This may include the clinician reviewing and approving the information.</w:t>
      </w:r>
    </w:p>
    <w:p w14:paraId="6E557D2D" w14:textId="6EC62AC5" w:rsidR="006A307B" w:rsidRPr="00190000" w:rsidRDefault="006A307B" w:rsidP="006A307B">
      <w:pPr>
        <w:pStyle w:val="ListNumber2"/>
      </w:pPr>
      <w:r w:rsidRPr="00190000">
        <w:t xml:space="preserve">Translate Information – The Implantable Device – Cardiac – Reporter translates/maps/transforms the information into the proper </w:t>
      </w:r>
      <w:r w:rsidR="00CF116E" w:rsidRPr="00190000">
        <w:t>HL7</w:t>
      </w:r>
      <w:r w:rsidRPr="00190000">
        <w:t xml:space="preserve"> format.</w:t>
      </w:r>
    </w:p>
    <w:p w14:paraId="60B02081" w14:textId="77777777" w:rsidR="006A307B" w:rsidRPr="00190000" w:rsidRDefault="006A307B" w:rsidP="006A307B">
      <w:pPr>
        <w:pStyle w:val="ListNumber2"/>
      </w:pPr>
      <w:r w:rsidRPr="00190000">
        <w:t>Send Observation – The Implantable Device – Cardiac – Reporter sends the device information to the Observation Consumer using the [PCD-09] transaction.</w:t>
      </w:r>
    </w:p>
    <w:p w14:paraId="5FDBEA20" w14:textId="77777777" w:rsidR="006A307B" w:rsidRPr="00190000" w:rsidRDefault="006A307B" w:rsidP="006A307B">
      <w:pPr>
        <w:pStyle w:val="ListNumber2"/>
      </w:pPr>
      <w:r w:rsidRPr="00190000">
        <w:t>Receive Observation – The Implantable Device – Cardiac – Consumer receives the observation message.</w:t>
      </w:r>
    </w:p>
    <w:p w14:paraId="12B1B1BB" w14:textId="77777777" w:rsidR="006A307B" w:rsidRPr="00190000" w:rsidRDefault="006A307B" w:rsidP="006A307B">
      <w:pPr>
        <w:pStyle w:val="ListNumber2"/>
      </w:pPr>
      <w:r w:rsidRPr="00190000">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190000" w:rsidRDefault="006A307B" w:rsidP="00B5724A">
      <w:pPr>
        <w:pStyle w:val="Heading2"/>
        <w:rPr>
          <w:noProof w:val="0"/>
        </w:rPr>
      </w:pPr>
      <w:bookmarkStart w:id="674" w:name="_Toc270019761"/>
      <w:bookmarkStart w:id="675" w:name="_Toc270019837"/>
      <w:bookmarkStart w:id="676" w:name="_Toc369246361"/>
      <w:bookmarkStart w:id="677" w:name="_Toc27054350"/>
      <w:proofErr w:type="spellStart"/>
      <w:r w:rsidRPr="00190000">
        <w:rPr>
          <w:noProof w:val="0"/>
        </w:rPr>
        <w:t>IDCO</w:t>
      </w:r>
      <w:proofErr w:type="spellEnd"/>
      <w:r w:rsidRPr="00190000">
        <w:rPr>
          <w:noProof w:val="0"/>
        </w:rPr>
        <w:t xml:space="preserve"> Patient Identification Considerations</w:t>
      </w:r>
      <w:bookmarkEnd w:id="674"/>
      <w:bookmarkEnd w:id="675"/>
      <w:bookmarkEnd w:id="676"/>
      <w:bookmarkEnd w:id="677"/>
    </w:p>
    <w:p w14:paraId="746B8F53" w14:textId="77777777" w:rsidR="006A307B" w:rsidRPr="00190000" w:rsidRDefault="006A307B" w:rsidP="006A307B">
      <w:pPr>
        <w:pStyle w:val="BodyText"/>
      </w:pPr>
      <w:r w:rsidRPr="00190000">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190000" w:rsidRDefault="006A307B" w:rsidP="006A307B">
      <w:pPr>
        <w:pStyle w:val="BodyText"/>
      </w:pPr>
      <w:r w:rsidRPr="00190000">
        <w:t xml:space="preserve">Depending on local </w:t>
      </w:r>
      <w:r w:rsidR="00BD5AD7" w:rsidRPr="00190000">
        <w:t>regulations,</w:t>
      </w:r>
      <w:r w:rsidRPr="00190000">
        <w:t xml:space="preserve"> each implantable cardiac device manufacturer may be obligated to maintain a registry that maps a unique device identifier with the patient in which it is implanted. In some locales</w:t>
      </w:r>
      <w:r w:rsidR="00BD5AD7" w:rsidRPr="00190000">
        <w:t>,</w:t>
      </w:r>
      <w:r w:rsidRPr="00190000">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190000">
        <w:t>,</w:t>
      </w:r>
      <w:r w:rsidRPr="00190000">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190000" w:rsidRDefault="006A307B" w:rsidP="006A307B">
      <w:pPr>
        <w:pStyle w:val="BodyText"/>
      </w:pPr>
      <w:r w:rsidRPr="00190000">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190000" w:rsidRDefault="006A307B" w:rsidP="006A307B">
      <w:pPr>
        <w:pStyle w:val="BodyText"/>
      </w:pPr>
      <w:r w:rsidRPr="00190000">
        <w:t xml:space="preserve">In some </w:t>
      </w:r>
      <w:r w:rsidR="00BD5AD7" w:rsidRPr="00190000">
        <w:t>cases,</w:t>
      </w:r>
      <w:r w:rsidRPr="00190000">
        <w:t xml:space="preserve"> the Implantable Device – Cardiac – Reporter will have detailed patient identification information like name, address, etc. In these cases</w:t>
      </w:r>
      <w:r w:rsidR="00CE43B7" w:rsidRPr="00190000">
        <w:t>,</w:t>
      </w:r>
      <w:r w:rsidRPr="00190000">
        <w:t xml:space="preserve"> the Implantable Device – Cardiac – Reporter can send this information as part of the [PCD-09] transaction.</w:t>
      </w:r>
    </w:p>
    <w:p w14:paraId="787151EA" w14:textId="77777777" w:rsidR="006A307B" w:rsidRPr="00190000" w:rsidRDefault="006A307B" w:rsidP="00B5724A">
      <w:pPr>
        <w:pStyle w:val="Heading2"/>
        <w:rPr>
          <w:noProof w:val="0"/>
        </w:rPr>
      </w:pPr>
      <w:bookmarkStart w:id="678" w:name="_Toc270019762"/>
      <w:bookmarkStart w:id="679" w:name="_Toc270019838"/>
      <w:bookmarkStart w:id="680" w:name="_Toc369246362"/>
      <w:bookmarkStart w:id="681" w:name="_Toc27054351"/>
      <w:proofErr w:type="spellStart"/>
      <w:r w:rsidRPr="00190000">
        <w:rPr>
          <w:noProof w:val="0"/>
        </w:rPr>
        <w:lastRenderedPageBreak/>
        <w:t>IDCO</w:t>
      </w:r>
      <w:proofErr w:type="spellEnd"/>
      <w:r w:rsidRPr="00190000">
        <w:rPr>
          <w:noProof w:val="0"/>
        </w:rPr>
        <w:t xml:space="preserve"> Security Considerations</w:t>
      </w:r>
      <w:bookmarkEnd w:id="678"/>
      <w:bookmarkEnd w:id="679"/>
      <w:bookmarkEnd w:id="680"/>
      <w:bookmarkEnd w:id="681"/>
    </w:p>
    <w:p w14:paraId="2E607DE9" w14:textId="4AEC4B23" w:rsidR="006A307B" w:rsidRPr="00190000" w:rsidRDefault="006A307B" w:rsidP="006A307B">
      <w:pPr>
        <w:pStyle w:val="BodyText"/>
      </w:pPr>
      <w:r w:rsidRPr="00190000">
        <w:t>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190000" w:rsidRDefault="006A307B" w:rsidP="00B5724A">
      <w:pPr>
        <w:pStyle w:val="Heading1"/>
        <w:ind w:left="0" w:firstLine="0"/>
        <w:rPr>
          <w:noProof w:val="0"/>
        </w:rPr>
      </w:pPr>
      <w:bookmarkStart w:id="682" w:name="_Toc369246363"/>
      <w:bookmarkStart w:id="683" w:name="_Toc27054352"/>
      <w:r w:rsidRPr="00190000">
        <w:rPr>
          <w:noProof w:val="0"/>
        </w:rPr>
        <w:lastRenderedPageBreak/>
        <w:t>Alert Communication Management (ACM) Integration Profile</w:t>
      </w:r>
      <w:bookmarkEnd w:id="682"/>
      <w:bookmarkEnd w:id="683"/>
    </w:p>
    <w:p w14:paraId="7BF8BB94" w14:textId="372BBCE2" w:rsidR="00107B00" w:rsidRPr="00190000" w:rsidRDefault="008245D0" w:rsidP="006A307B">
      <w:pPr>
        <w:pStyle w:val="BodyText"/>
        <w:rPr>
          <w:iCs/>
        </w:rPr>
      </w:pPr>
      <w:r w:rsidRPr="00190000">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2A26F3" w:rsidRDefault="002A26F3"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7660A8B0"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1EA6BFF3"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3D35461E"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2A26F3" w:rsidRPr="009C201C" w:rsidRDefault="002A26F3"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9"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a92ggAAI0uAAAOAAAAZHJzL2Uyb0RvYy54bWzsWm2P2zYS/n7A/QfBHw9ITFLUmxGnaJM2&#10;OKB3DVDfD9DK8gtOlnSSdr3pr+8zJKUldy3ZSfe8LZJ82Ejm8G1mOM8zQ7357v5QeHd50+6rcjnj&#10;r9nMy8usWu/L7XL2n9VPr+KZ13ZpuU6LqsyXs095O/vu7d//9uZYL3JR7apinTceBinbxbFeznZd&#10;Vy/m8zbb5Ye0fV3VeYnGTdUc0g6vzXa+btIjRj8Uc8FYOD9WzbpuqixvW/z6XjfO3qrxN5s8637Z&#10;bNq884rlDGvr1N9G/b2hv/O3b9LFtknr3T4zy0i/YBWHdF9i0mGo92mXerfN/slQh33WVG216V5n&#10;1WFebTb7LFd7wG44e7SbD011W6u9bBfHbT2oCap9pKcvHjb7993HxtuvYbuQz7wyPcBIal6Pc0nq&#10;OdbbBaQ+NPWv9cdG7xGPP1fZf1s0zx+30/tWC3s3x39VawyY3naVUs/9pjnQENi4d6+s8GmwQn7f&#10;eRl+DOIwSSSMlaHN56EfRMZO2Q7GfNIv2/340DMOfGzD9OSMJ7SFebrQE6vFmsXpnamXYZODKsQj&#10;VWDQF1LFw4ZEHDMhlU3SxWepwur5+arwH6tCvIgqsIc45IG2rYjDmAXKJudVMdZzVBWIRO3DYWv/&#10;2GH7dZfWuTrDLR2jwcNkr9aP+9zjvq+VqmT6c9bah8xqOdbtosVZ/LLjdVYd0Oht233IK3VS07uf&#10;2w6+j9C2xpN+MHFihUO6ORQImP+Ye1xKnwWRd/T6GUyvXhjnchDWBmTeDsKWKbfrXhgHcBCWQsQs&#10;GR8YHjrI4oBEMY/GB4beB2FfjA8KTxvkuBTSlxODho4wKSIeHzlyhH3JRDi+XMCntYwzGk4s4bMa&#10;5rbxmBcy/PPCIPBDckUyd28LbltuWtI227SkbbRpSdti05K2zdi4Abhtrgkf5LaljFNPjGqbyni1&#10;a1cEnOEMpbv+WGX3pTlXePJS4k0r2IZMUFctoR0dM0DhSsU7DAI5arXEuSMOI5C4CiknxYUjDv2S&#10;eEBmPynuO+JQHolHo+LSEYdWSLzHYbV2PYvZdQOORuxsRcEd/GxF5gFDW5H6wdFWPNYOWacdKU0p&#10;Bo/ecTnrI423o2cdSKj9UN3lq0pJdqRBE5vUUszBMMt/kMxub/bZD/lvTj8WMl/gWGEL6BdFwmBO&#10;rYYNE9+PtXFExMMg6leqWnXY0n11VOpV5sx0cl6ZhIm2i+BRGPiGAOlpX4kggq6wJh6zKNE0Dd6i&#10;ZvW19U3IOjljUTp7lCpe6fEQ5hCOTK9erv9fTzCuy14uK6o2185ENlNeNRiPbG/BS1n9tC8KFXCK&#10;kkzKRcSg0rTYIp/IukY5U1sV+zUJkknbZnvzrmi8u5Q4vfpnFuyIHfYdMotif1jO4kEoXezydP1j&#10;uVYzdum+0M9YVYFDBX6ooZUYYbvo7m/uNTdW+qefbqr1JyBvU+lMApkPHnZV89vMOyKLWM7a/92m&#10;TT7zin+WYA4wDjHZTr3IIBJ4aeyWG7slLTMMpbeNSEAv7zq8o9Nt3ey3O8ylj3pZfQ9KvdkTMqtF&#10;63WZF9AXvYEr8Bg4ok4aNI8xKYPFVmCwvxSPuZDB4IAlMpxAbhsK4QWUxoyDh42G3EUNG4ltKMSY&#10;0zwDlrGowxmeYUPixDptRDyrARsQJ4Hb5i2Tgs/FWXDcL0Ti2AEzHEQCs1EgThzpszjsovxZHHZR&#10;/hQOnwRWij8qhiCSNApSbyheAjC+HFDhBwQ/+gyY6DsNpSKgQIhOoR/LUJGNHrJCoF0MjonGV5wL&#10;lV/2bebk6OnMRC5i9qgzoBOdCrO882h2aiP9iM+BYxlhwqZIOySuh3oNfCi3z4FuddN279N2p1FQ&#10;AZ82KkpGBt0+B+m+wRqw3U7PcbpsWFP+SvgPmb9sep6wRI5DkJ3kxeMQZMOaCJMglBOZlg1rEQdV&#10;ncihbWwTYZxE/sRibWwTPGSC++NLtrGNSz+SUTCuBhvhVKrgT2C8jXBn8dhGOSxjOu93kA5Dn7Hd&#10;hcbjtvWmkdY23bSkbbhpSdtq05K2yaYlbXs9kbwc56EZBYmXZtxuTnwW6d2c+CzSB85iTiG9k/6H&#10;jvipjNsRjxxx8jRFahxWczUmYXxbrUGlz5h5mknwJPSjQCflPGJORo46XRzSDQB2JKKAx6ru0JMJ&#10;E69Uqw5HJxmFyy80rxBJEDCUxmhgzkOEEFUAGUZOAoG6o26OeCBjh8WYeKaXpcPV5TODZHEUANSW&#10;UKWLuSrs9DNzzMwS7YAijpgM3GYd73RvqpDo8h6Z94IqhJ9EGE7N7CeM6Sr1MLOUgpmF8YQLhkKJ&#10;5pV9zWWEiV0yswwSpmcGxDCkze7IkUy0A6Day9wCyCmHejTjM9QnvvE6sNjnLFc8XM1drXQB6NAc&#10;7xeUknAHQz52muN5ZfVuh9Js/n3TVEci1qjt6HjpdKCXi25mRBJLny5cEU6Mb/fXn6hpSoS1/qJr&#10;uPPDke1vT4n80/2MRw/LWV4U+7qlS6Z00V/XQLqXop9HymzU5BTNLqyt/YmTDCRaf7Ry9gKuCMzW&#10;rrgiN/ihuoc7KoCx3Mvr7tHQVwBNUe3ZPdNPOK6clWNywsg+qPfuGcsoTLBcumKPhB/r0DzunFTe&#10;v9gzHVfFmJM1WXX+SD+fmbziaOl6LB50LRYPug6Lh2cNarS6K9RgAYVPvEdxqat7jwg4jzUBhXP4&#10;vmEEvfNwtAYRlkveE8Y+CILhQSOh7f/nPeYrhm/eQ1DzxHuU3a7uPTxCPMF1nyLZIgxiaVh07z/w&#10;KUm30cp9uM9BAoHZLxF8BrLwtQefCOZ47D6o9LpU6jrQpYIL0zmaQPqQROZjqd59kCkhQBlmha/K&#10;ZH/nffXoM1yTffXug8z1ifsMyG6qrddxH2SzScJ0bYb7MhSoCamss3cfGQciwHrV14URCFr/DcTV&#10;3WcoR3/17gOm+sR9Bmi/rvswmch4IvrEkoUCJVByH3zBwbR7vQR4qQ88/tzMWeVg+OZZobv5Pps+&#10;qrbf1dcOD1+Rv/0dAAD//wMAUEsDBBQABgAIAAAAIQB52gOb3wAAAAgBAAAPAAAAZHJzL2Rvd25y&#10;ZXYueG1sTI9BT8JAEIXvJv6HzZh4k22LItRuCSHqiZAIJsTb0h3ahu5s013a8u8dvehtZt7Lm+9l&#10;y9E2osfO144UxJMIBFLhTE2lgs/928MchA+ajG4coYIreljmtzeZTo0b6AP7XSgFh5BPtYIqhDaV&#10;0hcVWu0nrkVi7eQ6qwOvXSlNpwcOt41Momgmra6JP1S6xXWFxXl3sQreBz2spvFrvzmf1tev/dP2&#10;sIlRqfu7cfUCIuAY/szwg8/okDPT0V3IeNEomLKPr8njMwiWF7/DUcEsSRYg80z+L5B/AwAA//8D&#10;AFBLAQItABQABgAIAAAAIQC2gziS/gAAAOEBAAATAAAAAAAAAAAAAAAAAAAAAABbQ29udGVudF9U&#10;eXBlc10ueG1sUEsBAi0AFAAGAAgAAAAhADj9If/WAAAAlAEAAAsAAAAAAAAAAAAAAAAALwEAAF9y&#10;ZWxzLy5yZWxzUEsBAi0AFAAGAAgAAAAhAOy+pr3aCAAAjS4AAA4AAAAAAAAAAAAAAAAALgIAAGRy&#10;cy9lMm9Eb2MueG1sUEsBAi0AFAAGAAgAAAAhAHnaA5vfAAAACAEAAA8AAAAAAAAAAAAAAAAANAsA&#10;AGRycy9kb3ducmV2LnhtbFBLBQYAAAAABAAEAPMAAABADAAAAAA=&#10;" o:allowoverlap="f">
                <v:group id="Group 131" o:spid="_x0000_s1050" style="position:absolute;width:58685;height:28802" coordsize="58685,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132" o:spid="_x0000_s1051" style="position:absolute;width:28886;height:28680" coordsize="28886,2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Pie 133" o:spid="_x0000_s1052" style="position:absolute;width:28886;height:28680;visibility:visible;mso-wrap-style:square;v-text-anchor:middle" coordsize="2888615,28680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YpwQAAANwAAAAPAAAAZHJzL2Rvd25yZXYueG1sRE9Li8Iw&#10;EL4v+B/CCN7W1Aei1ShSWNiDh10tnodmbIvNpDSxRn/9RhD2Nh/fcza7YBrRU+dqywom4wQEcWF1&#10;zaWC/PT1uQThPLLGxjIpeJCD3XbwscFU2zv/Un/0pYgh7FJUUHnfplK6oiKDbmxb4shdbGfQR9iV&#10;Und4j+GmkdMkWUiDNceGClvKKiqux5tREFyW/xQHnz/Ps1v/NP18FTKr1GgY9msQnoL/F7/d3zrO&#10;X8zh9Uy8QG7/AAAA//8DAFBLAQItABQABgAIAAAAIQDb4fbL7gAAAIUBAAATAAAAAAAAAAAAAAAA&#10;AAAAAABbQ29udGVudF9UeXBlc10ueG1sUEsBAi0AFAAGAAgAAAAhAFr0LFu/AAAAFQEAAAsAAAAA&#10;AAAAAAAAAAAAHwEAAF9yZWxzLy5yZWxzUEsBAi0AFAAGAAgAAAAhAObwtinBAAAA3AAAAA8AAAAA&#10;AAAAAAAAAAAABwIAAGRycy9kb3ducmV2LnhtbFBLBQYAAAAAAwADALcAAAD1AgAAAAA=&#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2A26F3" w:rsidRDefault="002A26F3" w:rsidP="00107B00">
                            <w:pPr>
                              <w:jc w:val="center"/>
                            </w:pPr>
                          </w:p>
                        </w:txbxContent>
                      </v:textbox>
                    </v:shape>
                    <v:shape id="Pie 134" o:spid="_x0000_s1053"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esxAAAANwAAAAPAAAAZHJzL2Rvd25yZXYueG1sRE/basJA&#10;EH0v9B+WKfhWNy0oNbqGWiqI0oKXDxiyYzYmO5tmVxP9erdQ6NscznVmWW9rcaHWl44VvAwTEMS5&#10;0yUXCg775fMbCB+QNdaOScGVPGTzx4cZptp1vKXLLhQihrBPUYEJoUml9Lkhi37oGuLIHV1rMUTY&#10;FlK32MVwW8vXJBlLiyXHBoMNfRjKq93ZKvhxhatWZr28dZ+TzeKkt99f5UKpwVP/PgURqA//4j/3&#10;Ssf54xH8PhMvkPM7AAAA//8DAFBLAQItABQABgAIAAAAIQDb4fbL7gAAAIUBAAATAAAAAAAAAAAA&#10;AAAAAAAAAABbQ29udGVudF9UeXBlc10ueG1sUEsBAi0AFAAGAAgAAAAhAFr0LFu/AAAAFQEAAAsA&#10;AAAAAAAAAAAAAAAAHwEAAF9yZWxzLy5yZWxzUEsBAi0AFAAGAAgAAAAhANvIF6zEAAAA3AAAAA8A&#10;AAAAAAAAAAAAAAAABwIAAGRycy9kb3ducmV2LnhtbFBLBQYAAAAAAwADALcAAAD4AgAAAAA=&#10;" path="m7,1429466c2540,638465,649681,-1122,1446357,1r-2049,1434025l7,1429466xe" filled="f" strokeweight="1pt">
                      <v:path arrowok="t" o:connecttype="custom" o:connectlocs="7,1429466;1446357,1;1444308,1434026;7,1429466" o:connectangles="0,0,0,0"/>
                    </v:shape>
                    <v:shape id="Pie 135" o:spid="_x0000_s1054"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SXwgAAANwAAAAPAAAAZHJzL2Rvd25yZXYueG1sRE/fa8Iw&#10;EH4X9j+EG/im6RRKqaZlbBMGA0Ht5uutubVlzSU0mdb/fhEE3+7j+3nrcjS9ONHgO8sKnuYJCOLa&#10;6o4bBdVhM8tA+ICssbdMCi7koSweJmvMtT3zjk770IgYwj5HBW0ILpfS1y0Z9HPriCP3YweDIcKh&#10;kXrAcww3vVwkSSoNdhwbWnT00lL9u/8zCj4+t1/uwq/fmdsuq5C9HXddw0pNH8fnFYhAY7iLb+53&#10;HeenKVyfiRfI4h8AAP//AwBQSwECLQAUAAYACAAAACEA2+H2y+4AAACFAQAAEwAAAAAAAAAAAAAA&#10;AAAAAAAAW0NvbnRlbnRfVHlwZXNdLnhtbFBLAQItABQABgAIAAAAIQBa9CxbvwAAABUBAAALAAAA&#10;AAAAAAAAAAAAAB8BAABfcmVscy8ucmVsc1BLAQItABQABgAIAAAAIQAEqRSXwgAAANwAAAAPAAAA&#10;AAAAAAAAAAAAAAcCAABkcnMvZG93bnJldi54bWxQSwUGAAAAAAMAAwC3AAAA9gIAAAAA&#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5" style="position:absolute;left:29843;width:28842;height:28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tZxAAAANwAAAAPAAAAZHJzL2Rvd25yZXYueG1sRE9Na8JA&#10;EL0L/odlBC9SN7YQJbqKiMX2UEEthd7G7JhEs7Mxu2r8912h4G0e73Mms8aU4kq1KywrGPQjEMSp&#10;1QVnCr537y8jEM4jaywtk4I7OZhN260JJtreeEPXrc9ECGGXoILc+yqR0qU5GXR9WxEH7mBrgz7A&#10;OpO6xlsIN6V8jaJYGiw4NORY0SKn9LS9GAW/Zn/82a3ir+XbPj3QmXrZ52qtVLfTzMcgPDX+Kf53&#10;f+gwPx7C45lwgZz+AQAA//8DAFBLAQItABQABgAIAAAAIQDb4fbL7gAAAIUBAAATAAAAAAAAAAAA&#10;AAAAAAAAAABbQ29udGVudF9UeXBlc10ueG1sUEsBAi0AFAAGAAgAAAAhAFr0LFu/AAAAFQEAAAsA&#10;AAAAAAAAAAAAAAAAHwEAAF9yZWxzLy5yZWxzUEsBAi0AFAAGAAgAAAAhABUOy1nEAAAA3AAAAA8A&#10;AAAAAAAAAAAAAAAABwIAAGRycy9kb3ducmV2LnhtbFBLBQYAAAAAAwADALcAAAD4AgAAAAA=&#10;" filled="f" strokeweight="1pt"/>
                </v:group>
                <v:shape id="Text Box 137" o:spid="_x0000_s1056" type="#_x0000_t202" style="position:absolute;left:3918;top:17179;width:8477;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z5xQAAANwAAAAPAAAAZHJzL2Rvd25yZXYueG1sRI9Ba8JA&#10;EIXvhf6HZQq91Y09iERXKYXaWFBQ+wOG7JiNyc6G7BrTf985CN5meG/e+2a5Hn2rBupjHdjAdJKB&#10;Ii6Drbky8Hv6epuDignZYhuYDPxRhPXq+WmJuQ03PtBwTJWSEI45GnApdbnWsXTkMU5CRyzaOfQe&#10;k6x9pW2PNwn3rX7Pspn2WLM0OOzo01HZHK/ewKY+T0/7oak612y/Nz/F7lJckjGvL+PHAlSiMT3M&#10;9+vCCv5MaOUZmUCv/gEAAP//AwBQSwECLQAUAAYACAAAACEA2+H2y+4AAACFAQAAEwAAAAAAAAAA&#10;AAAAAAAAAAAAW0NvbnRlbnRfVHlwZXNdLnhtbFBLAQItABQABgAIAAAAIQBa9CxbvwAAABUBAAAL&#10;AAAAAAAAAAAAAAAAAB8BAABfcmVscy8ucmVsc1BLAQItABQABgAIAAAAIQAVFkz5xQAAANwAAAAP&#10;AAAAAAAAAAAAAAAAAAcCAABkcnMvZG93bnJldi54bWxQSwUGAAAAAAMAAwC3AAAA+QIAAAAA&#10;" filled="f" stroked="f" strokeweight=".5pt">
                  <v:textbox inset="0,0,0,0">
                    <w:txbxContent>
                      <w:p w14:paraId="749AEC1A"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7660A8B0"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7" type="#_x0000_t202" style="position:absolute;left:2511;top:7233;width:11186;height:6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uliwgAAANwAAAAPAAAAZHJzL2Rvd25yZXYueG1sRE/bisIw&#10;EH1f8B/CCL6tqT6IW40iglqFXfDyAUMzNrXNpDSxdv9+s7Cwb3M411mue1uLjlpfOlYwGScgiHOn&#10;Sy4U3K679zkIH5A11o5JwTd5WK8Gb0tMtXvxmbpLKEQMYZ+iAhNCk0rpc0MW/dg1xJG7u9ZiiLAt&#10;pG7xFcNtLadJMpMWS44NBhvaGsqry9Mq2Jf3yfWrq4rGVMfD/pR9PrJHUGo07DcLEIH68C/+c2c6&#10;zp99wO8z8QK5+gEAAP//AwBQSwECLQAUAAYACAAAACEA2+H2y+4AAACFAQAAEwAAAAAAAAAAAAAA&#10;AAAAAAAAW0NvbnRlbnRfVHlwZXNdLnhtbFBLAQItABQABgAIAAAAIQBa9CxbvwAAABUBAAALAAAA&#10;AAAAAAAAAAAAAB8BAABfcmVscy8ucmVsc1BLAQItABQABgAIAAAAIQB6WuliwgAAANwAAAAPAAAA&#10;AAAAAAAAAAAAAAcCAABkcnMvZG93bnJldi54bWxQSwUGAAAAAAMAAwC3AAAA9gIAAAAA&#10;" filled="f" stroked="f" strokeweight=".5pt">
                  <v:textbox inset="0,0,0,0">
                    <w:txbxContent>
                      <w:p w14:paraId="4C7AD0BD"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1EA6BFF3"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8" type="#_x0000_t202" style="position:absolute;left:17382;top:12658;width:7234;height:6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YixQAAANwAAAAPAAAAZHJzL2Rvd25yZXYueG1sRI9Ba8JA&#10;EIXvhf6HZQq91Y0e2pK6igjaVLCg9gcM2TEbk50N2W1M/71zKHib4b1575v5cvStGqiPdWAD00kG&#10;irgMtubKwM9p8/IOKiZki21gMvBHEZaLx4c55jZc+UDDMVVKQjjmaMCl1OVax9KRxzgJHbFo59B7&#10;TLL2lbY9XiXct3qWZa/aY83S4LCjtaOyOf56A9v6PD19D03Vuebrc7sr9pfikox5fhpXH6ASjelu&#10;/r8urOC/Cb48IxPoxQ0AAP//AwBQSwECLQAUAAYACAAAACEA2+H2y+4AAACFAQAAEwAAAAAAAAAA&#10;AAAAAAAAAAAAW0NvbnRlbnRfVHlwZXNdLnhtbFBLAQItABQABgAIAAAAIQBa9CxbvwAAABUBAAAL&#10;AAAAAAAAAAAAAAAAAB8BAABfcmVscy8ucmVsc1BLAQItABQABgAIAAAAIQBuudYixQAAANwAAAAP&#10;AAAAAAAAAAAAAAAAAAcCAABkcnMvZG93bnJldi54bWxQSwUGAAAAAAMAAwC3AAAA+QIAAAAA&#10;" filled="f" stroked="f" strokeweight=".5pt">
                  <v:textbox inset="0,0,0,0">
                    <w:txbxContent>
                      <w:p w14:paraId="27E95381"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3D35461E"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9" type="#_x0000_t202" style="position:absolute;left:11857;top:29039;width:520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O5wgAAANwAAAAPAAAAZHJzL2Rvd25yZXYueG1sRE/basJA&#10;EH0v+A/LCH2rm/RBS3QVEbSp0IKXDxiyYzYmOxuya0z/vlsQfJvDuc5iNdhG9NT5yrGCdJKAIC6c&#10;rrhUcD5t3z5A+ICssXFMCn7Jw2o5ellgpt2dD9QfQyliCPsMFZgQ2kxKXxiy6CeuJY7cxXUWQ4Rd&#10;KXWH9xhuG/meJFNpseLYYLCljaGiPt6sgl11SU8/fV22pv763O3z72t+DUq9jof1HESgITzFD3eu&#10;4/xZCv/PxAvk8g8AAP//AwBQSwECLQAUAAYACAAAACEA2+H2y+4AAACFAQAAEwAAAAAAAAAAAAAA&#10;AAAAAAAAW0NvbnRlbnRfVHlwZXNdLnhtbFBLAQItABQABgAIAAAAIQBa9CxbvwAAABUBAAALAAAA&#10;AAAAAAAAAAAAAB8BAABfcmVscy8ucmVsc1BLAQItABQABgAIAAAAIQAB9XO5wgAAANwAAAAPAAAA&#10;AAAAAAAAAAAAAAcCAABkcnMvZG93bnJldi54bWxQSwUGAAAAAAMAAwC3AAAA9gIAAAAA&#10;" filled="f" stroked="f" strokeweight=".5pt">
                  <v:textbox inset="0,0,0,0">
                    <w:txbxContent>
                      <w:p w14:paraId="2110B1F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0" type="#_x0000_t202" style="position:absolute;left:42099;top:13462;width:4852;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OwgAAANwAAAAPAAAAZHJzL2Rvd25yZXYueG1sRE/bisIw&#10;EH1f8B/CCL6tqT7oUo0iglqFXfDyAUMzNrXNpDSxdv9+s7Cwb3M411mue1uLjlpfOlYwGScgiHOn&#10;Sy4U3K679w8QPiBrrB2Tgm/ysF4N3paYavfiM3WXUIgYwj5FBSaEJpXS54Ys+rFriCN3d63FEGFb&#10;SN3iK4bbWk6TZCYtlhwbDDa0NZRXl6dVsC/vk+tXVxWNqY6H/Sn7fGSPoNRo2G8WIAL14V/85850&#10;nD+fwu8z8QK5+gEAAP//AwBQSwECLQAUAAYACAAAACEA2+H2y+4AAACFAQAAEwAAAAAAAAAAAAAA&#10;AAAAAAAAW0NvbnRlbnRfVHlwZXNdLnhtbFBLAQItABQABgAIAAAAIQBa9CxbvwAAABUBAAALAAAA&#10;AAAAAAAAAAAAAB8BAABfcmVscy8ucmVsc1BLAQItABQABgAIAAAAIQDxJ+3OwgAAANwAAAAPAAAA&#10;AAAAAAAAAAAAAAcCAABkcnMvZG93bnJldi54bWxQSwUGAAAAAAMAAwC3AAAA9gIAAAAA&#10;" filled="f" stroked="f" strokeweight=".5pt">
                  <v:textbox inset="0,0,0,0">
                    <w:txbxContent>
                      <w:p w14:paraId="1C2BB5E7" w14:textId="77777777" w:rsidR="002A26F3" w:rsidRPr="009C201C" w:rsidRDefault="002A26F3"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1" type="#_x0000_t202" style="position:absolute;left:40494;top:29039;width:8407;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hVwgAAANwAAAAPAAAAZHJzL2Rvd25yZXYueG1sRE/basJA&#10;EH0v+A/LCL7VjR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Cea0hVwgAAANwAAAAPAAAA&#10;AAAAAAAAAAAAAAcCAABkcnMvZG93bnJldi54bWxQSwUGAAAAAAMAAwC3AAAA9gIAAAAA&#10;" filled="f" stroked="f" strokeweight=".5pt">
                  <v:textbox inset="0,0,0,0">
                    <w:txbxContent>
                      <w:p w14:paraId="715286B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190000">
        <w:rPr>
          <w:iCs/>
        </w:rPr>
        <w:t>Alert Communication Management defines the communication of alerts (</w:t>
      </w:r>
      <w:r w:rsidR="003B35D8" w:rsidRPr="00190000">
        <w:rPr>
          <w:iCs/>
        </w:rPr>
        <w:t xml:space="preserve">physiologic alarms, technical </w:t>
      </w:r>
      <w:r w:rsidR="006A307B" w:rsidRPr="00190000">
        <w:rPr>
          <w:iCs/>
        </w:rPr>
        <w:t>alarms</w:t>
      </w:r>
      <w:r w:rsidR="003B35D8" w:rsidRPr="00190000">
        <w:rPr>
          <w:iCs/>
        </w:rPr>
        <w:t>,</w:t>
      </w:r>
      <w:r w:rsidR="006A307B" w:rsidRPr="00190000">
        <w:rPr>
          <w:iCs/>
        </w:rPr>
        <w:t xml:space="preserve"> and advisories) from alert </w:t>
      </w:r>
      <w:r w:rsidR="003B35D8" w:rsidRPr="00190000">
        <w:rPr>
          <w:iCs/>
        </w:rPr>
        <w:t xml:space="preserve">reporting </w:t>
      </w:r>
      <w:r w:rsidR="006A307B" w:rsidRPr="00190000">
        <w:rPr>
          <w:iCs/>
        </w:rPr>
        <w:t xml:space="preserve">systems to </w:t>
      </w:r>
      <w:r w:rsidR="003B35D8" w:rsidRPr="00190000">
        <w:rPr>
          <w:iCs/>
        </w:rPr>
        <w:t xml:space="preserve">alert consumer or </w:t>
      </w:r>
      <w:r w:rsidR="006A307B" w:rsidRPr="00190000">
        <w:rPr>
          <w:iCs/>
        </w:rPr>
        <w:t>alert manager systems and from alert manager systems to alert communicator systems.</w:t>
      </w:r>
    </w:p>
    <w:p w14:paraId="10410BBD" w14:textId="77777777" w:rsidR="00465F0E" w:rsidRPr="00190000" w:rsidRDefault="00465F0E" w:rsidP="00113D85">
      <w:pPr>
        <w:pStyle w:val="BodyText"/>
        <w:keepNext/>
        <w:keepLines/>
        <w:jc w:val="center"/>
      </w:pPr>
    </w:p>
    <w:p w14:paraId="2A6C0596" w14:textId="0D82E093" w:rsidR="00107B00" w:rsidRPr="00190000" w:rsidRDefault="00107B00" w:rsidP="0099495F">
      <w:pPr>
        <w:pStyle w:val="FigureTitle"/>
      </w:pPr>
      <w:r w:rsidRPr="00190000">
        <w:t xml:space="preserve">Figure 6-1: What is </w:t>
      </w:r>
      <w:r w:rsidR="007C5927" w:rsidRPr="00190000">
        <w:t>a</w:t>
      </w:r>
      <w:r w:rsidRPr="00190000">
        <w:t>n Alert?</w:t>
      </w:r>
    </w:p>
    <w:p w14:paraId="7E32E7B2" w14:textId="77777777" w:rsidR="006A307B" w:rsidRPr="00AD3BBB" w:rsidRDefault="006A307B" w:rsidP="00042BD1">
      <w:pPr>
        <w:pStyle w:val="BodyText"/>
      </w:pPr>
      <w:r w:rsidRPr="00AD3BBB">
        <w:t>This is an alert (alarms and advisories) distribution solution providing the following:</w:t>
      </w:r>
    </w:p>
    <w:p w14:paraId="01EF8E81" w14:textId="77777777" w:rsidR="006A307B" w:rsidRPr="00AD3BBB" w:rsidRDefault="006A307B" w:rsidP="00042BD1">
      <w:pPr>
        <w:pStyle w:val="ListBullet2"/>
      </w:pPr>
      <w:r w:rsidRPr="00AD3BBB">
        <w:t xml:space="preserve">Communication from </w:t>
      </w:r>
      <w:r w:rsidR="003B35D8" w:rsidRPr="00AD3BBB">
        <w:t xml:space="preserve">an alert </w:t>
      </w:r>
      <w:r w:rsidRPr="00AD3BBB">
        <w:t xml:space="preserve">gateway to an alert </w:t>
      </w:r>
      <w:r w:rsidR="003B35D8" w:rsidRPr="00AD3BBB">
        <w:t xml:space="preserve">consumer, </w:t>
      </w:r>
      <w:r w:rsidRPr="00AD3BBB">
        <w:t>manager</w:t>
      </w:r>
      <w:r w:rsidR="003B35D8" w:rsidRPr="00AD3BBB">
        <w:t>,</w:t>
      </w:r>
      <w:r w:rsidRPr="00AD3BBB">
        <w:t xml:space="preserve"> or distributor</w:t>
      </w:r>
    </w:p>
    <w:p w14:paraId="5E3AA1A2" w14:textId="77777777" w:rsidR="006A307B" w:rsidRPr="00AD3BBB" w:rsidRDefault="006A307B" w:rsidP="00042BD1">
      <w:pPr>
        <w:pStyle w:val="ListBullet2"/>
      </w:pPr>
      <w:r w:rsidRPr="00AD3BBB">
        <w:t>Communication to an alert communicator for dissemination to people using both wired and wireless communication devices, typically clinicians, physicians, or other healthcare staff, for responding to patient needs or related workflows</w:t>
      </w:r>
    </w:p>
    <w:p w14:paraId="62C4645F" w14:textId="16BA7788" w:rsidR="006A307B" w:rsidRPr="00190000" w:rsidRDefault="006A307B" w:rsidP="006A307B">
      <w:pPr>
        <w:pStyle w:val="BodyText"/>
      </w:pPr>
      <w:r w:rsidRPr="00190000">
        <w:rPr>
          <w:iCs/>
        </w:rPr>
        <w:t xml:space="preserve">The </w:t>
      </w:r>
      <w:r w:rsidR="003B35D8" w:rsidRPr="00190000">
        <w:rPr>
          <w:iCs/>
        </w:rPr>
        <w:t xml:space="preserve">primary </w:t>
      </w:r>
      <w:r w:rsidRPr="00190000">
        <w:rPr>
          <w:iCs/>
        </w:rPr>
        <w:t xml:space="preserve">use of the IHE PCD Alert Communications Management Profile is to serve in communication of alert information from </w:t>
      </w:r>
      <w:r w:rsidR="003B35D8" w:rsidRPr="00190000">
        <w:rPr>
          <w:iCs/>
        </w:rPr>
        <w:t xml:space="preserve">alert reporting systems, such as </w:t>
      </w:r>
      <w:r w:rsidRPr="00190000">
        <w:rPr>
          <w:iCs/>
        </w:rPr>
        <w:t>patient care devices</w:t>
      </w:r>
      <w:r w:rsidR="003B35D8" w:rsidRPr="00190000">
        <w:rPr>
          <w:iCs/>
        </w:rPr>
        <w:t>,</w:t>
      </w:r>
      <w:r w:rsidRPr="00190000">
        <w:rPr>
          <w:iCs/>
        </w:rPr>
        <w:t xml:space="preserve"> </w:t>
      </w:r>
      <w:r w:rsidR="003B35D8" w:rsidRPr="00190000">
        <w:rPr>
          <w:iCs/>
        </w:rPr>
        <w:t>location service systems (LS/RTLS/RFID), or equipment management systems (CMMS/</w:t>
      </w:r>
      <w:proofErr w:type="spellStart"/>
      <w:r w:rsidR="003B35D8" w:rsidRPr="00190000">
        <w:rPr>
          <w:iCs/>
        </w:rPr>
        <w:t>CEMS</w:t>
      </w:r>
      <w:proofErr w:type="spellEnd"/>
      <w:r w:rsidR="003B35D8" w:rsidRPr="00190000">
        <w:rPr>
          <w:iCs/>
        </w:rPr>
        <w:t xml:space="preserve">) </w:t>
      </w:r>
      <w:r w:rsidRPr="00190000">
        <w:rPr>
          <w:iCs/>
        </w:rPr>
        <w:t xml:space="preserve">to an alert manager system communicating with additional means of notification to caregivers. Notification devices would include those capable of supporting this profile, in particular </w:t>
      </w:r>
      <w:r w:rsidR="007C5927" w:rsidRPr="00190000">
        <w:rPr>
          <w:iCs/>
        </w:rPr>
        <w:t>[</w:t>
      </w:r>
      <w:r w:rsidRPr="00190000">
        <w:rPr>
          <w:iCs/>
        </w:rPr>
        <w:t>PCD-06</w:t>
      </w:r>
      <w:r w:rsidR="007C5927" w:rsidRPr="00190000">
        <w:rPr>
          <w:iCs/>
        </w:rPr>
        <w:t>]</w:t>
      </w:r>
      <w:r w:rsidRPr="00190000">
        <w:rPr>
          <w:iCs/>
        </w:rPr>
        <w:t xml:space="preserve"> and </w:t>
      </w:r>
      <w:r w:rsidR="007C5927" w:rsidRPr="00190000">
        <w:rPr>
          <w:iCs/>
        </w:rPr>
        <w:t>[</w:t>
      </w:r>
      <w:r w:rsidRPr="00190000">
        <w:rPr>
          <w:iCs/>
        </w:rPr>
        <w:t>PCD-07</w:t>
      </w:r>
      <w:r w:rsidR="007C5927" w:rsidRPr="00190000">
        <w:rPr>
          <w:iCs/>
        </w:rPr>
        <w:t>]</w:t>
      </w:r>
      <w:r w:rsidRPr="00190000">
        <w:rPr>
          <w:iCs/>
        </w:rPr>
        <w:t>.</w:t>
      </w:r>
    </w:p>
    <w:p w14:paraId="234B8C85" w14:textId="77777777" w:rsidR="006A307B" w:rsidRPr="00190000" w:rsidRDefault="00E427B2" w:rsidP="006A307B">
      <w:pPr>
        <w:pStyle w:val="BodyText"/>
      </w:pPr>
      <w:r w:rsidRPr="00190000">
        <w:lastRenderedPageBreak/>
        <w:t>C</w:t>
      </w:r>
      <w:r w:rsidR="006A307B" w:rsidRPr="00190000">
        <w:t>onsolidation of alerts is out of scope for this profile.</w:t>
      </w:r>
    </w:p>
    <w:p w14:paraId="245A9566" w14:textId="77777777" w:rsidR="006A307B" w:rsidRPr="00190000" w:rsidRDefault="006A307B" w:rsidP="006A307B">
      <w:pPr>
        <w:pStyle w:val="BodyText"/>
        <w:rPr>
          <w:iCs/>
        </w:rPr>
      </w:pPr>
      <w:r w:rsidRPr="00190000">
        <w:t xml:space="preserve">The definition of escalation actions in response to a notification not being responded to </w:t>
      </w:r>
      <w:r w:rsidR="005020A7" w:rsidRPr="00190000">
        <w:t>is</w:t>
      </w:r>
      <w:r w:rsidRPr="00190000">
        <w:t xml:space="preserve"> outside the scope of this profile.</w:t>
      </w:r>
    </w:p>
    <w:p w14:paraId="42221DAE" w14:textId="77777777" w:rsidR="006A307B" w:rsidRPr="00190000" w:rsidRDefault="00B17BC2" w:rsidP="00B5724A">
      <w:pPr>
        <w:pStyle w:val="Heading2"/>
        <w:rPr>
          <w:noProof w:val="0"/>
        </w:rPr>
      </w:pPr>
      <w:bookmarkStart w:id="684" w:name="_Toc206294889"/>
      <w:bookmarkStart w:id="685" w:name="_Toc361925422"/>
      <w:bookmarkStart w:id="686" w:name="_Toc369246364"/>
      <w:bookmarkStart w:id="687" w:name="_Toc27054353"/>
      <w:r w:rsidRPr="00190000">
        <w:rPr>
          <w:noProof w:val="0"/>
        </w:rPr>
        <w:t>ACM Actors and</w:t>
      </w:r>
      <w:r w:rsidR="006A307B" w:rsidRPr="00190000">
        <w:rPr>
          <w:noProof w:val="0"/>
        </w:rPr>
        <w:t xml:space="preserve"> Transactions</w:t>
      </w:r>
      <w:bookmarkEnd w:id="684"/>
      <w:bookmarkEnd w:id="685"/>
      <w:bookmarkEnd w:id="686"/>
      <w:bookmarkEnd w:id="687"/>
    </w:p>
    <w:p w14:paraId="31D97BD2" w14:textId="3247E0B3" w:rsidR="006A307B" w:rsidRPr="00190000" w:rsidRDefault="00266379" w:rsidP="006A307B">
      <w:pPr>
        <w:pStyle w:val="BodyText"/>
      </w:pPr>
      <w:bookmarkStart w:id="688" w:name="_Toc473170359"/>
      <w:bookmarkStart w:id="689" w:name="_Toc504625756"/>
      <w:bookmarkStart w:id="690" w:name="_Toc530206509"/>
      <w:bookmarkStart w:id="691" w:name="_Toc1388429"/>
      <w:bookmarkStart w:id="692" w:name="_Toc1388583"/>
      <w:bookmarkStart w:id="693" w:name="_Toc1456610"/>
      <w:bookmarkStart w:id="694" w:name="_Toc37034635"/>
      <w:bookmarkStart w:id="695" w:name="_Toc38846113"/>
      <w:r w:rsidRPr="00190000">
        <w:rPr>
          <w:noProof/>
        </w:rPr>
        <mc:AlternateContent>
          <mc:Choice Requires="wpc">
            <w:drawing>
              <wp:anchor distT="91440" distB="0" distL="114300" distR="114300" simplePos="0" relativeHeight="251655168" behindDoc="0" locked="0" layoutInCell="1" allowOverlap="0" wp14:anchorId="275D7771" wp14:editId="7CAB6EEA">
                <wp:simplePos x="0" y="0"/>
                <wp:positionH relativeFrom="column">
                  <wp:posOffset>-66675</wp:posOffset>
                </wp:positionH>
                <wp:positionV relativeFrom="paragraph">
                  <wp:posOffset>751205</wp:posOffset>
                </wp:positionV>
                <wp:extent cx="5956300" cy="3038475"/>
                <wp:effectExtent l="0" t="0" r="6350" b="0"/>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9525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51544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18145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146757" y="435342"/>
                            <a:ext cx="472145" cy="414610"/>
                          </a:xfrm>
                          <a:prstGeom prst="rect">
                            <a:avLst/>
                          </a:prstGeom>
                          <a:solidFill>
                            <a:srgbClr val="FFFFFF"/>
                          </a:solidFill>
                          <a:ln w="6350">
                            <a:solidFill>
                              <a:srgbClr val="000000"/>
                            </a:solidFill>
                            <a:prstDash val="dash"/>
                            <a:miter lim="800000"/>
                            <a:headEnd/>
                            <a:tailEnd/>
                          </a:ln>
                        </wps:spPr>
                        <wps:txbx>
                          <w:txbxContent>
                            <w:p w14:paraId="38FED4AE" w14:textId="77777777" w:rsidR="002A26F3" w:rsidRPr="00151286" w:rsidRDefault="002A26F3" w:rsidP="00042BD1">
                              <w:pPr>
                                <w:keepNext/>
                                <w:keepLines/>
                                <w:spacing w:after="0" w:line="192" w:lineRule="auto"/>
                                <w:jc w:val="center"/>
                                <w:rPr>
                                  <w:sz w:val="18"/>
                                  <w:szCs w:val="18"/>
                                </w:rPr>
                              </w:pPr>
                              <w:r>
                                <w:rPr>
                                  <w:sz w:val="18"/>
                                  <w:szCs w:val="18"/>
                                </w:rPr>
                                <w:t>Alert</w:t>
                              </w:r>
                            </w:p>
                            <w:p w14:paraId="2331EAAF" w14:textId="77777777" w:rsidR="002A26F3" w:rsidRPr="00151286" w:rsidRDefault="002A26F3" w:rsidP="00042BD1">
                              <w:pPr>
                                <w:keepNext/>
                                <w:keepLines/>
                                <w:spacing w:after="0"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687447" y="456785"/>
                            <a:ext cx="715690" cy="393168"/>
                          </a:xfrm>
                          <a:prstGeom prst="rect">
                            <a:avLst/>
                          </a:prstGeom>
                          <a:solidFill>
                            <a:srgbClr val="FFFFFF"/>
                          </a:solidFill>
                          <a:ln w="6350">
                            <a:solidFill>
                              <a:srgbClr val="000000"/>
                            </a:solidFill>
                            <a:prstDash val="dash"/>
                            <a:miter lim="800000"/>
                            <a:headEnd/>
                            <a:tailEnd/>
                          </a:ln>
                        </wps:spPr>
                        <wps:txbx>
                          <w:txbxContent>
                            <w:p w14:paraId="53534060" w14:textId="77777777" w:rsidR="002A26F3" w:rsidRPr="00151286" w:rsidRDefault="002A26F3" w:rsidP="00042BD1">
                              <w:pPr>
                                <w:keepNext/>
                                <w:keepLines/>
                                <w:spacing w:after="0" w:line="192" w:lineRule="auto"/>
                                <w:jc w:val="center"/>
                                <w:rPr>
                                  <w:sz w:val="18"/>
                                  <w:szCs w:val="18"/>
                                </w:rPr>
                              </w:pPr>
                              <w:r>
                                <w:rPr>
                                  <w:sz w:val="18"/>
                                  <w:szCs w:val="18"/>
                                </w:rPr>
                                <w:t>Alert</w:t>
                              </w:r>
                            </w:p>
                            <w:p w14:paraId="3BD9779F" w14:textId="77777777" w:rsidR="002A26F3" w:rsidRPr="00151286" w:rsidRDefault="002A26F3" w:rsidP="00042BD1">
                              <w:pPr>
                                <w:keepNext/>
                                <w:keepLines/>
                                <w:spacing w:after="0"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62113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2A26F3" w:rsidRPr="00151286" w:rsidRDefault="002A26F3" w:rsidP="00042BD1">
                              <w:pPr>
                                <w:keepNext/>
                                <w:keepLines/>
                                <w:spacing w:after="0" w:line="192" w:lineRule="auto"/>
                                <w:jc w:val="center"/>
                                <w:rPr>
                                  <w:sz w:val="18"/>
                                  <w:szCs w:val="18"/>
                                </w:rPr>
                              </w:pPr>
                              <w:r>
                                <w:rPr>
                                  <w:sz w:val="18"/>
                                  <w:szCs w:val="18"/>
                                </w:rPr>
                                <w:t>Alert</w:t>
                              </w:r>
                            </w:p>
                            <w:p w14:paraId="696B5562" w14:textId="77777777" w:rsidR="002A26F3" w:rsidRPr="00151286" w:rsidRDefault="002A26F3" w:rsidP="00042BD1">
                              <w:pPr>
                                <w:keepNext/>
                                <w:keepLines/>
                                <w:spacing w:after="0"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32345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2A26F3" w:rsidRPr="00151286" w:rsidRDefault="002A26F3" w:rsidP="00042BD1">
                              <w:pPr>
                                <w:keepNext/>
                                <w:keepLines/>
                                <w:spacing w:after="0" w:line="192" w:lineRule="auto"/>
                                <w:jc w:val="center"/>
                                <w:rPr>
                                  <w:sz w:val="18"/>
                                  <w:szCs w:val="18"/>
                                </w:rPr>
                              </w:pPr>
                              <w:r>
                                <w:rPr>
                                  <w:sz w:val="18"/>
                                  <w:szCs w:val="18"/>
                                </w:rPr>
                                <w:t>Alert</w:t>
                              </w:r>
                            </w:p>
                            <w:p w14:paraId="26F4DB9E" w14:textId="77777777" w:rsidR="002A26F3" w:rsidRPr="00151286" w:rsidRDefault="002A26F3" w:rsidP="00042BD1">
                              <w:pPr>
                                <w:keepNext/>
                                <w:keepLines/>
                                <w:spacing w:after="0"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23216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2A26F3" w:rsidRPr="00151286" w:rsidRDefault="002A26F3" w:rsidP="00042BD1">
                              <w:pPr>
                                <w:keepNext/>
                                <w:keepLines/>
                                <w:spacing w:after="0" w:line="192" w:lineRule="auto"/>
                                <w:jc w:val="center"/>
                                <w:rPr>
                                  <w:sz w:val="18"/>
                                  <w:szCs w:val="18"/>
                                </w:rPr>
                              </w:pPr>
                              <w:r>
                                <w:rPr>
                                  <w:sz w:val="18"/>
                                  <w:szCs w:val="18"/>
                                </w:rPr>
                                <w:t>Alert</w:t>
                              </w:r>
                            </w:p>
                            <w:p w14:paraId="155DFB99" w14:textId="77777777" w:rsidR="002A26F3" w:rsidRPr="00151286" w:rsidRDefault="002A26F3" w:rsidP="00042BD1">
                              <w:pPr>
                                <w:keepNext/>
                                <w:keepLines/>
                                <w:spacing w:after="0"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26998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2A26F3" w:rsidRPr="00151286" w:rsidRDefault="002A26F3" w:rsidP="00042BD1">
                              <w:pPr>
                                <w:keepNext/>
                                <w:keepLines/>
                                <w:spacing w:after="0" w:line="192" w:lineRule="auto"/>
                                <w:jc w:val="center"/>
                                <w:rPr>
                                  <w:sz w:val="18"/>
                                  <w:szCs w:val="18"/>
                                </w:rPr>
                              </w:pPr>
                              <w:r>
                                <w:rPr>
                                  <w:sz w:val="18"/>
                                  <w:szCs w:val="18"/>
                                </w:rPr>
                                <w:t>Alert</w:t>
                              </w:r>
                            </w:p>
                            <w:p w14:paraId="337575D3" w14:textId="77777777" w:rsidR="002A26F3" w:rsidRPr="00151286" w:rsidRDefault="002A26F3" w:rsidP="00042BD1">
                              <w:pPr>
                                <w:keepNext/>
                                <w:keepLines/>
                                <w:spacing w:after="0"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22285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2A26F3" w:rsidRPr="00151286" w:rsidRDefault="002A26F3" w:rsidP="00042BD1">
                              <w:pPr>
                                <w:keepNext/>
                                <w:keepLines/>
                                <w:spacing w:after="0" w:line="192" w:lineRule="auto"/>
                                <w:jc w:val="center"/>
                                <w:rPr>
                                  <w:sz w:val="18"/>
                                  <w:szCs w:val="18"/>
                                </w:rPr>
                              </w:pPr>
                              <w:r>
                                <w:rPr>
                                  <w:sz w:val="18"/>
                                  <w:szCs w:val="18"/>
                                </w:rPr>
                                <w:t>Alert</w:t>
                              </w:r>
                            </w:p>
                            <w:p w14:paraId="2DE9BC9E" w14:textId="77777777" w:rsidR="002A26F3" w:rsidRPr="00151286" w:rsidRDefault="002A26F3" w:rsidP="00042BD1">
                              <w:pPr>
                                <w:keepNext/>
                                <w:keepLines/>
                                <w:spacing w:after="0"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61890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38238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22473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306493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98293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18530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578246" y="0"/>
                            <a:ext cx="996120" cy="442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2A26F3" w:rsidRPr="00042BD1" w:rsidRDefault="002A26F3" w:rsidP="00042BD1">
                              <w:pPr>
                                <w:keepNext/>
                                <w:keepLines/>
                                <w:spacing w:after="0" w:line="192" w:lineRule="auto"/>
                                <w:jc w:val="center"/>
                                <w:rPr>
                                  <w:sz w:val="20"/>
                                  <w:szCs w:val="20"/>
                                </w:rPr>
                              </w:pPr>
                              <w:r w:rsidRPr="00042BD1">
                                <w:rPr>
                                  <w:sz w:val="20"/>
                                  <w:szCs w:val="20"/>
                                </w:rPr>
                                <w:t>Alert Communicator</w:t>
                              </w:r>
                            </w:p>
                            <w:p w14:paraId="66741AAC" w14:textId="77777777" w:rsidR="002A26F3" w:rsidRPr="00042BD1" w:rsidRDefault="002A26F3" w:rsidP="00042BD1">
                              <w:pPr>
                                <w:keepNext/>
                                <w:keepLines/>
                                <w:spacing w:after="0" w:line="192" w:lineRule="auto"/>
                                <w:jc w:val="center"/>
                                <w:rPr>
                                  <w:sz w:val="20"/>
                                  <w:szCs w:val="20"/>
                                </w:rPr>
                              </w:pPr>
                              <w:r w:rsidRPr="00042BD1">
                                <w:rPr>
                                  <w:sz w:val="20"/>
                                  <w:szCs w:val="20"/>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263784" y="61993"/>
                            <a:ext cx="931985" cy="318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2A26F3" w:rsidRPr="00042BD1" w:rsidRDefault="002A26F3" w:rsidP="00042BD1">
                              <w:pPr>
                                <w:keepNext/>
                                <w:keepLines/>
                                <w:spacing w:after="0" w:line="192" w:lineRule="auto"/>
                                <w:jc w:val="center"/>
                                <w:rPr>
                                  <w:sz w:val="20"/>
                                  <w:szCs w:val="20"/>
                                </w:rPr>
                              </w:pPr>
                              <w:r w:rsidRPr="00042BD1">
                                <w:rPr>
                                  <w:sz w:val="20"/>
                                  <w:szCs w:val="20"/>
                                </w:rPr>
                                <w:t>Alert Manager</w:t>
                              </w:r>
                            </w:p>
                            <w:p w14:paraId="04F53389" w14:textId="77777777" w:rsidR="002A26F3" w:rsidRPr="00042BD1" w:rsidRDefault="002A26F3" w:rsidP="00042BD1">
                              <w:pPr>
                                <w:keepNext/>
                                <w:keepLines/>
                                <w:spacing w:after="0" w:line="192" w:lineRule="auto"/>
                                <w:jc w:val="center"/>
                                <w:rPr>
                                  <w:sz w:val="20"/>
                                  <w:szCs w:val="20"/>
                                </w:rPr>
                              </w:pPr>
                              <w:r w:rsidRPr="00042BD1">
                                <w:rPr>
                                  <w:sz w:val="20"/>
                                  <w:szCs w:val="20"/>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146754" y="53139"/>
                            <a:ext cx="1236150" cy="318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2A26F3" w:rsidRPr="00042BD1" w:rsidRDefault="002A26F3" w:rsidP="00042BD1">
                              <w:pPr>
                                <w:keepNext/>
                                <w:keepLines/>
                                <w:spacing w:after="0" w:line="192" w:lineRule="auto"/>
                                <w:jc w:val="center"/>
                                <w:rPr>
                                  <w:sz w:val="20"/>
                                  <w:szCs w:val="20"/>
                                </w:rPr>
                              </w:pPr>
                              <w:r w:rsidRPr="00042BD1">
                                <w:rPr>
                                  <w:sz w:val="20"/>
                                  <w:szCs w:val="20"/>
                                </w:rPr>
                                <w:t>Alert Reporter</w:t>
                              </w:r>
                            </w:p>
                            <w:p w14:paraId="5C7C9CB4" w14:textId="77777777" w:rsidR="002A26F3" w:rsidRPr="00AD3BBB" w:rsidRDefault="002A26F3" w:rsidP="00042BD1">
                              <w:pPr>
                                <w:keepNext/>
                                <w:keepLines/>
                                <w:spacing w:after="0" w:line="192" w:lineRule="auto"/>
                                <w:jc w:val="center"/>
                                <w:rPr>
                                  <w:sz w:val="20"/>
                                  <w:szCs w:val="20"/>
                                </w:rPr>
                              </w:pPr>
                              <w:r w:rsidRPr="00042BD1">
                                <w:rPr>
                                  <w:sz w:val="20"/>
                                  <w:szCs w:val="20"/>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371742" y="1044684"/>
                            <a:ext cx="644908" cy="438648"/>
                          </a:xfrm>
                          <a:prstGeom prst="rect">
                            <a:avLst/>
                          </a:prstGeom>
                          <a:solidFill>
                            <a:srgbClr val="FFFFFF"/>
                          </a:solidFill>
                          <a:ln w="6350">
                            <a:solidFill>
                              <a:srgbClr val="000000"/>
                            </a:solidFill>
                            <a:prstDash val="dash"/>
                            <a:miter lim="800000"/>
                            <a:headEnd/>
                            <a:tailEnd/>
                          </a:ln>
                        </wps:spPr>
                        <wps:txbx>
                          <w:txbxContent>
                            <w:p w14:paraId="655D0F86" w14:textId="77777777" w:rsidR="002A26F3" w:rsidRPr="00151286" w:rsidRDefault="002A26F3"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370133" y="16809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2A26F3" w:rsidRPr="00151286" w:rsidRDefault="002A26F3" w:rsidP="00042BD1">
                              <w:pPr>
                                <w:keepNext/>
                                <w:keepLines/>
                                <w:spacing w:after="0" w:line="192" w:lineRule="auto"/>
                                <w:jc w:val="center"/>
                                <w:rPr>
                                  <w:sz w:val="18"/>
                                  <w:szCs w:val="18"/>
                                </w:rPr>
                              </w:pPr>
                              <w:r>
                                <w:rPr>
                                  <w:sz w:val="18"/>
                                  <w:szCs w:val="18"/>
                                </w:rPr>
                                <w:t>Alert</w:t>
                              </w:r>
                            </w:p>
                            <w:p w14:paraId="417AD76A" w14:textId="77777777" w:rsidR="002A26F3" w:rsidRPr="00151286" w:rsidRDefault="002A26F3" w:rsidP="00042BD1">
                              <w:pPr>
                                <w:keepNext/>
                                <w:keepLines/>
                                <w:spacing w:after="0"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69419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620908" y="15695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9595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2A26F3" w:rsidRPr="008E3943" w:rsidRDefault="002A26F3" w:rsidP="00C83A64">
                                  <w:pPr>
                                    <w:keepNext/>
                                    <w:keepLines/>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2A26F3" w:rsidRPr="008E3943" w:rsidRDefault="002A26F3" w:rsidP="00C83A64">
                                  <w:pPr>
                                    <w:keepNext/>
                                    <w:keepLines/>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59011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2A26F3" w:rsidRDefault="002A26F3" w:rsidP="00C83A64">
                              <w:pPr>
                                <w:keepNext/>
                                <w:keepLines/>
                                <w:spacing w:line="168" w:lineRule="auto"/>
                                <w:jc w:val="center"/>
                                <w:rPr>
                                  <w:b/>
                                  <w:sz w:val="28"/>
                                  <w:szCs w:val="28"/>
                                </w:rPr>
                              </w:pPr>
                              <w:r>
                                <w:rPr>
                                  <w:b/>
                                  <w:sz w:val="28"/>
                                  <w:szCs w:val="28"/>
                                </w:rPr>
                                <w:t>.</w:t>
                              </w:r>
                            </w:p>
                            <w:p w14:paraId="55BB5AFE" w14:textId="77777777" w:rsidR="002A26F3" w:rsidRDefault="002A26F3" w:rsidP="00C83A64">
                              <w:pPr>
                                <w:keepNext/>
                                <w:keepLines/>
                                <w:spacing w:line="168" w:lineRule="auto"/>
                                <w:jc w:val="center"/>
                                <w:rPr>
                                  <w:b/>
                                  <w:sz w:val="28"/>
                                  <w:szCs w:val="28"/>
                                </w:rPr>
                              </w:pPr>
                              <w:r>
                                <w:rPr>
                                  <w:b/>
                                  <w:sz w:val="28"/>
                                  <w:szCs w:val="28"/>
                                </w:rPr>
                                <w:t>.</w:t>
                              </w:r>
                            </w:p>
                            <w:p w14:paraId="0F9EB12C" w14:textId="77777777" w:rsidR="002A26F3" w:rsidRPr="007015C6" w:rsidRDefault="002A26F3"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91810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2A26F3" w:rsidRDefault="002A26F3" w:rsidP="00C83A64">
                              <w:pPr>
                                <w:keepNext/>
                                <w:keepLines/>
                                <w:spacing w:line="168" w:lineRule="auto"/>
                                <w:jc w:val="center"/>
                                <w:rPr>
                                  <w:b/>
                                  <w:sz w:val="28"/>
                                  <w:szCs w:val="28"/>
                                </w:rPr>
                              </w:pPr>
                              <w:r>
                                <w:rPr>
                                  <w:b/>
                                  <w:sz w:val="28"/>
                                  <w:szCs w:val="28"/>
                                </w:rPr>
                                <w:t>.</w:t>
                              </w:r>
                            </w:p>
                            <w:p w14:paraId="34E7F925" w14:textId="77777777" w:rsidR="002A26F3" w:rsidRDefault="002A26F3" w:rsidP="00C83A64">
                              <w:pPr>
                                <w:keepNext/>
                                <w:keepLines/>
                                <w:spacing w:line="168" w:lineRule="auto"/>
                                <w:jc w:val="center"/>
                                <w:rPr>
                                  <w:b/>
                                  <w:sz w:val="28"/>
                                  <w:szCs w:val="28"/>
                                </w:rPr>
                              </w:pPr>
                              <w:r>
                                <w:rPr>
                                  <w:b/>
                                  <w:sz w:val="28"/>
                                  <w:szCs w:val="28"/>
                                </w:rPr>
                                <w:t>.</w:t>
                              </w:r>
                            </w:p>
                            <w:p w14:paraId="424DD410" w14:textId="77777777" w:rsidR="002A26F3" w:rsidRPr="007015C6" w:rsidRDefault="002A26F3"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1279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74778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2A26F3" w:rsidRPr="00042BD1" w:rsidRDefault="002A26F3" w:rsidP="00042BD1">
                              <w:pPr>
                                <w:keepNext/>
                                <w:keepLines/>
                                <w:spacing w:after="0" w:line="192" w:lineRule="auto"/>
                                <w:jc w:val="center"/>
                                <w:rPr>
                                  <w:sz w:val="18"/>
                                  <w:szCs w:val="18"/>
                                </w:rPr>
                              </w:pPr>
                              <w:r>
                                <w:rPr>
                                  <w:sz w:val="18"/>
                                  <w:szCs w:val="18"/>
                                </w:rPr>
                                <w:t>Alert</w:t>
                              </w:r>
                            </w:p>
                            <w:p w14:paraId="2BD4BE2E" w14:textId="77777777" w:rsidR="002A26F3" w:rsidRPr="00042BD1" w:rsidRDefault="002A26F3" w:rsidP="00042BD1">
                              <w:pPr>
                                <w:keepNext/>
                                <w:keepLines/>
                                <w:spacing w:after="0" w:line="192" w:lineRule="auto"/>
                                <w:jc w:val="center"/>
                                <w:rPr>
                                  <w:sz w:val="18"/>
                                  <w:szCs w:val="18"/>
                                </w:rPr>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95250" y="1688731"/>
                            <a:ext cx="652585" cy="405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2A26F3" w:rsidRPr="00042BD1" w:rsidRDefault="002A26F3" w:rsidP="00042BD1">
                              <w:pPr>
                                <w:keepNext/>
                                <w:keepLines/>
                                <w:spacing w:after="0" w:line="192" w:lineRule="auto"/>
                                <w:jc w:val="center"/>
                                <w:rPr>
                                  <w:sz w:val="18"/>
                                  <w:szCs w:val="18"/>
                                </w:rPr>
                              </w:pPr>
                              <w:r>
                                <w:rPr>
                                  <w:sz w:val="18"/>
                                  <w:szCs w:val="18"/>
                                </w:rPr>
                                <w:t>Alert Consumer</w:t>
                              </w:r>
                            </w:p>
                            <w:p w14:paraId="46758C75" w14:textId="77777777" w:rsidR="002A26F3" w:rsidRPr="00042BD1" w:rsidRDefault="002A26F3" w:rsidP="00042BD1">
                              <w:pPr>
                                <w:keepNext/>
                                <w:keepLines/>
                                <w:spacing w:after="0" w:line="192" w:lineRule="auto"/>
                                <w:jc w:val="center"/>
                                <w:rPr>
                                  <w:sz w:val="18"/>
                                  <w:szCs w:val="18"/>
                                </w:rPr>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endCxn id="156" idx="0"/>
                        </wps:cNvCnPr>
                        <wps:spPr bwMode="auto">
                          <a:xfrm rot="5400000">
                            <a:off x="622907" y="1312499"/>
                            <a:ext cx="853348" cy="2"/>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9860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2A26F3" w:rsidRDefault="002A26F3" w:rsidP="00C83A64">
                              <w:pPr>
                                <w:pStyle w:val="NormalWeb"/>
                                <w:spacing w:line="168" w:lineRule="auto"/>
                                <w:jc w:val="center"/>
                              </w:pPr>
                              <w:r>
                                <w:rPr>
                                  <w:b/>
                                  <w:bCs/>
                                  <w:sz w:val="28"/>
                                  <w:szCs w:val="28"/>
                                </w:rPr>
                                <w:t>.</w:t>
                              </w:r>
                            </w:p>
                            <w:p w14:paraId="46915E5F" w14:textId="77777777" w:rsidR="002A26F3" w:rsidRDefault="002A26F3" w:rsidP="00C83A64">
                              <w:pPr>
                                <w:pStyle w:val="NormalWeb"/>
                                <w:spacing w:line="168" w:lineRule="auto"/>
                                <w:jc w:val="center"/>
                              </w:pPr>
                              <w:r>
                                <w:rPr>
                                  <w:b/>
                                  <w:bCs/>
                                  <w:sz w:val="28"/>
                                  <w:szCs w:val="28"/>
                                </w:rPr>
                                <w:t>.</w:t>
                              </w:r>
                            </w:p>
                            <w:p w14:paraId="51DE4EDB" w14:textId="77777777" w:rsidR="002A26F3" w:rsidRDefault="002A26F3" w:rsidP="00C83A64">
                              <w:pPr>
                                <w:pStyle w:val="NormalWeb"/>
                                <w:spacing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2" editas="canvas" style="position:absolute;margin-left:-5.25pt;margin-top:59.15pt;width:469pt;height:239.25pt;z-index:251655168;mso-wrap-distance-top:7.2pt;mso-position-horizontal-relative:text;mso-position-vertical-relative:text;mso-width-relative:margin;mso-height-relative:margin" coordsize="59563,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8SuAoAAN9aAAAOAAAAZHJzL2Uyb0RvYy54bWzsXFtz27gZfe9M/wNH742JC0FSE2Vn62zS&#10;zmy7O5u077REXVqJVEkmsvfX93wACF4kJ7FXomMP8+BQIgSCwMH57nj9w+1u631Oi3KTZ7MJe+VP&#10;vDSb54tNtppN/vXx3V+iiVdWSbZItnmWziZ3aTn54c2f//T6sJ+mPF/n20VaeOgkK6eH/Wyyrqr9&#10;9OqqnK/TXVK+yvdphpvLvNglFT4Wq6tFkRzQ+257xX1fXR3yYrEv8nlalvj2rbk5eaP7Xy7TefXL&#10;clmmlbedTTC2Sv8t9N8b+nv15nUyXRXJfr2Z22EkjxjFLtlkeKjr6m1SJd6nYnPU1W4zL/IyX1av&#10;5vnuKl8uN/NUvwPehvm9t7lOss9JqV9mjtmpB4irM/Z7s6JxZ/m7zXaL2bhC71P6jv4/YH1Sur3N&#10;uo3MN7qtbXPYYwHLvVvK8o8N8cM62af6zcvp/J+ffy28zQL44mLiZckOQPoNS5tkq23qcU6rSM9H&#10;ww/7Xwsaarn/OZ//t/Sy/HqNZumPRZEf1mmywLgYtcfYWz+gDyV+6t0c/pEv0H3yqcr1gt4uix11&#10;iKXybmeTOOABcHSHXkIDnvS28ua4w4SImI/xzXEzjnwVmeck07qLfVFW79N859HFbFLgDfQjks8/&#10;lxUNKZnWTTqzTZPtHWYTJfBo/XL5drOg9dIfitXN9bbwPicEcf1Pvx/moN1st6mw0bab3WwSuUbJ&#10;lKbkp2yBpyfTKtlszTVGQiuu54imxUzvTb64wxQVudlF2PW4WOfF7xPvgB00m5T/+5QU6cTb/j3D&#10;NIeR8GnL6Q8iZjRvRfvOTftOks3R1WxSTTxzeV2ZbfppX2xWazyJ6XfP8h+xNMuNnjBaNjMqO1gg&#10;0Ix1ACjKE1AUA0KRBSyQkhswqi4YeRD7QuEegZGzOA5UYFExonE2eYFoDE6gUQ6IRskiJgPsCaLG&#10;HhpZKGLJQ4NG5gdxGOoWoJkRjS8SjapG40cSj3/Nbz2u+acldL3qFt/XtH4pec2kCgMgD6iUIhCg&#10;Sy3qaqEtQw7UGmBKtGVaI3w8Ljsit2xL5nf6n+XgTrMzCHdSG94m5dooAQtcmdc8g9Cvbm9uje6l&#10;9Z1G4n67HuCHPqbY6gGBCCCWrB5g7lg9wNyp9YB5VTwbTQD4Mkppg3bNb4OjXUWhlBbtgQojveeS&#10;aY32kAUqhhZGSoGIBVORxeMjWbgD4xeGdj01I9qhc1sUOxMMFn0f7Y4arAU2ELcrzpiIa3KPfW1w&#10;NXBXvgjihtx96MPGyhrhbi26htxjmpoR7ifgDnz14e64YVC4c8GFDIBn0mW4hPlnhLxjd/rKKtmS&#10;BxHTxuioyzQODAd3rtW8Ee7HcBdQD/pwd9wwKNyBds6UVWYAdxB9R3UPVSwU7AxSZka4n/LXNXDX&#10;TDHC/QTc2RHcsQOsKBwU7pKrOI6MN+8Uu8N/KhhULw13oaTUzp2R3U+xuwsIPNRj/dItVQF89dhd&#10;OG4YFO4B5zyqHTMsZqxnqioZKQVv4gh3HRc6EY1p2N0FHUa4m5hebaoKFy2kmJEOKXrYAg29X2cm&#10;Wji/zT70Aoa69ce7PWKBeofU8ULzE5Kl3xQvVCyKfcPqSvLYPL0xUeMIDkiD8kB9xfd4k2bVdZ5l&#10;CBvmhYAsS6Y6ckgXq4Xd18niP+hvudsiio2IoBdQrI/eGJLCtsbVF8OMPJD4iQ4ttgOIHf+OjiDW&#10;/XbcQF1XZHlXvs0ro7idwRlpAE5vQwswYLBPuGBfC0lu34E5L4Qkb7nd7P9dO8ltDJqJiIvIhFpO&#10;gQo3Q7ITiTsvgyoZR5FWx4dC1bPGDpbCCN0WdtqhuQthh3awRQyErQwJw0DEKcS0aIgxVq/sPW6y&#10;R/GQjGVQe5tHHvp66s89+S/CBdZaWGpH1i6PJeErGQtYIhpL0u+7oWCzi9i6ob7KPmVVJJTd4eSa&#10;SfL41oyYS4mqIv9kc2Ienh/zFNIJ033EMO0I1ACogO0aW188jNMjVPAo9KVNjvq+UfHc1t6FY1qM&#10;0I7HXGjtT2omAYsCnfRF3CBCAbrCdmjUXQG9xFKDQjDS6qXnlDOjvvvqQSmm98mZ46gHKB9rSXr3&#10;oI4CGYQRlxB7gJQ2OBo0xbFi8OQbH4HkyD/6MqAelHBJsG2SYk/mQzYWuNPmBrHAq68kRpR7ooJ3&#10;T58iKY+DCcaLPziKOAcd1SYT0iG16dZCkmAxkiU0kuBljZ1xcw81XQ5JTpcbkdTO+5bHfnqA6yn4&#10;SCeUGUsKDvl+UAoJ6konOpPt/bRIcvrfiKQOko5d4ADXUyCJi5CFdf62L6UCP3W0JejRse9CPhFc&#10;4n9MvnX8dB133rNPTkRysV3CQdD+jJITyejqhXxMEuzwMliEPopktCaH1EMfTqc+3lWTwDKGOL8Y&#10;83HK+Ij3bswHcfEjXwj2QEPwl7SH/9bz1COmL1lsjBek5vq8x/CBsNYww9Yw6Yv3R/RHX9k5LFvK&#10;9u/7ykwuhSXES+FDl81RaI0Ccm3fvOK+FvPQGCk/O4h7iU7QOH3Sf3U4B4ABlO8HySOd86hctP2+&#10;UOf8anpYNcWpqE3uFRo/CFrv4SPc62SiVUe1dM553cBjSE/TvKNbvS/2H2xx6ooudX0qreVh371P&#10;n3WLbyhHhd2KFGdAGuChMj9lrKLGsuUhsqDrChfFVFDXBMzXv5iKVpRm+bT8uosoEsxU6iTT+fon&#10;W9rK4cmToYUg0BiC0too1K9gh0wuIjt+cwlvUR2Pp9IEs/fqCbJqW3cCqIr6bBN039vVWbNIlEUU&#10;obb98WqhzUQ5PUGh4HBu09t3Juh0J26b9idoiFJpWAvHROfU5MuFrFvU1oMWgGNnzk0+CyOqDSJq&#10;Q3VzB1RNloKtl34UtQWabg1YB6G25xyplsdeX3yFyRvcVkAqewRHiiGl9p5zyIF9AIXKuuzctnU7&#10;7gg9l3PZuRl6qCoeKQqj1vXxoHJXF2fu1PXx+s5Z6+IaPvoSXVPBfoeuQ+tyuyhdhwyJUCSMBGNI&#10;W9CGTlue8ZDVKVMcJWyhdeW26dp1weOAyciGDdry7GQnDjzN9NRHH1z+OAGE0Y/p2ll5l6Prk3E8&#10;ELebQwHWVsZF1loGhrLZl0XcLzNxjYpte+4fbOsnp/T2vnSUjvMsVF3R0WxttyuHo/SmBOB5Urrm&#10;L9g7RnAPwF3HPkbg7ilAhmNPKH+NxEekgsDYKQ1tCR9Kg/WoKxaGJj/hKRDmQg4PRthjDtV5Rv5q&#10;OkKkT1ht9x3Z0MOUF8sYR5r4BkzIXsTpTgTp7xFMbq+NYOo6g0lFMWD6zR0XxowR2jJpaFEvdv4I&#10;42EMxgEhIS5MRS1dEHVODUPiJDMG15koaTw17Hs7NSxwPsLmrJC2U2Y4egtliMwqg0wCXtiLTYyn&#10;J3ztPDyX/4WgplV2HkrAL73gkLI9e9L8ifJ2Wgc3qigKTdljI8wVznWsM8Dg4BVnpWESMN+aS4gq&#10;jSGx9GxyCVE9YpHUynN2++5h/hEse7a4vs3MuVZEyZsFTiIzIbBOGJA+3F/nZ47AOhHTU5zHPqBP&#10;Uh8BFdkP6SFLWtR2iFbe7pf3o9e7Cdtd5kzZ4NjrHbSBNZxIDuJIWYODIx0g6CeEfT/mqw7V0OZ4&#10;qMB71JmwZzFf4RSZ0yHKOnpuT3ymY5rbn3U0tjmX+s3/AQAA//8DAFBLAwQUAAYACAAAACEArc12&#10;J+AAAAALAQAADwAAAGRycy9kb3ducmV2LnhtbEyPwU7DMAyG70i8Q2QkblvSoY6uNJ2mSVxAINg4&#10;cMwS01Y0SUmytrw95gRH+//0+3O1nW3PRgyx805CthTA0GlvOtdIeDveLwpgMSlnVO8dSvjGCNv6&#10;8qJSpfGTe8XxkBpGJS6WSkKb0lByHnWLVsWlH9BR9uGDVYnG0HAT1ETltucrIdbcqs7RhVYNuG9R&#10;fx7OVsJzdpzGsHsRcZ8/6if+YL70u5Hy+mre3QFLOKc/GH71SR1qcjr5szOR9RIWmcgJpSArboAR&#10;sVnd0uYkId+sC+B1xf//UP8AAAD//wMAUEsBAi0AFAAGAAgAAAAhALaDOJL+AAAA4QEAABMAAAAA&#10;AAAAAAAAAAAAAAAAAFtDb250ZW50X1R5cGVzXS54bWxQSwECLQAUAAYACAAAACEAOP0h/9YAAACU&#10;AQAACwAAAAAAAAAAAAAAAAAvAQAAX3JlbHMvLnJlbHNQSwECLQAUAAYACAAAACEATzy/ErgKAADf&#10;WgAADgAAAAAAAAAAAAAAAAAuAgAAZHJzL2Uyb0RvYy54bWxQSwECLQAUAAYACAAAACEArc12J+AA&#10;AAALAQAADwAAAAAAAAAAAAAAAAASDQAAZHJzL2Rvd25yZXYueG1sUEsFBgAAAAAEAAQA8wAAAB8O&#10;AAAAAA==&#10;" o:allowoverlap="f">
                <v:shape id="_x0000_s1063" type="#_x0000_t75" style="position:absolute;width:59563;height:30384;visibility:visible;mso-wrap-style:square">
                  <v:fill o:detectmouseclick="t"/>
                  <v:path o:connecttype="none"/>
                </v:shape>
                <v:rect id="Rectangle 22" o:spid="_x0000_s1064" style="position:absolute;left:952;width:13381;height:9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65wQAAANwAAAAPAAAAZHJzL2Rvd25yZXYueG1sRE9Ni8Iw&#10;EL0L+x/CCHvTtCoi1SgiuOzBi1rwOjazbdlm0k2ytf57Iwje5vE+Z7XpTSM6cr62rCAdJyCIC6tr&#10;LhXk5/1oAcIHZI2NZVJwJw+b9cdghZm2Nz5SdwqliCHsM1RQhdBmUvqiIoN+bFviyP1YZzBE6Eqp&#10;Hd5iuGnkJEnm0mDNsaHClnYVFb+nf6PAXv+O18Xsks+60pmvFpvDNE2V+hz22yWIQH14i1/ubx3n&#10;T6bwfCZeINcPAAAA//8DAFBLAQItABQABgAIAAAAIQDb4fbL7gAAAIUBAAATAAAAAAAAAAAAAAAA&#10;AAAAAABbQ29udGVudF9UeXBlc10ueG1sUEsBAi0AFAAGAAgAAAAhAFr0LFu/AAAAFQEAAAsAAAAA&#10;AAAAAAAAAAAAHwEAAF9yZWxzLy5yZWxzUEsBAi0AFAAGAAgAAAAhAO5E/rnBAAAA3AAAAA8AAAAA&#10;AAAAAAAAAAAABwIAAGRycy9kb3ducmV2LnhtbFBLBQYAAAAAAwADALcAAAD1AgAAAAA=&#10;" filled="f" strokeweight=".5pt">
                  <v:textbox inset="2.175mm,1.0875mm,2.175mm,1.0875mm"/>
                </v:rect>
                <v:rect id="Rectangle 23" o:spid="_x0000_s1065" style="position:absolute;left:15154;width:25904;height:2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bNwQAAANwAAAAPAAAAZHJzL2Rvd25yZXYueG1sRE9Li8Iw&#10;EL4L+x/CLHjTtFpEukaRBZc9ePEBXsdmti02k24Sa/33RhC8zcf3nMWqN43oyPnasoJ0nIAgLqyu&#10;uVRwPGxGcxA+IGtsLJOCO3lYLT8GC8y1vfGOun0oRQxhn6OCKoQ2l9IXFRn0Y9sSR+7POoMhQldK&#10;7fAWw00jJ0kykwZrjg0VtvRdUXHZX40Ce/7fnefZ6Zh1pTM/LTbbaZoqNfzs118gAvXhLX65f3Wc&#10;P8ng+Uy8QC4fAAAA//8DAFBLAQItABQABgAIAAAAIQDb4fbL7gAAAIUBAAATAAAAAAAAAAAAAAAA&#10;AAAAAABbQ29udGVudF9UeXBlc10ueG1sUEsBAi0AFAAGAAgAAAAhAFr0LFu/AAAAFQEAAAsAAAAA&#10;AAAAAAAAAAAAHwEAAF9yZWxzLy5yZWxzUEsBAi0AFAAGAAgAAAAhAGGtZs3BAAAA3AAAAA8AAAAA&#10;AAAAAAAAAAAABwIAAGRycy9kb3ducmV2LnhtbFBLBQYAAAAAAwADALcAAAD1AgAAAAA=&#10;" filled="f" strokeweight=".5pt">
                  <v:textbox inset="2.175mm,1.0875mm,2.175mm,1.0875mm"/>
                </v:rect>
                <v:rect id="Rectangle 24" o:spid="_x0000_s1066" style="position:absolute;left:41814;width:17394;height:10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NWwwAAANwAAAAPAAAAZHJzL2Rvd25yZXYueG1sRE9Na8JA&#10;EL0X/A/LCL3VTWxaQnQVKVR66EUb8DpmxySYnY27a5L++26h0Ns83uest5PpxEDOt5YVpIsEBHFl&#10;dcu1gvLr/SkH4QOyxs4yKfgmD9vN7GGNhbYjH2g4hlrEEPYFKmhC6AspfdWQQb+wPXHkLtYZDBG6&#10;WmqHYww3nVwmyas02HJsaLCnt4aq6/FuFNjz7XDOs1OZDbUz+x67z+c0VepxPu1WIAJN4V/85/7Q&#10;cf7yBX6fiRfIzQ8AAAD//wMAUEsBAi0AFAAGAAgAAAAhANvh9svuAAAAhQEAABMAAAAAAAAAAAAA&#10;AAAAAAAAAFtDb250ZW50X1R5cGVzXS54bWxQSwECLQAUAAYACAAAACEAWvQsW78AAAAVAQAACwAA&#10;AAAAAAAAAAAAAAAfAQAAX3JlbHMvLnJlbHNQSwECLQAUAAYACAAAACEADuHDVsMAAADcAAAADwAA&#10;AAAAAAAAAAAAAAAHAgAAZHJzL2Rvd25yZXYueG1sUEsFBgAAAAADAAMAtwAAAPcCAAAAAA==&#10;" filled="f" strokeweight=".5pt">
                  <v:textbox inset="2.175mm,1.0875mm,2.175mm,1.0875mm"/>
                </v:rect>
                <v:shape id="Text Box 25" o:spid="_x0000_s1067" type="#_x0000_t202" style="position:absolute;left:1467;top:4353;width:4722;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XewgAAANwAAAAPAAAAZHJzL2Rvd25yZXYueG1sRE9Na8JA&#10;EL0L/odlhF6kbsxBQuoqpVrxWpX2OmSnSWp2Nu5uYtpf3xUEb/N4n7NcD6YRPTlfW1YwnyUgiAur&#10;ay4VnI7vzxkIH5A1NpZJwS95WK/GoyXm2l75g/pDKEUMYZ+jgiqENpfSFxUZ9DPbEkfu2zqDIUJX&#10;Su3wGsNNI9MkWUiDNceGClt6q6g4HzqjYNvvuvP+68+l7pJMu81P5j93mVJPk+H1BUSgITzEd/de&#10;x/npAm7PxAvk6h8AAP//AwBQSwECLQAUAAYACAAAACEA2+H2y+4AAACFAQAAEwAAAAAAAAAAAAAA&#10;AAAAAAAAW0NvbnRlbnRfVHlwZXNdLnhtbFBLAQItABQABgAIAAAAIQBa9CxbvwAAABUBAAALAAAA&#10;AAAAAAAAAAAAAB8BAABfcmVscy8ucmVsc1BLAQItABQABgAIAAAAIQBxo5XewgAAANwAAAAPAAAA&#10;AAAAAAAAAAAAAAcCAABkcnMvZG93bnJldi54bWxQSwUGAAAAAAMAAwC3AAAA9gIAAAAA&#10;" strokeweight=".5pt">
                  <v:stroke dashstyle="dash"/>
                  <v:textbox inset="1.96403mm,.982mm,1.96403mm,.982mm">
                    <w:txbxContent>
                      <w:p w14:paraId="38FED4AE" w14:textId="77777777" w:rsidR="002A26F3" w:rsidRPr="00151286" w:rsidRDefault="002A26F3" w:rsidP="00042BD1">
                        <w:pPr>
                          <w:keepNext/>
                          <w:keepLines/>
                          <w:spacing w:after="0" w:line="192" w:lineRule="auto"/>
                          <w:jc w:val="center"/>
                          <w:rPr>
                            <w:sz w:val="18"/>
                            <w:szCs w:val="18"/>
                          </w:rPr>
                        </w:pPr>
                        <w:r>
                          <w:rPr>
                            <w:sz w:val="18"/>
                            <w:szCs w:val="18"/>
                          </w:rPr>
                          <w:t>Alert</w:t>
                        </w:r>
                      </w:p>
                      <w:p w14:paraId="2331EAAF" w14:textId="77777777" w:rsidR="002A26F3" w:rsidRPr="00151286" w:rsidRDefault="002A26F3" w:rsidP="00042BD1">
                        <w:pPr>
                          <w:keepNext/>
                          <w:keepLines/>
                          <w:spacing w:after="0" w:line="192" w:lineRule="auto"/>
                          <w:jc w:val="center"/>
                          <w:rPr>
                            <w:sz w:val="18"/>
                            <w:szCs w:val="18"/>
                          </w:rPr>
                        </w:pPr>
                        <w:r w:rsidRPr="00151286">
                          <w:rPr>
                            <w:sz w:val="18"/>
                            <w:szCs w:val="18"/>
                          </w:rPr>
                          <w:t>Source</w:t>
                        </w:r>
                      </w:p>
                    </w:txbxContent>
                  </v:textbox>
                </v:shape>
                <v:shape id="Text Box 26" o:spid="_x0000_s1068" type="#_x0000_t202" style="position:absolute;left:6874;top:4567;width:7157;height: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zBFwwAAANwAAAAPAAAAZHJzL2Rvd25yZXYueG1sRE9La8JA&#10;EL4X+h+WKfRS6sYc2hBdRbQVrz6w1yE7JtHsbNzdxLS/3i0UepuP7znT+WAa0ZPztWUF41ECgriw&#10;uuZSwWH/+ZqB8AFZY2OZFHyTh/ns8WGKubY33lK/C6WIIexzVFCF0OZS+qIig35kW+LInawzGCJ0&#10;pdQObzHcNDJNkjdpsObYUGFLy4qKy64zCj76dXfZfP241F2Tl251zvxxnSn1/DQsJiACDeFf/Ofe&#10;6Dg/fYffZ+IFcnYHAAD//wMAUEsBAi0AFAAGAAgAAAAhANvh9svuAAAAhQEAABMAAAAAAAAAAAAA&#10;AAAAAAAAAFtDb250ZW50X1R5cGVzXS54bWxQSwECLQAUAAYACAAAACEAWvQsW78AAAAVAQAACwAA&#10;AAAAAAAAAAAAAAAfAQAAX3JlbHMvLnJlbHNQSwECLQAUAAYACAAAACEAHu8wRcMAAADcAAAADwAA&#10;AAAAAAAAAAAAAAAHAgAAZHJzL2Rvd25yZXYueG1sUEsFBgAAAAADAAMAtwAAAPcCAAAAAA==&#10;" strokeweight=".5pt">
                  <v:stroke dashstyle="dash"/>
                  <v:textbox inset="1.96403mm,.982mm,1.96403mm,.982mm">
                    <w:txbxContent>
                      <w:p w14:paraId="53534060" w14:textId="77777777" w:rsidR="002A26F3" w:rsidRPr="00151286" w:rsidRDefault="002A26F3" w:rsidP="00042BD1">
                        <w:pPr>
                          <w:keepNext/>
                          <w:keepLines/>
                          <w:spacing w:after="0" w:line="192" w:lineRule="auto"/>
                          <w:jc w:val="center"/>
                          <w:rPr>
                            <w:sz w:val="18"/>
                            <w:szCs w:val="18"/>
                          </w:rPr>
                        </w:pPr>
                        <w:r>
                          <w:rPr>
                            <w:sz w:val="18"/>
                            <w:szCs w:val="18"/>
                          </w:rPr>
                          <w:t>Alert</w:t>
                        </w:r>
                      </w:p>
                      <w:p w14:paraId="3BD9779F" w14:textId="77777777" w:rsidR="002A26F3" w:rsidRPr="00151286" w:rsidRDefault="002A26F3" w:rsidP="00042BD1">
                        <w:pPr>
                          <w:keepNext/>
                          <w:keepLines/>
                          <w:spacing w:after="0" w:line="192" w:lineRule="auto"/>
                          <w:jc w:val="center"/>
                          <w:rPr>
                            <w:sz w:val="18"/>
                            <w:szCs w:val="18"/>
                          </w:rPr>
                        </w:pPr>
                        <w:r w:rsidRPr="0029641D">
                          <w:rPr>
                            <w:sz w:val="18"/>
                            <w:szCs w:val="18"/>
                          </w:rPr>
                          <w:t>Aggregator</w:t>
                        </w:r>
                      </w:p>
                    </w:txbxContent>
                  </v:textbox>
                </v:shape>
                <v:shape id="Text Box 27" o:spid="_x0000_s1069" type="#_x0000_t202" style="position:absolute;left:16211;top:4359;width:603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Q3xgAAANwAAAAPAAAAZHJzL2Rvd25yZXYueG1sRI9PT8Mw&#10;DMXvSPsOkSdxQSylB1SVZRPiz7QrY9quVuO13RqnJGlX+PT4gMTN1nt+7+flenKdGinE1rOBh0UG&#10;irjytuXawP7z/b4AFROyxc4zGfimCOvV7GaJpfVX/qBxl2olIRxLNNCk1Jdax6ohh3Hhe2LRTj44&#10;TLKGWtuAVwl3nc6z7FE7bFkaGuzppaHqshucgbdxM1y2x5+Qh6/sbng9F/GwKYy5nU/PT6ASTenf&#10;/He9tYKfC608IxPo1S8AAAD//wMAUEsBAi0AFAAGAAgAAAAhANvh9svuAAAAhQEAABMAAAAAAAAA&#10;AAAAAAAAAAAAAFtDb250ZW50X1R5cGVzXS54bWxQSwECLQAUAAYACAAAACEAWvQsW78AAAAVAQAA&#10;CwAAAAAAAAAAAAAAAAAfAQAAX3JlbHMvLnJlbHNQSwECLQAUAAYACAAAACEAb3CkN8YAAADcAAAA&#10;DwAAAAAAAAAAAAAAAAAHAgAAZHJzL2Rvd25yZXYueG1sUEsFBgAAAAADAAMAtwAAAPoCAAAAAA==&#10;" strokeweight=".5pt">
                  <v:stroke dashstyle="dash"/>
                  <v:textbox inset="1.96403mm,.982mm,1.96403mm,.982mm">
                    <w:txbxContent>
                      <w:p w14:paraId="397F72FE" w14:textId="77777777" w:rsidR="002A26F3" w:rsidRPr="00151286" w:rsidRDefault="002A26F3" w:rsidP="00042BD1">
                        <w:pPr>
                          <w:keepNext/>
                          <w:keepLines/>
                          <w:spacing w:after="0" w:line="192" w:lineRule="auto"/>
                          <w:jc w:val="center"/>
                          <w:rPr>
                            <w:sz w:val="18"/>
                            <w:szCs w:val="18"/>
                          </w:rPr>
                        </w:pPr>
                        <w:r>
                          <w:rPr>
                            <w:sz w:val="18"/>
                            <w:szCs w:val="18"/>
                          </w:rPr>
                          <w:t>Alert</w:t>
                        </w:r>
                      </w:p>
                      <w:p w14:paraId="696B5562" w14:textId="77777777" w:rsidR="002A26F3" w:rsidRPr="00151286" w:rsidRDefault="002A26F3" w:rsidP="00042BD1">
                        <w:pPr>
                          <w:keepNext/>
                          <w:keepLines/>
                          <w:spacing w:after="0" w:line="192" w:lineRule="auto"/>
                          <w:jc w:val="center"/>
                          <w:rPr>
                            <w:sz w:val="18"/>
                            <w:szCs w:val="18"/>
                          </w:rPr>
                        </w:pPr>
                        <w:r w:rsidRPr="00151286">
                          <w:rPr>
                            <w:sz w:val="18"/>
                            <w:szCs w:val="18"/>
                          </w:rPr>
                          <w:t>Receiver</w:t>
                        </w:r>
                      </w:p>
                    </w:txbxContent>
                  </v:textbox>
                </v:shape>
                <v:shape id="Text Box 28" o:spid="_x0000_s1070" type="#_x0000_t202" style="position:absolute;left:23234;top:4241;width:7415;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GswwAAANwAAAAPAAAAZHJzL2Rvd25yZXYueG1sRE9Na8JA&#10;EL0L/Q/LCL0U3TSHkkZXkdqKV7W01yE7JtHsbNzdxLS/visUvM3jfc58OZhG9OR8bVnB8zQBQVxY&#10;XXOp4PPwMclA+ICssbFMCn7Iw3LxMJpjru2Vd9TvQyliCPscFVQhtLmUvqjIoJ/aljhyR+sMhghd&#10;KbXDaww3jUyT5EUarDk2VNjSW0XFed8ZBe/9pjtvv39d6i7JU7c+Zf5rkyn1OB5WMxCBhnAX/7u3&#10;Os5PX+H2TLxALv4AAAD//wMAUEsBAi0AFAAGAAgAAAAhANvh9svuAAAAhQEAABMAAAAAAAAAAAAA&#10;AAAAAAAAAFtDb250ZW50X1R5cGVzXS54bWxQSwECLQAUAAYACAAAACEAWvQsW78AAAAVAQAACwAA&#10;AAAAAAAAAAAAAAAfAQAAX3JlbHMvLnJlbHNQSwECLQAUAAYACAAAACEAADwBrMMAAADcAAAADwAA&#10;AAAAAAAAAAAAAAAHAgAAZHJzL2Rvd25yZXYueG1sUEsFBgAAAAADAAMAtwAAAPcCAAAAAA==&#10;" strokeweight=".5pt">
                  <v:stroke dashstyle="dash"/>
                  <v:textbox inset="1.96403mm,.982mm,1.96403mm,.982mm">
                    <w:txbxContent>
                      <w:p w14:paraId="7D8308C8" w14:textId="77777777" w:rsidR="002A26F3" w:rsidRPr="00151286" w:rsidRDefault="002A26F3" w:rsidP="00042BD1">
                        <w:pPr>
                          <w:keepNext/>
                          <w:keepLines/>
                          <w:spacing w:after="0" w:line="192" w:lineRule="auto"/>
                          <w:jc w:val="center"/>
                          <w:rPr>
                            <w:sz w:val="18"/>
                            <w:szCs w:val="18"/>
                          </w:rPr>
                        </w:pPr>
                        <w:r>
                          <w:rPr>
                            <w:sz w:val="18"/>
                            <w:szCs w:val="18"/>
                          </w:rPr>
                          <w:t>Alert</w:t>
                        </w:r>
                      </w:p>
                      <w:p w14:paraId="26F4DB9E" w14:textId="77777777" w:rsidR="002A26F3" w:rsidRPr="00151286" w:rsidRDefault="002A26F3" w:rsidP="00042BD1">
                        <w:pPr>
                          <w:keepNext/>
                          <w:keepLines/>
                          <w:spacing w:after="0" w:line="192" w:lineRule="auto"/>
                          <w:jc w:val="center"/>
                          <w:rPr>
                            <w:sz w:val="18"/>
                            <w:szCs w:val="18"/>
                          </w:rPr>
                        </w:pPr>
                        <w:r w:rsidRPr="00151286">
                          <w:rPr>
                            <w:sz w:val="18"/>
                            <w:szCs w:val="18"/>
                          </w:rPr>
                          <w:t>Coordinator</w:t>
                        </w:r>
                      </w:p>
                    </w:txbxContent>
                  </v:textbox>
                </v:shape>
                <v:shape id="Text Box 29" o:spid="_x0000_s1071" type="#_x0000_t202" style="position:absolute;left:32321;top:4241;width:7694;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7sxgAAANwAAAAPAAAAZHJzL2Rvd25yZXYueG1sRI9BT8Mw&#10;DIXvk/gPkZF2QSzdkFBVlk0ItmlXtgmuVmPassYpSdoVfj0+IO1m6z2/93m5Hl2rBgqx8WxgPstA&#10;EZfeNlwZOB239zmomJAttp7JwA9FWK9uJkssrL/wGw2HVCkJ4ViggTqlrtA6ljU5jDPfEYv26YPD&#10;JGuotA14kXDX6kWWPWqHDUtDjR291FSeD70zsBl2/Xn/8RsW4Tu761+/8vi+y42Z3o7PT6ASjelq&#10;/r/eW8F/EHx5RibQqz8AAAD//wMAUEsBAi0AFAAGAAgAAAAhANvh9svuAAAAhQEAABMAAAAAAAAA&#10;AAAAAAAAAAAAAFtDb250ZW50X1R5cGVzXS54bWxQSwECLQAUAAYACAAAACEAWvQsW78AAAAVAQAA&#10;CwAAAAAAAAAAAAAAAAAfAQAAX3JlbHMvLnJlbHNQSwECLQAUAAYACAAAACEAFN8+7MYAAADcAAAA&#10;DwAAAAAAAAAAAAAAAAAHAgAAZHJzL2Rvd25yZXYueG1sUEsFBgAAAAADAAMAtwAAAPoCAAAAAA==&#10;" strokeweight=".5pt">
                  <v:stroke dashstyle="dash"/>
                  <v:textbox inset="1.96403mm,.982mm,1.96403mm,.982mm">
                    <w:txbxContent>
                      <w:p w14:paraId="1F017123" w14:textId="77777777" w:rsidR="002A26F3" w:rsidRPr="00151286" w:rsidRDefault="002A26F3" w:rsidP="00042BD1">
                        <w:pPr>
                          <w:keepNext/>
                          <w:keepLines/>
                          <w:spacing w:after="0" w:line="192" w:lineRule="auto"/>
                          <w:jc w:val="center"/>
                          <w:rPr>
                            <w:sz w:val="18"/>
                            <w:szCs w:val="18"/>
                          </w:rPr>
                        </w:pPr>
                        <w:r>
                          <w:rPr>
                            <w:sz w:val="18"/>
                            <w:szCs w:val="18"/>
                          </w:rPr>
                          <w:t>Alert</w:t>
                        </w:r>
                      </w:p>
                      <w:p w14:paraId="155DFB99" w14:textId="77777777" w:rsidR="002A26F3" w:rsidRPr="00151286" w:rsidRDefault="002A26F3" w:rsidP="00042BD1">
                        <w:pPr>
                          <w:keepNext/>
                          <w:keepLines/>
                          <w:spacing w:after="0" w:line="192" w:lineRule="auto"/>
                          <w:jc w:val="center"/>
                          <w:rPr>
                            <w:sz w:val="18"/>
                            <w:szCs w:val="18"/>
                          </w:rPr>
                        </w:pPr>
                        <w:r w:rsidRPr="00151286">
                          <w:rPr>
                            <w:sz w:val="18"/>
                            <w:szCs w:val="18"/>
                          </w:rPr>
                          <w:t>Disseminator</w:t>
                        </w:r>
                      </w:p>
                    </w:txbxContent>
                  </v:textbox>
                </v:shape>
                <v:shape id="Text Box 30" o:spid="_x0000_s1072" type="#_x0000_t202" style="position:absolute;left:42699;top:4241;width:9154;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5t3wwAAANwAAAAPAAAAZHJzL2Rvd25yZXYueG1sRE9La8JA&#10;EL4X/A/LCL0U3WihhOgq4guvtUWvQ3ZMotnZuLuJaX99t1DobT6+58yXvalFR85XlhVMxgkI4tzq&#10;igsFnx+7UQrCB2SNtWVS8EUelovB0xwzbR/8Tt0xFCKGsM9QQRlCk0np85IM+rFtiCN3sc5giNAV&#10;Ujt8xHBTy2mSvEmDFceGEhtal5Tfjq1RsO327e1w/nZTd09e2s019ad9qtTzsF/NQATqw7/4z33Q&#10;cf7rBH6fiRfIxQ8AAAD//wMAUEsBAi0AFAAGAAgAAAAhANvh9svuAAAAhQEAABMAAAAAAAAAAAAA&#10;AAAAAAAAAFtDb250ZW50X1R5cGVzXS54bWxQSwECLQAUAAYACAAAACEAWvQsW78AAAAVAQAACwAA&#10;AAAAAAAAAAAAAAAfAQAAX3JlbHMvLnJlbHNQSwECLQAUAAYACAAAACEAe5Obd8MAAADcAAAADwAA&#10;AAAAAAAAAAAAAAAHAgAAZHJzL2Rvd25yZXYueG1sUEsFBgAAAAADAAMAtwAAAPcCAAAAAA==&#10;" strokeweight=".5pt">
                  <v:stroke dashstyle="dash"/>
                  <v:textbox inset="1.96403mm,.982mm,1.96403mm,.982mm">
                    <w:txbxContent>
                      <w:p w14:paraId="2F643C99" w14:textId="77777777" w:rsidR="002A26F3" w:rsidRPr="00151286" w:rsidRDefault="002A26F3" w:rsidP="00042BD1">
                        <w:pPr>
                          <w:keepNext/>
                          <w:keepLines/>
                          <w:spacing w:after="0" w:line="192" w:lineRule="auto"/>
                          <w:jc w:val="center"/>
                          <w:rPr>
                            <w:sz w:val="18"/>
                            <w:szCs w:val="18"/>
                          </w:rPr>
                        </w:pPr>
                        <w:r>
                          <w:rPr>
                            <w:sz w:val="18"/>
                            <w:szCs w:val="18"/>
                          </w:rPr>
                          <w:t>Alert</w:t>
                        </w:r>
                      </w:p>
                      <w:p w14:paraId="337575D3" w14:textId="77777777" w:rsidR="002A26F3" w:rsidRPr="00151286" w:rsidRDefault="002A26F3" w:rsidP="00042BD1">
                        <w:pPr>
                          <w:keepNext/>
                          <w:keepLines/>
                          <w:spacing w:after="0" w:line="192" w:lineRule="auto"/>
                          <w:jc w:val="center"/>
                          <w:rPr>
                            <w:sz w:val="18"/>
                            <w:szCs w:val="18"/>
                          </w:rPr>
                        </w:pPr>
                        <w:r w:rsidRPr="00151286">
                          <w:rPr>
                            <w:sz w:val="18"/>
                            <w:szCs w:val="18"/>
                          </w:rPr>
                          <w:t>Communication</w:t>
                        </w:r>
                      </w:p>
                    </w:txbxContent>
                  </v:textbox>
                </v:shape>
                <v:shape id="Text Box 31" o:spid="_x0000_s1073" type="#_x0000_t202" style="position:absolute;left:52228;top:4191;width:6487;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UAwwAAANwAAAAPAAAAZHJzL2Rvd25yZXYueG1sRE9La8JA&#10;EL4X+h+WKfRS6sYU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i0EFAMMAAADcAAAADwAA&#10;AAAAAAAAAAAAAAAHAgAAZHJzL2Rvd25yZXYueG1sUEsFBgAAAAADAAMAtwAAAPcCAAAAAA==&#10;" strokeweight=".5pt">
                  <v:stroke dashstyle="dash"/>
                  <v:textbox inset="1.96403mm,.982mm,1.96403mm,.982mm">
                    <w:txbxContent>
                      <w:p w14:paraId="7DEAA5DB" w14:textId="77777777" w:rsidR="002A26F3" w:rsidRPr="00151286" w:rsidRDefault="002A26F3" w:rsidP="00042BD1">
                        <w:pPr>
                          <w:keepNext/>
                          <w:keepLines/>
                          <w:spacing w:after="0" w:line="192" w:lineRule="auto"/>
                          <w:jc w:val="center"/>
                          <w:rPr>
                            <w:sz w:val="18"/>
                            <w:szCs w:val="18"/>
                          </w:rPr>
                        </w:pPr>
                        <w:r>
                          <w:rPr>
                            <w:sz w:val="18"/>
                            <w:szCs w:val="18"/>
                          </w:rPr>
                          <w:t>Alert</w:t>
                        </w:r>
                      </w:p>
                      <w:p w14:paraId="2DE9BC9E" w14:textId="77777777" w:rsidR="002A26F3" w:rsidRPr="00151286" w:rsidRDefault="002A26F3" w:rsidP="00042BD1">
                        <w:pPr>
                          <w:keepNext/>
                          <w:keepLines/>
                          <w:spacing w:after="0"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4" type="#_x0000_t34" style="position:absolute;left:6189;top:6429;width:987;height: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rQwwAAANwAAAAPAAAAZHJzL2Rvd25yZXYueG1sRE9LawIx&#10;EL4L/Q9hCr3VbBWqbs1KEQW9iI8eehw2sw92M9kmqa7++kYoeJuP7znzRW9acSbna8sK3oYJCOLc&#10;6ppLBV+n9esUhA/IGlvLpOBKHhbZ02COqbYXPtD5GEoRQ9inqKAKoUul9HlFBv3QdsSRK6wzGCJ0&#10;pdQOLzHctHKUJO/SYM2xocKOlhXlzfHXKCj2s2az5mJ7u+1Wenb6div6mSj18tx/foAI1IeH+N+9&#10;0XH+eAz3Z+IFMvsDAAD//wMAUEsBAi0AFAAGAAgAAAAhANvh9svuAAAAhQEAABMAAAAAAAAAAAAA&#10;AAAAAAAAAFtDb250ZW50X1R5cGVzXS54bWxQSwECLQAUAAYACAAAACEAWvQsW78AAAAVAQAACwAA&#10;AAAAAAAAAAAAAAAfAQAAX3JlbHMvLnJlbHNQSwECLQAUAAYACAAAACEAO6CK0MMAAADcAAAADwAA&#10;AAAAAAAAAAAAAAAHAgAAZHJzL2Rvd25yZXYueG1sUEsFBgAAAAADAAMAtwAAAPcCAAAAAA==&#10;" strokeweight="2pt">
                  <v:stroke dashstyle="1 1"/>
                </v:shape>
                <v:shape id="AutoShape 33" o:spid="_x0000_s1075" type="#_x0000_t34" style="position:absolute;left:13823;top:6429;width:2388;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OiwQAAANwAAAAPAAAAZHJzL2Rvd25yZXYueG1sRE/JigIx&#10;EL0P+A+hBC+iaRdEW6OIoHgYxA3PRad6wU6l6URt/94MCHOrx1trsWpMKZ5Uu8KygkE/AkGcWF1w&#10;puB62famIJxH1lhaJgVvcrBatn4WGGv74hM9zz4TIYRdjApy76tYSpfkZND1bUUcuNTWBn2AdSZ1&#10;ja8Qbko5jKKJNFhwaMixok1Oyf38MArcsbsux/fZ7TBruptUu990Z6dKddrNeg7CU+P/xV/3Xof5&#10;ozH8PRMukMsPAAAA//8DAFBLAQItABQABgAIAAAAIQDb4fbL7gAAAIUBAAATAAAAAAAAAAAAAAAA&#10;AAAAAABbQ29udGVudF9UeXBlc10ueG1sUEsBAi0AFAAGAAgAAAAhAFr0LFu/AAAAFQEAAAsAAAAA&#10;AAAAAAAAAAAAHwEAAF9yZWxzLy5yZWxzUEsBAi0AFAAGAAgAAAAhAJI7o6LBAAAA3AAAAA8AAAAA&#10;AAAAAAAAAAAABwIAAGRycy9kb3ducmV2LnhtbFBLBQYAAAAAAwADALcAAAD1AgAAAAA=&#10;" adj="10776" strokeweight="2pt"/>
                <v:shape id="AutoShape 34" o:spid="_x0000_s1076" type="#_x0000_t34" style="position:absolute;left:22247;top:6429;width:987;height: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2zHvgAAANwAAAAPAAAAZHJzL2Rvd25yZXYueG1sRE9LCsIw&#10;EN0L3iGM4E7TKopUo6gguBL84XZsxrbYTEoTtd7eCIK7ebzvzBaNKcWTaldYVhD3IxDEqdUFZwpO&#10;x01vAsJ5ZI2lZVLwJgeLebs1w0TbF+/pefCZCCHsElSQe18lUro0J4OubyviwN1sbdAHWGdS1/gK&#10;4aaUgygaS4MFh4YcK1rnlN4PD6Ng11yOt/cqisfxstxez5OVy4Z7pbqdZjkF4anxf/HPvdVh/nAE&#10;32fCBXL+AQAA//8DAFBLAQItABQABgAIAAAAIQDb4fbL7gAAAIUBAAATAAAAAAAAAAAAAAAAAAAA&#10;AABbQ29udGVudF9UeXBlc10ueG1sUEsBAi0AFAAGAAgAAAAhAFr0LFu/AAAAFQEAAAsAAAAAAAAA&#10;AAAAAAAAHwEAAF9yZWxzLy5yZWxzUEsBAi0AFAAGAAgAAAAhABr3bMe+AAAA3AAAAA8AAAAAAAAA&#10;AAAAAAAABwIAAGRycy9kb3ducmV2LnhtbFBLBQYAAAAAAwADALcAAADyAgAAAAA=&#10;" adj="10683" strokeweight="2pt">
                  <v:stroke dashstyle="1 1"/>
                </v:shape>
                <v:shapetype id="_x0000_t32" coordsize="21600,21600" o:spt="32" o:oned="t" path="m,l21600,21600e" filled="f">
                  <v:path arrowok="t" fillok="f" o:connecttype="none"/>
                  <o:lock v:ext="edit" shapetype="t"/>
                </v:shapetype>
                <v:shape id="AutoShape 35" o:spid="_x0000_s1077" type="#_x0000_t32" style="position:absolute;left:30649;top:6440;width:167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8xAAAANwAAAAPAAAAZHJzL2Rvd25yZXYueG1sRE9La8JA&#10;EL4X/A/LCL3VjRWsxKwiWvsQLz4OHifZMYlmZ0N2q2l/fVcQvM3H95xk2ppKXKhxpWUF/V4Egjiz&#10;uuRcwX63fBmBcB5ZY2WZFPySg+mk85RgrO2VN3TZ+lyEEHYxKii8r2MpXVaQQdezNXHgjrYx6ANs&#10;cqkbvIZwU8nXKBpKgyWHhgJrmheUnbc/RoH9XLj16JC+R7vF6uP0/Zal87+1Us/ddjYG4an1D/Hd&#10;/aXD/MEQbs+EC+TkHwAA//8DAFBLAQItABQABgAIAAAAIQDb4fbL7gAAAIUBAAATAAAAAAAAAAAA&#10;AAAAAAAAAABbQ29udGVudF9UeXBlc10ueG1sUEsBAi0AFAAGAAgAAAAhAFr0LFu/AAAAFQEAAAsA&#10;AAAAAAAAAAAAAAAAHwEAAF9yZWxzLy5yZWxzUEsBAi0AFAAGAAgAAAAhAHCXVDzEAAAA3AAAAA8A&#10;AAAAAAAAAAAAAAAABwIAAGRycy9kb3ducmV2LnhtbFBLBQYAAAAAAwADALcAAAD4AgAAAAA=&#10;" strokeweight="2pt">
                  <v:stroke dashstyle="1 1"/>
                </v:shape>
                <v:shape id="AutoShape 36" o:spid="_x0000_s1078" type="#_x0000_t32" style="position:absolute;left:39829;top:6440;width:28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hYwwAAANwAAAAPAAAAZHJzL2Rvd25yZXYueG1sRE9Na8JA&#10;EL0X/A/LCN7qxiqNRleRQmgptBIVvQ7ZMQlmZ0N2m6T/vlso9DaP9zmb3WBq0VHrKssKZtMIBHFu&#10;dcWFgvMpfVyCcB5ZY22ZFHyTg9129LDBRNueM+qOvhAhhF2CCkrvm0RKl5dk0E1tQxy4m20N+gDb&#10;QuoW+xBuavkURc/SYMWhocSGXkrK78cvo6A7XD7jtOleD764LLL3xeqK5kOpyXjYr0F4Gvy/+M/9&#10;psP8eQy/z4QL5PYHAAD//wMAUEsBAi0AFAAGAAgAAAAhANvh9svuAAAAhQEAABMAAAAAAAAAAAAA&#10;AAAAAAAAAFtDb250ZW50X1R5cGVzXS54bWxQSwECLQAUAAYACAAAACEAWvQsW78AAAAVAQAACwAA&#10;AAAAAAAAAAAAAAAfAQAAX3JlbHMvLnJlbHNQSwECLQAUAAYACAAAACEA0umIWMMAAADcAAAADwAA&#10;AAAAAAAAAAAAAAAHAgAAZHJzL2Rvd25yZXYueG1sUEsFBgAAAAADAAMAtwAAAPcCAAAAAA==&#10;" strokeweight="2pt"/>
                <v:shape id="AutoShape 37" o:spid="_x0000_s1079" type="#_x0000_t34" style="position:absolute;left:51853;top:6373;width:375;height: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qwwAAANwAAAAPAAAAZHJzL2Rvd25yZXYueG1sRI9Ba8JA&#10;EIXvhf6HZQRvdaOClNRViiXoqaVa70N2moRkZ8PuamJ/fecgeJvhvXnvm/V2dJ26UoiNZwPzWQaK&#10;uPS24crAz6l4eQUVE7LFzjMZuFGE7eb5aY259QN/0/WYKiUhHHM0UKfU51rHsiaHceZ7YtF+fXCY&#10;ZA2VtgEHCXedXmTZSjtsWBpq7GlXU9keL85AGM7Favzb6684b4uzv31+tJ6MmU7G9zdQicb0MN+v&#10;D1bwl0Irz8gEevMPAAD//wMAUEsBAi0AFAAGAAgAAAAhANvh9svuAAAAhQEAABMAAAAAAAAAAAAA&#10;AAAAAAAAAFtDb250ZW50X1R5cGVzXS54bWxQSwECLQAUAAYACAAAACEAWvQsW78AAAAVAQAACwAA&#10;AAAAAAAAAAAAAAAfAQAAX3JlbHMvLnJlbHNQSwECLQAUAAYACAAAACEAaP6HasMAAADcAAAADwAA&#10;AAAAAAAAAAAAAAAHAgAAZHJzL2Rvd25yZXYueG1sUEsFBgAAAAADAAMAtwAAAPcCAAAAAA==&#10;" strokeweight="2pt">
                  <v:stroke dashstyle="1 1"/>
                </v:shape>
                <v:shape id="Text Box 38" o:spid="_x0000_s1080" type="#_x0000_t202" style="position:absolute;left:45782;width:996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1qwwAAANwAAAAPAAAAZHJzL2Rvd25yZXYueG1sRI9Bi8Iw&#10;EIXvC/6HMIKXRdNaWLQ2FREEwb1s9eJtaMa22ExKE7X+e7MgeJvhvXnfm2w9mFbcqXeNZQXxLAJB&#10;XFrdcKXgdNxNFyCcR9bYWiYFT3KwzkdfGabaPviP7oWvRAhhl6KC2vsuldKVNRl0M9sRB+1ie4M+&#10;rH0ldY+PEG5aOY+iH2mw4UCosaNtTeW1uJnALZN5cW5+LyZpDzI+xd+oD6TUZDxsViA8Df5jfl/v&#10;daifLOH/mTCBzF8AAAD//wMAUEsBAi0AFAAGAAgAAAAhANvh9svuAAAAhQEAABMAAAAAAAAAAAAA&#10;AAAAAAAAAFtDb250ZW50X1R5cGVzXS54bWxQSwECLQAUAAYACAAAACEAWvQsW78AAAAVAQAACwAA&#10;AAAAAAAAAAAAAAAfAQAAX3JlbHMvLnJlbHNQSwECLQAUAAYACAAAACEAplkdasMAAADcAAAADwAA&#10;AAAAAAAAAAAAAAAHAgAAZHJzL2Rvd25yZXYueG1sUEsFBgAAAAADAAMAtwAAAPcCAAAAAA==&#10;" filled="f" stroked="f">
                  <v:textbox style="mso-fit-shape-to-text:t" inset="1.96403mm,.982mm,1.96403mm,.982mm">
                    <w:txbxContent>
                      <w:p w14:paraId="431A63D1" w14:textId="77777777" w:rsidR="002A26F3" w:rsidRPr="00042BD1" w:rsidRDefault="002A26F3" w:rsidP="00042BD1">
                        <w:pPr>
                          <w:keepNext/>
                          <w:keepLines/>
                          <w:spacing w:after="0" w:line="192" w:lineRule="auto"/>
                          <w:jc w:val="center"/>
                          <w:rPr>
                            <w:sz w:val="20"/>
                            <w:szCs w:val="20"/>
                          </w:rPr>
                        </w:pPr>
                        <w:r w:rsidRPr="00042BD1">
                          <w:rPr>
                            <w:sz w:val="20"/>
                            <w:szCs w:val="20"/>
                          </w:rPr>
                          <w:t>Alert Communicator</w:t>
                        </w:r>
                      </w:p>
                      <w:p w14:paraId="66741AAC" w14:textId="77777777" w:rsidR="002A26F3" w:rsidRPr="00042BD1" w:rsidRDefault="002A26F3" w:rsidP="00042BD1">
                        <w:pPr>
                          <w:keepNext/>
                          <w:keepLines/>
                          <w:spacing w:after="0" w:line="192" w:lineRule="auto"/>
                          <w:jc w:val="center"/>
                          <w:rPr>
                            <w:sz w:val="20"/>
                            <w:szCs w:val="20"/>
                          </w:rPr>
                        </w:pPr>
                        <w:r w:rsidRPr="00042BD1">
                          <w:rPr>
                            <w:sz w:val="20"/>
                            <w:szCs w:val="20"/>
                          </w:rPr>
                          <w:t>(AC)</w:t>
                        </w:r>
                      </w:p>
                    </w:txbxContent>
                  </v:textbox>
                </v:shape>
                <v:shape id="Text Box 39" o:spid="_x0000_s1081" type="#_x0000_t202" style="position:absolute;left:22637;top:619;width:932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eKwgAAANwAAAAPAAAAZHJzL2Rvd25yZXYueG1sRI9Ni8JA&#10;DIbvC/6HIYKXRadVWaQ6iiwIgl7sevEWOrEtdjKlM6v135uD4C0h78eT1aZ3jbpTF2rPBtJJAoq4&#10;8Lbm0sD5bzdegAoR2WLjmQw8KcBmPfhaYWb9g090z2OpJIRDhgaqGNtM61BU5DBMfEsst6vvHEZZ&#10;u1LbDh8S7ho9TZIf7bBmaaiwpd+Kilv+76S3mE3zS328ullz0Ok5/UZ7IGNGw367BBWpjx/x2723&#10;gj8XfHlGJtDrFwAAAP//AwBQSwECLQAUAAYACAAAACEA2+H2y+4AAACFAQAAEwAAAAAAAAAAAAAA&#10;AAAAAAAAW0NvbnRlbnRfVHlwZXNdLnhtbFBLAQItABQABgAIAAAAIQBa9CxbvwAAABUBAAALAAAA&#10;AAAAAAAAAAAAAB8BAABfcmVscy8ucmVsc1BLAQItABQABgAIAAAAIQBvZceKwgAAANwAAAAPAAAA&#10;AAAAAAAAAAAAAAcCAABkcnMvZG93bnJldi54bWxQSwUGAAAAAAMAAwC3AAAA9gIAAAAA&#10;" filled="f" stroked="f">
                  <v:textbox style="mso-fit-shape-to-text:t" inset="1.96403mm,.982mm,1.96403mm,.982mm">
                    <w:txbxContent>
                      <w:p w14:paraId="4335E093" w14:textId="77777777" w:rsidR="002A26F3" w:rsidRPr="00042BD1" w:rsidRDefault="002A26F3" w:rsidP="00042BD1">
                        <w:pPr>
                          <w:keepNext/>
                          <w:keepLines/>
                          <w:spacing w:after="0" w:line="192" w:lineRule="auto"/>
                          <w:jc w:val="center"/>
                          <w:rPr>
                            <w:sz w:val="20"/>
                            <w:szCs w:val="20"/>
                          </w:rPr>
                        </w:pPr>
                        <w:r w:rsidRPr="00042BD1">
                          <w:rPr>
                            <w:sz w:val="20"/>
                            <w:szCs w:val="20"/>
                          </w:rPr>
                          <w:t>Alert Manager</w:t>
                        </w:r>
                      </w:p>
                      <w:p w14:paraId="04F53389" w14:textId="77777777" w:rsidR="002A26F3" w:rsidRPr="00042BD1" w:rsidRDefault="002A26F3" w:rsidP="00042BD1">
                        <w:pPr>
                          <w:keepNext/>
                          <w:keepLines/>
                          <w:spacing w:after="0" w:line="192" w:lineRule="auto"/>
                          <w:jc w:val="center"/>
                          <w:rPr>
                            <w:sz w:val="20"/>
                            <w:szCs w:val="20"/>
                          </w:rPr>
                        </w:pPr>
                        <w:r w:rsidRPr="00042BD1">
                          <w:rPr>
                            <w:sz w:val="20"/>
                            <w:szCs w:val="20"/>
                          </w:rPr>
                          <w:t>(AM)</w:t>
                        </w:r>
                      </w:p>
                    </w:txbxContent>
                  </v:textbox>
                </v:shape>
                <v:shape id="Text Box 40" o:spid="_x0000_s1082" type="#_x0000_t202" style="position:absolute;left:1467;top:531;width:12362;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IRwAAAANwAAAAPAAAAZHJzL2Rvd25yZXYueG1sRI9BC8Iw&#10;DIXvgv+hRPAi2k1FZFpFBEHQi9OLt7DGbbimY606/70VBG8J7+V9L8t1ayrxpMaVlhXEowgEcWZ1&#10;ybmCy3k3nINwHlljZZkUvMnBetXtLDHR9sUneqY+FyGEXYIKCu/rREqXFWTQjWxNHLSbbQz6sDa5&#10;1A2+Qrip5DiKZtJgyYFQYE3bgrJ7+jCBm03G6bU83sykOsj4Eg9QH0ipfq/dLEB4av3f/Lve61B/&#10;GsP3mTCBXH0AAAD//wMAUEsBAi0AFAAGAAgAAAAhANvh9svuAAAAhQEAABMAAAAAAAAAAAAAAAAA&#10;AAAAAFtDb250ZW50X1R5cGVzXS54bWxQSwECLQAUAAYACAAAACEAWvQsW78AAAAVAQAACwAAAAAA&#10;AAAAAAAAAAAfAQAAX3JlbHMvLnJlbHNQSwECLQAUAAYACAAAACEAACliEcAAAADcAAAADwAAAAAA&#10;AAAAAAAAAAAHAgAAZHJzL2Rvd25yZXYueG1sUEsFBgAAAAADAAMAtwAAAPQCAAAAAA==&#10;" filled="f" stroked="f">
                  <v:textbox style="mso-fit-shape-to-text:t" inset="1.96403mm,.982mm,1.96403mm,.982mm">
                    <w:txbxContent>
                      <w:p w14:paraId="5A7BDA90" w14:textId="77777777" w:rsidR="002A26F3" w:rsidRPr="00042BD1" w:rsidRDefault="002A26F3" w:rsidP="00042BD1">
                        <w:pPr>
                          <w:keepNext/>
                          <w:keepLines/>
                          <w:spacing w:after="0" w:line="192" w:lineRule="auto"/>
                          <w:jc w:val="center"/>
                          <w:rPr>
                            <w:sz w:val="20"/>
                            <w:szCs w:val="20"/>
                          </w:rPr>
                        </w:pPr>
                        <w:r w:rsidRPr="00042BD1">
                          <w:rPr>
                            <w:sz w:val="20"/>
                            <w:szCs w:val="20"/>
                          </w:rPr>
                          <w:t>Alert Reporter</w:t>
                        </w:r>
                      </w:p>
                      <w:p w14:paraId="5C7C9CB4" w14:textId="77777777" w:rsidR="002A26F3" w:rsidRPr="00AD3BBB" w:rsidRDefault="002A26F3" w:rsidP="00042BD1">
                        <w:pPr>
                          <w:keepNext/>
                          <w:keepLines/>
                          <w:spacing w:after="0" w:line="192" w:lineRule="auto"/>
                          <w:jc w:val="center"/>
                          <w:rPr>
                            <w:sz w:val="20"/>
                            <w:szCs w:val="20"/>
                          </w:rPr>
                        </w:pPr>
                        <w:r w:rsidRPr="00042BD1">
                          <w:rPr>
                            <w:sz w:val="20"/>
                            <w:szCs w:val="20"/>
                          </w:rPr>
                          <w:t>(AR)</w:t>
                        </w:r>
                      </w:p>
                    </w:txbxContent>
                  </v:textbox>
                </v:shape>
                <v:shape id="Text Box 41" o:spid="_x0000_s1083" type="#_x0000_t202" style="position:absolute;left:23717;top:10446;width:6449;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3Z9wwAAANwAAAAPAAAAZHJzL2Rvd25yZXYueG1sRE9La8JA&#10;EL4X+h+WKfRS6sZQ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00d2fcMAAADcAAAADwAA&#10;AAAAAAAAAAAAAAAHAgAAZHJzL2Rvd25yZXYueG1sUEsFBgAAAAADAAMAtwAAAPcCAAAAAA==&#10;" strokeweight=".5pt">
                  <v:stroke dashstyle="dash"/>
                  <v:textbox inset="1.96403mm,.982mm,1.96403mm,.982mm">
                    <w:txbxContent>
                      <w:p w14:paraId="655D0F86" w14:textId="77777777" w:rsidR="002A26F3" w:rsidRPr="00151286" w:rsidRDefault="002A26F3"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4" type="#_x0000_t202" style="position:absolute;left:23701;top:16809;width:6465;height:4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PmwwAAANwAAAAPAAAAZHJzL2Rvd25yZXYueG1sRE9La8JA&#10;EL4X/A/LCF6kbrRSQnSVUh94rZZ6HbLTJDU7G3c3Me2v7xaE3ubje85y3ZtadOR8ZVnBdJKAIM6t&#10;rrhQ8H7aPaYgfEDWWFsmBd/kYb0aPCwx0/bGb9QdQyFiCPsMFZQhNJmUPi/JoJ/Yhjhyn9YZDBG6&#10;QmqHtxhuajlLkmdpsOLYUGJDryXll2NrFGy7fXs5nH/czF2Tcbv5Sv3HPlVqNOxfFiAC9eFffHcf&#10;dJw/f4K/Z+IFcvULAAD//wMAUEsBAi0AFAAGAAgAAAAhANvh9svuAAAAhQEAABMAAAAAAAAAAAAA&#10;AAAAAAAAAFtDb250ZW50X1R5cGVzXS54bWxQSwECLQAUAAYACAAAACEAWvQsW78AAAAVAQAACwAA&#10;AAAAAAAAAAAAAAAfAQAAX3JlbHMvLnJlbHNQSwECLQAUAAYACAAAACEAvAvT5sMAAADcAAAADwAA&#10;AAAAAAAAAAAAAAAHAgAAZHJzL2Rvd25yZXYueG1sUEsFBgAAAAADAAMAtwAAAPcCAAAAAA==&#10;" strokeweight=".5pt">
                  <v:stroke dashstyle="dash"/>
                  <v:textbox inset="1.96403mm,.982mm,1.96403mm,.982mm">
                    <w:txbxContent>
                      <w:p w14:paraId="55FC0C90" w14:textId="77777777" w:rsidR="002A26F3" w:rsidRPr="00151286" w:rsidRDefault="002A26F3" w:rsidP="00042BD1">
                        <w:pPr>
                          <w:keepNext/>
                          <w:keepLines/>
                          <w:spacing w:after="0" w:line="192" w:lineRule="auto"/>
                          <w:jc w:val="center"/>
                          <w:rPr>
                            <w:sz w:val="18"/>
                            <w:szCs w:val="18"/>
                          </w:rPr>
                        </w:pPr>
                        <w:r>
                          <w:rPr>
                            <w:sz w:val="18"/>
                            <w:szCs w:val="18"/>
                          </w:rPr>
                          <w:t>Alert</w:t>
                        </w:r>
                      </w:p>
                      <w:p w14:paraId="417AD76A" w14:textId="77777777" w:rsidR="002A26F3" w:rsidRPr="00151286" w:rsidRDefault="002A26F3" w:rsidP="00042BD1">
                        <w:pPr>
                          <w:keepNext/>
                          <w:keepLines/>
                          <w:spacing w:after="0" w:line="192" w:lineRule="auto"/>
                          <w:jc w:val="center"/>
                          <w:rPr>
                            <w:sz w:val="18"/>
                            <w:szCs w:val="18"/>
                          </w:rPr>
                        </w:pPr>
                        <w:r w:rsidRPr="00151286">
                          <w:rPr>
                            <w:sz w:val="18"/>
                            <w:szCs w:val="18"/>
                          </w:rPr>
                          <w:t>Cache</w:t>
                        </w:r>
                      </w:p>
                    </w:txbxContent>
                  </v:textbox>
                </v:shape>
                <v:shape id="AutoShape 43" o:spid="_x0000_s1085" type="#_x0000_t32" style="position:absolute;left:26941;top:8740;width:6;height:17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CwQAAANwAAAAPAAAAZHJzL2Rvd25yZXYueG1sRE9La8JA&#10;EL4X+h+WKfRWN7UiGl1FLLFefaDXMTsmS7OzIbtN4r/vCoK3+fieM1/2thItNd44VvA5SEAQ504b&#10;LhQcD9nHBIQPyBorx6TgRh6Wi9eXOabadbyjdh8KEUPYp6igDKFOpfR5SRb9wNXEkbu6xmKIsCmk&#10;brCL4baSwyQZS4uGY0OJNa1Lyn/3f1ZBb7qf6WXrN+ac3b5PMhtev9qNUu9v/WoGIlAfnuKHe6vj&#10;/NEI7s/EC+TiHwAA//8DAFBLAQItABQABgAIAAAAIQDb4fbL7gAAAIUBAAATAAAAAAAAAAAAAAAA&#10;AAAAAABbQ29udGVudF9UeXBlc10ueG1sUEsBAi0AFAAGAAgAAAAhAFr0LFu/AAAAFQEAAAsAAAAA&#10;AAAAAAAAAAAAHwEAAF9yZWxzLy5yZWxzUEsBAi0AFAAGAAgAAAAhAG9b9ALBAAAA3AAAAA8AAAAA&#10;AAAAAAAAAAAABwIAAGRycy9kb3ducmV2LnhtbFBLBQYAAAAAAwADALcAAAD1AgAAAAA=&#10;" strokeweight="2pt">
                  <v:stroke dashstyle="1 1"/>
                </v:shape>
                <v:shape id="AutoShape 44" o:spid="_x0000_s1086" type="#_x0000_t34" style="position:absolute;left:26209;top:15695;width:1460;height: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MRXxAAAANwAAAAPAAAAZHJzL2Rvd25yZXYueG1sRE9Na8JA&#10;EL0X/A/LCN7qpsWIpFmlSq1FaEXNocchOybB7GzY3Wr8912h0Ns83ufki9604kLON5YVPI0TEMSl&#10;1Q1XCorj+nEGwgdkja1lUnAjD4v54CHHTNsr7+lyCJWIIewzVFCH0GVS+rImg35sO+LInawzGCJ0&#10;ldQOrzHctPI5SabSYMOxocaOVjWV58OPUXBMd9vJ95dxWz59vm+W5Vu62hdKjYb96wuIQH34F/+5&#10;P3ScP0nh/ky8QM5/AQAA//8DAFBLAQItABQABgAIAAAAIQDb4fbL7gAAAIUBAAATAAAAAAAAAAAA&#10;AAAAAAAAAABbQ29udGVudF9UeXBlc10ueG1sUEsBAi0AFAAGAAgAAAAhAFr0LFu/AAAAFQEAAAsA&#10;AAAAAAAAAAAAAAAAHwEAAF9yZWxzLy5yZWxzUEsBAi0AFAAGAAgAAAAhAN/kxFfEAAAA3AAAAA8A&#10;AAAAAAAAAAAAAAAABwIAAGRycy9kb3ducmV2LnhtbFBLBQYAAAAAAwADALcAAAD4AgAAAAA=&#10;" adj="10759" strokeweight="2pt">
                  <v:stroke dashstyle="1 1"/>
                </v:shape>
                <v:group id="Group 166" o:spid="_x0000_s1087" style="position:absolute;left:31959;top:21996;width:27604;height:6166" coordorigin="39408,28831" coordsize="27334,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67" o:spid="_x0000_s1088" style="position:absolute;left:39408;top:28831;width:25825;height:3080" coordorigin="39408,27324" coordsize="25825,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AutoShape 47" o:spid="_x0000_s1089" type="#_x0000_t34" style="position:absolute;left:39408;top:28860;width:2178;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2zwgAAANwAAAAPAAAAZHJzL2Rvd25yZXYueG1sRI9Pi8Iw&#10;EMXvgt8hjLA3TfyDSjWKLghete6eh2Zsi82kNFntfvudw4K3Gd6b936z3fe+UU/qYh3YwnRiQBEX&#10;wdVcWrjlp/EaVEzIDpvAZOGXIux3w8EWMxdefKHnNZVKQjhmaKFKqc20jkVFHuMktMSi3UPnMcna&#10;ldp1+JJw3+iZMUvtsWZpqLClz4qKx/XHW1hhXhzz73g3a3demfbrNufDw9qPUX/YgErUp7f5//rs&#10;BH8htPKMTKB3fwAAAP//AwBQSwECLQAUAAYACAAAACEA2+H2y+4AAACFAQAAEwAAAAAAAAAAAAAA&#10;AAAAAAAAW0NvbnRlbnRfVHlwZXNdLnhtbFBLAQItABQABgAIAAAAIQBa9CxbvwAAABUBAAALAAAA&#10;AAAAAAAAAAAAAB8BAABfcmVscy8ucmVsc1BLAQItABQABgAIAAAAIQDI+U2zwgAAANwAAAAPAAAA&#10;AAAAAAAAAAAAAAcCAABkcnMvZG93bnJldi54bWxQSwUGAAAAAAMAAwC3AAAA9gIAAAAA&#10;" strokeweight="2pt"/>
                    <v:shape id="Text Box 49" o:spid="_x0000_s1090" type="#_x0000_t202" style="position:absolute;left:41586;top:27324;width:23647;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6FwwAAANwAAAAPAAAAZHJzL2Rvd25yZXYueG1sRE9Na8JA&#10;EL0X/A/LCL3pxlKKRlcRwSL0UNQcPA7ZMYlmZ9PsNEn767uFQm/zeJ+z2gyuVh21ofJsYDZNQBHn&#10;3lZcGMjO+8kcVBBki7VnMvBFATbr0cMKU+t7PlJ3kkLFEA4pGihFmlTrkJfkMEx9Qxy5q28dSoRt&#10;oW2LfQx3tX5KkhftsOLYUGJDu5Ly++nTGXiXffjY9m/fF90d7jfJ3HE3vBrzOB62S1BCg/yL/9wH&#10;G+c/L+D3mXiBXv8AAAD//wMAUEsBAi0AFAAGAAgAAAAhANvh9svuAAAAhQEAABMAAAAAAAAAAAAA&#10;AAAAAAAAAFtDb250ZW50X1R5cGVzXS54bWxQSwECLQAUAAYACAAAACEAWvQsW78AAAAVAQAACwAA&#10;AAAAAAAAAAAAAAAfAQAAX3JlbHMvLnJlbHNQSwECLQAUAAYACAAAACEAG3WuhcMAAADcAAAADwAA&#10;AAAAAAAAAAAAAAAHAgAAZHJzL2Rvd25yZXYueG1sUEsFBgAAAAADAAMAtwAAAPcCAAAAAA==&#10;" filled="f" stroked="f">
                      <v:textbox inset="2.18439mm,1.0922mm,2.18439mm,1.0922mm">
                        <w:txbxContent>
                          <w:p w14:paraId="3B444725" w14:textId="77777777" w:rsidR="002A26F3" w:rsidRPr="008E3943" w:rsidRDefault="002A26F3" w:rsidP="00C83A64">
                            <w:pPr>
                              <w:keepNext/>
                              <w:keepLines/>
                              <w:rPr>
                                <w:sz w:val="21"/>
                              </w:rPr>
                            </w:pPr>
                            <w:r w:rsidRPr="008E3943">
                              <w:rPr>
                                <w:sz w:val="21"/>
                              </w:rPr>
                              <w:t>Communication detailed in this profile</w:t>
                            </w:r>
                          </w:p>
                        </w:txbxContent>
                      </v:textbox>
                    </v:shape>
                  </v:group>
                  <v:group id="Group 170" o:spid="_x0000_s1091" style="position:absolute;left:39471;top:31122;width:27271;height:2317" coordorigin="39471,29514" coordsize="27271,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AutoShape 48" o:spid="_x0000_s1092" type="#_x0000_t34" style="position:absolute;left:39471;top:30756;width:2115;height: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tXwQAAANwAAAAPAAAAZHJzL2Rvd25yZXYueG1sRE9La8JA&#10;EL4L/Q/LFHrTTQoVSV1FLMGeKj5yH7LTJCQ7G3ZXE/vru4LgbT6+5yzXo+nElZxvLCtIZwkI4tLq&#10;hisF51M+XYDwAVljZ5kU3MjDevUyWWKm7cAHuh5DJWII+wwV1CH0mZS+rMmgn9meOHK/1hkMEbpK&#10;aodDDDedfE+SuTTYcGyosadtTWV7vBgFbijy+fi3k3uftnlhbz9frSWl3l7HzSeIQGN4ih/ubx3n&#10;f6RwfyZeIFf/AAAA//8DAFBLAQItABQABgAIAAAAIQDb4fbL7gAAAIUBAAATAAAAAAAAAAAAAAAA&#10;AAAAAABbQ29udGVudF9UeXBlc10ueG1sUEsBAi0AFAAGAAgAAAAhAFr0LFu/AAAAFQEAAAsAAAAA&#10;AAAAAAAAAAAAHwEAAF9yZWxzLy5yZWxzUEsBAi0AFAAGAAgAAAAhACQby1fBAAAA3AAAAA8AAAAA&#10;AAAAAAAAAAAABwIAAGRycy9kb3ducmV2LnhtbFBLBQYAAAAAAwADALcAAAD1AgAAAAA=&#10;" strokeweight="2pt">
                      <v:stroke dashstyle="1 1"/>
                    </v:shape>
                    <v:shape id="Text Box 50" o:spid="_x0000_s1093" type="#_x0000_t202" style="position:absolute;left:41586;top:29514;width:251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opwgAAANwAAAAPAAAAZHJzL2Rvd25yZXYueG1sRE9Na8JA&#10;EL0X/A/LCN7qRsFSoquIoAg9iNaDxyE7JtHsbMxOk9hf3y0UepvH+5zFqneVaqkJpWcDk3ECijjz&#10;tuTcwPlz+/oOKgiyxcozGXhSgNVy8LLA1PqOj9SeJFcxhEOKBgqROtU6ZAU5DGNfE0fu6huHEmGT&#10;a9tgF8NdpadJ8qYdlhwbCqxpU1B2P305AwfZhse6+/i+6HZ/v8nZHTf9zpjRsF/PQQn18i/+c+9t&#10;nD+bwu8z8QK9/AEAAP//AwBQSwECLQAUAAYACAAAACEA2+H2y+4AAACFAQAAEwAAAAAAAAAAAAAA&#10;AAAAAAAAW0NvbnRlbnRfVHlwZXNdLnhtbFBLAQItABQABgAIAAAAIQBa9CxbvwAAABUBAAALAAAA&#10;AAAAAAAAAAAAAB8BAABfcmVscy8ucmVsc1BLAQItABQABgAIAAAAIQCQCKopwgAAANwAAAAPAAAA&#10;AAAAAAAAAAAAAAcCAABkcnMvZG93bnJldi54bWxQSwUGAAAAAAMAAwC3AAAA9gIAAAAA&#10;" filled="f" stroked="f">
                      <v:textbox inset="2.18439mm,1.0922mm,2.18439mm,1.0922mm">
                        <w:txbxContent>
                          <w:p w14:paraId="127DF1DA" w14:textId="77777777" w:rsidR="002A26F3" w:rsidRPr="008E3943" w:rsidRDefault="002A26F3" w:rsidP="00C83A64">
                            <w:pPr>
                              <w:keepNext/>
                              <w:keepLines/>
                              <w:rPr>
                                <w:sz w:val="21"/>
                              </w:rPr>
                            </w:pPr>
                            <w:r w:rsidRPr="008E3943">
                              <w:rPr>
                                <w:sz w:val="21"/>
                              </w:rPr>
                              <w:t>Communication not detailed in this profile</w:t>
                            </w:r>
                          </w:p>
                        </w:txbxContent>
                      </v:textbox>
                    </v:shape>
                  </v:group>
                </v:group>
                <v:shape id="Text Box 52" o:spid="_x0000_s1094" type="#_x0000_t202" style="position:absolute;left:5901;top:8655;width:30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ARwQAAANwAAAAPAAAAZHJzL2Rvd25yZXYueG1sRE9Na8JA&#10;EL0X/A/LCN7qRqV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LCvYBHBAAAA3AAAAA8AAAAA&#10;AAAAAAAAAAAABwIAAGRycy9kb3ducmV2LnhtbFBLBQYAAAAAAwADALcAAAD1AgAAAAA=&#10;" filled="f" stroked="f">
                  <v:textbox inset="2.175mm,1.0875mm,2.175mm,1.0875mm">
                    <w:txbxContent>
                      <w:p w14:paraId="08AC5166" w14:textId="77777777" w:rsidR="002A26F3" w:rsidRDefault="002A26F3" w:rsidP="00C83A64">
                        <w:pPr>
                          <w:keepNext/>
                          <w:keepLines/>
                          <w:spacing w:line="168" w:lineRule="auto"/>
                          <w:jc w:val="center"/>
                          <w:rPr>
                            <w:b/>
                            <w:sz w:val="28"/>
                            <w:szCs w:val="28"/>
                          </w:rPr>
                        </w:pPr>
                        <w:r>
                          <w:rPr>
                            <w:b/>
                            <w:sz w:val="28"/>
                            <w:szCs w:val="28"/>
                          </w:rPr>
                          <w:t>.</w:t>
                        </w:r>
                      </w:p>
                      <w:p w14:paraId="55BB5AFE" w14:textId="77777777" w:rsidR="002A26F3" w:rsidRDefault="002A26F3" w:rsidP="00C83A64">
                        <w:pPr>
                          <w:keepNext/>
                          <w:keepLines/>
                          <w:spacing w:line="168" w:lineRule="auto"/>
                          <w:jc w:val="center"/>
                          <w:rPr>
                            <w:b/>
                            <w:sz w:val="28"/>
                            <w:szCs w:val="28"/>
                          </w:rPr>
                        </w:pPr>
                        <w:r>
                          <w:rPr>
                            <w:b/>
                            <w:sz w:val="28"/>
                            <w:szCs w:val="28"/>
                          </w:rPr>
                          <w:t>.</w:t>
                        </w:r>
                      </w:p>
                      <w:p w14:paraId="0F9EB12C" w14:textId="77777777" w:rsidR="002A26F3" w:rsidRPr="007015C6" w:rsidRDefault="002A26F3" w:rsidP="00C83A64">
                        <w:pPr>
                          <w:keepNext/>
                          <w:keepLines/>
                          <w:spacing w:line="168" w:lineRule="auto"/>
                          <w:jc w:val="center"/>
                          <w:rPr>
                            <w:b/>
                            <w:sz w:val="28"/>
                            <w:szCs w:val="28"/>
                          </w:rPr>
                        </w:pPr>
                        <w:r>
                          <w:rPr>
                            <w:b/>
                            <w:sz w:val="28"/>
                            <w:szCs w:val="28"/>
                          </w:rPr>
                          <w:t>.</w:t>
                        </w:r>
                      </w:p>
                    </w:txbxContent>
                  </v:textbox>
                </v:shape>
                <v:shape id="Text Box 53" o:spid="_x0000_s1095" type="#_x0000_t202" style="position:absolute;left:49181;top:9453;width:30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lwQAAANwAAAAPAAAAZHJzL2Rvd25yZXYueG1sRE9Na8JA&#10;EL0X/A/LCN7qRrF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D9G+GXBAAAA3AAAAA8AAAAA&#10;AAAAAAAAAAAABwIAAGRycy9kb3ducmV2LnhtbFBLBQYAAAAAAwADALcAAAD1AgAAAAA=&#10;" filled="f" stroked="f">
                  <v:textbox inset="2.175mm,1.0875mm,2.175mm,1.0875mm">
                    <w:txbxContent>
                      <w:p w14:paraId="488BC3EB" w14:textId="77777777" w:rsidR="002A26F3" w:rsidRDefault="002A26F3" w:rsidP="00C83A64">
                        <w:pPr>
                          <w:keepNext/>
                          <w:keepLines/>
                          <w:spacing w:line="168" w:lineRule="auto"/>
                          <w:jc w:val="center"/>
                          <w:rPr>
                            <w:b/>
                            <w:sz w:val="28"/>
                            <w:szCs w:val="28"/>
                          </w:rPr>
                        </w:pPr>
                        <w:r>
                          <w:rPr>
                            <w:b/>
                            <w:sz w:val="28"/>
                            <w:szCs w:val="28"/>
                          </w:rPr>
                          <w:t>.</w:t>
                        </w:r>
                      </w:p>
                      <w:p w14:paraId="34E7F925" w14:textId="77777777" w:rsidR="002A26F3" w:rsidRDefault="002A26F3" w:rsidP="00C83A64">
                        <w:pPr>
                          <w:keepNext/>
                          <w:keepLines/>
                          <w:spacing w:line="168" w:lineRule="auto"/>
                          <w:jc w:val="center"/>
                          <w:rPr>
                            <w:b/>
                            <w:sz w:val="28"/>
                            <w:szCs w:val="28"/>
                          </w:rPr>
                        </w:pPr>
                        <w:r>
                          <w:rPr>
                            <w:b/>
                            <w:sz w:val="28"/>
                            <w:szCs w:val="28"/>
                          </w:rPr>
                          <w:t>.</w:t>
                        </w:r>
                      </w:p>
                      <w:p w14:paraId="424DD410" w14:textId="77777777" w:rsidR="002A26F3" w:rsidRPr="007015C6" w:rsidRDefault="002A26F3" w:rsidP="00C83A64">
                        <w:pPr>
                          <w:keepNext/>
                          <w:keepLines/>
                          <w:spacing w:line="168" w:lineRule="auto"/>
                          <w:jc w:val="center"/>
                          <w:rPr>
                            <w:b/>
                            <w:sz w:val="28"/>
                            <w:szCs w:val="28"/>
                          </w:rPr>
                        </w:pPr>
                        <w:r>
                          <w:rPr>
                            <w:b/>
                            <w:sz w:val="28"/>
                            <w:szCs w:val="28"/>
                          </w:rPr>
                          <w:t>.</w:t>
                        </w:r>
                      </w:p>
                    </w:txbxContent>
                  </v:textbox>
                </v:shape>
                <v:rect id="Rectangle 175" o:spid="_x0000_s1096" style="position:absolute;left:1127;top:15048;width:13382;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ArwwAAANwAAAAPAAAAZHJzL2Rvd25yZXYueG1sRE9Na8JA&#10;EL0X+h+WKXirm7RGJHUNpdDiwYtR6HXMjkkwO5vubpP033cFwds83uesi8l0YiDnW8sK0nkCgriy&#10;uuVawfHw+bwC4QOyxs4yKfgjD8Xm8WGNubYj72koQy1iCPscFTQh9LmUvmrIoJ/bnjhyZ+sMhghd&#10;LbXDMYabTr4kyVIabDk2NNjTR0PVpfw1CuzpZ39aLb6Pi6F25qvHbveapkrNnqb3NxCBpnAX39xb&#10;HednGVyfiRfIzT8AAAD//wMAUEsBAi0AFAAGAAgAAAAhANvh9svuAAAAhQEAABMAAAAAAAAAAAAA&#10;AAAAAAAAAFtDb250ZW50X1R5cGVzXS54bWxQSwECLQAUAAYACAAAACEAWvQsW78AAAAVAQAACwAA&#10;AAAAAAAAAAAAAAAfAQAAX3JlbHMvLnJlbHNQSwECLQAUAAYACAAAACEAVuewK8MAAADcAAAADwAA&#10;AAAAAAAAAAAAAAAHAgAAZHJzL2Rvd25yZXYueG1sUEsFBgAAAAADAAMAtwAAAPcCAAAAAA==&#10;" filled="f" strokeweight=".5pt">
                  <v:textbox inset="2.175mm,1.0875mm,2.175mm,1.0875mm"/>
                </v:rect>
                <v:shape id="Text Box 27" o:spid="_x0000_s1097" type="#_x0000_t202" style="position:absolute;left:7477;top:17391;width:6036;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ajwwAAANwAAAAPAAAAZHJzL2Rvd25yZXYueG1sRE9Na8JA&#10;EL0X/A/LCF6KbhQqIbqKWBWvtUWvQ3ZMotnZdHcT0/76bqHQ2zze5yzXvalFR85XlhVMJwkI4tzq&#10;igsFH+/7cQrCB2SNtWVS8EUe1qvB0xIzbR/8Rt0pFCKGsM9QQRlCk0np85IM+oltiCN3tc5giNAV&#10;Ujt8xHBTy1mSzKXBimNDiQ1tS8rvp9Yo2HWH9n68fLuZ+0ye29db6s+HVKnRsN8sQATqw7/4z33U&#10;cf7LHH6fiRfI1Q8AAAD//wMAUEsBAi0AFAAGAAgAAAAhANvh9svuAAAAhQEAABMAAAAAAAAAAAAA&#10;AAAAAAAAAFtDb250ZW50X1R5cGVzXS54bWxQSwECLQAUAAYACAAAACEAWvQsW78AAAAVAQAACwAA&#10;AAAAAAAAAAAAAAAfAQAAX3JlbHMvLnJlbHNQSwECLQAUAAYACAAAACEAKaXmo8MAAADcAAAADwAA&#10;AAAAAAAAAAAAAAAHAgAAZHJzL2Rvd25yZXYueG1sUEsFBgAAAAADAAMAtwAAAPcCAAAAAA==&#10;" strokeweight=".5pt">
                  <v:stroke dashstyle="dash"/>
                  <v:textbox inset="1.96403mm,.982mm,1.96403mm,.982mm">
                    <w:txbxContent>
                      <w:p w14:paraId="61FFC27A" w14:textId="77777777" w:rsidR="002A26F3" w:rsidRPr="00042BD1" w:rsidRDefault="002A26F3" w:rsidP="00042BD1">
                        <w:pPr>
                          <w:keepNext/>
                          <w:keepLines/>
                          <w:spacing w:after="0" w:line="192" w:lineRule="auto"/>
                          <w:jc w:val="center"/>
                          <w:rPr>
                            <w:sz w:val="18"/>
                            <w:szCs w:val="18"/>
                          </w:rPr>
                        </w:pPr>
                        <w:r>
                          <w:rPr>
                            <w:sz w:val="18"/>
                            <w:szCs w:val="18"/>
                          </w:rPr>
                          <w:t>Alert</w:t>
                        </w:r>
                      </w:p>
                      <w:p w14:paraId="2BD4BE2E" w14:textId="77777777" w:rsidR="002A26F3" w:rsidRPr="00042BD1" w:rsidRDefault="002A26F3" w:rsidP="00042BD1">
                        <w:pPr>
                          <w:keepNext/>
                          <w:keepLines/>
                          <w:spacing w:after="0" w:line="192" w:lineRule="auto"/>
                          <w:jc w:val="center"/>
                          <w:rPr>
                            <w:sz w:val="18"/>
                            <w:szCs w:val="18"/>
                          </w:rPr>
                        </w:pPr>
                        <w:r>
                          <w:rPr>
                            <w:sz w:val="18"/>
                            <w:szCs w:val="18"/>
                          </w:rPr>
                          <w:t>Receiver</w:t>
                        </w:r>
                      </w:p>
                    </w:txbxContent>
                  </v:textbox>
                </v:shape>
                <v:shape id="Text Box 40" o:spid="_x0000_s1098" type="#_x0000_t202" style="position:absolute;left:952;top:16887;width:652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kjxAAAANwAAAAPAAAAZHJzL2Rvd25yZXYueG1sRI9Bi8Iw&#10;EIXvC/6HMMJeFk2rrEptKiIIgl629uJtaMa22ExKE7X7783CgrcZ3pv3vUk3g2nFg3rXWFYQTyMQ&#10;xKXVDVcKivN+sgLhPLLG1jIp+CUHm2z0kWKi7ZN/6JH7SoQQdgkqqL3vEildWZNBN7UdcdCutjfo&#10;w9pXUvf4DOGmlbMoWkiDDQdCjR3taipv+d0Ebjmf5ZfmdDXz9ijjIv5CfSSlPsfDdg3C0+Df5v/r&#10;gw71v5fw90yYQGYvAAAA//8DAFBLAQItABQABgAIAAAAIQDb4fbL7gAAAIUBAAATAAAAAAAAAAAA&#10;AAAAAAAAAABbQ29udGVudF9UeXBlc10ueG1sUEsBAi0AFAAGAAgAAAAhAFr0LFu/AAAAFQEAAAsA&#10;AAAAAAAAAAAAAAAAHwEAAF9yZWxzLy5yZWxzUEsBAi0AFAAGAAgAAAAhAGVVySPEAAAA3AAAAA8A&#10;AAAAAAAAAAAAAAAABwIAAGRycy9kb3ducmV2LnhtbFBLBQYAAAAAAwADALcAAAD4AgAAAAA=&#10;" filled="f" stroked="f">
                  <v:textbox style="mso-fit-shape-to-text:t" inset="1.96403mm,.982mm,1.96403mm,.982mm">
                    <w:txbxContent>
                      <w:p w14:paraId="1784386E" w14:textId="77777777" w:rsidR="002A26F3" w:rsidRPr="00042BD1" w:rsidRDefault="002A26F3" w:rsidP="00042BD1">
                        <w:pPr>
                          <w:keepNext/>
                          <w:keepLines/>
                          <w:spacing w:after="0" w:line="192" w:lineRule="auto"/>
                          <w:jc w:val="center"/>
                          <w:rPr>
                            <w:sz w:val="18"/>
                            <w:szCs w:val="18"/>
                          </w:rPr>
                        </w:pPr>
                        <w:r>
                          <w:rPr>
                            <w:sz w:val="18"/>
                            <w:szCs w:val="18"/>
                          </w:rPr>
                          <w:t>Alert Consumer</w:t>
                        </w:r>
                      </w:p>
                      <w:p w14:paraId="46758C75" w14:textId="77777777" w:rsidR="002A26F3" w:rsidRPr="00042BD1" w:rsidRDefault="002A26F3" w:rsidP="00042BD1">
                        <w:pPr>
                          <w:keepNext/>
                          <w:keepLines/>
                          <w:spacing w:after="0" w:line="192" w:lineRule="auto"/>
                          <w:jc w:val="center"/>
                          <w:rPr>
                            <w:sz w:val="18"/>
                            <w:szCs w:val="18"/>
                          </w:rPr>
                        </w:pPr>
                        <w:r>
                          <w:rPr>
                            <w:sz w:val="18"/>
                            <w:szCs w:val="18"/>
                          </w:rPr>
                          <w:t>(ACON)</w:t>
                        </w:r>
                      </w:p>
                    </w:txbxContent>
                  </v:textbox>
                </v:shape>
                <v:shape id="AutoShape 33" o:spid="_x0000_s1099" type="#_x0000_t34" style="position:absolute;left:6228;top:13125;width:853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8xQAAANwAAAAPAAAAZHJzL2Rvd25yZXYueG1sRI9Ba8JA&#10;EIXvhf6HZQre6q6CQVJXqUJRPBQ0Cj0O2TEJZmdDdtX47zuHQm8zvDfvfbNYDb5Vd+pjE9jCZGxA&#10;EZfBNVxZOBVf73NQMSE7bAOThSdFWC1fXxaYu/DgA92PqVISwjFHC3VKXa51LGvyGMehIxbtEnqP&#10;Sda+0q7Hh4T7Vk+NybTHhqWhxo42NZXX481bMMOzoh+zXt+K6baY7L+z836TWTt6Gz4/QCUa0r/5&#10;73rnBH8mtPKMTKCXvwAAAP//AwBQSwECLQAUAAYACAAAACEA2+H2y+4AAACFAQAAEwAAAAAAAAAA&#10;AAAAAAAAAAAAW0NvbnRlbnRfVHlwZXNdLnhtbFBLAQItABQABgAIAAAAIQBa9CxbvwAAABUBAAAL&#10;AAAAAAAAAAAAAAAAAB8BAABfcmVscy8ucmVsc1BLAQItABQABgAIAAAAIQDkz/J8xQAAANwAAAAP&#10;AAAAAAAAAAAAAAAAAAcCAABkcnMvZG93bnJldi54bWxQSwUGAAAAAAMAAwC3AAAA+QIAAAAA&#10;" strokeweight="2pt"/>
                <v:shape id="Text Box 53" o:spid="_x0000_s1100" type="#_x0000_t202" style="position:absolute;left:5986;top:21015;width:30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f7wAAAANwAAAAPAAAAZHJzL2Rvd25yZXYueG1sRE9Li8Iw&#10;EL4L+x/CLHjTVMFXNcquKHjV3Yu3oRnbajMpzajtvzcLC97m43vOatO6Sj2oCaVnA6NhAoo487bk&#10;3MDvz34wBxUE2WLlmQx0FGCz/uitMLX+yUd6nCRXMYRDigYKkTrVOmQFOQxDXxNH7uIbhxJhk2vb&#10;4DOGu0qPk2SqHZYcGwqsaVtQdjvdnYHzrvs+tLtRmI2zxewSZCvna2dM/7P9WoISauUt/ncfbJw/&#10;WcDfM/ECvX4BAAD//wMAUEsBAi0AFAAGAAgAAAAhANvh9svuAAAAhQEAABMAAAAAAAAAAAAAAAAA&#10;AAAAAFtDb250ZW50X1R5cGVzXS54bWxQSwECLQAUAAYACAAAACEAWvQsW78AAAAVAQAACwAAAAAA&#10;AAAAAAAAAAAfAQAAX3JlbHMvLnJlbHNQSwECLQAUAAYACAAAACEA0UdX+8AAAADcAAAADwAAAAAA&#10;AAAAAAAAAAAHAgAAZHJzL2Rvd25yZXYueG1sUEsFBgAAAAADAAMAtwAAAPQCAAAAAA==&#10;" filled="f" stroked="f">
                  <v:textbox inset="2.175mm,1.0875mm,2.175mm,1.0875mm">
                    <w:txbxContent>
                      <w:p w14:paraId="06174A7D" w14:textId="77777777" w:rsidR="002A26F3" w:rsidRDefault="002A26F3" w:rsidP="00C83A64">
                        <w:pPr>
                          <w:pStyle w:val="NormalWeb"/>
                          <w:spacing w:line="168" w:lineRule="auto"/>
                          <w:jc w:val="center"/>
                        </w:pPr>
                        <w:r>
                          <w:rPr>
                            <w:b/>
                            <w:bCs/>
                            <w:sz w:val="28"/>
                            <w:szCs w:val="28"/>
                          </w:rPr>
                          <w:t>.</w:t>
                        </w:r>
                      </w:p>
                      <w:p w14:paraId="46915E5F" w14:textId="77777777" w:rsidR="002A26F3" w:rsidRDefault="002A26F3" w:rsidP="00C83A64">
                        <w:pPr>
                          <w:pStyle w:val="NormalWeb"/>
                          <w:spacing w:line="168" w:lineRule="auto"/>
                          <w:jc w:val="center"/>
                        </w:pPr>
                        <w:r>
                          <w:rPr>
                            <w:b/>
                            <w:bCs/>
                            <w:sz w:val="28"/>
                            <w:szCs w:val="28"/>
                          </w:rPr>
                          <w:t>.</w:t>
                        </w:r>
                      </w:p>
                      <w:p w14:paraId="51DE4EDB" w14:textId="77777777" w:rsidR="002A26F3" w:rsidRDefault="002A26F3" w:rsidP="00C83A64">
                        <w:pPr>
                          <w:pStyle w:val="NormalWeb"/>
                          <w:spacing w:line="168" w:lineRule="auto"/>
                          <w:jc w:val="center"/>
                        </w:pPr>
                        <w:r>
                          <w:rPr>
                            <w:b/>
                            <w:bCs/>
                            <w:sz w:val="28"/>
                            <w:szCs w:val="28"/>
                          </w:rPr>
                          <w:t>.</w:t>
                        </w:r>
                      </w:p>
                    </w:txbxContent>
                  </v:textbox>
                </v:shape>
                <w10:wrap type="topAndBottom"/>
              </v:group>
            </w:pict>
          </mc:Fallback>
        </mc:AlternateContent>
      </w:r>
      <w:r w:rsidR="006A307B" w:rsidRPr="00190000">
        <w:t xml:space="preserve">Figure </w:t>
      </w:r>
      <w:r w:rsidR="00205968" w:rsidRPr="00190000">
        <w:t>6</w:t>
      </w:r>
      <w:r w:rsidR="006A307B" w:rsidRPr="00190000">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292602D8" w:rsidR="006A307B" w:rsidRPr="00190000" w:rsidRDefault="006A307B" w:rsidP="00CF68E8">
      <w:pPr>
        <w:pStyle w:val="FigureTitle"/>
      </w:pPr>
      <w:bookmarkStart w:id="696" w:name="_Toc361925423"/>
      <w:r w:rsidRPr="00190000">
        <w:t xml:space="preserve">Figure </w:t>
      </w:r>
      <w:r w:rsidR="00205968" w:rsidRPr="00190000">
        <w:t>6</w:t>
      </w:r>
      <w:r w:rsidRPr="00190000">
        <w:t>.1-1</w:t>
      </w:r>
      <w:r w:rsidR="008F2E3C" w:rsidRPr="00190000">
        <w:t xml:space="preserve">: </w:t>
      </w:r>
      <w:r w:rsidRPr="00190000">
        <w:t>ACM Profile Actor Diagram</w:t>
      </w:r>
      <w:bookmarkEnd w:id="696"/>
    </w:p>
    <w:p w14:paraId="4FE37177" w14:textId="38E2DA93" w:rsidR="006A307B" w:rsidRPr="00190000" w:rsidRDefault="006A307B" w:rsidP="006A307B">
      <w:pPr>
        <w:pStyle w:val="BodyText"/>
      </w:pPr>
      <w:r w:rsidRPr="00190000">
        <w:t xml:space="preserve">Table </w:t>
      </w:r>
      <w:r w:rsidR="00205968" w:rsidRPr="00190000">
        <w:t>6</w:t>
      </w:r>
      <w:r w:rsidRPr="00190000">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190000">
        <w:t>6</w:t>
      </w:r>
      <w:r w:rsidRPr="00190000">
        <w:t>.2.</w:t>
      </w:r>
    </w:p>
    <w:p w14:paraId="6384BE9D" w14:textId="77777777" w:rsidR="006A307B" w:rsidRPr="00190000" w:rsidRDefault="006A307B" w:rsidP="006A307B">
      <w:pPr>
        <w:pStyle w:val="TableTitle"/>
        <w:keepLines/>
      </w:pPr>
      <w:r w:rsidRPr="00190000">
        <w:t xml:space="preserve">Table </w:t>
      </w:r>
      <w:r w:rsidR="00205968" w:rsidRPr="00190000">
        <w:t>6</w:t>
      </w:r>
      <w:r w:rsidRPr="00190000">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190000" w14:paraId="25FFDB76" w14:textId="77777777" w:rsidTr="007445FC">
        <w:trPr>
          <w:tblHeader/>
        </w:trPr>
        <w:tc>
          <w:tcPr>
            <w:tcW w:w="1998" w:type="dxa"/>
            <w:shd w:val="pct15" w:color="auto" w:fill="FFFFFF"/>
          </w:tcPr>
          <w:p w14:paraId="76918BD0" w14:textId="77777777" w:rsidR="006A307B" w:rsidRPr="00AD3BBB" w:rsidRDefault="006A307B" w:rsidP="00042BD1">
            <w:pPr>
              <w:pStyle w:val="TableEntryHeader"/>
            </w:pPr>
            <w:r w:rsidRPr="00AD3BBB">
              <w:t>Actors</w:t>
            </w:r>
          </w:p>
        </w:tc>
        <w:tc>
          <w:tcPr>
            <w:tcW w:w="3600" w:type="dxa"/>
            <w:shd w:val="pct15" w:color="auto" w:fill="FFFFFF"/>
          </w:tcPr>
          <w:p w14:paraId="48AD914A" w14:textId="77777777" w:rsidR="006A307B" w:rsidRPr="00AD3BBB" w:rsidRDefault="006A307B" w:rsidP="00042BD1">
            <w:pPr>
              <w:pStyle w:val="TableEntryHeader"/>
            </w:pPr>
            <w:r w:rsidRPr="00AD3BBB">
              <w:t xml:space="preserve">Transactions </w:t>
            </w:r>
          </w:p>
        </w:tc>
        <w:tc>
          <w:tcPr>
            <w:tcW w:w="1260" w:type="dxa"/>
            <w:shd w:val="pct15" w:color="auto" w:fill="FFFFFF"/>
          </w:tcPr>
          <w:p w14:paraId="45AB9EEC" w14:textId="77777777" w:rsidR="006A307B" w:rsidRPr="00AD3BBB" w:rsidRDefault="006A307B" w:rsidP="00042BD1">
            <w:pPr>
              <w:pStyle w:val="TableEntryHeader"/>
            </w:pPr>
            <w:r w:rsidRPr="00AD3BBB">
              <w:t>Direction</w:t>
            </w:r>
          </w:p>
        </w:tc>
        <w:tc>
          <w:tcPr>
            <w:tcW w:w="1440" w:type="dxa"/>
            <w:shd w:val="pct15" w:color="auto" w:fill="FFFFFF"/>
          </w:tcPr>
          <w:p w14:paraId="63FC91CF" w14:textId="77777777" w:rsidR="006A307B" w:rsidRPr="00AD3BBB" w:rsidRDefault="006A307B" w:rsidP="00042BD1">
            <w:pPr>
              <w:pStyle w:val="TableEntryHeader"/>
            </w:pPr>
            <w:r w:rsidRPr="00AD3BBB">
              <w:t>Optionality</w:t>
            </w:r>
          </w:p>
        </w:tc>
        <w:tc>
          <w:tcPr>
            <w:tcW w:w="1260" w:type="dxa"/>
            <w:shd w:val="pct15" w:color="auto" w:fill="FFFFFF"/>
          </w:tcPr>
          <w:p w14:paraId="6B729660" w14:textId="77777777" w:rsidR="006A307B" w:rsidRPr="00AD3BBB" w:rsidRDefault="006A307B" w:rsidP="00042BD1">
            <w:pPr>
              <w:pStyle w:val="TableEntryHeader"/>
            </w:pPr>
            <w:r w:rsidRPr="00AD3BBB">
              <w:t>Section in Vol. 2</w:t>
            </w:r>
          </w:p>
        </w:tc>
      </w:tr>
      <w:tr w:rsidR="000F7779" w:rsidRPr="00190000" w14:paraId="18FFF79E" w14:textId="77777777" w:rsidTr="00AD04B6">
        <w:trPr>
          <w:cantSplit/>
        </w:trPr>
        <w:tc>
          <w:tcPr>
            <w:tcW w:w="1998" w:type="dxa"/>
            <w:vMerge w:val="restart"/>
            <w:vAlign w:val="center"/>
          </w:tcPr>
          <w:p w14:paraId="6392F7A3" w14:textId="77777777" w:rsidR="000F7779" w:rsidRPr="00AD3BBB" w:rsidRDefault="000F7779" w:rsidP="00042BD1">
            <w:pPr>
              <w:pStyle w:val="TableEntry"/>
            </w:pPr>
            <w:r w:rsidRPr="00AD3BBB">
              <w:t>Alert Reporter (AR)</w:t>
            </w:r>
          </w:p>
        </w:tc>
        <w:tc>
          <w:tcPr>
            <w:tcW w:w="3600" w:type="dxa"/>
          </w:tcPr>
          <w:p w14:paraId="183303C8" w14:textId="77777777" w:rsidR="000F7779" w:rsidRPr="00AD3BBB" w:rsidRDefault="000F7779" w:rsidP="00042BD1">
            <w:pPr>
              <w:pStyle w:val="TableEntry"/>
            </w:pPr>
            <w:r w:rsidRPr="00AD3BBB">
              <w:t>Report Alert [PCD-04]</w:t>
            </w:r>
          </w:p>
        </w:tc>
        <w:tc>
          <w:tcPr>
            <w:tcW w:w="1260" w:type="dxa"/>
          </w:tcPr>
          <w:p w14:paraId="7824C1C8" w14:textId="77777777" w:rsidR="000F7779" w:rsidRPr="00AD3BBB" w:rsidRDefault="000F7779" w:rsidP="00042BD1">
            <w:pPr>
              <w:pStyle w:val="TableEntry"/>
            </w:pPr>
            <w:r w:rsidRPr="00AD3BBB">
              <w:t>Outbound</w:t>
            </w:r>
          </w:p>
        </w:tc>
        <w:tc>
          <w:tcPr>
            <w:tcW w:w="1440" w:type="dxa"/>
          </w:tcPr>
          <w:p w14:paraId="352B035A" w14:textId="77777777" w:rsidR="000F7779" w:rsidRPr="00AD3BBB" w:rsidRDefault="000F7779" w:rsidP="00042BD1">
            <w:pPr>
              <w:pStyle w:val="TableEntry"/>
            </w:pPr>
            <w:r w:rsidRPr="00AD3BBB">
              <w:t>R</w:t>
            </w:r>
          </w:p>
        </w:tc>
        <w:tc>
          <w:tcPr>
            <w:tcW w:w="1260" w:type="dxa"/>
          </w:tcPr>
          <w:p w14:paraId="4E2C6A89" w14:textId="77777777" w:rsidR="000F7779" w:rsidRPr="00AD3BBB" w:rsidRDefault="000F7779" w:rsidP="00AD3BBB">
            <w:pPr>
              <w:pStyle w:val="TableEntry"/>
            </w:pPr>
            <w:r w:rsidRPr="00AD3BBB">
              <w:t>3.4</w:t>
            </w:r>
          </w:p>
        </w:tc>
      </w:tr>
      <w:tr w:rsidR="000F7779" w:rsidRPr="00190000" w14:paraId="746F6BB8" w14:textId="77777777" w:rsidTr="007445FC">
        <w:trPr>
          <w:cantSplit/>
        </w:trPr>
        <w:tc>
          <w:tcPr>
            <w:tcW w:w="1998" w:type="dxa"/>
            <w:vMerge/>
          </w:tcPr>
          <w:p w14:paraId="2ECB26D1" w14:textId="77777777" w:rsidR="000F7779" w:rsidRPr="00AD3BBB" w:rsidRDefault="000F7779" w:rsidP="00042BD1">
            <w:pPr>
              <w:pStyle w:val="TableEntry"/>
            </w:pPr>
          </w:p>
        </w:tc>
        <w:tc>
          <w:tcPr>
            <w:tcW w:w="3600" w:type="dxa"/>
          </w:tcPr>
          <w:p w14:paraId="429CDF2A" w14:textId="77777777" w:rsidR="000F7779" w:rsidRPr="00AD3BBB" w:rsidRDefault="000F7779" w:rsidP="00042BD1">
            <w:pPr>
              <w:pStyle w:val="TableEntry"/>
            </w:pPr>
            <w:r w:rsidRPr="00AD3BBB">
              <w:t>Report Alert Status [PCD-05]</w:t>
            </w:r>
          </w:p>
        </w:tc>
        <w:tc>
          <w:tcPr>
            <w:tcW w:w="1260" w:type="dxa"/>
          </w:tcPr>
          <w:p w14:paraId="172A33CA" w14:textId="77777777" w:rsidR="000F7779" w:rsidRPr="00AD3BBB" w:rsidRDefault="000F7779" w:rsidP="00042BD1">
            <w:pPr>
              <w:pStyle w:val="TableEntry"/>
            </w:pPr>
            <w:r w:rsidRPr="00AD3BBB">
              <w:t>Inbound</w:t>
            </w:r>
          </w:p>
        </w:tc>
        <w:tc>
          <w:tcPr>
            <w:tcW w:w="1440" w:type="dxa"/>
          </w:tcPr>
          <w:p w14:paraId="49118494" w14:textId="77777777" w:rsidR="000F7779" w:rsidRPr="00AD3BBB" w:rsidRDefault="000F7779" w:rsidP="00042BD1">
            <w:pPr>
              <w:pStyle w:val="TableEntry"/>
            </w:pPr>
            <w:r w:rsidRPr="00AD3BBB">
              <w:t>O</w:t>
            </w:r>
          </w:p>
        </w:tc>
        <w:tc>
          <w:tcPr>
            <w:tcW w:w="1260" w:type="dxa"/>
          </w:tcPr>
          <w:p w14:paraId="40180472" w14:textId="77777777" w:rsidR="000F7779" w:rsidRPr="00AD3BBB" w:rsidRDefault="000F7779" w:rsidP="00AD3BBB">
            <w:pPr>
              <w:pStyle w:val="TableEntry"/>
            </w:pPr>
            <w:r w:rsidRPr="00AD3BBB">
              <w:t>3.</w:t>
            </w:r>
            <w:r w:rsidR="002C6163" w:rsidRPr="00AD3BBB">
              <w:t>5</w:t>
            </w:r>
          </w:p>
        </w:tc>
      </w:tr>
      <w:tr w:rsidR="000F7779" w:rsidRPr="00190000" w14:paraId="32BC694A" w14:textId="77777777" w:rsidTr="007445FC">
        <w:trPr>
          <w:cantSplit/>
        </w:trPr>
        <w:tc>
          <w:tcPr>
            <w:tcW w:w="1998" w:type="dxa"/>
            <w:vMerge w:val="restart"/>
            <w:vAlign w:val="center"/>
          </w:tcPr>
          <w:p w14:paraId="718457AB" w14:textId="77777777" w:rsidR="000F7779" w:rsidRPr="00AD3BBB" w:rsidRDefault="000F7779" w:rsidP="00042BD1">
            <w:pPr>
              <w:pStyle w:val="TableEntry"/>
            </w:pPr>
            <w:r w:rsidRPr="00AD3BBB">
              <w:lastRenderedPageBreak/>
              <w:t>Alert Manager (AM)</w:t>
            </w:r>
          </w:p>
          <w:p w14:paraId="7D2435A0" w14:textId="77777777" w:rsidR="000F7779" w:rsidRPr="00190000" w:rsidRDefault="000F7779" w:rsidP="00C83A64">
            <w:pPr>
              <w:pStyle w:val="TableEntry"/>
              <w:keepNext/>
              <w:keepLines/>
            </w:pPr>
          </w:p>
        </w:tc>
        <w:tc>
          <w:tcPr>
            <w:tcW w:w="3600" w:type="dxa"/>
          </w:tcPr>
          <w:p w14:paraId="712A3ABA" w14:textId="77777777" w:rsidR="000F7779" w:rsidRPr="00190000" w:rsidRDefault="000F7779" w:rsidP="00C83A64">
            <w:pPr>
              <w:pStyle w:val="TableEntry"/>
              <w:keepNext/>
              <w:keepLines/>
            </w:pPr>
            <w:r w:rsidRPr="00190000">
              <w:t>Report Alert [PCD-04]</w:t>
            </w:r>
          </w:p>
        </w:tc>
        <w:tc>
          <w:tcPr>
            <w:tcW w:w="1260" w:type="dxa"/>
          </w:tcPr>
          <w:p w14:paraId="7C1BD84B" w14:textId="77777777" w:rsidR="000F7779" w:rsidRPr="00190000" w:rsidRDefault="000F7779" w:rsidP="00C83A64">
            <w:pPr>
              <w:pStyle w:val="TableEntry"/>
              <w:keepNext/>
              <w:keepLines/>
            </w:pPr>
            <w:r w:rsidRPr="00190000">
              <w:t>Inbound</w:t>
            </w:r>
          </w:p>
        </w:tc>
        <w:tc>
          <w:tcPr>
            <w:tcW w:w="1440" w:type="dxa"/>
          </w:tcPr>
          <w:p w14:paraId="5345B6A5" w14:textId="77777777" w:rsidR="000F7779" w:rsidRPr="00190000" w:rsidRDefault="000F7779" w:rsidP="00C83A64">
            <w:pPr>
              <w:pStyle w:val="TableEntry"/>
              <w:keepNext/>
              <w:keepLines/>
              <w:jc w:val="center"/>
            </w:pPr>
            <w:r w:rsidRPr="00190000">
              <w:t>R</w:t>
            </w:r>
          </w:p>
        </w:tc>
        <w:tc>
          <w:tcPr>
            <w:tcW w:w="1260" w:type="dxa"/>
          </w:tcPr>
          <w:p w14:paraId="347CCC75" w14:textId="77777777" w:rsidR="000F7779" w:rsidRPr="00190000" w:rsidRDefault="000F7779" w:rsidP="0099495F">
            <w:pPr>
              <w:pStyle w:val="TableEntry"/>
            </w:pPr>
            <w:r w:rsidRPr="00190000">
              <w:t>3.4</w:t>
            </w:r>
          </w:p>
        </w:tc>
      </w:tr>
      <w:tr w:rsidR="000F7779" w:rsidRPr="00190000" w14:paraId="58E93CB5" w14:textId="77777777" w:rsidTr="007445FC">
        <w:trPr>
          <w:cantSplit/>
        </w:trPr>
        <w:tc>
          <w:tcPr>
            <w:tcW w:w="1998" w:type="dxa"/>
            <w:vMerge/>
            <w:vAlign w:val="center"/>
          </w:tcPr>
          <w:p w14:paraId="01200BFC" w14:textId="77777777" w:rsidR="000F7779" w:rsidRPr="00190000" w:rsidRDefault="000F7779" w:rsidP="00C83A64">
            <w:pPr>
              <w:pStyle w:val="TableEntry"/>
              <w:keepNext/>
              <w:keepLines/>
            </w:pPr>
          </w:p>
        </w:tc>
        <w:tc>
          <w:tcPr>
            <w:tcW w:w="3600" w:type="dxa"/>
          </w:tcPr>
          <w:p w14:paraId="45787CB1" w14:textId="77777777" w:rsidR="000F7779" w:rsidRPr="00190000" w:rsidRDefault="000F7779" w:rsidP="00C83A64">
            <w:pPr>
              <w:pStyle w:val="TableEntry"/>
              <w:keepNext/>
              <w:keepLines/>
            </w:pPr>
            <w:r w:rsidRPr="00190000">
              <w:t>Disseminate Alert [PCD-06]</w:t>
            </w:r>
          </w:p>
        </w:tc>
        <w:tc>
          <w:tcPr>
            <w:tcW w:w="1260" w:type="dxa"/>
          </w:tcPr>
          <w:p w14:paraId="3A546A58" w14:textId="77777777" w:rsidR="000F7779" w:rsidRPr="00190000" w:rsidRDefault="000F7779" w:rsidP="00C83A64">
            <w:pPr>
              <w:pStyle w:val="TableEntry"/>
              <w:keepNext/>
              <w:keepLines/>
            </w:pPr>
            <w:r w:rsidRPr="00190000">
              <w:t>Outbound</w:t>
            </w:r>
          </w:p>
        </w:tc>
        <w:tc>
          <w:tcPr>
            <w:tcW w:w="1440" w:type="dxa"/>
          </w:tcPr>
          <w:p w14:paraId="53808151" w14:textId="77777777" w:rsidR="000F7779" w:rsidRPr="00190000" w:rsidRDefault="000F7779" w:rsidP="00C83A64">
            <w:pPr>
              <w:pStyle w:val="TableEntry"/>
              <w:keepNext/>
              <w:keepLines/>
              <w:jc w:val="center"/>
            </w:pPr>
            <w:r w:rsidRPr="00190000">
              <w:t>R</w:t>
            </w:r>
          </w:p>
        </w:tc>
        <w:tc>
          <w:tcPr>
            <w:tcW w:w="1260" w:type="dxa"/>
          </w:tcPr>
          <w:p w14:paraId="03EDE7FB" w14:textId="77777777" w:rsidR="000F7779" w:rsidRPr="00190000" w:rsidRDefault="000F7779" w:rsidP="0099495F">
            <w:pPr>
              <w:pStyle w:val="TableEntry"/>
            </w:pPr>
            <w:r w:rsidRPr="00190000">
              <w:t>3.6</w:t>
            </w:r>
          </w:p>
        </w:tc>
      </w:tr>
      <w:tr w:rsidR="000F7779" w:rsidRPr="00190000" w14:paraId="4102ADEA" w14:textId="77777777" w:rsidTr="007445FC">
        <w:trPr>
          <w:cantSplit/>
        </w:trPr>
        <w:tc>
          <w:tcPr>
            <w:tcW w:w="1998" w:type="dxa"/>
            <w:vMerge/>
          </w:tcPr>
          <w:p w14:paraId="06CAD242" w14:textId="77777777" w:rsidR="000F7779" w:rsidRPr="00190000" w:rsidRDefault="000F7779" w:rsidP="00C83A64">
            <w:pPr>
              <w:pStyle w:val="TableEntry"/>
              <w:keepNext/>
              <w:keepLines/>
            </w:pPr>
          </w:p>
        </w:tc>
        <w:tc>
          <w:tcPr>
            <w:tcW w:w="3600" w:type="dxa"/>
          </w:tcPr>
          <w:p w14:paraId="2DF0F409" w14:textId="77777777" w:rsidR="000F7779" w:rsidRPr="00190000" w:rsidRDefault="000F7779" w:rsidP="00C83A64">
            <w:pPr>
              <w:pStyle w:val="TableEntry"/>
              <w:keepNext/>
              <w:keepLines/>
            </w:pPr>
            <w:r w:rsidRPr="00190000">
              <w:t>Report Dissemination Alert Status [PCD-07]</w:t>
            </w:r>
          </w:p>
        </w:tc>
        <w:tc>
          <w:tcPr>
            <w:tcW w:w="1260" w:type="dxa"/>
          </w:tcPr>
          <w:p w14:paraId="0FCED0BE" w14:textId="77777777" w:rsidR="000F7779" w:rsidRPr="00190000" w:rsidRDefault="000F7779" w:rsidP="00C83A64">
            <w:pPr>
              <w:pStyle w:val="TableEntry"/>
              <w:keepNext/>
              <w:keepLines/>
            </w:pPr>
            <w:r w:rsidRPr="00190000">
              <w:t>Inbound</w:t>
            </w:r>
          </w:p>
        </w:tc>
        <w:tc>
          <w:tcPr>
            <w:tcW w:w="1440" w:type="dxa"/>
          </w:tcPr>
          <w:p w14:paraId="0C2AC9D7" w14:textId="77777777" w:rsidR="000F7779" w:rsidRPr="00190000" w:rsidRDefault="000F7779" w:rsidP="00C83A64">
            <w:pPr>
              <w:pStyle w:val="TableEntry"/>
              <w:keepNext/>
              <w:keepLines/>
              <w:jc w:val="center"/>
              <w:rPr>
                <w:vertAlign w:val="superscript"/>
              </w:rPr>
            </w:pPr>
            <w:r w:rsidRPr="00190000">
              <w:t>R</w:t>
            </w:r>
          </w:p>
        </w:tc>
        <w:tc>
          <w:tcPr>
            <w:tcW w:w="1260" w:type="dxa"/>
          </w:tcPr>
          <w:p w14:paraId="608DF526" w14:textId="77777777" w:rsidR="000F7779" w:rsidRPr="00190000" w:rsidRDefault="000F7779" w:rsidP="0099495F">
            <w:pPr>
              <w:pStyle w:val="TableEntry"/>
            </w:pPr>
            <w:r w:rsidRPr="00190000">
              <w:t>3.7</w:t>
            </w:r>
          </w:p>
        </w:tc>
      </w:tr>
      <w:tr w:rsidR="000F7779" w:rsidRPr="00190000" w14:paraId="1D11F8D0" w14:textId="77777777" w:rsidTr="007445FC">
        <w:trPr>
          <w:cantSplit/>
        </w:trPr>
        <w:tc>
          <w:tcPr>
            <w:tcW w:w="1998" w:type="dxa"/>
            <w:vMerge/>
          </w:tcPr>
          <w:p w14:paraId="1ED6AE32" w14:textId="77777777" w:rsidR="000F7779" w:rsidRPr="00190000" w:rsidRDefault="000F7779" w:rsidP="00C83A64">
            <w:pPr>
              <w:pStyle w:val="TableEntry"/>
              <w:keepNext/>
              <w:keepLines/>
            </w:pPr>
          </w:p>
        </w:tc>
        <w:tc>
          <w:tcPr>
            <w:tcW w:w="3600" w:type="dxa"/>
          </w:tcPr>
          <w:p w14:paraId="2CE572E1" w14:textId="77777777" w:rsidR="000F7779" w:rsidRPr="00190000" w:rsidRDefault="000F7779" w:rsidP="00C83A64">
            <w:pPr>
              <w:pStyle w:val="TableEntry"/>
              <w:keepNext/>
              <w:keepLines/>
            </w:pPr>
            <w:r w:rsidRPr="00190000">
              <w:t>Report Alert Status [PCD-05]</w:t>
            </w:r>
          </w:p>
        </w:tc>
        <w:tc>
          <w:tcPr>
            <w:tcW w:w="1260" w:type="dxa"/>
          </w:tcPr>
          <w:p w14:paraId="7974FCD9" w14:textId="77777777" w:rsidR="000F7779" w:rsidRPr="00190000" w:rsidRDefault="000F7779" w:rsidP="00C83A64">
            <w:pPr>
              <w:pStyle w:val="TableEntry"/>
              <w:keepNext/>
              <w:keepLines/>
            </w:pPr>
            <w:r w:rsidRPr="00190000">
              <w:t>Outbound</w:t>
            </w:r>
          </w:p>
        </w:tc>
        <w:tc>
          <w:tcPr>
            <w:tcW w:w="1440" w:type="dxa"/>
          </w:tcPr>
          <w:p w14:paraId="18150C3E" w14:textId="77777777" w:rsidR="000F7779" w:rsidRPr="00190000" w:rsidRDefault="000F7779" w:rsidP="00C83A64">
            <w:pPr>
              <w:pStyle w:val="TableEntry"/>
              <w:keepNext/>
              <w:keepLines/>
              <w:jc w:val="center"/>
            </w:pPr>
            <w:r w:rsidRPr="00190000">
              <w:t>O</w:t>
            </w:r>
          </w:p>
        </w:tc>
        <w:tc>
          <w:tcPr>
            <w:tcW w:w="1260" w:type="dxa"/>
          </w:tcPr>
          <w:p w14:paraId="7A83604A" w14:textId="77777777" w:rsidR="000F7779" w:rsidRPr="00190000" w:rsidRDefault="000F7779" w:rsidP="0099495F">
            <w:pPr>
              <w:pStyle w:val="TableEntry"/>
            </w:pPr>
            <w:r w:rsidRPr="00190000">
              <w:t>3.</w:t>
            </w:r>
            <w:r w:rsidR="002C6163" w:rsidRPr="00190000">
              <w:t>5</w:t>
            </w:r>
          </w:p>
        </w:tc>
      </w:tr>
      <w:bookmarkEnd w:id="688"/>
      <w:bookmarkEnd w:id="689"/>
      <w:bookmarkEnd w:id="690"/>
      <w:bookmarkEnd w:id="691"/>
      <w:bookmarkEnd w:id="692"/>
      <w:bookmarkEnd w:id="693"/>
      <w:bookmarkEnd w:id="694"/>
      <w:bookmarkEnd w:id="695"/>
      <w:tr w:rsidR="006D0D27" w:rsidRPr="00190000" w14:paraId="216DD2C3" w14:textId="77777777" w:rsidTr="007445FC">
        <w:trPr>
          <w:cantSplit/>
        </w:trPr>
        <w:tc>
          <w:tcPr>
            <w:tcW w:w="1998" w:type="dxa"/>
            <w:vAlign w:val="center"/>
          </w:tcPr>
          <w:p w14:paraId="5582F5D7" w14:textId="77777777" w:rsidR="006D0D27" w:rsidRPr="00AD3BBB" w:rsidRDefault="006D0D27" w:rsidP="00042BD1">
            <w:pPr>
              <w:pStyle w:val="TableEntry"/>
            </w:pPr>
            <w:r w:rsidRPr="00AD3BBB">
              <w:t>Alert Consumer</w:t>
            </w:r>
          </w:p>
        </w:tc>
        <w:tc>
          <w:tcPr>
            <w:tcW w:w="3600" w:type="dxa"/>
          </w:tcPr>
          <w:p w14:paraId="1C1E0E60" w14:textId="77777777" w:rsidR="006D0D27" w:rsidRPr="00190000" w:rsidRDefault="006D0D27" w:rsidP="00C83A64">
            <w:pPr>
              <w:pStyle w:val="TableEntry"/>
              <w:keepNext/>
              <w:keepLines/>
            </w:pPr>
            <w:r w:rsidRPr="00190000">
              <w:t>Report Alert [PCD-04]</w:t>
            </w:r>
          </w:p>
        </w:tc>
        <w:tc>
          <w:tcPr>
            <w:tcW w:w="1260" w:type="dxa"/>
          </w:tcPr>
          <w:p w14:paraId="481A477A" w14:textId="77777777" w:rsidR="006D0D27" w:rsidRPr="00190000" w:rsidRDefault="006D0D27" w:rsidP="00C83A64">
            <w:pPr>
              <w:pStyle w:val="TableEntry"/>
              <w:keepNext/>
              <w:keepLines/>
            </w:pPr>
            <w:r w:rsidRPr="00190000">
              <w:t>Inbound</w:t>
            </w:r>
          </w:p>
        </w:tc>
        <w:tc>
          <w:tcPr>
            <w:tcW w:w="1440" w:type="dxa"/>
          </w:tcPr>
          <w:p w14:paraId="3334DB8D" w14:textId="77777777" w:rsidR="006D0D27" w:rsidRPr="00190000" w:rsidRDefault="006D0D27" w:rsidP="00C83A64">
            <w:pPr>
              <w:pStyle w:val="TableEntry"/>
              <w:keepNext/>
              <w:keepLines/>
              <w:jc w:val="center"/>
            </w:pPr>
            <w:r w:rsidRPr="00190000">
              <w:t>R</w:t>
            </w:r>
          </w:p>
        </w:tc>
        <w:tc>
          <w:tcPr>
            <w:tcW w:w="1260" w:type="dxa"/>
          </w:tcPr>
          <w:p w14:paraId="0DD78DF6" w14:textId="77777777" w:rsidR="006D0D27" w:rsidRPr="00190000" w:rsidRDefault="006D0D27" w:rsidP="0099495F">
            <w:pPr>
              <w:pStyle w:val="TableEntry"/>
            </w:pPr>
            <w:r w:rsidRPr="00190000">
              <w:t>3.7</w:t>
            </w:r>
          </w:p>
        </w:tc>
      </w:tr>
      <w:tr w:rsidR="006D0D27" w:rsidRPr="00190000" w14:paraId="6184C5F9" w14:textId="77777777" w:rsidTr="007445FC">
        <w:trPr>
          <w:cantSplit/>
        </w:trPr>
        <w:tc>
          <w:tcPr>
            <w:tcW w:w="1998" w:type="dxa"/>
            <w:vMerge w:val="restart"/>
            <w:vAlign w:val="center"/>
          </w:tcPr>
          <w:p w14:paraId="35EFB875" w14:textId="71E80899" w:rsidR="006D0D27" w:rsidRPr="00190000" w:rsidRDefault="006D0D27" w:rsidP="00042BD1">
            <w:pPr>
              <w:pStyle w:val="TableEntry"/>
            </w:pPr>
            <w:r w:rsidRPr="00190000">
              <w:t>Alert Communicator (AC)</w:t>
            </w:r>
          </w:p>
        </w:tc>
        <w:tc>
          <w:tcPr>
            <w:tcW w:w="3600" w:type="dxa"/>
          </w:tcPr>
          <w:p w14:paraId="488434F3" w14:textId="77777777" w:rsidR="006D0D27" w:rsidRPr="00190000" w:rsidRDefault="006D0D27" w:rsidP="00C83A64">
            <w:pPr>
              <w:pStyle w:val="TableEntry"/>
              <w:keepNext/>
              <w:keepLines/>
            </w:pPr>
            <w:r w:rsidRPr="00190000">
              <w:t>Disseminate Alert [PCD-06]</w:t>
            </w:r>
          </w:p>
        </w:tc>
        <w:tc>
          <w:tcPr>
            <w:tcW w:w="1260" w:type="dxa"/>
          </w:tcPr>
          <w:p w14:paraId="12F01CF5" w14:textId="77777777" w:rsidR="006D0D27" w:rsidRPr="00190000" w:rsidRDefault="006D0D27" w:rsidP="00C83A64">
            <w:pPr>
              <w:pStyle w:val="TableEntry"/>
              <w:keepNext/>
              <w:keepLines/>
            </w:pPr>
            <w:r w:rsidRPr="00190000">
              <w:t>Inbound</w:t>
            </w:r>
          </w:p>
        </w:tc>
        <w:tc>
          <w:tcPr>
            <w:tcW w:w="1440" w:type="dxa"/>
          </w:tcPr>
          <w:p w14:paraId="20938BD8" w14:textId="77777777" w:rsidR="006D0D27" w:rsidRPr="00190000" w:rsidRDefault="006D0D27" w:rsidP="00C83A64">
            <w:pPr>
              <w:pStyle w:val="TableEntry"/>
              <w:keepNext/>
              <w:keepLines/>
              <w:jc w:val="center"/>
            </w:pPr>
            <w:r w:rsidRPr="00190000">
              <w:t>R</w:t>
            </w:r>
          </w:p>
        </w:tc>
        <w:tc>
          <w:tcPr>
            <w:tcW w:w="1260" w:type="dxa"/>
          </w:tcPr>
          <w:p w14:paraId="576890B8" w14:textId="77777777" w:rsidR="006D0D27" w:rsidRPr="00190000" w:rsidRDefault="006D0D27" w:rsidP="0099495F">
            <w:pPr>
              <w:pStyle w:val="TableEntry"/>
            </w:pPr>
            <w:r w:rsidRPr="00190000">
              <w:t>3.6</w:t>
            </w:r>
          </w:p>
        </w:tc>
      </w:tr>
      <w:tr w:rsidR="006D0D27" w:rsidRPr="00190000" w14:paraId="278230C9" w14:textId="77777777" w:rsidTr="007445FC">
        <w:trPr>
          <w:cantSplit/>
        </w:trPr>
        <w:tc>
          <w:tcPr>
            <w:tcW w:w="1998" w:type="dxa"/>
            <w:vMerge/>
            <w:vAlign w:val="center"/>
          </w:tcPr>
          <w:p w14:paraId="3DABC736" w14:textId="77777777" w:rsidR="006D0D27" w:rsidRPr="00190000" w:rsidRDefault="006D0D27" w:rsidP="00C83A64">
            <w:pPr>
              <w:pStyle w:val="TableEntry"/>
              <w:keepNext/>
              <w:keepLines/>
            </w:pPr>
          </w:p>
        </w:tc>
        <w:tc>
          <w:tcPr>
            <w:tcW w:w="3600" w:type="dxa"/>
          </w:tcPr>
          <w:p w14:paraId="02062FB9" w14:textId="77777777" w:rsidR="006D0D27" w:rsidRPr="00190000" w:rsidRDefault="006D0D27" w:rsidP="00C83A64">
            <w:pPr>
              <w:pStyle w:val="TableEntry"/>
              <w:keepNext/>
              <w:keepLines/>
            </w:pPr>
            <w:r w:rsidRPr="00190000">
              <w:t>Report Dissemination Alert Status [PCD-07]</w:t>
            </w:r>
          </w:p>
        </w:tc>
        <w:tc>
          <w:tcPr>
            <w:tcW w:w="1260" w:type="dxa"/>
          </w:tcPr>
          <w:p w14:paraId="42617C29" w14:textId="77777777" w:rsidR="006D0D27" w:rsidRPr="00190000" w:rsidRDefault="006D0D27" w:rsidP="00C83A64">
            <w:pPr>
              <w:pStyle w:val="TableEntry"/>
              <w:keepNext/>
              <w:keepLines/>
            </w:pPr>
            <w:r w:rsidRPr="00190000">
              <w:t>Outbound</w:t>
            </w:r>
          </w:p>
        </w:tc>
        <w:tc>
          <w:tcPr>
            <w:tcW w:w="1440" w:type="dxa"/>
          </w:tcPr>
          <w:p w14:paraId="30E51454" w14:textId="77777777" w:rsidR="006D0D27" w:rsidRPr="00190000" w:rsidRDefault="006D0D27" w:rsidP="00C83A64">
            <w:pPr>
              <w:pStyle w:val="TableEntry"/>
              <w:keepNext/>
              <w:keepLines/>
              <w:jc w:val="center"/>
            </w:pPr>
            <w:r w:rsidRPr="00190000">
              <w:t>R</w:t>
            </w:r>
          </w:p>
        </w:tc>
        <w:tc>
          <w:tcPr>
            <w:tcW w:w="1260" w:type="dxa"/>
          </w:tcPr>
          <w:p w14:paraId="5F49A66B" w14:textId="77777777" w:rsidR="006D0D27" w:rsidRPr="00190000" w:rsidRDefault="006D0D27" w:rsidP="0099495F">
            <w:pPr>
              <w:pStyle w:val="TableEntry"/>
            </w:pPr>
            <w:r w:rsidRPr="00190000">
              <w:t>3.7</w:t>
            </w:r>
          </w:p>
        </w:tc>
      </w:tr>
    </w:tbl>
    <w:p w14:paraId="489667A9" w14:textId="77777777" w:rsidR="00113D85" w:rsidRPr="00190000" w:rsidRDefault="00113D85" w:rsidP="00AF74B2">
      <w:pPr>
        <w:pStyle w:val="BodyText"/>
      </w:pPr>
      <w:bookmarkStart w:id="697" w:name="_Toc206294890"/>
    </w:p>
    <w:p w14:paraId="4D1393AA" w14:textId="09EADD37" w:rsidR="00AF74B2" w:rsidRPr="00190000" w:rsidRDefault="00AF74B2" w:rsidP="00AF74B2">
      <w:pPr>
        <w:pStyle w:val="BodyText"/>
      </w:pPr>
      <w:r w:rsidRPr="00190000">
        <w:t>Evidentiary data for ECG or other physiological waveforms are defined in a separate format specification, Waveform Content Module (</w:t>
      </w:r>
      <w:proofErr w:type="spellStart"/>
      <w:r w:rsidRPr="00190000">
        <w:t>WCM</w:t>
      </w:r>
      <w:proofErr w:type="spellEnd"/>
      <w:r w:rsidRPr="00190000">
        <w:t xml:space="preserve">). </w:t>
      </w:r>
      <w:proofErr w:type="spellStart"/>
      <w:r w:rsidRPr="00190000">
        <w:t>WCM</w:t>
      </w:r>
      <w:proofErr w:type="spellEnd"/>
      <w:r w:rsidRPr="00190000">
        <w:t xml:space="preserve"> evidentiary data can optionally be included in ACM Report Alert [PCD-04] messages and optionally processed by the </w:t>
      </w:r>
      <w:r w:rsidR="00FC59AA" w:rsidRPr="00190000">
        <w:t>Alert Manager</w:t>
      </w:r>
      <w:r w:rsidRPr="00190000">
        <w:t xml:space="preserve"> into evidentiary data and/or graphical snippet attachments to the </w:t>
      </w:r>
      <w:r w:rsidR="00BF1AA3" w:rsidRPr="00190000">
        <w:t>Disseminate</w:t>
      </w:r>
      <w:r w:rsidRPr="00190000">
        <w:t xml:space="preserve"> Alert [PCD-06] message.</w:t>
      </w:r>
    </w:p>
    <w:p w14:paraId="0314AF5D" w14:textId="448B4960" w:rsidR="00BF1AA3" w:rsidRPr="00190000" w:rsidRDefault="008245D0" w:rsidP="00CF68E8">
      <w:pPr>
        <w:pStyle w:val="BodyText"/>
      </w:pPr>
      <w:r w:rsidRPr="00190000">
        <w:rPr>
          <w:noProof/>
        </w:rPr>
        <mc:AlternateContent>
          <mc:Choice Requires="wpc">
            <w:drawing>
              <wp:anchor distT="91440" distB="91440" distL="114300" distR="114300" simplePos="0" relativeHeight="251654144" behindDoc="0" locked="0" layoutInCell="1" allowOverlap="0" wp14:anchorId="47BBFB0C" wp14:editId="140772B4">
                <wp:simplePos x="0" y="0"/>
                <wp:positionH relativeFrom="column">
                  <wp:posOffset>71755</wp:posOffset>
                </wp:positionH>
                <wp:positionV relativeFrom="paragraph">
                  <wp:posOffset>925830</wp:posOffset>
                </wp:positionV>
                <wp:extent cx="5669280" cy="2605405"/>
                <wp:effectExtent l="0" t="0" r="0" b="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1D94E074" w:rsidR="002A26F3" w:rsidRPr="00300F48" w:rsidRDefault="002A26F3" w:rsidP="00C83A64">
                              <w:r>
                                <w:t>[</w:t>
                              </w:r>
                              <w:r w:rsidRPr="00300F48">
                                <w:t>PCD-04</w:t>
                              </w:r>
                              <w:r>
                                <w:t>]</w:t>
                              </w:r>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65FD723" w:rsidR="002A26F3" w:rsidRDefault="002A26F3" w:rsidP="00C83A64">
                              <w:pPr>
                                <w:pStyle w:val="NormalWeb"/>
                                <w:spacing w:after="200" w:line="276" w:lineRule="auto"/>
                              </w:pPr>
                              <w:r>
                                <w:rPr>
                                  <w:rFonts w:eastAsia="Calibri"/>
                                </w:rPr>
                                <w:t>[PCD-05]</w:t>
                              </w:r>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171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2A26F3" w:rsidRDefault="002A26F3" w:rsidP="00C83A64">
                              <w:pPr>
                                <w:pStyle w:val="NormalWeb"/>
                                <w:spacing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3F5FDA1E" w:rsidR="002A26F3" w:rsidRDefault="002A26F3" w:rsidP="00C83A64">
                              <w:pPr>
                                <w:pStyle w:val="NormalWeb"/>
                                <w:spacing w:after="200" w:line="276" w:lineRule="auto"/>
                              </w:pPr>
                              <w:r>
                                <w:rPr>
                                  <w:rFonts w:eastAsia="Calibri"/>
                                </w:rPr>
                                <w:t>[PCD-06]</w:t>
                              </w:r>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5029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1BAE6B8" w:rsidR="002A26F3" w:rsidRDefault="002A26F3" w:rsidP="00C83A64">
                              <w:pPr>
                                <w:pStyle w:val="NormalWeb"/>
                                <w:spacing w:after="200" w:line="276" w:lineRule="auto"/>
                              </w:pPr>
                              <w:r>
                                <w:rPr>
                                  <w:rFonts w:eastAsia="Calibri"/>
                                </w:rPr>
                                <w:t>[PCD-07]</w:t>
                              </w:r>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881414" cy="889335"/>
                          </a:xfrm>
                          <a:prstGeom prst="rect">
                            <a:avLst/>
                          </a:prstGeom>
                          <a:solidFill>
                            <a:srgbClr val="FFFFFF"/>
                          </a:solidFill>
                          <a:ln w="15875">
                            <a:solidFill>
                              <a:srgbClr val="000000"/>
                            </a:solidFill>
                            <a:miter lim="800000"/>
                            <a:headEnd/>
                            <a:tailEnd/>
                          </a:ln>
                        </wps:spPr>
                        <wps:txbx>
                          <w:txbxContent>
                            <w:p w14:paraId="2F1A3A09" w14:textId="63470A81" w:rsidR="002A26F3" w:rsidRPr="00042BD1" w:rsidRDefault="002A26F3" w:rsidP="00042BD1">
                              <w:pPr>
                                <w:spacing w:after="0"/>
                                <w:jc w:val="center"/>
                              </w:pPr>
                              <w:r w:rsidRPr="00983C4C">
                                <w:t>Alert</w:t>
                              </w:r>
                            </w:p>
                            <w:p w14:paraId="127AC5F2" w14:textId="76A83C32" w:rsidR="002A26F3" w:rsidRPr="00190000" w:rsidRDefault="002A26F3" w:rsidP="00042BD1">
                              <w:pPr>
                                <w:spacing w:after="0"/>
                                <w:jc w:val="center"/>
                              </w:pPr>
                              <w:r w:rsidRPr="00190000">
                                <w:t>Reporter</w:t>
                              </w:r>
                            </w:p>
                            <w:p w14:paraId="0B089C06" w14:textId="77777777" w:rsidR="002A26F3" w:rsidRPr="00E331D5" w:rsidRDefault="002A26F3" w:rsidP="00042BD1">
                              <w:pPr>
                                <w:spacing w:after="0"/>
                                <w:jc w:val="center"/>
                              </w:pPr>
                              <w:r w:rsidRPr="00E331D5">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885859" cy="888065"/>
                          </a:xfrm>
                          <a:prstGeom prst="rect">
                            <a:avLst/>
                          </a:prstGeom>
                          <a:solidFill>
                            <a:srgbClr val="FFFFFF"/>
                          </a:solidFill>
                          <a:ln w="15875">
                            <a:solidFill>
                              <a:srgbClr val="000000"/>
                            </a:solidFill>
                            <a:miter lim="800000"/>
                            <a:headEnd/>
                            <a:tailEnd/>
                          </a:ln>
                        </wps:spPr>
                        <wps:txbx>
                          <w:txbxContent>
                            <w:p w14:paraId="5EE5D6BE" w14:textId="77777777" w:rsidR="002A26F3" w:rsidRPr="00E331D5" w:rsidRDefault="002A26F3" w:rsidP="00042BD1">
                              <w:pPr>
                                <w:spacing w:after="0"/>
                                <w:jc w:val="center"/>
                              </w:pPr>
                              <w:r w:rsidRPr="00042BD1">
                                <w:rPr>
                                  <w:szCs w:val="21"/>
                                </w:rPr>
                                <w:t>Alert</w:t>
                              </w:r>
                            </w:p>
                            <w:p w14:paraId="326C1AAE" w14:textId="77777777" w:rsidR="002A26F3" w:rsidRPr="00E331D5" w:rsidRDefault="002A26F3" w:rsidP="00042BD1">
                              <w:pPr>
                                <w:spacing w:after="0"/>
                                <w:jc w:val="center"/>
                              </w:pPr>
                              <w:r w:rsidRPr="00042BD1">
                                <w:rPr>
                                  <w:szCs w:val="21"/>
                                </w:rPr>
                                <w:t>Manager</w:t>
                              </w:r>
                            </w:p>
                            <w:p w14:paraId="78484F03" w14:textId="77777777" w:rsidR="002A26F3" w:rsidRPr="00E331D5" w:rsidRDefault="002A26F3" w:rsidP="00042BD1">
                              <w:pPr>
                                <w:spacing w:after="0"/>
                                <w:jc w:val="center"/>
                              </w:pPr>
                              <w:r w:rsidRPr="00042BD1">
                                <w:rPr>
                                  <w:szCs w:val="21"/>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42473" y="1647888"/>
                            <a:ext cx="1142861" cy="875180"/>
                          </a:xfrm>
                          <a:prstGeom prst="rect">
                            <a:avLst/>
                          </a:prstGeom>
                          <a:solidFill>
                            <a:srgbClr val="FFFFFF"/>
                          </a:solidFill>
                          <a:ln w="15875">
                            <a:solidFill>
                              <a:srgbClr val="000000"/>
                            </a:solidFill>
                            <a:miter lim="800000"/>
                            <a:headEnd/>
                            <a:tailEnd/>
                          </a:ln>
                        </wps:spPr>
                        <wps:txbx>
                          <w:txbxContent>
                            <w:p w14:paraId="31AA427B" w14:textId="77777777" w:rsidR="002A26F3" w:rsidRPr="00E331D5" w:rsidRDefault="002A26F3" w:rsidP="00042BD1">
                              <w:pPr>
                                <w:spacing w:after="0"/>
                                <w:jc w:val="center"/>
                              </w:pPr>
                              <w:r w:rsidRPr="00042BD1">
                                <w:rPr>
                                  <w:szCs w:val="21"/>
                                </w:rPr>
                                <w:t>Alert</w:t>
                              </w:r>
                            </w:p>
                            <w:p w14:paraId="6BC53376" w14:textId="77777777" w:rsidR="002A26F3" w:rsidRPr="00E331D5" w:rsidRDefault="002A26F3" w:rsidP="00042BD1">
                              <w:pPr>
                                <w:spacing w:after="0"/>
                                <w:jc w:val="center"/>
                              </w:pPr>
                              <w:r w:rsidRPr="00042BD1">
                                <w:rPr>
                                  <w:szCs w:val="21"/>
                                </w:rPr>
                                <w:t>Consumer</w:t>
                              </w:r>
                            </w:p>
                            <w:p w14:paraId="07541A5A" w14:textId="77777777" w:rsidR="002A26F3" w:rsidRPr="00E331D5" w:rsidRDefault="002A26F3" w:rsidP="00042BD1">
                              <w:pPr>
                                <w:spacing w:after="0"/>
                                <w:jc w:val="center"/>
                              </w:pPr>
                              <w:r w:rsidRPr="00042BD1">
                                <w:rPr>
                                  <w:szCs w:val="21"/>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20504" cy="888700"/>
                          </a:xfrm>
                          <a:prstGeom prst="rect">
                            <a:avLst/>
                          </a:prstGeom>
                          <a:solidFill>
                            <a:srgbClr val="FFFFFF"/>
                          </a:solidFill>
                          <a:ln w="15875">
                            <a:solidFill>
                              <a:srgbClr val="000000"/>
                            </a:solidFill>
                            <a:miter lim="800000"/>
                            <a:headEnd/>
                            <a:tailEnd/>
                          </a:ln>
                        </wps:spPr>
                        <wps:txbx>
                          <w:txbxContent>
                            <w:p w14:paraId="128A1F56" w14:textId="77777777" w:rsidR="002A26F3" w:rsidRPr="00E331D5" w:rsidRDefault="002A26F3" w:rsidP="00042BD1">
                              <w:pPr>
                                <w:spacing w:after="0"/>
                                <w:jc w:val="center"/>
                              </w:pPr>
                              <w:r w:rsidRPr="00042BD1">
                                <w:rPr>
                                  <w:szCs w:val="21"/>
                                </w:rPr>
                                <w:t>Alert</w:t>
                              </w:r>
                            </w:p>
                            <w:p w14:paraId="57E0D8D1" w14:textId="77777777" w:rsidR="002A26F3" w:rsidRPr="00E331D5" w:rsidRDefault="002A26F3" w:rsidP="00042BD1">
                              <w:pPr>
                                <w:spacing w:after="0"/>
                                <w:jc w:val="center"/>
                              </w:pPr>
                              <w:r w:rsidRPr="00042BD1">
                                <w:rPr>
                                  <w:szCs w:val="21"/>
                                </w:rPr>
                                <w:t>Communicator</w:t>
                              </w:r>
                            </w:p>
                            <w:p w14:paraId="67EABB11" w14:textId="77777777" w:rsidR="002A26F3" w:rsidRPr="00E331D5" w:rsidRDefault="002A26F3" w:rsidP="00042BD1">
                              <w:pPr>
                                <w:spacing w:after="0"/>
                                <w:jc w:val="center"/>
                              </w:pPr>
                              <w:r w:rsidRPr="00042BD1">
                                <w:rPr>
                                  <w:szCs w:val="21"/>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1" editas="canvas" style="position:absolute;margin-left:5.65pt;margin-top:72.9pt;width:446.4pt;height:205.15pt;z-index:251654144;mso-wrap-distance-top:7.2pt;mso-wrap-distance-bottom:7.2pt;mso-position-horizontal-relative:text;mso-position-vertical-relative:text;mso-width-relative:margin;mso-height-relative:margin" coordsize="56692,2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5mSAUAAOsjAAAOAAAAZHJzL2Uyb0RvYy54bWzsWl1zqzYQfe9M/wPDe2MJBAhPnDu3vk2n&#10;M7dtZpL2XQZsMwVEJSV2+uu7KwGOnZs6bXrtfOXBkRGSVtrD2bOLTz+s68q7KZQuZTPx6QnxvaLJ&#10;ZF42i4n/29X5d9z3tBFNLirZFBP/ttD+h7NvvzldteMikEtZ5YXyYJJGj1ftxF8a045HI50ti1ro&#10;E9kWDXTOpaqFga9qMcqVWMHsdTUKCIlHK6nyVsms0BqufnKd/pmdfz4vMvPrfK4L41UTH2wz9lPZ&#10;zxl+js5OxXihRLsss84M8R+sqEXZwKLDVJ+EEd61Ku9NVZeZklrOzUkm65Gcz8ussHuA3VCys5up&#10;aG6EtpvJ4HR6A6H1P847W6DdjTwvqwpOYwSzj/Ea/l+Bfwrsrprtm9wVe293z6oFB+p2cKV+momX&#10;S9EWdud6nP1yc6G8Mgd8EYBTI2oA0qVRolwsjfdRKbnyprJpwNlSeZRT9CraAwOnzYVC07N1c9l+&#10;ltkf2mvkdCmaRWGXuLptYTI7AnZzZwh+0S2sO1v9LHO4R1wbaV28nqsapwTneWu0iYQRob53O/EZ&#10;4ykPHaiKtfEy7A8YiWOwO4MbLOBGYtzP0Sptfixk7WFj4utuU8NuqF1R3HzWBn0jxv2ALXegN7wV&#10;LJWSCEAuqgU8i5lRdrCWVZmjc3GIVovZtFLejcDnwf6htTDx1m1KXjc5XBfjZSHyH7q2EWUFbc/Y&#10;MzOqhFOsCh9Xrovc96oClsWWmxExY88Uj9E5ZCbz2wuF3R1c3OUD4CZ9BG4CNHwLBF8TN2maBOgt&#10;QEWSJjGNcHUxflWweRRUxLgD1vODDQX/7KUb+7wfDDYhjVKadHQDIYMmO7ihLAzD+J1ugL+PRjcU&#10;/LMXN+zr0403r8r2d4xvSC1dwHIIChzzMKAha8gd5qFhQnjkEESD0ALsBcasF08+4KK9ILJR42Dk&#10;EzGehC5mURKGKU+3ySdMMKKh0IlJlKROVr2rnUOrHRr2yLlCOfG9XIMqju/QzSUKW7OGjp4b9I44&#10;tqoaxR/o+C11jEOdSnqcOmaUAhYs2QQBSXmXcvUyJyJBGnSYgcgWAu84GfCAQlYg8i2ZPUYTI+lt&#10;EpshZ3HC3m3CrGdrm1pAyOzUn4sanpIuWYTkFhpLqf4CpQuJ4sRvIJMFtftTA2cDppu+ofrGrG+I&#10;JoOBE9+AKLfNqXG553WrMHnpT7+RHyG7mJdW5OPT7Gw4vE6m7D5yIJh1JwP51CGRQyhjDjk8JizY&#10;EcjPBzk2QG689kaRA55y0WrDOUdCTsSDIHXAoQGFhHwHOQz0M/ZjnDou5/D+yXrTnAPJyjNBTshY&#10;GmI4AmQEIU2SHeQ8H86xwuvNc07yjJDDGQdxg8jhlJHkn3ROTAiA7Dg6h9mF3zxyhjryJlq5dAVP&#10;5qA6J01o1AWrkMUOF5tknAOYUJRhrOI8DV0sezgb36ePt8q8W9Xgc/vXoXLrtq64HHGgQ5TUW51b&#10;czxcUa5LA+95qrKGbQxl5y+Wl91j8YXi8SDV2SBI/1XYpEnKMBNxep2nCYE0yWn2vssJ966rF+9Y&#10;SH8p8n0oc29gTYfE5qCwDgLGoMBtCZGGcbQr3zmPeATmOmBzEj8x8XsYlC8I2MMbiHdgOxru3/uh&#10;JrunEY8DbBawBIgDc4eYJZxbDb8hbEpZwGOo/1pgJxF1FY83ztjDO5K9wNZ/XgtV9OWVnphfMWcH&#10;w7uCo3M2C0lAe84G+t4t1lGo4EVkUCM8IU9Usa+CtIf3OHuxfbdweFRkQ0Ha/qDEvvnvfv2CP1m5&#10;+90WHze/0Tn7GwAA//8DAFBLAwQUAAYACAAAACEAVsVCut8AAAAKAQAADwAAAGRycy9kb3ducmV2&#10;LnhtbEyPy07DMBBF90j8gzVI7KiTJqkgxKkQiA1dpaDC0o0nDxGPo9hNw98zrOhqdDVH91FsFzuI&#10;GSffO1IQryIQSLUzPbUKPt5f7+5B+KDJ6MERKvhBD9vy+qrQuXFnqnDeh1awCflcK+hCGHMpfd2h&#10;1X7lRiT+NW6yOrCcWmkmfWZzO8h1FG2k1T1xQqdHfO6w/t6frAJTDbP/fGuaebdOdtVL9nVIDqlS&#10;tzfL0yOIgEv4h+GvPleHkjsd3YmMFwPrOGGSb5rxBAYeojQGcVSQZZsYZFnIywnlLwAAAP//AwBQ&#10;SwECLQAUAAYACAAAACEAtoM4kv4AAADhAQAAEwAAAAAAAAAAAAAAAAAAAAAAW0NvbnRlbnRfVHlw&#10;ZXNdLnhtbFBLAQItABQABgAIAAAAIQA4/SH/1gAAAJQBAAALAAAAAAAAAAAAAAAAAC8BAABfcmVs&#10;cy8ucmVsc1BLAQItABQABgAIAAAAIQC5p+5mSAUAAOsjAAAOAAAAAAAAAAAAAAAAAC4CAABkcnMv&#10;ZTJvRG9jLnhtbFBLAQItABQABgAIAAAAIQBWxUK63wAAAAoBAAAPAAAAAAAAAAAAAAAAAKIHAABk&#10;cnMvZG93bnJldi54bWxQSwUGAAAAAAQABADzAAAArggAAAAA&#10;" o:allowoverlap="f">
                <v:shape id="_x0000_s1102" type="#_x0000_t75" style="position:absolute;width:56692;height:26054;visibility:visible;mso-wrap-style:square">
                  <v:fill o:detectmouseclick="t"/>
                  <v:path o:connecttype="none"/>
                </v:shape>
                <v:shape id="Straight Arrow Connector 181" o:spid="_x0000_s1103" type="#_x0000_t32" style="position:absolute;left:10035;top:4489;width:124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NHxAAAANwAAAAPAAAAZHJzL2Rvd25yZXYueG1sRI8xj8Iw&#10;DIX3k/gPkZHYjhQGdCoEBAgkbqR0YDSNaSsap2pC6d2vPw8nsdl6z+99Xm0G16ieulB7NjCbJqCI&#10;C29rLg3kl+PnF6gQkS02nsnADwXYrEcfK0ytf/GZ+iyWSkI4pGigirFNtQ5FRQ7D1LfEot195zDK&#10;2pXadviScNfoeZIstMOapaHClvYVFY/s6Qzs82ef7/qsPZx311nZfB9Ot9/cmMl42C5BRRri2/x/&#10;fbKCnwitPCMT6PUfAAAA//8DAFBLAQItABQABgAIAAAAIQDb4fbL7gAAAIUBAAATAAAAAAAAAAAA&#10;AAAAAAAAAABbQ29udGVudF9UeXBlc10ueG1sUEsBAi0AFAAGAAgAAAAhAFr0LFu/AAAAFQEAAAsA&#10;AAAAAAAAAAAAAAAAHwEAAF9yZWxzLy5yZWxzUEsBAi0AFAAGAAgAAAAhAEFNU0fEAAAA3AAAAA8A&#10;AAAAAAAAAAAAAAAABwIAAGRycy9kb3ducmV2LnhtbFBLBQYAAAAAAwADALcAAAD4AgAAAAA=&#10;" strokeweight="1.5pt">
                  <v:stroke endarrow="block"/>
                </v:shape>
                <v:shape id="Straight Arrow Connector 182" o:spid="_x0000_s1104" type="#_x0000_t32" style="position:absolute;left:9972;top:7976;width:12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xxwwAAANwAAAAPAAAAZHJzL2Rvd25yZXYueG1sRE/NasJA&#10;EL4XfIdlhF5EN/FQanQVLZYWvJjoAwzZMYnJzobsNknfvlsQvM3H9zub3Wga0VPnKssK4kUEgji3&#10;uuJCwfXyOX8H4TyyxsYyKfglB7vt5GWDibYDp9RnvhAhhF2CCkrv20RKl5dk0C1sSxy4m+0M+gC7&#10;QuoOhxBuGrmMojdpsOLQUGJLHyXldfZjFHzdl/XpGuu0nh1ml2Men09HeVbqdTru1yA8jf4pfri/&#10;dZgfreD/mXCB3P4BAAD//wMAUEsBAi0AFAAGAAgAAAAhANvh9svuAAAAhQEAABMAAAAAAAAAAAAA&#10;AAAAAAAAAFtDb250ZW50X1R5cGVzXS54bWxQSwECLQAUAAYACAAAACEAWvQsW78AAAAVAQAACwAA&#10;AAAAAAAAAAAAAAAfAQAAX3JlbHMvLnJlbHNQSwECLQAUAAYACAAAACEA6T9cccMAAADcAAAADwAA&#10;AAAAAAAAAAAAAAAHAgAAZHJzL2Rvd25yZXYueG1sUEsFBgAAAAADAAMAtwAAAPcCAAAAAA==&#10;" strokeweight="1.5pt">
                  <v:stroke startarrow="block"/>
                </v:shape>
                <v:shape id="Straight Arrow Connector 183" o:spid="_x0000_s1105" type="#_x0000_t32" style="position:absolute;left:31591;top:4010;width:11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mcxAAAANwAAAAPAAAAZHJzL2Rvd25yZXYueG1sRI8xb8JA&#10;DIX3SvyHk5HYyiUMqAocqCCQYCTNwOjm3CRqzhfljhD49Xio1M3We37v83o7ulYN1IfGs4F0noAi&#10;Lr1tuDJQfB3fP0CFiGyx9UwGHhRgu5m8rTGz/s4XGvJYKQnhkKGBOsYu0zqUNTkMc98Ri/bje4dR&#10;1r7Stse7hLtWL5JkqR02LA01drSvqfzNb87AvrgNxW7Iu8Nld02r9nw4fT8LY2bT8XMFKtIY/81/&#10;1ycr+KngyzMygd68AAAA//8DAFBLAQItABQABgAIAAAAIQDb4fbL7gAAAIUBAAATAAAAAAAAAAAA&#10;AAAAAAAAAABbQ29udGVudF9UeXBlc10ueG1sUEsBAi0AFAAGAAgAAAAhAFr0LFu/AAAAFQEAAAsA&#10;AAAAAAAAAAAAAAAAHwEAAF9yZWxzLy5yZWxzUEsBAi0AFAAGAAgAAAAhADriyZzEAAAA3AAAAA8A&#10;AAAAAAAAAAAAAAAABwIAAGRycy9kb3ducmV2LnhtbFBLBQYAAAAAAwADALcAAAD4AgAAAAA=&#10;" strokeweight="1.5pt">
                  <v:stroke endarrow="block"/>
                </v:shape>
                <v:shape id="Straight Arrow Connector 184" o:spid="_x0000_s1106" type="#_x0000_t32" style="position:absolute;left:31591;top:7499;width:1137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GwwAAANwAAAAPAAAAZHJzL2Rvd25yZXYueG1sRE9Na8JA&#10;EL0L/Q/LFLwU3aRUG2JWEVH0IJRaweuQHbOx2dmQXTX9991Cwds83ucUi9424kadrx0rSMcJCOLS&#10;6ZorBcevzSgD4QOyxsYxKfghD4v506DAXLs7f9LtECoRQ9jnqMCE0OZS+tKQRT92LXHkzq6zGCLs&#10;Kqk7vMdw28jXJJlKizXHBoMtrQyV34erVbA6fUzM2/t097KtfLZec4mX5V6p4XO/nIEI1IeH+N+9&#10;03F+msLfM/ECOf8FAAD//wMAUEsBAi0AFAAGAAgAAAAhANvh9svuAAAAhQEAABMAAAAAAAAAAAAA&#10;AAAAAAAAAFtDb250ZW50X1R5cGVzXS54bWxQSwECLQAUAAYACAAAACEAWvQsW78AAAAVAQAACwAA&#10;AAAAAAAAAAAAAAAfAQAAX3JlbHMvLnJlbHNQSwECLQAUAAYACAAAACEA1JyfhsMAAADcAAAADwAA&#10;AAAAAAAAAAAAAAAHAgAAZHJzL2Rvd25yZXYueG1sUEsFBgAAAAADAAMAtwAAAPcCAAAAAA==&#10;" strokeweight="1.5pt">
                  <v:stroke startarrow="block"/>
                </v:shape>
                <v:shape id="Straight Arrow Connector 185" o:spid="_x0000_s1107" type="#_x0000_t32" style="position:absolute;left:5487;top:10339;width:37;height:6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JwwAAAANwAAAAPAAAAZHJzL2Rvd25yZXYueG1sRE9Ni8Iw&#10;EL0v+B/CCN7WtB5kqUZRUdCjtQePYzO2xWZSmlirv94IC97m8T5nvuxNLTpqXWVZQTyOQBDnVldc&#10;KMhOu98/EM4ja6wtk4InOVguBj9zTLR98JG61BcihLBLUEHpfZNI6fKSDLqxbYgDd7WtQR9gW0jd&#10;4iOEm1pOomgqDVYcGkpsaFNSfkvvRsEmu3fZukub7XF9jov6sN1fXplSo2G/moHw1Puv+N+912F+&#10;PIHPM+ECuXgDAAD//wMAUEsBAi0AFAAGAAgAAAAhANvh9svuAAAAhQEAABMAAAAAAAAAAAAAAAAA&#10;AAAAAFtDb250ZW50X1R5cGVzXS54bWxQSwECLQAUAAYACAAAACEAWvQsW78AAAAVAQAACwAAAAAA&#10;AAAAAAAAAAAfAQAAX3JlbHMvLnJlbHNQSwECLQAUAAYACAAAACEApXzycMAAAADcAAAADwAAAAAA&#10;AAAAAAAAAAAHAgAAZHJzL2Rvd25yZXYueG1sUEsFBgAAAAADAAMAtwAAAPQCAAAAAA==&#10;" strokeweight="1.5pt">
                  <v:stroke endarrow="block"/>
                </v:shape>
                <v:shape id="Text Box 186" o:spid="_x0000_s1108" type="#_x0000_t202" style="position:absolute;left:14116;top:2209;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xswwAAANwAAAAPAAAAZHJzL2Rvd25yZXYueG1sRE9Na8JA&#10;EL0L/odlBG+6UatI6hqCUCn0ZLQFb0N2TEKzs2F3a9L++m6h4G0e73N22WBacSfnG8sKFvMEBHFp&#10;dcOVgsv5ZbYF4QOyxtYyKfgmD9l+PNphqm3PJ7oXoRIxhH2KCuoQulRKX9Zk0M9tRxy5m3UGQ4Su&#10;ktphH8NNK5dJspEGG44NNXZ0qKn8LL6MguPw8/H05q6hLfBUrt9NXt2OvVLTyZA/gwg0hIf43/2q&#10;4/zFCv6eiRfI/S8AAAD//wMAUEsBAi0AFAAGAAgAAAAhANvh9svuAAAAhQEAABMAAAAAAAAAAAAA&#10;AAAAAAAAAFtDb250ZW50X1R5cGVzXS54bWxQSwECLQAUAAYACAAAACEAWvQsW78AAAAVAQAACwAA&#10;AAAAAAAAAAAAAAAfAQAAX3JlbHMvLnJlbHNQSwECLQAUAAYACAAAACEApQx8bMMAAADcAAAADwAA&#10;AAAAAAAAAAAAAAAHAgAAZHJzL2Rvd25yZXYueG1sUEsFBgAAAAADAAMAtwAAAPcCAAAAAA==&#10;" filled="f" stroked="f" strokeweight=".5pt">
                  <v:textbox inset="0,0,0,0">
                    <w:txbxContent>
                      <w:p w14:paraId="5EF68C88" w14:textId="1D94E074" w:rsidR="002A26F3" w:rsidRPr="00300F48" w:rsidRDefault="002A26F3" w:rsidP="00C83A64">
                        <w:r>
                          <w:t>[</w:t>
                        </w:r>
                        <w:r w:rsidRPr="00300F48">
                          <w:t>PCD-04</w:t>
                        </w:r>
                        <w:r>
                          <w:t>]</w:t>
                        </w:r>
                      </w:p>
                    </w:txbxContent>
                  </v:textbox>
                </v:shape>
                <v:shape id="Text Box 111" o:spid="_x0000_s1109" type="#_x0000_t202" style="position:absolute;left:14014;top:8604;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QYwwAAANwAAAAPAAAAZHJzL2Rvd25yZXYueG1sRE9Na8JA&#10;EL0X/A/LCL01mxRbJGYNUqgUPJmq4G3IjkkwOxt2tyb213cLhd7m8T6nKCfTixs531lWkCUpCOLa&#10;6o4bBYfP96clCB+QNfaWScGdPJTr2UOBubYj7+lWhUbEEPY5KmhDGHIpfd2SQZ/YgThyF+sMhghd&#10;I7XDMYabXj6n6as02HFsaHGgt5bqa/VlFGyn79Ni586hr3BfvxzNprlsR6Ue59NmBSLQFP7Ff+4P&#10;HednC/h9Jl4g1z8AAAD//wMAUEsBAi0AFAAGAAgAAAAhANvh9svuAAAAhQEAABMAAAAAAAAAAAAA&#10;AAAAAAAAAFtDb250ZW50X1R5cGVzXS54bWxQSwECLQAUAAYACAAAACEAWvQsW78AAAAVAQAACwAA&#10;AAAAAAAAAAAAAAAfAQAAX3JlbHMvLnJlbHNQSwECLQAUAAYACAAAACEAKuXkGMMAAADcAAAADwAA&#10;AAAAAAAAAAAAAAAHAgAAZHJzL2Rvd25yZXYueG1sUEsFBgAAAAADAAMAtwAAAPcCAAAAAA==&#10;" filled="f" stroked="f" strokeweight=".5pt">
                  <v:textbox inset="0,0,0,0">
                    <w:txbxContent>
                      <w:p w14:paraId="6E7B9650" w14:textId="765FD723" w:rsidR="002A26F3" w:rsidRDefault="002A26F3" w:rsidP="00C83A64">
                        <w:pPr>
                          <w:pStyle w:val="NormalWeb"/>
                          <w:spacing w:after="200" w:line="276" w:lineRule="auto"/>
                        </w:pPr>
                        <w:r>
                          <w:rPr>
                            <w:rFonts w:eastAsia="Calibri"/>
                          </w:rPr>
                          <w:t>[PCD-05]</w:t>
                        </w:r>
                      </w:p>
                    </w:txbxContent>
                  </v:textbox>
                </v:shape>
                <v:shape id="Text Box 111" o:spid="_x0000_s1110" type="#_x0000_t202" style="position:absolute;left:5822;top:12198;width:4172;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0F577344" w14:textId="77777777" w:rsidR="002A26F3" w:rsidRDefault="002A26F3" w:rsidP="00C83A64">
                        <w:pPr>
                          <w:pStyle w:val="NormalWeb"/>
                          <w:spacing w:after="200" w:line="276" w:lineRule="auto"/>
                        </w:pPr>
                        <w:r>
                          <w:rPr>
                            <w:rFonts w:eastAsia="Calibri"/>
                          </w:rPr>
                          <w:t>PCD-04</w:t>
                        </w:r>
                      </w:p>
                    </w:txbxContent>
                  </v:textbox>
                </v:shape>
                <v:shape id="Text Box 111" o:spid="_x0000_s1111" type="#_x0000_t202" style="position:absolute;left:34493;top:2317;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9/0wQAAANwAAAAPAAAAZHJzL2Rvd25yZXYueG1sRE9Ni8Iw&#10;EL0L/ocwgjdNFZWlGkUWVoQ9Wd2FvQ3N2BabSUmirfvrjSB4m8f7nNWmM7W4kfOVZQWTcQKCOLe6&#10;4kLB6fg1+gDhA7LG2jIpuJOHzbrfW2GqbcsHumWhEDGEfYoKyhCaVEqfl2TQj21DHLmzdQZDhK6Q&#10;2mEbw00tp0mykAYrjg0lNvRZUn7JrkbBrvv/nX27v1BneMjnP2ZbnHetUsNBt12CCNSFt/jl3us4&#10;f7KA5zPxArl+AAAA//8DAFBLAQItABQABgAIAAAAIQDb4fbL7gAAAIUBAAATAAAAAAAAAAAAAAAA&#10;AAAAAABbQ29udGVudF9UeXBlc10ueG1sUEsBAi0AFAAGAAgAAAAhAFr0LFu/AAAAFQEAAAsAAAAA&#10;AAAAAAAAAAAAHwEAAF9yZWxzLy5yZWxzUEsBAi0AFAAGAAgAAAAhALV73/TBAAAA3AAAAA8AAAAA&#10;AAAAAAAAAAAABwIAAGRycy9kb3ducmV2LnhtbFBLBQYAAAAAAwADALcAAAD1AgAAAAA=&#10;" filled="f" stroked="f" strokeweight=".5pt">
                  <v:textbox inset="0,0,0,0">
                    <w:txbxContent>
                      <w:p w14:paraId="3EECCAFB" w14:textId="3F5FDA1E" w:rsidR="002A26F3" w:rsidRDefault="002A26F3" w:rsidP="00C83A64">
                        <w:pPr>
                          <w:pStyle w:val="NormalWeb"/>
                          <w:spacing w:after="200" w:line="276" w:lineRule="auto"/>
                        </w:pPr>
                        <w:r>
                          <w:rPr>
                            <w:rFonts w:eastAsia="Calibri"/>
                          </w:rPr>
                          <w:t>[PCD-06]</w:t>
                        </w:r>
                      </w:p>
                    </w:txbxContent>
                  </v:textbox>
                </v:shape>
                <v:shape id="Text Box 111" o:spid="_x0000_s1112" type="#_x0000_t202" style="position:absolute;left:34848;top:8140;width:5030;height:1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68AF31A2" w14:textId="71BAE6B8" w:rsidR="002A26F3" w:rsidRDefault="002A26F3" w:rsidP="00C83A64">
                        <w:pPr>
                          <w:pStyle w:val="NormalWeb"/>
                          <w:spacing w:after="200" w:line="276" w:lineRule="auto"/>
                        </w:pPr>
                        <w:r>
                          <w:rPr>
                            <w:rFonts w:eastAsia="Calibri"/>
                          </w:rPr>
                          <w:t>[PCD-07]</w:t>
                        </w:r>
                      </w:p>
                    </w:txbxContent>
                  </v:textbox>
                </v:shape>
                <v:shape id="Text Box 191" o:spid="_x0000_s1113" type="#_x0000_t202" style="position:absolute;left:971;top:1346;width:8814;height:8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CxxQAAANwAAAAPAAAAZHJzL2Rvd25yZXYueG1sRI9BS8NA&#10;EIXvgv9hGcGL2E2lqKTZFC21eCiItb0P2TEbzc6G7KZN/r1zKHib4b1575tiNfpWnaiPTWAD81kG&#10;irgKtuHawOHr7f4ZVEzIFtvAZGCiCKvy+qrA3IYzf9Jpn2olIRxzNOBS6nKtY+XIY5yFjli079B7&#10;TLL2tbY9niXct/ohyx61x4alwWFHa0fV737wBjbT4ZU3Nt5tFzgMTz9u2h0/1sbc3owvS1CJxvRv&#10;vly/W8GfC608IxPo8g8AAP//AwBQSwECLQAUAAYACAAAACEA2+H2y+4AAACFAQAAEwAAAAAAAAAA&#10;AAAAAAAAAAAAW0NvbnRlbnRfVHlwZXNdLnhtbFBLAQItABQABgAIAAAAIQBa9CxbvwAAABUBAAAL&#10;AAAAAAAAAAAAAAAAAB8BAABfcmVscy8ucmVsc1BLAQItABQABgAIAAAAIQAAq6CxxQAAANwAAAAP&#10;AAAAAAAAAAAAAAAAAAcCAABkcnMvZG93bnJldi54bWxQSwUGAAAAAAMAAwC3AAAA+QIAAAAA&#10;" strokeweight="1.25pt">
                  <v:textbox inset="4.98347mm,2.49175mm,4.98347mm,2.49175mm">
                    <w:txbxContent>
                      <w:p w14:paraId="2F1A3A09" w14:textId="63470A81" w:rsidR="002A26F3" w:rsidRPr="00042BD1" w:rsidRDefault="002A26F3" w:rsidP="00042BD1">
                        <w:pPr>
                          <w:spacing w:after="0"/>
                          <w:jc w:val="center"/>
                        </w:pPr>
                        <w:r w:rsidRPr="00983C4C">
                          <w:t>Alert</w:t>
                        </w:r>
                      </w:p>
                      <w:p w14:paraId="127AC5F2" w14:textId="76A83C32" w:rsidR="002A26F3" w:rsidRPr="00190000" w:rsidRDefault="002A26F3" w:rsidP="00042BD1">
                        <w:pPr>
                          <w:spacing w:after="0"/>
                          <w:jc w:val="center"/>
                        </w:pPr>
                        <w:r w:rsidRPr="00190000">
                          <w:t>Reporter</w:t>
                        </w:r>
                      </w:p>
                      <w:p w14:paraId="0B089C06" w14:textId="77777777" w:rsidR="002A26F3" w:rsidRPr="00E331D5" w:rsidRDefault="002A26F3" w:rsidP="00042BD1">
                        <w:pPr>
                          <w:spacing w:after="0"/>
                          <w:jc w:val="center"/>
                        </w:pPr>
                        <w:r w:rsidRPr="00E331D5">
                          <w:t>(AR)</w:t>
                        </w:r>
                      </w:p>
                    </w:txbxContent>
                  </v:textbox>
                </v:shape>
                <v:shape id="Text Box 116" o:spid="_x0000_s1114" type="#_x0000_t202" style="position:absolute;left:22447;top:1365;width:8858;height:88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UqwwAAANwAAAAPAAAAZHJzL2Rvd25yZXYueG1sRE9Na8JA&#10;EL0X/A/LCL2UurEUbaOrtGKLB0FM9T5kx2xsdjZkN5r8e1co9DaP9znzZWcrcaHGl44VjEcJCOLc&#10;6ZILBYefr+c3ED4ga6wck4KePCwXg4c5ptpdeU+XLBQihrBPUYEJoU6l9Lkhi37kauLInVxjMUTY&#10;FFI3eI3htpIvSTKRFkuODQZrWhnKf7PWKlj3h09ea//0/YptOz2bfnvcrZR6HHYfMxCBuvAv/nNv&#10;dJw/fof7M/ECubgBAAD//wMAUEsBAi0AFAAGAAgAAAAhANvh9svuAAAAhQEAABMAAAAAAAAAAAAA&#10;AAAAAAAAAFtDb250ZW50X1R5cGVzXS54bWxQSwECLQAUAAYACAAAACEAWvQsW78AAAAVAQAACwAA&#10;AAAAAAAAAAAAAAAfAQAAX3JlbHMvLnJlbHNQSwECLQAUAAYACAAAACEAb+cFKsMAAADcAAAADwAA&#10;AAAAAAAAAAAAAAAHAgAAZHJzL2Rvd25yZXYueG1sUEsFBgAAAAADAAMAtwAAAPcCAAAAAA==&#10;" strokeweight="1.25pt">
                  <v:textbox inset="4.98347mm,2.49175mm,4.98347mm,2.49175mm">
                    <w:txbxContent>
                      <w:p w14:paraId="5EE5D6BE" w14:textId="77777777" w:rsidR="002A26F3" w:rsidRPr="00E331D5" w:rsidRDefault="002A26F3" w:rsidP="00042BD1">
                        <w:pPr>
                          <w:spacing w:after="0"/>
                          <w:jc w:val="center"/>
                        </w:pPr>
                        <w:r w:rsidRPr="00042BD1">
                          <w:rPr>
                            <w:szCs w:val="21"/>
                          </w:rPr>
                          <w:t>Alert</w:t>
                        </w:r>
                      </w:p>
                      <w:p w14:paraId="326C1AAE" w14:textId="77777777" w:rsidR="002A26F3" w:rsidRPr="00E331D5" w:rsidRDefault="002A26F3" w:rsidP="00042BD1">
                        <w:pPr>
                          <w:spacing w:after="0"/>
                          <w:jc w:val="center"/>
                        </w:pPr>
                        <w:r w:rsidRPr="00042BD1">
                          <w:rPr>
                            <w:szCs w:val="21"/>
                          </w:rPr>
                          <w:t>Manager</w:t>
                        </w:r>
                      </w:p>
                      <w:p w14:paraId="78484F03" w14:textId="77777777" w:rsidR="002A26F3" w:rsidRPr="00E331D5" w:rsidRDefault="002A26F3" w:rsidP="00042BD1">
                        <w:pPr>
                          <w:spacing w:after="0"/>
                          <w:jc w:val="center"/>
                        </w:pPr>
                        <w:r w:rsidRPr="00042BD1">
                          <w:rPr>
                            <w:szCs w:val="21"/>
                          </w:rPr>
                          <w:t>(AM)</w:t>
                        </w:r>
                      </w:p>
                    </w:txbxContent>
                  </v:textbox>
                </v:shape>
                <v:shape id="Text Box 116" o:spid="_x0000_s1115" type="#_x0000_t202" style="position:absolute;left:424;top:16478;width:11429;height:8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bsxwAAANwAAAAPAAAAZHJzL2Rvd25yZXYueG1sRI9PS8NA&#10;EMXvgt9hGaE3u0kPUmO3RVsKohRqFf/chuwkG8zOhuy2Sb995yB4m+G9ee83i9XoW3WiPjaBDeTT&#10;DBRxGWzDtYGP9+3tHFRMyBbbwGTgTBFWy+urBRY2DPxGp0OqlYRwLNCAS6krtI6lI49xGjpi0arQ&#10;e0yy9rW2PQ4S7ls9y7I77bFhaXDY0dpR+Xs4egO1dWE/fL/+VF8v+/zzaX1fbfKdMZOb8fEBVKIx&#10;/Zv/rp+t4M8EX56RCfTyAgAA//8DAFBLAQItABQABgAIAAAAIQDb4fbL7gAAAIUBAAATAAAAAAAA&#10;AAAAAAAAAAAAAABbQ29udGVudF9UeXBlc10ueG1sUEsBAi0AFAAGAAgAAAAhAFr0LFu/AAAAFQEA&#10;AAsAAAAAAAAAAAAAAAAAHwEAAF9yZWxzLy5yZWxzUEsBAi0AFAAGAAgAAAAhAONVpuzHAAAA3AAA&#10;AA8AAAAAAAAAAAAAAAAABwIAAGRycy9kb3ducmV2LnhtbFBLBQYAAAAAAwADALcAAAD7AgAAAAA=&#10;" strokeweight="1.25pt">
                  <v:textbox inset="4.98347mm,2.49175mm,4.98347mm,2.49175mm">
                    <w:txbxContent>
                      <w:p w14:paraId="31AA427B" w14:textId="77777777" w:rsidR="002A26F3" w:rsidRPr="00E331D5" w:rsidRDefault="002A26F3" w:rsidP="00042BD1">
                        <w:pPr>
                          <w:spacing w:after="0"/>
                          <w:jc w:val="center"/>
                        </w:pPr>
                        <w:r w:rsidRPr="00042BD1">
                          <w:rPr>
                            <w:szCs w:val="21"/>
                          </w:rPr>
                          <w:t>Alert</w:t>
                        </w:r>
                      </w:p>
                      <w:p w14:paraId="6BC53376" w14:textId="77777777" w:rsidR="002A26F3" w:rsidRPr="00E331D5" w:rsidRDefault="002A26F3" w:rsidP="00042BD1">
                        <w:pPr>
                          <w:spacing w:after="0"/>
                          <w:jc w:val="center"/>
                        </w:pPr>
                        <w:r w:rsidRPr="00042BD1">
                          <w:rPr>
                            <w:szCs w:val="21"/>
                          </w:rPr>
                          <w:t>Consumer</w:t>
                        </w:r>
                      </w:p>
                      <w:p w14:paraId="07541A5A" w14:textId="77777777" w:rsidR="002A26F3" w:rsidRPr="00E331D5" w:rsidRDefault="002A26F3" w:rsidP="00042BD1">
                        <w:pPr>
                          <w:spacing w:after="0"/>
                          <w:jc w:val="center"/>
                        </w:pPr>
                        <w:r w:rsidRPr="00042BD1">
                          <w:rPr>
                            <w:szCs w:val="21"/>
                          </w:rPr>
                          <w:t>(ACON)</w:t>
                        </w:r>
                      </w:p>
                    </w:txbxContent>
                  </v:textbox>
                </v:shape>
                <v:shape id="Text Box 116" o:spid="_x0000_s1116" type="#_x0000_t202" style="position:absolute;left:43021;top:1447;width:12205;height:88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RwgAAANwAAAAPAAAAZHJzL2Rvd25yZXYueG1sRE9La8JA&#10;EL4X/A/LCL0U3SilSnQVKyoeCqU+7kN2zEazsyG70eTfd4VCb/PxPWe+bG0p7lT7wrGC0TABQZw5&#10;XXCu4HTcDqYgfEDWWDomBR15WC56L3NMtXvwD90PIRcxhH2KCkwIVSqlzwxZ9ENXEUfu4mqLIcI6&#10;l7rGRwy3pRwnyYe0WHBsMFjR2lB2OzRWwaY7ffJG+7fdOzbN5Gq6r/P3WqnXfruagQjUhn/xn3uv&#10;4/zxCJ7PxAvk4hcAAP//AwBQSwECLQAUAAYACAAAACEA2+H2y+4AAACFAQAAEwAAAAAAAAAAAAAA&#10;AAAAAAAAW0NvbnRlbnRfVHlwZXNdLnhtbFBLAQItABQABgAIAAAAIQBa9CxbvwAAABUBAAALAAAA&#10;AAAAAAAAAAAAAB8BAABfcmVscy8ucmVsc1BLAQItABQABgAIAAAAIQBf/cORwgAAANwAAAAPAAAA&#10;AAAAAAAAAAAAAAcCAABkcnMvZG93bnJldi54bWxQSwUGAAAAAAMAAwC3AAAA9gIAAAAA&#10;" strokeweight="1.25pt">
                  <v:textbox inset="4.98347mm,2.49175mm,4.98347mm,2.49175mm">
                    <w:txbxContent>
                      <w:p w14:paraId="128A1F56" w14:textId="77777777" w:rsidR="002A26F3" w:rsidRPr="00E331D5" w:rsidRDefault="002A26F3" w:rsidP="00042BD1">
                        <w:pPr>
                          <w:spacing w:after="0"/>
                          <w:jc w:val="center"/>
                        </w:pPr>
                        <w:r w:rsidRPr="00042BD1">
                          <w:rPr>
                            <w:szCs w:val="21"/>
                          </w:rPr>
                          <w:t>Alert</w:t>
                        </w:r>
                      </w:p>
                      <w:p w14:paraId="57E0D8D1" w14:textId="77777777" w:rsidR="002A26F3" w:rsidRPr="00E331D5" w:rsidRDefault="002A26F3" w:rsidP="00042BD1">
                        <w:pPr>
                          <w:spacing w:after="0"/>
                          <w:jc w:val="center"/>
                        </w:pPr>
                        <w:r w:rsidRPr="00042BD1">
                          <w:rPr>
                            <w:szCs w:val="21"/>
                          </w:rPr>
                          <w:t>Communicator</w:t>
                        </w:r>
                      </w:p>
                      <w:p w14:paraId="67EABB11" w14:textId="77777777" w:rsidR="002A26F3" w:rsidRPr="00E331D5" w:rsidRDefault="002A26F3" w:rsidP="00042BD1">
                        <w:pPr>
                          <w:spacing w:after="0"/>
                          <w:jc w:val="center"/>
                        </w:pPr>
                        <w:r w:rsidRPr="00042BD1">
                          <w:rPr>
                            <w:szCs w:val="21"/>
                          </w:rPr>
                          <w:t>(AC)</w:t>
                        </w:r>
                      </w:p>
                    </w:txbxContent>
                  </v:textbox>
                </v:shape>
                <w10:wrap type="topAndBottom"/>
              </v:group>
            </w:pict>
          </mc:Fallback>
        </mc:AlternateContent>
      </w:r>
      <w:r w:rsidR="00AF74B2" w:rsidRPr="00190000">
        <w:t xml:space="preserve">The capability for the </w:t>
      </w:r>
      <w:r w:rsidR="00FC59AA" w:rsidRPr="00190000">
        <w:t>Alert Manager</w:t>
      </w:r>
      <w:r w:rsidR="00AF74B2" w:rsidRPr="00190000">
        <w:t xml:space="preserve"> to optionally synthesize a static graphical snippet and provide that to the </w:t>
      </w:r>
      <w:r w:rsidR="00FC59AA" w:rsidRPr="00190000">
        <w:t>Alert Communicator</w:t>
      </w:r>
      <w:r w:rsidR="00AF74B2" w:rsidRPr="00190000">
        <w:t xml:space="preserve"> is provided so that the </w:t>
      </w:r>
      <w:r w:rsidR="00FC59AA" w:rsidRPr="00190000">
        <w:t>Alert Communicator</w:t>
      </w:r>
      <w:r w:rsidR="00AF74B2" w:rsidRPr="00190000">
        <w:t xml:space="preserve"> can avoid implementing the algorithms needed to synthesize the graphical snippet from the </w:t>
      </w:r>
      <w:r w:rsidR="00CF116E" w:rsidRPr="00190000">
        <w:t>HL7</w:t>
      </w:r>
      <w:r w:rsidR="00D26A5D" w:rsidRPr="00190000">
        <w:t xml:space="preserve"> </w:t>
      </w:r>
      <w:r w:rsidR="00AF74B2" w:rsidRPr="00190000">
        <w:t>evidentiary data.</w:t>
      </w:r>
    </w:p>
    <w:p w14:paraId="4B9824A7" w14:textId="77777777" w:rsidR="00BF1AA3" w:rsidRPr="00190000" w:rsidRDefault="00BF1AA3" w:rsidP="0099495F">
      <w:pPr>
        <w:pStyle w:val="FigureTitle"/>
      </w:pPr>
      <w:r w:rsidRPr="00190000">
        <w:t xml:space="preserve">Figure 6.1-2: </w:t>
      </w:r>
      <w:r w:rsidR="008A23B9" w:rsidRPr="00190000">
        <w:t>ACM Profile Actor Diagram</w:t>
      </w:r>
    </w:p>
    <w:p w14:paraId="26C2F868" w14:textId="77777777" w:rsidR="006A307B" w:rsidRPr="00190000" w:rsidRDefault="006A307B" w:rsidP="00B5724A">
      <w:pPr>
        <w:pStyle w:val="Heading2"/>
        <w:rPr>
          <w:noProof w:val="0"/>
        </w:rPr>
      </w:pPr>
      <w:bookmarkStart w:id="698" w:name="_Toc432510771"/>
      <w:bookmarkStart w:id="699" w:name="_Toc432511763"/>
      <w:bookmarkStart w:id="700" w:name="_Toc432511847"/>
      <w:bookmarkStart w:id="701" w:name="_Toc432512358"/>
      <w:bookmarkStart w:id="702" w:name="_Toc432512688"/>
      <w:bookmarkStart w:id="703" w:name="_Toc432577861"/>
      <w:bookmarkStart w:id="704" w:name="_Toc361925424"/>
      <w:bookmarkStart w:id="705" w:name="_Toc369246365"/>
      <w:bookmarkStart w:id="706" w:name="_Toc27054354"/>
      <w:bookmarkEnd w:id="698"/>
      <w:bookmarkEnd w:id="699"/>
      <w:bookmarkEnd w:id="700"/>
      <w:bookmarkEnd w:id="701"/>
      <w:bookmarkEnd w:id="702"/>
      <w:bookmarkEnd w:id="703"/>
      <w:r w:rsidRPr="00190000">
        <w:rPr>
          <w:noProof w:val="0"/>
        </w:rPr>
        <w:lastRenderedPageBreak/>
        <w:t>ACM Integration Profile Options</w:t>
      </w:r>
      <w:bookmarkEnd w:id="697"/>
      <w:bookmarkEnd w:id="704"/>
      <w:bookmarkEnd w:id="705"/>
      <w:bookmarkEnd w:id="706"/>
    </w:p>
    <w:p w14:paraId="14287B8F" w14:textId="77777777" w:rsidR="005404F3" w:rsidRPr="00190000" w:rsidRDefault="005404F3" w:rsidP="005404F3">
      <w:pPr>
        <w:pStyle w:val="BodyText"/>
      </w:pPr>
      <w:bookmarkStart w:id="707" w:name="_Toc37034636"/>
      <w:bookmarkStart w:id="708" w:name="_Toc38846114"/>
      <w:r w:rsidRPr="00190000">
        <w:t xml:space="preserve">Options that may be selected for the ACM Integration Profile are listed in Table 6.2-1 ACM Actor Options along with the </w:t>
      </w:r>
      <w:r w:rsidR="0055082A" w:rsidRPr="00190000">
        <w:t>actors</w:t>
      </w:r>
      <w:r w:rsidRPr="00190000">
        <w:t xml:space="preserve"> to which they apply.</w:t>
      </w:r>
    </w:p>
    <w:p w14:paraId="044E2846" w14:textId="60D688CC" w:rsidR="005404F3" w:rsidRPr="00190000" w:rsidRDefault="00E427B2" w:rsidP="005404F3">
      <w:pPr>
        <w:pStyle w:val="BodyText"/>
      </w:pPr>
      <w:r w:rsidRPr="00190000">
        <w:t xml:space="preserve">Through use of the Disseminate and Report Alert Status </w:t>
      </w:r>
      <w:r w:rsidR="00D71285" w:rsidRPr="00190000">
        <w:t>Option</w:t>
      </w:r>
      <w:r w:rsidR="00E331D5">
        <w:t>,</w:t>
      </w:r>
      <w:r w:rsidRPr="00190000">
        <w:t xml:space="preserve"> an ACM Alert Manager, Alert Communicator, and its population of endpoint communication devices can be shared between HL7 v2.6 based Alert Reporter </w:t>
      </w:r>
      <w:r w:rsidR="00CF116E" w:rsidRPr="00190000">
        <w:t>A</w:t>
      </w:r>
      <w:r w:rsidRPr="00190000">
        <w:t xml:space="preserve">ctors of the PCD ACM </w:t>
      </w:r>
      <w:r w:rsidR="00CF116E" w:rsidRPr="00190000">
        <w:t>P</w:t>
      </w:r>
      <w:r w:rsidRPr="00190000">
        <w:t xml:space="preserve">rofile and </w:t>
      </w:r>
      <w:proofErr w:type="spellStart"/>
      <w:r w:rsidRPr="00190000">
        <w:t>FHIR</w:t>
      </w:r>
      <w:proofErr w:type="spellEnd"/>
      <w:r w:rsidR="00CF116E" w:rsidRPr="00190000">
        <w:rPr>
          <w:vertAlign w:val="superscript"/>
        </w:rPr>
        <w:t>®</w:t>
      </w:r>
      <w:r w:rsidR="00CF116E" w:rsidRPr="00190000">
        <w:rPr>
          <w:rStyle w:val="FootnoteReference"/>
        </w:rPr>
        <w:footnoteReference w:id="3"/>
      </w:r>
      <w:r w:rsidRPr="00190000">
        <w:t xml:space="preserve"> DSTU2 based Alert Reporters of the ITI </w:t>
      </w:r>
      <w:proofErr w:type="spellStart"/>
      <w:r w:rsidRPr="00190000">
        <w:t>mACM</w:t>
      </w:r>
      <w:proofErr w:type="spellEnd"/>
      <w:r w:rsidRPr="00190000">
        <w:t xml:space="preserve"> </w:t>
      </w:r>
      <w:r w:rsidR="00CF116E" w:rsidRPr="00190000">
        <w:t>P</w:t>
      </w:r>
      <w:r w:rsidRPr="00190000">
        <w:t xml:space="preserve">rofile. An </w:t>
      </w:r>
      <w:r w:rsidR="00FC59AA" w:rsidRPr="00190000">
        <w:t>Alert Consumer</w:t>
      </w:r>
      <w:r w:rsidRPr="00190000">
        <w:t xml:space="preserve"> </w:t>
      </w:r>
      <w:r w:rsidR="00D71285" w:rsidRPr="00190000">
        <w:t>c</w:t>
      </w:r>
      <w:r w:rsidRPr="00190000">
        <w:t xml:space="preserve">an make use of this option and it </w:t>
      </w:r>
      <w:r w:rsidR="000032F4">
        <w:t xml:space="preserve">does </w:t>
      </w:r>
      <w:r w:rsidRPr="00190000">
        <w:t>not affect its lack of requirement for support of communication with an Alert Communicator (AC)</w:t>
      </w:r>
      <w:r w:rsidR="00CF116E" w:rsidRPr="00190000">
        <w:t xml:space="preserve">. </w:t>
      </w:r>
      <w:r w:rsidRPr="00190000">
        <w:t xml:space="preserve">For definitions of ITI </w:t>
      </w:r>
      <w:proofErr w:type="spellStart"/>
      <w:r w:rsidRPr="00190000">
        <w:t>mACM</w:t>
      </w:r>
      <w:proofErr w:type="spellEnd"/>
      <w:r w:rsidRPr="00190000">
        <w:t xml:space="preserve"> actors and transactions</w:t>
      </w:r>
      <w:r w:rsidR="004F03EC">
        <w:t>,</w:t>
      </w:r>
      <w:r w:rsidRPr="00190000">
        <w:t xml:space="preserve"> and for mapping of </w:t>
      </w:r>
      <w:proofErr w:type="spellStart"/>
      <w:r w:rsidRPr="00190000">
        <w:t>FHIR</w:t>
      </w:r>
      <w:proofErr w:type="spellEnd"/>
      <w:r w:rsidRPr="00190000">
        <w:t xml:space="preserve"> data items to ACM PCD-04 HL7 v2.6 data items</w:t>
      </w:r>
      <w:r w:rsidR="004F03EC">
        <w:t>,</w:t>
      </w:r>
      <w:r w:rsidRPr="00190000">
        <w:t xml:space="preserve"> refer to the ITI </w:t>
      </w:r>
      <w:proofErr w:type="spellStart"/>
      <w:r w:rsidRPr="00190000">
        <w:t>mACM</w:t>
      </w:r>
      <w:proofErr w:type="spellEnd"/>
      <w:r w:rsidRPr="00190000">
        <w:t xml:space="preserve"> </w:t>
      </w:r>
      <w:r w:rsidR="00CF116E" w:rsidRPr="00190000">
        <w:t>P</w:t>
      </w:r>
      <w:r w:rsidRPr="00190000">
        <w:t>rofile.</w:t>
      </w:r>
    </w:p>
    <w:p w14:paraId="456BA6EC" w14:textId="77777777" w:rsidR="005404F3" w:rsidRPr="00190000" w:rsidRDefault="005404F3" w:rsidP="0099495F">
      <w:pPr>
        <w:pStyle w:val="TableTitle"/>
      </w:pPr>
      <w:r w:rsidRPr="00190000">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490"/>
        <w:gridCol w:w="1316"/>
      </w:tblGrid>
      <w:tr w:rsidR="005404F3" w:rsidRPr="00190000"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190000" w:rsidRDefault="005404F3" w:rsidP="0099495F">
            <w:pPr>
              <w:pStyle w:val="TableEntryHeader"/>
            </w:pPr>
            <w:r w:rsidRPr="00190000">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190000" w:rsidRDefault="005404F3" w:rsidP="0099495F">
            <w:pPr>
              <w:pStyle w:val="TableEntryHeader"/>
            </w:pPr>
            <w:r w:rsidRPr="00190000">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190000" w:rsidRDefault="005404F3" w:rsidP="0099495F">
            <w:pPr>
              <w:pStyle w:val="TableEntryHeader"/>
            </w:pPr>
            <w:r w:rsidRPr="00190000">
              <w:t>Section in</w:t>
            </w:r>
          </w:p>
          <w:p w14:paraId="3EE1B38C" w14:textId="77777777" w:rsidR="005404F3" w:rsidRPr="00190000" w:rsidRDefault="005404F3" w:rsidP="0099495F">
            <w:pPr>
              <w:pStyle w:val="TableEntryHeader"/>
            </w:pPr>
            <w:r w:rsidRPr="00190000">
              <w:t>Volume 2</w:t>
            </w:r>
          </w:p>
        </w:tc>
      </w:tr>
      <w:tr w:rsidR="005404F3" w:rsidRPr="00190000"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190000" w:rsidRDefault="005404F3"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4CA596FD" w:rsidR="005404F3" w:rsidRPr="00190000" w:rsidRDefault="005404F3" w:rsidP="0099495F">
            <w:pPr>
              <w:pStyle w:val="TableEntry"/>
            </w:pPr>
            <w:r w:rsidRPr="00190000">
              <w:t>May send additional alert notifi</w:t>
            </w:r>
            <w:r w:rsidR="00952AB4" w:rsidRPr="00190000">
              <w:t>c</w:t>
            </w:r>
            <w:r w:rsidRPr="00190000">
              <w:t xml:space="preserve">ation recipients in </w:t>
            </w:r>
            <w:r w:rsidR="004F03EC">
              <w:t>[</w:t>
            </w:r>
            <w:r w:rsidRPr="00190000">
              <w:t>PCD-04</w:t>
            </w:r>
            <w:r w:rsidR="004F03EC">
              <w:t>]</w:t>
            </w:r>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190000" w:rsidRDefault="005404F3" w:rsidP="0099495F">
            <w:pPr>
              <w:pStyle w:val="TableEntry"/>
            </w:pPr>
            <w:r w:rsidRPr="00190000">
              <w:t>B.7.1.1</w:t>
            </w:r>
          </w:p>
        </w:tc>
      </w:tr>
      <w:tr w:rsidR="00175CDB" w:rsidRPr="00190000"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190000" w:rsidRDefault="00175CDB"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436FE01B" w14:textId="56BC6F34" w:rsidR="00175CDB" w:rsidRPr="00190000" w:rsidRDefault="00175CDB" w:rsidP="0099495F">
            <w:pPr>
              <w:pStyle w:val="TableEntry"/>
            </w:pPr>
            <w:r w:rsidRPr="00190000">
              <w:t xml:space="preserve">Receives Report Alert Status in </w:t>
            </w:r>
            <w:r w:rsidR="004F03EC">
              <w:t>[</w:t>
            </w:r>
            <w:r w:rsidRPr="00190000">
              <w:t>PCD-05</w:t>
            </w:r>
            <w:r w:rsidR="004F03EC">
              <w:t>]</w:t>
            </w:r>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190000" w:rsidRDefault="00175CDB" w:rsidP="0099495F">
            <w:pPr>
              <w:pStyle w:val="TableEntry"/>
            </w:pPr>
            <w:r w:rsidRPr="00190000">
              <w:t>B.7.1.1</w:t>
            </w:r>
          </w:p>
        </w:tc>
      </w:tr>
      <w:tr w:rsidR="00AF74B2" w:rsidRPr="00190000"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190000" w:rsidRDefault="00AF74B2"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795683D2" w14:textId="4121A0C4" w:rsidR="00AF74B2" w:rsidRPr="00190000" w:rsidRDefault="00AF74B2" w:rsidP="0099495F">
            <w:pPr>
              <w:pStyle w:val="TableEntry"/>
            </w:pPr>
            <w:r w:rsidRPr="00190000">
              <w:t xml:space="preserve">Can send </w:t>
            </w:r>
            <w:proofErr w:type="spellStart"/>
            <w:r w:rsidRPr="00190000">
              <w:t>WCM</w:t>
            </w:r>
            <w:proofErr w:type="spellEnd"/>
            <w:r w:rsidRPr="00190000">
              <w:t xml:space="preserve"> data in </w:t>
            </w:r>
            <w:r w:rsidR="004F03EC">
              <w:t>[</w:t>
            </w:r>
            <w:r w:rsidRPr="00190000">
              <w:t>PCD-04</w:t>
            </w:r>
            <w:r w:rsidR="004F03EC">
              <w:t>]</w:t>
            </w:r>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190000" w:rsidRDefault="00AF74B2" w:rsidP="0099495F">
            <w:pPr>
              <w:pStyle w:val="TableEntry"/>
            </w:pPr>
            <w:r w:rsidRPr="00190000">
              <w:t>B.7.1.1</w:t>
            </w:r>
          </w:p>
        </w:tc>
      </w:tr>
      <w:tr w:rsidR="005404F3" w:rsidRPr="00190000"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190000" w:rsidRDefault="005404F3"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056150D5" w:rsidR="005404F3" w:rsidRPr="00190000" w:rsidRDefault="005404F3" w:rsidP="0099495F">
            <w:pPr>
              <w:pStyle w:val="TableEntry"/>
            </w:pPr>
            <w:r w:rsidRPr="00190000">
              <w:t xml:space="preserve">Processes additional alert notification recipients in </w:t>
            </w:r>
            <w:r w:rsidR="004F03EC">
              <w:t>[</w:t>
            </w:r>
            <w:r w:rsidRPr="00190000">
              <w:t>PCD-04</w:t>
            </w:r>
            <w:r w:rsidR="004F03EC">
              <w:t>]</w:t>
            </w:r>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190000" w:rsidRDefault="005404F3" w:rsidP="0099495F">
            <w:pPr>
              <w:pStyle w:val="TableEntry"/>
            </w:pPr>
            <w:r w:rsidRPr="00190000">
              <w:t>B.7.1.1</w:t>
            </w:r>
          </w:p>
        </w:tc>
      </w:tr>
      <w:tr w:rsidR="00175CDB" w:rsidRPr="00190000"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190000" w:rsidRDefault="00175CDB"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B10F4DD" w14:textId="65EAED68" w:rsidR="00175CDB" w:rsidRPr="00190000" w:rsidRDefault="00175CDB" w:rsidP="0099495F">
            <w:pPr>
              <w:pStyle w:val="TableEntry"/>
            </w:pPr>
            <w:r w:rsidRPr="00190000">
              <w:t xml:space="preserve">Sends Report Alert Status in </w:t>
            </w:r>
            <w:r w:rsidR="004F03EC">
              <w:t>[</w:t>
            </w:r>
            <w:r w:rsidRPr="00190000">
              <w:t>PCD-05</w:t>
            </w:r>
            <w:r w:rsidR="004F03EC">
              <w:t>]</w:t>
            </w:r>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190000" w:rsidRDefault="00175CDB" w:rsidP="0099495F">
            <w:pPr>
              <w:pStyle w:val="TableEntry"/>
            </w:pPr>
            <w:r w:rsidRPr="00190000">
              <w:t>B.7.1.1</w:t>
            </w:r>
          </w:p>
        </w:tc>
      </w:tr>
      <w:tr w:rsidR="00AF74B2" w:rsidRPr="00190000"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08A46E06" w14:textId="1C1AF9A5" w:rsidR="00AF74B2" w:rsidRPr="00190000" w:rsidRDefault="00AF74B2" w:rsidP="0099495F">
            <w:pPr>
              <w:pStyle w:val="TableEntry"/>
            </w:pPr>
            <w:r w:rsidRPr="00190000">
              <w:t xml:space="preserve">Can send </w:t>
            </w:r>
            <w:proofErr w:type="spellStart"/>
            <w:r w:rsidRPr="00190000">
              <w:t>WCM</w:t>
            </w:r>
            <w:proofErr w:type="spellEnd"/>
            <w:r w:rsidRPr="00190000">
              <w:t xml:space="preserve"> data from PCD-04 in </w:t>
            </w:r>
            <w:r w:rsidR="004F03EC">
              <w:t>[</w:t>
            </w:r>
            <w:r w:rsidRPr="00190000">
              <w:t>PCD-06</w:t>
            </w:r>
            <w:r w:rsidR="004F03EC">
              <w:t>]</w:t>
            </w:r>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190000" w:rsidRDefault="00AF74B2" w:rsidP="0099495F">
            <w:pPr>
              <w:pStyle w:val="TableEntry"/>
            </w:pPr>
            <w:r w:rsidRPr="00190000">
              <w:t>B.7.1.1</w:t>
            </w:r>
          </w:p>
        </w:tc>
      </w:tr>
      <w:tr w:rsidR="00AF74B2" w:rsidRPr="00190000"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675D93C" w14:textId="558D8FA3" w:rsidR="00AF74B2" w:rsidRPr="00190000" w:rsidRDefault="00AF74B2" w:rsidP="0099495F">
            <w:pPr>
              <w:pStyle w:val="TableEntry"/>
            </w:pPr>
            <w:r w:rsidRPr="00190000">
              <w:t xml:space="preserve">Can send </w:t>
            </w:r>
            <w:proofErr w:type="spellStart"/>
            <w:r w:rsidRPr="00190000">
              <w:t>WCM</w:t>
            </w:r>
            <w:proofErr w:type="spellEnd"/>
            <w:r w:rsidRPr="00190000">
              <w:t xml:space="preserve"> </w:t>
            </w:r>
            <w:r w:rsidR="004F03EC">
              <w:t>[</w:t>
            </w:r>
            <w:r w:rsidRPr="00190000">
              <w:t>PCD-04</w:t>
            </w:r>
            <w:r w:rsidR="004F03EC">
              <w:t>]</w:t>
            </w:r>
            <w:r w:rsidRPr="00190000">
              <w:t xml:space="preserve"> based data as graphical snippet in </w:t>
            </w:r>
            <w:r w:rsidR="004F03EC">
              <w:t>[</w:t>
            </w:r>
            <w:r w:rsidRPr="00190000">
              <w:t>PCD-06</w:t>
            </w:r>
            <w:r w:rsidR="004F03EC">
              <w:t>]</w:t>
            </w:r>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190000" w:rsidRDefault="00AF74B2" w:rsidP="0099495F">
            <w:pPr>
              <w:pStyle w:val="TableEntry"/>
            </w:pPr>
            <w:r w:rsidRPr="00190000">
              <w:t>B.7.1.1</w:t>
            </w:r>
          </w:p>
        </w:tc>
      </w:tr>
      <w:tr w:rsidR="00AF74B2" w:rsidRPr="00190000"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190000" w:rsidRDefault="00AF74B2" w:rsidP="0099495F">
            <w:pPr>
              <w:pStyle w:val="TableEntry"/>
            </w:pPr>
            <w:proofErr w:type="spellStart"/>
            <w:r w:rsidRPr="00190000">
              <w:t>ACON</w:t>
            </w:r>
            <w:proofErr w:type="spellEnd"/>
          </w:p>
        </w:tc>
        <w:tc>
          <w:tcPr>
            <w:tcW w:w="0" w:type="auto"/>
            <w:tcBorders>
              <w:top w:val="single" w:sz="4" w:space="0" w:color="auto"/>
              <w:left w:val="single" w:sz="4" w:space="0" w:color="auto"/>
              <w:bottom w:val="single" w:sz="4" w:space="0" w:color="auto"/>
              <w:right w:val="single" w:sz="4" w:space="0" w:color="auto"/>
            </w:tcBorders>
          </w:tcPr>
          <w:p w14:paraId="39225DC5" w14:textId="25920E17" w:rsidR="00AF74B2" w:rsidRPr="00190000" w:rsidRDefault="00AF74B2" w:rsidP="0099495F">
            <w:pPr>
              <w:pStyle w:val="TableEntry"/>
            </w:pPr>
            <w:r w:rsidRPr="00190000">
              <w:t xml:space="preserve">Can receive </w:t>
            </w:r>
            <w:proofErr w:type="spellStart"/>
            <w:r w:rsidRPr="00190000">
              <w:t>WCM</w:t>
            </w:r>
            <w:proofErr w:type="spellEnd"/>
            <w:r w:rsidRPr="00190000">
              <w:t xml:space="preserve"> data in </w:t>
            </w:r>
            <w:r w:rsidR="004F03EC">
              <w:t>[</w:t>
            </w:r>
            <w:r w:rsidRPr="00190000">
              <w:t>PCD-04</w:t>
            </w:r>
            <w:r w:rsidR="004F03EC">
              <w:t>]</w:t>
            </w:r>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190000" w:rsidRDefault="00AF74B2" w:rsidP="0099495F">
            <w:pPr>
              <w:pStyle w:val="TableEntry"/>
            </w:pPr>
            <w:r w:rsidRPr="00190000">
              <w:t>B.7.1.1</w:t>
            </w:r>
          </w:p>
        </w:tc>
      </w:tr>
      <w:tr w:rsidR="00AF74B2" w:rsidRPr="00190000"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35FC9738" w14:textId="44FF8186" w:rsidR="00AF74B2" w:rsidRPr="00190000" w:rsidRDefault="00AF74B2" w:rsidP="0099495F">
            <w:pPr>
              <w:pStyle w:val="TableEntry"/>
            </w:pPr>
            <w:r w:rsidRPr="00190000">
              <w:t xml:space="preserve">Can receive </w:t>
            </w:r>
            <w:proofErr w:type="spellStart"/>
            <w:r w:rsidRPr="00190000">
              <w:t>WCM</w:t>
            </w:r>
            <w:proofErr w:type="spellEnd"/>
            <w:r w:rsidRPr="00190000">
              <w:t xml:space="preserve"> evidentiary data in </w:t>
            </w:r>
            <w:r w:rsidR="004F03EC">
              <w:t>[</w:t>
            </w:r>
            <w:r w:rsidRPr="00190000">
              <w:t>PCD-06</w:t>
            </w:r>
            <w:r w:rsidR="004F03EC">
              <w:t>]</w:t>
            </w:r>
            <w:r w:rsidRPr="00190000">
              <w:t xml:space="preserve">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190000" w:rsidRDefault="00AF74B2" w:rsidP="0099495F">
            <w:pPr>
              <w:pStyle w:val="TableEntry"/>
            </w:pPr>
            <w:r w:rsidRPr="00190000">
              <w:t>B.7.1.1</w:t>
            </w:r>
          </w:p>
        </w:tc>
      </w:tr>
      <w:tr w:rsidR="00AF74B2" w:rsidRPr="00190000"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241F8CFC" w14:textId="1B673070" w:rsidR="00AF74B2" w:rsidRPr="00190000" w:rsidRDefault="00AF74B2" w:rsidP="0099495F">
            <w:pPr>
              <w:pStyle w:val="TableEntry"/>
            </w:pPr>
            <w:r w:rsidRPr="00190000">
              <w:t xml:space="preserve">Can receive </w:t>
            </w:r>
            <w:proofErr w:type="spellStart"/>
            <w:r w:rsidRPr="00190000">
              <w:t>WCM</w:t>
            </w:r>
            <w:proofErr w:type="spellEnd"/>
            <w:r w:rsidRPr="00190000">
              <w:t xml:space="preserve"> graphics snippet in </w:t>
            </w:r>
            <w:r w:rsidR="004F03EC">
              <w:t>[</w:t>
            </w:r>
            <w:r w:rsidRPr="00190000">
              <w:t>PCD-06</w:t>
            </w:r>
            <w:r w:rsidR="004F03EC">
              <w:t>]</w:t>
            </w:r>
            <w:r w:rsidRPr="00190000">
              <w:t xml:space="preserve">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190000" w:rsidRDefault="00AF74B2" w:rsidP="0099495F">
            <w:pPr>
              <w:pStyle w:val="TableEntry"/>
            </w:pPr>
            <w:r w:rsidRPr="00190000">
              <w:t>B.7.1.1</w:t>
            </w:r>
          </w:p>
        </w:tc>
      </w:tr>
      <w:tr w:rsidR="00E427B2" w:rsidRPr="00190000"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190000" w:rsidRDefault="00E427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190000" w:rsidRDefault="00E427B2" w:rsidP="0099495F">
            <w:pPr>
              <w:pStyle w:val="TableEntry"/>
            </w:pPr>
            <w:r w:rsidRPr="00190000">
              <w:t xml:space="preserve">Disseminate and Report Alert Status (in support of ITI </w:t>
            </w:r>
            <w:proofErr w:type="spellStart"/>
            <w:r w:rsidRPr="00190000">
              <w:t>mA</w:t>
            </w:r>
            <w:r w:rsidR="00957BE3" w:rsidRPr="00190000">
              <w:t>C</w:t>
            </w:r>
            <w:r w:rsidRPr="00190000">
              <w:t>M</w:t>
            </w:r>
            <w:proofErr w:type="spellEnd"/>
            <w:r w:rsidRPr="00190000">
              <w:t>)</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190000" w:rsidRDefault="00E427B2" w:rsidP="0099495F">
            <w:pPr>
              <w:pStyle w:val="TableEntry"/>
            </w:pPr>
            <w:r w:rsidRPr="00190000">
              <w:t>B.7.1.1</w:t>
            </w:r>
          </w:p>
        </w:tc>
      </w:tr>
      <w:tr w:rsidR="00E427B2" w:rsidRPr="00190000"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190000" w:rsidRDefault="00E427B2" w:rsidP="00E427B2">
            <w:pPr>
              <w:pStyle w:val="TableEntry"/>
            </w:pPr>
            <w:proofErr w:type="spellStart"/>
            <w:r w:rsidRPr="00190000">
              <w:t>ACON</w:t>
            </w:r>
            <w:proofErr w:type="spellEnd"/>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190000" w:rsidRDefault="00E427B2" w:rsidP="00E427B2">
            <w:pPr>
              <w:pStyle w:val="TableEntry"/>
            </w:pPr>
            <w:r w:rsidRPr="00190000">
              <w:t xml:space="preserve">Disseminate and Report Alert Status (in support of ITI </w:t>
            </w:r>
            <w:proofErr w:type="spellStart"/>
            <w:r w:rsidRPr="00190000">
              <w:t>mA</w:t>
            </w:r>
            <w:r w:rsidR="00957BE3" w:rsidRPr="00190000">
              <w:t>C</w:t>
            </w:r>
            <w:r w:rsidRPr="00190000">
              <w:t>M</w:t>
            </w:r>
            <w:proofErr w:type="spellEnd"/>
            <w:r w:rsidRPr="00190000">
              <w:t>)</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190000" w:rsidRDefault="00E427B2" w:rsidP="00E427B2">
            <w:pPr>
              <w:pStyle w:val="TableEntry"/>
            </w:pPr>
            <w:r w:rsidRPr="00190000">
              <w:t>B.7.1.1</w:t>
            </w:r>
          </w:p>
        </w:tc>
      </w:tr>
    </w:tbl>
    <w:p w14:paraId="50508ACE" w14:textId="77777777" w:rsidR="0055082A" w:rsidRPr="00190000" w:rsidRDefault="0055082A" w:rsidP="006A307B">
      <w:pPr>
        <w:pStyle w:val="BodyText"/>
      </w:pPr>
    </w:p>
    <w:p w14:paraId="7D2D4E8B" w14:textId="2C880625" w:rsidR="00957BE3" w:rsidRPr="00190000" w:rsidRDefault="00AF74B2" w:rsidP="006A307B">
      <w:pPr>
        <w:pStyle w:val="BodyText"/>
      </w:pPr>
      <w:r w:rsidRPr="00190000">
        <w:t xml:space="preserve">If protocol specific proper default processing is performed in </w:t>
      </w:r>
      <w:r w:rsidR="00FC59AA" w:rsidRPr="00190000">
        <w:t>Alert Manager</w:t>
      </w:r>
      <w:r w:rsidRPr="00190000">
        <w:t xml:space="preserve"> for </w:t>
      </w:r>
      <w:r w:rsidR="00D71285" w:rsidRPr="00190000">
        <w:t>HL7 and</w:t>
      </w:r>
      <w:r w:rsidRPr="00190000">
        <w:t xml:space="preserve"> in </w:t>
      </w:r>
      <w:r w:rsidR="00FC59AA" w:rsidRPr="00190000">
        <w:t>Alert Communicator</w:t>
      </w:r>
      <w:r w:rsidRPr="00190000">
        <w:t xml:space="preserve"> for </w:t>
      </w:r>
      <w:proofErr w:type="spellStart"/>
      <w:r w:rsidRPr="00190000">
        <w:t>WCTP</w:t>
      </w:r>
      <w:proofErr w:type="spellEnd"/>
      <w:r w:rsidRPr="00190000">
        <w:t xml:space="preserve"> implementations there should be no need for the above transaction specific options</w:t>
      </w:r>
      <w:r w:rsidR="00552C0F" w:rsidRPr="00190000">
        <w:t xml:space="preserve">. </w:t>
      </w:r>
      <w:r w:rsidRPr="00190000">
        <w:t xml:space="preserve">The options are for Connectathon vendor actor matching to identify </w:t>
      </w:r>
      <w:proofErr w:type="spellStart"/>
      <w:r w:rsidRPr="00190000">
        <w:t>WCM</w:t>
      </w:r>
      <w:proofErr w:type="spellEnd"/>
      <w:r w:rsidRPr="00190000">
        <w:t xml:space="preserve"> specific capability testing partners.</w:t>
      </w:r>
    </w:p>
    <w:p w14:paraId="75C40A7F" w14:textId="77777777" w:rsidR="0029011E" w:rsidRPr="00190000" w:rsidRDefault="0029011E" w:rsidP="001C5B41">
      <w:pPr>
        <w:pStyle w:val="Heading2"/>
        <w:rPr>
          <w:noProof w:val="0"/>
        </w:rPr>
      </w:pPr>
      <w:bookmarkStart w:id="709" w:name="_Toc27054355"/>
      <w:r w:rsidRPr="00190000">
        <w:rPr>
          <w:noProof w:val="0"/>
        </w:rPr>
        <w:lastRenderedPageBreak/>
        <w:t>Actor Descriptions</w:t>
      </w:r>
      <w:bookmarkEnd w:id="709"/>
    </w:p>
    <w:p w14:paraId="7CD3938F" w14:textId="77777777" w:rsidR="00205968" w:rsidRPr="00190000" w:rsidRDefault="00205968" w:rsidP="001C5B41">
      <w:pPr>
        <w:pStyle w:val="Heading3"/>
        <w:rPr>
          <w:noProof w:val="0"/>
        </w:rPr>
      </w:pPr>
      <w:bookmarkStart w:id="710" w:name="_Toc402813689"/>
      <w:bookmarkStart w:id="711" w:name="_Toc402814326"/>
      <w:bookmarkStart w:id="712" w:name="_Toc402813690"/>
      <w:bookmarkStart w:id="713" w:name="_Toc402814327"/>
      <w:bookmarkStart w:id="714" w:name="_Toc402813407"/>
      <w:bookmarkStart w:id="715" w:name="_Toc402813691"/>
      <w:bookmarkStart w:id="716" w:name="_Toc402814328"/>
      <w:bookmarkStart w:id="717" w:name="_Toc27054356"/>
      <w:bookmarkStart w:id="718" w:name="_Toc206294892"/>
      <w:bookmarkStart w:id="719" w:name="_Toc361925425"/>
      <w:bookmarkStart w:id="720" w:name="_Toc369246366"/>
      <w:bookmarkEnd w:id="710"/>
      <w:bookmarkEnd w:id="711"/>
      <w:bookmarkEnd w:id="712"/>
      <w:bookmarkEnd w:id="713"/>
      <w:bookmarkEnd w:id="714"/>
      <w:bookmarkEnd w:id="715"/>
      <w:bookmarkEnd w:id="716"/>
      <w:r w:rsidRPr="00190000">
        <w:rPr>
          <w:noProof w:val="0"/>
        </w:rPr>
        <w:t>Alert Reporter (AR) Actor</w:t>
      </w:r>
      <w:bookmarkEnd w:id="717"/>
    </w:p>
    <w:p w14:paraId="5BD0C4AA" w14:textId="77777777" w:rsidR="00205968" w:rsidRPr="00190000" w:rsidRDefault="00205968" w:rsidP="00B5703C">
      <w:pPr>
        <w:pStyle w:val="BodyText"/>
        <w:rPr>
          <w:iCs/>
          <w:szCs w:val="24"/>
        </w:rPr>
      </w:pPr>
      <w:r w:rsidRPr="00190000">
        <w:rPr>
          <w:iCs/>
          <w:szCs w:val="24"/>
        </w:rPr>
        <w:t xml:space="preserve">This actor originates the alert (an alarm, either physiological or technical, or an advisory). </w:t>
      </w:r>
    </w:p>
    <w:p w14:paraId="7315A75D" w14:textId="77777777" w:rsidR="00205968" w:rsidRPr="00190000" w:rsidRDefault="00205968" w:rsidP="0029011E">
      <w:pPr>
        <w:pStyle w:val="BodyText"/>
        <w:rPr>
          <w:iCs/>
          <w:szCs w:val="24"/>
        </w:rPr>
      </w:pPr>
      <w:r w:rsidRPr="00190000">
        <w:rPr>
          <w:iCs/>
          <w:szCs w:val="24"/>
        </w:rPr>
        <w:t>The semantics and data types used to represent alert type, alert priority, alert inactivation state and escalation and de-escalation of priority in the messages of this actor are based on IEC 60601-1-8 definitions.</w:t>
      </w:r>
    </w:p>
    <w:p w14:paraId="20C2936C" w14:textId="6D9ED58F" w:rsidR="00175CDB" w:rsidRPr="00190000" w:rsidRDefault="00175CDB" w:rsidP="00175CDB">
      <w:pPr>
        <w:pStyle w:val="BodyText"/>
      </w:pPr>
      <w:r w:rsidRPr="00190000">
        <w:t>The Alert Reporter (A</w:t>
      </w:r>
      <w:r w:rsidR="00FC59AA" w:rsidRPr="00190000">
        <w:t>R</w:t>
      </w:r>
      <w:r w:rsidRPr="00190000">
        <w:t xml:space="preserve">) is responsible for receiving optional Report Alert Status </w:t>
      </w:r>
      <w:r w:rsidR="004F03EC">
        <w:t>[</w:t>
      </w:r>
      <w:r w:rsidR="004F03EC" w:rsidRPr="00190000">
        <w:t>PCD-05</w:t>
      </w:r>
      <w:r w:rsidR="004F03EC">
        <w:t>]</w:t>
      </w:r>
      <w:r w:rsidR="004F03EC" w:rsidRPr="00190000">
        <w:t xml:space="preserve"> </w:t>
      </w:r>
      <w:r w:rsidRPr="00190000">
        <w:t xml:space="preserve">transactions sent by the Alert Manager (AM). The </w:t>
      </w:r>
      <w:r w:rsidR="004F03EC">
        <w:t>[</w:t>
      </w:r>
      <w:r w:rsidRPr="00190000">
        <w:t>PCD-05</w:t>
      </w:r>
      <w:r w:rsidR="004F03EC">
        <w:t>]</w:t>
      </w:r>
      <w:r w:rsidRPr="00190000">
        <w:t xml:space="preserve"> transaction serves to inform the Alert Reporter (AR) as to alert notification recipients (who and/or communication device), delivery confirmation status, read receipt, and endpoint communication device operator responses.</w:t>
      </w:r>
    </w:p>
    <w:p w14:paraId="639E5ACB" w14:textId="4E838F18" w:rsidR="00175CDB" w:rsidRPr="00190000" w:rsidRDefault="00175CDB" w:rsidP="0029011E">
      <w:pPr>
        <w:pStyle w:val="BodyText"/>
      </w:pPr>
      <w:r w:rsidRPr="00190000">
        <w:t xml:space="preserve">Receipt of Report Alert Status </w:t>
      </w:r>
      <w:r w:rsidR="004F03EC">
        <w:t>[</w:t>
      </w:r>
      <w:r w:rsidR="004F03EC" w:rsidRPr="00190000">
        <w:t>PCD-05</w:t>
      </w:r>
      <w:r w:rsidR="004F03EC">
        <w:t xml:space="preserve">] </w:t>
      </w:r>
      <w:r w:rsidRPr="00190000">
        <w:t>transactions shall at a minimum be logged</w:t>
      </w:r>
      <w:r w:rsidR="00552C0F" w:rsidRPr="00190000">
        <w:t xml:space="preserve">. </w:t>
      </w:r>
      <w:r w:rsidRPr="00190000">
        <w:t xml:space="preserve">How the Alert Reporter (AR) responds to Report Alert Status </w:t>
      </w:r>
      <w:r w:rsidR="004F03EC">
        <w:t>[</w:t>
      </w:r>
      <w:r w:rsidR="004F03EC" w:rsidRPr="00190000">
        <w:t>PCD-05</w:t>
      </w:r>
      <w:r w:rsidR="004F03EC">
        <w:t>]</w:t>
      </w:r>
      <w:r w:rsidR="004F03EC" w:rsidRPr="00190000">
        <w:t xml:space="preserve"> </w:t>
      </w:r>
      <w:r w:rsidRPr="00190000">
        <w:t xml:space="preserve">transactions besides logging is beyond the scope of the ACM </w:t>
      </w:r>
      <w:r w:rsidR="00552C0F" w:rsidRPr="00190000">
        <w:t>Profile</w:t>
      </w:r>
      <w:r w:rsidRPr="00190000">
        <w:t>.</w:t>
      </w:r>
    </w:p>
    <w:p w14:paraId="4D0DFF4D" w14:textId="1B2EB66F" w:rsidR="00AF74B2" w:rsidRPr="00190000" w:rsidRDefault="00AF74B2" w:rsidP="0029011E">
      <w:pPr>
        <w:pStyle w:val="BodyText"/>
      </w:pPr>
      <w:r w:rsidRPr="00190000">
        <w:t xml:space="preserve">The Alert Reporter can optionally include </w:t>
      </w:r>
      <w:proofErr w:type="spellStart"/>
      <w:r w:rsidRPr="00190000">
        <w:t>WCM</w:t>
      </w:r>
      <w:proofErr w:type="spellEnd"/>
      <w:r w:rsidRPr="00190000">
        <w:t xml:space="preserve"> evidentiary data in the Report Alert [PCD-04] message.</w:t>
      </w:r>
    </w:p>
    <w:p w14:paraId="2D0819D8" w14:textId="77777777" w:rsidR="00205968" w:rsidRPr="00190000" w:rsidRDefault="00205968" w:rsidP="00B20ECE">
      <w:pPr>
        <w:pStyle w:val="BodyText"/>
        <w:rPr>
          <w:iCs/>
          <w:szCs w:val="24"/>
        </w:rPr>
      </w:pPr>
      <w:r w:rsidRPr="00190000">
        <w:rPr>
          <w:iCs/>
          <w:szCs w:val="24"/>
        </w:rPr>
        <w:t>A single source can produce multiple, possibly concurrent, alerts.</w:t>
      </w:r>
    </w:p>
    <w:p w14:paraId="2AD44A63" w14:textId="77777777" w:rsidR="00205968" w:rsidRPr="00190000" w:rsidRDefault="00205968" w:rsidP="008D4744">
      <w:pPr>
        <w:pStyle w:val="BodyText"/>
        <w:rPr>
          <w:iCs/>
          <w:szCs w:val="24"/>
        </w:rPr>
      </w:pPr>
      <w:r w:rsidRPr="00190000">
        <w:rPr>
          <w:iCs/>
          <w:szCs w:val="24"/>
        </w:rPr>
        <w:t>A single Report Alert transaction can contain at most a single alert.</w:t>
      </w:r>
    </w:p>
    <w:p w14:paraId="2D36866B" w14:textId="77777777" w:rsidR="00205968" w:rsidRPr="00190000" w:rsidRDefault="00205968" w:rsidP="00D70C6A">
      <w:pPr>
        <w:pStyle w:val="BodyText"/>
        <w:rPr>
          <w:iCs/>
          <w:szCs w:val="24"/>
        </w:rPr>
      </w:pPr>
      <w:r w:rsidRPr="00190000">
        <w:rPr>
          <w:iCs/>
          <w:szCs w:val="24"/>
        </w:rPr>
        <w:t>This profile specifies the required data and data types produced by this actor.</w:t>
      </w:r>
    </w:p>
    <w:p w14:paraId="1FCF712B" w14:textId="77777777" w:rsidR="00205968" w:rsidRPr="00190000" w:rsidRDefault="00205968" w:rsidP="00D70C6A">
      <w:pPr>
        <w:pStyle w:val="BodyText"/>
        <w:rPr>
          <w:iCs/>
          <w:szCs w:val="24"/>
        </w:rPr>
      </w:pPr>
      <w:r w:rsidRPr="00190000">
        <w:rPr>
          <w:iCs/>
          <w:szCs w:val="24"/>
        </w:rPr>
        <w:t xml:space="preserve">This profile specifies communication of the data produced by this actor. </w:t>
      </w:r>
    </w:p>
    <w:p w14:paraId="74353E3B" w14:textId="77777777" w:rsidR="00205968" w:rsidRPr="00190000" w:rsidRDefault="00205968" w:rsidP="00D70C6A">
      <w:pPr>
        <w:pStyle w:val="BodyText"/>
        <w:rPr>
          <w:iCs/>
          <w:szCs w:val="24"/>
        </w:rPr>
      </w:pPr>
      <w:r w:rsidRPr="00190000">
        <w:rPr>
          <w:iCs/>
          <w:szCs w:val="24"/>
        </w:rPr>
        <w:t>This actor may optionally cancel an outstanding alert condition.</w:t>
      </w:r>
    </w:p>
    <w:p w14:paraId="39A165CE" w14:textId="77777777" w:rsidR="00205968" w:rsidRPr="00190000" w:rsidRDefault="00205968" w:rsidP="004F70BA">
      <w:pPr>
        <w:pStyle w:val="BodyText"/>
        <w:rPr>
          <w:iCs/>
          <w:szCs w:val="24"/>
        </w:rPr>
      </w:pPr>
      <w:r w:rsidRPr="00190000">
        <w:rPr>
          <w:iCs/>
          <w:szCs w:val="24"/>
        </w:rPr>
        <w:tab/>
        <w:t>This may optionally indicate cancellation of any related escalation.</w:t>
      </w:r>
    </w:p>
    <w:p w14:paraId="7FCB59C9" w14:textId="77777777" w:rsidR="00205968" w:rsidRPr="00190000" w:rsidRDefault="00205968" w:rsidP="004F70BA">
      <w:pPr>
        <w:pStyle w:val="BodyText"/>
        <w:rPr>
          <w:iCs/>
          <w:szCs w:val="24"/>
        </w:rPr>
      </w:pPr>
      <w:r w:rsidRPr="00190000">
        <w:rPr>
          <w:iCs/>
          <w:szCs w:val="24"/>
        </w:rPr>
        <w:t xml:space="preserve">An outstanding alert condition may be optionally escalated via follow-on alert. </w:t>
      </w:r>
    </w:p>
    <w:p w14:paraId="37407EF0" w14:textId="6F901937" w:rsidR="00205968" w:rsidRPr="00190000" w:rsidRDefault="00205968" w:rsidP="004F70BA">
      <w:pPr>
        <w:pStyle w:val="BodyText"/>
        <w:rPr>
          <w:iCs/>
          <w:szCs w:val="24"/>
        </w:rPr>
      </w:pPr>
      <w:r w:rsidRPr="00190000">
        <w:rPr>
          <w:iCs/>
          <w:szCs w:val="24"/>
        </w:rPr>
        <w:t xml:space="preserve">This actor may aggregate and adapt alerts from multiple sources as needed to make them interoperable with the </w:t>
      </w:r>
      <w:r w:rsidR="00FC59AA" w:rsidRPr="00190000">
        <w:rPr>
          <w:iCs/>
          <w:szCs w:val="24"/>
        </w:rPr>
        <w:t>Alert Manager</w:t>
      </w:r>
      <w:r w:rsidRPr="00190000">
        <w:rPr>
          <w:iCs/>
          <w:szCs w:val="24"/>
        </w:rPr>
        <w:t>. It does not need to be the original source of the alert data.</w:t>
      </w:r>
    </w:p>
    <w:p w14:paraId="40528E09" w14:textId="77777777" w:rsidR="00205968" w:rsidRPr="00190000" w:rsidRDefault="00205968">
      <w:pPr>
        <w:pStyle w:val="BodyText"/>
        <w:rPr>
          <w:iCs/>
          <w:szCs w:val="24"/>
        </w:rPr>
      </w:pPr>
      <w:r w:rsidRPr="00190000">
        <w:rPr>
          <w:iCs/>
          <w:szCs w:val="24"/>
        </w:rPr>
        <w:t>In large alert source populations, an aggregation system may be useful for concentration and possible alert coordination (smart alerting).</w:t>
      </w:r>
    </w:p>
    <w:p w14:paraId="3A1FC8BC" w14:textId="77777777" w:rsidR="00205968" w:rsidRPr="00190000" w:rsidRDefault="00205968" w:rsidP="001C5B41">
      <w:pPr>
        <w:pStyle w:val="Heading3"/>
        <w:rPr>
          <w:noProof w:val="0"/>
        </w:rPr>
      </w:pPr>
      <w:bookmarkStart w:id="721" w:name="_Toc27054357"/>
      <w:r w:rsidRPr="00190000">
        <w:rPr>
          <w:noProof w:val="0"/>
        </w:rPr>
        <w:t>Alert Manager (AM) Actor</w:t>
      </w:r>
      <w:bookmarkEnd w:id="721"/>
    </w:p>
    <w:p w14:paraId="7064A97D" w14:textId="5F14B711" w:rsidR="00205968" w:rsidRPr="00190000" w:rsidRDefault="00205968" w:rsidP="00B5703C">
      <w:pPr>
        <w:pStyle w:val="BodyText"/>
        <w:rPr>
          <w:iCs/>
          <w:szCs w:val="24"/>
        </w:rPr>
      </w:pPr>
      <w:r w:rsidRPr="00190000">
        <w:rPr>
          <w:iCs/>
          <w:szCs w:val="24"/>
        </w:rPr>
        <w:t xml:space="preserve">This actor receives alerts from the </w:t>
      </w:r>
      <w:r w:rsidR="00FC59AA" w:rsidRPr="00190000">
        <w:rPr>
          <w:iCs/>
          <w:szCs w:val="24"/>
        </w:rPr>
        <w:t>Alert Reporter</w:t>
      </w:r>
      <w:r w:rsidRPr="00190000">
        <w:rPr>
          <w:iCs/>
          <w:szCs w:val="24"/>
        </w:rPr>
        <w:t xml:space="preserve">, manages them, and dispatches them to the </w:t>
      </w:r>
      <w:r w:rsidR="00FC59AA" w:rsidRPr="00190000">
        <w:rPr>
          <w:iCs/>
          <w:szCs w:val="24"/>
        </w:rPr>
        <w:t>Alert Communicator</w:t>
      </w:r>
      <w:r w:rsidRPr="00190000">
        <w:rPr>
          <w:iCs/>
          <w:szCs w:val="24"/>
        </w:rPr>
        <w:t xml:space="preserve">. </w:t>
      </w:r>
    </w:p>
    <w:p w14:paraId="60C70E67" w14:textId="77777777" w:rsidR="00205968" w:rsidRPr="00190000" w:rsidRDefault="00205968" w:rsidP="0029011E">
      <w:pPr>
        <w:pStyle w:val="BodyText"/>
        <w:rPr>
          <w:iCs/>
          <w:szCs w:val="24"/>
        </w:rPr>
      </w:pPr>
      <w:r w:rsidRPr="00190000">
        <w:rPr>
          <w:iCs/>
          <w:szCs w:val="24"/>
        </w:rPr>
        <w:lastRenderedPageBreak/>
        <w:t>The semantics and data types used to represent alert type, alert priority, alert inactivation state and escalation and de-escalation of priority in the messages of this actor are based on IEC 60601-1-8 definitions.</w:t>
      </w:r>
    </w:p>
    <w:p w14:paraId="4F807822" w14:textId="5708A60B" w:rsidR="00175CDB" w:rsidRPr="00190000" w:rsidRDefault="00175CDB" w:rsidP="0029011E">
      <w:pPr>
        <w:pStyle w:val="BodyText"/>
      </w:pPr>
      <w:r w:rsidRPr="00190000">
        <w:t xml:space="preserve">The Alert Manager (AM) is responsible for sending optional Report Alert Status </w:t>
      </w:r>
      <w:r w:rsidR="004F03EC">
        <w:t>[</w:t>
      </w:r>
      <w:r w:rsidR="004F03EC" w:rsidRPr="00190000">
        <w:t>PCD-05</w:t>
      </w:r>
      <w:r w:rsidR="004F03EC">
        <w:t>]</w:t>
      </w:r>
      <w:r w:rsidR="004F03EC" w:rsidRPr="00190000">
        <w:t xml:space="preserve"> </w:t>
      </w:r>
      <w:r w:rsidRPr="00190000">
        <w:t xml:space="preserve">transactions to the Alert Reporter (AR) as a result of alert notification dissemination status updates received from the Alert Communicator (AC) in Report Dissemination Alert Status </w:t>
      </w:r>
      <w:r w:rsidR="004F03EC">
        <w:t>[</w:t>
      </w:r>
      <w:r w:rsidR="004F03EC" w:rsidRPr="00190000">
        <w:t>PCD-07</w:t>
      </w:r>
      <w:r w:rsidR="004F03EC">
        <w:t>]</w:t>
      </w:r>
      <w:r w:rsidR="004F03EC" w:rsidRPr="00190000">
        <w:t xml:space="preserve"> </w:t>
      </w:r>
      <w:r w:rsidRPr="00190000">
        <w:t>transactions</w:t>
      </w:r>
      <w:r w:rsidR="00552C0F" w:rsidRPr="00190000">
        <w:t xml:space="preserve">. </w:t>
      </w:r>
      <w:r w:rsidRPr="00190000">
        <w:t xml:space="preserve">The </w:t>
      </w:r>
      <w:r w:rsidR="004F03EC">
        <w:t>[</w:t>
      </w:r>
      <w:r w:rsidRPr="00190000">
        <w:t>PCD-05</w:t>
      </w:r>
      <w:r w:rsidR="004F03EC">
        <w:t>]</w:t>
      </w:r>
      <w:r w:rsidRPr="00190000">
        <w:t xml:space="preserve"> transaction serves to inform the Alert Reporter (AR) as to alert notification recipients (who and/or communication device), delivery confirmation status, read receipt, and endpoint communication device operator responses.</w:t>
      </w:r>
    </w:p>
    <w:p w14:paraId="0E8D8DB7" w14:textId="3960F14A" w:rsidR="00175CDB" w:rsidRPr="00190000" w:rsidRDefault="00175CDB" w:rsidP="0029011E">
      <w:pPr>
        <w:pStyle w:val="BodyText"/>
      </w:pPr>
      <w:r w:rsidRPr="00190000">
        <w:t xml:space="preserve">There is a one-to-many nature of the </w:t>
      </w:r>
      <w:r w:rsidR="004F03EC">
        <w:t>[</w:t>
      </w:r>
      <w:r w:rsidRPr="00190000">
        <w:t>PCD-04</w:t>
      </w:r>
      <w:r w:rsidR="004F03EC">
        <w:t>]</w:t>
      </w:r>
      <w:r w:rsidRPr="00190000">
        <w:t xml:space="preserve"> transaction into many </w:t>
      </w:r>
      <w:r w:rsidR="004F03EC">
        <w:t>[</w:t>
      </w:r>
      <w:r w:rsidRPr="00190000">
        <w:t>PCD-05</w:t>
      </w:r>
      <w:r w:rsidR="004F03EC">
        <w:t>]</w:t>
      </w:r>
      <w:r w:rsidRPr="00190000">
        <w:t xml:space="preserve"> transactions</w:t>
      </w:r>
      <w:r w:rsidR="00552C0F" w:rsidRPr="00190000">
        <w:t xml:space="preserve">. </w:t>
      </w:r>
      <w:r w:rsidRPr="00190000">
        <w:t xml:space="preserve">A single </w:t>
      </w:r>
      <w:r w:rsidR="004F03EC">
        <w:t>[</w:t>
      </w:r>
      <w:r w:rsidRPr="00190000">
        <w:t>PCD-04</w:t>
      </w:r>
      <w:r w:rsidR="004F03EC">
        <w:t>]</w:t>
      </w:r>
      <w:r w:rsidRPr="00190000">
        <w:t xml:space="preserve"> transaction from the </w:t>
      </w:r>
      <w:r w:rsidR="00FC59AA" w:rsidRPr="00190000">
        <w:t>Alert Reporter</w:t>
      </w:r>
      <w:r w:rsidRPr="00190000">
        <w:t xml:space="preserve"> to the </w:t>
      </w:r>
      <w:r w:rsidR="00FC59AA" w:rsidRPr="00190000">
        <w:t>Alert Manager</w:t>
      </w:r>
      <w:r w:rsidRPr="00190000">
        <w:t xml:space="preserve"> can be sent to multiple recipients</w:t>
      </w:r>
      <w:r w:rsidR="00552C0F" w:rsidRPr="00190000">
        <w:t xml:space="preserve">. </w:t>
      </w:r>
      <w:r w:rsidRPr="00190000">
        <w:t>Think of unit-wide code alert notifications (which could be tens of recipients) or a clinician and their buddies (typically two recipients)</w:t>
      </w:r>
      <w:r w:rsidR="00552C0F" w:rsidRPr="00190000">
        <w:t xml:space="preserve">. </w:t>
      </w:r>
      <w:r w:rsidRPr="00190000">
        <w:t xml:space="preserve">This results in multiple </w:t>
      </w:r>
      <w:r w:rsidR="004F03EC">
        <w:t>[</w:t>
      </w:r>
      <w:r w:rsidRPr="00190000">
        <w:t>PCD-06</w:t>
      </w:r>
      <w:r w:rsidR="004F03EC">
        <w:t>]</w:t>
      </w:r>
      <w:r w:rsidRPr="00190000">
        <w:t xml:space="preserve"> transactions from the </w:t>
      </w:r>
      <w:r w:rsidR="00FC59AA" w:rsidRPr="00190000">
        <w:t>Alert Manager</w:t>
      </w:r>
      <w:r w:rsidRPr="00190000">
        <w:t xml:space="preserve"> to the </w:t>
      </w:r>
      <w:r w:rsidR="00FC59AA" w:rsidRPr="00190000">
        <w:t>Alert Communicator</w:t>
      </w:r>
      <w:r w:rsidR="00552C0F" w:rsidRPr="00190000">
        <w:t xml:space="preserve">. </w:t>
      </w:r>
      <w:r w:rsidRPr="00190000">
        <w:t xml:space="preserve">Each </w:t>
      </w:r>
      <w:r w:rsidR="004F03EC">
        <w:t>[</w:t>
      </w:r>
      <w:r w:rsidRPr="00190000">
        <w:t>PCD-06</w:t>
      </w:r>
      <w:r w:rsidR="004F03EC">
        <w:t>]</w:t>
      </w:r>
      <w:r w:rsidRPr="00190000">
        <w:t xml:space="preserve"> transaction from the </w:t>
      </w:r>
      <w:r w:rsidR="00FC59AA" w:rsidRPr="00190000">
        <w:t>Alert Manager</w:t>
      </w:r>
      <w:r w:rsidRPr="00190000">
        <w:t xml:space="preserve"> to the </w:t>
      </w:r>
      <w:r w:rsidR="00FC59AA" w:rsidRPr="00190000">
        <w:t>Alert Communicator</w:t>
      </w:r>
      <w:r w:rsidRPr="00190000">
        <w:t xml:space="preserve"> can result in multiple </w:t>
      </w:r>
      <w:r w:rsidR="004F03EC">
        <w:t>[</w:t>
      </w:r>
      <w:r w:rsidRPr="00190000">
        <w:t>PCD-07</w:t>
      </w:r>
      <w:r w:rsidR="004F03EC">
        <w:t>]</w:t>
      </w:r>
      <w:r w:rsidRPr="00190000">
        <w:t xml:space="preserve"> dissemination and reply status updates from the </w:t>
      </w:r>
      <w:r w:rsidR="00FC59AA" w:rsidRPr="00190000">
        <w:t>Alert Communicator</w:t>
      </w:r>
      <w:r w:rsidRPr="00190000">
        <w:t xml:space="preserve"> back to the </w:t>
      </w:r>
      <w:r w:rsidR="00FC59AA" w:rsidRPr="00190000">
        <w:t>Alert Manager</w:t>
      </w:r>
      <w:r w:rsidR="00552C0F" w:rsidRPr="00190000">
        <w:t xml:space="preserve">. </w:t>
      </w:r>
    </w:p>
    <w:p w14:paraId="67826564" w14:textId="59F4469F" w:rsidR="00AF74B2" w:rsidRPr="00190000" w:rsidRDefault="00AF74B2" w:rsidP="0029011E">
      <w:pPr>
        <w:pStyle w:val="BodyText"/>
      </w:pPr>
      <w:r w:rsidRPr="00190000">
        <w:t xml:space="preserve">The Alert Manager may take </w:t>
      </w:r>
      <w:proofErr w:type="spellStart"/>
      <w:r w:rsidRPr="00190000">
        <w:t>WCM</w:t>
      </w:r>
      <w:proofErr w:type="spellEnd"/>
      <w:r w:rsidRPr="00190000">
        <w:t xml:space="preserve"> evidentiary data from the Report Alert [PCD-04] message and optionally send that to the Alert Communicator (AC) as </w:t>
      </w:r>
      <w:proofErr w:type="spellStart"/>
      <w:r w:rsidRPr="00190000">
        <w:t>WCTP</w:t>
      </w:r>
      <w:proofErr w:type="spellEnd"/>
      <w:r w:rsidRPr="00190000">
        <w:t xml:space="preserve"> message attachments in the Disseminate Alert [PCD-06] message as either or both of the original </w:t>
      </w:r>
      <w:r w:rsidR="004F03EC">
        <w:t>[</w:t>
      </w:r>
      <w:r w:rsidRPr="00190000">
        <w:t>PCD-04</w:t>
      </w:r>
      <w:r w:rsidR="004F03EC">
        <w:t>]</w:t>
      </w:r>
      <w:r w:rsidRPr="00190000">
        <w:t xml:space="preserve"> message in its entirety or as a graphical snippet synthesized by the </w:t>
      </w:r>
      <w:r w:rsidR="00FC59AA" w:rsidRPr="00190000">
        <w:t>Alert Manager</w:t>
      </w:r>
      <w:r w:rsidRPr="00190000">
        <w:t xml:space="preserve"> into a graphical snippet.</w:t>
      </w:r>
    </w:p>
    <w:p w14:paraId="1078AB36" w14:textId="0C7CC937" w:rsidR="00205968" w:rsidRPr="00190000" w:rsidRDefault="00205968" w:rsidP="00B20ECE">
      <w:pPr>
        <w:pStyle w:val="BodyText"/>
        <w:rPr>
          <w:iCs/>
          <w:szCs w:val="24"/>
        </w:rPr>
      </w:pPr>
      <w:r w:rsidRPr="00190000">
        <w:rPr>
          <w:iCs/>
          <w:szCs w:val="24"/>
        </w:rPr>
        <w:t xml:space="preserve">This profile specifies the required data and data types produced by this actor in communication with the </w:t>
      </w:r>
      <w:r w:rsidR="00FC59AA" w:rsidRPr="00190000">
        <w:rPr>
          <w:iCs/>
          <w:szCs w:val="24"/>
        </w:rPr>
        <w:t>Alert Communicator</w:t>
      </w:r>
      <w:r w:rsidRPr="00190000">
        <w:rPr>
          <w:iCs/>
          <w:szCs w:val="24"/>
        </w:rPr>
        <w:t xml:space="preserve"> and </w:t>
      </w:r>
      <w:r w:rsidR="00FC59AA" w:rsidRPr="00190000">
        <w:rPr>
          <w:iCs/>
          <w:szCs w:val="24"/>
        </w:rPr>
        <w:t>Alert Reporter</w:t>
      </w:r>
      <w:r w:rsidRPr="00190000">
        <w:rPr>
          <w:iCs/>
          <w:szCs w:val="24"/>
        </w:rPr>
        <w:t xml:space="preserve"> </w:t>
      </w:r>
      <w:r w:rsidR="00552C0F" w:rsidRPr="00190000">
        <w:rPr>
          <w:iCs/>
          <w:szCs w:val="24"/>
        </w:rPr>
        <w:t>Actor</w:t>
      </w:r>
      <w:r w:rsidRPr="00190000">
        <w:rPr>
          <w:iCs/>
          <w:szCs w:val="24"/>
        </w:rPr>
        <w:t>s.</w:t>
      </w:r>
    </w:p>
    <w:p w14:paraId="004CF017" w14:textId="2A40018C" w:rsidR="00205968" w:rsidRPr="00190000" w:rsidRDefault="00205968" w:rsidP="008D4744">
      <w:pPr>
        <w:pStyle w:val="BodyText"/>
        <w:rPr>
          <w:iCs/>
          <w:szCs w:val="24"/>
        </w:rPr>
      </w:pPr>
      <w:r w:rsidRPr="00190000">
        <w:rPr>
          <w:iCs/>
          <w:szCs w:val="24"/>
        </w:rPr>
        <w:t xml:space="preserve">If the following is performed, it is likely performed within the </w:t>
      </w:r>
      <w:r w:rsidR="00FC59AA" w:rsidRPr="00190000">
        <w:rPr>
          <w:iCs/>
          <w:szCs w:val="24"/>
        </w:rPr>
        <w:t>Alert Manager</w:t>
      </w:r>
      <w:r w:rsidRPr="00190000">
        <w:rPr>
          <w:iCs/>
          <w:szCs w:val="24"/>
        </w:rPr>
        <w:t xml:space="preserve">. </w:t>
      </w:r>
    </w:p>
    <w:p w14:paraId="22A3620C" w14:textId="77777777" w:rsidR="00205968" w:rsidRPr="00190000" w:rsidRDefault="00205968" w:rsidP="00D70C6A">
      <w:pPr>
        <w:pStyle w:val="ListBullet2"/>
      </w:pPr>
      <w:r w:rsidRPr="00190000">
        <w:t>Alert formatting for dissemination</w:t>
      </w:r>
    </w:p>
    <w:p w14:paraId="70F528F8" w14:textId="74882508" w:rsidR="00205968" w:rsidRPr="00190000" w:rsidRDefault="00205968" w:rsidP="00D70C6A">
      <w:pPr>
        <w:pStyle w:val="ListBullet2"/>
      </w:pPr>
      <w:r w:rsidRPr="00190000">
        <w:t xml:space="preserve">Alert harmonization across multiple similar and dissimilar </w:t>
      </w:r>
      <w:r w:rsidR="00FC59AA" w:rsidRPr="00190000">
        <w:t>Alert Reporter</w:t>
      </w:r>
    </w:p>
    <w:p w14:paraId="0831ACAE" w14:textId="2601A78F" w:rsidR="00205968" w:rsidRPr="00190000" w:rsidRDefault="00205968" w:rsidP="00D70C6A">
      <w:pPr>
        <w:pStyle w:val="ListBullet2"/>
      </w:pPr>
      <w:r w:rsidRPr="00190000">
        <w:t xml:space="preserve">Any additional alert priority actions following any performed by the </w:t>
      </w:r>
      <w:r w:rsidR="00FC59AA" w:rsidRPr="00190000">
        <w:t>Alert Reporter</w:t>
      </w:r>
    </w:p>
    <w:p w14:paraId="74BA48FA" w14:textId="30D4F9B3" w:rsidR="00205968" w:rsidRPr="00190000" w:rsidRDefault="00205968" w:rsidP="004F70BA">
      <w:pPr>
        <w:pStyle w:val="ListBullet2"/>
      </w:pPr>
      <w:r w:rsidRPr="00190000">
        <w:t xml:space="preserve">Alert mapping </w:t>
      </w:r>
      <w:r w:rsidR="00CF7A9F" w:rsidRPr="00190000">
        <w:t xml:space="preserve">of recipients </w:t>
      </w:r>
      <w:r w:rsidRPr="00190000">
        <w:t xml:space="preserve">to </w:t>
      </w:r>
      <w:r w:rsidR="00FC59AA" w:rsidRPr="00190000">
        <w:t>Alert Communicator</w:t>
      </w:r>
      <w:r w:rsidRPr="00190000">
        <w:t xml:space="preserve"> endpoints,</w:t>
      </w:r>
    </w:p>
    <w:p w14:paraId="298EA0BF" w14:textId="77777777" w:rsidR="00205968" w:rsidRPr="00190000" w:rsidRDefault="00205968" w:rsidP="004F70BA">
      <w:pPr>
        <w:pStyle w:val="ListBullet2"/>
      </w:pPr>
      <w:r w:rsidRPr="00190000">
        <w:t>Additional recipients are optionally indicated in the Report Alert [PCD-04] transaction</w:t>
      </w:r>
    </w:p>
    <w:p w14:paraId="5FB99806" w14:textId="77777777" w:rsidR="00205968" w:rsidRPr="00190000" w:rsidRDefault="00205968">
      <w:pPr>
        <w:pStyle w:val="ListBullet2"/>
      </w:pPr>
      <w:r w:rsidRPr="00190000">
        <w:t>Alert dissemination escalation</w:t>
      </w:r>
    </w:p>
    <w:p w14:paraId="6E0A19CF" w14:textId="366590BC" w:rsidR="00205968" w:rsidRPr="00190000" w:rsidRDefault="00205968">
      <w:pPr>
        <w:pStyle w:val="ListBullet2"/>
      </w:pPr>
      <w:r w:rsidRPr="00190000">
        <w:t xml:space="preserve">Alert dissemination sequencing to </w:t>
      </w:r>
      <w:r w:rsidR="00FC59AA" w:rsidRPr="00190000">
        <w:t>Alert Communicator</w:t>
      </w:r>
      <w:r w:rsidRPr="00190000">
        <w:t xml:space="preserve"> endpoints</w:t>
      </w:r>
    </w:p>
    <w:p w14:paraId="148D0F2A" w14:textId="300558BC" w:rsidR="00205968" w:rsidRPr="00190000" w:rsidRDefault="00205968">
      <w:pPr>
        <w:pStyle w:val="ListBullet2"/>
      </w:pPr>
      <w:r w:rsidRPr="00190000">
        <w:t xml:space="preserve">Alert dissemination escalation to </w:t>
      </w:r>
      <w:r w:rsidR="00FC59AA" w:rsidRPr="00190000">
        <w:t>Alert Communicator</w:t>
      </w:r>
      <w:r w:rsidRPr="00190000">
        <w:t xml:space="preserve"> endpoints</w:t>
      </w:r>
    </w:p>
    <w:p w14:paraId="028B8691" w14:textId="77777777" w:rsidR="00205968" w:rsidRPr="00190000" w:rsidRDefault="00205968">
      <w:pPr>
        <w:pStyle w:val="ListBullet2"/>
      </w:pPr>
      <w:r w:rsidRPr="00190000">
        <w:t>Location to staff assignments</w:t>
      </w:r>
    </w:p>
    <w:p w14:paraId="3DB62704" w14:textId="77777777" w:rsidR="00205968" w:rsidRPr="00190000" w:rsidRDefault="00205968">
      <w:pPr>
        <w:pStyle w:val="ListBullet2"/>
      </w:pPr>
      <w:r w:rsidRPr="00190000">
        <w:lastRenderedPageBreak/>
        <w:t>Patient identification to staff assignments</w:t>
      </w:r>
    </w:p>
    <w:p w14:paraId="1003A318" w14:textId="77777777" w:rsidR="00205968" w:rsidRPr="00190000" w:rsidRDefault="00205968">
      <w:pPr>
        <w:pStyle w:val="ListBullet2"/>
      </w:pPr>
      <w:r w:rsidRPr="00190000">
        <w:t>Equipment to patient to staff assignments</w:t>
      </w:r>
    </w:p>
    <w:p w14:paraId="769483A4" w14:textId="5BA5F1CD" w:rsidR="00205968" w:rsidRPr="00190000" w:rsidRDefault="00205968">
      <w:pPr>
        <w:pStyle w:val="ListBullet2"/>
      </w:pPr>
      <w:r w:rsidRPr="00190000">
        <w:t xml:space="preserve">Staff to </w:t>
      </w:r>
      <w:r w:rsidR="00FC59AA" w:rsidRPr="00190000">
        <w:t>Alert Communicator</w:t>
      </w:r>
      <w:r w:rsidRPr="00190000">
        <w:t xml:space="preserve"> endpoint assignments</w:t>
      </w:r>
    </w:p>
    <w:p w14:paraId="3A8B2610" w14:textId="77777777" w:rsidR="00205968" w:rsidRPr="00190000" w:rsidRDefault="00205968">
      <w:pPr>
        <w:pStyle w:val="ListBullet2"/>
      </w:pPr>
      <w:r w:rsidRPr="00190000">
        <w:t>Alert reporting</w:t>
      </w:r>
    </w:p>
    <w:p w14:paraId="073FF47B" w14:textId="77777777" w:rsidR="00205968" w:rsidRPr="00190000" w:rsidRDefault="00205968">
      <w:pPr>
        <w:pStyle w:val="ListBullet2"/>
      </w:pPr>
      <w:r w:rsidRPr="00190000">
        <w:t>Alert caching</w:t>
      </w:r>
    </w:p>
    <w:p w14:paraId="3B92BCCB" w14:textId="3D311F4C" w:rsidR="00205968" w:rsidRPr="00190000" w:rsidRDefault="00205968">
      <w:pPr>
        <w:pStyle w:val="BodyText"/>
        <w:rPr>
          <w:iCs/>
          <w:szCs w:val="24"/>
        </w:rPr>
      </w:pPr>
      <w:r w:rsidRPr="00190000">
        <w:rPr>
          <w:iCs/>
          <w:szCs w:val="24"/>
        </w:rPr>
        <w:t xml:space="preserve">To accomplish assignments the </w:t>
      </w:r>
      <w:r w:rsidR="00FC59AA" w:rsidRPr="00190000">
        <w:rPr>
          <w:iCs/>
          <w:szCs w:val="24"/>
        </w:rPr>
        <w:t>Alert Manager</w:t>
      </w:r>
      <w:r w:rsidRPr="00190000">
        <w:rPr>
          <w:iCs/>
          <w:szCs w:val="24"/>
        </w:rPr>
        <w:t xml:space="preserve"> may receive </w:t>
      </w:r>
      <w:r w:rsidR="00CF116E" w:rsidRPr="00190000">
        <w:rPr>
          <w:iCs/>
          <w:szCs w:val="24"/>
        </w:rPr>
        <w:t>HL7</w:t>
      </w:r>
      <w:r w:rsidRPr="00190000">
        <w:rPr>
          <w:iCs/>
          <w:szCs w:val="24"/>
        </w:rPr>
        <w:t xml:space="preserve"> ADT or SCH message feeds from one or more sourcing systems for the following purposes:</w:t>
      </w:r>
    </w:p>
    <w:p w14:paraId="076194BC" w14:textId="77777777" w:rsidR="00205968" w:rsidRPr="00190000" w:rsidRDefault="00205968">
      <w:pPr>
        <w:pStyle w:val="ListBullet2"/>
      </w:pPr>
      <w:r w:rsidRPr="00190000">
        <w:t>Identify patients</w:t>
      </w:r>
    </w:p>
    <w:p w14:paraId="4593B3BB" w14:textId="77777777" w:rsidR="00205968" w:rsidRPr="00190000" w:rsidRDefault="00205968">
      <w:pPr>
        <w:pStyle w:val="ListBullet2"/>
      </w:pPr>
      <w:r w:rsidRPr="00190000">
        <w:t>Assign resources to patients (staff, equipment, rooms)</w:t>
      </w:r>
    </w:p>
    <w:p w14:paraId="4E62F90E" w14:textId="77777777" w:rsidR="00205968" w:rsidRPr="00190000" w:rsidRDefault="00205968">
      <w:pPr>
        <w:pStyle w:val="BodyText"/>
        <w:rPr>
          <w:iCs/>
          <w:szCs w:val="24"/>
        </w:rPr>
      </w:pPr>
      <w:r w:rsidRPr="00190000">
        <w:rPr>
          <w:iCs/>
          <w:szCs w:val="24"/>
        </w:rPr>
        <w:t>This profile specifies the required data and data types produced by this actor.</w:t>
      </w:r>
    </w:p>
    <w:p w14:paraId="45F96C0C" w14:textId="7CF8873D" w:rsidR="00205968" w:rsidRPr="00190000" w:rsidRDefault="00205968">
      <w:pPr>
        <w:pStyle w:val="BodyText"/>
        <w:rPr>
          <w:iCs/>
          <w:szCs w:val="24"/>
        </w:rPr>
      </w:pPr>
      <w:r w:rsidRPr="00190000">
        <w:rPr>
          <w:iCs/>
          <w:szCs w:val="24"/>
        </w:rPr>
        <w:t>The protocol used in the communication of the data to/from the Alert Manager (AM) and the Alert Communicator (AC) is the Wireless Communication Transfer Protocol (</w:t>
      </w:r>
      <w:proofErr w:type="spellStart"/>
      <w:r w:rsidRPr="00190000">
        <w:rPr>
          <w:iCs/>
          <w:szCs w:val="24"/>
        </w:rPr>
        <w:t>WCTP</w:t>
      </w:r>
      <w:proofErr w:type="spellEnd"/>
      <w:r w:rsidRPr="00190000">
        <w:rPr>
          <w:iCs/>
          <w:szCs w:val="24"/>
        </w:rPr>
        <w:t xml:space="preserve">). </w:t>
      </w:r>
    </w:p>
    <w:p w14:paraId="0CB2D9A9" w14:textId="77777777" w:rsidR="00205968" w:rsidRPr="00190000" w:rsidRDefault="00205968" w:rsidP="001C5B41">
      <w:pPr>
        <w:pStyle w:val="Heading3"/>
        <w:rPr>
          <w:noProof w:val="0"/>
        </w:rPr>
      </w:pPr>
      <w:bookmarkStart w:id="722" w:name="_Toc27054358"/>
      <w:r w:rsidRPr="00190000">
        <w:rPr>
          <w:noProof w:val="0"/>
        </w:rPr>
        <w:t>Alert Consumer (</w:t>
      </w:r>
      <w:proofErr w:type="spellStart"/>
      <w:r w:rsidRPr="00190000">
        <w:rPr>
          <w:noProof w:val="0"/>
        </w:rPr>
        <w:t>ACON</w:t>
      </w:r>
      <w:proofErr w:type="spellEnd"/>
      <w:r w:rsidRPr="00190000">
        <w:rPr>
          <w:noProof w:val="0"/>
        </w:rPr>
        <w:t>) Actor</w:t>
      </w:r>
      <w:bookmarkEnd w:id="722"/>
    </w:p>
    <w:p w14:paraId="4454DEF1" w14:textId="656928EB" w:rsidR="00205968" w:rsidRPr="00190000" w:rsidRDefault="00205968" w:rsidP="00B5703C">
      <w:pPr>
        <w:pStyle w:val="BodyText"/>
      </w:pPr>
      <w:r w:rsidRPr="00190000">
        <w:t>Alert Consumer – The Alert Consumer (</w:t>
      </w:r>
      <w:proofErr w:type="spellStart"/>
      <w:r w:rsidRPr="00190000">
        <w:t>ACON</w:t>
      </w:r>
      <w:proofErr w:type="spellEnd"/>
      <w:r w:rsidRPr="00190000">
        <w:t xml:space="preserve">) receives the alert from the Alert Reporter (AR) and uses the alert information strictly as a consumer of the alert being raised. </w:t>
      </w:r>
    </w:p>
    <w:p w14:paraId="06F9A663" w14:textId="3920B32B" w:rsidR="00AF74B2" w:rsidRPr="00190000" w:rsidRDefault="00AF74B2" w:rsidP="00B5703C">
      <w:pPr>
        <w:pStyle w:val="BodyText"/>
      </w:pPr>
      <w:r w:rsidRPr="00190000">
        <w:t xml:space="preserve">The Alert Consumer may </w:t>
      </w:r>
      <w:r w:rsidR="00E8391C" w:rsidRPr="00190000">
        <w:t>receive</w:t>
      </w:r>
      <w:r w:rsidRPr="00190000">
        <w:t xml:space="preserve"> </w:t>
      </w:r>
      <w:proofErr w:type="spellStart"/>
      <w:r w:rsidRPr="00190000">
        <w:t>WCM</w:t>
      </w:r>
      <w:proofErr w:type="spellEnd"/>
      <w:r w:rsidRPr="00190000">
        <w:t xml:space="preserve"> evidentiary data from the Report Alert [PCD-04] message</w:t>
      </w:r>
      <w:r w:rsidR="00E8391C" w:rsidRPr="00190000">
        <w:t>.</w:t>
      </w:r>
    </w:p>
    <w:p w14:paraId="3270C77B" w14:textId="368648DF" w:rsidR="00E8391C" w:rsidRPr="00190000" w:rsidRDefault="00E8391C" w:rsidP="00B5703C">
      <w:pPr>
        <w:pStyle w:val="BodyText"/>
      </w:pPr>
      <w:r w:rsidRPr="00190000">
        <w:t xml:space="preserve">There is no implementation requirement for how the </w:t>
      </w:r>
      <w:r w:rsidR="00FC59AA" w:rsidRPr="00190000">
        <w:t>Alert Consumer</w:t>
      </w:r>
      <w:r w:rsidRPr="00190000">
        <w:t xml:space="preserve"> ultimately uses the alert information.</w:t>
      </w:r>
    </w:p>
    <w:p w14:paraId="2BA19745" w14:textId="77777777" w:rsidR="00205968" w:rsidRPr="00190000" w:rsidRDefault="00205968" w:rsidP="001C5B41">
      <w:pPr>
        <w:pStyle w:val="Heading3"/>
        <w:rPr>
          <w:noProof w:val="0"/>
        </w:rPr>
      </w:pPr>
      <w:bookmarkStart w:id="723" w:name="_Toc27054359"/>
      <w:r w:rsidRPr="00190000">
        <w:rPr>
          <w:noProof w:val="0"/>
        </w:rPr>
        <w:t>Alert Communicator (AC) Actor</w:t>
      </w:r>
      <w:bookmarkEnd w:id="723"/>
    </w:p>
    <w:p w14:paraId="713506E2" w14:textId="01017786" w:rsidR="00205968" w:rsidRPr="00190000" w:rsidRDefault="00205968" w:rsidP="00B5703C">
      <w:pPr>
        <w:pStyle w:val="BodyText"/>
        <w:rPr>
          <w:iCs/>
          <w:szCs w:val="24"/>
        </w:rPr>
      </w:pPr>
      <w:r w:rsidRPr="00190000">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190000" w:rsidRDefault="00205968" w:rsidP="0029011E">
      <w:pPr>
        <w:pStyle w:val="BodyText"/>
        <w:rPr>
          <w:iCs/>
          <w:szCs w:val="24"/>
        </w:rPr>
      </w:pPr>
      <w:r w:rsidRPr="00190000">
        <w:rPr>
          <w:iCs/>
          <w:szCs w:val="24"/>
        </w:rPr>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01D6CFCA" w:rsidR="00205968" w:rsidRPr="00190000" w:rsidRDefault="00205968" w:rsidP="00B20ECE">
      <w:pPr>
        <w:pStyle w:val="BodyText"/>
        <w:rPr>
          <w:iCs/>
          <w:szCs w:val="24"/>
        </w:rPr>
      </w:pPr>
      <w:r w:rsidRPr="00190000">
        <w:rPr>
          <w:iCs/>
          <w:szCs w:val="24"/>
        </w:rPr>
        <w:lastRenderedPageBreak/>
        <w:t xml:space="preserve">The protocol for communication between the Alert Manager (AM) and the Alert Communicator (AC) </w:t>
      </w:r>
      <w:r w:rsidR="00DC7C48">
        <w:rPr>
          <w:iCs/>
          <w:szCs w:val="24"/>
        </w:rPr>
        <w:t>shall be</w:t>
      </w:r>
      <w:r w:rsidRPr="00190000">
        <w:rPr>
          <w:iCs/>
          <w:szCs w:val="24"/>
        </w:rPr>
        <w:t xml:space="preserve"> </w:t>
      </w:r>
      <w:proofErr w:type="spellStart"/>
      <w:r w:rsidRPr="00190000">
        <w:rPr>
          <w:iCs/>
          <w:szCs w:val="24"/>
        </w:rPr>
        <w:t>WCTP</w:t>
      </w:r>
      <w:proofErr w:type="spellEnd"/>
      <w:r w:rsidRPr="00190000">
        <w:rPr>
          <w:iCs/>
          <w:szCs w:val="24"/>
        </w:rPr>
        <w:t>.</w:t>
      </w:r>
    </w:p>
    <w:p w14:paraId="50C5996B" w14:textId="7ECAD314" w:rsidR="00AF74B2" w:rsidRPr="00190000" w:rsidRDefault="00AF74B2" w:rsidP="00AF74B2">
      <w:pPr>
        <w:pStyle w:val="BodyText"/>
      </w:pPr>
      <w:r w:rsidRPr="00190000">
        <w:t xml:space="preserve">The Alert Communicator may optionally take </w:t>
      </w:r>
      <w:proofErr w:type="spellStart"/>
      <w:r w:rsidRPr="00190000">
        <w:t>WCM</w:t>
      </w:r>
      <w:proofErr w:type="spellEnd"/>
      <w:r w:rsidRPr="00190000">
        <w:t xml:space="preserve"> related </w:t>
      </w:r>
      <w:proofErr w:type="spellStart"/>
      <w:r w:rsidRPr="00190000">
        <w:t>WCTP</w:t>
      </w:r>
      <w:proofErr w:type="spellEnd"/>
      <w:r w:rsidRPr="00190000">
        <w:t xml:space="preserve">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190000">
        <w:t>display</w:t>
      </w:r>
      <w:r w:rsidRPr="00190000">
        <w:t xml:space="preserve"> appropriate waveform graphical snippet and display it on the device.</w:t>
      </w:r>
    </w:p>
    <w:p w14:paraId="479B6B6C" w14:textId="66968547" w:rsidR="00AF74B2" w:rsidRPr="00190000" w:rsidRDefault="00AF74B2" w:rsidP="00AF74B2">
      <w:pPr>
        <w:pStyle w:val="BodyText"/>
        <w:rPr>
          <w:iCs/>
          <w:szCs w:val="24"/>
        </w:rPr>
      </w:pPr>
      <w:r w:rsidRPr="00190000">
        <w:t xml:space="preserve">The capability for the </w:t>
      </w:r>
      <w:r w:rsidR="00FC59AA" w:rsidRPr="00190000">
        <w:t>Alert Manager</w:t>
      </w:r>
      <w:r w:rsidRPr="00190000">
        <w:t xml:space="preserve"> to optionally synthesize a static graphical snippet and provide that to the </w:t>
      </w:r>
      <w:r w:rsidR="00FC59AA" w:rsidRPr="00190000">
        <w:t>Alert Communicator</w:t>
      </w:r>
      <w:r w:rsidRPr="00190000">
        <w:t xml:space="preserve"> is provided so that the </w:t>
      </w:r>
      <w:r w:rsidR="00FC59AA" w:rsidRPr="00190000">
        <w:t>Alert Communicator</w:t>
      </w:r>
      <w:r w:rsidRPr="00190000">
        <w:t xml:space="preserve"> doesn’t have to implement the algorithms needed to synthesize the graphical snippet from the HL7 evidentiary data.</w:t>
      </w:r>
    </w:p>
    <w:p w14:paraId="3074E800" w14:textId="77777777" w:rsidR="00205968" w:rsidRPr="00190000" w:rsidRDefault="00205968" w:rsidP="008D4744">
      <w:pPr>
        <w:pStyle w:val="BodyText"/>
        <w:rPr>
          <w:iCs/>
          <w:szCs w:val="24"/>
        </w:rPr>
      </w:pPr>
      <w:r w:rsidRPr="00190000">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190000" w:rsidRDefault="00205968" w:rsidP="00D70C6A">
      <w:pPr>
        <w:pStyle w:val="BodyText"/>
        <w:rPr>
          <w:iCs/>
          <w:szCs w:val="24"/>
        </w:rPr>
      </w:pPr>
      <w:r w:rsidRPr="00190000">
        <w:rPr>
          <w:iCs/>
          <w:szCs w:val="24"/>
        </w:rPr>
        <w:t>This profile does not specify the presentation of the data at the endpoint as that is beyond its control.</w:t>
      </w:r>
    </w:p>
    <w:p w14:paraId="47DB60E7" w14:textId="77777777" w:rsidR="00205968" w:rsidRPr="00190000" w:rsidRDefault="00205968" w:rsidP="00D70C6A">
      <w:pPr>
        <w:pStyle w:val="BodyText"/>
        <w:rPr>
          <w:iCs/>
          <w:szCs w:val="24"/>
        </w:rPr>
      </w:pPr>
      <w:r w:rsidRPr="00190000">
        <w:rPr>
          <w:iCs/>
          <w:szCs w:val="24"/>
        </w:rPr>
        <w:t>This profile does not specify the human interface at the endpoint as that is beyond its control.</w:t>
      </w:r>
    </w:p>
    <w:p w14:paraId="46214BC5" w14:textId="77777777" w:rsidR="00205968" w:rsidRPr="00190000" w:rsidRDefault="00205968" w:rsidP="00D70C6A">
      <w:pPr>
        <w:pStyle w:val="BodyText"/>
        <w:rPr>
          <w:iCs/>
          <w:szCs w:val="24"/>
        </w:rPr>
      </w:pPr>
      <w:r w:rsidRPr="00190000">
        <w:rPr>
          <w:iCs/>
          <w:szCs w:val="24"/>
        </w:rPr>
        <w:t>This profile does make recommendations as to the significant data items to be included in alert notifications with consideration for ePHI (electronic Patient Healthcare Information). The correlation of what data items are to be sent for specific alerts is defined in IHE PCD Device Profiles in conjunction with alert inclusion in the IHE PCD Rosetta Terminology Mapping (RTM) activities.</w:t>
      </w:r>
    </w:p>
    <w:p w14:paraId="066493D8" w14:textId="77777777" w:rsidR="00205968" w:rsidRPr="00190000" w:rsidRDefault="00205968" w:rsidP="004F70BA">
      <w:pPr>
        <w:pStyle w:val="BodyText"/>
        <w:rPr>
          <w:iCs/>
          <w:szCs w:val="24"/>
        </w:rPr>
      </w:pPr>
      <w:r w:rsidRPr="00190000">
        <w:rPr>
          <w:iCs/>
          <w:szCs w:val="24"/>
        </w:rPr>
        <w:t>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insure that capabilities are put into place and monitored to assure that information protection requirements are met.</w:t>
      </w:r>
    </w:p>
    <w:p w14:paraId="5B887FB0" w14:textId="7B05E089" w:rsidR="00205968" w:rsidRPr="00190000" w:rsidRDefault="00205968" w:rsidP="004F70BA">
      <w:pPr>
        <w:pStyle w:val="BodyText"/>
        <w:rPr>
          <w:iCs/>
          <w:szCs w:val="24"/>
        </w:rPr>
      </w:pPr>
      <w:proofErr w:type="spellStart"/>
      <w:r w:rsidRPr="00190000">
        <w:rPr>
          <w:iCs/>
          <w:szCs w:val="24"/>
        </w:rPr>
        <w:t>WCTP</w:t>
      </w:r>
      <w:proofErr w:type="spellEnd"/>
      <w:r w:rsidRPr="00190000">
        <w:rPr>
          <w:iCs/>
          <w:szCs w:val="24"/>
        </w:rPr>
        <w:t xml:space="preserve"> was originally defined by the Personal Communications Industry Association (</w:t>
      </w:r>
      <w:proofErr w:type="spellStart"/>
      <w:r w:rsidRPr="00190000">
        <w:rPr>
          <w:iCs/>
          <w:szCs w:val="24"/>
        </w:rPr>
        <w:t>PCIA</w:t>
      </w:r>
      <w:proofErr w:type="spellEnd"/>
      <w:r w:rsidRPr="00190000">
        <w:rPr>
          <w:iCs/>
          <w:szCs w:val="24"/>
        </w:rPr>
        <w:t xml:space="preserve">) consortium. The </w:t>
      </w:r>
      <w:proofErr w:type="spellStart"/>
      <w:r w:rsidRPr="00190000">
        <w:rPr>
          <w:iCs/>
          <w:szCs w:val="24"/>
        </w:rPr>
        <w:t>PCIA</w:t>
      </w:r>
      <w:proofErr w:type="spellEnd"/>
      <w:r w:rsidRPr="00190000">
        <w:rPr>
          <w:iCs/>
          <w:szCs w:val="24"/>
        </w:rPr>
        <w:t xml:space="preserve"> is not an </w:t>
      </w:r>
      <w:proofErr w:type="spellStart"/>
      <w:r w:rsidRPr="00190000">
        <w:rPr>
          <w:iCs/>
          <w:szCs w:val="24"/>
        </w:rPr>
        <w:t>SDO</w:t>
      </w:r>
      <w:proofErr w:type="spellEnd"/>
      <w:r w:rsidRPr="00190000">
        <w:rPr>
          <w:iCs/>
          <w:szCs w:val="24"/>
        </w:rPr>
        <w:t xml:space="preserve"> and is not at this time actively sustaining or enhancing </w:t>
      </w:r>
      <w:proofErr w:type="spellStart"/>
      <w:r w:rsidRPr="00190000">
        <w:rPr>
          <w:iCs/>
          <w:szCs w:val="24"/>
        </w:rPr>
        <w:t>WCTP</w:t>
      </w:r>
      <w:proofErr w:type="spellEnd"/>
      <w:r w:rsidRPr="00190000">
        <w:rPr>
          <w:iCs/>
          <w:szCs w:val="24"/>
        </w:rPr>
        <w:t xml:space="preserve">. </w:t>
      </w:r>
      <w:proofErr w:type="spellStart"/>
      <w:r w:rsidRPr="00190000">
        <w:rPr>
          <w:iCs/>
          <w:szCs w:val="24"/>
        </w:rPr>
        <w:t>WCTP</w:t>
      </w:r>
      <w:proofErr w:type="spellEnd"/>
      <w:r w:rsidRPr="00190000">
        <w:rPr>
          <w:iCs/>
          <w:szCs w:val="24"/>
        </w:rPr>
        <w:t xml:space="preserve"> is in popular and stable use by a number of wide area communication service providers. The protocol provides the capabilities required by </w:t>
      </w:r>
      <w:r w:rsidR="00FC59AA" w:rsidRPr="00190000">
        <w:rPr>
          <w:iCs/>
          <w:szCs w:val="24"/>
        </w:rPr>
        <w:t>Alert Manager</w:t>
      </w:r>
      <w:r w:rsidRPr="00190000">
        <w:rPr>
          <w:iCs/>
          <w:szCs w:val="24"/>
        </w:rPr>
        <w:t xml:space="preserve"> to </w:t>
      </w:r>
      <w:r w:rsidR="00FC59AA" w:rsidRPr="00190000">
        <w:rPr>
          <w:iCs/>
          <w:szCs w:val="24"/>
        </w:rPr>
        <w:t>Alert Communicator</w:t>
      </w:r>
      <w:r w:rsidRPr="00190000">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w:t>
      </w:r>
      <w:proofErr w:type="spellStart"/>
      <w:r w:rsidRPr="00190000">
        <w:rPr>
          <w:iCs/>
          <w:szCs w:val="24"/>
        </w:rPr>
        <w:t>PCIA</w:t>
      </w:r>
      <w:proofErr w:type="spellEnd"/>
      <w:r w:rsidRPr="00190000">
        <w:rPr>
          <w:iCs/>
          <w:szCs w:val="24"/>
        </w:rPr>
        <w:t xml:space="preserve">, this IHE PCD ACM Profile includes and adopts </w:t>
      </w:r>
      <w:r w:rsidRPr="00190000">
        <w:rPr>
          <w:iCs/>
          <w:szCs w:val="24"/>
        </w:rPr>
        <w:lastRenderedPageBreak/>
        <w:t xml:space="preserve">version 1.3 update 1 of the </w:t>
      </w:r>
      <w:proofErr w:type="spellStart"/>
      <w:r w:rsidRPr="00190000">
        <w:rPr>
          <w:iCs/>
          <w:szCs w:val="24"/>
        </w:rPr>
        <w:t>WCTP</w:t>
      </w:r>
      <w:proofErr w:type="spellEnd"/>
      <w:r w:rsidRPr="00190000">
        <w:rPr>
          <w:iCs/>
          <w:szCs w:val="24"/>
        </w:rPr>
        <w:t xml:space="preserve"> protocol as defined by </w:t>
      </w:r>
      <w:proofErr w:type="spellStart"/>
      <w:r w:rsidRPr="00190000">
        <w:rPr>
          <w:iCs/>
          <w:szCs w:val="24"/>
        </w:rPr>
        <w:t>PCIA</w:t>
      </w:r>
      <w:proofErr w:type="spellEnd"/>
      <w:r w:rsidRPr="00190000">
        <w:rPr>
          <w:iCs/>
          <w:szCs w:val="24"/>
        </w:rPr>
        <w:t xml:space="preserve"> at </w:t>
      </w:r>
      <w:hyperlink r:id="rId42" w:history="1">
        <w:r w:rsidRPr="00190000">
          <w:rPr>
            <w:rStyle w:val="Hyperlink"/>
            <w:iCs/>
            <w:szCs w:val="24"/>
          </w:rPr>
          <w:t>www.wctp.org</w:t>
        </w:r>
      </w:hyperlink>
      <w:r w:rsidRPr="00190000">
        <w:rPr>
          <w:iCs/>
          <w:szCs w:val="24"/>
        </w:rPr>
        <w:t xml:space="preserve"> for use in Alert Manager (AC) to Alert Communicator (AC) communication. Corrections and extensions to this capture of the protocol are the responsibility of the Alert Communication Management (ACM) Working Group (</w:t>
      </w:r>
      <w:proofErr w:type="spellStart"/>
      <w:r w:rsidRPr="00190000">
        <w:rPr>
          <w:iCs/>
          <w:szCs w:val="24"/>
        </w:rPr>
        <w:t>WG</w:t>
      </w:r>
      <w:proofErr w:type="spellEnd"/>
      <w:r w:rsidRPr="00190000">
        <w:rPr>
          <w:iCs/>
          <w:szCs w:val="24"/>
        </w:rPr>
        <w:t xml:space="preserve">) within the Patient Care Devices (PCD) domain of IHE. As the protocol has been in live operation with major communication carriers for some </w:t>
      </w:r>
      <w:r w:rsidR="00BD5AD7" w:rsidRPr="00190000">
        <w:rPr>
          <w:iCs/>
          <w:szCs w:val="24"/>
        </w:rPr>
        <w:t>time,</w:t>
      </w:r>
      <w:r w:rsidRPr="00190000">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190000" w:rsidRDefault="00205968" w:rsidP="004F70BA">
      <w:pPr>
        <w:pStyle w:val="BodyText"/>
      </w:pPr>
      <w:r w:rsidRPr="00190000">
        <w:rPr>
          <w:iCs/>
          <w:szCs w:val="24"/>
        </w:rPr>
        <w:t xml:space="preserve">Not all of the </w:t>
      </w:r>
      <w:proofErr w:type="spellStart"/>
      <w:r w:rsidRPr="00190000">
        <w:rPr>
          <w:iCs/>
          <w:szCs w:val="24"/>
        </w:rPr>
        <w:t>WCTP</w:t>
      </w:r>
      <w:proofErr w:type="spellEnd"/>
      <w:r w:rsidRPr="00190000">
        <w:rPr>
          <w:iCs/>
          <w:szCs w:val="24"/>
        </w:rPr>
        <w:t xml:space="preserve"> protocol possible request/response transactions are required for Alert Manager (AM) to Alert Communicator (AC) communication. Later sections of this document identify the specifics.</w:t>
      </w:r>
    </w:p>
    <w:p w14:paraId="3095670B" w14:textId="3D1DF384" w:rsidR="006A307B" w:rsidRPr="00190000" w:rsidRDefault="006A307B" w:rsidP="00B5724A">
      <w:pPr>
        <w:pStyle w:val="Heading2"/>
        <w:rPr>
          <w:noProof w:val="0"/>
        </w:rPr>
      </w:pPr>
      <w:bookmarkStart w:id="724" w:name="_Toc27054360"/>
      <w:r w:rsidRPr="00190000">
        <w:rPr>
          <w:noProof w:val="0"/>
        </w:rPr>
        <w:t>ACM</w:t>
      </w:r>
      <w:r w:rsidR="00325F82" w:rsidRPr="00190000">
        <w:rPr>
          <w:noProof w:val="0"/>
        </w:rPr>
        <w:t xml:space="preserve"> </w:t>
      </w:r>
      <w:bookmarkEnd w:id="707"/>
      <w:bookmarkEnd w:id="708"/>
      <w:r w:rsidRPr="00190000">
        <w:rPr>
          <w:noProof w:val="0"/>
        </w:rPr>
        <w:t>Use Cases</w:t>
      </w:r>
      <w:bookmarkEnd w:id="718"/>
      <w:bookmarkEnd w:id="719"/>
      <w:bookmarkEnd w:id="720"/>
      <w:bookmarkEnd w:id="724"/>
    </w:p>
    <w:p w14:paraId="6E9EDA93" w14:textId="77777777" w:rsidR="006A307B" w:rsidRPr="00190000" w:rsidRDefault="006A307B" w:rsidP="006A307B">
      <w:pPr>
        <w:pStyle w:val="BodyText"/>
      </w:pPr>
      <w:r w:rsidRPr="00190000">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25F578C1" w14:textId="3550AD0E" w:rsidR="005B7EB7" w:rsidRPr="00190000" w:rsidRDefault="006A307B" w:rsidP="005B7EB7">
      <w:pPr>
        <w:pStyle w:val="BodyText"/>
      </w:pPr>
      <w:r w:rsidRPr="00190000">
        <w:t>The following are the use cases. The use cases are noticeably generic and not so much focused on the alert clinical purpose as they are focused on the system interactions. The use cases may be</w:t>
      </w:r>
      <w:r w:rsidR="005B7EB7">
        <w:t xml:space="preserve"> </w:t>
      </w:r>
      <w:r w:rsidR="005B7EB7" w:rsidRPr="00190000">
        <w:t>directly applicable to other IHE domains, and may be supplemented with additional use cases to serve specific needs in other</w:t>
      </w:r>
      <w:r w:rsidR="005B7EB7">
        <w:t xml:space="preserve"> domains.</w:t>
      </w:r>
      <w:r w:rsidR="005B7EB7" w:rsidRPr="00190000">
        <w:t xml:space="preserve"> </w:t>
      </w:r>
    </w:p>
    <w:p w14:paraId="58F7DF41" w14:textId="4E63BE22" w:rsidR="005B7EB7" w:rsidRDefault="005B7EB7" w:rsidP="005B7EB7">
      <w:pPr>
        <w:pStyle w:val="BodyText"/>
      </w:pPr>
      <w:r w:rsidRPr="00190000">
        <w:rPr>
          <w:noProof/>
        </w:rPr>
        <w:lastRenderedPageBreak/>
        <mc:AlternateContent>
          <mc:Choice Requires="wpc">
            <w:drawing>
              <wp:anchor distT="91440" distB="0" distL="114300" distR="114300" simplePos="0" relativeHeight="251667456" behindDoc="0" locked="0" layoutInCell="1" allowOverlap="0" wp14:anchorId="40D604CA" wp14:editId="6D829937">
                <wp:simplePos x="0" y="0"/>
                <wp:positionH relativeFrom="margin">
                  <wp:posOffset>-3132</wp:posOffset>
                </wp:positionH>
                <wp:positionV relativeFrom="page">
                  <wp:posOffset>1528175</wp:posOffset>
                </wp:positionV>
                <wp:extent cx="6189980" cy="3651885"/>
                <wp:effectExtent l="0" t="0" r="0" b="5715"/>
                <wp:wrapSquare wrapText="bothSides"/>
                <wp:docPr id="23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9" name="Straight Connector 196"/>
                        <wps:cNvCnPr>
                          <a:cxnSpLocks noChangeShapeType="1"/>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Straight Connector 197"/>
                        <wps:cNvCnPr>
                          <a:cxnSpLocks noChangeShapeType="1"/>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Straight Connector 198"/>
                        <wps:cNvCnPr>
                          <a:cxnSpLocks noChangeShapeType="1"/>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Straight Connector 199"/>
                        <wps:cNvCnPr>
                          <a:cxnSpLocks noChangeShapeType="1"/>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3" name="Text Box 9"/>
                        <wps:cNvSpPr txBox="1">
                          <a:spLocks noChangeArrowheads="1"/>
                        </wps:cNvSpPr>
                        <wps:spPr bwMode="auto">
                          <a:xfrm>
                            <a:off x="3576320" y="1494785"/>
                            <a:ext cx="1953895"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A3627" w14:textId="77777777" w:rsidR="002A26F3" w:rsidRDefault="002A26F3" w:rsidP="005B7EB7">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204" name="Rectangle 5"/>
                        <wps:cNvSpPr>
                          <a:spLocks noChangeArrowheads="1"/>
                        </wps:cNvSpPr>
                        <wps:spPr bwMode="auto">
                          <a:xfrm>
                            <a:off x="5958525" y="3366134"/>
                            <a:ext cx="292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105FD" w14:textId="77777777" w:rsidR="002A26F3" w:rsidRDefault="002A26F3" w:rsidP="005B7EB7">
                              <w:r>
                                <w:rPr>
                                  <w:color w:val="000000"/>
                                  <w:sz w:val="20"/>
                                </w:rPr>
                                <w:t xml:space="preserve"> </w:t>
                              </w:r>
                            </w:p>
                          </w:txbxContent>
                        </wps:txbx>
                        <wps:bodyPr rot="0" vert="horz" wrap="none" lIns="0" tIns="0" rIns="0" bIns="0" anchor="t" anchorCtr="0" upright="1">
                          <a:spAutoFit/>
                        </wps:bodyPr>
                      </wps:wsp>
                      <wps:wsp>
                        <wps:cNvPr id="20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C2B8F8" w14:textId="77777777" w:rsidR="002A26F3" w:rsidRPr="009D0F96" w:rsidRDefault="002A26F3" w:rsidP="005B7EB7">
                              <w:pPr>
                                <w:jc w:val="center"/>
                                <w:rPr>
                                  <w:szCs w:val="24"/>
                                </w:rPr>
                              </w:pPr>
                              <w:r w:rsidRPr="009D0F96">
                                <w:rPr>
                                  <w:szCs w:val="24"/>
                                </w:rPr>
                                <w:t>AR</w:t>
                              </w:r>
                            </w:p>
                          </w:txbxContent>
                        </wps:txbx>
                        <wps:bodyPr rot="0" vert="horz" wrap="square" lIns="91440" tIns="45720" rIns="91440" bIns="45720" anchor="ctr" anchorCtr="0" upright="1">
                          <a:noAutofit/>
                        </wps:bodyPr>
                      </wps:wsp>
                      <wps:wsp>
                        <wps:cNvPr id="20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34F8F" w14:textId="77777777" w:rsidR="002A26F3" w:rsidRDefault="002A26F3" w:rsidP="005B7EB7">
                              <w:pPr>
                                <w:pStyle w:val="NormalWeb"/>
                                <w:spacing w:line="276" w:lineRule="auto"/>
                                <w:jc w:val="center"/>
                              </w:pPr>
                              <w:r>
                                <w:rPr>
                                  <w:rFonts w:eastAsia="Calibri"/>
                                </w:rPr>
                                <w:t>ACON</w:t>
                              </w:r>
                            </w:p>
                          </w:txbxContent>
                        </wps:txbx>
                        <wps:bodyPr rot="0" vert="horz" wrap="square" lIns="91440" tIns="45720" rIns="91440" bIns="45720" anchor="ctr" anchorCtr="0" upright="1">
                          <a:noAutofit/>
                        </wps:bodyPr>
                      </wps:wsp>
                      <wps:wsp>
                        <wps:cNvPr id="20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B2D22F" w14:textId="77777777" w:rsidR="002A26F3" w:rsidRDefault="002A26F3" w:rsidP="005B7EB7">
                              <w:pPr>
                                <w:pStyle w:val="NormalWeb"/>
                                <w:spacing w:line="276" w:lineRule="auto"/>
                                <w:jc w:val="center"/>
                              </w:pPr>
                              <w:r>
                                <w:rPr>
                                  <w:rFonts w:eastAsia="Calibri"/>
                                </w:rPr>
                                <w:t>AM</w:t>
                              </w:r>
                            </w:p>
                          </w:txbxContent>
                        </wps:txbx>
                        <wps:bodyPr rot="0" vert="horz" wrap="square" lIns="91440" tIns="45720" rIns="91440" bIns="45720" anchor="ctr" anchorCtr="0" upright="1">
                          <a:noAutofit/>
                        </wps:bodyPr>
                      </wps:wsp>
                      <wps:wsp>
                        <wps:cNvPr id="20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CD5112" w14:textId="77777777" w:rsidR="002A26F3" w:rsidRDefault="002A26F3" w:rsidP="005B7EB7">
                              <w:pPr>
                                <w:pStyle w:val="NormalWeb"/>
                                <w:spacing w:line="276" w:lineRule="auto"/>
                                <w:jc w:val="center"/>
                              </w:pPr>
                              <w:r>
                                <w:rPr>
                                  <w:rFonts w:eastAsia="Calibri"/>
                                </w:rPr>
                                <w:t>AC</w:t>
                              </w:r>
                            </w:p>
                          </w:txbxContent>
                        </wps:txbx>
                        <wps:bodyPr rot="0" vert="horz" wrap="square" lIns="91440" tIns="45720" rIns="91440" bIns="45720" anchor="ctr" anchorCtr="0" upright="1">
                          <a:noAutofit/>
                        </wps:bodyPr>
                      </wps:wsp>
                      <wps:wsp>
                        <wps:cNvPr id="209" name="Text Box 9"/>
                        <wps:cNvSpPr txBox="1">
                          <a:spLocks noChangeArrowheads="1"/>
                        </wps:cNvSpPr>
                        <wps:spPr bwMode="auto">
                          <a:xfrm>
                            <a:off x="736600" y="645793"/>
                            <a:ext cx="141478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85DC4" w14:textId="77777777" w:rsidR="002A26F3" w:rsidRDefault="002A26F3" w:rsidP="005B7EB7">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210" name="Text Box 9"/>
                        <wps:cNvSpPr txBox="1">
                          <a:spLocks noChangeArrowheads="1"/>
                        </wps:cNvSpPr>
                        <wps:spPr bwMode="auto">
                          <a:xfrm>
                            <a:off x="589915" y="2601584"/>
                            <a:ext cx="141478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B486E" w14:textId="77777777" w:rsidR="002A26F3" w:rsidRDefault="002A26F3" w:rsidP="005B7EB7">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211" name="Text Box 9"/>
                        <wps:cNvSpPr txBox="1">
                          <a:spLocks noChangeArrowheads="1"/>
                        </wps:cNvSpPr>
                        <wps:spPr bwMode="auto">
                          <a:xfrm>
                            <a:off x="3576320" y="821053"/>
                            <a:ext cx="1724025"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9BA21" w14:textId="77777777" w:rsidR="002A26F3" w:rsidRDefault="002A26F3" w:rsidP="005B7EB7">
                              <w:pPr>
                                <w:pStyle w:val="NormalWeb"/>
                                <w:jc w:val="center"/>
                              </w:pPr>
                              <w:r>
                                <w:rPr>
                                  <w:rFonts w:eastAsia="Calibri"/>
                                </w:rPr>
                                <w:t>Disseminate Alert [PCD-06]</w:t>
                              </w:r>
                            </w:p>
                          </w:txbxContent>
                        </wps:txbx>
                        <wps:bodyPr rot="0" vert="horz" wrap="none" lIns="91440" tIns="45720" rIns="91440" bIns="45720" anchor="ctr" anchorCtr="0" upright="1">
                          <a:spAutoFit/>
                        </wps:bodyPr>
                      </wps:wsp>
                      <wps:wsp>
                        <wps:cNvPr id="212" name="Text Box 9"/>
                        <wps:cNvSpPr txBox="1">
                          <a:spLocks noChangeArrowheads="1"/>
                        </wps:cNvSpPr>
                        <wps:spPr bwMode="auto">
                          <a:xfrm>
                            <a:off x="498474" y="1459861"/>
                            <a:ext cx="205105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3EDA9" w14:textId="77777777" w:rsidR="002A26F3" w:rsidRDefault="002A26F3" w:rsidP="005B7EB7">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21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1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1"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2"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3"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4"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5" name="Straight Arrow Connector 216"/>
                        <wps:cNvCnPr>
                          <a:cxnSpLocks noChangeShapeType="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6"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7"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8"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9" name="Text Box 9"/>
                        <wps:cNvSpPr txBox="1">
                          <a:spLocks noChangeArrowheads="1"/>
                        </wps:cNvSpPr>
                        <wps:spPr bwMode="auto">
                          <a:xfrm>
                            <a:off x="3576320" y="2080886"/>
                            <a:ext cx="1953895"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4DAD7" w14:textId="77777777" w:rsidR="002A26F3" w:rsidRDefault="002A26F3" w:rsidP="005B7EB7">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230"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1" name="Text Box 9"/>
                        <wps:cNvSpPr txBox="1">
                          <a:spLocks noChangeArrowheads="1"/>
                        </wps:cNvSpPr>
                        <wps:spPr bwMode="auto">
                          <a:xfrm>
                            <a:off x="498475" y="1998971"/>
                            <a:ext cx="205105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C4873" w14:textId="77777777" w:rsidR="002A26F3" w:rsidRDefault="002A26F3" w:rsidP="005B7EB7">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232"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40D604CA" id="Canvas 224" o:spid="_x0000_s1117" editas="canvas" style="position:absolute;margin-left:-.25pt;margin-top:120.35pt;width:487.4pt;height:287.55pt;z-index:251667456;mso-wrap-distance-top:7.2pt;mso-position-horizontal-relative:margin;mso-position-vertical-relative:page;mso-width-relative:margin;mso-height-relative:margin" coordsize="61899,3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yAcAAFBFAAAOAAAAZHJzL2Uyb0RvYy54bWzsXF1zm0YUfe9M/wPDe2NYWGA1kTOpk7Sd&#10;SdtMnfYdIyQxRUABW0p/fc/dhRUoseV8IDE1eXCQgNXCHu4999wjPX+x26TGXVxWSZ7NTfuZZRpx&#10;FuWLJFvNzT/fv/khMI2qDrNFmOZZPDc/xJX54vL7755vi1nM8nWeLuLSwCBZNdsWc3Nd18Xs4qKK&#10;1vEmrJ7lRZxh5zIvN2GNl+XqYlGGW4y+SS+YZXkX27xcFGUexVWFd1+pnealHH+5jKP69+Wyimsj&#10;nZuYWy3/lvLvDf29uHwezlZlWKyTqJlG+AWz2IRJhg/VQ70K69C4LZOPhtokUZlX+bJ+FuWbi3y5&#10;TKJYXgOuxrYOruYqzO7CSl5MhLvTThBb33DcmxXNO8vfJGmKu3GB0Wf0Hv2/xfrEtDvN+gepd+Sx&#10;zTHbAgtYFXopq6+b4vU6LGJ55dUs+u3uXWkkC+BLCNPIwg2AdF2XYbJa18ZVnmVY5rw0bOHRetJM&#10;cMpV9q6kSUe77Lp4m0d/V0aWX63DbBXLwd9/KDCMTWfgOjqn0IuqwCfebH/NFzgmvK1zubi7Zbkx&#10;lmlS/Ewn0uBYQGM3N5mwHQ6kf5ibTsC5FyhcxbvaiLDb8SxgL6K9NmPCc+WHhjMaj0Ypyqr+Kc43&#10;Bm3MzTTJ6NLDWXj3tqppfvtD6G29VrQKxhZzYT59QJiu8AxGdSlPrvI0WdCi0ilVubq5SkvjLqTn&#10;QP5r5tA7jD7/VVit1XELbKkLKfPbbIGJhLN1HC5eN9t1mKRqGxMkhMj7SLdOLcJNvvjwrmzvL8Ch&#10;3h4cJYgLD6LEp4vqLfmJUMJdrD1TMPE9h8uJhLMWJrbjtChxmMUlmHFnJ5QMEksQbx9EiXyGh0UJ&#10;PVBNBHEc32OCN9hwPVeoJ6/FBreCfQxxXIfL1DWhA2lxIHTgOX0g08jlGRYdn8w03EPcCNwm1TiU&#10;EGVcbnHCKEPKTGMxz59QMiwfYRYitkLJe1qBH/Od0UXGNdGIeoe3W8JQHVCRl2WZbympAsU9LkKn&#10;qix1Pxfpxg+OhMKQ90AybFe4fsD7wLAFdwIKMAQO7tmOeySClCBVj2YhNBNNSz7NBurdzU6SOFfO&#10;jJ4dRRCMMle0HGUENtZ5+a9pbEHJ52b1z21YxqaR/pLh/gjbxaSNWr5wuU+XW3b33HT3hFmEoRQf&#10;MtSLq1ox/9uiJOq4X5OXYHhvEkm19vNq+MwpeQuea4WmP3DzwVTT2NA3C5RWYQJsbiAQccEDzpok&#10;5HgEkj6ImGA2bjpBiAX8aHgZDkKa6B+FUIayswWQBo8GDjYUaLDRAqZuN0cPF6zUQfBhFqMVaxLT&#10;6cIPbh8FHkvYB/mIB0LYmKdMSX7La+7nLZ8FGap9BAGWwk+vkHlkvbNJaqgPabKZm6BX+Kfg/jlF&#10;zj6s6bLiKCZPE9aynMLacgRhzfsIp+dJkoyqKobZEFZ966BK94KACRTxTwCquraZoKqUn0ZfYpY/&#10;Eqg6qPcEVzy/iUotxX9CIVWHiQmnBzhFnDpI/fpeNUTxNHUHd7xANJQRyueThaq68n3xcPaiZjzZ&#10;X0v2Zy6RfVQ0pKEh+XuoHoXTr21s10bVjP0q//u2OFeBzKUQ8Cgsdaub/315TKXnOIJeU9RQGexZ&#10;NulxPRFuRFDS5eDRDPq0oKS1/zMHJTSBtG4XQFzhh1HJZ65F+fX8UUnObIpKrbjSlgy2bhScGUqu&#10;CFxfVQy2y0XgyTSyby+i+AW+RpHgZLx8FJROI5VUxUgUYFv3E/YKMEmufU1Pyl0DacAMhJ6DgRBN&#10;ouTmBwddasdzfIIZBSTPd3w0rTG7L1f07tftXl299t7IBIbRe4cp24OU/r6B6+EbqIBHs+tpcDwa&#10;0m8DIIedDGZrXnuCXoZt+WIPY8dhB4kVMIYcOMG4MTupnsEE477MwjRN7IZjzalPAmN4u1Q09pC/&#10;0cDtVRpdFNsBjGfBEdfQsf5KL8z2uihTNFYd57ZNSD67h/vKo4nGTFPULow1nz8BjB1mO7arHJKe&#10;FTjwTdyPYyEcV5XUE6uAgXKSEttSCzn8E6xCFxMnwDF3Pc9jaBIR+bUD9GgewrHL/CkeI6NOtOKA&#10;Vmh2fN262KUPrONlZzBN7Iu+gbzsHf+Y69voiEtcC5dZnuQ4He3Ad+Gub+jyEV28aq5JG/OVVf7R&#10;ZnYe+NC7vt7M/qBp3ail/b8uE2mzguEMvvsVjEIxLPTYUCXtmEztJAKqkuoB0GhfFGLhQKCRttS/&#10;Wu9cY1/uwIcJJ6A+Si+/24Hwnba5gs6KBPf92X2C0BDfnmFkfTkKIW1jGg5Cnbgj9W981UFaciBb&#10;+vwg8gA50L8bvWmKPCUFJlJOT2hLJb5zFDbaUjQcbD5piJcAgqVYAgjGZ24f6JUSQO03ayYAnQVA&#10;2q3yQOrq+leGTF2H391zPS6AGYkf5ChPOWh71MdnDiQYEryVRf/e72RNeWuYvDUWC0m3W8vg0Gvk&#10;tj1YxvMtC67rh5FUX6PpsTkoY46lMwi/g1df96YzTi1lar8BYd6hUgbRQfhTJaZVhTPwIUoGCkBj&#10;6Pg31EcI4GK8HX9dmE7RqK8FOVqbv58bqd4lsf4Tk2uonRYSiQxGzPc/Ks6Y76I7NclCrcTZC0bq&#10;1zGKSJojmp8Yod8F6b6Wxdz+h1Au/wMAAP//AwBQSwMEFAAGAAgAAAAhAHrEE1XfAAAACQEAAA8A&#10;AABkcnMvZG93bnJldi54bWxMj8FOwzAQRO9I/IO1SNxau6GlaYhTARIS4kRDBddNvCQR8TqKnTb8&#10;PeYEx9GMZt7k+9n24kSj7xxrWC0VCOLamY4bDce3p0UKwgdkg71j0vBNHvbF5UWOmXFnPtCpDI2I&#10;Jewz1NCGMGRS+roli37pBuLofbrRYohybKQZ8RzLbS8TpW6lxY7jQosDPbZUf5WT1aA+ppdnXx6H&#10;FOv3HT101WtyqLS+vprv70AEmsNfGH7xIzoUkalyExsveg2LTQxqSNZqCyL6u+36BkSlIV1tUpBF&#10;Lv8/KH4AAAD//wMAUEsBAi0AFAAGAAgAAAAhALaDOJL+AAAA4QEAABMAAAAAAAAAAAAAAAAAAAAA&#10;AFtDb250ZW50X1R5cGVzXS54bWxQSwECLQAUAAYACAAAACEAOP0h/9YAAACUAQAACwAAAAAAAAAA&#10;AAAAAAAvAQAAX3JlbHMvLnJlbHNQSwECLQAUAAYACAAAACEA2h/iv8gHAABQRQAADgAAAAAAAAAA&#10;AAAAAAAuAgAAZHJzL2Uyb0RvYy54bWxQSwECLQAUAAYACAAAACEAesQTVd8AAAAJAQAADwAAAAAA&#10;AAAAAAAAAAAiCgAAZHJzL2Rvd25yZXYueG1sUEsFBgAAAAAEAAQA8wAAAC4LAAAAAA==&#10;" o:allowoverlap="f">
                <v:shape id="_x0000_s1118" type="#_x0000_t75" style="position:absolute;width:61899;height:36518;visibility:visible;mso-wrap-style:square">
                  <v:fill o:detectmouseclick="t"/>
                  <v:path o:connecttype="none"/>
                </v:shape>
                <v:line id="Straight Connector 196" o:spid="_x0000_s1119" style="position:absolute;flip:x;visibility:visible;mso-wrap-style:square" from="2913,3855" to="2949,3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XGwQAAANwAAAAPAAAAZHJzL2Rvd25yZXYueG1sRE/NisIw&#10;EL4v+A5hBC+LpsqyrNUoUhVlb6s+wNBMm2IzqU3Uuk9vhIW9zcf3O/NlZ2txo9ZXjhWMRwkI4tzp&#10;iksFp+N2+AXCB2SNtWNS8CAPy0XvbY6pdnf+odshlCKGsE9RgQmhSaX0uSGLfuQa4sgVrrUYImxL&#10;qVu8x3Bby0mSfEqLFccGgw1lhvLz4WoVbHaZuXy/649sXxTjX9u49U47pQb9bjUDEagL/+I/917H&#10;+dMpvJ6JF8jFEwAA//8DAFBLAQItABQABgAIAAAAIQDb4fbL7gAAAIUBAAATAAAAAAAAAAAAAAAA&#10;AAAAAABbQ29udGVudF9UeXBlc10ueG1sUEsBAi0AFAAGAAgAAAAhAFr0LFu/AAAAFQEAAAsAAAAA&#10;AAAAAAAAAAAAHwEAAF9yZWxzLy5yZWxzUEsBAi0AFAAGAAgAAAAhAJu0pcbBAAAA3AAAAA8AAAAA&#10;AAAAAAAAAAAABwIAAGRycy9kb3ducmV2LnhtbFBLBQYAAAAAAwADALcAAAD1AgAAAAA=&#10;" strokeweight="1pt">
                  <v:stroke dashstyle="dash"/>
                </v:line>
                <v:line id="Straight Connector 197" o:spid="_x0000_s1120" style="position:absolute;flip:x;visibility:visible;mso-wrap-style:square" from="25496,3763" to="25497,3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igwgAAANwAAAAPAAAAZHJzL2Rvd25yZXYueG1sRI/disIw&#10;FITvBd8hnIW9EU1dRKRrlKUqyt758wCH5rQp25zUJmr16c2C4OUwM98w82Vna3Gl1leOFYxHCQji&#10;3OmKSwWn42Y4A+EDssbaMSm4k4flot+bY6rdjfd0PYRSRAj7FBWYEJpUSp8bsuhHriGOXuFaiyHK&#10;tpS6xVuE21p+JclUWqw4LhhsKDOU/x0uVsF6m5nz70BPsl1RjB+2cautdkp9fnQ/3yACdeEdfrV3&#10;WkEkwv+ZeATk4gkAAP//AwBQSwECLQAUAAYACAAAACEA2+H2y+4AAACFAQAAEwAAAAAAAAAAAAAA&#10;AAAAAAAAW0NvbnRlbnRfVHlwZXNdLnhtbFBLAQItABQABgAIAAAAIQBa9CxbvwAAABUBAAALAAAA&#10;AAAAAAAAAAAAAB8BAABfcmVscy8ucmVsc1BLAQItABQABgAIAAAAIQA5ofigwgAAANwAAAAPAAAA&#10;AAAAAAAAAAAAAAcCAABkcnMvZG93bnJldi54bWxQSwUGAAAAAAMAAwC3AAAA9gIAAAAA&#10;" strokeweight="1pt">
                  <v:stroke dashstyle="dash"/>
                </v:line>
                <v:line id="Straight Connector 198" o:spid="_x0000_s1121" style="position:absolute;visibility:visible;mso-wrap-style:square" from="33762,3746" to="34270,3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lm0wAAAANwAAAAPAAAAZHJzL2Rvd25yZXYueG1sRI/NisIw&#10;FIX3wrxDuAOzs6kuRKpRRJBxJ1XB7bW509RpbkqSsZ23N4Lg8nB+Ps5yPdhW3MmHxrGCSZaDIK6c&#10;brhWcD7txnMQISJrbB2Tgn8KsF59jJZYaNdzSfdjrEUa4VCgAhNjV0gZKkMWQ+Y64uT9OG8xJulr&#10;qT32ady2cprnM2mx4UQw2NHWUPV7/LOJW9L3zftZP3CorocbbUpz6ZX6+hw2CxCRhvgOv9p7rWCa&#10;T+B5Jh0BuXoAAAD//wMAUEsBAi0AFAAGAAgAAAAhANvh9svuAAAAhQEAABMAAAAAAAAAAAAAAAAA&#10;AAAAAFtDb250ZW50X1R5cGVzXS54bWxQSwECLQAUAAYACAAAACEAWvQsW78AAAAVAQAACwAAAAAA&#10;AAAAAAAAAAAfAQAAX3JlbHMvLnJlbHNQSwECLQAUAAYACAAAACEA++pZtMAAAADcAAAADwAAAAAA&#10;AAAAAAAAAAAHAgAAZHJzL2Rvd25yZXYueG1sUEsFBgAAAAADAAMAtwAAAPQCAAAAAA==&#10;" strokeweight="1pt">
                  <v:stroke dashstyle="dash"/>
                </v:line>
                <v:line id="Straight Connector 199" o:spid="_x0000_s1122" style="position:absolute;flip:x;visibility:visible;mso-wrap-style:square" from="56635,3831" to="566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8NMxAAAANwAAAAPAAAAZHJzL2Rvd25yZXYueG1sRI/RasJA&#10;FETfBf9huUJfpG4MIiV1lRItSt+M/YBL9iYbmr0bs6um/Xq3IPg4zMwZZrUZbCuu1PvGsYL5LAFB&#10;XDrdcK3g+/T5+gbCB2SNrWNS8EseNuvxaIWZdjc+0rUItYgQ9hkqMCF0mZS+NGTRz1xHHL3K9RZD&#10;lH0tdY+3CLetTJNkKS02HBcMdpQbKn+Ki1Ww2+fm/DXVi/xQVfM/27ntXjulXibDxzuIQEN4hh/t&#10;g1aQJin8n4lHQK7vAAAA//8DAFBLAQItABQABgAIAAAAIQDb4fbL7gAAAIUBAAATAAAAAAAAAAAA&#10;AAAAAAAAAABbQ29udGVudF9UeXBlc10ueG1sUEsBAi0AFAAGAAgAAAAhAFr0LFu/AAAAFQEAAAsA&#10;AAAAAAAAAAAAAAAAHwEAAF9yZWxzLy5yZWxzUEsBAi0AFAAGAAgAAAAhAKY/w0zEAAAA3AAAAA8A&#10;AAAAAAAAAAAAAAAABwIAAGRycy9kb3ducmV2LnhtbFBLBQYAAAAAAwADALcAAAD4AgAAAAA=&#10;" strokeweight="1pt">
                  <v:stroke dashstyle="dash"/>
                </v:line>
                <v:shape id="Text Box 9" o:spid="_x0000_s1123" type="#_x0000_t202" style="position:absolute;left:35763;top:14947;width:19539;height:5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mMzxgAAANwAAAAPAAAAZHJzL2Rvd25yZXYueG1sRI9Pa8JA&#10;FMTvBb/D8oTe6q4KRaKrqFBq/1w0evD2yD6TaPZtyK5J+u27hYLHYWZ+wyxWva1ES40vHWsYjxQI&#10;4syZknMNx/TtZQbCB2SDlWPS8EMeVsvB0wIT4zreU3sIuYgQ9glqKEKoEyl9VpBFP3I1cfQurrEY&#10;omxyaRrsItxWcqLUq7RYclwosKZtQdntcLcaXHpJZ+/qeu7up2zz8fXdnj8rqfXzsF/PQQTqwyP8&#10;394ZDRM1hb8z8QjI5S8AAAD//wMAUEsBAi0AFAAGAAgAAAAhANvh9svuAAAAhQEAABMAAAAAAAAA&#10;AAAAAAAAAAAAAFtDb250ZW50X1R5cGVzXS54bWxQSwECLQAUAAYACAAAACEAWvQsW78AAAAVAQAA&#10;CwAAAAAAAAAAAAAAAAAfAQAAX3JlbHMvLnJlbHNQSwECLQAUAAYACAAAACEATVJjM8YAAADcAAAA&#10;DwAAAAAAAAAAAAAAAAAHAgAAZHJzL2Rvd25yZXYueG1sUEsFBgAAAAADAAMAtwAAAPoCAAAAAA==&#10;" filled="f" stroked="f">
                  <v:textbox style="mso-fit-shape-to-text:t">
                    <w:txbxContent>
                      <w:p w14:paraId="6B1A3627" w14:textId="77777777" w:rsidR="002A26F3" w:rsidRDefault="002A26F3" w:rsidP="005B7EB7">
                        <w:pPr>
                          <w:pStyle w:val="NormalWeb"/>
                          <w:jc w:val="center"/>
                        </w:pPr>
                        <w:r>
                          <w:rPr>
                            <w:rFonts w:eastAsia="Calibri"/>
                          </w:rPr>
                          <w:t>Report Dissemination Alert Status [PCD-07]</w:t>
                        </w:r>
                      </w:p>
                    </w:txbxContent>
                  </v:textbox>
                </v:shape>
                <v:rect id="Rectangle 5" o:spid="_x0000_s1124" style="position:absolute;left:59585;top:33661;width:29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14:paraId="737105FD" w14:textId="77777777" w:rsidR="002A26F3" w:rsidRDefault="002A26F3" w:rsidP="005B7EB7">
                        <w:r>
                          <w:rPr>
                            <w:color w:val="000000"/>
                            <w:sz w:val="20"/>
                          </w:rPr>
                          <w:t xml:space="preserve"> </w:t>
                        </w:r>
                      </w:p>
                    </w:txbxContent>
                  </v:textbox>
                </v:rect>
                <v:shape id="Text Box 202" o:spid="_x0000_s1125" type="#_x0000_t202" style="position:absolute;top:1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5csxAAAANwAAAAPAAAAZHJzL2Rvd25yZXYueG1sRI9Ba4NA&#10;FITvhfyH5RVyq2tNGsRmI6EgeMilJiHXh/uipu5bcbfG/PtuodDjMDPfMNt8Nr2YaHSdZQWvUQyC&#10;uLa640bB6Vi8pCCcR9bYWyYFD3KQ7xZPW8y0vfMnTZVvRICwy1BB6/2QSenqlgy6yA7Ewbva0aAP&#10;cmykHvEe4KaXSRxvpMGOw0KLA320VH9V30bBUGwO5fqYmvI8JbdbZS7rK62UWj7P+3cQnmb/H/5r&#10;l1pBEr/B75lwBOTuBwAA//8DAFBLAQItABQABgAIAAAAIQDb4fbL7gAAAIUBAAATAAAAAAAAAAAA&#10;AAAAAAAAAABbQ29udGVudF9UeXBlc10ueG1sUEsBAi0AFAAGAAgAAAAhAFr0LFu/AAAAFQEAAAsA&#10;AAAAAAAAAAAAAAAAHwEAAF9yZWxzLy5yZWxzUEsBAi0AFAAGAAgAAAAhABenlyzEAAAA3AAAAA8A&#10;AAAAAAAAAAAAAAAABwIAAGRycy9kb3ducmV2LnhtbFBLBQYAAAAAAwADALcAAAD4AgAAAAA=&#10;" filled="f">
                  <v:textbox>
                    <w:txbxContent>
                      <w:p w14:paraId="5AC2B8F8" w14:textId="77777777" w:rsidR="002A26F3" w:rsidRPr="009D0F96" w:rsidRDefault="002A26F3" w:rsidP="005B7EB7">
                        <w:pPr>
                          <w:jc w:val="center"/>
                          <w:rPr>
                            <w:szCs w:val="24"/>
                          </w:rPr>
                        </w:pPr>
                        <w:r w:rsidRPr="009D0F96">
                          <w:rPr>
                            <w:szCs w:val="24"/>
                          </w:rPr>
                          <w:t>AR</w:t>
                        </w:r>
                      </w:p>
                    </w:txbxContent>
                  </v:textbox>
                </v:shape>
                <v:shape id="Text Box 9" o:spid="_x0000_s1126" type="#_x0000_t202" style="position:absolute;left:22056;top:17;width:6883;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lbxAAAANwAAAAPAAAAZHJzL2Rvd25yZXYueG1sRI/BasMw&#10;EETvhf6D2EJvjRwnGONECaEQ8CGXOim9LtbacmKtjKU67t9XhUKOw8y8Ybb72fZiotF3jhUsFwkI&#10;4trpjlsFl/PxLQfhA7LG3jEp+CEP+93z0xYL7e78QVMVWhEh7AtUYEIYCil9bciiX7iBOHqNGy2G&#10;KMdW6hHvEW57mSZJJi12HBcMDvRuqL5V31bBcMxO5fqc2/JzSq/Xyn6tG1op9foyHzYgAs3hEf5v&#10;l1pBmmTwdyYeAbn7BQAA//8DAFBLAQItABQABgAIAAAAIQDb4fbL7gAAAIUBAAATAAAAAAAAAAAA&#10;AAAAAAAAAABbQ29udGVudF9UeXBlc10ueG1sUEsBAi0AFAAGAAgAAAAhAFr0LFu/AAAAFQEAAAsA&#10;AAAAAAAAAAAAAAAAHwEAAF9yZWxzLy5yZWxzUEsBAi0AFAAGAAgAAAAhAOd1CVvEAAAA3AAAAA8A&#10;AAAAAAAAAAAAAAAABwIAAGRycy9kb3ducmV2LnhtbFBLBQYAAAAAAwADALcAAAD4AgAAAAA=&#10;" filled="f">
                  <v:textbox>
                    <w:txbxContent>
                      <w:p w14:paraId="35B34F8F" w14:textId="77777777" w:rsidR="002A26F3" w:rsidRDefault="002A26F3" w:rsidP="005B7EB7">
                        <w:pPr>
                          <w:pStyle w:val="NormalWeb"/>
                          <w:spacing w:line="276" w:lineRule="auto"/>
                          <w:jc w:val="center"/>
                        </w:pPr>
                        <w:r>
                          <w:rPr>
                            <w:rFonts w:eastAsia="Calibri"/>
                          </w:rPr>
                          <w:t>ACON</w:t>
                        </w:r>
                      </w:p>
                    </w:txbxContent>
                  </v:textbox>
                </v:shape>
                <v:shape id="Text Box 9" o:spid="_x0000_s1127" type="#_x0000_t202" style="position:absolute;left:308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zAwwAAANwAAAAPAAAAZHJzL2Rvd25yZXYueG1sRI9Bi8Iw&#10;FITvC/6H8ARva2oVlWoUEYQevGxVvD6aZ1ttXkoTa/33ZmFhj8PMfMOst72pRUetqywrmIwjEMS5&#10;1RUXCs6nw/cShPPIGmvLpOBNDrabwdcaE21f/ENd5gsRIOwSVFB63yRSurwkg25sG+Lg3Wxr0AfZ&#10;FlK3+ApwU8s4iubSYMVhocSG9iXlj+xpFDSH+TGdnZYmvXTx/Z6Z6+xGU6VGw363AuGp9//hv3aq&#10;FcTRAn7PhCMgNx8AAAD//wMAUEsBAi0AFAAGAAgAAAAhANvh9svuAAAAhQEAABMAAAAAAAAAAAAA&#10;AAAAAAAAAFtDb250ZW50X1R5cGVzXS54bWxQSwECLQAUAAYACAAAACEAWvQsW78AAAAVAQAACwAA&#10;AAAAAAAAAAAAAAAfAQAAX3JlbHMvLnJlbHNQSwECLQAUAAYACAAAACEAiDmswMMAAADcAAAADwAA&#10;AAAAAAAAAAAAAAAHAgAAZHJzL2Rvd25yZXYueG1sUEsFBgAAAAADAAMAtwAAAPcCAAAAAA==&#10;" filled="f">
                  <v:textbox>
                    <w:txbxContent>
                      <w:p w14:paraId="05B2D22F" w14:textId="77777777" w:rsidR="002A26F3" w:rsidRDefault="002A26F3" w:rsidP="005B7EB7">
                        <w:pPr>
                          <w:pStyle w:val="NormalWeb"/>
                          <w:spacing w:line="276" w:lineRule="auto"/>
                          <w:jc w:val="center"/>
                        </w:pPr>
                        <w:r>
                          <w:rPr>
                            <w:rFonts w:eastAsia="Calibri"/>
                          </w:rPr>
                          <w:t>AM</w:t>
                        </w:r>
                      </w:p>
                    </w:txbxContent>
                  </v:textbox>
                </v:shape>
                <v:shape id="Text Box 9" o:spid="_x0000_s1128" type="#_x0000_t202" style="position:absolute;left:53689;top:85;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jiywAAAANwAAAAPAAAAZHJzL2Rvd25yZXYueG1sRE/LisIw&#10;FN0L8w/hDszOptMRkU6jyIDQhRurMttLc+3D5qY0sda/NwvB5eG8s81kOjHS4BrLCr6jGARxaXXD&#10;lYLTcTdfgXAeWWNnmRQ8yMFm/THLMNX2zgcaC1+JEMIuRQW1930qpStrMugi2xMH7mIHgz7AoZJ6&#10;wHsIN51M4ngpDTYcGmrs6a+m8lrcjIJ+t9zni+PK5OcxadvC/C8u9KPU1+e0/QXhafJv8cudawVJ&#10;HNaGM+EIyPUTAAD//wMAUEsBAi0AFAAGAAgAAAAhANvh9svuAAAAhQEAABMAAAAAAAAAAAAAAAAA&#10;AAAAAFtDb250ZW50X1R5cGVzXS54bWxQSwECLQAUAAYACAAAACEAWvQsW78AAAAVAQAACwAAAAAA&#10;AAAAAAAAAAAfAQAAX3JlbHMvLnJlbHNQSwECLQAUAAYACAAAACEA+aY4ssAAAADcAAAADwAAAAAA&#10;AAAAAAAAAAAHAgAAZHJzL2Rvd25yZXYueG1sUEsFBgAAAAADAAMAtwAAAPQCAAAAAA==&#10;" filled="f">
                  <v:textbox>
                    <w:txbxContent>
                      <w:p w14:paraId="0CCD5112" w14:textId="77777777" w:rsidR="002A26F3" w:rsidRDefault="002A26F3" w:rsidP="005B7EB7">
                        <w:pPr>
                          <w:pStyle w:val="NormalWeb"/>
                          <w:spacing w:line="276" w:lineRule="auto"/>
                          <w:jc w:val="center"/>
                        </w:pPr>
                        <w:r>
                          <w:rPr>
                            <w:rFonts w:eastAsia="Calibri"/>
                          </w:rPr>
                          <w:t>AC</w:t>
                        </w:r>
                      </w:p>
                    </w:txbxContent>
                  </v:textbox>
                </v:shape>
                <v:shape id="Text Box 9" o:spid="_x0000_s1129" type="#_x0000_t202" style="position:absolute;left:7366;top:6457;width:14147;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e3HxQAAANwAAAAPAAAAZHJzL2Rvd25yZXYueG1sRI9Ba8JA&#10;FITvBf/D8gre6qYiVlPXEAqFYA+lxou3R/Y1CWbfxt01if++Wyj0OMzMN8wum0wnBnK+tazgeZGA&#10;IK6sbrlWcCrfnzYgfEDW2FkmBXfykO1nDztMtR35i4ZjqEWEsE9RQRNCn0rpq4YM+oXtiaP3bZ3B&#10;EKWrpXY4Rrjp5DJJ1tJgy3GhwZ7eGqoux5tRcDX5Zf1ZlS+u4MN2Vd9k+XEelJo/TvkriEBT+A//&#10;tQutYJls4fdMPAJy/wMAAP//AwBQSwECLQAUAAYACAAAACEA2+H2y+4AAACFAQAAEwAAAAAAAAAA&#10;AAAAAAAAAAAAW0NvbnRlbnRfVHlwZXNdLnhtbFBLAQItABQABgAIAAAAIQBa9CxbvwAAABUBAAAL&#10;AAAAAAAAAAAAAAAAAB8BAABfcmVscy8ucmVsc1BLAQItABQABgAIAAAAIQDLse3HxQAAANwAAAAP&#10;AAAAAAAAAAAAAAAAAAcCAABkcnMvZG93bnJldi54bWxQSwUGAAAAAAMAAwC3AAAA+QIAAAAA&#10;" filled="f" stroked="f">
                  <v:textbox style="mso-fit-shape-to-text:t">
                    <w:txbxContent>
                      <w:p w14:paraId="48C85DC4" w14:textId="77777777" w:rsidR="002A26F3" w:rsidRDefault="002A26F3" w:rsidP="005B7EB7">
                        <w:pPr>
                          <w:pStyle w:val="NormalWeb"/>
                          <w:jc w:val="center"/>
                        </w:pPr>
                        <w:r>
                          <w:rPr>
                            <w:rFonts w:eastAsia="Calibri"/>
                          </w:rPr>
                          <w:t>Report Alert [PCD-04]</w:t>
                        </w:r>
                      </w:p>
                    </w:txbxContent>
                  </v:textbox>
                </v:shape>
                <v:shape id="Text Box 9" o:spid="_x0000_s1130" type="#_x0000_t202" style="position:absolute;left:5899;top:26015;width:14147;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KHwAAAANwAAAAPAAAAZHJzL2Rvd25yZXYueG1sRE9Ni8Iw&#10;EL0L/ocwgjdNFdG1GkUEQdzDot2Lt6EZ22IzqUms9d+bw8IeH+97ve1MLVpyvrKsYDJOQBDnVldc&#10;KPjNDqMvED4ga6wtk4I3edhu+r01ptq++EztJRQihrBPUUEZQpNK6fOSDPqxbYgjd7POYIjQFVI7&#10;fMVwU8tpksylwYpjQ4kN7UvK75enUfAwu/v8J88W7sin5ax4yuz72io1HHS7FYhAXfgX/7mPWsF0&#10;EufHM/EIyM0HAAD//wMAUEsBAi0AFAAGAAgAAAAhANvh9svuAAAAhQEAABMAAAAAAAAAAAAAAAAA&#10;AAAAAFtDb250ZW50X1R5cGVzXS54bWxQSwECLQAUAAYACAAAACEAWvQsW78AAAAVAQAACwAAAAAA&#10;AAAAAAAAAAAfAQAAX3JlbHMvLnJlbHNQSwECLQAUAAYACAAAACEA31LSh8AAAADcAAAADwAAAAAA&#10;AAAAAAAAAAAHAgAAZHJzL2Rvd25yZXYueG1sUEsFBgAAAAADAAMAtwAAAPQCAAAAAA==&#10;" filled="f" stroked="f">
                  <v:textbox style="mso-fit-shape-to-text:t">
                    <w:txbxContent>
                      <w:p w14:paraId="30DB486E" w14:textId="77777777" w:rsidR="002A26F3" w:rsidRDefault="002A26F3" w:rsidP="005B7EB7">
                        <w:pPr>
                          <w:pStyle w:val="NormalWeb"/>
                          <w:jc w:val="center"/>
                        </w:pPr>
                        <w:r>
                          <w:rPr>
                            <w:rFonts w:eastAsia="Calibri"/>
                          </w:rPr>
                          <w:t>Report Alert [PCD-04]</w:t>
                        </w:r>
                      </w:p>
                    </w:txbxContent>
                  </v:textbox>
                </v:shape>
                <v:shape id="Text Box 9" o:spid="_x0000_s1131" type="#_x0000_t202" style="position:absolute;left:35763;top:8210;width:17240;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ccxAAAANwAAAAPAAAAZHJzL2Rvd25yZXYueG1sRI9Ba8JA&#10;FITvBf/D8gRvdRMRq9FVpFAQe5AaL94e2WcSzL6Nu2uM/74rFHocZuYbZrXpTSM6cr62rCAdJyCI&#10;C6trLhWc8q/3OQgfkDU2lknBkzxs1oO3FWbaPviHumMoRYSwz1BBFUKbSemLigz6sW2Jo3exzmCI&#10;0pVSO3xEuGnkJElm0mDNcaHClj4rKq7Hu1FwM9vr7FDkH27H+8W0vMv8+9wpNRr22yWIQH34D/+1&#10;d1rBJE3hdSYeAbn+BQAA//8DAFBLAQItABQABgAIAAAAIQDb4fbL7gAAAIUBAAATAAAAAAAAAAAA&#10;AAAAAAAAAABbQ29udGVudF9UeXBlc10ueG1sUEsBAi0AFAAGAAgAAAAhAFr0LFu/AAAAFQEAAAsA&#10;AAAAAAAAAAAAAAAAHwEAAF9yZWxzLy5yZWxzUEsBAi0AFAAGAAgAAAAhALAedxzEAAAA3AAAAA8A&#10;AAAAAAAAAAAAAAAABwIAAGRycy9kb3ducmV2LnhtbFBLBQYAAAAAAwADALcAAAD4AgAAAAA=&#10;" filled="f" stroked="f">
                  <v:textbox style="mso-fit-shape-to-text:t">
                    <w:txbxContent>
                      <w:p w14:paraId="4729BA21" w14:textId="77777777" w:rsidR="002A26F3" w:rsidRDefault="002A26F3" w:rsidP="005B7EB7">
                        <w:pPr>
                          <w:pStyle w:val="NormalWeb"/>
                          <w:jc w:val="center"/>
                        </w:pPr>
                        <w:r>
                          <w:rPr>
                            <w:rFonts w:eastAsia="Calibri"/>
                          </w:rPr>
                          <w:t>Disseminate Alert [PCD-06]</w:t>
                        </w:r>
                      </w:p>
                    </w:txbxContent>
                  </v:textbox>
                </v:shape>
                <v:shape id="Text Box 9" o:spid="_x0000_s1132" type="#_x0000_t202" style="position:absolute;left:4984;top:14598;width:20511;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1B1xgAAANwAAAAPAAAAZHJzL2Rvd25yZXYueG1sRI9Pa8JA&#10;FMTvBb/D8oTemo05FEndSFsQtXqpaQ/eHtmXP232bciuSfrtXaHgcZiZ3zCr9WRaMVDvGssKFlEM&#10;griwuuFKwVe+eVqCcB5ZY2uZFPyRg3U2e1hhqu3InzScfCUChF2KCmrvu1RKV9Rk0EW2Iw5eaXuD&#10;Psi+krrHMcBNK5M4fpYGGw4LNXb0XlPxe7oYBTYv8+U2/jmPl+/ibX84DuePVir1OJ9eX0B4mvw9&#10;/N/eaQXJIoHbmXAEZHYFAAD//wMAUEsBAi0AFAAGAAgAAAAhANvh9svuAAAAhQEAABMAAAAAAAAA&#10;AAAAAAAAAAAAAFtDb250ZW50X1R5cGVzXS54bWxQSwECLQAUAAYACAAAACEAWvQsW78AAAAVAQAA&#10;CwAAAAAAAAAAAAAAAAAfAQAAX3JlbHMvLnJlbHNQSwECLQAUAAYACAAAACEAp8dQdcYAAADcAAAA&#10;DwAAAAAAAAAAAAAAAAAHAgAAZHJzL2Rvd25yZXYueG1sUEsFBgAAAAADAAMAtwAAAPoCAAAAAA==&#10;" filled="f" stroked="f">
                  <v:textbox style="mso-fit-shape-to-text:t">
                    <w:txbxContent>
                      <w:p w14:paraId="07A3EDA9" w14:textId="77777777" w:rsidR="002A26F3" w:rsidRDefault="002A26F3" w:rsidP="005B7EB7">
                        <w:pPr>
                          <w:pStyle w:val="NormalWeb"/>
                          <w:jc w:val="center"/>
                        </w:pPr>
                        <w:r>
                          <w:rPr>
                            <w:rFonts w:eastAsia="Calibri"/>
                          </w:rPr>
                          <w:t>Report Alert Status [PCD-05]</w:t>
                        </w:r>
                      </w:p>
                    </w:txbxContent>
                  </v:textbox>
                </v:shape>
                <v:rect id="Rectangle 210" o:spid="_x0000_s1133" style="position:absolute;left:23685;top:26017;width:3638;height:6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SjowwAAANwAAAAPAAAAZHJzL2Rvd25yZXYueG1sRI9Ba8JA&#10;FITvBf/D8gRvdZMIUqOriCAqPdUIXp/ZZxLMvo27q6b/vlso9DjMzDfMYtWbVjzJ+caygnScgCAu&#10;rW64UnAqtu8fIHxA1thaJgXf5GG1HLwtMNf2xV/0PIZKRAj7HBXUIXS5lL6syaAf2444elfrDIYo&#10;XSW1w1eEm1ZmSTKVBhuOCzV2tKmpvB0fRsEuK87O3B7F9PCZXVK+lrPL3Ss1GvbrOYhAffgP/7X3&#10;WkGWTuD3TDwCcvkDAAD//wMAUEsBAi0AFAAGAAgAAAAhANvh9svuAAAAhQEAABMAAAAAAAAAAAAA&#10;AAAAAAAAAFtDb250ZW50X1R5cGVzXS54bWxQSwECLQAUAAYACAAAACEAWvQsW78AAAAVAQAACwAA&#10;AAAAAAAAAAAAAAAfAQAAX3JlbHMvLnJlbHNQSwECLQAUAAYACAAAACEATh0o6MMAAADcAAAADwAA&#10;AAAAAAAAAAAAAAAHAgAAZHJzL2Rvd25yZXYueG1sUEsFBgAAAAADAAMAtwAAAPcCAAAAAA==&#10;" fillcolor="#dce6f2"/>
                <v:rect id="Rectangle 211" o:spid="_x0000_s1134" style="position:absolute;left:1079;top:26033;width:3632;height:6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CcwwAAANwAAAAPAAAAZHJzL2Rvd25yZXYueG1sRI9Ba8JA&#10;FITvBf/D8gRvdZMgUqOriCAqPdUIXp/ZZxLMvo27q6b/vlso9DjMzDfMYtWbVjzJ+caygnScgCAu&#10;rW64UnAqtu8fIHxA1thaJgXf5GG1HLwtMNf2xV/0PIZKRAj7HBXUIXS5lL6syaAf2444elfrDIYo&#10;XSW1w1eEm1ZmSTKVBhuOCzV2tKmpvB0fRsEuK87O3B7F9PCZXVK+lrPL3Ss1GvbrOYhAffgP/7X3&#10;WkGWTuD3TDwCcvkDAAD//wMAUEsBAi0AFAAGAAgAAAAhANvh9svuAAAAhQEAABMAAAAAAAAAAAAA&#10;AAAAAAAAAFtDb250ZW50X1R5cGVzXS54bWxQSwECLQAUAAYACAAAACEAWvQsW78AAAAVAQAACwAA&#10;AAAAAAAAAAAAAAAfAQAAX3JlbHMvLnJlbHNQSwECLQAUAAYACAAAACEAwfSwnMMAAADcAAAADwAA&#10;AAAAAAAAAAAAAAAHAgAAZHJzL2Rvd25yZXYueG1sUEsFBgAAAAADAAMAtwAAAPcCAAAAAA==&#10;" fillcolor="#dce6f2"/>
                <v:rect id="Rectangle 212" o:spid="_x0000_s1135" style="position:absolute;left:1027;top:6051;width:3632;height:18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m5wwAAANwAAAAPAAAAZHJzL2Rvd25yZXYueG1sRI9BawIx&#10;FITvBf9DeAVvNbs5iG6NUgqliifdQq/PzXN3cfOyJlHXf28KBY/DzHzDLFaD7cSVfGgda8gnGQji&#10;ypmWaw0/5dfbDESIyAY7x6ThTgFWy9HLAgvjbryj6z7WIkE4FKihibEvpAxVQxbDxPXEyTs6bzEm&#10;6WtpPN4S3HZSZdlUWmw5LTTY02dD1Wl/sRq+Vfnr7elSTjdbdcj5WM0P56D1+HX4eAcRaYjP8H97&#10;bTQolcPfmXQE5PIBAAD//wMAUEsBAi0AFAAGAAgAAAAhANvh9svuAAAAhQEAABMAAAAAAAAAAAAA&#10;AAAAAAAAAFtDb250ZW50X1R5cGVzXS54bWxQSwECLQAUAAYACAAAACEAWvQsW78AAAAVAQAACwAA&#10;AAAAAAAAAAAAAAAfAQAAX3JlbHMvLnJlbHNQSwECLQAUAAYACAAAACEAH+/ZucMAAADcAAAADwAA&#10;AAAAAAAAAAAAAAAHAgAAZHJzL2Rvd25yZXYueG1sUEsFBgAAAAADAAMAtwAAAPcCAAAAAA==&#10;" fillcolor="#dce6f2"/>
                <v:rect id="Rectangle 213" o:spid="_x0000_s1136" style="position:absolute;left:32131;top:6083;width:3632;height:19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fOwwAAANwAAAAPAAAAZHJzL2Rvd25yZXYueG1sRI9BawIx&#10;FITvQv9DeII3zZqD2K1RiiC2eNIt9Pp289xd3Lxsk6jrvzeFQo/DzHzDrDaD7cSNfGgda5jPMhDE&#10;lTMt1xq+it10CSJEZIOdY9LwoACb9ctohblxdz7S7RRrkSAcctTQxNjnUoaqIYth5nri5J2dtxiT&#10;9LU0Hu8JbjupsmwhLbacFhrsadtQdTldrYa9Kr69vVyLxedBlXM+V6/lT9B6Mh7e30BEGuJ/+K/9&#10;YTQopeD3TDoCcv0EAAD//wMAUEsBAi0AFAAGAAgAAAAhANvh9svuAAAAhQEAABMAAAAAAAAAAAAA&#10;AAAAAAAAAFtDb250ZW50X1R5cGVzXS54bWxQSwECLQAUAAYACAAAACEAWvQsW78AAAAVAQAACwAA&#10;AAAAAAAAAAAAAAAfAQAAX3JlbHMvLnJlbHNQSwECLQAUAAYACAAAACEA7z1HzsMAAADcAAAADwAA&#10;AAAAAAAAAAAAAAAHAgAAZHJzL2Rvd25yZXYueG1sUEsFBgAAAAADAAMAtwAAAPcCAAAAAA==&#10;" fillcolor="#dce6f2"/>
                <v:rect id="Rectangle 214" o:spid="_x0000_s1137" style="position:absolute;left:54666;top:6188;width:3632;height:19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JVwwAAANwAAAAPAAAAZHJzL2Rvd25yZXYueG1sRI9BawIx&#10;FITvhf6H8AreatYIUrdGKYKo9FRX8PrcPHcXNy9rEnX996ZQ6HGYmW+Y2aK3rbiRD41jDaNhBoK4&#10;dKbhSsO+WL1/gAgR2WDrmDQ8KMBi/voyw9y4O//QbRcrkSAcctRQx9jlUoayJoth6Dri5J2ctxiT&#10;9JU0Hu8JblupsmwiLTacFmrsaFlTed5drYa1Kg7enq/FZPutjiM+ldPjJWg9eOu/PkFE6uN/+K+9&#10;MRqUGsPvmXQE5PwJAAD//wMAUEsBAi0AFAAGAAgAAAAhANvh9svuAAAAhQEAABMAAAAAAAAAAAAA&#10;AAAAAAAAAFtDb250ZW50X1R5cGVzXS54bWxQSwECLQAUAAYACAAAACEAWvQsW78AAAAVAQAACwAA&#10;AAAAAAAAAAAAAAAfAQAAX3JlbHMvLnJlbHNQSwECLQAUAAYACAAAACEAgHHiVcMAAADcAAAADwAA&#10;AAAAAAAAAAAAAAAHAgAAZHJzL2Rvd25yZXYueG1sUEsFBgAAAAADAAMAtwAAAPcCAAAAAA==&#10;" fillcolor="#dce6f2"/>
                <v:shape id="Straight Arrow Connector 215" o:spid="_x0000_s1138" type="#_x0000_t32" style="position:absolute;left:4711;top:9420;width:27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6axwAAANwAAAAPAAAAZHJzL2Rvd25yZXYueG1sRI9Ba8JA&#10;FITvBf/D8gQvpW4MIja6ShWUihTRFrw+s88kNvs2ZFcT++u7hYLHYWa+Yabz1pTiRrUrLCsY9CMQ&#10;xKnVBWcKvj5XL2MQziNrLC2Tgjs5mM86T1NMtG14T7eDz0SAsEtQQe59lUjp0pwMur6tiIN3trVB&#10;H2SdSV1jE+CmlHEUjaTBgsNCjhUtc0q/D1ejYCf3zU9xOl02z9fjfT3YfiyWu1elet32bQLCU+sf&#10;4f/2u1YQx0P4OxOOgJz9AgAA//8DAFBLAQItABQABgAIAAAAIQDb4fbL7gAAAIUBAAATAAAAAAAA&#10;AAAAAAAAAAAAAABbQ29udGVudF9UeXBlc10ueG1sUEsBAi0AFAAGAAgAAAAhAFr0LFu/AAAAFQEA&#10;AAsAAAAAAAAAAAAAAAAAHwEAAF9yZWxzLy5yZWxzUEsBAi0AFAAGAAgAAAAhAC6OHprHAAAA3AAA&#10;AA8AAAAAAAAAAAAAAAAABwIAAGRycy9kb3ducmV2LnhtbFBLBQYAAAAAAwADALcAAAD7AgAAAAA=&#10;" strokeweight="1.25pt">
                  <v:stroke endarrow="block" endarrowwidth="wide" endarrowlength="long"/>
                </v:shape>
                <v:shape id="Straight Arrow Connector 216" o:spid="_x0000_s1139" type="#_x0000_t32" style="position:absolute;left:4711;top:29387;width:1897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wZtxwAAANwAAAAPAAAAZHJzL2Rvd25yZXYueG1sRI9Ba8JA&#10;FITvhf6H5RV6KXVjwGKjmyCiVEEEbUuvz+xrkpp9G7Krxv56VxA8DjPzDTPOOlOLI7Wusqyg34tA&#10;EOdWV1wo+Pqcvw5BOI+ssbZMCs7kIEsfH8aYaHviDR23vhABwi5BBaX3TSKly0sy6Hq2IQ7er20N&#10;+iDbQuoWTwFuahlH0Zs0WHFYKLGhaUn5fnswCt6XP2b2EU0n63jVDerdy+r/+2+o1PNTNxmB8NT5&#10;e/jWXmgFcTyA65lwBGR6AQAA//8DAFBLAQItABQABgAIAAAAIQDb4fbL7gAAAIUBAAATAAAAAAAA&#10;AAAAAAAAAAAAAABbQ29udGVudF9UeXBlc10ueG1sUEsBAi0AFAAGAAgAAAAhAFr0LFu/AAAAFQEA&#10;AAsAAAAAAAAAAAAAAAAAHwEAAF9yZWxzLy5yZWxzUEsBAi0AFAAGAAgAAAAhABUXBm3HAAAA3AAA&#10;AA8AAAAAAAAAAAAAAAAABwIAAGRycy9kb3ducmV2LnhtbFBLBQYAAAAAAwADALcAAAD7AgAAAAA=&#10;" strokeweight="1.25pt">
                  <v:stroke endarrow="block" endarrowwidth="wide" endarrowlength="long"/>
                </v:shape>
                <v:shape id="Straight Arrow Connector 217" o:spid="_x0000_s1140" type="#_x0000_t32" style="position:absolute;left:35763;top:11457;width:18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CV2xwAAANwAAAAPAAAAZHJzL2Rvd25yZXYueG1sRI9Ba8JA&#10;FITvgv9heUIvUjfmIDV1E6zQ0lJE1EKvz+wziWbfhuxqYn+9Wyj0OMzMN8wi600trtS6yrKC6SQC&#10;QZxbXXGh4Gv/+vgEwnlkjbVlUnAjB1k6HCww0bbjLV13vhABwi5BBaX3TSKly0sy6Ca2IQ7e0bYG&#10;fZBtIXWLXYCbWsZRNJMGKw4LJTa0Kik/7y5GwUZuu5/qcDh9jC/ft7fp5/pltZkr9TDql88gPPX+&#10;P/zXftcK4ngGv2fCEZDpHQAA//8DAFBLAQItABQABgAIAAAAIQDb4fbL7gAAAIUBAAATAAAAAAAA&#10;AAAAAAAAAAAAAABbQ29udGVudF9UeXBlc10ueG1sUEsBAi0AFAAGAAgAAAAhAFr0LFu/AAAAFQEA&#10;AAsAAAAAAAAAAAAAAAAAHwEAAF9yZWxzLy5yZWxzUEsBAi0AFAAGAAgAAAAhALEQJXbHAAAA3AAA&#10;AA8AAAAAAAAAAAAAAAAABwIAAGRycy9kb3ducmV2LnhtbFBLBQYAAAAAAwADALcAAAD7AgAAAAA=&#10;" strokeweight="1.25pt">
                  <v:stroke endarrow="block" endarrowwidth="wide" endarrowlength="long"/>
                </v:shape>
                <v:shape id="Straight Arrow Connector 218" o:spid="_x0000_s1141" type="#_x0000_t32" style="position:absolute;left:35763;top:14945;width:18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T2BxwAAANwAAAAPAAAAZHJzL2Rvd25yZXYueG1sRI/dasJA&#10;FITvC32H5RS8Kbox0GpTVxFRqiAFf4q3x+xpEs2eDdlVo0/fFQpeDjPzDTMYNaYUZ6pdYVlBtxOB&#10;IE6tLjhTsN3M2n0QziNrLC2Tgis5GA2fnwaYaHvhFZ3XPhMBwi5BBbn3VSKlS3My6Dq2Ig7er60N&#10;+iDrTOoaLwFuShlH0bs0WHBYyLGiSU7pcX0yCj4WOzP9iibj73jZvJX71+Xt59BXqvXSjD9BeGr8&#10;I/zfnmsFcdyD+5lwBOTwDwAA//8DAFBLAQItABQABgAIAAAAIQDb4fbL7gAAAIUBAAATAAAAAAAA&#10;AAAAAAAAAAAAAABbQ29udGVudF9UeXBlc10ueG1sUEsBAi0AFAAGAAgAAAAhAFr0LFu/AAAAFQEA&#10;AAsAAAAAAAAAAAAAAAAAHwEAAF9yZWxzLy5yZWxzUEsBAi0AFAAGAAgAAAAhAIqJPYHHAAAA3AAA&#10;AA8AAAAAAAAAAAAAAAAABwIAAGRycy9kb3ducmV2LnhtbFBLBQYAAAAAAwADALcAAAD7AgAAAAA=&#10;" strokeweight="1.25pt">
                  <v:stroke endarrow="block" endarrowwidth="wide" endarrowlength="long"/>
                </v:shape>
                <v:shape id="Straight Arrow Connector 219" o:spid="_x0000_s1142" type="#_x0000_t32" style="position:absolute;left:4659;top:17386;width:274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qnzxQAAANwAAAAPAAAAZHJzL2Rvd25yZXYueG1sRE9Na8JA&#10;EL0X/A/LCF5K3TRgsambIFJRQYSmSq/T7DSJZmdDdtW0v949FDw+3vcs600jLtS52rKC53EEgriw&#10;uuZSwf5z+TQF4TyyxsYyKfglB1k6eJhhou2VP+iS+1KEEHYJKqi8bxMpXVGRQTe2LXHgfmxn0AfY&#10;lVJ3eA3hppFxFL1IgzWHhgpbWlRUnPKzUfC6+TLvq2gx38XbftJ8P27/DsepUqNhP38D4an3d/G/&#10;e60VxHFYG86EIyDTGwAAAP//AwBQSwECLQAUAAYACAAAACEA2+H2y+4AAACFAQAAEwAAAAAAAAAA&#10;AAAAAAAAAAAAW0NvbnRlbnRfVHlwZXNdLnhtbFBLAQItABQABgAIAAAAIQBa9CxbvwAAABUBAAAL&#10;AAAAAAAAAAAAAAAAAB8BAABfcmVscy8ucmVsc1BLAQItABQABgAIAAAAIQD7FqnzxQAAANwAAAAP&#10;AAAAAAAAAAAAAAAAAAcCAABkcnMvZG93bnJldi54bWxQSwUGAAAAAAMAAwC3AAAA+QIAAAAA&#10;" strokeweight="1.25pt">
                  <v:stroke endarrow="block" endarrowwidth="wide" endarrowlength="long"/>
                </v:shape>
                <v:shape id="Text Box 9" o:spid="_x0000_s1143" type="#_x0000_t202" style="position:absolute;left:35763;top:20808;width:19539;height:5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i5xgAAANwAAAAPAAAAZHJzL2Rvd25yZXYueG1sRI9Pa8JA&#10;FMTvQr/D8gq96aY5FBvdiC2IbfVSUw/eHtmXPzb7NmTXJP32rlDwOMzMb5jlajSN6KlztWUFz7MI&#10;BHFudc2lgp9sM52DcB5ZY2OZFPyRg1X6MFliou3A39QffCkChF2CCirv20RKl1dk0M1sSxy8wnYG&#10;fZBdKXWHQ4CbRsZR9CIN1hwWKmzpvaL893AxCmxWZPNtdD4Nl2P+9rnb96evRir19DiuFyA8jf4e&#10;/m9/aAVx/Aq3M+EIyPQKAAD//wMAUEsBAi0AFAAGAAgAAAAhANvh9svuAAAAhQEAABMAAAAAAAAA&#10;AAAAAAAAAAAAAFtDb250ZW50X1R5cGVzXS54bWxQSwECLQAUAAYACAAAACEAWvQsW78AAAAVAQAA&#10;CwAAAAAAAAAAAAAAAAAfAQAAX3JlbHMvLnJlbHNQSwECLQAUAAYACAAAACEAZw8IucYAAADcAAAA&#10;DwAAAAAAAAAAAAAAAAAHAgAAZHJzL2Rvd25yZXYueG1sUEsFBgAAAAADAAMAtwAAAPoCAAAAAA==&#10;" filled="f" stroked="f">
                  <v:textbox style="mso-fit-shape-to-text:t">
                    <w:txbxContent>
                      <w:p w14:paraId="7334DAD7" w14:textId="77777777" w:rsidR="002A26F3" w:rsidRDefault="002A26F3" w:rsidP="005B7EB7">
                        <w:pPr>
                          <w:pStyle w:val="NormalWeb"/>
                          <w:jc w:val="center"/>
                        </w:pPr>
                        <w:r>
                          <w:rPr>
                            <w:rFonts w:eastAsia="Calibri"/>
                          </w:rPr>
                          <w:t>Report Dissemination Alert Status [PCD-07]</w:t>
                        </w:r>
                      </w:p>
                    </w:txbxContent>
                  </v:textbox>
                </v:shape>
                <v:shape id="Straight Arrow Connector 221" o:spid="_x0000_s1144" type="#_x0000_t32" style="position:absolute;left:35765;top:20806;width:188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MoxAAAANwAAAAPAAAAZHJzL2Rvd25yZXYueG1sRE/LasJA&#10;FN0L/sNwC92ITppS0egoIhVbEMEXbq+Z2yQ2cydkRk39emdRcHk47/G0MaW4Uu0KywreehEI4tTq&#10;gjMF+92iOwDhPLLG0jIp+CMH00m7NcZE2xtv6Lr1mQgh7BJUkHtfJVK6NCeDrmcr4sD92NqgD7DO&#10;pK7xFsJNKeMo6kuDBYeGHCua55T+bi9GwfD7aD6X0Xy2jlfNR3nqrO6H80Cp15dmNgLhqfFP8b/7&#10;SyuI38P8cCYcATl5AAAA//8DAFBLAQItABQABgAIAAAAIQDb4fbL7gAAAIUBAAATAAAAAAAAAAAA&#10;AAAAAAAAAABbQ29udGVudF9UeXBlc10ueG1sUEsBAi0AFAAGAAgAAAAhAFr0LFu/AAAAFQEAAAsA&#10;AAAAAAAAAAAAAAAAHwEAAF9yZWxzLy5yZWxzUEsBAi0AFAAGAAgAAAAhAIC5MyjEAAAA3AAAAA8A&#10;AAAAAAAAAAAAAAAABwIAAGRycy9kb3ducmV2LnhtbFBLBQYAAAAAAwADALcAAAD4AgAAAAA=&#10;" strokeweight="1.25pt">
                  <v:stroke endarrow="block" endarrowwidth="wide" endarrowlength="long"/>
                </v:shape>
                <v:shape id="Text Box 9" o:spid="_x0000_s1145" type="#_x0000_t202" style="position:absolute;left:4984;top:19989;width:20511;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JixQAAANwAAAAPAAAAZHJzL2Rvd25yZXYueG1sRI9Ba8JA&#10;FITvBf/D8gRvdaOFIqmrqCDW2otJPXh7ZJ9J2uzbkF2T+O9doeBxmJlvmPmyN5VoqXGlZQWTcQSC&#10;OLO65FzBT7p9nYFwHlljZZkU3MjBcjF4mWOsbcdHahOfiwBhF6OCwvs6ltJlBRl0Y1sTB+9iG4M+&#10;yCaXusEuwE0lp1H0Lg2WHBYKrGlTUPaXXI0Cm17S2S76PXfXU7beH77b81cllRoN+9UHCE+9f4b/&#10;259awfRtAo8z4QjIxR0AAP//AwBQSwECLQAUAAYACAAAACEA2+H2y+4AAACFAQAAEwAAAAAAAAAA&#10;AAAAAAAAAAAAW0NvbnRlbnRfVHlwZXNdLnhtbFBLAQItABQABgAIAAAAIQBa9CxbvwAAABUBAAAL&#10;AAAAAAAAAAAAAAAAAB8BAABfcmVscy8ucmVsc1BLAQItABQABgAIAAAAIQAcoJJixQAAANwAAAAP&#10;AAAAAAAAAAAAAAAAAAcCAABkcnMvZG93bnJldi54bWxQSwUGAAAAAAMAAwC3AAAA+QIAAAAA&#10;" filled="f" stroked="f">
                  <v:textbox style="mso-fit-shape-to-text:t">
                    <w:txbxContent>
                      <w:p w14:paraId="4DAC4873" w14:textId="77777777" w:rsidR="002A26F3" w:rsidRDefault="002A26F3" w:rsidP="005B7EB7">
                        <w:pPr>
                          <w:pStyle w:val="NormalWeb"/>
                          <w:jc w:val="center"/>
                        </w:pPr>
                        <w:r>
                          <w:rPr>
                            <w:rFonts w:eastAsia="Calibri"/>
                          </w:rPr>
                          <w:t>Report Alert Status [PCD-05]</w:t>
                        </w:r>
                      </w:p>
                    </w:txbxContent>
                  </v:textbox>
                </v:shape>
                <v:shape id="Straight Arrow Connector 223" o:spid="_x0000_s1146" type="#_x0000_t32" style="position:absolute;left:4660;top:22777;width:274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jExwAAANwAAAAPAAAAZHJzL2Rvd25yZXYueG1sRI/dasJA&#10;FITvC32H5RS8KboxpWJTVxFRqiAFf4q3x+xpEs2eDdlVo0/fFQpeDjPzDTMYNaYUZ6pdYVlBtxOB&#10;IE6tLjhTsN3M2n0QziNrLC2Tgis5GA2fnwaYaHvhFZ3XPhMBwi5BBbn3VSKlS3My6Dq2Ig7er60N&#10;+iDrTOoaLwFuShlHUU8aLDgs5FjRJKf0uD4ZBR+LnZl+RZPxd7xs3sv96/L2c+gr1Xppxp8gPDX+&#10;Ef5vz7WC+C2G+5lwBOTwDwAA//8DAFBLAQItABQABgAIAAAAIQDb4fbL7gAAAIUBAAATAAAAAAAA&#10;AAAAAAAAAAAAAABbQ29udGVudF9UeXBlc10ueG1sUEsBAi0AFAAGAAgAAAAhAFr0LFu/AAAAFQEA&#10;AAsAAAAAAAAAAAAAAAAAHwEAAF9yZWxzLy5yZWxzUEsBAi0AFAAGAAgAAAAhAB8nCMTHAAAA3AAA&#10;AA8AAAAAAAAAAAAAAAAABwIAAGRycy9kb3ducmV2LnhtbFBLBQYAAAAAAwADALcAAAD7AgAAAAA=&#10;" strokeweight="1.25pt">
                  <v:stroke endarrow="block" endarrowwidth="wide" endarrowlength="long"/>
                </v:shape>
                <w10:wrap type="square" anchorx="margin" anchory="page"/>
              </v:group>
            </w:pict>
          </mc:Fallback>
        </mc:AlternateContent>
      </w:r>
    </w:p>
    <w:p w14:paraId="27FAFF17" w14:textId="730BCC4C" w:rsidR="005B7EB7" w:rsidRPr="00190000" w:rsidRDefault="005B7EB7" w:rsidP="00AD3BBB">
      <w:pPr>
        <w:pStyle w:val="FigureTitle"/>
      </w:pPr>
      <w:r w:rsidRPr="00190000">
        <w:t>Figure 6.4.1-1: Basic Process Flow in ACM Profile</w:t>
      </w:r>
    </w:p>
    <w:p w14:paraId="6DF52AB2" w14:textId="77777777" w:rsidR="006A307B" w:rsidRPr="00190000" w:rsidRDefault="006A307B" w:rsidP="00B5724A">
      <w:pPr>
        <w:pStyle w:val="Heading3"/>
        <w:rPr>
          <w:noProof w:val="0"/>
        </w:rPr>
      </w:pPr>
      <w:bookmarkStart w:id="725" w:name="_Toc369246367"/>
      <w:bookmarkStart w:id="726" w:name="_Toc27054362"/>
      <w:bookmarkStart w:id="727" w:name="OLE_LINK6"/>
      <w:r w:rsidRPr="00190000">
        <w:rPr>
          <w:noProof w:val="0"/>
        </w:rPr>
        <w:t>ACM Process Flow</w:t>
      </w:r>
      <w:bookmarkEnd w:id="725"/>
      <w:bookmarkEnd w:id="726"/>
    </w:p>
    <w:bookmarkEnd w:id="727"/>
    <w:p w14:paraId="13021EB4" w14:textId="03A509C7" w:rsidR="006A307B" w:rsidRPr="00190000" w:rsidRDefault="006A307B" w:rsidP="006A307B">
      <w:pPr>
        <w:pStyle w:val="BodyText"/>
      </w:pPr>
      <w:r w:rsidRPr="00190000">
        <w:t xml:space="preserve">Each actor is identified below. Actor identity is implicitly identified in the alert (for example, through MSH-21 Message Profile, identifying the message as </w:t>
      </w:r>
      <w:r w:rsidR="004F03EC">
        <w:t>[</w:t>
      </w:r>
      <w:r w:rsidRPr="00190000">
        <w:t>PCD-04</w:t>
      </w:r>
      <w:r w:rsidR="004F03EC">
        <w:t>]</w:t>
      </w:r>
      <w:r w:rsidRPr="00190000">
        <w:t xml:space="preserve"> by </w:t>
      </w:r>
      <w:proofErr w:type="spellStart"/>
      <w:r w:rsidRPr="00190000">
        <w:t>OID</w:t>
      </w:r>
      <w:proofErr w:type="spellEnd"/>
      <w:r w:rsidRPr="00190000">
        <w:t xml:space="preserve">, which is sent by an ACM </w:t>
      </w:r>
      <w:r w:rsidR="00FC59AA" w:rsidRPr="00190000">
        <w:t>Alert Reporter</w:t>
      </w:r>
      <w:r w:rsidRPr="00190000">
        <w:t>, which is identified in MSH-3 Sending Application).</w:t>
      </w:r>
    </w:p>
    <w:p w14:paraId="5360ACDE" w14:textId="77777777" w:rsidR="006A307B" w:rsidRPr="00190000" w:rsidRDefault="006A307B" w:rsidP="006A307B">
      <w:pPr>
        <w:pStyle w:val="BodyText"/>
      </w:pPr>
      <w:r w:rsidRPr="00190000">
        <w:t>The functional units comprising an actor may be provided by one or more vendors in one or more systems. Reducing the total number of systems is preferred, but is not required.</w:t>
      </w:r>
    </w:p>
    <w:p w14:paraId="3ED49372" w14:textId="77777777" w:rsidR="006A307B" w:rsidRPr="00190000" w:rsidRDefault="006A307B" w:rsidP="006A307B">
      <w:pPr>
        <w:pStyle w:val="BodyText"/>
      </w:pPr>
      <w:r w:rsidRPr="00190000">
        <w:t>Data flow of individual use model messaging communication indicates the command response sequences and directions.</w:t>
      </w:r>
    </w:p>
    <w:p w14:paraId="7C294B3C" w14:textId="77777777" w:rsidR="006A307B" w:rsidRPr="00190000" w:rsidRDefault="006A307B" w:rsidP="006A307B">
      <w:pPr>
        <w:pStyle w:val="Heading3"/>
        <w:rPr>
          <w:noProof w:val="0"/>
        </w:rPr>
      </w:pPr>
      <w:bookmarkStart w:id="728" w:name="_Toc369246371"/>
      <w:bookmarkStart w:id="729" w:name="_Toc27054363"/>
      <w:r w:rsidRPr="00190000">
        <w:rPr>
          <w:noProof w:val="0"/>
        </w:rPr>
        <w:t>ACM Use Cases</w:t>
      </w:r>
      <w:bookmarkEnd w:id="728"/>
      <w:bookmarkEnd w:id="729"/>
    </w:p>
    <w:p w14:paraId="5738404C" w14:textId="77777777" w:rsidR="006A307B" w:rsidRPr="00190000" w:rsidRDefault="006A307B" w:rsidP="00B5724A">
      <w:pPr>
        <w:pStyle w:val="Heading4"/>
        <w:tabs>
          <w:tab w:val="num" w:pos="864"/>
          <w:tab w:val="left" w:pos="900"/>
        </w:tabs>
        <w:rPr>
          <w:noProof w:val="0"/>
        </w:rPr>
      </w:pPr>
      <w:bookmarkStart w:id="730" w:name="_Toc206294893"/>
      <w:bookmarkStart w:id="731" w:name="_Toc361925426"/>
      <w:bookmarkStart w:id="732" w:name="_Toc369246372"/>
      <w:bookmarkStart w:id="733" w:name="_Toc27054364"/>
      <w:r w:rsidRPr="00190000">
        <w:rPr>
          <w:noProof w:val="0"/>
        </w:rPr>
        <w:t>Case A1: Location Sourced</w:t>
      </w:r>
      <w:bookmarkEnd w:id="730"/>
      <w:bookmarkEnd w:id="731"/>
      <w:bookmarkEnd w:id="732"/>
      <w:bookmarkEnd w:id="733"/>
      <w:r w:rsidRPr="00190000">
        <w:rPr>
          <w:noProof w:val="0"/>
        </w:rPr>
        <w:t xml:space="preserve">  </w:t>
      </w:r>
    </w:p>
    <w:p w14:paraId="2407750F" w14:textId="595244B4" w:rsidR="006A307B" w:rsidRDefault="006A307B" w:rsidP="006A307B">
      <w:pPr>
        <w:pStyle w:val="BodyText"/>
        <w:rPr>
          <w:iCs/>
        </w:rPr>
      </w:pPr>
      <w:r w:rsidRPr="00190000">
        <w:rPr>
          <w:iCs/>
        </w:rPr>
        <w:t>Use Case – Patient wants a pillow. Patient pulls nurse call. Nurse call system lights the room’s dome light and light at central station. Nurse call system, operating as an Alert Reporter (AR)</w:t>
      </w:r>
      <w:r w:rsidR="00FC59AA" w:rsidRPr="00190000">
        <w:rPr>
          <w:iCs/>
        </w:rPr>
        <w:t xml:space="preserve"> </w:t>
      </w:r>
      <w:r w:rsidRPr="00190000">
        <w:rPr>
          <w:iCs/>
        </w:rPr>
        <w:lastRenderedPageBreak/>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F14550" w:rsidRPr="00190000">
        <w:rPr>
          <w:iCs/>
        </w:rPr>
        <w:t xml:space="preserve"> </w:t>
      </w:r>
      <w:r w:rsidRPr="00190000">
        <w:rPr>
          <w:iCs/>
        </w:rPr>
        <w:t xml:space="preserve">The nurse receives the alert on their assigned device. The information minimally includes the patient location (room number). </w:t>
      </w:r>
      <w:r w:rsidR="00F14550" w:rsidRPr="00190000">
        <w:t xml:space="preserve">The Alert Manager (AM) sends a Report Alert Status [PCD-05] to the Alert Reporter (AR) to inform the Alert Reporter (AR) of the delivery confirmation status which may indicate delivered or not delivered. </w:t>
      </w:r>
      <w:r w:rsidRPr="00190000">
        <w:rPr>
          <w:iCs/>
        </w:rPr>
        <w:t xml:space="preserve">The nurse replies to the alert on the communication device, the Alert Communicator (AC) sends a Report Dissemination Alert Status [PCD-07] to the Alert 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Pr="00190000">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734" w:name="OLE_LINK10"/>
      <w:bookmarkStart w:id="735" w:name="OLE_LINK11"/>
      <w:r w:rsidRPr="00190000">
        <w:rPr>
          <w:iCs/>
        </w:rPr>
        <w:t xml:space="preserve">escalation and logs the alert. </w:t>
      </w:r>
    </w:p>
    <w:p w14:paraId="4422976A" w14:textId="4A0F3702" w:rsidR="00927928" w:rsidRDefault="00927928" w:rsidP="006A307B">
      <w:pPr>
        <w:pStyle w:val="BodyText"/>
        <w:rPr>
          <w:iCs/>
        </w:rPr>
      </w:pPr>
      <w:r w:rsidRPr="002B5FFE">
        <w:rPr>
          <w:noProof/>
        </w:rPr>
        <w:lastRenderedPageBreak/>
        <mc:AlternateContent>
          <mc:Choice Requires="wpg">
            <w:drawing>
              <wp:anchor distT="91440" distB="91440" distL="114300" distR="114300" simplePos="0" relativeHeight="251669504" behindDoc="0" locked="0" layoutInCell="1" allowOverlap="0" wp14:anchorId="44BE32F3" wp14:editId="01C0C8A3">
                <wp:simplePos x="0" y="0"/>
                <wp:positionH relativeFrom="margin">
                  <wp:align>right</wp:align>
                </wp:positionH>
                <wp:positionV relativeFrom="paragraph">
                  <wp:posOffset>349250</wp:posOffset>
                </wp:positionV>
                <wp:extent cx="5937250" cy="5010150"/>
                <wp:effectExtent l="0" t="0" r="6350" b="19050"/>
                <wp:wrapTopAndBottom/>
                <wp:docPr id="277"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5010150"/>
                          <a:chOff x="0" y="0"/>
                          <a:chExt cx="5124464" cy="4517046"/>
                        </a:xfrm>
                      </wpg:grpSpPr>
                      <wps:wsp>
                        <wps:cNvPr id="278"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D578A" w14:textId="77777777" w:rsidR="002A26F3" w:rsidRPr="0022103F" w:rsidRDefault="002A26F3" w:rsidP="00927928">
                              <w:pPr>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279"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87CE09" w14:textId="77777777" w:rsidR="002A26F3" w:rsidRPr="0022103F" w:rsidRDefault="002A26F3" w:rsidP="00927928">
                              <w:pPr>
                                <w:jc w:val="center"/>
                                <w:rPr>
                                  <w:sz w:val="20"/>
                                </w:rPr>
                              </w:pPr>
                              <w:r>
                                <w:rPr>
                                  <w:sz w:val="20"/>
                                </w:rPr>
                                <w:t>Report read</w:t>
                              </w:r>
                            </w:p>
                          </w:txbxContent>
                        </wps:txbx>
                        <wps:bodyPr rot="0" vert="horz" wrap="square" lIns="0" tIns="0" rIns="0" bIns="0" anchor="ctr" anchorCtr="0" upright="1">
                          <a:noAutofit/>
                        </wps:bodyPr>
                      </wps:wsp>
                      <wps:wsp>
                        <wps:cNvPr id="280"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D9891" w14:textId="77777777" w:rsidR="002A26F3" w:rsidRPr="0022103F" w:rsidRDefault="002A26F3" w:rsidP="00927928">
                              <w:pPr>
                                <w:jc w:val="center"/>
                                <w:rPr>
                                  <w:sz w:val="20"/>
                                </w:rPr>
                              </w:pPr>
                              <w:r>
                                <w:rPr>
                                  <w:sz w:val="20"/>
                                </w:rPr>
                                <w:t>Report accept</w:t>
                              </w:r>
                            </w:p>
                          </w:txbxContent>
                        </wps:txbx>
                        <wps:bodyPr rot="0" vert="horz" wrap="square" lIns="0" tIns="0" rIns="0" bIns="0" anchor="ctr" anchorCtr="0" upright="1">
                          <a:noAutofit/>
                        </wps:bodyPr>
                      </wps:wsp>
                      <wps:wsp>
                        <wps:cNvPr id="281"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3A8E33" w14:textId="77777777" w:rsidR="002A26F3" w:rsidRPr="0022103F" w:rsidRDefault="002A26F3" w:rsidP="00927928">
                              <w:pPr>
                                <w:jc w:val="center"/>
                                <w:rPr>
                                  <w:sz w:val="20"/>
                                </w:rPr>
                              </w:pPr>
                              <w:r>
                                <w:rPr>
                                  <w:sz w:val="20"/>
                                </w:rPr>
                                <w:t>Send to nurse</w:t>
                              </w:r>
                            </w:p>
                          </w:txbxContent>
                        </wps:txbx>
                        <wps:bodyPr rot="0" vert="horz" wrap="square" lIns="0" tIns="0" rIns="0" bIns="0" anchor="ctr" anchorCtr="0" upright="1">
                          <a:noAutofit/>
                        </wps:bodyPr>
                      </wps:wsp>
                      <wps:wsp>
                        <wps:cNvPr id="282"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9AD3A8" w14:textId="77777777" w:rsidR="002A26F3" w:rsidRPr="0022103F" w:rsidRDefault="002A26F3" w:rsidP="00927928">
                              <w:pPr>
                                <w:jc w:val="center"/>
                                <w:rPr>
                                  <w:sz w:val="20"/>
                                </w:rPr>
                              </w:pPr>
                              <w:r w:rsidRPr="0022103F">
                                <w:rPr>
                                  <w:sz w:val="20"/>
                                </w:rPr>
                                <w:t>Report response</w:t>
                              </w:r>
                            </w:p>
                          </w:txbxContent>
                        </wps:txbx>
                        <wps:bodyPr rot="0" vert="horz" wrap="square" lIns="0" tIns="0" rIns="0" bIns="0" anchor="ctr" anchorCtr="0" upright="1">
                          <a:noAutofit/>
                        </wps:bodyPr>
                      </wps:wsp>
                      <wps:wsp>
                        <wps:cNvPr id="283"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EC52B9" w14:textId="77777777" w:rsidR="002A26F3" w:rsidRPr="0022103F" w:rsidRDefault="002A26F3" w:rsidP="00927928">
                              <w:pPr>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284"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ADF941" w14:textId="77777777" w:rsidR="002A26F3" w:rsidRPr="0022103F" w:rsidRDefault="002A26F3" w:rsidP="00927928">
                              <w:pPr>
                                <w:jc w:val="center"/>
                                <w:rPr>
                                  <w:sz w:val="20"/>
                                </w:rPr>
                              </w:pPr>
                              <w:r>
                                <w:rPr>
                                  <w:sz w:val="20"/>
                                </w:rPr>
                                <w:t>Send success</w:t>
                              </w:r>
                            </w:p>
                          </w:txbxContent>
                        </wps:txbx>
                        <wps:bodyPr rot="0" vert="horz" wrap="square" lIns="0" tIns="0" rIns="0" bIns="0" anchor="ctr" anchorCtr="0" upright="1">
                          <a:noAutofit/>
                        </wps:bodyPr>
                      </wps:wsp>
                      <wps:wsp>
                        <wps:cNvPr id="285"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31549C" w14:textId="77777777" w:rsidR="002A26F3" w:rsidRPr="0022103F" w:rsidRDefault="002A26F3" w:rsidP="00927928">
                              <w:pPr>
                                <w:jc w:val="center"/>
                                <w:rPr>
                                  <w:sz w:val="20"/>
                                </w:rPr>
                              </w:pPr>
                              <w:r>
                                <w:rPr>
                                  <w:sz w:val="20"/>
                                </w:rPr>
                                <w:t>Report sent</w:t>
                              </w:r>
                            </w:p>
                          </w:txbxContent>
                        </wps:txbx>
                        <wps:bodyPr rot="0" vert="horz" wrap="square" lIns="0" tIns="0" rIns="0" bIns="0" anchor="ctr" anchorCtr="0" upright="1">
                          <a:noAutofit/>
                        </wps:bodyPr>
                      </wps:wsp>
                      <wps:wsp>
                        <wps:cNvPr id="286"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2D6E11" w14:textId="77777777" w:rsidR="002A26F3" w:rsidRPr="0022103F" w:rsidRDefault="002A26F3" w:rsidP="00927928">
                              <w:pPr>
                                <w:jc w:val="center"/>
                                <w:rPr>
                                  <w:sz w:val="20"/>
                                </w:rPr>
                              </w:pPr>
                              <w:r>
                                <w:rPr>
                                  <w:sz w:val="20"/>
                                </w:rPr>
                                <w:t>Delivery success</w:t>
                              </w:r>
                            </w:p>
                          </w:txbxContent>
                        </wps:txbx>
                        <wps:bodyPr rot="0" vert="horz" wrap="square" lIns="0" tIns="0" rIns="0" bIns="0" anchor="ctr" anchorCtr="0" upright="1">
                          <a:noAutofit/>
                        </wps:bodyPr>
                      </wps:wsp>
                      <wps:wsp>
                        <wps:cNvPr id="287"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680C0F" w14:textId="77777777" w:rsidR="002A26F3" w:rsidRPr="0022103F" w:rsidRDefault="002A26F3" w:rsidP="00927928">
                              <w:pPr>
                                <w:jc w:val="center"/>
                                <w:rPr>
                                  <w:sz w:val="20"/>
                                </w:rPr>
                              </w:pPr>
                              <w:r>
                                <w:rPr>
                                  <w:sz w:val="20"/>
                                </w:rPr>
                                <w:t>Read receipt</w:t>
                              </w:r>
                            </w:p>
                          </w:txbxContent>
                        </wps:txbx>
                        <wps:bodyPr rot="0" vert="horz" wrap="square" lIns="0" tIns="0" rIns="0" bIns="0" anchor="ctr" anchorCtr="0" upright="1">
                          <a:noAutofit/>
                        </wps:bodyPr>
                      </wps:wsp>
                      <wps:wsp>
                        <wps:cNvPr id="288"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167B33" w14:textId="77777777" w:rsidR="002A26F3" w:rsidRPr="0022103F" w:rsidRDefault="002A26F3" w:rsidP="00927928">
                              <w:pPr>
                                <w:jc w:val="center"/>
                                <w:rPr>
                                  <w:sz w:val="20"/>
                                </w:rPr>
                              </w:pPr>
                              <w:r>
                                <w:rPr>
                                  <w:sz w:val="20"/>
                                </w:rPr>
                                <w:t>Report delivery</w:t>
                              </w:r>
                            </w:p>
                          </w:txbxContent>
                        </wps:txbx>
                        <wps:bodyPr rot="0" vert="horz" wrap="square" lIns="0" tIns="0" rIns="0" bIns="0" anchor="ctr" anchorCtr="0" upright="1">
                          <a:noAutofit/>
                        </wps:bodyPr>
                      </wps:wsp>
                      <wps:wsp>
                        <wps:cNvPr id="289"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1"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2"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4"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5"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6"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7"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8"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9"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0"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151C8D" w14:textId="77777777" w:rsidR="002A26F3" w:rsidRDefault="002A26F3" w:rsidP="00927928">
                              <w:pPr>
                                <w:jc w:val="center"/>
                                <w:rPr>
                                  <w:sz w:val="20"/>
                                </w:rPr>
                              </w:pPr>
                              <w:r>
                                <w:rPr>
                                  <w:sz w:val="20"/>
                                </w:rPr>
                                <w:t>Alert</w:t>
                              </w:r>
                            </w:p>
                            <w:p w14:paraId="18F53813" w14:textId="77777777" w:rsidR="002A26F3" w:rsidRDefault="002A26F3" w:rsidP="00927928">
                              <w:pPr>
                                <w:jc w:val="center"/>
                                <w:rPr>
                                  <w:sz w:val="20"/>
                                </w:rPr>
                              </w:pPr>
                              <w:r>
                                <w:rPr>
                                  <w:sz w:val="20"/>
                                </w:rPr>
                                <w:t>Reporter</w:t>
                              </w:r>
                            </w:p>
                            <w:p w14:paraId="1274E521" w14:textId="77777777" w:rsidR="002A26F3" w:rsidRPr="0022103F" w:rsidRDefault="002A26F3" w:rsidP="00927928">
                              <w:pPr>
                                <w:jc w:val="center"/>
                                <w:rPr>
                                  <w:sz w:val="20"/>
                                </w:rPr>
                              </w:pPr>
                              <w:r w:rsidRPr="0022103F">
                                <w:rPr>
                                  <w:sz w:val="20"/>
                                </w:rPr>
                                <w:t xml:space="preserve"> (AR)</w:t>
                              </w:r>
                            </w:p>
                          </w:txbxContent>
                        </wps:txbx>
                        <wps:bodyPr rot="0" vert="horz" wrap="square" lIns="0" tIns="0" rIns="0" bIns="0" anchor="ctr" anchorCtr="0" upright="1">
                          <a:noAutofit/>
                        </wps:bodyPr>
                      </wps:wsp>
                      <wps:wsp>
                        <wps:cNvPr id="302"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569CF1" w14:textId="77777777" w:rsidR="002A26F3" w:rsidRPr="0022103F" w:rsidRDefault="002A26F3" w:rsidP="00927928">
                              <w:pPr>
                                <w:jc w:val="center"/>
                                <w:rPr>
                                  <w:sz w:val="20"/>
                                </w:rPr>
                              </w:pPr>
                              <w:r w:rsidRPr="0022103F">
                                <w:rPr>
                                  <w:sz w:val="20"/>
                                </w:rPr>
                                <w:t>Alert Manager (AM)</w:t>
                              </w:r>
                            </w:p>
                          </w:txbxContent>
                        </wps:txbx>
                        <wps:bodyPr rot="0" vert="horz" wrap="square" lIns="0" tIns="0" rIns="0" bIns="0" anchor="ctr" anchorCtr="0" upright="1">
                          <a:noAutofit/>
                        </wps:bodyPr>
                      </wps:wsp>
                      <wps:wsp>
                        <wps:cNvPr id="303"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E3294" w14:textId="77777777" w:rsidR="002A26F3" w:rsidRPr="0022103F" w:rsidRDefault="002A26F3" w:rsidP="00927928">
                              <w:pPr>
                                <w:jc w:val="center"/>
                                <w:rPr>
                                  <w:sz w:val="20"/>
                                </w:rPr>
                              </w:pPr>
                              <w:r w:rsidRPr="0022103F">
                                <w:rPr>
                                  <w:sz w:val="20"/>
                                </w:rPr>
                                <w:t>Alert Communicator (AC)</w:t>
                              </w:r>
                            </w:p>
                          </w:txbxContent>
                        </wps:txbx>
                        <wps:bodyPr rot="0" vert="horz" wrap="square" lIns="0" tIns="0" rIns="0" bIns="0" anchor="ctr" anchorCtr="0" upright="1">
                          <a:noAutofit/>
                        </wps:bodyPr>
                      </wps:wsp>
                      <wps:wsp>
                        <wps:cNvPr id="304" name="Text Box 223"/>
                        <wps:cNvSpPr txBox="1">
                          <a:spLocks noChangeArrowheads="1"/>
                        </wps:cNvSpPr>
                        <wps:spPr bwMode="auto">
                          <a:xfrm>
                            <a:off x="261257" y="1115367"/>
                            <a:ext cx="937324" cy="603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038722" w14:textId="77777777" w:rsidR="002A26F3" w:rsidRPr="0022103F" w:rsidRDefault="002A26F3" w:rsidP="00927928">
                              <w:pPr>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noAutofit/>
                        </wps:bodyPr>
                      </wps:wsp>
                      <wps:wsp>
                        <wps:cNvPr id="305"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E6879C" w14:textId="77777777" w:rsidR="002A26F3" w:rsidRPr="0022103F" w:rsidRDefault="002A26F3" w:rsidP="00927928">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06"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5CC697" w14:textId="77777777" w:rsidR="002A26F3" w:rsidRPr="0022103F" w:rsidRDefault="002A26F3" w:rsidP="00927928">
                              <w:pPr>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307"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B94B81" w14:textId="77777777" w:rsidR="002A26F3" w:rsidRPr="0022103F" w:rsidRDefault="002A26F3" w:rsidP="00927928">
                              <w:pPr>
                                <w:jc w:val="center"/>
                                <w:rPr>
                                  <w:sz w:val="20"/>
                                </w:rPr>
                              </w:pPr>
                              <w:r w:rsidRPr="0022103F">
                                <w:rPr>
                                  <w:sz w:val="20"/>
                                </w:rPr>
                                <w:t>Nurse resets nurse call cord</w:t>
                              </w:r>
                            </w:p>
                          </w:txbxContent>
                        </wps:txbx>
                        <wps:bodyPr rot="0" vert="horz" wrap="square" lIns="0" tIns="0" rIns="0" bIns="0" anchor="ctr" anchorCtr="0" upright="1">
                          <a:noAutofit/>
                        </wps:bodyPr>
                      </wps:wsp>
                      <wps:wsp>
                        <wps:cNvPr id="308"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EACF0A" w14:textId="77777777" w:rsidR="002A26F3" w:rsidRPr="003D0B24" w:rsidRDefault="002A26F3" w:rsidP="00927928">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309"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10"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11"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12"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6A66F" w14:textId="77777777" w:rsidR="002A26F3" w:rsidRPr="0022103F" w:rsidRDefault="002A26F3" w:rsidP="00927928">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13"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BD80E2" w14:textId="77777777" w:rsidR="002A26F3" w:rsidRPr="0022103F" w:rsidRDefault="002A26F3" w:rsidP="00927928">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14"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5"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4BE32F3" id="Group 225" o:spid="_x0000_s1147" style="position:absolute;margin-left:416.3pt;margin-top:27.5pt;width:467.5pt;height:394.5pt;z-index:251669504;mso-wrap-distance-top:7.2pt;mso-wrap-distance-bottom:7.2pt;mso-position-horizontal:right;mso-position-horizontal-relative:margin;mso-position-vertical-relative:text;mso-width-relative:margin;mso-height-relative:margin" coordsize="51244,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8d9wgAABtZAAAOAAAAZHJzL2Uyb0RvYy54bWzsXFuTmzYUfu9M/wPDe2MkcfXEyaSbSzuT&#10;tpkm7TuLsc0Ugwts7PTX9zsSlvF1k+0ssDWbjAfMxdLRp3P5zpGev9wsU+NzXJRJnk1M9swyjTiL&#10;8mmSzSfmH5/e/uCbRlmF2TRM8yyemF/i0nz54vvvnq9X45jnizydxoWBl2TleL2amIuqWo1HozJa&#10;xMuwfJav4gwXZ3mxDCucFvPRtAjXePsyHXHLckfrvJiuijyKyxLfvlYXzRfy/bNZHFW/zWZlXBnp&#10;xETbKvlZyM9b+hy9eB6O50W4WiRR3YzwAa1YhkmGH9Wveh1WoXFXJEevWiZRkZf5rHoW5ctRPpsl&#10;USz7gN4w66A374r8biX7Mh+v5ystJoj2QE4Pfm306+cPhZFMJyb3PNPIwiUGSf6uwblD4lmv5mPc&#10;9a5YfVx9KFQfcfg+j/4qcXl0eJ3O5+pm43b9Sz7FC8O7Kpfi2cyKJb0CHTc2chS+6FGIN5UR4Usn&#10;EB53MFgRrjmQCsOJHKdogcE8ei5avNk+ybhtu7Z60naYZ9kuPTkKx+qHZWPrxlHPgLlyJ9byv4n1&#10;4yJcxXK0ShKYFitmgBLrJ+rhj/kGkrWVZOWNJFaj2uACJpCUUqmka2T5zSLM5vGrosjXizicooVM&#10;doiajt9QI0InJb3kPnEzx/OcgJkGBMuY67hWoAS7Fb1ve7YDGEjJ25bvSARo8YXjVVFW7+J8adDB&#10;xCwwv2SLw8/vy0pJensLDXOWv03SVI5dmu19gXfSNxgQ1XY1GtXmdiPBiEbgKbp4m0+/oGtFrqYu&#10;VA0OFnnxj2msMW0nZvn3XVjEppH+nEE8NMe3B8X24HZ7EGYRHp2YUVWYhjq5qZQ2uFsVyXyBd6sh&#10;yPJXwOwskZ3ataNuMVDTGnyCE/CpJ6bGQEvwsX2POa6EDw8sEXhiHz7MEoLZTj3/OLOszvDjD/hR&#10;Wt3HjDhSP13hJ/C4BfUM9SN44PjOgfrpEX5ky3bz/nr1jw9z0RP8cM8R3IY5JfNVmzJpW7bmqz/4&#10;caXHMuDH5D4/gR9t3Wsfph371cSPsBzbDXqrf1zp5g34AX7EMX6Enl2t4ofZrmfBZkn75Tqea9Vx&#10;yUn94wRQV135Py4f/J/a/4G/0Rv7BffYgT4k++X7gRVcwo/dpf/sSs9+0D/QPwhneoIfZnses5T/&#10;A7Yo8JiMcsLxSf3TLX40wXHt8buPeLkn+OGeLcCZSv3DuWcFXPphvcSPjlCvHj+alW3Qh1o6rfo/&#10;3HMRtqM9sF/ctbjDe8v/uJL3HewX7Ncp+rkb/IDHB7EPf57wYwcsABXd1/hdR6hXr380//yxKkKi&#10;yA2ZjjBu8iwD/Z8XBhfaW4Q+uslUlijaZHWWSOcxZIbk05cVMkJ7aQz1CM3W82kMY5Ymqz+39Hyd&#10;PwLZ7FmsTmjAHeLukUeEHBDUlMxoSG/7fDKjrPunO6YyAV+T2jDWaBgsqqXSN3maTCnxQRmPspjf&#10;3qSF8TmkDKT8I9CjGWXzNmT6sqmcDJTneVMfV2GS4tiopMxCSgMh7TExl/EUCY8YGVc6Uq87kU5R&#10;2KXLJNsWkxYIbGqn5wJotIvYMmi4xwWYQhWGQQtxFaU33SAwQ16dxhhA01amixKTylO+AJqm5WpT&#10;02ByC8tSvo8QgSvsI9/nqYLmfu0SjmtF1ENNo+nlC6DRzmDLmqZJGNqMB74nablB0zRT+12YJ80p&#10;XwBNd5qGITkB60NeMguQpzhiCQdN0wVoNJF8ATRtOcI/kSN8xiVGXgv0rYSPcBgKMg6DrKcKHwy6&#10;tkT3G63TFUbducSaR74An+50zs67OcPsPFXQ3A8UjakeejeaPO4laBqGKhA2O05HDKDpwlBpxvgC&#10;aPpgqHbcDfeZcMQRd/NU4fO0DZUmjDV8NCNmICdN3gTRSY8XS5GZ3xJ8AvXcniq5YPCKLRSpS+lu&#10;U54gmqhYGbexwJXlPOcJvjTJqD47HH8tpRc4KIGXJF6TqvtKRo/qoF+H5UIxf1McqZZfZPpIXZys&#10;jO7Obznmf5tw0HVKrcCBuxz/VQaTMeYI9wwcQM8EqrprgINeTPNNi0ROr2YAB3ZE0jXhoMuOWoGD&#10;8H1UpNcFNQMcSHm0S/QLS3O2jex000R8bG9xiyXsgKrdYQ6ozgFWY89SuKBwoS6kuUDxHu6l6+fV&#10;w6OtbVE5KhqoK88tCkuTtw30NC1Ke+jhwmOIYBR6UDp1WBrjMO5TgoKcDdfnFsqaO0LPsDJBrVcU&#10;lMI7qqxqGqD20APNA1ColVH2CfT4qBwmSleixw4ste6uA93jad189bpH07kN3dOMittDD3cZp1WX&#10;UC0nnVqsh8W6lxo9loAi6kj3eFo3Xz16NJvbQE8zzdgeeijQwbJnRfgzbuHfvuPDgC5OQRNpn06r&#10;glX6c/B8TGFpYreBH+mQ1tRKe/hRHjPqOm2BUGrPZUbKmvtYyiaR0+l6FrXSeEAOkKPZ3QZytE+I&#10;sLtt5CDH6KKG6hA5tm+DK+wBcnSZ2dXbLE3s7pAjtEVvFTlMuLR+Ttqsg+oG7ticB3DtJa0rAK3O&#10;vB2djf1G5ATMRs1GvQ8FKlTJ9qq9KOoraj+K+sp2T4rqiexIIRC81HHX76j/xf4kaWyQ/wrT0TBe&#10;kjZ/rH1MuIutS2rez8GeJWqbl0ZdlY+9Bep4C+WeKIKXKHt4wLVXq7uXAHgr/6jzePvebWlGpboy&#10;h2CE6RzFuhG2HXloOmGZVNgoKU2WE9PXVcTh+ES1sGrK2XLgr97K4GEwpj4+ja1VUAR8CsiHXthj&#10;AhmrITijFYYU+jngCI6qSgcgD0DebW92JilDvKViwpoa+dApfEwgC8/3YbZrIN+jkVlg+z6T1nXQ&#10;yN+yudX/XyOfSgh0RKs0covcAYGCjXD2g+P+0CpaQt/oqGonVTuoOHjCm6UJdioloKXTaogjAuL5&#10;lY+KeOZEdVx/8KN996vHj04K6Nqn7hY7XqrxbmxEg+Vrjqp8asQ/1lA6R2EQxaPtLXvE5i5bP6zn&#10;8NlVXgqXeTbY6H3TNsCn2IMPgCR34JVBfr1bMG3x2zyXcNvtafziXwAAAP//AwBQSwMEFAAGAAgA&#10;AAAhAAPs4+7eAAAABwEAAA8AAABkcnMvZG93bnJldi54bWxMj0FLw0AQhe+C/2EZwZvdxDZSYzal&#10;FPVUBFtBvE2TaRKanQ3ZbZL+e6cnPc0b3vDeN9lqsq0aqPeNYwPxLAJFXLiy4crA1/7tYQnKB+QS&#10;W8dk4EIeVvntTYZp6Ub+pGEXKiUh7FM0UIfQpVr7oiaLfuY6YvGOrrcYZO0rXfY4Srht9WMUPWmL&#10;DUtDjR1taipOu7M18D7iuJ7Hr8P2dNxcfvbJx/c2JmPu76b1C6hAU/g7hiu+oEMuTAd35tKr1oA8&#10;EgwkiUxxn+dXcTCwXCwi0Hmm//PnvwAAAP//AwBQSwECLQAUAAYACAAAACEAtoM4kv4AAADhAQAA&#10;EwAAAAAAAAAAAAAAAAAAAAAAW0NvbnRlbnRfVHlwZXNdLnhtbFBLAQItABQABgAIAAAAIQA4/SH/&#10;1gAAAJQBAAALAAAAAAAAAAAAAAAAAC8BAABfcmVscy8ucmVsc1BLAQItABQABgAIAAAAIQAgxw8d&#10;9wgAABtZAAAOAAAAAAAAAAAAAAAAAC4CAABkcnMvZTJvRG9jLnhtbFBLAQItABQABgAIAAAAIQAD&#10;7OPu3gAAAAcBAAAPAAAAAAAAAAAAAAAAAFELAABkcnMvZG93bnJldi54bWxQSwUGAAAAAAQABADz&#10;AAAAXAwAAAAA&#10;" o:allowoverlap="f">
                <v:shape id="Text Box 224" o:spid="_x0000_s1148" type="#_x0000_t202" style="position:absolute;left:15775;top:11656;width:8475;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rtYwgAAANwAAAAPAAAAZHJzL2Rvd25yZXYueG1sRE9LasMw&#10;EN0Xegcxge5q2V60xbESQqCpU2ghnwMM1sRybI2MpTrO7atFocvH+5fr2fZiotG3jhVkSQqCuHa6&#10;5UbB+fT+/AbCB2SNvWNScCcP69XjQ4mFdjc+0HQMjYgh7AtUYEIYCil9bciiT9xAHLmLGy2GCMdG&#10;6hFvMdz2Mk/TF2mx5dhgcKCtobo7/lgFu/aSnb6nrhlMt//YfVZf1+oalHpazJsliEBz+Bf/uSut&#10;IH+Na+OZeATk6hcAAP//AwBQSwECLQAUAAYACAAAACEA2+H2y+4AAACFAQAAEwAAAAAAAAAAAAAA&#10;AAAAAAAAW0NvbnRlbnRfVHlwZXNdLnhtbFBLAQItABQABgAIAAAAIQBa9CxbvwAAABUBAAALAAAA&#10;AAAAAAAAAAAAAB8BAABfcmVscy8ucmVsc1BLAQItABQABgAIAAAAIQBL6rtYwgAAANwAAAAPAAAA&#10;AAAAAAAAAAAAAAcCAABkcnMvZG93bnJldi54bWxQSwUGAAAAAAMAAwC3AAAA9gIAAAAA&#10;" filled="f" stroked="f" strokeweight=".5pt">
                  <v:textbox inset="0,0,0,0">
                    <w:txbxContent>
                      <w:p w14:paraId="3DBD578A" w14:textId="77777777" w:rsidR="002A26F3" w:rsidRPr="0022103F" w:rsidRDefault="002A26F3" w:rsidP="00927928">
                        <w:pPr>
                          <w:jc w:val="center"/>
                          <w:rPr>
                            <w:sz w:val="20"/>
                          </w:rPr>
                        </w:pPr>
                        <w:r w:rsidRPr="0022103F">
                          <w:rPr>
                            <w:sz w:val="20"/>
                          </w:rPr>
                          <w:t>Nurse call system reports alert</w:t>
                        </w:r>
                      </w:p>
                    </w:txbxContent>
                  </v:textbox>
                </v:shape>
                <v:shape id="Text Box 225" o:spid="_x0000_s1149"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7DxgAAANwAAAAPAAAAZHJzL2Rvd25yZXYueG1sRI/RasJA&#10;FETfC/2H5RZ8qxt9sG10IyJoY6GC2g+4ZG+yMdm7IbuN8e+7hUIfh5k5w6zWo23FQL2vHSuYTRMQ&#10;xIXTNVcKvi6751cQPiBrbB2Tgjt5WGePDytMtbvxiYZzqESEsE9RgQmhS6X0hSGLfuo64uiVrrcY&#10;ouwrqXu8Rbht5TxJFtJizXHBYEdbQ0Vz/rYK9nU5uxyHpupMc3jff+Sf1/walJo8jZsliEBj+A//&#10;tXOtYP7yBr9n4hGQ2Q8AAAD//wMAUEsBAi0AFAAGAAgAAAAhANvh9svuAAAAhQEAABMAAAAAAAAA&#10;AAAAAAAAAAAAAFtDb250ZW50X1R5cGVzXS54bWxQSwECLQAUAAYACAAAACEAWvQsW78AAAAVAQAA&#10;CwAAAAAAAAAAAAAAAAAfAQAAX3JlbHMvLnJlbHNQSwECLQAUAAYACAAAACEAJKYew8YAAADcAAAA&#10;DwAAAAAAAAAAAAAAAAAHAgAAZHJzL2Rvd25yZXYueG1sUEsFBgAAAAADAAMAtwAAAPoCAAAAAA==&#10;" filled="f" stroked="f" strokeweight=".5pt">
                  <v:textbox inset="0,0,0,0">
                    <w:txbxContent>
                      <w:p w14:paraId="1D87CE09" w14:textId="77777777" w:rsidR="002A26F3" w:rsidRPr="0022103F" w:rsidRDefault="002A26F3" w:rsidP="00927928">
                        <w:pPr>
                          <w:jc w:val="center"/>
                          <w:rPr>
                            <w:sz w:val="20"/>
                          </w:rPr>
                        </w:pPr>
                        <w:r>
                          <w:rPr>
                            <w:sz w:val="20"/>
                          </w:rPr>
                          <w:t>Report read</w:t>
                        </w:r>
                      </w:p>
                    </w:txbxContent>
                  </v:textbox>
                </v:shape>
                <v:shape id="Text Box 225" o:spid="_x0000_s1150"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d5wAAAANwAAAAPAAAAZHJzL2Rvd25yZXYueG1sRE/LisIw&#10;FN0L8w/hCu401YVINcowoNMRFHx8wKW5NrXNTWkytf69WQguD+e92vS2Fh21vnSsYDpJQBDnTpdc&#10;KLhetuMFCB+QNdaOScGTPGzWX4MVpto9+ETdORQihrBPUYEJoUml9Lkhi37iGuLI3VxrMUTYFlK3&#10;+IjhtpazJJlLiyXHBoMN/RjKq/O/VbArb9PLsauKxlR/v7t9drhn96DUaNh/L0EE6sNH/HZnWsFs&#10;EefHM/EIyPULAAD//wMAUEsBAi0AFAAGAAgAAAAhANvh9svuAAAAhQEAABMAAAAAAAAAAAAAAAAA&#10;AAAAAFtDb250ZW50X1R5cGVzXS54bWxQSwECLQAUAAYACAAAACEAWvQsW78AAAAVAQAACwAAAAAA&#10;AAAAAAAAAAAfAQAAX3JlbHMvLnJlbHNQSwECLQAUAAYACAAAACEAgEnHecAAAADcAAAADwAAAAAA&#10;AAAAAAAAAAAHAgAAZHJzL2Rvd25yZXYueG1sUEsFBgAAAAADAAMAtwAAAPQCAAAAAA==&#10;" filled="f" stroked="f" strokeweight=".5pt">
                  <v:textbox inset="0,0,0,0">
                    <w:txbxContent>
                      <w:p w14:paraId="2B5D9891" w14:textId="77777777" w:rsidR="002A26F3" w:rsidRPr="0022103F" w:rsidRDefault="002A26F3" w:rsidP="00927928">
                        <w:pPr>
                          <w:jc w:val="center"/>
                          <w:rPr>
                            <w:sz w:val="20"/>
                          </w:rPr>
                        </w:pPr>
                        <w:r>
                          <w:rPr>
                            <w:sz w:val="20"/>
                          </w:rPr>
                          <w:t>Report accept</w:t>
                        </w:r>
                      </w:p>
                    </w:txbxContent>
                  </v:textbox>
                </v:shape>
                <v:shape id="Text Box 225" o:spid="_x0000_s1151"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WLixAAAANwAAAAPAAAAZHJzL2Rvd25yZXYueG1sRI/RasJA&#10;FETfC/2H5RZ8q5v4IBJdRQrVWFCo+gGX7DUbk70bsmuMf98VhD4OM3OGWawG24ieOl85VpCOExDE&#10;hdMVlwrOp+/PGQgfkDU2jknBgzyslu9vC8y0u/Mv9cdQighhn6ECE0KbSekLQxb92LXE0bu4zmKI&#10;siul7vAe4baRkySZSosVxwWDLX0ZKurjzSrYVJf0dOjrsjX1brv5yffX/BqUGn0M6zmIQEP4D7/a&#10;uVYwmaXwPBOPgFz+AQAA//8DAFBLAQItABQABgAIAAAAIQDb4fbL7gAAAIUBAAATAAAAAAAAAAAA&#10;AAAAAAAAAABbQ29udGVudF9UeXBlc10ueG1sUEsBAi0AFAAGAAgAAAAhAFr0LFu/AAAAFQEAAAsA&#10;AAAAAAAAAAAAAAAAHwEAAF9yZWxzLy5yZWxzUEsBAi0AFAAGAAgAAAAhAO8FYuLEAAAA3AAAAA8A&#10;AAAAAAAAAAAAAAAABwIAAGRycy9kb3ducmV2LnhtbFBLBQYAAAAAAwADALcAAAD4AgAAAAA=&#10;" filled="f" stroked="f" strokeweight=".5pt">
                  <v:textbox inset="0,0,0,0">
                    <w:txbxContent>
                      <w:p w14:paraId="243A8E33" w14:textId="77777777" w:rsidR="002A26F3" w:rsidRPr="0022103F" w:rsidRDefault="002A26F3" w:rsidP="00927928">
                        <w:pPr>
                          <w:jc w:val="center"/>
                          <w:rPr>
                            <w:sz w:val="20"/>
                          </w:rPr>
                        </w:pPr>
                        <w:r>
                          <w:rPr>
                            <w:sz w:val="20"/>
                          </w:rPr>
                          <w:t>Send to nurse</w:t>
                        </w:r>
                      </w:p>
                    </w:txbxContent>
                  </v:textbox>
                </v:shape>
                <v:shape id="Text Box 227" o:spid="_x0000_s1152"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VxAAAANwAAAAPAAAAZHJzL2Rvd25yZXYueG1sRI/RasJA&#10;FETfC/7DcgXf6sY8iERXKYVqLChU+wGX7DUbk70bsmuMf98VhD4OM3OGWW0G24ieOl85VjCbJiCI&#10;C6crLhX8nr/eFyB8QNbYOCYFD/KwWY/eVphpd+cf6k+hFBHCPkMFJoQ2k9IXhiz6qWuJo3dxncUQ&#10;ZVdK3eE9wm0j0ySZS4sVxwWDLX0aKurTzSrYVpfZ+djXZWvq/W77nR+u+TUoNRkPH0sQgYbwH361&#10;c60gXaTwPBOPgFz/AQAA//8DAFBLAQItABQABgAIAAAAIQDb4fbL7gAAAIUBAAATAAAAAAAAAAAA&#10;AAAAAAAAAABbQ29udGVudF9UeXBlc10ueG1sUEsBAi0AFAAGAAgAAAAhAFr0LFu/AAAAFQEAAAsA&#10;AAAAAAAAAAAAAAAAHwEAAF9yZWxzLy5yZWxzUEsBAi0AFAAGAAgAAAAhAB/X/JXEAAAA3AAAAA8A&#10;AAAAAAAAAAAAAAAABwIAAGRycy9kb3ducmV2LnhtbFBLBQYAAAAAAwADALcAAAD4AgAAAAA=&#10;" filled="f" stroked="f" strokeweight=".5pt">
                  <v:textbox inset="0,0,0,0">
                    <w:txbxContent>
                      <w:p w14:paraId="179AD3A8" w14:textId="77777777" w:rsidR="002A26F3" w:rsidRPr="0022103F" w:rsidRDefault="002A26F3" w:rsidP="00927928">
                        <w:pPr>
                          <w:jc w:val="center"/>
                          <w:rPr>
                            <w:sz w:val="20"/>
                          </w:rPr>
                        </w:pPr>
                        <w:r w:rsidRPr="0022103F">
                          <w:rPr>
                            <w:sz w:val="20"/>
                          </w:rPr>
                          <w:t>Report response</w:t>
                        </w:r>
                      </w:p>
                    </w:txbxContent>
                  </v:textbox>
                </v:shape>
                <v:shape id="Text Box 230" o:spid="_x0000_s1153"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1kOxAAAANwAAAAPAAAAZHJzL2Rvd25yZXYueG1sRI/RasJA&#10;FETfC/7DcgXf6kYF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HCbWQ7EAAAA3AAAAA8A&#10;AAAAAAAAAAAAAAAABwIAAGRycy9kb3ducmV2LnhtbFBLBQYAAAAAAwADALcAAAD4AgAAAAA=&#10;" filled="f" stroked="f" strokeweight=".5pt">
                  <v:textbox inset="0,0,0,0">
                    <w:txbxContent>
                      <w:p w14:paraId="5AEC52B9" w14:textId="77777777" w:rsidR="002A26F3" w:rsidRPr="0022103F" w:rsidRDefault="002A26F3" w:rsidP="00927928">
                        <w:pPr>
                          <w:jc w:val="center"/>
                          <w:rPr>
                            <w:sz w:val="20"/>
                          </w:rPr>
                        </w:pPr>
                        <w:r w:rsidRPr="0022103F">
                          <w:rPr>
                            <w:sz w:val="20"/>
                          </w:rPr>
                          <w:t>Nurse call system clears alert</w:t>
                        </w:r>
                      </w:p>
                    </w:txbxContent>
                  </v:textbox>
                </v:shape>
                <v:shape id="Text Box 225" o:spid="_x0000_s1154"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6xAAAANwAAAAPAAAAZHJzL2Rvd25yZXYueG1sRI/RasJA&#10;FETfC/7DcgXf6kYR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P9ywXrEAAAA3AAAAA8A&#10;AAAAAAAAAAAAAAAABwIAAGRycy9kb3ducmV2LnhtbFBLBQYAAAAAAwADALcAAAD4AgAAAAA=&#10;" filled="f" stroked="f" strokeweight=".5pt">
                  <v:textbox inset="0,0,0,0">
                    <w:txbxContent>
                      <w:p w14:paraId="0CADF941" w14:textId="77777777" w:rsidR="002A26F3" w:rsidRPr="0022103F" w:rsidRDefault="002A26F3" w:rsidP="00927928">
                        <w:pPr>
                          <w:jc w:val="center"/>
                          <w:rPr>
                            <w:sz w:val="20"/>
                          </w:rPr>
                        </w:pPr>
                        <w:r>
                          <w:rPr>
                            <w:sz w:val="20"/>
                          </w:rPr>
                          <w:t>Send success</w:t>
                        </w:r>
                      </w:p>
                    </w:txbxContent>
                  </v:textbox>
                </v:shape>
                <v:shape id="Text Box 225" o:spid="_x0000_s1155"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ThxAAAANwAAAAPAAAAZHJzL2Rvd25yZXYueG1sRI/RasJA&#10;FETfC/7DcgXf6kZB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JA+ZOHEAAAA3AAAAA8A&#10;AAAAAAAAAAAAAAAABwIAAGRycy9kb3ducmV2LnhtbFBLBQYAAAAAAwADALcAAAD4AgAAAAA=&#10;" filled="f" stroked="f" strokeweight=".5pt">
                  <v:textbox inset="0,0,0,0">
                    <w:txbxContent>
                      <w:p w14:paraId="7331549C" w14:textId="77777777" w:rsidR="002A26F3" w:rsidRPr="0022103F" w:rsidRDefault="002A26F3" w:rsidP="00927928">
                        <w:pPr>
                          <w:jc w:val="center"/>
                          <w:rPr>
                            <w:sz w:val="20"/>
                          </w:rPr>
                        </w:pPr>
                        <w:r>
                          <w:rPr>
                            <w:sz w:val="20"/>
                          </w:rPr>
                          <w:t>Report sent</w:t>
                        </w:r>
                      </w:p>
                    </w:txbxContent>
                  </v:textbox>
                </v:shape>
                <v:shape id="Text Box 225" o:spid="_x0000_s1156"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qWxAAAANwAAAAPAAAAZHJzL2Rvd25yZXYueG1sRI/RisIw&#10;FETfF/yHcAXf1lQfRKpRRFC7wgqrfsCluTa1zU1psrX+vVkQ9nGYmTPMct3bWnTU+tKxgsk4AUGc&#10;O11yoeB62X3OQfiArLF2TAqe5GG9GnwsMdXuwT/UnUMhIoR9igpMCE0qpc8NWfRj1xBH7+ZaiyHK&#10;tpC6xUeE21pOk2QmLZYcFww2tDWUV+dfq2Bf3iaXU1cVjam+Dvtj9n3P7kGp0bDfLEAE6sN/+N3O&#10;tILpfAZ/Z+IRkKsXAAAA//8DAFBLAQItABQABgAIAAAAIQDb4fbL7gAAAIUBAAATAAAAAAAAAAAA&#10;AAAAAAAAAABbQ29udGVudF9UeXBlc10ueG1sUEsBAi0AFAAGAAgAAAAhAFr0LFu/AAAAFQEAAAsA&#10;AAAAAAAAAAAAAAAAHwEAAF9yZWxzLy5yZWxzUEsBAi0AFAAGAAgAAAAhAGDs+pbEAAAA3AAAAA8A&#10;AAAAAAAAAAAAAAAABwIAAGRycy9kb3ducmV2LnhtbFBLBQYAAAAAAwADALcAAAD4AgAAAAA=&#10;" filled="f" stroked="f" strokeweight=".5pt">
                  <v:textbox inset="0,0,0,0">
                    <w:txbxContent>
                      <w:p w14:paraId="672D6E11" w14:textId="77777777" w:rsidR="002A26F3" w:rsidRPr="0022103F" w:rsidRDefault="002A26F3" w:rsidP="00927928">
                        <w:pPr>
                          <w:jc w:val="center"/>
                          <w:rPr>
                            <w:sz w:val="20"/>
                          </w:rPr>
                        </w:pPr>
                        <w:r>
                          <w:rPr>
                            <w:sz w:val="20"/>
                          </w:rPr>
                          <w:t>Delivery success</w:t>
                        </w:r>
                      </w:p>
                    </w:txbxContent>
                  </v:textbox>
                </v:shape>
                <v:shape id="Text Box 225" o:spid="_x0000_s1157"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8NxAAAANwAAAAPAAAAZHJzL2Rvd25yZXYueG1sRI/RasJA&#10;FETfC/7DcgXf6kYfVKKriKCNBQvVfsAle83GZO+G7DbGv+8KQh+HmTnDrDa9rUVHrS8dK5iMExDE&#10;udMlFwp+Lvv3BQgfkDXWjknBgzxs1oO3Faba3fmbunMoRISwT1GBCaFJpfS5IYt+7Bri6F1dazFE&#10;2RZSt3iPcFvLaZLMpMWS44LBhnaG8ur8axUcyuvk8tVVRWOq48fhMzvdsltQajTst0sQgfrwH361&#10;M61gupjD80w8AnL9BwAA//8DAFBLAQItABQABgAIAAAAIQDb4fbL7gAAAIUBAAATAAAAAAAAAAAA&#10;AAAAAAAAAABbQ29udGVudF9UeXBlc10ueG1sUEsBAi0AFAAGAAgAAAAhAFr0LFu/AAAAFQEAAAsA&#10;AAAAAAAAAAAAAAAAHwEAAF9yZWxzLy5yZWxzUEsBAi0AFAAGAAgAAAAhAA+gXw3EAAAA3AAAAA8A&#10;AAAAAAAAAAAAAAAABwIAAGRycy9kb3ducmV2LnhtbFBLBQYAAAAAAwADALcAAAD4AgAAAAA=&#10;" filled="f" stroked="f" strokeweight=".5pt">
                  <v:textbox inset="0,0,0,0">
                    <w:txbxContent>
                      <w:p w14:paraId="5B680C0F" w14:textId="77777777" w:rsidR="002A26F3" w:rsidRPr="0022103F" w:rsidRDefault="002A26F3" w:rsidP="00927928">
                        <w:pPr>
                          <w:jc w:val="center"/>
                          <w:rPr>
                            <w:sz w:val="20"/>
                          </w:rPr>
                        </w:pPr>
                        <w:r>
                          <w:rPr>
                            <w:sz w:val="20"/>
                          </w:rPr>
                          <w:t>Read receipt</w:t>
                        </w:r>
                      </w:p>
                    </w:txbxContent>
                  </v:textbox>
                </v:shape>
                <v:shape id="Text Box 225" o:spid="_x0000_s1158"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t/wAAAANwAAAAPAAAAZHJzL2Rvd25yZXYueG1sRE/LisIw&#10;FN0L8w/hCu401YVINcowoNMRFHx8wKW5NrXNTWkytf69WQguD+e92vS2Fh21vnSsYDpJQBDnTpdc&#10;KLhetuMFCB+QNdaOScGTPGzWX4MVpto9+ETdORQihrBPUYEJoUml9Lkhi37iGuLI3VxrMUTYFlK3&#10;+IjhtpazJJlLiyXHBoMN/RjKq/O/VbArb9PLsauKxlR/v7t9drhn96DUaNh/L0EE6sNH/HZnWsFs&#10;EdfGM/EIyPULAAD//wMAUEsBAi0AFAAGAAgAAAAhANvh9svuAAAAhQEAABMAAAAAAAAAAAAAAAAA&#10;AAAAAFtDb250ZW50X1R5cGVzXS54bWxQSwECLQAUAAYACAAAACEAWvQsW78AAAAVAQAACwAAAAAA&#10;AAAAAAAAAAAfAQAAX3JlbHMvLnJlbHNQSwECLQAUAAYACAAAACEAfj/Lf8AAAADcAAAADwAAAAAA&#10;AAAAAAAAAAAHAgAAZHJzL2Rvd25yZXYueG1sUEsFBgAAAAADAAMAtwAAAPQCAAAAAA==&#10;" filled="f" stroked="f" strokeweight=".5pt">
                  <v:textbox inset="0,0,0,0">
                    <w:txbxContent>
                      <w:p w14:paraId="38167B33" w14:textId="77777777" w:rsidR="002A26F3" w:rsidRPr="0022103F" w:rsidRDefault="002A26F3" w:rsidP="00927928">
                        <w:pPr>
                          <w:jc w:val="center"/>
                          <w:rPr>
                            <w:sz w:val="20"/>
                          </w:rPr>
                        </w:pPr>
                        <w:r>
                          <w:rPr>
                            <w:sz w:val="20"/>
                          </w:rPr>
                          <w:t>Report delivery</w:t>
                        </w:r>
                      </w:p>
                    </w:txbxContent>
                  </v:textbox>
                </v:shape>
                <v:shape id="Straight Arrow Connector 233" o:spid="_x0000_s1159"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xAAAANwAAAAPAAAAZHJzL2Rvd25yZXYueG1sRI9Ra8JA&#10;EITfBf/DsQXf6qUK1UZPEUWsgtCmgq9Lbk2Cub2QvWr673uFgo/DzHzDzJedq9WNWqk8G3gZJqCI&#10;c28rLgycvrbPU1ASkC3WnsnADwksF/3eHFPr7/xJtywUKkJYUjRQhtCkWktekkMZ+oY4ehffOgxR&#10;toW2Ld4j3NV6lCSv2mHFcaHEhtYl5dfs2xkYi8tEdmOZFJurzo6H8/5jvzNm8NStZqACdeER/m+/&#10;WwOj6Rv8nYlHQC9+AQAA//8DAFBLAQItABQABgAIAAAAIQDb4fbL7gAAAIUBAAATAAAAAAAAAAAA&#10;AAAAAAAAAABbQ29udGVudF9UeXBlc10ueG1sUEsBAi0AFAAGAAgAAAAhAFr0LFu/AAAAFQEAAAsA&#10;AAAAAAAAAAAAAAAAHwEAAF9yZWxzLy5yZWxzUEsBAi0AFAAGAAgAAAAhAAP/6hbEAAAA3AAAAA8A&#10;AAAAAAAAAAAAAAAABwIAAGRycy9kb3ducmV2LnhtbFBLBQYAAAAAAwADALcAAAD4AgAAAAA=&#10;" strokeweight="1pt">
                  <v:stroke endarrow="open"/>
                </v:shape>
                <v:shape id="Straight Arrow Connector 234" o:spid="_x0000_s1160"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VWwgAAANwAAAAPAAAAZHJzL2Rvd25yZXYueG1sRE9La8JA&#10;EL4X+h+WKXirmyrYNnUjoogPENq00OuQnSYh2dmQWTX+e/cg9PjxveeLwbXqTL3Ung28jBNQxIW3&#10;NZcGfr43z2+gJCBbbD2TgSsJLLLHhzmm1l/4i855KFUMYUnRQBVCl2otRUUOZew74sj9+d5hiLAv&#10;te3xEsNdqydJMtMOa44NFXa0qqho8pMzMBWXi2yn8lquG50fD7/7z/3WmNHTsPwAFWgI/+K7e2cN&#10;TN7j/HgmHgGd3QAAAP//AwBQSwECLQAUAAYACAAAACEA2+H2y+4AAACFAQAAEwAAAAAAAAAAAAAA&#10;AAAAAAAAW0NvbnRlbnRfVHlwZXNdLnhtbFBLAQItABQABgAIAAAAIQBa9CxbvwAAABUBAAALAAAA&#10;AAAAAAAAAAAAAB8BAABfcmVscy8ucmVsc1BLAQItABQABgAIAAAAIQAXHNVWwgAAANwAAAAPAAAA&#10;AAAAAAAAAAAAAAcCAABkcnMvZG93bnJldi54bWxQSwUGAAAAAAMAAwC3AAAA9gIAAAAA&#10;" strokeweight="1pt">
                  <v:stroke endarrow="open"/>
                </v:shape>
                <v:shape id="Straight Arrow Connector 235" o:spid="_x0000_s1161"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cxAAAANwAAAAPAAAAZHJzL2Rvd25yZXYueG1sRI/BasMw&#10;EETvhf6D2EBvtRxTjO1ECWmh0IAPreMPWKyNbWKtjKQm7t9XgUKPw8y8Ybb7xUziSs6PlhWskxQE&#10;cWf1yL2C9vT+XIDwAVnjZJkU/JCH/e7xYYuVtjf+omsTehEh7CtUMIQwV1L6biCDPrEzcfTO1hkM&#10;Ubpeaoe3CDeTzNI0lwZHjgsDzvQ2UHdpvo0C02azzzPXHovm09T9S83la63U02o5bEAEWsJ/+K/9&#10;oRVk5RruZ+IRkLtfAAAA//8DAFBLAQItABQABgAIAAAAIQDb4fbL7gAAAIUBAAATAAAAAAAAAAAA&#10;AAAAAAAAAABbQ29udGVudF9UeXBlc10ueG1sUEsBAi0AFAAGAAgAAAAhAFr0LFu/AAAAFQEAAAsA&#10;AAAAAAAAAAAAAAAAHwEAAF9yZWxzLy5yZWxzUEsBAi0AFAAGAAgAAAAhAM38BJzEAAAA3AAAAA8A&#10;AAAAAAAAAAAAAAAABwIAAGRycy9kb3ducmV2LnhtbFBLBQYAAAAAAwADALcAAAD4AgAAAAA=&#10;" strokeweight="1pt">
                  <v:stroke startarrow="open"/>
                </v:shape>
                <v:shape id="Straight Arrow Connector 236" o:spid="_x0000_s1162"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66xAAAANwAAAAPAAAAZHJzL2Rvd25yZXYueG1sRI9Ra8JA&#10;EITfC/6HYwu+1Usj1Db1FFHEKgg2FXxdctskmNsL2aum/94TCn0cZuYbZjrvXaMu1Ent2cDzKAFF&#10;XHhbc2ng+LV+egUlAdli45kM/JLAfDZ4mGJm/ZU/6ZKHUkUIS4YGqhDaTGspKnIoI98SR+/bdw5D&#10;lF2pbYfXCHeNTpPkRTusOS5U2NKyouKc/zgDY3G5yGYsk3J11vl+d9oethtjho/94h1UoD78h//a&#10;H9ZA+pbC/Uw8Anp2AwAA//8DAFBLAQItABQABgAIAAAAIQDb4fbL7gAAAIUBAAATAAAAAAAAAAAA&#10;AAAAAAAAAABbQ29udGVudF9UeXBlc10ueG1sUEsBAi0AFAAGAAgAAAAhAFr0LFu/AAAAFQEAAAsA&#10;AAAAAAAAAAAAAAAAHwEAAF9yZWxzLy5yZWxzUEsBAi0AFAAGAAgAAAAhAIiC7rrEAAAA3AAAAA8A&#10;AAAAAAAAAAAAAAAABwIAAGRycy9kb3ducmV2LnhtbFBLBQYAAAAAAwADALcAAAD4AgAAAAA=&#10;" strokeweight="1pt">
                  <v:stroke endarrow="open"/>
                </v:shape>
                <v:shape id="Straight Arrow Connector 235" o:spid="_x0000_s1163"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9wxAAAANwAAAAPAAAAZHJzL2Rvd25yZXYueG1sRI/RasJA&#10;FETfC/2H5Rb6VjemIhqzkbZQqJAHjfmAS/aaBLN3w+5W07/vCoKPw8ycYfLtZAZxIed7ywrmswQE&#10;cWN1z62C+vj9tgLhA7LGwTIp+CMP2+L5KcdM2ysf6FKFVkQI+wwVdCGMmZS+6cign9mROHon6wyG&#10;KF0rtcNrhJtBpkmylAZ7jgsdjvTVUXOufo0CU6ejX6au3q2qvSnbRcnrz1Kp15fpYwMi0BQe4Xv7&#10;RytI1+9wOxOPgCz+AQAA//8DAFBLAQItABQABgAIAAAAIQDb4fbL7gAAAIUBAAATAAAAAAAAAAAA&#10;AAAAAAAAAABbQ29udGVudF9UeXBlc10ueG1sUEsBAi0AFAAGAAgAAAAhAFr0LFu/AAAAFQEAAAsA&#10;AAAAAAAAAAAAAAAAHwEAAF9yZWxzLy5yZWxzUEsBAi0AFAAGAAgAAAAhAFJiP3DEAAAA3AAAAA8A&#10;AAAAAAAAAAAAAAAABwIAAGRycy9kb3ducmV2LnhtbFBLBQYAAAAAAwADALcAAAD4AgAAAAA=&#10;" strokeweight="1pt">
                  <v:stroke startarrow="open"/>
                </v:shape>
                <v:shape id="Straight Arrow Connector 233" o:spid="_x0000_s1164"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iNxQAAANwAAAAPAAAAZHJzL2Rvd25yZXYueG1sRI9BawIx&#10;FITvhf6H8Aq91axSRLdGqYIgSAu6tudH8rpZu3lZN9Hd/vtGEDwOM/MNM1v0rhYXakPlWcFwkIEg&#10;1t5UXCo4FOuXCYgQkQ3WnknBHwVYzB8fZpgb3/GOLvtYigThkKMCG2OTSxm0JYdh4Bvi5P341mFM&#10;si2labFLcFfLUZaNpcOK04LFhlaW9O/+7BT0eFqPjx9TXR+XW70rPr++bTdU6vmpf38DEamP9/Ct&#10;vTEKRtNXuJ5JR0DO/wEAAP//AwBQSwECLQAUAAYACAAAACEA2+H2y+4AAACFAQAAEwAAAAAAAAAA&#10;AAAAAAAAAAAAW0NvbnRlbnRfVHlwZXNdLnhtbFBLAQItABQABgAIAAAAIQBa9CxbvwAAABUBAAAL&#10;AAAAAAAAAAAAAAAAAB8BAABfcmVscy8ucmVsc1BLAQItABQABgAIAAAAIQCVQEiNxQAAANwAAAAP&#10;AAAAAAAAAAAAAAAAAAcCAABkcnMvZG93bnJldi54bWxQSwUGAAAAAAMAAwC3AAAA+QIAAAAA&#10;" strokeweight="1pt">
                  <v:stroke endarrow="open"/>
                </v:shape>
                <v:shape id="Straight Arrow Connector 235" o:spid="_x0000_s1165"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KfxAAAANwAAAAPAAAAZHJzL2Rvd25yZXYueG1sRI/RasJA&#10;FETfC/2H5Rb6VjeGKhqzkbZQqJAHjfmAS/aaBLN3w+5W07/vCoKPw8ycYfLtZAZxIed7ywrmswQE&#10;cWN1z62C+vj9tgLhA7LGwTIp+CMP2+L5KcdM2ysf6FKFVkQI+wwVdCGMmZS+6cign9mROHon6wyG&#10;KF0rtcNrhJtBpkmylAZ7jgsdjvTVUXOufo0CU6ejX6au3q2qvSnb95LXn6VSry/TxwZEoCk8wvf2&#10;j1aQrhdwOxOPgCz+AQAA//8DAFBLAQItABQABgAIAAAAIQDb4fbL7gAAAIUBAAATAAAAAAAAAAAA&#10;AAAAAAAAAABbQ29udGVudF9UeXBlc10ueG1sUEsBAi0AFAAGAAgAAAAhAFr0LFu/AAAAFQEAAAsA&#10;AAAAAAAAAAAAAAAAHwEAAF9yZWxzLy5yZWxzUEsBAi0AFAAGAAgAAAAhALLHAp/EAAAA3AAAAA8A&#10;AAAAAAAAAAAAAAAABwIAAGRycy9kb3ducmV2LnhtbFBLBQYAAAAAAwADALcAAAD4AgAAAAA=&#10;" strokeweight="1pt">
                  <v:stroke startarrow="open"/>
                </v:shape>
                <v:shape id="Straight Arrow Connector 235" o:spid="_x0000_s1166"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zowwAAANwAAAAPAAAAZHJzL2Rvd25yZXYueG1sRI/RasJA&#10;FETfhf7DcoW+6cZQgkldxQqCQh7amA+4ZG+TYPZu2F01/fuuUOjjMDNnmM1uMoO4k/O9ZQWrZQKC&#10;uLG651ZBfTku1iB8QNY4WCYFP+Rht32ZbbDQ9sFfdK9CKyKEfYEKuhDGQkrfdGTQL+1IHL1v6wyG&#10;KF0rtcNHhJtBpkmSSYM9x4UORzp01Fyrm1Fg6nT0Werq87r6NGX7VnL+USr1Op/27yACTeE//Nc+&#10;aQVpnsHzTDwCcvsLAAD//wMAUEsBAi0AFAAGAAgAAAAhANvh9svuAAAAhQEAABMAAAAAAAAAAAAA&#10;AAAAAAAAAFtDb250ZW50X1R5cGVzXS54bWxQSwECLQAUAAYACAAAACEAWvQsW78AAAAVAQAACwAA&#10;AAAAAAAAAAAAAAAfAQAAX3JlbHMvLnJlbHNQSwECLQAUAAYACAAAACEAQhWc6MMAAADcAAAADwAA&#10;AAAAAAAAAAAAAAAHAgAAZHJzL2Rvd25yZXYueG1sUEsFBgAAAAADAAMAtwAAAPcCAAAAAA==&#10;" strokeweight="1pt">
                  <v:stroke startarrow="open"/>
                </v:shape>
                <v:shape id="Straight Arrow Connector 233" o:spid="_x0000_s1167"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b6xQAAANwAAAAPAAAAZHJzL2Rvd25yZXYueG1sRI9bawIx&#10;FITfC/0P4RT6VrP64GU1SlsQCqWC1+dDctys3ZxsN6m7/nsjCD4OM/MNM1t0rhJnakLpWUG/l4Eg&#10;1t6UXCjYbZdvYxAhIhusPJOCCwVYzJ+fZpgb3/KazptYiAThkKMCG2OdSxm0JYeh52vi5B194zAm&#10;2RTSNNgmuKvkIMuG0mHJacFiTZ+W9O/m3yno8G85PP1MdHX6+Nbr7Wp/sG1fqdeX7n0KIlIXH+F7&#10;+8soGExGcDuTjoCcXwEAAP//AwBQSwECLQAUAAYACAAAACEA2+H2y+4AAACFAQAAEwAAAAAAAAAA&#10;AAAAAAAAAAAAW0NvbnRlbnRfVHlwZXNdLnhtbFBLAQItABQABgAIAAAAIQBa9CxbvwAAABUBAAAL&#10;AAAAAAAAAAAAAAAAAB8BAABfcmVscy8ucmVsc1BLAQItABQABgAIAAAAIQBlktb6xQAAANwAAAAP&#10;AAAAAAAAAAAAAAAAAAcCAABkcnMvZG93bnJldi54bWxQSwUGAAAAAAMAAwC3AAAA+QIAAAAA&#10;" strokeweight="1pt">
                  <v:stroke endarrow="open"/>
                </v:shape>
                <v:line id="Straight Connector 210" o:spid="_x0000_s1168"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g3wQAAANwAAAAPAAAAZHJzL2Rvd25yZXYueG1sRE9La8JA&#10;EL4X+h+WKfRWN3oomrqKCIIHbfFBz0N2TKLZ2bi7xvTfdw6Cx4/vPZ33rlEdhVh7NjAcZKCIC29r&#10;Lg0cD6uPMaiYkC02nsnAH0WYz15fpphbf+cddftUKgnhmKOBKqU21zoWFTmMA98SC3fywWESGEpt&#10;A94l3DV6lGWf2mHN0lBhS8uKisv+5qS3KDfh+nu+9OvTdrO6cjf5PvwY8/7WL75AJerTU/xwr62B&#10;0UTWyhk5Anr2DwAA//8DAFBLAQItABQABgAIAAAAIQDb4fbL7gAAAIUBAAATAAAAAAAAAAAAAAAA&#10;AAAAAABbQ29udGVudF9UeXBlc10ueG1sUEsBAi0AFAAGAAgAAAAhAFr0LFu/AAAAFQEAAAsAAAAA&#10;AAAAAAAAAAAAHwEAAF9yZWxzLy5yZWxzUEsBAi0AFAAGAAgAAAAhAKpzqDfBAAAA3AAAAA8AAAAA&#10;AAAAAAAAAAAABwIAAGRycy9kb3ducmV2LnhtbFBLBQYAAAAAAwADALcAAAD1AgAAAAA=&#10;">
                  <v:stroke dashstyle="dash"/>
                </v:line>
                <v:line id="Straight Connector 211" o:spid="_x0000_s1169"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2swwAAANwAAAAPAAAAZHJzL2Rvd25yZXYueG1sRI9Li8Iw&#10;FIX3wvyHcAdmp+m4EFuNIoLgQkd84PrSXNtqc1OTTO38+4kguDycx8eZzjtTi5acrywr+B4kIIhz&#10;qysuFJyOq/4YhA/IGmvLpOCPPMxnH70pZto+eE/tIRQijrDPUEEZQpNJ6fOSDPqBbYijd7HOYIjS&#10;FVI7fMRxU8thkoykwYojocSGliXlt8Ovidy82Lj7+Xrr1pftZnXnNv057pT6+uwWExCBuvAOv9pr&#10;rWCYpvA8E4+AnP0DAAD//wMAUEsBAi0AFAAGAAgAAAAhANvh9svuAAAAhQEAABMAAAAAAAAAAAAA&#10;AAAAAAAAAFtDb250ZW50X1R5cGVzXS54bWxQSwECLQAUAAYACAAAACEAWvQsW78AAAAVAQAACwAA&#10;AAAAAAAAAAAAAAAfAQAAX3JlbHMvLnJlbHNQSwECLQAUAAYACAAAACEAxT8NrMMAAADcAAAADwAA&#10;AAAAAAAAAAAAAAAHAgAAZHJzL2Rvd25yZXYueG1sUEsFBgAAAAADAAMAtwAAAPcCAAAAAA==&#10;">
                  <v:stroke dashstyle="dash"/>
                </v:line>
                <v:line id="Straight Connector 212" o:spid="_x0000_s1170"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shape id="Text Box 220" o:spid="_x0000_s1171"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24lxQAAANwAAAAPAAAAZHJzL2Rvd25yZXYueG1sRI/dasJA&#10;FITvC77DcoTe1U0qSImuIoI2FVrw5wEO2WM2Jns2ZNeYvn23IHg5zMw3zGI12Eb01PnKsYJ0koAg&#10;LpyuuFRwPm3fPkD4gKyxcUwKfsnDajl6WWCm3Z0P1B9DKSKEfYYKTAhtJqUvDFn0E9cSR+/iOosh&#10;yq6UusN7hNtGvifJTFqsOC4YbGljqKiPN6tgV13S009fl62pvz53+/z7ml+DUq/jYT0HEWgIz/Cj&#10;nWsF0ySF/zPxCMjlHwAAAP//AwBQSwECLQAUAAYACAAAACEA2+H2y+4AAACFAQAAEwAAAAAAAAAA&#10;AAAAAAAAAAAAW0NvbnRlbnRfVHlwZXNdLnhtbFBLAQItABQABgAIAAAAIQBa9CxbvwAAABUBAAAL&#10;AAAAAAAAAAAAAAAAAB8BAABfcmVscy8ucmVsc1BLAQItABQABgAIAAAAIQD0N24lxQAAANwAAAAP&#10;AAAAAAAAAAAAAAAAAAcCAABkcnMvZG93bnJldi54bWxQSwUGAAAAAAMAAwC3AAAA+QIAAAAA&#10;" filled="f" stroked="f" strokeweight=".5pt">
                  <v:textbox inset="0,0,0,0">
                    <w:txbxContent>
                      <w:p w14:paraId="64151C8D" w14:textId="77777777" w:rsidR="002A26F3" w:rsidRDefault="002A26F3" w:rsidP="00927928">
                        <w:pPr>
                          <w:jc w:val="center"/>
                          <w:rPr>
                            <w:sz w:val="20"/>
                          </w:rPr>
                        </w:pPr>
                        <w:r>
                          <w:rPr>
                            <w:sz w:val="20"/>
                          </w:rPr>
                          <w:t>Alert</w:t>
                        </w:r>
                      </w:p>
                      <w:p w14:paraId="18F53813" w14:textId="77777777" w:rsidR="002A26F3" w:rsidRDefault="002A26F3" w:rsidP="00927928">
                        <w:pPr>
                          <w:jc w:val="center"/>
                          <w:rPr>
                            <w:sz w:val="20"/>
                          </w:rPr>
                        </w:pPr>
                        <w:r>
                          <w:rPr>
                            <w:sz w:val="20"/>
                          </w:rPr>
                          <w:t>Reporter</w:t>
                        </w:r>
                      </w:p>
                      <w:p w14:paraId="1274E521" w14:textId="77777777" w:rsidR="002A26F3" w:rsidRPr="0022103F" w:rsidRDefault="002A26F3" w:rsidP="00927928">
                        <w:pPr>
                          <w:jc w:val="center"/>
                          <w:rPr>
                            <w:sz w:val="20"/>
                          </w:rPr>
                        </w:pPr>
                        <w:r w:rsidRPr="0022103F">
                          <w:rPr>
                            <w:sz w:val="20"/>
                          </w:rPr>
                          <w:t xml:space="preserve"> (AR)</w:t>
                        </w:r>
                      </w:p>
                    </w:txbxContent>
                  </v:textbox>
                </v:shape>
                <v:shape id="Text Box 221" o:spid="_x0000_s1172"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fBSxQAAANwAAAAPAAAAZHJzL2Rvd25yZXYueG1sRI/dasJA&#10;FITvC32H5RR6VzcqlBLdBBFq00IL/jzAIXvMxmTPhuwa49u7BcHLYWa+YZb5aFsxUO9rxwqmkwQE&#10;cel0zZWCw/7z7QOED8gaW8ek4Eoe8uz5aYmpdhfe0rALlYgQ9ikqMCF0qZS+NGTRT1xHHL2j6y2G&#10;KPtK6h4vEW5bOUuSd2mx5rhgsKO1obLZna2CTX2c7v+GpupM8/21+Sl+T8UpKPX6Mq4WIAKN4RG+&#10;twutYJ7M4P9MPAIyuwEAAP//AwBQSwECLQAUAAYACAAAACEA2+H2y+4AAACFAQAAEwAAAAAAAAAA&#10;AAAAAAAAAAAAW0NvbnRlbnRfVHlwZXNdLnhtbFBLAQItABQABgAIAAAAIQBa9CxbvwAAABUBAAAL&#10;AAAAAAAAAAAAAAAAAB8BAABfcmVscy8ucmVsc1BLAQItABQABgAIAAAAIQAE5fBSxQAAANwAAAAP&#10;AAAAAAAAAAAAAAAAAAcCAABkcnMvZG93bnJldi54bWxQSwUGAAAAAAMAAwC3AAAA+QIAAAAA&#10;" filled="f" stroked="f" strokeweight=".5pt">
                  <v:textbox inset="0,0,0,0">
                    <w:txbxContent>
                      <w:p w14:paraId="38569CF1" w14:textId="77777777" w:rsidR="002A26F3" w:rsidRPr="0022103F" w:rsidRDefault="002A26F3" w:rsidP="00927928">
                        <w:pPr>
                          <w:jc w:val="center"/>
                          <w:rPr>
                            <w:sz w:val="20"/>
                          </w:rPr>
                        </w:pPr>
                        <w:r w:rsidRPr="0022103F">
                          <w:rPr>
                            <w:sz w:val="20"/>
                          </w:rPr>
                          <w:t>Alert Manager (AM)</w:t>
                        </w:r>
                      </w:p>
                    </w:txbxContent>
                  </v:textbox>
                </v:shape>
                <v:shape id="Text Box 222" o:spid="_x0000_s1173"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XJxAAAANwAAAAPAAAAZHJzL2Rvd25yZXYueG1sRI/dasJA&#10;FITvC77DcgTv6kYFKdFVRFCj0II/D3DIHrMx2bMhu8b07buFQi+HmfmGWa57W4uOWl86VjAZJyCI&#10;c6dLLhTcrrv3DxA+IGusHZOCb/KwXg3elphq9+IzdZdQiAhhn6ICE0KTSulzQxb92DXE0bu71mKI&#10;si2kbvEV4baW0ySZS4slxwWDDW0N5dXlaRXsy/vk+tVVRWOq42F/yj4f2SMoNRr2mwWIQH34D/+1&#10;M61glszg90w8AnL1AwAA//8DAFBLAQItABQABgAIAAAAIQDb4fbL7gAAAIUBAAATAAAAAAAAAAAA&#10;AAAAAAAAAABbQ29udGVudF9UeXBlc10ueG1sUEsBAi0AFAAGAAgAAAAhAFr0LFu/AAAAFQEAAAsA&#10;AAAAAAAAAAAAAAAAHwEAAF9yZWxzLy5yZWxzUEsBAi0AFAAGAAgAAAAhAGupVcnEAAAA3AAAAA8A&#10;AAAAAAAAAAAAAAAABwIAAGRycy9kb3ducmV2LnhtbFBLBQYAAAAAAwADALcAAAD4AgAAAAA=&#10;" filled="f" stroked="f" strokeweight=".5pt">
                  <v:textbox inset="0,0,0,0">
                    <w:txbxContent>
                      <w:p w14:paraId="508E3294" w14:textId="77777777" w:rsidR="002A26F3" w:rsidRPr="0022103F" w:rsidRDefault="002A26F3" w:rsidP="00927928">
                        <w:pPr>
                          <w:jc w:val="center"/>
                          <w:rPr>
                            <w:sz w:val="20"/>
                          </w:rPr>
                        </w:pPr>
                        <w:r w:rsidRPr="0022103F">
                          <w:rPr>
                            <w:sz w:val="20"/>
                          </w:rPr>
                          <w:t>Alert Communicator (AC)</w:t>
                        </w:r>
                      </w:p>
                    </w:txbxContent>
                  </v:textbox>
                </v:shape>
                <v:shape id="Text Box 223" o:spid="_x0000_s1174" type="#_x0000_t202" style="position:absolute;left:2612;top:11153;width:9373;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29xQAAANwAAAAPAAAAZHJzL2Rvd25yZXYueG1sRI/dasJA&#10;FITvC77DcgTv6sYqRaKriFCbChX8eYBD9piNyZ4N2W1M394VCr0cZuYbZrnubS06an3pWMFknIAg&#10;zp0uuVBwOX+8zkH4gKyxdkwKfsnDejV4WWKq3Z2P1J1CISKEfYoKTAhNKqXPDVn0Y9cQR+/qWosh&#10;yraQusV7hNtaviXJu7RYclww2NDWUF6dfqyCXXmdnA9dVTSm+vrc7bPvW3YLSo2G/WYBIlAf/sN/&#10;7UwrmCYzeJ6JR0CuHgAAAP//AwBQSwECLQAUAAYACAAAACEA2+H2y+4AAACFAQAAEwAAAAAAAAAA&#10;AAAAAAAAAAAAW0NvbnRlbnRfVHlwZXNdLnhtbFBLAQItABQABgAIAAAAIQBa9CxbvwAAABUBAAAL&#10;AAAAAAAAAAAAAAAAAB8BAABfcmVscy8ucmVsc1BLAQItABQABgAIAAAAIQDkQM29xQAAANwAAAAP&#10;AAAAAAAAAAAAAAAAAAcCAABkcnMvZG93bnJldi54bWxQSwUGAAAAAAMAAwC3AAAA+QIAAAAA&#10;" filled="f" stroked="f" strokeweight=".5pt">
                  <v:textbox inset="0,0,0,0">
                    <w:txbxContent>
                      <w:p w14:paraId="34038722" w14:textId="77777777" w:rsidR="002A26F3" w:rsidRPr="0022103F" w:rsidRDefault="002A26F3" w:rsidP="00927928">
                        <w:pPr>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5"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GgmxQAAANwAAAAPAAAAZHJzL2Rvd25yZXYueG1sRI/dasJA&#10;FITvC77DcgTv6saKRaKriFCbChX8eYBD9piNyZ4N2W1M394VCr0cZuYbZrnubS06an3pWMFknIAg&#10;zp0uuVBwOX+8zkH4gKyxdkwKfsnDejV4WWKq3Z2P1J1CISKEfYoKTAhNKqXPDVn0Y9cQR+/qWosh&#10;yraQusV7hNtaviXJu7RYclww2NDWUF6dfqyCXXmdnA9dVTSm+vrc7bPvW3YLSo2G/WYBIlAf/sN/&#10;7UwrmCYzeJ6JR0CuHgAAAP//AwBQSwECLQAUAAYACAAAACEA2+H2y+4AAACFAQAAEwAAAAAAAAAA&#10;AAAAAAAAAAAAW0NvbnRlbnRfVHlwZXNdLnhtbFBLAQItABQABgAIAAAAIQBa9CxbvwAAABUBAAAL&#10;AAAAAAAAAAAAAAAAAB8BAABfcmVscy8ucmVsc1BLAQItABQABgAIAAAAIQCLDGgmxQAAANwAAAAP&#10;AAAAAAAAAAAAAAAAAAcCAABkcnMvZG93bnJldi54bWxQSwUGAAAAAAMAAwC3AAAA+QIAAAAA&#10;" filled="f" stroked="f" strokeweight=".5pt">
                  <v:textbox inset="0,0,0,0">
                    <w:txbxContent>
                      <w:p w14:paraId="45E6879C" w14:textId="77777777" w:rsidR="002A26F3" w:rsidRPr="0022103F" w:rsidRDefault="002A26F3" w:rsidP="00927928">
                        <w:pPr>
                          <w:jc w:val="center"/>
                          <w:rPr>
                            <w:sz w:val="20"/>
                          </w:rPr>
                        </w:pPr>
                        <w:r>
                          <w:rPr>
                            <w:sz w:val="20"/>
                          </w:rPr>
                          <w:t>Device</w:t>
                        </w:r>
                        <w:r w:rsidRPr="0022103F">
                          <w:rPr>
                            <w:sz w:val="20"/>
                          </w:rPr>
                          <w:t xml:space="preserve"> receives alert</w:t>
                        </w:r>
                      </w:p>
                    </w:txbxContent>
                  </v:textbox>
                </v:shape>
                <v:shape id="Text Box 228" o:spid="_x0000_s1176" type="#_x0000_t202" style="position:absolute;top:29743;width:12928;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vZRxAAAANwAAAAPAAAAZHJzL2Rvd25yZXYueG1sRI/dasJA&#10;FITvC77DcgTv6kYFKdFVRNBGoQV/HuCQPWZjsmdDdhvj27uFQi+HmfmGWa57W4uOWl86VjAZJyCI&#10;c6dLLhRcL7v3DxA+IGusHZOCJ3lYrwZvS0y1e/CJunMoRISwT1GBCaFJpfS5IYt+7Bri6N1cazFE&#10;2RZSt/iIcFvLaZLMpcWS44LBhraG8ur8YxXsy9vk8t1VRWOqw+f+mH3ds3tQajTsNwsQgfrwH/5r&#10;Z1rBLJnD75l4BOTqBQAA//8DAFBLAQItABQABgAIAAAAIQDb4fbL7gAAAIUBAAATAAAAAAAAAAAA&#10;AAAAAAAAAABbQ29udGVudF9UeXBlc10ueG1sUEsBAi0AFAAGAAgAAAAhAFr0LFu/AAAAFQEAAAsA&#10;AAAAAAAAAAAAAAAAHwEAAF9yZWxzLy5yZWxzUEsBAi0AFAAGAAgAAAAhAHve9lHEAAAA3AAAAA8A&#10;AAAAAAAAAAAAAAAABwIAAGRycy9kb3ducmV2LnhtbFBLBQYAAAAAAwADALcAAAD4AgAAAAA=&#10;" filled="f" stroked="f" strokeweight=".5pt">
                  <v:textbox inset="0,0,0,0">
                    <w:txbxContent>
                      <w:p w14:paraId="245CC697" w14:textId="77777777" w:rsidR="002A26F3" w:rsidRPr="0022103F" w:rsidRDefault="002A26F3" w:rsidP="00927928">
                        <w:pPr>
                          <w:jc w:val="center"/>
                          <w:rPr>
                            <w:sz w:val="20"/>
                          </w:rPr>
                        </w:pPr>
                        <w:r w:rsidRPr="0022103F">
                          <w:rPr>
                            <w:sz w:val="20"/>
                          </w:rPr>
                          <w:t>Nurse goes to room, provides patient with pillow</w:t>
                        </w:r>
                      </w:p>
                    </w:txbxContent>
                  </v:textbox>
                </v:shape>
                <v:shape id="Text Box 229" o:spid="_x0000_s1177" type="#_x0000_t202" style="position:absolute;top:35169;width:12484;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PKxQAAANwAAAAPAAAAZHJzL2Rvd25yZXYueG1sRI/dasJA&#10;FITvC77DcgTv6sYKVqKriFCbChX8eYBD9piNyZ4N2W1M394VCr0cZuYbZrnubS06an3pWMFknIAg&#10;zp0uuVBwOX+8zkH4gKyxdkwKfsnDejV4WWKq3Z2P1J1CISKEfYoKTAhNKqXPDVn0Y9cQR+/qWosh&#10;yraQusV7hNtaviXJTFosOS4YbGhrKK9OP1bBrrxOzoeuKhpTfX3u9tn3LbsFpUbDfrMAEagP/+G/&#10;dqYVTJN3eJ6JR0CuHgAAAP//AwBQSwECLQAUAAYACAAAACEA2+H2y+4AAACFAQAAEwAAAAAAAAAA&#10;AAAAAAAAAAAAW0NvbnRlbnRfVHlwZXNdLnhtbFBLAQItABQABgAIAAAAIQBa9CxbvwAAABUBAAAL&#10;AAAAAAAAAAAAAAAAAB8BAABfcmVscy8ucmVsc1BLAQItABQABgAIAAAAIQAUklPKxQAAANwAAAAP&#10;AAAAAAAAAAAAAAAAAAcCAABkcnMvZG93bnJldi54bWxQSwUGAAAAAAMAAwC3AAAA+QIAAAAA&#10;" filled="f" stroked="f" strokeweight=".5pt">
                  <v:textbox inset="0,0,0,0">
                    <w:txbxContent>
                      <w:p w14:paraId="7FB94B81" w14:textId="77777777" w:rsidR="002A26F3" w:rsidRPr="0022103F" w:rsidRDefault="002A26F3" w:rsidP="00927928">
                        <w:pPr>
                          <w:jc w:val="center"/>
                          <w:rPr>
                            <w:sz w:val="20"/>
                          </w:rPr>
                        </w:pPr>
                        <w:r w:rsidRPr="0022103F">
                          <w:rPr>
                            <w:sz w:val="20"/>
                          </w:rPr>
                          <w:t>Nurse resets nurse call cord</w:t>
                        </w:r>
                      </w:p>
                    </w:txbxContent>
                  </v:textbox>
                </v:shape>
                <v:shape id="Text Box 231" o:spid="_x0000_s1178" type="#_x0000_t202" style="position:absolute;left:13665;width:2542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jkxAAAANwAAAAPAAAAZHJzL2Rvd25yZXYueG1sRE/LasJA&#10;FN0X/IfhFrqrk1oU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DomaOTEAAAA3AAAAA8A&#10;AAAAAAAAAAAAAAAABwIAAGRycy9kb3ducmV2LnhtbFBLBQYAAAAAAwADALcAAAD4AgAAAAA=&#10;" filled="f" stroked="f" strokeweight=".5pt">
                  <v:textbox>
                    <w:txbxContent>
                      <w:p w14:paraId="4DEACF0A" w14:textId="77777777" w:rsidR="002A26F3" w:rsidRPr="003D0B24" w:rsidRDefault="002A26F3" w:rsidP="00927928">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9"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4xxQAAANwAAAAPAAAAZHJzL2Rvd25yZXYueG1sRI9BS8NA&#10;FITvhf6H5RW8iN2tQtGYTQlFUakHk3rx9sg+s8Hs25Bd0/jvXUHocZiZb5h8N7teTDSGzrOGzVqB&#10;IG686bjV8H58vLoFESKywd4zafihALtiucgxM/7EFU11bEWCcMhQg41xyKQMjSWHYe0H4uR9+tFh&#10;THJspRnxlOCul9dKbaXDjtOCxYH2lpqv+ttp+PCv/qFU9DTY40ucLsvq8FZXWl+s5vIeRKQ5nsP/&#10;7Wej4Ubdwd+ZdARk8QsAAP//AwBQSwECLQAUAAYACAAAACEA2+H2y+4AAACFAQAAEwAAAAAAAAAA&#10;AAAAAAAAAAAAW0NvbnRlbnRfVHlwZXNdLnhtbFBLAQItABQABgAIAAAAIQBa9CxbvwAAABUBAAAL&#10;AAAAAAAAAAAAAAAAAB8BAABfcmVscy8ucmVsc1BLAQItABQABgAIAAAAIQCEMp4xxQAAANwAAAAP&#10;AAAAAAAAAAAAAAAAAAcCAABkcnMvZG93bnJldi54bWxQSwUGAAAAAAMAAwC3AAAA+QIAAAAA&#10;"/>
                <v:rect id="Rectangle 258" o:spid="_x0000_s1180"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aFxwwAAANwAAAAPAAAAZHJzL2Rvd25yZXYueG1sRE/Pa8Iw&#10;FL4P/B/CE3YZmnaCSGcsRTaczIOtu+z2aN6aYvNSmli7/345DHb8+H5v88l2YqTBt44VpMsEBHHt&#10;dMuNgs/L22IDwgdkjZ1jUvBDHvLd7GGLmXZ3LmmsQiNiCPsMFZgQ+kxKXxuy6JeuJ47ctxsshgiH&#10;RuoB7zHcdvI5SdbSYsuxwWBPe0P1tbpZBV/u5F6LhA69uRzD+FSUH+eqVOpxPhUvIAJN4V/8537X&#10;ClZpnB/PxCMgd78AAAD//wMAUEsBAi0AFAAGAAgAAAAhANvh9svuAAAAhQEAABMAAAAAAAAAAAAA&#10;AAAAAAAAAFtDb250ZW50X1R5cGVzXS54bWxQSwECLQAUAAYACAAAACEAWvQsW78AAAAVAQAACwAA&#10;AAAAAAAAAAAAAAAfAQAAX3JlbHMvLnJlbHNQSwECLQAUAAYACAAAACEAkNGhccMAAADcAAAADwAA&#10;AAAAAAAAAAAAAAAHAgAAZHJzL2Rvd25yZXYueG1sUEsFBgAAAAADAAMAtwAAAPcCAAAAAA==&#10;"/>
                <v:rect id="Rectangle 259" o:spid="_x0000_s1181"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qxQAAANwAAAAPAAAAZHJzL2Rvd25yZXYueG1sRI9Ba8JA&#10;FITvBf/D8gQvRTexUEp0lSAWLe2hiV68PbLPbDD7NmS3Mf333UKhx2FmvmHW29G2YqDeN44VpIsE&#10;BHHldMO1gvPpdf4Cwgdkja1jUvBNHrabycMaM+3uXNBQhlpECPsMFZgQukxKXxmy6BeuI47e1fUW&#10;Q5R9LXWP9wi3rVwmybO02HBcMNjRzlB1K7+sgov7cPs8oUNnTm9heMyL98+yUGo2HfMViEBj+A//&#10;tY9awVOawu+ZeATk5gcAAP//AwBQSwECLQAUAAYACAAAACEA2+H2y+4AAACFAQAAEwAAAAAAAAAA&#10;AAAAAAAAAAAAW0NvbnRlbnRfVHlwZXNdLnhtbFBLAQItABQABgAIAAAAIQBa9CxbvwAAABUBAAAL&#10;AAAAAAAAAAAAAAAAAB8BAABfcmVscy8ucmVsc1BLAQItABQABgAIAAAAIQD/nQTqxQAAANwAAAAP&#10;AAAAAAAAAAAAAAAAAAcCAABkcnMvZG93bnJldi54bWxQSwUGAAAAAAMAAwC3AAAA+QIAAAAA&#10;"/>
                <v:shape id="Text Box 226" o:spid="_x0000_s1182"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aPxAAAANwAAAAPAAAAZHJzL2Rvd25yZXYueG1sRI/RasJA&#10;FETfC/7DcoW+1U0UpKSuUgpqKlhQ+wGX7DUbk70bsmtM/74rCD4OM3OGWawG24ieOl85VpBOEhDE&#10;hdMVlwp+T+u3dxA+IGtsHJOCP/KwWo5eFphpd+MD9cdQighhn6ECE0KbSekLQxb9xLXE0Tu7zmKI&#10;siul7vAW4baR0ySZS4sVxwWDLX0ZKurj1SrYVOf09NPXZWvq7+1ml+8v+SUo9ToePj9ABBrCM/xo&#10;51rBLJ3C/Uw8AnL5DwAA//8DAFBLAQItABQABgAIAAAAIQDb4fbL7gAAAIUBAAATAAAAAAAAAAAA&#10;AAAAAAAAAABbQ29udGVudF9UeXBlc10ueG1sUEsBAi0AFAAGAAgAAAAhAFr0LFu/AAAAFQEAAAsA&#10;AAAAAAAAAAAAAAAAHwEAAF9yZWxzLy5yZWxzUEsBAi0AFAAGAAgAAAAhAIE8Zo/EAAAA3AAAAA8A&#10;AAAAAAAAAAAAAAAABwIAAGRycy9kb3ducmV2LnhtbFBLBQYAAAAAAwADALcAAAD4AgAAAAA=&#10;" filled="f" stroked="f" strokeweight=".5pt">
                  <v:textbox inset="0,0,0,0">
                    <w:txbxContent>
                      <w:p w14:paraId="0C86A66F" w14:textId="77777777" w:rsidR="002A26F3" w:rsidRPr="0022103F" w:rsidRDefault="002A26F3" w:rsidP="00927928">
                        <w:pPr>
                          <w:jc w:val="center"/>
                          <w:rPr>
                            <w:sz w:val="20"/>
                          </w:rPr>
                        </w:pPr>
                        <w:r>
                          <w:rPr>
                            <w:sz w:val="20"/>
                          </w:rPr>
                          <w:t>Nurse reads</w:t>
                        </w:r>
                        <w:r w:rsidRPr="0022103F">
                          <w:rPr>
                            <w:sz w:val="20"/>
                          </w:rPr>
                          <w:t xml:space="preserve"> alert</w:t>
                        </w:r>
                      </w:p>
                    </w:txbxContent>
                  </v:textbox>
                </v:shape>
                <v:shape id="Text Box 226" o:spid="_x0000_s1183"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MMUxAAAANwAAAAPAAAAZHJzL2Rvd25yZXYueG1sRI/RasJA&#10;FETfC/7DcgXf6iYKUlJXKQVtFCyo/YBL9pqNyd4N2W1M/74rCD4OM3OGWa4H24ieOl85VpBOExDE&#10;hdMVlwp+zpvXNxA+IGtsHJOCP/KwXo1elphpd+Mj9adQighhn6ECE0KbSekLQxb91LXE0bu4zmKI&#10;siul7vAW4baRsyRZSIsVxwWDLX0aKurTr1WwrS7p+buvy9bUu6/tPj9c82tQajIePt5BBBrCM/xo&#10;51rBPJ3D/Uw8AnL1DwAA//8DAFBLAQItABQABgAIAAAAIQDb4fbL7gAAAIUBAAATAAAAAAAAAAAA&#10;AAAAAAAAAABbQ29udGVudF9UeXBlc10ueG1sUEsBAi0AFAAGAAgAAAAhAFr0LFu/AAAAFQEAAAsA&#10;AAAAAAAAAAAAAAAAHwEAAF9yZWxzLy5yZWxzUEsBAi0AFAAGAAgAAAAhAO5wwxTEAAAA3AAAAA8A&#10;AAAAAAAAAAAAAAAABwIAAGRycy9kb3ducmV2LnhtbFBLBQYAAAAAAwADALcAAAD4AgAAAAA=&#10;" filled="f" stroked="f" strokeweight=".5pt">
                  <v:textbox inset="0,0,0,0">
                    <w:txbxContent>
                      <w:p w14:paraId="67BD80E2" w14:textId="77777777" w:rsidR="002A26F3" w:rsidRPr="0022103F" w:rsidRDefault="002A26F3" w:rsidP="00927928">
                        <w:pPr>
                          <w:jc w:val="center"/>
                          <w:rPr>
                            <w:sz w:val="20"/>
                          </w:rPr>
                        </w:pPr>
                        <w:r>
                          <w:rPr>
                            <w:sz w:val="20"/>
                          </w:rPr>
                          <w:t>Nurse accepts</w:t>
                        </w:r>
                        <w:r w:rsidRPr="0022103F">
                          <w:rPr>
                            <w:sz w:val="20"/>
                          </w:rPr>
                          <w:t xml:space="preserve"> alert</w:t>
                        </w:r>
                      </w:p>
                    </w:txbxContent>
                  </v:textbox>
                </v:shape>
                <v:shape id="Straight Arrow Connector 233" o:spid="_x0000_s1184"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kRKxQAAANwAAAAPAAAAZHJzL2Rvd25yZXYueG1sRI9BawIx&#10;FITvhf6H8Aq91ezaInU1ihaEQrGgVs+P5LlZ3bysm9Td/vtGKPQ4zMw3zHTeu1pcqQ2VZwX5IANB&#10;rL2puFTwtVs9vYIIEdlg7ZkU/FCA+ez+boqF8R1v6LqNpUgQDgUqsDE2hZRBW3IYBr4hTt7Rtw5j&#10;km0pTYtdgrtaDrNsJB1WnBYsNvRmSZ+3305Bj5fV6LQe6/q0/NCb3ef+YLtcqceHfjEBEamP/+G/&#10;9rtR8Jy/wO1MOgJy9gsAAP//AwBQSwECLQAUAAYACAAAACEA2+H2y+4AAACFAQAAEwAAAAAAAAAA&#10;AAAAAAAAAAAAW0NvbnRlbnRfVHlwZXNdLnhtbFBLAQItABQABgAIAAAAIQBa9CxbvwAAABUBAAAL&#10;AAAAAAAAAAAAAAAAAB8BAABfcmVscy8ucmVsc1BLAQItABQABgAIAAAAIQCOckRKxQAAANwAAAAP&#10;AAAAAAAAAAAAAAAAAAcCAABkcnMvZG93bnJldi54bWxQSwUGAAAAAAMAAwC3AAAA+QIAAAAA&#10;" strokeweight="1pt">
                  <v:stroke endarrow="open"/>
                </v:shape>
                <v:shape id="Straight Arrow Connector 233" o:spid="_x0000_s1185"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uHRxQAAANwAAAAPAAAAZHJzL2Rvd25yZXYueG1sRI9BawIx&#10;FITvhf6H8Aq91exaKnU1ihaEQrGgVs+P5LlZ3bysm9Td/vtGKPQ4zMw3zHTeu1pcqQ2VZwX5IANB&#10;rL2puFTwtVs9vYIIEdlg7ZkU/FCA+ez+boqF8R1v6LqNpUgQDgUqsDE2hZRBW3IYBr4hTt7Rtw5j&#10;km0pTYtdgrtaDrNsJB1WnBYsNvRmSZ+3305Bj5fV6LQe6/q0/NCb3ef+YLtcqceHfjEBEamP/+G/&#10;9rtR8Jy/wO1MOgJy9gsAAP//AwBQSwECLQAUAAYACAAAACEA2+H2y+4AAACFAQAAEwAAAAAAAAAA&#10;AAAAAAAAAAAAW0NvbnRlbnRfVHlwZXNdLnhtbFBLAQItABQABgAIAAAAIQBa9CxbvwAAABUBAAAL&#10;AAAAAAAAAAAAAAAAAB8BAABfcmVscy8ucmVsc1BLAQItABQABgAIAAAAIQDhPuHRxQAAANwAAAAP&#10;AAAAAAAAAAAAAAAAAAcCAABkcnMvZG93bnJldi54bWxQSwUGAAAAAAMAAwC3AAAA+QIAAAAA&#10;" strokeweight="1pt">
                  <v:stroke endarrow="open"/>
                </v:shape>
                <w10:wrap type="topAndBottom" anchorx="margin"/>
              </v:group>
            </w:pict>
          </mc:Fallback>
        </mc:AlternateContent>
      </w:r>
    </w:p>
    <w:p w14:paraId="147A8D97" w14:textId="550881EA" w:rsidR="00927928" w:rsidRPr="00190000" w:rsidRDefault="00927928" w:rsidP="006A307B">
      <w:pPr>
        <w:pStyle w:val="BodyText"/>
        <w:rPr>
          <w:iCs/>
        </w:rPr>
      </w:pPr>
    </w:p>
    <w:p w14:paraId="2D7E37D5" w14:textId="77777777" w:rsidR="00CE43B7" w:rsidRPr="00190000" w:rsidRDefault="00CE43B7" w:rsidP="002A1318">
      <w:pPr>
        <w:pStyle w:val="Heading4"/>
        <w:rPr>
          <w:noProof w:val="0"/>
        </w:rPr>
      </w:pPr>
      <w:bookmarkStart w:id="736" w:name="_Toc27054365"/>
      <w:r w:rsidRPr="00190000">
        <w:rPr>
          <w:noProof w:val="0"/>
        </w:rPr>
        <w:t>Case A2: Identified Patient Source</w:t>
      </w:r>
      <w:bookmarkEnd w:id="736"/>
    </w:p>
    <w:bookmarkEnd w:id="734"/>
    <w:bookmarkEnd w:id="735"/>
    <w:p w14:paraId="3FB9E2E9" w14:textId="77777777" w:rsidR="00927928" w:rsidRDefault="00927928" w:rsidP="006A307B">
      <w:pPr>
        <w:pStyle w:val="BodyText"/>
        <w:rPr>
          <w:iCs/>
        </w:rPr>
      </w:pPr>
    </w:p>
    <w:p w14:paraId="3E26A72D" w14:textId="77777777" w:rsidR="006A307B" w:rsidRPr="00190000" w:rsidRDefault="008245D0" w:rsidP="006A307B">
      <w:pPr>
        <w:pStyle w:val="BodyText"/>
        <w:rPr>
          <w:iCs/>
        </w:rPr>
      </w:pPr>
      <w:r w:rsidRPr="00190000">
        <w:rPr>
          <w:noProof/>
        </w:rPr>
        <w:lastRenderedPageBreak/>
        <mc:AlternateContent>
          <mc:Choice Requires="wpg">
            <w:drawing>
              <wp:anchor distT="0" distB="0" distL="114300" distR="114300" simplePos="0" relativeHeight="251659264" behindDoc="0" locked="0" layoutInCell="1" allowOverlap="0" wp14:anchorId="7FA27720" wp14:editId="65557B7B">
                <wp:simplePos x="0" y="0"/>
                <wp:positionH relativeFrom="margin">
                  <wp:align>left</wp:align>
                </wp:positionH>
                <wp:positionV relativeFrom="paragraph">
                  <wp:posOffset>0</wp:posOffset>
                </wp:positionV>
                <wp:extent cx="5360670" cy="4509135"/>
                <wp:effectExtent l="0" t="0" r="11430" b="5715"/>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0670" cy="4509135"/>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2A26F3" w:rsidRPr="0022103F" w:rsidRDefault="002A26F3" w:rsidP="009F2ECC">
                              <w:pPr>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2A26F3" w:rsidRPr="0022103F" w:rsidRDefault="002A26F3" w:rsidP="009F2ECC">
                              <w:pPr>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2A26F3" w:rsidRPr="0022103F" w:rsidRDefault="002A26F3" w:rsidP="009F2ECC">
                              <w:pPr>
                                <w:jc w:val="center"/>
                                <w:rPr>
                                  <w:sz w:val="20"/>
                                </w:rPr>
                              </w:pPr>
                              <w:r>
                                <w:rPr>
                                  <w:sz w:val="20"/>
                                </w:rPr>
                                <w:t>Report accept</w:t>
                              </w:r>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2A26F3" w:rsidRPr="0022103F" w:rsidRDefault="002A26F3" w:rsidP="009F2ECC">
                              <w:pPr>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2A26F3" w:rsidRPr="0022103F" w:rsidRDefault="002A26F3" w:rsidP="009F2ECC">
                              <w:pPr>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2A26F3" w:rsidRPr="0022103F" w:rsidRDefault="002A26F3" w:rsidP="009F2ECC">
                              <w:pPr>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2A26F3" w:rsidRPr="0022103F" w:rsidRDefault="002A26F3" w:rsidP="009F2ECC">
                              <w:pPr>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2A26F3" w:rsidRPr="0022103F" w:rsidRDefault="002A26F3" w:rsidP="009F2ECC">
                              <w:pPr>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2A26F3" w:rsidRPr="0022103F" w:rsidRDefault="002A26F3" w:rsidP="009F2ECC">
                              <w:pPr>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2A26F3" w:rsidRPr="0022103F" w:rsidRDefault="002A26F3" w:rsidP="009F2ECC">
                              <w:pPr>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2A26F3" w:rsidRPr="0022103F" w:rsidRDefault="002A26F3" w:rsidP="009F2ECC">
                              <w:pPr>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2A26F3" w:rsidRDefault="002A26F3" w:rsidP="00DC7C48">
                              <w:pPr>
                                <w:jc w:val="center"/>
                                <w:rPr>
                                  <w:sz w:val="20"/>
                                </w:rPr>
                              </w:pPr>
                              <w:r>
                                <w:rPr>
                                  <w:sz w:val="20"/>
                                </w:rPr>
                                <w:t>Alert</w:t>
                              </w:r>
                            </w:p>
                            <w:p w14:paraId="326F1AD1" w14:textId="77777777" w:rsidR="002A26F3" w:rsidRDefault="002A26F3" w:rsidP="00DC7C48">
                              <w:pPr>
                                <w:jc w:val="center"/>
                                <w:rPr>
                                  <w:sz w:val="20"/>
                                </w:rPr>
                              </w:pPr>
                              <w:r>
                                <w:rPr>
                                  <w:sz w:val="20"/>
                                </w:rPr>
                                <w:t>Reporter</w:t>
                              </w:r>
                            </w:p>
                            <w:p w14:paraId="6B649140" w14:textId="77777777" w:rsidR="002A26F3" w:rsidRPr="0022103F" w:rsidRDefault="002A26F3" w:rsidP="00FB0DAB">
                              <w:pPr>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2A26F3" w:rsidRPr="0022103F" w:rsidRDefault="002A26F3"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2A26F3" w:rsidRPr="0022103F" w:rsidRDefault="002A26F3"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23" cy="60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2A26F3" w:rsidRPr="0022103F" w:rsidRDefault="002A26F3" w:rsidP="009F2ECC">
                              <w:pPr>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no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2A26F3" w:rsidRPr="0022103F" w:rsidRDefault="002A26F3" w:rsidP="009F2ECC">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2A26F3" w:rsidRPr="0022103F" w:rsidRDefault="002A26F3" w:rsidP="009F2ECC">
                              <w:pPr>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2A26F3" w:rsidRPr="003D0B24" w:rsidRDefault="002A26F3"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2A26F3" w:rsidRPr="0022103F" w:rsidRDefault="002A26F3" w:rsidP="009F2ECC">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2A26F3" w:rsidRPr="0022103F" w:rsidRDefault="002A26F3" w:rsidP="009F2ECC">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6" style="position:absolute;margin-left:0;margin-top:0;width:422.1pt;height:355.05pt;z-index:251659264;mso-position-horizontal:left;mso-position-horizontal-relative:margin;mso-position-vertical-relative:text;mso-width-relative:margin;mso-height-relative:margin" coordorigin="-267" coordsize="51512,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MpwQgAAL1WAAAOAAAAZHJzL2Uyb0RvYy54bWzsXFuTm0Yafd+q/Q8U77H6AnSjspxKxrF3&#10;q5LdVOzsO4OQRAWBFhhLzq/P6W7UYnSzPakBVMPM1BQSCPXl8F3O+bpff79bZ86npKzSIp+59BVx&#10;nSSPi3maL2fu7x/ffSddp6qjfB5lRZ7M3M9J5X7/5p//eL3dTBNWrIpsnpQObpJX0+1m5q7qejOd&#10;TKp4layj6lWxSXKcXBTlOqrxslxO5mW0xd3X2YQREky2RTnflEWcVBXefWtOum/0/ReLJK7/u1hU&#10;Se1kMxdtq/X/Uv+/V/8nb15H02UZbVZp3DQjekIr1lGa40vtrd5GdeQ8lOnJrdZpXBZVsahfxcV6&#10;UiwWaZzoPqA3lBz15n1ZPGx0X5bT7XJjhwlDezROT75t/J9Pv5ZOOsfcuU4erTFF+lsdFnhqcLab&#10;5RTXvC83Hza/lqaHOPy5iP+ocHpyfF69XpqLnfvtL8UcN4we6kIPzm5RrtUt0G1np+fgs52DZFc7&#10;Md70eUACgamKcc7zSUi5b2YpXmEq1ee+Y4EIhOscPhyvftp/nPqUcfTFfJwK4gXq45Noar5dt7hp&#10;oeoeYFcdRrb6eyP7YRVtEj1hlRq1ZmTZfmQ/qk7+WOwcxprB1ZepkXXqHU6oWVADVJkBdvLibhXl&#10;y+SHsiy2qySao31Ud0c1HN9gJkW9qNRNvjTi1JPEFxgdDB1lIWEsNGO7H31KMOQEY6uGz/eI9PXg&#10;29GLppuyqt8nxdpRBzO3xBOmmxx9+rmqzUDvL1E9yYt3aZbh/Wia5Y/ewD3VO5gP03gzGfXufqfh&#10;KKRqmTp5X8w/o29lYR5eGBscrIryT9fZ4sGdudX/H6IycZ3s3znGRz3l+4Nyf3C/P4jyGB+duXFd&#10;uo55cVcbe/CwKdPlCvc2c5AXPwC3i1R36tCOpsUATUfo8c6gR0+KalMDgc7QI6gfaPQAPDwU/Bg9&#10;nFPPbx4+RgnpDT0a14dZe7HowWQYq96yPX2hJxSMAM2wLJyFvvRPbM9Q0CN1XDCix8WzPhD0MOFz&#10;5iGYVJ7LF8IPtR+MpgfPNRj06JaN6HERRpygR+y9eqeeq40eTnwvCIdre9h+hF543INn/Rg93Nrl&#10;TtFDPSQk8FbacwW+CEiTN561PX4IU9VX3CN1RDbaHhezdYwe1k/cwwQck48cUHkuKUMSXkOP12fU&#10;LG1W+sJtD0USORD4UE8ISkzgA4ooFFQnxoMMfOwD9tLhY7m03rMuJjwOnlRbH8YECZmOwAYJH03U&#10;jb4LzNxgrA8TAXJ1w7WygDCfDZbykTa1eOnWhw8GPtQngvloD2If5oU0HHDWPvLNjQ5kCecPdRkp&#10;RtzR8oNzV+Q52P6idBi3aQYSsbvcCEPxLm+EIatbaD3k4+cNRKBHsoX5iDL1l2ULZ5Glm//t2fhG&#10;MgK7LAhtBAyEQiw4iYag+MBIaQFDB9qXtYuq6Z/tmCH+v0bJcLZoGNwpMXJNkaVzpXNo7aZc3t9l&#10;pfMpUpKj/lEZPZpRtS+DtJfPtS6idJ2fmuM6SjMcO7Ues0jJPlA5Zu46mUPfSCCxqiNzuzPqibF8&#10;6rQa2+40Cmpp5iuYsclFx5hhAoIgMUaIwgaxvaB4SN/BB4lGthgx05GuRS25fAUzNqPoHDOEax1U&#10;iRU8DLh3EvfcKma+bFuiaWOGhmdnLKV8BTM2jegYM22a0IO6LoWmctup1q1iRvupW/VNlki+gpn+&#10;7AyFHgHXowJkGkKaOCEHbxUzN21nLH18BTNdxcD/UjHwhWgYSlbQpFfcpyi+ULHhaHHahUPdR8PM&#10;ssdX0NOfxTlENhcYndHi9IAZSxkPEjMtLxVyj55qECNmesCM5YmvYGYIXurA2TCJcl5+wtncKnq0&#10;s73RuFiRZEbjtOixRJgDFXpfhvJ8WZSKVPa8HvcCT5gSC4qAmIgjmQouVZUk4zIaBrp45zKvl6W5&#10;KsKOpl/L5IU+agM0d9dm6KqvI/JUtfPbqFoZwm+OIxODXSX4lLE4W//cF4OHgvRraLAlbZ2ggQUM&#10;f0a0pJRiScAFNICWCU0p14gGu2bmm9aCXFixcMrntm2DLVHrBA1cSimUJornf0RD2UOcYZnaVjlD&#10;2z986G4BC+FeiPJshQVV2ACXoX3wnsoPoMmopUHKV6BSD9eq85eNw7MtX5G6YWMxg4t6k9NSqrY7&#10;6Q48jAuK3MWAB4V2x6UwWDkmIVAb8EhGpLZzPYDHVAiO4HGZ5W5blqftfboDD+xOALn5IngkioQV&#10;kastjxcS8oUg9dksjymxGMHjYm3jqeVpp8PdgYcFlPlm6ZOKYPD72G2FXLB90UJA4Nc0j9uH5bEP&#10;1wsvosJSg1PwtJXF7sCjUhzmGfTAaRH8PkYPBbiYSpeU7em1gDy0j9dLh4+lc1uOS8eiyjAjbeoO&#10;Pq3V8txHPWd4rBGxkMmgQU+vi1dMy0bPheWxp8YHexogk+kcPVJ4INx01HOkTHMuA67KqjQvx4PQ&#10;7CXQh9OyWto3Wp2QetDbm+0CUFmobKjZMqA5Y7YNaM7stw6ob2TjABRpNi7sN5RtYhuJLHGw7voI&#10;Rpr2fK7tJlgQYMWBRg/1PeGZvTha+rTEKvAmaEaZHpNm5fXTMfSoxPIRgftO/6jO4+6PLstyVWGp&#10;OWAnypaosYyxOcRT6eB1WmNDmyxdz1xpiz+j6ZkiT9OUi1WcX71lwdNQrPp4GxtgcEtNt3F8HIs9&#10;J45Rws6oNFU62ABD+CfVgCOORxwfdqE6T6qj7PiMPbarVpqg8DlxzIWUassfzaR/yR7T0JMShd1/&#10;iz99ZGhHe2zijbNRxQ3Z43NywLE57mZHorY0xHwkwfKIWBlQamxH6BuDVBug2uAUBze8nxU/JwjY&#10;wek0NeahImpNfMrO1jUNh1mxfuKlw8dKArZspb/laddKc1t7hmDFkW+KVlqpDxmLnlRooRiN7haq&#10;casJDBw9h5I5HlDhEW0gR/RcLOzW23pij1Sd3jf7uapNWNuvNdoOu86++QsAAP//AwBQSwMEFAAG&#10;AAgAAAAhAA1NQ8rdAAAABQEAAA8AAABkcnMvZG93bnJldi54bWxMj0FLw0AQhe+C/2EZwZvdbK1a&#10;YjalFPVUhLZC6W2anSah2dmQ3Sbpv3f1opeBx3u89022GG0jeup87ViDmiQgiAtnai41fO3eH+Yg&#10;fEA22DgmDVfysMhvbzJMjRt4Q/02lCKWsE9RQxVCm0rpi4os+olriaN3cp3FEGVXStPhEMttI6dJ&#10;8iwt1hwXKmxpVVFx3l6sho8Bh+WjeuvX59Pqetg9fe7XirS+vxuXryACjeEvDD/4ER3yyHR0FzZe&#10;NBriI+H3Rm8+m01BHDW8qESBzDP5nz7/BgAA//8DAFBLAQItABQABgAIAAAAIQC2gziS/gAAAOEB&#10;AAATAAAAAAAAAAAAAAAAAAAAAABbQ29udGVudF9UeXBlc10ueG1sUEsBAi0AFAAGAAgAAAAhADj9&#10;If/WAAAAlAEAAAsAAAAAAAAAAAAAAAAALwEAAF9yZWxzLy5yZWxzUEsBAi0AFAAGAAgAAAAhACg3&#10;0ynBCAAAvVYAAA4AAAAAAAAAAAAAAAAALgIAAGRycy9lMm9Eb2MueG1sUEsBAi0AFAAGAAgAAAAh&#10;AA1NQ8rdAAAABQEAAA8AAAAAAAAAAAAAAAAAGwsAAGRycy9kb3ducmV2LnhtbFBLBQYAAAAABAAE&#10;APMAAAAlDAAAAAA=&#10;" o:allowoverlap="f">
                <v:shape id="Text Box 224" o:spid="_x0000_s1187" type="#_x0000_t202" style="position:absolute;left:14805;top:12902;width:10450;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EWwgAAANoAAAAPAAAAZHJzL2Rvd25yZXYueG1sRI/RisIw&#10;FETfF/yHcAXf1lQfRKpRRFCrsAurfsCluTa1zU1pYq1/vxEW9nGYmTPMct3bWnTU+tKxgsk4AUGc&#10;O11yoeB62X3OQfiArLF2TApe5GG9GnwsMdXuyT/UnUMhIoR9igpMCE0qpc8NWfRj1xBH7+ZaiyHK&#10;tpC6xWeE21pOk2QmLZYcFww2tDWUV+eHVbAvb5PLd1cVjamOh/0p+7pn96DUaNhvFiAC9eE//NfO&#10;tIIpvK/EGyBXvwAAAP//AwBQSwECLQAUAAYACAAAACEA2+H2y+4AAACFAQAAEwAAAAAAAAAAAAAA&#10;AAAAAAAAW0NvbnRlbnRfVHlwZXNdLnhtbFBLAQItABQABgAIAAAAIQBa9CxbvwAAABUBAAALAAAA&#10;AAAAAAAAAAAAAB8BAABfcmVscy8ucmVsc1BLAQItABQABgAIAAAAIQArUkEWwgAAANoAAAAPAAAA&#10;AAAAAAAAAAAAAAcCAABkcnMvZG93bnJldi54bWxQSwUGAAAAAAMAAwC3AAAA9gIAAAAA&#10;" filled="f" stroked="f" strokeweight=".5pt">
                  <v:textbox inset="0,0,0,0">
                    <w:txbxContent>
                      <w:p w14:paraId="740A6811" w14:textId="77777777" w:rsidR="002A26F3" w:rsidRPr="0022103F" w:rsidRDefault="002A26F3" w:rsidP="009F2ECC">
                        <w:pPr>
                          <w:jc w:val="center"/>
                          <w:rPr>
                            <w:sz w:val="20"/>
                          </w:rPr>
                        </w:pPr>
                        <w:r>
                          <w:rPr>
                            <w:sz w:val="20"/>
                          </w:rPr>
                          <w:t xml:space="preserve">PCD </w:t>
                        </w:r>
                        <w:r w:rsidRPr="0022103F">
                          <w:rPr>
                            <w:sz w:val="20"/>
                          </w:rPr>
                          <w:t>reports alert</w:t>
                        </w:r>
                      </w:p>
                    </w:txbxContent>
                  </v:textbox>
                </v:shape>
                <v:shape id="Text Box 225" o:spid="_x0000_s1188"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3z5wwAAANoAAAAPAAAAZHJzL2Rvd25yZXYueG1sRI/RasJA&#10;FETfhf7DcoW+6UYp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y/d8+cMAAADaAAAADwAA&#10;AAAAAAAAAAAAAAAHAgAAZHJzL2Rvd25yZXYueG1sUEsFBgAAAAADAAMAtwAAAPcCAAAAAA==&#10;" filled="f" stroked="f" strokeweight=".5pt">
                  <v:textbox inset="0,0,0,0">
                    <w:txbxContent>
                      <w:p w14:paraId="20D066BF" w14:textId="77777777" w:rsidR="002A26F3" w:rsidRPr="0022103F" w:rsidRDefault="002A26F3" w:rsidP="009F2ECC">
                        <w:pPr>
                          <w:jc w:val="center"/>
                          <w:rPr>
                            <w:sz w:val="20"/>
                          </w:rPr>
                        </w:pPr>
                        <w:r>
                          <w:rPr>
                            <w:sz w:val="20"/>
                          </w:rPr>
                          <w:t>Report read</w:t>
                        </w:r>
                      </w:p>
                    </w:txbxContent>
                  </v:textbox>
                </v:shape>
                <v:shape id="Text Box 225" o:spid="_x0000_s1189"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liwwAAANoAAAAPAAAAZHJzL2Rvd25yZXYueG1sRI/RasJA&#10;FETfhf7DcoW+6Uah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pLvZYsMAAADaAAAADwAA&#10;AAAAAAAAAAAAAAAHAgAAZHJzL2Rvd25yZXYueG1sUEsFBgAAAAADAAMAtwAAAPcCAAAAAA==&#10;" filled="f" stroked="f" strokeweight=".5pt">
                  <v:textbox inset="0,0,0,0">
                    <w:txbxContent>
                      <w:p w14:paraId="57D44738" w14:textId="77777777" w:rsidR="002A26F3" w:rsidRPr="0022103F" w:rsidRDefault="002A26F3" w:rsidP="009F2ECC">
                        <w:pPr>
                          <w:jc w:val="center"/>
                          <w:rPr>
                            <w:sz w:val="20"/>
                          </w:rPr>
                        </w:pPr>
                        <w:r>
                          <w:rPr>
                            <w:sz w:val="20"/>
                          </w:rPr>
                          <w:t>Report accept</w:t>
                        </w:r>
                      </w:p>
                    </w:txbxContent>
                  </v:textbox>
                </v:shape>
                <v:shape id="Text Box 225" o:spid="_x0000_s1190"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cVwgAAANoAAAAPAAAAZHJzL2Rvd25yZXYueG1sRI/RisIw&#10;FETfF/yHcAXf1lQfRKpRRFCrsAurfsCluTa1zU1pYq1/vxEW9nGYmTPMct3bWnTU+tKxgsk4AUGc&#10;O11yoeB62X3OQfiArLF2TApe5GG9GnwsMdXuyT/UnUMhIoR9igpMCE0qpc8NWfRj1xBH7+ZaiyHK&#10;tpC6xWeE21pOk2QmLZYcFww2tDWUV+eHVbAvb5PLd1cVjamOh/0p+7pn96DUaNhvFiAC9eE//NfO&#10;tIIZvK/EGyBXvwAAAP//AwBQSwECLQAUAAYACAAAACEA2+H2y+4AAACFAQAAEwAAAAAAAAAAAAAA&#10;AAAAAAAAW0NvbnRlbnRfVHlwZXNdLnhtbFBLAQItABQABgAIAAAAIQBa9CxbvwAAABUBAAALAAAA&#10;AAAAAAAAAAAAAB8BAABfcmVscy8ucmVsc1BLAQItABQABgAIAAAAIQBUaUcVwgAAANoAAAAPAAAA&#10;AAAAAAAAAAAAAAcCAABkcnMvZG93bnJldi54bWxQSwUGAAAAAAMAAwC3AAAA9gIAAAAA&#10;" filled="f" stroked="f" strokeweight=".5pt">
                  <v:textbox inset="0,0,0,0">
                    <w:txbxContent>
                      <w:p w14:paraId="40F657A9" w14:textId="77777777" w:rsidR="002A26F3" w:rsidRPr="0022103F" w:rsidRDefault="002A26F3" w:rsidP="009F2ECC">
                        <w:pPr>
                          <w:jc w:val="center"/>
                          <w:rPr>
                            <w:sz w:val="20"/>
                          </w:rPr>
                        </w:pPr>
                        <w:r>
                          <w:rPr>
                            <w:sz w:val="20"/>
                          </w:rPr>
                          <w:t>Send to nurse</w:t>
                        </w:r>
                      </w:p>
                    </w:txbxContent>
                  </v:textbox>
                </v:shape>
                <v:shape id="Text Box 227" o:spid="_x0000_s1191"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KOxAAAANoAAAAPAAAAZHJzL2Rvd25yZXYueG1sRI/BasMw&#10;EETvgf6D2EBviZwc2uBYCSHQxC00UKcfsFhry7G1MpbquH9fFQo9DjPzhsn2k+3ESINvHCtYLRMQ&#10;xKXTDdcKPq8viw0IH5A1do5JwTd52O8eZhmm2t35g8Yi1CJC2KeowITQp1L60pBFv3Q9cfQqN1gM&#10;UQ611APeI9x2cp0kT9Jiw3HBYE9HQ2VbfFkFp6ZaXS9jW/emfT2f3vL3W34LSj3Op8MWRKAp/If/&#10;2rlW8Ay/V+INkLsfAAAA//8DAFBLAQItABQABgAIAAAAIQDb4fbL7gAAAIUBAAATAAAAAAAAAAAA&#10;AAAAAAAAAABbQ29udGVudF9UeXBlc10ueG1sUEsBAi0AFAAGAAgAAAAhAFr0LFu/AAAAFQEAAAsA&#10;AAAAAAAAAAAAAAAAHwEAAF9yZWxzLy5yZWxzUEsBAi0AFAAGAAgAAAAhADsl4o7EAAAA2gAAAA8A&#10;AAAAAAAAAAAAAAAABwIAAGRycy9kb3ducmV2LnhtbFBLBQYAAAAAAwADALcAAAD4AgAAAAA=&#10;" filled="f" stroked="f" strokeweight=".5pt">
                  <v:textbox inset="0,0,0,0">
                    <w:txbxContent>
                      <w:p w14:paraId="69089155" w14:textId="77777777" w:rsidR="002A26F3" w:rsidRPr="0022103F" w:rsidRDefault="002A26F3" w:rsidP="009F2ECC">
                        <w:pPr>
                          <w:jc w:val="center"/>
                          <w:rPr>
                            <w:sz w:val="20"/>
                          </w:rPr>
                        </w:pPr>
                        <w:r w:rsidRPr="0022103F">
                          <w:rPr>
                            <w:sz w:val="20"/>
                          </w:rPr>
                          <w:t>Report response</w:t>
                        </w:r>
                      </w:p>
                    </w:txbxContent>
                  </v:textbox>
                </v:shape>
                <v:shape id="Text Box 230" o:spid="_x0000_s1192"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b8vwAAANoAAAAPAAAAZHJzL2Rvd25yZXYueG1sRE/NisIw&#10;EL4L+w5hFrxpqodFqlFEWLe7oGD1AYZmbGqbSWlirW+/OQgeP77/1Wawjeip85VjBbNpAoK4cLri&#10;UsHl/D1ZgPABWWPjmBQ8ycNm/TFaYardg0/U56EUMYR9igpMCG0qpS8MWfRT1xJH7uo6iyHCrpS6&#10;w0cMt42cJ8mXtFhxbDDY0s5QUed3q2BfXWfnY1+Xral/f/Z/2eGW3YJS489huwQRaAhv8cudaQVx&#10;a7wSb4Bc/wMAAP//AwBQSwECLQAUAAYACAAAACEA2+H2y+4AAACFAQAAEwAAAAAAAAAAAAAAAAAA&#10;AAAAW0NvbnRlbnRfVHlwZXNdLnhtbFBLAQItABQABgAIAAAAIQBa9CxbvwAAABUBAAALAAAAAAAA&#10;AAAAAAAAAB8BAABfcmVscy8ucmVsc1BLAQItABQABgAIAAAAIQBKunb8vwAAANoAAAAPAAAAAAAA&#10;AAAAAAAAAAcCAABkcnMvZG93bnJldi54bWxQSwUGAAAAAAMAAwC3AAAA8wIAAAAA&#10;" filled="f" stroked="f" strokeweight=".5pt">
                  <v:textbox inset="0,0,0,0">
                    <w:txbxContent>
                      <w:p w14:paraId="3C365C38" w14:textId="77777777" w:rsidR="002A26F3" w:rsidRPr="0022103F" w:rsidRDefault="002A26F3" w:rsidP="009F2ECC">
                        <w:pPr>
                          <w:jc w:val="center"/>
                          <w:rPr>
                            <w:sz w:val="20"/>
                          </w:rPr>
                        </w:pPr>
                        <w:r>
                          <w:rPr>
                            <w:sz w:val="20"/>
                          </w:rPr>
                          <w:t>PCD</w:t>
                        </w:r>
                        <w:r w:rsidRPr="0022103F">
                          <w:rPr>
                            <w:sz w:val="20"/>
                          </w:rPr>
                          <w:t xml:space="preserve"> clears alert</w:t>
                        </w:r>
                      </w:p>
                    </w:txbxContent>
                  </v:textbox>
                </v:shape>
                <v:shape id="Text Box 225" o:spid="_x0000_s1193"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tNnxAAAANoAAAAPAAAAZHJzL2Rvd25yZXYueG1sRI/BasMw&#10;EETvgf6D2EBviZwcSuNYCSHQxC00UKcfsFhry7G1MpbquH9fFQo9DjPzhsn2k+3ESINvHCtYLRMQ&#10;xKXTDdcKPq8vi2cQPiBr7ByTgm/ysN89zDJMtbvzB41FqEWEsE9RgQmhT6X0pSGLful64uhVbrAY&#10;ohxqqQe8R7jt5DpJnqTFhuOCwZ6Ohsq2+LIKTk21ul7Gtu5N+3o+veXvt/wWlHqcT4ctiEBT+A//&#10;tXOtYAO/V+INkLsfAAAA//8DAFBLAQItABQABgAIAAAAIQDb4fbL7gAAAIUBAAATAAAAAAAAAAAA&#10;AAAAAAAAAABbQ29udGVudF9UeXBlc10ueG1sUEsBAi0AFAAGAAgAAAAhAFr0LFu/AAAAFQEAAAsA&#10;AAAAAAAAAAAAAAAAHwEAAF9yZWxzLy5yZWxzUEsBAi0AFAAGAAgAAAAhACX202fEAAAA2gAAAA8A&#10;AAAAAAAAAAAAAAAABwIAAGRycy9kb3ducmV2LnhtbFBLBQYAAAAAAwADALcAAAD4AgAAAAA=&#10;" filled="f" stroked="f" strokeweight=".5pt">
                  <v:textbox inset="0,0,0,0">
                    <w:txbxContent>
                      <w:p w14:paraId="258E1F44" w14:textId="77777777" w:rsidR="002A26F3" w:rsidRPr="0022103F" w:rsidRDefault="002A26F3" w:rsidP="009F2ECC">
                        <w:pPr>
                          <w:jc w:val="center"/>
                          <w:rPr>
                            <w:sz w:val="20"/>
                          </w:rPr>
                        </w:pPr>
                        <w:r>
                          <w:rPr>
                            <w:sz w:val="20"/>
                          </w:rPr>
                          <w:t>Send success</w:t>
                        </w:r>
                      </w:p>
                    </w:txbxContent>
                  </v:textbox>
                </v:shape>
                <v:shape id="Text Box 225" o:spid="_x0000_s1194"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uTxAAAANsAAAAPAAAAZHJzL2Rvd25yZXYueG1sRI9Ba8Mw&#10;DIXvhf0Ho8FurdMdRsnqllJYlw1aaLofIGI1ThPLIfbS7N9Ph8FuEu/pvU/r7eQ7NdIQm8AGlosM&#10;FHEVbMO1ga/L23wFKiZki11gMvBDEbabh9kacxvufKaxTLWSEI45GnAp9bnWsXLkMS5CTyzaNQwe&#10;k6xDre2Adwn3nX7OshftsWFpcNjT3lHVlt/ewKG5Li+nsa171368Hz6L4624JWOeHqfdK6hEU/o3&#10;/10XVvCFXn6RAfTmFwAA//8DAFBLAQItABQABgAIAAAAIQDb4fbL7gAAAIUBAAATAAAAAAAAAAAA&#10;AAAAAAAAAABbQ29udGVudF9UeXBlc10ueG1sUEsBAi0AFAAGAAgAAAAhAFr0LFu/AAAAFQEAAAsA&#10;AAAAAAAAAAAAAAAAHwEAAF9yZWxzLy5yZWxzUEsBAi0AFAAGAAgAAAAhAG9MW5PEAAAA2wAAAA8A&#10;AAAAAAAAAAAAAAAABwIAAGRycy9kb3ducmV2LnhtbFBLBQYAAAAAAwADALcAAAD4AgAAAAA=&#10;" filled="f" stroked="f" strokeweight=".5pt">
                  <v:textbox inset="0,0,0,0">
                    <w:txbxContent>
                      <w:p w14:paraId="651D05B5" w14:textId="77777777" w:rsidR="002A26F3" w:rsidRPr="0022103F" w:rsidRDefault="002A26F3" w:rsidP="009F2ECC">
                        <w:pPr>
                          <w:jc w:val="center"/>
                          <w:rPr>
                            <w:sz w:val="20"/>
                          </w:rPr>
                        </w:pPr>
                        <w:r>
                          <w:rPr>
                            <w:sz w:val="20"/>
                          </w:rPr>
                          <w:t>Report sent</w:t>
                        </w:r>
                      </w:p>
                    </w:txbxContent>
                  </v:textbox>
                </v:shape>
                <v:shape id="Text Box 225" o:spid="_x0000_s1195"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4IwgAAANsAAAAPAAAAZHJzL2Rvd25yZXYueG1sRE/NasJA&#10;EL4LfYdlCt50Ew9SoptQBDUttKD2AYbsmI3JzobsNqZv3y0UvM3H9zvbYrKdGGnwjWMF6TIBQVw5&#10;3XCt4OuyX7yA8AFZY+eYFPyQhyJ/mm0x0+7OJxrPoRYxhH2GCkwIfSalrwxZ9EvXE0fu6gaLIcKh&#10;lnrAewy3nVwlyVpabDg2GOxpZ6hqz99WwaG5ppfPsa17074dD+/lx628BaXmz9PrBkSgKTzE/+5S&#10;x/kp/P0SD5D5LwAAAP//AwBQSwECLQAUAAYACAAAACEA2+H2y+4AAACFAQAAEwAAAAAAAAAAAAAA&#10;AAAAAAAAW0NvbnRlbnRfVHlwZXNdLnhtbFBLAQItABQABgAIAAAAIQBa9CxbvwAAABUBAAALAAAA&#10;AAAAAAAAAAAAAB8BAABfcmVscy8ucmVsc1BLAQItABQABgAIAAAAIQAAAP4IwgAAANsAAAAPAAAA&#10;AAAAAAAAAAAAAAcCAABkcnMvZG93bnJldi54bWxQSwUGAAAAAAMAAwC3AAAA9gIAAAAA&#10;" filled="f" stroked="f" strokeweight=".5pt">
                  <v:textbox inset="0,0,0,0">
                    <w:txbxContent>
                      <w:p w14:paraId="7318FAE3" w14:textId="77777777" w:rsidR="002A26F3" w:rsidRPr="0022103F" w:rsidRDefault="002A26F3" w:rsidP="009F2ECC">
                        <w:pPr>
                          <w:jc w:val="center"/>
                          <w:rPr>
                            <w:sz w:val="20"/>
                          </w:rPr>
                        </w:pPr>
                        <w:r>
                          <w:rPr>
                            <w:sz w:val="20"/>
                          </w:rPr>
                          <w:t>Delivery success</w:t>
                        </w:r>
                      </w:p>
                    </w:txbxContent>
                  </v:textbox>
                </v:shape>
                <v:shape id="Text Box 225" o:spid="_x0000_s1196"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B/wAAAANsAAAAPAAAAZHJzL2Rvd25yZXYueG1sRE/NisIw&#10;EL4v+A5hBG9rqgeRahQR1CrswqoPMDRjU9tMShNrffuNsLC3+fh+Z7nubS06an3pWMFknIAgzp0u&#10;uVBwvew+5yB8QNZYOyYFL/KwXg0+lphq9+Qf6s6hEDGEfYoKTAhNKqXPDVn0Y9cQR+7mWoshwraQ&#10;usVnDLe1nCbJTFosOTYYbGhrKK/OD6tgX94ml++uKhpTHQ/7U/Z1z+5BqdGw3yxABOrDv/jPnek4&#10;fwrvX+IBcvULAAD//wMAUEsBAi0AFAAGAAgAAAAhANvh9svuAAAAhQEAABMAAAAAAAAAAAAAAAAA&#10;AAAAAFtDb250ZW50X1R5cGVzXS54bWxQSwECLQAUAAYACAAAACEAWvQsW78AAAAVAQAACwAAAAAA&#10;AAAAAAAAAAAfAQAAX3JlbHMvLnJlbHNQSwECLQAUAAYACAAAACEA8NJgf8AAAADbAAAADwAAAAAA&#10;AAAAAAAAAAAHAgAAZHJzL2Rvd25yZXYueG1sUEsFBgAAAAADAAMAtwAAAPQCAAAAAA==&#10;" filled="f" stroked="f" strokeweight=".5pt">
                  <v:textbox inset="0,0,0,0">
                    <w:txbxContent>
                      <w:p w14:paraId="4AEFF0A5" w14:textId="77777777" w:rsidR="002A26F3" w:rsidRPr="0022103F" w:rsidRDefault="002A26F3" w:rsidP="009F2ECC">
                        <w:pPr>
                          <w:jc w:val="center"/>
                          <w:rPr>
                            <w:sz w:val="20"/>
                          </w:rPr>
                        </w:pPr>
                        <w:r>
                          <w:rPr>
                            <w:sz w:val="20"/>
                          </w:rPr>
                          <w:t>Read receipt</w:t>
                        </w:r>
                      </w:p>
                    </w:txbxContent>
                  </v:textbox>
                </v:shape>
                <v:shape id="Text Box 225" o:spid="_x0000_s1197"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XkwQAAANsAAAAPAAAAZHJzL2Rvd25yZXYueG1sRE/bisIw&#10;EH1f8B/CLPi2pq4g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J+exeTBAAAA2wAAAA8AAAAA&#10;AAAAAAAAAAAABwIAAGRycy9kb3ducmV2LnhtbFBLBQYAAAAAAwADALcAAAD1AgAAAAA=&#10;" filled="f" stroked="f" strokeweight=".5pt">
                  <v:textbox inset="0,0,0,0">
                    <w:txbxContent>
                      <w:p w14:paraId="15258D9E" w14:textId="77777777" w:rsidR="002A26F3" w:rsidRPr="0022103F" w:rsidRDefault="002A26F3" w:rsidP="009F2ECC">
                        <w:pPr>
                          <w:jc w:val="center"/>
                          <w:rPr>
                            <w:sz w:val="20"/>
                          </w:rPr>
                        </w:pPr>
                        <w:r>
                          <w:rPr>
                            <w:sz w:val="20"/>
                          </w:rPr>
                          <w:t>Report delivery</w:t>
                        </w:r>
                      </w:p>
                    </w:txbxContent>
                  </v:textbox>
                </v:shape>
                <v:shape id="Straight Arrow Connector 233" o:spid="_x0000_s1198"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F2wQAAANsAAAAPAAAAZHJzL2Rvd25yZXYueG1sRE9Na8JA&#10;EL0X+h+WKfTWbKxS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EMr0XbBAAAA2wAAAA8AAAAA&#10;AAAAAAAAAAAABwIAAGRycy9kb3ducmV2LnhtbFBLBQYAAAAAAwADALcAAAD1AgAAAAA=&#10;" strokeweight="1pt">
                  <v:stroke endarrow="open"/>
                </v:shape>
                <v:shape id="Straight Arrow Connector 234" o:spid="_x0000_s1199"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TtwQAAANsAAAAPAAAAZHJzL2Rvd25yZXYueG1sRE9Na8JA&#10;EL0X+h+WKfTWbKxY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CxndO3BAAAA2wAAAA8AAAAA&#10;AAAAAAAAAAAABwIAAGRycy9kb3ducmV2LnhtbFBLBQYAAAAAAwADALcAAAD1AgAAAAA=&#10;" strokeweight="1pt">
                  <v:stroke endarrow="open"/>
                </v:shape>
                <v:shape id="Straight Arrow Connector 235" o:spid="_x0000_s1200"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YwwQAAANsAAAAPAAAAZHJzL2Rvd25yZXYueG1sRE/NasJA&#10;EL4LvsMyQm+6MZRgU9dQC4JCDm2aBxiy0yQ0Oxt2tzG+vSsUepuP73f2xWwGMZHzvWUF200Cgrix&#10;uudWQf11Wu9A+ICscbBMCm7koTgsF3vMtb3yJ01VaEUMYZ+jgi6EMZfSNx0Z9Bs7Ekfu2zqDIULX&#10;Su3wGsPNINMkyaTBnmNDhyO9d9T8VL9GganT0Wepqy+76sOU7XPJL8dSqafV/PYKItAc/sV/7rOO&#10;8zN4/BIPkIc7AAAA//8DAFBLAQItABQABgAIAAAAIQDb4fbL7gAAAIUBAAATAAAAAAAAAAAAAAAA&#10;AAAAAABbQ29udGVudF9UeXBlc10ueG1sUEsBAi0AFAAGAAgAAAAhAFr0LFu/AAAAFQEAAAsAAAAA&#10;AAAAAAAAAAAAHwEAAF9yZWxzLy5yZWxzUEsBAi0AFAAGAAgAAAAhAO06RjDBAAAA2wAAAA8AAAAA&#10;AAAAAAAAAAAABwIAAGRycy9kb3ducmV2LnhtbFBLBQYAAAAAAwADALcAAAD1AgAAAAA=&#10;" strokeweight="1pt">
                  <v:stroke startarrow="open"/>
                </v:shape>
                <v:shape id="Straight Arrow Connector 236" o:spid="_x0000_s1201"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BwQAAANsAAAAPAAAAZHJzL2Rvd25yZXYueG1sRE/basJA&#10;EH0v9B+WKfhWN61QJboJpaV4gYJGwdchO02C2dmQ2Wr6964g9G0O5zqLfHCtOlMvjWcDL+MEFHHp&#10;bcOVgcP+63kGSgKyxdYzGfgjgTx7fFhgav2Fd3QuQqViCEuKBuoQulRrKWtyKGPfEUfux/cOQ4R9&#10;pW2PlxjuWv2aJG/aYcOxocaOPmoqT8WvMzARV4gsJzKtPk+6+N4c19v10pjR0/A+BxVoCP/iu3tl&#10;4/wp3H6JB+jsCgAA//8DAFBLAQItABQABgAIAAAAIQDb4fbL7gAAAIUBAAATAAAAAAAAAAAAAAAA&#10;AAAAAABbQ29udGVudF9UeXBlc10ueG1sUEsBAi0AFAAGAAgAAAAhAFr0LFu/AAAAFQEAAAsAAAAA&#10;AAAAAAAAAAAAHwEAAF9yZWxzLy5yZWxzUEsBAi0AFAAGAAgAAAAhALP5TwHBAAAA2wAAAA8AAAAA&#10;AAAAAAAAAAAABwIAAGRycy9kb3ducmV2LnhtbFBLBQYAAAAAAwADALcAAAD1AgAAAAA=&#10;" strokeweight="1pt">
                  <v:stroke endarrow="open"/>
                </v:shape>
                <v:shape id="Straight Arrow Connector 235" o:spid="_x0000_s1202"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fZwwAAANsAAAAPAAAAZHJzL2Rvd25yZXYueG1sRI9Ba8JA&#10;EIXvhf6HZQq91U2DiE1dpS0ICjlozA8YsmMSzM6G3VXTf+8cCr3N8N68981qM7lB3SjE3rOB91kG&#10;irjxtufWQH3avi1BxYRscfBMBn4pwmb9/LTCwvo7H+lWpVZJCMcCDXQpjYXWsenIYZz5kVi0sw8O&#10;k6yh1TbgXcLdoPMsW2iHPUtDhyP9dNRcqqsz4Op8jIs81PtldXBlOy/547s05vVl+voElWhK/+a/&#10;650VfIGVX2QAvX4AAAD//wMAUEsBAi0AFAAGAAgAAAAhANvh9svuAAAAhQEAABMAAAAAAAAAAAAA&#10;AAAAAAAAAFtDb250ZW50X1R5cGVzXS54bWxQSwECLQAUAAYACAAAACEAWvQsW78AAAAVAQAACwAA&#10;AAAAAAAAAAAAAAAfAQAAX3JlbHMvLnJlbHNQSwECLQAUAAYACAAAACEA8+l32cMAAADbAAAADwAA&#10;AAAAAAAAAAAAAAAHAgAAZHJzL2Rvd25yZXYueG1sUEsFBgAAAAADAAMAtwAAAPcCAAAAAA==&#10;" strokeweight="1pt">
                  <v:stroke startarrow="open"/>
                </v:shape>
                <v:shape id="Straight Arrow Connector 233" o:spid="_x0000_s1203"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J+wgAAANsAAAAPAAAAZHJzL2Rvd25yZXYueG1sRE/fa8Iw&#10;EH4X/B/CCXvT1D3I7EyLDoTB2EDd9nwkZ1NtLl2T2e6/XwTBt/v4ft6qHFwjLtSF2rOC+SwDQay9&#10;qblS8HnYTp9AhIhssPFMCv4oQFmMRyvMje95R5d9rEQK4ZCjAhtjm0sZtCWHYeZb4sQdfecwJthV&#10;0nTYp3DXyMcsW0iHNacGiy29WNLn/a9TMODPdnF6X+rmtHnTu8PH17ft50o9TIb1M4hIQ7yLb+5X&#10;k+Yv4fpLOkAW/wAAAP//AwBQSwECLQAUAAYACAAAACEA2+H2y+4AAACFAQAAEwAAAAAAAAAAAAAA&#10;AAAAAAAAW0NvbnRlbnRfVHlwZXNdLnhtbFBLAQItABQABgAIAAAAIQBa9CxbvwAAABUBAAALAAAA&#10;AAAAAAAAAAAAAB8BAABfcmVscy8ucmVsc1BLAQItABQABgAIAAAAIQAFDTJ+wgAAANsAAAAPAAAA&#10;AAAAAAAAAAAAAAcCAABkcnMvZG93bnJldi54bWxQSwUGAAAAAAMAAwC3AAAA9gIAAAAA&#10;" strokeweight="1pt">
                  <v:stroke endarrow="open"/>
                </v:shape>
                <v:shape id="Straight Arrow Connector 235" o:spid="_x0000_s1204"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FivgAAANsAAAAPAAAAZHJzL2Rvd25yZXYueG1sRE/NisIw&#10;EL4v+A5hhL2tqUVEq1FUEBR60NoHGJqxLTaTkkTtvr05LOzx4/tfbwfTiRc531pWMJ0kIIgrq1uu&#10;FZS3488ChA/IGjvLpOCXPGw3o681Ztq++UqvItQihrDPUEETQp9J6auGDPqJ7Ykjd7fOYIjQ1VI7&#10;fMdw08k0SebSYMuxocGeDg1Vj+JpFJgy7f08deV5UVxMXs9yXu5zpb7Hw24FItAQ/sV/7pNWkMb1&#10;8Uv8AXLzAQAA//8DAFBLAQItABQABgAIAAAAIQDb4fbL7gAAAIUBAAATAAAAAAAAAAAAAAAAAAAA&#10;AABbQ29udGVudF9UeXBlc10ueG1sUEsBAi0AFAAGAAgAAAAhAFr0LFu/AAAAFQEAAAsAAAAAAAAA&#10;AAAAAAAAHwEAAF9yZWxzLy5yZWxzUEsBAi0AFAAGAAgAAAAhAMPzsWK+AAAA2wAAAA8AAAAAAAAA&#10;AAAAAAAABwIAAGRycy9kb3ducmV2LnhtbFBLBQYAAAAAAwADALcAAADyAgAAAAA=&#10;" strokeweight="1pt">
                  <v:stroke startarrow="open"/>
                </v:shape>
                <v:shape id="Straight Arrow Connector 235" o:spid="_x0000_s1205"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xT5wwAAANsAAAAPAAAAZHJzL2Rvd25yZXYueG1sRI/BasMw&#10;EETvhfyD2EJvjWxTTOJECU0hkIIPreMPWKytbWqtjKTazt9HhUKPw8y8YfbHxQxiIud7ywrSdQKC&#10;uLG651ZBfT0/b0D4gKxxsEwKbuTheFg97LHQduZPmqrQighhX6CCLoSxkNI3HRn0azsSR+/LOoMh&#10;StdK7XCOcDPILElyabDnuNDhSG8dNd/Vj1Fg6mz0eebq9031Ycr2peTtqVTq6XF53YEItIT/8F/7&#10;ohVkKfx+iT9AHu4AAAD//wMAUEsBAi0AFAAGAAgAAAAhANvh9svuAAAAhQEAABMAAAAAAAAAAAAA&#10;AAAAAAAAAFtDb250ZW50X1R5cGVzXS54bWxQSwECLQAUAAYACAAAACEAWvQsW78AAAAVAQAACwAA&#10;AAAAAAAAAAAAAAAfAQAAX3JlbHMvLnJlbHNQSwECLQAUAAYACAAAACEArL8U+cMAAADbAAAADwAA&#10;AAAAAAAAAAAAAAAHAgAAZHJzL2Rvd25yZXYueG1sUEsFBgAAAAADAAMAtwAAAPcCAAAAAA==&#10;" strokeweight="1pt">
                  <v:stroke startarrow="open"/>
                </v:shape>
                <v:shape id="Straight Arrow Connector 233" o:spid="_x0000_s1206"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qyxAAAANsAAAAPAAAAZHJzL2Rvd25yZXYueG1sRI9PawIx&#10;FMTvgt8hPKE3zboHqVujtAVBKC34r+dH8rpZu3nZbqK7/fZGEDwOM/MbZrHqXS0u1IbKs4LpJANB&#10;rL2puFRw2K/HzyBCRDZYeyYF/xRgtRwOFlgY3/GWLrtYigThUKACG2NTSBm0JYdh4hvi5P341mFM&#10;si2labFLcFfLPMtm0mHFacFiQ++W9O/u7BT0+LeenT7nuj69fejt/uv4bbupUk+j/vUFRKQ+PsL3&#10;9sYoyHO4fUk/QC6vAAAA//8DAFBLAQItABQABgAIAAAAIQDb4fbL7gAAAIUBAAATAAAAAAAAAAAA&#10;AAAAAAAAAABbQ29udGVudF9UeXBlc10ueG1sUEsBAi0AFAAGAAgAAAAhAFr0LFu/AAAAFQEAAAsA&#10;AAAAAAAAAAAAAAAAHwEAAF9yZWxzLy5yZWxzUEsBAi0AFAAGAAgAAAAhAMXFarLEAAAA2wAAAA8A&#10;AAAAAAAAAAAAAAAABwIAAGRycy9kb3ducmV2LnhtbFBLBQYAAAAAAwADALcAAAD4AgAAAAA=&#10;" strokeweight="1pt">
                  <v:stroke endarrow="open"/>
                </v:shape>
                <v:line id="Straight Connector 210" o:spid="_x0000_s1207"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Straight Connector 211" o:spid="_x0000_s1208"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line id="Straight Connector 212" o:spid="_x0000_s1209"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220" o:spid="_x0000_s1210"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14:paraId="65596B1D" w14:textId="77777777" w:rsidR="002A26F3" w:rsidRDefault="002A26F3" w:rsidP="00DC7C48">
                        <w:pPr>
                          <w:jc w:val="center"/>
                          <w:rPr>
                            <w:sz w:val="20"/>
                          </w:rPr>
                        </w:pPr>
                        <w:r>
                          <w:rPr>
                            <w:sz w:val="20"/>
                          </w:rPr>
                          <w:t>Alert</w:t>
                        </w:r>
                      </w:p>
                      <w:p w14:paraId="326F1AD1" w14:textId="77777777" w:rsidR="002A26F3" w:rsidRDefault="002A26F3" w:rsidP="00DC7C48">
                        <w:pPr>
                          <w:jc w:val="center"/>
                          <w:rPr>
                            <w:sz w:val="20"/>
                          </w:rPr>
                        </w:pPr>
                        <w:r>
                          <w:rPr>
                            <w:sz w:val="20"/>
                          </w:rPr>
                          <w:t>Reporter</w:t>
                        </w:r>
                      </w:p>
                      <w:p w14:paraId="6B649140" w14:textId="77777777" w:rsidR="002A26F3" w:rsidRPr="0022103F" w:rsidRDefault="002A26F3" w:rsidP="00FB0DAB">
                        <w:pPr>
                          <w:jc w:val="center"/>
                          <w:rPr>
                            <w:sz w:val="20"/>
                          </w:rPr>
                        </w:pPr>
                        <w:r w:rsidRPr="0022103F">
                          <w:rPr>
                            <w:sz w:val="20"/>
                          </w:rPr>
                          <w:t xml:space="preserve"> (AR)</w:t>
                        </w:r>
                      </w:p>
                    </w:txbxContent>
                  </v:textbox>
                </v:shape>
                <v:shape id="Text Box 221" o:spid="_x0000_s1211"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laxAAAANsAAAAPAAAAZHJzL2Rvd25yZXYueG1sRI/dasJA&#10;FITvC77DcgTv6kYvtERXEUGNQgv+PMAhe8zGZM+G7BrTt+8WCr0cZuYbZrnubS06an3pWMFknIAg&#10;zp0uuVBwu+7eP0D4gKyxdkwKvsnDejV4W2Kq3YvP1F1CISKEfYoKTAhNKqXPDVn0Y9cQR+/uWosh&#10;yraQusVXhNtaTpNkJi2WHBcMNrQ1lFeXp1WwL++T61dXFY2pjof9Kft8ZI+g1GjYbxYgAvXhP/zX&#10;zrSC6Rx+v8QfIFc/AAAA//8DAFBLAQItABQABgAIAAAAIQDb4fbL7gAAAIUBAAATAAAAAAAAAAAA&#10;AAAAAAAAAABbQ29udGVudF9UeXBlc10ueG1sUEsBAi0AFAAGAAgAAAAhAFr0LFu/AAAAFQEAAAsA&#10;AAAAAAAAAAAAAAAAHwEAAF9yZWxzLy5yZWxzUEsBAi0AFAAGAAgAAAAhAC7JCVrEAAAA2wAAAA8A&#10;AAAAAAAAAAAAAAAABwIAAGRycy9kb3ducmV2LnhtbFBLBQYAAAAAAwADALcAAAD4AgAAAAA=&#10;" filled="f" stroked="f" strokeweight=".5pt">
                  <v:textbox inset="0,0,0,0">
                    <w:txbxContent>
                      <w:p w14:paraId="099B0C1A" w14:textId="77777777" w:rsidR="002A26F3" w:rsidRPr="0022103F" w:rsidRDefault="002A26F3" w:rsidP="00DC7C48">
                        <w:pPr>
                          <w:jc w:val="center"/>
                          <w:rPr>
                            <w:sz w:val="20"/>
                          </w:rPr>
                        </w:pPr>
                        <w:r w:rsidRPr="0022103F">
                          <w:rPr>
                            <w:sz w:val="20"/>
                          </w:rPr>
                          <w:t>Alert Manager (AM)</w:t>
                        </w:r>
                      </w:p>
                    </w:txbxContent>
                  </v:textbox>
                </v:shape>
                <v:shape id="Text Box 222" o:spid="_x0000_s1212"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0owAAAANsAAAAPAAAAZHJzL2Rvd25yZXYueG1sRE/NisIw&#10;EL4L+w5hFvamqR5EqlFE0K0LClYfYGjGpraZlCZbu2+/OQgeP77/1Wawjeip85VjBdNJAoK4cLri&#10;UsHtuh8vQPiArLFxTAr+yMNm/TFaYardky/U56EUMYR9igpMCG0qpS8MWfQT1xJH7u46iyHCrpS6&#10;w2cMt42cJclcWqw4NhhsaWeoqPNfq+BQ3afXc1+XramP34ef7PTIHkGpr89huwQRaAhv8cudaQWz&#10;ODZ+iT9Arv8BAAD//wMAUEsBAi0AFAAGAAgAAAAhANvh9svuAAAAhQEAABMAAAAAAAAAAAAAAAAA&#10;AAAAAFtDb250ZW50X1R5cGVzXS54bWxQSwECLQAUAAYACAAAACEAWvQsW78AAAAVAQAACwAAAAAA&#10;AAAAAAAAAAAfAQAAX3JlbHMvLnJlbHNQSwECLQAUAAYACAAAACEAX1adKMAAAADbAAAADwAAAAAA&#10;AAAAAAAAAAAHAgAAZHJzL2Rvd25yZXYueG1sUEsFBgAAAAADAAMAtwAAAPQCAAAAAA==&#10;" filled="f" stroked="f" strokeweight=".5pt">
                  <v:textbox inset="0,0,0,0">
                    <w:txbxContent>
                      <w:p w14:paraId="5ECCE2FB" w14:textId="77777777" w:rsidR="002A26F3" w:rsidRPr="0022103F" w:rsidRDefault="002A26F3" w:rsidP="00DC7C48">
                        <w:pPr>
                          <w:jc w:val="center"/>
                          <w:rPr>
                            <w:sz w:val="20"/>
                          </w:rPr>
                        </w:pPr>
                        <w:r w:rsidRPr="0022103F">
                          <w:rPr>
                            <w:sz w:val="20"/>
                          </w:rPr>
                          <w:t>Alert Communicator (AC)</w:t>
                        </w:r>
                      </w:p>
                    </w:txbxContent>
                  </v:textbox>
                </v:shape>
                <v:shape id="Text Box 223" o:spid="_x0000_s1213" type="#_x0000_t202" style="position:absolute;left:2612;top:11151;width:9372;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izxAAAANsAAAAPAAAAZHJzL2Rvd25yZXYueG1sRI/dasJA&#10;FITvC77DcgTv6kYvxEZXEUGNQgv+PMAhe8zGZM+G7BrTt+8WCr0cZuYbZrnubS06an3pWMFknIAg&#10;zp0uuVBwu+7e5yB8QNZYOyYF3+RhvRq8LTHV7sVn6i6hEBHCPkUFJoQmldLnhiz6sWuIo3d3rcUQ&#10;ZVtI3eIrwm0tp0kykxZLjgsGG9oayqvL0yrYl/fJ9aurisZUx8P+lH0+skdQajTsNwsQgfrwH/5r&#10;Z1rB9AN+v8QfIFc/AAAA//8DAFBLAQItABQABgAIAAAAIQDb4fbL7gAAAIUBAAATAAAAAAAAAAAA&#10;AAAAAAAAAABbQ29udGVudF9UeXBlc10ueG1sUEsBAi0AFAAGAAgAAAAhAFr0LFu/AAAAFQEAAAsA&#10;AAAAAAAAAAAAAAAAHwEAAF9yZWxzLy5yZWxzUEsBAi0AFAAGAAgAAAAhADAaOLPEAAAA2wAAAA8A&#10;AAAAAAAAAAAAAAAABwIAAGRycy9kb3ducmV2LnhtbFBLBQYAAAAAAwADALcAAAD4AgAAAAA=&#10;" filled="f" stroked="f" strokeweight=".5pt">
                  <v:textbox inset="0,0,0,0">
                    <w:txbxContent>
                      <w:p w14:paraId="4BC12DF6" w14:textId="77777777" w:rsidR="002A26F3" w:rsidRPr="0022103F" w:rsidRDefault="002A26F3" w:rsidP="009F2ECC">
                        <w:pPr>
                          <w:jc w:val="center"/>
                          <w:rPr>
                            <w:sz w:val="20"/>
                          </w:rPr>
                        </w:pPr>
                        <w:r w:rsidRPr="0022103F">
                          <w:rPr>
                            <w:sz w:val="20"/>
                          </w:rPr>
                          <w:t xml:space="preserve">Patient </w:t>
                        </w:r>
                        <w:r>
                          <w:rPr>
                            <w:sz w:val="20"/>
                          </w:rPr>
                          <w:t>care device detects alarm condition</w:t>
                        </w:r>
                      </w:p>
                    </w:txbxContent>
                  </v:textbox>
                </v:shape>
                <v:shape id="Text Box 226" o:spid="_x0000_s1214"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zwAAAANsAAAAPAAAAZHJzL2Rvd25yZXYueG1sRE/NisIw&#10;EL4L+w5hFvamqS6I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JPkH88AAAADbAAAADwAAAAAA&#10;AAAAAAAAAAAHAgAAZHJzL2Rvd25yZXYueG1sUEsFBgAAAAADAAMAtwAAAPQCAAAAAA==&#10;" filled="f" stroked="f" strokeweight=".5pt">
                  <v:textbox inset="0,0,0,0">
                    <w:txbxContent>
                      <w:p w14:paraId="0911147B" w14:textId="77777777" w:rsidR="002A26F3" w:rsidRPr="0022103F" w:rsidRDefault="002A26F3" w:rsidP="009F2ECC">
                        <w:pPr>
                          <w:jc w:val="center"/>
                          <w:rPr>
                            <w:sz w:val="20"/>
                          </w:rPr>
                        </w:pPr>
                        <w:r>
                          <w:rPr>
                            <w:sz w:val="20"/>
                          </w:rPr>
                          <w:t>Device</w:t>
                        </w:r>
                        <w:r w:rsidRPr="0022103F">
                          <w:rPr>
                            <w:sz w:val="20"/>
                          </w:rPr>
                          <w:t xml:space="preserve"> receives alert</w:t>
                        </w:r>
                      </w:p>
                    </w:txbxContent>
                  </v:textbox>
                </v:shape>
                <v:shape id="Text Box 228" o:spid="_x0000_s1215" type="#_x0000_t202" style="position:absolute;left:-267;top:35276;width:12927;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JoxAAAANsAAAAPAAAAZHJzL2Rvd25yZXYueG1sRI/dasJA&#10;FITvC77DcoTe1U0q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Eu1omjEAAAA2wAAAA8A&#10;AAAAAAAAAAAAAAAABwIAAGRycy9kb3ducmV2LnhtbFBLBQYAAAAAAwADALcAAAD4AgAAAAA=&#10;" filled="f" stroked="f" strokeweight=".5pt">
                  <v:textbox inset="0,0,0,0">
                    <w:txbxContent>
                      <w:p w14:paraId="3C333234" w14:textId="77777777" w:rsidR="002A26F3" w:rsidRPr="0022103F" w:rsidRDefault="002A26F3" w:rsidP="009F2ECC">
                        <w:pPr>
                          <w:jc w:val="center"/>
                          <w:rPr>
                            <w:sz w:val="20"/>
                          </w:rPr>
                        </w:pPr>
                        <w:r w:rsidRPr="0022103F">
                          <w:rPr>
                            <w:sz w:val="20"/>
                          </w:rPr>
                          <w:t xml:space="preserve">Nurse goes to room, </w:t>
                        </w:r>
                        <w:r>
                          <w:rPr>
                            <w:sz w:val="20"/>
                          </w:rPr>
                          <w:t>takes action indicated by alarm, resets alarm</w:t>
                        </w:r>
                      </w:p>
                    </w:txbxContent>
                  </v:textbox>
                </v:shape>
                <v:shape id="Text Box 231" o:spid="_x0000_s1216" type="#_x0000_t202" style="position:absolute;left:8741;width:3386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E95BF31" w14:textId="77777777" w:rsidR="002A26F3" w:rsidRPr="003D0B24" w:rsidRDefault="002A26F3"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7"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QPPxQAAANsAAAAPAAAAZHJzL2Rvd25yZXYueG1sRI9Ba8JA&#10;FITvhf6H5RW8SN2oIJK6SiiVKvZgkl56e2Rfs6HZtyG7jfHfu0Khx2FmvmE2u9G2YqDeN44VzGcJ&#10;COLK6YZrBZ/l/nkNwgdkja1jUnAlD7vt48MGU+0unNNQhFpECPsUFZgQulRKXxmy6GeuI47et+st&#10;hij7WuoeLxFuW7lIkpW02HBcMNjRq6Hqp/i1Cr7ch3vLEnrvTHkMwzTLT+ciV2ryNGYvIAKN4T/8&#10;1z5oBcsl3L/EHyC3NwAAAP//AwBQSwECLQAUAAYACAAAACEA2+H2y+4AAACFAQAAEwAAAAAAAAAA&#10;AAAAAAAAAAAAW0NvbnRlbnRfVHlwZXNdLnhtbFBLAQItABQABgAIAAAAIQBa9CxbvwAAABUBAAAL&#10;AAAAAAAAAAAAAAAAAB8BAABfcmVscy8ucmVsc1BLAQItABQABgAIAAAAIQCN9QPPxQAAANsAAAAP&#10;AAAAAAAAAAAAAAAAAAcCAABkcnMvZG93bnJldi54bWxQSwUGAAAAAAMAAwC3AAAA+QIAAAAA&#10;"/>
                <v:rect id="Rectangle 296" o:spid="_x0000_s1218"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u7xQAAANsAAAAPAAAAZHJzL2Rvd25yZXYueG1sRI9Ba8JA&#10;FITvQv/D8gq9SN20S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ACHJu7xQAAANsAAAAP&#10;AAAAAAAAAAAAAAAAAAcCAABkcnMvZG93bnJldi54bWxQSwUGAAAAAAMAAwC3AAAA+QIAAAAA&#10;"/>
                <v:rect id="Rectangle 297" o:spid="_x0000_s1219"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4gxQAAANsAAAAPAAAAZHJzL2Rvd25yZXYueG1sRI9Ba8JA&#10;FITvQv/D8gq9SN20Y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BtUD4gxQAAANsAAAAP&#10;AAAAAAAAAAAAAAAAAAcCAABkcnMvZG93bnJldi54bWxQSwUGAAAAAAMAAwC3AAAA+QIAAAAA&#10;"/>
                <v:shape id="Text Box 226" o:spid="_x0000_s1220"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cxAAAANsAAAAPAAAAZHJzL2Rvd25yZXYueG1sRI/dasJA&#10;FITvC77DcgTv6kYF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MRcOhzEAAAA2wAAAA8A&#10;AAAAAAAAAAAAAAAABwIAAGRycy9kb3ducmV2LnhtbFBLBQYAAAAAAwADALcAAAD4AgAAAAA=&#10;" filled="f" stroked="f" strokeweight=".5pt">
                  <v:textbox inset="0,0,0,0">
                    <w:txbxContent>
                      <w:p w14:paraId="46C6C1AD" w14:textId="77777777" w:rsidR="002A26F3" w:rsidRPr="0022103F" w:rsidRDefault="002A26F3" w:rsidP="009F2ECC">
                        <w:pPr>
                          <w:jc w:val="center"/>
                          <w:rPr>
                            <w:sz w:val="20"/>
                          </w:rPr>
                        </w:pPr>
                        <w:r>
                          <w:rPr>
                            <w:sz w:val="20"/>
                          </w:rPr>
                          <w:t>Nurse reads</w:t>
                        </w:r>
                        <w:r w:rsidRPr="0022103F">
                          <w:rPr>
                            <w:sz w:val="20"/>
                          </w:rPr>
                          <w:t xml:space="preserve"> alert</w:t>
                        </w:r>
                      </w:p>
                    </w:txbxContent>
                  </v:textbox>
                </v:shape>
                <v:shape id="Text Box 226" o:spid="_x0000_s1221"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HxAAAANsAAAAPAAAAZHJzL2Rvd25yZXYueG1sRI/dasJA&#10;FITvC77DcgTv6sYK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KsQn4fEAAAA2wAAAA8A&#10;AAAAAAAAAAAAAAAABwIAAGRycy9kb3ducmV2LnhtbFBLBQYAAAAAAwADALcAAAD4AgAAAAA=&#10;" filled="f" stroked="f" strokeweight=".5pt">
                  <v:textbox inset="0,0,0,0">
                    <w:txbxContent>
                      <w:p w14:paraId="07D820DB" w14:textId="77777777" w:rsidR="002A26F3" w:rsidRPr="0022103F" w:rsidRDefault="002A26F3" w:rsidP="009F2ECC">
                        <w:pPr>
                          <w:jc w:val="center"/>
                          <w:rPr>
                            <w:sz w:val="20"/>
                          </w:rPr>
                        </w:pPr>
                        <w:r>
                          <w:rPr>
                            <w:sz w:val="20"/>
                          </w:rPr>
                          <w:t>Nurse accepts</w:t>
                        </w:r>
                        <w:r w:rsidRPr="0022103F">
                          <w:rPr>
                            <w:sz w:val="20"/>
                          </w:rPr>
                          <w:t xml:space="preserve"> alert</w:t>
                        </w:r>
                      </w:p>
                    </w:txbxContent>
                  </v:textbox>
                </v:shape>
                <v:shape id="Straight Arrow Connector 233" o:spid="_x0000_s1222"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MuFwQAAANsAAAAPAAAAZHJzL2Rvd25yZXYueG1sRE/LagIx&#10;FN0L/kO4gjvNWEHq1ChaEApFwVfXl+R2MnZyM52kzvj3ZlFweTjvxapzlbhRE0rPCibjDASx9qbk&#10;QsH5tB29gggR2WDlmRTcKcBq2e8tMDe+5QPdjrEQKYRDjgpsjHUuZdCWHIaxr4kT9+0bhzHBppCm&#10;wTaFu0q+ZNlMOiw5NVis6d2S/jn+OQUd/m5n191cV9fNpz6c9pcv206UGg669RuISF18iv/dH0bB&#10;NI1NX9IPkMsHAAAA//8DAFBLAQItABQABgAIAAAAIQDb4fbL7gAAAIUBAAATAAAAAAAAAAAAAAAA&#10;AAAAAABbQ29udGVudF9UeXBlc10ueG1sUEsBAi0AFAAGAAgAAAAhAFr0LFu/AAAAFQEAAAsAAAAA&#10;AAAAAAAAAAAAHwEAAF9yZWxzLy5yZWxzUEsBAi0AFAAGAAgAAAAhACH0y4XBAAAA2wAAAA8AAAAA&#10;AAAAAAAAAAAABwIAAGRycy9kb3ducmV2LnhtbFBLBQYAAAAAAwADALcAAAD1AgAAAAA=&#10;" strokeweight="1pt">
                  <v:stroke endarrow="open"/>
                </v:shape>
                <v:shape id="Straight Arrow Connector 233" o:spid="_x0000_s1223"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exAAAANsAAAAPAAAAZHJzL2Rvd25yZXYueG1sRI9BawIx&#10;FITvQv9DeEJvmrUFqatRbEEoiAXd1vMjed2s3bxsN9Fd/31TEDwOM/MNs1j1rhYXakPlWcFknIEg&#10;1t5UXCr4LDajFxAhIhusPZOCKwVYLR8GC8yN73hPl0MsRYJwyFGBjbHJpQzaksMw9g1x8r596zAm&#10;2ZbStNgluKvlU5ZNpcOK04LFht4s6Z/D2Sno8XczPe1muj69bvW++Pg62m6i1OOwX89BROrjPXxr&#10;vxsFzzP4/5J+gFz+AQAA//8DAFBLAQItABQABgAIAAAAIQDb4fbL7gAAAIUBAAATAAAAAAAAAAAA&#10;AAAAAAAAAABbQ29udGVudF9UeXBlc10ueG1sUEsBAi0AFAAGAAgAAAAhAFr0LFu/AAAAFQEAAAsA&#10;AAAAAAAAAAAAAAAAHwEAAF9yZWxzLy5yZWxzUEsBAi0AFAAGAAgAAAAhAE64bh7EAAAA2wAAAA8A&#10;AAAAAAAAAAAAAAAABwIAAGRycy9kb3ducmV2LnhtbFBLBQYAAAAAAwADALcAAAD4AgAAAAA=&#10;" strokeweight="1pt">
                  <v:stroke endarrow="open"/>
                </v:shape>
                <w10:wrap type="topAndBottom" anchorx="margin"/>
              </v:group>
            </w:pict>
          </mc:Fallback>
        </mc:AlternateContent>
      </w:r>
      <w:r w:rsidR="006A307B" w:rsidRPr="00190000">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552C0F" w:rsidRPr="00190000">
        <w:t xml:space="preserve">. </w:t>
      </w:r>
      <w:r w:rsidR="006A307B" w:rsidRPr="00190000">
        <w:rPr>
          <w:iCs/>
        </w:rPr>
        <w:t xml:space="preserve">The nurse receives the alert on their assigned device. The information minimally includes the patient identification. </w:t>
      </w:r>
      <w:r w:rsidR="00F14550" w:rsidRPr="00190000">
        <w:t>The Alert Manager (AM) sends a Report Alert Status [PCD-05] to the Alert Reporter (AR) to inform the Alert Reporter (AR) of the delivery confirmation status which may indicate delivered or not delivered.</w:t>
      </w:r>
      <w:r w:rsidR="00F14550" w:rsidRPr="00190000">
        <w:rPr>
          <w:iCs/>
        </w:rPr>
        <w:t xml:space="preserve"> </w:t>
      </w:r>
      <w:r w:rsidR="006A307B" w:rsidRPr="00190000">
        <w:rPr>
          <w:iCs/>
        </w:rPr>
        <w:t xml:space="preserve">The nurse replies to the alert on the communication device, the Alert Communicator (AC) sends a Report Dissemination Alert Status [PCD-07] to the Alert </w:t>
      </w:r>
      <w:r w:rsidR="006A307B" w:rsidRPr="00190000">
        <w:rPr>
          <w:iCs/>
        </w:rPr>
        <w:lastRenderedPageBreak/>
        <w:t xml:space="preserve">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006A307B" w:rsidRPr="00190000">
        <w:rPr>
          <w:iCs/>
        </w:rPr>
        <w:t>The nurse goes to the room, determines the needs of the patient, and responds to the PCD alert. The nurse then clears the PCD alert. The PCD or PCD gateway system, operating as an Alert Reporter (AR) sends Report Alert [PCD-04] to Alert</w:t>
      </w:r>
      <w:r w:rsidR="008F2E3C" w:rsidRPr="00190000">
        <w:rPr>
          <w:iCs/>
        </w:rPr>
        <w:t xml:space="preserve"> </w:t>
      </w:r>
      <w:r w:rsidR="006A307B" w:rsidRPr="00190000">
        <w:rPr>
          <w:iCs/>
        </w:rPr>
        <w:t>Manager (AM) indicating reset of the PCD alert. The Alert Manager (AM) receives the alert turns off any configured alert escalation and logs the alert.</w:t>
      </w:r>
    </w:p>
    <w:p w14:paraId="6BE84D74" w14:textId="77777777" w:rsidR="006A307B" w:rsidRPr="00190000" w:rsidRDefault="006A307B" w:rsidP="00B5724A">
      <w:pPr>
        <w:pStyle w:val="Heading4"/>
        <w:tabs>
          <w:tab w:val="num" w:pos="864"/>
          <w:tab w:val="left" w:pos="900"/>
        </w:tabs>
        <w:rPr>
          <w:noProof w:val="0"/>
        </w:rPr>
      </w:pPr>
      <w:bookmarkStart w:id="737" w:name="_Toc206294895"/>
      <w:bookmarkStart w:id="738" w:name="_Toc361925428"/>
      <w:r w:rsidRPr="00190000">
        <w:rPr>
          <w:noProof w:val="0"/>
        </w:rPr>
        <w:t xml:space="preserve"> </w:t>
      </w:r>
      <w:bookmarkStart w:id="739" w:name="_Toc369246374"/>
      <w:bookmarkStart w:id="740" w:name="_Toc27054366"/>
      <w:r w:rsidRPr="00190000">
        <w:rPr>
          <w:noProof w:val="0"/>
        </w:rPr>
        <w:t>Case A3: Same as A1/A2 with Escalation with Cancel at Alert Source</w:t>
      </w:r>
      <w:bookmarkEnd w:id="737"/>
      <w:bookmarkEnd w:id="738"/>
      <w:bookmarkEnd w:id="739"/>
      <w:bookmarkEnd w:id="740"/>
    </w:p>
    <w:p w14:paraId="49F03F65" w14:textId="77777777" w:rsidR="006A307B" w:rsidRPr="00190000" w:rsidRDefault="006A307B" w:rsidP="006A307B">
      <w:pPr>
        <w:pStyle w:val="BodyText"/>
        <w:rPr>
          <w:iCs/>
        </w:rPr>
      </w:pPr>
      <w:r w:rsidRPr="00190000">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190000" w:rsidRDefault="006A307B" w:rsidP="00B5724A">
      <w:pPr>
        <w:pStyle w:val="Heading4"/>
        <w:tabs>
          <w:tab w:val="num" w:pos="864"/>
          <w:tab w:val="left" w:pos="900"/>
        </w:tabs>
        <w:rPr>
          <w:noProof w:val="0"/>
        </w:rPr>
      </w:pPr>
      <w:bookmarkStart w:id="741" w:name="_Toc206294896"/>
      <w:bookmarkStart w:id="742" w:name="_Toc361925429"/>
      <w:r w:rsidRPr="00190000">
        <w:rPr>
          <w:noProof w:val="0"/>
        </w:rPr>
        <w:t xml:space="preserve"> </w:t>
      </w:r>
      <w:bookmarkStart w:id="743" w:name="_Toc369246375"/>
      <w:bookmarkStart w:id="744" w:name="_Toc27054367"/>
      <w:r w:rsidRPr="00190000">
        <w:rPr>
          <w:noProof w:val="0"/>
        </w:rPr>
        <w:t>Case A4: Same as A1/A2 with Escalation with Cancel at Communication Endpoint</w:t>
      </w:r>
      <w:bookmarkEnd w:id="741"/>
      <w:bookmarkEnd w:id="742"/>
      <w:bookmarkEnd w:id="743"/>
      <w:bookmarkEnd w:id="744"/>
      <w:r w:rsidRPr="00190000">
        <w:rPr>
          <w:noProof w:val="0"/>
        </w:rPr>
        <w:t xml:space="preserve"> </w:t>
      </w:r>
    </w:p>
    <w:p w14:paraId="0911B37F" w14:textId="77777777" w:rsidR="006A307B" w:rsidRPr="00190000" w:rsidRDefault="006A307B" w:rsidP="006A307B">
      <w:pPr>
        <w:pStyle w:val="BodyText"/>
        <w:rPr>
          <w:iCs/>
        </w:rPr>
      </w:pPr>
      <w:r w:rsidRPr="00190000">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190000" w:rsidRDefault="006A307B" w:rsidP="00B5724A">
      <w:pPr>
        <w:pStyle w:val="Heading4"/>
        <w:tabs>
          <w:tab w:val="num" w:pos="864"/>
          <w:tab w:val="left" w:pos="900"/>
        </w:tabs>
        <w:rPr>
          <w:noProof w:val="0"/>
        </w:rPr>
      </w:pPr>
      <w:bookmarkStart w:id="745" w:name="_Toc206294897"/>
      <w:bookmarkStart w:id="746" w:name="_Toc361925430"/>
      <w:r w:rsidRPr="00190000">
        <w:rPr>
          <w:noProof w:val="0"/>
        </w:rPr>
        <w:t xml:space="preserve"> </w:t>
      </w:r>
      <w:bookmarkStart w:id="747" w:name="_Toc369246376"/>
      <w:bookmarkStart w:id="748" w:name="_Toc27054368"/>
      <w:r w:rsidRPr="00190000">
        <w:rPr>
          <w:noProof w:val="0"/>
        </w:rPr>
        <w:t xml:space="preserve">Case A5: Same as A1/A2 with Escalation with Cancel at </w:t>
      </w:r>
      <w:bookmarkEnd w:id="745"/>
      <w:bookmarkEnd w:id="746"/>
      <w:bookmarkEnd w:id="747"/>
      <w:r w:rsidR="00FC59AA" w:rsidRPr="00190000">
        <w:rPr>
          <w:noProof w:val="0"/>
        </w:rPr>
        <w:t>Alert Manager</w:t>
      </w:r>
      <w:bookmarkEnd w:id="748"/>
    </w:p>
    <w:p w14:paraId="678E1D4F" w14:textId="77777777" w:rsidR="006A307B" w:rsidRPr="00190000" w:rsidRDefault="006A307B" w:rsidP="006A307B">
      <w:pPr>
        <w:pStyle w:val="BodyText"/>
      </w:pPr>
      <w:r w:rsidRPr="00190000">
        <w:t xml:space="preserve">Use Case 5: (same as use case 1 or 2 with escalation with cancel </w:t>
      </w:r>
      <w:r w:rsidRPr="00190000">
        <w:rPr>
          <w:iCs/>
        </w:rPr>
        <w:t>of any active Alert Manager (AM) escalation actions</w:t>
      </w:r>
      <w:r w:rsidRPr="00190000">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190000" w:rsidRDefault="006A307B" w:rsidP="00B5724A">
      <w:pPr>
        <w:pStyle w:val="Heading4"/>
        <w:tabs>
          <w:tab w:val="num" w:pos="864"/>
          <w:tab w:val="left" w:pos="900"/>
        </w:tabs>
        <w:rPr>
          <w:noProof w:val="0"/>
        </w:rPr>
      </w:pPr>
      <w:bookmarkStart w:id="749" w:name="_Toc206294898"/>
      <w:bookmarkStart w:id="750" w:name="_Toc361925431"/>
      <w:r w:rsidRPr="00190000">
        <w:rPr>
          <w:noProof w:val="0"/>
        </w:rPr>
        <w:t xml:space="preserve"> </w:t>
      </w:r>
      <w:bookmarkStart w:id="751" w:name="_Toc369246377"/>
      <w:bookmarkStart w:id="752" w:name="_Toc27054369"/>
      <w:r w:rsidRPr="00190000">
        <w:rPr>
          <w:noProof w:val="0"/>
        </w:rPr>
        <w:t xml:space="preserve">Case A6: Information with no destination other than logging by the Alert Manager (AM) </w:t>
      </w:r>
      <w:bookmarkEnd w:id="749"/>
      <w:bookmarkEnd w:id="750"/>
      <w:bookmarkEnd w:id="751"/>
      <w:r w:rsidR="00DE6F27" w:rsidRPr="00190000">
        <w:rPr>
          <w:noProof w:val="0"/>
        </w:rPr>
        <w:t xml:space="preserve">or Alert Consumer </w:t>
      </w:r>
      <w:r w:rsidR="00685B43" w:rsidRPr="00190000">
        <w:rPr>
          <w:noProof w:val="0"/>
        </w:rPr>
        <w:t>Actor</w:t>
      </w:r>
      <w:bookmarkEnd w:id="752"/>
    </w:p>
    <w:p w14:paraId="7ECC0009" w14:textId="77777777" w:rsidR="006A307B" w:rsidRPr="00190000" w:rsidRDefault="006A307B" w:rsidP="006A307B">
      <w:pPr>
        <w:pStyle w:val="BodyText"/>
      </w:pPr>
      <w:r w:rsidRPr="00190000">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190000" w:rsidRDefault="00DE6F27" w:rsidP="006A307B">
      <w:pPr>
        <w:pStyle w:val="BodyText"/>
      </w:pPr>
      <w:r w:rsidRPr="00190000">
        <w:t>This is also applicable to the Alert Consumer (</w:t>
      </w:r>
      <w:proofErr w:type="spellStart"/>
      <w:r w:rsidRPr="00190000">
        <w:t>ACon</w:t>
      </w:r>
      <w:proofErr w:type="spellEnd"/>
      <w:r w:rsidRPr="00190000">
        <w:t xml:space="preserve">) actor where there is no presumption of any Disseminate Alert </w:t>
      </w:r>
      <w:r w:rsidR="007C5927" w:rsidRPr="00190000">
        <w:t>[</w:t>
      </w:r>
      <w:r w:rsidRPr="00190000">
        <w:t>PCD-06</w:t>
      </w:r>
      <w:r w:rsidR="00817BD8" w:rsidRPr="00190000">
        <w:t>]</w:t>
      </w:r>
      <w:r w:rsidRPr="00190000">
        <w:t xml:space="preserve"> message generation.</w:t>
      </w:r>
    </w:p>
    <w:p w14:paraId="24051591" w14:textId="0AE56AA4" w:rsidR="00DE6F27" w:rsidRPr="00190000" w:rsidRDefault="00DE6F27" w:rsidP="006A307B">
      <w:pPr>
        <w:pStyle w:val="BodyText"/>
      </w:pPr>
      <w:r w:rsidRPr="00190000">
        <w:lastRenderedPageBreak/>
        <w:t>This is also applicable to the Alert Consumer (</w:t>
      </w:r>
      <w:proofErr w:type="spellStart"/>
      <w:r w:rsidRPr="00190000">
        <w:t>ACon</w:t>
      </w:r>
      <w:proofErr w:type="spellEnd"/>
      <w:r w:rsidRPr="00190000">
        <w:t xml:space="preserve">) actor where there is no presumption of any Disseminate Alert </w:t>
      </w:r>
      <w:r w:rsidR="00817BD8" w:rsidRPr="00190000">
        <w:t>[</w:t>
      </w:r>
      <w:r w:rsidRPr="00190000">
        <w:t>PCD-06</w:t>
      </w:r>
      <w:r w:rsidR="00817BD8" w:rsidRPr="00190000">
        <w:t>]</w:t>
      </w:r>
      <w:r w:rsidRPr="00190000">
        <w:t xml:space="preserve"> message generation.</w:t>
      </w:r>
    </w:p>
    <w:p w14:paraId="732A5F9D" w14:textId="77777777" w:rsidR="006A307B" w:rsidRPr="00190000" w:rsidRDefault="006A307B" w:rsidP="00B5724A">
      <w:pPr>
        <w:pStyle w:val="Heading4"/>
        <w:tabs>
          <w:tab w:val="num" w:pos="864"/>
          <w:tab w:val="left" w:pos="900"/>
        </w:tabs>
        <w:rPr>
          <w:noProof w:val="0"/>
        </w:rPr>
      </w:pPr>
      <w:bookmarkStart w:id="753" w:name="_Toc361925432"/>
      <w:r w:rsidRPr="00190000">
        <w:rPr>
          <w:noProof w:val="0"/>
        </w:rPr>
        <w:t xml:space="preserve"> </w:t>
      </w:r>
      <w:bookmarkStart w:id="754" w:name="_Toc369246378"/>
      <w:bookmarkStart w:id="755" w:name="_Toc27054370"/>
      <w:r w:rsidRPr="00190000">
        <w:rPr>
          <w:noProof w:val="0"/>
        </w:rPr>
        <w:t>Case A7: Equipment Sourced Alert</w:t>
      </w:r>
      <w:bookmarkEnd w:id="753"/>
      <w:bookmarkEnd w:id="754"/>
      <w:bookmarkEnd w:id="755"/>
    </w:p>
    <w:p w14:paraId="3BA2FE1A" w14:textId="77777777" w:rsidR="006A307B" w:rsidRPr="00190000" w:rsidRDefault="006A307B" w:rsidP="006A307B">
      <w:pPr>
        <w:pStyle w:val="BodyText"/>
      </w:pPr>
      <w:r w:rsidRPr="00190000">
        <w:t xml:space="preserve">Use Case 7: The use case for this alert is to communicate medical equipment </w:t>
      </w:r>
      <w:r w:rsidR="00870743" w:rsidRPr="00190000">
        <w:t>management events</w:t>
      </w:r>
      <w:r w:rsidRPr="00190000">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190000" w:rsidRDefault="006A307B" w:rsidP="00B5724A">
      <w:pPr>
        <w:pStyle w:val="Heading2"/>
        <w:rPr>
          <w:noProof w:val="0"/>
        </w:rPr>
      </w:pPr>
      <w:bookmarkStart w:id="756" w:name="_Toc206294899"/>
      <w:bookmarkStart w:id="757" w:name="_Toc361925433"/>
      <w:bookmarkStart w:id="758" w:name="_Toc369246379"/>
      <w:bookmarkStart w:id="759" w:name="_Toc27054371"/>
      <w:r w:rsidRPr="00190000">
        <w:rPr>
          <w:noProof w:val="0"/>
        </w:rPr>
        <w:t>ACM Security Considerations</w:t>
      </w:r>
      <w:bookmarkEnd w:id="756"/>
      <w:bookmarkEnd w:id="757"/>
      <w:bookmarkEnd w:id="758"/>
      <w:bookmarkEnd w:id="759"/>
    </w:p>
    <w:p w14:paraId="135D7D5B" w14:textId="77777777" w:rsidR="006A307B" w:rsidRPr="00190000" w:rsidRDefault="006A307B" w:rsidP="006A307B">
      <w:pPr>
        <w:pStyle w:val="BodyText"/>
      </w:pPr>
      <w:r w:rsidRPr="00190000">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190000" w:rsidRDefault="006A307B" w:rsidP="00603764">
      <w:pPr>
        <w:pStyle w:val="BodyText"/>
      </w:pPr>
    </w:p>
    <w:p w14:paraId="23E17F03" w14:textId="77777777" w:rsidR="003A5E6E" w:rsidRPr="00190000" w:rsidRDefault="003A5E6E" w:rsidP="00042BD1">
      <w:pPr>
        <w:pStyle w:val="BodyText"/>
      </w:pPr>
      <w:bookmarkStart w:id="760" w:name="_Toc388005535"/>
      <w:bookmarkStart w:id="761" w:name="_Toc270019763"/>
      <w:bookmarkStart w:id="762" w:name="_Toc270019839"/>
      <w:bookmarkStart w:id="763" w:name="_Toc369246380"/>
    </w:p>
    <w:p w14:paraId="08CC28B8" w14:textId="77777777" w:rsidR="003A5E6E" w:rsidRPr="00190000" w:rsidRDefault="003A5E6E" w:rsidP="00042BD1">
      <w:pPr>
        <w:pStyle w:val="BodyText"/>
      </w:pPr>
    </w:p>
    <w:p w14:paraId="4475CFDD" w14:textId="77777777" w:rsidR="003A5E6E" w:rsidRPr="00190000" w:rsidRDefault="003A5E6E" w:rsidP="00042BD1">
      <w:pPr>
        <w:pStyle w:val="BodyText"/>
      </w:pPr>
    </w:p>
    <w:p w14:paraId="2EC58E51" w14:textId="38198550" w:rsidR="003A5E6E" w:rsidRPr="00190000" w:rsidRDefault="003A5E6E" w:rsidP="003A5E6E">
      <w:pPr>
        <w:pStyle w:val="Heading1"/>
        <w:rPr>
          <w:noProof w:val="0"/>
        </w:rPr>
      </w:pPr>
      <w:bookmarkStart w:id="764" w:name="_Toc371555161"/>
      <w:bookmarkStart w:id="765" w:name="_Toc436215453"/>
      <w:bookmarkStart w:id="766" w:name="_Toc27054372"/>
      <w:r w:rsidRPr="00190000">
        <w:rPr>
          <w:noProof w:val="0"/>
        </w:rPr>
        <w:lastRenderedPageBreak/>
        <w:t>Infusion Pump Event Communication (</w:t>
      </w:r>
      <w:proofErr w:type="spellStart"/>
      <w:r w:rsidRPr="00190000">
        <w:rPr>
          <w:noProof w:val="0"/>
        </w:rPr>
        <w:t>IPEC</w:t>
      </w:r>
      <w:proofErr w:type="spellEnd"/>
      <w:r w:rsidRPr="00190000">
        <w:rPr>
          <w:noProof w:val="0"/>
        </w:rPr>
        <w:t>) Integration Profile</w:t>
      </w:r>
      <w:bookmarkEnd w:id="764"/>
      <w:bookmarkEnd w:id="765"/>
      <w:bookmarkEnd w:id="766"/>
    </w:p>
    <w:p w14:paraId="6BF1821B" w14:textId="0D90D01E" w:rsidR="003A5E6E" w:rsidRPr="00190000" w:rsidRDefault="00CD7889" w:rsidP="003A5E6E">
      <w:pPr>
        <w:pStyle w:val="BodyText"/>
      </w:pPr>
      <w:r>
        <w:t xml:space="preserve">The </w:t>
      </w:r>
      <w:r w:rsidR="003A5E6E" w:rsidRPr="00190000">
        <w:t>Infusion Pump Event Communicatio</w:t>
      </w:r>
      <w:r>
        <w:t>n (</w:t>
      </w:r>
      <w:proofErr w:type="spellStart"/>
      <w:r>
        <w:t>IPEC</w:t>
      </w:r>
      <w:proofErr w:type="spellEnd"/>
      <w:r>
        <w:t>) Profile</w:t>
      </w:r>
      <w:r w:rsidR="003A5E6E" w:rsidRPr="00190000">
        <w:t xml:space="preserve"> is based on the general observation reporting in the Device Enterprise Communication (DEC) Profile. Infusion Pump Event Communication uses the same general form of interactions among Device Observation Reporter and Device Observation Consumer Actors. </w:t>
      </w:r>
    </w:p>
    <w:p w14:paraId="2B1926FE" w14:textId="77777777" w:rsidR="003A5E6E" w:rsidRPr="00190000" w:rsidRDefault="003A5E6E" w:rsidP="003A5E6E">
      <w:pPr>
        <w:pStyle w:val="BodyText"/>
      </w:pPr>
      <w:r w:rsidRPr="00190000">
        <w:t>The principal intended uses of IHE Device Enterprise Communication in acute care are to communicate device data to enterprise information systems for:</w:t>
      </w:r>
    </w:p>
    <w:p w14:paraId="7EF9A860" w14:textId="77777777" w:rsidR="003A5E6E" w:rsidRPr="00190000" w:rsidRDefault="003A5E6E" w:rsidP="003A5E6E">
      <w:pPr>
        <w:pStyle w:val="ListBullet2"/>
      </w:pPr>
      <w:r w:rsidRPr="00190000">
        <w:t>Reporting, charting and trending physiological data to assist clinicians in tracking the patients physiological state for situational awareness and care planning</w:t>
      </w:r>
    </w:p>
    <w:p w14:paraId="4ABD5D5D" w14:textId="77777777" w:rsidR="003A5E6E" w:rsidRPr="00190000" w:rsidRDefault="003A5E6E" w:rsidP="003A5E6E">
      <w:pPr>
        <w:pStyle w:val="ListBullet2"/>
      </w:pPr>
      <w:r w:rsidRPr="00190000">
        <w:t>Near-real-time response to clinically or technically actionable events and situations</w:t>
      </w:r>
    </w:p>
    <w:p w14:paraId="5DB3A79A" w14:textId="77777777" w:rsidR="003A5E6E" w:rsidRPr="00190000" w:rsidRDefault="003A5E6E" w:rsidP="003A5E6E">
      <w:pPr>
        <w:pStyle w:val="ListBullet2"/>
      </w:pPr>
      <w:r w:rsidRPr="00190000">
        <w:t>Provision of information for an archival record of device observations, possibly including events, that are clinical, technical, or both</w:t>
      </w:r>
    </w:p>
    <w:p w14:paraId="5031B196" w14:textId="77777777" w:rsidR="003A5E6E" w:rsidRPr="00190000" w:rsidRDefault="003A5E6E" w:rsidP="003A5E6E">
      <w:pPr>
        <w:pStyle w:val="BodyText"/>
      </w:pPr>
      <w:r w:rsidRPr="00190000">
        <w:t>Device Enterprise Communications (DEC) is chiefly designed for the first goal listed based on periodic observation reporting, but has always provided for episodic and event reporting as a subtype of general event reporting.</w:t>
      </w:r>
    </w:p>
    <w:p w14:paraId="6A93D17F" w14:textId="078CC4ED" w:rsidR="003A5E6E" w:rsidRPr="00190000" w:rsidRDefault="003A5E6E" w:rsidP="003A5E6E">
      <w:pPr>
        <w:pStyle w:val="BodyText"/>
      </w:pPr>
      <w:r w:rsidRPr="00190000">
        <w:t>The Infusion Pump Event Communication Integration Profile is designed to address the third goal of reporting events, specifically infusion pump events. It defines a means for communicating significant events related to medication administration by infusion pumps.</w:t>
      </w:r>
    </w:p>
    <w:p w14:paraId="43D8F2A4" w14:textId="77777777" w:rsidR="003A5E6E" w:rsidRPr="00190000" w:rsidRDefault="003A5E6E" w:rsidP="003A5E6E">
      <w:pPr>
        <w:pStyle w:val="BodyText"/>
        <w:rPr>
          <w:b/>
        </w:rPr>
      </w:pPr>
      <w:r w:rsidRPr="00190000">
        <w:rPr>
          <w:b/>
        </w:rPr>
        <w:t>Events in Medical Device Communications</w:t>
      </w:r>
    </w:p>
    <w:p w14:paraId="74E160EE" w14:textId="77777777" w:rsidR="003A5E6E" w:rsidRPr="00190000" w:rsidRDefault="003A5E6E" w:rsidP="003A5E6E">
      <w:pPr>
        <w:pStyle w:val="BodyText"/>
      </w:pPr>
      <w:r w:rsidRPr="00190000">
        <w:t>An event, in the context of medical device communications, is an occurrence about which it is desired to communicate information between devices and information systems. Events are communicated as soon after their occurrence as is technically feasible, in contrast to other observation reporting from devices to information systems which capture the trend of continuously-varying physiological characteristics indicating the patient’s clinical status by communicating observations at regular time intervals. These characteristics are usually then displayed to clinical users in a spreadsheet-like grid or on a trend graph.</w:t>
      </w:r>
    </w:p>
    <w:p w14:paraId="0550851F" w14:textId="77777777" w:rsidR="003A5E6E" w:rsidRPr="00190000" w:rsidRDefault="003A5E6E" w:rsidP="003A5E6E">
      <w:pPr>
        <w:pStyle w:val="BodyText"/>
      </w:pPr>
      <w:r w:rsidRPr="00190000">
        <w:t>One special sort of event is an episodic measurement, that is, one that is not automatically initiated on a regular, timed basis, such as a spot blood pressure cuff reading, or a non-continuous cardiac output measurement. These are initiated manually and the receiving information system has no foreknowledge of when they will occur.</w:t>
      </w:r>
    </w:p>
    <w:p w14:paraId="7D0FB712" w14:textId="77777777" w:rsidR="003A5E6E" w:rsidRPr="00190000" w:rsidRDefault="003A5E6E" w:rsidP="003A5E6E">
      <w:pPr>
        <w:pStyle w:val="BodyText"/>
      </w:pPr>
      <w:r w:rsidRPr="00190000">
        <w:t xml:space="preserve">Another special case is an alarm or advisory, where the key outcome of the alert is meant to be some action by a person. The IHE PCD Alert Communication Management (ACM) Profile is focused on the human notification aspect of this. </w:t>
      </w:r>
    </w:p>
    <w:p w14:paraId="5EEF324F" w14:textId="77777777" w:rsidR="003A5E6E" w:rsidRPr="00190000" w:rsidRDefault="003A5E6E" w:rsidP="003A5E6E">
      <w:pPr>
        <w:pStyle w:val="BodyText"/>
      </w:pPr>
    </w:p>
    <w:p w14:paraId="1969FBCF" w14:textId="77777777" w:rsidR="003A5E6E" w:rsidRPr="00190000" w:rsidRDefault="003A5E6E" w:rsidP="00E50C95">
      <w:pPr>
        <w:pStyle w:val="BodyText"/>
        <w:keepNext/>
        <w:keepLines/>
        <w:rPr>
          <w:b/>
        </w:rPr>
      </w:pPr>
      <w:r w:rsidRPr="00190000">
        <w:rPr>
          <w:b/>
        </w:rPr>
        <w:lastRenderedPageBreak/>
        <w:t>Relation of Infusion Pump Event Communication to Alert Communication Management (ACM) Profile</w:t>
      </w:r>
    </w:p>
    <w:p w14:paraId="11EDF863" w14:textId="708CB6AA" w:rsidR="003A5E6E" w:rsidRPr="00190000" w:rsidRDefault="003A5E6E" w:rsidP="00E50C95">
      <w:pPr>
        <w:pStyle w:val="BodyText"/>
        <w:keepNext/>
        <w:keepLines/>
        <w:rPr>
          <w:i/>
        </w:rPr>
      </w:pPr>
      <w:r w:rsidRPr="00190000">
        <w:rPr>
          <w:i/>
        </w:rPr>
        <w:t xml:space="preserve">See </w:t>
      </w:r>
      <w:r w:rsidR="00D14D8E">
        <w:rPr>
          <w:i/>
        </w:rPr>
        <w:t xml:space="preserve">the </w:t>
      </w:r>
      <w:hyperlink r:id="rId43" w:anchor="GenIntro" w:history="1">
        <w:r w:rsidR="00D14D8E" w:rsidRPr="00D14D8E">
          <w:rPr>
            <w:rStyle w:val="Hyperlink"/>
            <w:i/>
          </w:rPr>
          <w:t>IHE Technical Frameworks General Introduction Appendix D: Glossary</w:t>
        </w:r>
      </w:hyperlink>
      <w:r w:rsidRPr="00190000">
        <w:rPr>
          <w:i/>
        </w:rPr>
        <w:t xml:space="preserve"> for definitions of the terms Advisory, Alarm, and Alert.</w:t>
      </w:r>
    </w:p>
    <w:p w14:paraId="715EACAD" w14:textId="77777777" w:rsidR="003A5E6E" w:rsidRPr="00190000" w:rsidRDefault="003A5E6E" w:rsidP="00E50C95">
      <w:pPr>
        <w:pStyle w:val="BodyText"/>
        <w:keepNext/>
        <w:keepLines/>
      </w:pPr>
      <w:r w:rsidRPr="00190000">
        <w:t xml:space="preserve">Alert Communication Management has provided expanded formats with additional attributes for alarms and advisories, with emphasis on transmitting the information to specific individuals who need to be notified at the point of care via portable devices. For purposes of this discussion, a distinction is made between events and alerts. </w:t>
      </w:r>
    </w:p>
    <w:p w14:paraId="58136A53" w14:textId="77777777" w:rsidR="003A5E6E" w:rsidRPr="00190000" w:rsidRDefault="003A5E6E" w:rsidP="003A5E6E">
      <w:pPr>
        <w:pStyle w:val="ListBullet2"/>
      </w:pPr>
      <w:r w:rsidRPr="00190000">
        <w:t xml:space="preserve">Events are operational milestones and key parameter changes. For example, during normal execution of an infusion therapy, non-alarm conditions such as start of delivery, change of rate, switchover from piggyback to primary drug, completion of delivery, transition to KVO, etc. are important to full recording or state awareness for the therapeutic process. </w:t>
      </w:r>
    </w:p>
    <w:p w14:paraId="7BE2C731" w14:textId="77777777" w:rsidR="003A5E6E" w:rsidRPr="00190000" w:rsidRDefault="003A5E6E" w:rsidP="003A5E6E">
      <w:pPr>
        <w:pStyle w:val="ListBullet2"/>
      </w:pPr>
      <w:r w:rsidRPr="00190000">
        <w:t xml:space="preserve">Alerts, which are distinct from events and are intended to engage a response from the clinician, are supported by the Alert Communication Management Profile. </w:t>
      </w:r>
    </w:p>
    <w:p w14:paraId="4600A939" w14:textId="77777777" w:rsidR="003A5E6E" w:rsidRPr="00190000" w:rsidRDefault="003A5E6E" w:rsidP="003A5E6E">
      <w:pPr>
        <w:pStyle w:val="BodyText"/>
      </w:pPr>
      <w:r w:rsidRPr="00190000">
        <w:t>Clinical information systems must communicate, for real-time high-reliability review and action, and record for documentation purposes:</w:t>
      </w:r>
    </w:p>
    <w:p w14:paraId="2268C474" w14:textId="77777777" w:rsidR="003A5E6E" w:rsidRPr="00190000" w:rsidRDefault="003A5E6E" w:rsidP="003A5E6E">
      <w:pPr>
        <w:pStyle w:val="ListBullet2"/>
      </w:pPr>
      <w:r w:rsidRPr="00190000">
        <w:t>Exception Events – physiological or technical, which may indicate conditions either in the patient or in the equipment in use by those caring for the patient, which need attention at stated levels of urgency. These include alarms, appropriately processed for human notification using the Alert Communication Management Profile, but may in addition need to be communicated to information systems for other purposes than immediate notification of persons, such as documentation.</w:t>
      </w:r>
    </w:p>
    <w:p w14:paraId="28455A54" w14:textId="77777777" w:rsidR="003A5E6E" w:rsidRPr="00190000" w:rsidRDefault="003A5E6E" w:rsidP="003A5E6E">
      <w:pPr>
        <w:pStyle w:val="ListBullet2"/>
      </w:pPr>
      <w:r w:rsidRPr="00190000">
        <w:t xml:space="preserve">State transitions – operationally significant changes between discrete states of physiological or technical conditions (for example, “modes” and “settings” for a device, “warning or alarm limit” or “action limit” for a measured physiological parameter). </w:t>
      </w:r>
    </w:p>
    <w:p w14:paraId="07A7073C" w14:textId="77777777" w:rsidR="003A5E6E" w:rsidRPr="00190000" w:rsidRDefault="003A5E6E" w:rsidP="003A5E6E">
      <w:pPr>
        <w:pStyle w:val="ListBullet2"/>
      </w:pPr>
      <w:r w:rsidRPr="00190000">
        <w:t>Priority may be evaluated by the original sending device or by business rules and clinical protocols in downstream systems. Sources for raw and derived data and interpretations of priority must be documented for audit/forensic purposes, potentially by additions to content of message.</w:t>
      </w:r>
    </w:p>
    <w:p w14:paraId="2DCD3D8C" w14:textId="18B13E05" w:rsidR="003A5E6E" w:rsidRPr="00190000" w:rsidRDefault="003A5E6E" w:rsidP="003A5E6E">
      <w:pPr>
        <w:pStyle w:val="Heading2"/>
        <w:rPr>
          <w:noProof w:val="0"/>
        </w:rPr>
      </w:pPr>
      <w:bookmarkStart w:id="767" w:name="_Toc371555162"/>
      <w:bookmarkStart w:id="768" w:name="_Toc436215454"/>
      <w:bookmarkStart w:id="769" w:name="_Toc27054373"/>
      <w:r w:rsidRPr="00190000">
        <w:rPr>
          <w:noProof w:val="0"/>
        </w:rPr>
        <w:t>Actors/Transactions</w:t>
      </w:r>
      <w:bookmarkEnd w:id="767"/>
      <w:bookmarkEnd w:id="768"/>
      <w:bookmarkEnd w:id="769"/>
    </w:p>
    <w:p w14:paraId="35BEF8E7" w14:textId="614887EC" w:rsidR="003A5E6E" w:rsidRPr="00190000" w:rsidRDefault="003A5E6E" w:rsidP="003A5E6E">
      <w:pPr>
        <w:pStyle w:val="BodyText"/>
      </w:pPr>
      <w:r w:rsidRPr="00190000">
        <w:t xml:space="preserve">Figure </w:t>
      </w:r>
      <w:r w:rsidR="00603764">
        <w:t>7</w:t>
      </w:r>
      <w:r w:rsidRPr="00190000">
        <w:t xml:space="preserve">.1-1 shows the actors directly involved in the Infusion Pump Event Communication Integration Profile and the relevant transactions between them. Other actors that may be </w:t>
      </w:r>
      <w:r w:rsidRPr="00190000">
        <w:lastRenderedPageBreak/>
        <w:t>indirectly involved due to their participation in Device Enterprise Communications (DEC) or Point-of-care Infusion Verification (PIV), etc., are not necessarily shown.</w:t>
      </w:r>
    </w:p>
    <w:p w14:paraId="7A5F95F9" w14:textId="76C0C824" w:rsidR="003A5E6E" w:rsidRPr="00190000" w:rsidRDefault="003A5E6E" w:rsidP="003A5E6E">
      <w:pPr>
        <w:pStyle w:val="BodyText"/>
        <w:jc w:val="center"/>
      </w:pPr>
      <w:r w:rsidRPr="00190000">
        <w:rPr>
          <w:noProof/>
        </w:rPr>
        <mc:AlternateContent>
          <mc:Choice Requires="wpc">
            <w:drawing>
              <wp:anchor distT="0" distB="0" distL="114300" distR="114300" simplePos="0" relativeHeight="251663360" behindDoc="0" locked="0" layoutInCell="1" allowOverlap="1" wp14:anchorId="4F91E243" wp14:editId="5FAFCFB9">
                <wp:simplePos x="0" y="0"/>
                <wp:positionH relativeFrom="character">
                  <wp:posOffset>0</wp:posOffset>
                </wp:positionH>
                <wp:positionV relativeFrom="line">
                  <wp:posOffset>0</wp:posOffset>
                </wp:positionV>
                <wp:extent cx="5943600" cy="3566160"/>
                <wp:effectExtent l="0" t="0" r="0" b="0"/>
                <wp:wrapNone/>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9"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279525" y="268288"/>
                            <a:ext cx="3491865" cy="329787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01AE9682" id="Canvas 220" o:spid="_x0000_s1026" editas="canvas" style="position:absolute;margin-left:0;margin-top:0;width:468pt;height:280.8pt;z-index:251663360;mso-position-horizontal-relative:char;mso-position-vertical-relative:line" coordsize="59436,3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8SOwIAANQEAAAOAAAAZHJzL2Uyb0RvYy54bWysVNuO2jAQfa/Uf7D8&#10;vgRCF0IErKpFW1XadlHVfsDgOMTa+KKxIfD3HZukW7oPW1V9iGPPjI/PnBxneXfSLTtK9MqaFZ+M&#10;xpxJI2ylzH7Ff3x/uCk48wFMBa01csXP0vO79ft3y86VMreNbSuJjECMLzu34k0IrswyLxqpwY+s&#10;k4aStUUNgZa4zyqEjtB1m+Xj8SzrLFYOrZDeU3RzSfJ1wq9rKcJTXXsZWLvixC2kEdO4i2O2XkK5&#10;R3CNEj0N+AcWGpShQ39BbSAAO6B6BaWVQOttHUbC6szWtRIy9UDdTMZ/dHMP5gg+NSNInYEgzf4j&#10;7m4feRv7oNqW1MgIvYyx+O7o+8iYbs110SWSavsap0RJT68hzV5RfPtb0q5wQMl7EP1XGBrw+eBu&#10;SE4HQe1Uq8I5WYN0i6TMcavEFi8L8fW4RaaqFc8nC84MaPIk5eOxrIhuiFti1WUPxJ4erXj2zNj7&#10;BsxefvSOXEVep+1DCNF2jYTKx3AU8RolLa947FrlouBR1TjvOyZjvn0BLqbZWHHQ0oTLLUDZUvPW&#10;+EY5zxmWUu8kdYmfq0QISo/iG/FOfvcBZRBNPLwmEn08o6IhkRi/kIzteEfK7bovtiLJ4BBs8vup&#10;Rh1xiBQ7Uff5fHGb33J2JoVnRV4kTaGUp8AE5acfFpNiRnlBBdN8MS/m0yQYlAOSQx8+SatZnFAH&#10;RDqdBMdHH+kTzaHk2pMDyV5+WvZuJienbf01j3fz93WqevkZrX8CAAD//wMAUEsDBAoAAAAAAAAA&#10;IQBojsyh54AAAOeAAAAUAAAAZHJzL21lZGlhL2ltYWdlMS5wbmeJUE5HDQoaCgAAAA1JSERSAAAC&#10;4wAAAroIBgAAAJP8UpsAAAABc1JHQgCuzhzpAAAABGdBTUEAALGPC/xhBQAAAAlwSFlzAAAXEQAA&#10;FxEByibzPwAAgHxJREFUeF7t3T/M5Ma+3nkHNzhw1MDCgKJFO1OwQUe2YHgXHSrsUMkCvQ4WChtw&#10;ouy2k5UTY26myJhorcDBAE4UTqjEFxMtBDgRvImADTzJBYQbaevRYZ3zm5+qyOKfarLIL4HGvG83&#10;Waz6FJt8WFPd7z/5JywIIIAAAggggAACCCCAAAIIIIAAAggggAACCBxZ4LfQeB4YcAxwDKx5DBz5&#10;HEzbEUAAAQQOLrDmBZh9EwA5BjgGdAywIIAAAgggcFgBwhBhiGOAY2DtY+CwJ2AajgACCCCAgL0I&#10;o4EAAgi8SoBzz6uk2Q8CCCCAwKYFuCBuunuoHAK7FeDcs9uupWEIIIAAAmMEuCCO0WJdBBBYSoBz&#10;z1KSlIMAAggg0LQAF8Smu4/KI9CsAOeeZruOiiOAAAIILCnABXFJTcpCAIFSAc49pVKshwACCCCw&#10;awEuiLvuXhqHwGYFOPdstmuoGAIIIIDAKwW4IL5Sm30hgEAU4NzDsYAAAggggEAQ4ILIYYAAAmsI&#10;cO5ZQ519IoAAAghsToAL4ua6hAohcAgBzj2H6GYaiQACCCAwJMAFcUiI1xFAoIYA554aqpSJAAII&#10;INCcABfE5rqMCiOwCwHOPbvoRhqBAAIIIDBXgAviXEG2RwCBKQKce6aosQ0CCCCAwO4EuCDurktp&#10;EAJNCHDuaaKbqCQCCCCAQG0BLoi1hSkfAQRSApx7OC4QQAABBBAIAlwQOQwQQGANAc49a6izTwQQ&#10;QACBzQlwQVy/Sz4PVbgWPtav7bwafBE2/y487uHxp3lFsXXjApx7Gu9Aqo8AAgggsIwAF8RlHOeU&#10;ojD+DI/34WH7o+/nX8O678Lj6/D4bM7OX7jtl659379w3+xqewKce7bXJ9QIAQQQQGAFAS6IK6D3&#10;7PLHRCB/G57TKPI1PBRo34SHwnjsO/38zbaakayNwrc93lTvUwP1pop1BDj31HGlVAQQQACBxgS4&#10;IG6rwxS8/Yi4nvPLJTzxi1tXQX7Lo+Tfuvqq/izHFeDcc9y+p+UIIIAAAkaAC+K2DofSMK5aXxPB&#10;XYF8q3OxdaMQR/4VxL/aFj21ebEA554Xg7M7BBBAAIFtCnBB3Fa/jAnjqvnY9bfQWs2RZ0GAcw/H&#10;AAIIIIAAAm5kFZD1BcaGa/+hyBhwCLzr9yU16BcgjHOEIIAAAgggQBjf3DEwNoxrSspH148KOfqQ&#10;Z99yDS9qDre+wUUP/ZwK8Pfw/LPncTY7eSTWO4XnLpnttX7foq9B1L5/MPXUNiXTcErbN1AFXq4o&#10;QBiviEvRCCCAAALtCHBB3FZfjQ3jqr3CtP/QZ+7DkQqy+p5vrf8hPGJo1e/6dpO749DI+8+J8rW+&#10;vlbxZNZXeFZwjmXpG160P80Vf3bl23qq3NwS66h1VCfbRrXtktlwbPt6qsBLlQU491QGpngEEEAA&#10;gTYEuCBuq5+mhPHUNurX1Der2FBrA+27LkRru5sjUcj2YT8XpFWm1k191aL/asNUGQrTdr1YR43a&#10;2zookJ8SXTelfds6Ao5TG849x+lrWooAAggg0CPABXFbh8eUMP4mEZbVrwrRdnmY9fStJnbRN5vE&#10;Y0Ej5n4qiA3rcb1zgu4enlNQTk0l8W1LhXFbx59c+frdHq8atV+qfds6Co5RG849x+hnWokAAggg&#10;MCDABXFbh8iUMP50ITX2qf3qQI2SfzTraRqIXa6uDP+1g5fEPnQT4BdNU9H889QyFMYV4O13p+sG&#10;wC5+ZN3OcZ/bvm0dBceoDeeeY/QzrUQAAQQQGBDggritQ2TJMK6AHRfN77Z9/XTN1rr29dQ0E42Y&#10;+6kidgRcgVjzzlPTY7S7oTBuR+e1H3/DcOqeUz18/Zdo37aOhP3XhnPP/vuYFiKAAAIIFAhwQSxA&#10;euEqU8J4ahv1q8JrXPxfv9SoswJtfPgyNArtFx+WtY+HWUkB3o9m2zKGwrivY6oOua5Yon0v7GZ2&#10;FQQ493AYIIAAAgggwAVxc8fAlDAev8HEj1rbxikk29fj6LIN5Pbne0LGTyNReSonLppicu0RHQrj&#10;qTqWdtAS7SvdF+stI0AYX8aRUhBAAAEEGhfggritDpwSxv0HG9WnCuh20Qc2bV/710sVNPpty9HP&#10;+iDlzQXzVHlDYdzXUVNeSpel2le6P9abL8C5Z74hJSCAAAII7ECAC+K2OnFsGNdo9cdEQPYfwPQf&#10;ftQo9pQlzgu3x41GpRXuHwMFDoVxX0ftIzf/3O9qqfZNMWGbaQKce6a5sRUCCCCAwM4EuCBuq0PH&#10;hnEFYD9S/T7RJD+nWttcJjY9VUeNYqe+ztDuYiiMPxNtGQr4sfwl2zeRhc1GCnDuGQnG6ggggAAC&#10;+xTggritfh0bxv0UFYXiVMi+JYKuRrRTi0ajU9+mEtdV+f4G4E0B41AY13QXX65G8E899YwvLdm+&#10;gqawygICnHsWQKQIBBBAAIH2BbggbqsPU2E8NdKtWt9deFUQ99NTbOt+ToRdfSWgXTS6rf1dBli0&#10;jj127Hd+5zb1bdP0Gr/oBqF0pN/fACzZvm0dFfusDeeeffYrrUIAAQQQGCnABXEkWOXVU2FcH070&#10;y9OFVo2QDwXi1FcTqv8VgBXKFW4VaEtGuW9m/6UfBk21zU9tuYRydVPhA7me07xwTUf50NXTb7tk&#10;+yp3M8W7PgYEAQQQQACBwwoQxrfT9fdMEFUfKZArJGtEWiPKsd8UhBWkh+Zrx1b27UNlKjCXLppC&#10;om1uBRtoCkpc3x5zqo9frq6NPpgrjJ8z+1yyfQXNYpUZApx7ZuCxKQIIIIDAfgS4IK7flwqzz5EP&#10;hc7TxKor7GqU2U7r0M8qc8zyCCuXfCvLZaBtqf2euzraOfGqo/Y5dOOxVPvGWLDueAHOPePN2AIB&#10;BBBAYIcCXBB32Kk0CYEGBDj3NNBJVBEBBBBAoL4AF8T6xuwBAQT+KMC5h6MCAQQQQACBIMAFkcMA&#10;AQTWEODcs4Y6+0QAAQQQ2JwAF8TNdQkVQuAQApx7DtHNNBIBBBBAYEiAC+KQEK8jgEANAc49NVQp&#10;EwEEEECgOQEuiM11GRVGYBcCnHt20Y00AgEEEEBgrgAXxLmCbI8AAlMEOPdMUWMbBBBAAIHdCXBB&#10;3F2X0iAEmhDg3NNEN1FJBBBAAIHaAlwQawtTPgIIpAQ493BcIIAAAgggEAS4IHIYIIDAGgKce9ZQ&#10;Z58IIIAAApsT4IK4uS6hQggcQoBzzyG6mUYigAACCAwJcEEcEuJ1BBCoIcC5p4YqZSKAAAIINCfA&#10;BbG5LqPCCOxCgHPPLrqRRiCAAAIIzBXggjhXkO0RQGCKAOeeKWpsgwACCCCwOwEuiLvrUhqEQBMC&#10;nHua6CYqiQACCCBQW4ALYm1hykcAgZQA5x6OCwQQQAABBIIAF0QOAwQQWEOAc88a6uwTAQQQQGBz&#10;AlwQ/9wln4fH1+HxdI8vw+9/Kuy1z8J618Tji8LtWe21AuqX78LjPqKPX1vDfe+Nc8+++5fWIYAA&#10;AggUChz5gngKRo/w+Dk8osP7LowrpP3knr8NmF7C62/MNrFMlc+yLQHdZNlj//ttVe8QtTnyuecQ&#10;HUwjEUAAAQTKBI56QbwGno8mkOnn1Aj2V+H5X816P4afNQLet7xzQY8wXnYsLrmW/jdDfZVbFL7t&#10;sa8+Pi1ZAcoaFDjquWcQhhUQQAABBI4lcMQL4j0RxK493e5HUX8J61561n9LGF/9TfTs+iBXkW9d&#10;H6lPWV4rcMRzz2uF2RsCCCCAQBMCR7sg3lwIU/sfBT2VGu0+ZbYjjBeAVlxF/8MRj+vcbvS/Gxo5&#10;13oK4vofEJbXChzt3PNaXfaGAAIIINCMwJEuiApgdsqJ2l46PcEGvGimgJ5aCOPrHf66QbKfARiq&#10;iT64y7KOwJHOPesIs1cEEEAAgSYEjnRBTH248ocRvWTnmEe3a2J7wvgI1AVXPbsgrj5i2a7Akc49&#10;2+0FaoYAAgggsLrAUS6IpyDtR8VLp6jETvJTVbR9KsznwrhGYZ/h8b57aD0FyL4lfv2ettG+HuGh&#10;cjSP/ZuBba/hdc2NjvvTz7mRYJWruvlHrJ8+EKmpHPrgoxxUtpZ7ZrtYTtxe66b2cUq0Ie5LZajN&#10;1uuSWF9PySl1s2TbcwvraHv7XPxZdetbtK3WjXXRv/oqzFT9Yzmp/ei5uI36UN/aE8u8D9Rhby8f&#10;5dyzt36jPQgggAACCwsc5YKoMGXbGn/W86WL/9BfnObiv4c8FcYVZFNhse+GQGEv1lNlxjBon0vV&#10;XfVRyNN6H8LjGh6x7rohSYU+BUOt6420rcpTKLav6WsftWi7nzO2PqwqMMdyVA/dTHg7raOyVeab&#10;rs1xbnfcvxzsojqkbrR8W2SoqUra3q+v/aUW1U83HypL/SdXtSta6blbZtt71w5fj3PXttTxqPKP&#10;shzl3HOU/qSdCCCAAAITBY5yQYzhNBU2S+kU4lIB6uoK8GFc2yjsKTQq3Cmk+TCogGcXBba4jsKg&#10;XWI9NEqdWt6bel7MCjFUqj63xIaqX8pHodg/r7rFRQHav54Lt6qP1k2N6uu5WI6tn8wU0O0+7Ouy&#10;uoZHyl3Px4f9XwHZ2fJS9dV+Y+jWug/T5tiOWIZutlKLvaGK6+rmQuXqNV8PraOyj7Ac5dxzhL6k&#10;jQgggAACMwSOckFMBTW13Qa0IUYbFq3b3W3o9/UxvH526/hR9l/C63aU2L6u4OZHkOP0DV/nR3jC&#10;hj77ugJjfC1V5tW8HtdTEFcQ1rbvzevv3I71uw/kvs3aRFa+rXpeI9b2BsWX70Orf11lPBN18D7x&#10;d99HqTDu+/viCrMe6mO1wS9qr3ex9upXedh11I4jLEc59xyhL2kjAggggMAMgaNcEG1wsm0+j7BL&#10;BSuVpeftUhL0UqPJthw/LUS/n8xOLuFntckuCoMKhbF9fsrD1bymdfxorn89lqPn46LRc43o+psD&#10;1ceHTgV5v6gdutHwS2r7s1nJm8ZpMracZ6IOiV39/tRQH/mbA7XNL2rfUIi+J+qkttpFNwK2HNXt&#10;CMtRzj1H6EvaiAACCCAwQ+AoF0QfvmK7zyPsUsFK5dxcGUNBT6ufEiHtnSknNa1GI6gK8XHxo/p+&#10;SsTT1evq9umnivjX1TZNqShdNOJrjyc/Ah4DbmoEWfuw2+tnu5SYqr3+hiBX96HyHq4s3eT4xe8v&#10;dYNwT9Tp7AoijJceYayHAAIIIIDADgWOEsZzU0yuI/o0Ffbk50PxUNCLu/TB0QbfWyLExfVVj9Ti&#10;p74o3Gvd+PD18nPOZeHrNGaU1k6DieU8TEXVB/aGw7fhFJ64h4duKvSzFo3Aqww/lUMB1i9q51Jh&#10;3N8Mle4v1jvWTe3xdTq7ihPGE53JUwgggAACCBxF4Chh/JYIRWp77oN3qf5PhT37Qca4TWkY9yHM&#10;B773mTqr3pru4aeKKOja/tTosuqceygo2uWa2J8fPe97X6TmP9sRbgVq7aNksSFcNyneojQc5/Y1&#10;1Efap7Us3d/F7VDGhPF0Lxzl3FNyvLMOAggggMCBBY5yQTwnQpHa/hjR9z7AafvUNI6hoBd36cO4&#10;AqddFEh9wLb9pUBuFx8g/etDTb0mjG5DG7nXU/8DoXnmKscG875idYMUR8JlqaXE9Jmof24/Q+Wp&#10;roTxkZ0/cvWjnHtGsrA6AggggMDRBI50QUwF29SHCXPHgA/PskuF1aGgF8u33x6isvy0kbheboqN&#10;tjmbyvpvHFGgHbNcE2FWz41ZUh98lLtuDB4DBenmw7bBepSYPhP1z+1yqDx/rJSOjJ/cDu+JOtk+&#10;0+r+uIo3IGPcW1z3SOeeFvuHOiOAAAIIvEjgSBfESyIY+Q8Z5tgVoKyVfs6N9A4FvbgPX57mSsdF&#10;o8l2Gso1/O7nTWv7h9nGzxnX62pz6aJ9+DrpubGLb7/K1I2Hn1bjy/Xb2bn4JabPRP1zdR8qz1t+&#10;TBTk10nd/NwTdTq7sgjjY48w1kcAAQQQQGBHAkcK4+q2VFC8FfTnIxGqLpnthoKeNtMIsrVXWD2Z&#10;8hQstU+76HXdANjttF5c1A4fpjXCm1q0/5JvU7lmtu97+pKox5uBcrQfW3cfbEtMZeHbn9vtUHkp&#10;S1+WLyPVxnuiTmdXEGF8wkHGJggggAACCOxF4Ghh/BQ6zgfa1Lxv27+pDyYqZJUGPRn7RSPf1t5P&#10;l1GwVCBVfe2i0WK73XUg2GldO+Ku1dWe9+FxcduqrCVGxlWsyrdl+W+c8R5qr9/3vVtJ2/7kXleA&#10;9Yva6cuIfvr3C7OBD9KpkW/dyNjy/Mi+baNupnSD4xe1wdfJu/swnruBShTf9FNHO/c03VlUHgEE&#10;EECgnsARL4gKZj6QPzPECmCa72ydFLD6Fh/0tO3NbWDXURjzQS8GS/+tKVpPwVFlpqbY6MOPPvzp&#10;dwU8lfkmPLQ//euXa2LbobbmHNTeWI+SD5Lm5sWrjWqvD/cKv2rr01Tgkqj/Izx37rbX63FJ9ZHv&#10;A61v5/WrrLj4ufG5zx7Iz/eHnO3iw7jaeoTliOeeI/QrbUQAAQQQGClw1AuigpcCYAy2MbDewnPn&#10;8NBorMKeDe0aQbejqznqGPRU9nddGNPIrsqL00Oiu8ofGlHVthpJv4aHLfuSqcA9PG9DpA+DKsMv&#10;qoP/AKi2U5A+jTym4upxjrtMh5Zzps7av+rmw6/qphCr7ewSvX2bn2YlWabm38vNL+rvuK72p7Zo&#10;n9ZKx1Fq0Xr+JkL10ranboPUaL767popc09PH/Xcs6c+pC0IIIAAAgsIHP2CqJB3Dw+NHKcCrIKY&#10;At6YcKSwG0OkukiBzo+uK9gpiPnR2NilqpNCmwK89h+naag+Kv8y0Peqr7a3o676WeWmlkd48tnz&#10;OA/sL1em6lu66AZI/aAAqzYrNNtFv6vtel0j0ambGK2vNmodPeR+NYVcBtqpbf1yCk+86cqL7xf1&#10;h3xvifXjU8+efWm7obqce8rew0tHP/fsoQ9pAwIIIIDAAgJcEBdApAgEEBgtwLlnNBkbIIAAAgjs&#10;UYAL4h57lTYhsH0Bzj3b7yNqiAACCCDwAgEuiC9AZhcIIPAHAc49HBQIIIAAAggEAS6IHAYIILCG&#10;AOeeNdTZJwIIIIDA5gS4IG6uS6gQAocQ4NxziG6mkQgggAACQwJcEIeEeB0BBGoIcO6poUqZCCCA&#10;AALNCXBBbK7LqDACuxDg3LOLbqQRCCCAAAJzBbggzhVkewQQmCLAuWeKGtsggAACCOxOgAvi7rqU&#10;BiHQhADnnia6iUoigAACCNQW4IJYW5jyEUAgJcC5h+MCAQQQQACBIMAFkcMAAQTWEODcs4Y6+0QA&#10;AQQQ2JwAF8TNdQkVQuAQApx7DtHNNBIBBBBAYEiAC+KQEK8jgEANAc49NVQpEwEEEECgOQEuiM11&#10;GRVGYBcCnHt20Y00AgEEEEBgrgAXxLmCbI8AAlMEOPdMUWMbBBBAAIHdCXBB3F2X0iAEmhDg3NNE&#10;N1FJBBBAAIHaAlwQawtTPgIIpAQ493BcIIAAAgggEAReeUE8hf19FR7P8PguPN51Pz/Cv58neuNb&#10;egiBGQLnsO21O7b0b8ljxu56N9Xx/XV3vOv4j48vw89/WnCnc95j91CPzxasy1BRrzz3DNWF1xFA&#10;AAEEEFhN4BUXxC9C696Gx6/hYff3c/j9vXnup/Dzmy40KbjodRYExgookOo4+jE8FIL1eLpjzR6H&#10;qZ91rOpmUcfh1ICqejy64zjuQ8e76qKbUR3v9vnb2Iaa9Zd4j2n/es+pfkveIOSa9YpzzwxSNkUA&#10;AQQQQOA1AjUviLqga3Tb7uNjd7FXULHLJfyi8OPD+msU2MteBDTSrGPsh0ygVED34Vs3ijpWr+Gh&#10;7RXk7Y2jfv5mJJDKUj3ivvSzArNf9D9Fdl+q35jwv/R7TDcuukn4JTz0nqy51Dz31Kw3ZSOAAAII&#10;ILCoQK0L4jnU0gefD+E5Pd+3KLDEcMLI+KJdvfvCFB517ChM5kZ2FbxTYdzjqCwFUrtuaVC+u+1U&#10;p2uPvm4A7H5Kg3Ct95huBlRnvf+G3q9zDqpa5545dWJbBBBAAAEEXi5Q44KoIOSDuALGqbB1ty6c&#10;EMYLwVjt96kocSRa4Ta3lIZxba8A7YO7juu+KRzx2LXbPQr6J/W/Qn3vl9rvMf3vgNqgG5vS921B&#10;Mz9Zpca5Z2wdWB8BBBBAAIHVBWpcEDUf1ocY/Xf8mEVlEMbHiB13XY3k6liJ4bFPYkwYVzlj1o8j&#10;yvbY1whzSZjV/wj594wCem6p/R5TW2J9dANSY6lx7qlRT8pEAAEEEECgqsDSF0T/X+4qX6PiYxeF&#10;E8L4WLVjrm8/l/AcIBgTrlVU6njWMa2ReL/E0WT7ntLc9dIljuzb7a+JjV/1Hnsf9h3rcittxIj1&#10;lj73jNg1qyKAAAIIILAdgaUviP6/21W+AtCUReGmb1FAeIaHQkN8fB1+PvVspPVTj7iNgo5GHWN5&#10;94E66KYhrq/g9QgPBTWVYz/0p/Jz+467iO3x611dHbSPVFnnbr1L+FcBVW1Qf8jEfyjQrvN9eF3t&#10;VB2HFtUllq3y9XMqmKqcoXpqqoX+x0T7Vz1V9thFZdi53X1TVFT22DCu8lMh2R+bsoufdbDvKRmU&#10;Lqn3TirMv+o9prrHtnwobcSI9ZY+94zYNasigAACCCCwHYElL4hnc/G25Y6dojKko4AUA4mCksKw&#10;AqcCg/ar526ZQu7h+Z8T9VTdFbBsvePPKj+1aJ9xHYW8Z3gooNrn4naqs9ZPBbu4zsW0y9ZD5dpF&#10;nprL6+t6Dc89Mm2Ic51Vj1QgVVmqe27RdnFqhJy1rzgirRB6T2yoYBz7xNZV26o8BU37vNo0dvHt&#10;9TcdvrxU2/Vc32L7NNbX/2/PLeOu50sXO8If9yNbWcXlnNnP0u8x7U83mrZ/xrSlpM1LnntK9sc6&#10;CCCAAAIIbFJgyQviIxMUrgu2XMHEBjztMy4Xt/9cQLEhOrZfYVXl6jWN1Pqgq7Ltcg6/xJHQd+61&#10;Z7e9yvFLKnDZddQ+v2+V5xcFXb+ebcPd1M/eVCgAK/SqnY9EGXo+tdhAejErqO2x/FthPa9hvTeJ&#10;fctzzOJHxXWjM7RMCeO5mxcb/OONSuoGaahO8fVnwkTlySsuqT7z65Tub2i9k6uPP86Hth96fclz&#10;z9C+eB0BBBBAAIHNCix5QUwFLJV/XrD137iAcHFl29CocJYaKb0nQo+CeByB9CFPbXi6/dhQbbeN&#10;qyn0qi5+UTk+sPl1SsL4NVHOz+G5kyks1R+qq13Hemm/qTo/zL4U+O2iG55Y35RDqp6ql24ItK3d&#10;/9iw97kz8HVL8I+epqIycse1Ro7jkgvsqmPp4o/t6Hof6NOl32O2vnYKkPZjR+lL25Vbb8lzz9y6&#10;sD0CCCCAAAKrCSx5QVSY8kFyyaCgYO3n5Xo4H5yeCVmFG1/Pi1tPwdauo7BlFz/FQr+fzAoq79Vh&#10;XKPldkn9D4APhz5Eqt12kflHY+Gn7Fydk//fCP96NNXzcVG9VdexQe/m9p3yds2ZFMafbj+xDbat&#10;/qYmrnP2Fej5/Z7Zj56PS+33mK+efx+MubkYavqS556hffE6AggggAACmxVY8oKYCwqXhVr/cGFF&#10;IdEvPjil5iGnQo8PTUNhPDUtQaOIdrQ0FVx8/eTvF3+joG38cnUW2kbP2aWknUNh3Ad6XxdfD43u&#10;2iVVz5IR7EST//DUwxno+BtafHvl5m+0fBlqc+om03qnyh17I5rqL5VxMxWq/R7zbdf7x7bd3/AN&#10;efe9vuS5Z0492BYBBBBAAIFVBZa8IL7JhBY/Wjq1wT4A+1FclZsKTie3w1ToObt1hsK4AlIqoOk5&#10;1SG3pOrn191SGPdz3BUG1Yb48CHUz5O/JpyGwm/p8eGPh5Jyp4TxXNC2x1VuionaX7qkjg0dC/am&#10;rvZ7zNf1veu/R2ljCtZb8txTsDtWQQABBBBAYJsCS14QdaFOBVQ/WjpVQiOqtvzSMH5xO7wn6nl2&#10;6wyFca3ug4qtm6atpKZdpAKX99hSGPcjsR9CZdWG3EO2drkmrJc6HvxUoVph3O9H/aP/BbHLLXPs&#10;j7kRTR0b/kOtj8x+ljL1x6I/xnUzsNSy5LlnqTpRDgIIIIAAAi8XWPKCeMkEBT/PeGojFQS3FMYV&#10;tn1Y9YHctzUVuPw6Wwrj/gZIwXTMck0cEwquSywahbdWtcK4n6qhfXqHc+bYf4xoaGoE3k/pqf0e&#10;89X1YVz/U7LUsuS5Z6k6UQ4CCCCAAAIvF1j6gugDcyq4TG2kD76lI+Mnt8N7IjgpTNmlZGQ8rp+b&#10;oqC2+3JT63qPLYVxH3j9iPBQX14T1npuieXpyq4RxnXD9THRhtSId+rGbEx49cecjoNbAqrme8zv&#10;zt+I6DMESy1Ln3uWqhflIIAAAggg8FKBpS+IqW/w0H+161s5xi5+moefv6yQ5Be/Tio83hPh6uwK&#10;Ggrj+iCbrd81/K59+SD9cOWm9u3bsKUw7j1Vt8uIjpSLb4+eW2JRILZl+/nqqX2kRp/7Qrz6z9df&#10;o8WpRS5+XR0TJd8So+PPb6vQnVpqvsf8/vz7YKm+036WPvcscUxRBgIIIIAAAi8XqHFBTM2xfTOy&#10;ZQq7fh7sLRFYfLE+bKX2e0+UozBkl6Ew/gwrP9w2p/C7H7XUenYp2feWwnjKXCPAqUU3XCXfpnId&#10;eSzkVtc311irXEi2248N435kWDeWl576p8qX4dCiY8n3e99+ar3HfD39+2DKTXWu7TXOPUPOvI4A&#10;AggggMDmBGpcEE+hlf4irv2UhBIBaT2FnntCS0HQ1tmPOiqQxddzI/Iqdyj4+Pr7APoMZWjUU221&#10;i775wpZ9da/7AKl1L2adR6JuqRsKlevb4H1T7Ty7+vjw+DFhnupLP11B/SB72xYVlaqnN0nssugp&#10;BUNroBuhoSUVlnMh3vvpeBr6QOYprONvyPy8b19H2fn/VdG++xbtp9Z7zO5XbbbvpyHfMa/XOPeM&#10;2T/rIoAAAgggsAmBWhdEBSX/4T9d2PvmnGqbGJYeGZ1LeN4GBLuetrev5ebrKuj4IHt1+/NBxwe2&#10;OFVAI5T2hsDOMU5NUVCIUuC1+9f0inN4qC3+Na2Xmn6h+vo2qF12UXl+Hd0s2MXPCdf6fvHTQWKZ&#10;ukGRg24W5FV60+Drmdhl8VOqg23j0JSQVBhPheWnK1cj5N4uV8lTeMEHcpWXWlRfP8pd6lPrPRbr&#10;6W8sU/1b3FGJFWude+bUiW0RQAABBBB4uUDtC6KmLfiAqeD2XXgooMSHwq7qotCjKSp9i0aX40ii&#10;yrqFxzk8bLD00yVieVov7ssH4lO3Ugza9nWF/Kup1L2rr62zXo9hT22+ZBqRC7dqi7bxAVptVZtt&#10;G3wI1TZql9qnJRXUtI7c41SDW/jZj8hqHdn5UKv22hsdX0e12y/aTyrsK3yeMjZjn/Ze+j239LVB&#10;gVxhU4b2eFVddTwMhXy/T63vj331mczP4aGgq+PAhnbVwfZzqUWN95j2rbrGflbfx+OmtF5D69U+&#10;9wztn9cRQAABBBDYhMArLogKJgoeCiMKnD7I6UKv0HYPj9LQcwrrxvAUy1OQVzkKEbnlGV7IPbTd&#10;ped1bXfuClZdtS+1SwFX+1Y9FG4VTFVO3/IIL8bQJxNtE8vO1S++rm1z6+g1LbnX9fy921ffOtdE&#10;5fWc2mz7UD+rvNTSV0/tO7Yns3nx0/bGRMHZL7cBj5SD2nQqrkF+RQVYlaU6pm5mdLzo+LnO3FeN&#10;95hc4ntL9V96ecW5Z+k6Ux4CCCCAAAKLC3BBXJyUAl8scDOhUSPbLMsI2FH7yzJFflIK554KqBSJ&#10;AAIIINCeABfE9vqMGv9RQP9LEo/lpadTHNFb4Tt6PisBcO6pBEuxCCCAAAJtCXBBbKu/qG1eQFN9&#10;dDynPvCK2ziBOPVHU2hqLZx7aslSLgIIIIBAUwJcEJvqLirbI2C/mWToQ8BA5gXuL7qp4dzDUYgA&#10;AggggEB30Y0XRUAQaF1AgVxTVvRhyUfrjVmh/voArOxkWPph6qnVJIxPlWM7BBBAAIFdCXBB3FV3&#10;0phO4Bz+1VSL1LergJQW+DY8rak+r5pzz7mHIxEBBBBAAIEgwAWRw2DPArVHd/dkd3pxYzj3vBic&#10;3SGAAAIIbFOAC+I2+4VaIbB3Ac49e+9h2ocAAgggUCTABbGIiZUQQGBhAc49C4NSHAIIIIBAmwJc&#10;ENvsN2qNQOsCnHta70HqjwACCCCwiAAXxEUYKQQBBEYKcO4ZCcbqCCCAAAL7FOCCuM9+pVUIbF2A&#10;c8/We4j6IYAAAgi8RIAL4kuY2QkCCDgBzj0cEggggAACCAQBLogcBgggsIYA55411NknAggggMDm&#10;BLggbq5LqBAChxDg3HOIbqaRCCCAAAJDAvaCyM+f/k8BHnhwDLzmGBg6T/E6AggggAACuxUgbLwm&#10;bOCMM8dA/hjY7QmWhiGAAAIIIDAkQEAgJHIMcAysfQwMnad4HQEEEEAAAQQQWFQghp9FC6Ww3wUu&#10;4RF99TMLAggggAACCCCAAAKfCBDG6x0Q70wY188sCCCAAAIIIIAAAggQxl9wDGgk3E+50HMsCCCA&#10;AAIIIIAAAgj8RYCR8ToHgx0Vj8aMjtexplQEEEAAAQQQQKBZAcL48l2XGhVn7vjyzpSIAAIIIIAA&#10;Agg0L0AYX74LU6PijI4v70yJCCCAAAIIIIBA8wKE8WW7sG9UnNHxZa0pDQEEEEAAAQQQaF6AML5s&#10;F/aNijM6vqw1pSGAAAIIIIAAAs0LEMaX68KSUXFGx5fzpiQEEEAAAQQQQKB5gRgOvw0t+az51qzb&#10;gJJRcUbH1+0j9o4AAggggAACCGxKwH4X9qmr2Xfh36/D40+bqum2KyOrZ+IRfVOv4bvtPqV2CCCA&#10;AAIIIIBAdYEYFh/dns7hXz33sftdgfFteHxVvSb73AHTgPbZr7QKAQQQQAABBBBYRMCHxVMoVaPi&#10;MZxfu3D+wYR1TWnR8yzDAoTxYSPWQAABBBBAAAEEDiswFBY1j1zBXAFdy70L5/GvSX7evX45rGB/&#10;w4d8YUMAAQQQQAABBBA4sMDYsKjwrZHxOG3l2YXzN53hF11g58OgfwYZ63vgQ5GmI4AAAggggAAC&#10;xxOYGxYVvjWn/NrR6WeV+U33+5fh31t4nI5HSxg/aJ/TbAQQQAABBBBAoFhgbhj3O7qHJ74PD42g&#10;a3nfhXMFci0aUVeAP8qytO9R3GgnAggggAACCCBwCIHaYVEj5Arkp07z5y6cX0w4jz/vEby27x7N&#10;aBMCCCCAAAIIIHAYgVeGRX1NouaW/9jp6vdfu3Aew/ot/L6n+eav9D3MQUtDEUAAAQQQQACBvQis&#10;GRYVujXHPH4zy7kL5vY7zhXOW/7jOGv67uUYpR0IIIAAAggggMBuBbYUFjXP/IcuoAv82oXz+B3n&#10;p/D7pbGe2JJvY3RUFwEEEEAAAQQQ2L/AlsOivolFQVxfpajl0YVzjaZr0cj61qe0bNl3/0c3LUQA&#10;AQQQQAABBDYu0FJYVBjXB0DvnemzC+f6V8s5PE4b827Jd2N0VAcBBBBAAAEEENi/QMthUR8G1QdA&#10;b103xe84j3+QSOF87aVl37Xt2D8CCCCAAAIIILB7gT2FRX0QVO25dL2mr1RUWI/fa35aoTf35LsC&#10;H7tEAAEEEEAAAQT2LbC3sGgDt+abK4zHb2PRFBc9zl2XviKc78133+8GWocAAggggAACCLxYYO9h&#10;MQZuBfBfuoeI9bzaHr/zvBb73n1ruVEuAggggAACCCBwCIGjhUWFci2auqJRc01l0XLpwnn8ppal&#10;Ov9ovku5UQ4CCCCAAAIIIHAIgaOHxRjO7y6MX8PvGkmPX6s49WA4uu9UN7ZDAAEEEEAAAQQOIUBY&#10;/Gs3n8KPMZw/u3Cub2zR8nV4aL65/h2z4DtGi3URQAABBBBAAIGDCRAW8x2uYB7/qJD+Mqis7t3q&#10;Cuuab64/TNS34HuwNxTNRQABBBBAAAEExggQFsu1NM/81K2ub2qR3bX7/fvwr75a8XNXHL7lvqyJ&#10;AAIIIIAAAggcToCwOK3LFcpv4RG/NvFjF87PXXEK5vowKL7TfNkKAQQQQAABBBA4hABhcZlu1nSW&#10;+Jc/FdTlqm9rib6a5qIPg8bwvsxeKQUBBBBAAAEEEECgaQHCeJ3uu3ThPPrqX30AVIvCusL5o86u&#10;KRUBBBBAAAEEEECgFQHCeN2eir76oGccOde/ej5+x7nmmWvO+b1uVSgdAQQQQAABBBBAYGsChPG6&#10;PZLyPXXBPH4Ty6ML55pjruUaHvpKRX1glAUBBBBAAAEEEEBgxwKE8bqdW+KrkXF9f3kM3wri2u7Z&#10;VU0j6d+Ex7luVSkdAQQQQAABBBBA4NUCJWHx1XXa0/6m+F66IB7Dub6ZReXcOxj9+wiP+B3oe/Ki&#10;LQgggAACCCCAwKEEpoTFQwHNbOwSvtdQB30Ty7mry4cunOt5LQrnGj0/zawrmyOAAAIIIIAAAgi8&#10;WGCJsPjiKje1uxq+Ct+aX66vSdTjYxfOY1h/hN9v3WtNYVFZBBBAAAEEEEDgaAI1wuLRDPvaW9tX&#10;YVzhO37489QFc33HefxOc71+oVMQQAABBBBAAAEEtidQOyxur8WvrdGrfTWPXFNa9CFQLQrh/jvO&#10;9WHR82sZ2BsCCCCAAAIIIIBASuDVYfFovbC2rz4EqlHzZwd/68J5/I5zhXI9dzpax9BeBBBAAAEE&#10;EEBgCwJrh8UtGNSsw9Z89d3m+nYWfVWilkcXzuM0F33NIt9vXvOIoGwEEEAAAQQQQMAIbC0s7q1z&#10;tu57C+AaJb938N914fzZ/X4J/yqgsyCAAAIIIIAAAghUENh6WKzQ5JcW2ZqvQvhP4RFHx3/ownkM&#10;6wrnfL/5Sw8hdoYAAggggAACexZoLSy21het+2r6ir468dzB/9yFc4VyLfHf1vqF+iKAAAIIIIAA&#10;ApsQaD0sbgKxpxJ78tVXJWqk/BfT3vgd56fuOaa0bP2IpH4IIIAAAgggsCmBPYXFTcF2ldmz7zm0&#10;8UN4aLRciwK5/RpFPad1WBBAAAEEEEAAAQQyAnsOi1vo9CP5ap655pvHr03U72p//D3+xdAt9At1&#10;QAABBBBAAAEENiFwpLC4BviRfb8K4PpLoG86eP0uj/j7aY0OYZ8IIIAAAggggMCWBI4cFl/RD/j+&#10;9Q8KPbowHr/j/Bl+15xz/UVQFgQQQAABBBBA4JAChMW63Y7vp76aqhJHxPVNLfK5davod80/j7/X&#10;7RlKRwABBBBAAAEENiBAWKzbCfj2++o7yxXQtejDoPK6dL9rrrmei7/X7SlKRwABBBBAAAEEVhAg&#10;LNZFx3ecrw3emsIiv3NXhEbNFdD5o0PjTFkbAQQQQAABBDYsQFis2zn4zvO9dpsrkMtSAV2LRtP1&#10;zS3fzyuerRFAAAEEEEAAgXUFCIt1/fFdzvcUirp0xSmky1bTWLScu3D+XG53lIQAAggggAACCNQX&#10;ICzWNca3nq/+2qe+y1zLvQvn70xY/zH8zDe11POnZAQQQAABBBBYQICwuABiTxH41vW1pSuYX7sn&#10;nl04f9P9fgv/KqjrXxYEEEAAAQQQQGAzAoTFul2Bb13fXOmaU/5leFy6FfS1ieqLR/e7Rsz1XBxZ&#10;X6eW7BUBBBBAAAEEDi9AWKx7COBb17e09HNY8R4e+leLvpVFfXPrftcfItIoeny9tFzWQwABBBBA&#10;AAEEZgkQFmfxDW6M7yDRKitcwl4VwE/d3vW1ieorPa/l2/B4mNdXqSQ7RQABBBBAAIH9CxAW6/Yx&#10;vnV9lyg9Tml5doXp91+7cB7D+nfh93t4xD9QtMR+KQMBBBBAAAEEEPh9NFAPljoC+NZxrVmqAvhX&#10;4RHD+bl7j9jvONeUllvNSlA2AggcXuCfBoG/784///rwGgAgsGMBwmLdzsW3ru8rSlc41wc+H93O&#10;rt3F0X7Huaa1HOnDoPpmmnhsD/07NkToJihV5n8Jz/9N1wf/Mfz7z7ufx9QllvtvKh04tu6l7f5n&#10;oS7/YNps21mpmtlix9q/un5H258GBeIx+x+O1njai8CRBAiLdXsb37q+a5T+WdipQksM5wrq6meF&#10;Qi36/nO9pn/3vtiw4EOkfe2/B4ihKT42VPsga0cIZf0/wiOG8Wj8L8IP/9j1RS7Q2nVUzlLBN3VD&#10;UBLGo5ENWior1b6ax9Jc+5p1O3LZ8bh/9fFwZHPajsAqAoTFuuz41vXdQukaEdeccgUrLc8uEOpf&#10;LXpdrynE722xo7qpYGvDby6Q2zKGRv9ieE2Fk6G6WPvYR7lgP7WfbHuHwnhc17vEdpTcwEytZ9xu&#10;Kfu59WD7bQvoOPl3264itUOgbQHCYt3+w7eu7xZLv4VKve1CuOqnn3UcPLrK6vvP9djDUhKA7air&#10;nx5iR7xLR6ljkPZht6Qu1nzsyH1Jf9k6DIXx6JKaMhNfG7o5KalTbp0l7efUg223L6D3XM1jcfsC&#10;1BCBygKExbrA+Nb1baF0TWP5ITzitJX3XTi/dZXXv63ONy8JwH1TWWKw1vtkKLzGvo4hcm4YV3l2&#10;/0uEjdIwPjSCHs1qjo4vad/C+5A6ThOIx+oS749pNWArBA4gQFis28n41vVtsXSFoA/hceoq/3MX&#10;zi/d7xo1PzfSsLFh3IbLkjneOQYZLhHGbf2XmJdbGsZjEM7tcyiszz08lrafWx+236bAmGlM22wB&#10;tUKgEQHCYt2Owreub+ul60ONmm/+Y9eQ1Hec38JrQx9+XMthbBi3U1FiINV7ZOyom8Lk/+4aXVKX&#10;lFPfNJqxrqVhPO5zyjx6G6THusX2LG0fy7X/CxLPfX3fXBP/lyO2w39Q109d8h/AzZW9ZLn+227U&#10;Lrtfa6nXUn0ay8i1s68fY5v7HP0HiPumfHnj2E++Dr5dcT39myp/bN+PfW+xPgK7FiAs1u1efOv6&#10;7q30c2iQprTooUW/xw8Zfr/BxpYE4FzwWzIEi6akLilCW7/Seeu5rigJ4zYMrRXGl7aPbbLt6Wun&#10;D4QKgqnQa4NfLhza/yGpVa76294I9M3zzxnEm05/Q5G7aSm58UhNIen7kHNc3/6PzNDo99DnF/yN&#10;xpz34gZPcVQJgdcIEBbrOuNb13cvpWs+efw2FrVJF0D9FdD/NTw0av7/hcfHDTZ2KADbQGEDgA9N&#10;pfPF+wiG6pLbtm9O+1jykjBeUs+SdcbWLa5fw17Ha2rKTe5Don4k9/8O2+u71u1xENdRuf8pPOyN&#10;Us6nVrmys21JhXE/zz81Av1fQzn/LTzi/3TlfIZG423g9TeQfeE6F6yfocDcqH5fGI/1T3kMhfyp&#10;xy/bIbBLAcJi3W7Ft65vq6Xfu8AdL8rxgnfuGvRN+HeLI+Heuy80+pE9G7R82NhKGJ/7gckWwvjS&#10;9jGE5v5Xwd7s+NDWN11naDpOSYBM9efUcseG8dTNT8qorx19o/Fxu1QQzk1tidv4KSl9o+l9YVzb&#10;5T73UPI/QK2ev6k3AosLEBYXJ/2kQHzr+m61dH2nuB3pjhfB+I0qb8PrGvmO4VvP61tXWltyUwuG&#10;5pcuHQjlNnU0+Wgj40vbl05jSM01jtumQqqtZ8lItH3v1Ch3ahhXvYYCbZyK5v+QVc5g6T8GNDWM&#10;+/+JsO97+/MSH45u7dxIfREYJUBYHMU1emV8R5M1ucE11Pq9Cdffhp/V9/H7xHWx04VLIT0u9ucm&#10;Gz0jANeYKjE1jD+7vlJ/Tf1AZOy/kpHxku/3rvlf/Eval9YzNwJeIzTb8LtkyN9SGE/N/Z56DrGB&#10;OhWaczcSqc8JTK0D2yFweAHCYt1DAN+6vq8qXdNJFKhP3Q7jSFIM2w8XvjXSree2+i0oS7lNDcA2&#10;MOk90vdNEaV1nVoXG0ZiPXIfssuNYI4J47btuWkxQx8WLDXJrZdq85QyCeN/VfNzxq3n0iPjc8O4&#10;P76mjIzHvmfUe8o7h20QcAKExbqHBL51fWuVfg4F6wJ67XZw78K2ArYWPa+R8IupgLY52jI1AMtp&#10;yekhKm9KXew2NlTUDuPP7nha63vGl7IvNY/t9TcfjIz/9X2QOhZy01Sm3qzZ0X37v0BTwrgta4nP&#10;fBzt3El7EfhEgLBY94DAt67vnNK/CBvHqSIK1ZrD/egK1Ii3+k4fpNSi9RQo9jC1ZI6Z37Y0jKX2&#10;aS/mY0fXtO2/D4+/MQVPqYsdIZ47RUVVKZmmovWG/qhP3yjrEv23lH3ph/RyI8OE8WlhvPRY/7fh&#10;YInz0HNBXMfTlDCu7fr6zx6nth5LHL+UgcDuBAiLdbsU37q+paVruoi+nSROK1EQV9/oD+5oUcjW&#10;SPfNFHgpLfzA65WGghzR1L8E+R9NyIhlj63LUqPDtm2lYdwGmb7vrF7iBqG2vXVMjZD2jaC2GsZT&#10;/TI10PZt1/chVnsjmXO3N6x9N4Alde/7Jpi+qWba738OD3vjfOBTJk1HIC1AWKx7ZOBb19eWrvB8&#10;7p44hX9/CY8YtvW8+uJt97rCuUa9NbebZbrA2ACc2tPYUPwMhaTCx5i6qIz43pz7dYa2TWPCeAxH&#10;fv+xjCXrlevhJeyHPpCa+sM0sT4thXHVOdbX/0+ODcbxuLLhdek546pL31eH6nUd4/ZGrySMq+56&#10;b2ndf9l1Uqy7PR7/Lrymc6j/MHDuL6YyjWX6OZYtDyJAWKzb0fjW830Tir53xevCIOv4Z+VP3c+6&#10;IMVFwVvrsSwnYMPc2KkmthZj/tpg7sOeJcHS72fpkWdbh5IPpcb1/Z9J77OcOl841+tL2OduhOLz&#10;ue8gXyKM930DyJxvU0mVa/s3ntvjqLB9LfdXOPv+jPyYOeOxL3P1UZ38vnJTinSOtG3x26b2YY9t&#10;/1WZvqyS98FyZyRKQqBRAcJi3Y7Dd7rvOWxqR64VtDWVJC6a4/3B/P51+DlOQ5m+V7YsEUiNBPpw&#10;UlKOX6fvg5NDgc6HgNzvc24acm3qC0VDgd+3OdfOuO+hP1ozxV3bTLH3+0oFu9SoaM5LVqm/XBn7&#10;Mo7a/mMiQCoA/x+J57Xt3HLtTXzuBlTP+2Mr5RHD7r8K6+fa8T+F1/4+0xbvmQrDuZHo1LoKy0Pf&#10;imPf77lw7dta43029dhmOwQ2L0BYrNtF+Jb76mL2MKv/HH7WVJO4/BB+0EUhLpfww6m8eNZEAAEE&#10;EEAAAQS2J0BYrNsn+P7V97PwowJ0XDSf+6fwiKNOGvnWaHdcFM7vdbuH0hFAAAEEEEAAgXUFCIt1&#10;/Y/sew20+pBkXDSyLQ+Fci2a823D+Dn8rgcLAggggAACCCBwGIEjh8VXdPKefTWi/YVBvIefNa0k&#10;hu23Xfi+dOtoPvfjFejsAwEEEEAAAQQQaEVgz2FxC32wJ199mPIZHqcOViPbat+1+11h/GN4nLvf&#10;/bSULfQHdUAAAQQQQAABBDYlsKewuCnYrjKt+WqkO87h1ki2ppFcurZoyonao7ncWvS85n2ftghP&#10;nRBAAAEEEEAAgRYEWguLLZjaOm7ZVyH6GR7x6wP11YCqr/7VcgsPfaDy2v2u9ePPrfUD9UUAAQQQ&#10;QAABBDYpsOWwuEmwkZVa29d+T/c51F0j3XcTtlW/Z/e7ppVonrfdZmRzWR0BBBBAAAEEEEBgjMDa&#10;YXFMXVtc95W+ml7yCI/4oUqFau3/2w7u0v2udbRo/Wt4nFqEpc4IIIAAAggggMAeBF4ZFvfgNbYN&#10;S/vGbyqJYVp/BCd+fWAM39+bsK2f7TeejK0/6yOAAAIIIIAAAghUFFg6LFasapNFz/W9h1brg5Qx&#10;fGsOt76vW8spPPTtJfoQZVwUvG1gbxKNSiOAAAIIIIAAAkcRmBsWj+I0tZ1DvgrUesRFwVpfGahF&#10;00gUvvWXKeOike74AcupdWI7BBBAAAEEEEAAgY0IDIXFjVSz2Wp432toyd20Rh+o1B/KicvPLnxr&#10;fT5Q2Wz3U3EEEEAAAQQQQKBfgDBe9wjxvh/C7vRcXDQKHj9gWbcmlI4AAggggAACCCCwOQHCeN0u&#10;ib7xD+lcwu5udXdJ6QgggAACCCCAAAKtCBDG6/YUvnV9Kf1YAvrrr/E9pX//S3j8zQsI/mnYx993&#10;+/7XL9gfu0AAAQQQOJAAYbFuZ+Nb15fS1xH4F2G3/+iCsQ3J+nnJ0BrD8H/omvvPwr//0O3/v4d/&#10;4/881dKwNwGxDrX29Ypy/U2N77u+3/fQ/jHG+vrYMT5a99+M2QHrIoAAAoTFuscAvnV9KX19ARtW&#10;ao1Uax8+dNtAWTv8xJuB/xHq8c/XJ1+sBnbEf6ht8QboaGE8Ytsb0Nxx7m9Sa70fFjsAKAgBBLYh&#10;QFis2w/41vWl9PUFaofiGHBSwUYhfShEri+07Ro8u5HfEkf1xf+17eb01k43FP9uYv3t/8YMhexo&#10;qvN/ieuYKs1pw5j9sC4CCLxQgLBYFxvfur6Uvr5A7TAeyx8KQOtLtFmDMWFcQfA/hccr5unX0FRb&#10;p47sjwnjqrt9Xyw5lWpOG2qYUiYCCCwgQFhcALGnCHzr+lL6+gK1w3gMi4TxOn09JozXqcFrSo3/&#10;w/KqMK5WRVtdB6bu1+rMbcNrpNkLAgiMFiAsjiYbtQG+o7hYuUEBwniDnWaqfIQwbke1p4bisSPj&#10;IrbbzJ2uskQb2j5SqT0COxYgLNbtXHzr+lL6+gIlYdx/+M9+cDA1amiDR+k3WdgPcdoRSW2fmibg&#10;6xC/Aebvwvqpb2eJo5J9HxZNfUtJ3/pjXWr0dkkYl9W/Dw87PSXXRz50+g81pvpijNtYM38sTP1q&#10;zClhXP1lP+Dsj4XUMZh6P5S2obS8GscRZSKAwAwBwuIMvIJN8S1AYpWmBfrCeCp0574WMRdaYxBJ&#10;TVOxZaW2j0HIB8AYrOw2sa5+XV/f1H5S29q2+zKXcFnqoCkJ431zxW3YzI06x/b6Pkx9Q0su9M41&#10;i/V85ci4+sgGadv+eFzZm5eh0e++Nkwpb6ljiHIQQGCmAGFxJuDA5vjW9aX09QVyYTw1SvdfQ3X/&#10;W3jEkWe7Tm5OeF8Yt9unQnKsmw/DKjM1bUBh6P8x9UuN/uZCf6q8VPuWclmq50vCuNbJ9Y9tTy7o&#10;yvH/DQ/7tZBxu5SnD6VLmK0Vxu37wxrm6hP7I/U/CH1tmFLeUscQ5SCAwEwBwuJMQMJ4XUBK37zA&#10;0DSVocDdFz7U+BphPAaX1B8m+j9NGI/4fSPwQ9/2UnKzkgq6Qy5LHRhxP0PTgfo+QDsU6GXgg7qe&#10;y82jzv2vwpxjaQth3AbsaJZyUV+kbPraMKW8pY4hykEAgZkChPGZgITxuoCUvnmBoTCuBvSFiLh9&#10;LpjVCOM2gJZMW7AjtX4kdyjk9c01nuOy1IExFKRj//WF8T6fGKD9jY+d3tJ3I+CPi6lmQ/005Dl1&#10;znhuZDy3v773w5Q2DL2/htrN6wgg8AIBwnhdZHzr+lL6+gIthvHU9JO+UJ4Lm0NzfGPv5OauTw2W&#10;S/Z6SRgv+X7xWE7qL6X6IJ+bn1/SrqlmU4Ksrc/UMD7mxs/eoIwdGU/ZDZVX4s06CCDwAgHCYl1k&#10;fOv6Uvr6Ai2GcR+S7cjs0Bxm+/pRwnjq21T8kZe6YcmNisd1p3zdX2th3Abi1LHlp0DNHRkfU976&#10;Zw9qgAACvwsQFuseCPjW9aX09QVaDuPSS3040IemkpHxkjnVftR4arBcstdLRsZL9xfbEy0UDO0H&#10;dmM51jw1b79vf1PN1hgZ7/ue8dwHX6eG8SnllfYr6yGAQGUBwmJdYHzr+lL6+gIthvGhD2nmvgpR&#10;7+fU1yHq+b4/eZ4LglOD5ZK9PiWM/9tQAfvNKLE+dlRWIVvty31lpQ/uuTb5fU01WyOM21FxOw2q&#10;7xtopoTxqeUteRxRFgIIzBAgLM7AK9gU3wIkVmlaYCthPDXnOxdsFEBTI7IxTJaGcXWcbX+qzL5R&#10;4KnBcskDZmwYl9F/Dg/7B4BsfWwA7btBifv1Nzi2rNS+ppqVhv+c7dg5430f3PQ3LXafJWHc/y/M&#10;1PKWPI4oCwEEZggQFmfgFWyKbwESqzQtsGYYF1wMWblv3bDzwWOIURBMBcUYuHJ/nCYVHIe+bi8G&#10;pdTNwtRgueQBMyaM9303eKyTDYZ9H4r104NyATP3LSxjbr7scWL7/e/CC6m/tpryHRPG7Y1G6jgr&#10;Cc861tR2rfsvuwrF48W34X8Lr/9jeMRtUuE+Vd6SxxFlIYDADAHC4gy8gk3xLUBilaYFcv8VHxs1&#10;FFb7RgL7/oplLD/1p9RjaLavpb7jOTeH2wfAvq/uUz1yQS0X7rXNHJelDhgfiPvmb5d+6DKWWfLh&#10;zNS32tibJz/FZY5Z6jjJTaFJ+ZZ8RaH/a61Df5HUT2+yIT462JuUXBty75Oh8pY6jigHAQRmChAW&#10;ZwIObI5vXV9KX0cg9yftbZBSsEuFAa2jgPGvwiOO5tntFJD/5/D4h/Cwz6dGuFOB3IbA3B+W0Tzk&#10;/yU8/t7tY+jP1vv2ef1Ue1MBd6pL6Sju0FGRu4HJeffZ54Jryfe3x229RyrIL2FmbxxLg7jdpsSn&#10;5CZE7c79ddehb+jJtWFqeUPHCq8jgMALBAiLdZHxretL6QgggAACCCCAQNMChMW63YdvXV9KRwAB&#10;BBBAAAEEmhYgLNbtPnzr+lI6AggggAACCCDQtABhsW734VvXl9IRQAABBBBAAIGmBQiLdbsP37q+&#10;lI4AAggggAACCDQtQFis23341vWldAQQQAABBBBAoGkBwmLd7sO3ri+lI4AAAggggAACTQsQFut2&#10;H751fSkdAQQQQAABBBBoWoCwWLf78K3rS+kIIIAAAggggEDTAoTFut2Hb11fSkcAAQQQQAABBJoW&#10;ICzW7T586/pSOgIIIIAAAggg0LQAYbFu9+Fb15fSEUAAAQQQQACBpgUIi3W7D9+6vpSOAAIIIIAA&#10;Agg0LUBYrNt9+Nb1pXQEEEAAAQQQQKBpAcJi3e7Dt64vpSOAAAIIIIAAAk0LEBbrdh++dX0pHQEE&#10;EEAAAQQQaFqAsFi3+/Ct60vpCCCAAAIIIIBA0wKExbrdh29dX0pHAAEEEEAAAQSaFiAs1u0+fOv6&#10;UjoCCCCAAAIIINC0AGGxbvfhW9eX0hFAAAEEEEAAgaYFCIt1uw/fur6UjgACCCCAAAIINC1AWKzb&#10;ffjW9aV0BBBAAAEEEECgaQHCYt3uw7euL6UjgAACCCCAAAJNCxAW63YfvnV9KR0BBBBAAAEEEGha&#10;gLBYt/vwretL6QgggAACCCCAQNMChMW63YdvXV9KRwABBBBAAAEEmhYgLNbtPnzr+lI6AggggAAC&#10;CCDQtABhsW734VvXl9IRQAABBBBAAIGmBQiLdbsP37q+lI4AAggggAACCDQtQFis23341vWldAQQ&#10;QAABBBBAoGkBwmLd7sO3ri+lI4AAAggggAACTQsQFut2H751fSkdAQQQQAABBBBoWoCwWLf78K3r&#10;S+kIIIAAAggggEDTAoTFut2Hb11fSkcAAQQQQAABBJoWICzW7T586/pSOgIIIIAAAggg0LQAYbFu&#10;9+Fb15fSEUAAAQQQQACBpgUIi3W7D9+6vpSOAAIIIIAAAgg0LUBYrNt9+Nb1pXQEEEAAAQQQQKBp&#10;AcJi3e7Dt64vpSOAAAIIIIAAAk0LEBbrdh++dX0pHQEEEEAAAQQQaFqAsFi3+/Ct60vpCCCAAAII&#10;IIBA0wKExbrdh29dX0pHAAEEEEAAAQSaFiAs1u0+fOv6UjoCCCCAAAIIINC0AGGxbvfhW9eX0hFA&#10;AAEEEEAAgaYFCIt1uw/fur6UjgACCCCAAAIINC1AWKzbffjW9aV0BBBAAAEEEECgaQHCYt3uw7eu&#10;L6UjgAACCCCAAAJNCxAW63YfvnV9KR0BBBBAAAEEEGhagLBYt/vwretL6QgggAACCCCAQNMChMW6&#10;3YdvXV9KRwABBBBAAAEEmhYgLNbtPnzr+lI6AggggAACCCDQtABhsW734VvXl9IRQAABBBBAAIGm&#10;BQiLdbsP37q+lI4AAggggAACCDQtQFis23341vWldAQQQAABBBBAoGkBwmLd7sO3ri+lI4AAAggg&#10;gAACTQsQFut2H751fSkdAQQQQAABBBBoWoCwWLf78K3rS+kIIIAAAggggEDTAoTFut2Hb11fSkcA&#10;AQQQQAABBJoWICzW7T586/pSOgIIIIAAAggg0LQAYbFu9+Fb15fSEUAAAQQQQACBpgUIi3W7D9+6&#10;vpSOAAIIIIAAAgg0LUBYrNt9+Nb1pXQEEEAAAQQQQKBpAcJi3e7Dt64vpSOAAAIIIIAAAk0LEBbr&#10;dh++dX0pHQEEEEAAAQQQaFqAsFi3+/Ct60vpCCCAAAIIIIBA0wKExbrdh29dX0pHAAEEEEAAAQSa&#10;FiAs1u0+fOv6UjoCCCCAAAIIINC0AGGxbvfhW9eX0hFAAAEEEEAAgaYFCIt1uw/fur6UjgACCCCA&#10;AAIINC1AWKzbffjW9aV0BBBAAAEEEECgaQHCYt3uw7euL6UjgAACCCCAAAJNCxAW63YfvnV9KR0B&#10;BBBAAAEEEGhagLBYt/vwretL6QgggAACCCCAQNMChMW63YdvXV9KRwABBBBAAAEEmhYgLNbtPnzr&#10;+lI6AggggAACCCDQtABhsW734VvXl9IRQAABBBBAAIGmBQiLdbsP37q+lI4AAggggAACCDQtQFis&#10;23341vWldAQQQAABBBBAoGkBwmLd7sO3ri+lI4AAAggggAACTQsQFut2H751fSkdAQQQQAABBBBo&#10;WoCwWLf78K3rS+kIIIAAAggggEDTAoTFut2Hb11fSkcAAQQQQAABBJoWICzW7T586/pSOgIIIIAA&#10;Aggg0LQAYbFu9+Fb15fSEUAAAQQQQACBpgUIi3W7D9+6vpSOAAIIIIAAAgg0LUBYrNt9+Nb1pXQE&#10;EEAAAQQQQKBpAcJi3e7Dt64vpSOAAAIIIIAAAk0LEBbrdh++dX0pHQEEEEAAAQQQaFqAsFi3+/Ct&#10;60vpCCCAAAIIIIBA0wKExbrdh29dX0pHAAEEEEAAAQSaFiAs1u0+fOv6UjoCCCCAAAIIINC0AGGx&#10;bvfhW9eX0hFAAAEEEEAAgaYFCIt1uw/fur6UjgACCCCAAAIINC1AWKzbffjW9aV0BBBAAAEEEECg&#10;aQHCYt3uw7euL6UjgAACCCCAAAJNCxAW63YfvnV9KR0BBBBAAAEEEGhagLBYt/vwretL6QgggAAC&#10;CCCAQNMChMW63YdvXV9KRwABBBBAAAEEmhYgLNbtPnzr+lI6AggggAACCCDQtABhsW734VvXl9IR&#10;QAABBBBAAIGmBQiLdbsP37q+lI4AAggggAACCDQtQFis23341vWldAQQQAABBBBAoGkBwmLd7sO3&#10;ri+lI4AAAggggAACTQsQFut2H751fSkdAQQQQAABBBBoWoCwWLf78K3rS+kIIIAAAggggEDTAoTF&#10;ut2Hb11fSkcAAQQQQAABBJoWICzW7T586/pSOgIIIIAAAggg0LQAYbFu9+Fb15fSEUAAAQQQQACB&#10;pgUIi3W7D9+6vpSOAAIIIIAAAgg0LUBYrNt9+Nb1pXQEEEAAAQQQQKBpAcJi3e7Dt64vpSOAAAII&#10;IIAAAk0LEBbrdh++dX0pHQEEEEAAAQQQaFqAsFi3+/Ct60vpCCCAAAIIIIBA0wKExbrdh29dX0pH&#10;AAEEEEAAAQSaFiAs1u0+fOv6UjoCCCCAAAIIINC0AGGxbvfhW9eX0hFAAAEEEEAAgaYFCIt1uw/f&#10;ur6UjgACCCCAAAIINC1AWKzbffjW9aV0BBBAAAEEEECgaQHCYt3uw7euL6UjgAACCCCAAAJNCxAW&#10;63YfvnV9KR0BBBBAAAEEEGhagLBYt/vwretL6QgggAACCCCAQNMChMW63YdvXV9KRwABBBBAAAEE&#10;mhYgLNbtPnzr+lI6AggggAACCCDQtABhsW734VvXl9IRQAABBBBAAIGmBQiLdbsP37q+lI4AAggg&#10;gAACCDQtQFis23341vWldAQQQAABBBBAoGkBwmLd7sO3ri+lI4AAAggggAACTQsQFut2H751fSkd&#10;AQQQQAABBBBoWoCwWLf78K3rS+kIIIAAAggggEDTAoTFut2Hb11fSkcAAQQQQAABBJoQ+CzU8pl4&#10;xLCYek3bsMwTIIzP82NrBBBAAAEEEEBgNwIfQktiOBz6V+uyzBcgjM83pAQEEEAAAQQQQGAXArcR&#10;YVzrsswXIIzPN6QEBBBAAAEEEEBgNwIlo+OMii/X3YTx5SwpCQEEEEAAAQQQaF6gZHScUfHlupkw&#10;vpwlJSGAAAIIIIAAArsQ6BsdZ1R82S4mjC/rSWkIIIAAAggggEDzAn2j44yKL9u9hPFlPSkNAQQQ&#10;QAABBBDYhUBqdJxR8eW7ljC+vCklIoAAAggggAACzQukRscZFV++Wwnjy5tSIgIIIIAAAgggsAsB&#10;OzrOqHidLiWM13GlVAQQQAABBBBAoHkBOzrOqHid7iSM13GlVAQQQAABBBBAYBcCGhFnVLxeVxLG&#10;69lSMgIIIIAAAgi8SGDoT7fzevmfuccKK46BacfAi0537AYBBBBAAIHtCRAepoUH3HDjGFjuGNje&#10;mZEaIYAAAggg8CIBAsVygQJLLDkGph0DLzrdsRsEEEAAAQS2J2DDw/ZqR40QQGCvApx79tqztAsB&#10;BBBAYJQAF8RRXKyMAAILCXDuWQiSYhBAAAEE2hbggth2/1F7BFoV4NzTas9RbwQQQACBRQW4IC7K&#10;SWEIIFAowLmnEIrVEEAAAQT2LcAFcd/9S+sQ2KoA556t9gz1QgABBBB4qQAXxJdyszMEEOgEOPdw&#10;KCCAAAIIIBAEuCByGCCAwBoCnHvWUGefCCCAAAKbE+CCuLkuoUIIHEKAc88huplGIoAAAggMCXBB&#10;HBLidQQQqCHAuaeGKmUigAACCDQnwAWxuS6jwgjsQoBzzy66kUYggAACCMwV4II4V5DtEUBgigDn&#10;nilqbIMAAgggsDsBLoi761IahEATApx7mugmKokAAgggUFuAC2JtYcpHAIGUAOcejgsEEEAAAQSC&#10;ABdEDgMEEFhDgHPPGursEwEEEEBgcwJcEDfXJVQIgUMIcO45RDfTSAQQQACBIQEuiENC9V//Iuzi&#10;WvC41K9K9T18FfbwXXh8WX1P7GDrApx7tt5D1A8BBBBA4CUCXBBfwty7EwXxZ3j8HB62P/p+/iWs&#10;+zY8FG7/tH4TimrwrWvf10VbsdJeBTj37LVnaRcCCCCAwCgBLoijuKqufAqlf0wE8nt47rPwUGhX&#10;+P7eraNg3sJIs+ppj7cfq2pS+NYFOPdsvYeoHwIIIIDASwS4IL6EuXgnqdFxhXG/KJT7kfN34bkt&#10;j5IrfNs666aC5bgCnHuO2/e0HAEEEEDACHBB3NbhUBrGVetnIpBrPvZWl2uoWGzfT+Hnz7daUer1&#10;EgHOPS9hZicIIIAAAlsX4IK4rR4aE8ZV87Hrb6G1hPAt9ML6deDcs34fUAMEEEAAgQ0IcEHcQCeY&#10;KowN1/5DkepPzc1mQWDrApx7tt5D1A8BBBBA4CUCXBBfwly8k7FhXF+LmPrWldvAHu/hdU1peR8e&#10;P4THN+FxSmzzDM/1Pewmfr1H96Lqkiqjr46a+64PpWo71VEPzYlXvUuW0vaVlMU6dQQ499RxpVQE&#10;EEAAgcYEuCBuq8PGhnHVPhXGcx+O1LeyKNhqm7fhce1Crn7XvhXu7fIIv3xM7EOj7ze3rn7XXPBY&#10;lj5kquXS7cvXU/tPLafwpG4QtL7qeu/qFrfXB0G1TmoZ275MMTz9AgHOPS9AZhcIIIAAAtsX4IK4&#10;rT6aEsZT2ygU+0VBNX69oAJ2/OYV/Ruf/zX8rPXsojBcGqQf3bo+1Ks8/9WGqTB+Cut96MrQ+rGO&#10;+k5yWweF9aXat60j4Di14dxznL6mpQgggAACPQJcELd1eEwJ4zG82r5UqPaL/X5y/60r+j1un/pG&#10;Fl8v/Z5aFLDfZV7zZaTCuLZN1UM3CP6GwH+N45z2besoOEZtOPcco59pJQIIIIDAgAAXxG0dIlPC&#10;uKZy+KCq3+0I98Wt4//6pR959qPjj8Q+bo5O4Vgj7rk/QDQUxn0dtU+72JF1/yHVue3b1lFwjNpw&#10;7jlGP9NKBBBAAAHCeFPHwFJhXCPjduT4jQvTPjDf3et+mkkM2jZA+RFwhfPU9JjYAUNh3I7Oaz9x&#10;znncXoFbo9/6nwD/2tz2NXWQ7KSyhPGddCTNQAABBBCYJ8AFcZ7f0ltPCeOpbRRY7RI/EBn7W1NE&#10;nuZhp4doHT9yrrJ84NV6Cshx0T4ePSBDYVwfzLTH430E7hLtG7E7Vl1AgHPPAogUgQACCCDQvgAX&#10;xG314ZQwrlFwP03Ff5uKL1fh24Zx//M1wZKatx3nl5/D+n403hcxFMY1xcW2Q1+3WLos0b7SfbHe&#10;MgKce5ZxpBQEEEAAgcYFuCBuqwPHhvFUQFaf+iDrw/qYoGuF/Ah6/PaVb8NKGjnvW/rCuKbB+Dpq&#10;9L50Wap9pftjvfkCnHvmG1ICAggggMAOBLggbqsTx4Zxze32QVQB+XPXLF+uHzkvVbgm9qcgrg9U&#10;XmaEcW3qv/pQdS5dlmpf6f5Yb74A5575hpSAAAIIILADAS6I2+rEsWHcj1SrPxWO/fLehWj7Hd5j&#10;BT64shT+Vf7QMjRNxddRbbkNFdq9vmT7CnfJajMFOPfMBGRzBBBAAIF9CHBB3FY/jgnjqSkquZCt&#10;KSR+BP2RabpG2/tC8D1RVkloHgrjuonwddSHOnPLybywZPu2dUTstzace/bbt7QMAQQQQGCEABfE&#10;EVgvWDUVxp+Z/WpOte0/BfFrZl0Fd/9Bz4/hOf8VhufwnAKwDbq+SPsXO7V//53fOSbfNo3q28WX&#10;G9vm26+66dtT7NcbLtm+F3Qzu3DHLiAIIIAAAggcVoAwvq2uT4VxP+1EYdRPT1E47QvQamVq5FkB&#10;Xd+Ioq8yVLhXQE99raFXsmWVfhjUty016u3/+FA8PhX4VU89VI4P8ku3b1tHxT5rw7lnn/1KqxBA&#10;AAEERgpwQRwJVml1BelUWFb/KDArbCuI2rnRCs76IOZtRJ1S0znsMfAsLCuORKtu/q91+iI04p0K&#10;2do2VfdHeN5PV7G/q832DxrZ/S3VvkIGVpshwLlnBh6bIoAAAgjsR4AL4vp9qfCpEDzmMSaA+xbe&#10;wxMK9wrzsf8V8q8jKRSK9RhaVNe+tqX2q+dUR42IxzpqJL2k3Uu1b6hdvD5PgHPPPD+2RgABBBDY&#10;iQAXxJ10JM1AoDEBzj2NdRjVRQABBBCoI8AFsY4rpSKAQL8A5x6OEAQQQAABBIIAF0QOAwQQWEOA&#10;c88a6uwTAQQQQGBzAlwQN9clVAiBQwhw7jlEN9NIBBBAAIEhAS6IQ0K8jgACNQQ499RQpUwEEEAA&#10;geYEuCA212VUGIFdCHDu2UU30ggEEEAAgbkCXBDnCrI9AghMEeDcM0WNbRBAAAEEdifABXF3XUqD&#10;EGhCgHNPE91EJRFAAAEEagtwQawtTPkIIJAS4NzDcYEAAggggEAQ4ILIYYAAAmsIcO5ZQ519IoAA&#10;AghsToAL4ua6hAohcAgBzj2H6GYaiQACCCAwJMAFcUiI1xFAoIYA554aqpSJAAIIINCcABfE5rqM&#10;CiOwCwHOPbvoRhqBAAIIIDBXgAviXEG2RwCBKQKce6aosQ0CCCCAwO4EuCDurktpEAJNCHDuaaKb&#10;qCQCCCCAQG0BLoi1hSkfAQRSApx7OC4QQAABBBAIAlwQOQwQQGANAc49a6izTwQQQACBzQlwQfxz&#10;l3wRHt+Ex9M89LueL10+DyteEw89z7I9ga9Clb4Ljy+3V7VD1IhzzyG6mUYigAACCAwJHPmC+FnA&#10;eRMeH8NDDr+Gx/ddGNe/v7jnLwOYt/D6u24b6/p2qBN4/eUC37p++vrlNWCHRz730PsIIIAAAgj8&#10;ReCoF0SFL9v2D+F3hXO7/Cn84kObRlL1fG7RazHEx/IJ469/w527G6Pcnn0f/fj6Kh5+j0c99xy+&#10;4wFAAAEEEPhU4IgXRAVq2+6fE0HcKvlAruB26jmQVB4j4+u+096H3euRW9SHto/0PyEsrxU44rnn&#10;tcLsDQEEEECgCYGjXRA1D9y2WT9fBnoqNdr9A2F8s8d37OO+MH4NtY83TT+Fn5nX//ruPNq55/XC&#10;7BEBBBBAoAmBI10Q9UE9H8RLpyekQrxGzFMLI+PrHfr6wK3m/quf+8J4rCEhfL2+OtK5Zz1l9owA&#10;AgggsHmBI10QNS/ch3GF7JLlkthWoc/PM1dZhPES0eXX0c1WDOKlYXz5WlBiqcCRzj2lJqyHAAII&#10;IHBAgaNcEFOj4iVTVOwh8bEwzOfCuOrwJjzifOZn+Pk0cMzp6/c0n1nb6F998FQ3APp36Cv57mEd&#10;zY/XtppWoxuP1P70nOqSesTqxX2qnLfhce5eyG0Xn7fN8+s+Mm2P+9L/PEQr/avfUzc/KsZ/IFd9&#10;q36w+7yE32+Zdur53KJpSuoH23fvuudy28gnZWPbfA/ryFJtU3nXnjrs8aWjnHv22He0CQEEEEBg&#10;QYGjXBAVpPyouH4/jbD0H/rLjb6mwrj/EGisiwJ+LoQpfGs9raP6K9zZshXmUosCqwKetlXYU/kK&#10;ezGgaiqHXRQ2VZb/hhGtr+Xs9qvnFfK1PMJD9fO2Kuvm9qPfNT871kMB1y+qh8rTejJ7hoetl0a+&#10;/U2I1kn1rX9OZV/CQyb+NT2XWs7hyQ+mzqrTo6ujysjNNz+F13TzY0fqY7v1WuwfX4+hG6xMNZt8&#10;2ra9yQZQaQQQQAABBJYQOMoFMYZAH37GGOYClC/Dh3HtUyPKCsEKYj6YK7BdXCEKqrGudiqNgrPK&#10;0msaDfaLgngMrwq1Wl+L/o3P56bXpG4YtF3qJkR1iMvd1DXWORduH926/oZAZcUbBpVxMuWfXfm+&#10;/pfw+jU8YmiOddDvej4+7Ki6v/FI1ffzsK290biZOtmReK2jdVNLvKGKdYo3GvJTGd5Wx2nss0yR&#10;u3n6KOee3XQYDUEAAQQQqCNwlAtiKiArkI1ZYgj2gf7sCvH7UuDyAcuHMAV9u9jX4yh0fP0UflDd&#10;n4nK2/Dnt9Pvse7+NRWl8nzb3oTn1G7dHNh2PQbarHVTi0KvQrdfrm7fvnwfnv3rKs/fLHlTu0/f&#10;R6kwbvtbNwB+sUFd/ZVrrze19peEuSyOsBzl3HOEvqSNCCCAAAIzBI5yQfSBSL/nAmOOU4EtVc7Z&#10;bVAS9DTa7cs6mXIU/uzrCsV2eYRfnu45H+z8yLmfV+3nX6s8XyeF4LhenM5ySwCpPn5bv562V4BN&#10;TcXw2/u+8aapm4klw7jqbtuTCtv+hirVLn/MyNPemOnY8W73hO8enzrKuWePfUebEEAAAQQWFDjK&#10;BdGHuSXD+Mn1R0kY92FP9bFTNzRdwYc0hT+FNy0KdPHnuHsFdruND4cKefZ1P1Xkmdjnt4XHWgza&#10;tvx3blu1We1KLZfwpL0B0Qi/XUpMlwzjqrtti8r2i9+fgrdffBj3NxnqQ8J44UHGaggggAACCOxR&#10;4ChhPDfFZEyf+vAlu9RUl5LgeE2EsIepjA/WsZ8+hnVumUr7NioIPs3DB0w/cq515wTDVJ0vpq6q&#10;n22jb4aCqV7XlJg4eqxReZXr/6cgFXyXDOP+ZsjfWKjufn8+aGsdwnj+HXaUc8+YcwzrIoAAAggc&#10;UOAoF8RcuPVTNfoOgVQYV8D0S0kYV/D0wddOvVC9/Dxpu/6zYL8KkFov97i6MrSer1Pqg5Y5I9U5&#10;1ya1V4G69MOJNoRrlNxb1AzjqqNvR8n+dKPkF8J4/h11lHPPAS8rNBkBBBBAYIzAUS6I90TAUtsv&#10;I7B8yNb2qWkcU8O4wrBdFGBT01Vin2neuV18gPSvDzVV+/dlnIY2cq/rBsCWoQCuYC0n3RANLQrC&#10;qkccCY+j9yWm/mZJv+eWvvLUZsL4UE/Nf/0o5575UpSAAAIIILBrgaNcEBXyUiPNqQ/dpTr8nAho&#10;MWj69UuCo0acfeDz00ZUroKhRob9uvpd+7GL36+fdz10ID8T+xnaxr9+TZShIC77y0BhMv5gtrce&#10;JaZLhXFVc8pIvOruF0bG851+lHPP2PcQ6yOAAAIIHEzgSBfERyIoaiS3ZLknts2N9JYEx1Ro/dxU&#10;5OYqpbr7edPqu4tZz4dR/80dQ+18Jto4tE3qdRuoVUfVu2+UWmXoZslu5+teYrpkGPfz71PHid9f&#10;ah3CeP4IOtK5Z8r7iG0QQAABBA4icKQLogKfn/aRG9323a+gZa36gm5JcNSHFG15P7odKujZoK2X&#10;9bsv+2q2082BLVM/PzLHsUbmb+61Z2L7KW+De6Icvy9frt+3H9UvMV0yjMvNWqZuJvxNR8qaMJ4/&#10;go507pnyPmIbBBBAAIGDCBztgqhA+9EFrdS8b9v92sY6KcD3TW/xwTEV5LRPW6YvT9ukPhxqg67/&#10;QKTmZvvRc7XVfwjzHJ5T+D+5Y9wHYtVvyuKnBOnGZWjxQVrtiP9TIBvfLoVcv/jpPArLcVEf2g/r&#10;+j7SzZZdfBv8zZLWtcdR7ubMh3FtY5dz+KX0BmrIsLXXj3buaa1/qC8CCCCAwIsEjnhBVDCzQUpB&#10;75bxVliywU3bDc0z90EvNfpu10nN7Y7B8unqZeeap8K6D/nqX+3/u/DQHGyFQ7UhNT9d+/LBUO2f&#10;sth6lHyQ1E8LifVQyNX/Zvj/0VDQvoeH/ochLmqTv2mSlx4K0wrYcfF9lArbvryL2f7m9mXrYb18&#10;GPc3OPL15uqHIyxHPPccoV9pIwIIIIDASIGjXhA1SqqAatv/Jvx+DY9TF+Ae4V+FwbiORk/t6GqO&#10;OgY9bRtDtcKmQqFGe21A0882JMYy7Trar+qlmwCFRtVHYVT1TC1qhw949vdnYiPVS2X67RSqU/XL&#10;tT0+H0fpUzciqW1vmTrH/adel6mvWyrUqw7xBkrr+5Adb1i0D78oZMdR+ffh50v3iDcHurHJ3Zxd&#10;w2s+9Gtf8ebkFH72x2Ds2/i/AkPOLb9+1HNPy31G3RFAAAEEKggc/YKo0PMIjxhyfRhV6HqGx5hw&#10;pACmEKmwpUWBzgddBbtbT38qjGu/Co4K9PGmQPVR2I5l54q4hxcUTBUWY5u0z2tiA5WlffU9eqqa&#10;fUn11qN0UahVHfWQnzeXhW5M1K5HeKRuEmJbYjna/9lU4DbQzpTPJWyj/rB9qONFQVqvpRbt89nz&#10;0HZDdckUvZunj37u2U1H0hAEEEAAgXkCXBDn+bE1AghME+DcM82NrRBAAAEEdibABXFnHUpzEGhE&#10;gHNPIx1FNRFAAAEE6gpwQazrS+kIIJAW4NzDkYEAAggggEAQ4ILIYYAAAmsIcO5ZQ519IoAAAghs&#10;ToAL4ua6hAohcAgBzj2H6GYaiQACCCAwJMAFcUiI1xFAoIYA554aqpSJAAIIINCcABfE5rqMCiOw&#10;CwHOPbvoRhqBAAIIIDBXgAviXEG2RwCBKQKce6aosQ0CCCCAwO4EuCDurktpEAJNCHDuaaKbqCQC&#10;CCCAQG0BLoi1hSkfAQRSApx7OC4QQAABBBAIAlwQOQwQQGANAc49a6izTwQQQACBzQlwQdxcl1Ah&#10;BA4hwLnnEN1MIxFAAAEEhgS4IA4J8ToCCNQQ4NxTQ5UyEUAAAQSaE+CC2FyXUWEEdiHAuWcX3Ugj&#10;EEAAAQTmCnBBnCvI9gggMEWAc88UNbZBAAEEENidABfE3XUpDUKgCQHOPU10E5VEAAEEEKgtwAWx&#10;tjDlI4BASoBzD8cFAggggAACQeDVF8RL2Od1xONP9BICCQEdQ+fw+KLwWNJxV2tRHb4Jj6d56Hc9&#10;X7rUfl/cQ0W29l569bmntC9YDwEEEEAAgZcKvPqCqFCg0PJTeNh9D/38a1j/fbftZy8VYmdbEvg8&#10;VOZdeHwfHqfwuHbHxM8jjqdfwrpvw+OrGQFVx+Cb8PjY7VfHp+qkY1v/ah86puPzlwHEe7dtrffF&#10;o6uT2ryV5dXnnq20m3oggAACCCDwicBaF8STCSy2DgolcdHIon6PwSaup4Bj16NLhwXOYRWF2JYX&#10;jTbrGHgmGqHjKQZjfzwpOF/DQ0FUQdm+rmPry5EoX7syPoTf/Q2iRqG/det9F34fGp1WO/zxrvra&#10;433q+0LtlNGP4aH9rL2sde5Zu93sHwEEEEAAgU8E1rwgaqTbj4jb0BErqgCTGjEcG6KO3PWy1qPV&#10;JQZghenckhodTx1PCuX+uNONylBQ1n4VqO222mff/9T4QF4ShGu+L25d/X8obG/N42XNc0/NdlE2&#10;AggggAACowTWvCCWhg41KIYIW1+NSLIMC8QR5VbDeAzP+h+RvuBbGsYl9kwEcgXtviU62mPwMrCN&#10;Ar4f6VYQ7ltqvy/0vlEb+m5sho+q+Wusee6ZX3tKQAABBBBAYCGBNS+IY0LHKRGeVPcxH5JbiKyp&#10;YuSjECurFsP41dR/KDyOCePqxDHr639h/Gi6RrlLllSI14h5bqn9vriZtvTVo6Rtc9ZZ89wzp95s&#10;iwACCCCAwKICa14Qx4QONfpjIhDdF9XYV2EKkDGItxrGFXjjMTo0LWlMuFZP+ykk2o9GsVNLHE22&#10;7xeF7JLlkjhu+0b5a78v7Gj90P82lLRv6jprnnum1pntEEAAAQQQWFxgzQvimNChAGGDZaz3rUBE&#10;gV1TELQ/TRFQiDolttN6z8Qj7kOhStuqHD3eZMrxRavummqh9eO277rnctVX/VJ10XNx0ZQNzaVW&#10;m96Gx9m85j9kKC+FVVum2pNa7uHJEq+5dcy1PT6v+tnjc2hO99gwrv818KPd+v3mKpYaFdd6Ob9U&#10;u1I3krkw/4r3hY6X2HYdl2ssa5571mgv+0QAAQQQQCApsOYFcUzouGaCU98cYr0W96HwoTIUgmMw&#10;9VNcFK4UTHxA07b3zP4VsvpC2Tm8/sHsU6Oxj/CI4UwfTP080TMKntpn6ps1tLrK9eEzznl+Zurq&#10;26Xy7TLWa04dE03+w1Oxr1RvOQ0tY8O4ykuFcT8dJnVMaLvTUIXM63aEP+5Tx2Zqqf2+0D4fpu1r&#10;jY6vee4Z0XWsigACCCCAQF2BNS+IY0LHMxGcFJJzi4JlDLIKvnFUdei/6PV6DMrRRiFPZWm0+Roe&#10;2q910/qpmwKFbFvWzVTWjlxrnVQg1+qpqRSqYyrcxQ8GXrp6xpuAWFf9rvrHh63zVK+pdRw6qtUG&#10;a6xgPrRMCeOpbXzw1++p0D5UH/t66lhXmaml5vsi7s+P9j/GNGahddc89yzUBIpBAAEEEEBgvsCa&#10;F8TS0PFMhCGFqL5pCxrdjG2LI8ZRS7/nXtM6qYB2ddR+xPpNoisUjuN+NProFxvUFa5TS6rt2pfK&#10;1tQXW9eHK8D76vfcMsdrTh1z9fHTbHRTMrRMCeP+hkX95fsqVa76f8xijwX7njsnCqn5voi7035t&#10;PXLH35g2jl13zXPP2LqyPgIIIIAAAtUE1rwgpkKHRkAV7vRQaPZhSQFWwezUI3JxQUPBzi4+6PlR&#10;bR++VCe/2EAvQ9XLLjdXh1TY8aPbGq30ixxsH+lnBcFY5zhVRPvzS2kYn+s1p46Jav/+lG44bLu1&#10;j6FlShhPHYParz0mvL9+177GLG8T/ahyzgX9pvWWeF/YXWm/tl1jby7GtD237prnniXqTxkIIIAA&#10;AggsIrDmBTEVhDQlIBeQ9FrfaHgE8UHOh9y7CyJ+7rgPdQpSfvFlyNFONVF4srZqk198O1P7ebpy&#10;VGbJKLH2VRrG53rNqWPuIPZ+2sfQslQY18i4Pc5S5S4Vxk8Fx4X6fIn3hd+Vv8koeW8N9cGY19c8&#10;94ypJ+sigAACCCBQVWDNC2IqdN+71vqAGOsZX+9D8VMCFHIV5uLDBz0/cl4Sxq+hPB9mbqZSfp6x&#10;9ukX3/5UwFOd/X5KDLSv0jA+12tOHXP96P18H6W2mxLGU9t8cIXnppiMeWOmjvXcaHSt94Wvrz+u&#10;LmMatMC6a557Fqg+RSCAAAIIILCMwJoXxL7QoVE6hSIfGDRqmfuwYxTxAUtBWIEx97g6ypIwruDi&#10;6xZHrFV3/5puCPzi2/8xsY7q7MvyI/m5I6E0jM/1mlPHXN3Vz7bd94LDfUoY9/vRPjV/3i5vEn2g&#10;9VIf2i3tC22vkJ9aar0v/L78cXUrMF5ylTXPPUu2g7IQQAABBBCYJbDmBbEvdKhRCt2psKS51n3/&#10;pe5DxjcjhUrC+DkR0BTatJwSry0ZxlV+yVIaxud6PRPtLa1jrh0aNa4dxhWmfdv1uz9e7pn1LiWd&#10;0K2TulHITTeq9b7w1fVtT31mYUQTR6+65rlndGXZAAEEEEAAgVoCa14Qh0KH2uw/bBnrqwCYW3zw&#10;8SOdQ5YlYVxBzIcZfbtJXHyYLAnjHxIVUzv9fobqH18vDeNzvebUMdcWX/eSG6pU4L33YOl/GLxt&#10;6n9edOPn+1PblYbXc2Y/uZH1Wu8LT+HbPvQ/TqXHXel6a557SuvIeggggAACCFQXWPOCWBI6BJCb&#10;s5ubruHLVZAa8+G0kjB+TQSsi+ktX+d3iZ709UytMyfolobxuV5z6pg7wL9zvtrH0DI2jMvbB9Lc&#10;aPUjsW6qv1J1vCe2fdPTmFrvC7vL1FSqId+lX1/z3LN0WygPAQQQQACByQJrXhBToSP1QT2NIKZG&#10;JhW+TomWK+j4kKUwlVoU6G/uhZIwrm38Pmzg9+FNbfXLB1dGqo7PxH5KO7s0jM/1mlPHXFs0Em59&#10;tY+hZUwYT01R6btpU9/6D5VqFL1k3rgP/UM3h7XeF9bv7HzVtlcva557Xt1W9ocAAggggEBWYM0L&#10;Yip05EKXpgT48Kvf3yZapoDk55p/DM/5kXQFEs0/P7kyfKhLBWnt19bHj5L6qQ3aj19Up1hGLqDJ&#10;w7e79HDW9By7rcJ/XC7hhxgk53rNqWOuLZryY+teMtUoFcZzx5PvP/lfB2BlZvtM9cuNpFtn2w4d&#10;l0PTW2q9L2zz1BZbr9yHSUuPtSnrrXnumVJftkEAAQQQQKCKwJoXRAVUHzTf9LRSr6UC+T2xjUKS&#10;X1dBSNMfNPquMKZglRqJT4U6G/pPYTs/Uq9w4xc/392uc3P1s/PNbTnPRDvOhUeC37/arxsSPWRv&#10;R/LneM2pY64pJTczfttUv/mwrL7TjZMPonq+ZFEf2kAuU/VlalE/2Tppu6EgrnJqvi9iPf3NTq4N&#10;JSZT11nz3DO1zmyHAAIIIIDA4gJrXRAfLhDFeiiwXDOtTE0V0HYKRCrv5LbLhfe4r2dmPz7UaaTy&#10;Q3gogCuU+9fvPb2i0BNH6VXOpXvEKQ99Ae3zbr/+pkIBs3QOvEY8UzclqVA4xWuJOub47DEip9yi&#10;fk/dTMRjQwa6CZO/Pc402n7rKTf3kv4nQeVZV9ldw0N10c2O6m5v2HQDUDKlxbbZlr/k+0Ltsn2t&#10;Y3uNZa1zzxptZZ8IIIAAAghkBV59QbyHmjwLHwo3flH4y22vsv2i5xTGFGZiWxXKUmXHbX3YVgA/&#10;hYcCTAzRKmuonFjeJfygMhR6Yh00+qlAp9dSi/aXa2d8PrPpJ0/HclRXPRRAzz0b3sNrpV5L1TFX&#10;HT86rr73y6PAyTveSuAK1lF9tP/USLb6WceK9p2qty9e7r6eud+vibqNfV/YGxO1YY3l1eeeNdrI&#10;PhFAAAEEEBgU4IL4R6JUGB+EZIUqAnYEV+GUZb7AKRQR/7dGo/el/8syf8+flsC5Z2lRykMAAQQQ&#10;aFKACyJhfMsHroJiHHnWSDPLfIF7KELvewXykjns8/eYLoFzTy1ZykUAAQQQaEqACyJhfOsH7ClU&#10;ME7xSX3gduv131L97NSf3IeGX1Vfzj2vkmY/CCCAAAKbFuCCSBjf9AHaVe4c/tX0IU2r0M8s0wTi&#10;tJ8t3NRw7pnWh2yFAAIIILAzAS6If+xQ+y0Y8tEHGlnWF1AIfxceH8Pjun51mquBgriO7S0EceFx&#10;7mnuEKLCCCCAAAI1BLggfqp6dyFBPozG1jjyppepIK555JfpRRxuS93EPMPjtKGWc+7ZUGdQFQQQ&#10;QACB9QS4IP7VXiOH8SsAU//qawFZtiOw1reAbEegvCZbCuGx1px7yvuPNRFAAAEEdizABXHHnUvT&#10;ENiwAOeeDXcOVUMAAQQQeJ0AF8TXWbMnBBD4qwDnHo4GBBBAAAEEggAXRA4DBBBYQ4Bzzxrq7BMB&#10;BBBAYHMCXBA31yVUCIFDCHDuOUQ300gEEEAAgSEBLohDQryOAAI1BDj31FClTAQQQACB5gS4IDbX&#10;ZVQYgV0IcO7ZRTfSCAQQQACBuQJcEOcKsj0CCEwR4NwzRY1tEEAAAQR2J8AFcXddSoMQaEKAc08T&#10;3UQlEUAAAQRqC3BBrC1M+X0Cl/CiHizHE+Dcc7w+p8UIIIAAAgkBLogcFmsK6M+068FyPAHOPcfr&#10;c1qMAAIIIEAY5xjYkIBGxGMgY3R8Qx3zoqoQxl8EzW4QQAABBLYtYC+I/PzpH0HCAw+OgdccA9s+&#10;S1I7BBBAAAEEKgoQNl4TNnDGmWMgfwxUPMVRNAIIIIAAAtsWICAQEjkGOAbWPga2fZakdggggAAC&#10;CCCAwI4ELqEtufCn11gQQAABBBBAAAEEEECgkoC+PSUXxvlmlUroFIsAAggggAACCCCAQN+oON+s&#10;wvGBAAIIIIAAAggggEBFgb5R8RjGGR2v2AEUjQACCCCAAAIIIHBMgZJRcUbHj3ls0GoEEEAAAQQQ&#10;QACBygIlo+KMjlfuBIpHAAEEEEAAAQQQOJ7An0KTn4lHDN+p17QNCwIIIIAAAggggAACCFQSiGG8&#10;UvEUiwACCCCAAAIIIIAAAjkBwjjHBgIIIIAAAggggAACKwkQxleCZ7cIIIAAAggggAACCBDGOQYQ&#10;QAABBBBAAAEEEFhJgDC+Ejy7RQABBBBAAAEEEECAMM4xgAACCCCAAAIIIIDASgKE8ZXg2S0CCCCA&#10;AAIIIIAAAoRxjgEEEEAAAQQQQAABBFYSIIyvBM9uEUAAAQQQQAABBBAgjHMMIIAAAggggAACCCCw&#10;kgBhfCV4dosAAggggAACCCCAAGGcYwABBBBAAAEEEEAAgZUECOMrwbNbBBBAAAEEEEAAAQQI4xwD&#10;CCCAAAIIIIAAAgisJEAYXwme3SKAAAIIIIAAAgggQBjnGEAAAQQQQAABBBBAYCUBwvhK8OwWAQQQ&#10;QAABBBBAAAHCOMcAAggggAACCCCAAAIrCRDGV4JntwgggAACCCCAAAIIEMY5BhBAAAEEEEAAAQQQ&#10;WEmAML4SPLtFAAEEEEAAAQQQQIAwzjGAAAIIIIAAAggggMBKAoTxleDZLQIIIIAAAggggAAChHGO&#10;AQQQQAABBBBAAAEEVhIgjK8Ez24RQAABBBBAAAEEECCMcwwggAACCCCAAAIIILCSAGF8JXh2iwAC&#10;CCCAAAIIIIAAYZxjAAEEEEAAAQQQQACBlQQI4yvBs1sEEEAAAQQQQAABBAjjHAMIIIAAAggggAAC&#10;CKwkQBhfCZ7dIoAAAggggAACCCBAGOcYQAABBBBAAAEEEEBgJQHC+Erw7BYBBBBAAAEEEEAAAcI4&#10;xwACCCCAAAIIIIAAAisJEMZXgme3CCCAAAIIIIAAAggQxjkGEEAAAQQQQAABBBBYSYAwvhI8u0UA&#10;AQQQQAABBBBAgDDOMYAAAggggAACCCCAwEoChPGV4NktAggggAACCCCAAAKEcY4BBBBAAAEEEEAA&#10;AQRWEiCMrwTPbhFAAAEEEEAAAQQQIIxzDCCAAAIIIIAAAgggsJIAYXwleHaLAAIIIIAAAggggABh&#10;nGMAAQQQQAABBBBAAIGVBAjjK8GzWwQQQAABBBBAAAEECOMcAwgggAACCCCAAAIIrCRAGF8Jnt0i&#10;gAACCCCAAAIIIEAY5xhAAAEEEEAAAQQQQGAlAcL4SvDsFgEEEEAAAQQQQAABwjjHAAIIIIAAAggg&#10;gAACKwkQxleCZ7cIIIAAAggggAACCBDGOQYQQAABBBBAAAEEEFhJgDC+Ejy7RQABBBBAAAEEEECA&#10;MM4xgAACCCCAAAIIIIDASgKE8ZXg2S0CCCCAAAIIIIAAAoRxjgEEEEAAAQQQQAABBFYSIIyvBM9u&#10;EUAAAQQQQAABBBAgjHMMIIAAAggggAACCCCwkgBhfCV4dosAAggggAACCCCAAGGcYwABBBBAAAEE&#10;EEAAgZUECOMrwbNbBBBAAAEEEEAAAQQI4xwDCCCAAAIIIIAAAgisJEAYXwme3SKAAAIIIIAAAggg&#10;QBjnGEAAAQQQQAABBBBAYCUBwvhK8OwWAQQQQAABBBBAAAHCOMcAAggggAACCCCAAAIrCRDGV4Jn&#10;twgggAACCCCAAAIIEMY5BhBAAAEEEEAAAQQQWEmAML4SPLtFAAEEEEAAAQQQQIAwzjGAAAIIIIAA&#10;AggggMBKAoTxleDZLQIIIIAAAggggAAChHGOAQQQQAABBBBAAAEEVhIgjK8Ez24RQAABBBBAAAEE&#10;ECCMcwwggAACCCCAAAIIILCSAGF8JXh2iwACCCCAAAIIIIAAYZxjAAEEEEAAAQQQQACBlQQI4yvB&#10;s1sEEEAAAQQQQAABBAjjHAMIIIAAAggggEAQiKEo928Oie3SMrjgkjoGeB/lzzWciBFAAAEEEDi0&#10;QG94/C2zDIV4tkvf5OCCiz0Gjvw+evv2rc49LAgggAACCCCQC4g8jwACCNQU4OyLAAIIIIAAAhqa&#10;Y0EAAQRWEOAEjAACCCCAAAKE8RUiCLtEAAEJcAJGAAEEEEAAAcI4qQgBBFYS4ASMAAIIIIAAAoTx&#10;lWIIu0UAAU7ACCCAAAIIIEAYJxEhgMAKAjr1dA/OwwgggAACCBxa4PcLIgsCCCDwSgHC+KGvOzQe&#10;AQQQQMAIEMZfmUDYFwII/C5AGOc6hAACCCCAwJ8FCOOEIwQQeLkAYZxLEAIIIIAAAoTxlwcQdogA&#10;An8WIIxzCUIAAQQQQIAwTi5CAIGVBAjjXIIQQAABBBAgjK8UQ9gtAggQxrkEIYAAAgggQBgnESGA&#10;wEoChHEuQQgggAACCBDGV4oh7BYBBLp545yHEUAAAQQQQIBYgAACCKwhwNkXAQQQQAABBPR/xSwI&#10;IIDACgKcgBFAAAEEEECAML5CBPl0lx8+fPjt/fv3g4/VK7pABdTWv/3bv/3txx9/XKA0imhdgBMw&#10;AggggAACCBDGV88zb9++/e1+v//22Wef2e9e7v35fD7/9vXXX//27t2733799dfV21BSge++++6T&#10;Nr1586ZkM9bZsQAnYAQQQAABBBAgjG8m6vz888+/nU6nP4RwBfU4cq5A++WXX36yjkL8Dz/8sJl2&#10;5CpyuVw+qffnn3+++TpTwboCnIARQAABBBBAgDBeN22MLP16vf4hjGtah180mq6us4+vvvpq06Pk&#10;t9vtk/qqrSzHFTDHLudhBBBAAAEEDi3we0Bi2YZAaRhXbRXSU4F8Gy35Yy00eh+n4uh/AFoYzd+q&#10;5R7qRRg/9HWHxiOAAAIIGAHC+IaSzZgwrrnimjvuA/mW52Krzppy08o89w0dGrurCmGc6xACCCCA&#10;AAJ/FiCMbyjmjAnjudHxP/3pT4TdDfUpVUkLEMa5BCGAAAIIIEAY31xOGhvG9aFPPzKu3/VBz75F&#10;XzH47bff/qZ53PpWFs1BT41WD33lot0mta7q8NNPPyW/tlF16Fu0neql+slF03L07TElS2n7Sspi&#10;nToChHEuQQgggAACCBDG66SMGaWODePaVWqqyhdffJGshcKzwq2CkL7dROFWH/zU7/p2Ex+QFYBT&#10;3/Ci0XdNh7FhXMFZ+1VZ2iZ+8FShWt8I428a+j7A+Xg8/lJHlaO6xe1V719++WWR9s3oKjadKUAY&#10;5xKEAAIIIIAAYXxmnFh+8ylhPLWNwrJfFJzj1wvq9Rho9XwMu/b5uH3qm1v09YqpJa77/fff/+Fl&#10;G6gVxFJhXHWJNwdaRyP/WlSeDfO5bae0b/lepMQSAcI4lyAEEEAAAQQI4yWZ4aXrTAnj/isDY8jx&#10;o8f221e0jV3saxo594v/jnCNfKemtagcjdSnFt+2VKCOI+Jqgw38Hz9+/MPIegzqcV9z2vfSTmZn&#10;vwsQxrkEIYAAAgggQBjfXCyaEsZTU0AUdOyfnFdw1ah3DED+u8v96LcPuqnR8dTot0J77ttchsK4&#10;bh5sHb/55ptP+idOgVEb/Aj+3PZt7kA4SIU4CSOAAAIIIICAkg3LZgSWDOOaq50aNVaXK1zbxYdt&#10;/0FJjYLH7wiPgd7PS9d8c4VkjWJPGRlX+LZTUXyo182F9mnnoy/Vvs0cAAerCCdgBBBAAAEEECCM&#10;byr+TAnjms5hQ2wcObYNs/Ow9bpG0zU6Hh9+qou+acUvPiyrHPuBT00x0SO3DI2Ml9QhV/YS7dvU&#10;gXCQynACRgABBBBAAAHC+KZiz5Qw7j8YqS71o9Z+zre20b5yj1QY99NItJ8491wj5xoV7/u6wqEw&#10;7uuogF26LNG+0n2x3nICnIARQAABBBBAgDC+XLJYoKQpYTz11YP+Q5j+6w/9fOzSqvsR6Dh3W99r&#10;nvuGlVj2UBj3dVTALl2Wal/p/lhvGQFOwAgggAACCCBAGF8mVSxUytgwrtFqP0VFv//www+f1MiP&#10;HA8F51xzNPLt96epKfE7y/sYhsK4/YBmaqpNX9lLtW+hbqSYQgFOwAgggAACCCBAGC+MDa9ZbWwY&#10;13QSH45T0zv8vPLcVxOWtNIHX+0/93WGtryhMJ76VpjSv7i5ZPtKDFhnvoA5bjkPI4AAAgggcGiB&#10;38McyzYExoTx1DecpP5oj1qW+vCl/3rDKKCvCUx9bWF8XQHZ3wDkvs5wTBjXVBdfbulUlSXbt40j&#10;Yf+1IIwf+rpD4xFAAAEEjABhfEO5Z0wY96PiCuK5keTUhy+1vv0ucjHoawk1XaTvg5j+JqDv6wzH&#10;hPHUzYUCW2p+u6bG2BuAJdu3ocNh11UhjHMdQgABBBBA4M8ChPENRR4/b1r9o+kbfrF/bVLr6NtR&#10;7PeKp5pk/7pl7HcFaYVdzTGPfz2z5MOd9kag7+sMbT1821Rnv6RG3VVXTYPRflRHbacRc/8XQJds&#10;34YOid1WhTDOJQgBBBBAAAHC+KaCTmqaRgws+nYUBVHNB7dztvWzns/9oR3fwNxf64z7SQX/FJId&#10;ie4bRY/bKuzbv64Z9+dH5rW+RrxNUEtOXdH+U8tS7dvUgbHTyhDGuQQhgAACCCBAGN9EzNGIbt93&#10;fvvXFDgVWP2frC9tjEK/nw5T8m0ovnzdIJR8K0vcX66NqfnmCu9a3wZ4/QVQretHxH29lmpfqSfr&#10;TRMgjHMJQgABBBBAgDA+LUXsaKuSUe1cczU6PfWGYAyhpt8MBfBceXPaN6aOrDtegDDOJQgBBBBA&#10;AAHC+PgEwRYIILCIAGGcSxACCCCAAAKE8UVCBYUggMA0AU7CCCCAAAIIIKDhKRYEEEBgBQFOwAgg&#10;gAACCCBAGF8hgrBLBBCQACdgBBBAAAEEECCMk4oQQGAlAU7ACCCAAAIIIEAYXymGsFsEEOAEjAAC&#10;CCCAAAKEcRIRAgisJMAJGAEEEEAAAQQI4yvFEHaLwLEFdOrpHpyHEUAAAQQQOLTA7xdEFgQQQOCV&#10;AoTxQ193aDwCCCCAgBEgjL8ygbAvBBD4XYAwznUIAQQQQACBPwsQxglHCCDwcgHCOJcgBBBAAAEE&#10;COMvDyDsEAEE/ixAGOcShAACCCCAAGGcXIQAAisJEMa5BCGAAAIIIEAYXymGsFsEECCMcwlCAAEE&#10;EECAME4iQgCBlQQI41yCEEAAAQQQMGFcF8bcYi6adp7nX35mu798X/InPrjgYo8B3kd/fEdwEkYA&#10;AQQQQACBTwN5ziMZwgtGttguLYoLLqlj4KjvP87DCCCAAAIIIIAAAggggAACCCCAAAIIIIAAAggg&#10;gAACCCCAAAIIIIAAAggggAACCCCAAAIIIIAAAggggAACCCCAAAIIIIAAAggggAACCCCAAAIIIIAA&#10;AggggAACCCCAAAIIIIAAAggggAACCCCAAAIIIIAAAggggAACCCCAAAIIIIAAAggggAACCCCAAAII&#10;IIAAAggggAACLxH4/wFhxvjeA289EgAAAABJRU5ErkJgglBLAwQUAAYACAAAACEAJCcMQ90AAAAF&#10;AQAADwAAAGRycy9kb3ducmV2LnhtbEyPwU7DMBBE70j8g7VI3KjTUkwJcSqEBEJwAEokrm68TSLs&#10;dRS7TeDrWbjAZaTRrGbeFuvJO3HAIXaBNMxnGQikOtiOGg3V293ZCkRMhqxxgVDDJ0ZYl8dHhclt&#10;GOkVD5vUCC6hmBsNbUp9LmWsW/QmzkKPxNkuDN4ktkMj7WBGLvdOLrJMSW864oXW9HjbYv2x2XsN&#10;y8XOrV7u1dPXQ1WNj+/L7jJ77rQ+PZlurkEknNLfMfzgMzqUzLQNe7JROA38SPpVzq7OFduthgs1&#10;VyDLQv6nL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T/&#10;EjsCAADUBAAADgAAAAAAAAAAAAAAAAA6AgAAZHJzL2Uyb0RvYy54bWxQSwECLQAKAAAAAAAAACEA&#10;aI7MoeeAAADngAAAFAAAAAAAAAAAAAAAAAChBAAAZHJzL21lZGlhL2ltYWdlMS5wbmdQSwECLQAU&#10;AAYACAAAACEAJCcMQ90AAAAFAQAADwAAAAAAAAAAAAAAAAC6hQAAZHJzL2Rvd25yZXYueG1sUEsB&#10;Ai0AFAAGAAgAAAAhAKomDr68AAAAIQEAABkAAAAAAAAAAAAAAAAAxIYAAGRycy9fcmVscy9lMm9E&#10;b2MueG1sLnJlbHNQSwUGAAAAAAYABgB8AQAAt4cAAAAA&#10;">
                <v:shape id="_x0000_s1027" type="#_x0000_t75" style="position:absolute;width:59436;height:35661;visibility:visible;mso-wrap-style:square">
                  <v:fill o:detectmouseclick="t"/>
                  <v:path o:connecttype="none"/>
                </v:shape>
                <v:shape id="Picture 8" o:spid="_x0000_s1028" type="#_x0000_t75" style="position:absolute;left:12795;top:2682;width:34918;height:3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KxAAAANwAAAAPAAAAZHJzL2Rvd25yZXYueG1sRI9Ba8JA&#10;FITvgv9heQUvUjdJoWjqJtiA0FtRg3h8zT6TYPZtyG41/vuuIPQ4zMw3zDofTSeuNLjWsoJ4EYEg&#10;rqxuuVZQHravSxDOI2vsLJOCOznIs+lkjam2N97Rde9rESDsUlTQeN+nUrqqIYNuYXvi4J3tYNAH&#10;OdRSD3gLcNPJJIrepcGWw0KDPRUNVZf9r1HApwjf4vuxlD+XKj5/lu3ue14oNXsZNx8gPI3+P/xs&#10;f2kFSbyCx5lwBGT2BwAA//8DAFBLAQItABQABgAIAAAAIQDb4fbL7gAAAIUBAAATAAAAAAAAAAAA&#10;AAAAAAAAAABbQ29udGVudF9UeXBlc10ueG1sUEsBAi0AFAAGAAgAAAAhAFr0LFu/AAAAFQEAAAsA&#10;AAAAAAAAAAAAAAAAHwEAAF9yZWxzLy5yZWxzUEsBAi0AFAAGAAgAAAAhAKTFVMrEAAAA3AAAAA8A&#10;AAAAAAAAAAAAAAAABwIAAGRycy9kb3ducmV2LnhtbFBLBQYAAAAAAwADALcAAAD4AgAAAAA=&#10;">
                  <v:imagedata r:id="rId46" o:title=""/>
                </v:shape>
                <w10:wrap anchory="line"/>
              </v:group>
            </w:pict>
          </mc:Fallback>
        </mc:AlternateContent>
      </w:r>
      <w:r w:rsidRPr="00190000">
        <w:rPr>
          <w:noProof/>
        </w:rPr>
        <mc:AlternateContent>
          <mc:Choice Requires="wps">
            <w:drawing>
              <wp:inline distT="0" distB="0" distL="0" distR="0" wp14:anchorId="26F0F63C" wp14:editId="43473E58">
                <wp:extent cx="5943600" cy="3562350"/>
                <wp:effectExtent l="0" t="0" r="0" b="0"/>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F08DB" id="Rectangle 216"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d8wEAAMoDAAAOAAAAZHJzL2Uyb0RvYy54bWysU9tu2zAMfR+wfxD0vti5bjXiFEWLDgO6&#10;rVi7D2BkORZmixqlxMm+fpScZOn6NuxFEC86PDykltf7rhU7Td6gLeV4lEuhrcLK2E0pvz/fv/sg&#10;hQ9gK2jR6lIetJfXq7dvlr0r9AQbbCtNgkGsL3pXyiYEV2SZV43uwI/QacvBGqmDwCZtsoqgZ/Su&#10;zSZ5vsh6pMoRKu09e++GoFwl/LrWKnyta6+DaEvJ3EI6KZ3reGarJRQbAtcYdaQB/8CiA2O56Bnq&#10;DgKILZlXUJ1RhB7rMFLYZVjXRunUA3czzv/q5qkBp1MvLI53Z5n8/4NVX3aPJExVysl4IYWFjof0&#10;jWUDu2m1iE6WqHe+4Mwn90ixSe8eUP3wwuJtw3n6xjt+weNngJOLCPtGQ8VcxxEie4ERDc9oYt1/&#10;xopLwjZgEnBfUxdrsDRin+Z0OM9J74NQ7JxfzaaLnMepODadLybTeZpkBsXpuSMfPmrsRLyUkphf&#10;gofdgw+RDhSnlFjN4r1p27QMrX3h4MToSfQj40GMNVYHZk84LBR/AL40SL+k6HmZSul/boG0FO0n&#10;ywpcjWezuH3JmM3fT9igy8j6MgJWMVQpgxTD9TYMG7t1ZDZNEnrgeMOq1Sb1ExUdWB3J8sKkNo/L&#10;HTfy0k5Zf77g6jcAAAD//wMAUEsDBBQABgAIAAAAIQDHq5E63QAAAAUBAAAPAAAAZHJzL2Rvd25y&#10;ZXYueG1sTI9PS8NAEMXvQr/DMoIXsZsqBo3ZFCmIRYTS9M95mx2T0Oxsmt0m8ds7erGXB483vPeb&#10;dD7aRvTY+dqRgtk0AoFUOFNTqWC7ebt7AuGDJqMbR6jgGz3Ms8lVqhPjBlpjn4dScAn5RCuoQmgT&#10;KX1RodV+6lokzr5cZ3Vg25XSdHrgctvI+yiKpdU18UKlW1xUWBzzs1UwFKt+v/l8l6vb/dLRaXla&#10;5LsPpW6ux9cXEAHH8H8Mv/iMDhkzHdyZjBeNAn4k/Clnzw8x24OCx3gWgcxSeUmf/QAAAP//AwBQ&#10;SwECLQAUAAYACAAAACEAtoM4kv4AAADhAQAAEwAAAAAAAAAAAAAAAAAAAAAAW0NvbnRlbnRfVHlw&#10;ZXNdLnhtbFBLAQItABQABgAIAAAAIQA4/SH/1gAAAJQBAAALAAAAAAAAAAAAAAAAAC8BAABfcmVs&#10;cy8ucmVsc1BLAQItABQABgAIAAAAIQAzXs/d8wEAAMoDAAAOAAAAAAAAAAAAAAAAAC4CAABkcnMv&#10;ZTJvRG9jLnhtbFBLAQItABQABgAIAAAAIQDHq5E63QAAAAUBAAAPAAAAAAAAAAAAAAAAAE0EAABk&#10;cnMvZG93bnJldi54bWxQSwUGAAAAAAQABADzAAAAVwUAAAAA&#10;" filled="f" stroked="f">
                <o:lock v:ext="edit" aspectratio="t"/>
                <w10:anchorlock/>
              </v:rect>
            </w:pict>
          </mc:Fallback>
        </mc:AlternateContent>
      </w:r>
    </w:p>
    <w:p w14:paraId="40096C6A" w14:textId="77777777" w:rsidR="003A5E6E" w:rsidRPr="00190000" w:rsidRDefault="003A5E6E" w:rsidP="003A5E6E">
      <w:pPr>
        <w:pStyle w:val="BodyText"/>
      </w:pPr>
    </w:p>
    <w:p w14:paraId="4490FB32" w14:textId="369365CA" w:rsidR="003A5E6E" w:rsidRPr="00190000" w:rsidRDefault="003A5E6E" w:rsidP="003A5E6E">
      <w:pPr>
        <w:pStyle w:val="FigureTitle"/>
      </w:pPr>
      <w:r w:rsidRPr="00190000">
        <w:t xml:space="preserve">Figure </w:t>
      </w:r>
      <w:r w:rsidR="00603764">
        <w:t>7</w:t>
      </w:r>
      <w:r w:rsidRPr="00190000">
        <w:t>.1-1: Infusion Pump Event Communication Actor Diagram</w:t>
      </w:r>
    </w:p>
    <w:p w14:paraId="18DBF79A" w14:textId="4FB4D64A" w:rsidR="003A5E6E" w:rsidRPr="00190000" w:rsidRDefault="003A5E6E" w:rsidP="003A5E6E">
      <w:pPr>
        <w:pStyle w:val="BodyText"/>
      </w:pPr>
      <w:r w:rsidRPr="00190000">
        <w:t xml:space="preserve">Table </w:t>
      </w:r>
      <w:r w:rsidR="00603764">
        <w:t>7</w:t>
      </w:r>
      <w:r w:rsidRPr="00190000">
        <w:t xml:space="preserve">.1-1 lists the transactions for each actor directly involved in the Infusion Pump Event Communication Profile. In order to claim support of this Integration Profile, an implementation must perform the required transactions (labeled “R”). Transactions labeled “O” are optional. </w:t>
      </w:r>
    </w:p>
    <w:p w14:paraId="7A1AD660" w14:textId="678DC1E7" w:rsidR="003A5E6E" w:rsidRPr="00190000" w:rsidRDefault="003A5E6E" w:rsidP="003A5E6E">
      <w:pPr>
        <w:pStyle w:val="TableTitle"/>
      </w:pPr>
      <w:r w:rsidRPr="00190000">
        <w:t xml:space="preserve">Table </w:t>
      </w:r>
      <w:r w:rsidR="00603764">
        <w:t>7</w:t>
      </w:r>
      <w:r w:rsidRPr="00190000">
        <w:t>.1-1: Infusion Pump Event Communication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80"/>
        <w:gridCol w:w="1440"/>
        <w:gridCol w:w="1939"/>
      </w:tblGrid>
      <w:tr w:rsidR="003A5E6E" w:rsidRPr="00190000" w14:paraId="3CD63417" w14:textId="77777777" w:rsidTr="003A5E6E">
        <w:trPr>
          <w:tblHeader/>
          <w:jc w:val="center"/>
        </w:trPr>
        <w:tc>
          <w:tcPr>
            <w:tcW w:w="2660" w:type="dxa"/>
            <w:shd w:val="pct15" w:color="auto" w:fill="FFFFFF"/>
          </w:tcPr>
          <w:p w14:paraId="729F29D7" w14:textId="77777777" w:rsidR="003A5E6E" w:rsidRPr="00190000" w:rsidRDefault="003A5E6E" w:rsidP="003A5E6E">
            <w:pPr>
              <w:pStyle w:val="TableEntryHeader"/>
            </w:pPr>
            <w:r w:rsidRPr="00190000">
              <w:t>Actors</w:t>
            </w:r>
          </w:p>
        </w:tc>
        <w:tc>
          <w:tcPr>
            <w:tcW w:w="2880" w:type="dxa"/>
            <w:shd w:val="pct15" w:color="auto" w:fill="FFFFFF"/>
          </w:tcPr>
          <w:p w14:paraId="5F151ECE" w14:textId="77777777" w:rsidR="003A5E6E" w:rsidRPr="00190000" w:rsidRDefault="003A5E6E" w:rsidP="003A5E6E">
            <w:pPr>
              <w:pStyle w:val="TableEntryHeader"/>
            </w:pPr>
            <w:r w:rsidRPr="00190000">
              <w:t xml:space="preserve">Transactions </w:t>
            </w:r>
          </w:p>
        </w:tc>
        <w:tc>
          <w:tcPr>
            <w:tcW w:w="1440" w:type="dxa"/>
            <w:shd w:val="pct15" w:color="auto" w:fill="FFFFFF"/>
          </w:tcPr>
          <w:p w14:paraId="484BAEDC" w14:textId="77777777" w:rsidR="003A5E6E" w:rsidRPr="00190000" w:rsidRDefault="003A5E6E" w:rsidP="003A5E6E">
            <w:pPr>
              <w:pStyle w:val="TableEntryHeader"/>
            </w:pPr>
            <w:r w:rsidRPr="00190000">
              <w:t>Optionality</w:t>
            </w:r>
          </w:p>
        </w:tc>
        <w:tc>
          <w:tcPr>
            <w:tcW w:w="1939" w:type="dxa"/>
            <w:shd w:val="pct15" w:color="auto" w:fill="FFFFFF"/>
          </w:tcPr>
          <w:p w14:paraId="1A800896" w14:textId="77777777" w:rsidR="003A5E6E" w:rsidRPr="00190000" w:rsidRDefault="003A5E6E" w:rsidP="003A5E6E">
            <w:pPr>
              <w:pStyle w:val="TableEntryHeader"/>
            </w:pPr>
            <w:r w:rsidRPr="00190000">
              <w:t>Section in Vol. 2</w:t>
            </w:r>
          </w:p>
        </w:tc>
      </w:tr>
      <w:tr w:rsidR="003A5E6E" w:rsidRPr="00190000" w14:paraId="008EB824" w14:textId="77777777" w:rsidTr="003A5E6E">
        <w:trPr>
          <w:jc w:val="center"/>
        </w:trPr>
        <w:tc>
          <w:tcPr>
            <w:tcW w:w="2660" w:type="dxa"/>
          </w:tcPr>
          <w:p w14:paraId="009928C8" w14:textId="77777777" w:rsidR="003A5E6E" w:rsidRPr="00190000" w:rsidRDefault="003A5E6E" w:rsidP="003A5E6E">
            <w:pPr>
              <w:pStyle w:val="TableEntry"/>
            </w:pPr>
            <w:r w:rsidRPr="00190000">
              <w:t>Device Observation Reporter</w:t>
            </w:r>
          </w:p>
        </w:tc>
        <w:tc>
          <w:tcPr>
            <w:tcW w:w="2880" w:type="dxa"/>
          </w:tcPr>
          <w:p w14:paraId="0EBE2CA4" w14:textId="77777777" w:rsidR="003A5E6E" w:rsidRPr="00190000" w:rsidRDefault="003A5E6E" w:rsidP="003A5E6E">
            <w:pPr>
              <w:pStyle w:val="TableEntry"/>
            </w:pPr>
            <w:r w:rsidRPr="00190000">
              <w:t>Communicate Infusion Event Data</w:t>
            </w:r>
          </w:p>
        </w:tc>
        <w:tc>
          <w:tcPr>
            <w:tcW w:w="1440" w:type="dxa"/>
          </w:tcPr>
          <w:p w14:paraId="30C35AF5" w14:textId="77777777" w:rsidR="003A5E6E" w:rsidRPr="00190000" w:rsidRDefault="003A5E6E" w:rsidP="003A5E6E">
            <w:pPr>
              <w:pStyle w:val="TableEntry"/>
              <w:rPr>
                <w:vertAlign w:val="superscript"/>
              </w:rPr>
            </w:pPr>
            <w:r w:rsidRPr="00190000">
              <w:t>R</w:t>
            </w:r>
          </w:p>
        </w:tc>
        <w:tc>
          <w:tcPr>
            <w:tcW w:w="1939" w:type="dxa"/>
          </w:tcPr>
          <w:p w14:paraId="51854401" w14:textId="44549FC6" w:rsidR="003A5E6E" w:rsidRPr="00190000" w:rsidRDefault="0077260A" w:rsidP="003A5E6E">
            <w:pPr>
              <w:pStyle w:val="TableEntry"/>
            </w:pPr>
            <w:r>
              <w:t>3.10</w:t>
            </w:r>
          </w:p>
        </w:tc>
      </w:tr>
      <w:tr w:rsidR="003A5E6E" w:rsidRPr="00190000" w14:paraId="7771631A" w14:textId="77777777" w:rsidTr="003A5E6E">
        <w:trPr>
          <w:jc w:val="center"/>
        </w:trPr>
        <w:tc>
          <w:tcPr>
            <w:tcW w:w="2660" w:type="dxa"/>
          </w:tcPr>
          <w:p w14:paraId="7E3AE9BB" w14:textId="77777777" w:rsidR="003A5E6E" w:rsidRPr="00190000" w:rsidRDefault="003A5E6E" w:rsidP="003A5E6E">
            <w:pPr>
              <w:pStyle w:val="TableEntry"/>
            </w:pPr>
            <w:r w:rsidRPr="00190000">
              <w:t>Device Observation Consumer</w:t>
            </w:r>
          </w:p>
        </w:tc>
        <w:tc>
          <w:tcPr>
            <w:tcW w:w="2880" w:type="dxa"/>
          </w:tcPr>
          <w:p w14:paraId="3525B507" w14:textId="77777777" w:rsidR="003A5E6E" w:rsidRPr="00190000" w:rsidRDefault="003A5E6E" w:rsidP="003A5E6E">
            <w:pPr>
              <w:pStyle w:val="TableEntry"/>
            </w:pPr>
            <w:r w:rsidRPr="00190000">
              <w:t xml:space="preserve">Communicate Infusion Event Data </w:t>
            </w:r>
          </w:p>
        </w:tc>
        <w:tc>
          <w:tcPr>
            <w:tcW w:w="1440" w:type="dxa"/>
          </w:tcPr>
          <w:p w14:paraId="029EA9EF" w14:textId="77777777" w:rsidR="003A5E6E" w:rsidRPr="00190000" w:rsidRDefault="003A5E6E" w:rsidP="003A5E6E">
            <w:pPr>
              <w:pStyle w:val="TableEntry"/>
              <w:rPr>
                <w:vertAlign w:val="superscript"/>
              </w:rPr>
            </w:pPr>
            <w:r w:rsidRPr="00190000">
              <w:t>R</w:t>
            </w:r>
          </w:p>
        </w:tc>
        <w:tc>
          <w:tcPr>
            <w:tcW w:w="1939" w:type="dxa"/>
          </w:tcPr>
          <w:p w14:paraId="1BE9E7E1" w14:textId="7D823522" w:rsidR="003A5E6E" w:rsidRPr="00190000" w:rsidRDefault="0077260A" w:rsidP="003A5E6E">
            <w:pPr>
              <w:pStyle w:val="TableEntry"/>
            </w:pPr>
            <w:r>
              <w:t>3.10</w:t>
            </w:r>
          </w:p>
        </w:tc>
      </w:tr>
    </w:tbl>
    <w:p w14:paraId="53F3CE69" w14:textId="77777777" w:rsidR="003A5E6E" w:rsidRPr="00190000" w:rsidRDefault="003A5E6E" w:rsidP="003A5E6E">
      <w:pPr>
        <w:pStyle w:val="BodyText"/>
      </w:pPr>
      <w:bookmarkStart w:id="770" w:name="_Toc371555163"/>
    </w:p>
    <w:p w14:paraId="4B42769F" w14:textId="5E217B79" w:rsidR="003A5E6E" w:rsidRPr="00190000" w:rsidRDefault="003A5E6E" w:rsidP="003A5E6E">
      <w:pPr>
        <w:pStyle w:val="Heading2"/>
        <w:rPr>
          <w:noProof w:val="0"/>
        </w:rPr>
      </w:pPr>
      <w:bookmarkStart w:id="771" w:name="_Toc436215455"/>
      <w:bookmarkStart w:id="772" w:name="_Toc27054374"/>
      <w:r w:rsidRPr="00190000">
        <w:rPr>
          <w:noProof w:val="0"/>
        </w:rPr>
        <w:t>IPEC Options</w:t>
      </w:r>
      <w:bookmarkEnd w:id="770"/>
      <w:bookmarkEnd w:id="771"/>
      <w:bookmarkEnd w:id="772"/>
    </w:p>
    <w:p w14:paraId="4FCDA1DB" w14:textId="77777777" w:rsidR="003A5E6E" w:rsidRPr="00190000" w:rsidRDefault="003A5E6E" w:rsidP="003A5E6E">
      <w:pPr>
        <w:pStyle w:val="BodyText"/>
      </w:pPr>
      <w:r w:rsidRPr="00190000">
        <w:t>The IHE PCD Infusion Pump Event Communication Profile does not define any options.</w:t>
      </w:r>
    </w:p>
    <w:p w14:paraId="1EC71E36" w14:textId="208A852F" w:rsidR="003A5E6E" w:rsidRPr="00190000" w:rsidRDefault="003A5E6E" w:rsidP="003A5E6E">
      <w:pPr>
        <w:pStyle w:val="Heading2"/>
        <w:rPr>
          <w:noProof w:val="0"/>
        </w:rPr>
      </w:pPr>
      <w:bookmarkStart w:id="773" w:name="_Toc371555164"/>
      <w:bookmarkStart w:id="774" w:name="_Toc436215456"/>
      <w:bookmarkStart w:id="775" w:name="_Toc27054375"/>
      <w:r w:rsidRPr="00190000">
        <w:rPr>
          <w:noProof w:val="0"/>
        </w:rPr>
        <w:lastRenderedPageBreak/>
        <w:t>IPEC Actor Groupings and Profile Interactions</w:t>
      </w:r>
      <w:bookmarkEnd w:id="773"/>
      <w:bookmarkEnd w:id="774"/>
      <w:bookmarkEnd w:id="775"/>
    </w:p>
    <w:p w14:paraId="57DEB450" w14:textId="77777777" w:rsidR="003A5E6E" w:rsidRPr="00190000" w:rsidRDefault="003A5E6E" w:rsidP="003A5E6E">
      <w:pPr>
        <w:pStyle w:val="BodyText"/>
      </w:pPr>
      <w:r w:rsidRPr="00190000">
        <w:t>None</w:t>
      </w:r>
    </w:p>
    <w:p w14:paraId="15B851D5" w14:textId="7659033C" w:rsidR="003A5E6E" w:rsidRPr="00190000" w:rsidRDefault="003A5E6E" w:rsidP="003A5E6E">
      <w:pPr>
        <w:pStyle w:val="Heading2"/>
        <w:rPr>
          <w:noProof w:val="0"/>
        </w:rPr>
      </w:pPr>
      <w:bookmarkStart w:id="776" w:name="_Toc371555165"/>
      <w:bookmarkStart w:id="777" w:name="_Toc436215457"/>
      <w:bookmarkStart w:id="778" w:name="_Toc27054376"/>
      <w:r w:rsidRPr="00190000">
        <w:rPr>
          <w:noProof w:val="0"/>
        </w:rPr>
        <w:t>Infusion Pump Event Communication Process Flow</w:t>
      </w:r>
      <w:bookmarkEnd w:id="776"/>
      <w:bookmarkEnd w:id="777"/>
      <w:bookmarkEnd w:id="778"/>
    </w:p>
    <w:p w14:paraId="5B281A04" w14:textId="119FA360" w:rsidR="003A5E6E" w:rsidRPr="00190000" w:rsidRDefault="003A5E6E" w:rsidP="003A5E6E">
      <w:pPr>
        <w:pStyle w:val="Heading3"/>
        <w:rPr>
          <w:noProof w:val="0"/>
        </w:rPr>
      </w:pPr>
      <w:bookmarkStart w:id="779" w:name="_Toc291603620"/>
      <w:bookmarkStart w:id="780" w:name="_Toc371555166"/>
      <w:bookmarkStart w:id="781" w:name="_Toc436215458"/>
      <w:bookmarkStart w:id="782" w:name="_Toc27054377"/>
      <w:r w:rsidRPr="00190000">
        <w:rPr>
          <w:noProof w:val="0"/>
        </w:rPr>
        <w:t>Standard Use Cases</w:t>
      </w:r>
      <w:bookmarkEnd w:id="779"/>
      <w:bookmarkEnd w:id="780"/>
      <w:bookmarkEnd w:id="781"/>
      <w:bookmarkEnd w:id="782"/>
    </w:p>
    <w:p w14:paraId="2C7AE9CA" w14:textId="16267129" w:rsidR="003A5E6E" w:rsidRPr="00190000" w:rsidRDefault="003A5E6E" w:rsidP="003A5E6E">
      <w:pPr>
        <w:pStyle w:val="Heading4"/>
        <w:rPr>
          <w:noProof w:val="0"/>
        </w:rPr>
      </w:pPr>
      <w:bookmarkStart w:id="783" w:name="_Toc291603621"/>
      <w:bookmarkStart w:id="784" w:name="_Toc371555167"/>
      <w:bookmarkStart w:id="785" w:name="_Toc436215459"/>
      <w:bookmarkStart w:id="786" w:name="_Toc27054378"/>
      <w:r w:rsidRPr="00190000">
        <w:rPr>
          <w:noProof w:val="0"/>
        </w:rPr>
        <w:t>Case IPEC-1: Communicate event data to EMR/EHR</w:t>
      </w:r>
      <w:bookmarkEnd w:id="783"/>
      <w:bookmarkEnd w:id="784"/>
      <w:bookmarkEnd w:id="785"/>
      <w:bookmarkEnd w:id="786"/>
    </w:p>
    <w:p w14:paraId="0267B82A" w14:textId="77777777" w:rsidR="003A5E6E" w:rsidRPr="00190000" w:rsidRDefault="003A5E6E" w:rsidP="003A5E6E">
      <w:pPr>
        <w:pStyle w:val="BodyText"/>
      </w:pPr>
      <w:r w:rsidRPr="00190000">
        <w:t>Data from all of the patient care devices associated with a particular patient is communicated by a Gateway, Device or Clinical Information System (CIS) implementing the DOR Actor to an EMR/EHR, implementing the DOC Actor. This document only covers event data received from infusion pumps. Discrete parameters representing the device’s state at or near the time of the event are included. The data is time stamped with a consistent time across the data from the respective patient care devices.</w:t>
      </w:r>
    </w:p>
    <w:p w14:paraId="46F95933" w14:textId="073D6120" w:rsidR="000115EE" w:rsidRDefault="003A5E6E" w:rsidP="003A5E6E">
      <w:pPr>
        <w:pStyle w:val="BodyText"/>
      </w:pPr>
      <w:r w:rsidRPr="00190000">
        <w:t xml:space="preserve">The primary intent is communication of structured data; however,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TF. </w:t>
      </w:r>
    </w:p>
    <w:p w14:paraId="7E6A1A3B" w14:textId="58C3C132" w:rsidR="003A5E6E" w:rsidRPr="00190000" w:rsidRDefault="000115EE" w:rsidP="003A5E6E">
      <w:pPr>
        <w:pStyle w:val="BodyText"/>
      </w:pPr>
      <w:r>
        <w:rPr>
          <w:noProof/>
        </w:rPr>
        <mc:AlternateContent>
          <mc:Choice Requires="wpc">
            <w:drawing>
              <wp:inline distT="0" distB="0" distL="0" distR="0" wp14:anchorId="6FD1E05D" wp14:editId="7BFEF6A2">
                <wp:extent cx="5486400" cy="3235960"/>
                <wp:effectExtent l="0" t="0" r="0" b="2540"/>
                <wp:docPr id="234" name="Canvas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5" name="Picture 235"/>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1093304" y="0"/>
                            <a:ext cx="3121393" cy="32004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4EF000B" id="Canvas 234" o:spid="_x0000_s1026" editas="canvas" style="width:6in;height:254.8pt;mso-position-horizontal-relative:char;mso-position-vertical-relative:line" coordsize="54864,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4tY9JAIAAKAEAAAOAAAAZHJzL2Uyb0RvYy54bWysVNtu2zAMfR+wfxD0&#10;3tiJu2E14vShQYcBuxTF9gGyLMfCdAOlxMnfj1Tsdl0eOgx7iEKJ1NHhIen17dEadlAQtXcNXy5K&#10;zpSTvtNu1/Af3++vPnAWk3CdMN6php9U5Lebt2/WY6jVyg/edAoYgrhYj6HhQ0qhLoooB2VFXPig&#10;HDp7D1Yk3MKu6ECMiG5NsSrL98XooQvgpYoRT7dnJ99k/L5XMn3r+6gSMw1HbimvkNeW1mKzFvUO&#10;RBi0nGiIf2BhhXb46BPUViTB9qAvoKyW4KPv00J6W/i+11LlHDCbZflHNnfCHUTMyUhUZyaI1n/E&#10;bXfEO3qju3ttDG0CxHRngB0EqjYOOinSqXgRVSCLmu7S/4h1VBgStKzxNwmJ1gXP1wuKt9IeFJ9A&#10;7F9hWAE/9+EKNQ0i6VYbnU65P1A8IuUOD1o+wHkjvx4egOmu4avqHWdOWGxM9NOzjI6mTCiOblHu&#10;FyCt0WHWi+yJLrbW6y18LvvWy71VLp37GJRB5t7FQYfIGdTKtgopwqduyZnEGUrIMoB26dy0EeQj&#10;tjeSw7okUEkOZPZYw+mcCjY7cgLPnCmdGFCFdvziOwQW++RzAx97sISDHNkRJ7q8qarymrPT07So&#10;Y2ISXdVytaxuKiSHvgqH8brM84TPziDUSB+Vt4wMzAX55kfE4XMk5hg6h9CbzpOis9zEb1Ie6aKV&#10;Oy2Q9WLOft/nqOcPy+YXAAAA//8DAFBLAwQKAAAAAAAAACEALZAtAvhUAAD4VAAAFAAAAGRycy9t&#10;ZWRpYS9pbWFnZTEucG5niVBORw0KGgoAAAANSUhEUgAAAxEAAAMkCAYAAADH0K14AAAAAXNSR0IA&#10;rs4c6QAAAARnQU1BAACxjwv8YQUAAAAJcEhZcwAAIdUAACHVAQSctJ0AAFSNSURBVHhe7d0HuCx1&#10;eT/wiGLDgigiTUQRK01pIoiKIiIoCCrSpCkiNlAUKQIqTRCw995bxBh770b/GnuJsWuixhaN0UTN&#10;/t/vyuAwd/feM+deduee+/k8z/fRc3Z3dndmDvf3zq/M3wEAAPR1iMgCsnYFAFi4bSuT/k0VWQr5&#10;u5HIArJuBQBYuHMqk/5NFVkK+bvRZputN/rGN84SWSY777x5c6IoIgCgn3ER8ZKXHDbx31iR1TE3&#10;u9kN/1ZE3PKWNx6NRi8UWSZ77HFrRQQALM64iHjf+x4z8d9YkdUxt7rVBooIWXEUEQCwaIoIWXJR&#10;RMiCoogAgEVTRMiSiyJCFhRFBAAsmiJCllwUEbKgKCIAYNEUEbLkooiQBUURAQCLpoiQJRdFhCwo&#10;iggAWDRFhCy5KCJkQVFEAMCiKSJkyUURIQuKIgIAFk0RIUsuighZUBQRALBoighZclFEyIKiiACA&#10;RVNEyJKLIkIWFEUEACyaIkKWXAZdRLzznY8cnX32/UZnnbXv1LziFUeMPvCBx44+8pHHjb7whVMn&#10;bmeh+c1vLhm9612PHJ177v6je9/79qNNNll3tPXWG4/22Wer0TOeceDoBz84d+LrFpJLLz1udNxx&#10;dxntvvstR1tssf5oq602Gh1wwHajF73okNHPfnbB+Dnf/OZZo+OPv+syrx1CFBEAsGhrVBHxi19c&#10;NHr5y4+Y2G5rct55+4/e/OaHjdtvSdpC//d/L5i4vYXkRz86b/TSlx4+bkftscdtRje4wbVHd7/7&#10;rUYHH7zD6G1ve/jod7975sTXJd/73jkTP2M7zWf9yleePHEba2IG3xPxmc+cPHryk+8zuta11h5/&#10;0LXXvupos81uONp++81GBx643eigg3YY7bLLzUe3ve2Goxvf+Lqjdde99mjffbceXXzxA0ff//45&#10;o//93+dN3G6TP/3peaOf/OT80ctedvjoTne6+WjHHW82OuWUvUZ///cPH/2//3fK6I1vfNjo1FPv&#10;Pf79zW9+o9ETnnCv0de/fmZt97kTt9fkL395/ujHPz6v/kjuP7rd7TYc3frWG4wOO2zn+qN6yOjz&#10;nz919MlPnjR6zWuOGj3sYbuNdthhs9F++20z/g4pLCZtb95RRADAoq1xPRG//OVFo0svfcToPvfZ&#10;anSVq4zbD6NrXONqo6233mR017tuOTr00B3HF2m33XbT0RZb3Hi0zjrXGN3iFuuPjj76zqN//Mfj&#10;R//xH8+YuN0mKTj++MfnjL70pdNHp522d7WhblLvdfvRBRfcf/Sxjz1+9KlPPXH04hcfWtvbZdx+&#10;2267TUcveclho5///MKJxcp3v3vO+ILx7W+/UdPeGW2++Q1He+11u9Exx+w6ute9bjvaZptNRte+&#10;9tVH17veNUfHHnuXeo8njP7wh+css601JavNcKaccPmMm256g3FDvH3Q8v9TRabhf9/7bjO65jXX&#10;rlxttPvuW47e9KaHjX7728nVZwqMT3ziCeOiY9NN1x0dddQu4wrzT396/hWe9+c/P3/0ne88bXTi&#10;ifcYbbjh9Ue77XbLcS/JtBMnhcnHP35SbXer0Y1utM7okEN2Gn3xi6dPfG62kULpvvfdevzHlWJl&#10;0vPmHUUEACzaGjucKRdkcwE43/+Wt1x/9NOf/nX0RZMUG1/84mmjCy88YLTVVhuPn7fuutcaN/4/&#10;+9knXeG57aSAeMELDh037NN+zcXjf//3py/zvLT10oOQtt56660zLlK++tUzRn/5y7KFRHornv70&#10;+zftndr+IVd4/Gc/u3B0zjn7VdvuOqO11rrK+L3f9rbjVnjBeqlmtSki0uOQz5hqMt1Sk56T/PjH&#10;54+e+9wHjzbY4Hrj52+++Y1Gr371Ucs0+FMY5KTdeeebjSvk/fffdvStbz1luV1p6bE46qg7j0+c&#10;9C589KOPGxcM3ed97nNPGt3jHrceXfWqa40OO2ynqm7PnniytvONb5w5utvdthxtueUwj4EiAgAW&#10;bY0tIjLM6OpXv9q4DZERF5Oek6Qhnguuxx672/i5KTxy9f+znz154vNf+MJDRuuvf53R9a9/rXFP&#10;xO9//+yJz0vS5svF3fRG5CLzoYfuNL443H3eH//43NFLXnJ4095ZpohI/uu/njV+vzx+latcZXS/&#10;+20zHqHSfd6akCVXRKQISCX5jGc8oPli4++Vrq3289I7ccQRdxo/vskmNxi98pVHrLChn22/9rVH&#10;jW560/XGr0vFnKq0/Zwf/ejccfWcQuMWt7jRuNBYXmHSJM95z3sePd72pMfnHUUEACyaIqK+//KK&#10;iCa/+MUzRrvttsX4+WlLpcHfnZOa3ozrXOca4+fkYvC//uuyBUE3v/71xaNTTrn3+DVXvepVxoXA&#10;r3518RWes5AiIu21f/qnk0dXu9pa4+ekd+Xd737UMs9bE7Lkiogm//IvTx0PEbrsy43nVeQEah7P&#10;cKTmsfvdb9vRv/3b+Vd4/bT8x39cWJ9l+8tfm+6z5rFUuhlStc46Vx8/lvkO6b1ov35FMScCAJYc&#10;RUR9/4UUEWlL5QLseutde/yam970BuNJzfl9Hs8F38ylyGOZm3DWWfsss41p+dCHThgvmJPXbrTR&#10;uuM5qu0LvQstIrKQTyZu5zmZx5FFebrPWxOyZIuIdIu96EWHjudH5HWZKPO1r/2tu+mQQ3Yc/z5V&#10;bhr7zcm5kJx88r0u3+5OO21++e///d8vGA93yu+vfe21R8973oNH//M/y5+A3U2GVE36/byjiACA&#10;RVNE1PdfSBGRpKfh8MN3atodo0c/+u7jCdF57Ic/PHc8JCm/v8lNrjd63euOXub105JVMDN3ttlu&#10;hr//4Q9/Gwa1kCIiC+u88Y3HXP6cvfa67ejLX14zV2xaskVE8q53PWr8/Lxu7bXXGk+ibirODGHK&#10;79Mddvrp91nmtctLeh8yqSavT3dWM6QpY+IypyG/zwTwLOvafe3qGkUEACyaIqK+/0KLiAxLv+CC&#10;A5p2x2jvvW9/+byDrJqZC8D5/WabrTee69B9/bRk4nUmVjfbzciSX//6ossfX0gR8fnPnzLadttN&#10;xo/f7GbrjVf3nLbQzlLPki4iMmbtzne+RfMFxys1pYciB7tZbixV7POed/DE10/Lq1515Lh7rdlu&#10;Jmjn9+kWa/+hvP/9j13mtatrFBEAsGiKiMvaRpOe001Gh6Stl9ckd7zjTcdtujx2/vn3v7yIyIXb&#10;733v7GVePy2ZFP24x93z8u1m5c/MwWgeX14RkbZeekSyclQWzsny/JkLkdc0z1nTsqSLiKx4lCW9&#10;LvuCo1e84iHjg/3DH553+e+yZGuGPU16/bS8/e3HjfdVs41UwTnh3/vex17+u6x7/OEPP27i61fH&#10;KCIAYNEUEfX9F1pEZNRI5i+kwZ7XZUj6Jz/5hPFjT3jCnuNVkfL7NGL7zD3Nds88c5+mPVOFwM0u&#10;HyaVdIuIrOaUi9G5D1lz8XnnnTcfL4TTd7j6UsySLiJyQ7dUinnd1a9+1fEKTbkJXMazNVVsJsbk&#10;romTXj8tb3jDMeMbkOT1Scbn5cTMesbNXIksAasnAgAoioj6/gstIjJqJHMd8pokN3xr5rXmhnBN&#10;Gy5twn/+57+OBllIMhLl5JP3uny7WYDnV7+aPpwpBUfmUWTRnC22WH/8u4xE+cAHlk77bmWypIuI&#10;t7/9EaONN153/Loc/Patym91q7/2JOQGb+naar9uRXnWsw4aV6V5fbb/3//910k53/jGWZfv0CzV&#10;mvfvvnZ1jSICABZNEVHff6FFxH/+5yWjpzzlvk27Y/Twh9/l8hvJ5W7WTRGxySbrjue/dl8/Lel1&#10;yGI6zXZPOmnP8fyL5vFuEdEMZ8pokze96aHju1XnvbME7bSbCK9JWbJFRKrYHPz0QOR1GdaUu1o3&#10;jz/ykXdtvvjo8MN3vsLs/BXl1FPvPV59Ka/NBJ3m9z/4wTnjyT/5fcbLPfvZB40/R/u1q2sUEQCw&#10;aIqI+v4LLSJ++tOnjw4++G+raGYeRDN5+Te/uWTcmM9jWeSmz5D0LP9///tvN35tFsbJsKQ///lv&#10;7bRpRUSSmwu/+MWHXfbaq44OPPAOVZRc8e7ba1qWZBGRNYSzhu+uu/71ZiXpNXjzm4+9wvi1DG1K&#10;L0QeT0WZ57e3MS2ZgJMTO2Pj8voPf/jEyx9LwfCGNzz08vtEPOhB24+++90V3wClnd/97lnLvevi&#10;vKKIAIBFU0TU919IEZHG+qWXPmLcyM/ch3ve8zbLtNGOPHKX8fbSDsvF3IXMT8iw84985HGj7ba7&#10;6fi1d7vbrZa5a/Xyiogm6cnIheIUMiecsMcVejLWtCy5IiInSbq8jj/+rz0N17rW2uPxb7lJXPt5&#10;OeiZZZ+einXWucb4ZnQrOhFyYufO1hkPl9ux5z1y5+v2c9LbkbsrpsjIjVJe/vIjFrz0VwqUVNuf&#10;+9wpEx+fZxQRALBoioj6/gspIrIK0m1us+Hlbb7Mjejey+v73z+nnnOT8XMyXH0hw8fTDnz84+85&#10;7tnYaKPrj+e3/vGPV2yfLaSIyLL++++/7bjA2XTTdcf3msgF4O7z1oQsuSLiq189Y1yhXve61xzf&#10;A+KII+40+ta3zlrmeemtyLJgafDnhNpmm02W6da64vOfP66EM7knFWh6GXKb9Wyn/bwUGumdyE3o&#10;8nkzwfr1r1/2RO0mf2QpZF73umMmPj7vKCIAYNEUEfX9l1dEZDRH7kzdLM2f+21dcskDRr/+9cUT&#10;n5/Vm7bccoPxRd0HPnD70Q9+cO7E5yW5mJuRItlmhkBlQZ1f/WrZ7XaLiNwXrDssPQVN5kNkedg8&#10;J23nFDrN/Ng1KatNEZE1gvMZN974+uMbe3Qfz+z8F7/40PEJkhvL5QYkF154YFWMFyzT0G+SwiDz&#10;GE488R7jouP2t994PAO/Oz8i3WTvfvejxys9Xf/61xw99rF3Hxcg3cq4SU64zNy/0502HxcoN7zh&#10;OqPjjrvLxBUE8l5ZxSnzMnIfiyEOZUoUEQCwaGtsEZHl7tPQz/dPO/PnP//bfRmSX/ziovHqlocd&#10;tnO1l659+cTlTJheXpsobbDcO+Iud9liPOrkwAO3m3jn6GwjRUOGtudCdNqK3VEkTX7zm4uvsARs&#10;Jl7n83WflwvGOZZNIzo3MM52cx+K7nOXcgZdRHzrW08ZffSjjx8dcsiO1Xi/1jLZbrtNRrvscovR&#10;Bhtcb/xzGuv77LP1eJJNe8muFSUn2D/8w/HjORS5+VwazKeccu/RO95x/Ljra/fdb1m/v349fotx&#10;l9lCG/oZnnTGGfuMC5r0iuSP6A532HQ8+foRj9h9tN9+24yLowMO2G70uc89qU7KyUXJEKKIAIBF&#10;W6OKiLSTvvCF08ZDhrbeepNl2m+5R9cuu9x8tNVWG42X2s/9INIgPfroXXvvowwvOvvs+4222OLG&#10;1Y5df/TgB+8wevazHzR6/vMPHh1zzK7j+3ZtsMF1q0jZqYqMySsqpbfjAx84YXTuufuPP1vzObP6&#10;07HH7jZuD2bFqPZrcruAv958eL3Ln5/2Xdqg7YV8lnIGXUTkBiJf+9oZo698ZWFZ2cktqSA/85mT&#10;Rxdd9IDR6aff5/JkTeL8frEV5i9/edF4qFR7m2eeue/ohS88dPSlL52+wqFOQ4giAgAWbY0qItKu&#10;+c53zp7YVpuUb3/7qcsMG+qbLN+amwGfc85+V2hvvfSlh9f2l7/ITdp3kz5XO7///bJtwAxhmvQ9&#10;U9h0n7sUs9oMZ5L5RhEBAIu2xg5nkqUbRYQsKIoIAFg0RYQsuSgiZEFRRADAoikiZMlFESELiiIC&#10;ABZNESFLLooIWVAUEQCwaIoIWXJRRMiCoogAgEVTRMiSiyJCFhRFBAAsmiJCllwUEbKgKCIAYNEU&#10;EbLkooiQBUURAQCLpoiQJRdFhCwoiggAWDRFhCy5KCJkQVFEAMCiKSJkyUURIQuKIgIAFk0RIUsu&#10;VygibnjDdUbnn39/kWWyxRbrKyIAYHHGRcQxx9x54r+xIqtj1l//On8rIkQWEEUEAPQzLiJElmj+&#10;7noiCwgA0M81KpP+TZVVmxdXug3cSc+TVRsAAFhtPbfSLSIAAACmUkQwd3tUHtDKPSoAAAzX0ZU3&#10;dQIz9eHK71r5RAUAgOHK3JPrdAIz9U+VdlfYFyoAAABTKSIAAIBenl55WyvPqAAAMFzbVPbrBGbq&#10;upXcVK1JfgYAYLguqPyqEwAAgKks8QoAAPSiiGDudq3s08puFQAAhuvhlXd0AjP1nsrPW/lgBQCA&#10;4cp9IdbvBGbKEq8AAEAviggAAKCXSyrvbuU5FQAAhuu2lb06gZm6UWXDVvIzAADDdU7lJ50AAABM&#10;ZYlXAACgF0UEc7dDZY9WdqwAADBcj6p8oBOYqbdXftDKOysAAAzXDSo37QRmyhKvAABAL4oIAACg&#10;l+dXPtLKiysAAAzXFpXdO4GZ2qhy81Y2rgAAMFxnVb7TCQAAwFSWeAUAAHpRRDB3W1d2aWWbCgAA&#10;w/W4yic6gZl6U+WbrbytAgDAcN24smUnMFOWeAUAAHpRRAAAAL28rJJCosmrKgAADNdmlR07gZna&#10;vHK7VnKvCAAAhuu0ylc7AQAAmMoSrwAAQC+KCObuVpXtWsnPAAAM18mVz3cCM/Xqyj+38voKAADD&#10;tXElNwhuB2bKEq8AAEAviggAAKCX11a+3MobKwAADNdGla06gZm6TWX7VvIzAADD9YTK5zoBAACY&#10;yhKvAABAL4oI5m6zyq1buVkFAIDhOr3y9U5gpl5S+VQrr6gAADBcm1d27gRmyhKvAABAL4oIAACg&#10;l7dUvt3K2ysAAAzX+pUtOoGZ2rayWyvbVQAAGK4TKh/rBAAAYCpLvAIAAL0oIpi7m1Ryr4gmG1YA&#10;ABiup1S+1wnMVCrZD7XywgoAAMO1ZeVuncBMWeIVAADoRREBAAD08o7Kj1t5TwUAgOG6fmXjTmCm&#10;dqrs2crOFQAAhuuRlfd2AgAAMJUlXgEAgF4UEczdDSo3bmW9CgAAw3Vu5aedwExdVHlnK8+qAAAw&#10;XLer7N0JzJQlXgEAgF4UEQAAQC/vq/yilQ9XAAAYrmtXMo+1HZipu1Tu18ruFQAAhuvYyqWdAAAA&#10;TGWJVwAAoBdFBHO3TuV6reRnAACG68LKf3YCM5WblbylladXAAAYrm0rB3QCM2WJVwAAoBdFBAAA&#10;0MtHK79v5VMVAACGa+3KtTqBmbpn5aBW9qwAADBcR1Ve3wkAAMBUlngFAAB6UUQwd1etZFxdk6tV&#10;AAAYrmdV/rcTmKmzKq9u5akVAACGa4fKoZ3ATFniFQAA6EURAQAA9PKZyv+18vkKAADAVPtUjmhl&#10;3woAAMN1WOXlnQAAAExliVcAAKAXRQQAANCLIoK5O6XyolZOqwAAMFx3rjy0E5gpS7wCAAC9KCIA&#10;AIBeFBEAAEAvB1SOa+XACgAAw3VQ5XmdAAAATGV1JgAAoBdFBAAA0Isigrl7XOWZrZxUAQBguO5a&#10;eXQnMFNWZwIAAHpRRAAAAL0oIgAAgF4OrpzYyqEVAACG6/6VZ3QCAAAwldWZAACAXhQRAABAL4oI&#10;5u6RlfNasc4wAMCw3bPyxE5gpqzOBAAA9KKIAAAAelFEAAAAvRxZObWVoysAAAzXvpWndQIAADCV&#10;1ZkAAIBeFBEAAEAvigjm7qGVM1s5tgIAwHDdp9JuvyUwU1ZnAgAAelFEAAAAvSgiAACAXh5eaa8x&#10;/IgKAADDtVelfZ+vBAAAYCqrMwEAAL0oIgAAgF4UEczdYZUntvKQCgAAw7Vf5bxOYKaszgQAAPSi&#10;iAAAAHpRRAAAAL08pvKMVk6oAAAwXHtUTuwEAABgKqszAQAAvSgiAACAXhQRzN2DKo9u5aAKAADD&#10;9YDKMzuBmbI6EwAA0IsiAgAA6EURAQAA9PKESibnNDm5AgDAcN2l8ohOAAAAprI6EwAA0IsiAgAA&#10;6EURwdztV3loK/tXAAAYroMrL+oEZsrqTAAAQC+KCAAAoBdFBAAA0MvplZe1ckYFAIDh2rlyZCcA&#10;AABTWZ0JAADoRREBAAD0oohg7vaqHNrK3hUAAIbrIZVXdwIz9cnK/7by2QoAAMO1VuVqncBMWeIV&#10;AADoRREBAAD08rTK61s5twIAwHDdsXJQJzBT16hcq5X8DADAcF1c+e9OAAAAprLEKwAA0Isigrm7&#10;W+WAVvaoAAAwXMdU3tIJzNSHKv/ZyscrAAAMV+awXrcTmClLvAIAAL0oIgAAgF4uqFzaykUVAACG&#10;a+vK/TqBmbpeZb1W8jMAAMP19MovOwEAAJjKEq8AAEAvigjmbpfK3q3cuQIAwHAdV3lnJzBT7678&#10;tJX3VwAAGK7cF+LGncBMWeIVAADoRREBAAD08qzKe1vJRB0AAIbrNpU9O4GZWr+ycSv5GQCA4Tq7&#10;8uNOAAAAprLEKwAA0Isigrm7Y+VurWxfAQBguB5T+VAnMFOXVr7Xyj9WAAAYrvUqm3UCM2WJVwAA&#10;oBdFBAAA0MsLKx9r5SUVAACG6xaV3TqBmdqkskUr+RkAgOE6s/LtTgAAAKayxCsAANCLIoK5u31l&#10;51a2qgAAMFyPr3yqE5ipN1a+3spbKwAADNcGlVt3AjNliVcAAKAXRQQAANDLyyufbeXVFQAAhuum&#10;le07gZnKzUoymbpJ7hUBAMBwnVL5cicAAABTWeIVAADoRRHB3N2ysm0rW1YAABiuJ1X+uROYqVdV&#10;Pt/K6yoAAAzXppXtOoGZssQrAADQiyICAADo5fWVr7TypgoAAMO1YeV2ncBM3bayYytOQgCAYTup&#10;ktEk7QAAAExliVcAAKAXRQRzd9PKrVrZrAIAwHA9ufLNTmCmXlz5ZCsvrwAAMFybV3bpBGbKEq8A&#10;AEAviggAAKCXv6/8ayv/UAEAYLhuVLl5JzBT21Xu0sodKgAADNdjKx/pBAAAYCpLvAIAAL0oIpi7&#10;DSq5V0STm1QAABiup1Z+0AnM1HMqH2jlBRUAAIYrNwjeoxOYKUu8AgAAvSgiAACAXt5Z+Ukr760A&#10;ADBc16ts2AnM1M6Ve7VypwoAAMN1fOU9nQAAAExliVcAAKAXRQRzt25l/VbyMwAAw3Ve5eedwEw9&#10;o/KOVi6pAAAwXLev7NMJzJQlXgEAgF4UEQAAQC8fqPyqlY9UAAAYrmtVMo+1HZip3Sv7tXLXCgAA&#10;w/Wwyts6AQAAmMoSrwAAQC+KCOYuY+qu00p+BgBguC6q/K4TmKlzKm9q5fwKAADDtV3lAZ3ATFni&#10;FQAA6EURAQAA9PLxyh9a+XQFAIDhulrlGp3ATO1ZeXAre1UAABiuIyuv6wQAAGAqS7wCAAC9KCKY&#10;u7UqV20lPwMAMFzPrvy5E5ipMyqvbOUpFQAAhmunyuGdwExZ4hUAAOhFEQEAAPSiiAAAAHrZt3JU&#10;K/erAAAwXIdWXtoJAADAVJZ4BQAAelFEAAAAvSgimLuTKy9o5dQKAADDtWvl2E5gpqzOBAAA9KKI&#10;AAAAelFEAAAAvRxYOb6VB1YAABiutNee0wkAAMBUVmcCAAB6UUQAAAC9KCKYuxMqF7fyuAoAAMN1&#10;t8pjO4GZsjoTAADQiyICAADoRREBAAD0ckjl8a0cVgEAYLj2r1zQCQAAwFRWZwIAAHpRRAAAAL0o&#10;Ipi7R1TObeVRFQAAhmvPysmdwExZnQkAAOhFEQEAAPSiiAAAAHo5qnJ6K8dUAAAYrn0qT+kEAABg&#10;KqszAQAAvSgiAACAXhQRzN3RlSe38tAKAADDdZ/KWZ3ATFmdCQAA6EURAQAA9KKIAAAAejmucnYr&#10;x1cAABiue1VO6QQAAGAqqzMBAAC9KCIAAIBeFBHM3aGVk1o5vAIAwHDtX3l6JzBTVmcCAAB6UUQA&#10;AAC9KCIAAIBeHlu5qJXHVQAAGK67V07oBAAAYCqrMwEAAL0oIgAAgF4UEczdAyqPbOVBFQAAhuuB&#10;lWd3AjNldSYAAKAXRQQAANCLIgIAAOjliZXnt3JKBQCA4dq18vBOAAAAprI6EwAA0IsiAgAA6EUR&#10;wdzdt3J0K/tVAAAYrkMqL+kEZsrqTAAAQC+KCAAAoBdFBAAA0MuTK69o5awKAADDtVPlIZ3ATF2l&#10;slYr+RkAgOF6duUvnQAAAExliVcAAKAXRQRzd6/Kwa3sVQEAYLiOqLy2E5ipj1f+2MpnKgAADNdV&#10;K1fvBGbKEq8AAEAviggAAKCXsytvbOW8CgAAw3WHygM7gZm6ZmWdVvIzAADDdVHlvzoBAACYyhKv&#10;AABAL4oI5u6ulfu3crcKAADD9dDKWzuBmfpA5detfLQCAMBwXaty/U5gpizxCgAA9KKIAAAAermw&#10;8g+tXFwBAGC4tqrs2wnMVMbQ3aiVdSsAAAzX+ZX/6AQAAGAqS7wCAABj21YOWEDeXekWEZOe1841&#10;K7DK3Kly71Z2qQAAMHvPrnSLg1WVjSqwyryz8m+tvK8CAMDsjYuIV7ziiNEXvnDqKsnuu2+piOBK&#10;YYlXAIBhGBcRn/70E0ej0QtXSe57320UEVwpFBEAAMOgiGC1kZP1/a08rwIAwOwpIlht3LiySSv5&#10;GQCA2VNEAAAAvSgiAACAXhQRrDbuULlrK3esAAAwe4oIVhtvq3y3lXdUAACYPUUEqw1LvAIADIMi&#10;gtWGIgIAYBgUEaw2XlT5eCsvqwAAMHuKCFYbm1Zu2cpNKwAAzJ4iAgAA6EURAQAA9KKIYLVxu8pO&#10;rdy+AgDA7CkiWG28ofK1Vt5SAQBg9hQRrDYs8QoAMAyKCOYqJ8mWC8yXKu0iIr0Rk57Xzi0qAACs&#10;WooI5urvK+3CYFXn3yoAAKxaigjmalxEXHzxA0avetWRqzTZbkURAQCw6ikimKtxEfHDH5478WRa&#10;mWS7FUUEAMCqp4hgrhQRMD9XqVy9co3l5KqVxcr2r1m5XmW9y5L/n+028pxrV5r3WbvS/Qzd5DWz&#10;ls94rb/+317WqVz/sv9dmX25sqYdi/yukefkO87zc67Jst8zj2+HSs4XGDpFBHOliID5ScN498oj&#10;K2dVnjYheezBlftUcq+WvGZF0jC9VeWgyjmV51byj82zKudXTq7cr5Lt7Vg5sbJ5JbaqHFE5ozLp&#10;8yRHVg6pHFzZp3KHygaVq1VWpbUqm1T2rjyzkvdbaAGzbuXAyiWV7IPs33yvNBKz3VlJ0ZVFJh5Y&#10;ObvSHIskx+KUyn6V3Hdn+8pjKresMHs5939c+UXlUZV5FMvQhyKCuVJEwPzkyufNKmmIv7XyP5X8&#10;3XylksbvhZWXVT5d+Vnls5ULKrepTGvgbFh5YuWTlQ9X0njev5IG6h0rd6s8pPLiynsq/6/yoUoK&#10;irhBZbdKCo3/quTz/LLyrko+06MrJ1Xyj9c/Vr5Vycptb688oXLzyso2vtLIz3bSoM57/Hvlz5XH&#10;VRZSAGQfvKKSz3Z05U6VFGEvrWQ/71KZxdX+G1ceX/lE5aOVp1buX2kfi8MqL6zkWOT4fqSyXYXZ&#10;u3UlxynncwpwRQRDp4hgrhQRMAzHVPL3kr+bXO3PlfT0OmTIS4qGNPrz2B8r76+kwdOVhnca87+p&#10;vLmSHoJcCe9KQ/xGlTRwc9X1q5VtKm1piKcIyXvmHjH3rGSIR16bHofrVLKNNIjfUfm/SoqOFCXp&#10;OViZXokM6dm6km2nMGn2y0KKiAzHyj74UyXFVPv5O1c+Vsn3Se/AlSk9KClYfl25tJIhMu2hS418&#10;vhtWcuX755VvVNI7xOylsEyPWo7dYobOrWr5+8xQPJhGEcFcKSJgGA6ofLuSv5tTK5kr0bZFZfz3&#10;ellyVTsFRiNXvV9bSWP+fZVuUTBJCoEMsflOJQ3stjSm3l3Je6VXI1fzp8l20kORRnCen+1lmNaK&#10;GvwLkUKiudHlQoqIh1bScP/t+KcrymvTu/OHyumVhQwNW4zMd3hlJccihViKuRVJgfbkyncrd80v&#10;WKPdpJKeKQ05lkcRwVwpImAYVlRE5Cp2fp9hPXnO5yqbViKN4zSK8/sM/XnEZb9biNtW8t+BbpHQ&#10;p4iI9EpkqNXvK3lNeiSaeRYrI8VThvhkmysqIvIZPlNJ4z3faZIMb/pR5SeVjIG/MqQHJJ83Q9BO&#10;qCz0WGQeyxsqGebEmisFRBqHKYQ15FgeRQRzpYiAYVhRERGZy/CrSp6TYS+ZTxEZxpRhSfl9xnSn&#10;MFiojPvO3INmTkSjbxERGcuf+RV5TdKnmJmmTxFx38r3Knlu9uEkmQ/x+Uqek+EiXekRyPfIcKcM&#10;jepr48p/VLL9FDSZML1QORbHVabNich3zzCzzFnJ8LJse0W9Kdet5DtnyFQjxzbbSPL/uzKULq/J&#10;Mc//nyZF256VZshc9lcmrqcISg9S97Pl82f/7FrpfvZsI+dxjneS7WT7jRTRN620H0+PzyT5Tnev&#10;NOdKPlcKxj0qKdQmDfFrZH+l5yhDmqbJccp+yXHaq5KhassbdpTPnsny6WHK87Pfp332/E1nEYHM&#10;Q8o5lOOQ75uCfNKxzvtmaGPOh/T+Nf9NYM2giGCuFBEwDAspIo6tZChOnpN5CLliGWdW8rvMl3hR&#10;pW/jN8Oiuq9ZTBGReRDnVprPmMb68hpsC5EG1EKLiPMquXqb52ZY0yQpDjIvIs95SaU9eTaNvezj&#10;DCnKZPadKn2dVsm2M0n+VZW+xyKN2EnHPscj+/YDledXMkk8+zeTgLvFUL5T9lsmx2ff/aCSBmyO&#10;RYadfb2S3pgk+yIrdeU1ee+nVP658sNKXpei9AGVRo5xGrZpvHy5kqIthU0a+BdX/qWSFY7y+7dV&#10;mt6yPCf7I8Vvtp0hb6+rNEVWzuUUs3m/bCOLC7QLwRQfOaaZD/TNytcqWVWskf2cwiWf4QuVfIYc&#10;z/UrWZwg75ff5W/seZVuL1neP/smw8/Si5aVwCbJNnOMs18zZC0T//Od8rmzH9vHu9lX6V3K41kd&#10;Latz5btlHlKK3ra7VPK8ZkGDJOdi9keOdbuHKu+T45K5Ty+oZAhjjme2m/Mk35ulTxHBXCkiYBhW&#10;VETkCuNrKnk8k4bT4Gkmf6Yhmd+nlyLDmlaFxRQRkQniGSqU1yUrO++gTxGRhnWzwlWuRE+yWaWZ&#10;MJ5Cob29NLyyAlWGjGVYVpaIXd77TfLFSrb9n5VMkF8VcoU+Dds0FHMlvbFtJQ3+v1TSYE8RELmS&#10;noZrVqfKY/k8Ob9eX0nx+aRKGtsZ+pahXzm+WWY2j+c9cg6lofzTSl6bx/NekeFg+Xcj807y2hSM&#10;adz+QyUrYmXbeTzFXB5/dSWT5NO4TYM3j6dRn8n/2Xb2d7vBm4bLf1ey3TzWlaIjxybHOUv3Rgqg&#10;rHr1zkr+zcn7Ztv5zCk28tkyhygT7pvhdhlylrk8kUInq4/lM+ax7Jecx10plDJP4b2V5op/zo8c&#10;52w3RXyWPs7nSVKEpmH/qUp7svzxlZwfea8UDl1ZsSsFXB6f1JDL585+zP5sjkukRyT7Ncc8+2Ja&#10;bwdLhyKCuVJEwDC0i4hnVNKwSSMgDaxcYc0QhzRUMmwpVzObK7y52vm7Sl6Xic25mrsqLLaIyHCN&#10;pjGWtBs5i7HQIiIr66Qh3bxv9tkk2adZTjXPyf5qby8NvwxRyeTrFGmZrN5H+1hkOEpWllpZWXI3&#10;vQ+5kn6P/KIjxVK+Rwqf9Ky0i7Y0aL9fyefJvsmQl0Y+a+4/kmIg51Uaxhma1C5es+1cFU9x2u3t&#10;yFX1NORT0Ob/tyfyp5GbZWtTCKRRm+Kife+LFDvpPUujOz0W7WOVwjhF8bQiIp87n6ldRLTld01v&#10;VHoK0rBupLehWeXsg5WcW21p6OczTSoiMrQqvQQpkFMUteV1KUjTeM+xyrmYXp+mhzDFWVPgRfZP&#10;ioQUO9lPXcsrIvL9c8+RFML7VnLOtuWY5nU5/9ITNYuljJkfRQRzpYiAYWgXEWmI5Epjrp5maEL+&#10;TrNCUYZ/HFXJ0JBGxkS3/96mDePpa7FFRK6sZjhJ85kWsjLR8iy0iEjjOVfZm/ftNhAb2XfZv3lO&#10;Gqp9exqWJ8PCmvdPwz5XnFdWtpHGaRqwk3p18vnTA5P3TIGZ86iRq/MZCpPH8vtugzJXypv5IRnG&#10;1X08+ypDb/L+KWzbcvU9Dfnsw0nLDecmiU1PxqT5BbkPQxrkKX4ylr+RIiJzSaYVEbG8IiJFdLNK&#10;WHpwulIMpfBJodudr5JCJwXEpCIif495Xa7+d2WIU4YWpdBPAZCGfRr7D6p8vJKCtLtv04OUIiJ/&#10;213LKyLSk5Yeydx7JHOkUli20xQRyVsq+Ttm6VJEMFeKCBiGdhGROxln2EomOyeZKJ1Gca6GpnHS&#10;lsZJM6k6qwHNuyciDadcNc/r0thrL0O7GAstIvL7LHGbhl6eO62IyITcNMjznDRiV2UR0T4Wq6on&#10;IudEvlPuNTFNbqSX90zDO+PjG+0i4l6V7ndND0CuoOfxw/OLjhQRTZHRbdC3i4jMV+hKMZv//ue1&#10;k86BNLozNyKPt5e0Xdki4uGVpniZdK+HPJ6eir5FROaOpJjKMKhJsm/Tw9AuFvL+GfbUfP8UgWno&#10;Z95SencWU0RkKebMwUgRkh6z9Ha0kzkt6ZFKMmekfcGBpUcRwVwpImAY2kXEtInV0zQNwQxNyb0G&#10;VoXFFhFp6DcrSKUB2nyP3DAvv5uWSWPQY6FFRDRDvvLcrMQzSRqKzcTqzDPoDgdZWRn/nm2noZp7&#10;cKyMpmcjRUSGI02TwijPS6M0+6qhiFhWelwyH6FPEdEMP8o2F1MY5vtn/2Y+RXoRMsRqeUsRL6+I&#10;yJCznOPpZchxZ82miGCuFBEwDCtTRKQxldflSmmGW7THXy/WYoqINLbyj9r/VvJZLqo0V2bT4MlK&#10;M9OSHoxJ+hQRGarSLK+a4TKTZLWcpmGc8fGruojIleDmWGRy68ocixyDbCuNzQyLmfbds1JP856K&#10;iFVfRGReStOoz/yO5WmfTxlqmOGHmb+QXrLs7+bvIX9Tiyki7l1JUZlitXuDSNY8igjmShEBw7Ay&#10;RURWjfnXSl6bSakZMtFHGklZ8rI9VKpvEZHGUSZ8No3WrFLUnmyboRxpLE7LtGEXfYqIZjWePDeN&#10;3EmydGeKljynu8TmqpDJu81xzFKqafT1kfsP5Fjk+GefNkVR9mczmb4rz81z0vDOpPuGImJZiyki&#10;Ivshjf4c2+UNEcpKVSmmc0xOqmRYW3ofug2yxRYRucdEHsuwuezjaf+dyP1OMiSyfX8Qlh5FBHOl&#10;iIBhaBcRZ1T6FBFpHKbxlNem8ZUx1809JFYkDZ5HVVIktMdz9y0ismJNVj3KRNmsUJQJnn3vkTBJ&#10;nyIiRVAmGWeFnUzunuSUSlYMSqN8eY3BlZGrz/m8+Ry5cr3Q90nDL43cNBSbgi73Vsi28t/SI/KL&#10;CbL9PCcFR7toWZ2LiFxtT0/RJPMoIjLHIOd2lp/N8reTZDWv/O3lfZvei2wrN13sWmwRkZvmNXN6&#10;cmPHdqHelhWjcrf05d0Ej9WfIoK5UkTAMLSLiOdUsuJLH1m69OWVvL6ZG7G8uw1HGjtZdSZFRLeh&#10;t9AiIsM30mBpxninkZX7DKyqxkufIiIyxCONyHyW7pjx/KOY4V5p3KfXpDtJPdKQz9XkFEWLHeqU&#10;fZnGZD5zCpY0uFe0Zn+OdybCJu3jlsn0mTCfBmzGwU86L9LgzffNvQ7an7lPEZHVlLpF36oqInIM&#10;u6YVEfl+uYFbvk++b4rctjTIc/wyZG7S0KKFFhG5f0P3zuBNEZG/n8fmFy0pOPK6fK70AnQXMMi5&#10;ldXBMmci+zkrQ+W52Uf5e24X6Ok5zOToPN4UEXm8ObbtIqIpErLNrMyUpWPz2fL98/qsnpW/zfZx&#10;T49c5tDknh4sbYoI5koRAfOXoT5Z9aVZ2SdX9LOqS7vhsRBZSjON1zSE0tDKzbUyZCeN6fyDkMZt&#10;hjdk27nanSu5WUs+BUNbGiRpiKSBks+TIVJp2GSVqDRk8vr8/ztXUoRkInWugmfcfoYLTVqKdDHy&#10;ObL8Z7NkbK4GL6S4ahqS2Y9p4KYxmQZx5kxkuFO+96RhHmmwpvjKe2UfTpucvRDpCcqdpfPfwByL&#10;zI9Ioz4N6nymHIsUFtmf2Y+ZS5Er3JP+4c5N73I/hTRuM88k+z/FTuZb5Mp09k8m7eb3jTQ603PR&#10;NNQfVmkXTXk894HIXafz+FmVXD1vyzHOkKw8nh6RFDSRYiOrQDVFxK6VtvSipTHdLLWa4XXtczmP&#10;p/DJPs7jWaq0ubN5npfjl96GvD4N8NzfIjfDy1CtFDt5zzSgMywtd4lulpjNeZcVipqJ/d2r9Hk8&#10;PVEpdDPMKMViU1jlXMt8meamcVleudsbmGK7+RvNc/L3kZv6vbWS/Zz/bYrFFNHNeZtjl/2b+zrk&#10;HMx9IzL8sPkO6QVKcdO8tjnn83jOm6y+lXOjKbYyTClDpLKPsv0ch/yN5u8jNwvMqmNZuWlV/R0y&#10;XIoI5koRAfOTxm0a62kkphcha78nuY9Bioo08tLI7CONl2wvdwXO6kNpUKWBmavUadQmaZhdUEnD&#10;LI3RtqyilAIjjekMm2g+UwqS3LzrvMrTK7kKnKLhjZXcyyLFw6T7ASxGGnT5Byz3nEhjND0i+Qxp&#10;UO1dSc/H8oZKpSGaidq5op0JrfmuaQTns6axNm2ceBr2eb80MHOlOPthZWR72cdp3H2uku3mmOT7&#10;5DikId4cixyz7lX3Rhr/ORfSi5Jjme+VG7yldyDfKYVF5lE00pORz56GcCb1Zt89r5JGaI5RGuxp&#10;QKdB3RzjnC/pHUjBmUIthUGGw6QXKI+n4ZvGfn6fXo3s1xz/j1XSQL5jJfs1xVoavSlm81hem++X&#10;98sxzXMy5CqfuXk8DaH8rumByf/mPEtDO1fc03DP30TOsfzNpPGc3pk02nO88t4phPev5Djnc2W7&#10;OYfTM5XiJ4VbevvyufJYkgI6DfZ835xraag3j6Vgyfdonys5r1KYpaGe98+/cSk6UmjlWGTfNT0C&#10;OWYp4LN/U9AmmQydoYo5BulxShGVxn/2T7s3J+dBet3SC5TlknMjwHavQt4jhUSK4bw+nyEFR4YR&#10;5ufsk+6FAZYmRQRzpYiA+cmVzhQJW05Jhlc0V3/7yNXVXFXOPSZyFTeNoSa5up6r19OGOqUxM+mz&#10;TErz+fr2mKxIGkn5fJPeM0ljbSHvmX2bRmIKjzRi09Be0TyNNL7S2M5Qn26BtRjNd8lV/VyRbx+L&#10;/JxhU90egElyTPPZ8rmaY5q7g+dYdoft5Ap09tGkfZer3WngTnosybj+7KNJjy0v2bdp/E47bjlX&#10;8lieM+nxpH3lPM/NUqgpLnIM08vSHLt87xRJ6e1pGu0pnid95/T8pMdmeefT8r5vt7DL++W8yvvn&#10;GORYZFhUCsaubDfvn+cmafg3PWn5PCnIcvwnDf1replSMGf406Shd3lOXt+cDzmf0vuyonOcpUMR&#10;wVwpIgAAVj+KCOZKEQEAsPpRRDBXQygi0iWboQYZegEAwIopIpireRYRGRN6ZCWTBLNmd5YEBABg&#10;xRQRzNU8iohMInx05VuVrCqR52X9bUUEAMDCKCKYq1kVEVl1I2t5Z9nKLFnXPN5EEQEAsHCKCObq&#10;yi4icgOqZk3w5m68k5Kb/2QN+qyFLSIiIiLLzwcrigjm5souInJXz+aOqCIiIiKyCqOIYF6u7CIi&#10;d+nMDXNy98/crbX5fTe/reTuobmJj4iIiIgsP6+oKCKYm1lOrM4dTS+s/Gslw5dym/7meeZEAAAs&#10;nDkRzNUsi4jGFpUnVN5X+VVFEQEA0I8igrmaRxHRuGnlwMrLK9+rKCIAABZGEcFczbOIaFy/kt6J&#10;W45/AlZHuXlklnG+3vin2VqvkvcHWJMoIpirIRQRwMq5SiWF+D0r+1Tu18q+lT0rO1dWtWtW9qrk&#10;rvNZzvm/KrmB5OsrW1fWqlzZ8v1+VPlmZdf8YjVy20qO2X0q7WO2kOS1a1fWRFms416V+1Ym7Ztk&#10;08qNLktucLpOZU3dXyxdigjmShEBS8MmlQdXXlf5TSV/f3+pvKtyZCUNr1XpGpWzKl+o3KmSHoiD&#10;L/v5T5f975X9j1AahYdVflzJgg33qKxOblbJMXtZ5XeVHLMUY5kv9pYJeXvlnysp1s6vpAdmTZSh&#10;sA+vXFr5n0r2W4rXb1Q+Xsl+emflk5WvX5b87rRKzpE1db+x9CgimCtFBCwtKRbeX8nfX5ZVvnsl&#10;PRWrWq4Cp1h50finv7p6JVfV3115a+XGlSvb+pW8Z67oZ2jk6mj7yucrOWafqEwr+LJ/t61kHtk5&#10;lXz31dXtKrf/6/9dtCxxmWI1++2LlRRk+V32U3oebl7ZpfKoyv+rpKj+QeXFle0qV0ZP2QMrV8bf&#10;G0yiiGCuFBGwtOTq9msr+fvLEJ87VK4ML63kZpInjH/6m/QO5B+fFBCzGM60FGQuSa6c55gtr4ho&#10;7FF5ZGV1/Uc+jfwTK+lNWBk3qaRgbfbbtCF7V6ukaHlmJb04/1v5cCVDwlal9MalqLnq+Ce48iki&#10;mCtFBCwt7SIiwzhyxfXK8J1Kiog0Zlk5t6q8o5JjtpAiIj0uec11xj+tXnKV/i6V9Bw8Lr9YCQst&#10;IhqZJ/HKSnok8pr3VFZVb1kKlfQOpUjJ/4dZUEQwV4oIWFoWWkSkx2DDSntVozROb1HJ/IrMeejK&#10;EJGMJ88wlIxBTxGRe77kd5PSXTHpWpX249etTOqtSEMz75VGXz7PBpV83mwv2+jKc/MPXiZ6T5Nt&#10;5kpx9k+2maFAK2rsXbuS5zfPyzbyugyTWcjrF2qhRUT2VT5TruS3Zb+092uSycTdY5jftR/Ptrqy&#10;f9OwzkT9zD1Y3mpbzfnSyOfKcciNRfOZusc2+yvD6zJvId/19ErzeZZ37KbpW0RE5kR8qZLXJPtV&#10;Jg0/yvmWSdn5Llk5MPti0t9E3LBySiXzWbLN7L98p+yD7jmSbeR8zn7LdvO3lveCxVBEMFeKCFha&#10;VlREpFGY+QOZFJ2JqQdV0oi5dyXzGz5aydCaTNztDoV6ROU1lVzBzeTpP1c+e9nvkmdUnlbJROH8&#10;/KxK00DK/2bs/xMrGQqVx0+tpEHVlufduZL3z/bOqFxwWXIV+Y6VSAM1/8gdULmkkvfMilCTpJF3&#10;eCXbOLeSf3hfXcn2s8pPW4aipMGY8fUZ/pL5JWlMpvH3sMqbKhkK88bKqhpStNAiIg3Tu1XaDfc4&#10;tvKSSnMcsi+eVMkwqbZMfM8+yHe/qHLXSiP7PQ387O80iPP9cpyfV8mKXynUIs/LMKC8Z45j9k8a&#10;4Sn4cmwzgfkDlRyrnFtNoZLG9EmVZg5DknkgzWfOKlt9h78tpojI58l5mSFNeV2+Y3OORj5niuST&#10;K8+pnF25uJLjk9d1z7H8feXv5ueV5ntlcYN8p5w/zbyPnD9ZPSzby3by95ftZ2Wz7PPuMYWFUEQw&#10;V4oIWFqWV0SkIZiGSwqF9CLkOWdW0uD8UCVLs+a/CXksjax/qLQb+VtWMlH1mEqek5Vx0hDP75JM&#10;+k3h8d5Khoxk6dXmCnMamrkyu2MlDdS8dxrj3fvDpJH2wUqKkTSC06BPQyyN5P+upADKtvK8NIa/&#10;VklB8y+V3SpdeX2+V75LJoPnCnsa7UdVflb5YSXFTBqP2W4KmExc/lYlRVI+Z/ZhJop/pJLGYRqs&#10;ec9MLH9sZdIV/T4WWkSkgEpx1W3I5mp5GuzNMc0k4uyn7nCnjSv5vJlwf0QlxVGk9yFzW1J8pJjM&#10;McmxzHmRfZ7jmEZ1zp+shpX9mX33f5U8ns+bz58G/RsqOe+y7/KcZmJ/sk0ln7MpJNIAas6dfLa+&#10;FlNERCZaN43+fP6mZyefMefnxys51g+qpNcp58wLKjnm2bft4iw9UjtU8nfwq0q2mfMw3ynHK701&#10;ObdSlKYHJOdRCsFMAM/f09sqOW7ZbzlXoQ9FBHOliIClZSHDmdK4ScMwz8nd4nMFOVfrG7nKnMfy&#10;nEPzi440tNL4SuNn0pyIXO3/baVdRDTSUEvjNNvvFhG5WnteJVeouw3pNGA/V8mk4kauIKdBmMbs&#10;pCIijej0HOSxFBBdWfo2jd0MzcpV8rYMtfnPSj5n3jf3HmikwZur8HksV90zaXdltIuIrB6Uq/8p&#10;7tpJz8FXKimwJvW4ZL/minj2RRq6O1UmeX4l50dbjvGnK5mr0JZ9/tRKPleW0N2/0khR1vRG5Wp6&#10;iq9GCsk06vO6V1Ta50C+axroeWzWcyIaOZZZdCCvS9KYjxS5T6/kdym220VYCq4/XJbsk678HTSF&#10;SXcIU4qQFA957KGVds9HenVyzPK3ksIO+lBEMFeKCFhaFlJEpNGbhnGek0ZTd9x7xsungfjrSq7S&#10;d62oiHhyJa+dVERE5lHkvbtFRK6IZyhIxpanEZ/P0XZ8JfekaMtwplwBnlREZAhTekTSMzJpbH8a&#10;c5+p5LNkoni+VyOFVP77lcfaw34iDfYMbUoDOo3RXHVeGe0iIve8eFUlRUOT9BCk9yjfMfeQmFRE&#10;RBqkP62kpyE9B+3GaqT4yeMZVtbIFfEUWrkPRRrhOX+apIcjV+PzuZL0gjQN6wzJSU9UGtXdoTgZ&#10;lpTvkH3/T5VmKFQMoYjIsKJmSd2kKYAyRyfnXQq5FNbdYiA9K+mhSwHZtbwiIvsyPWnfrWRoWHvY&#10;VoqT3CPkF5XH5xfQgyKCuVJEwNKykCJiRQ25NPrSIJp1EZHG13GVPPaTSoaQ5B4Qzf0fUlTkanHb&#10;8oqIXF1PQzfDnqZJoZH3S69Dxqk3Mmwnjck8NmmoTeYXpLdlVRcR04YzZchN9kXmf0wrItLAT9GR&#10;7aTY6G4nBeOb//p/L5dtZt99rJJeoHbvR5Lt5Tgl6UFq7k2R4WbZtzkPJknjJufHEIuITKbOcLW8&#10;Lp+x6YVLcZhjnaFgzTFP71iGdmU52vxNLKaIyDybFHi7V5rzN0Pgct5kn+bcU0SwGIoI5koRAUvL&#10;qioiUgDMuoiIXBnP5Nw8ngZbtpEG9v0radB1TSsi8h3Sm5KGbobUTJNx+nmvPDdj/RsrKiJyhT7v&#10;O6siIrKaVuYUTCsi0gjOVfX8dzf7Pz03zVXvrAKUIUn5vm0ZQpNGbPZRxvZnDsC0ZNWhpoG8oiIi&#10;xUceG2IR8ehKs5JS7nLdXe0q8pnTa5D5Mfku2e+ZP7OYIqItBXH2eYY3ZVjUQyr5LIoIFkMRwVwp&#10;ImBpWd2LiMgQj5MqTSM+Y8bTyM/Y+3aDNKYVEZmkmtdmyFFWoZomhUnzHtl+Y4hFRKRQSKZJQ/+F&#10;lXyfzFu4TSWy4lKGinWl0Mhz829Bhi8t1OpcROR+Djl387pMlG83+tNrkOFrzeTq9B6kyMg+z7Fe&#10;bBGRbWTuSXpAMnQsQ8DyXukFSa+bIoLFUEQwV4oIWFpW9yKiPZk1V88zRv3LlabRlyVF29ucVkRk&#10;PkA+Y16Tlae6w6AaacjlOXluJtM2hlpEtDX3z+jKCkuZ+5Ar3Bl2lcZ25n5053ZEvmfmUHy7krkC&#10;0wqUFFsZTtZctV8di4h8t0zMz8TzvCb/PrXPmXzHTLbPfkuvVHpf2hZbRGRp3gwVy/mS/dae66OI&#10;YGUoIpgrRQQsLUMqItIw6lNEpIGaoR5pdLVlTHqWwMwk3ryuPbl6eXMiUnDk+Rmy0r0fRCNX7vOc&#10;NOQOzC8uM/QiIp87xyaFVld+l+FJ2V4awxde9nO7QGtk/H9WfcpzU0Q1cx66Mkwqy5Q2DeDVsYjI&#10;ULncvyK9WjmXch62l+dNT0z+ZvLv1tH5Rcdii4jMO8lQqJyH7VWsQhHBylBEMFeKCFhaVmURkVVj&#10;MvSjq11ETGr4nFjJ1dwMJco4/rZ8vgyryXtnhZxmuE2kQZflTTPxtSvLcKaxlde1ly9tioh83qy/&#10;35a7E2e8f5ZwzTr+k67aP7CSRmUao80E7lhoEZHGYXdp1L76FhE5PhmedFqlW3BFelcyhr8pBLOq&#10;UHonJt3MLccn4/5zrPLcrCLUPmZ5TZZszXFJkdX0VCy0iMg5OK2IyOdvjkl6VZY3TGuShRYR2W7e&#10;N4VU7u2R8zbfs1uAZenjnAvZD/m7aO+vvFf2Z7uISLHQfP52EdHcfyOP53s1K3nl38NuMZtjnfOo&#10;XUSkmJ50rKBLEcFcKSJgaUljKWPh8/eX5ULT4O/KzbLS6MpzcjW7e+U0jb40PNMIzN16uzIkJI+l&#10;EZkVf7r2rGR4TLaf+QgZFpKGUe7VkMZb00OQbTyg0vRGpIjIhNN8tu4wp0wmzn9Pvl/JUrCNNJZT&#10;JKRxuFd+0ZJekDRUM+Y/+yI3yWs3zvKZcuOzbLc7WTnDWlIg5HO2C51GhgmlQEnDMTdUWxnpaWmO&#10;R4ZuNXflniQ9BVlFKvs3hcG0hnfG3GfsfbaZ82F5DYI0bHMjtDw3jd18p0xuz75LwZf9kPOgvUxu&#10;jntTREzq4cgSsLnan4Z3+/H0BjSfK8vWZohVCsEcm+55uCIp7rICV7Y1rYjI8c59IfId8t0ydCsF&#10;WPu+KI0UqhkGlvMlw79yvqZ4aO6jkddmG1nJKgVrioNmO03Rls+SO1XnDt5ZJjj7NoVqCoVsN/s1&#10;E9jTk/SYSoqsrPKVfZW5LNlOiuh24QXTKCKYK0UELA1Z4z5X+XPn4azC8++XJUuCppBohqlkwvEZ&#10;lTSq8niW/MzwoDT00qjO1dncY6B5fRqgufKfBn6u1OceEykM8redpHGVRmD+wWk3fLJ0Za7k58pu&#10;Gk9pROXGbLlqn2EkuaKbBttnK7mqnavnKQ7Si5IC5uOVNN7SuE9DLMNy0nPR9Kzks+ZO1rlC3nzW&#10;NK5zY692oZDPlGVjs09yd+v8o5tGXVbFeVflU5X2ikUZF5/GaPZLej6y3Xy+XFFOUZLPmP2Zq9rN&#10;+2Z/plDqe/U4+zPf4YJKGqDN9rJP00g/s5Ws5JMeg4znz3MyvGvSpPS2LEua7ea7Zn9Nk32fITdp&#10;1OcqfBrKOWYpEnKMn1tJozhynuxdyX1G8li2n8nZaUxn32XuSbaVm+I13ycFVxrNkefkuOa+HCnC&#10;cg7krs1prC9U3iMFRIbNNedxknMpPToZvpWiJw32/D7HPvs0N0GcVBA28jeUAiOfKcVRitN8x5wL&#10;+btJAZzf5fzMvTVyrjXy/XJM0qOQ75X3zHGLFE5Zrji9c+kFSQ9f9lvT65O/p/wuhW7uxdG+Szws&#10;jyKCuVJEwOovV6PTOMqV6WnJFd80cnMFddLj6cFIQzC9CJMeT4GSxvakx5K8rj0RNUVHlsjMcKg0&#10;6HI/hjTEIj0ZZ1f2rbQnPOdKdLaT3olc5U1RkCvaGRrziEp7WFGGjEz6HEl3HkYarik+0qjOBNds&#10;M430FD/dm9ClMZthUJO2m39UU2RNeizJ+/SRHohJ21lIcryXVxhExvinwd4UACuS5x9VSVGTq+lp&#10;BOeqeLvnJ71Yk86RFIfZd7kfQvexJK9ppBDJ+ZhjnIIjBW6foUy5Wd6k95iUFKA5t1e0rxo5H/KZ&#10;UkhneFFe3/SkpHcnq4ZlWNekBlbOjezvnGcpvNvnQ56f4jULBWSJ2Uxij/xNpucpvRLpSZs0PA2m&#10;UUQwV4oIAIDVjyKCuVJEAACsfhQRzJUiAgBg9aOIYK4UEQAAqx9FBHOliAAAWP0oIpircRGx6aY3&#10;GN3sZjdcpcl2K4oIAIBVTxHBXL2oknW2F5Ksb92cXEnWEJ/0vHayljgAAKvWuIi4kqKIYJX6p0r7&#10;BMudXgEAmL3cf+c1V1La9/CBlaaIAAAAelFEAAAAvRxWeUIr6UYDAGC49quc3wkAAMBUz620R5Ik&#10;AAAAUykiAACAXhQRzN1xlbNbOb4CAMBw3atySicwU1ZnAgAAelFEAAAAvSgiAACAXo6pnNHKwyoA&#10;AAzXfSpndgIAADCV1ZkAAIBeFBEAAEAvigjm7qjKaa1kjgQAAMO1b+WpncBMWZ0JAADoRREBAAD0&#10;oogAAAB6Ob5ybiuPqgAAMFx7Vk7uBAAAYCqrMwEAAL0oIgAAgF4UEczdIZXHt3JYBQCA4dq/ckEn&#10;MFNWZwIAAHpRRAAAAL0oIgAAgF5OqFzSSuZFAAAwXHerPKYTAACAqazOBAAA9KKIAAAAelFEMHcH&#10;Vo5v5YEVAACG60GV53QCM2V1JgAAoBdFBAAA0IsiAgAA6OXkygtbObUCAMBw7Vp5WCcAAABTWZ0J&#10;AADoRREBAAD0oohg7vatHNXKfSsAAAzXoZWXdgIzZXUmAACgF0UEAADQiyICAADo5YzKq1p5SgUA&#10;gOHasXJYJzBTa1Wu2kp+BgBguJ5V+VMnAAAAU1niFQAA6EURwdztWXlwK/eqAAAwXEdWXtcJzNTH&#10;Kn9o5dMVAACG62qVa3YCM2WJVwAAoBdFBAAA0Ms5lTe38vQKAADDtV3lwE5gpq5VuU4r164AADBc&#10;z6j8thMAAICpLPEKAAD0oohg7nav7NfKXSsAAAzXwypv6wRm6v2VX7XykQoAAMOVOa036ARmyhKv&#10;AABAL4oIAACgl4sq/9jKMysAAAzX7Sv36QRmat3K+q0YUwcAMGznVX7WCQAAwFSWeAUAAHpRRDB3&#10;O1fu1cqdKgAADNfxlfd0AjOVydQ/aeW9FQAAhuv6lY06gZmyxCsAANCLIgIAAOglE3M+2MoLKgAA&#10;DNeWlbt3AjN1k8pNW8nPAAAM11Mr3+8EAABgKku8AgAAvSgimLttK3dpZbsKAADDdULlo53ATL21&#10;8q+tvL0CAMBw3ahyi05gpizxCgAA9KKIAAAAenlx5ZOtvLwCAMBwbV7ZpROYqc0qt2olPwMAMFxP&#10;rnyjEwAAgKks8QoAAPSiiGDublvZoZXbVQAAGK4nVLI4TjswU6+rfKWVN1UAABiuDSu37wRmyhKv&#10;AABAL4oIAACgl1dVUjg0yfAmAACGa5PKdp3ATG1Z2baV3CsCAIDhOrnSvgicAAAATGWJVwAAoBdF&#10;BHN3i0p7ebD8DADAcJ1a+XInMFMvr3y2lVdXAAAYrptWtu8EZsoSrwAAQC+KCAAAoJc3Vr7Rylsr&#10;AAAM1waVW3cCM5XJ1HdqZasKAADD9fjKpzoBAACYyhKvAABAL4oI5m6TSu4N0SQ/AwAwXGdWvt0J&#10;zNQLKh9t5SUVAACGa4vKbp3ATFniFQAA6EURAQAA9HJp5futvLMCAMBwrVfZrBOYqe0rd29lhwoA&#10;AMP16MoHOwEAAJjKEq8AAEAvigjm7kaVjVpZvwIAwHCdXflxJzBTz6y8t5VUtgAADNdtKnt2AjNl&#10;iVcAAKAXRQQAANDLuys/a+UDFQAAhus6lRt3AjN158p9Wtm1AgDAcB1X+cdOAAAAprLEKwAA0Isi&#10;grm7buUGrVyvAgDAcD298stOYKZyEl7aykUVAACGa+vK/TqBmbLEKwAA0IsiAgAA6OVDld+28vEK&#10;AADDdY1K5rW2AzN198qBrexRAQBguI6pvLkTAACAqSzxCgAA9KKIYO6uXrlmK/kZAIDhuqTy353A&#10;TD218vpWzqkAADBcd6wc1AnMlCVeAQCAXhQRAABAL5+s/KmVz1YAABiutSpX6wRm6t6Vw1rZuwIA&#10;wHA9pPKqTgAAAKayxCsAANCLIgIAAOhFEcHcnVZ5WStnVAAAGK47VY7sBGbKEq8AAEAviggAAKAX&#10;RQQAANDLfpWHtXL/CgAAw3Vw5YWdAAAATGV1JgAAoBdFBAAA0Isigrk7qZITscnJFQAAhusulUd0&#10;AjNldSYAAKAXRQQAANCLIgIAAOjlQZVHt3JQBQCA4XpA5ZmdAAAATGV1JgAAoBdFBAAA0Isigrl7&#10;TOXCVk6oAAAwXHtUHtcJzJTVmQAAgF4UEQAAQC+KCAAAoJfDK09s5YgKAADDdb/KeZ0AAABMZXUm&#10;AACgF0UEAADQiyKCuXt45amtPKICAMBw7VU5rROYKaszAQAAvSgiAACAXhQRAABALw+tnNnKsRUA&#10;AIZr78oZnQAAAExldSYAAKAXRQQAANCLIoK5O7JyaitHVQAAGK59K0/rBGbK6kwAAEAviggAAKAX&#10;RQQAANDLIyvnt/LoCgAAw3XPyhM6AQAAmMrqTAAAQC+KCAAAoBdFBHP34MqJrRxSAQBguA6oPKMT&#10;mCmrMwEAAL0oIgAAgF4UEQAAQC+PqzyrlZMqAAAM110rj+oEAABgKqszAQAAvSgiAACAXhQRzN39&#10;K8e1cmAFAIDhOqjyvE5gpqzOBAAA9KKIAAAAelFEAAAAvZxSeXErp1cAABiuXSrHdAIAADCV1ZkA&#10;AIBeFBEAAEAvigjm7j6VI1rZtwIAwHAdVnl5JzBTn6n8XyufrwAAMGxX6QRmyhKvAABAL4oIAACg&#10;l7Mqr2nlaRUAAIZrh8ohncBMXa2ydiv5GQCA4Xpm5X86AQAAmMoSrwAAQC+KCObunpUHtbJnBQCA&#10;4Tqq8oZOYKY+Wvl9K5+sAAAwXJnHeu1OYKYs8QoAAPSiiAAAAHo5r/KWVi6oAAAwXNtWDugEZmqd&#10;yvVayc8AAAzXhZXfdAIAADCVJV4BAIBeFBHM3W6V+7ayewUAgOE6tvL2TmCm3lf5RSsfqgAAMFyZ&#10;w3rDTmCmLPEKAAD0oogAAAB6ubjyzlaeVQEAYLhuV9m7E5ip9SobtJKfAQAYrnMrP+0EAABgKku8&#10;AgAAvSgimLsdK/dsZacKAADD9chKlulvB2bqHZUftfLuCgAAw7VuZeNOYKYs8QoAAPSiiAAAAHp5&#10;XuVDrbywAgDAcG1ZuVsnMFMbVm7WSn4GAGC4nlL5XicAAABTWeIVAADoRRHB3G1T2bWVbSsAAAzX&#10;iZWPdQIz9ZbKv7RyaQUAgOFav7JFJzBTlngFAAB6UUQAAAC9vLTy6VZeUQEAYLiyLP/OncBM5SS8&#10;TSv5GQCA4Tq98vVOAAAAprLEKwAA0Isigrm7deWOrWRIEwAAw/XEyuc6gZl6beVLrbyxAgDAcG1U&#10;2aoTmClLvAIAAL0oIgAAgF5eU/liK2+oAAAwXBtXtukEZupWlTu0konWAAAM18mVz3cCAAAwlSVe&#10;AQCAXhQRzN3mldu2cvMKAADDdVrlq53ATL2s8plWXlUBAGC4Nqvs2AnMlCVeAQCAXhQRAABAL2+u&#10;fKuVt1UAABiuG1e27ARmauvKnVtxsxIAgGE7sfKJTgAAAKayxCsAANCLIoK526iSe0M02bgCAMBw&#10;nVX5TicwU8+vfLiVF1UAABiuW1Z27wRmyhKvAABAL4oIAACgl7dXftDKuyoAAAzXDSqbdgIztUPl&#10;Hq3sWAEAYLgeVXl/JwAAAFNZ4hUAAOhFEcHc3bCyYSs3qgAAMFznVP6tE5ipSyrvbuXZFQAAhuu2&#10;lb06gZmyxCsAANCLIgIAAOjlPZWft/LBCgAAw3WdSuaxtgMztWtln1Z2qwAAMFwPr7yjEwAAgKks&#10;8QoAAPSiiGDuMqZu3VbyMwAAw3VB5dedwEydX/n7Vi6sAAAwXNtU9u8EZsoSrwAAQC+KCAAAoJeP&#10;VH7XyicqAAAM19Ur63QCM7VH5QGt3KMCAMBwHV15UycAAABTWeIVAADoRRHB3K1duUYr+RkAgOG6&#10;pPLHTmCmnlJ5bStnVwAAGK7tKwd3AjNliVcAAKAXRQQAANDLpyt/buVzFQAAhusqlbU6gZnau3J4&#10;K/tUAAAYrrTZXtkJAADAVJZ4BQAAelFEAAAAvSgimLtTKy9p5ckVAACGa5fK0Z3ATFniFQAA6EUR&#10;AQAA9KKIAAAAetm/cmwrB1QAABiuB1de0AkAAMBUVmcCAAB6UUQAAAC9KCKYu8dXnt3KEysAAAzX&#10;7pVHdgIzZXUmAACgF0UEAADQiyICAADo5aDKY1s5uAIAwHDlvl4XdwIAADCV1ZkAAIBeFBEAAEAv&#10;igjm7lGVp7fymAoAAMN1j8pJncBMWZ0JAADoRREBAAD0oogAAAB6eUjlSa0cWQEAYLjuWzmnEwAA&#10;gKmszgQAAPSiiAAAAHpRRDB3D6uc1crDKwAADNe9K0/uBGbK6kwAAEAviggAAKAXRQQAANBL5kQ8&#10;pZXjKgAADFfmRJzeCQAAwFRWZwIAAHpRRAAAAL0oIpi7h1Se1MqRFQAAhuu+lXM6gZmyOhMAANCL&#10;IgIAAOhFEQEAAPTyqMrTW3lMBQCA4bpH5aROAAAAprI6EwAA0IsiAgAA6EURwdwdVHlsKwdXAAAY&#10;rgMqF3cCM2V1JgAAoBdFBAAA0IsiAgAA6OXxlWe38sQKAADDtXvlkZ0AAABMZXUmAACgF0UEAADQ&#10;iyKCudu/cmwrWXcYAIDhenDlBZ3ATFmdCQAA6EURAQAA9KKIAAAAejm18pJWnlwBAGC4dqkc3QkA&#10;AMBUVmcCAAB6UUQAAAC9KCKYu70rh7eyTwUAgOFKm+2VncBMfbry51Y+VwEAYLiuUlmrE5gpS7wC&#10;AAC9KCIAAIBenlJ5bStnVwAAGK7tKwd3AjO1duUareRnAACG65LKHzsBAACYyhKvAABAL4oI5m6P&#10;ygNauUcFAIDhOrrypk5gpj5S+V0rn6gAADBcV6+s0wnMlCVeAQCAXhQRAABAL+dX/r6VCysAAAzX&#10;NpX9O4GZuk5l3VbyMwAAw3VB5dedAAAATGWJVwAAoBdFBHO3a2WfVnarAAAwXA+vvKMTmKn3VH7e&#10;ygcrAAAMV+aw3qgTmClLvAIAAL0oIgAAgF4uqby7ledUAAAYrttW9uoEZuqGlQ1bMaYOAGDYzqn8&#10;WycAAABTWeIVAADoRRHB3O1Q2aOVHSsAAAzXoyof6ARm6u2VH7TyrgoAAMN1g8qmncBMWeIVAADo&#10;RREBAAD08vzKh1t5UQUAgOG6ZWX3TmCmNqrcvJWNKwAADNdZle90AgAAMJUlXgEAgF4UEczd1pU7&#10;t7JNBQCA4Tqx8olOYKbeVPlmK2+rAAAwXDeubNkJzJQlXgEAgF4UEQAAQC8vq3ymlVdVAAAYrs0q&#10;O3YCM7V55Xat5F4RAAAM12mVr3YCAAAwlSVeAQCAXhQRzN2tKndo5dYVAACG6+TK5zuBmXpN5Yut&#10;vKECAMBwbVzJDYLbgZk6oXJJK4+vAAAAl/u7v/v/5whoh2M26coAAAAASUVORK5CYIJQSwMEFAAG&#10;AAgAAAAhAOHB4S3cAAAABQEAAA8AAABkcnMvZG93bnJldi54bWxMj0FLxDAQhe+C/yGM4M1NXGrt&#10;1qaLCIroQV0Le802s20wmZQmu63+eqMXvTx4vOG9b6r17Cw74hiMJwmXCwEMqfXaUCeheb+/KICF&#10;qEgr6wklfGKAdX16UqlS+4ne8LiJHUslFEoloY9xKDkPbY9OhYUfkFK296NTMdmx43pUUyp3li+F&#10;yLlThtJCrwa867H92BychGy5t8XrQ/789dg009M2M9fixUh5fjbf3gCLOMe/Y/jBT+hQJ6adP5AO&#10;zEpIj8RfTVmRZ8nuJFyJVQ68rvh/+vo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LWPSQCAACgBAAADgAAAAAAAAAAAAAAAAA6AgAAZHJzL2Uyb0RvYy54bWxQ&#10;SwECLQAKAAAAAAAAACEALZAtAvhUAAD4VAAAFAAAAAAAAAAAAAAAAACKBAAAZHJzL21lZGlhL2lt&#10;YWdlMS5wbmdQSwECLQAUAAYACAAAACEA4cHhLdwAAAAFAQAADwAAAAAAAAAAAAAAAAC0WQAAZHJz&#10;L2Rvd25yZXYueG1sUEsBAi0AFAAGAAgAAAAhAKomDr68AAAAIQEAABkAAAAAAAAAAAAAAAAAvVoA&#10;AGRycy9fcmVscy9lMm9Eb2MueG1sLnJlbHNQSwUGAAAAAAYABgB8AQAAsFsAAAAA&#10;">
                <v:shape id="_x0000_s1027" type="#_x0000_t75" style="position:absolute;width:54864;height:32359;visibility:visible;mso-wrap-style:square" filled="t">
                  <v:fill o:detectmouseclick="t"/>
                  <v:path o:connecttype="none"/>
                </v:shape>
                <v:shape id="Picture 235" o:spid="_x0000_s1028" type="#_x0000_t75" style="position:absolute;left:10933;width:31213;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zBWxQAAANwAAAAPAAAAZHJzL2Rvd25yZXYueG1sRI9Bi8Iw&#10;FITvwv6H8Ba8iKZbsSzVKIuieFgPunp/NM+22ryUJmr115sFweMwM98wk1lrKnGlxpWWFXwNIhDE&#10;mdUl5wr2f8v+NwjnkTVWlknBnRzMph+dCaba3nhL153PRYCwS1FB4X2dSumyggy6ga2Jg3e0jUEf&#10;ZJNL3eAtwE0l4yhKpMGSw0KBNc0Lys67i1GweFzqlVsM46R3ehyS+f633Wwypbqf7c8YhKfWv8Ov&#10;9loriIcj+D8TjoCcPgEAAP//AwBQSwECLQAUAAYACAAAACEA2+H2y+4AAACFAQAAEwAAAAAAAAAA&#10;AAAAAAAAAAAAW0NvbnRlbnRfVHlwZXNdLnhtbFBLAQItABQABgAIAAAAIQBa9CxbvwAAABUBAAAL&#10;AAAAAAAAAAAAAAAAAB8BAABfcmVscy8ucmVsc1BLAQItABQABgAIAAAAIQBs4zBWxQAAANwAAAAP&#10;AAAAAAAAAAAAAAAAAAcCAABkcnMvZG93bnJldi54bWxQSwUGAAAAAAMAAwC3AAAA+QIAAAAA&#10;">
                  <v:imagedata r:id="rId48" o:title=""/>
                </v:shape>
                <w10:anchorlock/>
              </v:group>
            </w:pict>
          </mc:Fallback>
        </mc:AlternateContent>
      </w:r>
    </w:p>
    <w:p w14:paraId="2AE97646" w14:textId="2D7C8FDB" w:rsidR="003A5E6E" w:rsidRPr="00190000" w:rsidRDefault="003A5E6E" w:rsidP="003A5E6E">
      <w:pPr>
        <w:pStyle w:val="FigureTitle"/>
      </w:pPr>
      <w:r w:rsidRPr="00190000">
        <w:t xml:space="preserve">Figure </w:t>
      </w:r>
      <w:r w:rsidR="00603764">
        <w:t>7</w:t>
      </w:r>
      <w:r w:rsidRPr="00190000">
        <w:t>.4.1.1-1: Basic Process Flow in Infusion Pump Event Communication Profile</w:t>
      </w:r>
    </w:p>
    <w:p w14:paraId="596B2203" w14:textId="6A8BD094" w:rsidR="003A5E6E" w:rsidRPr="00190000" w:rsidRDefault="003A5E6E" w:rsidP="003A5E6E">
      <w:pPr>
        <w:pStyle w:val="Heading2"/>
        <w:rPr>
          <w:noProof w:val="0"/>
        </w:rPr>
      </w:pPr>
      <w:bookmarkStart w:id="787" w:name="_Toc371555168"/>
      <w:bookmarkStart w:id="788" w:name="_Toc436215460"/>
      <w:bookmarkStart w:id="789" w:name="_Toc27054379"/>
      <w:r w:rsidRPr="00190000">
        <w:rPr>
          <w:noProof w:val="0"/>
        </w:rPr>
        <w:lastRenderedPageBreak/>
        <w:t>IPEC Security Considerations</w:t>
      </w:r>
      <w:bookmarkEnd w:id="787"/>
      <w:bookmarkEnd w:id="788"/>
      <w:bookmarkEnd w:id="789"/>
    </w:p>
    <w:p w14:paraId="7E04AAF9" w14:textId="7DB6402A" w:rsidR="003A5E6E" w:rsidRPr="00190000" w:rsidRDefault="003A5E6E" w:rsidP="003A5E6E">
      <w:pPr>
        <w:pStyle w:val="BodyText"/>
      </w:pPr>
      <w:r w:rsidRPr="00190000">
        <w:t>The IPEC Profile does not address issues of privacy, security, and confidentiality associated with cross-enterprise communication of PCD data. The assumption is made that the IPEC Profile is implemented in a single enterprise on a secure network.</w:t>
      </w:r>
    </w:p>
    <w:p w14:paraId="53C89593" w14:textId="215102D4" w:rsidR="00983C4C" w:rsidRPr="00190000" w:rsidRDefault="00983C4C" w:rsidP="00042BD1">
      <w:pPr>
        <w:pStyle w:val="PartTitle"/>
      </w:pPr>
      <w:bookmarkStart w:id="790" w:name="_Toc27054380"/>
      <w:r w:rsidRPr="00190000">
        <w:lastRenderedPageBreak/>
        <w:t>Appendices</w:t>
      </w:r>
      <w:bookmarkEnd w:id="790"/>
    </w:p>
    <w:p w14:paraId="59323BEC" w14:textId="20293ED3" w:rsidR="00870743" w:rsidRPr="00190000" w:rsidRDefault="00190000" w:rsidP="00042BD1">
      <w:pPr>
        <w:pStyle w:val="Heading1"/>
        <w:pageBreakBefore w:val="0"/>
        <w:numPr>
          <w:ilvl w:val="0"/>
          <w:numId w:val="0"/>
        </w:numPr>
      </w:pPr>
      <w:bookmarkStart w:id="791" w:name="_Toc27054381"/>
      <w:bookmarkEnd w:id="760"/>
      <w:r>
        <w:t xml:space="preserve">Appendix </w:t>
      </w:r>
      <w:r w:rsidR="001B44A8">
        <w:t>A</w:t>
      </w:r>
      <w:r>
        <w:t xml:space="preserve"> </w:t>
      </w:r>
      <w:r w:rsidR="00870743" w:rsidRPr="00190000">
        <w:t>Rosetta Terminology Mapping (RTM)</w:t>
      </w:r>
      <w:bookmarkEnd w:id="791"/>
    </w:p>
    <w:p w14:paraId="7731BC00" w14:textId="65F7CC80" w:rsidR="00A14A98" w:rsidRPr="00E331D5" w:rsidRDefault="001B44A8" w:rsidP="00042BD1">
      <w:pPr>
        <w:pStyle w:val="Heading2"/>
        <w:numPr>
          <w:ilvl w:val="0"/>
          <w:numId w:val="0"/>
        </w:numPr>
      </w:pPr>
      <w:bookmarkStart w:id="792" w:name="_Toc401664111"/>
      <w:bookmarkStart w:id="793" w:name="_Toc401665199"/>
      <w:bookmarkStart w:id="794" w:name="_Toc388005536"/>
      <w:bookmarkStart w:id="795" w:name="_Toc27054382"/>
      <w:bookmarkStart w:id="796" w:name="_Toc270019764"/>
      <w:bookmarkStart w:id="797" w:name="_Toc270019840"/>
      <w:bookmarkStart w:id="798" w:name="_Toc369246381"/>
      <w:bookmarkEnd w:id="761"/>
      <w:bookmarkEnd w:id="762"/>
      <w:bookmarkEnd w:id="763"/>
      <w:bookmarkEnd w:id="792"/>
      <w:bookmarkEnd w:id="793"/>
      <w:r>
        <w:t>A</w:t>
      </w:r>
      <w:r w:rsidR="00190000">
        <w:t xml:space="preserve">.1 </w:t>
      </w:r>
      <w:r w:rsidR="00A14A98" w:rsidRPr="00E331D5">
        <w:t>Problem Statement</w:t>
      </w:r>
      <w:bookmarkEnd w:id="794"/>
      <w:bookmarkEnd w:id="795"/>
    </w:p>
    <w:bookmarkEnd w:id="796"/>
    <w:bookmarkEnd w:id="797"/>
    <w:bookmarkEnd w:id="798"/>
    <w:p w14:paraId="4A064216" w14:textId="72D6C7D2" w:rsidR="006A307B" w:rsidRPr="00190000" w:rsidRDefault="006A307B" w:rsidP="006A307B">
      <w:pPr>
        <w:pStyle w:val="BodyText"/>
      </w:pPr>
      <w:r w:rsidRPr="00190000">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190000" w:rsidRDefault="006A307B" w:rsidP="006A307B">
      <w:pPr>
        <w:pStyle w:val="BodyText"/>
      </w:pPr>
      <w:r w:rsidRPr="00190000">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190000" w:rsidRDefault="006A307B" w:rsidP="006A307B">
      <w:pPr>
        <w:pStyle w:val="BodyText"/>
      </w:pPr>
      <w:r w:rsidRPr="00190000">
        <w:t xml:space="preserve">The RTM information is represented in a uniform manner e.g., in a </w:t>
      </w:r>
      <w:r w:rsidR="00BD5AD7" w:rsidRPr="00190000">
        <w:t>machine-readable</w:t>
      </w:r>
      <w:r w:rsidRPr="00190000">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190000" w:rsidRDefault="006A307B" w:rsidP="006A307B">
      <w:pPr>
        <w:pStyle w:val="ListBullet2"/>
      </w:pPr>
      <w:r w:rsidRPr="00190000">
        <w:t xml:space="preserve">identify terms that are missing from the standard nomenclature </w:t>
      </w:r>
    </w:p>
    <w:p w14:paraId="19D59E15" w14:textId="77777777" w:rsidR="006A307B" w:rsidRPr="00190000" w:rsidRDefault="006A307B" w:rsidP="006A307B">
      <w:pPr>
        <w:pStyle w:val="ListBullet2"/>
      </w:pPr>
      <w:r w:rsidRPr="00190000">
        <w:t xml:space="preserve">ensure correct and consistent use if multiple representations are possible </w:t>
      </w:r>
    </w:p>
    <w:p w14:paraId="331E3C8F" w14:textId="77777777" w:rsidR="006A307B" w:rsidRPr="00190000" w:rsidRDefault="006A307B" w:rsidP="006A307B">
      <w:pPr>
        <w:pStyle w:val="ListBullet2"/>
      </w:pPr>
      <w:r w:rsidRPr="00190000">
        <w:t xml:space="preserve">ensure correct and consistent use of units-of-measure </w:t>
      </w:r>
    </w:p>
    <w:p w14:paraId="2A0604E1" w14:textId="77777777" w:rsidR="006A307B" w:rsidRPr="00190000" w:rsidRDefault="006A307B" w:rsidP="006A307B">
      <w:pPr>
        <w:pStyle w:val="ListBullet2"/>
      </w:pPr>
      <w:bookmarkStart w:id="799" w:name="OLE_LINK4"/>
      <w:r w:rsidRPr="00190000">
        <w:t xml:space="preserve">ensure correct and consistent use of </w:t>
      </w:r>
      <w:bookmarkEnd w:id="799"/>
      <w:r w:rsidRPr="00190000">
        <w:t>enumerated values</w:t>
      </w:r>
    </w:p>
    <w:p w14:paraId="43F5F7CA" w14:textId="77777777" w:rsidR="006A307B" w:rsidRPr="00190000" w:rsidRDefault="006A307B" w:rsidP="006A307B">
      <w:pPr>
        <w:pStyle w:val="ListBullet2"/>
      </w:pPr>
      <w:r w:rsidRPr="00190000">
        <w:t>ensure correct and consistent identification of ‘containment hierarchy’</w:t>
      </w:r>
    </w:p>
    <w:p w14:paraId="4E2FE83C" w14:textId="77777777" w:rsidR="006A307B" w:rsidRPr="00190000" w:rsidRDefault="006A307B" w:rsidP="006A307B">
      <w:pPr>
        <w:pStyle w:val="BodyText"/>
      </w:pPr>
      <w:r w:rsidRPr="00190000">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190000" w:rsidRDefault="006A307B" w:rsidP="006A307B">
      <w:pPr>
        <w:pStyle w:val="BodyText"/>
      </w:pPr>
      <w:r w:rsidRPr="00190000">
        <w:lastRenderedPageBreak/>
        <w:t xml:space="preserve">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"uV" or "mV", rather than the traditional "mm". This will promote greater interoperability, clarity and correctness which will in turn benefit patient safety. </w:t>
      </w:r>
    </w:p>
    <w:p w14:paraId="0879522F" w14:textId="77777777" w:rsidR="006A307B" w:rsidRPr="00190000" w:rsidRDefault="006A307B" w:rsidP="006A307B">
      <w:pPr>
        <w:pStyle w:val="BodyText"/>
      </w:pPr>
      <w:r w:rsidRPr="00190000">
        <w:t xml:space="preserve">The consistent and correct use of standard nomenclatures such as ISO/IEEE 11073-10101 and UCUM for medical device and system data exchange will facilitate further development of real-time clinical decision support, smart alarms, safety interlocks, clinical algorithms, and data mining and other clinical research. This work can also be expanded at a future date to support events and alarms, waveforms, device settings and other critical monitoring information. </w:t>
      </w:r>
    </w:p>
    <w:p w14:paraId="31529CA2" w14:textId="24A76E98" w:rsidR="006A307B" w:rsidRPr="00190000" w:rsidRDefault="001B44A8" w:rsidP="000D5F40">
      <w:pPr>
        <w:pStyle w:val="Heading2"/>
        <w:numPr>
          <w:ilvl w:val="0"/>
          <w:numId w:val="0"/>
        </w:numPr>
      </w:pPr>
      <w:bookmarkStart w:id="800" w:name="_Toc270019768"/>
      <w:bookmarkStart w:id="801" w:name="_Toc270019844"/>
      <w:bookmarkStart w:id="802" w:name="_Toc369246385"/>
      <w:bookmarkStart w:id="803" w:name="_Toc27054383"/>
      <w:r>
        <w:t>A</w:t>
      </w:r>
      <w:r w:rsidR="00A14A98" w:rsidRPr="00190000">
        <w:t>.</w:t>
      </w:r>
      <w:r w:rsidR="0029011E" w:rsidRPr="00190000">
        <w:t>2</w:t>
      </w:r>
      <w:r w:rsidR="00A14A98" w:rsidRPr="00190000">
        <w:t xml:space="preserve"> </w:t>
      </w:r>
      <w:r w:rsidR="006A307B" w:rsidRPr="00190000">
        <w:t>Key Use Case</w:t>
      </w:r>
      <w:bookmarkEnd w:id="800"/>
      <w:bookmarkEnd w:id="801"/>
      <w:bookmarkEnd w:id="802"/>
      <w:bookmarkEnd w:id="803"/>
    </w:p>
    <w:p w14:paraId="494FB83C" w14:textId="77777777" w:rsidR="006A307B" w:rsidRPr="00190000" w:rsidRDefault="006A307B" w:rsidP="006A307B">
      <w:pPr>
        <w:pStyle w:val="BodyText"/>
      </w:pPr>
      <w:r w:rsidRPr="00190000">
        <w:t>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at home, where, among other things, he uses a spirometer with a low-cost wireless interface to facilitate recovery. He also exercises while walking around in</w:t>
      </w:r>
      <w:r w:rsidR="008F2E3C" w:rsidRPr="00190000">
        <w:t>side</w:t>
      </w:r>
      <w:r w:rsidRPr="00190000">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190000" w:rsidRDefault="006A307B" w:rsidP="00804964">
      <w:pPr>
        <w:pStyle w:val="BodyText"/>
      </w:pPr>
      <w:r w:rsidRPr="00190000">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804" w:name="_Toc214425718"/>
      <w:bookmarkEnd w:id="96"/>
      <w:bookmarkEnd w:id="486"/>
    </w:p>
    <w:p w14:paraId="639304B2" w14:textId="77777777" w:rsidR="00C2733D" w:rsidRPr="00190000" w:rsidRDefault="00C2733D" w:rsidP="00AA14AA">
      <w:pPr>
        <w:pStyle w:val="Glossary"/>
        <w:rPr>
          <w:noProof w:val="0"/>
        </w:rPr>
      </w:pPr>
      <w:bookmarkStart w:id="805" w:name="_Toc27054384"/>
      <w:r w:rsidRPr="00190000">
        <w:rPr>
          <w:noProof w:val="0"/>
        </w:rPr>
        <w:lastRenderedPageBreak/>
        <w:t>G</w:t>
      </w:r>
      <w:bookmarkEnd w:id="804"/>
      <w:r w:rsidR="00D77DFD" w:rsidRPr="00190000">
        <w:rPr>
          <w:noProof w:val="0"/>
        </w:rPr>
        <w:t>lossary</w:t>
      </w:r>
      <w:bookmarkEnd w:id="805"/>
    </w:p>
    <w:p w14:paraId="1A27FBB4" w14:textId="1A3A25EF" w:rsidR="00C2733D" w:rsidRPr="00190000" w:rsidRDefault="00495030" w:rsidP="00495030">
      <w:pPr>
        <w:pStyle w:val="BodyText"/>
      </w:pPr>
      <w:bookmarkStart w:id="806" w:name="OLE_LINK5"/>
      <w:r w:rsidRPr="00190000">
        <w:t xml:space="preserve">The IHE Glossary, an appendix to the </w:t>
      </w:r>
      <w:r w:rsidRPr="00190000">
        <w:rPr>
          <w:i/>
        </w:rPr>
        <w:t>IHE Technical Frameworks General Introduction</w:t>
      </w:r>
      <w:r w:rsidRPr="00190000">
        <w:t xml:space="preserve">, can be found </w:t>
      </w:r>
      <w:hyperlink r:id="rId49" w:anchor="GenIntro" w:history="1">
        <w:r w:rsidRPr="00190000">
          <w:rPr>
            <w:rStyle w:val="Hyperlink"/>
          </w:rPr>
          <w:t>here</w:t>
        </w:r>
      </w:hyperlink>
      <w:r w:rsidRPr="00190000">
        <w:t>.</w:t>
      </w:r>
      <w:bookmarkEnd w:id="806"/>
    </w:p>
    <w:p w14:paraId="43CDF2E7" w14:textId="71C4279D" w:rsidR="00160CD8" w:rsidRPr="00190000" w:rsidRDefault="00160CD8" w:rsidP="00495030">
      <w:pPr>
        <w:pStyle w:val="BodyText"/>
      </w:pPr>
    </w:p>
    <w:p w14:paraId="0D30A1C2" w14:textId="1DBA3C5C" w:rsidR="00160CD8" w:rsidRPr="00190000" w:rsidRDefault="00160CD8" w:rsidP="00495030">
      <w:pPr>
        <w:pStyle w:val="BodyText"/>
      </w:pPr>
    </w:p>
    <w:p w14:paraId="0CAA67B2" w14:textId="0058DC14" w:rsidR="00160CD8" w:rsidRPr="00190000" w:rsidRDefault="00160CD8" w:rsidP="00495030">
      <w:pPr>
        <w:pStyle w:val="BodyText"/>
      </w:pPr>
    </w:p>
    <w:p w14:paraId="6BFF9885" w14:textId="77777777" w:rsidR="00160CD8" w:rsidRPr="00190000" w:rsidRDefault="00160CD8" w:rsidP="00495030">
      <w:pPr>
        <w:pStyle w:val="BodyText"/>
      </w:pPr>
    </w:p>
    <w:sectPr w:rsidR="00160CD8" w:rsidRPr="00190000" w:rsidSect="00545844">
      <w:headerReference w:type="default" r:id="rId50"/>
      <w:footerReference w:type="default" r:id="rId51"/>
      <w:footerReference w:type="first" r:id="rId52"/>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6CA8" w14:textId="77777777" w:rsidR="00A07D6E" w:rsidRDefault="00A07D6E">
      <w:r>
        <w:separator/>
      </w:r>
    </w:p>
    <w:p w14:paraId="78204A96" w14:textId="77777777" w:rsidR="00A07D6E" w:rsidRDefault="00A07D6E"/>
  </w:endnote>
  <w:endnote w:type="continuationSeparator" w:id="0">
    <w:p w14:paraId="163D4BC8" w14:textId="77777777" w:rsidR="00A07D6E" w:rsidRDefault="00A07D6E">
      <w:r>
        <w:continuationSeparator/>
      </w:r>
    </w:p>
    <w:p w14:paraId="4890E6B6" w14:textId="77777777" w:rsidR="00A07D6E" w:rsidRDefault="00A07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638B" w14:textId="77777777" w:rsidR="002A26F3" w:rsidRDefault="002A26F3" w:rsidP="00F128A5">
    <w:pPr>
      <w:pStyle w:val="Header"/>
    </w:pPr>
    <w:r>
      <w:t>______________________________________________________________________________</w:t>
    </w:r>
  </w:p>
  <w:p w14:paraId="07E8C017" w14:textId="34FF7E3A" w:rsidR="002A26F3" w:rsidRPr="00190000" w:rsidRDefault="002A26F3" w:rsidP="00983C4C">
    <w:pPr>
      <w:pStyle w:val="Footer"/>
      <w:rPr>
        <w:sz w:val="20"/>
      </w:rPr>
    </w:pPr>
    <w:r w:rsidRPr="00983C4C">
      <w:rPr>
        <w:sz w:val="20"/>
      </w:rPr>
      <w:t>Rev. 9.0 – Final Text 201</w:t>
    </w:r>
    <w:r>
      <w:rPr>
        <w:sz w:val="20"/>
      </w:rPr>
      <w:t>9-12-12</w:t>
    </w:r>
    <w:r w:rsidRPr="00983C4C">
      <w:rPr>
        <w:sz w:val="20"/>
      </w:rPr>
      <w:t xml:space="preserve">                                  </w:t>
    </w:r>
    <w:r w:rsidRPr="00E331D5">
      <w:rPr>
        <w:rStyle w:val="PageNumber"/>
        <w:sz w:val="20"/>
      </w:rPr>
      <w:fldChar w:fldCharType="begin"/>
    </w:r>
    <w:r w:rsidRPr="00983C4C">
      <w:rPr>
        <w:rStyle w:val="PageNumber"/>
        <w:sz w:val="20"/>
      </w:rPr>
      <w:instrText xml:space="preserve"> PAGE </w:instrText>
    </w:r>
    <w:r w:rsidRPr="00E331D5">
      <w:rPr>
        <w:rStyle w:val="PageNumber"/>
        <w:sz w:val="20"/>
      </w:rPr>
      <w:fldChar w:fldCharType="separate"/>
    </w:r>
    <w:r w:rsidRPr="00042BD1">
      <w:rPr>
        <w:rStyle w:val="PageNumber"/>
        <w:sz w:val="20"/>
      </w:rPr>
      <w:t>2</w:t>
    </w:r>
    <w:r w:rsidRPr="00E331D5">
      <w:rPr>
        <w:rStyle w:val="PageNumber"/>
        <w:sz w:val="20"/>
      </w:rPr>
      <w:fldChar w:fldCharType="end"/>
    </w:r>
    <w:r w:rsidRPr="00190000">
      <w:rPr>
        <w:sz w:val="20"/>
      </w:rPr>
      <w:t xml:space="preserve">                           Copyright © 201</w:t>
    </w:r>
    <w:r>
      <w:rPr>
        <w:sz w:val="20"/>
      </w:rPr>
      <w:t>9</w:t>
    </w:r>
    <w:r w:rsidRPr="00190000">
      <w:rPr>
        <w:sz w:val="20"/>
      </w:rPr>
      <w:t>: IHE International, Inc.</w:t>
    </w:r>
  </w:p>
  <w:p w14:paraId="071DD7C0" w14:textId="77777777" w:rsidR="002A26F3" w:rsidRPr="00042BD1" w:rsidRDefault="002A26F3" w:rsidP="00190000">
    <w:pPr>
      <w:pStyle w:val="Footer"/>
      <w:rPr>
        <w:sz w:val="20"/>
      </w:rPr>
    </w:pPr>
    <w:r w:rsidRPr="00190000">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EAB" w14:textId="489A51F5" w:rsidR="002A26F3" w:rsidRDefault="002A26F3" w:rsidP="008665D7">
    <w:pPr>
      <w:pStyle w:val="Footer"/>
      <w:tabs>
        <w:tab w:val="clear" w:pos="4320"/>
        <w:tab w:val="clear" w:pos="8640"/>
        <w:tab w:val="center" w:pos="4680"/>
        <w:tab w:val="right" w:pos="9360"/>
      </w:tabs>
      <w:jc w:val="center"/>
    </w:pPr>
    <w:r w:rsidRPr="00C15C12">
      <w:t>Copyright © 20</w:t>
    </w:r>
    <w:r>
      <w:t>19</w:t>
    </w:r>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281F2" w14:textId="77777777" w:rsidR="00A07D6E" w:rsidRDefault="00A07D6E">
      <w:r>
        <w:separator/>
      </w:r>
    </w:p>
  </w:footnote>
  <w:footnote w:type="continuationSeparator" w:id="0">
    <w:p w14:paraId="5885FDAE" w14:textId="77777777" w:rsidR="00A07D6E" w:rsidRDefault="00A07D6E">
      <w:r>
        <w:continuationSeparator/>
      </w:r>
    </w:p>
  </w:footnote>
  <w:footnote w:type="continuationNotice" w:id="1">
    <w:p w14:paraId="6F12C5C1" w14:textId="77777777" w:rsidR="00A07D6E" w:rsidRPr="00E331D5" w:rsidRDefault="00A07D6E" w:rsidP="00042BD1">
      <w:pPr>
        <w:pStyle w:val="Footer"/>
      </w:pPr>
    </w:p>
  </w:footnote>
  <w:footnote w:id="2">
    <w:p w14:paraId="097F04CA" w14:textId="77777777" w:rsidR="002A26F3" w:rsidRDefault="002A26F3">
      <w:pPr>
        <w:pStyle w:val="FootnoteText"/>
      </w:pPr>
      <w:r>
        <w:rPr>
          <w:rStyle w:val="FootnoteReference"/>
        </w:rPr>
        <w:footnoteRef/>
      </w:r>
      <w:r>
        <w:t xml:space="preserve"> HL7 </w:t>
      </w:r>
      <w:r w:rsidRPr="00CF116E">
        <w:t>is the registered trademark of Health Level Seven International.</w:t>
      </w:r>
    </w:p>
  </w:footnote>
  <w:footnote w:id="3">
    <w:p w14:paraId="68E76D02" w14:textId="77777777" w:rsidR="002A26F3" w:rsidRPr="00E331D5" w:rsidRDefault="002A26F3" w:rsidP="00A6322E">
      <w:pPr>
        <w:pStyle w:val="FootnoteText"/>
      </w:pPr>
      <w:r w:rsidRPr="00042BD1">
        <w:rPr>
          <w:rStyle w:val="FootnoteReference"/>
          <w:vertAlign w:val="baseline"/>
        </w:rPr>
        <w:footnoteRef/>
      </w:r>
      <w:r w:rsidRPr="00190000">
        <w:t xml:space="preserve"> FHIR is the registered trademark of Health Level </w:t>
      </w:r>
      <w:r w:rsidRPr="00E331D5">
        <w:t>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181F9" w14:textId="77777777" w:rsidR="002A26F3" w:rsidRPr="00042BD1" w:rsidRDefault="002A26F3" w:rsidP="000923C6">
    <w:pPr>
      <w:pStyle w:val="Header"/>
      <w:rPr>
        <w:sz w:val="24"/>
        <w:szCs w:val="24"/>
      </w:rPr>
    </w:pPr>
    <w:r w:rsidRPr="00042BD1">
      <w:rPr>
        <w:sz w:val="24"/>
        <w:szCs w:val="24"/>
      </w:rPr>
      <w:t>IHE Patient Care Device Technical Framework, Vol. 1 (PCD TF-1): Profiles</w:t>
    </w:r>
    <w:r w:rsidRPr="00042BD1">
      <w:rPr>
        <w:sz w:val="24"/>
        <w:szCs w:val="24"/>
      </w:rPr>
      <w:br/>
      <w:t>______________________________________________________________________________</w:t>
    </w:r>
  </w:p>
  <w:p w14:paraId="1814074C" w14:textId="77777777" w:rsidR="002A26F3" w:rsidRPr="00042BD1" w:rsidRDefault="002A26F3" w:rsidP="000923C6">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30" w15:restartNumberingAfterBreak="0">
    <w:nsid w:val="14E07B10"/>
    <w:multiLevelType w:val="multilevel"/>
    <w:tmpl w:val="F2F4115E"/>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1"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6070E6"/>
    <w:multiLevelType w:val="hybridMultilevel"/>
    <w:tmpl w:val="E8D82370"/>
    <w:lvl w:ilvl="0" w:tplc="00000009">
      <w:start w:val="1"/>
      <w:numFmt w:val="bullet"/>
      <w:lvlText w:val="•"/>
      <w:lvlJc w:val="left"/>
      <w:pPr>
        <w:ind w:left="720" w:hanging="360"/>
      </w:pPr>
      <w:rPr>
        <w:rFonts w:ascii="Arial" w:hAnsi="Arial" w:cs="Arial"/>
        <w:b w:val="0"/>
        <w:i w:val="0"/>
        <w:strike w:val="0"/>
        <w:dstrike w:val="0"/>
        <w:color w:val="000000"/>
        <w:position w:val="0"/>
        <w:sz w:val="24"/>
        <w:szCs w:val="24"/>
        <w:u w:val="none" w:color="000000"/>
        <w:shd w:val="clear" w:color="auto" w:fill="auto"/>
        <w:vertAlign w:val="baseline"/>
      </w:rPr>
    </w:lvl>
    <w:lvl w:ilvl="1" w:tplc="00000009">
      <w:start w:val="1"/>
      <w:numFmt w:val="bullet"/>
      <w:lvlText w:val="•"/>
      <w:lvlJc w:val="left"/>
      <w:pPr>
        <w:ind w:left="1440" w:hanging="360"/>
      </w:pPr>
      <w:rPr>
        <w:rFonts w:ascii="Arial" w:hAnsi="Arial" w:cs="Arial" w:hint="default"/>
        <w:b w:val="0"/>
        <w:i w:val="0"/>
        <w:strike w:val="0"/>
        <w:dstrike w:val="0"/>
        <w:color w:val="000000"/>
        <w:position w:val="0"/>
        <w:sz w:val="24"/>
        <w:szCs w:val="24"/>
        <w:u w:val="none" w:color="000000"/>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2D6FD1"/>
    <w:multiLevelType w:val="multilevel"/>
    <w:tmpl w:val="203E4ABC"/>
    <w:numStyleLink w:val="HeadingListNumbering"/>
  </w:abstractNum>
  <w:abstractNum w:abstractNumId="34" w15:restartNumberingAfterBreak="0">
    <w:nsid w:val="43A015CE"/>
    <w:multiLevelType w:val="multilevel"/>
    <w:tmpl w:val="E0466DB8"/>
    <w:styleLink w:val="AppendixHeadingList"/>
    <w:lvl w:ilvl="0">
      <w:start w:val="1"/>
      <w:numFmt w:val="upperLetter"/>
      <w:pStyle w:val="AppendixHeading1"/>
      <w:suff w:val="space"/>
      <w:lvlText w:val="Appendix %1"/>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5" w15:restartNumberingAfterBreak="0">
    <w:nsid w:val="565828D3"/>
    <w:multiLevelType w:val="multilevel"/>
    <w:tmpl w:val="3B0A71E6"/>
    <w:name w:val="AppendixHeadingsList"/>
    <w:lvl w:ilvl="0">
      <w:start w:val="1"/>
      <w:numFmt w:val="upperLetter"/>
      <w:suff w:val="space"/>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980"/>
        </w:tabs>
        <w:ind w:left="0" w:firstLine="0"/>
      </w:pPr>
      <w:rPr>
        <w:rFonts w:hint="default"/>
      </w:rPr>
    </w:lvl>
    <w:lvl w:ilvl="5">
      <w:start w:val="1"/>
      <w:numFmt w:val="decimal"/>
      <w:lvlText w:val="%1.%2.%3.%4.%5.%6"/>
      <w:lvlJc w:val="left"/>
      <w:pPr>
        <w:tabs>
          <w:tab w:val="num" w:pos="1980"/>
        </w:tabs>
        <w:ind w:left="0" w:firstLine="0"/>
      </w:pPr>
      <w:rPr>
        <w:rFonts w:hint="default"/>
      </w:rPr>
    </w:lvl>
    <w:lvl w:ilvl="6">
      <w:start w:val="1"/>
      <w:numFmt w:val="decimal"/>
      <w:lvlText w:val="%1.%2.%3.%4.%5.%6.%7"/>
      <w:lvlJc w:val="left"/>
      <w:pPr>
        <w:tabs>
          <w:tab w:val="num" w:pos="1980"/>
        </w:tabs>
        <w:ind w:left="0" w:firstLine="0"/>
      </w:pPr>
      <w:rPr>
        <w:rFonts w:hint="default"/>
      </w:rPr>
    </w:lvl>
    <w:lvl w:ilvl="7">
      <w:start w:val="1"/>
      <w:numFmt w:val="decimal"/>
      <w:lvlText w:val="%1.%2.%3.%4.%5.%6.%7.%8"/>
      <w:lvlJc w:val="left"/>
      <w:pPr>
        <w:tabs>
          <w:tab w:val="num" w:pos="1980"/>
        </w:tabs>
        <w:ind w:left="0" w:firstLine="0"/>
      </w:pPr>
      <w:rPr>
        <w:rFonts w:hint="default"/>
      </w:rPr>
    </w:lvl>
    <w:lvl w:ilvl="8">
      <w:start w:val="1"/>
      <w:numFmt w:val="decimal"/>
      <w:lvlText w:val="%1.%2.%3.%4.%5.%6.%7.%8.%9"/>
      <w:lvlJc w:val="left"/>
      <w:pPr>
        <w:tabs>
          <w:tab w:val="num" w:pos="1980"/>
        </w:tabs>
        <w:ind w:left="0" w:firstLine="0"/>
      </w:pPr>
      <w:rPr>
        <w:rFonts w:hint="default"/>
      </w:rPr>
    </w:lvl>
  </w:abstractNum>
  <w:abstractNum w:abstractNumId="36"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662D1F13"/>
    <w:multiLevelType w:val="multilevel"/>
    <w:tmpl w:val="E05A7F0A"/>
    <w:styleLink w:val="HeadingsListStyl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0" w15:restartNumberingAfterBreak="0">
    <w:nsid w:val="71690641"/>
    <w:multiLevelType w:val="hybridMultilevel"/>
    <w:tmpl w:val="B288B710"/>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37"/>
  </w:num>
  <w:num w:numId="12">
    <w:abstractNumId w:val="35"/>
  </w:num>
  <w:num w:numId="13">
    <w:abstractNumId w:val="31"/>
  </w:num>
  <w:num w:numId="14">
    <w:abstractNumId w:val="36"/>
  </w:num>
  <w:num w:numId="15">
    <w:abstractNumId w:val="33"/>
  </w:num>
  <w:num w:numId="16">
    <w:abstractNumId w:val="39"/>
  </w:num>
  <w:num w:numId="17">
    <w:abstractNumId w:val="16"/>
  </w:num>
  <w:num w:numId="18">
    <w:abstractNumId w:val="20"/>
  </w:num>
  <w:num w:numId="19">
    <w:abstractNumId w:val="32"/>
  </w:num>
  <w:num w:numId="20">
    <w:abstractNumId w:val="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8"/>
  </w:num>
  <w:num w:numId="28">
    <w:abstractNumId w:val="3"/>
  </w:num>
  <w:num w:numId="29">
    <w:abstractNumId w:val="2"/>
  </w:num>
  <w:num w:numId="30">
    <w:abstractNumId w:val="1"/>
  </w:num>
  <w:num w:numId="31">
    <w:abstractNumId w:val="0"/>
  </w:num>
  <w:num w:numId="32">
    <w:abstractNumId w:val="33"/>
  </w:num>
  <w:num w:numId="33">
    <w:abstractNumId w:val="3"/>
    <w:lvlOverride w:ilvl="0">
      <w:startOverride w:val="1"/>
    </w:lvlOverride>
  </w:num>
  <w:num w:numId="34">
    <w:abstractNumId w:val="33"/>
  </w:num>
  <w:num w:numId="35">
    <w:abstractNumId w:val="33"/>
  </w:num>
  <w:num w:numId="36">
    <w:abstractNumId w:val="40"/>
  </w:num>
  <w:num w:numId="37">
    <w:abstractNumId w:val="33"/>
  </w:num>
  <w:num w:numId="38">
    <w:abstractNumId w:val="30"/>
  </w:num>
  <w:num w:numId="39">
    <w:abstractNumId w:val="34"/>
  </w:num>
  <w:num w:numId="40">
    <w:abstractNumId w:val="38"/>
  </w:num>
  <w:num w:numId="41">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2F4"/>
    <w:rsid w:val="00003C06"/>
    <w:rsid w:val="00004CF4"/>
    <w:rsid w:val="0000514D"/>
    <w:rsid w:val="0000729C"/>
    <w:rsid w:val="000115EE"/>
    <w:rsid w:val="000206BB"/>
    <w:rsid w:val="00023E4D"/>
    <w:rsid w:val="00024C05"/>
    <w:rsid w:val="00025DB9"/>
    <w:rsid w:val="00026346"/>
    <w:rsid w:val="0003332A"/>
    <w:rsid w:val="000369F1"/>
    <w:rsid w:val="00042BD1"/>
    <w:rsid w:val="00046886"/>
    <w:rsid w:val="00047CFB"/>
    <w:rsid w:val="00050418"/>
    <w:rsid w:val="00050E88"/>
    <w:rsid w:val="00055D99"/>
    <w:rsid w:val="00056304"/>
    <w:rsid w:val="00056561"/>
    <w:rsid w:val="0005719D"/>
    <w:rsid w:val="00061182"/>
    <w:rsid w:val="000622B6"/>
    <w:rsid w:val="00062A53"/>
    <w:rsid w:val="00067A0F"/>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4FFC"/>
    <w:rsid w:val="000B5ABD"/>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50E7"/>
    <w:rsid w:val="00106760"/>
    <w:rsid w:val="00107B00"/>
    <w:rsid w:val="00113D85"/>
    <w:rsid w:val="001143A2"/>
    <w:rsid w:val="001164A3"/>
    <w:rsid w:val="0011670E"/>
    <w:rsid w:val="00123581"/>
    <w:rsid w:val="0013117C"/>
    <w:rsid w:val="00131F30"/>
    <w:rsid w:val="00132FB1"/>
    <w:rsid w:val="001335A0"/>
    <w:rsid w:val="00133800"/>
    <w:rsid w:val="0013543D"/>
    <w:rsid w:val="0013666D"/>
    <w:rsid w:val="001432F9"/>
    <w:rsid w:val="00143A3F"/>
    <w:rsid w:val="0014521C"/>
    <w:rsid w:val="00145A95"/>
    <w:rsid w:val="0015163E"/>
    <w:rsid w:val="001563B8"/>
    <w:rsid w:val="00160CD8"/>
    <w:rsid w:val="00161395"/>
    <w:rsid w:val="001665F5"/>
    <w:rsid w:val="0016773A"/>
    <w:rsid w:val="00171DBC"/>
    <w:rsid w:val="0017472D"/>
    <w:rsid w:val="00175593"/>
    <w:rsid w:val="00175CDB"/>
    <w:rsid w:val="00176204"/>
    <w:rsid w:val="00180E66"/>
    <w:rsid w:val="00181C21"/>
    <w:rsid w:val="00186370"/>
    <w:rsid w:val="00186628"/>
    <w:rsid w:val="00187F31"/>
    <w:rsid w:val="00190000"/>
    <w:rsid w:val="001920B1"/>
    <w:rsid w:val="00193724"/>
    <w:rsid w:val="00195E16"/>
    <w:rsid w:val="001A5239"/>
    <w:rsid w:val="001A7AFD"/>
    <w:rsid w:val="001A7F27"/>
    <w:rsid w:val="001B1900"/>
    <w:rsid w:val="001B1B82"/>
    <w:rsid w:val="001B44A8"/>
    <w:rsid w:val="001B560D"/>
    <w:rsid w:val="001C0828"/>
    <w:rsid w:val="001C406B"/>
    <w:rsid w:val="001C4B83"/>
    <w:rsid w:val="001C5B41"/>
    <w:rsid w:val="001D05CF"/>
    <w:rsid w:val="001D0D47"/>
    <w:rsid w:val="001D20FC"/>
    <w:rsid w:val="001D629E"/>
    <w:rsid w:val="001E1BAB"/>
    <w:rsid w:val="001E37AE"/>
    <w:rsid w:val="001E3E82"/>
    <w:rsid w:val="001E4BA1"/>
    <w:rsid w:val="001E4E32"/>
    <w:rsid w:val="001F0249"/>
    <w:rsid w:val="001F26F9"/>
    <w:rsid w:val="001F3A9F"/>
    <w:rsid w:val="001F3D1E"/>
    <w:rsid w:val="001F4CBB"/>
    <w:rsid w:val="00201002"/>
    <w:rsid w:val="0020172A"/>
    <w:rsid w:val="002025CA"/>
    <w:rsid w:val="002030CE"/>
    <w:rsid w:val="002045D4"/>
    <w:rsid w:val="00204E24"/>
    <w:rsid w:val="00205968"/>
    <w:rsid w:val="00205BD9"/>
    <w:rsid w:val="002060F8"/>
    <w:rsid w:val="00206F3D"/>
    <w:rsid w:val="002070EE"/>
    <w:rsid w:val="0021206E"/>
    <w:rsid w:val="00212BB6"/>
    <w:rsid w:val="00214661"/>
    <w:rsid w:val="0021498B"/>
    <w:rsid w:val="0021542C"/>
    <w:rsid w:val="0021632C"/>
    <w:rsid w:val="002207A3"/>
    <w:rsid w:val="0022205A"/>
    <w:rsid w:val="002234B1"/>
    <w:rsid w:val="00231C0B"/>
    <w:rsid w:val="00234C6B"/>
    <w:rsid w:val="0023660F"/>
    <w:rsid w:val="00236CD9"/>
    <w:rsid w:val="00236E53"/>
    <w:rsid w:val="002374E8"/>
    <w:rsid w:val="00237BEC"/>
    <w:rsid w:val="00241EBD"/>
    <w:rsid w:val="00243A00"/>
    <w:rsid w:val="0024524E"/>
    <w:rsid w:val="00247565"/>
    <w:rsid w:val="002505A2"/>
    <w:rsid w:val="00251164"/>
    <w:rsid w:val="00252816"/>
    <w:rsid w:val="00255DDB"/>
    <w:rsid w:val="0025751B"/>
    <w:rsid w:val="0026161C"/>
    <w:rsid w:val="00261E75"/>
    <w:rsid w:val="00262466"/>
    <w:rsid w:val="00265520"/>
    <w:rsid w:val="002660EF"/>
    <w:rsid w:val="00266245"/>
    <w:rsid w:val="00266379"/>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26F3"/>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5E6E"/>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6C9"/>
    <w:rsid w:val="00407E4E"/>
    <w:rsid w:val="004102F2"/>
    <w:rsid w:val="004106DA"/>
    <w:rsid w:val="004125B7"/>
    <w:rsid w:val="00413183"/>
    <w:rsid w:val="00425208"/>
    <w:rsid w:val="004260D8"/>
    <w:rsid w:val="00427688"/>
    <w:rsid w:val="0043080C"/>
    <w:rsid w:val="00433551"/>
    <w:rsid w:val="00433E5E"/>
    <w:rsid w:val="00433F01"/>
    <w:rsid w:val="00442266"/>
    <w:rsid w:val="004423D7"/>
    <w:rsid w:val="00442474"/>
    <w:rsid w:val="00443004"/>
    <w:rsid w:val="004430D5"/>
    <w:rsid w:val="004448AE"/>
    <w:rsid w:val="004466BB"/>
    <w:rsid w:val="00446DDA"/>
    <w:rsid w:val="00447A6A"/>
    <w:rsid w:val="00450904"/>
    <w:rsid w:val="00460431"/>
    <w:rsid w:val="00460AA1"/>
    <w:rsid w:val="00461F92"/>
    <w:rsid w:val="00464965"/>
    <w:rsid w:val="00465F0E"/>
    <w:rsid w:val="0047042A"/>
    <w:rsid w:val="00470467"/>
    <w:rsid w:val="00470746"/>
    <w:rsid w:val="004711F5"/>
    <w:rsid w:val="00472D17"/>
    <w:rsid w:val="0047743C"/>
    <w:rsid w:val="00481A63"/>
    <w:rsid w:val="00481BA5"/>
    <w:rsid w:val="00487F63"/>
    <w:rsid w:val="00491324"/>
    <w:rsid w:val="00492374"/>
    <w:rsid w:val="00493B09"/>
    <w:rsid w:val="00494835"/>
    <w:rsid w:val="00495030"/>
    <w:rsid w:val="004A1129"/>
    <w:rsid w:val="004A2868"/>
    <w:rsid w:val="004A7047"/>
    <w:rsid w:val="004A79DC"/>
    <w:rsid w:val="004B5749"/>
    <w:rsid w:val="004C3E2B"/>
    <w:rsid w:val="004C5462"/>
    <w:rsid w:val="004D04EF"/>
    <w:rsid w:val="004D09A7"/>
    <w:rsid w:val="004D1202"/>
    <w:rsid w:val="004D1AEF"/>
    <w:rsid w:val="004D6868"/>
    <w:rsid w:val="004E34FA"/>
    <w:rsid w:val="004E4595"/>
    <w:rsid w:val="004E6DEE"/>
    <w:rsid w:val="004E767C"/>
    <w:rsid w:val="004F03EC"/>
    <w:rsid w:val="004F6D89"/>
    <w:rsid w:val="004F70BA"/>
    <w:rsid w:val="00501198"/>
    <w:rsid w:val="00501297"/>
    <w:rsid w:val="00501D76"/>
    <w:rsid w:val="005020A7"/>
    <w:rsid w:val="00502B2C"/>
    <w:rsid w:val="005035BE"/>
    <w:rsid w:val="0050377F"/>
    <w:rsid w:val="0050657B"/>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35C1F"/>
    <w:rsid w:val="005404F3"/>
    <w:rsid w:val="005414DB"/>
    <w:rsid w:val="00545844"/>
    <w:rsid w:val="005460E5"/>
    <w:rsid w:val="005465F0"/>
    <w:rsid w:val="00547AB2"/>
    <w:rsid w:val="0055082A"/>
    <w:rsid w:val="00550B98"/>
    <w:rsid w:val="00552C0F"/>
    <w:rsid w:val="0055437C"/>
    <w:rsid w:val="0055476E"/>
    <w:rsid w:val="00556631"/>
    <w:rsid w:val="00557CF7"/>
    <w:rsid w:val="00560706"/>
    <w:rsid w:val="005617A2"/>
    <w:rsid w:val="0056235D"/>
    <w:rsid w:val="005623FD"/>
    <w:rsid w:val="00563CD4"/>
    <w:rsid w:val="00565CC5"/>
    <w:rsid w:val="005702CE"/>
    <w:rsid w:val="00573B98"/>
    <w:rsid w:val="00574299"/>
    <w:rsid w:val="00574E82"/>
    <w:rsid w:val="00575F63"/>
    <w:rsid w:val="005807F1"/>
    <w:rsid w:val="00585690"/>
    <w:rsid w:val="00586952"/>
    <w:rsid w:val="00586984"/>
    <w:rsid w:val="00586E75"/>
    <w:rsid w:val="005903F3"/>
    <w:rsid w:val="005958D6"/>
    <w:rsid w:val="00595D34"/>
    <w:rsid w:val="005963BE"/>
    <w:rsid w:val="005A3DDA"/>
    <w:rsid w:val="005A68C0"/>
    <w:rsid w:val="005B1A37"/>
    <w:rsid w:val="005B4E47"/>
    <w:rsid w:val="005B7EB7"/>
    <w:rsid w:val="005C002C"/>
    <w:rsid w:val="005C1A76"/>
    <w:rsid w:val="005C55EA"/>
    <w:rsid w:val="005C62B9"/>
    <w:rsid w:val="005C744C"/>
    <w:rsid w:val="005D3BE6"/>
    <w:rsid w:val="005D481F"/>
    <w:rsid w:val="005D58AD"/>
    <w:rsid w:val="005E68DC"/>
    <w:rsid w:val="005E6ACD"/>
    <w:rsid w:val="005F0294"/>
    <w:rsid w:val="005F3875"/>
    <w:rsid w:val="005F6176"/>
    <w:rsid w:val="005F7884"/>
    <w:rsid w:val="00603312"/>
    <w:rsid w:val="00603764"/>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35FA8"/>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47E53"/>
    <w:rsid w:val="0075256D"/>
    <w:rsid w:val="007549EB"/>
    <w:rsid w:val="00757153"/>
    <w:rsid w:val="00762483"/>
    <w:rsid w:val="00762B8D"/>
    <w:rsid w:val="0076445E"/>
    <w:rsid w:val="00765271"/>
    <w:rsid w:val="00767FA7"/>
    <w:rsid w:val="0077260A"/>
    <w:rsid w:val="00774718"/>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5927"/>
    <w:rsid w:val="007C598E"/>
    <w:rsid w:val="007C7038"/>
    <w:rsid w:val="007C75E1"/>
    <w:rsid w:val="007D0778"/>
    <w:rsid w:val="007D10DD"/>
    <w:rsid w:val="007D12ED"/>
    <w:rsid w:val="007D199C"/>
    <w:rsid w:val="007D632F"/>
    <w:rsid w:val="007D6992"/>
    <w:rsid w:val="007E0E4C"/>
    <w:rsid w:val="007E1CE5"/>
    <w:rsid w:val="007E21FE"/>
    <w:rsid w:val="007E2CF4"/>
    <w:rsid w:val="007F2DAD"/>
    <w:rsid w:val="007F5008"/>
    <w:rsid w:val="0080407A"/>
    <w:rsid w:val="00804964"/>
    <w:rsid w:val="00804F3E"/>
    <w:rsid w:val="00806410"/>
    <w:rsid w:val="00810327"/>
    <w:rsid w:val="00810433"/>
    <w:rsid w:val="008108A5"/>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0A87"/>
    <w:rsid w:val="00851077"/>
    <w:rsid w:val="008532CD"/>
    <w:rsid w:val="008537FF"/>
    <w:rsid w:val="008543F8"/>
    <w:rsid w:val="0085687B"/>
    <w:rsid w:val="00856C89"/>
    <w:rsid w:val="0085799E"/>
    <w:rsid w:val="00857BFC"/>
    <w:rsid w:val="0086005C"/>
    <w:rsid w:val="00860C2B"/>
    <w:rsid w:val="00862ECD"/>
    <w:rsid w:val="0086548E"/>
    <w:rsid w:val="00865A50"/>
    <w:rsid w:val="008665D7"/>
    <w:rsid w:val="0087052E"/>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13CA"/>
    <w:rsid w:val="008A23B9"/>
    <w:rsid w:val="008A3819"/>
    <w:rsid w:val="008A3C5C"/>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454D"/>
    <w:rsid w:val="0090555E"/>
    <w:rsid w:val="00907962"/>
    <w:rsid w:val="00907CC2"/>
    <w:rsid w:val="0091040F"/>
    <w:rsid w:val="00911684"/>
    <w:rsid w:val="00913BEC"/>
    <w:rsid w:val="009209BE"/>
    <w:rsid w:val="00923A4A"/>
    <w:rsid w:val="0092522E"/>
    <w:rsid w:val="009252D1"/>
    <w:rsid w:val="00927928"/>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3C4C"/>
    <w:rsid w:val="00984098"/>
    <w:rsid w:val="009871F7"/>
    <w:rsid w:val="009918BC"/>
    <w:rsid w:val="009920EB"/>
    <w:rsid w:val="0099296F"/>
    <w:rsid w:val="00992B55"/>
    <w:rsid w:val="0099495F"/>
    <w:rsid w:val="00995C3C"/>
    <w:rsid w:val="009A1526"/>
    <w:rsid w:val="009A7BA7"/>
    <w:rsid w:val="009C1B13"/>
    <w:rsid w:val="009C201C"/>
    <w:rsid w:val="009C2426"/>
    <w:rsid w:val="009C33F8"/>
    <w:rsid w:val="009C416B"/>
    <w:rsid w:val="009C5386"/>
    <w:rsid w:val="009D1EF5"/>
    <w:rsid w:val="009D248F"/>
    <w:rsid w:val="009D3522"/>
    <w:rsid w:val="009D40AB"/>
    <w:rsid w:val="009D6D55"/>
    <w:rsid w:val="009D7858"/>
    <w:rsid w:val="009E3841"/>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07D6E"/>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322E"/>
    <w:rsid w:val="00A65411"/>
    <w:rsid w:val="00A65FF9"/>
    <w:rsid w:val="00A6652D"/>
    <w:rsid w:val="00A72369"/>
    <w:rsid w:val="00A72748"/>
    <w:rsid w:val="00A73525"/>
    <w:rsid w:val="00A74EB7"/>
    <w:rsid w:val="00A8396F"/>
    <w:rsid w:val="00A840D7"/>
    <w:rsid w:val="00A90304"/>
    <w:rsid w:val="00A94CCC"/>
    <w:rsid w:val="00AA14AA"/>
    <w:rsid w:val="00AA7E2C"/>
    <w:rsid w:val="00AB193C"/>
    <w:rsid w:val="00AB2002"/>
    <w:rsid w:val="00AB32DD"/>
    <w:rsid w:val="00AB3405"/>
    <w:rsid w:val="00AB430A"/>
    <w:rsid w:val="00AB6023"/>
    <w:rsid w:val="00AC0A35"/>
    <w:rsid w:val="00AC3934"/>
    <w:rsid w:val="00AC5C4F"/>
    <w:rsid w:val="00AC7161"/>
    <w:rsid w:val="00AD04B6"/>
    <w:rsid w:val="00AD28A0"/>
    <w:rsid w:val="00AD28B0"/>
    <w:rsid w:val="00AD3BBB"/>
    <w:rsid w:val="00AD78F7"/>
    <w:rsid w:val="00AE735F"/>
    <w:rsid w:val="00AF2D2F"/>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3633"/>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D7889"/>
    <w:rsid w:val="00CE38B7"/>
    <w:rsid w:val="00CE43B7"/>
    <w:rsid w:val="00CE53B9"/>
    <w:rsid w:val="00CF00D9"/>
    <w:rsid w:val="00CF116E"/>
    <w:rsid w:val="00CF11A4"/>
    <w:rsid w:val="00CF3A5C"/>
    <w:rsid w:val="00CF5977"/>
    <w:rsid w:val="00CF68E8"/>
    <w:rsid w:val="00CF7A9F"/>
    <w:rsid w:val="00D004BF"/>
    <w:rsid w:val="00D024BB"/>
    <w:rsid w:val="00D061B6"/>
    <w:rsid w:val="00D0640E"/>
    <w:rsid w:val="00D0718B"/>
    <w:rsid w:val="00D100AB"/>
    <w:rsid w:val="00D112BA"/>
    <w:rsid w:val="00D13A43"/>
    <w:rsid w:val="00D14D8E"/>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6035"/>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C7C48"/>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18A9"/>
    <w:rsid w:val="00E331D5"/>
    <w:rsid w:val="00E33E6D"/>
    <w:rsid w:val="00E3479E"/>
    <w:rsid w:val="00E36640"/>
    <w:rsid w:val="00E36D18"/>
    <w:rsid w:val="00E42291"/>
    <w:rsid w:val="00E427B2"/>
    <w:rsid w:val="00E4314E"/>
    <w:rsid w:val="00E44996"/>
    <w:rsid w:val="00E456C4"/>
    <w:rsid w:val="00E45B11"/>
    <w:rsid w:val="00E46EF3"/>
    <w:rsid w:val="00E50C95"/>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ABB"/>
    <w:rsid w:val="00F60FD4"/>
    <w:rsid w:val="00F65460"/>
    <w:rsid w:val="00F67A2C"/>
    <w:rsid w:val="00F7135F"/>
    <w:rsid w:val="00F72EA7"/>
    <w:rsid w:val="00F735C9"/>
    <w:rsid w:val="00F73886"/>
    <w:rsid w:val="00F753E6"/>
    <w:rsid w:val="00F76C11"/>
    <w:rsid w:val="00F80E8A"/>
    <w:rsid w:val="00F81295"/>
    <w:rsid w:val="00F90085"/>
    <w:rsid w:val="00F93F93"/>
    <w:rsid w:val="00F96973"/>
    <w:rsid w:val="00F96AE5"/>
    <w:rsid w:val="00F97CCB"/>
    <w:rsid w:val="00FA09E3"/>
    <w:rsid w:val="00FB0295"/>
    <w:rsid w:val="00FB0DAB"/>
    <w:rsid w:val="00FB1051"/>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2BD1"/>
    <w:pPr>
      <w:spacing w:after="160" w:line="259" w:lineRule="auto"/>
    </w:pPr>
    <w:rPr>
      <w:rFonts w:asciiTheme="minorHAnsi" w:eastAsiaTheme="minorHAnsi" w:hAnsiTheme="minorHAnsi" w:cstheme="minorBidi"/>
      <w:sz w:val="22"/>
      <w:szCs w:val="22"/>
    </w:rPr>
  </w:style>
  <w:style w:type="paragraph" w:styleId="Heading1">
    <w:name w:val="heading 1"/>
    <w:next w:val="BodyText"/>
    <w:link w:val="Heading1Char"/>
    <w:qFormat/>
    <w:rsid w:val="00C31DCB"/>
    <w:pPr>
      <w:keepNext/>
      <w:pageBreakBefore/>
      <w:numPr>
        <w:numId w:val="1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C31DCB"/>
    <w:pPr>
      <w:pageBreakBefore w:val="0"/>
      <w:numPr>
        <w:ilvl w:val="1"/>
      </w:numPr>
      <w:outlineLvl w:val="1"/>
    </w:pPr>
  </w:style>
  <w:style w:type="paragraph" w:styleId="Heading3">
    <w:name w:val="heading 3"/>
    <w:basedOn w:val="Heading2"/>
    <w:next w:val="BodyText"/>
    <w:link w:val="Heading3Char"/>
    <w:qFormat/>
    <w:rsid w:val="00C31DCB"/>
    <w:pPr>
      <w:numPr>
        <w:ilvl w:val="2"/>
      </w:numPr>
      <w:outlineLvl w:val="2"/>
    </w:pPr>
    <w:rPr>
      <w:sz w:val="24"/>
    </w:rPr>
  </w:style>
  <w:style w:type="paragraph" w:styleId="Heading4">
    <w:name w:val="heading 4"/>
    <w:basedOn w:val="Heading3"/>
    <w:next w:val="BodyText"/>
    <w:link w:val="Heading4Char"/>
    <w:qFormat/>
    <w:rsid w:val="00C31DCB"/>
    <w:pPr>
      <w:numPr>
        <w:ilvl w:val="3"/>
      </w:numPr>
      <w:outlineLvl w:val="3"/>
    </w:pPr>
  </w:style>
  <w:style w:type="paragraph" w:styleId="Heading5">
    <w:name w:val="heading 5"/>
    <w:basedOn w:val="Heading4"/>
    <w:next w:val="BodyText"/>
    <w:link w:val="Heading5Char"/>
    <w:qFormat/>
    <w:rsid w:val="00C31DCB"/>
    <w:pPr>
      <w:numPr>
        <w:ilvl w:val="4"/>
      </w:numPr>
      <w:outlineLvl w:val="4"/>
    </w:pPr>
  </w:style>
  <w:style w:type="paragraph" w:styleId="Heading6">
    <w:name w:val="heading 6"/>
    <w:basedOn w:val="Heading5"/>
    <w:next w:val="BodyText"/>
    <w:link w:val="Heading6Char"/>
    <w:qFormat/>
    <w:rsid w:val="00076306"/>
    <w:pPr>
      <w:numPr>
        <w:ilvl w:val="5"/>
        <w:numId w:val="11"/>
      </w:numPr>
      <w:outlineLvl w:val="5"/>
    </w:pPr>
  </w:style>
  <w:style w:type="paragraph" w:styleId="Heading7">
    <w:name w:val="heading 7"/>
    <w:basedOn w:val="Heading6"/>
    <w:next w:val="BodyText"/>
    <w:link w:val="Heading7Char"/>
    <w:qFormat/>
    <w:rsid w:val="00076306"/>
    <w:pPr>
      <w:numPr>
        <w:ilvl w:val="6"/>
      </w:numPr>
      <w:outlineLvl w:val="6"/>
    </w:pPr>
  </w:style>
  <w:style w:type="paragraph" w:styleId="Heading8">
    <w:name w:val="heading 8"/>
    <w:basedOn w:val="Heading7"/>
    <w:next w:val="BodyText"/>
    <w:link w:val="Heading8Char"/>
    <w:qFormat/>
    <w:rsid w:val="00076306"/>
    <w:pPr>
      <w:numPr>
        <w:ilvl w:val="7"/>
      </w:numPr>
      <w:outlineLvl w:val="7"/>
    </w:pPr>
  </w:style>
  <w:style w:type="paragraph" w:styleId="Heading9">
    <w:name w:val="heading 9"/>
    <w:basedOn w:val="Heading8"/>
    <w:next w:val="BodyText"/>
    <w:link w:val="Heading9Char"/>
    <w:qFormat/>
    <w:rsid w:val="00076306"/>
    <w:pPr>
      <w:numPr>
        <w:ilvl w:val="8"/>
      </w:numPr>
      <w:outlineLvl w:val="8"/>
    </w:pPr>
  </w:style>
  <w:style w:type="character" w:default="1" w:styleId="DefaultParagraphFont">
    <w:name w:val="Default Paragraph Font"/>
    <w:uiPriority w:val="1"/>
    <w:semiHidden/>
    <w:unhideWhenUsed/>
    <w:rsid w:val="00042B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2BD1"/>
  </w:style>
  <w:style w:type="paragraph" w:styleId="BodyText">
    <w:name w:val="Body Text"/>
    <w:basedOn w:val="Normal"/>
    <w:link w:val="BodyTextChar"/>
    <w:uiPriority w:val="99"/>
    <w:unhideWhenUsed/>
    <w:qFormat/>
    <w:rsid w:val="00266379"/>
    <w:pPr>
      <w:spacing w:after="120"/>
    </w:pPr>
    <w:rPr>
      <w:rFonts w:ascii="Times New Roman" w:hAnsi="Times New Roman"/>
      <w:sz w:val="24"/>
    </w:rPr>
  </w:style>
  <w:style w:type="character" w:customStyle="1" w:styleId="BodyTextChar">
    <w:name w:val="Body Text Char"/>
    <w:basedOn w:val="DefaultParagraphFont"/>
    <w:link w:val="BodyText"/>
    <w:uiPriority w:val="99"/>
    <w:rsid w:val="00266379"/>
    <w:rPr>
      <w:rFonts w:eastAsiaTheme="minorHAnsi" w:cstheme="minorBidi"/>
      <w:sz w:val="24"/>
      <w:szCs w:val="22"/>
    </w:rPr>
  </w:style>
  <w:style w:type="paragraph" w:styleId="TOCHeading">
    <w:name w:val="TOC Heading"/>
    <w:basedOn w:val="TOCHeading1"/>
    <w:next w:val="Normal"/>
    <w:uiPriority w:val="39"/>
    <w:unhideWhenUsed/>
    <w:qFormat/>
    <w:rsid w:val="00190000"/>
    <w:rPr>
      <w:rFonts w:cs="Times New Roman"/>
    </w:r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rsid w:val="00190000"/>
    <w:rPr>
      <w:rFonts w:ascii="Times New Roman" w:hAnsi="Times New Roman"/>
      <w:sz w:val="24"/>
    </w:rPr>
  </w:style>
  <w:style w:type="character" w:styleId="FootnoteReference">
    <w:name w:val="footnote reference"/>
    <w:uiPriority w:val="99"/>
    <w:rsid w:val="00A6322E"/>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1E37AE"/>
    <w:pPr>
      <w:ind w:left="1080" w:hanging="720"/>
    </w:pPr>
  </w:style>
  <w:style w:type="character" w:customStyle="1" w:styleId="ListChar">
    <w:name w:val="List Char"/>
    <w:link w:val="List"/>
    <w:rsid w:val="001E37AE"/>
    <w:rPr>
      <w:sz w:val="24"/>
    </w:rPr>
  </w:style>
  <w:style w:type="paragraph" w:styleId="BodyTextIndent">
    <w:name w:val="Body Text Indent"/>
    <w:basedOn w:val="Normal"/>
    <w:link w:val="BodyTextIndentChar"/>
    <w:uiPriority w:val="99"/>
    <w:unhideWhenUsed/>
    <w:rsid w:val="005807F1"/>
    <w:pPr>
      <w:spacing w:after="120"/>
      <w:ind w:left="360"/>
    </w:pPr>
  </w:style>
  <w:style w:type="character" w:customStyle="1" w:styleId="BodyTextIndentChar">
    <w:name w:val="Body Text Indent Char"/>
    <w:basedOn w:val="DefaultParagraphFont"/>
    <w:link w:val="BodyTextIndent"/>
    <w:uiPriority w:val="99"/>
    <w:rsid w:val="005807F1"/>
    <w:rPr>
      <w:rFonts w:asciiTheme="minorHAnsi" w:eastAsiaTheme="minorHAnsi" w:hAnsiTheme="minorHAnsi" w:cstheme="minorBidi"/>
      <w:sz w:val="22"/>
      <w:szCs w:val="22"/>
    </w:rPr>
  </w:style>
  <w:style w:type="paragraph" w:styleId="ListNumber">
    <w:name w:val="List Number"/>
    <w:basedOn w:val="Normal"/>
    <w:uiPriority w:val="99"/>
    <w:unhideWhenUsed/>
    <w:rsid w:val="00266379"/>
    <w:pPr>
      <w:numPr>
        <w:numId w:val="27"/>
      </w:numPr>
      <w:spacing w:before="120"/>
      <w:contextualSpacing/>
    </w:pPr>
    <w:rPr>
      <w:rFonts w:ascii="Times New Roman" w:eastAsia="Times New Roman" w:hAnsi="Times New Roman" w:cs="Times New Roman"/>
      <w:sz w:val="24"/>
      <w:szCs w:val="20"/>
    </w:rPr>
  </w:style>
  <w:style w:type="paragraph" w:styleId="ListBullet">
    <w:name w:val="List Bullet"/>
    <w:basedOn w:val="Normal"/>
    <w:link w:val="ListBulletChar"/>
    <w:unhideWhenUsed/>
    <w:rsid w:val="00266379"/>
    <w:pPr>
      <w:numPr>
        <w:numId w:val="21"/>
      </w:numPr>
      <w:spacing w:before="120"/>
    </w:pPr>
    <w:rPr>
      <w:rFonts w:ascii="Times New Roman" w:eastAsia="Times New Roman" w:hAnsi="Times New Roman" w:cs="Times New Roman"/>
      <w:sz w:val="24"/>
      <w:szCs w:val="20"/>
    </w:rPr>
  </w:style>
  <w:style w:type="character" w:customStyle="1" w:styleId="ListBulletChar">
    <w:name w:val="List Bullet Char"/>
    <w:link w:val="ListBullet"/>
    <w:rsid w:val="00266379"/>
    <w:rPr>
      <w:sz w:val="24"/>
    </w:rPr>
  </w:style>
  <w:style w:type="paragraph" w:styleId="ListBullet2">
    <w:name w:val="List Bullet 2"/>
    <w:basedOn w:val="Normal"/>
    <w:link w:val="ListBullet2Char"/>
    <w:rsid w:val="00266379"/>
    <w:pPr>
      <w:numPr>
        <w:numId w:val="22"/>
      </w:numPr>
      <w:spacing w:before="120"/>
    </w:pPr>
    <w:rPr>
      <w:rFonts w:ascii="Times New Roman" w:eastAsia="Times New Roman" w:hAnsi="Times New Roman" w:cs="Times New Roman"/>
      <w:sz w:val="24"/>
      <w:szCs w:val="20"/>
    </w:rPr>
  </w:style>
  <w:style w:type="character" w:customStyle="1" w:styleId="ListBullet2Char">
    <w:name w:val="List Bullet 2 Char"/>
    <w:link w:val="ListBullet2"/>
    <w:rsid w:val="00266379"/>
    <w:rPr>
      <w:sz w:val="24"/>
    </w:rPr>
  </w:style>
  <w:style w:type="paragraph" w:styleId="ListBullet3">
    <w:name w:val="List Bullet 3"/>
    <w:basedOn w:val="Normal"/>
    <w:link w:val="ListBullet3Char"/>
    <w:rsid w:val="00266379"/>
    <w:pPr>
      <w:numPr>
        <w:numId w:val="23"/>
      </w:numPr>
      <w:spacing w:before="120"/>
    </w:pPr>
    <w:rPr>
      <w:rFonts w:ascii="Times New Roman" w:eastAsia="Times New Roman" w:hAnsi="Times New Roman" w:cs="Times New Roman"/>
      <w:sz w:val="24"/>
      <w:szCs w:val="20"/>
    </w:rPr>
  </w:style>
  <w:style w:type="character" w:customStyle="1" w:styleId="ListBullet3Char">
    <w:name w:val="List Bullet 3 Char"/>
    <w:link w:val="ListBullet3"/>
    <w:rsid w:val="00266379"/>
    <w:rPr>
      <w:sz w:val="24"/>
    </w:rPr>
  </w:style>
  <w:style w:type="paragraph" w:styleId="List2">
    <w:name w:val="List 2"/>
    <w:basedOn w:val="List"/>
    <w:link w:val="List2Char"/>
    <w:rsid w:val="001E37AE"/>
    <w:pPr>
      <w:ind w:left="1440"/>
    </w:pPr>
  </w:style>
  <w:style w:type="character" w:customStyle="1" w:styleId="List2Char">
    <w:name w:val="List 2 Char"/>
    <w:link w:val="List2"/>
    <w:rsid w:val="001E37AE"/>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5807F1"/>
    <w:pPr>
      <w:spacing w:before="40" w:after="40" w:line="240" w:lineRule="auto"/>
      <w:ind w:left="72" w:right="72"/>
    </w:pPr>
    <w:rPr>
      <w:rFonts w:eastAsia="Times New Roman" w:cs="Times New Roman"/>
      <w:sz w:val="18"/>
      <w:szCs w:val="20"/>
    </w:rPr>
  </w:style>
  <w:style w:type="character" w:customStyle="1" w:styleId="TableEntryChar">
    <w:name w:val="Table Entry Char"/>
    <w:link w:val="TableEntry"/>
    <w:rsid w:val="005807F1"/>
    <w:rPr>
      <w:sz w:val="18"/>
    </w:rPr>
  </w:style>
  <w:style w:type="paragraph" w:customStyle="1" w:styleId="TableEntryHeader">
    <w:name w:val="Table Entry Header"/>
    <w:basedOn w:val="TableEntry"/>
    <w:link w:val="TableEntryHeaderChar"/>
    <w:rsid w:val="005807F1"/>
    <w:pPr>
      <w:keepNext/>
      <w:jc w:val="center"/>
    </w:pPr>
    <w:rPr>
      <w:rFonts w:ascii="Arial" w:hAnsi="Arial"/>
      <w:b/>
      <w:sz w:val="20"/>
    </w:rPr>
  </w:style>
  <w:style w:type="character" w:customStyle="1" w:styleId="TableEntryHeaderChar">
    <w:name w:val="Table Entry Header Char"/>
    <w:link w:val="TableEntryHeader"/>
    <w:rsid w:val="005807F1"/>
    <w:rPr>
      <w:rFonts w:ascii="Arial" w:hAnsi="Arial"/>
      <w:b/>
    </w:rPr>
  </w:style>
  <w:style w:type="paragraph" w:customStyle="1" w:styleId="TableTitle">
    <w:name w:val="Table Title"/>
    <w:basedOn w:val="BodyText"/>
    <w:rsid w:val="002B5FFE"/>
    <w:pPr>
      <w:keepNext/>
      <w:spacing w:before="300" w:after="60"/>
      <w:jc w:val="center"/>
    </w:pPr>
    <w:rPr>
      <w:rFonts w:ascii="Arial" w:hAnsi="Arial"/>
      <w:b/>
    </w:rPr>
  </w:style>
  <w:style w:type="paragraph" w:customStyle="1" w:styleId="FigureTitle">
    <w:name w:val="Figure Title"/>
    <w:basedOn w:val="Normal"/>
    <w:rsid w:val="005807F1"/>
    <w:pPr>
      <w:keepLines/>
      <w:spacing w:before="60" w:after="300" w:line="240" w:lineRule="auto"/>
      <w:jc w:val="center"/>
    </w:pPr>
    <w:rPr>
      <w:rFonts w:ascii="Arial" w:eastAsia="Times New Roman" w:hAnsi="Arial" w:cs="Times New Roman"/>
      <w:b/>
      <w:szCs w:val="20"/>
    </w:r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1E37AE"/>
    <w:pPr>
      <w:spacing w:before="120"/>
      <w:ind w:left="1800" w:hanging="720"/>
    </w:pPr>
    <w:rPr>
      <w:rFonts w:ascii="Times New Roman" w:eastAsia="Times New Roman" w:hAnsi="Times New Roman" w:cs="Times New Roman"/>
      <w:szCs w:val="20"/>
    </w:rPr>
  </w:style>
  <w:style w:type="character" w:customStyle="1" w:styleId="List3Char">
    <w:name w:val="List 3 Char"/>
    <w:link w:val="List3"/>
    <w:rsid w:val="001E37AE"/>
    <w:rPr>
      <w:sz w:val="24"/>
    </w:rPr>
  </w:style>
  <w:style w:type="paragraph" w:styleId="ListContinue">
    <w:name w:val="List Continue"/>
    <w:basedOn w:val="Normal"/>
    <w:link w:val="ListContinueChar"/>
    <w:uiPriority w:val="99"/>
    <w:unhideWhenUsed/>
    <w:rsid w:val="001E37AE"/>
    <w:pPr>
      <w:spacing w:before="120"/>
      <w:ind w:left="360"/>
      <w:contextualSpacing/>
    </w:pPr>
    <w:rPr>
      <w:rFonts w:ascii="Times New Roman" w:eastAsia="Times New Roman" w:hAnsi="Times New Roman" w:cs="Times New Roman"/>
      <w:szCs w:val="20"/>
    </w:rPr>
  </w:style>
  <w:style w:type="character" w:customStyle="1" w:styleId="ListContinueChar">
    <w:name w:val="List Continue Char"/>
    <w:link w:val="ListContinue"/>
    <w:uiPriority w:val="99"/>
    <w:rsid w:val="001E37AE"/>
    <w:rPr>
      <w:sz w:val="24"/>
    </w:rPr>
  </w:style>
  <w:style w:type="paragraph" w:styleId="ListContinue2">
    <w:name w:val="List Continue 2"/>
    <w:basedOn w:val="Normal"/>
    <w:uiPriority w:val="99"/>
    <w:unhideWhenUsed/>
    <w:rsid w:val="001E37AE"/>
    <w:pPr>
      <w:spacing w:before="120"/>
      <w:ind w:left="720"/>
      <w:contextualSpacing/>
    </w:pPr>
    <w:rPr>
      <w:rFonts w:ascii="Times New Roman" w:eastAsia="Times New Roman" w:hAnsi="Times New Roman" w:cs="Times New Roman"/>
      <w:szCs w:val="20"/>
    </w:r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rPr>
      <w:rFonts w:ascii="Tahoma" w:hAnsi="Tahoma" w:cs="Tahoma"/>
      <w:sz w:val="16"/>
      <w:szCs w:val="16"/>
    </w:rPr>
  </w:style>
  <w:style w:type="paragraph" w:styleId="ListBullet4">
    <w:name w:val="List Bullet 4"/>
    <w:basedOn w:val="Normal"/>
    <w:rsid w:val="00266379"/>
    <w:pPr>
      <w:numPr>
        <w:numId w:val="24"/>
      </w:numPr>
      <w:spacing w:before="120"/>
    </w:pPr>
    <w:rPr>
      <w:rFonts w:ascii="Times New Roman" w:eastAsia="Times New Roman" w:hAnsi="Times New Roman" w:cs="Times New Roman"/>
      <w:sz w:val="24"/>
      <w:szCs w:val="20"/>
    </w:r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after="300"/>
      <w:contextualSpacing/>
    </w:pPr>
    <w:rPr>
      <w:rFonts w:ascii="Cambria" w:hAnsi="Cambria"/>
      <w:color w:val="17365D"/>
      <w:spacing w:val="5"/>
      <w:kern w:val="28"/>
      <w:sz w:val="52"/>
      <w:szCs w:val="52"/>
    </w:rPr>
  </w:style>
  <w:style w:type="paragraph" w:customStyle="1" w:styleId="AppendixHeading2">
    <w:name w:val="Appendix Heading 2"/>
    <w:next w:val="BodyText"/>
    <w:link w:val="AppendixHeading2Char"/>
    <w:rsid w:val="005807F1"/>
    <w:pPr>
      <w:numPr>
        <w:ilvl w:val="1"/>
        <w:numId w:val="39"/>
      </w:numPr>
      <w:spacing w:before="240" w:after="60"/>
      <w:outlineLvl w:val="1"/>
    </w:pPr>
    <w:rPr>
      <w:rFonts w:ascii="Arial" w:hAnsi="Arial"/>
      <w:b/>
      <w:noProof/>
      <w:sz w:val="28"/>
    </w:rPr>
  </w:style>
  <w:style w:type="paragraph" w:customStyle="1" w:styleId="AppendixHeading1">
    <w:name w:val="Appendix Heading 1"/>
    <w:next w:val="BodyText"/>
    <w:rsid w:val="005807F1"/>
    <w:pPr>
      <w:pageBreakBefore/>
      <w:numPr>
        <w:numId w:val="39"/>
      </w:num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link w:val="AppendixHeading3Char"/>
    <w:rsid w:val="005807F1"/>
    <w:pPr>
      <w:numPr>
        <w:ilvl w:val="2"/>
      </w:numPr>
      <w:outlineLvl w:val="2"/>
    </w:pPr>
    <w:rPr>
      <w:sz w:val="24"/>
    </w:rPr>
  </w:style>
  <w:style w:type="paragraph" w:styleId="Header">
    <w:name w:val="header"/>
    <w:basedOn w:val="Normal"/>
    <w:link w:val="HeaderChar"/>
    <w:rsid w:val="00983C4C"/>
    <w:pPr>
      <w:tabs>
        <w:tab w:val="center" w:pos="4320"/>
        <w:tab w:val="right" w:pos="8640"/>
      </w:tabs>
      <w:spacing w:before="120"/>
    </w:pPr>
    <w:rPr>
      <w:rFonts w:ascii="Times New Roman" w:eastAsia="Times New Roman" w:hAnsi="Times New Roman" w:cs="Times New Roman"/>
      <w:szCs w:val="20"/>
    </w:rPr>
  </w:style>
  <w:style w:type="paragraph" w:styleId="FootnoteText">
    <w:name w:val="footnote text"/>
    <w:basedOn w:val="Normal"/>
    <w:link w:val="FootnoteTextChar"/>
    <w:uiPriority w:val="99"/>
    <w:rsid w:val="00A6322E"/>
    <w:pPr>
      <w:spacing w:before="120"/>
    </w:pPr>
    <w:rPr>
      <w:rFonts w:ascii="Times New Roman" w:eastAsia="Times New Roman" w:hAnsi="Times New Roman" w:cs="Times New Roman"/>
      <w:sz w:val="20"/>
      <w:szCs w:val="20"/>
    </w:rPr>
  </w:style>
  <w:style w:type="paragraph" w:styleId="Footer">
    <w:name w:val="footer"/>
    <w:basedOn w:val="Normal"/>
    <w:link w:val="FooterChar"/>
    <w:rsid w:val="00983C4C"/>
    <w:pPr>
      <w:tabs>
        <w:tab w:val="center" w:pos="4320"/>
        <w:tab w:val="right" w:pos="8640"/>
      </w:tabs>
      <w:spacing w:before="120"/>
    </w:pPr>
    <w:rPr>
      <w:rFonts w:ascii="Times New Roman" w:eastAsia="Times New Roman" w:hAnsi="Times New Roman" w:cs="Times New Roman"/>
      <w:szCs w:val="20"/>
    </w:r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rsid w:val="001E37AE"/>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ascii="Times New Roman" w:eastAsia="Times New Roman" w:hAnsi="Times New Roman" w:cs="Times New Roman"/>
      <w:sz w:val="18"/>
      <w:szCs w:val="20"/>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266379"/>
    <w:pPr>
      <w:numPr>
        <w:numId w:val="30"/>
      </w:numPr>
      <w:spacing w:before="120"/>
    </w:pPr>
    <w:rPr>
      <w:rFonts w:ascii="Times New Roman" w:eastAsia="Times New Roman" w:hAnsi="Times New Roman" w:cs="Times New Roman"/>
      <w:sz w:val="28"/>
      <w:szCs w:val="20"/>
    </w:rPr>
  </w:style>
  <w:style w:type="paragraph" w:styleId="ListNumber2">
    <w:name w:val="List Number 2"/>
    <w:basedOn w:val="Normal"/>
    <w:link w:val="ListNumber2Char"/>
    <w:rsid w:val="00266379"/>
    <w:pPr>
      <w:numPr>
        <w:numId w:val="28"/>
      </w:numPr>
      <w:spacing w:before="120"/>
    </w:pPr>
    <w:rPr>
      <w:rFonts w:ascii="Times New Roman" w:eastAsia="Times New Roman" w:hAnsi="Times New Roman" w:cs="Times New Roman"/>
      <w:sz w:val="24"/>
      <w:szCs w:val="20"/>
    </w:rPr>
  </w:style>
  <w:style w:type="character" w:customStyle="1" w:styleId="ListNumber2Char">
    <w:name w:val="List Number 2 Char"/>
    <w:link w:val="ListNumber2"/>
    <w:rsid w:val="00266379"/>
    <w:rPr>
      <w:sz w:val="24"/>
    </w:rPr>
  </w:style>
  <w:style w:type="paragraph" w:styleId="ListBullet5">
    <w:name w:val="List Bullet 5"/>
    <w:basedOn w:val="Normal"/>
    <w:uiPriority w:val="99"/>
    <w:unhideWhenUsed/>
    <w:rsid w:val="001E37AE"/>
    <w:pPr>
      <w:numPr>
        <w:numId w:val="25"/>
      </w:numPr>
      <w:spacing w:before="120"/>
    </w:pPr>
    <w:rPr>
      <w:rFonts w:ascii="Times New Roman" w:eastAsia="Times New Roman" w:hAnsi="Times New Roman" w:cs="Times New Roman"/>
      <w:szCs w:val="20"/>
    </w:rPr>
  </w:style>
  <w:style w:type="paragraph" w:styleId="Date">
    <w:name w:val="Date"/>
    <w:basedOn w:val="Normal"/>
    <w:next w:val="Normal"/>
    <w:link w:val="DateChar"/>
    <w:uiPriority w:val="99"/>
  </w:style>
  <w:style w:type="paragraph" w:styleId="ListNumber3">
    <w:name w:val="List Number 3"/>
    <w:basedOn w:val="Normal"/>
    <w:rsid w:val="00266379"/>
    <w:pPr>
      <w:numPr>
        <w:numId w:val="29"/>
      </w:numPr>
      <w:spacing w:before="120"/>
    </w:pPr>
    <w:rPr>
      <w:rFonts w:ascii="Times New Roman" w:eastAsia="Times New Roman" w:hAnsi="Times New Roman" w:cs="Times New Roman"/>
      <w:sz w:val="24"/>
      <w:szCs w:val="20"/>
    </w:r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1E37AE"/>
    <w:pPr>
      <w:spacing w:before="120"/>
      <w:ind w:left="1080"/>
      <w:contextualSpacing/>
    </w:pPr>
    <w:rPr>
      <w:rFonts w:ascii="Times New Roman" w:eastAsia="Times New Roman" w:hAnsi="Times New Roman" w:cs="Times New Roman"/>
      <w:szCs w:val="20"/>
    </w:rPr>
  </w:style>
  <w:style w:type="paragraph" w:styleId="ListContinue4">
    <w:name w:val="List Continue 4"/>
    <w:basedOn w:val="Normal"/>
    <w:uiPriority w:val="99"/>
    <w:unhideWhenUsed/>
    <w:rsid w:val="001E37AE"/>
    <w:pPr>
      <w:spacing w:before="120"/>
      <w:ind w:left="1440"/>
      <w:contextualSpacing/>
    </w:pPr>
    <w:rPr>
      <w:rFonts w:ascii="Times New Roman" w:eastAsia="Times New Roman" w:hAnsi="Times New Roman" w:cs="Times New Roman"/>
      <w:szCs w:val="20"/>
    </w:rPr>
  </w:style>
  <w:style w:type="paragraph" w:styleId="ListContinue5">
    <w:name w:val="List Continue 5"/>
    <w:basedOn w:val="Normal"/>
    <w:uiPriority w:val="99"/>
    <w:unhideWhenUsed/>
    <w:rsid w:val="001E37AE"/>
    <w:pPr>
      <w:spacing w:before="120"/>
      <w:ind w:left="1800"/>
      <w:contextualSpacing/>
    </w:pPr>
    <w:rPr>
      <w:rFonts w:ascii="Times New Roman" w:eastAsia="Times New Roman" w:hAnsi="Times New Roman" w:cs="Times New Roman"/>
      <w:szCs w:val="20"/>
    </w:rPr>
  </w:style>
  <w:style w:type="paragraph" w:styleId="ListNumber5">
    <w:name w:val="List Number 5"/>
    <w:basedOn w:val="Normal"/>
    <w:uiPriority w:val="99"/>
    <w:unhideWhenUsed/>
    <w:rsid w:val="00266379"/>
    <w:pPr>
      <w:numPr>
        <w:numId w:val="31"/>
      </w:numPr>
      <w:spacing w:before="120"/>
    </w:pPr>
    <w:rPr>
      <w:rFonts w:ascii="Times New Roman" w:eastAsia="Times New Roman" w:hAnsi="Times New Roman" w:cs="Times New Roman"/>
      <w:sz w:val="24"/>
      <w:szCs w:val="20"/>
    </w:r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190000"/>
    <w:rPr>
      <w:rFonts w:ascii="Times New Roman" w:hAnsi="Times New Roman"/>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1E37AE"/>
  </w:style>
  <w:style w:type="character" w:customStyle="1" w:styleId="ListBullet1Char">
    <w:name w:val="List Bullet 1 Char"/>
    <w:link w:val="ListBullet1"/>
    <w:rsid w:val="001E37AE"/>
    <w:rPr>
      <w:sz w:val="24"/>
    </w:rPr>
  </w:style>
  <w:style w:type="paragraph" w:customStyle="1" w:styleId="List1">
    <w:name w:val="List 1"/>
    <w:basedOn w:val="List"/>
    <w:link w:val="List1Char"/>
    <w:qFormat/>
    <w:rsid w:val="001E37AE"/>
  </w:style>
  <w:style w:type="character" w:customStyle="1" w:styleId="List1Char">
    <w:name w:val="List 1 Char"/>
    <w:link w:val="List1"/>
    <w:rsid w:val="001E37AE"/>
    <w:rPr>
      <w:sz w:val="24"/>
    </w:rPr>
  </w:style>
  <w:style w:type="paragraph" w:styleId="List4">
    <w:name w:val="List 4"/>
    <w:basedOn w:val="Normal"/>
    <w:uiPriority w:val="99"/>
    <w:unhideWhenUsed/>
    <w:rsid w:val="001E37AE"/>
    <w:pPr>
      <w:spacing w:before="120"/>
      <w:ind w:left="1800" w:hanging="360"/>
    </w:pPr>
    <w:rPr>
      <w:rFonts w:ascii="Times New Roman" w:eastAsia="Times New Roman" w:hAnsi="Times New Roman" w:cs="Times New Roman"/>
      <w:szCs w:val="20"/>
    </w:rPr>
  </w:style>
  <w:style w:type="paragraph" w:styleId="List5">
    <w:name w:val="List 5"/>
    <w:basedOn w:val="Normal"/>
    <w:link w:val="List5Char"/>
    <w:rsid w:val="001E37AE"/>
    <w:pPr>
      <w:spacing w:before="120"/>
      <w:ind w:left="1800" w:hanging="360"/>
    </w:pPr>
    <w:rPr>
      <w:rFonts w:ascii="Times New Roman" w:eastAsia="Times New Roman" w:hAnsi="Times New Roman" w:cs="Times New Roman"/>
      <w:szCs w:val="20"/>
    </w:rPr>
  </w:style>
  <w:style w:type="character" w:customStyle="1" w:styleId="List5Char">
    <w:name w:val="List 5 Char"/>
    <w:link w:val="List5"/>
    <w:rsid w:val="001E37AE"/>
    <w:rPr>
      <w:sz w:val="24"/>
    </w:rPr>
  </w:style>
  <w:style w:type="paragraph" w:customStyle="1" w:styleId="ListContinue1">
    <w:name w:val="List Continue 1"/>
    <w:basedOn w:val="ListContinue"/>
    <w:link w:val="ListContinue1Char"/>
    <w:qFormat/>
    <w:rsid w:val="001E37AE"/>
  </w:style>
  <w:style w:type="character" w:customStyle="1" w:styleId="ListContinue1Char">
    <w:name w:val="List Continue 1 Char"/>
    <w:link w:val="ListContinue1"/>
    <w:rsid w:val="001E37AE"/>
    <w:rPr>
      <w:sz w:val="24"/>
    </w:rPr>
  </w:style>
  <w:style w:type="paragraph" w:customStyle="1" w:styleId="ListNumber1">
    <w:name w:val="List Number 1"/>
    <w:basedOn w:val="ListNumber"/>
    <w:link w:val="ListNumber1Char"/>
    <w:qFormat/>
    <w:rsid w:val="001E37AE"/>
    <w:pPr>
      <w:contextualSpacing w:val="0"/>
    </w:pPr>
  </w:style>
  <w:style w:type="character" w:customStyle="1" w:styleId="ListNumber1Char">
    <w:name w:val="List Number 1 Char"/>
    <w:link w:val="ListNumber1"/>
    <w:rsid w:val="001E37AE"/>
    <w:rPr>
      <w:sz w:val="24"/>
    </w:rPr>
  </w:style>
  <w:style w:type="character" w:customStyle="1" w:styleId="Heading1Char">
    <w:name w:val="Heading 1 Char"/>
    <w:link w:val="Heading1"/>
    <w:rsid w:val="00C31DCB"/>
    <w:rPr>
      <w:rFonts w:ascii="Arial" w:hAnsi="Arial"/>
      <w:b/>
      <w:noProof/>
      <w:kern w:val="28"/>
      <w:sz w:val="28"/>
    </w:rPr>
  </w:style>
  <w:style w:type="character" w:customStyle="1" w:styleId="Heading2Char">
    <w:name w:val="Heading 2 Char"/>
    <w:link w:val="Heading2"/>
    <w:rsid w:val="00C31DCB"/>
    <w:rPr>
      <w:rFonts w:ascii="Arial" w:hAnsi="Arial"/>
      <w:b/>
      <w:noProof/>
      <w:kern w:val="28"/>
      <w:sz w:val="28"/>
    </w:rPr>
  </w:style>
  <w:style w:type="character" w:customStyle="1" w:styleId="Heading3Char">
    <w:name w:val="Heading 3 Char"/>
    <w:link w:val="Heading3"/>
    <w:rsid w:val="00C31DCB"/>
    <w:rPr>
      <w:rFonts w:ascii="Arial" w:hAnsi="Arial"/>
      <w:b/>
      <w:noProof/>
      <w:kern w:val="28"/>
      <w:sz w:val="24"/>
    </w:rPr>
  </w:style>
  <w:style w:type="character" w:customStyle="1" w:styleId="Heading4Char">
    <w:name w:val="Heading 4 Char"/>
    <w:link w:val="Heading4"/>
    <w:rsid w:val="00C31DCB"/>
    <w:rPr>
      <w:rFonts w:ascii="Arial" w:hAnsi="Arial"/>
      <w:b/>
      <w:noProof/>
      <w:kern w:val="28"/>
      <w:sz w:val="24"/>
    </w:rPr>
  </w:style>
  <w:style w:type="character" w:customStyle="1" w:styleId="Heading5Char">
    <w:name w:val="Heading 5 Char"/>
    <w:link w:val="Heading5"/>
    <w:rsid w:val="00C31DCB"/>
    <w:rPr>
      <w:rFonts w:ascii="Arial" w:hAnsi="Arial"/>
      <w:b/>
      <w:noProof/>
      <w:kern w:val="28"/>
      <w:sz w:val="24"/>
    </w:rPr>
  </w:style>
  <w:style w:type="character" w:customStyle="1" w:styleId="Heading6Char">
    <w:name w:val="Heading 6 Char"/>
    <w:link w:val="Heading6"/>
    <w:rsid w:val="006A307B"/>
    <w:rPr>
      <w:rFonts w:ascii="Arial" w:hAnsi="Arial"/>
      <w:b/>
      <w:noProof/>
      <w:kern w:val="28"/>
      <w:sz w:val="24"/>
    </w:rPr>
  </w:style>
  <w:style w:type="character" w:customStyle="1" w:styleId="Heading7Char">
    <w:name w:val="Heading 7 Char"/>
    <w:link w:val="Heading7"/>
    <w:rsid w:val="006A307B"/>
    <w:rPr>
      <w:rFonts w:ascii="Arial" w:hAnsi="Arial"/>
      <w:b/>
      <w:noProof/>
      <w:kern w:val="28"/>
      <w:sz w:val="24"/>
    </w:rPr>
  </w:style>
  <w:style w:type="character" w:customStyle="1" w:styleId="Heading8Char">
    <w:name w:val="Heading 8 Char"/>
    <w:link w:val="Heading8"/>
    <w:rsid w:val="006A307B"/>
    <w:rPr>
      <w:rFonts w:ascii="Arial" w:hAnsi="Arial"/>
      <w:b/>
      <w:noProof/>
      <w:kern w:val="28"/>
      <w:sz w:val="24"/>
    </w:rPr>
  </w:style>
  <w:style w:type="character" w:customStyle="1" w:styleId="Heading9Char">
    <w:name w:val="Heading 9 Char"/>
    <w:link w:val="Heading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1E37AE"/>
    <w:pPr>
      <w:spacing w:before="60"/>
      <w:ind w:left="900"/>
    </w:pPr>
    <w:rPr>
      <w:rFonts w:ascii="Times New Roman" w:eastAsia="Times New Roman" w:hAnsi="Times New Roman" w:cs="Times New Roman"/>
      <w:szCs w:val="20"/>
    </w:rPr>
  </w:style>
  <w:style w:type="paragraph" w:customStyle="1" w:styleId="ListBulletContinue">
    <w:name w:val="List Bullet Continue"/>
    <w:basedOn w:val="ListBullet"/>
    <w:uiPriority w:val="99"/>
    <w:rsid w:val="006A307B"/>
    <w:pPr>
      <w:numPr>
        <w:numId w:val="13"/>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1E37AE"/>
    <w:pPr>
      <w:ind w:firstLine="0"/>
    </w:pPr>
  </w:style>
  <w:style w:type="character" w:customStyle="1" w:styleId="HeaderChar">
    <w:name w:val="Header Char"/>
    <w:link w:val="Header"/>
    <w:locked/>
    <w:rsid w:val="006A307B"/>
    <w:rPr>
      <w:sz w:val="24"/>
    </w:rPr>
  </w:style>
  <w:style w:type="character" w:customStyle="1" w:styleId="FootnoteTextChar">
    <w:name w:val="Footnote Text Char"/>
    <w:link w:val="FootnoteText"/>
    <w:uiPriority w:val="99"/>
    <w:rsid w:val="00A6322E"/>
  </w:style>
  <w:style w:type="character" w:customStyle="1" w:styleId="FooterChar">
    <w:name w:val="Footer Char"/>
    <w:link w:val="Footer"/>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nhideWhenUsed/>
    <w:rsid w:val="005807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Consolas"/>
    </w:rPr>
  </w:style>
  <w:style w:type="character" w:customStyle="1" w:styleId="MacroTextChar">
    <w:name w:val="Macro Text Char"/>
    <w:link w:val="MacroText"/>
    <w:rsid w:val="005807F1"/>
    <w:rPr>
      <w:rFonts w:ascii="Consolas" w:hAnsi="Consolas" w:cs="Consolas"/>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14"/>
      </w:numPr>
    </w:pPr>
  </w:style>
  <w:style w:type="paragraph" w:styleId="Revision">
    <w:name w:val="Revision"/>
    <w:hidden/>
    <w:uiPriority w:val="99"/>
    <w:semiHidden/>
    <w:rsid w:val="001032C6"/>
    <w:rPr>
      <w:sz w:val="24"/>
    </w:rPr>
  </w:style>
  <w:style w:type="paragraph" w:styleId="ListParagraph">
    <w:name w:val="List Paragraph"/>
    <w:basedOn w:val="Normal"/>
    <w:uiPriority w:val="34"/>
    <w:qFormat/>
    <w:rsid w:val="001E37AE"/>
    <w:pPr>
      <w:spacing w:before="120"/>
      <w:ind w:left="720"/>
    </w:pPr>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A74EB7"/>
    <w:rPr>
      <w:color w:val="605E5C"/>
      <w:shd w:val="clear" w:color="auto" w:fill="E1DFDD"/>
    </w:rPr>
  </w:style>
  <w:style w:type="character" w:customStyle="1" w:styleId="AppendixHeading2Char">
    <w:name w:val="Appendix Heading 2 Char"/>
    <w:link w:val="AppendixHeading2"/>
    <w:rsid w:val="005807F1"/>
    <w:rPr>
      <w:rFonts w:ascii="Arial" w:hAnsi="Arial"/>
      <w:b/>
      <w:noProof/>
      <w:sz w:val="28"/>
    </w:rPr>
  </w:style>
  <w:style w:type="character" w:customStyle="1" w:styleId="AppendixHeading3Char">
    <w:name w:val="Appendix Heading 3 Char"/>
    <w:link w:val="AppendixHeading3"/>
    <w:rsid w:val="005807F1"/>
    <w:rPr>
      <w:rFonts w:ascii="Arial" w:hAnsi="Arial"/>
      <w:b/>
      <w:noProof/>
      <w:sz w:val="24"/>
    </w:rPr>
  </w:style>
  <w:style w:type="paragraph" w:customStyle="1" w:styleId="AppendixHeading4">
    <w:name w:val="Appendix Heading 4"/>
    <w:basedOn w:val="AppendixHeading3"/>
    <w:link w:val="AppendixHeading4Char"/>
    <w:qFormat/>
    <w:rsid w:val="005807F1"/>
    <w:pPr>
      <w:numPr>
        <w:ilvl w:val="0"/>
        <w:numId w:val="0"/>
      </w:numPr>
      <w:outlineLvl w:val="9"/>
    </w:pPr>
  </w:style>
  <w:style w:type="character" w:customStyle="1" w:styleId="AppendixHeading4Char">
    <w:name w:val="Appendix Heading 4 Char"/>
    <w:basedOn w:val="AppendixHeading3Char"/>
    <w:link w:val="AppendixHeading4"/>
    <w:rsid w:val="005807F1"/>
    <w:rPr>
      <w:rFonts w:ascii="Arial" w:hAnsi="Arial"/>
      <w:b/>
      <w:noProof/>
      <w:sz w:val="24"/>
    </w:rPr>
  </w:style>
  <w:style w:type="numbering" w:customStyle="1" w:styleId="AppendixHeadingList">
    <w:name w:val="AppendixHeadingList"/>
    <w:uiPriority w:val="99"/>
    <w:rsid w:val="005807F1"/>
    <w:pPr>
      <w:numPr>
        <w:numId w:val="39"/>
      </w:numPr>
    </w:pPr>
  </w:style>
  <w:style w:type="table" w:customStyle="1" w:styleId="TableStyleJR1">
    <w:name w:val="TableStyleJR1"/>
    <w:basedOn w:val="TableNormal"/>
    <w:uiPriority w:val="99"/>
    <w:rsid w:val="005807F1"/>
    <w:rPr>
      <w:rFonts w:ascii="TimesNewRomanPSMT" w:hAnsi="TimesNewRomanPSMT" w:cs="TimesNewRomanPSMT"/>
      <w:sz w:val="18"/>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jc w:val="center"/>
    </w:trPr>
    <w:tblStylePr w:type="firstRow">
      <w:rPr>
        <w:rFonts w:ascii="Courier New" w:hAnsi="Courier New" w:cs="PMingLiU"/>
        <w:sz w:val="20"/>
      </w:rPr>
      <w:tblPr/>
      <w:tcPr>
        <w:shd w:val="clear" w:color="auto" w:fill="F2F2F2"/>
      </w:tcPr>
    </w:tblStylePr>
  </w:style>
  <w:style w:type="paragraph" w:customStyle="1" w:styleId="ExampleText">
    <w:name w:val="ExampleText"/>
    <w:basedOn w:val="Normal"/>
    <w:rsid w:val="005807F1"/>
    <w:pPr>
      <w:spacing w:after="0" w:line="260" w:lineRule="atLeast"/>
    </w:pPr>
    <w:rPr>
      <w:rFonts w:ascii="Times New Roman" w:eastAsia="MS Gothic" w:hAnsi="Times New Roman" w:cs="TimesNewRomanPSMT"/>
      <w:color w:val="000000"/>
      <w:sz w:val="24"/>
      <w:szCs w:val="24"/>
    </w:rPr>
  </w:style>
  <w:style w:type="numbering" w:customStyle="1" w:styleId="HeadingsListStyle">
    <w:name w:val="HeadingsListStyle"/>
    <w:uiPriority w:val="99"/>
    <w:rsid w:val="005807F1"/>
    <w:pPr>
      <w:numPr>
        <w:numId w:val="40"/>
      </w:numPr>
    </w:pPr>
  </w:style>
  <w:style w:type="paragraph" w:customStyle="1" w:styleId="HL7Field">
    <w:name w:val="HL7 Field"/>
    <w:basedOn w:val="Normal"/>
    <w:qFormat/>
    <w:rsid w:val="005807F1"/>
    <w:pPr>
      <w:keepNext/>
      <w:spacing w:before="120" w:after="60" w:line="260" w:lineRule="atLeast"/>
    </w:pPr>
    <w:rPr>
      <w:rFonts w:ascii="Times New Roman" w:eastAsia="Times New Roman" w:hAnsi="Times New Roman" w:cs="Times New Roman"/>
      <w:b/>
      <w:bCs/>
      <w:sz w:val="24"/>
      <w:szCs w:val="20"/>
    </w:rPr>
  </w:style>
  <w:style w:type="paragraph" w:customStyle="1" w:styleId="HL7FieldIndent2">
    <w:name w:val="HL7 Field Indent 2"/>
    <w:basedOn w:val="BodyTextIndent"/>
    <w:link w:val="HL7FieldIndent2Char"/>
    <w:qFormat/>
    <w:rsid w:val="005807F1"/>
    <w:pPr>
      <w:spacing w:before="120" w:after="0" w:line="240" w:lineRule="atLeast"/>
      <w:ind w:left="720"/>
    </w:pPr>
    <w:rPr>
      <w:rFonts w:ascii="Times New Roman" w:eastAsia="Times New Roman" w:hAnsi="Times New Roman" w:cs="Times New Roman"/>
      <w:noProof/>
      <w:sz w:val="24"/>
      <w:szCs w:val="20"/>
    </w:rPr>
  </w:style>
  <w:style w:type="character" w:customStyle="1" w:styleId="HL7FieldIndent2Char">
    <w:name w:val="HL7 Field Indent 2 Char"/>
    <w:link w:val="HL7FieldIndent2"/>
    <w:locked/>
    <w:rsid w:val="005807F1"/>
    <w:rPr>
      <w:noProof/>
      <w:sz w:val="24"/>
    </w:rPr>
  </w:style>
  <w:style w:type="paragraph" w:customStyle="1" w:styleId="HL7IndentBulleted">
    <w:name w:val="HL7IndentBulleted"/>
    <w:basedOn w:val="Normal"/>
    <w:link w:val="HL7IndentBulletedChar"/>
    <w:qFormat/>
    <w:rsid w:val="005807F1"/>
    <w:pPr>
      <w:numPr>
        <w:numId w:val="41"/>
      </w:numPr>
      <w:tabs>
        <w:tab w:val="left" w:pos="720"/>
      </w:tabs>
      <w:autoSpaceDE w:val="0"/>
      <w:autoSpaceDN w:val="0"/>
      <w:adjustRightInd w:val="0"/>
      <w:spacing w:before="120" w:after="0" w:line="260" w:lineRule="atLeast"/>
      <w:contextualSpacing/>
    </w:pPr>
    <w:rPr>
      <w:rFonts w:ascii="Times New Roman" w:eastAsia="Times New Roman" w:hAnsi="Times New Roman" w:cs="TimesNewRomanPSMT"/>
      <w:sz w:val="24"/>
      <w:szCs w:val="24"/>
    </w:rPr>
  </w:style>
  <w:style w:type="character" w:customStyle="1" w:styleId="HL7IndentBulletedChar">
    <w:name w:val="HL7IndentBulleted Char"/>
    <w:link w:val="HL7IndentBulleted"/>
    <w:locked/>
    <w:rsid w:val="005807F1"/>
    <w:rPr>
      <w:rFonts w:cs="TimesNewRomanPSMT"/>
      <w:sz w:val="24"/>
      <w:szCs w:val="24"/>
    </w:rPr>
  </w:style>
  <w:style w:type="paragraph" w:customStyle="1" w:styleId="IHELogo">
    <w:name w:val="IHE Logo"/>
    <w:basedOn w:val="BodyText"/>
    <w:qFormat/>
    <w:rsid w:val="005807F1"/>
    <w:pPr>
      <w:spacing w:before="120" w:after="0" w:line="240" w:lineRule="auto"/>
      <w:jc w:val="center"/>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imss.org/" TargetMode="External"/><Relationship Id="rId18" Type="http://schemas.openxmlformats.org/officeDocument/2006/relationships/hyperlink" Target="https://www.ihe.net/resources/technical_frameworks/" TargetMode="External"/><Relationship Id="rId26" Type="http://schemas.openxmlformats.org/officeDocument/2006/relationships/hyperlink" Target="http://wiki.ihe.net/index.php?title=Profiles%23IHE_Patient_Care_Device_Profiles" TargetMode="External"/><Relationship Id="rId39" Type="http://schemas.openxmlformats.org/officeDocument/2006/relationships/oleObject" Target="embeddings/oleObject1.bin"/><Relationship Id="rId21" Type="http://schemas.openxmlformats.org/officeDocument/2006/relationships/hyperlink" Target="http://ihe.net/Technical_Frameworks/" TargetMode="External"/><Relationship Id="rId34" Type="http://schemas.openxmlformats.org/officeDocument/2006/relationships/oleObject" Target="embeddings/Microsoft_PowerPoint_97-2003_Presentation1.ppt"/><Relationship Id="rId42" Type="http://schemas.openxmlformats.org/officeDocument/2006/relationships/hyperlink" Target="http://www.wctp.org" TargetMode="External"/><Relationship Id="rId47" Type="http://schemas.openxmlformats.org/officeDocument/2006/relationships/image" Target="media/image1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ihe.net/index.php?title=PCD_Technical_Framework" TargetMode="External"/><Relationship Id="rId29" Type="http://schemas.openxmlformats.org/officeDocument/2006/relationships/hyperlink" Target="http://product-registry.ihe.net/" TargetMode="External"/><Relationship Id="rId11" Type="http://schemas.openxmlformats.org/officeDocument/2006/relationships/hyperlink" Target="http://ihe.net/Technical_Frameworks/" TargetMode="External"/><Relationship Id="rId24" Type="http://schemas.openxmlformats.org/officeDocument/2006/relationships/hyperlink" Target="http://www.ihe.net/Patent_Disclosure_Process/" TargetMode="External"/><Relationship Id="rId32" Type="http://schemas.openxmlformats.org/officeDocument/2006/relationships/oleObject" Target="embeddings/Microsoft_PowerPoint_97-2003_Presentation.ppt"/><Relationship Id="rId37" Type="http://schemas.openxmlformats.org/officeDocument/2006/relationships/image" Target="media/image5.png"/><Relationship Id="rId40" Type="http://schemas.openxmlformats.org/officeDocument/2006/relationships/image" Target="media/image7.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he.net" TargetMode="External"/><Relationship Id="rId19" Type="http://schemas.openxmlformats.org/officeDocument/2006/relationships/hyperlink" Target="https://www.ihe.net/resources/technical_frameworks/" TargetMode="External"/><Relationship Id="rId31" Type="http://schemas.openxmlformats.org/officeDocument/2006/relationships/image" Target="media/image2.emf"/><Relationship Id="rId44" Type="http://schemas.openxmlformats.org/officeDocument/2006/relationships/image" Target="media/image8.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aami.org/" TargetMode="External"/><Relationship Id="rId22" Type="http://schemas.openxmlformats.org/officeDocument/2006/relationships/hyperlink" Target="http://www.ihe.net/IHE_Product_Registry/" TargetMode="External"/><Relationship Id="rId27" Type="http://schemas.openxmlformats.org/officeDocument/2006/relationships/hyperlink" Target="https://wiki.ihe.net/index.php/Profiles" TargetMode="External"/><Relationship Id="rId30" Type="http://schemas.openxmlformats.org/officeDocument/2006/relationships/hyperlink" Target="https://www.ihe.net/resources/technical_frameworks/" TargetMode="External"/><Relationship Id="rId35" Type="http://schemas.openxmlformats.org/officeDocument/2006/relationships/oleObject" Target="embeddings/Microsoft_PowerPoint_97-2003_Presentation2.ppt"/><Relationship Id="rId43" Type="http://schemas.openxmlformats.org/officeDocument/2006/relationships/hyperlink" Target="https://www.ihe.net/resources/technical_frameworks/" TargetMode="External"/><Relationship Id="rId4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accenet.org/" TargetMode="External"/><Relationship Id="rId17" Type="http://schemas.openxmlformats.org/officeDocument/2006/relationships/hyperlink" Target="http://www.ihe.net" TargetMode="External"/><Relationship Id="rId25" Type="http://schemas.openxmlformats.org/officeDocument/2006/relationships/hyperlink" Target="mailto:secretary@ihe.net" TargetMode="External"/><Relationship Id="rId33" Type="http://schemas.openxmlformats.org/officeDocument/2006/relationships/image" Target="media/image3.emf"/><Relationship Id="rId38" Type="http://schemas.openxmlformats.org/officeDocument/2006/relationships/image" Target="media/image6.emf"/><Relationship Id="rId46" Type="http://schemas.openxmlformats.org/officeDocument/2006/relationships/image" Target="media/image9.png"/><Relationship Id="rId20" Type="http://schemas.openxmlformats.org/officeDocument/2006/relationships/hyperlink" Target="https://www.ihe.net/resources/technical_frameworks/" TargetMode="External"/><Relationship Id="rId41" Type="http://schemas.openxmlformats.org/officeDocument/2006/relationships/oleObject" Target="embeddings/oleObject2.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ihe.net/index.php?title=PCD_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s://www.ihe.net/resources/technical_frameworks/" TargetMode="External"/><Relationship Id="rId36" Type="http://schemas.openxmlformats.org/officeDocument/2006/relationships/image" Target="media/image4.png"/><Relationship Id="rId49" Type="http://schemas.openxmlformats.org/officeDocument/2006/relationships/hyperlink" Target="http://ihe.net/Technical_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B4F9F-03D5-477F-898D-BFBAA6AD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59</Pages>
  <Words>14900</Words>
  <Characters>84930</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IHE_PCD_TF_Rev9-0_Vol1_FT_2019-12-12</vt:lpstr>
    </vt:vector>
  </TitlesOfParts>
  <Company>IHE</Company>
  <LinksUpToDate>false</LinksUpToDate>
  <CharactersWithSpaces>99631</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IHE_PCD_TF_Rev9-0_Vol1_FT_2019-12-12</dc:title>
  <dc:subject>IHE PCD TF Volume 1 (PCD TF-1) - Profiles</dc:subject>
  <dc:creator>IHE PCD Technical Committee</dc:creator>
  <cp:keywords>IHE PCD Technical Framework</cp:keywords>
  <cp:lastModifiedBy>Mary Jungers</cp:lastModifiedBy>
  <cp:revision>9</cp:revision>
  <cp:lastPrinted>2012-01-16T20:44:00Z</cp:lastPrinted>
  <dcterms:created xsi:type="dcterms:W3CDTF">2019-12-09T18:47:00Z</dcterms:created>
  <dcterms:modified xsi:type="dcterms:W3CDTF">2019-12-12T22:14:00Z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