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810C3" w14:textId="4D75BB51" w:rsidR="00323FDB" w:rsidRPr="000D5862" w:rsidRDefault="00323FDB" w:rsidP="00323FDB">
      <w:pPr>
        <w:pStyle w:val="BodyText"/>
        <w:jc w:val="center"/>
        <w:rPr>
          <w:b/>
          <w:bCs/>
          <w:sz w:val="28"/>
          <w:szCs w:val="28"/>
        </w:rPr>
      </w:pPr>
      <w:r w:rsidRPr="000D5862">
        <w:rPr>
          <w:b/>
          <w:bCs/>
          <w:sz w:val="28"/>
          <w:szCs w:val="28"/>
        </w:rPr>
        <w:t>Integrating the Healthcare Enterprise</w:t>
      </w:r>
    </w:p>
    <w:p w14:paraId="63B7DFAE" w14:textId="77777777" w:rsidR="00323FDB" w:rsidRPr="000D5862" w:rsidRDefault="00323FDB" w:rsidP="00323FDB">
      <w:pPr>
        <w:pStyle w:val="BodyText"/>
      </w:pPr>
    </w:p>
    <w:p w14:paraId="200D040F" w14:textId="77777777" w:rsidR="00323FDB" w:rsidRPr="000D5862" w:rsidRDefault="00323FDB" w:rsidP="00323FDB">
      <w:pPr>
        <w:pStyle w:val="BodyText"/>
        <w:jc w:val="center"/>
      </w:pPr>
      <w:r w:rsidRPr="000D5862">
        <w:rPr>
          <w:noProof/>
        </w:rPr>
        <w:drawing>
          <wp:inline distT="0" distB="0" distL="0" distR="0" wp14:anchorId="1D409266" wp14:editId="513D21CE">
            <wp:extent cx="1645920" cy="841375"/>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2E6171DE" w14:textId="77777777" w:rsidR="00323FDB" w:rsidRPr="000D5862" w:rsidRDefault="00323FDB" w:rsidP="00323FDB">
      <w:pPr>
        <w:pStyle w:val="BodyText"/>
      </w:pPr>
    </w:p>
    <w:p w14:paraId="6B5A10E3" w14:textId="4B149F5B" w:rsidR="00323FDB" w:rsidRPr="000D5862" w:rsidRDefault="00323FDB" w:rsidP="00323FDB">
      <w:pPr>
        <w:pStyle w:val="BodyText"/>
        <w:jc w:val="center"/>
        <w:rPr>
          <w:b/>
          <w:sz w:val="44"/>
          <w:szCs w:val="44"/>
        </w:rPr>
      </w:pPr>
      <w:r w:rsidRPr="000D5862">
        <w:rPr>
          <w:b/>
          <w:sz w:val="44"/>
          <w:szCs w:val="44"/>
        </w:rPr>
        <w:t xml:space="preserve">IHE Patient Care </w:t>
      </w:r>
      <w:r w:rsidR="00504566" w:rsidRPr="000D5862">
        <w:rPr>
          <w:b/>
          <w:sz w:val="44"/>
          <w:szCs w:val="44"/>
        </w:rPr>
        <w:t>Device</w:t>
      </w:r>
    </w:p>
    <w:p w14:paraId="7946B9FD" w14:textId="77777777" w:rsidR="00323FDB" w:rsidRPr="000D5862" w:rsidRDefault="00323FDB" w:rsidP="00323FDB">
      <w:pPr>
        <w:pStyle w:val="BodyText"/>
        <w:jc w:val="center"/>
        <w:rPr>
          <w:b/>
          <w:sz w:val="44"/>
          <w:szCs w:val="44"/>
        </w:rPr>
      </w:pPr>
      <w:r w:rsidRPr="000D5862">
        <w:rPr>
          <w:b/>
          <w:sz w:val="44"/>
          <w:szCs w:val="44"/>
        </w:rPr>
        <w:t>Technical Framework Supplement</w:t>
      </w:r>
    </w:p>
    <w:p w14:paraId="295A23E9" w14:textId="77777777" w:rsidR="00323FDB" w:rsidRPr="000D5862" w:rsidRDefault="00323FDB" w:rsidP="00323FDB">
      <w:pPr>
        <w:pStyle w:val="BodyText"/>
      </w:pPr>
    </w:p>
    <w:p w14:paraId="02206502" w14:textId="77777777" w:rsidR="00323FDB" w:rsidRPr="000D5862" w:rsidRDefault="00323FDB" w:rsidP="00323FDB">
      <w:pPr>
        <w:pStyle w:val="BodyText"/>
      </w:pPr>
    </w:p>
    <w:p w14:paraId="2FCFBC85" w14:textId="77777777" w:rsidR="00323FDB" w:rsidRPr="000D5862" w:rsidRDefault="00323FDB" w:rsidP="00323FDB">
      <w:pPr>
        <w:pStyle w:val="BodyText"/>
      </w:pPr>
    </w:p>
    <w:p w14:paraId="4F7FF609" w14:textId="547C9B17" w:rsidR="00323FDB" w:rsidRPr="000D5862" w:rsidRDefault="00504566" w:rsidP="00323FDB">
      <w:pPr>
        <w:pStyle w:val="BodyText"/>
        <w:jc w:val="center"/>
        <w:rPr>
          <w:b/>
          <w:sz w:val="44"/>
          <w:szCs w:val="44"/>
        </w:rPr>
      </w:pPr>
      <w:r w:rsidRPr="000D5862">
        <w:rPr>
          <w:b/>
          <w:sz w:val="44"/>
          <w:szCs w:val="44"/>
        </w:rPr>
        <w:t>Personal Health Device Observation Upload</w:t>
      </w:r>
    </w:p>
    <w:p w14:paraId="7B0E9F31" w14:textId="47A181BE" w:rsidR="00323FDB" w:rsidRPr="000D5862" w:rsidRDefault="00323FDB" w:rsidP="00323FDB">
      <w:pPr>
        <w:pStyle w:val="BodyText"/>
        <w:jc w:val="center"/>
        <w:rPr>
          <w:b/>
          <w:sz w:val="44"/>
          <w:szCs w:val="44"/>
        </w:rPr>
      </w:pPr>
      <w:r w:rsidRPr="000D5862">
        <w:rPr>
          <w:b/>
          <w:sz w:val="44"/>
          <w:szCs w:val="44"/>
        </w:rPr>
        <w:t>(</w:t>
      </w:r>
      <w:r w:rsidR="00504566" w:rsidRPr="000D5862">
        <w:rPr>
          <w:b/>
          <w:sz w:val="44"/>
          <w:szCs w:val="44"/>
        </w:rPr>
        <w:t>POU</w:t>
      </w:r>
      <w:r w:rsidRPr="000D5862">
        <w:rPr>
          <w:b/>
          <w:sz w:val="44"/>
          <w:szCs w:val="44"/>
        </w:rPr>
        <w:t>)</w:t>
      </w:r>
    </w:p>
    <w:p w14:paraId="55242C04" w14:textId="77777777" w:rsidR="00D90A89" w:rsidRPr="000D5862" w:rsidRDefault="00D90A89" w:rsidP="00B81C82">
      <w:pPr>
        <w:pStyle w:val="BodyText"/>
      </w:pPr>
    </w:p>
    <w:p w14:paraId="787C0E47" w14:textId="1C2B0134" w:rsidR="00E7278E" w:rsidRPr="000D5862" w:rsidRDefault="00E7278E" w:rsidP="00E7278E">
      <w:pPr>
        <w:pStyle w:val="BodyText"/>
        <w:jc w:val="center"/>
        <w:rPr>
          <w:bCs/>
          <w:kern w:val="28"/>
          <w:szCs w:val="24"/>
        </w:rPr>
      </w:pPr>
      <w:r w:rsidRPr="000D5862">
        <w:rPr>
          <w:bCs/>
          <w:kern w:val="28"/>
          <w:szCs w:val="24"/>
        </w:rPr>
        <w:t>HL7</w:t>
      </w:r>
      <w:r w:rsidRPr="000D5862">
        <w:rPr>
          <w:bCs/>
          <w:kern w:val="28"/>
          <w:szCs w:val="24"/>
          <w:vertAlign w:val="superscript"/>
        </w:rPr>
        <w:t>®</w:t>
      </w:r>
      <w:r w:rsidRPr="000D5862">
        <w:rPr>
          <w:bCs/>
          <w:kern w:val="28"/>
          <w:szCs w:val="24"/>
        </w:rPr>
        <w:t xml:space="preserve"> FHIR</w:t>
      </w:r>
      <w:r w:rsidRPr="000D5862">
        <w:rPr>
          <w:bCs/>
          <w:kern w:val="28"/>
          <w:szCs w:val="24"/>
          <w:vertAlign w:val="superscript"/>
        </w:rPr>
        <w:t>®</w:t>
      </w:r>
      <w:r w:rsidRPr="000D5862">
        <w:rPr>
          <w:bCs/>
          <w:kern w:val="28"/>
          <w:szCs w:val="24"/>
        </w:rPr>
        <w:t xml:space="preserve"> R4</w:t>
      </w:r>
    </w:p>
    <w:p w14:paraId="165EC3AB" w14:textId="144031A8" w:rsidR="002F4512" w:rsidRPr="000D5862" w:rsidRDefault="00E7278E" w:rsidP="00E7278E">
      <w:pPr>
        <w:pStyle w:val="BodyText"/>
        <w:jc w:val="center"/>
        <w:rPr>
          <w:bCs/>
          <w:kern w:val="28"/>
          <w:szCs w:val="24"/>
        </w:rPr>
      </w:pPr>
      <w:r w:rsidRPr="000D5862">
        <w:rPr>
          <w:bCs/>
          <w:kern w:val="28"/>
          <w:szCs w:val="24"/>
        </w:rPr>
        <w:t xml:space="preserve">Using </w:t>
      </w:r>
      <w:r w:rsidR="000D5862">
        <w:rPr>
          <w:bCs/>
          <w:kern w:val="28"/>
          <w:szCs w:val="24"/>
        </w:rPr>
        <w:t>Resources</w:t>
      </w:r>
      <w:r w:rsidRPr="000D5862">
        <w:rPr>
          <w:bCs/>
          <w:kern w:val="28"/>
          <w:szCs w:val="24"/>
        </w:rPr>
        <w:t xml:space="preserve"> at FMM Level </w:t>
      </w:r>
      <w:r w:rsidR="000D5862">
        <w:rPr>
          <w:bCs/>
          <w:kern w:val="28"/>
          <w:szCs w:val="24"/>
        </w:rPr>
        <w:t>2-Normative</w:t>
      </w:r>
    </w:p>
    <w:p w14:paraId="4A3CB6B3" w14:textId="49830EAC" w:rsidR="00E7278E" w:rsidRPr="001E7504" w:rsidRDefault="00E7278E" w:rsidP="001E7504">
      <w:pPr>
        <w:pStyle w:val="BodyText"/>
      </w:pPr>
    </w:p>
    <w:p w14:paraId="74F2D757" w14:textId="21F1BF3C" w:rsidR="00323FDB" w:rsidRPr="000D5862" w:rsidRDefault="00E7278E" w:rsidP="00323FDB">
      <w:pPr>
        <w:pStyle w:val="BodyText"/>
        <w:jc w:val="center"/>
        <w:rPr>
          <w:b/>
          <w:bCs/>
          <w:sz w:val="44"/>
          <w:szCs w:val="44"/>
        </w:rPr>
      </w:pPr>
      <w:r w:rsidRPr="000D5862">
        <w:rPr>
          <w:b/>
          <w:bCs/>
          <w:sz w:val="44"/>
          <w:szCs w:val="44"/>
        </w:rPr>
        <w:t>Revision 1.</w:t>
      </w:r>
      <w:r w:rsidR="000D5862">
        <w:rPr>
          <w:b/>
          <w:bCs/>
          <w:sz w:val="44"/>
          <w:szCs w:val="44"/>
        </w:rPr>
        <w:t>1</w:t>
      </w:r>
      <w:r w:rsidRPr="000D5862">
        <w:rPr>
          <w:b/>
          <w:bCs/>
          <w:sz w:val="44"/>
          <w:szCs w:val="44"/>
        </w:rPr>
        <w:t xml:space="preserve"> – </w:t>
      </w:r>
      <w:r w:rsidR="000D5862">
        <w:rPr>
          <w:b/>
          <w:bCs/>
          <w:sz w:val="44"/>
          <w:szCs w:val="44"/>
        </w:rPr>
        <w:t>Trial Implementation</w:t>
      </w:r>
      <w:r w:rsidR="00323FDB" w:rsidRPr="000D5862">
        <w:rPr>
          <w:b/>
          <w:bCs/>
          <w:sz w:val="44"/>
          <w:szCs w:val="44"/>
        </w:rPr>
        <w:t xml:space="preserve"> </w:t>
      </w:r>
    </w:p>
    <w:p w14:paraId="5D4F3DBC" w14:textId="3BDFCA5C" w:rsidR="003B71F7" w:rsidRPr="000D5862" w:rsidRDefault="003B71F7" w:rsidP="00323FDB"/>
    <w:p w14:paraId="1362FDB2" w14:textId="0957409E" w:rsidR="003B71F7" w:rsidRPr="000D5862" w:rsidRDefault="003B71F7" w:rsidP="00323FDB"/>
    <w:p w14:paraId="776940C6" w14:textId="77777777" w:rsidR="00323FDB" w:rsidRPr="000D5862" w:rsidRDefault="00323FDB" w:rsidP="00323FDB"/>
    <w:p w14:paraId="1BE6EB29" w14:textId="282E8E73" w:rsidR="00323FDB" w:rsidRPr="000D5862" w:rsidRDefault="00323FDB" w:rsidP="00323FDB">
      <w:pPr>
        <w:pStyle w:val="BodyText"/>
      </w:pPr>
      <w:r w:rsidRPr="000D5862">
        <w:t>Date:</w:t>
      </w:r>
      <w:r w:rsidRPr="000D5862">
        <w:tab/>
      </w:r>
      <w:r w:rsidRPr="000D5862">
        <w:tab/>
      </w:r>
      <w:r w:rsidR="00543C34">
        <w:t xml:space="preserve">April </w:t>
      </w:r>
      <w:r w:rsidR="00817ADD">
        <w:t>1</w:t>
      </w:r>
      <w:r w:rsidR="00BE59E2">
        <w:t>3</w:t>
      </w:r>
      <w:r w:rsidR="00817ADD">
        <w:t>,</w:t>
      </w:r>
      <w:r w:rsidR="00543C34">
        <w:t xml:space="preserve"> 2020</w:t>
      </w:r>
    </w:p>
    <w:p w14:paraId="04D847B5" w14:textId="6441B215" w:rsidR="00323FDB" w:rsidRPr="000D5862" w:rsidRDefault="00323FDB" w:rsidP="00323FDB">
      <w:pPr>
        <w:pStyle w:val="BodyText"/>
      </w:pPr>
      <w:r w:rsidRPr="000D5862">
        <w:t>Author:</w:t>
      </w:r>
      <w:r w:rsidRPr="000D5862">
        <w:tab/>
        <w:t>PC</w:t>
      </w:r>
      <w:r w:rsidR="00504566" w:rsidRPr="000D5862">
        <w:t>D</w:t>
      </w:r>
      <w:r w:rsidRPr="000D5862">
        <w:t xml:space="preserve"> Technical Committee</w:t>
      </w:r>
    </w:p>
    <w:p w14:paraId="7843ACFD" w14:textId="690439D6" w:rsidR="00323FDB" w:rsidRPr="000D5862" w:rsidRDefault="00323FDB" w:rsidP="00B81C82">
      <w:pPr>
        <w:pStyle w:val="BodyText"/>
        <w:spacing w:after="60"/>
      </w:pPr>
      <w:r w:rsidRPr="000D5862">
        <w:t>Email:</w:t>
      </w:r>
      <w:r w:rsidRPr="000D5862">
        <w:tab/>
      </w:r>
      <w:r w:rsidRPr="000D5862">
        <w:tab/>
        <w:t>pc</w:t>
      </w:r>
      <w:r w:rsidR="00504566" w:rsidRPr="000D5862">
        <w:t>d</w:t>
      </w:r>
      <w:r w:rsidRPr="000D5862">
        <w:t xml:space="preserve">@ihe.net </w:t>
      </w:r>
    </w:p>
    <w:p w14:paraId="575055A1" w14:textId="77777777" w:rsidR="00323FDB" w:rsidRPr="000D5862" w:rsidRDefault="00323FDB" w:rsidP="00323FDB">
      <w:pPr>
        <w:pStyle w:val="BodyText"/>
      </w:pPr>
    </w:p>
    <w:p w14:paraId="3FF1D4BC" w14:textId="77777777" w:rsidR="00323FDB" w:rsidRPr="000D5862" w:rsidRDefault="00323FDB" w:rsidP="00323FDB">
      <w:pPr>
        <w:pStyle w:val="BodyText"/>
      </w:pPr>
    </w:p>
    <w:p w14:paraId="3B7B0292" w14:textId="77777777" w:rsidR="00323FDB" w:rsidRPr="000D5862" w:rsidRDefault="00323FDB" w:rsidP="00323FDB">
      <w:pPr>
        <w:pStyle w:val="BodyText"/>
        <w:pBdr>
          <w:top w:val="single" w:sz="18" w:space="1" w:color="auto"/>
          <w:left w:val="single" w:sz="18" w:space="4" w:color="auto"/>
          <w:bottom w:val="single" w:sz="18" w:space="1" w:color="auto"/>
          <w:right w:val="single" w:sz="18" w:space="4" w:color="auto"/>
        </w:pBdr>
        <w:spacing w:line="276" w:lineRule="auto"/>
        <w:jc w:val="center"/>
      </w:pPr>
      <w:r w:rsidRPr="000D5862">
        <w:rPr>
          <w:b/>
        </w:rPr>
        <w:t xml:space="preserve">Please verify you have the most recent version of this document. </w:t>
      </w:r>
      <w:r w:rsidRPr="000D5862">
        <w:t xml:space="preserve">See </w:t>
      </w:r>
      <w:hyperlink r:id="rId12" w:history="1">
        <w:r w:rsidRPr="000D5862">
          <w:rPr>
            <w:rStyle w:val="Hyperlink"/>
          </w:rPr>
          <w:t>here</w:t>
        </w:r>
      </w:hyperlink>
      <w:r w:rsidRPr="000D5862">
        <w:t xml:space="preserve"> for Trial Implementation and Final Text versions and </w:t>
      </w:r>
      <w:hyperlink r:id="rId13" w:history="1">
        <w:r w:rsidRPr="000D5862">
          <w:rPr>
            <w:rStyle w:val="Hyperlink"/>
          </w:rPr>
          <w:t>here</w:t>
        </w:r>
      </w:hyperlink>
      <w:r w:rsidRPr="000D5862">
        <w:t xml:space="preserve"> for Public Comment versions.</w:t>
      </w:r>
    </w:p>
    <w:p w14:paraId="01138213" w14:textId="63AC4F8A" w:rsidR="00CF283F" w:rsidRPr="000D5862" w:rsidRDefault="009D125C" w:rsidP="009D125C">
      <w:pPr>
        <w:pStyle w:val="BodyText"/>
      </w:pPr>
      <w:r w:rsidRPr="000D5862">
        <w:br w:type="page"/>
      </w:r>
      <w:r w:rsidR="00A875FF" w:rsidRPr="000D5862">
        <w:rPr>
          <w:rFonts w:ascii="Arial" w:hAnsi="Arial"/>
          <w:b/>
          <w:kern w:val="28"/>
          <w:sz w:val="28"/>
        </w:rPr>
        <w:lastRenderedPageBreak/>
        <w:t>Foreword</w:t>
      </w:r>
    </w:p>
    <w:p w14:paraId="43E590A7" w14:textId="1D1B9045" w:rsidR="00323FDB" w:rsidRPr="000D5862" w:rsidRDefault="00323FDB" w:rsidP="00323FDB">
      <w:pPr>
        <w:pStyle w:val="BodyText"/>
      </w:pPr>
      <w:r w:rsidRPr="000D5862">
        <w:t xml:space="preserve">This is a supplement to the IHE Patient Care </w:t>
      </w:r>
      <w:r w:rsidR="00504566" w:rsidRPr="000D5862">
        <w:t>Device</w:t>
      </w:r>
      <w:r w:rsidRPr="000D5862">
        <w:t xml:space="preserve"> Technical Framework </w:t>
      </w:r>
      <w:r w:rsidR="00E7278E" w:rsidRPr="000D5862">
        <w:t>V9</w:t>
      </w:r>
      <w:r w:rsidRPr="000D5862">
        <w:t>.0. Each supplement undergoes a process of public comment and trial implementation before being incorporated into the volumes of the Technical Frameworks.</w:t>
      </w:r>
    </w:p>
    <w:p w14:paraId="68F690D4" w14:textId="3CE29857" w:rsidR="00DA6495" w:rsidRPr="003F4C15" w:rsidRDefault="00DA6495" w:rsidP="00DA6495">
      <w:pPr>
        <w:pStyle w:val="BodyText"/>
      </w:pPr>
      <w:r w:rsidRPr="00437B33">
        <w:t xml:space="preserve">This supplement is published on </w:t>
      </w:r>
      <w:r w:rsidR="00543C34">
        <w:t xml:space="preserve">April </w:t>
      </w:r>
      <w:r w:rsidR="00817ADD">
        <w:t>1</w:t>
      </w:r>
      <w:r w:rsidR="00BE59E2">
        <w:t>3</w:t>
      </w:r>
      <w:r>
        <w:t>, 2020</w:t>
      </w:r>
      <w:r w:rsidRPr="00437B33">
        <w:t xml:space="preserve"> for trial implementation and may be available for testing at subsequent IHE Connectathons. The supplement may be amended based on the results of testing. Following successful testing it will be incorporated into the Patient Care Device Technical Framework. Comments are invited and can be submitted at </w:t>
      </w:r>
      <w:hyperlink r:id="rId14" w:history="1">
        <w:r w:rsidRPr="00437B33">
          <w:rPr>
            <w:rStyle w:val="Hyperlink"/>
          </w:rPr>
          <w:t>http://www.ihe.net/PCD_Public_Comments</w:t>
        </w:r>
      </w:hyperlink>
      <w:r w:rsidRPr="00437B33">
        <w:t xml:space="preserve">. </w:t>
      </w:r>
      <w:r w:rsidRPr="003F4C15">
        <w:t xml:space="preserve"> </w:t>
      </w:r>
    </w:p>
    <w:p w14:paraId="5223B7B9" w14:textId="77777777" w:rsidR="00323FDB" w:rsidRPr="000D5862" w:rsidRDefault="00323FDB" w:rsidP="00323FDB">
      <w:pPr>
        <w:pStyle w:val="BodyText"/>
      </w:pPr>
      <w:r w:rsidRPr="000D5862">
        <w:t xml:space="preserve">This supplement describes changes to the existing technical framework documents. </w:t>
      </w:r>
    </w:p>
    <w:p w14:paraId="3F4C2892" w14:textId="77777777" w:rsidR="00323FDB" w:rsidRPr="000D5862" w:rsidRDefault="00323FDB" w:rsidP="00323FDB">
      <w:pPr>
        <w:pStyle w:val="BodyText"/>
      </w:pPr>
      <w:r w:rsidRPr="000D5862">
        <w:t>“Boxed” instructions like the sample below indicate to the Volume Editor how to integrate the relevant section(s) into the relevant Technical Framework volume.</w:t>
      </w:r>
    </w:p>
    <w:p w14:paraId="67BD463F" w14:textId="77777777" w:rsidR="00323FDB" w:rsidRPr="000D5862" w:rsidRDefault="00323FDB" w:rsidP="00323FDB">
      <w:pPr>
        <w:pStyle w:val="EditorInstructions"/>
      </w:pPr>
      <w:r w:rsidRPr="000D5862">
        <w:t>Amend Section X.X by the following:</w:t>
      </w:r>
    </w:p>
    <w:p w14:paraId="633CDD97" w14:textId="77777777" w:rsidR="00323FDB" w:rsidRPr="000D5862" w:rsidRDefault="00323FDB" w:rsidP="00323FDB">
      <w:pPr>
        <w:pStyle w:val="BodyText"/>
      </w:pPr>
      <w:r w:rsidRPr="000D5862">
        <w:t xml:space="preserve">Where the amendment adds text, make the added text </w:t>
      </w:r>
      <w:r w:rsidRPr="000D5862">
        <w:rPr>
          <w:rStyle w:val="InsertText"/>
        </w:rPr>
        <w:t>bold underline</w:t>
      </w:r>
      <w:r w:rsidRPr="000D5862">
        <w:t xml:space="preserve">. Where the amendment removes text, make the removed text </w:t>
      </w:r>
      <w:r w:rsidRPr="000D5862">
        <w:rPr>
          <w:rStyle w:val="DeleteText"/>
        </w:rPr>
        <w:t>bold strikethrough</w:t>
      </w:r>
      <w:r w:rsidRPr="000D5862">
        <w:t>. When entire new sections are added, introduce with editor’s instructions to “add new text” or similar, which for readability are not bolded or underlined.</w:t>
      </w:r>
    </w:p>
    <w:p w14:paraId="310DC99D" w14:textId="77777777" w:rsidR="00323FDB" w:rsidRPr="000D5862" w:rsidRDefault="00323FDB" w:rsidP="00323FDB">
      <w:pPr>
        <w:pStyle w:val="BodyText"/>
      </w:pPr>
    </w:p>
    <w:p w14:paraId="78FC6B1E" w14:textId="56C7AA83" w:rsidR="00323FDB" w:rsidRPr="000D5862" w:rsidRDefault="003B71F7" w:rsidP="00323FDB">
      <w:pPr>
        <w:pStyle w:val="BodyText"/>
      </w:pPr>
      <w:r w:rsidRPr="000D5862">
        <w:t xml:space="preserve">General information about IHE can be found at </w:t>
      </w:r>
      <w:hyperlink r:id="rId15" w:history="1">
        <w:r w:rsidRPr="000D5862">
          <w:rPr>
            <w:rStyle w:val="Hyperlink"/>
          </w:rPr>
          <w:t>www.ihe.net</w:t>
        </w:r>
      </w:hyperlink>
      <w:r w:rsidR="00323FDB" w:rsidRPr="000D5862">
        <w:t>.</w:t>
      </w:r>
    </w:p>
    <w:p w14:paraId="06A64AFF" w14:textId="2B2762FA" w:rsidR="00323FDB" w:rsidRPr="000D5862" w:rsidRDefault="00323FDB" w:rsidP="00323FDB">
      <w:pPr>
        <w:pStyle w:val="BodyText"/>
      </w:pPr>
      <w:r w:rsidRPr="000D5862">
        <w:t xml:space="preserve">Information about the IHE Patient Care </w:t>
      </w:r>
      <w:r w:rsidR="00504566" w:rsidRPr="000D5862">
        <w:t>Device</w:t>
      </w:r>
      <w:r w:rsidRPr="000D5862">
        <w:t xml:space="preserve"> domain can be found at </w:t>
      </w:r>
      <w:hyperlink r:id="rId16" w:history="1">
        <w:r w:rsidR="003B71F7" w:rsidRPr="000D5862">
          <w:rPr>
            <w:rStyle w:val="Hyperlink"/>
          </w:rPr>
          <w:t>ihe.net/IHE_Domains</w:t>
        </w:r>
      </w:hyperlink>
      <w:r w:rsidRPr="000D5862">
        <w:t>.</w:t>
      </w:r>
    </w:p>
    <w:p w14:paraId="3497DE19" w14:textId="2A2E559F" w:rsidR="00323FDB" w:rsidRPr="000D5862" w:rsidRDefault="00323FDB" w:rsidP="00323FDB">
      <w:pPr>
        <w:pStyle w:val="BodyText"/>
      </w:pPr>
      <w:r w:rsidRPr="000D5862">
        <w:t xml:space="preserve">Information about the organization of IHE Technical Frameworks and Supplements and the process used to create them can be found at </w:t>
      </w:r>
      <w:hyperlink r:id="rId17" w:history="1">
        <w:r w:rsidR="003B71F7" w:rsidRPr="000D5862">
          <w:rPr>
            <w:rStyle w:val="Hyperlink"/>
          </w:rPr>
          <w:t>http://ihe.net/IHE_Process</w:t>
        </w:r>
      </w:hyperlink>
      <w:r w:rsidR="003B71F7" w:rsidRPr="000D5862">
        <w:t xml:space="preserve"> and </w:t>
      </w:r>
      <w:hyperlink r:id="rId18" w:history="1">
        <w:r w:rsidR="003B71F7" w:rsidRPr="000D5862">
          <w:rPr>
            <w:rStyle w:val="Hyperlink"/>
          </w:rPr>
          <w:t>http://ihe.net/Profiles</w:t>
        </w:r>
      </w:hyperlink>
      <w:r w:rsidRPr="000D5862">
        <w:t>.</w:t>
      </w:r>
    </w:p>
    <w:p w14:paraId="4130272B" w14:textId="5271A7E0" w:rsidR="00323FDB" w:rsidRPr="000D5862" w:rsidRDefault="00323FDB" w:rsidP="00323FDB">
      <w:pPr>
        <w:pStyle w:val="BodyText"/>
      </w:pPr>
      <w:r w:rsidRPr="000D5862">
        <w:t xml:space="preserve">The current version of the </w:t>
      </w:r>
      <w:r w:rsidR="003B71F7" w:rsidRPr="000D5862">
        <w:t>Patient Care Device</w:t>
      </w:r>
      <w:r w:rsidRPr="000D5862">
        <w:t xml:space="preserve"> Technical Framework can be found at </w:t>
      </w:r>
      <w:hyperlink r:id="rId19" w:history="1">
        <w:r w:rsidR="003B71F7" w:rsidRPr="000D5862">
          <w:rPr>
            <w:rStyle w:val="Hyperlink"/>
          </w:rPr>
          <w:t>http://ihe.net/Technical_Frameworks</w:t>
        </w:r>
      </w:hyperlink>
      <w:r w:rsidRPr="000D5862">
        <w:t>.</w:t>
      </w:r>
    </w:p>
    <w:p w14:paraId="0431EC0F" w14:textId="77777777" w:rsidR="00BE5916" w:rsidRPr="000D5862" w:rsidRDefault="00BE5916" w:rsidP="000470A5">
      <w:pPr>
        <w:pStyle w:val="BodyText"/>
      </w:pPr>
    </w:p>
    <w:p w14:paraId="0A39B526" w14:textId="77777777" w:rsidR="00D85A7B" w:rsidRPr="000D5862" w:rsidRDefault="009813A1" w:rsidP="00597DB2">
      <w:pPr>
        <w:pStyle w:val="TOCHeading"/>
      </w:pPr>
      <w:r w:rsidRPr="000D5862">
        <w:br w:type="page"/>
      </w:r>
      <w:r w:rsidR="00D85A7B" w:rsidRPr="000D5862">
        <w:lastRenderedPageBreak/>
        <w:t>C</w:t>
      </w:r>
      <w:r w:rsidR="00060D78" w:rsidRPr="000D5862">
        <w:t>ONTENTS</w:t>
      </w:r>
    </w:p>
    <w:p w14:paraId="62E72109" w14:textId="77777777" w:rsidR="004D69C3" w:rsidRPr="000D5862" w:rsidRDefault="004D69C3" w:rsidP="00597DB2"/>
    <w:p w14:paraId="2BCCA920" w14:textId="09AF701D" w:rsidR="00306DDF" w:rsidRDefault="00464C31">
      <w:pPr>
        <w:pStyle w:val="TOC1"/>
        <w:rPr>
          <w:rFonts w:asciiTheme="minorHAnsi" w:eastAsiaTheme="minorEastAsia" w:hAnsiTheme="minorHAnsi" w:cstheme="minorBidi"/>
          <w:noProof/>
          <w:sz w:val="22"/>
          <w:szCs w:val="22"/>
        </w:rPr>
      </w:pPr>
      <w:r w:rsidRPr="000D5862">
        <w:fldChar w:fldCharType="begin"/>
      </w:r>
      <w:r w:rsidRPr="000D5862">
        <w:instrText xml:space="preserve"> TOC \o "1-4" \h \z \u </w:instrText>
      </w:r>
      <w:r w:rsidRPr="000D5862">
        <w:fldChar w:fldCharType="separate"/>
      </w:r>
      <w:hyperlink w:anchor="_Toc37668335" w:history="1">
        <w:r w:rsidR="00306DDF" w:rsidRPr="00964D35">
          <w:rPr>
            <w:rStyle w:val="Hyperlink"/>
            <w:noProof/>
          </w:rPr>
          <w:t>Introduction to this Supplement</w:t>
        </w:r>
        <w:r w:rsidR="00306DDF">
          <w:rPr>
            <w:noProof/>
            <w:webHidden/>
          </w:rPr>
          <w:tab/>
        </w:r>
        <w:r w:rsidR="00306DDF">
          <w:rPr>
            <w:noProof/>
            <w:webHidden/>
          </w:rPr>
          <w:fldChar w:fldCharType="begin"/>
        </w:r>
        <w:r w:rsidR="00306DDF">
          <w:rPr>
            <w:noProof/>
            <w:webHidden/>
          </w:rPr>
          <w:instrText xml:space="preserve"> PAGEREF _Toc37668335 \h </w:instrText>
        </w:r>
        <w:r w:rsidR="00306DDF">
          <w:rPr>
            <w:noProof/>
            <w:webHidden/>
          </w:rPr>
        </w:r>
        <w:r w:rsidR="00306DDF">
          <w:rPr>
            <w:noProof/>
            <w:webHidden/>
          </w:rPr>
          <w:fldChar w:fldCharType="separate"/>
        </w:r>
        <w:r w:rsidR="00306DDF">
          <w:rPr>
            <w:noProof/>
            <w:webHidden/>
          </w:rPr>
          <w:t>5</w:t>
        </w:r>
        <w:r w:rsidR="00306DDF">
          <w:rPr>
            <w:noProof/>
            <w:webHidden/>
          </w:rPr>
          <w:fldChar w:fldCharType="end"/>
        </w:r>
      </w:hyperlink>
    </w:p>
    <w:p w14:paraId="6580FC60" w14:textId="3C1EE23C" w:rsidR="00306DDF" w:rsidRDefault="00620F1A">
      <w:pPr>
        <w:pStyle w:val="TOC1"/>
        <w:rPr>
          <w:rFonts w:asciiTheme="minorHAnsi" w:eastAsiaTheme="minorEastAsia" w:hAnsiTheme="minorHAnsi" w:cstheme="minorBidi"/>
          <w:noProof/>
          <w:sz w:val="22"/>
          <w:szCs w:val="22"/>
        </w:rPr>
      </w:pPr>
      <w:hyperlink w:anchor="_Toc37668336" w:history="1">
        <w:r w:rsidR="00306DDF" w:rsidRPr="00964D35">
          <w:rPr>
            <w:rStyle w:val="Hyperlink"/>
            <w:noProof/>
          </w:rPr>
          <w:t>IHE Technical Frameworks General Introduction</w:t>
        </w:r>
        <w:r w:rsidR="00306DDF">
          <w:rPr>
            <w:noProof/>
            <w:webHidden/>
          </w:rPr>
          <w:tab/>
        </w:r>
        <w:r w:rsidR="00306DDF">
          <w:rPr>
            <w:noProof/>
            <w:webHidden/>
          </w:rPr>
          <w:fldChar w:fldCharType="begin"/>
        </w:r>
        <w:r w:rsidR="00306DDF">
          <w:rPr>
            <w:noProof/>
            <w:webHidden/>
          </w:rPr>
          <w:instrText xml:space="preserve"> PAGEREF _Toc37668336 \h </w:instrText>
        </w:r>
        <w:r w:rsidR="00306DDF">
          <w:rPr>
            <w:noProof/>
            <w:webHidden/>
          </w:rPr>
        </w:r>
        <w:r w:rsidR="00306DDF">
          <w:rPr>
            <w:noProof/>
            <w:webHidden/>
          </w:rPr>
          <w:fldChar w:fldCharType="separate"/>
        </w:r>
        <w:r w:rsidR="00306DDF">
          <w:rPr>
            <w:noProof/>
            <w:webHidden/>
          </w:rPr>
          <w:t>7</w:t>
        </w:r>
        <w:r w:rsidR="00306DDF">
          <w:rPr>
            <w:noProof/>
            <w:webHidden/>
          </w:rPr>
          <w:fldChar w:fldCharType="end"/>
        </w:r>
      </w:hyperlink>
    </w:p>
    <w:p w14:paraId="205EE138" w14:textId="00BA527B" w:rsidR="00306DDF" w:rsidRDefault="00620F1A">
      <w:pPr>
        <w:pStyle w:val="TOC1"/>
        <w:rPr>
          <w:rFonts w:asciiTheme="minorHAnsi" w:eastAsiaTheme="minorEastAsia" w:hAnsiTheme="minorHAnsi" w:cstheme="minorBidi"/>
          <w:noProof/>
          <w:sz w:val="22"/>
          <w:szCs w:val="22"/>
        </w:rPr>
      </w:pPr>
      <w:hyperlink w:anchor="_Toc37668337" w:history="1">
        <w:r w:rsidR="00306DDF" w:rsidRPr="00964D35">
          <w:rPr>
            <w:rStyle w:val="Hyperlink"/>
            <w:noProof/>
          </w:rPr>
          <w:t>9</w:t>
        </w:r>
        <w:r w:rsidR="00306DDF">
          <w:rPr>
            <w:rFonts w:asciiTheme="minorHAnsi" w:eastAsiaTheme="minorEastAsia" w:hAnsiTheme="minorHAnsi" w:cstheme="minorBidi"/>
            <w:noProof/>
            <w:sz w:val="22"/>
            <w:szCs w:val="22"/>
          </w:rPr>
          <w:tab/>
        </w:r>
        <w:r w:rsidR="00306DDF" w:rsidRPr="00964D35">
          <w:rPr>
            <w:rStyle w:val="Hyperlink"/>
            <w:noProof/>
          </w:rPr>
          <w:t>Copyright Licenses</w:t>
        </w:r>
        <w:r w:rsidR="00306DDF">
          <w:rPr>
            <w:noProof/>
            <w:webHidden/>
          </w:rPr>
          <w:tab/>
        </w:r>
        <w:r w:rsidR="00306DDF">
          <w:rPr>
            <w:noProof/>
            <w:webHidden/>
          </w:rPr>
          <w:fldChar w:fldCharType="begin"/>
        </w:r>
        <w:r w:rsidR="00306DDF">
          <w:rPr>
            <w:noProof/>
            <w:webHidden/>
          </w:rPr>
          <w:instrText xml:space="preserve"> PAGEREF _Toc37668337 \h </w:instrText>
        </w:r>
        <w:r w:rsidR="00306DDF">
          <w:rPr>
            <w:noProof/>
            <w:webHidden/>
          </w:rPr>
        </w:r>
        <w:r w:rsidR="00306DDF">
          <w:rPr>
            <w:noProof/>
            <w:webHidden/>
          </w:rPr>
          <w:fldChar w:fldCharType="separate"/>
        </w:r>
        <w:r w:rsidR="00306DDF">
          <w:rPr>
            <w:noProof/>
            <w:webHidden/>
          </w:rPr>
          <w:t>7</w:t>
        </w:r>
        <w:r w:rsidR="00306DDF">
          <w:rPr>
            <w:noProof/>
            <w:webHidden/>
          </w:rPr>
          <w:fldChar w:fldCharType="end"/>
        </w:r>
      </w:hyperlink>
    </w:p>
    <w:p w14:paraId="72F2DBDC" w14:textId="16049DFB" w:rsidR="00306DDF" w:rsidRDefault="00620F1A">
      <w:pPr>
        <w:pStyle w:val="TOC2"/>
        <w:tabs>
          <w:tab w:val="left" w:pos="1152"/>
        </w:tabs>
        <w:rPr>
          <w:rFonts w:asciiTheme="minorHAnsi" w:eastAsiaTheme="minorEastAsia" w:hAnsiTheme="minorHAnsi" w:cstheme="minorBidi"/>
          <w:noProof/>
          <w:sz w:val="22"/>
          <w:szCs w:val="22"/>
        </w:rPr>
      </w:pPr>
      <w:hyperlink w:anchor="_Toc37668338" w:history="1">
        <w:r w:rsidR="00306DDF" w:rsidRPr="00964D35">
          <w:rPr>
            <w:rStyle w:val="Hyperlink"/>
            <w:noProof/>
          </w:rPr>
          <w:t>9.1</w:t>
        </w:r>
        <w:r w:rsidR="00306DDF">
          <w:rPr>
            <w:rFonts w:asciiTheme="minorHAnsi" w:eastAsiaTheme="minorEastAsia" w:hAnsiTheme="minorHAnsi" w:cstheme="minorBidi"/>
            <w:noProof/>
            <w:sz w:val="22"/>
            <w:szCs w:val="22"/>
          </w:rPr>
          <w:tab/>
        </w:r>
        <w:r w:rsidR="00306DDF" w:rsidRPr="00964D35">
          <w:rPr>
            <w:rStyle w:val="Hyperlink"/>
            <w:noProof/>
          </w:rPr>
          <w:t>Copyright of Base Standards</w:t>
        </w:r>
        <w:r w:rsidR="00306DDF">
          <w:rPr>
            <w:noProof/>
            <w:webHidden/>
          </w:rPr>
          <w:tab/>
        </w:r>
        <w:r w:rsidR="00306DDF">
          <w:rPr>
            <w:noProof/>
            <w:webHidden/>
          </w:rPr>
          <w:fldChar w:fldCharType="begin"/>
        </w:r>
        <w:r w:rsidR="00306DDF">
          <w:rPr>
            <w:noProof/>
            <w:webHidden/>
          </w:rPr>
          <w:instrText xml:space="preserve"> PAGEREF _Toc37668338 \h </w:instrText>
        </w:r>
        <w:r w:rsidR="00306DDF">
          <w:rPr>
            <w:noProof/>
            <w:webHidden/>
          </w:rPr>
        </w:r>
        <w:r w:rsidR="00306DDF">
          <w:rPr>
            <w:noProof/>
            <w:webHidden/>
          </w:rPr>
          <w:fldChar w:fldCharType="separate"/>
        </w:r>
        <w:r w:rsidR="00306DDF">
          <w:rPr>
            <w:noProof/>
            <w:webHidden/>
          </w:rPr>
          <w:t>7</w:t>
        </w:r>
        <w:r w:rsidR="00306DDF">
          <w:rPr>
            <w:noProof/>
            <w:webHidden/>
          </w:rPr>
          <w:fldChar w:fldCharType="end"/>
        </w:r>
      </w:hyperlink>
    </w:p>
    <w:p w14:paraId="69E981CD" w14:textId="257ACED6" w:rsidR="00306DDF" w:rsidRDefault="00620F1A">
      <w:pPr>
        <w:pStyle w:val="TOC3"/>
        <w:tabs>
          <w:tab w:val="left" w:pos="1584"/>
        </w:tabs>
        <w:rPr>
          <w:rFonts w:asciiTheme="minorHAnsi" w:eastAsiaTheme="minorEastAsia" w:hAnsiTheme="minorHAnsi" w:cstheme="minorBidi"/>
          <w:noProof/>
          <w:sz w:val="22"/>
          <w:szCs w:val="22"/>
        </w:rPr>
      </w:pPr>
      <w:hyperlink w:anchor="_Toc37668339" w:history="1">
        <w:r w:rsidR="00306DDF" w:rsidRPr="00964D35">
          <w:rPr>
            <w:rStyle w:val="Hyperlink"/>
            <w:noProof/>
          </w:rPr>
          <w:t>9.1.1</w:t>
        </w:r>
        <w:r w:rsidR="00306DDF">
          <w:rPr>
            <w:rFonts w:asciiTheme="minorHAnsi" w:eastAsiaTheme="minorEastAsia" w:hAnsiTheme="minorHAnsi" w:cstheme="minorBidi"/>
            <w:noProof/>
            <w:sz w:val="22"/>
            <w:szCs w:val="22"/>
          </w:rPr>
          <w:tab/>
        </w:r>
        <w:r w:rsidR="00306DDF" w:rsidRPr="00964D35">
          <w:rPr>
            <w:rStyle w:val="Hyperlink"/>
            <w:noProof/>
          </w:rPr>
          <w:t>DICOM (Digital Imaging and Communications in Medicine)</w:t>
        </w:r>
        <w:r w:rsidR="00306DDF">
          <w:rPr>
            <w:noProof/>
            <w:webHidden/>
          </w:rPr>
          <w:tab/>
        </w:r>
        <w:r w:rsidR="00306DDF">
          <w:rPr>
            <w:noProof/>
            <w:webHidden/>
          </w:rPr>
          <w:fldChar w:fldCharType="begin"/>
        </w:r>
        <w:r w:rsidR="00306DDF">
          <w:rPr>
            <w:noProof/>
            <w:webHidden/>
          </w:rPr>
          <w:instrText xml:space="preserve"> PAGEREF _Toc37668339 \h </w:instrText>
        </w:r>
        <w:r w:rsidR="00306DDF">
          <w:rPr>
            <w:noProof/>
            <w:webHidden/>
          </w:rPr>
        </w:r>
        <w:r w:rsidR="00306DDF">
          <w:rPr>
            <w:noProof/>
            <w:webHidden/>
          </w:rPr>
          <w:fldChar w:fldCharType="separate"/>
        </w:r>
        <w:r w:rsidR="00306DDF">
          <w:rPr>
            <w:noProof/>
            <w:webHidden/>
          </w:rPr>
          <w:t>7</w:t>
        </w:r>
        <w:r w:rsidR="00306DDF">
          <w:rPr>
            <w:noProof/>
            <w:webHidden/>
          </w:rPr>
          <w:fldChar w:fldCharType="end"/>
        </w:r>
      </w:hyperlink>
    </w:p>
    <w:p w14:paraId="3E25917B" w14:textId="6776CDB4" w:rsidR="00306DDF" w:rsidRDefault="00620F1A">
      <w:pPr>
        <w:pStyle w:val="TOC3"/>
        <w:tabs>
          <w:tab w:val="left" w:pos="1584"/>
        </w:tabs>
        <w:rPr>
          <w:rFonts w:asciiTheme="minorHAnsi" w:eastAsiaTheme="minorEastAsia" w:hAnsiTheme="minorHAnsi" w:cstheme="minorBidi"/>
          <w:noProof/>
          <w:sz w:val="22"/>
          <w:szCs w:val="22"/>
        </w:rPr>
      </w:pPr>
      <w:hyperlink w:anchor="_Toc37668340" w:history="1">
        <w:r w:rsidR="00306DDF" w:rsidRPr="00964D35">
          <w:rPr>
            <w:rStyle w:val="Hyperlink"/>
            <w:noProof/>
          </w:rPr>
          <w:t>9.1.2</w:t>
        </w:r>
        <w:r w:rsidR="00306DDF">
          <w:rPr>
            <w:rFonts w:asciiTheme="minorHAnsi" w:eastAsiaTheme="minorEastAsia" w:hAnsiTheme="minorHAnsi" w:cstheme="minorBidi"/>
            <w:noProof/>
            <w:sz w:val="22"/>
            <w:szCs w:val="22"/>
          </w:rPr>
          <w:tab/>
        </w:r>
        <w:r w:rsidR="00306DDF" w:rsidRPr="00964D35">
          <w:rPr>
            <w:rStyle w:val="Hyperlink"/>
            <w:noProof/>
          </w:rPr>
          <w:t>HL7 (Health Level Seven)</w:t>
        </w:r>
        <w:r w:rsidR="00306DDF">
          <w:rPr>
            <w:noProof/>
            <w:webHidden/>
          </w:rPr>
          <w:tab/>
        </w:r>
        <w:r w:rsidR="00306DDF">
          <w:rPr>
            <w:noProof/>
            <w:webHidden/>
          </w:rPr>
          <w:fldChar w:fldCharType="begin"/>
        </w:r>
        <w:r w:rsidR="00306DDF">
          <w:rPr>
            <w:noProof/>
            <w:webHidden/>
          </w:rPr>
          <w:instrText xml:space="preserve"> PAGEREF _Toc37668340 \h </w:instrText>
        </w:r>
        <w:r w:rsidR="00306DDF">
          <w:rPr>
            <w:noProof/>
            <w:webHidden/>
          </w:rPr>
        </w:r>
        <w:r w:rsidR="00306DDF">
          <w:rPr>
            <w:noProof/>
            <w:webHidden/>
          </w:rPr>
          <w:fldChar w:fldCharType="separate"/>
        </w:r>
        <w:r w:rsidR="00306DDF">
          <w:rPr>
            <w:noProof/>
            <w:webHidden/>
          </w:rPr>
          <w:t>7</w:t>
        </w:r>
        <w:r w:rsidR="00306DDF">
          <w:rPr>
            <w:noProof/>
            <w:webHidden/>
          </w:rPr>
          <w:fldChar w:fldCharType="end"/>
        </w:r>
      </w:hyperlink>
    </w:p>
    <w:p w14:paraId="424AE6C3" w14:textId="0CA7F71A" w:rsidR="00306DDF" w:rsidRDefault="00620F1A">
      <w:pPr>
        <w:pStyle w:val="TOC3"/>
        <w:tabs>
          <w:tab w:val="left" w:pos="1584"/>
        </w:tabs>
        <w:rPr>
          <w:rFonts w:asciiTheme="minorHAnsi" w:eastAsiaTheme="minorEastAsia" w:hAnsiTheme="minorHAnsi" w:cstheme="minorBidi"/>
          <w:noProof/>
          <w:sz w:val="22"/>
          <w:szCs w:val="22"/>
        </w:rPr>
      </w:pPr>
      <w:hyperlink w:anchor="_Toc37668341" w:history="1">
        <w:r w:rsidR="00306DDF" w:rsidRPr="00964D35">
          <w:rPr>
            <w:rStyle w:val="Hyperlink"/>
            <w:noProof/>
          </w:rPr>
          <w:t>9.1.3</w:t>
        </w:r>
        <w:r w:rsidR="00306DDF">
          <w:rPr>
            <w:rFonts w:asciiTheme="minorHAnsi" w:eastAsiaTheme="minorEastAsia" w:hAnsiTheme="minorHAnsi" w:cstheme="minorBidi"/>
            <w:noProof/>
            <w:sz w:val="22"/>
            <w:szCs w:val="22"/>
          </w:rPr>
          <w:tab/>
        </w:r>
        <w:r w:rsidR="00306DDF" w:rsidRPr="00964D35">
          <w:rPr>
            <w:rStyle w:val="Hyperlink"/>
            <w:noProof/>
          </w:rPr>
          <w:t>LOINC (Logical Observation Identifiers Names and Codes)</w:t>
        </w:r>
        <w:r w:rsidR="00306DDF">
          <w:rPr>
            <w:noProof/>
            <w:webHidden/>
          </w:rPr>
          <w:tab/>
        </w:r>
        <w:r w:rsidR="00306DDF">
          <w:rPr>
            <w:noProof/>
            <w:webHidden/>
          </w:rPr>
          <w:fldChar w:fldCharType="begin"/>
        </w:r>
        <w:r w:rsidR="00306DDF">
          <w:rPr>
            <w:noProof/>
            <w:webHidden/>
          </w:rPr>
          <w:instrText xml:space="preserve"> PAGEREF _Toc37668341 \h </w:instrText>
        </w:r>
        <w:r w:rsidR="00306DDF">
          <w:rPr>
            <w:noProof/>
            <w:webHidden/>
          </w:rPr>
        </w:r>
        <w:r w:rsidR="00306DDF">
          <w:rPr>
            <w:noProof/>
            <w:webHidden/>
          </w:rPr>
          <w:fldChar w:fldCharType="separate"/>
        </w:r>
        <w:r w:rsidR="00306DDF">
          <w:rPr>
            <w:noProof/>
            <w:webHidden/>
          </w:rPr>
          <w:t>7</w:t>
        </w:r>
        <w:r w:rsidR="00306DDF">
          <w:rPr>
            <w:noProof/>
            <w:webHidden/>
          </w:rPr>
          <w:fldChar w:fldCharType="end"/>
        </w:r>
      </w:hyperlink>
    </w:p>
    <w:p w14:paraId="4E83A0D4" w14:textId="12FBD257" w:rsidR="00306DDF" w:rsidRDefault="00620F1A">
      <w:pPr>
        <w:pStyle w:val="TOC3"/>
        <w:tabs>
          <w:tab w:val="left" w:pos="1584"/>
        </w:tabs>
        <w:rPr>
          <w:rFonts w:asciiTheme="minorHAnsi" w:eastAsiaTheme="minorEastAsia" w:hAnsiTheme="minorHAnsi" w:cstheme="minorBidi"/>
          <w:noProof/>
          <w:sz w:val="22"/>
          <w:szCs w:val="22"/>
        </w:rPr>
      </w:pPr>
      <w:hyperlink w:anchor="_Toc37668342" w:history="1">
        <w:r w:rsidR="00306DDF" w:rsidRPr="00964D35">
          <w:rPr>
            <w:rStyle w:val="Hyperlink"/>
            <w:noProof/>
          </w:rPr>
          <w:t>9.1.4</w:t>
        </w:r>
        <w:r w:rsidR="00306DDF">
          <w:rPr>
            <w:rFonts w:asciiTheme="minorHAnsi" w:eastAsiaTheme="minorEastAsia" w:hAnsiTheme="minorHAnsi" w:cstheme="minorBidi"/>
            <w:noProof/>
            <w:sz w:val="22"/>
            <w:szCs w:val="22"/>
          </w:rPr>
          <w:tab/>
        </w:r>
        <w:r w:rsidR="00306DDF" w:rsidRPr="00964D35">
          <w:rPr>
            <w:rStyle w:val="Hyperlink"/>
            <w:noProof/>
          </w:rPr>
          <w:t>SNOMED CT (Systematized Nomenclature of Medicine -- Clinical Terms)</w:t>
        </w:r>
        <w:r w:rsidR="00306DDF">
          <w:rPr>
            <w:noProof/>
            <w:webHidden/>
          </w:rPr>
          <w:tab/>
        </w:r>
        <w:r w:rsidR="00306DDF">
          <w:rPr>
            <w:noProof/>
            <w:webHidden/>
          </w:rPr>
          <w:fldChar w:fldCharType="begin"/>
        </w:r>
        <w:r w:rsidR="00306DDF">
          <w:rPr>
            <w:noProof/>
            <w:webHidden/>
          </w:rPr>
          <w:instrText xml:space="preserve"> PAGEREF _Toc37668342 \h </w:instrText>
        </w:r>
        <w:r w:rsidR="00306DDF">
          <w:rPr>
            <w:noProof/>
            <w:webHidden/>
          </w:rPr>
        </w:r>
        <w:r w:rsidR="00306DDF">
          <w:rPr>
            <w:noProof/>
            <w:webHidden/>
          </w:rPr>
          <w:fldChar w:fldCharType="separate"/>
        </w:r>
        <w:r w:rsidR="00306DDF">
          <w:rPr>
            <w:noProof/>
            <w:webHidden/>
          </w:rPr>
          <w:t>8</w:t>
        </w:r>
        <w:r w:rsidR="00306DDF">
          <w:rPr>
            <w:noProof/>
            <w:webHidden/>
          </w:rPr>
          <w:fldChar w:fldCharType="end"/>
        </w:r>
      </w:hyperlink>
    </w:p>
    <w:p w14:paraId="2ABDC4A0" w14:textId="68D3968C" w:rsidR="00306DDF" w:rsidRDefault="00620F1A">
      <w:pPr>
        <w:pStyle w:val="TOC1"/>
        <w:rPr>
          <w:rFonts w:asciiTheme="minorHAnsi" w:eastAsiaTheme="minorEastAsia" w:hAnsiTheme="minorHAnsi" w:cstheme="minorBidi"/>
          <w:noProof/>
          <w:sz w:val="22"/>
          <w:szCs w:val="22"/>
        </w:rPr>
      </w:pPr>
      <w:hyperlink w:anchor="_Toc37668343" w:history="1">
        <w:r w:rsidR="00306DDF" w:rsidRPr="00964D35">
          <w:rPr>
            <w:rStyle w:val="Hyperlink"/>
            <w:noProof/>
          </w:rPr>
          <w:t>10</w:t>
        </w:r>
        <w:r w:rsidR="00306DDF">
          <w:rPr>
            <w:rFonts w:asciiTheme="minorHAnsi" w:eastAsiaTheme="minorEastAsia" w:hAnsiTheme="minorHAnsi" w:cstheme="minorBidi"/>
            <w:noProof/>
            <w:sz w:val="22"/>
            <w:szCs w:val="22"/>
          </w:rPr>
          <w:tab/>
        </w:r>
        <w:r w:rsidR="00306DDF" w:rsidRPr="00964D35">
          <w:rPr>
            <w:rStyle w:val="Hyperlink"/>
            <w:noProof/>
          </w:rPr>
          <w:t>Trademark</w:t>
        </w:r>
        <w:r w:rsidR="00306DDF">
          <w:rPr>
            <w:noProof/>
            <w:webHidden/>
          </w:rPr>
          <w:tab/>
        </w:r>
        <w:r w:rsidR="00306DDF">
          <w:rPr>
            <w:noProof/>
            <w:webHidden/>
          </w:rPr>
          <w:fldChar w:fldCharType="begin"/>
        </w:r>
        <w:r w:rsidR="00306DDF">
          <w:rPr>
            <w:noProof/>
            <w:webHidden/>
          </w:rPr>
          <w:instrText xml:space="preserve"> PAGEREF _Toc37668343 \h </w:instrText>
        </w:r>
        <w:r w:rsidR="00306DDF">
          <w:rPr>
            <w:noProof/>
            <w:webHidden/>
          </w:rPr>
        </w:r>
        <w:r w:rsidR="00306DDF">
          <w:rPr>
            <w:noProof/>
            <w:webHidden/>
          </w:rPr>
          <w:fldChar w:fldCharType="separate"/>
        </w:r>
        <w:r w:rsidR="00306DDF">
          <w:rPr>
            <w:noProof/>
            <w:webHidden/>
          </w:rPr>
          <w:t>8</w:t>
        </w:r>
        <w:r w:rsidR="00306DDF">
          <w:rPr>
            <w:noProof/>
            <w:webHidden/>
          </w:rPr>
          <w:fldChar w:fldCharType="end"/>
        </w:r>
      </w:hyperlink>
    </w:p>
    <w:p w14:paraId="4D2CFF46" w14:textId="4D8FB0AF" w:rsidR="00306DDF" w:rsidRDefault="00620F1A">
      <w:pPr>
        <w:pStyle w:val="TOC1"/>
        <w:rPr>
          <w:rFonts w:asciiTheme="minorHAnsi" w:eastAsiaTheme="minorEastAsia" w:hAnsiTheme="minorHAnsi" w:cstheme="minorBidi"/>
          <w:noProof/>
          <w:sz w:val="22"/>
          <w:szCs w:val="22"/>
        </w:rPr>
      </w:pPr>
      <w:hyperlink w:anchor="_Toc37668344" w:history="1">
        <w:r w:rsidR="00306DDF" w:rsidRPr="00964D35">
          <w:rPr>
            <w:rStyle w:val="Hyperlink"/>
            <w:noProof/>
          </w:rPr>
          <w:t>IHE Technical Frameworks General Introduction Appendices</w:t>
        </w:r>
        <w:r w:rsidR="00306DDF">
          <w:rPr>
            <w:noProof/>
            <w:webHidden/>
          </w:rPr>
          <w:tab/>
        </w:r>
        <w:r w:rsidR="00306DDF">
          <w:rPr>
            <w:noProof/>
            <w:webHidden/>
          </w:rPr>
          <w:fldChar w:fldCharType="begin"/>
        </w:r>
        <w:r w:rsidR="00306DDF">
          <w:rPr>
            <w:noProof/>
            <w:webHidden/>
          </w:rPr>
          <w:instrText xml:space="preserve"> PAGEREF _Toc37668344 \h </w:instrText>
        </w:r>
        <w:r w:rsidR="00306DDF">
          <w:rPr>
            <w:noProof/>
            <w:webHidden/>
          </w:rPr>
        </w:r>
        <w:r w:rsidR="00306DDF">
          <w:rPr>
            <w:noProof/>
            <w:webHidden/>
          </w:rPr>
          <w:fldChar w:fldCharType="separate"/>
        </w:r>
        <w:r w:rsidR="00306DDF">
          <w:rPr>
            <w:noProof/>
            <w:webHidden/>
          </w:rPr>
          <w:t>9</w:t>
        </w:r>
        <w:r w:rsidR="00306DDF">
          <w:rPr>
            <w:noProof/>
            <w:webHidden/>
          </w:rPr>
          <w:fldChar w:fldCharType="end"/>
        </w:r>
      </w:hyperlink>
    </w:p>
    <w:p w14:paraId="5249EF67" w14:textId="0570B643" w:rsidR="00306DDF" w:rsidRDefault="00620F1A">
      <w:pPr>
        <w:pStyle w:val="TOC1"/>
        <w:rPr>
          <w:rFonts w:asciiTheme="minorHAnsi" w:eastAsiaTheme="minorEastAsia" w:hAnsiTheme="minorHAnsi" w:cstheme="minorBidi"/>
          <w:noProof/>
          <w:sz w:val="22"/>
          <w:szCs w:val="22"/>
        </w:rPr>
      </w:pPr>
      <w:hyperlink w:anchor="_Toc37668345" w:history="1">
        <w:r w:rsidR="00306DDF" w:rsidRPr="00964D35">
          <w:rPr>
            <w:rStyle w:val="Hyperlink"/>
            <w:noProof/>
          </w:rPr>
          <w:t>Appendix A – Actor Summary Definitions</w:t>
        </w:r>
        <w:r w:rsidR="00306DDF">
          <w:rPr>
            <w:noProof/>
            <w:webHidden/>
          </w:rPr>
          <w:tab/>
        </w:r>
        <w:r w:rsidR="00306DDF">
          <w:rPr>
            <w:noProof/>
            <w:webHidden/>
          </w:rPr>
          <w:fldChar w:fldCharType="begin"/>
        </w:r>
        <w:r w:rsidR="00306DDF">
          <w:rPr>
            <w:noProof/>
            <w:webHidden/>
          </w:rPr>
          <w:instrText xml:space="preserve"> PAGEREF _Toc37668345 \h </w:instrText>
        </w:r>
        <w:r w:rsidR="00306DDF">
          <w:rPr>
            <w:noProof/>
            <w:webHidden/>
          </w:rPr>
        </w:r>
        <w:r w:rsidR="00306DDF">
          <w:rPr>
            <w:noProof/>
            <w:webHidden/>
          </w:rPr>
          <w:fldChar w:fldCharType="separate"/>
        </w:r>
        <w:r w:rsidR="00306DDF">
          <w:rPr>
            <w:noProof/>
            <w:webHidden/>
          </w:rPr>
          <w:t>9</w:t>
        </w:r>
        <w:r w:rsidR="00306DDF">
          <w:rPr>
            <w:noProof/>
            <w:webHidden/>
          </w:rPr>
          <w:fldChar w:fldCharType="end"/>
        </w:r>
      </w:hyperlink>
    </w:p>
    <w:p w14:paraId="79722D7D" w14:textId="300820DF" w:rsidR="00306DDF" w:rsidRDefault="00620F1A">
      <w:pPr>
        <w:pStyle w:val="TOC1"/>
        <w:rPr>
          <w:rFonts w:asciiTheme="minorHAnsi" w:eastAsiaTheme="minorEastAsia" w:hAnsiTheme="minorHAnsi" w:cstheme="minorBidi"/>
          <w:noProof/>
          <w:sz w:val="22"/>
          <w:szCs w:val="22"/>
        </w:rPr>
      </w:pPr>
      <w:hyperlink w:anchor="_Toc37668346" w:history="1">
        <w:r w:rsidR="00306DDF" w:rsidRPr="00964D35">
          <w:rPr>
            <w:rStyle w:val="Hyperlink"/>
            <w:noProof/>
          </w:rPr>
          <w:t>Appendix B – Transaction Summary Definitions</w:t>
        </w:r>
        <w:r w:rsidR="00306DDF">
          <w:rPr>
            <w:noProof/>
            <w:webHidden/>
          </w:rPr>
          <w:tab/>
        </w:r>
        <w:r w:rsidR="00306DDF">
          <w:rPr>
            <w:noProof/>
            <w:webHidden/>
          </w:rPr>
          <w:fldChar w:fldCharType="begin"/>
        </w:r>
        <w:r w:rsidR="00306DDF">
          <w:rPr>
            <w:noProof/>
            <w:webHidden/>
          </w:rPr>
          <w:instrText xml:space="preserve"> PAGEREF _Toc37668346 \h </w:instrText>
        </w:r>
        <w:r w:rsidR="00306DDF">
          <w:rPr>
            <w:noProof/>
            <w:webHidden/>
          </w:rPr>
        </w:r>
        <w:r w:rsidR="00306DDF">
          <w:rPr>
            <w:noProof/>
            <w:webHidden/>
          </w:rPr>
          <w:fldChar w:fldCharType="separate"/>
        </w:r>
        <w:r w:rsidR="00306DDF">
          <w:rPr>
            <w:noProof/>
            <w:webHidden/>
          </w:rPr>
          <w:t>9</w:t>
        </w:r>
        <w:r w:rsidR="00306DDF">
          <w:rPr>
            <w:noProof/>
            <w:webHidden/>
          </w:rPr>
          <w:fldChar w:fldCharType="end"/>
        </w:r>
      </w:hyperlink>
    </w:p>
    <w:p w14:paraId="2C4803E8" w14:textId="4C98B910" w:rsidR="00306DDF" w:rsidRDefault="00620F1A">
      <w:pPr>
        <w:pStyle w:val="TOC1"/>
        <w:rPr>
          <w:rFonts w:asciiTheme="minorHAnsi" w:eastAsiaTheme="minorEastAsia" w:hAnsiTheme="minorHAnsi" w:cstheme="minorBidi"/>
          <w:noProof/>
          <w:sz w:val="22"/>
          <w:szCs w:val="22"/>
        </w:rPr>
      </w:pPr>
      <w:hyperlink w:anchor="_Toc37668347" w:history="1">
        <w:r w:rsidR="00306DDF" w:rsidRPr="00964D35">
          <w:rPr>
            <w:rStyle w:val="Hyperlink"/>
            <w:noProof/>
          </w:rPr>
          <w:t>Appendix D – Glossary</w:t>
        </w:r>
        <w:r w:rsidR="00306DDF">
          <w:rPr>
            <w:noProof/>
            <w:webHidden/>
          </w:rPr>
          <w:tab/>
        </w:r>
        <w:r w:rsidR="00306DDF">
          <w:rPr>
            <w:noProof/>
            <w:webHidden/>
          </w:rPr>
          <w:fldChar w:fldCharType="begin"/>
        </w:r>
        <w:r w:rsidR="00306DDF">
          <w:rPr>
            <w:noProof/>
            <w:webHidden/>
          </w:rPr>
          <w:instrText xml:space="preserve"> PAGEREF _Toc37668347 \h </w:instrText>
        </w:r>
        <w:r w:rsidR="00306DDF">
          <w:rPr>
            <w:noProof/>
            <w:webHidden/>
          </w:rPr>
        </w:r>
        <w:r w:rsidR="00306DDF">
          <w:rPr>
            <w:noProof/>
            <w:webHidden/>
          </w:rPr>
          <w:fldChar w:fldCharType="separate"/>
        </w:r>
        <w:r w:rsidR="00306DDF">
          <w:rPr>
            <w:noProof/>
            <w:webHidden/>
          </w:rPr>
          <w:t>10</w:t>
        </w:r>
        <w:r w:rsidR="00306DDF">
          <w:rPr>
            <w:noProof/>
            <w:webHidden/>
          </w:rPr>
          <w:fldChar w:fldCharType="end"/>
        </w:r>
      </w:hyperlink>
    </w:p>
    <w:p w14:paraId="61CA998C" w14:textId="01B35793" w:rsidR="00306DDF" w:rsidRPr="001E7504" w:rsidRDefault="00620F1A">
      <w:pPr>
        <w:pStyle w:val="TOC1"/>
        <w:rPr>
          <w:rFonts w:asciiTheme="minorHAnsi" w:eastAsiaTheme="minorEastAsia" w:hAnsiTheme="minorHAnsi" w:cstheme="minorBidi"/>
          <w:b/>
          <w:bCs/>
          <w:noProof/>
          <w:sz w:val="22"/>
          <w:szCs w:val="22"/>
        </w:rPr>
      </w:pPr>
      <w:hyperlink w:anchor="_Toc37668348" w:history="1">
        <w:r w:rsidR="00306DDF" w:rsidRPr="001E7504">
          <w:rPr>
            <w:rStyle w:val="Hyperlink"/>
            <w:b/>
            <w:bCs/>
            <w:noProof/>
          </w:rPr>
          <w:t>Volume 1 – Profiles</w:t>
        </w:r>
        <w:r w:rsidR="00306DDF" w:rsidRPr="001E7504">
          <w:rPr>
            <w:b/>
            <w:bCs/>
            <w:noProof/>
            <w:webHidden/>
          </w:rPr>
          <w:tab/>
        </w:r>
        <w:r w:rsidR="00306DDF" w:rsidRPr="001E7504">
          <w:rPr>
            <w:b/>
            <w:bCs/>
            <w:noProof/>
            <w:webHidden/>
          </w:rPr>
          <w:fldChar w:fldCharType="begin"/>
        </w:r>
        <w:r w:rsidR="00306DDF" w:rsidRPr="001E7504">
          <w:rPr>
            <w:b/>
            <w:bCs/>
            <w:noProof/>
            <w:webHidden/>
          </w:rPr>
          <w:instrText xml:space="preserve"> PAGEREF _Toc37668348 \h </w:instrText>
        </w:r>
        <w:r w:rsidR="00306DDF" w:rsidRPr="001E7504">
          <w:rPr>
            <w:b/>
            <w:bCs/>
            <w:noProof/>
            <w:webHidden/>
          </w:rPr>
        </w:r>
        <w:r w:rsidR="00306DDF" w:rsidRPr="001E7504">
          <w:rPr>
            <w:b/>
            <w:bCs/>
            <w:noProof/>
            <w:webHidden/>
          </w:rPr>
          <w:fldChar w:fldCharType="separate"/>
        </w:r>
        <w:r w:rsidR="00306DDF" w:rsidRPr="001E7504">
          <w:rPr>
            <w:b/>
            <w:bCs/>
            <w:noProof/>
            <w:webHidden/>
          </w:rPr>
          <w:t>12</w:t>
        </w:r>
        <w:r w:rsidR="00306DDF" w:rsidRPr="001E7504">
          <w:rPr>
            <w:b/>
            <w:bCs/>
            <w:noProof/>
            <w:webHidden/>
          </w:rPr>
          <w:fldChar w:fldCharType="end"/>
        </w:r>
      </w:hyperlink>
    </w:p>
    <w:p w14:paraId="34716787" w14:textId="2306DE9F" w:rsidR="00306DDF" w:rsidRDefault="00620F1A">
      <w:pPr>
        <w:pStyle w:val="TOC2"/>
        <w:rPr>
          <w:rFonts w:asciiTheme="minorHAnsi" w:eastAsiaTheme="minorEastAsia" w:hAnsiTheme="minorHAnsi" w:cstheme="minorBidi"/>
          <w:noProof/>
          <w:sz w:val="22"/>
          <w:szCs w:val="22"/>
        </w:rPr>
      </w:pPr>
      <w:hyperlink w:anchor="_Toc37668349" w:history="1">
        <w:r w:rsidR="00306DDF" w:rsidRPr="00964D35">
          <w:rPr>
            <w:rStyle w:val="Hyperlink"/>
            <w:noProof/>
          </w:rPr>
          <w:t>Copyright Licenses</w:t>
        </w:r>
        <w:r w:rsidR="00306DDF">
          <w:rPr>
            <w:noProof/>
            <w:webHidden/>
          </w:rPr>
          <w:tab/>
        </w:r>
        <w:r w:rsidR="00306DDF">
          <w:rPr>
            <w:noProof/>
            <w:webHidden/>
          </w:rPr>
          <w:fldChar w:fldCharType="begin"/>
        </w:r>
        <w:r w:rsidR="00306DDF">
          <w:rPr>
            <w:noProof/>
            <w:webHidden/>
          </w:rPr>
          <w:instrText xml:space="preserve"> PAGEREF _Toc37668349 \h </w:instrText>
        </w:r>
        <w:r w:rsidR="00306DDF">
          <w:rPr>
            <w:noProof/>
            <w:webHidden/>
          </w:rPr>
        </w:r>
        <w:r w:rsidR="00306DDF">
          <w:rPr>
            <w:noProof/>
            <w:webHidden/>
          </w:rPr>
          <w:fldChar w:fldCharType="separate"/>
        </w:r>
        <w:r w:rsidR="00306DDF">
          <w:rPr>
            <w:noProof/>
            <w:webHidden/>
          </w:rPr>
          <w:t>12</w:t>
        </w:r>
        <w:r w:rsidR="00306DDF">
          <w:rPr>
            <w:noProof/>
            <w:webHidden/>
          </w:rPr>
          <w:fldChar w:fldCharType="end"/>
        </w:r>
      </w:hyperlink>
    </w:p>
    <w:p w14:paraId="7D9D6D72" w14:textId="428D9D1D" w:rsidR="00306DDF" w:rsidRDefault="00620F1A">
      <w:pPr>
        <w:pStyle w:val="TOC2"/>
        <w:rPr>
          <w:rFonts w:asciiTheme="minorHAnsi" w:eastAsiaTheme="minorEastAsia" w:hAnsiTheme="minorHAnsi" w:cstheme="minorBidi"/>
          <w:noProof/>
          <w:sz w:val="22"/>
          <w:szCs w:val="22"/>
        </w:rPr>
      </w:pPr>
      <w:hyperlink w:anchor="_Toc37668350" w:history="1">
        <w:r w:rsidR="00306DDF" w:rsidRPr="00964D35">
          <w:rPr>
            <w:rStyle w:val="Hyperlink"/>
            <w:noProof/>
          </w:rPr>
          <w:t>Domain-specific additions</w:t>
        </w:r>
        <w:r w:rsidR="00306DDF">
          <w:rPr>
            <w:noProof/>
            <w:webHidden/>
          </w:rPr>
          <w:tab/>
        </w:r>
        <w:r w:rsidR="00306DDF">
          <w:rPr>
            <w:noProof/>
            <w:webHidden/>
          </w:rPr>
          <w:fldChar w:fldCharType="begin"/>
        </w:r>
        <w:r w:rsidR="00306DDF">
          <w:rPr>
            <w:noProof/>
            <w:webHidden/>
          </w:rPr>
          <w:instrText xml:space="preserve"> PAGEREF _Toc37668350 \h </w:instrText>
        </w:r>
        <w:r w:rsidR="00306DDF">
          <w:rPr>
            <w:noProof/>
            <w:webHidden/>
          </w:rPr>
        </w:r>
        <w:r w:rsidR="00306DDF">
          <w:rPr>
            <w:noProof/>
            <w:webHidden/>
          </w:rPr>
          <w:fldChar w:fldCharType="separate"/>
        </w:r>
        <w:r w:rsidR="00306DDF">
          <w:rPr>
            <w:noProof/>
            <w:webHidden/>
          </w:rPr>
          <w:t>12</w:t>
        </w:r>
        <w:r w:rsidR="00306DDF">
          <w:rPr>
            <w:noProof/>
            <w:webHidden/>
          </w:rPr>
          <w:fldChar w:fldCharType="end"/>
        </w:r>
      </w:hyperlink>
    </w:p>
    <w:p w14:paraId="1B7CB297" w14:textId="10CE16AC" w:rsidR="00306DDF" w:rsidRDefault="00620F1A">
      <w:pPr>
        <w:pStyle w:val="TOC1"/>
        <w:rPr>
          <w:rFonts w:asciiTheme="minorHAnsi" w:eastAsiaTheme="minorEastAsia" w:hAnsiTheme="minorHAnsi" w:cstheme="minorBidi"/>
          <w:noProof/>
          <w:sz w:val="22"/>
          <w:szCs w:val="22"/>
        </w:rPr>
      </w:pPr>
      <w:hyperlink w:anchor="_Toc37668351" w:history="1">
        <w:r w:rsidR="00306DDF" w:rsidRPr="00964D35">
          <w:rPr>
            <w:rStyle w:val="Hyperlink"/>
            <w:noProof/>
          </w:rPr>
          <w:t>9 Personal Health Device Observation Upload (POU) Profile</w:t>
        </w:r>
        <w:r w:rsidR="00306DDF">
          <w:rPr>
            <w:noProof/>
            <w:webHidden/>
          </w:rPr>
          <w:tab/>
        </w:r>
        <w:r w:rsidR="00306DDF">
          <w:rPr>
            <w:noProof/>
            <w:webHidden/>
          </w:rPr>
          <w:fldChar w:fldCharType="begin"/>
        </w:r>
        <w:r w:rsidR="00306DDF">
          <w:rPr>
            <w:noProof/>
            <w:webHidden/>
          </w:rPr>
          <w:instrText xml:space="preserve"> PAGEREF _Toc37668351 \h </w:instrText>
        </w:r>
        <w:r w:rsidR="00306DDF">
          <w:rPr>
            <w:noProof/>
            <w:webHidden/>
          </w:rPr>
        </w:r>
        <w:r w:rsidR="00306DDF">
          <w:rPr>
            <w:noProof/>
            <w:webHidden/>
          </w:rPr>
          <w:fldChar w:fldCharType="separate"/>
        </w:r>
        <w:r w:rsidR="00306DDF">
          <w:rPr>
            <w:noProof/>
            <w:webHidden/>
          </w:rPr>
          <w:t>13</w:t>
        </w:r>
        <w:r w:rsidR="00306DDF">
          <w:rPr>
            <w:noProof/>
            <w:webHidden/>
          </w:rPr>
          <w:fldChar w:fldCharType="end"/>
        </w:r>
      </w:hyperlink>
    </w:p>
    <w:p w14:paraId="19DC0E38" w14:textId="1E5A8661" w:rsidR="00306DDF" w:rsidRDefault="00620F1A">
      <w:pPr>
        <w:pStyle w:val="TOC2"/>
        <w:rPr>
          <w:rFonts w:asciiTheme="minorHAnsi" w:eastAsiaTheme="minorEastAsia" w:hAnsiTheme="minorHAnsi" w:cstheme="minorBidi"/>
          <w:noProof/>
          <w:sz w:val="22"/>
          <w:szCs w:val="22"/>
        </w:rPr>
      </w:pPr>
      <w:hyperlink w:anchor="_Toc37668352" w:history="1">
        <w:r w:rsidR="00306DDF" w:rsidRPr="00964D35">
          <w:rPr>
            <w:rStyle w:val="Hyperlink"/>
            <w:noProof/>
          </w:rPr>
          <w:t>9.1 POU Actors, IHE Transactions, and Content Modules</w:t>
        </w:r>
        <w:r w:rsidR="00306DDF">
          <w:rPr>
            <w:noProof/>
            <w:webHidden/>
          </w:rPr>
          <w:tab/>
        </w:r>
        <w:r w:rsidR="00306DDF">
          <w:rPr>
            <w:noProof/>
            <w:webHidden/>
          </w:rPr>
          <w:fldChar w:fldCharType="begin"/>
        </w:r>
        <w:r w:rsidR="00306DDF">
          <w:rPr>
            <w:noProof/>
            <w:webHidden/>
          </w:rPr>
          <w:instrText xml:space="preserve"> PAGEREF _Toc37668352 \h </w:instrText>
        </w:r>
        <w:r w:rsidR="00306DDF">
          <w:rPr>
            <w:noProof/>
            <w:webHidden/>
          </w:rPr>
        </w:r>
        <w:r w:rsidR="00306DDF">
          <w:rPr>
            <w:noProof/>
            <w:webHidden/>
          </w:rPr>
          <w:fldChar w:fldCharType="separate"/>
        </w:r>
        <w:r w:rsidR="00306DDF">
          <w:rPr>
            <w:noProof/>
            <w:webHidden/>
          </w:rPr>
          <w:t>13</w:t>
        </w:r>
        <w:r w:rsidR="00306DDF">
          <w:rPr>
            <w:noProof/>
            <w:webHidden/>
          </w:rPr>
          <w:fldChar w:fldCharType="end"/>
        </w:r>
      </w:hyperlink>
    </w:p>
    <w:p w14:paraId="2A1A3923" w14:textId="27FA72AF" w:rsidR="00306DDF" w:rsidRDefault="00620F1A">
      <w:pPr>
        <w:pStyle w:val="TOC3"/>
        <w:rPr>
          <w:rFonts w:asciiTheme="minorHAnsi" w:eastAsiaTheme="minorEastAsia" w:hAnsiTheme="minorHAnsi" w:cstheme="minorBidi"/>
          <w:noProof/>
          <w:sz w:val="22"/>
          <w:szCs w:val="22"/>
        </w:rPr>
      </w:pPr>
      <w:hyperlink w:anchor="_Toc37668353" w:history="1">
        <w:r w:rsidR="00306DDF" w:rsidRPr="00964D35">
          <w:rPr>
            <w:rStyle w:val="Hyperlink"/>
            <w:bCs/>
            <w:noProof/>
          </w:rPr>
          <w:t>9.1.1 Actor Descriptions and Actor Profile Requirements</w:t>
        </w:r>
        <w:r w:rsidR="00306DDF">
          <w:rPr>
            <w:noProof/>
            <w:webHidden/>
          </w:rPr>
          <w:tab/>
        </w:r>
        <w:r w:rsidR="00306DDF">
          <w:rPr>
            <w:noProof/>
            <w:webHidden/>
          </w:rPr>
          <w:fldChar w:fldCharType="begin"/>
        </w:r>
        <w:r w:rsidR="00306DDF">
          <w:rPr>
            <w:noProof/>
            <w:webHidden/>
          </w:rPr>
          <w:instrText xml:space="preserve"> PAGEREF _Toc37668353 \h </w:instrText>
        </w:r>
        <w:r w:rsidR="00306DDF">
          <w:rPr>
            <w:noProof/>
            <w:webHidden/>
          </w:rPr>
        </w:r>
        <w:r w:rsidR="00306DDF">
          <w:rPr>
            <w:noProof/>
            <w:webHidden/>
          </w:rPr>
          <w:fldChar w:fldCharType="separate"/>
        </w:r>
        <w:r w:rsidR="00306DDF">
          <w:rPr>
            <w:noProof/>
            <w:webHidden/>
          </w:rPr>
          <w:t>16</w:t>
        </w:r>
        <w:r w:rsidR="00306DDF">
          <w:rPr>
            <w:noProof/>
            <w:webHidden/>
          </w:rPr>
          <w:fldChar w:fldCharType="end"/>
        </w:r>
      </w:hyperlink>
    </w:p>
    <w:p w14:paraId="4B0EAF6F" w14:textId="65EA2F5B" w:rsidR="00306DDF" w:rsidRDefault="00620F1A">
      <w:pPr>
        <w:pStyle w:val="TOC4"/>
        <w:rPr>
          <w:rFonts w:asciiTheme="minorHAnsi" w:eastAsiaTheme="minorEastAsia" w:hAnsiTheme="minorHAnsi" w:cstheme="minorBidi"/>
          <w:noProof/>
          <w:sz w:val="22"/>
          <w:szCs w:val="22"/>
        </w:rPr>
      </w:pPr>
      <w:hyperlink w:anchor="_Toc37668354" w:history="1">
        <w:r w:rsidR="00306DDF" w:rsidRPr="00964D35">
          <w:rPr>
            <w:rStyle w:val="Hyperlink"/>
            <w:noProof/>
          </w:rPr>
          <w:t>9.1.1.1 Device Observation Reporter Requirements</w:t>
        </w:r>
        <w:r w:rsidR="00306DDF">
          <w:rPr>
            <w:noProof/>
            <w:webHidden/>
          </w:rPr>
          <w:tab/>
        </w:r>
        <w:r w:rsidR="00306DDF">
          <w:rPr>
            <w:noProof/>
            <w:webHidden/>
          </w:rPr>
          <w:fldChar w:fldCharType="begin"/>
        </w:r>
        <w:r w:rsidR="00306DDF">
          <w:rPr>
            <w:noProof/>
            <w:webHidden/>
          </w:rPr>
          <w:instrText xml:space="preserve"> PAGEREF _Toc37668354 \h </w:instrText>
        </w:r>
        <w:r w:rsidR="00306DDF">
          <w:rPr>
            <w:noProof/>
            <w:webHidden/>
          </w:rPr>
        </w:r>
        <w:r w:rsidR="00306DDF">
          <w:rPr>
            <w:noProof/>
            <w:webHidden/>
          </w:rPr>
          <w:fldChar w:fldCharType="separate"/>
        </w:r>
        <w:r w:rsidR="00306DDF">
          <w:rPr>
            <w:noProof/>
            <w:webHidden/>
          </w:rPr>
          <w:t>16</w:t>
        </w:r>
        <w:r w:rsidR="00306DDF">
          <w:rPr>
            <w:noProof/>
            <w:webHidden/>
          </w:rPr>
          <w:fldChar w:fldCharType="end"/>
        </w:r>
      </w:hyperlink>
    </w:p>
    <w:p w14:paraId="0D6D0640" w14:textId="437AFBF5" w:rsidR="00306DDF" w:rsidRDefault="00620F1A">
      <w:pPr>
        <w:pStyle w:val="TOC4"/>
        <w:rPr>
          <w:rFonts w:asciiTheme="minorHAnsi" w:eastAsiaTheme="minorEastAsia" w:hAnsiTheme="minorHAnsi" w:cstheme="minorBidi"/>
          <w:noProof/>
          <w:sz w:val="22"/>
          <w:szCs w:val="22"/>
        </w:rPr>
      </w:pPr>
      <w:hyperlink w:anchor="_Toc37668355" w:history="1">
        <w:r w:rsidR="00306DDF" w:rsidRPr="00964D35">
          <w:rPr>
            <w:rStyle w:val="Hyperlink"/>
            <w:noProof/>
          </w:rPr>
          <w:t>9.1.1.2 Device Observation Consumer Requirements</w:t>
        </w:r>
        <w:r w:rsidR="00306DDF">
          <w:rPr>
            <w:noProof/>
            <w:webHidden/>
          </w:rPr>
          <w:tab/>
        </w:r>
        <w:r w:rsidR="00306DDF">
          <w:rPr>
            <w:noProof/>
            <w:webHidden/>
          </w:rPr>
          <w:fldChar w:fldCharType="begin"/>
        </w:r>
        <w:r w:rsidR="00306DDF">
          <w:rPr>
            <w:noProof/>
            <w:webHidden/>
          </w:rPr>
          <w:instrText xml:space="preserve"> PAGEREF _Toc37668355 \h </w:instrText>
        </w:r>
        <w:r w:rsidR="00306DDF">
          <w:rPr>
            <w:noProof/>
            <w:webHidden/>
          </w:rPr>
        </w:r>
        <w:r w:rsidR="00306DDF">
          <w:rPr>
            <w:noProof/>
            <w:webHidden/>
          </w:rPr>
          <w:fldChar w:fldCharType="separate"/>
        </w:r>
        <w:r w:rsidR="00306DDF">
          <w:rPr>
            <w:noProof/>
            <w:webHidden/>
          </w:rPr>
          <w:t>17</w:t>
        </w:r>
        <w:r w:rsidR="00306DDF">
          <w:rPr>
            <w:noProof/>
            <w:webHidden/>
          </w:rPr>
          <w:fldChar w:fldCharType="end"/>
        </w:r>
      </w:hyperlink>
    </w:p>
    <w:p w14:paraId="2A957F52" w14:textId="443D58A7" w:rsidR="00306DDF" w:rsidRDefault="00620F1A">
      <w:pPr>
        <w:pStyle w:val="TOC2"/>
        <w:rPr>
          <w:rFonts w:asciiTheme="minorHAnsi" w:eastAsiaTheme="minorEastAsia" w:hAnsiTheme="minorHAnsi" w:cstheme="minorBidi"/>
          <w:noProof/>
          <w:sz w:val="22"/>
          <w:szCs w:val="22"/>
        </w:rPr>
      </w:pPr>
      <w:hyperlink w:anchor="_Toc37668356" w:history="1">
        <w:r w:rsidR="00306DDF" w:rsidRPr="00964D35">
          <w:rPr>
            <w:rStyle w:val="Hyperlink"/>
            <w:noProof/>
          </w:rPr>
          <w:t>9.2 POU Actor Transaction Combinations</w:t>
        </w:r>
        <w:r w:rsidR="00306DDF">
          <w:rPr>
            <w:noProof/>
            <w:webHidden/>
          </w:rPr>
          <w:tab/>
        </w:r>
        <w:r w:rsidR="00306DDF">
          <w:rPr>
            <w:noProof/>
            <w:webHidden/>
          </w:rPr>
          <w:fldChar w:fldCharType="begin"/>
        </w:r>
        <w:r w:rsidR="00306DDF">
          <w:rPr>
            <w:noProof/>
            <w:webHidden/>
          </w:rPr>
          <w:instrText xml:space="preserve"> PAGEREF _Toc37668356 \h </w:instrText>
        </w:r>
        <w:r w:rsidR="00306DDF">
          <w:rPr>
            <w:noProof/>
            <w:webHidden/>
          </w:rPr>
        </w:r>
        <w:r w:rsidR="00306DDF">
          <w:rPr>
            <w:noProof/>
            <w:webHidden/>
          </w:rPr>
          <w:fldChar w:fldCharType="separate"/>
        </w:r>
        <w:r w:rsidR="00306DDF">
          <w:rPr>
            <w:noProof/>
            <w:webHidden/>
          </w:rPr>
          <w:t>17</w:t>
        </w:r>
        <w:r w:rsidR="00306DDF">
          <w:rPr>
            <w:noProof/>
            <w:webHidden/>
          </w:rPr>
          <w:fldChar w:fldCharType="end"/>
        </w:r>
      </w:hyperlink>
    </w:p>
    <w:p w14:paraId="44423DDD" w14:textId="0BB88B07" w:rsidR="00306DDF" w:rsidRDefault="00620F1A">
      <w:pPr>
        <w:pStyle w:val="TOC2"/>
        <w:rPr>
          <w:rFonts w:asciiTheme="minorHAnsi" w:eastAsiaTheme="minorEastAsia" w:hAnsiTheme="minorHAnsi" w:cstheme="minorBidi"/>
          <w:noProof/>
          <w:sz w:val="22"/>
          <w:szCs w:val="22"/>
        </w:rPr>
      </w:pPr>
      <w:hyperlink w:anchor="_Toc37668357" w:history="1">
        <w:r w:rsidR="00306DDF" w:rsidRPr="00964D35">
          <w:rPr>
            <w:rStyle w:val="Hyperlink"/>
            <w:noProof/>
          </w:rPr>
          <w:t>9.3 POU Required Actor Groupings</w:t>
        </w:r>
        <w:r w:rsidR="00306DDF">
          <w:rPr>
            <w:noProof/>
            <w:webHidden/>
          </w:rPr>
          <w:tab/>
        </w:r>
        <w:r w:rsidR="00306DDF">
          <w:rPr>
            <w:noProof/>
            <w:webHidden/>
          </w:rPr>
          <w:fldChar w:fldCharType="begin"/>
        </w:r>
        <w:r w:rsidR="00306DDF">
          <w:rPr>
            <w:noProof/>
            <w:webHidden/>
          </w:rPr>
          <w:instrText xml:space="preserve"> PAGEREF _Toc37668357 \h </w:instrText>
        </w:r>
        <w:r w:rsidR="00306DDF">
          <w:rPr>
            <w:noProof/>
            <w:webHidden/>
          </w:rPr>
        </w:r>
        <w:r w:rsidR="00306DDF">
          <w:rPr>
            <w:noProof/>
            <w:webHidden/>
          </w:rPr>
          <w:fldChar w:fldCharType="separate"/>
        </w:r>
        <w:r w:rsidR="00306DDF">
          <w:rPr>
            <w:noProof/>
            <w:webHidden/>
          </w:rPr>
          <w:t>18</w:t>
        </w:r>
        <w:r w:rsidR="00306DDF">
          <w:rPr>
            <w:noProof/>
            <w:webHidden/>
          </w:rPr>
          <w:fldChar w:fldCharType="end"/>
        </w:r>
      </w:hyperlink>
    </w:p>
    <w:p w14:paraId="3C4C0F4B" w14:textId="59D46B0C" w:rsidR="00306DDF" w:rsidRDefault="00620F1A">
      <w:pPr>
        <w:pStyle w:val="TOC2"/>
        <w:rPr>
          <w:rFonts w:asciiTheme="minorHAnsi" w:eastAsiaTheme="minorEastAsia" w:hAnsiTheme="minorHAnsi" w:cstheme="minorBidi"/>
          <w:noProof/>
          <w:sz w:val="22"/>
          <w:szCs w:val="22"/>
        </w:rPr>
      </w:pPr>
      <w:hyperlink w:anchor="_Toc37668358" w:history="1">
        <w:r w:rsidR="00306DDF" w:rsidRPr="00964D35">
          <w:rPr>
            <w:rStyle w:val="Hyperlink"/>
            <w:noProof/>
          </w:rPr>
          <w:t>9.4 POU Overview</w:t>
        </w:r>
        <w:r w:rsidR="00306DDF">
          <w:rPr>
            <w:noProof/>
            <w:webHidden/>
          </w:rPr>
          <w:tab/>
        </w:r>
        <w:r w:rsidR="00306DDF">
          <w:rPr>
            <w:noProof/>
            <w:webHidden/>
          </w:rPr>
          <w:fldChar w:fldCharType="begin"/>
        </w:r>
        <w:r w:rsidR="00306DDF">
          <w:rPr>
            <w:noProof/>
            <w:webHidden/>
          </w:rPr>
          <w:instrText xml:space="preserve"> PAGEREF _Toc37668358 \h </w:instrText>
        </w:r>
        <w:r w:rsidR="00306DDF">
          <w:rPr>
            <w:noProof/>
            <w:webHidden/>
          </w:rPr>
        </w:r>
        <w:r w:rsidR="00306DDF">
          <w:rPr>
            <w:noProof/>
            <w:webHidden/>
          </w:rPr>
          <w:fldChar w:fldCharType="separate"/>
        </w:r>
        <w:r w:rsidR="00306DDF">
          <w:rPr>
            <w:noProof/>
            <w:webHidden/>
          </w:rPr>
          <w:t>18</w:t>
        </w:r>
        <w:r w:rsidR="00306DDF">
          <w:rPr>
            <w:noProof/>
            <w:webHidden/>
          </w:rPr>
          <w:fldChar w:fldCharType="end"/>
        </w:r>
      </w:hyperlink>
    </w:p>
    <w:p w14:paraId="4CF37913" w14:textId="659A613B" w:rsidR="00306DDF" w:rsidRDefault="00620F1A">
      <w:pPr>
        <w:pStyle w:val="TOC3"/>
        <w:rPr>
          <w:rFonts w:asciiTheme="minorHAnsi" w:eastAsiaTheme="minorEastAsia" w:hAnsiTheme="minorHAnsi" w:cstheme="minorBidi"/>
          <w:noProof/>
          <w:sz w:val="22"/>
          <w:szCs w:val="22"/>
        </w:rPr>
      </w:pPr>
      <w:hyperlink w:anchor="_Toc37668359" w:history="1">
        <w:r w:rsidR="00306DDF" w:rsidRPr="00964D35">
          <w:rPr>
            <w:rStyle w:val="Hyperlink"/>
            <w:bCs/>
            <w:noProof/>
          </w:rPr>
          <w:t>9.4.1 Concepts</w:t>
        </w:r>
        <w:r w:rsidR="00306DDF">
          <w:rPr>
            <w:noProof/>
            <w:webHidden/>
          </w:rPr>
          <w:tab/>
        </w:r>
        <w:r w:rsidR="00306DDF">
          <w:rPr>
            <w:noProof/>
            <w:webHidden/>
          </w:rPr>
          <w:fldChar w:fldCharType="begin"/>
        </w:r>
        <w:r w:rsidR="00306DDF">
          <w:rPr>
            <w:noProof/>
            <w:webHidden/>
          </w:rPr>
          <w:instrText xml:space="preserve"> PAGEREF _Toc37668359 \h </w:instrText>
        </w:r>
        <w:r w:rsidR="00306DDF">
          <w:rPr>
            <w:noProof/>
            <w:webHidden/>
          </w:rPr>
        </w:r>
        <w:r w:rsidR="00306DDF">
          <w:rPr>
            <w:noProof/>
            <w:webHidden/>
          </w:rPr>
          <w:fldChar w:fldCharType="separate"/>
        </w:r>
        <w:r w:rsidR="00306DDF">
          <w:rPr>
            <w:noProof/>
            <w:webHidden/>
          </w:rPr>
          <w:t>20</w:t>
        </w:r>
        <w:r w:rsidR="00306DDF">
          <w:rPr>
            <w:noProof/>
            <w:webHidden/>
          </w:rPr>
          <w:fldChar w:fldCharType="end"/>
        </w:r>
      </w:hyperlink>
    </w:p>
    <w:p w14:paraId="3378BD06" w14:textId="6AEFFCFF" w:rsidR="00306DDF" w:rsidRDefault="00620F1A">
      <w:pPr>
        <w:pStyle w:val="TOC3"/>
        <w:rPr>
          <w:rFonts w:asciiTheme="minorHAnsi" w:eastAsiaTheme="minorEastAsia" w:hAnsiTheme="minorHAnsi" w:cstheme="minorBidi"/>
          <w:noProof/>
          <w:sz w:val="22"/>
          <w:szCs w:val="22"/>
        </w:rPr>
      </w:pPr>
      <w:hyperlink w:anchor="_Toc37668360" w:history="1">
        <w:r w:rsidR="00306DDF" w:rsidRPr="00964D35">
          <w:rPr>
            <w:rStyle w:val="Hyperlink"/>
            <w:bCs/>
            <w:noProof/>
          </w:rPr>
          <w:t>9.4.2 Use Cases</w:t>
        </w:r>
        <w:r w:rsidR="00306DDF">
          <w:rPr>
            <w:noProof/>
            <w:webHidden/>
          </w:rPr>
          <w:tab/>
        </w:r>
        <w:r w:rsidR="00306DDF">
          <w:rPr>
            <w:noProof/>
            <w:webHidden/>
          </w:rPr>
          <w:fldChar w:fldCharType="begin"/>
        </w:r>
        <w:r w:rsidR="00306DDF">
          <w:rPr>
            <w:noProof/>
            <w:webHidden/>
          </w:rPr>
          <w:instrText xml:space="preserve"> PAGEREF _Toc37668360 \h </w:instrText>
        </w:r>
        <w:r w:rsidR="00306DDF">
          <w:rPr>
            <w:noProof/>
            <w:webHidden/>
          </w:rPr>
        </w:r>
        <w:r w:rsidR="00306DDF">
          <w:rPr>
            <w:noProof/>
            <w:webHidden/>
          </w:rPr>
          <w:fldChar w:fldCharType="separate"/>
        </w:r>
        <w:r w:rsidR="00306DDF">
          <w:rPr>
            <w:noProof/>
            <w:webHidden/>
          </w:rPr>
          <w:t>21</w:t>
        </w:r>
        <w:r w:rsidR="00306DDF">
          <w:rPr>
            <w:noProof/>
            <w:webHidden/>
          </w:rPr>
          <w:fldChar w:fldCharType="end"/>
        </w:r>
      </w:hyperlink>
    </w:p>
    <w:p w14:paraId="39F850F8" w14:textId="2B67C015" w:rsidR="00306DDF" w:rsidRDefault="00620F1A">
      <w:pPr>
        <w:pStyle w:val="TOC4"/>
        <w:rPr>
          <w:rFonts w:asciiTheme="minorHAnsi" w:eastAsiaTheme="minorEastAsia" w:hAnsiTheme="minorHAnsi" w:cstheme="minorBidi"/>
          <w:noProof/>
          <w:sz w:val="22"/>
          <w:szCs w:val="22"/>
        </w:rPr>
      </w:pPr>
      <w:hyperlink w:anchor="_Toc37668361" w:history="1">
        <w:r w:rsidR="00306DDF" w:rsidRPr="00964D35">
          <w:rPr>
            <w:rStyle w:val="Hyperlink"/>
            <w:noProof/>
          </w:rPr>
          <w:t>9.4.2.1 Use Case #1: Chronic Disease Management</w:t>
        </w:r>
        <w:r w:rsidR="00306DDF">
          <w:rPr>
            <w:noProof/>
            <w:webHidden/>
          </w:rPr>
          <w:tab/>
        </w:r>
        <w:r w:rsidR="00306DDF">
          <w:rPr>
            <w:noProof/>
            <w:webHidden/>
          </w:rPr>
          <w:fldChar w:fldCharType="begin"/>
        </w:r>
        <w:r w:rsidR="00306DDF">
          <w:rPr>
            <w:noProof/>
            <w:webHidden/>
          </w:rPr>
          <w:instrText xml:space="preserve"> PAGEREF _Toc37668361 \h </w:instrText>
        </w:r>
        <w:r w:rsidR="00306DDF">
          <w:rPr>
            <w:noProof/>
            <w:webHidden/>
          </w:rPr>
        </w:r>
        <w:r w:rsidR="00306DDF">
          <w:rPr>
            <w:noProof/>
            <w:webHidden/>
          </w:rPr>
          <w:fldChar w:fldCharType="separate"/>
        </w:r>
        <w:r w:rsidR="00306DDF">
          <w:rPr>
            <w:noProof/>
            <w:webHidden/>
          </w:rPr>
          <w:t>21</w:t>
        </w:r>
        <w:r w:rsidR="00306DDF">
          <w:rPr>
            <w:noProof/>
            <w:webHidden/>
          </w:rPr>
          <w:fldChar w:fldCharType="end"/>
        </w:r>
      </w:hyperlink>
    </w:p>
    <w:p w14:paraId="06470001" w14:textId="2DDBEE2A" w:rsidR="00306DDF" w:rsidRDefault="00620F1A">
      <w:pPr>
        <w:pStyle w:val="TOC4"/>
        <w:rPr>
          <w:rFonts w:asciiTheme="minorHAnsi" w:eastAsiaTheme="minorEastAsia" w:hAnsiTheme="minorHAnsi" w:cstheme="minorBidi"/>
          <w:noProof/>
          <w:sz w:val="22"/>
          <w:szCs w:val="22"/>
        </w:rPr>
      </w:pPr>
      <w:hyperlink w:anchor="_Toc37668362" w:history="1">
        <w:r w:rsidR="00306DDF" w:rsidRPr="00964D35">
          <w:rPr>
            <w:rStyle w:val="Hyperlink"/>
            <w:noProof/>
          </w:rPr>
          <w:t>9.4.2.2 Use Case #2: Post-Operative Recovery</w:t>
        </w:r>
        <w:r w:rsidR="00306DDF">
          <w:rPr>
            <w:noProof/>
            <w:webHidden/>
          </w:rPr>
          <w:tab/>
        </w:r>
        <w:r w:rsidR="00306DDF">
          <w:rPr>
            <w:noProof/>
            <w:webHidden/>
          </w:rPr>
          <w:fldChar w:fldCharType="begin"/>
        </w:r>
        <w:r w:rsidR="00306DDF">
          <w:rPr>
            <w:noProof/>
            <w:webHidden/>
          </w:rPr>
          <w:instrText xml:space="preserve"> PAGEREF _Toc37668362 \h </w:instrText>
        </w:r>
        <w:r w:rsidR="00306DDF">
          <w:rPr>
            <w:noProof/>
            <w:webHidden/>
          </w:rPr>
        </w:r>
        <w:r w:rsidR="00306DDF">
          <w:rPr>
            <w:noProof/>
            <w:webHidden/>
          </w:rPr>
          <w:fldChar w:fldCharType="separate"/>
        </w:r>
        <w:r w:rsidR="00306DDF">
          <w:rPr>
            <w:noProof/>
            <w:webHidden/>
          </w:rPr>
          <w:t>23</w:t>
        </w:r>
        <w:r w:rsidR="00306DDF">
          <w:rPr>
            <w:noProof/>
            <w:webHidden/>
          </w:rPr>
          <w:fldChar w:fldCharType="end"/>
        </w:r>
      </w:hyperlink>
    </w:p>
    <w:p w14:paraId="6CD7EBE5" w14:textId="3466CC80" w:rsidR="00306DDF" w:rsidRDefault="00620F1A">
      <w:pPr>
        <w:pStyle w:val="TOC2"/>
        <w:rPr>
          <w:rFonts w:asciiTheme="minorHAnsi" w:eastAsiaTheme="minorEastAsia" w:hAnsiTheme="minorHAnsi" w:cstheme="minorBidi"/>
          <w:noProof/>
          <w:sz w:val="22"/>
          <w:szCs w:val="22"/>
        </w:rPr>
      </w:pPr>
      <w:hyperlink w:anchor="_Toc37668363" w:history="1">
        <w:r w:rsidR="00306DDF" w:rsidRPr="00964D35">
          <w:rPr>
            <w:rStyle w:val="Hyperlink"/>
            <w:noProof/>
          </w:rPr>
          <w:t>9.5 POU Security Considerations</w:t>
        </w:r>
        <w:r w:rsidR="00306DDF">
          <w:rPr>
            <w:noProof/>
            <w:webHidden/>
          </w:rPr>
          <w:tab/>
        </w:r>
        <w:r w:rsidR="00306DDF">
          <w:rPr>
            <w:noProof/>
            <w:webHidden/>
          </w:rPr>
          <w:fldChar w:fldCharType="begin"/>
        </w:r>
        <w:r w:rsidR="00306DDF">
          <w:rPr>
            <w:noProof/>
            <w:webHidden/>
          </w:rPr>
          <w:instrText xml:space="preserve"> PAGEREF _Toc37668363 \h </w:instrText>
        </w:r>
        <w:r w:rsidR="00306DDF">
          <w:rPr>
            <w:noProof/>
            <w:webHidden/>
          </w:rPr>
        </w:r>
        <w:r w:rsidR="00306DDF">
          <w:rPr>
            <w:noProof/>
            <w:webHidden/>
          </w:rPr>
          <w:fldChar w:fldCharType="separate"/>
        </w:r>
        <w:r w:rsidR="00306DDF">
          <w:rPr>
            <w:noProof/>
            <w:webHidden/>
          </w:rPr>
          <w:t>24</w:t>
        </w:r>
        <w:r w:rsidR="00306DDF">
          <w:rPr>
            <w:noProof/>
            <w:webHidden/>
          </w:rPr>
          <w:fldChar w:fldCharType="end"/>
        </w:r>
      </w:hyperlink>
    </w:p>
    <w:p w14:paraId="32819F9C" w14:textId="18EEEE4C" w:rsidR="00306DDF" w:rsidRDefault="00620F1A">
      <w:pPr>
        <w:pStyle w:val="TOC2"/>
        <w:rPr>
          <w:rFonts w:asciiTheme="minorHAnsi" w:eastAsiaTheme="minorEastAsia" w:hAnsiTheme="minorHAnsi" w:cstheme="minorBidi"/>
          <w:noProof/>
          <w:sz w:val="22"/>
          <w:szCs w:val="22"/>
        </w:rPr>
      </w:pPr>
      <w:hyperlink w:anchor="_Toc37668364" w:history="1">
        <w:r w:rsidR="00306DDF" w:rsidRPr="00964D35">
          <w:rPr>
            <w:rStyle w:val="Hyperlink"/>
            <w:noProof/>
          </w:rPr>
          <w:t>9.6 POU Cross Profile Considerations</w:t>
        </w:r>
        <w:r w:rsidR="00306DDF">
          <w:rPr>
            <w:noProof/>
            <w:webHidden/>
          </w:rPr>
          <w:tab/>
        </w:r>
        <w:r w:rsidR="00306DDF">
          <w:rPr>
            <w:noProof/>
            <w:webHidden/>
          </w:rPr>
          <w:fldChar w:fldCharType="begin"/>
        </w:r>
        <w:r w:rsidR="00306DDF">
          <w:rPr>
            <w:noProof/>
            <w:webHidden/>
          </w:rPr>
          <w:instrText xml:space="preserve"> PAGEREF _Toc37668364 \h </w:instrText>
        </w:r>
        <w:r w:rsidR="00306DDF">
          <w:rPr>
            <w:noProof/>
            <w:webHidden/>
          </w:rPr>
        </w:r>
        <w:r w:rsidR="00306DDF">
          <w:rPr>
            <w:noProof/>
            <w:webHidden/>
          </w:rPr>
          <w:fldChar w:fldCharType="separate"/>
        </w:r>
        <w:r w:rsidR="00306DDF">
          <w:rPr>
            <w:noProof/>
            <w:webHidden/>
          </w:rPr>
          <w:t>25</w:t>
        </w:r>
        <w:r w:rsidR="00306DDF">
          <w:rPr>
            <w:noProof/>
            <w:webHidden/>
          </w:rPr>
          <w:fldChar w:fldCharType="end"/>
        </w:r>
      </w:hyperlink>
    </w:p>
    <w:p w14:paraId="31D50169" w14:textId="062EF6F0" w:rsidR="00306DDF" w:rsidRDefault="00620F1A">
      <w:pPr>
        <w:pStyle w:val="TOC1"/>
        <w:rPr>
          <w:rFonts w:asciiTheme="minorHAnsi" w:eastAsiaTheme="minorEastAsia" w:hAnsiTheme="minorHAnsi" w:cstheme="minorBidi"/>
          <w:noProof/>
          <w:sz w:val="22"/>
          <w:szCs w:val="22"/>
        </w:rPr>
      </w:pPr>
      <w:hyperlink w:anchor="_Toc37668365" w:history="1">
        <w:r w:rsidR="00306DDF" w:rsidRPr="00964D35">
          <w:rPr>
            <w:rStyle w:val="Hyperlink"/>
            <w:noProof/>
          </w:rPr>
          <w:t>Appendices to Volume 1</w:t>
        </w:r>
        <w:r w:rsidR="00306DDF">
          <w:rPr>
            <w:noProof/>
            <w:webHidden/>
          </w:rPr>
          <w:tab/>
        </w:r>
        <w:r w:rsidR="00306DDF">
          <w:rPr>
            <w:noProof/>
            <w:webHidden/>
          </w:rPr>
          <w:fldChar w:fldCharType="begin"/>
        </w:r>
        <w:r w:rsidR="00306DDF">
          <w:rPr>
            <w:noProof/>
            <w:webHidden/>
          </w:rPr>
          <w:instrText xml:space="preserve"> PAGEREF _Toc37668365 \h </w:instrText>
        </w:r>
        <w:r w:rsidR="00306DDF">
          <w:rPr>
            <w:noProof/>
            <w:webHidden/>
          </w:rPr>
        </w:r>
        <w:r w:rsidR="00306DDF">
          <w:rPr>
            <w:noProof/>
            <w:webHidden/>
          </w:rPr>
          <w:fldChar w:fldCharType="separate"/>
        </w:r>
        <w:r w:rsidR="00306DDF">
          <w:rPr>
            <w:noProof/>
            <w:webHidden/>
          </w:rPr>
          <w:t>26</w:t>
        </w:r>
        <w:r w:rsidR="00306DDF">
          <w:rPr>
            <w:noProof/>
            <w:webHidden/>
          </w:rPr>
          <w:fldChar w:fldCharType="end"/>
        </w:r>
      </w:hyperlink>
    </w:p>
    <w:p w14:paraId="53A3D589" w14:textId="54193967" w:rsidR="00306DDF" w:rsidRPr="001E7504" w:rsidRDefault="00620F1A">
      <w:pPr>
        <w:pStyle w:val="TOC1"/>
        <w:rPr>
          <w:rFonts w:asciiTheme="minorHAnsi" w:eastAsiaTheme="minorEastAsia" w:hAnsiTheme="minorHAnsi" w:cstheme="minorBidi"/>
          <w:b/>
          <w:bCs/>
          <w:noProof/>
          <w:sz w:val="22"/>
          <w:szCs w:val="22"/>
        </w:rPr>
      </w:pPr>
      <w:hyperlink w:anchor="_Toc37668366" w:history="1">
        <w:r w:rsidR="00306DDF" w:rsidRPr="001E7504">
          <w:rPr>
            <w:rStyle w:val="Hyperlink"/>
            <w:b/>
            <w:bCs/>
            <w:noProof/>
          </w:rPr>
          <w:t>Volume 2n – Transactions</w:t>
        </w:r>
        <w:r w:rsidR="00306DDF" w:rsidRPr="001E7504">
          <w:rPr>
            <w:b/>
            <w:bCs/>
            <w:noProof/>
            <w:webHidden/>
          </w:rPr>
          <w:tab/>
        </w:r>
        <w:r w:rsidR="00306DDF" w:rsidRPr="001E7504">
          <w:rPr>
            <w:b/>
            <w:bCs/>
            <w:noProof/>
            <w:webHidden/>
          </w:rPr>
          <w:fldChar w:fldCharType="begin"/>
        </w:r>
        <w:r w:rsidR="00306DDF" w:rsidRPr="001E7504">
          <w:rPr>
            <w:b/>
            <w:bCs/>
            <w:noProof/>
            <w:webHidden/>
          </w:rPr>
          <w:instrText xml:space="preserve"> PAGEREF _Toc37668366 \h </w:instrText>
        </w:r>
        <w:r w:rsidR="00306DDF" w:rsidRPr="001E7504">
          <w:rPr>
            <w:b/>
            <w:bCs/>
            <w:noProof/>
            <w:webHidden/>
          </w:rPr>
        </w:r>
        <w:r w:rsidR="00306DDF" w:rsidRPr="001E7504">
          <w:rPr>
            <w:b/>
            <w:bCs/>
            <w:noProof/>
            <w:webHidden/>
          </w:rPr>
          <w:fldChar w:fldCharType="separate"/>
        </w:r>
        <w:r w:rsidR="00306DDF" w:rsidRPr="001E7504">
          <w:rPr>
            <w:b/>
            <w:bCs/>
            <w:noProof/>
            <w:webHidden/>
          </w:rPr>
          <w:t>27</w:t>
        </w:r>
        <w:r w:rsidR="00306DDF" w:rsidRPr="001E7504">
          <w:rPr>
            <w:b/>
            <w:bCs/>
            <w:noProof/>
            <w:webHidden/>
          </w:rPr>
          <w:fldChar w:fldCharType="end"/>
        </w:r>
      </w:hyperlink>
    </w:p>
    <w:p w14:paraId="4F43D20B" w14:textId="1CD6747A" w:rsidR="00306DDF" w:rsidRDefault="00620F1A">
      <w:pPr>
        <w:pStyle w:val="TOC2"/>
        <w:rPr>
          <w:rFonts w:asciiTheme="minorHAnsi" w:eastAsiaTheme="minorEastAsia" w:hAnsiTheme="minorHAnsi" w:cstheme="minorBidi"/>
          <w:noProof/>
          <w:sz w:val="22"/>
          <w:szCs w:val="22"/>
        </w:rPr>
      </w:pPr>
      <w:hyperlink w:anchor="_Toc37668367" w:history="1">
        <w:r w:rsidR="00306DDF" w:rsidRPr="00964D35">
          <w:rPr>
            <w:rStyle w:val="Hyperlink"/>
            <w:noProof/>
          </w:rPr>
          <w:t>3.1 Communicate FHIR PHD Data [PCH-01]</w:t>
        </w:r>
        <w:r w:rsidR="00306DDF">
          <w:rPr>
            <w:noProof/>
            <w:webHidden/>
          </w:rPr>
          <w:tab/>
        </w:r>
        <w:r w:rsidR="00306DDF">
          <w:rPr>
            <w:noProof/>
            <w:webHidden/>
          </w:rPr>
          <w:fldChar w:fldCharType="begin"/>
        </w:r>
        <w:r w:rsidR="00306DDF">
          <w:rPr>
            <w:noProof/>
            <w:webHidden/>
          </w:rPr>
          <w:instrText xml:space="preserve"> PAGEREF _Toc37668367 \h </w:instrText>
        </w:r>
        <w:r w:rsidR="00306DDF">
          <w:rPr>
            <w:noProof/>
            <w:webHidden/>
          </w:rPr>
        </w:r>
        <w:r w:rsidR="00306DDF">
          <w:rPr>
            <w:noProof/>
            <w:webHidden/>
          </w:rPr>
          <w:fldChar w:fldCharType="separate"/>
        </w:r>
        <w:r w:rsidR="00306DDF">
          <w:rPr>
            <w:noProof/>
            <w:webHidden/>
          </w:rPr>
          <w:t>27</w:t>
        </w:r>
        <w:r w:rsidR="00306DDF">
          <w:rPr>
            <w:noProof/>
            <w:webHidden/>
          </w:rPr>
          <w:fldChar w:fldCharType="end"/>
        </w:r>
      </w:hyperlink>
    </w:p>
    <w:p w14:paraId="77DDD1B3" w14:textId="5B9BB1CE" w:rsidR="00306DDF" w:rsidRDefault="00620F1A">
      <w:pPr>
        <w:pStyle w:val="TOC3"/>
        <w:rPr>
          <w:rFonts w:asciiTheme="minorHAnsi" w:eastAsiaTheme="minorEastAsia" w:hAnsiTheme="minorHAnsi" w:cstheme="minorBidi"/>
          <w:noProof/>
          <w:sz w:val="22"/>
          <w:szCs w:val="22"/>
        </w:rPr>
      </w:pPr>
      <w:hyperlink w:anchor="_Toc37668368" w:history="1">
        <w:r w:rsidR="00306DDF" w:rsidRPr="00964D35">
          <w:rPr>
            <w:rStyle w:val="Hyperlink"/>
            <w:noProof/>
          </w:rPr>
          <w:t>3.1.1 Scope</w:t>
        </w:r>
        <w:r w:rsidR="00306DDF">
          <w:rPr>
            <w:noProof/>
            <w:webHidden/>
          </w:rPr>
          <w:tab/>
        </w:r>
        <w:r w:rsidR="00306DDF">
          <w:rPr>
            <w:noProof/>
            <w:webHidden/>
          </w:rPr>
          <w:fldChar w:fldCharType="begin"/>
        </w:r>
        <w:r w:rsidR="00306DDF">
          <w:rPr>
            <w:noProof/>
            <w:webHidden/>
          </w:rPr>
          <w:instrText xml:space="preserve"> PAGEREF _Toc37668368 \h </w:instrText>
        </w:r>
        <w:r w:rsidR="00306DDF">
          <w:rPr>
            <w:noProof/>
            <w:webHidden/>
          </w:rPr>
        </w:r>
        <w:r w:rsidR="00306DDF">
          <w:rPr>
            <w:noProof/>
            <w:webHidden/>
          </w:rPr>
          <w:fldChar w:fldCharType="separate"/>
        </w:r>
        <w:r w:rsidR="00306DDF">
          <w:rPr>
            <w:noProof/>
            <w:webHidden/>
          </w:rPr>
          <w:t>27</w:t>
        </w:r>
        <w:r w:rsidR="00306DDF">
          <w:rPr>
            <w:noProof/>
            <w:webHidden/>
          </w:rPr>
          <w:fldChar w:fldCharType="end"/>
        </w:r>
      </w:hyperlink>
    </w:p>
    <w:p w14:paraId="13C2BAD6" w14:textId="1C020705" w:rsidR="00306DDF" w:rsidRDefault="00620F1A">
      <w:pPr>
        <w:pStyle w:val="TOC3"/>
        <w:rPr>
          <w:rFonts w:asciiTheme="minorHAnsi" w:eastAsiaTheme="minorEastAsia" w:hAnsiTheme="minorHAnsi" w:cstheme="minorBidi"/>
          <w:noProof/>
          <w:sz w:val="22"/>
          <w:szCs w:val="22"/>
        </w:rPr>
      </w:pPr>
      <w:hyperlink w:anchor="_Toc37668369" w:history="1">
        <w:r w:rsidR="00306DDF" w:rsidRPr="00964D35">
          <w:rPr>
            <w:rStyle w:val="Hyperlink"/>
            <w:noProof/>
          </w:rPr>
          <w:t>3.1.2 Actor Roles</w:t>
        </w:r>
        <w:r w:rsidR="00306DDF">
          <w:rPr>
            <w:noProof/>
            <w:webHidden/>
          </w:rPr>
          <w:tab/>
        </w:r>
        <w:r w:rsidR="00306DDF">
          <w:rPr>
            <w:noProof/>
            <w:webHidden/>
          </w:rPr>
          <w:fldChar w:fldCharType="begin"/>
        </w:r>
        <w:r w:rsidR="00306DDF">
          <w:rPr>
            <w:noProof/>
            <w:webHidden/>
          </w:rPr>
          <w:instrText xml:space="preserve"> PAGEREF _Toc37668369 \h </w:instrText>
        </w:r>
        <w:r w:rsidR="00306DDF">
          <w:rPr>
            <w:noProof/>
            <w:webHidden/>
          </w:rPr>
        </w:r>
        <w:r w:rsidR="00306DDF">
          <w:rPr>
            <w:noProof/>
            <w:webHidden/>
          </w:rPr>
          <w:fldChar w:fldCharType="separate"/>
        </w:r>
        <w:r w:rsidR="00306DDF">
          <w:rPr>
            <w:noProof/>
            <w:webHidden/>
          </w:rPr>
          <w:t>27</w:t>
        </w:r>
        <w:r w:rsidR="00306DDF">
          <w:rPr>
            <w:noProof/>
            <w:webHidden/>
          </w:rPr>
          <w:fldChar w:fldCharType="end"/>
        </w:r>
      </w:hyperlink>
    </w:p>
    <w:p w14:paraId="3086727E" w14:textId="1E103C11" w:rsidR="00306DDF" w:rsidRDefault="00620F1A">
      <w:pPr>
        <w:pStyle w:val="TOC3"/>
        <w:rPr>
          <w:rFonts w:asciiTheme="minorHAnsi" w:eastAsiaTheme="minorEastAsia" w:hAnsiTheme="minorHAnsi" w:cstheme="minorBidi"/>
          <w:noProof/>
          <w:sz w:val="22"/>
          <w:szCs w:val="22"/>
        </w:rPr>
      </w:pPr>
      <w:hyperlink w:anchor="_Toc37668370" w:history="1">
        <w:r w:rsidR="00306DDF" w:rsidRPr="00964D35">
          <w:rPr>
            <w:rStyle w:val="Hyperlink"/>
            <w:noProof/>
          </w:rPr>
          <w:t>3.1.3 Referenced Standards</w:t>
        </w:r>
        <w:r w:rsidR="00306DDF">
          <w:rPr>
            <w:noProof/>
            <w:webHidden/>
          </w:rPr>
          <w:tab/>
        </w:r>
        <w:r w:rsidR="00306DDF">
          <w:rPr>
            <w:noProof/>
            <w:webHidden/>
          </w:rPr>
          <w:fldChar w:fldCharType="begin"/>
        </w:r>
        <w:r w:rsidR="00306DDF">
          <w:rPr>
            <w:noProof/>
            <w:webHidden/>
          </w:rPr>
          <w:instrText xml:space="preserve"> PAGEREF _Toc37668370 \h </w:instrText>
        </w:r>
        <w:r w:rsidR="00306DDF">
          <w:rPr>
            <w:noProof/>
            <w:webHidden/>
          </w:rPr>
        </w:r>
        <w:r w:rsidR="00306DDF">
          <w:rPr>
            <w:noProof/>
            <w:webHidden/>
          </w:rPr>
          <w:fldChar w:fldCharType="separate"/>
        </w:r>
        <w:r w:rsidR="00306DDF">
          <w:rPr>
            <w:noProof/>
            <w:webHidden/>
          </w:rPr>
          <w:t>28</w:t>
        </w:r>
        <w:r w:rsidR="00306DDF">
          <w:rPr>
            <w:noProof/>
            <w:webHidden/>
          </w:rPr>
          <w:fldChar w:fldCharType="end"/>
        </w:r>
      </w:hyperlink>
    </w:p>
    <w:p w14:paraId="30E321F1" w14:textId="2B0075A6" w:rsidR="00306DDF" w:rsidRDefault="00620F1A">
      <w:pPr>
        <w:pStyle w:val="TOC3"/>
        <w:rPr>
          <w:rFonts w:asciiTheme="minorHAnsi" w:eastAsiaTheme="minorEastAsia" w:hAnsiTheme="minorHAnsi" w:cstheme="minorBidi"/>
          <w:noProof/>
          <w:sz w:val="22"/>
          <w:szCs w:val="22"/>
        </w:rPr>
      </w:pPr>
      <w:hyperlink w:anchor="_Toc37668371" w:history="1">
        <w:r w:rsidR="00306DDF" w:rsidRPr="00964D35">
          <w:rPr>
            <w:rStyle w:val="Hyperlink"/>
            <w:noProof/>
          </w:rPr>
          <w:t>3.1.4 Messages</w:t>
        </w:r>
        <w:r w:rsidR="00306DDF">
          <w:rPr>
            <w:noProof/>
            <w:webHidden/>
          </w:rPr>
          <w:tab/>
        </w:r>
        <w:r w:rsidR="00306DDF">
          <w:rPr>
            <w:noProof/>
            <w:webHidden/>
          </w:rPr>
          <w:fldChar w:fldCharType="begin"/>
        </w:r>
        <w:r w:rsidR="00306DDF">
          <w:rPr>
            <w:noProof/>
            <w:webHidden/>
          </w:rPr>
          <w:instrText xml:space="preserve"> PAGEREF _Toc37668371 \h </w:instrText>
        </w:r>
        <w:r w:rsidR="00306DDF">
          <w:rPr>
            <w:noProof/>
            <w:webHidden/>
          </w:rPr>
        </w:r>
        <w:r w:rsidR="00306DDF">
          <w:rPr>
            <w:noProof/>
            <w:webHidden/>
          </w:rPr>
          <w:fldChar w:fldCharType="separate"/>
        </w:r>
        <w:r w:rsidR="00306DDF">
          <w:rPr>
            <w:noProof/>
            <w:webHidden/>
          </w:rPr>
          <w:t>28</w:t>
        </w:r>
        <w:r w:rsidR="00306DDF">
          <w:rPr>
            <w:noProof/>
            <w:webHidden/>
          </w:rPr>
          <w:fldChar w:fldCharType="end"/>
        </w:r>
      </w:hyperlink>
    </w:p>
    <w:p w14:paraId="1499F00C" w14:textId="6A1A75ED" w:rsidR="00306DDF" w:rsidRDefault="00620F1A">
      <w:pPr>
        <w:pStyle w:val="TOC4"/>
        <w:rPr>
          <w:rFonts w:asciiTheme="minorHAnsi" w:eastAsiaTheme="minorEastAsia" w:hAnsiTheme="minorHAnsi" w:cstheme="minorBidi"/>
          <w:noProof/>
          <w:sz w:val="22"/>
          <w:szCs w:val="22"/>
        </w:rPr>
      </w:pPr>
      <w:hyperlink w:anchor="_Toc37668372" w:history="1">
        <w:r w:rsidR="00306DDF" w:rsidRPr="00964D35">
          <w:rPr>
            <w:rStyle w:val="Hyperlink"/>
            <w:noProof/>
          </w:rPr>
          <w:t>3.1.4.1 Communicate FHIR PHD Data</w:t>
        </w:r>
        <w:r w:rsidR="00306DDF">
          <w:rPr>
            <w:noProof/>
            <w:webHidden/>
          </w:rPr>
          <w:tab/>
        </w:r>
        <w:r w:rsidR="00306DDF">
          <w:rPr>
            <w:noProof/>
            <w:webHidden/>
          </w:rPr>
          <w:fldChar w:fldCharType="begin"/>
        </w:r>
        <w:r w:rsidR="00306DDF">
          <w:rPr>
            <w:noProof/>
            <w:webHidden/>
          </w:rPr>
          <w:instrText xml:space="preserve"> PAGEREF _Toc37668372 \h </w:instrText>
        </w:r>
        <w:r w:rsidR="00306DDF">
          <w:rPr>
            <w:noProof/>
            <w:webHidden/>
          </w:rPr>
        </w:r>
        <w:r w:rsidR="00306DDF">
          <w:rPr>
            <w:noProof/>
            <w:webHidden/>
          </w:rPr>
          <w:fldChar w:fldCharType="separate"/>
        </w:r>
        <w:r w:rsidR="00306DDF">
          <w:rPr>
            <w:noProof/>
            <w:webHidden/>
          </w:rPr>
          <w:t>28</w:t>
        </w:r>
        <w:r w:rsidR="00306DDF">
          <w:rPr>
            <w:noProof/>
            <w:webHidden/>
          </w:rPr>
          <w:fldChar w:fldCharType="end"/>
        </w:r>
      </w:hyperlink>
    </w:p>
    <w:p w14:paraId="709AB980" w14:textId="159912FA" w:rsidR="00306DDF" w:rsidRDefault="00620F1A">
      <w:pPr>
        <w:pStyle w:val="TOC4"/>
        <w:rPr>
          <w:rFonts w:asciiTheme="minorHAnsi" w:eastAsiaTheme="minorEastAsia" w:hAnsiTheme="minorHAnsi" w:cstheme="minorBidi"/>
          <w:noProof/>
          <w:sz w:val="22"/>
          <w:szCs w:val="22"/>
        </w:rPr>
      </w:pPr>
      <w:hyperlink w:anchor="_Toc37668373" w:history="1">
        <w:r w:rsidR="00306DDF" w:rsidRPr="00964D35">
          <w:rPr>
            <w:rStyle w:val="Hyperlink"/>
            <w:noProof/>
          </w:rPr>
          <w:t>3.1.4.2 Acknowledgement</w:t>
        </w:r>
        <w:r w:rsidR="00306DDF">
          <w:rPr>
            <w:noProof/>
            <w:webHidden/>
          </w:rPr>
          <w:tab/>
        </w:r>
        <w:r w:rsidR="00306DDF">
          <w:rPr>
            <w:noProof/>
            <w:webHidden/>
          </w:rPr>
          <w:fldChar w:fldCharType="begin"/>
        </w:r>
        <w:r w:rsidR="00306DDF">
          <w:rPr>
            <w:noProof/>
            <w:webHidden/>
          </w:rPr>
          <w:instrText xml:space="preserve"> PAGEREF _Toc37668373 \h </w:instrText>
        </w:r>
        <w:r w:rsidR="00306DDF">
          <w:rPr>
            <w:noProof/>
            <w:webHidden/>
          </w:rPr>
        </w:r>
        <w:r w:rsidR="00306DDF">
          <w:rPr>
            <w:noProof/>
            <w:webHidden/>
          </w:rPr>
          <w:fldChar w:fldCharType="separate"/>
        </w:r>
        <w:r w:rsidR="00306DDF">
          <w:rPr>
            <w:noProof/>
            <w:webHidden/>
          </w:rPr>
          <w:t>30</w:t>
        </w:r>
        <w:r w:rsidR="00306DDF">
          <w:rPr>
            <w:noProof/>
            <w:webHidden/>
          </w:rPr>
          <w:fldChar w:fldCharType="end"/>
        </w:r>
      </w:hyperlink>
    </w:p>
    <w:p w14:paraId="7ACB45BA" w14:textId="75C50D42" w:rsidR="00306DDF" w:rsidRDefault="00620F1A">
      <w:pPr>
        <w:pStyle w:val="TOC3"/>
        <w:rPr>
          <w:rFonts w:asciiTheme="minorHAnsi" w:eastAsiaTheme="minorEastAsia" w:hAnsiTheme="minorHAnsi" w:cstheme="minorBidi"/>
          <w:noProof/>
          <w:sz w:val="22"/>
          <w:szCs w:val="22"/>
        </w:rPr>
      </w:pPr>
      <w:hyperlink w:anchor="_Toc37668374" w:history="1">
        <w:r w:rsidR="00306DDF" w:rsidRPr="00964D35">
          <w:rPr>
            <w:rStyle w:val="Hyperlink"/>
            <w:noProof/>
          </w:rPr>
          <w:t>3.1.5 Security Considerations</w:t>
        </w:r>
        <w:r w:rsidR="00306DDF">
          <w:rPr>
            <w:noProof/>
            <w:webHidden/>
          </w:rPr>
          <w:tab/>
        </w:r>
        <w:r w:rsidR="00306DDF">
          <w:rPr>
            <w:noProof/>
            <w:webHidden/>
          </w:rPr>
          <w:fldChar w:fldCharType="begin"/>
        </w:r>
        <w:r w:rsidR="00306DDF">
          <w:rPr>
            <w:noProof/>
            <w:webHidden/>
          </w:rPr>
          <w:instrText xml:space="preserve"> PAGEREF _Toc37668374 \h </w:instrText>
        </w:r>
        <w:r w:rsidR="00306DDF">
          <w:rPr>
            <w:noProof/>
            <w:webHidden/>
          </w:rPr>
        </w:r>
        <w:r w:rsidR="00306DDF">
          <w:rPr>
            <w:noProof/>
            <w:webHidden/>
          </w:rPr>
          <w:fldChar w:fldCharType="separate"/>
        </w:r>
        <w:r w:rsidR="00306DDF">
          <w:rPr>
            <w:noProof/>
            <w:webHidden/>
          </w:rPr>
          <w:t>31</w:t>
        </w:r>
        <w:r w:rsidR="00306DDF">
          <w:rPr>
            <w:noProof/>
            <w:webHidden/>
          </w:rPr>
          <w:fldChar w:fldCharType="end"/>
        </w:r>
      </w:hyperlink>
    </w:p>
    <w:p w14:paraId="633EF5DE" w14:textId="0C49DBFA" w:rsidR="00306DDF" w:rsidRDefault="00620F1A">
      <w:pPr>
        <w:pStyle w:val="TOC4"/>
        <w:rPr>
          <w:rFonts w:asciiTheme="minorHAnsi" w:eastAsiaTheme="minorEastAsia" w:hAnsiTheme="minorHAnsi" w:cstheme="minorBidi"/>
          <w:noProof/>
          <w:sz w:val="22"/>
          <w:szCs w:val="22"/>
        </w:rPr>
      </w:pPr>
      <w:hyperlink w:anchor="_Toc37668375" w:history="1">
        <w:r w:rsidR="00306DDF" w:rsidRPr="00964D35">
          <w:rPr>
            <w:rStyle w:val="Hyperlink"/>
            <w:noProof/>
          </w:rPr>
          <w:t>3.1.5.1 Security Audit Considerations</w:t>
        </w:r>
        <w:r w:rsidR="00306DDF">
          <w:rPr>
            <w:noProof/>
            <w:webHidden/>
          </w:rPr>
          <w:tab/>
        </w:r>
        <w:r w:rsidR="00306DDF">
          <w:rPr>
            <w:noProof/>
            <w:webHidden/>
          </w:rPr>
          <w:fldChar w:fldCharType="begin"/>
        </w:r>
        <w:r w:rsidR="00306DDF">
          <w:rPr>
            <w:noProof/>
            <w:webHidden/>
          </w:rPr>
          <w:instrText xml:space="preserve"> PAGEREF _Toc37668375 \h </w:instrText>
        </w:r>
        <w:r w:rsidR="00306DDF">
          <w:rPr>
            <w:noProof/>
            <w:webHidden/>
          </w:rPr>
        </w:r>
        <w:r w:rsidR="00306DDF">
          <w:rPr>
            <w:noProof/>
            <w:webHidden/>
          </w:rPr>
          <w:fldChar w:fldCharType="separate"/>
        </w:r>
        <w:r w:rsidR="00306DDF">
          <w:rPr>
            <w:noProof/>
            <w:webHidden/>
          </w:rPr>
          <w:t>31</w:t>
        </w:r>
        <w:r w:rsidR="00306DDF">
          <w:rPr>
            <w:noProof/>
            <w:webHidden/>
          </w:rPr>
          <w:fldChar w:fldCharType="end"/>
        </w:r>
      </w:hyperlink>
    </w:p>
    <w:p w14:paraId="016B24E3" w14:textId="21B6F874" w:rsidR="00306DDF" w:rsidRDefault="00620F1A">
      <w:pPr>
        <w:pStyle w:val="TOC4"/>
        <w:rPr>
          <w:rFonts w:asciiTheme="minorHAnsi" w:eastAsiaTheme="minorEastAsia" w:hAnsiTheme="minorHAnsi" w:cstheme="minorBidi"/>
          <w:noProof/>
          <w:sz w:val="22"/>
          <w:szCs w:val="22"/>
        </w:rPr>
      </w:pPr>
      <w:hyperlink w:anchor="_Toc37668376" w:history="1">
        <w:r w:rsidR="00306DDF" w:rsidRPr="00964D35">
          <w:rPr>
            <w:rStyle w:val="Hyperlink"/>
            <w:noProof/>
          </w:rPr>
          <w:t>3.1.5.2 Device Observation Reporter Specific Security Considerations</w:t>
        </w:r>
        <w:r w:rsidR="00306DDF">
          <w:rPr>
            <w:noProof/>
            <w:webHidden/>
          </w:rPr>
          <w:tab/>
        </w:r>
        <w:r w:rsidR="00306DDF">
          <w:rPr>
            <w:noProof/>
            <w:webHidden/>
          </w:rPr>
          <w:fldChar w:fldCharType="begin"/>
        </w:r>
        <w:r w:rsidR="00306DDF">
          <w:rPr>
            <w:noProof/>
            <w:webHidden/>
          </w:rPr>
          <w:instrText xml:space="preserve"> PAGEREF _Toc37668376 \h </w:instrText>
        </w:r>
        <w:r w:rsidR="00306DDF">
          <w:rPr>
            <w:noProof/>
            <w:webHidden/>
          </w:rPr>
        </w:r>
        <w:r w:rsidR="00306DDF">
          <w:rPr>
            <w:noProof/>
            <w:webHidden/>
          </w:rPr>
          <w:fldChar w:fldCharType="separate"/>
        </w:r>
        <w:r w:rsidR="00306DDF">
          <w:rPr>
            <w:noProof/>
            <w:webHidden/>
          </w:rPr>
          <w:t>31</w:t>
        </w:r>
        <w:r w:rsidR="00306DDF">
          <w:rPr>
            <w:noProof/>
            <w:webHidden/>
          </w:rPr>
          <w:fldChar w:fldCharType="end"/>
        </w:r>
      </w:hyperlink>
    </w:p>
    <w:p w14:paraId="0672C6C6" w14:textId="7640B1C0" w:rsidR="00306DDF" w:rsidRDefault="00620F1A">
      <w:pPr>
        <w:pStyle w:val="TOC4"/>
        <w:rPr>
          <w:rFonts w:asciiTheme="minorHAnsi" w:eastAsiaTheme="minorEastAsia" w:hAnsiTheme="minorHAnsi" w:cstheme="minorBidi"/>
          <w:noProof/>
          <w:sz w:val="22"/>
          <w:szCs w:val="22"/>
        </w:rPr>
      </w:pPr>
      <w:hyperlink w:anchor="_Toc37668377" w:history="1">
        <w:r w:rsidR="00306DDF" w:rsidRPr="00964D35">
          <w:rPr>
            <w:rStyle w:val="Hyperlink"/>
            <w:noProof/>
          </w:rPr>
          <w:t>3.1.5.3 Device Observation Consumer Specific Security Considerations</w:t>
        </w:r>
        <w:r w:rsidR="00306DDF">
          <w:rPr>
            <w:noProof/>
            <w:webHidden/>
          </w:rPr>
          <w:tab/>
        </w:r>
        <w:r w:rsidR="00306DDF">
          <w:rPr>
            <w:noProof/>
            <w:webHidden/>
          </w:rPr>
          <w:fldChar w:fldCharType="begin"/>
        </w:r>
        <w:r w:rsidR="00306DDF">
          <w:rPr>
            <w:noProof/>
            <w:webHidden/>
          </w:rPr>
          <w:instrText xml:space="preserve"> PAGEREF _Toc37668377 \h </w:instrText>
        </w:r>
        <w:r w:rsidR="00306DDF">
          <w:rPr>
            <w:noProof/>
            <w:webHidden/>
          </w:rPr>
        </w:r>
        <w:r w:rsidR="00306DDF">
          <w:rPr>
            <w:noProof/>
            <w:webHidden/>
          </w:rPr>
          <w:fldChar w:fldCharType="separate"/>
        </w:r>
        <w:r w:rsidR="00306DDF">
          <w:rPr>
            <w:noProof/>
            <w:webHidden/>
          </w:rPr>
          <w:t>31</w:t>
        </w:r>
        <w:r w:rsidR="00306DDF">
          <w:rPr>
            <w:noProof/>
            <w:webHidden/>
          </w:rPr>
          <w:fldChar w:fldCharType="end"/>
        </w:r>
      </w:hyperlink>
    </w:p>
    <w:p w14:paraId="7C405725" w14:textId="186290F5" w:rsidR="00306DDF" w:rsidRDefault="00620F1A">
      <w:pPr>
        <w:pStyle w:val="TOC2"/>
        <w:rPr>
          <w:rFonts w:asciiTheme="minorHAnsi" w:eastAsiaTheme="minorEastAsia" w:hAnsiTheme="minorHAnsi" w:cstheme="minorBidi"/>
          <w:noProof/>
          <w:sz w:val="22"/>
          <w:szCs w:val="22"/>
        </w:rPr>
      </w:pPr>
      <w:hyperlink w:anchor="_Toc37668378" w:history="1">
        <w:r w:rsidR="00306DDF" w:rsidRPr="00964D35">
          <w:rPr>
            <w:rStyle w:val="Hyperlink"/>
            <w:noProof/>
          </w:rPr>
          <w:t>3.2 Communicate RESTful FHIR PHD Data [PCH-02]</w:t>
        </w:r>
        <w:r w:rsidR="00306DDF">
          <w:rPr>
            <w:noProof/>
            <w:webHidden/>
          </w:rPr>
          <w:tab/>
        </w:r>
        <w:r w:rsidR="00306DDF">
          <w:rPr>
            <w:noProof/>
            <w:webHidden/>
          </w:rPr>
          <w:fldChar w:fldCharType="begin"/>
        </w:r>
        <w:r w:rsidR="00306DDF">
          <w:rPr>
            <w:noProof/>
            <w:webHidden/>
          </w:rPr>
          <w:instrText xml:space="preserve"> PAGEREF _Toc37668378 \h </w:instrText>
        </w:r>
        <w:r w:rsidR="00306DDF">
          <w:rPr>
            <w:noProof/>
            <w:webHidden/>
          </w:rPr>
        </w:r>
        <w:r w:rsidR="00306DDF">
          <w:rPr>
            <w:noProof/>
            <w:webHidden/>
          </w:rPr>
          <w:fldChar w:fldCharType="separate"/>
        </w:r>
        <w:r w:rsidR="00306DDF">
          <w:rPr>
            <w:noProof/>
            <w:webHidden/>
          </w:rPr>
          <w:t>32</w:t>
        </w:r>
        <w:r w:rsidR="00306DDF">
          <w:rPr>
            <w:noProof/>
            <w:webHidden/>
          </w:rPr>
          <w:fldChar w:fldCharType="end"/>
        </w:r>
      </w:hyperlink>
    </w:p>
    <w:p w14:paraId="4B5C1B23" w14:textId="3369853E" w:rsidR="00306DDF" w:rsidRDefault="00620F1A">
      <w:pPr>
        <w:pStyle w:val="TOC3"/>
        <w:rPr>
          <w:rFonts w:asciiTheme="minorHAnsi" w:eastAsiaTheme="minorEastAsia" w:hAnsiTheme="minorHAnsi" w:cstheme="minorBidi"/>
          <w:noProof/>
          <w:sz w:val="22"/>
          <w:szCs w:val="22"/>
        </w:rPr>
      </w:pPr>
      <w:hyperlink w:anchor="_Toc37668379" w:history="1">
        <w:r w:rsidR="00306DDF" w:rsidRPr="00964D35">
          <w:rPr>
            <w:rStyle w:val="Hyperlink"/>
            <w:noProof/>
          </w:rPr>
          <w:t>3.2.1 Scope</w:t>
        </w:r>
        <w:r w:rsidR="00306DDF">
          <w:rPr>
            <w:noProof/>
            <w:webHidden/>
          </w:rPr>
          <w:tab/>
        </w:r>
        <w:r w:rsidR="00306DDF">
          <w:rPr>
            <w:noProof/>
            <w:webHidden/>
          </w:rPr>
          <w:fldChar w:fldCharType="begin"/>
        </w:r>
        <w:r w:rsidR="00306DDF">
          <w:rPr>
            <w:noProof/>
            <w:webHidden/>
          </w:rPr>
          <w:instrText xml:space="preserve"> PAGEREF _Toc37668379 \h </w:instrText>
        </w:r>
        <w:r w:rsidR="00306DDF">
          <w:rPr>
            <w:noProof/>
            <w:webHidden/>
          </w:rPr>
        </w:r>
        <w:r w:rsidR="00306DDF">
          <w:rPr>
            <w:noProof/>
            <w:webHidden/>
          </w:rPr>
          <w:fldChar w:fldCharType="separate"/>
        </w:r>
        <w:r w:rsidR="00306DDF">
          <w:rPr>
            <w:noProof/>
            <w:webHidden/>
          </w:rPr>
          <w:t>32</w:t>
        </w:r>
        <w:r w:rsidR="00306DDF">
          <w:rPr>
            <w:noProof/>
            <w:webHidden/>
          </w:rPr>
          <w:fldChar w:fldCharType="end"/>
        </w:r>
      </w:hyperlink>
    </w:p>
    <w:p w14:paraId="2789EF80" w14:textId="504608F4" w:rsidR="00306DDF" w:rsidRDefault="00620F1A">
      <w:pPr>
        <w:pStyle w:val="TOC3"/>
        <w:rPr>
          <w:rFonts w:asciiTheme="minorHAnsi" w:eastAsiaTheme="minorEastAsia" w:hAnsiTheme="minorHAnsi" w:cstheme="minorBidi"/>
          <w:noProof/>
          <w:sz w:val="22"/>
          <w:szCs w:val="22"/>
        </w:rPr>
      </w:pPr>
      <w:hyperlink w:anchor="_Toc37668380" w:history="1">
        <w:r w:rsidR="00306DDF" w:rsidRPr="00964D35">
          <w:rPr>
            <w:rStyle w:val="Hyperlink"/>
            <w:noProof/>
          </w:rPr>
          <w:t>3.2.2 Actor Roles</w:t>
        </w:r>
        <w:r w:rsidR="00306DDF">
          <w:rPr>
            <w:noProof/>
            <w:webHidden/>
          </w:rPr>
          <w:tab/>
        </w:r>
        <w:r w:rsidR="00306DDF">
          <w:rPr>
            <w:noProof/>
            <w:webHidden/>
          </w:rPr>
          <w:fldChar w:fldCharType="begin"/>
        </w:r>
        <w:r w:rsidR="00306DDF">
          <w:rPr>
            <w:noProof/>
            <w:webHidden/>
          </w:rPr>
          <w:instrText xml:space="preserve"> PAGEREF _Toc37668380 \h </w:instrText>
        </w:r>
        <w:r w:rsidR="00306DDF">
          <w:rPr>
            <w:noProof/>
            <w:webHidden/>
          </w:rPr>
        </w:r>
        <w:r w:rsidR="00306DDF">
          <w:rPr>
            <w:noProof/>
            <w:webHidden/>
          </w:rPr>
          <w:fldChar w:fldCharType="separate"/>
        </w:r>
        <w:r w:rsidR="00306DDF">
          <w:rPr>
            <w:noProof/>
            <w:webHidden/>
          </w:rPr>
          <w:t>32</w:t>
        </w:r>
        <w:r w:rsidR="00306DDF">
          <w:rPr>
            <w:noProof/>
            <w:webHidden/>
          </w:rPr>
          <w:fldChar w:fldCharType="end"/>
        </w:r>
      </w:hyperlink>
    </w:p>
    <w:p w14:paraId="71B5B68C" w14:textId="7919221D" w:rsidR="00306DDF" w:rsidRDefault="00620F1A">
      <w:pPr>
        <w:pStyle w:val="TOC3"/>
        <w:rPr>
          <w:rFonts w:asciiTheme="minorHAnsi" w:eastAsiaTheme="minorEastAsia" w:hAnsiTheme="minorHAnsi" w:cstheme="minorBidi"/>
          <w:noProof/>
          <w:sz w:val="22"/>
          <w:szCs w:val="22"/>
        </w:rPr>
      </w:pPr>
      <w:hyperlink w:anchor="_Toc37668381" w:history="1">
        <w:r w:rsidR="00306DDF" w:rsidRPr="00964D35">
          <w:rPr>
            <w:rStyle w:val="Hyperlink"/>
            <w:noProof/>
          </w:rPr>
          <w:t>3.2.3 Referenced Standards</w:t>
        </w:r>
        <w:r w:rsidR="00306DDF">
          <w:rPr>
            <w:noProof/>
            <w:webHidden/>
          </w:rPr>
          <w:tab/>
        </w:r>
        <w:r w:rsidR="00306DDF">
          <w:rPr>
            <w:noProof/>
            <w:webHidden/>
          </w:rPr>
          <w:fldChar w:fldCharType="begin"/>
        </w:r>
        <w:r w:rsidR="00306DDF">
          <w:rPr>
            <w:noProof/>
            <w:webHidden/>
          </w:rPr>
          <w:instrText xml:space="preserve"> PAGEREF _Toc37668381 \h </w:instrText>
        </w:r>
        <w:r w:rsidR="00306DDF">
          <w:rPr>
            <w:noProof/>
            <w:webHidden/>
          </w:rPr>
        </w:r>
        <w:r w:rsidR="00306DDF">
          <w:rPr>
            <w:noProof/>
            <w:webHidden/>
          </w:rPr>
          <w:fldChar w:fldCharType="separate"/>
        </w:r>
        <w:r w:rsidR="00306DDF">
          <w:rPr>
            <w:noProof/>
            <w:webHidden/>
          </w:rPr>
          <w:t>33</w:t>
        </w:r>
        <w:r w:rsidR="00306DDF">
          <w:rPr>
            <w:noProof/>
            <w:webHidden/>
          </w:rPr>
          <w:fldChar w:fldCharType="end"/>
        </w:r>
      </w:hyperlink>
    </w:p>
    <w:p w14:paraId="632909C6" w14:textId="4BEB5A24" w:rsidR="00306DDF" w:rsidRDefault="00620F1A">
      <w:pPr>
        <w:pStyle w:val="TOC3"/>
        <w:rPr>
          <w:rFonts w:asciiTheme="minorHAnsi" w:eastAsiaTheme="minorEastAsia" w:hAnsiTheme="minorHAnsi" w:cstheme="minorBidi"/>
          <w:noProof/>
          <w:sz w:val="22"/>
          <w:szCs w:val="22"/>
        </w:rPr>
      </w:pPr>
      <w:hyperlink w:anchor="_Toc37668382" w:history="1">
        <w:r w:rsidR="00306DDF" w:rsidRPr="00964D35">
          <w:rPr>
            <w:rStyle w:val="Hyperlink"/>
            <w:noProof/>
          </w:rPr>
          <w:t>3.2.4 Messages</w:t>
        </w:r>
        <w:r w:rsidR="00306DDF">
          <w:rPr>
            <w:noProof/>
            <w:webHidden/>
          </w:rPr>
          <w:tab/>
        </w:r>
        <w:r w:rsidR="00306DDF">
          <w:rPr>
            <w:noProof/>
            <w:webHidden/>
          </w:rPr>
          <w:fldChar w:fldCharType="begin"/>
        </w:r>
        <w:r w:rsidR="00306DDF">
          <w:rPr>
            <w:noProof/>
            <w:webHidden/>
          </w:rPr>
          <w:instrText xml:space="preserve"> PAGEREF _Toc37668382 \h </w:instrText>
        </w:r>
        <w:r w:rsidR="00306DDF">
          <w:rPr>
            <w:noProof/>
            <w:webHidden/>
          </w:rPr>
        </w:r>
        <w:r w:rsidR="00306DDF">
          <w:rPr>
            <w:noProof/>
            <w:webHidden/>
          </w:rPr>
          <w:fldChar w:fldCharType="separate"/>
        </w:r>
        <w:r w:rsidR="00306DDF">
          <w:rPr>
            <w:noProof/>
            <w:webHidden/>
          </w:rPr>
          <w:t>33</w:t>
        </w:r>
        <w:r w:rsidR="00306DDF">
          <w:rPr>
            <w:noProof/>
            <w:webHidden/>
          </w:rPr>
          <w:fldChar w:fldCharType="end"/>
        </w:r>
      </w:hyperlink>
    </w:p>
    <w:p w14:paraId="3868E6F1" w14:textId="754016F4" w:rsidR="00306DDF" w:rsidRDefault="00620F1A">
      <w:pPr>
        <w:pStyle w:val="TOC4"/>
        <w:rPr>
          <w:rFonts w:asciiTheme="minorHAnsi" w:eastAsiaTheme="minorEastAsia" w:hAnsiTheme="minorHAnsi" w:cstheme="minorBidi"/>
          <w:noProof/>
          <w:sz w:val="22"/>
          <w:szCs w:val="22"/>
        </w:rPr>
      </w:pPr>
      <w:hyperlink w:anchor="_Toc37668383" w:history="1">
        <w:r w:rsidR="00306DDF" w:rsidRPr="00964D35">
          <w:rPr>
            <w:rStyle w:val="Hyperlink"/>
            <w:noProof/>
          </w:rPr>
          <w:t>3.2.4.1 Communicate RESTful FHIR PHD Data</w:t>
        </w:r>
        <w:r w:rsidR="00306DDF">
          <w:rPr>
            <w:noProof/>
            <w:webHidden/>
          </w:rPr>
          <w:tab/>
        </w:r>
        <w:r w:rsidR="00306DDF">
          <w:rPr>
            <w:noProof/>
            <w:webHidden/>
          </w:rPr>
          <w:fldChar w:fldCharType="begin"/>
        </w:r>
        <w:r w:rsidR="00306DDF">
          <w:rPr>
            <w:noProof/>
            <w:webHidden/>
          </w:rPr>
          <w:instrText xml:space="preserve"> PAGEREF _Toc37668383 \h </w:instrText>
        </w:r>
        <w:r w:rsidR="00306DDF">
          <w:rPr>
            <w:noProof/>
            <w:webHidden/>
          </w:rPr>
        </w:r>
        <w:r w:rsidR="00306DDF">
          <w:rPr>
            <w:noProof/>
            <w:webHidden/>
          </w:rPr>
          <w:fldChar w:fldCharType="separate"/>
        </w:r>
        <w:r w:rsidR="00306DDF">
          <w:rPr>
            <w:noProof/>
            <w:webHidden/>
          </w:rPr>
          <w:t>33</w:t>
        </w:r>
        <w:r w:rsidR="00306DDF">
          <w:rPr>
            <w:noProof/>
            <w:webHidden/>
          </w:rPr>
          <w:fldChar w:fldCharType="end"/>
        </w:r>
      </w:hyperlink>
    </w:p>
    <w:p w14:paraId="2B70889D" w14:textId="1D6834E2" w:rsidR="00306DDF" w:rsidRDefault="00620F1A">
      <w:pPr>
        <w:pStyle w:val="TOC4"/>
        <w:rPr>
          <w:rFonts w:asciiTheme="minorHAnsi" w:eastAsiaTheme="minorEastAsia" w:hAnsiTheme="minorHAnsi" w:cstheme="minorBidi"/>
          <w:noProof/>
          <w:sz w:val="22"/>
          <w:szCs w:val="22"/>
        </w:rPr>
      </w:pPr>
      <w:hyperlink w:anchor="_Toc37668384" w:history="1">
        <w:r w:rsidR="00306DDF" w:rsidRPr="00964D35">
          <w:rPr>
            <w:rStyle w:val="Hyperlink"/>
            <w:noProof/>
          </w:rPr>
          <w:t>3.2.4.2 Acknowledgement</w:t>
        </w:r>
        <w:r w:rsidR="00306DDF">
          <w:rPr>
            <w:noProof/>
            <w:webHidden/>
          </w:rPr>
          <w:tab/>
        </w:r>
        <w:r w:rsidR="00306DDF">
          <w:rPr>
            <w:noProof/>
            <w:webHidden/>
          </w:rPr>
          <w:fldChar w:fldCharType="begin"/>
        </w:r>
        <w:r w:rsidR="00306DDF">
          <w:rPr>
            <w:noProof/>
            <w:webHidden/>
          </w:rPr>
          <w:instrText xml:space="preserve"> PAGEREF _Toc37668384 \h </w:instrText>
        </w:r>
        <w:r w:rsidR="00306DDF">
          <w:rPr>
            <w:noProof/>
            <w:webHidden/>
          </w:rPr>
        </w:r>
        <w:r w:rsidR="00306DDF">
          <w:rPr>
            <w:noProof/>
            <w:webHidden/>
          </w:rPr>
          <w:fldChar w:fldCharType="separate"/>
        </w:r>
        <w:r w:rsidR="00306DDF">
          <w:rPr>
            <w:noProof/>
            <w:webHidden/>
          </w:rPr>
          <w:t>35</w:t>
        </w:r>
        <w:r w:rsidR="00306DDF">
          <w:rPr>
            <w:noProof/>
            <w:webHidden/>
          </w:rPr>
          <w:fldChar w:fldCharType="end"/>
        </w:r>
      </w:hyperlink>
    </w:p>
    <w:p w14:paraId="1735B971" w14:textId="1F3BFA6A" w:rsidR="00306DDF" w:rsidRDefault="00620F1A">
      <w:pPr>
        <w:pStyle w:val="TOC3"/>
        <w:rPr>
          <w:rFonts w:asciiTheme="minorHAnsi" w:eastAsiaTheme="minorEastAsia" w:hAnsiTheme="minorHAnsi" w:cstheme="minorBidi"/>
          <w:noProof/>
          <w:sz w:val="22"/>
          <w:szCs w:val="22"/>
        </w:rPr>
      </w:pPr>
      <w:hyperlink w:anchor="_Toc37668385" w:history="1">
        <w:r w:rsidR="00306DDF" w:rsidRPr="00964D35">
          <w:rPr>
            <w:rStyle w:val="Hyperlink"/>
            <w:noProof/>
          </w:rPr>
          <w:t>3.2.5 Security Considerations</w:t>
        </w:r>
        <w:r w:rsidR="00306DDF">
          <w:rPr>
            <w:noProof/>
            <w:webHidden/>
          </w:rPr>
          <w:tab/>
        </w:r>
        <w:r w:rsidR="00306DDF">
          <w:rPr>
            <w:noProof/>
            <w:webHidden/>
          </w:rPr>
          <w:fldChar w:fldCharType="begin"/>
        </w:r>
        <w:r w:rsidR="00306DDF">
          <w:rPr>
            <w:noProof/>
            <w:webHidden/>
          </w:rPr>
          <w:instrText xml:space="preserve"> PAGEREF _Toc37668385 \h </w:instrText>
        </w:r>
        <w:r w:rsidR="00306DDF">
          <w:rPr>
            <w:noProof/>
            <w:webHidden/>
          </w:rPr>
        </w:r>
        <w:r w:rsidR="00306DDF">
          <w:rPr>
            <w:noProof/>
            <w:webHidden/>
          </w:rPr>
          <w:fldChar w:fldCharType="separate"/>
        </w:r>
        <w:r w:rsidR="00306DDF">
          <w:rPr>
            <w:noProof/>
            <w:webHidden/>
          </w:rPr>
          <w:t>36</w:t>
        </w:r>
        <w:r w:rsidR="00306DDF">
          <w:rPr>
            <w:noProof/>
            <w:webHidden/>
          </w:rPr>
          <w:fldChar w:fldCharType="end"/>
        </w:r>
      </w:hyperlink>
    </w:p>
    <w:p w14:paraId="0317E5B1" w14:textId="25F9C54A" w:rsidR="00306DDF" w:rsidRDefault="00620F1A">
      <w:pPr>
        <w:pStyle w:val="TOC4"/>
        <w:rPr>
          <w:rFonts w:asciiTheme="minorHAnsi" w:eastAsiaTheme="minorEastAsia" w:hAnsiTheme="minorHAnsi" w:cstheme="minorBidi"/>
          <w:noProof/>
          <w:sz w:val="22"/>
          <w:szCs w:val="22"/>
        </w:rPr>
      </w:pPr>
      <w:hyperlink w:anchor="_Toc37668386" w:history="1">
        <w:r w:rsidR="00306DDF" w:rsidRPr="00964D35">
          <w:rPr>
            <w:rStyle w:val="Hyperlink"/>
            <w:noProof/>
          </w:rPr>
          <w:t>3.2.5.1 Security Audit Considerations</w:t>
        </w:r>
        <w:r w:rsidR="00306DDF">
          <w:rPr>
            <w:noProof/>
            <w:webHidden/>
          </w:rPr>
          <w:tab/>
        </w:r>
        <w:r w:rsidR="00306DDF">
          <w:rPr>
            <w:noProof/>
            <w:webHidden/>
          </w:rPr>
          <w:fldChar w:fldCharType="begin"/>
        </w:r>
        <w:r w:rsidR="00306DDF">
          <w:rPr>
            <w:noProof/>
            <w:webHidden/>
          </w:rPr>
          <w:instrText xml:space="preserve"> PAGEREF _Toc37668386 \h </w:instrText>
        </w:r>
        <w:r w:rsidR="00306DDF">
          <w:rPr>
            <w:noProof/>
            <w:webHidden/>
          </w:rPr>
        </w:r>
        <w:r w:rsidR="00306DDF">
          <w:rPr>
            <w:noProof/>
            <w:webHidden/>
          </w:rPr>
          <w:fldChar w:fldCharType="separate"/>
        </w:r>
        <w:r w:rsidR="00306DDF">
          <w:rPr>
            <w:noProof/>
            <w:webHidden/>
          </w:rPr>
          <w:t>36</w:t>
        </w:r>
        <w:r w:rsidR="00306DDF">
          <w:rPr>
            <w:noProof/>
            <w:webHidden/>
          </w:rPr>
          <w:fldChar w:fldCharType="end"/>
        </w:r>
      </w:hyperlink>
    </w:p>
    <w:p w14:paraId="46D36F46" w14:textId="6F255AF7" w:rsidR="00306DDF" w:rsidRDefault="00620F1A">
      <w:pPr>
        <w:pStyle w:val="TOC4"/>
        <w:rPr>
          <w:rFonts w:asciiTheme="minorHAnsi" w:eastAsiaTheme="minorEastAsia" w:hAnsiTheme="minorHAnsi" w:cstheme="minorBidi"/>
          <w:noProof/>
          <w:sz w:val="22"/>
          <w:szCs w:val="22"/>
        </w:rPr>
      </w:pPr>
      <w:hyperlink w:anchor="_Toc37668387" w:history="1">
        <w:r w:rsidR="00306DDF" w:rsidRPr="00964D35">
          <w:rPr>
            <w:rStyle w:val="Hyperlink"/>
            <w:noProof/>
          </w:rPr>
          <w:t>3.2.5.2 Device Observation Reporter Specific Security Considerations</w:t>
        </w:r>
        <w:r w:rsidR="00306DDF">
          <w:rPr>
            <w:noProof/>
            <w:webHidden/>
          </w:rPr>
          <w:tab/>
        </w:r>
        <w:r w:rsidR="00306DDF">
          <w:rPr>
            <w:noProof/>
            <w:webHidden/>
          </w:rPr>
          <w:fldChar w:fldCharType="begin"/>
        </w:r>
        <w:r w:rsidR="00306DDF">
          <w:rPr>
            <w:noProof/>
            <w:webHidden/>
          </w:rPr>
          <w:instrText xml:space="preserve"> PAGEREF _Toc37668387 \h </w:instrText>
        </w:r>
        <w:r w:rsidR="00306DDF">
          <w:rPr>
            <w:noProof/>
            <w:webHidden/>
          </w:rPr>
        </w:r>
        <w:r w:rsidR="00306DDF">
          <w:rPr>
            <w:noProof/>
            <w:webHidden/>
          </w:rPr>
          <w:fldChar w:fldCharType="separate"/>
        </w:r>
        <w:r w:rsidR="00306DDF">
          <w:rPr>
            <w:noProof/>
            <w:webHidden/>
          </w:rPr>
          <w:t>36</w:t>
        </w:r>
        <w:r w:rsidR="00306DDF">
          <w:rPr>
            <w:noProof/>
            <w:webHidden/>
          </w:rPr>
          <w:fldChar w:fldCharType="end"/>
        </w:r>
      </w:hyperlink>
    </w:p>
    <w:p w14:paraId="38609E35" w14:textId="6158FEC2" w:rsidR="00306DDF" w:rsidRDefault="00620F1A">
      <w:pPr>
        <w:pStyle w:val="TOC4"/>
        <w:rPr>
          <w:rFonts w:asciiTheme="minorHAnsi" w:eastAsiaTheme="minorEastAsia" w:hAnsiTheme="minorHAnsi" w:cstheme="minorBidi"/>
          <w:noProof/>
          <w:sz w:val="22"/>
          <w:szCs w:val="22"/>
        </w:rPr>
      </w:pPr>
      <w:hyperlink w:anchor="_Toc37668388" w:history="1">
        <w:r w:rsidR="00306DDF" w:rsidRPr="00964D35">
          <w:rPr>
            <w:rStyle w:val="Hyperlink"/>
            <w:noProof/>
          </w:rPr>
          <w:t>3.2.5.3 Device Observation Consumer Specific Security Considerations</w:t>
        </w:r>
        <w:r w:rsidR="00306DDF">
          <w:rPr>
            <w:noProof/>
            <w:webHidden/>
          </w:rPr>
          <w:tab/>
        </w:r>
        <w:r w:rsidR="00306DDF">
          <w:rPr>
            <w:noProof/>
            <w:webHidden/>
          </w:rPr>
          <w:fldChar w:fldCharType="begin"/>
        </w:r>
        <w:r w:rsidR="00306DDF">
          <w:rPr>
            <w:noProof/>
            <w:webHidden/>
          </w:rPr>
          <w:instrText xml:space="preserve"> PAGEREF _Toc37668388 \h </w:instrText>
        </w:r>
        <w:r w:rsidR="00306DDF">
          <w:rPr>
            <w:noProof/>
            <w:webHidden/>
          </w:rPr>
        </w:r>
        <w:r w:rsidR="00306DDF">
          <w:rPr>
            <w:noProof/>
            <w:webHidden/>
          </w:rPr>
          <w:fldChar w:fldCharType="separate"/>
        </w:r>
        <w:r w:rsidR="00306DDF">
          <w:rPr>
            <w:noProof/>
            <w:webHidden/>
          </w:rPr>
          <w:t>36</w:t>
        </w:r>
        <w:r w:rsidR="00306DDF">
          <w:rPr>
            <w:noProof/>
            <w:webHidden/>
          </w:rPr>
          <w:fldChar w:fldCharType="end"/>
        </w:r>
      </w:hyperlink>
    </w:p>
    <w:p w14:paraId="6DA2368F" w14:textId="5839911F" w:rsidR="00306DDF" w:rsidRDefault="00620F1A">
      <w:pPr>
        <w:pStyle w:val="TOC1"/>
        <w:rPr>
          <w:rFonts w:asciiTheme="minorHAnsi" w:eastAsiaTheme="minorEastAsia" w:hAnsiTheme="minorHAnsi" w:cstheme="minorBidi"/>
          <w:noProof/>
          <w:sz w:val="22"/>
          <w:szCs w:val="22"/>
        </w:rPr>
      </w:pPr>
      <w:hyperlink w:anchor="_Toc37668389" w:history="1">
        <w:r w:rsidR="00306DDF" w:rsidRPr="00964D35">
          <w:rPr>
            <w:rStyle w:val="Hyperlink"/>
            <w:noProof/>
          </w:rPr>
          <w:t>Appendices to Volume 2</w:t>
        </w:r>
        <w:r w:rsidR="00306DDF">
          <w:rPr>
            <w:noProof/>
            <w:webHidden/>
          </w:rPr>
          <w:tab/>
        </w:r>
        <w:r w:rsidR="00306DDF">
          <w:rPr>
            <w:noProof/>
            <w:webHidden/>
          </w:rPr>
          <w:fldChar w:fldCharType="begin"/>
        </w:r>
        <w:r w:rsidR="00306DDF">
          <w:rPr>
            <w:noProof/>
            <w:webHidden/>
          </w:rPr>
          <w:instrText xml:space="preserve"> PAGEREF _Toc37668389 \h </w:instrText>
        </w:r>
        <w:r w:rsidR="00306DDF">
          <w:rPr>
            <w:noProof/>
            <w:webHidden/>
          </w:rPr>
        </w:r>
        <w:r w:rsidR="00306DDF">
          <w:rPr>
            <w:noProof/>
            <w:webHidden/>
          </w:rPr>
          <w:fldChar w:fldCharType="separate"/>
        </w:r>
        <w:r w:rsidR="00306DDF">
          <w:rPr>
            <w:noProof/>
            <w:webHidden/>
          </w:rPr>
          <w:t>37</w:t>
        </w:r>
        <w:r w:rsidR="00306DDF">
          <w:rPr>
            <w:noProof/>
            <w:webHidden/>
          </w:rPr>
          <w:fldChar w:fldCharType="end"/>
        </w:r>
      </w:hyperlink>
    </w:p>
    <w:p w14:paraId="03140DF4" w14:textId="5F8354BD" w:rsidR="00306DDF" w:rsidRDefault="00620F1A">
      <w:pPr>
        <w:pStyle w:val="TOC1"/>
        <w:rPr>
          <w:rFonts w:asciiTheme="minorHAnsi" w:eastAsiaTheme="minorEastAsia" w:hAnsiTheme="minorHAnsi" w:cstheme="minorBidi"/>
          <w:noProof/>
          <w:sz w:val="22"/>
          <w:szCs w:val="22"/>
        </w:rPr>
      </w:pPr>
      <w:hyperlink w:anchor="_Toc37668390" w:history="1">
        <w:r w:rsidR="00306DDF" w:rsidRPr="00964D35">
          <w:rPr>
            <w:rStyle w:val="Hyperlink"/>
            <w:noProof/>
          </w:rPr>
          <w:t xml:space="preserve">Appendix A – POU Usage of </w:t>
        </w:r>
        <w:r w:rsidR="00306DDF" w:rsidRPr="00964D35">
          <w:rPr>
            <w:rStyle w:val="Hyperlink"/>
            <w:bCs/>
            <w:noProof/>
          </w:rPr>
          <w:t>FHIR</w:t>
        </w:r>
        <w:r w:rsidR="00306DDF" w:rsidRPr="00964D35">
          <w:rPr>
            <w:rStyle w:val="Hyperlink"/>
            <w:noProof/>
          </w:rPr>
          <w:t xml:space="preserve"> Resource and RESTful FHIR API</w:t>
        </w:r>
        <w:r w:rsidR="00306DDF">
          <w:rPr>
            <w:noProof/>
            <w:webHidden/>
          </w:rPr>
          <w:tab/>
        </w:r>
        <w:r w:rsidR="00306DDF">
          <w:rPr>
            <w:noProof/>
            <w:webHidden/>
          </w:rPr>
          <w:fldChar w:fldCharType="begin"/>
        </w:r>
        <w:r w:rsidR="00306DDF">
          <w:rPr>
            <w:noProof/>
            <w:webHidden/>
          </w:rPr>
          <w:instrText xml:space="preserve"> PAGEREF _Toc37668390 \h </w:instrText>
        </w:r>
        <w:r w:rsidR="00306DDF">
          <w:rPr>
            <w:noProof/>
            <w:webHidden/>
          </w:rPr>
        </w:r>
        <w:r w:rsidR="00306DDF">
          <w:rPr>
            <w:noProof/>
            <w:webHidden/>
          </w:rPr>
          <w:fldChar w:fldCharType="separate"/>
        </w:r>
        <w:r w:rsidR="00306DDF">
          <w:rPr>
            <w:noProof/>
            <w:webHidden/>
          </w:rPr>
          <w:t>38</w:t>
        </w:r>
        <w:r w:rsidR="00306DDF">
          <w:rPr>
            <w:noProof/>
            <w:webHidden/>
          </w:rPr>
          <w:fldChar w:fldCharType="end"/>
        </w:r>
      </w:hyperlink>
    </w:p>
    <w:p w14:paraId="336802D0" w14:textId="42747658" w:rsidR="00306DDF" w:rsidRDefault="00620F1A">
      <w:pPr>
        <w:pStyle w:val="TOC2"/>
        <w:rPr>
          <w:rFonts w:asciiTheme="minorHAnsi" w:eastAsiaTheme="minorEastAsia" w:hAnsiTheme="minorHAnsi" w:cstheme="minorBidi"/>
          <w:noProof/>
          <w:sz w:val="22"/>
          <w:szCs w:val="22"/>
        </w:rPr>
      </w:pPr>
      <w:hyperlink w:anchor="_Toc37668391" w:history="1">
        <w:r w:rsidR="00306DDF" w:rsidRPr="00964D35">
          <w:rPr>
            <w:rStyle w:val="Hyperlink"/>
            <w:noProof/>
          </w:rPr>
          <w:t>A.1 PHD Patient Resource</w:t>
        </w:r>
        <w:r w:rsidR="00306DDF">
          <w:rPr>
            <w:noProof/>
            <w:webHidden/>
          </w:rPr>
          <w:tab/>
        </w:r>
        <w:r w:rsidR="00306DDF">
          <w:rPr>
            <w:noProof/>
            <w:webHidden/>
          </w:rPr>
          <w:fldChar w:fldCharType="begin"/>
        </w:r>
        <w:r w:rsidR="00306DDF">
          <w:rPr>
            <w:noProof/>
            <w:webHidden/>
          </w:rPr>
          <w:instrText xml:space="preserve"> PAGEREF _Toc37668391 \h </w:instrText>
        </w:r>
        <w:r w:rsidR="00306DDF">
          <w:rPr>
            <w:noProof/>
            <w:webHidden/>
          </w:rPr>
        </w:r>
        <w:r w:rsidR="00306DDF">
          <w:rPr>
            <w:noProof/>
            <w:webHidden/>
          </w:rPr>
          <w:fldChar w:fldCharType="separate"/>
        </w:r>
        <w:r w:rsidR="00306DDF">
          <w:rPr>
            <w:noProof/>
            <w:webHidden/>
          </w:rPr>
          <w:t>38</w:t>
        </w:r>
        <w:r w:rsidR="00306DDF">
          <w:rPr>
            <w:noProof/>
            <w:webHidden/>
          </w:rPr>
          <w:fldChar w:fldCharType="end"/>
        </w:r>
      </w:hyperlink>
    </w:p>
    <w:p w14:paraId="3840AFBF" w14:textId="10751940" w:rsidR="00306DDF" w:rsidRDefault="00620F1A">
      <w:pPr>
        <w:pStyle w:val="TOC2"/>
        <w:rPr>
          <w:rFonts w:asciiTheme="minorHAnsi" w:eastAsiaTheme="minorEastAsia" w:hAnsiTheme="minorHAnsi" w:cstheme="minorBidi"/>
          <w:noProof/>
          <w:sz w:val="22"/>
          <w:szCs w:val="22"/>
        </w:rPr>
      </w:pPr>
      <w:hyperlink w:anchor="_Toc37668392" w:history="1">
        <w:r w:rsidR="00306DDF" w:rsidRPr="00964D35">
          <w:rPr>
            <w:rStyle w:val="Hyperlink"/>
            <w:noProof/>
          </w:rPr>
          <w:t>A.2 PHD Device Resource</w:t>
        </w:r>
        <w:r w:rsidR="00306DDF">
          <w:rPr>
            <w:noProof/>
            <w:webHidden/>
          </w:rPr>
          <w:tab/>
        </w:r>
        <w:r w:rsidR="00306DDF">
          <w:rPr>
            <w:noProof/>
            <w:webHidden/>
          </w:rPr>
          <w:fldChar w:fldCharType="begin"/>
        </w:r>
        <w:r w:rsidR="00306DDF">
          <w:rPr>
            <w:noProof/>
            <w:webHidden/>
          </w:rPr>
          <w:instrText xml:space="preserve"> PAGEREF _Toc37668392 \h </w:instrText>
        </w:r>
        <w:r w:rsidR="00306DDF">
          <w:rPr>
            <w:noProof/>
            <w:webHidden/>
          </w:rPr>
        </w:r>
        <w:r w:rsidR="00306DDF">
          <w:rPr>
            <w:noProof/>
            <w:webHidden/>
          </w:rPr>
          <w:fldChar w:fldCharType="separate"/>
        </w:r>
        <w:r w:rsidR="00306DDF">
          <w:rPr>
            <w:noProof/>
            <w:webHidden/>
          </w:rPr>
          <w:t>39</w:t>
        </w:r>
        <w:r w:rsidR="00306DDF">
          <w:rPr>
            <w:noProof/>
            <w:webHidden/>
          </w:rPr>
          <w:fldChar w:fldCharType="end"/>
        </w:r>
      </w:hyperlink>
    </w:p>
    <w:p w14:paraId="24A2F620" w14:textId="28C0ADD0" w:rsidR="00306DDF" w:rsidRDefault="00620F1A">
      <w:pPr>
        <w:pStyle w:val="TOC2"/>
        <w:rPr>
          <w:rFonts w:asciiTheme="minorHAnsi" w:eastAsiaTheme="minorEastAsia" w:hAnsiTheme="minorHAnsi" w:cstheme="minorBidi"/>
          <w:noProof/>
          <w:sz w:val="22"/>
          <w:szCs w:val="22"/>
        </w:rPr>
      </w:pPr>
      <w:hyperlink w:anchor="_Toc37668393" w:history="1">
        <w:r w:rsidR="00306DDF" w:rsidRPr="00964D35">
          <w:rPr>
            <w:rStyle w:val="Hyperlink"/>
            <w:noProof/>
          </w:rPr>
          <w:t>A.3 PHG Device Resource</w:t>
        </w:r>
        <w:r w:rsidR="00306DDF">
          <w:rPr>
            <w:noProof/>
            <w:webHidden/>
          </w:rPr>
          <w:tab/>
        </w:r>
        <w:r w:rsidR="00306DDF">
          <w:rPr>
            <w:noProof/>
            <w:webHidden/>
          </w:rPr>
          <w:fldChar w:fldCharType="begin"/>
        </w:r>
        <w:r w:rsidR="00306DDF">
          <w:rPr>
            <w:noProof/>
            <w:webHidden/>
          </w:rPr>
          <w:instrText xml:space="preserve"> PAGEREF _Toc37668393 \h </w:instrText>
        </w:r>
        <w:r w:rsidR="00306DDF">
          <w:rPr>
            <w:noProof/>
            <w:webHidden/>
          </w:rPr>
        </w:r>
        <w:r w:rsidR="00306DDF">
          <w:rPr>
            <w:noProof/>
            <w:webHidden/>
          </w:rPr>
          <w:fldChar w:fldCharType="separate"/>
        </w:r>
        <w:r w:rsidR="00306DDF">
          <w:rPr>
            <w:noProof/>
            <w:webHidden/>
          </w:rPr>
          <w:t>39</w:t>
        </w:r>
        <w:r w:rsidR="00306DDF">
          <w:rPr>
            <w:noProof/>
            <w:webHidden/>
          </w:rPr>
          <w:fldChar w:fldCharType="end"/>
        </w:r>
      </w:hyperlink>
    </w:p>
    <w:p w14:paraId="1AC8E4E5" w14:textId="250837C4" w:rsidR="00306DDF" w:rsidRDefault="00620F1A">
      <w:pPr>
        <w:pStyle w:val="TOC2"/>
        <w:rPr>
          <w:rFonts w:asciiTheme="minorHAnsi" w:eastAsiaTheme="minorEastAsia" w:hAnsiTheme="minorHAnsi" w:cstheme="minorBidi"/>
          <w:noProof/>
          <w:sz w:val="22"/>
          <w:szCs w:val="22"/>
        </w:rPr>
      </w:pPr>
      <w:hyperlink w:anchor="_Toc37668394" w:history="1">
        <w:r w:rsidR="00306DDF" w:rsidRPr="00964D35">
          <w:rPr>
            <w:rStyle w:val="Hyperlink"/>
            <w:noProof/>
          </w:rPr>
          <w:t>A.4 PHD Base Observation Profile</w:t>
        </w:r>
        <w:r w:rsidR="00306DDF">
          <w:rPr>
            <w:noProof/>
            <w:webHidden/>
          </w:rPr>
          <w:tab/>
        </w:r>
        <w:r w:rsidR="00306DDF">
          <w:rPr>
            <w:noProof/>
            <w:webHidden/>
          </w:rPr>
          <w:fldChar w:fldCharType="begin"/>
        </w:r>
        <w:r w:rsidR="00306DDF">
          <w:rPr>
            <w:noProof/>
            <w:webHidden/>
          </w:rPr>
          <w:instrText xml:space="preserve"> PAGEREF _Toc37668394 \h </w:instrText>
        </w:r>
        <w:r w:rsidR="00306DDF">
          <w:rPr>
            <w:noProof/>
            <w:webHidden/>
          </w:rPr>
        </w:r>
        <w:r w:rsidR="00306DDF">
          <w:rPr>
            <w:noProof/>
            <w:webHidden/>
          </w:rPr>
          <w:fldChar w:fldCharType="separate"/>
        </w:r>
        <w:r w:rsidR="00306DDF">
          <w:rPr>
            <w:noProof/>
            <w:webHidden/>
          </w:rPr>
          <w:t>39</w:t>
        </w:r>
        <w:r w:rsidR="00306DDF">
          <w:rPr>
            <w:noProof/>
            <w:webHidden/>
          </w:rPr>
          <w:fldChar w:fldCharType="end"/>
        </w:r>
      </w:hyperlink>
    </w:p>
    <w:p w14:paraId="2801F2AB" w14:textId="77E5541B" w:rsidR="00306DDF" w:rsidRDefault="00620F1A">
      <w:pPr>
        <w:pStyle w:val="TOC2"/>
        <w:rPr>
          <w:rFonts w:asciiTheme="minorHAnsi" w:eastAsiaTheme="minorEastAsia" w:hAnsiTheme="minorHAnsi" w:cstheme="minorBidi"/>
          <w:noProof/>
          <w:sz w:val="22"/>
          <w:szCs w:val="22"/>
        </w:rPr>
      </w:pPr>
      <w:hyperlink w:anchor="_Toc37668395" w:history="1">
        <w:r w:rsidR="00306DDF" w:rsidRPr="00964D35">
          <w:rPr>
            <w:rStyle w:val="Hyperlink"/>
            <w:noProof/>
          </w:rPr>
          <w:t>A.5 PHD Numeric Observation Resource</w:t>
        </w:r>
        <w:r w:rsidR="00306DDF">
          <w:rPr>
            <w:noProof/>
            <w:webHidden/>
          </w:rPr>
          <w:tab/>
        </w:r>
        <w:r w:rsidR="00306DDF">
          <w:rPr>
            <w:noProof/>
            <w:webHidden/>
          </w:rPr>
          <w:fldChar w:fldCharType="begin"/>
        </w:r>
        <w:r w:rsidR="00306DDF">
          <w:rPr>
            <w:noProof/>
            <w:webHidden/>
          </w:rPr>
          <w:instrText xml:space="preserve"> PAGEREF _Toc37668395 \h </w:instrText>
        </w:r>
        <w:r w:rsidR="00306DDF">
          <w:rPr>
            <w:noProof/>
            <w:webHidden/>
          </w:rPr>
        </w:r>
        <w:r w:rsidR="00306DDF">
          <w:rPr>
            <w:noProof/>
            <w:webHidden/>
          </w:rPr>
          <w:fldChar w:fldCharType="separate"/>
        </w:r>
        <w:r w:rsidR="00306DDF">
          <w:rPr>
            <w:noProof/>
            <w:webHidden/>
          </w:rPr>
          <w:t>40</w:t>
        </w:r>
        <w:r w:rsidR="00306DDF">
          <w:rPr>
            <w:noProof/>
            <w:webHidden/>
          </w:rPr>
          <w:fldChar w:fldCharType="end"/>
        </w:r>
      </w:hyperlink>
    </w:p>
    <w:p w14:paraId="6DC75CEA" w14:textId="12D3B71F" w:rsidR="00306DDF" w:rsidRDefault="00620F1A">
      <w:pPr>
        <w:pStyle w:val="TOC2"/>
        <w:rPr>
          <w:rFonts w:asciiTheme="minorHAnsi" w:eastAsiaTheme="minorEastAsia" w:hAnsiTheme="minorHAnsi" w:cstheme="minorBidi"/>
          <w:noProof/>
          <w:sz w:val="22"/>
          <w:szCs w:val="22"/>
        </w:rPr>
      </w:pPr>
      <w:hyperlink w:anchor="_Toc37668396" w:history="1">
        <w:r w:rsidR="00306DDF" w:rsidRPr="00964D35">
          <w:rPr>
            <w:rStyle w:val="Hyperlink"/>
            <w:noProof/>
          </w:rPr>
          <w:t>A.6 PHD Compound Numeric Observation Resource</w:t>
        </w:r>
        <w:r w:rsidR="00306DDF">
          <w:rPr>
            <w:noProof/>
            <w:webHidden/>
          </w:rPr>
          <w:tab/>
        </w:r>
        <w:r w:rsidR="00306DDF">
          <w:rPr>
            <w:noProof/>
            <w:webHidden/>
          </w:rPr>
          <w:fldChar w:fldCharType="begin"/>
        </w:r>
        <w:r w:rsidR="00306DDF">
          <w:rPr>
            <w:noProof/>
            <w:webHidden/>
          </w:rPr>
          <w:instrText xml:space="preserve"> PAGEREF _Toc37668396 \h </w:instrText>
        </w:r>
        <w:r w:rsidR="00306DDF">
          <w:rPr>
            <w:noProof/>
            <w:webHidden/>
          </w:rPr>
        </w:r>
        <w:r w:rsidR="00306DDF">
          <w:rPr>
            <w:noProof/>
            <w:webHidden/>
          </w:rPr>
          <w:fldChar w:fldCharType="separate"/>
        </w:r>
        <w:r w:rsidR="00306DDF">
          <w:rPr>
            <w:noProof/>
            <w:webHidden/>
          </w:rPr>
          <w:t>40</w:t>
        </w:r>
        <w:r w:rsidR="00306DDF">
          <w:rPr>
            <w:noProof/>
            <w:webHidden/>
          </w:rPr>
          <w:fldChar w:fldCharType="end"/>
        </w:r>
      </w:hyperlink>
    </w:p>
    <w:p w14:paraId="14447233" w14:textId="1C361717" w:rsidR="00306DDF" w:rsidRDefault="00620F1A">
      <w:pPr>
        <w:pStyle w:val="TOC2"/>
        <w:rPr>
          <w:rFonts w:asciiTheme="minorHAnsi" w:eastAsiaTheme="minorEastAsia" w:hAnsiTheme="minorHAnsi" w:cstheme="minorBidi"/>
          <w:noProof/>
          <w:sz w:val="22"/>
          <w:szCs w:val="22"/>
        </w:rPr>
      </w:pPr>
      <w:hyperlink w:anchor="_Toc37668397" w:history="1">
        <w:r w:rsidR="00306DDF" w:rsidRPr="00964D35">
          <w:rPr>
            <w:rStyle w:val="Hyperlink"/>
            <w:noProof/>
          </w:rPr>
          <w:t>A.7 PHD Coded Enumeration Observation Resource</w:t>
        </w:r>
        <w:r w:rsidR="00306DDF">
          <w:rPr>
            <w:noProof/>
            <w:webHidden/>
          </w:rPr>
          <w:tab/>
        </w:r>
        <w:r w:rsidR="00306DDF">
          <w:rPr>
            <w:noProof/>
            <w:webHidden/>
          </w:rPr>
          <w:fldChar w:fldCharType="begin"/>
        </w:r>
        <w:r w:rsidR="00306DDF">
          <w:rPr>
            <w:noProof/>
            <w:webHidden/>
          </w:rPr>
          <w:instrText xml:space="preserve"> PAGEREF _Toc37668397 \h </w:instrText>
        </w:r>
        <w:r w:rsidR="00306DDF">
          <w:rPr>
            <w:noProof/>
            <w:webHidden/>
          </w:rPr>
        </w:r>
        <w:r w:rsidR="00306DDF">
          <w:rPr>
            <w:noProof/>
            <w:webHidden/>
          </w:rPr>
          <w:fldChar w:fldCharType="separate"/>
        </w:r>
        <w:r w:rsidR="00306DDF">
          <w:rPr>
            <w:noProof/>
            <w:webHidden/>
          </w:rPr>
          <w:t>40</w:t>
        </w:r>
        <w:r w:rsidR="00306DDF">
          <w:rPr>
            <w:noProof/>
            <w:webHidden/>
          </w:rPr>
          <w:fldChar w:fldCharType="end"/>
        </w:r>
      </w:hyperlink>
    </w:p>
    <w:p w14:paraId="20DDC54D" w14:textId="47325839" w:rsidR="00306DDF" w:rsidRDefault="00620F1A">
      <w:pPr>
        <w:pStyle w:val="TOC2"/>
        <w:rPr>
          <w:rFonts w:asciiTheme="minorHAnsi" w:eastAsiaTheme="minorEastAsia" w:hAnsiTheme="minorHAnsi" w:cstheme="minorBidi"/>
          <w:noProof/>
          <w:sz w:val="22"/>
          <w:szCs w:val="22"/>
        </w:rPr>
      </w:pPr>
      <w:hyperlink w:anchor="_Toc37668398" w:history="1">
        <w:r w:rsidR="00306DDF" w:rsidRPr="00964D35">
          <w:rPr>
            <w:rStyle w:val="Hyperlink"/>
            <w:noProof/>
          </w:rPr>
          <w:t>A.8 PHD Bits Enumeration Observation Resource</w:t>
        </w:r>
        <w:r w:rsidR="00306DDF">
          <w:rPr>
            <w:noProof/>
            <w:webHidden/>
          </w:rPr>
          <w:tab/>
        </w:r>
        <w:r w:rsidR="00306DDF">
          <w:rPr>
            <w:noProof/>
            <w:webHidden/>
          </w:rPr>
          <w:fldChar w:fldCharType="begin"/>
        </w:r>
        <w:r w:rsidR="00306DDF">
          <w:rPr>
            <w:noProof/>
            <w:webHidden/>
          </w:rPr>
          <w:instrText xml:space="preserve"> PAGEREF _Toc37668398 \h </w:instrText>
        </w:r>
        <w:r w:rsidR="00306DDF">
          <w:rPr>
            <w:noProof/>
            <w:webHidden/>
          </w:rPr>
        </w:r>
        <w:r w:rsidR="00306DDF">
          <w:rPr>
            <w:noProof/>
            <w:webHidden/>
          </w:rPr>
          <w:fldChar w:fldCharType="separate"/>
        </w:r>
        <w:r w:rsidR="00306DDF">
          <w:rPr>
            <w:noProof/>
            <w:webHidden/>
          </w:rPr>
          <w:t>40</w:t>
        </w:r>
        <w:r w:rsidR="00306DDF">
          <w:rPr>
            <w:noProof/>
            <w:webHidden/>
          </w:rPr>
          <w:fldChar w:fldCharType="end"/>
        </w:r>
      </w:hyperlink>
    </w:p>
    <w:p w14:paraId="76E6EC57" w14:textId="5686E834" w:rsidR="00306DDF" w:rsidRDefault="00620F1A">
      <w:pPr>
        <w:pStyle w:val="TOC2"/>
        <w:rPr>
          <w:rFonts w:asciiTheme="minorHAnsi" w:eastAsiaTheme="minorEastAsia" w:hAnsiTheme="minorHAnsi" w:cstheme="minorBidi"/>
          <w:noProof/>
          <w:sz w:val="22"/>
          <w:szCs w:val="22"/>
        </w:rPr>
      </w:pPr>
      <w:hyperlink w:anchor="_Toc37668399" w:history="1">
        <w:r w:rsidR="00306DDF" w:rsidRPr="00964D35">
          <w:rPr>
            <w:rStyle w:val="Hyperlink"/>
            <w:noProof/>
          </w:rPr>
          <w:t>A.9 PHD String Enumeration Observation Resource</w:t>
        </w:r>
        <w:r w:rsidR="00306DDF">
          <w:rPr>
            <w:noProof/>
            <w:webHidden/>
          </w:rPr>
          <w:tab/>
        </w:r>
        <w:r w:rsidR="00306DDF">
          <w:rPr>
            <w:noProof/>
            <w:webHidden/>
          </w:rPr>
          <w:fldChar w:fldCharType="begin"/>
        </w:r>
        <w:r w:rsidR="00306DDF">
          <w:rPr>
            <w:noProof/>
            <w:webHidden/>
          </w:rPr>
          <w:instrText xml:space="preserve"> PAGEREF _Toc37668399 \h </w:instrText>
        </w:r>
        <w:r w:rsidR="00306DDF">
          <w:rPr>
            <w:noProof/>
            <w:webHidden/>
          </w:rPr>
        </w:r>
        <w:r w:rsidR="00306DDF">
          <w:rPr>
            <w:noProof/>
            <w:webHidden/>
          </w:rPr>
          <w:fldChar w:fldCharType="separate"/>
        </w:r>
        <w:r w:rsidR="00306DDF">
          <w:rPr>
            <w:noProof/>
            <w:webHidden/>
          </w:rPr>
          <w:t>41</w:t>
        </w:r>
        <w:r w:rsidR="00306DDF">
          <w:rPr>
            <w:noProof/>
            <w:webHidden/>
          </w:rPr>
          <w:fldChar w:fldCharType="end"/>
        </w:r>
      </w:hyperlink>
    </w:p>
    <w:p w14:paraId="1405CFDA" w14:textId="5ABB87D2" w:rsidR="00306DDF" w:rsidRDefault="00620F1A">
      <w:pPr>
        <w:pStyle w:val="TOC2"/>
        <w:rPr>
          <w:rFonts w:asciiTheme="minorHAnsi" w:eastAsiaTheme="minorEastAsia" w:hAnsiTheme="minorHAnsi" w:cstheme="minorBidi"/>
          <w:noProof/>
          <w:sz w:val="22"/>
          <w:szCs w:val="22"/>
        </w:rPr>
      </w:pPr>
      <w:hyperlink w:anchor="_Toc37668400" w:history="1">
        <w:r w:rsidR="00306DDF" w:rsidRPr="00964D35">
          <w:rPr>
            <w:rStyle w:val="Hyperlink"/>
            <w:noProof/>
          </w:rPr>
          <w:t>A.10 Phd Rtsa Observation Resource</w:t>
        </w:r>
        <w:r w:rsidR="00306DDF">
          <w:rPr>
            <w:noProof/>
            <w:webHidden/>
          </w:rPr>
          <w:tab/>
        </w:r>
        <w:r w:rsidR="00306DDF">
          <w:rPr>
            <w:noProof/>
            <w:webHidden/>
          </w:rPr>
          <w:fldChar w:fldCharType="begin"/>
        </w:r>
        <w:r w:rsidR="00306DDF">
          <w:rPr>
            <w:noProof/>
            <w:webHidden/>
          </w:rPr>
          <w:instrText xml:space="preserve"> PAGEREF _Toc37668400 \h </w:instrText>
        </w:r>
        <w:r w:rsidR="00306DDF">
          <w:rPr>
            <w:noProof/>
            <w:webHidden/>
          </w:rPr>
        </w:r>
        <w:r w:rsidR="00306DDF">
          <w:rPr>
            <w:noProof/>
            <w:webHidden/>
          </w:rPr>
          <w:fldChar w:fldCharType="separate"/>
        </w:r>
        <w:r w:rsidR="00306DDF">
          <w:rPr>
            <w:noProof/>
            <w:webHidden/>
          </w:rPr>
          <w:t>41</w:t>
        </w:r>
        <w:r w:rsidR="00306DDF">
          <w:rPr>
            <w:noProof/>
            <w:webHidden/>
          </w:rPr>
          <w:fldChar w:fldCharType="end"/>
        </w:r>
      </w:hyperlink>
    </w:p>
    <w:p w14:paraId="3E03969E" w14:textId="26380898" w:rsidR="00306DDF" w:rsidRDefault="00620F1A">
      <w:pPr>
        <w:pStyle w:val="TOC2"/>
        <w:rPr>
          <w:rFonts w:asciiTheme="minorHAnsi" w:eastAsiaTheme="minorEastAsia" w:hAnsiTheme="minorHAnsi" w:cstheme="minorBidi"/>
          <w:noProof/>
          <w:sz w:val="22"/>
          <w:szCs w:val="22"/>
        </w:rPr>
      </w:pPr>
      <w:hyperlink w:anchor="_Toc37668401" w:history="1">
        <w:r w:rsidR="00306DDF" w:rsidRPr="00964D35">
          <w:rPr>
            <w:rStyle w:val="Hyperlink"/>
            <w:noProof/>
          </w:rPr>
          <w:t>A.11 PHD Coincident Time Stamp Observation Resource</w:t>
        </w:r>
        <w:r w:rsidR="00306DDF">
          <w:rPr>
            <w:noProof/>
            <w:webHidden/>
          </w:rPr>
          <w:tab/>
        </w:r>
        <w:r w:rsidR="00306DDF">
          <w:rPr>
            <w:noProof/>
            <w:webHidden/>
          </w:rPr>
          <w:fldChar w:fldCharType="begin"/>
        </w:r>
        <w:r w:rsidR="00306DDF">
          <w:rPr>
            <w:noProof/>
            <w:webHidden/>
          </w:rPr>
          <w:instrText xml:space="preserve"> PAGEREF _Toc37668401 \h </w:instrText>
        </w:r>
        <w:r w:rsidR="00306DDF">
          <w:rPr>
            <w:noProof/>
            <w:webHidden/>
          </w:rPr>
        </w:r>
        <w:r w:rsidR="00306DDF">
          <w:rPr>
            <w:noProof/>
            <w:webHidden/>
          </w:rPr>
          <w:fldChar w:fldCharType="separate"/>
        </w:r>
        <w:r w:rsidR="00306DDF">
          <w:rPr>
            <w:noProof/>
            <w:webHidden/>
          </w:rPr>
          <w:t>41</w:t>
        </w:r>
        <w:r w:rsidR="00306DDF">
          <w:rPr>
            <w:noProof/>
            <w:webHidden/>
          </w:rPr>
          <w:fldChar w:fldCharType="end"/>
        </w:r>
      </w:hyperlink>
    </w:p>
    <w:p w14:paraId="2AB5FC9F" w14:textId="2675A624" w:rsidR="00306DDF" w:rsidRDefault="00620F1A">
      <w:pPr>
        <w:pStyle w:val="TOC2"/>
        <w:rPr>
          <w:rFonts w:asciiTheme="minorHAnsi" w:eastAsiaTheme="minorEastAsia" w:hAnsiTheme="minorHAnsi" w:cstheme="minorBidi"/>
          <w:noProof/>
          <w:sz w:val="22"/>
          <w:szCs w:val="22"/>
        </w:rPr>
      </w:pPr>
      <w:hyperlink w:anchor="_Toc37668402" w:history="1">
        <w:r w:rsidR="00306DDF" w:rsidRPr="00964D35">
          <w:rPr>
            <w:rStyle w:val="Hyperlink"/>
            <w:noProof/>
          </w:rPr>
          <w:t>A.12 Profiled FHIR Resources Personal Health Device Implementation Guide Links</w:t>
        </w:r>
        <w:r w:rsidR="00306DDF">
          <w:rPr>
            <w:noProof/>
            <w:webHidden/>
          </w:rPr>
          <w:tab/>
        </w:r>
        <w:r w:rsidR="00306DDF">
          <w:rPr>
            <w:noProof/>
            <w:webHidden/>
          </w:rPr>
          <w:fldChar w:fldCharType="begin"/>
        </w:r>
        <w:r w:rsidR="00306DDF">
          <w:rPr>
            <w:noProof/>
            <w:webHidden/>
          </w:rPr>
          <w:instrText xml:space="preserve"> PAGEREF _Toc37668402 \h </w:instrText>
        </w:r>
        <w:r w:rsidR="00306DDF">
          <w:rPr>
            <w:noProof/>
            <w:webHidden/>
          </w:rPr>
        </w:r>
        <w:r w:rsidR="00306DDF">
          <w:rPr>
            <w:noProof/>
            <w:webHidden/>
          </w:rPr>
          <w:fldChar w:fldCharType="separate"/>
        </w:r>
        <w:r w:rsidR="00306DDF">
          <w:rPr>
            <w:noProof/>
            <w:webHidden/>
          </w:rPr>
          <w:t>41</w:t>
        </w:r>
        <w:r w:rsidR="00306DDF">
          <w:rPr>
            <w:noProof/>
            <w:webHidden/>
          </w:rPr>
          <w:fldChar w:fldCharType="end"/>
        </w:r>
      </w:hyperlink>
    </w:p>
    <w:p w14:paraId="22A935B5" w14:textId="010481DB" w:rsidR="00306DDF" w:rsidRDefault="00620F1A">
      <w:pPr>
        <w:pStyle w:val="TOC2"/>
        <w:rPr>
          <w:rFonts w:asciiTheme="minorHAnsi" w:eastAsiaTheme="minorEastAsia" w:hAnsiTheme="minorHAnsi" w:cstheme="minorBidi"/>
          <w:noProof/>
          <w:sz w:val="22"/>
          <w:szCs w:val="22"/>
        </w:rPr>
      </w:pPr>
      <w:hyperlink w:anchor="_Toc37668403" w:history="1">
        <w:r w:rsidR="00306DDF" w:rsidRPr="00964D35">
          <w:rPr>
            <w:rStyle w:val="Hyperlink"/>
            <w:noProof/>
          </w:rPr>
          <w:t>A.13 Referenced Standards</w:t>
        </w:r>
        <w:r w:rsidR="00306DDF">
          <w:rPr>
            <w:noProof/>
            <w:webHidden/>
          </w:rPr>
          <w:tab/>
        </w:r>
        <w:r w:rsidR="00306DDF">
          <w:rPr>
            <w:noProof/>
            <w:webHidden/>
          </w:rPr>
          <w:fldChar w:fldCharType="begin"/>
        </w:r>
        <w:r w:rsidR="00306DDF">
          <w:rPr>
            <w:noProof/>
            <w:webHidden/>
          </w:rPr>
          <w:instrText xml:space="preserve"> PAGEREF _Toc37668403 \h </w:instrText>
        </w:r>
        <w:r w:rsidR="00306DDF">
          <w:rPr>
            <w:noProof/>
            <w:webHidden/>
          </w:rPr>
        </w:r>
        <w:r w:rsidR="00306DDF">
          <w:rPr>
            <w:noProof/>
            <w:webHidden/>
          </w:rPr>
          <w:fldChar w:fldCharType="separate"/>
        </w:r>
        <w:r w:rsidR="00306DDF">
          <w:rPr>
            <w:noProof/>
            <w:webHidden/>
          </w:rPr>
          <w:t>43</w:t>
        </w:r>
        <w:r w:rsidR="00306DDF">
          <w:rPr>
            <w:noProof/>
            <w:webHidden/>
          </w:rPr>
          <w:fldChar w:fldCharType="end"/>
        </w:r>
      </w:hyperlink>
    </w:p>
    <w:p w14:paraId="507E2157" w14:textId="04E0FFE5" w:rsidR="00306DDF" w:rsidRDefault="00620F1A">
      <w:pPr>
        <w:pStyle w:val="TOC1"/>
        <w:rPr>
          <w:rFonts w:asciiTheme="minorHAnsi" w:eastAsiaTheme="minorEastAsia" w:hAnsiTheme="minorHAnsi" w:cstheme="minorBidi"/>
          <w:noProof/>
          <w:sz w:val="22"/>
          <w:szCs w:val="22"/>
        </w:rPr>
      </w:pPr>
      <w:hyperlink w:anchor="_Toc37668404" w:history="1">
        <w:r w:rsidR="00306DDF" w:rsidRPr="00964D35">
          <w:rPr>
            <w:rStyle w:val="Hyperlink"/>
            <w:noProof/>
          </w:rPr>
          <w:t>Volume 2 Namespace Additions</w:t>
        </w:r>
        <w:r w:rsidR="00306DDF">
          <w:rPr>
            <w:noProof/>
            <w:webHidden/>
          </w:rPr>
          <w:tab/>
        </w:r>
        <w:r w:rsidR="00306DDF">
          <w:rPr>
            <w:noProof/>
            <w:webHidden/>
          </w:rPr>
          <w:fldChar w:fldCharType="begin"/>
        </w:r>
        <w:r w:rsidR="00306DDF">
          <w:rPr>
            <w:noProof/>
            <w:webHidden/>
          </w:rPr>
          <w:instrText xml:space="preserve"> PAGEREF _Toc37668404 \h </w:instrText>
        </w:r>
        <w:r w:rsidR="00306DDF">
          <w:rPr>
            <w:noProof/>
            <w:webHidden/>
          </w:rPr>
        </w:r>
        <w:r w:rsidR="00306DDF">
          <w:rPr>
            <w:noProof/>
            <w:webHidden/>
          </w:rPr>
          <w:fldChar w:fldCharType="separate"/>
        </w:r>
        <w:r w:rsidR="00306DDF">
          <w:rPr>
            <w:noProof/>
            <w:webHidden/>
          </w:rPr>
          <w:t>43</w:t>
        </w:r>
        <w:r w:rsidR="00306DDF">
          <w:rPr>
            <w:noProof/>
            <w:webHidden/>
          </w:rPr>
          <w:fldChar w:fldCharType="end"/>
        </w:r>
      </w:hyperlink>
    </w:p>
    <w:p w14:paraId="11D1F67A" w14:textId="114FB885" w:rsidR="00306DDF" w:rsidRPr="001E7504" w:rsidRDefault="00620F1A">
      <w:pPr>
        <w:pStyle w:val="TOC1"/>
        <w:rPr>
          <w:rFonts w:asciiTheme="minorHAnsi" w:eastAsiaTheme="minorEastAsia" w:hAnsiTheme="minorHAnsi" w:cstheme="minorBidi"/>
          <w:b/>
          <w:bCs/>
          <w:noProof/>
          <w:sz w:val="22"/>
          <w:szCs w:val="22"/>
        </w:rPr>
      </w:pPr>
      <w:hyperlink w:anchor="_Toc37668405" w:history="1">
        <w:r w:rsidR="00306DDF" w:rsidRPr="001E7504">
          <w:rPr>
            <w:rStyle w:val="Hyperlink"/>
            <w:b/>
            <w:bCs/>
            <w:noProof/>
          </w:rPr>
          <w:t>Volume 3 – Content Modules</w:t>
        </w:r>
        <w:r w:rsidR="00306DDF" w:rsidRPr="001E7504">
          <w:rPr>
            <w:b/>
            <w:bCs/>
            <w:noProof/>
            <w:webHidden/>
          </w:rPr>
          <w:tab/>
        </w:r>
        <w:r w:rsidR="00306DDF" w:rsidRPr="001E7504">
          <w:rPr>
            <w:b/>
            <w:bCs/>
            <w:noProof/>
            <w:webHidden/>
          </w:rPr>
          <w:fldChar w:fldCharType="begin"/>
        </w:r>
        <w:r w:rsidR="00306DDF" w:rsidRPr="001E7504">
          <w:rPr>
            <w:b/>
            <w:bCs/>
            <w:noProof/>
            <w:webHidden/>
          </w:rPr>
          <w:instrText xml:space="preserve"> PAGEREF _Toc37668405 \h </w:instrText>
        </w:r>
        <w:r w:rsidR="00306DDF" w:rsidRPr="001E7504">
          <w:rPr>
            <w:b/>
            <w:bCs/>
            <w:noProof/>
            <w:webHidden/>
          </w:rPr>
        </w:r>
        <w:r w:rsidR="00306DDF" w:rsidRPr="001E7504">
          <w:rPr>
            <w:b/>
            <w:bCs/>
            <w:noProof/>
            <w:webHidden/>
          </w:rPr>
          <w:fldChar w:fldCharType="separate"/>
        </w:r>
        <w:r w:rsidR="00306DDF" w:rsidRPr="001E7504">
          <w:rPr>
            <w:b/>
            <w:bCs/>
            <w:noProof/>
            <w:webHidden/>
          </w:rPr>
          <w:t>44</w:t>
        </w:r>
        <w:r w:rsidR="00306DDF" w:rsidRPr="001E7504">
          <w:rPr>
            <w:b/>
            <w:bCs/>
            <w:noProof/>
            <w:webHidden/>
          </w:rPr>
          <w:fldChar w:fldCharType="end"/>
        </w:r>
      </w:hyperlink>
    </w:p>
    <w:p w14:paraId="3EE96111" w14:textId="4560291F" w:rsidR="00306DDF" w:rsidRDefault="00620F1A">
      <w:pPr>
        <w:pStyle w:val="TOC1"/>
        <w:rPr>
          <w:rFonts w:asciiTheme="minorHAnsi" w:eastAsiaTheme="minorEastAsia" w:hAnsiTheme="minorHAnsi" w:cstheme="minorBidi"/>
          <w:noProof/>
          <w:sz w:val="22"/>
          <w:szCs w:val="22"/>
        </w:rPr>
      </w:pPr>
      <w:hyperlink w:anchor="_Toc37668406" w:history="1">
        <w:r w:rsidR="00306DDF" w:rsidRPr="00964D35">
          <w:rPr>
            <w:rStyle w:val="Hyperlink"/>
            <w:bCs/>
            <w:noProof/>
          </w:rPr>
          <w:t>5 Namespaces and Vocabularies</w:t>
        </w:r>
        <w:r w:rsidR="00306DDF">
          <w:rPr>
            <w:noProof/>
            <w:webHidden/>
          </w:rPr>
          <w:tab/>
        </w:r>
        <w:r w:rsidR="00306DDF">
          <w:rPr>
            <w:noProof/>
            <w:webHidden/>
          </w:rPr>
          <w:fldChar w:fldCharType="begin"/>
        </w:r>
        <w:r w:rsidR="00306DDF">
          <w:rPr>
            <w:noProof/>
            <w:webHidden/>
          </w:rPr>
          <w:instrText xml:space="preserve"> PAGEREF _Toc37668406 \h </w:instrText>
        </w:r>
        <w:r w:rsidR="00306DDF">
          <w:rPr>
            <w:noProof/>
            <w:webHidden/>
          </w:rPr>
        </w:r>
        <w:r w:rsidR="00306DDF">
          <w:rPr>
            <w:noProof/>
            <w:webHidden/>
          </w:rPr>
          <w:fldChar w:fldCharType="separate"/>
        </w:r>
        <w:r w:rsidR="00306DDF">
          <w:rPr>
            <w:noProof/>
            <w:webHidden/>
          </w:rPr>
          <w:t>44</w:t>
        </w:r>
        <w:r w:rsidR="00306DDF">
          <w:rPr>
            <w:noProof/>
            <w:webHidden/>
          </w:rPr>
          <w:fldChar w:fldCharType="end"/>
        </w:r>
      </w:hyperlink>
    </w:p>
    <w:p w14:paraId="1A3D8C3D" w14:textId="7A8910FB" w:rsidR="00306DDF" w:rsidRDefault="00620F1A">
      <w:pPr>
        <w:pStyle w:val="TOC1"/>
        <w:rPr>
          <w:rFonts w:asciiTheme="minorHAnsi" w:eastAsiaTheme="minorEastAsia" w:hAnsiTheme="minorHAnsi" w:cstheme="minorBidi"/>
          <w:noProof/>
          <w:sz w:val="22"/>
          <w:szCs w:val="22"/>
        </w:rPr>
      </w:pPr>
      <w:hyperlink w:anchor="_Toc37668407" w:history="1">
        <w:r w:rsidR="00306DDF" w:rsidRPr="00964D35">
          <w:rPr>
            <w:rStyle w:val="Hyperlink"/>
            <w:noProof/>
          </w:rPr>
          <w:t>Appendices to Volume 3</w:t>
        </w:r>
        <w:r w:rsidR="00306DDF">
          <w:rPr>
            <w:noProof/>
            <w:webHidden/>
          </w:rPr>
          <w:tab/>
        </w:r>
        <w:r w:rsidR="00306DDF">
          <w:rPr>
            <w:noProof/>
            <w:webHidden/>
          </w:rPr>
          <w:fldChar w:fldCharType="begin"/>
        </w:r>
        <w:r w:rsidR="00306DDF">
          <w:rPr>
            <w:noProof/>
            <w:webHidden/>
          </w:rPr>
          <w:instrText xml:space="preserve"> PAGEREF _Toc37668407 \h </w:instrText>
        </w:r>
        <w:r w:rsidR="00306DDF">
          <w:rPr>
            <w:noProof/>
            <w:webHidden/>
          </w:rPr>
        </w:r>
        <w:r w:rsidR="00306DDF">
          <w:rPr>
            <w:noProof/>
            <w:webHidden/>
          </w:rPr>
          <w:fldChar w:fldCharType="separate"/>
        </w:r>
        <w:r w:rsidR="00306DDF">
          <w:rPr>
            <w:noProof/>
            <w:webHidden/>
          </w:rPr>
          <w:t>45</w:t>
        </w:r>
        <w:r w:rsidR="00306DDF">
          <w:rPr>
            <w:noProof/>
            <w:webHidden/>
          </w:rPr>
          <w:fldChar w:fldCharType="end"/>
        </w:r>
      </w:hyperlink>
    </w:p>
    <w:p w14:paraId="4639C971" w14:textId="1A613565" w:rsidR="00306DDF" w:rsidRDefault="00620F1A">
      <w:pPr>
        <w:pStyle w:val="TOC1"/>
        <w:rPr>
          <w:rFonts w:asciiTheme="minorHAnsi" w:eastAsiaTheme="minorEastAsia" w:hAnsiTheme="minorHAnsi" w:cstheme="minorBidi"/>
          <w:noProof/>
          <w:sz w:val="22"/>
          <w:szCs w:val="22"/>
        </w:rPr>
      </w:pPr>
      <w:hyperlink w:anchor="_Toc37668408" w:history="1">
        <w:r w:rsidR="00306DDF" w:rsidRPr="00964D35">
          <w:rPr>
            <w:rStyle w:val="Hyperlink"/>
            <w:noProof/>
          </w:rPr>
          <w:t>Volume 3 Namespace Additions</w:t>
        </w:r>
        <w:r w:rsidR="00306DDF">
          <w:rPr>
            <w:noProof/>
            <w:webHidden/>
          </w:rPr>
          <w:tab/>
        </w:r>
        <w:r w:rsidR="00306DDF">
          <w:rPr>
            <w:noProof/>
            <w:webHidden/>
          </w:rPr>
          <w:fldChar w:fldCharType="begin"/>
        </w:r>
        <w:r w:rsidR="00306DDF">
          <w:rPr>
            <w:noProof/>
            <w:webHidden/>
          </w:rPr>
          <w:instrText xml:space="preserve"> PAGEREF _Toc37668408 \h </w:instrText>
        </w:r>
        <w:r w:rsidR="00306DDF">
          <w:rPr>
            <w:noProof/>
            <w:webHidden/>
          </w:rPr>
        </w:r>
        <w:r w:rsidR="00306DDF">
          <w:rPr>
            <w:noProof/>
            <w:webHidden/>
          </w:rPr>
          <w:fldChar w:fldCharType="separate"/>
        </w:r>
        <w:r w:rsidR="00306DDF">
          <w:rPr>
            <w:noProof/>
            <w:webHidden/>
          </w:rPr>
          <w:t>45</w:t>
        </w:r>
        <w:r w:rsidR="00306DDF">
          <w:rPr>
            <w:noProof/>
            <w:webHidden/>
          </w:rPr>
          <w:fldChar w:fldCharType="end"/>
        </w:r>
      </w:hyperlink>
    </w:p>
    <w:p w14:paraId="37465727" w14:textId="0086F70E" w:rsidR="00CF283F" w:rsidRPr="000D5862" w:rsidRDefault="00464C31" w:rsidP="009F5CF4">
      <w:pPr>
        <w:pStyle w:val="BodyText"/>
      </w:pPr>
      <w:r w:rsidRPr="000D5862">
        <w:rPr>
          <w:szCs w:val="24"/>
        </w:rPr>
        <w:fldChar w:fldCharType="end"/>
      </w:r>
    </w:p>
    <w:p w14:paraId="208A4FDB" w14:textId="0475EB1C" w:rsidR="00CF283F" w:rsidRPr="000D5862"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0D5862">
        <w:rPr>
          <w:noProof w:val="0"/>
        </w:rPr>
        <w:br w:type="page"/>
      </w:r>
      <w:bookmarkStart w:id="9" w:name="_Toc37668335"/>
      <w:r w:rsidR="0093005A" w:rsidRPr="000D5862">
        <w:lastRenderedPageBreak/>
        <mc:AlternateContent>
          <mc:Choice Requires="wps">
            <w:drawing>
              <wp:anchor distT="0" distB="0" distL="114300" distR="114300" simplePos="0" relativeHeight="251659264" behindDoc="0" locked="0" layoutInCell="1" allowOverlap="1" wp14:anchorId="48C5DAA1" wp14:editId="3CD6AD64">
                <wp:simplePos x="0" y="0"/>
                <wp:positionH relativeFrom="margin">
                  <wp:posOffset>-85725</wp:posOffset>
                </wp:positionH>
                <wp:positionV relativeFrom="paragraph">
                  <wp:posOffset>245745</wp:posOffset>
                </wp:positionV>
                <wp:extent cx="6257925" cy="6896100"/>
                <wp:effectExtent l="19050" t="19050" r="47625" b="38100"/>
                <wp:wrapNone/>
                <wp:docPr id="8" name="Rectangle 8"/>
                <wp:cNvGraphicFramePr/>
                <a:graphic xmlns:a="http://schemas.openxmlformats.org/drawingml/2006/main">
                  <a:graphicData uri="http://schemas.microsoft.com/office/word/2010/wordprocessingShape">
                    <wps:wsp>
                      <wps:cNvSpPr/>
                      <wps:spPr>
                        <a:xfrm>
                          <a:off x="0" y="0"/>
                          <a:ext cx="6257925" cy="6896100"/>
                        </a:xfrm>
                        <a:prstGeom prst="rect">
                          <a:avLst/>
                        </a:prstGeom>
                        <a:noFill/>
                        <a:ln w="508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42FC3" id="Rectangle 8" o:spid="_x0000_s1026" style="position:absolute;margin-left:-6.75pt;margin-top:19.35pt;width:492.75pt;height:54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" filled="f" strokecolor="black [3213]" strokeweight="4pt">
                <w10:wrap anchorx="margin"/>
              </v:rect>
            </w:pict>
          </mc:Fallback>
        </mc:AlternateContent>
      </w:r>
      <w:r w:rsidR="00CF283F" w:rsidRPr="000D5862">
        <w:rPr>
          <w:noProof w:val="0"/>
        </w:rPr>
        <w:t>Introduction</w:t>
      </w:r>
      <w:bookmarkEnd w:id="2"/>
      <w:bookmarkEnd w:id="3"/>
      <w:bookmarkEnd w:id="4"/>
      <w:bookmarkEnd w:id="5"/>
      <w:bookmarkEnd w:id="6"/>
      <w:bookmarkEnd w:id="7"/>
      <w:bookmarkEnd w:id="8"/>
      <w:r w:rsidR="00167DB7" w:rsidRPr="000D5862">
        <w:rPr>
          <w:noProof w:val="0"/>
        </w:rPr>
        <w:t xml:space="preserve"> to this Supplement</w:t>
      </w:r>
      <w:bookmarkEnd w:id="9"/>
    </w:p>
    <w:p w14:paraId="17E39F44" w14:textId="1771D144" w:rsidR="001C4BA4" w:rsidRPr="000D5862" w:rsidRDefault="001C4BA4" w:rsidP="00B81C82">
      <w:pPr>
        <w:pStyle w:val="BodyText"/>
      </w:pPr>
      <w:r w:rsidRPr="000D5862">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1261B651" w14:textId="658F2457" w:rsidR="001C4BA4" w:rsidRPr="000D5862" w:rsidRDefault="001C4BA4" w:rsidP="001C4BA4">
      <w:r w:rsidRPr="000D5862">
        <w:t>Product implementations and site deployments may need to be updated in order for them to remain interoperable and conformant with an updated IHE profile.</w:t>
      </w:r>
    </w:p>
    <w:p w14:paraId="499C0742" w14:textId="0333293E" w:rsidR="001C4BA4" w:rsidRPr="000D5862" w:rsidRDefault="001C4BA4" w:rsidP="001C4BA4">
      <w:r w:rsidRPr="000D5862">
        <w:t xml:space="preserve">This </w:t>
      </w:r>
      <w:r w:rsidR="0093005A" w:rsidRPr="000D5862">
        <w:t>POU</w:t>
      </w:r>
      <w:r w:rsidRPr="000D5862">
        <w:t xml:space="preserve"> Profile i</w:t>
      </w:r>
      <w:r w:rsidR="00351F45">
        <w:t xml:space="preserve">ncorporates content from </w:t>
      </w:r>
      <w:r w:rsidRPr="000D5862">
        <w:t>Release 4 of the emerging HL7</w:t>
      </w:r>
      <w:r w:rsidRPr="000D5862">
        <w:rPr>
          <w:vertAlign w:val="superscript"/>
        </w:rPr>
        <w:t>®</w:t>
      </w:r>
      <w:r w:rsidRPr="000D5862">
        <w:t xml:space="preserve"> FHIR</w:t>
      </w:r>
      <w:r w:rsidRPr="000D5862">
        <w:rPr>
          <w:vertAlign w:val="superscript"/>
        </w:rPr>
        <w:t>®</w:t>
      </w:r>
      <w:r w:rsidRPr="000D5862">
        <w:t xml:space="preserve"> specification. HL7 describes FHIR Change Management and Versioning at </w:t>
      </w:r>
      <w:hyperlink r:id="rId20" w:history="1">
        <w:r w:rsidRPr="000D5862">
          <w:rPr>
            <w:rStyle w:val="Hyperlink"/>
          </w:rPr>
          <w:t>https://www.hl7.org/fhir/versions.html</w:t>
        </w:r>
      </w:hyperlink>
      <w:r w:rsidRPr="000D5862">
        <w:t>.</w:t>
      </w:r>
    </w:p>
    <w:p w14:paraId="01CF53E9" w14:textId="539F1635" w:rsidR="001C4BA4" w:rsidRPr="000D5862" w:rsidRDefault="001C4BA4" w:rsidP="001C4BA4">
      <w:r w:rsidRPr="000D5862">
        <w:t xml:space="preserve">HL7 provides a rating of the maturity of FHIR content based on the FHIR Maturity Model (FMM): level 0 (draft) through N (Normative). See </w:t>
      </w:r>
      <w:hyperlink r:id="rId21" w:anchor="maturity" w:history="1">
        <w:r w:rsidRPr="000D5862">
          <w:rPr>
            <w:rStyle w:val="Hyperlink"/>
          </w:rPr>
          <w:t>http://hl7.org/fhir/versions.html#maturity</w:t>
        </w:r>
      </w:hyperlink>
      <w:r w:rsidRPr="000D5862">
        <w:t xml:space="preserve">. </w:t>
      </w:r>
    </w:p>
    <w:p w14:paraId="73FB3DCA" w14:textId="56513757" w:rsidR="001C4BA4" w:rsidRPr="000D5862" w:rsidRDefault="001C4BA4" w:rsidP="001C4BA4">
      <w:pPr>
        <w:pStyle w:val="BodyText"/>
      </w:pPr>
      <w:r w:rsidRPr="000D5862">
        <w:t>The FMM levels for FHIR content used in this profile are:</w:t>
      </w:r>
    </w:p>
    <w:tbl>
      <w:tblPr>
        <w:tblStyle w:val="TableGrid"/>
        <w:tblW w:w="0" w:type="auto"/>
        <w:jc w:val="center"/>
        <w:tblLook w:val="04A0" w:firstRow="1" w:lastRow="0" w:firstColumn="1" w:lastColumn="0" w:noHBand="0" w:noVBand="1"/>
      </w:tblPr>
      <w:tblGrid>
        <w:gridCol w:w="3170"/>
        <w:gridCol w:w="1870"/>
      </w:tblGrid>
      <w:tr w:rsidR="001C4BA4" w:rsidRPr="000D5862" w14:paraId="35D5B212" w14:textId="77777777" w:rsidTr="001C4BA4">
        <w:trPr>
          <w:jc w:val="center"/>
        </w:trPr>
        <w:tc>
          <w:tcPr>
            <w:tcW w:w="3170" w:type="dxa"/>
            <w:shd w:val="clear" w:color="auto" w:fill="D9D9D9" w:themeFill="background1" w:themeFillShade="D9"/>
          </w:tcPr>
          <w:p w14:paraId="087E64B0" w14:textId="77777777" w:rsidR="001C4BA4" w:rsidRPr="00842CB3" w:rsidRDefault="001C4BA4" w:rsidP="001C4BA4">
            <w:pPr>
              <w:pStyle w:val="TableEntryHeader"/>
              <w:rPr>
                <w:lang w:val="fr-FR"/>
              </w:rPr>
            </w:pPr>
            <w:r w:rsidRPr="00842CB3">
              <w:rPr>
                <w:lang w:val="fr-FR"/>
              </w:rPr>
              <w:t>FHIR Content</w:t>
            </w:r>
          </w:p>
          <w:p w14:paraId="73E9774C" w14:textId="77777777" w:rsidR="001C4BA4" w:rsidRPr="00842CB3" w:rsidRDefault="001C4BA4" w:rsidP="001C4BA4">
            <w:pPr>
              <w:pStyle w:val="TableEntryHeader"/>
              <w:rPr>
                <w:lang w:val="fr-FR"/>
              </w:rPr>
            </w:pPr>
            <w:r w:rsidRPr="00842CB3">
              <w:rPr>
                <w:sz w:val="16"/>
                <w:szCs w:val="16"/>
                <w:lang w:val="fr-FR"/>
              </w:rPr>
              <w:t>(Resources, ValueSets, etc</w:t>
            </w:r>
            <w:r w:rsidRPr="00842CB3">
              <w:rPr>
                <w:lang w:val="fr-FR"/>
              </w:rPr>
              <w:t>.</w:t>
            </w:r>
          </w:p>
        </w:tc>
        <w:tc>
          <w:tcPr>
            <w:tcW w:w="1870" w:type="dxa"/>
            <w:shd w:val="clear" w:color="auto" w:fill="D9D9D9" w:themeFill="background1" w:themeFillShade="D9"/>
          </w:tcPr>
          <w:p w14:paraId="5E9283C3" w14:textId="77777777" w:rsidR="001C4BA4" w:rsidRPr="000D5862" w:rsidRDefault="001C4BA4" w:rsidP="001C4BA4">
            <w:pPr>
              <w:pStyle w:val="TableEntryHeader"/>
            </w:pPr>
            <w:r w:rsidRPr="000D5862">
              <w:t>FMM Level</w:t>
            </w:r>
          </w:p>
        </w:tc>
      </w:tr>
      <w:tr w:rsidR="001C4BA4" w:rsidRPr="000D5862" w14:paraId="43B692B5" w14:textId="77777777" w:rsidTr="001C4BA4">
        <w:trPr>
          <w:jc w:val="center"/>
        </w:trPr>
        <w:tc>
          <w:tcPr>
            <w:tcW w:w="3170" w:type="dxa"/>
          </w:tcPr>
          <w:p w14:paraId="621D3B66" w14:textId="6F87B410" w:rsidR="001C4BA4" w:rsidRPr="000D5862" w:rsidRDefault="001C4BA4" w:rsidP="001C4BA4">
            <w:pPr>
              <w:pStyle w:val="TableEntry"/>
            </w:pPr>
            <w:r w:rsidRPr="000D5862">
              <w:t>Patient</w:t>
            </w:r>
          </w:p>
        </w:tc>
        <w:tc>
          <w:tcPr>
            <w:tcW w:w="1870" w:type="dxa"/>
          </w:tcPr>
          <w:p w14:paraId="167C9040" w14:textId="4413BA94" w:rsidR="001C4BA4" w:rsidRPr="000D5862" w:rsidRDefault="001C4BA4" w:rsidP="001C4BA4">
            <w:pPr>
              <w:pStyle w:val="TableEntry"/>
            </w:pPr>
            <w:r w:rsidRPr="000D5862">
              <w:t>N</w:t>
            </w:r>
          </w:p>
        </w:tc>
      </w:tr>
      <w:tr w:rsidR="001C4BA4" w:rsidRPr="000D5862" w14:paraId="0809AE59" w14:textId="77777777" w:rsidTr="001C4BA4">
        <w:trPr>
          <w:jc w:val="center"/>
        </w:trPr>
        <w:tc>
          <w:tcPr>
            <w:tcW w:w="3170" w:type="dxa"/>
          </w:tcPr>
          <w:p w14:paraId="044346DD" w14:textId="43E9A7D7" w:rsidR="001C4BA4" w:rsidRPr="000D5862" w:rsidRDefault="001C4BA4" w:rsidP="001C4BA4">
            <w:pPr>
              <w:pStyle w:val="TableEntry"/>
            </w:pPr>
            <w:r w:rsidRPr="000D5862">
              <w:t>Device</w:t>
            </w:r>
          </w:p>
        </w:tc>
        <w:tc>
          <w:tcPr>
            <w:tcW w:w="1870" w:type="dxa"/>
          </w:tcPr>
          <w:p w14:paraId="240251D2" w14:textId="75D8C868" w:rsidR="001C4BA4" w:rsidRPr="000D5862" w:rsidRDefault="001C4BA4" w:rsidP="001C4BA4">
            <w:pPr>
              <w:pStyle w:val="TableEntry"/>
            </w:pPr>
            <w:r w:rsidRPr="000D5862">
              <w:t>2</w:t>
            </w:r>
          </w:p>
        </w:tc>
      </w:tr>
      <w:tr w:rsidR="001C4BA4" w:rsidRPr="000D5862" w14:paraId="30080B8A" w14:textId="77777777" w:rsidTr="001C4BA4">
        <w:trPr>
          <w:jc w:val="center"/>
        </w:trPr>
        <w:tc>
          <w:tcPr>
            <w:tcW w:w="3170" w:type="dxa"/>
          </w:tcPr>
          <w:p w14:paraId="4E271114" w14:textId="188D2DCD" w:rsidR="001C4BA4" w:rsidRPr="000D5862" w:rsidRDefault="001C4BA4" w:rsidP="001C4BA4">
            <w:pPr>
              <w:pStyle w:val="TableEntry"/>
            </w:pPr>
            <w:r w:rsidRPr="000D5862">
              <w:t>Observation</w:t>
            </w:r>
          </w:p>
        </w:tc>
        <w:tc>
          <w:tcPr>
            <w:tcW w:w="1870" w:type="dxa"/>
          </w:tcPr>
          <w:p w14:paraId="4BC7189D" w14:textId="7B22DA3A" w:rsidR="001C4BA4" w:rsidRPr="000D5862" w:rsidRDefault="001C4BA4" w:rsidP="001C4BA4">
            <w:pPr>
              <w:pStyle w:val="TableEntry"/>
            </w:pPr>
            <w:r w:rsidRPr="000D5862">
              <w:t>N</w:t>
            </w:r>
          </w:p>
        </w:tc>
      </w:tr>
      <w:tr w:rsidR="001C4BA4" w:rsidRPr="000D5862" w14:paraId="4F54F3E2" w14:textId="77777777" w:rsidTr="001C4BA4">
        <w:trPr>
          <w:jc w:val="center"/>
        </w:trPr>
        <w:tc>
          <w:tcPr>
            <w:tcW w:w="3170" w:type="dxa"/>
          </w:tcPr>
          <w:p w14:paraId="3FAF7211" w14:textId="3BD0B5AA" w:rsidR="001C4BA4" w:rsidRPr="000D5862" w:rsidRDefault="001C4BA4" w:rsidP="001C4BA4">
            <w:pPr>
              <w:pStyle w:val="TableEntry"/>
              <w:rPr>
                <w:i/>
                <w:iCs/>
              </w:rPr>
            </w:pPr>
            <w:r w:rsidRPr="000D5862">
              <w:t>Bundle</w:t>
            </w:r>
          </w:p>
        </w:tc>
        <w:tc>
          <w:tcPr>
            <w:tcW w:w="1870" w:type="dxa"/>
          </w:tcPr>
          <w:p w14:paraId="48B7D436" w14:textId="3F348B04" w:rsidR="001C4BA4" w:rsidRPr="000D5862" w:rsidRDefault="001C4BA4" w:rsidP="001C4BA4">
            <w:pPr>
              <w:pStyle w:val="TableEntry"/>
              <w:rPr>
                <w:i/>
                <w:iCs/>
              </w:rPr>
            </w:pPr>
            <w:r w:rsidRPr="000D5862">
              <w:t>N</w:t>
            </w:r>
          </w:p>
        </w:tc>
      </w:tr>
      <w:tr w:rsidR="0093005A" w:rsidRPr="000D5862" w14:paraId="5EC8106F" w14:textId="77777777" w:rsidTr="00B81C82">
        <w:trPr>
          <w:jc w:val="center"/>
        </w:trPr>
        <w:tc>
          <w:tcPr>
            <w:tcW w:w="5040" w:type="dxa"/>
            <w:gridSpan w:val="2"/>
            <w:shd w:val="clear" w:color="auto" w:fill="D9D9D9" w:themeFill="background1" w:themeFillShade="D9"/>
          </w:tcPr>
          <w:p w14:paraId="0B0876F3" w14:textId="2EBF7D57" w:rsidR="0093005A" w:rsidRPr="000D5862" w:rsidRDefault="0093005A" w:rsidP="00B81C82">
            <w:pPr>
              <w:pStyle w:val="TableEntryHeader"/>
            </w:pPr>
            <w:r w:rsidRPr="000D5862">
              <w:t>PHD-IG-defined Value Sets</w:t>
            </w:r>
          </w:p>
        </w:tc>
      </w:tr>
      <w:tr w:rsidR="0093005A" w:rsidRPr="000D5862" w14:paraId="2DB0843B" w14:textId="77777777" w:rsidTr="00014E2A">
        <w:trPr>
          <w:jc w:val="center"/>
        </w:trPr>
        <w:tc>
          <w:tcPr>
            <w:tcW w:w="5040" w:type="dxa"/>
            <w:gridSpan w:val="2"/>
          </w:tcPr>
          <w:p w14:paraId="4A5EB0C6" w14:textId="52EF3858" w:rsidR="0093005A" w:rsidRPr="000D5862" w:rsidRDefault="0093005A" w:rsidP="0093005A">
            <w:pPr>
              <w:pStyle w:val="TableEntry"/>
            </w:pPr>
            <w:r w:rsidRPr="000D5862">
              <w:t>CodeableConcept11073MDC</w:t>
            </w:r>
          </w:p>
        </w:tc>
      </w:tr>
      <w:tr w:rsidR="0093005A" w:rsidRPr="000D5862" w14:paraId="6088E794" w14:textId="77777777" w:rsidTr="00014E2A">
        <w:trPr>
          <w:jc w:val="center"/>
        </w:trPr>
        <w:tc>
          <w:tcPr>
            <w:tcW w:w="5040" w:type="dxa"/>
            <w:gridSpan w:val="2"/>
          </w:tcPr>
          <w:p w14:paraId="56644A72" w14:textId="0F58AEC4" w:rsidR="0093005A" w:rsidRPr="000D5862" w:rsidRDefault="0093005A" w:rsidP="0093005A">
            <w:pPr>
              <w:pStyle w:val="TableEntry"/>
            </w:pPr>
            <w:r w:rsidRPr="000D5862">
              <w:t>Quantity11073MDC</w:t>
            </w:r>
          </w:p>
        </w:tc>
      </w:tr>
      <w:tr w:rsidR="0093005A" w:rsidRPr="000D5862" w14:paraId="77BC765E" w14:textId="77777777" w:rsidTr="00014E2A">
        <w:trPr>
          <w:jc w:val="center"/>
        </w:trPr>
        <w:tc>
          <w:tcPr>
            <w:tcW w:w="5040" w:type="dxa"/>
            <w:gridSpan w:val="2"/>
          </w:tcPr>
          <w:p w14:paraId="66341953" w14:textId="47D4F516" w:rsidR="0093005A" w:rsidRPr="000D5862" w:rsidRDefault="0093005A" w:rsidP="0093005A">
            <w:pPr>
              <w:pStyle w:val="TableEntry"/>
            </w:pPr>
            <w:r w:rsidRPr="000D5862">
              <w:t>Range11073MDC</w:t>
            </w:r>
          </w:p>
        </w:tc>
      </w:tr>
      <w:tr w:rsidR="0093005A" w:rsidRPr="000D5862" w14:paraId="0F730592" w14:textId="77777777" w:rsidTr="00014E2A">
        <w:trPr>
          <w:jc w:val="center"/>
        </w:trPr>
        <w:tc>
          <w:tcPr>
            <w:tcW w:w="5040" w:type="dxa"/>
            <w:gridSpan w:val="2"/>
          </w:tcPr>
          <w:p w14:paraId="262FB658" w14:textId="39A0406E" w:rsidR="0093005A" w:rsidRPr="000D5862" w:rsidRDefault="0093005A" w:rsidP="0093005A">
            <w:pPr>
              <w:pStyle w:val="TableEntry"/>
            </w:pPr>
            <w:r w:rsidRPr="000D5862">
              <w:t>String11073MDC</w:t>
            </w:r>
          </w:p>
        </w:tc>
      </w:tr>
      <w:tr w:rsidR="0093005A" w:rsidRPr="000D5862" w14:paraId="3AE88DFB" w14:textId="77777777" w:rsidTr="00014E2A">
        <w:trPr>
          <w:jc w:val="center"/>
        </w:trPr>
        <w:tc>
          <w:tcPr>
            <w:tcW w:w="5040" w:type="dxa"/>
            <w:gridSpan w:val="2"/>
          </w:tcPr>
          <w:p w14:paraId="5E60995E" w14:textId="36CEF0ED" w:rsidR="0093005A" w:rsidRPr="000D5862" w:rsidRDefault="0093005A" w:rsidP="0093005A">
            <w:pPr>
              <w:pStyle w:val="TableEntry"/>
            </w:pPr>
            <w:r w:rsidRPr="000D5862">
              <w:t>MDCNotObject</w:t>
            </w:r>
          </w:p>
        </w:tc>
      </w:tr>
      <w:tr w:rsidR="0093005A" w:rsidRPr="000D5862" w14:paraId="188F3A35" w14:textId="77777777" w:rsidTr="00014E2A">
        <w:trPr>
          <w:jc w:val="center"/>
        </w:trPr>
        <w:tc>
          <w:tcPr>
            <w:tcW w:w="5040" w:type="dxa"/>
            <w:gridSpan w:val="2"/>
          </w:tcPr>
          <w:p w14:paraId="446CAF55" w14:textId="18C92D51" w:rsidR="0093005A" w:rsidRPr="000D5862" w:rsidRDefault="0093005A" w:rsidP="0093005A">
            <w:pPr>
              <w:pStyle w:val="TableEntry"/>
            </w:pPr>
            <w:r w:rsidRPr="000D5862">
              <w:t>ASN1Attribute</w:t>
            </w:r>
          </w:p>
        </w:tc>
      </w:tr>
      <w:tr w:rsidR="0093005A" w:rsidRPr="000D5862" w14:paraId="403EB53D" w14:textId="77777777" w:rsidTr="00014E2A">
        <w:trPr>
          <w:jc w:val="center"/>
        </w:trPr>
        <w:tc>
          <w:tcPr>
            <w:tcW w:w="5040" w:type="dxa"/>
            <w:gridSpan w:val="2"/>
          </w:tcPr>
          <w:p w14:paraId="50469E96" w14:textId="3FC8F296" w:rsidR="0093005A" w:rsidRPr="000D5862" w:rsidRDefault="0093005A" w:rsidP="0093005A">
            <w:pPr>
              <w:pStyle w:val="TableEntry"/>
            </w:pPr>
            <w:r w:rsidRPr="000D5862">
              <w:t>ASN1Measurement</w:t>
            </w:r>
          </w:p>
        </w:tc>
      </w:tr>
      <w:tr w:rsidR="0093005A" w:rsidRPr="00842CB3" w14:paraId="48C2F979" w14:textId="77777777" w:rsidTr="00B81C82">
        <w:trPr>
          <w:jc w:val="center"/>
        </w:trPr>
        <w:tc>
          <w:tcPr>
            <w:tcW w:w="5040" w:type="dxa"/>
            <w:gridSpan w:val="2"/>
            <w:shd w:val="clear" w:color="auto" w:fill="D9D9D9" w:themeFill="background1" w:themeFillShade="D9"/>
          </w:tcPr>
          <w:p w14:paraId="7A5C7A0B" w14:textId="760DC273" w:rsidR="0093005A" w:rsidRPr="00842CB3" w:rsidRDefault="0093005A" w:rsidP="00B81C82">
            <w:pPr>
              <w:pStyle w:val="TableEntryHeader"/>
              <w:rPr>
                <w:lang w:val="de-DE"/>
              </w:rPr>
            </w:pPr>
            <w:r w:rsidRPr="00842CB3">
              <w:rPr>
                <w:lang w:val="de-DE"/>
              </w:rPr>
              <w:t>PHD-IG-defined Code System</w:t>
            </w:r>
          </w:p>
        </w:tc>
      </w:tr>
      <w:tr w:rsidR="0093005A" w:rsidRPr="000D5862" w14:paraId="41FE4031" w14:textId="77777777" w:rsidTr="00014E2A">
        <w:trPr>
          <w:jc w:val="center"/>
        </w:trPr>
        <w:tc>
          <w:tcPr>
            <w:tcW w:w="5040" w:type="dxa"/>
            <w:gridSpan w:val="2"/>
          </w:tcPr>
          <w:p w14:paraId="67E11C0E" w14:textId="0C46FA56" w:rsidR="0093005A" w:rsidRPr="000D5862" w:rsidRDefault="0093005A" w:rsidP="0093005A">
            <w:pPr>
              <w:pStyle w:val="TableEntry"/>
            </w:pPr>
            <w:r w:rsidRPr="000D5862">
              <w:t>ContinuaDeviceIdentifiers</w:t>
            </w:r>
          </w:p>
        </w:tc>
      </w:tr>
      <w:tr w:rsidR="0093005A" w:rsidRPr="000D5862" w14:paraId="79FF1841" w14:textId="77777777" w:rsidTr="00014E2A">
        <w:trPr>
          <w:jc w:val="center"/>
        </w:trPr>
        <w:tc>
          <w:tcPr>
            <w:tcW w:w="5040" w:type="dxa"/>
            <w:gridSpan w:val="2"/>
          </w:tcPr>
          <w:p w14:paraId="39227569" w14:textId="19FE637A" w:rsidR="0093005A" w:rsidRPr="000D5862" w:rsidRDefault="0093005A" w:rsidP="0093005A">
            <w:pPr>
              <w:pStyle w:val="TableEntry"/>
            </w:pPr>
            <w:r w:rsidRPr="000D5862">
              <w:t>ASN1ToHL7</w:t>
            </w:r>
          </w:p>
        </w:tc>
      </w:tr>
      <w:tr w:rsidR="0093005A" w:rsidRPr="000D5862" w14:paraId="7BE5C1D6" w14:textId="77777777" w:rsidTr="00014E2A">
        <w:trPr>
          <w:jc w:val="center"/>
        </w:trPr>
        <w:tc>
          <w:tcPr>
            <w:tcW w:w="5040" w:type="dxa"/>
            <w:gridSpan w:val="2"/>
          </w:tcPr>
          <w:p w14:paraId="57C6ACF3" w14:textId="4F3AF591" w:rsidR="0093005A" w:rsidRPr="000D5862" w:rsidRDefault="0093005A" w:rsidP="0093005A">
            <w:pPr>
              <w:pStyle w:val="TableEntry"/>
            </w:pPr>
            <w:r w:rsidRPr="000D5862">
              <w:t>ContinuaHFS</w:t>
            </w:r>
          </w:p>
        </w:tc>
      </w:tr>
      <w:tr w:rsidR="0093005A" w:rsidRPr="000D5862" w14:paraId="4C5980B8" w14:textId="77777777" w:rsidTr="00014E2A">
        <w:trPr>
          <w:jc w:val="center"/>
        </w:trPr>
        <w:tc>
          <w:tcPr>
            <w:tcW w:w="5040" w:type="dxa"/>
            <w:gridSpan w:val="2"/>
          </w:tcPr>
          <w:p w14:paraId="10C40DFE" w14:textId="23EBA900" w:rsidR="0093005A" w:rsidRPr="000D5862" w:rsidRDefault="0093005A" w:rsidP="0093005A">
            <w:pPr>
              <w:pStyle w:val="TableEntry"/>
            </w:pPr>
            <w:r w:rsidRPr="000D5862">
              <w:t>ContinuaPHD</w:t>
            </w:r>
          </w:p>
        </w:tc>
      </w:tr>
      <w:tr w:rsidR="0093005A" w:rsidRPr="00842CB3" w14:paraId="22AFCB66" w14:textId="77777777" w:rsidTr="00B81C82">
        <w:trPr>
          <w:jc w:val="center"/>
        </w:trPr>
        <w:tc>
          <w:tcPr>
            <w:tcW w:w="5040" w:type="dxa"/>
            <w:gridSpan w:val="2"/>
            <w:shd w:val="clear" w:color="auto" w:fill="D9D9D9" w:themeFill="background1" w:themeFillShade="D9"/>
          </w:tcPr>
          <w:p w14:paraId="4B7D5842" w14:textId="7132BC17" w:rsidR="0093005A" w:rsidRPr="00842CB3" w:rsidRDefault="0093005A" w:rsidP="00B81C82">
            <w:pPr>
              <w:pStyle w:val="TableEntryHeader"/>
              <w:rPr>
                <w:lang w:val="de-DE"/>
              </w:rPr>
            </w:pPr>
            <w:r w:rsidRPr="00842CB3">
              <w:rPr>
                <w:lang w:val="de-DE"/>
              </w:rPr>
              <w:t>PoCD-IG-defined Code System</w:t>
            </w:r>
          </w:p>
        </w:tc>
      </w:tr>
      <w:tr w:rsidR="0093005A" w:rsidRPr="000D5862" w14:paraId="26C44B15" w14:textId="77777777" w:rsidTr="00014E2A">
        <w:trPr>
          <w:jc w:val="center"/>
        </w:trPr>
        <w:tc>
          <w:tcPr>
            <w:tcW w:w="5040" w:type="dxa"/>
            <w:gridSpan w:val="2"/>
          </w:tcPr>
          <w:p w14:paraId="162BBB7C" w14:textId="2628B5C2" w:rsidR="0093005A" w:rsidRPr="000D5862" w:rsidRDefault="002170EA" w:rsidP="0093005A">
            <w:pPr>
              <w:pStyle w:val="TableEntry"/>
            </w:pPr>
            <w:r w:rsidRPr="000D5862">
              <w:rPr>
                <w:color w:val="333333"/>
                <w:szCs w:val="18"/>
                <w:shd w:val="clear" w:color="auto" w:fill="FFFFFF"/>
              </w:rPr>
              <w:t>measurement-status</w:t>
            </w:r>
          </w:p>
        </w:tc>
      </w:tr>
    </w:tbl>
    <w:p w14:paraId="3F6C9FB5" w14:textId="77777777" w:rsidR="009F7123" w:rsidRPr="000D5862" w:rsidRDefault="009F7123" w:rsidP="001C4BA4">
      <w:pPr>
        <w:pStyle w:val="BodyText"/>
      </w:pPr>
    </w:p>
    <w:p w14:paraId="67777A7A" w14:textId="77777777" w:rsidR="009F7123" w:rsidRDefault="009F7123" w:rsidP="002170EA">
      <w:pPr>
        <w:pStyle w:val="BodyText"/>
      </w:pPr>
    </w:p>
    <w:p w14:paraId="7526527B" w14:textId="1D65DA61" w:rsidR="001D1619" w:rsidRPr="000D5862" w:rsidRDefault="00D02D0D" w:rsidP="002170EA">
      <w:pPr>
        <w:pStyle w:val="BodyText"/>
      </w:pPr>
      <w:r w:rsidRPr="000D5862">
        <w:lastRenderedPageBreak/>
        <w:t xml:space="preserve">This supplement describes a standardized means of reporting measurements taken by Personal Healthcare devices </w:t>
      </w:r>
      <w:r w:rsidR="005318A8" w:rsidRPr="000D5862">
        <w:t>as FHIR resources. This supplement does not specify how these measurements are obtained</w:t>
      </w:r>
      <w:r w:rsidRPr="000D5862">
        <w:t>.</w:t>
      </w:r>
    </w:p>
    <w:p w14:paraId="452DE87D" w14:textId="4FD82867" w:rsidR="00BE1F25" w:rsidRPr="000D5862" w:rsidRDefault="007F2DB9" w:rsidP="00B81C82">
      <w:pPr>
        <w:pStyle w:val="BodyText"/>
        <w:rPr>
          <w:color w:val="000000"/>
          <w:szCs w:val="24"/>
        </w:rPr>
      </w:pPr>
      <w:r w:rsidRPr="000D5862">
        <w:rPr>
          <w:color w:val="000000"/>
          <w:szCs w:val="24"/>
        </w:rPr>
        <w:t xml:space="preserve">The FHIR representation of the measurement data </w:t>
      </w:r>
      <w:r w:rsidR="00BE1F25" w:rsidRPr="000D5862">
        <w:rPr>
          <w:color w:val="000000"/>
          <w:szCs w:val="24"/>
        </w:rPr>
        <w:t>follows the FHIR Personal Health Device Implementation Guide (PHD IG). The PHD IG uses one code system defined by the FHIR Point of Care Device Implementation Guide (PoCD IG).</w:t>
      </w:r>
    </w:p>
    <w:p w14:paraId="01DADB07" w14:textId="77777777" w:rsidR="006C24CE" w:rsidRPr="000D5862" w:rsidRDefault="006C24CE" w:rsidP="006C24CE">
      <w:pPr>
        <w:pStyle w:val="Heading1"/>
        <w:numPr>
          <w:ilvl w:val="0"/>
          <w:numId w:val="0"/>
        </w:numPr>
        <w:rPr>
          <w:noProof w:val="0"/>
        </w:rPr>
      </w:pPr>
      <w:bookmarkStart w:id="10" w:name="_Toc22913007"/>
      <w:bookmarkStart w:id="11" w:name="_Toc37668336"/>
      <w:bookmarkStart w:id="12" w:name="_Toc345074643"/>
      <w:bookmarkStart w:id="13" w:name="_Toc18414906"/>
      <w:bookmarkStart w:id="14" w:name="_Toc473170357"/>
      <w:bookmarkStart w:id="15" w:name="_Toc504625754"/>
      <w:r w:rsidRPr="000D5862">
        <w:rPr>
          <w:noProof w:val="0"/>
        </w:rPr>
        <w:lastRenderedPageBreak/>
        <w:t>IHE Technical Frameworks General Introduction</w:t>
      </w:r>
      <w:bookmarkEnd w:id="10"/>
      <w:bookmarkEnd w:id="11"/>
    </w:p>
    <w:p w14:paraId="441148A6" w14:textId="77777777" w:rsidR="006C24CE" w:rsidRPr="000D5862" w:rsidRDefault="006C24CE" w:rsidP="006C24CE">
      <w:pPr>
        <w:pStyle w:val="BodyText"/>
      </w:pPr>
      <w:r w:rsidRPr="000D5862">
        <w:t xml:space="preserve">The </w:t>
      </w:r>
      <w:hyperlink r:id="rId22" w:anchor="GenIntro" w:history="1">
        <w:r w:rsidRPr="000D5862">
          <w:rPr>
            <w:rStyle w:val="Hyperlink"/>
          </w:rPr>
          <w:t>IHE Technical Framework General Introduction</w:t>
        </w:r>
      </w:hyperlink>
      <w:r w:rsidRPr="000D5862">
        <w:t xml:space="preserve"> is shared by all of the IHE domain technical frameworks. Each technical framework volume contains links to this document where appropriate.</w:t>
      </w:r>
    </w:p>
    <w:p w14:paraId="661CEF7B" w14:textId="77777777" w:rsidR="006C24CE" w:rsidRPr="000D5862" w:rsidRDefault="006C24CE" w:rsidP="006C24CE">
      <w:pPr>
        <w:pStyle w:val="Heading1"/>
        <w:pageBreakBefore w:val="0"/>
        <w:numPr>
          <w:ilvl w:val="0"/>
          <w:numId w:val="17"/>
        </w:numPr>
        <w:rPr>
          <w:noProof w:val="0"/>
        </w:rPr>
      </w:pPr>
      <w:bookmarkStart w:id="16" w:name="_Toc341951395"/>
      <w:bookmarkStart w:id="17" w:name="_Toc18418175"/>
      <w:bookmarkStart w:id="18" w:name="_Toc22913008"/>
      <w:bookmarkStart w:id="19" w:name="_Toc37668337"/>
      <w:r w:rsidRPr="000D5862">
        <w:rPr>
          <w:noProof w:val="0"/>
        </w:rPr>
        <w:t>Copyright Licenses</w:t>
      </w:r>
      <w:bookmarkEnd w:id="16"/>
      <w:bookmarkEnd w:id="17"/>
      <w:bookmarkEnd w:id="18"/>
      <w:bookmarkEnd w:id="19"/>
    </w:p>
    <w:p w14:paraId="7F1C3718" w14:textId="77777777" w:rsidR="006C24CE" w:rsidRPr="000D5862" w:rsidRDefault="006C24CE" w:rsidP="006C24CE">
      <w:pPr>
        <w:pStyle w:val="BodyText"/>
      </w:pPr>
      <w:r w:rsidRPr="000D5862">
        <w:t>IHE International hereby grants to each Member Organization, and to any other user of these documents, an irrevocable, worldwide, perpetual, royalty-free, nontransferable, nonexclusive, non-sublicensable license under its copyrights in any IHE profiles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w:t>
      </w:r>
    </w:p>
    <w:p w14:paraId="787A85C2" w14:textId="77777777" w:rsidR="006C24CE" w:rsidRPr="000D5862" w:rsidRDefault="006C24CE" w:rsidP="006C24CE">
      <w:pPr>
        <w:pStyle w:val="BodyText"/>
      </w:pPr>
      <w:r w:rsidRPr="000D5862">
        <w:t>The licenses covered by this Copyright License are only to those copyrights owned or controlled by IHE International itself. If parts of the Technical Framework are included in products that also include materials owned or controlled by other parties, licenses to use those products are beyond the scope of this IHE document and would have to be obtained from that other party.</w:t>
      </w:r>
    </w:p>
    <w:p w14:paraId="0F6A4F01" w14:textId="77777777" w:rsidR="006C24CE" w:rsidRPr="000D5862" w:rsidRDefault="006C24CE" w:rsidP="006C24CE">
      <w:pPr>
        <w:pStyle w:val="Heading2"/>
        <w:numPr>
          <w:ilvl w:val="1"/>
          <w:numId w:val="17"/>
        </w:numPr>
        <w:rPr>
          <w:noProof w:val="0"/>
        </w:rPr>
      </w:pPr>
      <w:bookmarkStart w:id="20" w:name="_Toc341951396"/>
      <w:bookmarkStart w:id="21" w:name="_Toc18418176"/>
      <w:bookmarkStart w:id="22" w:name="_Toc22913009"/>
      <w:bookmarkStart w:id="23" w:name="_Toc37668338"/>
      <w:r w:rsidRPr="000D5862">
        <w:rPr>
          <w:noProof w:val="0"/>
        </w:rPr>
        <w:t>Copyright of Base Standards</w:t>
      </w:r>
      <w:bookmarkEnd w:id="20"/>
      <w:bookmarkEnd w:id="21"/>
      <w:bookmarkEnd w:id="22"/>
      <w:bookmarkEnd w:id="23"/>
    </w:p>
    <w:p w14:paraId="7C657FA6" w14:textId="77777777" w:rsidR="006C24CE" w:rsidRPr="000D5862" w:rsidRDefault="006C24CE" w:rsidP="006C24CE">
      <w:pPr>
        <w:pStyle w:val="BodyText"/>
      </w:pPr>
      <w:r w:rsidRPr="000D5862">
        <w:t>IHE technical documents refer to and make use of a number of standards developed and published by several standards development organizations. All rights for their respective base standards are reserved by these organizations. This agreement does not supersede any copyright provisions applicable to such base standards. Copyright license information for frequently referenced base standards is provided below.</w:t>
      </w:r>
    </w:p>
    <w:p w14:paraId="5CDEFC8A" w14:textId="77777777" w:rsidR="006C24CE" w:rsidRPr="000D5862" w:rsidRDefault="006C24CE" w:rsidP="006C24CE">
      <w:pPr>
        <w:pStyle w:val="Heading3"/>
        <w:numPr>
          <w:ilvl w:val="2"/>
          <w:numId w:val="17"/>
        </w:numPr>
        <w:rPr>
          <w:noProof w:val="0"/>
        </w:rPr>
      </w:pPr>
      <w:bookmarkStart w:id="24" w:name="_Toc22913010"/>
      <w:bookmarkStart w:id="25" w:name="_Toc37668339"/>
      <w:r w:rsidRPr="000D5862">
        <w:rPr>
          <w:noProof w:val="0"/>
        </w:rPr>
        <w:t>DICOM (Digital Imaging and Communications in Medicine)</w:t>
      </w:r>
      <w:bookmarkEnd w:id="24"/>
      <w:bookmarkEnd w:id="25"/>
    </w:p>
    <w:p w14:paraId="718B1013" w14:textId="77777777" w:rsidR="006C24CE" w:rsidRPr="000D5862" w:rsidRDefault="006C24CE" w:rsidP="006C24CE">
      <w:pPr>
        <w:pStyle w:val="BodyText"/>
      </w:pPr>
      <w:r w:rsidRPr="000D5862">
        <w:t>DICOM</w:t>
      </w:r>
      <w:r w:rsidRPr="000D5862">
        <w:rPr>
          <w:vertAlign w:val="superscript"/>
        </w:rPr>
        <w:t>®</w:t>
      </w:r>
      <w:r w:rsidRPr="000D5862">
        <w:t xml:space="preserve"> is the registered trademark of the National Electrical Manufacturers Association for its standards publications relating to digital communications of medical information.</w:t>
      </w:r>
    </w:p>
    <w:p w14:paraId="7EF48FDA" w14:textId="77777777" w:rsidR="006C24CE" w:rsidRPr="000D5862" w:rsidRDefault="006C24CE" w:rsidP="006C24CE">
      <w:pPr>
        <w:pStyle w:val="Heading3"/>
        <w:numPr>
          <w:ilvl w:val="2"/>
          <w:numId w:val="17"/>
        </w:numPr>
        <w:rPr>
          <w:noProof w:val="0"/>
        </w:rPr>
      </w:pPr>
      <w:bookmarkStart w:id="26" w:name="_Toc22913011"/>
      <w:bookmarkStart w:id="27" w:name="_Toc37668340"/>
      <w:r w:rsidRPr="000D5862">
        <w:rPr>
          <w:noProof w:val="0"/>
        </w:rPr>
        <w:t>HL7 (Health Level Seven)</w:t>
      </w:r>
      <w:bookmarkEnd w:id="26"/>
      <w:bookmarkEnd w:id="27"/>
    </w:p>
    <w:p w14:paraId="2C3F9CBD" w14:textId="77777777" w:rsidR="006C24CE" w:rsidRPr="000D5862" w:rsidRDefault="006C24CE" w:rsidP="006C24CE">
      <w:pPr>
        <w:pStyle w:val="BodyText"/>
      </w:pPr>
      <w:r w:rsidRPr="000D5862">
        <w:t>HL7</w:t>
      </w:r>
      <w:r w:rsidRPr="000D5862">
        <w:rPr>
          <w:vertAlign w:val="superscript"/>
        </w:rPr>
        <w:t>®</w:t>
      </w:r>
      <w:r w:rsidRPr="000D5862">
        <w:t>, Health Level Seven</w:t>
      </w:r>
      <w:r w:rsidRPr="000D5862">
        <w:rPr>
          <w:vertAlign w:val="superscript"/>
        </w:rPr>
        <w:t>®</w:t>
      </w:r>
      <w:r w:rsidRPr="000D5862">
        <w:t>, CDA</w:t>
      </w:r>
      <w:r w:rsidRPr="000D5862">
        <w:rPr>
          <w:vertAlign w:val="superscript"/>
        </w:rPr>
        <w:t>®</w:t>
      </w:r>
      <w:r w:rsidRPr="000D5862">
        <w:t>, FHIR</w:t>
      </w:r>
      <w:r w:rsidRPr="000D5862">
        <w:rPr>
          <w:vertAlign w:val="superscript"/>
        </w:rPr>
        <w:t>®</w:t>
      </w:r>
      <w:r w:rsidRPr="000D5862">
        <w:t>, and the FHIR [FLAME DESIGN]</w:t>
      </w:r>
      <w:r w:rsidRPr="000D5862">
        <w:rPr>
          <w:vertAlign w:val="superscript"/>
        </w:rPr>
        <w:t xml:space="preserve"> ®</w:t>
      </w:r>
      <w:r w:rsidRPr="000D5862">
        <w:t xml:space="preserve"> are registered trademarks of Health Level Seven International.</w:t>
      </w:r>
    </w:p>
    <w:p w14:paraId="1F6CC073" w14:textId="77777777" w:rsidR="006C24CE" w:rsidRPr="000D5862" w:rsidRDefault="006C24CE" w:rsidP="006C24CE">
      <w:pPr>
        <w:pStyle w:val="BodyText"/>
      </w:pPr>
      <w:bookmarkStart w:id="28" w:name="_Hlk21523229"/>
      <w:r w:rsidRPr="000D5862">
        <w:t>Health Level Seven, Inc. has granted permission to IHE to reproduce tables from the HL7 standard. The HL7 tables in this document are copyrighted by Health Level Seven, Inc. All rights reserved. Material drawn from these documents is credited where used.</w:t>
      </w:r>
    </w:p>
    <w:p w14:paraId="2A1FC1B0" w14:textId="77777777" w:rsidR="006C24CE" w:rsidRPr="000D5862" w:rsidRDefault="006C24CE" w:rsidP="006C24CE">
      <w:pPr>
        <w:pStyle w:val="Heading3"/>
        <w:numPr>
          <w:ilvl w:val="2"/>
          <w:numId w:val="17"/>
        </w:numPr>
        <w:rPr>
          <w:noProof w:val="0"/>
        </w:rPr>
      </w:pPr>
      <w:bookmarkStart w:id="29" w:name="_Toc22913012"/>
      <w:bookmarkStart w:id="30" w:name="_Toc37668341"/>
      <w:bookmarkEnd w:id="28"/>
      <w:r w:rsidRPr="000D5862">
        <w:rPr>
          <w:noProof w:val="0"/>
        </w:rPr>
        <w:t>LOINC (Logical Observation Identifiers Names and Codes)</w:t>
      </w:r>
      <w:bookmarkEnd w:id="29"/>
      <w:bookmarkEnd w:id="30"/>
    </w:p>
    <w:p w14:paraId="1F564279" w14:textId="77777777" w:rsidR="006C24CE" w:rsidRPr="000D5862" w:rsidRDefault="006C24CE" w:rsidP="006C24CE">
      <w:pPr>
        <w:pStyle w:val="BodyText"/>
      </w:pPr>
      <w:r w:rsidRPr="000D5862">
        <w:t>LOINC</w:t>
      </w:r>
      <w:r w:rsidRPr="000D5862">
        <w:rPr>
          <w:vertAlign w:val="superscript"/>
        </w:rPr>
        <w:t>®</w:t>
      </w:r>
      <w:r w:rsidRPr="000D5862">
        <w:t xml:space="preserve"> is registered United States trademarks of Regenstrief Institute, Inc.</w:t>
      </w:r>
    </w:p>
    <w:p w14:paraId="4B40E503" w14:textId="77777777" w:rsidR="006C24CE" w:rsidRPr="000D5862" w:rsidRDefault="006C24CE" w:rsidP="006C24CE">
      <w:pPr>
        <w:pStyle w:val="Heading3"/>
        <w:numPr>
          <w:ilvl w:val="2"/>
          <w:numId w:val="17"/>
        </w:numPr>
        <w:rPr>
          <w:noProof w:val="0"/>
        </w:rPr>
      </w:pPr>
      <w:bookmarkStart w:id="31" w:name="_Toc22913013"/>
      <w:bookmarkStart w:id="32" w:name="_Toc37668342"/>
      <w:r w:rsidRPr="000D5862">
        <w:rPr>
          <w:noProof w:val="0"/>
        </w:rPr>
        <w:lastRenderedPageBreak/>
        <w:t>SNOMED CT (Systematized Nomenclature of Medicine -- Clinical Terms)</w:t>
      </w:r>
      <w:bookmarkEnd w:id="31"/>
      <w:bookmarkEnd w:id="32"/>
    </w:p>
    <w:p w14:paraId="139E81C1" w14:textId="77777777" w:rsidR="006C24CE" w:rsidRPr="000D5862" w:rsidRDefault="006C24CE" w:rsidP="00B81C82">
      <w:pPr>
        <w:pStyle w:val="BodyText"/>
      </w:pPr>
      <w:r w:rsidRPr="000D5862">
        <w:t>Some IHE Profiles incorporate SNOMED</w:t>
      </w:r>
      <w:r w:rsidRPr="000D5862">
        <w:rPr>
          <w:vertAlign w:val="superscript"/>
        </w:rPr>
        <w:t>®</w:t>
      </w:r>
      <w:r w:rsidRPr="000D5862">
        <w:t xml:space="preserve"> CT, which is used by permission of the International Health Terminology Standards Development Organisation. SNOMED CT</w:t>
      </w:r>
      <w:r w:rsidRPr="000D5862">
        <w:rPr>
          <w:vertAlign w:val="superscript"/>
        </w:rPr>
        <w:t>©</w:t>
      </w:r>
      <w:r w:rsidRPr="000D5862">
        <w:t xml:space="preserve"> was originally created by the College of American Pathologists. SNOMED CT is a registered trademark of the International Health Terminology Standards Development Organisation, all rights reserved.</w:t>
      </w:r>
    </w:p>
    <w:p w14:paraId="42E47E8A" w14:textId="77777777" w:rsidR="006C24CE" w:rsidRPr="000D5862" w:rsidRDefault="006C24CE" w:rsidP="006C24CE">
      <w:pPr>
        <w:pStyle w:val="Heading1"/>
        <w:pageBreakBefore w:val="0"/>
        <w:numPr>
          <w:ilvl w:val="0"/>
          <w:numId w:val="17"/>
        </w:numPr>
        <w:rPr>
          <w:noProof w:val="0"/>
        </w:rPr>
      </w:pPr>
      <w:bookmarkStart w:id="33" w:name="_Toc341951397"/>
      <w:bookmarkStart w:id="34" w:name="_Toc18418181"/>
      <w:bookmarkStart w:id="35" w:name="_Toc22913014"/>
      <w:bookmarkStart w:id="36" w:name="_Toc37668343"/>
      <w:r w:rsidRPr="000D5862">
        <w:rPr>
          <w:noProof w:val="0"/>
        </w:rPr>
        <w:t>Trademark</w:t>
      </w:r>
      <w:bookmarkEnd w:id="33"/>
      <w:bookmarkEnd w:id="34"/>
      <w:bookmarkEnd w:id="35"/>
      <w:bookmarkEnd w:id="36"/>
    </w:p>
    <w:p w14:paraId="52D73B2A" w14:textId="77777777" w:rsidR="006C24CE" w:rsidRPr="000D5862" w:rsidRDefault="006C24CE" w:rsidP="006C24CE">
      <w:pPr>
        <w:pStyle w:val="BodyText"/>
      </w:pPr>
      <w:r w:rsidRPr="000D5862">
        <w:t>IHE</w:t>
      </w:r>
      <w:r w:rsidRPr="000D5862">
        <w:rPr>
          <w:vertAlign w:val="superscript"/>
        </w:rPr>
        <w:t>®</w:t>
      </w:r>
      <w:r w:rsidRPr="000D5862">
        <w:t xml:space="preserv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14:paraId="26059B97" w14:textId="77777777" w:rsidR="006C24CE" w:rsidRPr="000D5862" w:rsidRDefault="006C24CE" w:rsidP="006C24CE">
      <w:pPr>
        <w:pStyle w:val="BodyText"/>
      </w:pPr>
    </w:p>
    <w:p w14:paraId="402EC7D2" w14:textId="77777777" w:rsidR="006C24CE" w:rsidRPr="000D5862" w:rsidRDefault="006C24CE" w:rsidP="006C24CE">
      <w:pPr>
        <w:pStyle w:val="Heading1"/>
        <w:numPr>
          <w:ilvl w:val="0"/>
          <w:numId w:val="0"/>
        </w:numPr>
        <w:rPr>
          <w:noProof w:val="0"/>
        </w:rPr>
      </w:pPr>
      <w:bookmarkStart w:id="37" w:name="_Toc22913015"/>
      <w:bookmarkStart w:id="38" w:name="_Toc37668344"/>
      <w:r w:rsidRPr="000D5862">
        <w:rPr>
          <w:noProof w:val="0"/>
        </w:rPr>
        <w:lastRenderedPageBreak/>
        <w:t>IHE Technical Frameworks General Introduction</w:t>
      </w:r>
      <w:bookmarkEnd w:id="12"/>
      <w:r w:rsidRPr="000D5862">
        <w:rPr>
          <w:noProof w:val="0"/>
        </w:rPr>
        <w:t xml:space="preserve"> Appendices</w:t>
      </w:r>
      <w:bookmarkEnd w:id="13"/>
      <w:bookmarkEnd w:id="37"/>
      <w:bookmarkEnd w:id="38"/>
    </w:p>
    <w:p w14:paraId="5DB4A691" w14:textId="77777777" w:rsidR="006C24CE" w:rsidRPr="000D5862" w:rsidRDefault="006C24CE" w:rsidP="006C24CE">
      <w:pPr>
        <w:pStyle w:val="BodyText"/>
      </w:pPr>
      <w:r w:rsidRPr="000D5862">
        <w:t xml:space="preserve">The </w:t>
      </w:r>
      <w:hyperlink r:id="rId23" w:anchor="GenIntro" w:history="1">
        <w:r w:rsidRPr="000D5862">
          <w:rPr>
            <w:rStyle w:val="Hyperlink"/>
          </w:rPr>
          <w:t>IHE Technical Framework General Introduction Appendices</w:t>
        </w:r>
      </w:hyperlink>
      <w:r w:rsidRPr="000D5862">
        <w:t xml:space="preserve"> are components shared by all of the IHE domain technical frameworks. Each technical framework volume contains links to these documents where appropriate.</w:t>
      </w:r>
    </w:p>
    <w:p w14:paraId="7666FC5D" w14:textId="77777777" w:rsidR="006C24CE" w:rsidRPr="000D5862" w:rsidRDefault="006C24CE" w:rsidP="006C24CE">
      <w:pPr>
        <w:pStyle w:val="BodyText"/>
      </w:pPr>
    </w:p>
    <w:p w14:paraId="67EC6701" w14:textId="77777777" w:rsidR="006C24CE" w:rsidRPr="000D5862" w:rsidRDefault="006C24CE" w:rsidP="006C24CE">
      <w:pPr>
        <w:pStyle w:val="EditorInstructions"/>
      </w:pPr>
      <w:r w:rsidRPr="000D5862">
        <w:t xml:space="preserve">Update the following appendices to the General Introduction as indicated below. Note that these are </w:t>
      </w:r>
      <w:r w:rsidRPr="000D5862">
        <w:rPr>
          <w:b/>
        </w:rPr>
        <w:t>not</w:t>
      </w:r>
      <w:r w:rsidRPr="000D5862">
        <w:t xml:space="preserve"> appendices to this domain’s Technical Framework (TF-1, TF-2, TF-3 or TF-4) but rather, they are appendices the IHE Technical Frameworks General Introduction located </w:t>
      </w:r>
      <w:hyperlink r:id="rId24" w:anchor="GenIntro" w:history="1">
        <w:r w:rsidRPr="000D5862">
          <w:rPr>
            <w:rStyle w:val="Hyperlink"/>
          </w:rPr>
          <w:t>here</w:t>
        </w:r>
      </w:hyperlink>
      <w:r w:rsidRPr="000D5862">
        <w:t>.</w:t>
      </w:r>
    </w:p>
    <w:p w14:paraId="7EFF00CE" w14:textId="77777777" w:rsidR="006C24CE" w:rsidRPr="000D5862" w:rsidRDefault="006C24CE" w:rsidP="006C24CE">
      <w:pPr>
        <w:pStyle w:val="BodyText"/>
      </w:pPr>
      <w:bookmarkStart w:id="39" w:name="_Toc345074644"/>
    </w:p>
    <w:p w14:paraId="17CED3E0" w14:textId="77777777" w:rsidR="006C24CE" w:rsidRPr="000D5862" w:rsidRDefault="006C24CE" w:rsidP="006C24CE">
      <w:pPr>
        <w:pStyle w:val="Heading1"/>
        <w:pageBreakBefore w:val="0"/>
        <w:numPr>
          <w:ilvl w:val="0"/>
          <w:numId w:val="0"/>
        </w:numPr>
        <w:rPr>
          <w:noProof w:val="0"/>
        </w:rPr>
      </w:pPr>
      <w:bookmarkStart w:id="40" w:name="_Toc18414907"/>
      <w:bookmarkStart w:id="41" w:name="_Toc22913016"/>
      <w:bookmarkStart w:id="42" w:name="_Toc37668345"/>
      <w:bookmarkStart w:id="43" w:name="OLE_LINK20"/>
      <w:bookmarkStart w:id="44" w:name="OLE_LINK21"/>
      <w:bookmarkStart w:id="45" w:name="OLE_LINK22"/>
      <w:bookmarkStart w:id="46" w:name="OLE_LINK11"/>
      <w:bookmarkStart w:id="47" w:name="OLE_LINK18"/>
      <w:r w:rsidRPr="000D5862">
        <w:rPr>
          <w:noProof w:val="0"/>
        </w:rPr>
        <w:t xml:space="preserve">Appendix A </w:t>
      </w:r>
      <w:bookmarkStart w:id="48" w:name="OLE_LINK1"/>
      <w:bookmarkStart w:id="49" w:name="OLE_LINK2"/>
      <w:r w:rsidRPr="000D5862">
        <w:rPr>
          <w:noProof w:val="0"/>
        </w:rPr>
        <w:t>–</w:t>
      </w:r>
      <w:bookmarkEnd w:id="48"/>
      <w:bookmarkEnd w:id="49"/>
      <w:r w:rsidRPr="000D5862">
        <w:rPr>
          <w:noProof w:val="0"/>
        </w:rPr>
        <w:t xml:space="preserve"> Actor Summary Definitions</w:t>
      </w:r>
      <w:bookmarkEnd w:id="39"/>
      <w:bookmarkEnd w:id="40"/>
      <w:bookmarkEnd w:id="41"/>
      <w:bookmarkEnd w:id="42"/>
    </w:p>
    <w:p w14:paraId="74A307B9" w14:textId="77777777" w:rsidR="006C24CE" w:rsidRPr="000D5862" w:rsidRDefault="006C24CE" w:rsidP="006C24CE">
      <w:pPr>
        <w:pStyle w:val="EditorInstructions"/>
      </w:pPr>
      <w:r w:rsidRPr="000D5862">
        <w:t xml:space="preserve">Add the following </w:t>
      </w:r>
      <w:r w:rsidRPr="000D5862">
        <w:rPr>
          <w:b/>
        </w:rPr>
        <w:t>new or modified</w:t>
      </w:r>
      <w:r w:rsidRPr="000D5862">
        <w:t xml:space="preserve"> actors </w:t>
      </w:r>
      <w:r w:rsidRPr="000D5862">
        <w:rPr>
          <w:iCs w:val="0"/>
        </w:rPr>
        <w:t xml:space="preserve">to the IHE </w:t>
      </w:r>
      <w:r w:rsidRPr="000D5862">
        <w:t>Technical Frameworks</w:t>
      </w:r>
      <w:r w:rsidRPr="000D5862">
        <w:rPr>
          <w:iCs w:val="0"/>
        </w:rPr>
        <w:t xml:space="preserve"> General Introduction Appendix A</w:t>
      </w:r>
      <w:r w:rsidRPr="000D5862">
        <w:t>:</w:t>
      </w:r>
    </w:p>
    <w:bookmarkEnd w:id="43"/>
    <w:bookmarkEnd w:id="44"/>
    <w:bookmarkEnd w:id="45"/>
    <w:bookmarkEnd w:id="46"/>
    <w:bookmarkEnd w:id="47"/>
    <w:p w14:paraId="78A8B790" w14:textId="77777777" w:rsidR="00A10FA7" w:rsidRPr="000D5862" w:rsidRDefault="00A10FA7" w:rsidP="00A10FA7">
      <w:pPr>
        <w:pStyle w:val="BodyText"/>
      </w:pPr>
    </w:p>
    <w:p w14:paraId="29D78C84" w14:textId="179D95B5" w:rsidR="006C24CE" w:rsidRDefault="00A10FA7" w:rsidP="00B81C82">
      <w:pPr>
        <w:pStyle w:val="BodyText"/>
      </w:pPr>
      <w:r w:rsidRPr="000D5862">
        <w:t>No new acto</w:t>
      </w:r>
      <w:r w:rsidR="000414FD" w:rsidRPr="000D5862">
        <w:t>r</w:t>
      </w:r>
      <w:r w:rsidRPr="000D5862">
        <w:t>s.</w:t>
      </w:r>
    </w:p>
    <w:p w14:paraId="1384FAD4" w14:textId="77777777" w:rsidR="00225D13" w:rsidRPr="000D5862" w:rsidRDefault="00225D13" w:rsidP="00B81C82">
      <w:pPr>
        <w:pStyle w:val="BodyText"/>
      </w:pPr>
    </w:p>
    <w:p w14:paraId="5C234BA6" w14:textId="35D5EB4F" w:rsidR="006C24CE" w:rsidRPr="000D5862" w:rsidRDefault="006C24CE" w:rsidP="006C24CE">
      <w:pPr>
        <w:pStyle w:val="Heading1"/>
        <w:pageBreakBefore w:val="0"/>
        <w:numPr>
          <w:ilvl w:val="0"/>
          <w:numId w:val="0"/>
        </w:numPr>
        <w:rPr>
          <w:noProof w:val="0"/>
        </w:rPr>
      </w:pPr>
      <w:bookmarkStart w:id="50" w:name="_Toc345074645"/>
      <w:bookmarkStart w:id="51" w:name="_Toc18414908"/>
      <w:bookmarkStart w:id="52" w:name="_Toc22913017"/>
      <w:bookmarkStart w:id="53" w:name="_Toc37668346"/>
      <w:bookmarkStart w:id="54" w:name="OLE_LINK23"/>
      <w:bookmarkStart w:id="55" w:name="OLE_LINK27"/>
      <w:bookmarkStart w:id="56" w:name="OLE_LINK28"/>
      <w:r w:rsidRPr="000D5862">
        <w:rPr>
          <w:noProof w:val="0"/>
        </w:rPr>
        <w:t>Appendix B – Transaction Summary Definitions</w:t>
      </w:r>
      <w:bookmarkEnd w:id="50"/>
      <w:bookmarkEnd w:id="51"/>
      <w:bookmarkEnd w:id="52"/>
      <w:bookmarkEnd w:id="53"/>
    </w:p>
    <w:p w14:paraId="5119F732" w14:textId="77777777" w:rsidR="006C24CE" w:rsidRPr="000D5862" w:rsidRDefault="006C24CE" w:rsidP="006C24CE">
      <w:pPr>
        <w:pStyle w:val="EditorInstructions"/>
      </w:pPr>
      <w:r w:rsidRPr="000D5862">
        <w:t xml:space="preserve">Add the following </w:t>
      </w:r>
      <w:r w:rsidRPr="000D5862">
        <w:rPr>
          <w:b/>
        </w:rPr>
        <w:t>new or modified</w:t>
      </w:r>
      <w:r w:rsidRPr="000D5862">
        <w:t xml:space="preserve"> transactions </w:t>
      </w:r>
      <w:r w:rsidRPr="000D5862">
        <w:rPr>
          <w:iCs w:val="0"/>
        </w:rPr>
        <w:t xml:space="preserve">to the IHE </w:t>
      </w:r>
      <w:r w:rsidRPr="000D5862">
        <w:t>Technical Frameworks</w:t>
      </w:r>
      <w:r w:rsidRPr="000D5862">
        <w:rPr>
          <w:iCs w:val="0"/>
        </w:rPr>
        <w:t xml:space="preserve"> General Introduction Appendix B</w:t>
      </w:r>
      <w:r w:rsidRPr="000D5862">
        <w:t>:</w:t>
      </w:r>
    </w:p>
    <w:bookmarkEnd w:id="54"/>
    <w:bookmarkEnd w:id="55"/>
    <w:bookmarkEnd w:id="56"/>
    <w:p w14:paraId="7612DC1F" w14:textId="77777777" w:rsidR="006C24CE" w:rsidRPr="000D5862" w:rsidRDefault="006C24CE" w:rsidP="006C24CE">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95"/>
        <w:gridCol w:w="5081"/>
      </w:tblGrid>
      <w:tr w:rsidR="006C24CE" w:rsidRPr="000D5862" w14:paraId="2139F8CA" w14:textId="77777777" w:rsidTr="00B81C82">
        <w:trPr>
          <w:cantSplit/>
          <w:tblHeader/>
          <w:jc w:val="center"/>
        </w:trPr>
        <w:tc>
          <w:tcPr>
            <w:tcW w:w="4495" w:type="dxa"/>
            <w:shd w:val="clear" w:color="auto" w:fill="D9D9D9"/>
          </w:tcPr>
          <w:p w14:paraId="4C93992E" w14:textId="77777777" w:rsidR="006C24CE" w:rsidRPr="000D5862" w:rsidRDefault="006C24CE" w:rsidP="00014E2A">
            <w:pPr>
              <w:pStyle w:val="TableEntryHeader"/>
            </w:pPr>
            <w:r w:rsidRPr="000D5862">
              <w:t>New (or modified) Transaction Name and Number</w:t>
            </w:r>
          </w:p>
        </w:tc>
        <w:tc>
          <w:tcPr>
            <w:tcW w:w="5081" w:type="dxa"/>
            <w:shd w:val="clear" w:color="auto" w:fill="D9D9D9"/>
          </w:tcPr>
          <w:p w14:paraId="556866BB" w14:textId="77777777" w:rsidR="006C24CE" w:rsidRPr="000D5862" w:rsidRDefault="006C24CE" w:rsidP="00014E2A">
            <w:pPr>
              <w:pStyle w:val="TableEntryHeader"/>
            </w:pPr>
            <w:r w:rsidRPr="000D5862">
              <w:t>Definition</w:t>
            </w:r>
          </w:p>
        </w:tc>
      </w:tr>
      <w:tr w:rsidR="006C24CE" w:rsidRPr="000D5862" w14:paraId="78747749" w14:textId="77777777" w:rsidTr="00B81C82">
        <w:trPr>
          <w:cantSplit/>
          <w:jc w:val="center"/>
        </w:trPr>
        <w:tc>
          <w:tcPr>
            <w:tcW w:w="4495" w:type="dxa"/>
            <w:shd w:val="clear" w:color="auto" w:fill="auto"/>
          </w:tcPr>
          <w:p w14:paraId="0965C298" w14:textId="0CEF61CF" w:rsidR="006C24CE" w:rsidRPr="000D5862" w:rsidRDefault="00126856" w:rsidP="00126856">
            <w:pPr>
              <w:pStyle w:val="TableEntry"/>
            </w:pPr>
            <w:r w:rsidRPr="000D5862">
              <w:t xml:space="preserve">Communicate FHIR </w:t>
            </w:r>
            <w:r w:rsidR="002F4512" w:rsidRPr="000D5862">
              <w:t xml:space="preserve">PHD </w:t>
            </w:r>
            <w:r w:rsidRPr="000D5862">
              <w:t>Data [</w:t>
            </w:r>
            <w:r w:rsidR="002040D2">
              <w:t>PC</w:t>
            </w:r>
            <w:r w:rsidR="00543C34">
              <w:t>H-01</w:t>
            </w:r>
            <w:r w:rsidRPr="000D5862">
              <w:t>]</w:t>
            </w:r>
          </w:p>
        </w:tc>
        <w:tc>
          <w:tcPr>
            <w:tcW w:w="5081" w:type="dxa"/>
            <w:shd w:val="clear" w:color="auto" w:fill="auto"/>
          </w:tcPr>
          <w:p w14:paraId="1FE6E88F" w14:textId="477E6545" w:rsidR="006C24CE" w:rsidRPr="000D5862" w:rsidRDefault="00A55A3D" w:rsidP="00967F99">
            <w:pPr>
              <w:pStyle w:val="TableEntry"/>
            </w:pPr>
            <w:r w:rsidRPr="001E7504">
              <w:t>Communicates a complete FHIR Bundle to the appropriate consumer over RESTful POST transports, secured using TLS, and authenticated using oAuth2 bearer tokens.</w:t>
            </w:r>
          </w:p>
        </w:tc>
      </w:tr>
      <w:tr w:rsidR="00126856" w:rsidRPr="000D5862" w14:paraId="2873BAC9" w14:textId="77777777" w:rsidTr="00B81C82">
        <w:trPr>
          <w:cantSplit/>
          <w:jc w:val="center"/>
        </w:trPr>
        <w:tc>
          <w:tcPr>
            <w:tcW w:w="4495" w:type="dxa"/>
            <w:shd w:val="clear" w:color="auto" w:fill="auto"/>
          </w:tcPr>
          <w:p w14:paraId="26643534" w14:textId="50BC7701" w:rsidR="00126856" w:rsidRPr="000D5862" w:rsidRDefault="00126856" w:rsidP="00126856">
            <w:pPr>
              <w:pStyle w:val="TableEntry"/>
            </w:pPr>
            <w:r w:rsidRPr="000D5862">
              <w:t>Communicate</w:t>
            </w:r>
            <w:r w:rsidR="002F4512" w:rsidRPr="000D5862">
              <w:t>-RESTful FHIR PHD Data</w:t>
            </w:r>
            <w:r w:rsidRPr="000D5862">
              <w:t xml:space="preserve"> [PC</w:t>
            </w:r>
            <w:r w:rsidR="00543C34">
              <w:t>H</w:t>
            </w:r>
            <w:r w:rsidRPr="000D5862">
              <w:t>-</w:t>
            </w:r>
            <w:r w:rsidR="00543C34">
              <w:t>02</w:t>
            </w:r>
            <w:r w:rsidRPr="000D5862">
              <w:t xml:space="preserve">] </w:t>
            </w:r>
          </w:p>
        </w:tc>
        <w:tc>
          <w:tcPr>
            <w:tcW w:w="5081" w:type="dxa"/>
            <w:shd w:val="clear" w:color="auto" w:fill="auto"/>
          </w:tcPr>
          <w:p w14:paraId="6D59C8A8" w14:textId="65CBAAA7" w:rsidR="00126856" w:rsidRPr="000D5862" w:rsidRDefault="00A55A3D" w:rsidP="00014E2A">
            <w:pPr>
              <w:pStyle w:val="TableEntry"/>
            </w:pPr>
            <w:r w:rsidRPr="001E7504">
              <w:t>Delivers FHIR resources to a FHIR server using the RESTful FHIR API, is secured using TLS, and authenticated using oAuth2 bearer tokens.</w:t>
            </w:r>
          </w:p>
        </w:tc>
      </w:tr>
    </w:tbl>
    <w:p w14:paraId="27111459" w14:textId="79F2F82B" w:rsidR="006C24CE" w:rsidRDefault="006C24CE" w:rsidP="006C24CE">
      <w:pPr>
        <w:pStyle w:val="BodyText"/>
      </w:pPr>
      <w:bookmarkStart w:id="57" w:name="_Toc345074646"/>
    </w:p>
    <w:p w14:paraId="79277D62" w14:textId="5F560CE6" w:rsidR="009F7123" w:rsidRDefault="009F7123" w:rsidP="006C24CE">
      <w:pPr>
        <w:pStyle w:val="BodyText"/>
      </w:pPr>
    </w:p>
    <w:p w14:paraId="0339ABAD" w14:textId="71FEA117" w:rsidR="009F7123" w:rsidRDefault="009F7123" w:rsidP="006C24CE">
      <w:pPr>
        <w:pStyle w:val="BodyText"/>
      </w:pPr>
    </w:p>
    <w:p w14:paraId="5076F1CE" w14:textId="483464C0" w:rsidR="009F7123" w:rsidRDefault="009F7123" w:rsidP="006C24CE">
      <w:pPr>
        <w:pStyle w:val="BodyText"/>
      </w:pPr>
    </w:p>
    <w:p w14:paraId="1D09F8FC" w14:textId="1A12808C" w:rsidR="009F7123" w:rsidRDefault="009F7123" w:rsidP="006C24CE">
      <w:pPr>
        <w:pStyle w:val="BodyText"/>
      </w:pPr>
    </w:p>
    <w:p w14:paraId="52DA2D23" w14:textId="77777777" w:rsidR="009F7123" w:rsidRPr="000D5862" w:rsidRDefault="009F7123" w:rsidP="006C24CE">
      <w:pPr>
        <w:pStyle w:val="BodyText"/>
      </w:pPr>
    </w:p>
    <w:p w14:paraId="5546524D" w14:textId="77777777" w:rsidR="006C24CE" w:rsidRPr="000D5862" w:rsidRDefault="006C24CE" w:rsidP="006C24CE">
      <w:pPr>
        <w:pStyle w:val="Heading1"/>
        <w:pageBreakBefore w:val="0"/>
        <w:numPr>
          <w:ilvl w:val="0"/>
          <w:numId w:val="0"/>
        </w:numPr>
        <w:rPr>
          <w:noProof w:val="0"/>
        </w:rPr>
      </w:pPr>
      <w:bookmarkStart w:id="58" w:name="_Toc18414909"/>
      <w:bookmarkStart w:id="59" w:name="_Toc22913018"/>
      <w:bookmarkStart w:id="60" w:name="_Toc37668347"/>
      <w:r w:rsidRPr="000D5862">
        <w:rPr>
          <w:noProof w:val="0"/>
        </w:rPr>
        <w:lastRenderedPageBreak/>
        <w:t>Appendix D – Glossary</w:t>
      </w:r>
      <w:bookmarkEnd w:id="57"/>
      <w:bookmarkEnd w:id="58"/>
      <w:bookmarkEnd w:id="59"/>
      <w:bookmarkEnd w:id="60"/>
    </w:p>
    <w:p w14:paraId="05D0481E" w14:textId="77777777" w:rsidR="006C24CE" w:rsidRPr="000D5862" w:rsidRDefault="006C24CE" w:rsidP="006C24CE">
      <w:pPr>
        <w:pStyle w:val="EditorInstructions"/>
      </w:pPr>
      <w:r w:rsidRPr="000D5862">
        <w:t xml:space="preserve">Add the following </w:t>
      </w:r>
      <w:r w:rsidRPr="000D5862">
        <w:rPr>
          <w:b/>
        </w:rPr>
        <w:t>new or updated glossary</w:t>
      </w:r>
      <w:r w:rsidRPr="000D5862">
        <w:t xml:space="preserve"> terms to the IHE Technical Frameworks General Introduction Appendix D.</w:t>
      </w:r>
    </w:p>
    <w:p w14:paraId="08D644D0" w14:textId="77777777" w:rsidR="006C24CE" w:rsidRPr="000D5862" w:rsidRDefault="006C24CE" w:rsidP="001E7504">
      <w:pPr>
        <w:pStyle w:val="BodyText"/>
      </w:pPr>
    </w:p>
    <w:tbl>
      <w:tblPr>
        <w:tblW w:w="85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785"/>
        <w:gridCol w:w="4235"/>
        <w:gridCol w:w="1530"/>
      </w:tblGrid>
      <w:tr w:rsidR="00CE2E85" w:rsidRPr="000D5862" w14:paraId="5850DABA" w14:textId="64FA33BB" w:rsidTr="00B81C82">
        <w:trPr>
          <w:cantSplit/>
          <w:tblHeader/>
          <w:jc w:val="center"/>
        </w:trPr>
        <w:tc>
          <w:tcPr>
            <w:tcW w:w="2785" w:type="dxa"/>
            <w:shd w:val="clear" w:color="auto" w:fill="D9D9D9"/>
          </w:tcPr>
          <w:p w14:paraId="1F1A97D6" w14:textId="77777777" w:rsidR="00CE2E85" w:rsidRPr="000D5862" w:rsidRDefault="00CE2E85" w:rsidP="00014E2A">
            <w:pPr>
              <w:pStyle w:val="TableEntryHeader"/>
            </w:pPr>
            <w:r w:rsidRPr="000D5862">
              <w:t>New (or modified) Glossary Term</w:t>
            </w:r>
          </w:p>
        </w:tc>
        <w:tc>
          <w:tcPr>
            <w:tcW w:w="4235" w:type="dxa"/>
            <w:shd w:val="clear" w:color="auto" w:fill="D9D9D9"/>
          </w:tcPr>
          <w:p w14:paraId="5A3FB007" w14:textId="77777777" w:rsidR="00CE2E85" w:rsidRPr="000D5862" w:rsidRDefault="00CE2E85" w:rsidP="00014E2A">
            <w:pPr>
              <w:pStyle w:val="TableEntryHeader"/>
            </w:pPr>
            <w:r w:rsidRPr="000D5862">
              <w:t>Definition</w:t>
            </w:r>
          </w:p>
        </w:tc>
        <w:tc>
          <w:tcPr>
            <w:tcW w:w="1530" w:type="dxa"/>
            <w:shd w:val="clear" w:color="auto" w:fill="D9D9D9"/>
          </w:tcPr>
          <w:p w14:paraId="6D9F7DC6" w14:textId="1B861901" w:rsidR="00CE2E85" w:rsidRPr="000D5862" w:rsidRDefault="00CE2E85" w:rsidP="00014E2A">
            <w:pPr>
              <w:pStyle w:val="TableEntryHeader"/>
            </w:pPr>
            <w:r w:rsidRPr="000D5862">
              <w:t>Acronym</w:t>
            </w:r>
          </w:p>
        </w:tc>
      </w:tr>
      <w:tr w:rsidR="00CE2E85" w:rsidRPr="000D5862" w14:paraId="14ACD66B" w14:textId="744DFB96" w:rsidTr="00B81C82">
        <w:trPr>
          <w:cantSplit/>
          <w:jc w:val="center"/>
        </w:trPr>
        <w:tc>
          <w:tcPr>
            <w:tcW w:w="2785" w:type="dxa"/>
            <w:shd w:val="clear" w:color="auto" w:fill="auto"/>
          </w:tcPr>
          <w:p w14:paraId="1BD0111C" w14:textId="171D8632" w:rsidR="00CE2E85" w:rsidRPr="000D5862" w:rsidRDefault="000414FD" w:rsidP="00014E2A">
            <w:pPr>
              <w:pStyle w:val="TableEntry"/>
            </w:pPr>
            <w:r w:rsidRPr="000D5862">
              <w:t>Application Hosting Device</w:t>
            </w:r>
          </w:p>
        </w:tc>
        <w:tc>
          <w:tcPr>
            <w:tcW w:w="4235" w:type="dxa"/>
            <w:shd w:val="clear" w:color="auto" w:fill="auto"/>
          </w:tcPr>
          <w:p w14:paraId="182D15DF" w14:textId="4BE9CF57" w:rsidR="00CE2E85" w:rsidRPr="000D5862" w:rsidRDefault="00CE2E85" w:rsidP="00014E2A">
            <w:pPr>
              <w:pStyle w:val="TableEntry"/>
            </w:pPr>
            <w:r w:rsidRPr="000D5862">
              <w:t>Old name for a PCHA PHG</w:t>
            </w:r>
            <w:r w:rsidR="000414FD" w:rsidRPr="000D5862">
              <w:t>, now deprecated.</w:t>
            </w:r>
          </w:p>
        </w:tc>
        <w:tc>
          <w:tcPr>
            <w:tcW w:w="1530" w:type="dxa"/>
          </w:tcPr>
          <w:p w14:paraId="6EB99084" w14:textId="03C6C618" w:rsidR="00CE2E85" w:rsidRPr="000D5862" w:rsidRDefault="00CE2E85" w:rsidP="00014E2A">
            <w:pPr>
              <w:pStyle w:val="TableEntry"/>
            </w:pPr>
            <w:r w:rsidRPr="000D5862">
              <w:t>AHD</w:t>
            </w:r>
          </w:p>
        </w:tc>
      </w:tr>
      <w:tr w:rsidR="00CE2E85" w:rsidRPr="000D5862" w14:paraId="54657F16" w14:textId="5FEA0EDD" w:rsidTr="00B81C82">
        <w:trPr>
          <w:cantSplit/>
          <w:jc w:val="center"/>
        </w:trPr>
        <w:tc>
          <w:tcPr>
            <w:tcW w:w="2785" w:type="dxa"/>
            <w:shd w:val="clear" w:color="auto" w:fill="auto"/>
          </w:tcPr>
          <w:p w14:paraId="45AA8882" w14:textId="77777777" w:rsidR="00CE2E85" w:rsidRPr="000D5862" w:rsidRDefault="00CE2E85" w:rsidP="00014E2A">
            <w:pPr>
              <w:pStyle w:val="TableEntry"/>
            </w:pPr>
            <w:r w:rsidRPr="000D5862">
              <w:t>Complete FHIR Bundle</w:t>
            </w:r>
          </w:p>
        </w:tc>
        <w:tc>
          <w:tcPr>
            <w:tcW w:w="4235" w:type="dxa"/>
            <w:shd w:val="clear" w:color="auto" w:fill="auto"/>
          </w:tcPr>
          <w:p w14:paraId="3A43C190" w14:textId="012E676C" w:rsidR="00CE2E85" w:rsidRPr="000D5862" w:rsidRDefault="00CE2E85" w:rsidP="00014E2A">
            <w:pPr>
              <w:pStyle w:val="TableEntry"/>
            </w:pPr>
            <w:r w:rsidRPr="000D5862">
              <w:t xml:space="preserve">In the POU </w:t>
            </w:r>
            <w:r w:rsidR="000414FD" w:rsidRPr="000D5862">
              <w:t>P</w:t>
            </w:r>
            <w:r w:rsidRPr="000D5862">
              <w:t>rofile</w:t>
            </w:r>
            <w:r w:rsidR="000414FD" w:rsidRPr="000D5862">
              <w:t>,</w:t>
            </w:r>
            <w:r w:rsidRPr="000D5862">
              <w:t xml:space="preserve"> the complete FHIR Bundle is a transaction Bundle whose resources contain no references to resources external to the Bundle. The transaction Bundle shall also be able to be uploaded to a RESTful FHIR server by this profile’s Content Creator.</w:t>
            </w:r>
          </w:p>
        </w:tc>
        <w:tc>
          <w:tcPr>
            <w:tcW w:w="1530" w:type="dxa"/>
          </w:tcPr>
          <w:p w14:paraId="31491851" w14:textId="77777777" w:rsidR="00CE2E85" w:rsidRPr="000D5862" w:rsidRDefault="00CE2E85" w:rsidP="00014E2A">
            <w:pPr>
              <w:pStyle w:val="TableEntry"/>
            </w:pPr>
          </w:p>
        </w:tc>
      </w:tr>
      <w:tr w:rsidR="00CE2E85" w:rsidRPr="000D5862" w14:paraId="4305FAB7" w14:textId="5C36A1B5" w:rsidTr="00B81C82">
        <w:trPr>
          <w:cantSplit/>
          <w:jc w:val="center"/>
        </w:trPr>
        <w:tc>
          <w:tcPr>
            <w:tcW w:w="2785" w:type="dxa"/>
            <w:shd w:val="clear" w:color="auto" w:fill="auto"/>
          </w:tcPr>
          <w:p w14:paraId="54C95DA9" w14:textId="77777777" w:rsidR="00CE2E85" w:rsidRPr="000D5862" w:rsidRDefault="00CE2E85" w:rsidP="00014E2A">
            <w:pPr>
              <w:pStyle w:val="TableEntry"/>
            </w:pPr>
            <w:r w:rsidRPr="000D5862">
              <w:t>FHIR profile</w:t>
            </w:r>
          </w:p>
        </w:tc>
        <w:tc>
          <w:tcPr>
            <w:tcW w:w="4235" w:type="dxa"/>
            <w:shd w:val="clear" w:color="auto" w:fill="auto"/>
          </w:tcPr>
          <w:p w14:paraId="4C1B0119" w14:textId="77777777" w:rsidR="00CE2E85" w:rsidRPr="000D5862" w:rsidRDefault="00CE2E85" w:rsidP="00014E2A">
            <w:pPr>
              <w:pStyle w:val="TableEntry"/>
            </w:pPr>
            <w:r w:rsidRPr="000D5862">
              <w:t>Profiles as used and defined by FHIR. The ‘FHIR’ is used to distinguish between the term ‘profile’ as used in FHIR versus that used in IHE.</w:t>
            </w:r>
          </w:p>
        </w:tc>
        <w:tc>
          <w:tcPr>
            <w:tcW w:w="1530" w:type="dxa"/>
          </w:tcPr>
          <w:p w14:paraId="36E68521" w14:textId="77777777" w:rsidR="00CE2E85" w:rsidRPr="000D5862" w:rsidRDefault="00CE2E85" w:rsidP="00014E2A">
            <w:pPr>
              <w:pStyle w:val="TableEntry"/>
            </w:pPr>
          </w:p>
        </w:tc>
      </w:tr>
      <w:tr w:rsidR="0096103F" w:rsidRPr="000D5862" w14:paraId="1B42EF5D" w14:textId="77777777" w:rsidTr="000414FD">
        <w:trPr>
          <w:cantSplit/>
          <w:jc w:val="center"/>
        </w:trPr>
        <w:tc>
          <w:tcPr>
            <w:tcW w:w="2785" w:type="dxa"/>
            <w:shd w:val="clear" w:color="auto" w:fill="auto"/>
          </w:tcPr>
          <w:p w14:paraId="11A700C7" w14:textId="330F8B8F" w:rsidR="0096103F" w:rsidRPr="000D5862" w:rsidRDefault="0096103F" w:rsidP="00014E2A">
            <w:pPr>
              <w:pStyle w:val="TableEntry"/>
            </w:pPr>
            <w:r w:rsidRPr="000D5862">
              <w:t>FHIR server</w:t>
            </w:r>
          </w:p>
        </w:tc>
        <w:tc>
          <w:tcPr>
            <w:tcW w:w="4235" w:type="dxa"/>
            <w:shd w:val="clear" w:color="auto" w:fill="auto"/>
          </w:tcPr>
          <w:p w14:paraId="4ED59E92" w14:textId="290FD367" w:rsidR="0096103F" w:rsidRPr="000D5862" w:rsidRDefault="0096103F" w:rsidP="00014E2A">
            <w:pPr>
              <w:pStyle w:val="TableEntry"/>
            </w:pPr>
            <w:r w:rsidRPr="000D5862">
              <w:t xml:space="preserve">A computing system which stores and exchanges </w:t>
            </w:r>
            <w:r w:rsidR="00F43737" w:rsidRPr="000D5862">
              <w:t>data elements called resources through an application programming interface (API) known as the FHIR Restful API (</w:t>
            </w:r>
            <w:hyperlink r:id="rId25" w:history="1">
              <w:r w:rsidR="00F43737" w:rsidRPr="000D5862">
                <w:rPr>
                  <w:rStyle w:val="Hyperlink"/>
                </w:rPr>
                <w:t>https://www.hl7.org/fhir/http.html</w:t>
              </w:r>
            </w:hyperlink>
            <w:r w:rsidR="00F43737" w:rsidRPr="000D5862">
              <w:t>)</w:t>
            </w:r>
          </w:p>
        </w:tc>
        <w:tc>
          <w:tcPr>
            <w:tcW w:w="1530" w:type="dxa"/>
          </w:tcPr>
          <w:p w14:paraId="74311D6E" w14:textId="77777777" w:rsidR="0096103F" w:rsidRPr="000D5862" w:rsidRDefault="0096103F" w:rsidP="00014E2A">
            <w:pPr>
              <w:pStyle w:val="TableEntry"/>
            </w:pPr>
          </w:p>
        </w:tc>
      </w:tr>
      <w:tr w:rsidR="00CE2E85" w:rsidRPr="000D5862" w14:paraId="6203762F" w14:textId="448E1DCD" w:rsidTr="00B81C82">
        <w:trPr>
          <w:cantSplit/>
          <w:jc w:val="center"/>
        </w:trPr>
        <w:tc>
          <w:tcPr>
            <w:tcW w:w="2785" w:type="dxa"/>
            <w:shd w:val="clear" w:color="auto" w:fill="auto"/>
          </w:tcPr>
          <w:p w14:paraId="57702821" w14:textId="77777777" w:rsidR="00CE2E85" w:rsidRPr="000D5862" w:rsidRDefault="00CE2E85" w:rsidP="00014E2A">
            <w:pPr>
              <w:pStyle w:val="TableEntry"/>
            </w:pPr>
            <w:r w:rsidRPr="000D5862">
              <w:t>FHIR transaction</w:t>
            </w:r>
          </w:p>
        </w:tc>
        <w:tc>
          <w:tcPr>
            <w:tcW w:w="4235" w:type="dxa"/>
            <w:shd w:val="clear" w:color="auto" w:fill="auto"/>
          </w:tcPr>
          <w:p w14:paraId="04C0582D" w14:textId="4A58E642" w:rsidR="00CE2E85" w:rsidRPr="000D5862" w:rsidRDefault="00CE2E85" w:rsidP="00014E2A">
            <w:pPr>
              <w:pStyle w:val="TableEntry"/>
            </w:pPr>
            <w:r w:rsidRPr="000D5862">
              <w:t>Transaction defined by FHIR. The ‘FHIR’ is used to distinguish between the term ‘transaction’ as used in RESTful FHIR versus that used in IHE.</w:t>
            </w:r>
          </w:p>
        </w:tc>
        <w:tc>
          <w:tcPr>
            <w:tcW w:w="1530" w:type="dxa"/>
          </w:tcPr>
          <w:p w14:paraId="1B1A2102" w14:textId="77777777" w:rsidR="00CE2E85" w:rsidRPr="000D5862" w:rsidRDefault="00CE2E85" w:rsidP="00014E2A">
            <w:pPr>
              <w:pStyle w:val="TableEntry"/>
            </w:pPr>
          </w:p>
        </w:tc>
      </w:tr>
      <w:tr w:rsidR="00CE2E85" w:rsidRPr="000D5862" w14:paraId="2803D62E" w14:textId="547113E8" w:rsidTr="00B81C82">
        <w:trPr>
          <w:cantSplit/>
          <w:jc w:val="center"/>
        </w:trPr>
        <w:tc>
          <w:tcPr>
            <w:tcW w:w="2785" w:type="dxa"/>
            <w:shd w:val="clear" w:color="auto" w:fill="auto"/>
          </w:tcPr>
          <w:p w14:paraId="39D9DFFC" w14:textId="77777777" w:rsidR="00CE2E85" w:rsidRPr="000D5862" w:rsidRDefault="00CE2E85" w:rsidP="00014E2A">
            <w:pPr>
              <w:pStyle w:val="TableEntry"/>
            </w:pPr>
            <w:r w:rsidRPr="000D5862">
              <w:t>IEEE-11073-20601</w:t>
            </w:r>
          </w:p>
        </w:tc>
        <w:tc>
          <w:tcPr>
            <w:tcW w:w="4235" w:type="dxa"/>
            <w:shd w:val="clear" w:color="auto" w:fill="auto"/>
          </w:tcPr>
          <w:p w14:paraId="07F233D7" w14:textId="77777777" w:rsidR="00365F81" w:rsidRPr="000D5862" w:rsidRDefault="00CE2E85" w:rsidP="00014E2A">
            <w:pPr>
              <w:pStyle w:val="TableEntry"/>
            </w:pPr>
            <w:r w:rsidRPr="000D5862">
              <w:t>Optimized Exchange Protocol. A transport-agnostic packet-based protocol for exchanging health data. Currently used only over local transports</w:t>
            </w:r>
            <w:r w:rsidR="00365F81" w:rsidRPr="000D5862">
              <w:t>, which are:</w:t>
            </w:r>
          </w:p>
          <w:p w14:paraId="1A775D36" w14:textId="53334EE2" w:rsidR="00365F81" w:rsidRPr="000D5862" w:rsidRDefault="00365F81" w:rsidP="00365F81">
            <w:pPr>
              <w:pStyle w:val="TableEntry"/>
              <w:numPr>
                <w:ilvl w:val="0"/>
                <w:numId w:val="100"/>
              </w:numPr>
            </w:pPr>
            <w:r w:rsidRPr="000D5862">
              <w:t xml:space="preserve">USB DevClass - </w:t>
            </w:r>
            <w:r w:rsidRPr="000D5862">
              <w:rPr>
                <w:lang w:eastAsia="en-GB"/>
              </w:rPr>
              <w:t xml:space="preserve">USB Implementers Forum (2007-11), </w:t>
            </w:r>
            <w:r w:rsidRPr="000D5862">
              <w:rPr>
                <w:i/>
                <w:iCs/>
                <w:lang w:eastAsia="en-GB"/>
              </w:rPr>
              <w:t>Universal Serial Bus Device Class Definition for Personal Healthcare Devices, Release 1.0,</w:t>
            </w:r>
            <w:r w:rsidRPr="000D5862">
              <w:rPr>
                <w:lang w:eastAsia="en-GB"/>
              </w:rPr>
              <w:t xml:space="preserve"> plus Errata (15 February 2008)</w:t>
            </w:r>
            <w:r w:rsidRPr="000D5862">
              <w:rPr>
                <w:i/>
                <w:iCs/>
                <w:lang w:eastAsia="en-GB"/>
              </w:rPr>
              <w:t>, Personal Healthcare section</w:t>
            </w:r>
            <w:r w:rsidRPr="000D5862">
              <w:rPr>
                <w:lang w:eastAsia="en-GB"/>
              </w:rPr>
              <w:t xml:space="preserve">. </w:t>
            </w:r>
            <w:hyperlink r:id="rId26" w:history="1">
              <w:r w:rsidRPr="000D5862">
                <w:rPr>
                  <w:rStyle w:val="Hyperlink"/>
                  <w:lang w:eastAsia="en-GB"/>
                </w:rPr>
                <w:t>https://www.usb.org/document-library/personal-healthcare-rev-10</w:t>
              </w:r>
            </w:hyperlink>
          </w:p>
          <w:p w14:paraId="1206855F" w14:textId="50850479" w:rsidR="00365F81" w:rsidRPr="000D5862" w:rsidRDefault="00CE2E85" w:rsidP="00365F81">
            <w:pPr>
              <w:pStyle w:val="TableEntry"/>
              <w:numPr>
                <w:ilvl w:val="0"/>
                <w:numId w:val="100"/>
              </w:numPr>
            </w:pPr>
            <w:r w:rsidRPr="000D5862">
              <w:t xml:space="preserve"> ZigBee</w:t>
            </w:r>
            <w:r w:rsidR="00033BB8" w:rsidRPr="000D5862">
              <w:t xml:space="preserve"> </w:t>
            </w:r>
            <w:r w:rsidR="00365F81" w:rsidRPr="000D5862">
              <w:t xml:space="preserve">HCP - </w:t>
            </w:r>
            <w:r w:rsidR="00365F81" w:rsidRPr="000D5862">
              <w:rPr>
                <w:lang w:eastAsia="en-GB"/>
              </w:rPr>
              <w:t xml:space="preserve">ZigBee Alliance, </w:t>
            </w:r>
            <w:r w:rsidR="00365F81" w:rsidRPr="000D5862">
              <w:rPr>
                <w:i/>
                <w:iCs/>
                <w:lang w:eastAsia="en-GB"/>
              </w:rPr>
              <w:t>Health Care Profile Specification, version 1.0</w:t>
            </w:r>
            <w:r w:rsidR="00365F81" w:rsidRPr="000D5862">
              <w:rPr>
                <w:lang w:eastAsia="en-GB"/>
              </w:rPr>
              <w:t xml:space="preserve">, revision 15. </w:t>
            </w:r>
            <w:hyperlink r:id="rId27" w:history="1">
              <w:r w:rsidR="00365F81" w:rsidRPr="000D5862">
                <w:rPr>
                  <w:rStyle w:val="Hyperlink"/>
                  <w:lang w:eastAsia="en-GB"/>
                </w:rPr>
                <w:t>https://docs.zigbee.org/zigbee-docs/dcn/10/docs-10-5619-00-0zhc-zigbee-health-care-profile-1-0-public.pdf</w:t>
              </w:r>
            </w:hyperlink>
          </w:p>
          <w:p w14:paraId="2EB4D76D" w14:textId="765ABF0E" w:rsidR="00365F81" w:rsidRPr="000D5862" w:rsidRDefault="00CE2E85" w:rsidP="00365F81">
            <w:pPr>
              <w:pStyle w:val="TableEntry"/>
              <w:numPr>
                <w:ilvl w:val="0"/>
                <w:numId w:val="100"/>
              </w:numPr>
            </w:pPr>
            <w:r w:rsidRPr="000D5862">
              <w:t>Bluetooth</w:t>
            </w:r>
            <w:r w:rsidR="00365F81" w:rsidRPr="000D5862">
              <w:t xml:space="preserve"> HDP - </w:t>
            </w:r>
            <w:r w:rsidR="00365F81" w:rsidRPr="000D5862">
              <w:rPr>
                <w:lang w:eastAsia="en-GB"/>
              </w:rPr>
              <w:t xml:space="preserve">Bluetooth SIG, </w:t>
            </w:r>
            <w:r w:rsidR="00365F81" w:rsidRPr="000D5862">
              <w:rPr>
                <w:i/>
                <w:iCs/>
                <w:lang w:eastAsia="en-GB"/>
              </w:rPr>
              <w:t>Health Device Profile, version 1.1</w:t>
            </w:r>
            <w:r w:rsidR="00365F81" w:rsidRPr="000D5862">
              <w:rPr>
                <w:lang w:eastAsia="en-GB"/>
              </w:rPr>
              <w:t xml:space="preserve">. </w:t>
            </w:r>
            <w:hyperlink r:id="rId28" w:history="1">
              <w:r w:rsidR="00365F81" w:rsidRPr="000D5862">
                <w:rPr>
                  <w:rStyle w:val="Hyperlink"/>
                  <w:lang w:eastAsia="en-GB"/>
                </w:rPr>
                <w:t>https://www.bluetooth.org/docman/handlers/DownloadDoc.ashx?doc_id=260864&amp;vId=290095</w:t>
              </w:r>
            </w:hyperlink>
          </w:p>
          <w:p w14:paraId="7672AA80" w14:textId="0550B081" w:rsidR="00CE2E85" w:rsidRPr="000D5862" w:rsidRDefault="00CE2E85" w:rsidP="00B81C82">
            <w:pPr>
              <w:pStyle w:val="TableEntry"/>
              <w:numPr>
                <w:ilvl w:val="0"/>
                <w:numId w:val="100"/>
              </w:numPr>
            </w:pPr>
            <w:r w:rsidRPr="000D5862">
              <w:t xml:space="preserve"> NFC</w:t>
            </w:r>
            <w:r w:rsidR="00033BB8" w:rsidRPr="000D5862">
              <w:t xml:space="preserve"> </w:t>
            </w:r>
            <w:r w:rsidR="00365F81" w:rsidRPr="000D5862">
              <w:t xml:space="preserve">PHDC - </w:t>
            </w:r>
            <w:r w:rsidR="00365F81" w:rsidRPr="000D5862">
              <w:rPr>
                <w:lang w:eastAsia="en-GB"/>
              </w:rPr>
              <w:t xml:space="preserve">NFC Forum (2013), </w:t>
            </w:r>
            <w:r w:rsidR="00365F81" w:rsidRPr="000D5862">
              <w:rPr>
                <w:i/>
                <w:iCs/>
                <w:lang w:eastAsia="en-GB"/>
              </w:rPr>
              <w:t>Personal Health Device Communication 1.0</w:t>
            </w:r>
            <w:r w:rsidR="00365F81" w:rsidRPr="000D5862">
              <w:rPr>
                <w:lang w:eastAsia="en-GB"/>
              </w:rPr>
              <w:t xml:space="preserve">. </w:t>
            </w:r>
            <w:r w:rsidR="00365F81" w:rsidRPr="000D5862">
              <w:rPr>
                <w:lang w:eastAsia="en-GB"/>
              </w:rPr>
              <w:br/>
            </w:r>
            <w:hyperlink r:id="rId29" w:history="1">
              <w:r w:rsidR="00365F81" w:rsidRPr="000D5862">
                <w:rPr>
                  <w:rStyle w:val="Hyperlink"/>
                  <w:lang w:eastAsia="en-GB"/>
                </w:rPr>
                <w:t>http://www.nfc-forum.org/specs/spec_license</w:t>
              </w:r>
            </w:hyperlink>
          </w:p>
        </w:tc>
        <w:tc>
          <w:tcPr>
            <w:tcW w:w="1530" w:type="dxa"/>
          </w:tcPr>
          <w:p w14:paraId="11157E61" w14:textId="77777777" w:rsidR="00CE2E85" w:rsidRPr="000D5862" w:rsidRDefault="00CE2E85" w:rsidP="00014E2A">
            <w:pPr>
              <w:pStyle w:val="TableEntry"/>
            </w:pPr>
          </w:p>
        </w:tc>
      </w:tr>
      <w:tr w:rsidR="00CE2E85" w:rsidRPr="000D5862" w14:paraId="6569113A" w14:textId="009E1394" w:rsidTr="00B81C82">
        <w:trPr>
          <w:cantSplit/>
          <w:jc w:val="center"/>
        </w:trPr>
        <w:tc>
          <w:tcPr>
            <w:tcW w:w="2785" w:type="dxa"/>
            <w:shd w:val="clear" w:color="auto" w:fill="auto"/>
          </w:tcPr>
          <w:p w14:paraId="363C68EB" w14:textId="77777777" w:rsidR="00CE2E85" w:rsidRPr="000D5862" w:rsidRDefault="00CE2E85" w:rsidP="00014E2A">
            <w:pPr>
              <w:pStyle w:val="TableEntry"/>
            </w:pPr>
            <w:r w:rsidRPr="000D5862">
              <w:t>IHE transaction</w:t>
            </w:r>
          </w:p>
        </w:tc>
        <w:tc>
          <w:tcPr>
            <w:tcW w:w="4235" w:type="dxa"/>
            <w:shd w:val="clear" w:color="auto" w:fill="auto"/>
          </w:tcPr>
          <w:p w14:paraId="4691E0C7" w14:textId="77777777" w:rsidR="00CE2E85" w:rsidRPr="000D5862" w:rsidRDefault="00CE2E85" w:rsidP="00014E2A">
            <w:pPr>
              <w:pStyle w:val="TableEntry"/>
            </w:pPr>
            <w:r w:rsidRPr="000D5862">
              <w:t>Transaction defined by IHE. The ‘IHE’ is used to distinguish between the term ‘transaction’ as used in IHE versus that used in FHIR.</w:t>
            </w:r>
          </w:p>
        </w:tc>
        <w:tc>
          <w:tcPr>
            <w:tcW w:w="1530" w:type="dxa"/>
          </w:tcPr>
          <w:p w14:paraId="4B61BB0E" w14:textId="77777777" w:rsidR="00CE2E85" w:rsidRPr="000D5862" w:rsidRDefault="00CE2E85" w:rsidP="00014E2A">
            <w:pPr>
              <w:pStyle w:val="TableEntry"/>
            </w:pPr>
          </w:p>
        </w:tc>
      </w:tr>
      <w:tr w:rsidR="00CE2E85" w:rsidRPr="000D5862" w14:paraId="5B00560D" w14:textId="7F51DAF4" w:rsidTr="00B81C82">
        <w:trPr>
          <w:cantSplit/>
          <w:jc w:val="center"/>
        </w:trPr>
        <w:tc>
          <w:tcPr>
            <w:tcW w:w="2785" w:type="dxa"/>
            <w:shd w:val="clear" w:color="auto" w:fill="auto"/>
          </w:tcPr>
          <w:p w14:paraId="0AC6BD3C" w14:textId="32FA360A" w:rsidR="00CE2E85" w:rsidRPr="00CC56EE" w:rsidRDefault="00CE2E85" w:rsidP="001E7504">
            <w:pPr>
              <w:pStyle w:val="TableEntry"/>
            </w:pPr>
            <w:r w:rsidRPr="00CC56EE">
              <w:lastRenderedPageBreak/>
              <w:t xml:space="preserve">Personal Connected Health Alliance </w:t>
            </w:r>
          </w:p>
        </w:tc>
        <w:tc>
          <w:tcPr>
            <w:tcW w:w="4235" w:type="dxa"/>
            <w:shd w:val="clear" w:color="auto" w:fill="auto"/>
          </w:tcPr>
          <w:p w14:paraId="05564E23" w14:textId="5AA195A2" w:rsidR="00CE2E85" w:rsidRPr="000D5862" w:rsidRDefault="00033BB8">
            <w:pPr>
              <w:pStyle w:val="TableEntry"/>
            </w:pPr>
            <w:r w:rsidRPr="000D5862">
              <w:t xml:space="preserve">A membership-based HIMSS Innovation Company, accelerates technical, business and social strategies necessary to advance personal connected health and is committed to improving health behaviors and chronic disease management via connected health technologies. PCHA publishes the Continua Guidelines. </w:t>
            </w:r>
          </w:p>
        </w:tc>
        <w:tc>
          <w:tcPr>
            <w:tcW w:w="1530" w:type="dxa"/>
          </w:tcPr>
          <w:p w14:paraId="0249CA44" w14:textId="44381B53" w:rsidR="00CE2E85" w:rsidRPr="000D5862" w:rsidRDefault="00CE2E85" w:rsidP="00014E2A">
            <w:pPr>
              <w:pStyle w:val="TableEntry"/>
            </w:pPr>
            <w:r w:rsidRPr="000D5862">
              <w:t>PCHA</w:t>
            </w:r>
          </w:p>
        </w:tc>
      </w:tr>
      <w:tr w:rsidR="00CE2E85" w:rsidRPr="000D5862" w14:paraId="041DE213" w14:textId="63E13D7C" w:rsidTr="00B81C82">
        <w:trPr>
          <w:cantSplit/>
          <w:jc w:val="center"/>
        </w:trPr>
        <w:tc>
          <w:tcPr>
            <w:tcW w:w="2785" w:type="dxa"/>
            <w:shd w:val="clear" w:color="auto" w:fill="auto"/>
          </w:tcPr>
          <w:p w14:paraId="36F2198C" w14:textId="77777777" w:rsidR="00CE2E85" w:rsidRPr="000D5862" w:rsidRDefault="00CE2E85" w:rsidP="00014E2A">
            <w:pPr>
              <w:pStyle w:val="TableEntry"/>
            </w:pPr>
            <w:r w:rsidRPr="000D5862">
              <w:t>PCHA Data</w:t>
            </w:r>
          </w:p>
        </w:tc>
        <w:tc>
          <w:tcPr>
            <w:tcW w:w="4235" w:type="dxa"/>
            <w:shd w:val="clear" w:color="auto" w:fill="auto"/>
          </w:tcPr>
          <w:p w14:paraId="00CAEE20" w14:textId="43F7F154" w:rsidR="00CE2E85" w:rsidRPr="000D5862" w:rsidRDefault="00CE2E85">
            <w:pPr>
              <w:pStyle w:val="TableEntry"/>
            </w:pPr>
            <w:r w:rsidRPr="000D5862">
              <w:t xml:space="preserve">Data from PHD devices that </w:t>
            </w:r>
            <w:r w:rsidR="00C74AF1" w:rsidRPr="000D5862">
              <w:t xml:space="preserve">is compliant with the IEEE/ISO 11073-20601 domain information model, and hence </w:t>
            </w:r>
            <w:r w:rsidRPr="000D5862">
              <w:t xml:space="preserve">contains sufficient information to generate the non-demographic components and </w:t>
            </w:r>
            <w:r w:rsidR="00C74AF1" w:rsidRPr="000D5862">
              <w:t xml:space="preserve">to satisfy </w:t>
            </w:r>
            <w:r w:rsidRPr="000D5862">
              <w:t>time requirements for the generated FHIR resources.</w:t>
            </w:r>
          </w:p>
        </w:tc>
        <w:tc>
          <w:tcPr>
            <w:tcW w:w="1530" w:type="dxa"/>
          </w:tcPr>
          <w:p w14:paraId="5300B363" w14:textId="77777777" w:rsidR="00CE2E85" w:rsidRPr="000D5862" w:rsidRDefault="00CE2E85" w:rsidP="00014E2A">
            <w:pPr>
              <w:pStyle w:val="TableEntry"/>
            </w:pPr>
          </w:p>
        </w:tc>
      </w:tr>
      <w:tr w:rsidR="00CE2E85" w:rsidRPr="000D5862" w14:paraId="4AAECFC4" w14:textId="5CEEB8AD" w:rsidTr="00B81C82">
        <w:trPr>
          <w:cantSplit/>
          <w:jc w:val="center"/>
        </w:trPr>
        <w:tc>
          <w:tcPr>
            <w:tcW w:w="2785" w:type="dxa"/>
            <w:shd w:val="clear" w:color="auto" w:fill="auto"/>
          </w:tcPr>
          <w:p w14:paraId="097698F9" w14:textId="677A39BA" w:rsidR="00CE2E85" w:rsidRPr="000D5862" w:rsidRDefault="00CE2E85" w:rsidP="00014E2A">
            <w:pPr>
              <w:pStyle w:val="TableEntry"/>
            </w:pPr>
            <w:r w:rsidRPr="000D5862">
              <w:t>Personal Health Device</w:t>
            </w:r>
          </w:p>
        </w:tc>
        <w:tc>
          <w:tcPr>
            <w:tcW w:w="4235" w:type="dxa"/>
            <w:shd w:val="clear" w:color="auto" w:fill="auto"/>
          </w:tcPr>
          <w:p w14:paraId="25D72B8F" w14:textId="44252F0F" w:rsidR="00CE2E85" w:rsidRPr="000D5862" w:rsidRDefault="00306DDF" w:rsidP="00014E2A">
            <w:pPr>
              <w:pStyle w:val="TableEntry"/>
            </w:pPr>
            <w:r w:rsidRPr="001E7504">
              <w:t>Devices such as pedometers, glucometers, blood pressure cuffs, thermometers, etc</w:t>
            </w:r>
            <w:r>
              <w:t>.</w:t>
            </w:r>
          </w:p>
        </w:tc>
        <w:tc>
          <w:tcPr>
            <w:tcW w:w="1530" w:type="dxa"/>
          </w:tcPr>
          <w:p w14:paraId="4D2FAB46" w14:textId="121D4AD5" w:rsidR="00CE2E85" w:rsidRPr="000D5862" w:rsidRDefault="00CE2E85" w:rsidP="00014E2A">
            <w:pPr>
              <w:pStyle w:val="TableEntry"/>
            </w:pPr>
            <w:r w:rsidRPr="000D5862">
              <w:t>PHD</w:t>
            </w:r>
          </w:p>
        </w:tc>
      </w:tr>
      <w:tr w:rsidR="00CE2E85" w:rsidRPr="000D5862" w14:paraId="269DE5B8" w14:textId="38CA81E2" w:rsidTr="00B81C82">
        <w:trPr>
          <w:cantSplit/>
          <w:jc w:val="center"/>
        </w:trPr>
        <w:tc>
          <w:tcPr>
            <w:tcW w:w="2785" w:type="dxa"/>
            <w:shd w:val="clear" w:color="auto" w:fill="auto"/>
          </w:tcPr>
          <w:p w14:paraId="2F6574CF" w14:textId="33AB4E0C" w:rsidR="00CE2E85" w:rsidRPr="000D5862" w:rsidRDefault="00CE2E85" w:rsidP="00014E2A">
            <w:pPr>
              <w:pStyle w:val="TableEntry"/>
            </w:pPr>
            <w:r w:rsidRPr="000D5862">
              <w:t>Personal Health Gateway</w:t>
            </w:r>
          </w:p>
        </w:tc>
        <w:tc>
          <w:tcPr>
            <w:tcW w:w="4235" w:type="dxa"/>
            <w:shd w:val="clear" w:color="auto" w:fill="auto"/>
          </w:tcPr>
          <w:p w14:paraId="623F0489" w14:textId="79A4E855" w:rsidR="00CE2E85" w:rsidRPr="000D5862" w:rsidRDefault="00CE2E85">
            <w:pPr>
              <w:pStyle w:val="TableEntry"/>
            </w:pPr>
            <w:r w:rsidRPr="000D5862">
              <w:t xml:space="preserve">Collects </w:t>
            </w:r>
            <w:r w:rsidR="00B67A44" w:rsidRPr="000D5862">
              <w:t>PHD data</w:t>
            </w:r>
            <w:r w:rsidRPr="000D5862">
              <w:t xml:space="preserve"> and delivers it to, often remotely located, destinations. Formerly known as an AHD.</w:t>
            </w:r>
          </w:p>
        </w:tc>
        <w:tc>
          <w:tcPr>
            <w:tcW w:w="1530" w:type="dxa"/>
          </w:tcPr>
          <w:p w14:paraId="4BE592B1" w14:textId="6108C761" w:rsidR="00CE2E85" w:rsidRPr="000D5862" w:rsidRDefault="00CE2E85" w:rsidP="00014E2A">
            <w:pPr>
              <w:pStyle w:val="TableEntry"/>
            </w:pPr>
            <w:r w:rsidRPr="000D5862">
              <w:t>PHG</w:t>
            </w:r>
          </w:p>
        </w:tc>
      </w:tr>
      <w:tr w:rsidR="00CE2E85" w:rsidRPr="000D5862" w14:paraId="7C50FC0F" w14:textId="59B70639" w:rsidTr="00B81C82">
        <w:trPr>
          <w:cantSplit/>
          <w:jc w:val="center"/>
        </w:trPr>
        <w:tc>
          <w:tcPr>
            <w:tcW w:w="2785" w:type="dxa"/>
            <w:shd w:val="clear" w:color="auto" w:fill="auto"/>
          </w:tcPr>
          <w:p w14:paraId="0DF811AC" w14:textId="77777777" w:rsidR="00CE2E85" w:rsidRPr="000D5862" w:rsidRDefault="00CE2E85" w:rsidP="00014E2A">
            <w:pPr>
              <w:pStyle w:val="TableEntry"/>
            </w:pPr>
            <w:r w:rsidRPr="000D5862">
              <w:t>RESTful POST</w:t>
            </w:r>
          </w:p>
        </w:tc>
        <w:tc>
          <w:tcPr>
            <w:tcW w:w="4235" w:type="dxa"/>
            <w:shd w:val="clear" w:color="auto" w:fill="auto"/>
          </w:tcPr>
          <w:p w14:paraId="00CABA12" w14:textId="46720B60" w:rsidR="00CE2E85" w:rsidRPr="000D5862" w:rsidRDefault="00CE2E85" w:rsidP="006C24CE">
            <w:pPr>
              <w:pStyle w:val="TableEntry"/>
            </w:pPr>
            <w:r w:rsidRPr="000D5862">
              <w:t xml:space="preserve">Terminology used by the POU to indicate the use of only the RESTful create (HTTP POST) operation of the data to a server. It is not fully ‘RESTful’ in the sense that no further RESTful exchanges or RESTful hierarchies </w:t>
            </w:r>
            <w:r w:rsidR="007F2DB9" w:rsidRPr="000D5862">
              <w:t>need to be</w:t>
            </w:r>
            <w:r w:rsidRPr="000D5862">
              <w:t xml:space="preserve"> supported</w:t>
            </w:r>
            <w:r w:rsidR="00677ECC" w:rsidRPr="000D5862">
              <w:t xml:space="preserve"> by the server</w:t>
            </w:r>
            <w:r w:rsidRPr="000D5862">
              <w:t>. An important aspect of the use of this term in the POU is that there is no assumed persistence of the uploaded data</w:t>
            </w:r>
            <w:r w:rsidR="00804A8D" w:rsidRPr="000D5862">
              <w:t xml:space="preserve"> on the server</w:t>
            </w:r>
            <w:r w:rsidRPr="000D5862">
              <w:t>.</w:t>
            </w:r>
          </w:p>
        </w:tc>
        <w:tc>
          <w:tcPr>
            <w:tcW w:w="1530" w:type="dxa"/>
          </w:tcPr>
          <w:p w14:paraId="5D76A161" w14:textId="77777777" w:rsidR="00CE2E85" w:rsidRPr="000D5862" w:rsidRDefault="00CE2E85" w:rsidP="006C24CE">
            <w:pPr>
              <w:pStyle w:val="TableEntry"/>
            </w:pPr>
          </w:p>
        </w:tc>
      </w:tr>
      <w:tr w:rsidR="00CE2E85" w:rsidRPr="000D5862" w14:paraId="54A4CAB6" w14:textId="2B19FCED" w:rsidTr="00B81C82">
        <w:trPr>
          <w:cantSplit/>
          <w:jc w:val="center"/>
        </w:trPr>
        <w:tc>
          <w:tcPr>
            <w:tcW w:w="2785" w:type="dxa"/>
            <w:shd w:val="clear" w:color="auto" w:fill="auto"/>
          </w:tcPr>
          <w:p w14:paraId="49E2BC24" w14:textId="77777777" w:rsidR="00CE2E85" w:rsidRPr="000D5862" w:rsidRDefault="00CE2E85" w:rsidP="00014E2A">
            <w:pPr>
              <w:pStyle w:val="TableEntry"/>
            </w:pPr>
            <w:r w:rsidRPr="000D5862">
              <w:t>RESTful FHIR</w:t>
            </w:r>
          </w:p>
        </w:tc>
        <w:tc>
          <w:tcPr>
            <w:tcW w:w="4235" w:type="dxa"/>
            <w:shd w:val="clear" w:color="auto" w:fill="auto"/>
          </w:tcPr>
          <w:p w14:paraId="5091FD38" w14:textId="35E3AA0D" w:rsidR="00F03256" w:rsidRPr="000D5862" w:rsidRDefault="00CE2E85">
            <w:pPr>
              <w:pStyle w:val="TableEntry"/>
            </w:pPr>
            <w:r w:rsidRPr="000D5862">
              <w:t xml:space="preserve">Terminology used by the FHIR standard to indicate compliance to the FHIR RESTful API and FHIR resource model. </w:t>
            </w:r>
          </w:p>
          <w:p w14:paraId="5FBF3506" w14:textId="07A49919" w:rsidR="00F03256" w:rsidRPr="000D5862" w:rsidRDefault="00F03256">
            <w:pPr>
              <w:pStyle w:val="TableEntry"/>
            </w:pPr>
            <w:r w:rsidRPr="000D5862">
              <w:t xml:space="preserve">See </w:t>
            </w:r>
            <w:hyperlink r:id="rId30" w:history="1">
              <w:r w:rsidRPr="000D5862">
                <w:rPr>
                  <w:rStyle w:val="Hyperlink"/>
                </w:rPr>
                <w:t>http://build.fhir.org/conformance-rules.html</w:t>
              </w:r>
            </w:hyperlink>
            <w:r w:rsidRPr="000D5862">
              <w:t xml:space="preserve">. </w:t>
            </w:r>
          </w:p>
          <w:p w14:paraId="1A589DA7" w14:textId="79FF77EE" w:rsidR="00CE2E85" w:rsidRPr="000D5862" w:rsidRDefault="00CE2E85">
            <w:pPr>
              <w:pStyle w:val="TableEntry"/>
            </w:pPr>
            <w:r w:rsidRPr="000D5862">
              <w:t>An additional important aspect of the use of this term in the POU is that the FHIR server persists uploaded resources</w:t>
            </w:r>
            <w:r w:rsidR="00677ECC" w:rsidRPr="000D5862">
              <w:t xml:space="preserve"> and thus once a resource is uploaded, it generally does not need to be uploaded again</w:t>
            </w:r>
            <w:r w:rsidR="00F03256" w:rsidRPr="000D5862">
              <w:t>.</w:t>
            </w:r>
          </w:p>
        </w:tc>
        <w:tc>
          <w:tcPr>
            <w:tcW w:w="1530" w:type="dxa"/>
          </w:tcPr>
          <w:p w14:paraId="1F08DF26" w14:textId="77777777" w:rsidR="00CE2E85" w:rsidRPr="000D5862" w:rsidRDefault="00CE2E85" w:rsidP="006C24CE">
            <w:pPr>
              <w:pStyle w:val="TableEntry"/>
            </w:pPr>
          </w:p>
        </w:tc>
      </w:tr>
    </w:tbl>
    <w:p w14:paraId="0E6E7956" w14:textId="77777777" w:rsidR="006C24CE" w:rsidRPr="000D5862" w:rsidRDefault="006C24CE" w:rsidP="006C24CE">
      <w:pPr>
        <w:pStyle w:val="BodyText"/>
      </w:pPr>
    </w:p>
    <w:p w14:paraId="399608DD" w14:textId="77777777" w:rsidR="00EE5911" w:rsidRPr="000D5862" w:rsidRDefault="00EE5911" w:rsidP="0097736B">
      <w:pPr>
        <w:pStyle w:val="BodyText"/>
      </w:pPr>
    </w:p>
    <w:p w14:paraId="1C171F63" w14:textId="77777777" w:rsidR="00CF283F" w:rsidRPr="000D5862" w:rsidRDefault="00CF283F" w:rsidP="008616CB">
      <w:pPr>
        <w:pStyle w:val="PartTitle"/>
      </w:pPr>
      <w:bookmarkStart w:id="61" w:name="_Toc37668348"/>
      <w:r w:rsidRPr="000D5862">
        <w:lastRenderedPageBreak/>
        <w:t xml:space="preserve">Volume </w:t>
      </w:r>
      <w:r w:rsidR="00B43198" w:rsidRPr="000D5862">
        <w:t>1</w:t>
      </w:r>
      <w:r w:rsidRPr="000D5862">
        <w:t xml:space="preserve"> –</w:t>
      </w:r>
      <w:r w:rsidR="003A09FE" w:rsidRPr="000D5862">
        <w:t xml:space="preserve"> </w:t>
      </w:r>
      <w:r w:rsidRPr="000D5862">
        <w:t>Profiles</w:t>
      </w:r>
      <w:bookmarkEnd w:id="61"/>
    </w:p>
    <w:p w14:paraId="3E1BE431" w14:textId="7B6F01E7" w:rsidR="00B55350" w:rsidRPr="000D5862" w:rsidRDefault="00B55350" w:rsidP="00DF14D1">
      <w:pPr>
        <w:pStyle w:val="Heading2"/>
        <w:numPr>
          <w:ilvl w:val="0"/>
          <w:numId w:val="0"/>
        </w:numPr>
        <w:rPr>
          <w:noProof w:val="0"/>
        </w:rPr>
      </w:pPr>
      <w:bookmarkStart w:id="62" w:name="_Toc37668349"/>
      <w:bookmarkStart w:id="63" w:name="_Toc530206507"/>
      <w:bookmarkStart w:id="64" w:name="_Toc1388427"/>
      <w:bookmarkStart w:id="65" w:name="_Toc1388581"/>
      <w:bookmarkStart w:id="66" w:name="_Toc1456608"/>
      <w:bookmarkStart w:id="67" w:name="_Toc37034633"/>
      <w:bookmarkStart w:id="68" w:name="_Toc38846111"/>
      <w:r w:rsidRPr="000D5862">
        <w:rPr>
          <w:noProof w:val="0"/>
        </w:rPr>
        <w:t xml:space="preserve">Copyright </w:t>
      </w:r>
      <w:r w:rsidR="00D22DE2" w:rsidRPr="000D5862">
        <w:rPr>
          <w:noProof w:val="0"/>
        </w:rPr>
        <w:t>Licenses</w:t>
      </w:r>
      <w:bookmarkEnd w:id="62"/>
    </w:p>
    <w:p w14:paraId="6A179DEF" w14:textId="77777777" w:rsidR="00B55350" w:rsidRPr="000D5862" w:rsidRDefault="00B55350" w:rsidP="008E441F">
      <w:pPr>
        <w:pStyle w:val="EditorInstructions"/>
      </w:pPr>
      <w:r w:rsidRPr="000D5862">
        <w:t>A</w:t>
      </w:r>
      <w:r w:rsidR="00F455EA" w:rsidRPr="000D5862">
        <w:t>dd the following to the IHE Technical Frameworks General Introduction</w:t>
      </w:r>
      <w:r w:rsidR="00255821" w:rsidRPr="000D5862">
        <w:t xml:space="preserve"> Copyright section</w:t>
      </w:r>
      <w:r w:rsidRPr="000D5862">
        <w:t>:</w:t>
      </w:r>
    </w:p>
    <w:p w14:paraId="2712D216" w14:textId="5F306FA8" w:rsidR="00F455EA" w:rsidRPr="000D5862" w:rsidRDefault="00853975" w:rsidP="00E10688">
      <w:pPr>
        <w:pStyle w:val="BodyText"/>
      </w:pPr>
      <w:bookmarkStart w:id="69" w:name="OLE_LINK7"/>
      <w:bookmarkStart w:id="70" w:name="OLE_LINK8"/>
      <w:r w:rsidRPr="000D5862">
        <w:t>NA</w:t>
      </w:r>
    </w:p>
    <w:p w14:paraId="18125DED" w14:textId="26F6659F" w:rsidR="00F455EA" w:rsidRPr="000D5862" w:rsidRDefault="00F455EA" w:rsidP="00F455EA">
      <w:pPr>
        <w:pStyle w:val="Heading2"/>
        <w:numPr>
          <w:ilvl w:val="0"/>
          <w:numId w:val="0"/>
        </w:numPr>
        <w:rPr>
          <w:noProof w:val="0"/>
        </w:rPr>
      </w:pPr>
      <w:bookmarkStart w:id="71" w:name="_Toc37668350"/>
      <w:bookmarkEnd w:id="69"/>
      <w:bookmarkEnd w:id="70"/>
      <w:r w:rsidRPr="000D5862">
        <w:rPr>
          <w:noProof w:val="0"/>
        </w:rPr>
        <w:t>Domain-specific additions</w:t>
      </w:r>
      <w:bookmarkEnd w:id="71"/>
    </w:p>
    <w:p w14:paraId="5AD66B36" w14:textId="77777777" w:rsidR="00853975" w:rsidRPr="000D5862" w:rsidRDefault="00853975" w:rsidP="00853975">
      <w:pPr>
        <w:pStyle w:val="BodyText"/>
      </w:pPr>
      <w:r w:rsidRPr="000D5862">
        <w:t>NA</w:t>
      </w:r>
    </w:p>
    <w:p w14:paraId="2F25DBE4" w14:textId="77777777" w:rsidR="00853975" w:rsidRPr="000D5862" w:rsidRDefault="00853975" w:rsidP="00E10688">
      <w:pPr>
        <w:pStyle w:val="BodyText"/>
      </w:pPr>
    </w:p>
    <w:p w14:paraId="52FE4FFF" w14:textId="77777777" w:rsidR="00853975" w:rsidRPr="000D5862" w:rsidRDefault="00853975" w:rsidP="00E10688">
      <w:pPr>
        <w:pStyle w:val="BodyText"/>
      </w:pPr>
    </w:p>
    <w:p w14:paraId="4A37F24D" w14:textId="1B556136" w:rsidR="00303E20" w:rsidRPr="000D5862" w:rsidRDefault="00F967B3" w:rsidP="008E441F">
      <w:pPr>
        <w:pStyle w:val="EditorInstructions"/>
      </w:pPr>
      <w:bookmarkStart w:id="72" w:name="_Toc473170358"/>
      <w:bookmarkStart w:id="73" w:name="_Toc504625755"/>
      <w:bookmarkStart w:id="74" w:name="_Toc530206508"/>
      <w:bookmarkStart w:id="75" w:name="_Toc1388428"/>
      <w:bookmarkStart w:id="76" w:name="_Toc1388582"/>
      <w:bookmarkStart w:id="77" w:name="_Toc1456609"/>
      <w:bookmarkStart w:id="78" w:name="_Toc37034634"/>
      <w:bookmarkStart w:id="79" w:name="_Toc38846112"/>
      <w:bookmarkEnd w:id="14"/>
      <w:bookmarkEnd w:id="15"/>
      <w:bookmarkEnd w:id="63"/>
      <w:bookmarkEnd w:id="64"/>
      <w:bookmarkEnd w:id="65"/>
      <w:bookmarkEnd w:id="66"/>
      <w:bookmarkEnd w:id="67"/>
      <w:bookmarkEnd w:id="68"/>
      <w:r w:rsidRPr="000D5862">
        <w:t>A</w:t>
      </w:r>
      <w:r w:rsidR="00303E20" w:rsidRPr="000D5862">
        <w:t>dd</w:t>
      </w:r>
      <w:r w:rsidR="00D91815" w:rsidRPr="000D5862">
        <w:t xml:space="preserve"> </w:t>
      </w:r>
      <w:r w:rsidR="00966EE8">
        <w:t xml:space="preserve">new </w:t>
      </w:r>
      <w:r w:rsidR="00D91815" w:rsidRPr="000D5862">
        <w:t xml:space="preserve">Section </w:t>
      </w:r>
      <w:r w:rsidR="00225D13">
        <w:t>9</w:t>
      </w:r>
    </w:p>
    <w:p w14:paraId="5F573D7A" w14:textId="33DA63BF" w:rsidR="00D91815" w:rsidRPr="000D5862" w:rsidRDefault="00FF4C4E" w:rsidP="00B92EA1">
      <w:pPr>
        <w:pStyle w:val="AuthorInstructions"/>
      </w:pPr>
      <w:r w:rsidRPr="000D5862">
        <w:br w:type="page"/>
      </w:r>
    </w:p>
    <w:p w14:paraId="30DE526E" w14:textId="357F0D7D" w:rsidR="00303E20" w:rsidRPr="000D5862" w:rsidRDefault="00543C34" w:rsidP="00303E20">
      <w:pPr>
        <w:pStyle w:val="Heading1"/>
        <w:pageBreakBefore w:val="0"/>
        <w:numPr>
          <w:ilvl w:val="0"/>
          <w:numId w:val="0"/>
        </w:numPr>
        <w:rPr>
          <w:noProof w:val="0"/>
        </w:rPr>
      </w:pPr>
      <w:bookmarkStart w:id="80" w:name="_Toc37668351"/>
      <w:r>
        <w:rPr>
          <w:noProof w:val="0"/>
        </w:rPr>
        <w:lastRenderedPageBreak/>
        <w:t>9</w:t>
      </w:r>
      <w:r w:rsidR="00303E20" w:rsidRPr="000D5862">
        <w:rPr>
          <w:noProof w:val="0"/>
        </w:rPr>
        <w:t xml:space="preserve"> </w:t>
      </w:r>
      <w:r w:rsidR="004D6447" w:rsidRPr="000D5862">
        <w:rPr>
          <w:noProof w:val="0"/>
        </w:rPr>
        <w:t>Personal Health Device Observation Upload</w:t>
      </w:r>
      <w:r w:rsidR="008F3449" w:rsidRPr="000D5862">
        <w:rPr>
          <w:noProof w:val="0"/>
        </w:rPr>
        <w:t xml:space="preserve"> (</w:t>
      </w:r>
      <w:r w:rsidR="004D6447" w:rsidRPr="000D5862">
        <w:rPr>
          <w:noProof w:val="0"/>
        </w:rPr>
        <w:t>POU</w:t>
      </w:r>
      <w:r w:rsidR="008F3449" w:rsidRPr="000D5862">
        <w:rPr>
          <w:noProof w:val="0"/>
        </w:rPr>
        <w:t xml:space="preserve">) </w:t>
      </w:r>
      <w:r w:rsidR="00303E20" w:rsidRPr="000D5862">
        <w:rPr>
          <w:noProof w:val="0"/>
        </w:rPr>
        <w:t>Profile</w:t>
      </w:r>
      <w:bookmarkEnd w:id="80"/>
    </w:p>
    <w:p w14:paraId="5C0D0905" w14:textId="32A8FA29" w:rsidR="008F3449" w:rsidRPr="000D5862" w:rsidRDefault="008F3449" w:rsidP="00E10688">
      <w:pPr>
        <w:pStyle w:val="BodyText"/>
      </w:pPr>
      <w:r w:rsidRPr="000D5862">
        <w:t xml:space="preserve">The </w:t>
      </w:r>
      <w:r w:rsidR="004D6447" w:rsidRPr="000D5862">
        <w:t>Personal Health Device Observation Upload</w:t>
      </w:r>
      <w:r w:rsidRPr="000D5862">
        <w:t xml:space="preserve"> Profile describes a standardized means </w:t>
      </w:r>
      <w:r w:rsidR="0026736F" w:rsidRPr="000D5862">
        <w:t xml:space="preserve">of representing </w:t>
      </w:r>
      <w:r w:rsidRPr="000D5862">
        <w:t>personal health</w:t>
      </w:r>
      <w:r w:rsidR="00636729" w:rsidRPr="000D5862">
        <w:t>care</w:t>
      </w:r>
      <w:r w:rsidRPr="000D5862">
        <w:t xml:space="preserve"> device</w:t>
      </w:r>
      <w:r w:rsidR="00DF2CE9" w:rsidRPr="000D5862">
        <w:t xml:space="preserve"> (PHD)</w:t>
      </w:r>
      <w:r w:rsidRPr="000D5862">
        <w:t xml:space="preserve"> </w:t>
      </w:r>
      <w:r w:rsidR="0026736F" w:rsidRPr="000D5862">
        <w:t>data as FHIR resources.</w:t>
      </w:r>
      <w:r w:rsidRPr="000D5862">
        <w:t xml:space="preserve"> </w:t>
      </w:r>
      <w:r w:rsidR="0026736F" w:rsidRPr="000D5862">
        <w:t xml:space="preserve">PHDs are typically used by patients at home. </w:t>
      </w:r>
      <w:r w:rsidR="00451EB8" w:rsidRPr="000D5862">
        <w:t>The POU</w:t>
      </w:r>
      <w:r w:rsidR="0026736F" w:rsidRPr="000D5862">
        <w:t xml:space="preserve"> is anticipated to supplement any </w:t>
      </w:r>
      <w:r w:rsidR="006171D2" w:rsidRPr="000D5862">
        <w:t xml:space="preserve">IHE </w:t>
      </w:r>
      <w:r w:rsidR="0026736F" w:rsidRPr="000D5862">
        <w:t>profile or activity requiring a patient to use PHDs.</w:t>
      </w:r>
    </w:p>
    <w:p w14:paraId="13578AF9" w14:textId="5C23B369" w:rsidR="00BA597A" w:rsidRPr="000D5862" w:rsidRDefault="0026736F" w:rsidP="00E10688">
      <w:pPr>
        <w:pStyle w:val="BodyText"/>
      </w:pPr>
      <w:r w:rsidRPr="000D5862">
        <w:t>Examples of PHDs</w:t>
      </w:r>
      <w:r w:rsidR="000D16B6" w:rsidRPr="000D5862">
        <w:t xml:space="preserve"> </w:t>
      </w:r>
      <w:r w:rsidRPr="000D5862">
        <w:t>are</w:t>
      </w:r>
      <w:r w:rsidR="000D16B6" w:rsidRPr="000D5862">
        <w:t xml:space="preserve"> weight scale</w:t>
      </w:r>
      <w:r w:rsidR="004D6447" w:rsidRPr="000D5862">
        <w:t>s</w:t>
      </w:r>
      <w:r w:rsidR="000D16B6" w:rsidRPr="000D5862">
        <w:t xml:space="preserve">, </w:t>
      </w:r>
      <w:r w:rsidR="004D6447" w:rsidRPr="000D5862">
        <w:t>pulse oximeters</w:t>
      </w:r>
      <w:r w:rsidR="000D16B6" w:rsidRPr="000D5862">
        <w:t xml:space="preserve">, blood pressure cuffs, and </w:t>
      </w:r>
      <w:r w:rsidR="004D6447" w:rsidRPr="000D5862">
        <w:t>glucose monitors</w:t>
      </w:r>
      <w:r w:rsidR="00DF14D1" w:rsidRPr="000D5862">
        <w:t xml:space="preserve">. </w:t>
      </w:r>
      <w:r w:rsidR="00196E70" w:rsidRPr="000D5862">
        <w:t>PHDs</w:t>
      </w:r>
      <w:r w:rsidR="006277FA" w:rsidRPr="000D5862">
        <w:t xml:space="preserve"> tend to </w:t>
      </w:r>
      <w:r w:rsidR="00854914" w:rsidRPr="000D5862">
        <w:t xml:space="preserve">be </w:t>
      </w:r>
      <w:r w:rsidR="00196E70" w:rsidRPr="000D5862">
        <w:t>portable</w:t>
      </w:r>
      <w:r w:rsidR="004D6447" w:rsidRPr="000D5862">
        <w:t>, often run on batteries,</w:t>
      </w:r>
      <w:r w:rsidR="006277FA" w:rsidRPr="000D5862">
        <w:t xml:space="preserve"> and have limited </w:t>
      </w:r>
      <w:r w:rsidR="00196E70" w:rsidRPr="000D5862">
        <w:t>computational resources</w:t>
      </w:r>
      <w:r w:rsidR="00DF14D1" w:rsidRPr="000D5862">
        <w:t xml:space="preserve">. </w:t>
      </w:r>
      <w:r w:rsidR="00196E70" w:rsidRPr="000D5862">
        <w:t>In that respect</w:t>
      </w:r>
      <w:r w:rsidR="00854914" w:rsidRPr="000D5862">
        <w:t>,</w:t>
      </w:r>
      <w:r w:rsidR="00196E70" w:rsidRPr="000D5862">
        <w:t xml:space="preserve"> these devices </w:t>
      </w:r>
      <w:r w:rsidR="006171D2" w:rsidRPr="000D5862">
        <w:t>typically</w:t>
      </w:r>
      <w:r w:rsidR="00196E70" w:rsidRPr="000D5862">
        <w:t xml:space="preserve"> use low footprint binary protocols that connect to a local data collector using a variety of personal networking protocols, such as Bluetooth</w:t>
      </w:r>
      <w:r w:rsidR="00196E70" w:rsidRPr="000D5862">
        <w:rPr>
          <w:vertAlign w:val="superscript"/>
        </w:rPr>
        <w:t>®</w:t>
      </w:r>
      <w:r w:rsidR="00196E70" w:rsidRPr="000D5862">
        <w:t>, ZigBee</w:t>
      </w:r>
      <w:r w:rsidR="00196E70" w:rsidRPr="000D5862">
        <w:rPr>
          <w:vertAlign w:val="superscript"/>
        </w:rPr>
        <w:t>®</w:t>
      </w:r>
      <w:r w:rsidR="00196E70" w:rsidRPr="000D5862">
        <w:t xml:space="preserve">, and USB connections. </w:t>
      </w:r>
      <w:r w:rsidR="006277FA" w:rsidRPr="000D5862">
        <w:t xml:space="preserve">They may not even have a clock to keep track of the date and time </w:t>
      </w:r>
      <w:r w:rsidR="00631AA6" w:rsidRPr="000D5862">
        <w:t xml:space="preserve">that </w:t>
      </w:r>
      <w:r w:rsidR="006277FA" w:rsidRPr="000D5862">
        <w:t>a measurement is taken.</w:t>
      </w:r>
    </w:p>
    <w:p w14:paraId="3E02E7FA" w14:textId="1700BD0C" w:rsidR="00BA597A" w:rsidRPr="000D5862" w:rsidRDefault="006277FA" w:rsidP="00E10688">
      <w:pPr>
        <w:pStyle w:val="BodyText"/>
      </w:pPr>
      <w:r w:rsidRPr="000D5862">
        <w:t>Collectors are applications built into devices such as a set-top box attached to a cable or local area network, or a mobile device such as a cellular phone, tablet or personal computer</w:t>
      </w:r>
      <w:r w:rsidR="00DF14D1" w:rsidRPr="000D5862">
        <w:t xml:space="preserve">. </w:t>
      </w:r>
      <w:r w:rsidRPr="000D5862">
        <w:t xml:space="preserve">These applications collect data from one or more PHDs and send them on to the healthcare provider </w:t>
      </w:r>
      <w:r w:rsidR="006936A7" w:rsidRPr="000D5862">
        <w:t xml:space="preserve">either directly or </w:t>
      </w:r>
      <w:r w:rsidRPr="000D5862">
        <w:t>via a health information exchange.</w:t>
      </w:r>
    </w:p>
    <w:p w14:paraId="5AC74D33" w14:textId="4D301650" w:rsidR="00196E70" w:rsidRPr="000D5862" w:rsidRDefault="00196E70" w:rsidP="00E10688">
      <w:pPr>
        <w:pStyle w:val="BodyText"/>
      </w:pPr>
      <w:r w:rsidRPr="000D5862">
        <w:t>However, certain types of sensors are starting to be incorporated on mobile phones and related wearables allowing the merger of the PHD and collector unit into a single entity.</w:t>
      </w:r>
      <w:r w:rsidR="00660C94" w:rsidRPr="000D5862">
        <w:t xml:space="preserve"> Such devices may both take the measurement and create FHIR resources from it.</w:t>
      </w:r>
    </w:p>
    <w:p w14:paraId="768C4D66" w14:textId="3063A9F4" w:rsidR="004F48D6" w:rsidRPr="000D5862" w:rsidRDefault="004F48D6" w:rsidP="00E10688">
      <w:pPr>
        <w:pStyle w:val="BodyText"/>
      </w:pPr>
      <w:r w:rsidRPr="000D5862">
        <w:t>The POU does not specify how the PHD data is obtained, but only how it is represented in FHIR and transmitted to some endpoint where it is accessible for use. The transmission to this endpoint may involve ‘health information exchanges’</w:t>
      </w:r>
      <w:r w:rsidR="001A7CB6" w:rsidRPr="000D5862">
        <w:t xml:space="preserve"> or it may be direct.</w:t>
      </w:r>
    </w:p>
    <w:p w14:paraId="13A531BF" w14:textId="2DD47F96" w:rsidR="00EF3936" w:rsidRPr="000D5862" w:rsidRDefault="00EF3936" w:rsidP="00E10688">
      <w:pPr>
        <w:pStyle w:val="BodyText"/>
      </w:pPr>
      <w:r w:rsidRPr="000D5862">
        <w:t xml:space="preserve">Health information exchanges </w:t>
      </w:r>
      <w:r w:rsidR="00493EFC" w:rsidRPr="000D5862">
        <w:t xml:space="preserve">in </w:t>
      </w:r>
      <w:r w:rsidR="001A7CB6" w:rsidRPr="000D5862">
        <w:t>this context</w:t>
      </w:r>
      <w:r w:rsidR="00493EFC" w:rsidRPr="000D5862">
        <w:t xml:space="preserve"> </w:t>
      </w:r>
      <w:r w:rsidR="001A7CB6" w:rsidRPr="000D5862">
        <w:t>are</w:t>
      </w:r>
      <w:r w:rsidRPr="000D5862">
        <w:t xml:space="preserve"> servers used to coordinate and manage large numbers of remotely located collectors and transform and transmit the collected data into the desired </w:t>
      </w:r>
      <w:r w:rsidR="00493EFC" w:rsidRPr="000D5862">
        <w:t>content for</w:t>
      </w:r>
      <w:r w:rsidRPr="000D5862">
        <w:t xml:space="preserve"> the consumer. Since the health information exchange is not required to persist data in the management and translation process it reduces the </w:t>
      </w:r>
      <w:r w:rsidR="004F48D6" w:rsidRPr="000D5862">
        <w:t xml:space="preserve">possibility </w:t>
      </w:r>
      <w:r w:rsidRPr="000D5862">
        <w:t>of exposing personal health information.</w:t>
      </w:r>
    </w:p>
    <w:p w14:paraId="0D8971C7" w14:textId="66354914" w:rsidR="00A85861" w:rsidRPr="000D5862" w:rsidRDefault="00543C34" w:rsidP="00D91815">
      <w:pPr>
        <w:pStyle w:val="Heading2"/>
        <w:numPr>
          <w:ilvl w:val="0"/>
          <w:numId w:val="0"/>
        </w:numPr>
        <w:rPr>
          <w:noProof w:val="0"/>
        </w:rPr>
      </w:pPr>
      <w:bookmarkStart w:id="81" w:name="_Toc37668352"/>
      <w:r>
        <w:rPr>
          <w:noProof w:val="0"/>
        </w:rPr>
        <w:t>9</w:t>
      </w:r>
      <w:r w:rsidR="00CF283F" w:rsidRPr="000D5862">
        <w:rPr>
          <w:noProof w:val="0"/>
        </w:rPr>
        <w:t xml:space="preserve">.1 </w:t>
      </w:r>
      <w:r w:rsidR="004D6447" w:rsidRPr="000D5862">
        <w:rPr>
          <w:noProof w:val="0"/>
        </w:rPr>
        <w:t>POU</w:t>
      </w:r>
      <w:r w:rsidR="00FF4C4E" w:rsidRPr="000D5862">
        <w:rPr>
          <w:noProof w:val="0"/>
        </w:rPr>
        <w:t xml:space="preserve"> </w:t>
      </w:r>
      <w:r w:rsidR="00CF283F" w:rsidRPr="000D5862">
        <w:rPr>
          <w:noProof w:val="0"/>
        </w:rPr>
        <w:t>Actors</w:t>
      </w:r>
      <w:r w:rsidR="008608EF" w:rsidRPr="000D5862">
        <w:rPr>
          <w:noProof w:val="0"/>
        </w:rPr>
        <w:t xml:space="preserve">, </w:t>
      </w:r>
      <w:r w:rsidR="00451EB8" w:rsidRPr="000D5862">
        <w:rPr>
          <w:noProof w:val="0"/>
        </w:rPr>
        <w:t xml:space="preserve">IHE </w:t>
      </w:r>
      <w:r w:rsidR="00CF283F" w:rsidRPr="000D5862">
        <w:rPr>
          <w:noProof w:val="0"/>
        </w:rPr>
        <w:t>Transactions</w:t>
      </w:r>
      <w:bookmarkEnd w:id="72"/>
      <w:bookmarkEnd w:id="73"/>
      <w:bookmarkEnd w:id="74"/>
      <w:bookmarkEnd w:id="75"/>
      <w:bookmarkEnd w:id="76"/>
      <w:bookmarkEnd w:id="77"/>
      <w:bookmarkEnd w:id="78"/>
      <w:bookmarkEnd w:id="79"/>
      <w:r w:rsidR="008608EF" w:rsidRPr="000D5862">
        <w:rPr>
          <w:noProof w:val="0"/>
        </w:rPr>
        <w:t>, and Content Modules</w:t>
      </w:r>
      <w:bookmarkStart w:id="82" w:name="_Toc473170359"/>
      <w:bookmarkStart w:id="83" w:name="_Toc504625756"/>
      <w:bookmarkStart w:id="84" w:name="_Toc530206509"/>
      <w:bookmarkStart w:id="85" w:name="_Toc1388429"/>
      <w:bookmarkStart w:id="86" w:name="_Toc1388583"/>
      <w:bookmarkStart w:id="87" w:name="_Toc1456610"/>
      <w:bookmarkStart w:id="88" w:name="_Toc37034635"/>
      <w:bookmarkStart w:id="89" w:name="_Toc38846113"/>
      <w:bookmarkEnd w:id="81"/>
    </w:p>
    <w:p w14:paraId="6CDE9996" w14:textId="2A1E4846" w:rsidR="003B70A2" w:rsidRPr="000D5862" w:rsidRDefault="00323461" w:rsidP="00323461">
      <w:pPr>
        <w:pStyle w:val="BodyText"/>
      </w:pPr>
      <w:r w:rsidRPr="000D5862">
        <w:t>This section define</w:t>
      </w:r>
      <w:r w:rsidR="00D422BB" w:rsidRPr="000D5862">
        <w:t>s the actors, transactions, and</w:t>
      </w:r>
      <w:r w:rsidRPr="000D5862">
        <w:t xml:space="preserve"> content modules </w:t>
      </w:r>
      <w:r w:rsidR="006D4881" w:rsidRPr="000D5862">
        <w:t xml:space="preserve">in this </w:t>
      </w:r>
      <w:r w:rsidRPr="000D5862">
        <w:t>profile</w:t>
      </w:r>
      <w:r w:rsidR="00887E40" w:rsidRPr="000D5862">
        <w:t xml:space="preserve">. </w:t>
      </w:r>
      <w:r w:rsidR="006C371A" w:rsidRPr="000D5862">
        <w:t>General definitions of actors</w:t>
      </w:r>
      <w:r w:rsidR="00BA1A91" w:rsidRPr="000D5862">
        <w:t xml:space="preserve"> </w:t>
      </w:r>
      <w:r w:rsidR="006C371A" w:rsidRPr="000D5862">
        <w:t xml:space="preserve">are given in the Technical Frameworks General Introduction </w:t>
      </w:r>
      <w:r w:rsidR="006514EA" w:rsidRPr="000D5862">
        <w:t>Appendix</w:t>
      </w:r>
      <w:r w:rsidR="00BA1A91" w:rsidRPr="000D5862">
        <w:t xml:space="preserve"> A </w:t>
      </w:r>
      <w:r w:rsidR="001134EB" w:rsidRPr="000D5862">
        <w:t xml:space="preserve">at </w:t>
      </w:r>
      <w:hyperlink r:id="rId31" w:history="1">
        <w:r w:rsidR="00E14B52" w:rsidRPr="000D5862">
          <w:rPr>
            <w:rStyle w:val="Hyperlink"/>
          </w:rPr>
          <w:t>http://ihe.net/Technical_Frameworks</w:t>
        </w:r>
      </w:hyperlink>
      <w:r w:rsidR="005672A9" w:rsidRPr="000D5862">
        <w:t>.</w:t>
      </w:r>
    </w:p>
    <w:p w14:paraId="32B6F579" w14:textId="4A41DAD4" w:rsidR="008F3449" w:rsidRPr="000D5862" w:rsidRDefault="008F3449" w:rsidP="008F3449">
      <w:pPr>
        <w:pStyle w:val="BodyText"/>
      </w:pPr>
      <w:r w:rsidRPr="000D5862">
        <w:t xml:space="preserve">The intent of the </w:t>
      </w:r>
      <w:r w:rsidR="004D6447" w:rsidRPr="000D5862">
        <w:t>POU</w:t>
      </w:r>
      <w:r w:rsidRPr="000D5862">
        <w:t xml:space="preserve"> is to standardize the representation of </w:t>
      </w:r>
      <w:r w:rsidR="001A7CB6" w:rsidRPr="000D5862">
        <w:t>P</w:t>
      </w:r>
      <w:r w:rsidR="00B67A44" w:rsidRPr="000D5862">
        <w:t>HD</w:t>
      </w:r>
      <w:r w:rsidR="005C782B" w:rsidRPr="000D5862">
        <w:t xml:space="preserve"> Data</w:t>
      </w:r>
      <w:r w:rsidR="001A7CB6" w:rsidRPr="000D5862">
        <w:t xml:space="preserve"> </w:t>
      </w:r>
      <w:r w:rsidRPr="000D5862">
        <w:t xml:space="preserve">and the </w:t>
      </w:r>
      <w:r w:rsidR="00451EB8" w:rsidRPr="000D5862">
        <w:t xml:space="preserve">IHE </w:t>
      </w:r>
      <w:r w:rsidRPr="000D5862">
        <w:t xml:space="preserve">transactions necessary to get the </w:t>
      </w:r>
      <w:r w:rsidR="00B67A44" w:rsidRPr="000D5862">
        <w:t>PHD data</w:t>
      </w:r>
      <w:r w:rsidRPr="000D5862">
        <w:t xml:space="preserve"> to </w:t>
      </w:r>
      <w:r w:rsidR="00175937" w:rsidRPr="000D5862">
        <w:t xml:space="preserve">a </w:t>
      </w:r>
      <w:r w:rsidRPr="000D5862">
        <w:t xml:space="preserve">healthcare </w:t>
      </w:r>
      <w:r w:rsidR="00175937" w:rsidRPr="000D5862">
        <w:t xml:space="preserve">service </w:t>
      </w:r>
      <w:r w:rsidRPr="000D5862">
        <w:t xml:space="preserve">provider. This standardization ensures plug and play operation for each component participating in the </w:t>
      </w:r>
      <w:r w:rsidR="004D6447" w:rsidRPr="000D5862">
        <w:t>POU</w:t>
      </w:r>
      <w:r w:rsidRPr="000D5862">
        <w:t xml:space="preserve"> from the </w:t>
      </w:r>
      <w:r w:rsidR="001A7CB6" w:rsidRPr="000D5862">
        <w:t>generator of the FHIR resources</w:t>
      </w:r>
      <w:r w:rsidRPr="000D5862">
        <w:t xml:space="preserve"> to the EHR document reader used by the health care provider.</w:t>
      </w:r>
    </w:p>
    <w:p w14:paraId="2FF3DEAD" w14:textId="6EF92FA0" w:rsidR="008F3449" w:rsidRPr="000D5862" w:rsidRDefault="008F3449" w:rsidP="00E10688">
      <w:pPr>
        <w:pStyle w:val="BodyText"/>
      </w:pPr>
      <w:r w:rsidRPr="000D5862">
        <w:t xml:space="preserve">The </w:t>
      </w:r>
      <w:r w:rsidR="009A44DC" w:rsidRPr="000D5862">
        <w:t>POU P</w:t>
      </w:r>
      <w:r w:rsidRPr="000D5862">
        <w:t xml:space="preserve">rofile </w:t>
      </w:r>
      <w:r w:rsidR="00175937" w:rsidRPr="000D5862">
        <w:t xml:space="preserve">uses </w:t>
      </w:r>
      <w:r w:rsidRPr="000D5862">
        <w:t xml:space="preserve">the following actors: </w:t>
      </w:r>
    </w:p>
    <w:p w14:paraId="21BE9A13" w14:textId="1D25B679" w:rsidR="008F3449" w:rsidRPr="000D5862" w:rsidRDefault="0093216B" w:rsidP="00E10688">
      <w:pPr>
        <w:pStyle w:val="ListNumber2"/>
      </w:pPr>
      <w:r w:rsidRPr="000D5862">
        <w:t>Device Observation Reporter</w:t>
      </w:r>
      <w:r w:rsidR="008F3449" w:rsidRPr="000D5862">
        <w:t xml:space="preserve"> that generates </w:t>
      </w:r>
      <w:r w:rsidR="00993F8E" w:rsidRPr="000D5862">
        <w:t xml:space="preserve">and transfers </w:t>
      </w:r>
      <w:r w:rsidR="008F3449" w:rsidRPr="000D5862">
        <w:t>a</w:t>
      </w:r>
      <w:r w:rsidR="008F3449" w:rsidRPr="000D5862">
        <w:rPr>
          <w:i/>
          <w:iCs/>
        </w:rPr>
        <w:t xml:space="preserve"> </w:t>
      </w:r>
      <w:r w:rsidR="00DF2CE9" w:rsidRPr="000D5862">
        <w:rPr>
          <w:i/>
          <w:iCs/>
        </w:rPr>
        <w:t>co</w:t>
      </w:r>
      <w:r w:rsidR="001B1985" w:rsidRPr="000D5862">
        <w:rPr>
          <w:i/>
          <w:iCs/>
        </w:rPr>
        <w:t xml:space="preserve">mplete </w:t>
      </w:r>
      <w:r w:rsidR="00C529C7" w:rsidRPr="000D5862">
        <w:rPr>
          <w:i/>
          <w:iCs/>
        </w:rPr>
        <w:t>FHIR Bundle</w:t>
      </w:r>
      <w:r w:rsidR="00C529C7" w:rsidRPr="000D5862">
        <w:t xml:space="preserve"> </w:t>
      </w:r>
      <w:r w:rsidR="008F3449" w:rsidRPr="000D5862">
        <w:t xml:space="preserve">from the </w:t>
      </w:r>
      <w:r w:rsidR="001A7CB6" w:rsidRPr="000D5862">
        <w:t xml:space="preserve">PHD </w:t>
      </w:r>
      <w:r w:rsidR="008F3449" w:rsidRPr="000D5862">
        <w:t>data</w:t>
      </w:r>
      <w:r w:rsidR="00993F8E" w:rsidRPr="000D5862">
        <w:t xml:space="preserve"> to a Device Observation Consumer</w:t>
      </w:r>
      <w:r w:rsidR="00C529C7" w:rsidRPr="000D5862">
        <w:t>.</w:t>
      </w:r>
      <w:r w:rsidR="00E17DCE" w:rsidRPr="000D5862">
        <w:t xml:space="preserve"> A complete FHIR Bundle contains all </w:t>
      </w:r>
      <w:r w:rsidR="00E17DCE" w:rsidRPr="000D5862">
        <w:lastRenderedPageBreak/>
        <w:t>the resources pertinent to the measurements</w:t>
      </w:r>
      <w:r w:rsidR="00470C78" w:rsidRPr="000D5862">
        <w:t xml:space="preserve"> and a</w:t>
      </w:r>
      <w:r w:rsidR="00E17DCE" w:rsidRPr="000D5862">
        <w:t xml:space="preserve">ll resources in the Bundle </w:t>
      </w:r>
      <w:r w:rsidR="00470C78" w:rsidRPr="000D5862">
        <w:t xml:space="preserve">only have </w:t>
      </w:r>
      <w:r w:rsidR="00E17DCE" w:rsidRPr="000D5862">
        <w:t>reference</w:t>
      </w:r>
      <w:r w:rsidR="00470C78" w:rsidRPr="000D5862">
        <w:t>s to</w:t>
      </w:r>
      <w:r w:rsidR="00E17DCE" w:rsidRPr="000D5862">
        <w:t xml:space="preserve"> resources within the Bundle.</w:t>
      </w:r>
    </w:p>
    <w:p w14:paraId="282992E9" w14:textId="7AC06D67" w:rsidR="008F3449" w:rsidRPr="000D5862" w:rsidRDefault="0093216B" w:rsidP="00E10688">
      <w:pPr>
        <w:pStyle w:val="ListNumber2"/>
      </w:pPr>
      <w:r w:rsidRPr="000D5862">
        <w:t>Device Observation</w:t>
      </w:r>
      <w:r w:rsidR="008F3449" w:rsidRPr="000D5862">
        <w:t xml:space="preserve"> Consumer that receives </w:t>
      </w:r>
      <w:r w:rsidR="00F7282E" w:rsidRPr="000D5862">
        <w:t xml:space="preserve">the </w:t>
      </w:r>
      <w:r w:rsidR="001B1985" w:rsidRPr="000D5862">
        <w:t xml:space="preserve">complete </w:t>
      </w:r>
      <w:r w:rsidR="00C529C7" w:rsidRPr="000D5862">
        <w:t xml:space="preserve">FHIR </w:t>
      </w:r>
      <w:r w:rsidR="001B1985" w:rsidRPr="000D5862">
        <w:t>Bundle</w:t>
      </w:r>
      <w:r w:rsidR="00C529C7" w:rsidRPr="000D5862">
        <w:t xml:space="preserve"> </w:t>
      </w:r>
      <w:r w:rsidR="008F3449" w:rsidRPr="000D5862">
        <w:t xml:space="preserve">from the </w:t>
      </w:r>
      <w:r w:rsidRPr="000D5862">
        <w:t xml:space="preserve">Device Observation </w:t>
      </w:r>
      <w:r w:rsidR="00B35019" w:rsidRPr="000D5862">
        <w:t>Reporter</w:t>
      </w:r>
      <w:r w:rsidR="008F3449" w:rsidRPr="000D5862">
        <w:t>. In th</w:t>
      </w:r>
      <w:r w:rsidR="007610C1" w:rsidRPr="000D5862">
        <w:t xml:space="preserve">e </w:t>
      </w:r>
      <w:r w:rsidR="004D6447" w:rsidRPr="000D5862">
        <w:t>POU</w:t>
      </w:r>
      <w:r w:rsidR="007610C1" w:rsidRPr="000D5862">
        <w:t>,</w:t>
      </w:r>
      <w:r w:rsidR="008F3449" w:rsidRPr="000D5862">
        <w:t xml:space="preserve"> the </w:t>
      </w:r>
      <w:r w:rsidRPr="000D5862">
        <w:t>Device Observation</w:t>
      </w:r>
      <w:r w:rsidR="008F3449" w:rsidRPr="000D5862">
        <w:t xml:space="preserve"> Consumer is typically grouped with a </w:t>
      </w:r>
      <w:r w:rsidR="00451EB8" w:rsidRPr="000D5862">
        <w:t>Device Observation Reporter</w:t>
      </w:r>
      <w:r w:rsidR="008F3449" w:rsidRPr="000D5862">
        <w:t xml:space="preserve"> that </w:t>
      </w:r>
      <w:r w:rsidR="00451EB8" w:rsidRPr="000D5862">
        <w:t xml:space="preserve">uploads the FHIR data from </w:t>
      </w:r>
      <w:r w:rsidR="00F344D7" w:rsidRPr="000D5862">
        <w:t>the</w:t>
      </w:r>
      <w:r w:rsidR="00C529C7" w:rsidRPr="000D5862">
        <w:t xml:space="preserve"> </w:t>
      </w:r>
      <w:r w:rsidR="001B1985" w:rsidRPr="000D5862">
        <w:t xml:space="preserve">complete </w:t>
      </w:r>
      <w:r w:rsidR="00C529C7" w:rsidRPr="000D5862">
        <w:t xml:space="preserve">FHIR </w:t>
      </w:r>
      <w:r w:rsidR="001B1985" w:rsidRPr="000D5862">
        <w:t>B</w:t>
      </w:r>
      <w:r w:rsidR="00C529C7" w:rsidRPr="000D5862">
        <w:t xml:space="preserve">undle </w:t>
      </w:r>
      <w:r w:rsidR="00451EB8" w:rsidRPr="000D5862">
        <w:t xml:space="preserve">to a </w:t>
      </w:r>
      <w:r w:rsidR="00FC04C7" w:rsidRPr="000D5862">
        <w:t>RESTful</w:t>
      </w:r>
      <w:r w:rsidR="00451EB8" w:rsidRPr="000D5862">
        <w:t xml:space="preserve"> FHIR server.</w:t>
      </w:r>
    </w:p>
    <w:p w14:paraId="4759530D" w14:textId="254167D9" w:rsidR="008F3449" w:rsidRPr="000D5862" w:rsidRDefault="00E138FD" w:rsidP="008F3449">
      <w:pPr>
        <w:pStyle w:val="BodyText"/>
      </w:pPr>
      <w:r w:rsidRPr="000D5862">
        <w:t xml:space="preserve">The </w:t>
      </w:r>
      <w:r w:rsidR="00451EB8" w:rsidRPr="000D5862">
        <w:t>POU</w:t>
      </w:r>
      <w:r w:rsidRPr="000D5862">
        <w:t xml:space="preserve"> </w:t>
      </w:r>
      <w:r w:rsidR="00175937" w:rsidRPr="000D5862">
        <w:t xml:space="preserve">defines </w:t>
      </w:r>
      <w:r w:rsidRPr="000D5862">
        <w:t>the following</w:t>
      </w:r>
      <w:r w:rsidR="00DF2CE9" w:rsidRPr="000D5862">
        <w:t xml:space="preserve"> </w:t>
      </w:r>
      <w:r w:rsidR="00451EB8" w:rsidRPr="000D5862">
        <w:t xml:space="preserve">IHE </w:t>
      </w:r>
      <w:r w:rsidR="00DF2CE9" w:rsidRPr="000D5862">
        <w:t>transactions</w:t>
      </w:r>
      <w:r w:rsidR="008F3449" w:rsidRPr="000D5862">
        <w:t>:</w:t>
      </w:r>
    </w:p>
    <w:p w14:paraId="30A8215B" w14:textId="23762286" w:rsidR="001B1985" w:rsidRPr="000D5862" w:rsidRDefault="001B1985">
      <w:pPr>
        <w:pStyle w:val="ListNumber2"/>
        <w:numPr>
          <w:ilvl w:val="0"/>
          <w:numId w:val="39"/>
        </w:numPr>
      </w:pPr>
      <w:r w:rsidRPr="000D5862">
        <w:t xml:space="preserve">Communicate FHIR </w:t>
      </w:r>
      <w:r w:rsidR="00F83DF8" w:rsidRPr="000D5862">
        <w:t xml:space="preserve">PHD </w:t>
      </w:r>
      <w:r w:rsidRPr="000D5862">
        <w:t xml:space="preserve">Data </w:t>
      </w:r>
      <w:r w:rsidR="009A44DC" w:rsidRPr="000D5862">
        <w:t>[</w:t>
      </w:r>
      <w:r w:rsidR="00543C34">
        <w:t>PCH-01</w:t>
      </w:r>
      <w:r w:rsidR="009A44DC" w:rsidRPr="000D5862">
        <w:t xml:space="preserve">] </w:t>
      </w:r>
      <w:r w:rsidRPr="000D5862">
        <w:t xml:space="preserve">transaction communicates a complete FHIR Bundle to the appropriate consumer over RESTful </w:t>
      </w:r>
      <w:r w:rsidR="00F20B81" w:rsidRPr="000D5862">
        <w:t>POST</w:t>
      </w:r>
      <w:r w:rsidRPr="000D5862">
        <w:t xml:space="preserve"> transports</w:t>
      </w:r>
      <w:r w:rsidR="00586681" w:rsidRPr="000D5862">
        <w:t>, secured using TLS, and authenticated using oAuth2 bearer tokens.</w:t>
      </w:r>
    </w:p>
    <w:p w14:paraId="7BC99EA8" w14:textId="158824DD" w:rsidR="001B1985" w:rsidRPr="000D5862" w:rsidRDefault="00451EB8" w:rsidP="00E10688">
      <w:pPr>
        <w:pStyle w:val="ListNumber2"/>
        <w:numPr>
          <w:ilvl w:val="0"/>
          <w:numId w:val="39"/>
        </w:numPr>
      </w:pPr>
      <w:r w:rsidRPr="000D5862">
        <w:t xml:space="preserve">Communicate </w:t>
      </w:r>
      <w:r w:rsidR="00F83DF8" w:rsidRPr="000D5862">
        <w:t xml:space="preserve">RESTful </w:t>
      </w:r>
      <w:r w:rsidRPr="000D5862">
        <w:t xml:space="preserve">FHIR </w:t>
      </w:r>
      <w:r w:rsidR="00F83DF8" w:rsidRPr="000D5862">
        <w:t xml:space="preserve">PHD </w:t>
      </w:r>
      <w:r w:rsidRPr="000D5862">
        <w:t>Data</w:t>
      </w:r>
      <w:r w:rsidR="008468EC">
        <w:t xml:space="preserve"> </w:t>
      </w:r>
      <w:r w:rsidR="009A44DC" w:rsidRPr="000D5862">
        <w:t>[</w:t>
      </w:r>
      <w:r w:rsidR="00543C34">
        <w:t>PCH-02</w:t>
      </w:r>
      <w:r w:rsidR="009A44DC" w:rsidRPr="000D5862">
        <w:t xml:space="preserve">] </w:t>
      </w:r>
      <w:r w:rsidR="00493EFC" w:rsidRPr="000D5862">
        <w:t>transaction delivers FHIR resources to a FHIR se</w:t>
      </w:r>
      <w:r w:rsidR="002E7B62" w:rsidRPr="000D5862">
        <w:t>rver using the RESTful FHIR API</w:t>
      </w:r>
      <w:r w:rsidR="00586681" w:rsidRPr="000D5862">
        <w:t>, is secured using TLS, and authenticated using oAuth2 bearer tokens</w:t>
      </w:r>
      <w:r w:rsidR="002E7B62" w:rsidRPr="000D5862">
        <w:t>.</w:t>
      </w:r>
    </w:p>
    <w:p w14:paraId="000AB636" w14:textId="0E1C5DB7" w:rsidR="005D668B" w:rsidRDefault="00CF283F" w:rsidP="00B81C82">
      <w:pPr>
        <w:pStyle w:val="BodyText"/>
      </w:pPr>
      <w:r w:rsidRPr="000D5862">
        <w:t xml:space="preserve">Figure </w:t>
      </w:r>
      <w:r w:rsidR="00543C34">
        <w:t>9</w:t>
      </w:r>
      <w:r w:rsidRPr="000D5862">
        <w:t xml:space="preserve">.1-1 </w:t>
      </w:r>
      <w:r w:rsidR="008F3449" w:rsidRPr="000D5862">
        <w:t>shows the actors and actor groupings directly involved in th</w:t>
      </w:r>
      <w:r w:rsidR="009A44DC" w:rsidRPr="000D5862">
        <w:t xml:space="preserve">is </w:t>
      </w:r>
      <w:r w:rsidR="00B67A44" w:rsidRPr="000D5862">
        <w:t xml:space="preserve">POU </w:t>
      </w:r>
      <w:r w:rsidR="00C711EC">
        <w:t>P</w:t>
      </w:r>
      <w:r w:rsidR="009A44DC" w:rsidRPr="000D5862">
        <w:t xml:space="preserve">rofile </w:t>
      </w:r>
      <w:r w:rsidR="008F3449" w:rsidRPr="000D5862">
        <w:t xml:space="preserve">and the relevant </w:t>
      </w:r>
      <w:r w:rsidR="00451EB8" w:rsidRPr="000D5862">
        <w:t xml:space="preserve">IHE </w:t>
      </w:r>
      <w:r w:rsidR="008F3449" w:rsidRPr="000D5862">
        <w:t>transactions between them</w:t>
      </w:r>
      <w:r w:rsidR="00FE7C62" w:rsidRPr="000D5862">
        <w:t>.</w:t>
      </w:r>
    </w:p>
    <w:p w14:paraId="78220F65" w14:textId="558350F1" w:rsidR="00FE7C62" w:rsidRPr="002040D2" w:rsidRDefault="00FE7C62" w:rsidP="001E7504">
      <w:pPr>
        <w:pStyle w:val="BodyText"/>
        <w:jc w:val="center"/>
      </w:pPr>
      <w:r w:rsidRPr="00DA6495">
        <w:rPr>
          <w:noProof/>
        </w:rPr>
        <mc:AlternateContent>
          <mc:Choice Requires="wpc">
            <w:drawing>
              <wp:inline distT="0" distB="0" distL="0" distR="0" wp14:anchorId="4DB588B5" wp14:editId="4BEDA1D9">
                <wp:extent cx="4476750" cy="2209800"/>
                <wp:effectExtent l="0" t="0" r="0" b="0"/>
                <wp:docPr id="185" name="Canvas 18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Rectangle 9"/>
                        <wps:cNvSpPr/>
                        <wps:spPr>
                          <a:xfrm>
                            <a:off x="186310" y="354371"/>
                            <a:ext cx="862965" cy="607653"/>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0DF5368" w14:textId="77777777" w:rsidR="00306DDF" w:rsidRPr="001E7504" w:rsidRDefault="00306DDF" w:rsidP="00FE7C62">
                              <w:pPr>
                                <w:pStyle w:val="NormalWeb"/>
                                <w:spacing w:before="0" w:after="200" w:line="276" w:lineRule="auto"/>
                                <w:jc w:val="center"/>
                                <w:rPr>
                                  <w:sz w:val="20"/>
                                  <w:szCs w:val="20"/>
                                </w:rPr>
                              </w:pPr>
                              <w:r w:rsidRPr="001E7504">
                                <w:rPr>
                                  <w:rFonts w:eastAsia="Calibri"/>
                                  <w:sz w:val="20"/>
                                  <w:szCs w:val="20"/>
                                </w:rPr>
                                <w:t>Device Observation Reporter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Rectangle 159"/>
                        <wps:cNvSpPr/>
                        <wps:spPr>
                          <a:xfrm>
                            <a:off x="3338131" y="351490"/>
                            <a:ext cx="862965" cy="610533"/>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7CF91C3F" w14:textId="77777777" w:rsidR="00306DDF" w:rsidRPr="001E7504" w:rsidRDefault="00306DDF" w:rsidP="00FE7C62">
                              <w:pPr>
                                <w:pStyle w:val="NormalWeb"/>
                                <w:spacing w:before="0" w:after="200" w:line="276" w:lineRule="auto"/>
                                <w:jc w:val="center"/>
                                <w:rPr>
                                  <w:sz w:val="20"/>
                                  <w:szCs w:val="20"/>
                                </w:rPr>
                              </w:pPr>
                              <w:r w:rsidRPr="001E7504">
                                <w:rPr>
                                  <w:rFonts w:eastAsia="Calibri"/>
                                  <w:sz w:val="20"/>
                                  <w:szCs w:val="20"/>
                                </w:rPr>
                                <w:t>Device Observation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Straight Connector 180"/>
                        <wps:cNvCnPr>
                          <a:stCxn id="9" idx="3"/>
                          <a:endCxn id="159" idx="1"/>
                        </wps:cNvCnPr>
                        <wps:spPr>
                          <a:xfrm flipV="1">
                            <a:off x="1049275" y="656757"/>
                            <a:ext cx="2288856" cy="1441"/>
                          </a:xfrm>
                          <a:prstGeom prst="line">
                            <a:avLst/>
                          </a:prstGeom>
                        </wps:spPr>
                        <wps:style>
                          <a:lnRef idx="1">
                            <a:schemeClr val="dk1"/>
                          </a:lnRef>
                          <a:fillRef idx="0">
                            <a:schemeClr val="dk1"/>
                          </a:fillRef>
                          <a:effectRef idx="0">
                            <a:schemeClr val="dk1"/>
                          </a:effectRef>
                          <a:fontRef idx="minor">
                            <a:schemeClr val="tx1"/>
                          </a:fontRef>
                        </wps:style>
                        <wps:bodyPr/>
                      </wps:wsp>
                      <wps:wsp>
                        <wps:cNvPr id="183" name="Text Box 14"/>
                        <wps:cNvSpPr txBox="1"/>
                        <wps:spPr>
                          <a:xfrm>
                            <a:off x="1345324" y="277344"/>
                            <a:ext cx="1969231" cy="1587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486BB" w14:textId="5B0CCA26" w:rsidR="00306DDF" w:rsidRPr="00185B07" w:rsidRDefault="00306DDF" w:rsidP="00FE7C62">
                              <w:pPr>
                                <w:pStyle w:val="NormalWeb"/>
                                <w:rPr>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Text Box 14"/>
                        <wps:cNvSpPr txBox="1"/>
                        <wps:spPr>
                          <a:xfrm>
                            <a:off x="1204978" y="295275"/>
                            <a:ext cx="2024193" cy="3389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DF6432" w14:textId="301EE573" w:rsidR="00306DDF" w:rsidRPr="000C77F0" w:rsidRDefault="00306DDF" w:rsidP="00052658">
                              <w:pPr>
                                <w:pStyle w:val="NormalWeb"/>
                              </w:pPr>
                              <w:r w:rsidRPr="000C77F0">
                                <w:rPr>
                                  <w:sz w:val="16"/>
                                  <w:szCs w:val="16"/>
                                </w:rPr>
                                <w:t xml:space="preserve">Communicate FHIR </w:t>
                              </w:r>
                              <w:r>
                                <w:rPr>
                                  <w:sz w:val="16"/>
                                  <w:szCs w:val="16"/>
                                </w:rPr>
                                <w:t xml:space="preserve">PHD </w:t>
                              </w:r>
                              <w:r w:rsidRPr="000C77F0">
                                <w:rPr>
                                  <w:sz w:val="16"/>
                                  <w:szCs w:val="16"/>
                                </w:rPr>
                                <w:t>Data</w:t>
                              </w:r>
                              <w:r>
                                <w:rPr>
                                  <w:sz w:val="16"/>
                                  <w:szCs w:val="16"/>
                                </w:rPr>
                                <w:t xml:space="preserve"> </w:t>
                              </w:r>
                              <w:r w:rsidRPr="00185B07">
                                <w:rPr>
                                  <w:sz w:val="16"/>
                                  <w:szCs w:val="16"/>
                                </w:rPr>
                                <w:t xml:space="preserve"> </w:t>
                              </w:r>
                              <w:r>
                                <w:rPr>
                                  <w:sz w:val="16"/>
                                  <w:szCs w:val="16"/>
                                </w:rPr>
                                <w:t>[PCH-01</w:t>
                              </w:r>
                              <w:r w:rsidRPr="00185B07">
                                <w:rPr>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3" name="Rectangle 423"/>
                        <wps:cNvSpPr/>
                        <wps:spPr>
                          <a:xfrm>
                            <a:off x="186438" y="1234892"/>
                            <a:ext cx="862965" cy="603433"/>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CC73FD4" w14:textId="77777777" w:rsidR="00306DDF" w:rsidRPr="001E7504" w:rsidRDefault="00306DDF" w:rsidP="000C77F0">
                              <w:pPr>
                                <w:pStyle w:val="NormalWeb"/>
                                <w:spacing w:before="0" w:after="200" w:line="276" w:lineRule="auto"/>
                                <w:jc w:val="center"/>
                                <w:rPr>
                                  <w:sz w:val="20"/>
                                  <w:szCs w:val="20"/>
                                </w:rPr>
                              </w:pPr>
                              <w:r w:rsidRPr="001E7504">
                                <w:rPr>
                                  <w:rFonts w:eastAsia="Calibri"/>
                                  <w:sz w:val="20"/>
                                  <w:szCs w:val="20"/>
                                </w:rPr>
                                <w:t>Device Observation Reporter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4" name="Rectangle 424"/>
                        <wps:cNvSpPr/>
                        <wps:spPr>
                          <a:xfrm>
                            <a:off x="3337943" y="1213302"/>
                            <a:ext cx="862965" cy="605973"/>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44B094A" w14:textId="77777777" w:rsidR="00306DDF" w:rsidRPr="001E7504" w:rsidRDefault="00306DDF" w:rsidP="000C77F0">
                              <w:pPr>
                                <w:pStyle w:val="NormalWeb"/>
                                <w:spacing w:before="0" w:after="200" w:line="276" w:lineRule="auto"/>
                                <w:jc w:val="center"/>
                                <w:rPr>
                                  <w:sz w:val="20"/>
                                  <w:szCs w:val="20"/>
                                </w:rPr>
                              </w:pPr>
                              <w:r w:rsidRPr="001E7504">
                                <w:rPr>
                                  <w:rFonts w:eastAsia="Calibri"/>
                                  <w:sz w:val="20"/>
                                  <w:szCs w:val="20"/>
                                </w:rPr>
                                <w:t>Device Observation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6" name="Straight Connector 426"/>
                        <wps:cNvCnPr>
                          <a:endCxn id="424" idx="1"/>
                        </wps:cNvCnPr>
                        <wps:spPr>
                          <a:xfrm>
                            <a:off x="1049403" y="1516289"/>
                            <a:ext cx="2288540" cy="0"/>
                          </a:xfrm>
                          <a:prstGeom prst="line">
                            <a:avLst/>
                          </a:prstGeom>
                        </wps:spPr>
                        <wps:style>
                          <a:lnRef idx="1">
                            <a:schemeClr val="dk1"/>
                          </a:lnRef>
                          <a:fillRef idx="0">
                            <a:schemeClr val="dk1"/>
                          </a:fillRef>
                          <a:effectRef idx="0">
                            <a:schemeClr val="dk1"/>
                          </a:effectRef>
                          <a:fontRef idx="minor">
                            <a:schemeClr val="tx1"/>
                          </a:fontRef>
                        </wps:style>
                        <wps:bodyPr/>
                      </wps:wsp>
                      <wps:wsp>
                        <wps:cNvPr id="432" name="Text Box 14"/>
                        <wps:cNvSpPr txBox="1"/>
                        <wps:spPr>
                          <a:xfrm>
                            <a:off x="1030624" y="1149169"/>
                            <a:ext cx="2307319" cy="3081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FFD4B7" w14:textId="7344628B" w:rsidR="00306DDF" w:rsidRPr="002040D2" w:rsidRDefault="00306DDF" w:rsidP="000C77F0">
                              <w:pPr>
                                <w:pStyle w:val="NormalWeb"/>
                              </w:pPr>
                              <w:r w:rsidRPr="00F83DF8">
                                <w:rPr>
                                  <w:sz w:val="16"/>
                                  <w:szCs w:val="16"/>
                                </w:rPr>
                                <w:t>Communicate RESTful FHIR PHD Data</w:t>
                              </w:r>
                              <w:r w:rsidRPr="00F83DF8" w:rsidDel="00F83DF8">
                                <w:rPr>
                                  <w:sz w:val="16"/>
                                  <w:szCs w:val="16"/>
                                </w:rPr>
                                <w:t xml:space="preserve"> </w:t>
                              </w:r>
                              <w:r w:rsidRPr="001E7504">
                                <w:rPr>
                                  <w:sz w:val="16"/>
                                  <w:szCs w:val="16"/>
                                </w:rPr>
                                <w:t>[</w:t>
                              </w:r>
                              <w:r>
                                <w:rPr>
                                  <w:sz w:val="16"/>
                                  <w:szCs w:val="16"/>
                                </w:rPr>
                                <w:t>PCH-02</w:t>
                              </w:r>
                              <w:r w:rsidRPr="001E7504">
                                <w:rPr>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DB588B5" id="Canvas 185" o:spid="_x0000_s1026" editas="canvas" style="width:352.5pt;height:174pt;mso-position-horizontal-relative:char;mso-position-vertical-relative:line" coordsize="44767,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767;height:22098;visibility:visible;mso-wrap-style:square">
                  <v:fill o:detectmouseclick="t"/>
                  <v:path o:connecttype="none"/>
                </v:shape>
                <v:rect id="Rectangle 9" o:spid="_x0000_s1028" style="position:absolute;left:1863;top:3543;width:8629;height:6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" fillcolor="white [3201]" strokecolor="black [3200]" strokeweight=".25pt">
                  <v:textbox>
                    <w:txbxContent>
                      <w:p w14:paraId="50DF5368" w14:textId="77777777" w:rsidR="00306DDF" w:rsidRPr="001E7504" w:rsidRDefault="00306DDF" w:rsidP="00FE7C62">
                        <w:pPr>
                          <w:pStyle w:val="NormalWeb"/>
                          <w:spacing w:before="0" w:after="200" w:line="276" w:lineRule="auto"/>
                          <w:jc w:val="center"/>
                          <w:rPr>
                            <w:sz w:val="20"/>
                            <w:szCs w:val="20"/>
                          </w:rPr>
                        </w:pPr>
                        <w:r w:rsidRPr="001E7504">
                          <w:rPr>
                            <w:rFonts w:eastAsia="Calibri"/>
                            <w:sz w:val="20"/>
                            <w:szCs w:val="20"/>
                          </w:rPr>
                          <w:t>Device Observation Reporter</w:t>
                        </w:r>
                      </w:p>
                    </w:txbxContent>
                  </v:textbox>
                </v:rect>
                <v:rect id="Rectangle 159" o:spid="_x0000_s1029" style="position:absolute;left:33381;top:3514;width:8629;height:6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" fillcolor="white [3201]" strokecolor="black [3200]" strokeweight=".25pt">
                  <v:textbox>
                    <w:txbxContent>
                      <w:p w14:paraId="7CF91C3F" w14:textId="77777777" w:rsidR="00306DDF" w:rsidRPr="001E7504" w:rsidRDefault="00306DDF" w:rsidP="00FE7C62">
                        <w:pPr>
                          <w:pStyle w:val="NormalWeb"/>
                          <w:spacing w:before="0" w:after="200" w:line="276" w:lineRule="auto"/>
                          <w:jc w:val="center"/>
                          <w:rPr>
                            <w:sz w:val="20"/>
                            <w:szCs w:val="20"/>
                          </w:rPr>
                        </w:pPr>
                        <w:r w:rsidRPr="001E7504">
                          <w:rPr>
                            <w:rFonts w:eastAsia="Calibri"/>
                            <w:sz w:val="20"/>
                            <w:szCs w:val="20"/>
                          </w:rPr>
                          <w:t>Device Observation Consumer</w:t>
                        </w:r>
                      </w:p>
                    </w:txbxContent>
                  </v:textbox>
                </v:rect>
                <v:line id="Straight Connector 180" o:spid="_x0000_s1030" style="position:absolute;flip:y;visibility:visible;mso-wrap-style:square" from="10492,6567" to="33381,6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" strokecolor="black [3200]" strokeweight=".5pt">
                  <v:stroke joinstyle="miter"/>
                </v:line>
                <v:shapetype id="_x0000_t202" coordsize="21600,21600" o:spt="202" path="m,l,21600r21600,l21600,xe">
                  <v:stroke joinstyle="miter"/>
                  <v:path gradientshapeok="t" o:connecttype="rect"/>
                </v:shapetype>
                <v:shape id="Text Box 14" o:spid="_x0000_s1031" type="#_x0000_t202" style="position:absolute;left:13453;top:2773;width:19692;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ZcuxAAAANwAAAAPAAAAZHJzL2Rvd25yZXYueG1sRE9Na8JA&#10;EL0X/A/LCL3VjZZ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PSVly7EAAAA3AAAAA8A&#10;AAAAAAAAAAAAAAAABwIAAGRycy9kb3ducmV2LnhtbFBLBQYAAAAAAwADALcAAAD4AgAAAAA=&#10;" filled="f" stroked="f" strokeweight=".5pt">
                  <v:textbox>
                    <w:txbxContent>
                      <w:p w14:paraId="159486BB" w14:textId="5B0CCA26" w:rsidR="00306DDF" w:rsidRPr="00185B07" w:rsidRDefault="00306DDF" w:rsidP="00FE7C62">
                        <w:pPr>
                          <w:pStyle w:val="NormalWeb"/>
                          <w:rPr>
                            <w:sz w:val="16"/>
                            <w:szCs w:val="16"/>
                          </w:rPr>
                        </w:pPr>
                      </w:p>
                    </w:txbxContent>
                  </v:textbox>
                </v:shape>
                <v:shape id="Text Box 14" o:spid="_x0000_s1032" type="#_x0000_t202" style="position:absolute;left:12049;top:2952;width:20242;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" filled="f" stroked="f" strokeweight=".5pt">
                  <v:textbox>
                    <w:txbxContent>
                      <w:p w14:paraId="2BDF6432" w14:textId="301EE573" w:rsidR="00306DDF" w:rsidRPr="000C77F0" w:rsidRDefault="00306DDF" w:rsidP="00052658">
                        <w:pPr>
                          <w:pStyle w:val="NormalWeb"/>
                        </w:pPr>
                        <w:r w:rsidRPr="000C77F0">
                          <w:rPr>
                            <w:sz w:val="16"/>
                            <w:szCs w:val="16"/>
                          </w:rPr>
                          <w:t xml:space="preserve">Communicate FHIR </w:t>
                        </w:r>
                        <w:r>
                          <w:rPr>
                            <w:sz w:val="16"/>
                            <w:szCs w:val="16"/>
                          </w:rPr>
                          <w:t xml:space="preserve">PHD </w:t>
                        </w:r>
                        <w:r w:rsidRPr="000C77F0">
                          <w:rPr>
                            <w:sz w:val="16"/>
                            <w:szCs w:val="16"/>
                          </w:rPr>
                          <w:t>Data</w:t>
                        </w:r>
                        <w:r>
                          <w:rPr>
                            <w:sz w:val="16"/>
                            <w:szCs w:val="16"/>
                          </w:rPr>
                          <w:t xml:space="preserve"> </w:t>
                        </w:r>
                        <w:r w:rsidRPr="00185B07">
                          <w:rPr>
                            <w:sz w:val="16"/>
                            <w:szCs w:val="16"/>
                          </w:rPr>
                          <w:t xml:space="preserve"> </w:t>
                        </w:r>
                        <w:r>
                          <w:rPr>
                            <w:sz w:val="16"/>
                            <w:szCs w:val="16"/>
                          </w:rPr>
                          <w:t>[PCH-01</w:t>
                        </w:r>
                        <w:r w:rsidRPr="00185B07">
                          <w:rPr>
                            <w:sz w:val="16"/>
                            <w:szCs w:val="16"/>
                          </w:rPr>
                          <w:t>]</w:t>
                        </w:r>
                      </w:p>
                    </w:txbxContent>
                  </v:textbox>
                </v:shape>
                <v:rect id="Rectangle 423" o:spid="_x0000_s1033" style="position:absolute;left:1864;top:12348;width:8630;height:6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" fillcolor="white [3201]" strokecolor="black [3200]" strokeweight=".25pt">
                  <v:textbox>
                    <w:txbxContent>
                      <w:p w14:paraId="3CC73FD4" w14:textId="77777777" w:rsidR="00306DDF" w:rsidRPr="001E7504" w:rsidRDefault="00306DDF" w:rsidP="000C77F0">
                        <w:pPr>
                          <w:pStyle w:val="NormalWeb"/>
                          <w:spacing w:before="0" w:after="200" w:line="276" w:lineRule="auto"/>
                          <w:jc w:val="center"/>
                          <w:rPr>
                            <w:sz w:val="20"/>
                            <w:szCs w:val="20"/>
                          </w:rPr>
                        </w:pPr>
                        <w:r w:rsidRPr="001E7504">
                          <w:rPr>
                            <w:rFonts w:eastAsia="Calibri"/>
                            <w:sz w:val="20"/>
                            <w:szCs w:val="20"/>
                          </w:rPr>
                          <w:t>Device Observation Reporter</w:t>
                        </w:r>
                      </w:p>
                    </w:txbxContent>
                  </v:textbox>
                </v:rect>
                <v:rect id="Rectangle 424" o:spid="_x0000_s1034" style="position:absolute;left:33379;top:12133;width:8630;height:6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" fillcolor="white [3201]" strokecolor="black [3200]" strokeweight=".25pt">
                  <v:textbox>
                    <w:txbxContent>
                      <w:p w14:paraId="144B094A" w14:textId="77777777" w:rsidR="00306DDF" w:rsidRPr="001E7504" w:rsidRDefault="00306DDF" w:rsidP="000C77F0">
                        <w:pPr>
                          <w:pStyle w:val="NormalWeb"/>
                          <w:spacing w:before="0" w:after="200" w:line="276" w:lineRule="auto"/>
                          <w:jc w:val="center"/>
                          <w:rPr>
                            <w:sz w:val="20"/>
                            <w:szCs w:val="20"/>
                          </w:rPr>
                        </w:pPr>
                        <w:r w:rsidRPr="001E7504">
                          <w:rPr>
                            <w:rFonts w:eastAsia="Calibri"/>
                            <w:sz w:val="20"/>
                            <w:szCs w:val="20"/>
                          </w:rPr>
                          <w:t>Device Observation Consumer</w:t>
                        </w:r>
                      </w:p>
                    </w:txbxContent>
                  </v:textbox>
                </v:rect>
                <v:line id="Straight Connector 426" o:spid="_x0000_s1035" style="position:absolute;visibility:visible;mso-wrap-style:square" from="10494,15162" to="33379,15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" strokecolor="black [3200]" strokeweight=".5pt">
                  <v:stroke joinstyle="miter"/>
                </v:line>
                <v:shape id="Text Box 14" o:spid="_x0000_s1036" type="#_x0000_t202" style="position:absolute;left:10306;top:11491;width:23073;height:3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" filled="f" stroked="f" strokeweight=".5pt">
                  <v:textbox>
                    <w:txbxContent>
                      <w:p w14:paraId="71FFD4B7" w14:textId="7344628B" w:rsidR="00306DDF" w:rsidRPr="002040D2" w:rsidRDefault="00306DDF" w:rsidP="000C77F0">
                        <w:pPr>
                          <w:pStyle w:val="NormalWeb"/>
                        </w:pPr>
                        <w:r w:rsidRPr="00F83DF8">
                          <w:rPr>
                            <w:sz w:val="16"/>
                            <w:szCs w:val="16"/>
                          </w:rPr>
                          <w:t>Communicate RESTful FHIR PHD Data</w:t>
                        </w:r>
                        <w:r w:rsidRPr="00F83DF8" w:rsidDel="00F83DF8">
                          <w:rPr>
                            <w:sz w:val="16"/>
                            <w:szCs w:val="16"/>
                          </w:rPr>
                          <w:t xml:space="preserve"> </w:t>
                        </w:r>
                        <w:r w:rsidRPr="001E7504">
                          <w:rPr>
                            <w:sz w:val="16"/>
                            <w:szCs w:val="16"/>
                          </w:rPr>
                          <w:t>[</w:t>
                        </w:r>
                        <w:r>
                          <w:rPr>
                            <w:sz w:val="16"/>
                            <w:szCs w:val="16"/>
                          </w:rPr>
                          <w:t>PCH-02</w:t>
                        </w:r>
                        <w:r w:rsidRPr="001E7504">
                          <w:rPr>
                            <w:sz w:val="16"/>
                            <w:szCs w:val="16"/>
                          </w:rPr>
                          <w:t>]</w:t>
                        </w:r>
                      </w:p>
                    </w:txbxContent>
                  </v:textbox>
                </v:shape>
                <w10:anchorlock/>
              </v:group>
            </w:pict>
          </mc:Fallback>
        </mc:AlternateContent>
      </w:r>
    </w:p>
    <w:p w14:paraId="4B04C249" w14:textId="7143E1D6" w:rsidR="00FE7C62" w:rsidRPr="000D5862" w:rsidRDefault="00FE7C62" w:rsidP="00FE7C62">
      <w:pPr>
        <w:pStyle w:val="FigureTitle"/>
      </w:pPr>
      <w:r w:rsidRPr="000D5862">
        <w:t xml:space="preserve">Figure </w:t>
      </w:r>
      <w:r w:rsidR="00543C34">
        <w:t>9</w:t>
      </w:r>
      <w:r w:rsidRPr="000D5862">
        <w:t xml:space="preserve">.1-1: </w:t>
      </w:r>
      <w:r w:rsidR="00DB6554" w:rsidRPr="000D5862">
        <w:t>POU</w:t>
      </w:r>
      <w:r w:rsidRPr="000D5862">
        <w:t xml:space="preserve"> Actor Diagram</w:t>
      </w:r>
    </w:p>
    <w:p w14:paraId="5A4C49AD" w14:textId="543BBCF6" w:rsidR="00FE7C62" w:rsidRPr="000D5862" w:rsidRDefault="00FE7C62" w:rsidP="00B35019">
      <w:pPr>
        <w:pStyle w:val="BodyText"/>
      </w:pPr>
      <w:r w:rsidRPr="000D5862">
        <w:t xml:space="preserve">Figure </w:t>
      </w:r>
      <w:r w:rsidR="00543C34">
        <w:t>9</w:t>
      </w:r>
      <w:r w:rsidRPr="000D5862">
        <w:t xml:space="preserve">.1-2 shows the </w:t>
      </w:r>
      <w:r w:rsidR="00DB6554" w:rsidRPr="000D5862">
        <w:t>upload</w:t>
      </w:r>
      <w:r w:rsidRPr="000D5862">
        <w:t xml:space="preserve"> implementation options of </w:t>
      </w:r>
      <w:r w:rsidR="00CE0F94" w:rsidRPr="000D5862">
        <w:t>the POU</w:t>
      </w:r>
      <w:r w:rsidRPr="000D5862">
        <w:t xml:space="preserve">. </w:t>
      </w:r>
      <w:r w:rsidR="00F7282E" w:rsidRPr="000D5862">
        <w:t xml:space="preserve">In some sense the figure indicates a ‘workflow’ though all the stages </w:t>
      </w:r>
      <w:r w:rsidR="00522C8F" w:rsidRPr="000D5862">
        <w:t>except for the patient taking the measurement</w:t>
      </w:r>
      <w:r w:rsidR="00F7282E" w:rsidRPr="000D5862">
        <w:t xml:space="preserve"> are automated. </w:t>
      </w:r>
      <w:r w:rsidR="009801CF" w:rsidRPr="000D5862">
        <w:t>How the PHD data is obtained is not specified.</w:t>
      </w:r>
    </w:p>
    <w:p w14:paraId="56056528" w14:textId="76F0ECCA" w:rsidR="00BE3C9C" w:rsidRPr="000D5862" w:rsidRDefault="00E86C31" w:rsidP="00BE3C9C">
      <w:pPr>
        <w:pStyle w:val="BodyText"/>
      </w:pPr>
      <w:r w:rsidRPr="000D5862">
        <w:rPr>
          <w:noProof/>
        </w:rPr>
        <w:lastRenderedPageBreak/>
        <mc:AlternateContent>
          <mc:Choice Requires="wpc">
            <w:drawing>
              <wp:inline distT="0" distB="0" distL="0" distR="0" wp14:anchorId="413D4F98" wp14:editId="333DCDB8">
                <wp:extent cx="5581650" cy="3821430"/>
                <wp:effectExtent l="0" t="0" r="0" b="0"/>
                <wp:docPr id="435" name="Canvas 4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6" name="Line 438"/>
                        <wps:cNvCnPr>
                          <a:cxnSpLocks noChangeShapeType="1"/>
                          <a:endCxn id="312" idx="0"/>
                        </wps:cNvCnPr>
                        <wps:spPr bwMode="auto">
                          <a:xfrm>
                            <a:off x="4560571" y="426089"/>
                            <a:ext cx="2539" cy="158305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9" name="Rectangle 444"/>
                        <wps:cNvSpPr>
                          <a:spLocks noChangeArrowheads="1"/>
                        </wps:cNvSpPr>
                        <wps:spPr bwMode="auto">
                          <a:xfrm>
                            <a:off x="1966560" y="1481228"/>
                            <a:ext cx="883488" cy="54391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08F4492" w14:textId="3EA5B1F8" w:rsidR="00306DDF" w:rsidRDefault="00306DDF" w:rsidP="00185B07">
                              <w:pPr>
                                <w:spacing w:before="0"/>
                                <w:rPr>
                                  <w:sz w:val="20"/>
                                </w:rPr>
                              </w:pPr>
                            </w:p>
                            <w:p w14:paraId="68C36A98" w14:textId="21856569" w:rsidR="00306DDF" w:rsidRPr="00E10688" w:rsidRDefault="00306DDF" w:rsidP="00B9636B">
                              <w:pPr>
                                <w:spacing w:before="0"/>
                                <w:rPr>
                                  <w:sz w:val="20"/>
                                </w:rPr>
                              </w:pPr>
                              <w:r>
                                <w:rPr>
                                  <w:sz w:val="20"/>
                                </w:rPr>
                                <w:t>[PCH-01]</w:t>
                              </w:r>
                            </w:p>
                          </w:txbxContent>
                        </wps:txbx>
                        <wps:bodyPr rot="0" vert="horz" wrap="square" lIns="91440" tIns="0" rIns="91440" bIns="45720" anchor="t" anchorCtr="0" upright="1">
                          <a:noAutofit/>
                        </wps:bodyPr>
                      </wps:wsp>
                      <wps:wsp>
                        <wps:cNvPr id="311" name="AutoShape 450"/>
                        <wps:cNvCnPr>
                          <a:cxnSpLocks noChangeShapeType="1"/>
                        </wps:cNvCnPr>
                        <wps:spPr bwMode="auto">
                          <a:xfrm>
                            <a:off x="5447665" y="0"/>
                            <a:ext cx="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2" name="Oval 458"/>
                        <wps:cNvSpPr>
                          <a:spLocks noChangeArrowheads="1"/>
                        </wps:cNvSpPr>
                        <wps:spPr bwMode="auto">
                          <a:xfrm>
                            <a:off x="4538980" y="2009140"/>
                            <a:ext cx="48260" cy="45085"/>
                          </a:xfrm>
                          <a:prstGeom prst="ellipse">
                            <a:avLst/>
                          </a:prstGeom>
                          <a:solidFill>
                            <a:srgbClr val="000000"/>
                          </a:solidFill>
                          <a:ln w="254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3" name="Rectangle 459"/>
                        <wps:cNvSpPr>
                          <a:spLocks noChangeArrowheads="1"/>
                        </wps:cNvSpPr>
                        <wps:spPr bwMode="auto">
                          <a:xfrm>
                            <a:off x="4548970" y="945618"/>
                            <a:ext cx="881707" cy="3663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AA9607" w14:textId="15902AD0" w:rsidR="00306DDF" w:rsidRPr="00E10688" w:rsidRDefault="00306DDF" w:rsidP="007620E1">
                              <w:pPr>
                                <w:spacing w:before="0"/>
                                <w:rPr>
                                  <w:sz w:val="20"/>
                                </w:rPr>
                              </w:pPr>
                              <w:r>
                                <w:rPr>
                                  <w:sz w:val="20"/>
                                </w:rPr>
                                <w:t>[</w:t>
                              </w:r>
                              <w:r w:rsidRPr="00E10688">
                                <w:rPr>
                                  <w:sz w:val="20"/>
                                </w:rPr>
                                <w:t>PC</w:t>
                              </w:r>
                              <w:r>
                                <w:rPr>
                                  <w:sz w:val="20"/>
                                </w:rPr>
                                <w:t>H-02]</w:t>
                              </w:r>
                              <w:r w:rsidRPr="00E10688">
                                <w:rPr>
                                  <w:sz w:val="20"/>
                                </w:rPr>
                                <w:t xml:space="preserve"> </w:t>
                              </w:r>
                            </w:p>
                          </w:txbxContent>
                        </wps:txbx>
                        <wps:bodyPr rot="0" vert="horz" wrap="square" lIns="91440" tIns="0" rIns="91440" bIns="45720" anchor="t" anchorCtr="0" upright="1">
                          <a:noAutofit/>
                        </wps:bodyPr>
                      </wps:wsp>
                      <wps:wsp>
                        <wps:cNvPr id="315" name="Oval 465"/>
                        <wps:cNvSpPr>
                          <a:spLocks noChangeArrowheads="1"/>
                        </wps:cNvSpPr>
                        <wps:spPr bwMode="auto">
                          <a:xfrm>
                            <a:off x="2603500" y="2010410"/>
                            <a:ext cx="48260" cy="45085"/>
                          </a:xfrm>
                          <a:prstGeom prst="ellipse">
                            <a:avLst/>
                          </a:prstGeom>
                          <a:solidFill>
                            <a:srgbClr val="000000"/>
                          </a:solidFill>
                          <a:ln w="254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6" name="AutoShape 466"/>
                        <wps:cNvCnPr>
                          <a:cxnSpLocks noChangeShapeType="1"/>
                        </wps:cNvCnPr>
                        <wps:spPr bwMode="auto">
                          <a:xfrm>
                            <a:off x="2448560" y="2029460"/>
                            <a:ext cx="36385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8" name="Text Box 470"/>
                        <wps:cNvSpPr txBox="1">
                          <a:spLocks noChangeArrowheads="1"/>
                        </wps:cNvSpPr>
                        <wps:spPr bwMode="auto">
                          <a:xfrm>
                            <a:off x="4759960" y="1698625"/>
                            <a:ext cx="701040" cy="664845"/>
                          </a:xfrm>
                          <a:prstGeom prst="rect">
                            <a:avLst/>
                          </a:prstGeom>
                          <a:solidFill>
                            <a:srgbClr val="FFFFFF"/>
                          </a:solidFill>
                          <a:ln w="25400">
                            <a:solidFill>
                              <a:srgbClr val="000000"/>
                            </a:solidFill>
                            <a:miter lim="800000"/>
                            <a:headEnd/>
                            <a:tailEnd/>
                          </a:ln>
                        </wps:spPr>
                        <wps:txbx>
                          <w:txbxContent>
                            <w:p w14:paraId="1C16DBBD" w14:textId="56C733D8" w:rsidR="00306DDF" w:rsidRPr="00E10688" w:rsidRDefault="00306DDF" w:rsidP="001E7504">
                              <w:pPr>
                                <w:spacing w:after="120"/>
                                <w:jc w:val="center"/>
                                <w:rPr>
                                  <w:sz w:val="20"/>
                                </w:rPr>
                              </w:pPr>
                              <w:r w:rsidRPr="00E10688">
                                <w:rPr>
                                  <w:sz w:val="20"/>
                                </w:rPr>
                                <w:t>Device Observation Consumer</w:t>
                              </w:r>
                            </w:p>
                          </w:txbxContent>
                        </wps:txbx>
                        <wps:bodyPr rot="0" vert="horz" wrap="square" lIns="0" tIns="0" rIns="0" bIns="0" anchor="t" anchorCtr="0" upright="1">
                          <a:noAutofit/>
                        </wps:bodyPr>
                      </wps:wsp>
                      <wps:wsp>
                        <wps:cNvPr id="319" name="Text Box 471"/>
                        <wps:cNvSpPr txBox="1">
                          <a:spLocks noChangeArrowheads="1"/>
                        </wps:cNvSpPr>
                        <wps:spPr bwMode="auto">
                          <a:xfrm>
                            <a:off x="3621405" y="1680344"/>
                            <a:ext cx="735330" cy="690880"/>
                          </a:xfrm>
                          <a:prstGeom prst="rect">
                            <a:avLst/>
                          </a:prstGeom>
                          <a:solidFill>
                            <a:srgbClr val="FFFFFF"/>
                          </a:solidFill>
                          <a:ln w="25400">
                            <a:solidFill>
                              <a:srgbClr val="000000"/>
                            </a:solidFill>
                            <a:miter lim="800000"/>
                            <a:headEnd/>
                            <a:tailEnd/>
                          </a:ln>
                        </wps:spPr>
                        <wps:txbx>
                          <w:txbxContent>
                            <w:p w14:paraId="61B7DA4F" w14:textId="77777777" w:rsidR="00306DDF" w:rsidRPr="00E10688" w:rsidRDefault="00306DDF" w:rsidP="007620E1">
                              <w:pPr>
                                <w:spacing w:before="0"/>
                                <w:jc w:val="center"/>
                                <w:rPr>
                                  <w:sz w:val="20"/>
                                </w:rPr>
                              </w:pPr>
                            </w:p>
                            <w:p w14:paraId="653EF1E6" w14:textId="6F552140" w:rsidR="00306DDF" w:rsidRPr="00E10688" w:rsidRDefault="00306DDF" w:rsidP="007620E1">
                              <w:pPr>
                                <w:spacing w:before="0"/>
                                <w:jc w:val="center"/>
                                <w:rPr>
                                  <w:sz w:val="20"/>
                                </w:rPr>
                              </w:pPr>
                              <w:r>
                                <w:rPr>
                                  <w:sz w:val="20"/>
                                </w:rPr>
                                <w:t>Device Observation Reporter</w:t>
                              </w:r>
                            </w:p>
                          </w:txbxContent>
                        </wps:txbx>
                        <wps:bodyPr rot="0" vert="horz" wrap="square" lIns="0" tIns="0" rIns="0" bIns="0" anchor="t" anchorCtr="0" upright="1">
                          <a:noAutofit/>
                        </wps:bodyPr>
                      </wps:wsp>
                      <wps:wsp>
                        <wps:cNvPr id="200704" name="Text Box 472"/>
                        <wps:cNvSpPr txBox="1">
                          <a:spLocks noChangeArrowheads="1"/>
                        </wps:cNvSpPr>
                        <wps:spPr bwMode="auto">
                          <a:xfrm>
                            <a:off x="2799162" y="1680344"/>
                            <a:ext cx="810895" cy="690880"/>
                          </a:xfrm>
                          <a:prstGeom prst="rect">
                            <a:avLst/>
                          </a:prstGeom>
                          <a:solidFill>
                            <a:srgbClr val="FFFFFF"/>
                          </a:solidFill>
                          <a:ln w="25400">
                            <a:solidFill>
                              <a:srgbClr val="000000"/>
                            </a:solidFill>
                            <a:miter lim="800000"/>
                            <a:headEnd/>
                            <a:tailEnd/>
                          </a:ln>
                        </wps:spPr>
                        <wps:txbx>
                          <w:txbxContent>
                            <w:p w14:paraId="46CD18D0" w14:textId="77777777" w:rsidR="00306DDF" w:rsidRPr="00E10688" w:rsidRDefault="00306DDF" w:rsidP="007620E1">
                              <w:pPr>
                                <w:spacing w:after="120"/>
                                <w:jc w:val="center"/>
                                <w:rPr>
                                  <w:sz w:val="20"/>
                                </w:rPr>
                              </w:pPr>
                              <w:r w:rsidRPr="00E10688">
                                <w:rPr>
                                  <w:sz w:val="20"/>
                                </w:rPr>
                                <w:t>Device Observation Consumer</w:t>
                              </w:r>
                            </w:p>
                          </w:txbxContent>
                        </wps:txbx>
                        <wps:bodyPr rot="0" vert="horz" wrap="square" lIns="0" tIns="0" rIns="0" bIns="0" anchor="t" anchorCtr="0" upright="1">
                          <a:noAutofit/>
                        </wps:bodyPr>
                      </wps:wsp>
                      <wps:wsp>
                        <wps:cNvPr id="200706" name="Text Box 474"/>
                        <wps:cNvSpPr txBox="1">
                          <a:spLocks noChangeArrowheads="1"/>
                        </wps:cNvSpPr>
                        <wps:spPr bwMode="auto">
                          <a:xfrm>
                            <a:off x="372937" y="1855272"/>
                            <a:ext cx="2082800" cy="335280"/>
                          </a:xfrm>
                          <a:prstGeom prst="rect">
                            <a:avLst/>
                          </a:prstGeom>
                          <a:solidFill>
                            <a:srgbClr val="FFFFFF"/>
                          </a:solidFill>
                          <a:ln w="12700">
                            <a:solidFill>
                              <a:srgbClr val="000000"/>
                            </a:solidFill>
                            <a:miter lim="800000"/>
                            <a:headEnd/>
                            <a:tailEnd/>
                          </a:ln>
                        </wps:spPr>
                        <wps:txbx>
                          <w:txbxContent>
                            <w:p w14:paraId="0A91B1D6" w14:textId="77777777" w:rsidR="00306DDF" w:rsidRPr="00E10688" w:rsidRDefault="00306DDF" w:rsidP="007620E1">
                              <w:pPr>
                                <w:spacing w:after="120"/>
                                <w:jc w:val="center"/>
                                <w:rPr>
                                  <w:sz w:val="20"/>
                                </w:rPr>
                              </w:pPr>
                              <w:r w:rsidRPr="00E10688">
                                <w:rPr>
                                  <w:sz w:val="20"/>
                                </w:rPr>
                                <w:t>Device Observation Reporter</w:t>
                              </w:r>
                            </w:p>
                            <w:p w14:paraId="12601BA9" w14:textId="77777777" w:rsidR="00306DDF" w:rsidRPr="00FF2523" w:rsidRDefault="00306DDF" w:rsidP="007620E1">
                              <w:pPr>
                                <w:spacing w:before="0"/>
                                <w:jc w:val="center"/>
                              </w:pPr>
                            </w:p>
                          </w:txbxContent>
                        </wps:txbx>
                        <wps:bodyPr rot="0" vert="horz" wrap="square" lIns="0" tIns="0" rIns="0" bIns="0" anchor="t" anchorCtr="0" upright="1">
                          <a:noAutofit/>
                        </wps:bodyPr>
                      </wps:wsp>
                      <wps:wsp>
                        <wps:cNvPr id="200711" name="Text Box 475"/>
                        <wps:cNvSpPr txBox="1">
                          <a:spLocks noChangeArrowheads="1"/>
                        </wps:cNvSpPr>
                        <wps:spPr bwMode="auto">
                          <a:xfrm>
                            <a:off x="353060" y="268610"/>
                            <a:ext cx="3995420" cy="322580"/>
                          </a:xfrm>
                          <a:prstGeom prst="rect">
                            <a:avLst/>
                          </a:prstGeom>
                          <a:solidFill>
                            <a:srgbClr val="FFFFFF"/>
                          </a:solidFill>
                          <a:ln w="12700">
                            <a:solidFill>
                              <a:srgbClr val="000000"/>
                            </a:solidFill>
                            <a:miter lim="800000"/>
                            <a:headEnd/>
                            <a:tailEnd/>
                          </a:ln>
                        </wps:spPr>
                        <wps:txbx>
                          <w:txbxContent>
                            <w:p w14:paraId="0400D03F" w14:textId="0A9F61D6" w:rsidR="00306DDF" w:rsidRPr="00E10688" w:rsidRDefault="00306DDF" w:rsidP="00E10688">
                              <w:pPr>
                                <w:spacing w:after="120"/>
                                <w:jc w:val="center"/>
                                <w:rPr>
                                  <w:sz w:val="20"/>
                                </w:rPr>
                              </w:pPr>
                              <w:r>
                                <w:rPr>
                                  <w:sz w:val="20"/>
                                </w:rPr>
                                <w:t>Device Observation Reporter</w:t>
                              </w:r>
                            </w:p>
                          </w:txbxContent>
                        </wps:txbx>
                        <wps:bodyPr rot="0" vert="horz" wrap="square" lIns="0" tIns="0" rIns="0" bIns="0" anchor="t" anchorCtr="0" upright="1">
                          <a:noAutofit/>
                        </wps:bodyPr>
                      </wps:wsp>
                      <wps:wsp>
                        <wps:cNvPr id="200723" name="AutoShape 479"/>
                        <wps:cNvCnPr>
                          <a:cxnSpLocks noChangeShapeType="1"/>
                          <a:stCxn id="319" idx="3"/>
                        </wps:cNvCnPr>
                        <wps:spPr bwMode="auto">
                          <a:xfrm flipV="1">
                            <a:off x="4369435" y="2025149"/>
                            <a:ext cx="39052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6" name="AutoShape 482"/>
                        <wps:cNvCnPr>
                          <a:cxnSpLocks noChangeShapeType="1"/>
                        </wps:cNvCnPr>
                        <wps:spPr bwMode="auto">
                          <a:xfrm>
                            <a:off x="4348480" y="426089"/>
                            <a:ext cx="21272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3" name="Text Box 472"/>
                        <wps:cNvSpPr txBox="1">
                          <a:spLocks noChangeArrowheads="1"/>
                        </wps:cNvSpPr>
                        <wps:spPr bwMode="auto">
                          <a:xfrm>
                            <a:off x="2805587" y="2852906"/>
                            <a:ext cx="2642713" cy="414170"/>
                          </a:xfrm>
                          <a:prstGeom prst="rect">
                            <a:avLst/>
                          </a:prstGeom>
                          <a:solidFill>
                            <a:srgbClr val="FFFFFF"/>
                          </a:solidFill>
                          <a:ln w="25400">
                            <a:solidFill>
                              <a:srgbClr val="000000"/>
                            </a:solidFill>
                            <a:miter lim="800000"/>
                            <a:headEnd/>
                            <a:tailEnd/>
                          </a:ln>
                        </wps:spPr>
                        <wps:txbx>
                          <w:txbxContent>
                            <w:p w14:paraId="439E7A12" w14:textId="565BD36D" w:rsidR="00306DDF" w:rsidRDefault="00306DDF" w:rsidP="009801CF">
                              <w:pPr>
                                <w:spacing w:after="120"/>
                                <w:jc w:val="center"/>
                                <w:rPr>
                                  <w:szCs w:val="24"/>
                                </w:rPr>
                              </w:pPr>
                              <w:r>
                                <w:rPr>
                                  <w:sz w:val="20"/>
                                </w:rPr>
                                <w:t>Device Observation Consumer</w:t>
                              </w:r>
                            </w:p>
                          </w:txbxContent>
                        </wps:txbx>
                        <wps:bodyPr rot="0" vert="horz" wrap="square" lIns="0" tIns="0" rIns="0" bIns="0" anchor="t" anchorCtr="0" upright="1">
                          <a:noAutofit/>
                        </wps:bodyPr>
                      </wps:wsp>
                      <wps:wsp>
                        <wps:cNvPr id="396" name="Line 438"/>
                        <wps:cNvCnPr>
                          <a:cxnSpLocks noChangeShapeType="1"/>
                        </wps:cNvCnPr>
                        <wps:spPr bwMode="auto">
                          <a:xfrm>
                            <a:off x="2618041" y="2054153"/>
                            <a:ext cx="1905" cy="1008224"/>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7" name="AutoShape 466"/>
                        <wps:cNvCnPr>
                          <a:cxnSpLocks noChangeShapeType="1"/>
                        </wps:cNvCnPr>
                        <wps:spPr bwMode="auto">
                          <a:xfrm>
                            <a:off x="2630697" y="3061629"/>
                            <a:ext cx="181718"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8" name="Oval 398"/>
                        <wps:cNvSpPr>
                          <a:spLocks noChangeArrowheads="1"/>
                        </wps:cNvSpPr>
                        <wps:spPr bwMode="auto">
                          <a:xfrm>
                            <a:off x="2603500" y="3035344"/>
                            <a:ext cx="48260" cy="44450"/>
                          </a:xfrm>
                          <a:prstGeom prst="ellipse">
                            <a:avLst/>
                          </a:prstGeom>
                          <a:solidFill>
                            <a:srgbClr val="000000"/>
                          </a:solidFill>
                          <a:ln w="254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2" name="Rectangle 352"/>
                        <wps:cNvSpPr>
                          <a:spLocks noChangeArrowheads="1"/>
                        </wps:cNvSpPr>
                        <wps:spPr bwMode="auto">
                          <a:xfrm>
                            <a:off x="1809750" y="2452748"/>
                            <a:ext cx="913729" cy="3657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2BEC28" w14:textId="331CCDD8" w:rsidR="00306DDF" w:rsidRDefault="00306DDF" w:rsidP="00CE0F94">
                              <w:pPr>
                                <w:rPr>
                                  <w:szCs w:val="24"/>
                                </w:rPr>
                              </w:pPr>
                              <w:r>
                                <w:rPr>
                                  <w:sz w:val="20"/>
                                </w:rPr>
                                <w:t>[PCH-02</w:t>
                              </w:r>
                              <w:r w:rsidR="008333F2">
                                <w:rPr>
                                  <w:sz w:val="20"/>
                                </w:rPr>
                                <w:t>]</w:t>
                              </w:r>
                            </w:p>
                          </w:txbxContent>
                        </wps:txbx>
                        <wps:bodyPr rot="0" vert="horz" wrap="square" lIns="91440" tIns="0" rIns="91440" bIns="45720" anchor="t" anchorCtr="0" upright="1">
                          <a:noAutofit/>
                        </wps:bodyPr>
                      </wps:wsp>
                      <wps:wsp>
                        <wps:cNvPr id="355" name="Rectangle 355"/>
                        <wps:cNvSpPr>
                          <a:spLocks noChangeArrowheads="1"/>
                        </wps:cNvSpPr>
                        <wps:spPr bwMode="auto">
                          <a:xfrm>
                            <a:off x="3788733" y="3386962"/>
                            <a:ext cx="940904" cy="2965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1197EA" w14:textId="579EDCB9" w:rsidR="00306DDF" w:rsidRPr="001E7504" w:rsidRDefault="00306DDF" w:rsidP="00CE0F94">
                              <w:pPr>
                                <w:rPr>
                                  <w:sz w:val="20"/>
                                </w:rPr>
                              </w:pPr>
                              <w:r w:rsidRPr="001E7504">
                                <w:rPr>
                                  <w:sz w:val="20"/>
                                </w:rPr>
                                <w:t>FHIR server</w:t>
                              </w:r>
                            </w:p>
                          </w:txbxContent>
                        </wps:txbx>
                        <wps:bodyPr rot="0" vert="horz" wrap="square" lIns="91440" tIns="0" rIns="91440" bIns="45720" anchor="t" anchorCtr="0" upright="1">
                          <a:noAutofit/>
                        </wps:bodyPr>
                      </wps:wsp>
                      <wps:wsp>
                        <wps:cNvPr id="356" name="Rectangle 356"/>
                        <wps:cNvSpPr>
                          <a:spLocks noChangeArrowheads="1"/>
                        </wps:cNvSpPr>
                        <wps:spPr bwMode="auto">
                          <a:xfrm>
                            <a:off x="4688997" y="1384434"/>
                            <a:ext cx="843437" cy="2959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D3F72D" w14:textId="77777777" w:rsidR="00306DDF" w:rsidRPr="001E7504" w:rsidRDefault="00306DDF" w:rsidP="00CE0F94">
                              <w:pPr>
                                <w:rPr>
                                  <w:sz w:val="20"/>
                                </w:rPr>
                              </w:pPr>
                              <w:r w:rsidRPr="001E7504">
                                <w:rPr>
                                  <w:sz w:val="20"/>
                                </w:rPr>
                                <w:t>FHIR server</w:t>
                              </w:r>
                            </w:p>
                          </w:txbxContent>
                        </wps:txbx>
                        <wps:bodyPr rot="0" vert="horz" wrap="square" lIns="91440" tIns="0" rIns="91440" bIns="45720" anchor="t" anchorCtr="0" upright="1">
                          <a:noAutofit/>
                        </wps:bodyPr>
                      </wps:wsp>
                    </wpc:wpc>
                  </a:graphicData>
                </a:graphic>
              </wp:inline>
            </w:drawing>
          </mc:Choice>
          <mc:Fallback>
            <w:pict>
              <v:group w14:anchorId="413D4F98" id="Canvas 435" o:spid="_x0000_s1037" editas="canvas" style="width:439.5pt;height:300.9pt;mso-position-horizontal-relative:char;mso-position-vertical-relative:line" coordsize="55816,38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">
                <v:shape id="_x0000_s1038" type="#_x0000_t75" style="position:absolute;width:55816;height:38214;visibility:visible;mso-wrap-style:square">
                  <v:fill o:detectmouseclick="t"/>
                  <v:path o:connecttype="none"/>
                </v:shape>
                <v:line id="Line 438" o:spid="_x0000_s1039" style="position:absolute;visibility:visible;mso-wrap-style:square" from="45605,4260" to="45631,20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" strokeweight="1pt"/>
                <v:rect id="Rectangle 444" o:spid="_x0000_s1040" style="position:absolute;left:19665;top:14812;width:8835;height:5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" filled="f" stroked="f" strokeweight="0">
                  <v:textbox inset=",0">
                    <w:txbxContent>
                      <w:p w14:paraId="308F4492" w14:textId="3EA5B1F8" w:rsidR="00306DDF" w:rsidRDefault="00306DDF" w:rsidP="00185B07">
                        <w:pPr>
                          <w:spacing w:before="0"/>
                          <w:rPr>
                            <w:sz w:val="20"/>
                          </w:rPr>
                        </w:pPr>
                      </w:p>
                      <w:p w14:paraId="68C36A98" w14:textId="21856569" w:rsidR="00306DDF" w:rsidRPr="00E10688" w:rsidRDefault="00306DDF" w:rsidP="00B9636B">
                        <w:pPr>
                          <w:spacing w:before="0"/>
                          <w:rPr>
                            <w:sz w:val="20"/>
                          </w:rPr>
                        </w:pPr>
                        <w:r>
                          <w:rPr>
                            <w:sz w:val="20"/>
                          </w:rPr>
                          <w:t>[PCH-01]</w:t>
                        </w:r>
                      </w:p>
                    </w:txbxContent>
                  </v:textbox>
                </v:rect>
                <v:shapetype id="_x0000_t32" coordsize="21600,21600" o:spt="32" o:oned="t" path="m,l21600,21600e" filled="f">
                  <v:path arrowok="t" fillok="f" o:connecttype="none"/>
                  <o:lock v:ext="edit" shapetype="t"/>
                </v:shapetype>
                <v:shape id="AutoShape 450" o:spid="_x0000_s1041" type="#_x0000_t32" style="position:absolute;left:54476;width: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" strokeweight="2pt"/>
                <v:oval id="Oval 458" o:spid="_x0000_s1042" style="position:absolute;left:45389;top:20091;width:483;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" fillcolor="black" strokeweight="2pt"/>
                <v:rect id="Rectangle 459" o:spid="_x0000_s1043" style="position:absolute;left:45489;top:9456;width:8817;height:3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" filled="f" stroked="f" strokeweight="0">
                  <v:textbox inset=",0">
                    <w:txbxContent>
                      <w:p w14:paraId="71AA9607" w14:textId="15902AD0" w:rsidR="00306DDF" w:rsidRPr="00E10688" w:rsidRDefault="00306DDF" w:rsidP="007620E1">
                        <w:pPr>
                          <w:spacing w:before="0"/>
                          <w:rPr>
                            <w:sz w:val="20"/>
                          </w:rPr>
                        </w:pPr>
                        <w:r>
                          <w:rPr>
                            <w:sz w:val="20"/>
                          </w:rPr>
                          <w:t>[</w:t>
                        </w:r>
                        <w:r w:rsidRPr="00E10688">
                          <w:rPr>
                            <w:sz w:val="20"/>
                          </w:rPr>
                          <w:t>PC</w:t>
                        </w:r>
                        <w:r>
                          <w:rPr>
                            <w:sz w:val="20"/>
                          </w:rPr>
                          <w:t>H-02]</w:t>
                        </w:r>
                        <w:r w:rsidRPr="00E10688">
                          <w:rPr>
                            <w:sz w:val="20"/>
                          </w:rPr>
                          <w:t xml:space="preserve"> </w:t>
                        </w:r>
                      </w:p>
                    </w:txbxContent>
                  </v:textbox>
                </v:rect>
                <v:oval id="Oval 465" o:spid="_x0000_s1044" style="position:absolute;left:26035;top:20104;width:482;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" fillcolor="black" strokeweight="2pt"/>
                <v:shape id="AutoShape 466" o:spid="_x0000_s1045" type="#_x0000_t32" style="position:absolute;left:24485;top:20294;width:363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" strokeweight="1pt"/>
                <v:shape id="Text Box 470" o:spid="_x0000_s1046" type="#_x0000_t202" style="position:absolute;left:47599;top:16986;width:7011;height:6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" strokeweight="2pt">
                  <v:textbox inset="0,0,0,0">
                    <w:txbxContent>
                      <w:p w14:paraId="1C16DBBD" w14:textId="56C733D8" w:rsidR="00306DDF" w:rsidRPr="00E10688" w:rsidRDefault="00306DDF" w:rsidP="001E7504">
                        <w:pPr>
                          <w:spacing w:after="120"/>
                          <w:jc w:val="center"/>
                          <w:rPr>
                            <w:sz w:val="20"/>
                          </w:rPr>
                        </w:pPr>
                        <w:r w:rsidRPr="00E10688">
                          <w:rPr>
                            <w:sz w:val="20"/>
                          </w:rPr>
                          <w:t>Device Observation Consumer</w:t>
                        </w:r>
                      </w:p>
                    </w:txbxContent>
                  </v:textbox>
                </v:shape>
                <v:shape id="Text Box 471" o:spid="_x0000_s1047" type="#_x0000_t202" style="position:absolute;left:36214;top:16803;width:7353;height:6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" strokeweight="2pt">
                  <v:textbox inset="0,0,0,0">
                    <w:txbxContent>
                      <w:p w14:paraId="61B7DA4F" w14:textId="77777777" w:rsidR="00306DDF" w:rsidRPr="00E10688" w:rsidRDefault="00306DDF" w:rsidP="007620E1">
                        <w:pPr>
                          <w:spacing w:before="0"/>
                          <w:jc w:val="center"/>
                          <w:rPr>
                            <w:sz w:val="20"/>
                          </w:rPr>
                        </w:pPr>
                      </w:p>
                      <w:p w14:paraId="653EF1E6" w14:textId="6F552140" w:rsidR="00306DDF" w:rsidRPr="00E10688" w:rsidRDefault="00306DDF" w:rsidP="007620E1">
                        <w:pPr>
                          <w:spacing w:before="0"/>
                          <w:jc w:val="center"/>
                          <w:rPr>
                            <w:sz w:val="20"/>
                          </w:rPr>
                        </w:pPr>
                        <w:r>
                          <w:rPr>
                            <w:sz w:val="20"/>
                          </w:rPr>
                          <w:t>Device Observation Reporter</w:t>
                        </w:r>
                      </w:p>
                    </w:txbxContent>
                  </v:textbox>
                </v:shape>
                <v:shape id="Text Box 472" o:spid="_x0000_s1048" type="#_x0000_t202" style="position:absolute;left:27991;top:16803;width:8109;height:6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" strokeweight="2pt">
                  <v:textbox inset="0,0,0,0">
                    <w:txbxContent>
                      <w:p w14:paraId="46CD18D0" w14:textId="77777777" w:rsidR="00306DDF" w:rsidRPr="00E10688" w:rsidRDefault="00306DDF" w:rsidP="007620E1">
                        <w:pPr>
                          <w:spacing w:after="120"/>
                          <w:jc w:val="center"/>
                          <w:rPr>
                            <w:sz w:val="20"/>
                          </w:rPr>
                        </w:pPr>
                        <w:r w:rsidRPr="00E10688">
                          <w:rPr>
                            <w:sz w:val="20"/>
                          </w:rPr>
                          <w:t>Device Observation Consumer</w:t>
                        </w:r>
                      </w:p>
                    </w:txbxContent>
                  </v:textbox>
                </v:shape>
                <v:shape id="Text Box 474" o:spid="_x0000_s1049" type="#_x0000_t202" style="position:absolute;left:3729;top:18552;width:20828;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" strokeweight="1pt">
                  <v:textbox inset="0,0,0,0">
                    <w:txbxContent>
                      <w:p w14:paraId="0A91B1D6" w14:textId="77777777" w:rsidR="00306DDF" w:rsidRPr="00E10688" w:rsidRDefault="00306DDF" w:rsidP="007620E1">
                        <w:pPr>
                          <w:spacing w:after="120"/>
                          <w:jc w:val="center"/>
                          <w:rPr>
                            <w:sz w:val="20"/>
                          </w:rPr>
                        </w:pPr>
                        <w:r w:rsidRPr="00E10688">
                          <w:rPr>
                            <w:sz w:val="20"/>
                          </w:rPr>
                          <w:t>Device Observation Reporter</w:t>
                        </w:r>
                      </w:p>
                      <w:p w14:paraId="12601BA9" w14:textId="77777777" w:rsidR="00306DDF" w:rsidRPr="00FF2523" w:rsidRDefault="00306DDF" w:rsidP="007620E1">
                        <w:pPr>
                          <w:spacing w:before="0"/>
                          <w:jc w:val="center"/>
                        </w:pPr>
                      </w:p>
                    </w:txbxContent>
                  </v:textbox>
                </v:shape>
                <v:shape id="Text Box 475" o:spid="_x0000_s1050" type="#_x0000_t202" style="position:absolute;left:3530;top:2686;width:39954;height:3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" strokeweight="1pt">
                  <v:textbox inset="0,0,0,0">
                    <w:txbxContent>
                      <w:p w14:paraId="0400D03F" w14:textId="0A9F61D6" w:rsidR="00306DDF" w:rsidRPr="00E10688" w:rsidRDefault="00306DDF" w:rsidP="00E10688">
                        <w:pPr>
                          <w:spacing w:after="120"/>
                          <w:jc w:val="center"/>
                          <w:rPr>
                            <w:sz w:val="20"/>
                          </w:rPr>
                        </w:pPr>
                        <w:r>
                          <w:rPr>
                            <w:sz w:val="20"/>
                          </w:rPr>
                          <w:t>Device Observation Reporter</w:t>
                        </w:r>
                      </w:p>
                    </w:txbxContent>
                  </v:textbox>
                </v:shape>
                <v:shape id="AutoShape 479" o:spid="_x0000_s1051" type="#_x0000_t32" style="position:absolute;left:43694;top:20251;width:3905;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" strokeweight="1pt"/>
                <v:shape id="AutoShape 482" o:spid="_x0000_s1052" type="#_x0000_t32" style="position:absolute;left:43484;top:4260;width:212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" strokeweight="1pt"/>
                <v:shape id="Text Box 472" o:spid="_x0000_s1053" type="#_x0000_t202" style="position:absolute;left:28055;top:28529;width:26428;height:4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" strokeweight="2pt">
                  <v:textbox inset="0,0,0,0">
                    <w:txbxContent>
                      <w:p w14:paraId="439E7A12" w14:textId="565BD36D" w:rsidR="00306DDF" w:rsidRDefault="00306DDF" w:rsidP="009801CF">
                        <w:pPr>
                          <w:spacing w:after="120"/>
                          <w:jc w:val="center"/>
                          <w:rPr>
                            <w:szCs w:val="24"/>
                          </w:rPr>
                        </w:pPr>
                        <w:r>
                          <w:rPr>
                            <w:sz w:val="20"/>
                          </w:rPr>
                          <w:t>Device Observation Consumer</w:t>
                        </w:r>
                      </w:p>
                    </w:txbxContent>
                  </v:textbox>
                </v:shape>
                <v:line id="Line 438" o:spid="_x0000_s1054" style="position:absolute;visibility:visible;mso-wrap-style:square" from="26180,20541" to="26199,30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" strokeweight="1pt"/>
                <v:shape id="AutoShape 466" o:spid="_x0000_s1055" type="#_x0000_t32" style="position:absolute;left:26306;top:30616;width:181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" strokeweight="1pt"/>
                <v:oval id="Oval 398" o:spid="_x0000_s1056" style="position:absolute;left:26035;top:30353;width:482;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" fillcolor="black" strokeweight="2pt"/>
                <v:rect id="Rectangle 352" o:spid="_x0000_s1057" style="position:absolute;left:18097;top:24527;width:9137;height: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" filled="f" stroked="f" strokeweight="0">
                  <v:textbox inset=",0">
                    <w:txbxContent>
                      <w:p w14:paraId="652BEC28" w14:textId="331CCDD8" w:rsidR="00306DDF" w:rsidRDefault="00306DDF" w:rsidP="00CE0F94">
                        <w:pPr>
                          <w:rPr>
                            <w:szCs w:val="24"/>
                          </w:rPr>
                        </w:pPr>
                        <w:r>
                          <w:rPr>
                            <w:sz w:val="20"/>
                          </w:rPr>
                          <w:t>[PCH-02</w:t>
                        </w:r>
                        <w:r w:rsidR="008333F2">
                          <w:rPr>
                            <w:sz w:val="20"/>
                          </w:rPr>
                          <w:t>]</w:t>
                        </w:r>
                      </w:p>
                    </w:txbxContent>
                  </v:textbox>
                </v:rect>
                <v:rect id="Rectangle 355" o:spid="_x0000_s1058" style="position:absolute;left:37887;top:33869;width:9409;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" filled="f" stroked="f" strokeweight="0">
                  <v:textbox inset=",0">
                    <w:txbxContent>
                      <w:p w14:paraId="571197EA" w14:textId="579EDCB9" w:rsidR="00306DDF" w:rsidRPr="001E7504" w:rsidRDefault="00306DDF" w:rsidP="00CE0F94">
                        <w:pPr>
                          <w:rPr>
                            <w:sz w:val="20"/>
                          </w:rPr>
                        </w:pPr>
                        <w:r w:rsidRPr="001E7504">
                          <w:rPr>
                            <w:sz w:val="20"/>
                          </w:rPr>
                          <w:t>FHIR server</w:t>
                        </w:r>
                      </w:p>
                    </w:txbxContent>
                  </v:textbox>
                </v:rect>
                <v:rect id="Rectangle 356" o:spid="_x0000_s1059" style="position:absolute;left:46889;top:13844;width:8435;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" filled="f" stroked="f" strokeweight="0">
                  <v:textbox inset=",0">
                    <w:txbxContent>
                      <w:p w14:paraId="67D3F72D" w14:textId="77777777" w:rsidR="00306DDF" w:rsidRPr="001E7504" w:rsidRDefault="00306DDF" w:rsidP="00CE0F94">
                        <w:pPr>
                          <w:rPr>
                            <w:sz w:val="20"/>
                          </w:rPr>
                        </w:pPr>
                        <w:r w:rsidRPr="001E7504">
                          <w:rPr>
                            <w:sz w:val="20"/>
                          </w:rPr>
                          <w:t>FHIR server</w:t>
                        </w:r>
                      </w:p>
                    </w:txbxContent>
                  </v:textbox>
                </v:rect>
                <w10:anchorlock/>
              </v:group>
            </w:pict>
          </mc:Fallback>
        </mc:AlternateContent>
      </w:r>
    </w:p>
    <w:p w14:paraId="1FED4656" w14:textId="12CD0AB4" w:rsidR="00400853" w:rsidRPr="000D5862" w:rsidRDefault="00400853" w:rsidP="00400853">
      <w:pPr>
        <w:pStyle w:val="FigureTitle"/>
      </w:pPr>
      <w:r w:rsidRPr="000D5862">
        <w:t xml:space="preserve">Figure </w:t>
      </w:r>
      <w:r w:rsidR="00543C34">
        <w:t>9</w:t>
      </w:r>
      <w:r w:rsidRPr="000D5862">
        <w:t>.1-</w:t>
      </w:r>
      <w:r w:rsidR="00FE7C62" w:rsidRPr="000D5862">
        <w:t>2</w:t>
      </w:r>
      <w:r w:rsidRPr="000D5862">
        <w:t xml:space="preserve">: </w:t>
      </w:r>
      <w:r w:rsidR="00DB6554" w:rsidRPr="000D5862">
        <w:t>POU</w:t>
      </w:r>
      <w:r w:rsidRPr="000D5862">
        <w:t xml:space="preserve"> </w:t>
      </w:r>
      <w:r w:rsidR="00FE7C62" w:rsidRPr="000D5862">
        <w:t xml:space="preserve">‘Flow’ </w:t>
      </w:r>
      <w:r w:rsidRPr="000D5862">
        <w:t>Diagram</w:t>
      </w:r>
    </w:p>
    <w:p w14:paraId="5D8A936A" w14:textId="5F204CFE" w:rsidR="00DE0504" w:rsidRPr="000D5862" w:rsidRDefault="00CF283F" w:rsidP="009A44DC">
      <w:pPr>
        <w:pStyle w:val="BodyText"/>
      </w:pPr>
      <w:r w:rsidRPr="000D5862">
        <w:t xml:space="preserve">Table </w:t>
      </w:r>
      <w:r w:rsidR="00543C34">
        <w:t>9</w:t>
      </w:r>
      <w:r w:rsidRPr="000D5862">
        <w:t xml:space="preserve">.1-1 lists the </w:t>
      </w:r>
      <w:r w:rsidR="00CE0F94" w:rsidRPr="000D5862">
        <w:t xml:space="preserve">IHE </w:t>
      </w:r>
      <w:r w:rsidRPr="000D5862">
        <w:t xml:space="preserve">transactions for each actor directly involved in the </w:t>
      </w:r>
      <w:r w:rsidR="00DB6554" w:rsidRPr="000D5862">
        <w:t>POU</w:t>
      </w:r>
      <w:r w:rsidRPr="000D5862">
        <w:t xml:space="preserve">. </w:t>
      </w:r>
      <w:r w:rsidR="00F66C25" w:rsidRPr="000D5862">
        <w:t xml:space="preserve">To </w:t>
      </w:r>
      <w:r w:rsidRPr="000D5862">
        <w:t xml:space="preserve">claim </w:t>
      </w:r>
      <w:r w:rsidR="00F66C25" w:rsidRPr="000D5862">
        <w:t>compliance with th</w:t>
      </w:r>
      <w:r w:rsidR="00CE0F94" w:rsidRPr="000D5862">
        <w:t>e</w:t>
      </w:r>
      <w:r w:rsidR="00F66C25" w:rsidRPr="000D5862">
        <w:t xml:space="preserve"> </w:t>
      </w:r>
      <w:r w:rsidR="00CE0F94" w:rsidRPr="000D5862">
        <w:t>POU</w:t>
      </w:r>
      <w:r w:rsidR="00F66C25" w:rsidRPr="000D5862">
        <w:t>, an actor shall support all re</w:t>
      </w:r>
      <w:r w:rsidRPr="000D5862">
        <w:t>qu</w:t>
      </w:r>
      <w:r w:rsidR="006A4160" w:rsidRPr="000D5862">
        <w:t>ired transactions (labeled “R”) and may support the optional t</w:t>
      </w:r>
      <w:r w:rsidRPr="000D5862">
        <w:t xml:space="preserve">ransactions </w:t>
      </w:r>
      <w:r w:rsidR="006A4160" w:rsidRPr="000D5862">
        <w:t>(</w:t>
      </w:r>
      <w:r w:rsidRPr="000D5862">
        <w:t>labeled “O”</w:t>
      </w:r>
      <w:r w:rsidR="006A4160" w:rsidRPr="000D5862">
        <w:t>)</w:t>
      </w:r>
      <w:r w:rsidR="00875157" w:rsidRPr="000D5862">
        <w:t>.</w:t>
      </w:r>
    </w:p>
    <w:p w14:paraId="284621DA" w14:textId="75368F8D" w:rsidR="00CF283F" w:rsidRPr="000D5862" w:rsidRDefault="00CF283F" w:rsidP="00C56183">
      <w:pPr>
        <w:pStyle w:val="TableTitle"/>
      </w:pPr>
      <w:r w:rsidRPr="000D5862">
        <w:t xml:space="preserve">Table </w:t>
      </w:r>
      <w:r w:rsidR="00543C34">
        <w:t>9</w:t>
      </w:r>
      <w:r w:rsidRPr="000D5862">
        <w:t>.1-1</w:t>
      </w:r>
      <w:r w:rsidR="001606A7" w:rsidRPr="000D5862">
        <w:t>:</w:t>
      </w:r>
      <w:r w:rsidRPr="000D5862">
        <w:t xml:space="preserve"> </w:t>
      </w:r>
      <w:r w:rsidR="00DB6554" w:rsidRPr="000D5862">
        <w:t>POU</w:t>
      </w:r>
      <w:r w:rsidRPr="000D5862">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14"/>
        <w:gridCol w:w="3131"/>
        <w:gridCol w:w="2430"/>
        <w:gridCol w:w="1648"/>
      </w:tblGrid>
      <w:tr w:rsidR="008F3449" w:rsidRPr="000D5862" w14:paraId="1FC0D059" w14:textId="77777777" w:rsidTr="001E7504">
        <w:trPr>
          <w:cantSplit/>
          <w:tblHeader/>
          <w:jc w:val="center"/>
        </w:trPr>
        <w:tc>
          <w:tcPr>
            <w:tcW w:w="1814" w:type="dxa"/>
            <w:shd w:val="pct15" w:color="auto" w:fill="FFFFFF"/>
          </w:tcPr>
          <w:p w14:paraId="258D6198" w14:textId="77777777" w:rsidR="008F3449" w:rsidRPr="000D5862" w:rsidRDefault="008F3449" w:rsidP="005B3030">
            <w:pPr>
              <w:pStyle w:val="TableEntryHeader"/>
            </w:pPr>
            <w:r w:rsidRPr="000D5862">
              <w:t>Actors</w:t>
            </w:r>
          </w:p>
        </w:tc>
        <w:tc>
          <w:tcPr>
            <w:tcW w:w="3131" w:type="dxa"/>
            <w:shd w:val="pct15" w:color="auto" w:fill="FFFFFF"/>
          </w:tcPr>
          <w:p w14:paraId="3BE5BCF1" w14:textId="77777777" w:rsidR="008F3449" w:rsidRPr="000D5862" w:rsidRDefault="008F3449" w:rsidP="005B3030">
            <w:pPr>
              <w:pStyle w:val="TableEntryHeader"/>
            </w:pPr>
            <w:r w:rsidRPr="000D5862">
              <w:t xml:space="preserve">Transactions </w:t>
            </w:r>
          </w:p>
        </w:tc>
        <w:tc>
          <w:tcPr>
            <w:tcW w:w="2430" w:type="dxa"/>
            <w:shd w:val="pct15" w:color="auto" w:fill="FFFFFF"/>
          </w:tcPr>
          <w:p w14:paraId="778E3048" w14:textId="77777777" w:rsidR="008F3449" w:rsidRPr="000D5862" w:rsidRDefault="008F3449" w:rsidP="005B3030">
            <w:pPr>
              <w:pStyle w:val="TableEntryHeader"/>
            </w:pPr>
            <w:r w:rsidRPr="000D5862">
              <w:t>Optionality</w:t>
            </w:r>
          </w:p>
        </w:tc>
        <w:tc>
          <w:tcPr>
            <w:tcW w:w="1648" w:type="dxa"/>
            <w:shd w:val="pct15" w:color="auto" w:fill="FFFFFF"/>
          </w:tcPr>
          <w:p w14:paraId="24DF25FB" w14:textId="77777777" w:rsidR="008F3449" w:rsidRPr="000D5862" w:rsidRDefault="008F3449" w:rsidP="005B3030">
            <w:pPr>
              <w:pStyle w:val="TableEntryHeader"/>
              <w:rPr>
                <w:rFonts w:ascii="Times New Roman" w:hAnsi="Times New Roman"/>
                <w:b w:val="0"/>
                <w:i/>
              </w:rPr>
            </w:pPr>
            <w:r w:rsidRPr="000D5862">
              <w:t>Reference</w:t>
            </w:r>
          </w:p>
        </w:tc>
      </w:tr>
      <w:tr w:rsidR="007153C3" w:rsidRPr="000D5862" w14:paraId="292DFB92" w14:textId="77777777" w:rsidTr="007153C3">
        <w:trPr>
          <w:cantSplit/>
          <w:trHeight w:val="473"/>
          <w:jc w:val="center"/>
        </w:trPr>
        <w:tc>
          <w:tcPr>
            <w:tcW w:w="1814" w:type="dxa"/>
            <w:vMerge w:val="restart"/>
          </w:tcPr>
          <w:p w14:paraId="1DF2B564" w14:textId="681337C8" w:rsidR="007153C3" w:rsidRPr="000D5862" w:rsidRDefault="007153C3" w:rsidP="00B100B4">
            <w:pPr>
              <w:pStyle w:val="TableEntry"/>
            </w:pPr>
            <w:r w:rsidRPr="000D5862">
              <w:t>Device Observation Reporter</w:t>
            </w:r>
          </w:p>
        </w:tc>
        <w:tc>
          <w:tcPr>
            <w:tcW w:w="3131" w:type="dxa"/>
          </w:tcPr>
          <w:p w14:paraId="03258A49" w14:textId="474BAF30" w:rsidR="007153C3" w:rsidRPr="000D5862" w:rsidRDefault="007153C3" w:rsidP="007153C3">
            <w:pPr>
              <w:pStyle w:val="TableEntry"/>
              <w:rPr>
                <w:bCs/>
              </w:rPr>
            </w:pPr>
            <w:r w:rsidRPr="000D5862">
              <w:rPr>
                <w:bCs/>
              </w:rPr>
              <w:t>Communicate FHIR PHD Data [</w:t>
            </w:r>
            <w:r>
              <w:rPr>
                <w:bCs/>
              </w:rPr>
              <w:t>PCH-01</w:t>
            </w:r>
            <w:r w:rsidRPr="000D5862">
              <w:rPr>
                <w:bCs/>
              </w:rPr>
              <w:t xml:space="preserve">] </w:t>
            </w:r>
          </w:p>
        </w:tc>
        <w:tc>
          <w:tcPr>
            <w:tcW w:w="2430" w:type="dxa"/>
            <w:vMerge w:val="restart"/>
          </w:tcPr>
          <w:p w14:paraId="5236B489" w14:textId="58CE8260" w:rsidR="007153C3" w:rsidRPr="000D5862" w:rsidRDefault="007153C3" w:rsidP="00A80232">
            <w:pPr>
              <w:pStyle w:val="TableEntry"/>
            </w:pPr>
            <w:r w:rsidRPr="000D5862">
              <w:t>R</w:t>
            </w:r>
            <w:r>
              <w:t xml:space="preserve"> (see Note 1)</w:t>
            </w:r>
          </w:p>
        </w:tc>
        <w:tc>
          <w:tcPr>
            <w:tcW w:w="1648" w:type="dxa"/>
          </w:tcPr>
          <w:p w14:paraId="17B8D772" w14:textId="056C7C6A" w:rsidR="007153C3" w:rsidRPr="000D5862" w:rsidRDefault="007153C3" w:rsidP="00A80232">
            <w:pPr>
              <w:pStyle w:val="TableEntry"/>
            </w:pPr>
            <w:r w:rsidRPr="000D5862">
              <w:t>PCD TF-2</w:t>
            </w:r>
            <w:r>
              <w:t>n</w:t>
            </w:r>
            <w:r w:rsidRPr="000D5862">
              <w:t>: 3.</w:t>
            </w:r>
            <w:r>
              <w:t>1</w:t>
            </w:r>
          </w:p>
        </w:tc>
      </w:tr>
      <w:tr w:rsidR="007153C3" w:rsidRPr="000D5862" w14:paraId="7D1858AC" w14:textId="77777777" w:rsidTr="007153C3">
        <w:trPr>
          <w:cantSplit/>
          <w:trHeight w:val="472"/>
          <w:jc w:val="center"/>
        </w:trPr>
        <w:tc>
          <w:tcPr>
            <w:tcW w:w="1814" w:type="dxa"/>
            <w:vMerge/>
          </w:tcPr>
          <w:p w14:paraId="4E122A5D" w14:textId="77777777" w:rsidR="007153C3" w:rsidRPr="000D5862" w:rsidRDefault="007153C3" w:rsidP="00B100B4">
            <w:pPr>
              <w:pStyle w:val="TableEntry"/>
            </w:pPr>
          </w:p>
        </w:tc>
        <w:tc>
          <w:tcPr>
            <w:tcW w:w="3131" w:type="dxa"/>
          </w:tcPr>
          <w:p w14:paraId="29F01883" w14:textId="40DE4D7E" w:rsidR="007153C3" w:rsidRPr="000D5862" w:rsidRDefault="007153C3" w:rsidP="00A80232">
            <w:pPr>
              <w:pStyle w:val="TableEntry"/>
              <w:rPr>
                <w:bCs/>
              </w:rPr>
            </w:pPr>
            <w:r w:rsidRPr="000D5862">
              <w:rPr>
                <w:bCs/>
              </w:rPr>
              <w:t>Communicate RESTful FHIR PHD Data</w:t>
            </w:r>
            <w:r>
              <w:rPr>
                <w:bCs/>
              </w:rPr>
              <w:t xml:space="preserve"> </w:t>
            </w:r>
            <w:r w:rsidRPr="000D5862">
              <w:rPr>
                <w:bCs/>
              </w:rPr>
              <w:t>[</w:t>
            </w:r>
            <w:r>
              <w:rPr>
                <w:bCs/>
              </w:rPr>
              <w:t>PCH-02</w:t>
            </w:r>
            <w:r w:rsidRPr="000D5862">
              <w:rPr>
                <w:bCs/>
              </w:rPr>
              <w:t>]</w:t>
            </w:r>
          </w:p>
        </w:tc>
        <w:tc>
          <w:tcPr>
            <w:tcW w:w="2430" w:type="dxa"/>
            <w:vMerge/>
          </w:tcPr>
          <w:p w14:paraId="7AE9348D" w14:textId="77777777" w:rsidR="007153C3" w:rsidRPr="000D5862" w:rsidDel="008468EC" w:rsidRDefault="007153C3" w:rsidP="00A80232">
            <w:pPr>
              <w:pStyle w:val="TableEntry"/>
            </w:pPr>
          </w:p>
        </w:tc>
        <w:tc>
          <w:tcPr>
            <w:tcW w:w="1648" w:type="dxa"/>
          </w:tcPr>
          <w:p w14:paraId="5F91F2B1" w14:textId="279C76AF" w:rsidR="007153C3" w:rsidRPr="000D5862" w:rsidRDefault="007153C3" w:rsidP="00A80232">
            <w:pPr>
              <w:pStyle w:val="TableEntry"/>
            </w:pPr>
            <w:r>
              <w:t>PCD</w:t>
            </w:r>
            <w:r w:rsidRPr="000D5862">
              <w:t xml:space="preserve"> TF-2</w:t>
            </w:r>
            <w:r>
              <w:t>n</w:t>
            </w:r>
            <w:r w:rsidRPr="000D5862">
              <w:t>: 3.</w:t>
            </w:r>
            <w:r>
              <w:t>2</w:t>
            </w:r>
          </w:p>
        </w:tc>
      </w:tr>
      <w:tr w:rsidR="007153C3" w:rsidRPr="000D5862" w14:paraId="574ADDC4" w14:textId="77777777" w:rsidTr="007153C3">
        <w:trPr>
          <w:cantSplit/>
          <w:trHeight w:val="473"/>
          <w:jc w:val="center"/>
        </w:trPr>
        <w:tc>
          <w:tcPr>
            <w:tcW w:w="1814" w:type="dxa"/>
            <w:vMerge w:val="restart"/>
          </w:tcPr>
          <w:p w14:paraId="78CF1554" w14:textId="0E134D40" w:rsidR="007153C3" w:rsidRPr="000D5862" w:rsidRDefault="007153C3" w:rsidP="00B100B4">
            <w:pPr>
              <w:pStyle w:val="TableEntry"/>
            </w:pPr>
            <w:r w:rsidRPr="000D5862">
              <w:t xml:space="preserve">Device Observation </w:t>
            </w:r>
            <w:r w:rsidR="00BE59E2">
              <w:t>Consumer</w:t>
            </w:r>
          </w:p>
        </w:tc>
        <w:tc>
          <w:tcPr>
            <w:tcW w:w="3131" w:type="dxa"/>
          </w:tcPr>
          <w:p w14:paraId="3B7233BF" w14:textId="03E3839F" w:rsidR="007153C3" w:rsidRPr="000D5862" w:rsidRDefault="007153C3" w:rsidP="007153C3">
            <w:pPr>
              <w:pStyle w:val="TableEntry"/>
              <w:rPr>
                <w:bCs/>
              </w:rPr>
            </w:pPr>
            <w:r w:rsidRPr="000D5862">
              <w:rPr>
                <w:bCs/>
              </w:rPr>
              <w:t>Communicate FHIR PHD Data [</w:t>
            </w:r>
            <w:r>
              <w:rPr>
                <w:bCs/>
              </w:rPr>
              <w:t>PCH-01</w:t>
            </w:r>
            <w:r w:rsidRPr="000D5862">
              <w:rPr>
                <w:bCs/>
              </w:rPr>
              <w:t>]</w:t>
            </w:r>
          </w:p>
        </w:tc>
        <w:tc>
          <w:tcPr>
            <w:tcW w:w="2430" w:type="dxa"/>
            <w:vMerge w:val="restart"/>
          </w:tcPr>
          <w:p w14:paraId="2B5EF7E1" w14:textId="179E96DA" w:rsidR="007153C3" w:rsidRPr="000D5862" w:rsidRDefault="007153C3" w:rsidP="00B100B4">
            <w:pPr>
              <w:pStyle w:val="TableEntry"/>
            </w:pPr>
            <w:r w:rsidRPr="000D5862">
              <w:t>R</w:t>
            </w:r>
            <w:r w:rsidR="00BE59E2">
              <w:t xml:space="preserve"> (see Note 1)</w:t>
            </w:r>
          </w:p>
        </w:tc>
        <w:tc>
          <w:tcPr>
            <w:tcW w:w="1648" w:type="dxa"/>
          </w:tcPr>
          <w:p w14:paraId="75584B3A" w14:textId="3270BD9B" w:rsidR="007153C3" w:rsidRPr="000D5862" w:rsidRDefault="007153C3" w:rsidP="00826B8F">
            <w:pPr>
              <w:pStyle w:val="TableEntry"/>
            </w:pPr>
            <w:r w:rsidRPr="000D5862">
              <w:t>PCD TF-2</w:t>
            </w:r>
            <w:r>
              <w:t>n</w:t>
            </w:r>
            <w:r w:rsidRPr="000D5862">
              <w:t>: 3.</w:t>
            </w:r>
            <w:r>
              <w:t>1</w:t>
            </w:r>
          </w:p>
        </w:tc>
      </w:tr>
      <w:tr w:rsidR="007153C3" w:rsidRPr="000D5862" w14:paraId="7B568FEA" w14:textId="77777777" w:rsidTr="007153C3">
        <w:trPr>
          <w:cantSplit/>
          <w:trHeight w:val="472"/>
          <w:jc w:val="center"/>
        </w:trPr>
        <w:tc>
          <w:tcPr>
            <w:tcW w:w="1814" w:type="dxa"/>
            <w:vMerge/>
          </w:tcPr>
          <w:p w14:paraId="0A39B561" w14:textId="77777777" w:rsidR="007153C3" w:rsidRPr="000D5862" w:rsidRDefault="007153C3" w:rsidP="007153C3">
            <w:pPr>
              <w:pStyle w:val="TableEntry"/>
            </w:pPr>
          </w:p>
        </w:tc>
        <w:tc>
          <w:tcPr>
            <w:tcW w:w="3131" w:type="dxa"/>
          </w:tcPr>
          <w:p w14:paraId="62F00C66" w14:textId="104CACF1" w:rsidR="007153C3" w:rsidRPr="000D5862" w:rsidRDefault="007153C3" w:rsidP="007153C3">
            <w:pPr>
              <w:pStyle w:val="TableEntry"/>
              <w:rPr>
                <w:bCs/>
              </w:rPr>
            </w:pPr>
            <w:r w:rsidRPr="000D5862">
              <w:rPr>
                <w:bCs/>
              </w:rPr>
              <w:t>Communicate RESTful FHIR PHD Data</w:t>
            </w:r>
            <w:r>
              <w:rPr>
                <w:bCs/>
              </w:rPr>
              <w:t xml:space="preserve"> </w:t>
            </w:r>
            <w:r w:rsidRPr="000D5862">
              <w:rPr>
                <w:bCs/>
              </w:rPr>
              <w:t>[</w:t>
            </w:r>
            <w:r>
              <w:rPr>
                <w:bCs/>
              </w:rPr>
              <w:t>PCH-02</w:t>
            </w:r>
            <w:r w:rsidRPr="000D5862">
              <w:rPr>
                <w:bCs/>
              </w:rPr>
              <w:t>]</w:t>
            </w:r>
          </w:p>
        </w:tc>
        <w:tc>
          <w:tcPr>
            <w:tcW w:w="2430" w:type="dxa"/>
            <w:vMerge/>
          </w:tcPr>
          <w:p w14:paraId="2E188DCE" w14:textId="77777777" w:rsidR="007153C3" w:rsidRPr="000D5862" w:rsidRDefault="007153C3" w:rsidP="007153C3">
            <w:pPr>
              <w:pStyle w:val="TableEntry"/>
            </w:pPr>
          </w:p>
        </w:tc>
        <w:tc>
          <w:tcPr>
            <w:tcW w:w="1648" w:type="dxa"/>
          </w:tcPr>
          <w:p w14:paraId="7F04EF20" w14:textId="521B594C" w:rsidR="007153C3" w:rsidRDefault="007153C3" w:rsidP="007153C3">
            <w:pPr>
              <w:pStyle w:val="TableEntry"/>
            </w:pPr>
            <w:r>
              <w:t>PCD</w:t>
            </w:r>
            <w:r w:rsidRPr="000D5862">
              <w:t xml:space="preserve"> TF-2</w:t>
            </w:r>
            <w:r>
              <w:t>n</w:t>
            </w:r>
            <w:r w:rsidRPr="000D5862">
              <w:t>: 3.</w:t>
            </w:r>
            <w:r>
              <w:t>2</w:t>
            </w:r>
          </w:p>
        </w:tc>
      </w:tr>
    </w:tbl>
    <w:bookmarkEnd w:id="82"/>
    <w:bookmarkEnd w:id="83"/>
    <w:bookmarkEnd w:id="84"/>
    <w:bookmarkEnd w:id="85"/>
    <w:bookmarkEnd w:id="86"/>
    <w:bookmarkEnd w:id="87"/>
    <w:bookmarkEnd w:id="88"/>
    <w:bookmarkEnd w:id="89"/>
    <w:p w14:paraId="2F7989FD" w14:textId="30260821" w:rsidR="007224DA" w:rsidRPr="000D5862" w:rsidRDefault="008468EC" w:rsidP="001E7504">
      <w:pPr>
        <w:pStyle w:val="Note"/>
      </w:pPr>
      <w:r>
        <w:t>Note 1: Must support one of the two transactions.</w:t>
      </w:r>
    </w:p>
    <w:p w14:paraId="3C4F102A" w14:textId="77777777" w:rsidR="009F7123" w:rsidRDefault="009F7123" w:rsidP="001E7504">
      <w:pPr>
        <w:pStyle w:val="BodyText"/>
      </w:pPr>
    </w:p>
    <w:p w14:paraId="583C3D2B" w14:textId="3C91AA42" w:rsidR="00FF4C4E" w:rsidRPr="000D5862" w:rsidRDefault="00543C34" w:rsidP="00503AE1">
      <w:pPr>
        <w:pStyle w:val="Heading3"/>
        <w:numPr>
          <w:ilvl w:val="0"/>
          <w:numId w:val="0"/>
        </w:numPr>
        <w:rPr>
          <w:bCs/>
          <w:noProof w:val="0"/>
        </w:rPr>
      </w:pPr>
      <w:bookmarkStart w:id="90" w:name="_Toc37668353"/>
      <w:r>
        <w:rPr>
          <w:bCs/>
          <w:noProof w:val="0"/>
        </w:rPr>
        <w:lastRenderedPageBreak/>
        <w:t>9.</w:t>
      </w:r>
      <w:r w:rsidR="00FF4C4E" w:rsidRPr="000D5862">
        <w:rPr>
          <w:bCs/>
          <w:noProof w:val="0"/>
        </w:rPr>
        <w:t>1.1</w:t>
      </w:r>
      <w:r w:rsidR="00503AE1" w:rsidRPr="000D5862">
        <w:rPr>
          <w:bCs/>
          <w:noProof w:val="0"/>
        </w:rPr>
        <w:t xml:space="preserve"> Actor Descriptions and </w:t>
      </w:r>
      <w:r w:rsidR="006A4160" w:rsidRPr="000D5862">
        <w:rPr>
          <w:bCs/>
          <w:noProof w:val="0"/>
        </w:rPr>
        <w:t xml:space="preserve">Actor </w:t>
      </w:r>
      <w:r w:rsidR="00ED0083" w:rsidRPr="000D5862">
        <w:rPr>
          <w:bCs/>
          <w:noProof w:val="0"/>
        </w:rPr>
        <w:t xml:space="preserve">Profile </w:t>
      </w:r>
      <w:r w:rsidR="00503AE1" w:rsidRPr="000D5862">
        <w:rPr>
          <w:bCs/>
          <w:noProof w:val="0"/>
        </w:rPr>
        <w:t>Requirements</w:t>
      </w:r>
      <w:bookmarkEnd w:id="90"/>
    </w:p>
    <w:p w14:paraId="67539114" w14:textId="7BE47FDC" w:rsidR="00012D5A" w:rsidRPr="000D5862" w:rsidRDefault="00012D5A" w:rsidP="001E7504">
      <w:pPr>
        <w:pStyle w:val="BodyText"/>
        <w:keepNext/>
      </w:pPr>
      <w:r w:rsidRPr="000D5862">
        <w:t xml:space="preserve">The POU </w:t>
      </w:r>
      <w:r w:rsidR="00E107B8">
        <w:t>Profile</w:t>
      </w:r>
      <w:r w:rsidRPr="000D5862">
        <w:t xml:space="preserve"> defines two actors:</w:t>
      </w:r>
    </w:p>
    <w:p w14:paraId="0BF1A641" w14:textId="080A0C11" w:rsidR="00012D5A" w:rsidRPr="000D5862" w:rsidRDefault="00012D5A" w:rsidP="00012D5A">
      <w:pPr>
        <w:pStyle w:val="BodyText"/>
        <w:numPr>
          <w:ilvl w:val="0"/>
          <w:numId w:val="97"/>
        </w:numPr>
      </w:pPr>
      <w:r w:rsidRPr="000D5862">
        <w:t>The Device Observation Reporter is an actor that reports</w:t>
      </w:r>
      <w:r w:rsidR="008468EC">
        <w:t xml:space="preserve"> </w:t>
      </w:r>
      <w:r w:rsidRPr="000D5862">
        <w:t>PHD Data (sensor device observations) to a Device Observation Consumer</w:t>
      </w:r>
    </w:p>
    <w:p w14:paraId="5083B400" w14:textId="77777777" w:rsidR="00012D5A" w:rsidRPr="000D5862" w:rsidRDefault="00012D5A" w:rsidP="00012D5A">
      <w:pPr>
        <w:pStyle w:val="BodyText"/>
        <w:numPr>
          <w:ilvl w:val="0"/>
          <w:numId w:val="97"/>
        </w:numPr>
      </w:pPr>
      <w:r w:rsidRPr="000D5862">
        <w:t>The Device Observation Consumer is an actor that receives PHD Data (sensor device observations) from a Device Observation Consumer.</w:t>
      </w:r>
    </w:p>
    <w:p w14:paraId="679D3A2A" w14:textId="77777777" w:rsidR="00012D5A" w:rsidRPr="000D5862" w:rsidRDefault="00012D5A" w:rsidP="00012D5A">
      <w:pPr>
        <w:pStyle w:val="BodyText"/>
      </w:pPr>
      <w:r w:rsidRPr="000D5862">
        <w:t>This section covers requirements on these actors not directly covered by the transactions defined in this profile.</w:t>
      </w:r>
    </w:p>
    <w:p w14:paraId="15CD591E" w14:textId="77777777" w:rsidR="00012D5A" w:rsidRPr="000D5862" w:rsidRDefault="00012D5A" w:rsidP="00012D5A">
      <w:pPr>
        <w:pStyle w:val="BodyText"/>
      </w:pPr>
      <w:r w:rsidRPr="000D5862">
        <w:t xml:space="preserve">Both actors shall meet the security requirements from H812.5 as listed below. </w:t>
      </w:r>
    </w:p>
    <w:p w14:paraId="01E0910B" w14:textId="047DA672" w:rsidR="00012D5A" w:rsidRPr="000D5862" w:rsidRDefault="00012D5A" w:rsidP="001E7504">
      <w:pPr>
        <w:pStyle w:val="BodyText"/>
        <w:ind w:left="720"/>
      </w:pPr>
      <w:r w:rsidRPr="000D5862">
        <w:t>Note: These requirements do not mean that implementations must always use these features; this may be the case for example,</w:t>
      </w:r>
      <w:r w:rsidR="008468EC">
        <w:t xml:space="preserve"> </w:t>
      </w:r>
      <w:r w:rsidRPr="000D5862">
        <w:t>when the DOR and DOC are within the same institution on a secured network and the risks for security breaches are considered to be too low to warrant the overheard of authentication and TLS.</w:t>
      </w:r>
    </w:p>
    <w:p w14:paraId="2F758E8E" w14:textId="636714B7" w:rsidR="00DF14D1" w:rsidRPr="000D5862" w:rsidRDefault="00543C34" w:rsidP="00E10688">
      <w:pPr>
        <w:pStyle w:val="Heading4"/>
        <w:numPr>
          <w:ilvl w:val="0"/>
          <w:numId w:val="0"/>
        </w:numPr>
        <w:rPr>
          <w:noProof w:val="0"/>
        </w:rPr>
      </w:pPr>
      <w:bookmarkStart w:id="91" w:name="_Toc37668354"/>
      <w:r>
        <w:rPr>
          <w:noProof w:val="0"/>
        </w:rPr>
        <w:t>9.</w:t>
      </w:r>
      <w:r w:rsidR="00BA5442" w:rsidRPr="000D5862">
        <w:rPr>
          <w:noProof w:val="0"/>
        </w:rPr>
        <w:t>1.1.</w:t>
      </w:r>
      <w:r w:rsidR="00C00B96" w:rsidRPr="000D5862">
        <w:rPr>
          <w:noProof w:val="0"/>
        </w:rPr>
        <w:t xml:space="preserve">1 </w:t>
      </w:r>
      <w:r w:rsidR="0093216B" w:rsidRPr="000D5862">
        <w:rPr>
          <w:noProof w:val="0"/>
        </w:rPr>
        <w:t xml:space="preserve">Device Observation </w:t>
      </w:r>
      <w:r w:rsidR="00B43019" w:rsidRPr="000D5862">
        <w:rPr>
          <w:noProof w:val="0"/>
        </w:rPr>
        <w:t>Reporter</w:t>
      </w:r>
      <w:r w:rsidR="00012D5A" w:rsidRPr="000D5862">
        <w:rPr>
          <w:noProof w:val="0"/>
        </w:rPr>
        <w:t xml:space="preserve"> Requirements</w:t>
      </w:r>
      <w:bookmarkEnd w:id="91"/>
    </w:p>
    <w:p w14:paraId="0599D6E3" w14:textId="77777777" w:rsidR="00012D5A" w:rsidRPr="000D5862" w:rsidRDefault="00012D5A" w:rsidP="001E7504">
      <w:pPr>
        <w:pStyle w:val="BodyText"/>
      </w:pPr>
      <w:r w:rsidRPr="000D5862">
        <w:t>A Device Observation Reporter SHALL be synchronized to a time source.</w:t>
      </w:r>
    </w:p>
    <w:p w14:paraId="79D5787C" w14:textId="0E635414" w:rsidR="00012D5A" w:rsidRPr="000D5862" w:rsidRDefault="00012D5A" w:rsidP="001E7504">
      <w:pPr>
        <w:pStyle w:val="BodyText"/>
        <w:ind w:left="720"/>
      </w:pPr>
      <w:r w:rsidRPr="000D5862">
        <w:t>Note: This time source is expected to be UTC aligned.</w:t>
      </w:r>
    </w:p>
    <w:p w14:paraId="0D7C2BD4" w14:textId="77777777" w:rsidR="00012D5A" w:rsidRPr="000D5862" w:rsidRDefault="00012D5A" w:rsidP="001E7504">
      <w:pPr>
        <w:pStyle w:val="BodyText"/>
      </w:pPr>
      <w:r w:rsidRPr="000D5862">
        <w:t xml:space="preserve">A Device Observation Reported SHALL ensure correct time stamps in the PHD Data that are aligned with the time line of this time source. </w:t>
      </w:r>
    </w:p>
    <w:p w14:paraId="6FAA2460" w14:textId="77777777" w:rsidR="00012D5A" w:rsidRPr="000D5862" w:rsidRDefault="00012D5A" w:rsidP="001E7504">
      <w:pPr>
        <w:pStyle w:val="BodyText"/>
      </w:pPr>
      <w:r w:rsidRPr="000D5862">
        <w:t>This requirement implies that timestamps in PHD Data come from a contiguous time line.</w:t>
      </w:r>
    </w:p>
    <w:p w14:paraId="6D427833" w14:textId="77777777" w:rsidR="00012D5A" w:rsidRPr="000D5862" w:rsidRDefault="00012D5A" w:rsidP="001E7504">
      <w:pPr>
        <w:pStyle w:val="BodyText"/>
        <w:ind w:left="720"/>
      </w:pPr>
      <w:r w:rsidRPr="000D5862">
        <w:t>Note: the way such time stamp corrections could/should be done is described in [Continua PHD IG].</w:t>
      </w:r>
    </w:p>
    <w:p w14:paraId="2A0A2A26" w14:textId="77777777" w:rsidR="00012D5A" w:rsidRPr="000D5862" w:rsidRDefault="00012D5A" w:rsidP="001E7504">
      <w:pPr>
        <w:pStyle w:val="BodyText"/>
      </w:pPr>
      <w:r w:rsidRPr="000D5862">
        <w:t xml:space="preserve">A Device Observation Reporter SHALL only upload PHD Data that meets the requirements of the [Continua PHD IG]. </w:t>
      </w:r>
    </w:p>
    <w:p w14:paraId="62FFC3C0" w14:textId="77777777" w:rsidR="00012D5A" w:rsidRPr="000D5862" w:rsidRDefault="00012D5A" w:rsidP="00012D5A">
      <w:pPr>
        <w:pStyle w:val="BodyText"/>
        <w:ind w:left="720"/>
      </w:pPr>
      <w:r w:rsidRPr="000D5862">
        <w:t xml:space="preserve">Note: An important element in the POU is that PHD data is expected to be obtained electronically (not manually entered by a patient) and the PHD data must possess sufficient information (time stamp, details about the sensor device) to be converted to a form that can be uploaded. PHD data sourced from devices certified to the IEEE 11073 20601 protocol are guaranteed to have this information. </w:t>
      </w:r>
    </w:p>
    <w:p w14:paraId="090595B0" w14:textId="77777777" w:rsidR="00012D5A" w:rsidRPr="000D5862" w:rsidRDefault="00012D5A" w:rsidP="001E7504">
      <w:pPr>
        <w:pStyle w:val="BodyText"/>
      </w:pPr>
      <w:r w:rsidRPr="000D5862">
        <w:t xml:space="preserve">A Device Observation Reporter SHALL meet the security requirements of a PHG as described in [H.812.5]. This means support for oAuth2 bearer token authentication using client or resource owner credentials and Transport Level Security (TLS). </w:t>
      </w:r>
    </w:p>
    <w:p w14:paraId="364C3ADC" w14:textId="77777777" w:rsidR="00012D5A" w:rsidRPr="000D5862" w:rsidRDefault="00012D5A" w:rsidP="00CC56EE">
      <w:pPr>
        <w:pStyle w:val="BodyText"/>
      </w:pPr>
      <w:r w:rsidRPr="000D5862">
        <w:t xml:space="preserve">The Device Observation Reported SHALL prevent duplication of data when using the RESTful FHIR API. </w:t>
      </w:r>
    </w:p>
    <w:p w14:paraId="257ACD0F" w14:textId="3673165A" w:rsidR="00012D5A" w:rsidRPr="000D5862" w:rsidRDefault="00012D5A" w:rsidP="00012D5A">
      <w:pPr>
        <w:pStyle w:val="BodyText"/>
        <w:ind w:left="720"/>
      </w:pPr>
      <w:r w:rsidRPr="000D5862">
        <w:t xml:space="preserve">Note: one way the DOR can prevent data duplication is to use the RESTful FHIR </w:t>
      </w:r>
      <w:r w:rsidRPr="000D5862">
        <w:rPr>
          <w:i/>
        </w:rPr>
        <w:t>conditional create</w:t>
      </w:r>
      <w:r w:rsidRPr="000D5862">
        <w:t xml:space="preserve"> FHIR transactions on all resources that could potentially create duplicates. Observation resources, Device and Patient resources could potentially already </w:t>
      </w:r>
      <w:r w:rsidRPr="000D5862">
        <w:lastRenderedPageBreak/>
        <w:t xml:space="preserve">exist on the server. For efficiency, the POU encourages the Device Observation Reporter (DOR) supporting the </w:t>
      </w:r>
      <w:r w:rsidR="00D82B62" w:rsidRPr="000D5862">
        <w:t>Communicate RESTful FHIR PHD Data</w:t>
      </w:r>
      <w:r w:rsidR="00F83DF8" w:rsidRPr="000D5862">
        <w:t xml:space="preserve"> </w:t>
      </w:r>
      <w:r w:rsidRPr="000D5862">
        <w:t>transaction to use some type of filtering mechanism to prevent duplicates in lieu of conditional creates. For example, if the DOR is using transaction Bundles, since the uploaded Device resource describing a PHD is static, after a first-time upload using a conditional create, the DOR can use the returned logical id for the Device in the Observation.device resource elements in subsequent transaction Bundles and skip the inclusion of the Device resource. As an alternative, the DOR could query the server for the existence of the resource before uploading.</w:t>
      </w:r>
    </w:p>
    <w:p w14:paraId="731988B2" w14:textId="77777777" w:rsidR="00012D5A" w:rsidRPr="000D5862" w:rsidRDefault="00012D5A" w:rsidP="001E7504">
      <w:pPr>
        <w:pStyle w:val="BodyText"/>
      </w:pPr>
      <w:r w:rsidRPr="000D5862">
        <w:t>A Device Observation Reporter SHALL support at least one of the two transactions defined by this profile:</w:t>
      </w:r>
    </w:p>
    <w:p w14:paraId="359E031C" w14:textId="4CD10C5D" w:rsidR="00012D5A" w:rsidRPr="000D5862" w:rsidRDefault="00012D5A" w:rsidP="001E7504">
      <w:pPr>
        <w:pStyle w:val="ListBullet2"/>
      </w:pPr>
      <w:r w:rsidRPr="000D5862">
        <w:t xml:space="preserve">Communicate FHIR </w:t>
      </w:r>
      <w:r w:rsidR="00FC30A7" w:rsidRPr="000D5862">
        <w:t xml:space="preserve">PHD </w:t>
      </w:r>
      <w:r w:rsidRPr="000D5862">
        <w:t>Data Bundle Transaction</w:t>
      </w:r>
      <w:r w:rsidR="00640433">
        <w:t xml:space="preserve"> [</w:t>
      </w:r>
      <w:r w:rsidR="00640433" w:rsidRPr="000D5862">
        <w:t>P</w:t>
      </w:r>
      <w:r w:rsidR="00640433">
        <w:t>CH</w:t>
      </w:r>
      <w:r w:rsidR="00640433" w:rsidRPr="000D5862">
        <w:t>-</w:t>
      </w:r>
      <w:r w:rsidR="00640433">
        <w:t>01]</w:t>
      </w:r>
    </w:p>
    <w:p w14:paraId="1B633EC4" w14:textId="637356AD" w:rsidR="00A76C89" w:rsidRPr="00CC56EE" w:rsidRDefault="00012D5A" w:rsidP="001E7504">
      <w:pPr>
        <w:pStyle w:val="ListBullet2"/>
      </w:pPr>
      <w:r w:rsidRPr="000D5862">
        <w:t xml:space="preserve">Communicate </w:t>
      </w:r>
      <w:r w:rsidR="00FC30A7" w:rsidRPr="000D5862">
        <w:t xml:space="preserve">RESTful </w:t>
      </w:r>
      <w:r w:rsidRPr="000D5862">
        <w:t xml:space="preserve">FHIR </w:t>
      </w:r>
      <w:r w:rsidR="00FC30A7" w:rsidRPr="000D5862">
        <w:t xml:space="preserve">PHD </w:t>
      </w:r>
      <w:r w:rsidRPr="000D5862">
        <w:t>Data Transaction</w:t>
      </w:r>
      <w:r w:rsidR="00640433">
        <w:t xml:space="preserve"> [PCH-02]</w:t>
      </w:r>
    </w:p>
    <w:p w14:paraId="6F6BD180" w14:textId="5AD1249B" w:rsidR="00BA5442" w:rsidRPr="000D5862" w:rsidRDefault="00543C34" w:rsidP="00BA5442">
      <w:pPr>
        <w:pStyle w:val="Heading4"/>
        <w:numPr>
          <w:ilvl w:val="0"/>
          <w:numId w:val="0"/>
        </w:numPr>
        <w:rPr>
          <w:noProof w:val="0"/>
        </w:rPr>
      </w:pPr>
      <w:bookmarkStart w:id="92" w:name="_Toc37668355"/>
      <w:r>
        <w:rPr>
          <w:noProof w:val="0"/>
        </w:rPr>
        <w:t>9.</w:t>
      </w:r>
      <w:r w:rsidR="00BA5442" w:rsidRPr="000D5862">
        <w:rPr>
          <w:noProof w:val="0"/>
        </w:rPr>
        <w:t>1.1.</w:t>
      </w:r>
      <w:r w:rsidR="00C00B96" w:rsidRPr="000D5862">
        <w:rPr>
          <w:noProof w:val="0"/>
        </w:rPr>
        <w:t xml:space="preserve">2 </w:t>
      </w:r>
      <w:r w:rsidR="0093216B" w:rsidRPr="000D5862">
        <w:rPr>
          <w:noProof w:val="0"/>
        </w:rPr>
        <w:t>Device Observation</w:t>
      </w:r>
      <w:r w:rsidR="00BA5442" w:rsidRPr="000D5862">
        <w:rPr>
          <w:noProof w:val="0"/>
        </w:rPr>
        <w:t xml:space="preserve"> Consumer</w:t>
      </w:r>
      <w:r w:rsidR="00CA17B5" w:rsidRPr="000D5862">
        <w:rPr>
          <w:noProof w:val="0"/>
        </w:rPr>
        <w:t xml:space="preserve"> Requirements</w:t>
      </w:r>
      <w:bookmarkEnd w:id="92"/>
    </w:p>
    <w:p w14:paraId="21F29157" w14:textId="76A257C6" w:rsidR="00CA17B5" w:rsidRPr="000D5862" w:rsidRDefault="00CA17B5" w:rsidP="00CC56EE">
      <w:pPr>
        <w:pStyle w:val="BodyText"/>
      </w:pPr>
      <w:r w:rsidRPr="000D5862">
        <w:t>A Device Observation Consumer SHALL meet the security requirements of a</w:t>
      </w:r>
      <w:r w:rsidR="00CC56EE">
        <w:t>n</w:t>
      </w:r>
      <w:r w:rsidRPr="000D5862">
        <w:t xml:space="preserve"> HFS as described in [H.812.5]. This means support for oAuth2 bearer token authentication using client or resource owner credentials and Transport Level Security (TLS).</w:t>
      </w:r>
    </w:p>
    <w:p w14:paraId="71BE8427" w14:textId="77777777" w:rsidR="00CA17B5" w:rsidRPr="000D5862" w:rsidRDefault="00CA17B5" w:rsidP="001E7504">
      <w:pPr>
        <w:pStyle w:val="BodyText"/>
      </w:pPr>
      <w:r w:rsidRPr="000D5862">
        <w:t>A Device Observation Consumer SHALL support at least one of the two transactions defined by this profile:</w:t>
      </w:r>
    </w:p>
    <w:p w14:paraId="34E0CC4C" w14:textId="7A501305" w:rsidR="00CA17B5" w:rsidRPr="000D5862" w:rsidRDefault="00FC30A7" w:rsidP="001E7504">
      <w:pPr>
        <w:pStyle w:val="ListBullet2"/>
      </w:pPr>
      <w:r w:rsidRPr="000D5862">
        <w:t xml:space="preserve">Communicate FHIR PHD Data </w:t>
      </w:r>
      <w:r w:rsidR="00CA17B5" w:rsidRPr="000D5862">
        <w:t>Data Bundle Transaction</w:t>
      </w:r>
      <w:r w:rsidR="00640433">
        <w:t xml:space="preserve"> [</w:t>
      </w:r>
      <w:r w:rsidR="00640433" w:rsidRPr="000D5862">
        <w:t>P</w:t>
      </w:r>
      <w:r w:rsidR="00640433">
        <w:t>CH</w:t>
      </w:r>
      <w:r w:rsidR="00640433" w:rsidRPr="000D5862">
        <w:t>-</w:t>
      </w:r>
      <w:r w:rsidR="00640433">
        <w:t>01]</w:t>
      </w:r>
    </w:p>
    <w:p w14:paraId="2F0A4A77" w14:textId="4B6CD3D7" w:rsidR="00CA17B5" w:rsidRPr="000D5862" w:rsidRDefault="00FC30A7" w:rsidP="001E7504">
      <w:pPr>
        <w:pStyle w:val="ListBullet2"/>
      </w:pPr>
      <w:r w:rsidRPr="000D5862">
        <w:t xml:space="preserve">Communicate RESTful FHIR PHD Data </w:t>
      </w:r>
      <w:r w:rsidR="00CA17B5" w:rsidRPr="000D5862">
        <w:t>Transaction</w:t>
      </w:r>
      <w:r w:rsidR="00640433">
        <w:t xml:space="preserve"> [PCH-02]</w:t>
      </w:r>
    </w:p>
    <w:p w14:paraId="3DC8F509" w14:textId="4CC85D0C" w:rsidR="00CA17B5" w:rsidRPr="000D5862" w:rsidRDefault="00CA17B5" w:rsidP="00CA17B5">
      <w:pPr>
        <w:pStyle w:val="BodyText"/>
      </w:pPr>
      <w:r w:rsidRPr="000D5862">
        <w:t xml:space="preserve">Note that a Device Observation Consumer supporting </w:t>
      </w:r>
      <w:r w:rsidR="00543C34">
        <w:t>[PCH-01]</w:t>
      </w:r>
      <w:r w:rsidRPr="000D5862">
        <w:t xml:space="preserve"> can also easily support </w:t>
      </w:r>
      <w:r w:rsidR="00543C34">
        <w:t>[PCH-02]</w:t>
      </w:r>
      <w:r w:rsidRPr="000D5862">
        <w:t xml:space="preserve"> since a FHIR Bundle is also a resource that can be posted to a FHIR endpoint. The difference is that in the </w:t>
      </w:r>
      <w:r w:rsidR="00543C34">
        <w:t>[PCH-02]</w:t>
      </w:r>
      <w:r w:rsidRPr="000D5862">
        <w:t xml:space="preserve"> transaction the response should be a simple confirm and not include all received and processed FHIR resources present in the bundle it received.</w:t>
      </w:r>
    </w:p>
    <w:p w14:paraId="616D2A4B" w14:textId="77777777" w:rsidR="00CA17B5" w:rsidRPr="000D5862" w:rsidRDefault="00CA17B5" w:rsidP="00CA17B5">
      <w:pPr>
        <w:pStyle w:val="BodyText"/>
      </w:pPr>
      <w:r w:rsidRPr="000D5862">
        <w:t>References:</w:t>
      </w:r>
    </w:p>
    <w:p w14:paraId="33FC58C9" w14:textId="77777777" w:rsidR="00CA17B5" w:rsidRPr="000D5862" w:rsidRDefault="00CA17B5" w:rsidP="001E7504">
      <w:pPr>
        <w:pStyle w:val="ListBullet2"/>
      </w:pPr>
      <w:r w:rsidRPr="000D5862">
        <w:t>[H812.5] – Continua Design Guidelines - H.812.5 FHIR Observation Upload</w:t>
      </w:r>
    </w:p>
    <w:p w14:paraId="72E6F32E" w14:textId="77777777" w:rsidR="00CA17B5" w:rsidRPr="000D5862" w:rsidRDefault="00CA17B5" w:rsidP="001E7504">
      <w:pPr>
        <w:pStyle w:val="ListBullet2"/>
      </w:pPr>
      <w:r w:rsidRPr="000D5862">
        <w:t xml:space="preserve">[FHIR PHD IG] – Personal Health Device Data Implementation Guide, </w:t>
      </w:r>
      <w:hyperlink r:id="rId32" w:history="1">
        <w:r w:rsidRPr="000D5862">
          <w:rPr>
            <w:rStyle w:val="Hyperlink"/>
          </w:rPr>
          <w:t>http://build.fhir.org/ig/HL7/PHD/</w:t>
        </w:r>
      </w:hyperlink>
      <w:r w:rsidRPr="000D5862">
        <w:t xml:space="preserve"> </w:t>
      </w:r>
    </w:p>
    <w:p w14:paraId="676C960E" w14:textId="3DA66635" w:rsidR="00CF283F" w:rsidRPr="000D5862" w:rsidRDefault="00543C34" w:rsidP="00303E20">
      <w:pPr>
        <w:pStyle w:val="Heading2"/>
        <w:numPr>
          <w:ilvl w:val="0"/>
          <w:numId w:val="0"/>
        </w:numPr>
        <w:rPr>
          <w:noProof w:val="0"/>
        </w:rPr>
      </w:pPr>
      <w:bookmarkStart w:id="93" w:name="_Toc37668356"/>
      <w:r>
        <w:rPr>
          <w:noProof w:val="0"/>
        </w:rPr>
        <w:t>9.</w:t>
      </w:r>
      <w:r w:rsidR="00CF283F" w:rsidRPr="000D5862">
        <w:rPr>
          <w:noProof w:val="0"/>
        </w:rPr>
        <w:t xml:space="preserve">2 </w:t>
      </w:r>
      <w:r w:rsidR="005445EF" w:rsidRPr="000D5862">
        <w:rPr>
          <w:noProof w:val="0"/>
        </w:rPr>
        <w:t>POU</w:t>
      </w:r>
      <w:r w:rsidR="002C1312" w:rsidRPr="000D5862">
        <w:rPr>
          <w:noProof w:val="0"/>
        </w:rPr>
        <w:t xml:space="preserve"> </w:t>
      </w:r>
      <w:r w:rsidR="00104BE6" w:rsidRPr="000D5862">
        <w:rPr>
          <w:noProof w:val="0"/>
        </w:rPr>
        <w:t>Actor</w:t>
      </w:r>
      <w:r w:rsidR="00CF283F" w:rsidRPr="000D5862">
        <w:rPr>
          <w:noProof w:val="0"/>
        </w:rPr>
        <w:t xml:space="preserve"> </w:t>
      </w:r>
      <w:r w:rsidR="004279BD" w:rsidRPr="000D5862">
        <w:rPr>
          <w:noProof w:val="0"/>
        </w:rPr>
        <w:t>Transaction Combinations</w:t>
      </w:r>
      <w:bookmarkEnd w:id="93"/>
    </w:p>
    <w:p w14:paraId="7C04D91F" w14:textId="045EC234" w:rsidR="006514EA" w:rsidRDefault="004C0ECA" w:rsidP="008E0275">
      <w:pPr>
        <w:pStyle w:val="BodyText"/>
      </w:pPr>
      <w:r w:rsidRPr="000D5862">
        <w:t>Transaction</w:t>
      </w:r>
      <w:r w:rsidR="00F17868">
        <w:t>s</w:t>
      </w:r>
      <w:r w:rsidRPr="000D5862">
        <w:t xml:space="preserve"> </w:t>
      </w:r>
      <w:r w:rsidR="008F3449" w:rsidRPr="000D5862">
        <w:t xml:space="preserve">that may be selected for each actor in this profile are listed in the </w:t>
      </w:r>
      <w:r w:rsidR="00F57B31" w:rsidRPr="000D5862">
        <w:t>Table</w:t>
      </w:r>
      <w:r w:rsidR="008F3449" w:rsidRPr="000D5862">
        <w:t xml:space="preserve"> </w:t>
      </w:r>
      <w:r w:rsidR="00543C34">
        <w:t>9.</w:t>
      </w:r>
      <w:r w:rsidR="008F3449" w:rsidRPr="000D5862">
        <w:t xml:space="preserve">2-1. </w:t>
      </w:r>
    </w:p>
    <w:p w14:paraId="721A7EA7" w14:textId="77777777" w:rsidR="009F7123" w:rsidRDefault="009F7123" w:rsidP="008E0275">
      <w:pPr>
        <w:pStyle w:val="BodyText"/>
      </w:pPr>
    </w:p>
    <w:p w14:paraId="610A74D8" w14:textId="2095C0A8" w:rsidR="00CF283F" w:rsidRPr="000D5862" w:rsidRDefault="00CF283F" w:rsidP="00C56183">
      <w:pPr>
        <w:pStyle w:val="TableTitle"/>
      </w:pPr>
      <w:r w:rsidRPr="000D5862">
        <w:lastRenderedPageBreak/>
        <w:t xml:space="preserve">Table </w:t>
      </w:r>
      <w:r w:rsidR="00543C34">
        <w:t>9.</w:t>
      </w:r>
      <w:r w:rsidRPr="000D5862">
        <w:t>2-1</w:t>
      </w:r>
      <w:r w:rsidR="00701B3A" w:rsidRPr="000D5862">
        <w:t xml:space="preserve">: </w:t>
      </w:r>
      <w:r w:rsidR="005445EF" w:rsidRPr="000D5862">
        <w:t>POU</w:t>
      </w:r>
      <w:r w:rsidRPr="000D5862">
        <w:t xml:space="preserve"> </w:t>
      </w:r>
      <w:r w:rsidR="004279BD" w:rsidRPr="000D5862">
        <w:t>–</w:t>
      </w:r>
      <w:r w:rsidRPr="000D5862">
        <w:t xml:space="preserve"> </w:t>
      </w:r>
      <w:r w:rsidR="004B5009" w:rsidRPr="000D5862">
        <w:t>Available</w:t>
      </w:r>
      <w:r w:rsidR="004279BD" w:rsidRPr="000D5862">
        <w:t xml:space="preserve"> </w:t>
      </w:r>
      <w:r w:rsidR="004B5009" w:rsidRPr="000D5862">
        <w:t>Transaction</w:t>
      </w:r>
      <w:r w:rsidR="008468EC">
        <w:t>s</w:t>
      </w:r>
      <w:r w:rsidR="004B5009" w:rsidRPr="000D5862">
        <w:t xml:space="preserve"> </w:t>
      </w:r>
      <w:r w:rsidR="004279BD" w:rsidRPr="000D5862">
        <w:t xml:space="preserve">for </w:t>
      </w:r>
      <w:r w:rsidR="008468EC">
        <w:t>e</w:t>
      </w:r>
      <w:r w:rsidR="004279BD" w:rsidRPr="000D5862">
        <w:t>ach Actor</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25"/>
        <w:gridCol w:w="5130"/>
        <w:gridCol w:w="1904"/>
      </w:tblGrid>
      <w:tr w:rsidR="00991D63" w:rsidRPr="000D5862" w14:paraId="23EB1F31" w14:textId="77777777" w:rsidTr="001E7504">
        <w:trPr>
          <w:cantSplit/>
          <w:tblHeader/>
          <w:jc w:val="center"/>
        </w:trPr>
        <w:tc>
          <w:tcPr>
            <w:tcW w:w="2425" w:type="dxa"/>
            <w:shd w:val="pct15" w:color="auto" w:fill="FFFFFF"/>
          </w:tcPr>
          <w:p w14:paraId="69316299" w14:textId="77777777" w:rsidR="00991D63" w:rsidRPr="000D5862" w:rsidRDefault="00991D63" w:rsidP="00663624">
            <w:pPr>
              <w:pStyle w:val="TableEntryHeader"/>
            </w:pPr>
            <w:r w:rsidRPr="000D5862">
              <w:t>Actor</w:t>
            </w:r>
          </w:p>
        </w:tc>
        <w:tc>
          <w:tcPr>
            <w:tcW w:w="5130" w:type="dxa"/>
            <w:shd w:val="pct15" w:color="auto" w:fill="FFFFFF"/>
          </w:tcPr>
          <w:p w14:paraId="26A08982" w14:textId="4D6DA970" w:rsidR="00991D63" w:rsidRPr="000D5862" w:rsidRDefault="004C0ECA" w:rsidP="00E007E6">
            <w:pPr>
              <w:pStyle w:val="TableEntryHeader"/>
            </w:pPr>
            <w:r w:rsidRPr="000D5862">
              <w:t xml:space="preserve">Transaction </w:t>
            </w:r>
            <w:r w:rsidR="00991D63" w:rsidRPr="000D5862">
              <w:t>O</w:t>
            </w:r>
          </w:p>
        </w:tc>
        <w:tc>
          <w:tcPr>
            <w:tcW w:w="1904" w:type="dxa"/>
            <w:shd w:val="pct15" w:color="auto" w:fill="FFFFFF"/>
          </w:tcPr>
          <w:p w14:paraId="5269122D" w14:textId="3492E369" w:rsidR="00787B2D" w:rsidRPr="000D5862" w:rsidRDefault="00907134" w:rsidP="00B100B4">
            <w:pPr>
              <w:pStyle w:val="TableEntryHeader"/>
              <w:rPr>
                <w:rFonts w:ascii="Times New Roman" w:hAnsi="Times New Roman"/>
                <w:b w:val="0"/>
                <w:i/>
              </w:rPr>
            </w:pPr>
            <w:r w:rsidRPr="000D5862">
              <w:t>Reference</w:t>
            </w:r>
          </w:p>
        </w:tc>
      </w:tr>
      <w:tr w:rsidR="00600E24" w:rsidRPr="000D5862" w14:paraId="574ACB41" w14:textId="77777777" w:rsidTr="001E7504">
        <w:trPr>
          <w:cantSplit/>
          <w:jc w:val="center"/>
        </w:trPr>
        <w:tc>
          <w:tcPr>
            <w:tcW w:w="2425" w:type="dxa"/>
            <w:vMerge w:val="restart"/>
          </w:tcPr>
          <w:p w14:paraId="01543D87" w14:textId="2C0CA454" w:rsidR="00600E24" w:rsidRPr="000D5862" w:rsidRDefault="00600E24" w:rsidP="00CC56EE">
            <w:pPr>
              <w:pStyle w:val="TableEntry"/>
            </w:pPr>
            <w:r w:rsidRPr="000D5862">
              <w:t>Device Observation Reporter</w:t>
            </w:r>
          </w:p>
        </w:tc>
        <w:tc>
          <w:tcPr>
            <w:tcW w:w="5130" w:type="dxa"/>
          </w:tcPr>
          <w:p w14:paraId="17C91CB1" w14:textId="1EC47812" w:rsidR="00600E24" w:rsidRPr="000D5862" w:rsidRDefault="00600E24" w:rsidP="00600E24">
            <w:pPr>
              <w:pStyle w:val="TableEntry"/>
            </w:pPr>
            <w:r w:rsidRPr="000D5862">
              <w:rPr>
                <w:bCs/>
              </w:rPr>
              <w:t>Communicate</w:t>
            </w:r>
            <w:r w:rsidR="004B5009" w:rsidRPr="000D5862">
              <w:rPr>
                <w:bCs/>
              </w:rPr>
              <w:t xml:space="preserve"> </w:t>
            </w:r>
            <w:r w:rsidRPr="000D5862">
              <w:rPr>
                <w:bCs/>
              </w:rPr>
              <w:t xml:space="preserve">FHIR </w:t>
            </w:r>
            <w:r w:rsidR="004B5009" w:rsidRPr="000D5862">
              <w:rPr>
                <w:bCs/>
              </w:rPr>
              <w:t xml:space="preserve">PHD </w:t>
            </w:r>
            <w:r w:rsidRPr="000D5862">
              <w:rPr>
                <w:bCs/>
              </w:rPr>
              <w:t>Data</w:t>
            </w:r>
            <w:r w:rsidR="00762C22">
              <w:rPr>
                <w:bCs/>
              </w:rPr>
              <w:t xml:space="preserve"> [PCH-01]</w:t>
            </w:r>
            <w:r w:rsidR="00F17868">
              <w:rPr>
                <w:bCs/>
              </w:rPr>
              <w:t xml:space="preserve"> (see Note 1)</w:t>
            </w:r>
          </w:p>
        </w:tc>
        <w:tc>
          <w:tcPr>
            <w:tcW w:w="1904" w:type="dxa"/>
          </w:tcPr>
          <w:p w14:paraId="195E7212" w14:textId="7C09064D" w:rsidR="00600E24" w:rsidRPr="000D5862" w:rsidRDefault="00600E24" w:rsidP="00600E24">
            <w:pPr>
              <w:pStyle w:val="TableEntry"/>
            </w:pPr>
            <w:r w:rsidRPr="000D5862">
              <w:t>PC</w:t>
            </w:r>
            <w:r w:rsidR="0085318D" w:rsidRPr="000D5862">
              <w:t>D</w:t>
            </w:r>
            <w:r w:rsidRPr="000D5862">
              <w:t xml:space="preserve"> TF-2</w:t>
            </w:r>
            <w:r w:rsidR="00225D13">
              <w:t>n</w:t>
            </w:r>
            <w:r w:rsidRPr="000D5862">
              <w:t>: 3.</w:t>
            </w:r>
            <w:r w:rsidR="00225D13">
              <w:t>1</w:t>
            </w:r>
          </w:p>
        </w:tc>
      </w:tr>
      <w:tr w:rsidR="009A44DC" w:rsidRPr="000D5862" w14:paraId="6D4DD6BB" w14:textId="77777777" w:rsidTr="001E7504">
        <w:trPr>
          <w:cantSplit/>
          <w:jc w:val="center"/>
        </w:trPr>
        <w:tc>
          <w:tcPr>
            <w:tcW w:w="2425" w:type="dxa"/>
            <w:vMerge/>
          </w:tcPr>
          <w:p w14:paraId="436E7794" w14:textId="742D20C7" w:rsidR="009A44DC" w:rsidRPr="000D5862" w:rsidRDefault="009A44DC" w:rsidP="00875157">
            <w:pPr>
              <w:pStyle w:val="TableEntry"/>
            </w:pPr>
          </w:p>
        </w:tc>
        <w:tc>
          <w:tcPr>
            <w:tcW w:w="5130" w:type="dxa"/>
          </w:tcPr>
          <w:p w14:paraId="7FEE4F90" w14:textId="73019BB2" w:rsidR="009A44DC" w:rsidRPr="000D5862" w:rsidRDefault="009A44DC" w:rsidP="00521B35">
            <w:pPr>
              <w:pStyle w:val="TableEntry"/>
            </w:pPr>
            <w:r w:rsidRPr="000D5862">
              <w:rPr>
                <w:bCs/>
              </w:rPr>
              <w:t xml:space="preserve">Communicate </w:t>
            </w:r>
            <w:r w:rsidR="004B5009" w:rsidRPr="000D5862">
              <w:rPr>
                <w:bCs/>
              </w:rPr>
              <w:t xml:space="preserve">RESTful </w:t>
            </w:r>
            <w:r w:rsidRPr="000D5862">
              <w:rPr>
                <w:bCs/>
              </w:rPr>
              <w:t xml:space="preserve">FHIR </w:t>
            </w:r>
            <w:r w:rsidR="004B5009" w:rsidRPr="000D5862">
              <w:rPr>
                <w:bCs/>
              </w:rPr>
              <w:t xml:space="preserve">PHD </w:t>
            </w:r>
            <w:r w:rsidRPr="000D5862">
              <w:rPr>
                <w:bCs/>
              </w:rPr>
              <w:t>Data</w:t>
            </w:r>
            <w:r w:rsidR="00F17868">
              <w:rPr>
                <w:bCs/>
              </w:rPr>
              <w:t xml:space="preserve"> </w:t>
            </w:r>
            <w:r w:rsidR="00762C22">
              <w:rPr>
                <w:bCs/>
              </w:rPr>
              <w:t>[PCH-02] (</w:t>
            </w:r>
            <w:r w:rsidR="00F17868">
              <w:rPr>
                <w:bCs/>
              </w:rPr>
              <w:t>see Note 1)</w:t>
            </w:r>
            <w:r w:rsidRPr="000D5862">
              <w:rPr>
                <w:bCs/>
              </w:rPr>
              <w:t xml:space="preserve"> </w:t>
            </w:r>
          </w:p>
        </w:tc>
        <w:tc>
          <w:tcPr>
            <w:tcW w:w="1904" w:type="dxa"/>
          </w:tcPr>
          <w:p w14:paraId="746F4F9B" w14:textId="0143A55F" w:rsidR="009A44DC" w:rsidRPr="000D5862" w:rsidRDefault="009A44DC" w:rsidP="00875157">
            <w:pPr>
              <w:pStyle w:val="TableEntry"/>
            </w:pPr>
            <w:r w:rsidRPr="000D5862">
              <w:t>PCD TF-2</w:t>
            </w:r>
            <w:r w:rsidR="00225D13">
              <w:t>n</w:t>
            </w:r>
            <w:r w:rsidRPr="000D5862">
              <w:t>: 3.</w:t>
            </w:r>
            <w:r w:rsidR="00225D13">
              <w:t>2</w:t>
            </w:r>
          </w:p>
        </w:tc>
      </w:tr>
      <w:tr w:rsidR="00600E24" w:rsidRPr="000D5862" w14:paraId="1B277598" w14:textId="77777777" w:rsidTr="001E7504">
        <w:trPr>
          <w:cantSplit/>
          <w:jc w:val="center"/>
        </w:trPr>
        <w:tc>
          <w:tcPr>
            <w:tcW w:w="2425" w:type="dxa"/>
            <w:vMerge w:val="restart"/>
          </w:tcPr>
          <w:p w14:paraId="038421E7" w14:textId="1B2BE87C" w:rsidR="00600E24" w:rsidRPr="000D5862" w:rsidRDefault="00600E24">
            <w:pPr>
              <w:pStyle w:val="TableEntry"/>
            </w:pPr>
            <w:r w:rsidRPr="000D5862">
              <w:t>Device Observation Consumer</w:t>
            </w:r>
          </w:p>
        </w:tc>
        <w:tc>
          <w:tcPr>
            <w:tcW w:w="5130" w:type="dxa"/>
          </w:tcPr>
          <w:p w14:paraId="7F155FEC" w14:textId="4351C1FF" w:rsidR="00600E24" w:rsidRPr="000D5862" w:rsidRDefault="00600E24" w:rsidP="00600E24">
            <w:pPr>
              <w:pStyle w:val="TableEntry"/>
            </w:pPr>
            <w:r w:rsidRPr="000D5862">
              <w:rPr>
                <w:bCs/>
              </w:rPr>
              <w:t xml:space="preserve">Communicate FHIR </w:t>
            </w:r>
            <w:r w:rsidR="004B5009" w:rsidRPr="000D5862">
              <w:rPr>
                <w:bCs/>
              </w:rPr>
              <w:t xml:space="preserve">PHD </w:t>
            </w:r>
            <w:r w:rsidRPr="000D5862">
              <w:rPr>
                <w:bCs/>
              </w:rPr>
              <w:t>Data</w:t>
            </w:r>
            <w:r w:rsidR="00F17868">
              <w:rPr>
                <w:bCs/>
              </w:rPr>
              <w:t xml:space="preserve"> </w:t>
            </w:r>
            <w:r w:rsidR="00762C22">
              <w:rPr>
                <w:bCs/>
              </w:rPr>
              <w:t>[PCH-01] (</w:t>
            </w:r>
            <w:r w:rsidR="00F17868">
              <w:rPr>
                <w:bCs/>
              </w:rPr>
              <w:t>see Note 1)</w:t>
            </w:r>
          </w:p>
        </w:tc>
        <w:tc>
          <w:tcPr>
            <w:tcW w:w="1904" w:type="dxa"/>
          </w:tcPr>
          <w:p w14:paraId="720DEC19" w14:textId="7E828EA6" w:rsidR="00600E24" w:rsidRPr="000D5862" w:rsidRDefault="00600E24" w:rsidP="00600E24">
            <w:pPr>
              <w:pStyle w:val="TableEntry"/>
            </w:pPr>
            <w:r w:rsidRPr="000D5862">
              <w:t>PC</w:t>
            </w:r>
            <w:r w:rsidR="0085318D" w:rsidRPr="000D5862">
              <w:t>D</w:t>
            </w:r>
            <w:r w:rsidRPr="000D5862">
              <w:t xml:space="preserve"> TF-2</w:t>
            </w:r>
            <w:r w:rsidR="00225D13">
              <w:t>n</w:t>
            </w:r>
            <w:r w:rsidRPr="000D5862">
              <w:t>: 3.</w:t>
            </w:r>
            <w:r w:rsidR="00225D13">
              <w:t>1</w:t>
            </w:r>
          </w:p>
        </w:tc>
      </w:tr>
      <w:tr w:rsidR="009A44DC" w:rsidRPr="000D5862" w14:paraId="189C8F4C" w14:textId="77777777" w:rsidTr="001E7504">
        <w:trPr>
          <w:cantSplit/>
          <w:jc w:val="center"/>
        </w:trPr>
        <w:tc>
          <w:tcPr>
            <w:tcW w:w="2425" w:type="dxa"/>
            <w:vMerge/>
          </w:tcPr>
          <w:p w14:paraId="1A936193" w14:textId="791E88B6" w:rsidR="009A44DC" w:rsidRPr="000D5862" w:rsidRDefault="009A44DC">
            <w:pPr>
              <w:pStyle w:val="TableEntry"/>
            </w:pPr>
          </w:p>
        </w:tc>
        <w:tc>
          <w:tcPr>
            <w:tcW w:w="5130" w:type="dxa"/>
          </w:tcPr>
          <w:p w14:paraId="231309DD" w14:textId="0FEA0C27" w:rsidR="009A44DC" w:rsidRPr="000D5862" w:rsidRDefault="009A44DC" w:rsidP="00521B35">
            <w:pPr>
              <w:pStyle w:val="TableEntry"/>
            </w:pPr>
            <w:r w:rsidRPr="000D5862">
              <w:rPr>
                <w:bCs/>
              </w:rPr>
              <w:t>Communicate</w:t>
            </w:r>
            <w:r w:rsidR="004B5009" w:rsidRPr="000D5862">
              <w:rPr>
                <w:bCs/>
              </w:rPr>
              <w:t xml:space="preserve"> RESTful FHIR</w:t>
            </w:r>
            <w:r w:rsidRPr="000D5862">
              <w:rPr>
                <w:bCs/>
              </w:rPr>
              <w:t xml:space="preserve"> </w:t>
            </w:r>
            <w:r w:rsidR="004B5009" w:rsidRPr="000D5862">
              <w:rPr>
                <w:bCs/>
              </w:rPr>
              <w:t xml:space="preserve">PHD </w:t>
            </w:r>
            <w:r w:rsidRPr="000D5862">
              <w:rPr>
                <w:bCs/>
              </w:rPr>
              <w:t>Data</w:t>
            </w:r>
            <w:r w:rsidR="00F17868">
              <w:rPr>
                <w:bCs/>
              </w:rPr>
              <w:t xml:space="preserve"> </w:t>
            </w:r>
            <w:r w:rsidR="00762C22">
              <w:rPr>
                <w:bCs/>
              </w:rPr>
              <w:t>[PCH-02] (</w:t>
            </w:r>
            <w:r w:rsidR="00F17868">
              <w:rPr>
                <w:bCs/>
              </w:rPr>
              <w:t>see Note 1)</w:t>
            </w:r>
            <w:r w:rsidRPr="000D5862">
              <w:rPr>
                <w:bCs/>
              </w:rPr>
              <w:t xml:space="preserve"> </w:t>
            </w:r>
          </w:p>
        </w:tc>
        <w:tc>
          <w:tcPr>
            <w:tcW w:w="1904" w:type="dxa"/>
          </w:tcPr>
          <w:p w14:paraId="2C6E2560" w14:textId="71A76515" w:rsidR="009A44DC" w:rsidRPr="000D5862" w:rsidRDefault="009A44DC" w:rsidP="00521B35">
            <w:pPr>
              <w:pStyle w:val="TableEntry"/>
            </w:pPr>
            <w:r w:rsidRPr="000D5862">
              <w:t>PCD TF-2</w:t>
            </w:r>
            <w:r w:rsidR="00225D13">
              <w:t>n</w:t>
            </w:r>
            <w:r w:rsidRPr="000D5862">
              <w:t>: 3.</w:t>
            </w:r>
            <w:r w:rsidR="00225D13">
              <w:t>2</w:t>
            </w:r>
          </w:p>
        </w:tc>
      </w:tr>
    </w:tbl>
    <w:p w14:paraId="67CB672F" w14:textId="2F1FBD78" w:rsidR="009D6A32" w:rsidRPr="000D5862" w:rsidRDefault="00DA1854" w:rsidP="00597DB2">
      <w:pPr>
        <w:pStyle w:val="Note"/>
        <w:rPr>
          <w:iCs/>
        </w:rPr>
      </w:pPr>
      <w:r w:rsidRPr="000D5862">
        <w:t>Note</w:t>
      </w:r>
      <w:r w:rsidR="00F17868">
        <w:t xml:space="preserve"> 1</w:t>
      </w:r>
      <w:r w:rsidRPr="000D5862">
        <w:t>:</w:t>
      </w:r>
      <w:r w:rsidR="000C5467" w:rsidRPr="000D5862">
        <w:t xml:space="preserve"> </w:t>
      </w:r>
      <w:r w:rsidR="00521B35" w:rsidRPr="000D5862">
        <w:rPr>
          <w:iCs/>
        </w:rPr>
        <w:t xml:space="preserve">Each actor must support at least one of the </w:t>
      </w:r>
      <w:r w:rsidR="003E7A3A" w:rsidRPr="000D5862">
        <w:rPr>
          <w:iCs/>
        </w:rPr>
        <w:t xml:space="preserve">listed </w:t>
      </w:r>
      <w:r w:rsidR="00521B35" w:rsidRPr="000D5862">
        <w:rPr>
          <w:iCs/>
        </w:rPr>
        <w:t>transaction</w:t>
      </w:r>
      <w:r w:rsidR="003E7A3A" w:rsidRPr="000D5862">
        <w:rPr>
          <w:iCs/>
        </w:rPr>
        <w:t>s</w:t>
      </w:r>
      <w:r w:rsidR="00521B35" w:rsidRPr="000D5862">
        <w:rPr>
          <w:iCs/>
        </w:rPr>
        <w:t>.</w:t>
      </w:r>
    </w:p>
    <w:p w14:paraId="417FB8B2" w14:textId="77777777" w:rsidR="009F7123" w:rsidRPr="009F7123" w:rsidRDefault="009F7123">
      <w:pPr>
        <w:pStyle w:val="BodyText"/>
      </w:pPr>
    </w:p>
    <w:p w14:paraId="3CB3E8DF" w14:textId="3DDDD914" w:rsidR="005F21E7" w:rsidRPr="000D5862" w:rsidRDefault="00543C34" w:rsidP="00303E20">
      <w:pPr>
        <w:pStyle w:val="Heading2"/>
        <w:numPr>
          <w:ilvl w:val="0"/>
          <w:numId w:val="0"/>
        </w:numPr>
        <w:rPr>
          <w:noProof w:val="0"/>
        </w:rPr>
      </w:pPr>
      <w:bookmarkStart w:id="94" w:name="_Toc37668357"/>
      <w:bookmarkStart w:id="95" w:name="_Toc37034636"/>
      <w:bookmarkStart w:id="96" w:name="_Toc38846114"/>
      <w:bookmarkStart w:id="97" w:name="_Toc504625757"/>
      <w:bookmarkStart w:id="98" w:name="_Toc530206510"/>
      <w:bookmarkStart w:id="99" w:name="_Toc1388430"/>
      <w:bookmarkStart w:id="100" w:name="_Toc1388584"/>
      <w:bookmarkStart w:id="101" w:name="_Toc1456611"/>
      <w:r>
        <w:rPr>
          <w:noProof w:val="0"/>
        </w:rPr>
        <w:t>9.</w:t>
      </w:r>
      <w:r w:rsidR="005F21E7" w:rsidRPr="000D5862">
        <w:rPr>
          <w:noProof w:val="0"/>
        </w:rPr>
        <w:t xml:space="preserve">3 </w:t>
      </w:r>
      <w:r w:rsidR="005445EF" w:rsidRPr="000D5862">
        <w:rPr>
          <w:noProof w:val="0"/>
        </w:rPr>
        <w:t>POU</w:t>
      </w:r>
      <w:r w:rsidR="002C1312" w:rsidRPr="000D5862">
        <w:rPr>
          <w:noProof w:val="0"/>
        </w:rPr>
        <w:t xml:space="preserve"> </w:t>
      </w:r>
      <w:r w:rsidR="001579E7" w:rsidRPr="000D5862">
        <w:rPr>
          <w:noProof w:val="0"/>
        </w:rPr>
        <w:t xml:space="preserve">Required </w:t>
      </w:r>
      <w:r w:rsidR="00C158E0" w:rsidRPr="000D5862">
        <w:rPr>
          <w:noProof w:val="0"/>
        </w:rPr>
        <w:t>Actor</w:t>
      </w:r>
      <w:r w:rsidR="005F21E7" w:rsidRPr="000D5862">
        <w:rPr>
          <w:noProof w:val="0"/>
        </w:rPr>
        <w:t xml:space="preserve"> Groupings</w:t>
      </w:r>
      <w:bookmarkEnd w:id="94"/>
      <w:r w:rsidR="005F21E7" w:rsidRPr="000D5862">
        <w:rPr>
          <w:noProof w:val="0"/>
        </w:rPr>
        <w:t xml:space="preserve"> </w:t>
      </w:r>
    </w:p>
    <w:p w14:paraId="3A3761AA" w14:textId="02DDB740" w:rsidR="00607529" w:rsidRPr="000D5862" w:rsidRDefault="00761469" w:rsidP="005360E4">
      <w:pPr>
        <w:pStyle w:val="BodyText"/>
      </w:pPr>
      <w:r w:rsidRPr="000D5862">
        <w:t xml:space="preserve">An </w:t>
      </w:r>
      <w:r w:rsidR="002143AB" w:rsidRPr="000D5862">
        <w:t>a</w:t>
      </w:r>
      <w:r w:rsidRPr="000D5862">
        <w:t xml:space="preserve">ctor from this </w:t>
      </w:r>
      <w:r w:rsidR="004C0ECA" w:rsidRPr="000D5862">
        <w:t xml:space="preserve">POU </w:t>
      </w:r>
      <w:r w:rsidR="00E107B8">
        <w:t>Profile</w:t>
      </w:r>
      <w:r w:rsidRPr="000D5862">
        <w:t xml:space="preserve"> (Column 1) </w:t>
      </w:r>
      <w:r w:rsidR="0020453A" w:rsidRPr="000D5862">
        <w:t xml:space="preserve">shall </w:t>
      </w:r>
      <w:r w:rsidRPr="000D5862">
        <w:t>implement all of the required transactions in th</w:t>
      </w:r>
      <w:r w:rsidR="0085318D" w:rsidRPr="000D5862">
        <w:t>e</w:t>
      </w:r>
      <w:r w:rsidRPr="000D5862">
        <w:t xml:space="preserve"> </w:t>
      </w:r>
      <w:r w:rsidR="0085318D" w:rsidRPr="000D5862">
        <w:t>POU</w:t>
      </w:r>
      <w:r w:rsidRPr="000D5862">
        <w:t xml:space="preserve"> </w:t>
      </w:r>
      <w:r w:rsidRPr="000D5862">
        <w:rPr>
          <w:b/>
          <w:i/>
        </w:rPr>
        <w:t>in addition to</w:t>
      </w:r>
      <w:r w:rsidRPr="000D5862">
        <w:t xml:space="preserve"> all of the transactions required for the grouped actor (Column 2)</w:t>
      </w:r>
      <w:r w:rsidR="00887E40" w:rsidRPr="000D5862">
        <w:t xml:space="preserve">. </w:t>
      </w:r>
    </w:p>
    <w:p w14:paraId="5A6575DB" w14:textId="0ECBC3B5" w:rsidR="00761469" w:rsidRPr="000D5862" w:rsidRDefault="00761469" w:rsidP="00761469">
      <w:pPr>
        <w:pStyle w:val="BodyText"/>
      </w:pPr>
      <w:r w:rsidRPr="000D5862">
        <w:t xml:space="preserve">Section </w:t>
      </w:r>
      <w:r w:rsidR="00543C34">
        <w:t>9.</w:t>
      </w:r>
      <w:r w:rsidRPr="000D5862">
        <w:t>5 describes some optional groupings that may be of interest for security.</w:t>
      </w:r>
    </w:p>
    <w:p w14:paraId="01672F8C" w14:textId="3A1FA5BD" w:rsidR="00761469" w:rsidRPr="000D5862" w:rsidRDefault="00761469" w:rsidP="00761469">
      <w:pPr>
        <w:pStyle w:val="TableTitle"/>
      </w:pPr>
      <w:r w:rsidRPr="000D5862">
        <w:t xml:space="preserve">Table </w:t>
      </w:r>
      <w:r w:rsidR="00543C34">
        <w:t>9.</w:t>
      </w:r>
      <w:r w:rsidRPr="000D5862">
        <w:t>3-1</w:t>
      </w:r>
      <w:r w:rsidR="00701B3A" w:rsidRPr="000D5862">
        <w:t xml:space="preserve">: </w:t>
      </w:r>
      <w:r w:rsidR="005445EF" w:rsidRPr="000D5862">
        <w:t>POU</w:t>
      </w:r>
      <w:r w:rsidRPr="000D5862">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0D5862" w14:paraId="27380E8F" w14:textId="77777777" w:rsidTr="00BB76BC">
        <w:trPr>
          <w:cantSplit/>
          <w:tblHeader/>
          <w:jc w:val="center"/>
        </w:trPr>
        <w:tc>
          <w:tcPr>
            <w:tcW w:w="2326" w:type="dxa"/>
            <w:shd w:val="pct15" w:color="auto" w:fill="FFFFFF"/>
          </w:tcPr>
          <w:p w14:paraId="6E97D14B" w14:textId="68857C3A" w:rsidR="00761469" w:rsidRPr="000D5862" w:rsidRDefault="005445EF" w:rsidP="002143AB">
            <w:pPr>
              <w:pStyle w:val="TableEntryHeader"/>
            </w:pPr>
            <w:r w:rsidRPr="000D5862">
              <w:t>POU</w:t>
            </w:r>
            <w:r w:rsidR="00761469" w:rsidRPr="000D5862">
              <w:t xml:space="preserve"> Actor</w:t>
            </w:r>
          </w:p>
        </w:tc>
        <w:tc>
          <w:tcPr>
            <w:tcW w:w="1980" w:type="dxa"/>
            <w:shd w:val="pct15" w:color="auto" w:fill="FFFFFF"/>
          </w:tcPr>
          <w:p w14:paraId="5145165E" w14:textId="77777777" w:rsidR="00761469" w:rsidRPr="000D5862" w:rsidRDefault="00761469" w:rsidP="00DB186B">
            <w:pPr>
              <w:pStyle w:val="TableEntryHeader"/>
            </w:pPr>
            <w:r w:rsidRPr="000D5862">
              <w:t>Actor to be grouped with</w:t>
            </w:r>
          </w:p>
        </w:tc>
        <w:tc>
          <w:tcPr>
            <w:tcW w:w="2160" w:type="dxa"/>
            <w:shd w:val="pct15" w:color="auto" w:fill="FFFFFF"/>
          </w:tcPr>
          <w:p w14:paraId="6277FDB8" w14:textId="77777777" w:rsidR="00761469" w:rsidRPr="000D5862" w:rsidRDefault="00CD44D7" w:rsidP="00DB186B">
            <w:pPr>
              <w:pStyle w:val="TableEntryHeader"/>
            </w:pPr>
            <w:r w:rsidRPr="000D5862">
              <w:t>Reference</w:t>
            </w:r>
          </w:p>
        </w:tc>
        <w:tc>
          <w:tcPr>
            <w:tcW w:w="2685" w:type="dxa"/>
            <w:shd w:val="pct15" w:color="auto" w:fill="FFFFFF"/>
          </w:tcPr>
          <w:p w14:paraId="304D796D" w14:textId="77777777" w:rsidR="00761469" w:rsidRPr="000D5862" w:rsidRDefault="00761469" w:rsidP="00DB186B">
            <w:pPr>
              <w:pStyle w:val="TableEntryHeader"/>
            </w:pPr>
            <w:r w:rsidRPr="000D5862">
              <w:t>Content Bindings Reference</w:t>
            </w:r>
          </w:p>
        </w:tc>
      </w:tr>
      <w:tr w:rsidR="0088376C" w:rsidRPr="000D5862" w14:paraId="7AD8FB7E" w14:textId="77777777" w:rsidTr="002C7441">
        <w:trPr>
          <w:cantSplit/>
          <w:trHeight w:val="332"/>
          <w:jc w:val="center"/>
        </w:trPr>
        <w:tc>
          <w:tcPr>
            <w:tcW w:w="2326" w:type="dxa"/>
          </w:tcPr>
          <w:p w14:paraId="5EE50BEE" w14:textId="5561C52A" w:rsidR="0088376C" w:rsidRPr="000D5862" w:rsidRDefault="00966EE8" w:rsidP="002C7441">
            <w:pPr>
              <w:pStyle w:val="TableEntry"/>
            </w:pPr>
            <w:r>
              <w:t>None</w:t>
            </w:r>
          </w:p>
        </w:tc>
        <w:tc>
          <w:tcPr>
            <w:tcW w:w="1980" w:type="dxa"/>
          </w:tcPr>
          <w:p w14:paraId="1407A399" w14:textId="6F8DDA09" w:rsidR="0088376C" w:rsidRPr="000D5862" w:rsidRDefault="0088376C" w:rsidP="002C7441">
            <w:pPr>
              <w:pStyle w:val="TableEntry"/>
            </w:pPr>
          </w:p>
        </w:tc>
        <w:tc>
          <w:tcPr>
            <w:tcW w:w="2160" w:type="dxa"/>
          </w:tcPr>
          <w:p w14:paraId="041BDAE9" w14:textId="2A5BF6EA" w:rsidR="0088376C" w:rsidRPr="000D5862" w:rsidRDefault="0088376C" w:rsidP="002C7441">
            <w:pPr>
              <w:pStyle w:val="TableEntry"/>
            </w:pPr>
          </w:p>
        </w:tc>
        <w:tc>
          <w:tcPr>
            <w:tcW w:w="2685" w:type="dxa"/>
          </w:tcPr>
          <w:p w14:paraId="3BA9C435" w14:textId="77777777" w:rsidR="0088376C" w:rsidRPr="000D5862" w:rsidRDefault="0088376C" w:rsidP="00E11344">
            <w:pPr>
              <w:pStyle w:val="TableEntry"/>
            </w:pPr>
          </w:p>
        </w:tc>
      </w:tr>
    </w:tbl>
    <w:p w14:paraId="1A3D8157" w14:textId="77777777" w:rsidR="00584788" w:rsidRDefault="00584788" w:rsidP="001E7504">
      <w:pPr>
        <w:pStyle w:val="BodyText"/>
      </w:pPr>
    </w:p>
    <w:p w14:paraId="2906313B" w14:textId="6B2609DE" w:rsidR="00CF283F" w:rsidRPr="000D5862" w:rsidRDefault="00543C34" w:rsidP="00303E20">
      <w:pPr>
        <w:pStyle w:val="Heading2"/>
        <w:numPr>
          <w:ilvl w:val="0"/>
          <w:numId w:val="0"/>
        </w:numPr>
        <w:rPr>
          <w:noProof w:val="0"/>
        </w:rPr>
      </w:pPr>
      <w:bookmarkStart w:id="102" w:name="_Toc37668358"/>
      <w:r>
        <w:rPr>
          <w:noProof w:val="0"/>
        </w:rPr>
        <w:t>9.</w:t>
      </w:r>
      <w:r w:rsidR="00AF472E" w:rsidRPr="000D5862">
        <w:rPr>
          <w:noProof w:val="0"/>
        </w:rPr>
        <w:t>4</w:t>
      </w:r>
      <w:r w:rsidR="005F21E7" w:rsidRPr="000D5862">
        <w:rPr>
          <w:noProof w:val="0"/>
        </w:rPr>
        <w:t xml:space="preserve"> </w:t>
      </w:r>
      <w:r w:rsidR="00AF7A58" w:rsidRPr="000D5862">
        <w:rPr>
          <w:noProof w:val="0"/>
        </w:rPr>
        <w:t>POU</w:t>
      </w:r>
      <w:r w:rsidR="00CF283F" w:rsidRPr="000D5862">
        <w:rPr>
          <w:noProof w:val="0"/>
        </w:rPr>
        <w:t xml:space="preserve"> </w:t>
      </w:r>
      <w:bookmarkEnd w:id="95"/>
      <w:bookmarkEnd w:id="96"/>
      <w:r w:rsidR="00167DB7" w:rsidRPr="000D5862">
        <w:rPr>
          <w:noProof w:val="0"/>
        </w:rPr>
        <w:t>Overview</w:t>
      </w:r>
      <w:bookmarkEnd w:id="102"/>
    </w:p>
    <w:p w14:paraId="6D9B72CE" w14:textId="3FAE0AFE" w:rsidR="008F3449" w:rsidRPr="000D5862" w:rsidRDefault="008F3449" w:rsidP="008F3449">
      <w:pPr>
        <w:pStyle w:val="BodyText"/>
      </w:pPr>
      <w:r w:rsidRPr="000D5862">
        <w:t xml:space="preserve">The </w:t>
      </w:r>
      <w:r w:rsidR="00AF7A58" w:rsidRPr="000D5862">
        <w:t>POU</w:t>
      </w:r>
      <w:r w:rsidRPr="000D5862">
        <w:t xml:space="preserve"> </w:t>
      </w:r>
      <w:r w:rsidR="001D1567" w:rsidRPr="000D5862">
        <w:t>P</w:t>
      </w:r>
      <w:r w:rsidRPr="000D5862">
        <w:t xml:space="preserve">rofile describes a set of standardized means to deliver patient health measurements </w:t>
      </w:r>
      <w:r w:rsidR="00600E24" w:rsidRPr="000D5862">
        <w:t>from PHDs</w:t>
      </w:r>
      <w:r w:rsidRPr="000D5862">
        <w:t xml:space="preserve"> to a health care provider. The delivery route can take one of several paths.</w:t>
      </w:r>
      <w:r w:rsidR="00F856C8" w:rsidRPr="000D5862">
        <w:t xml:space="preserve"> Two scenarios are shown.</w:t>
      </w:r>
    </w:p>
    <w:p w14:paraId="5D4916A3" w14:textId="45A16541" w:rsidR="008F3449" w:rsidRPr="000D5862" w:rsidRDefault="00E86C31" w:rsidP="00E10688">
      <w:pPr>
        <w:pStyle w:val="BodyText"/>
      </w:pPr>
      <w:r w:rsidRPr="000D5862">
        <w:rPr>
          <w:noProof/>
        </w:rPr>
        <mc:AlternateContent>
          <mc:Choice Requires="wpc">
            <w:drawing>
              <wp:inline distT="0" distB="0" distL="0" distR="0" wp14:anchorId="0BDB6D07" wp14:editId="4810FD1F">
                <wp:extent cx="6022975" cy="3949148"/>
                <wp:effectExtent l="0" t="0" r="0" b="0"/>
                <wp:docPr id="244" name="Canvas 2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3" name="AutoShape 246"/>
                        <wps:cNvCnPr>
                          <a:cxnSpLocks noChangeShapeType="1"/>
                        </wps:cNvCnPr>
                        <wps:spPr bwMode="auto">
                          <a:xfrm flipH="1">
                            <a:off x="2972435" y="2446967"/>
                            <a:ext cx="2540" cy="49847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 name="AutoShape 247"/>
                        <wps:cNvCnPr>
                          <a:cxnSpLocks noChangeShapeType="1"/>
                        </wps:cNvCnPr>
                        <wps:spPr bwMode="auto">
                          <a:xfrm>
                            <a:off x="4816475" y="1015042"/>
                            <a:ext cx="635" cy="22034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5" name="AutoShape 248"/>
                        <wps:cNvCnPr>
                          <a:cxnSpLocks noChangeShapeType="1"/>
                        </wps:cNvCnPr>
                        <wps:spPr bwMode="auto">
                          <a:xfrm>
                            <a:off x="2959735" y="1015042"/>
                            <a:ext cx="635" cy="22034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6" name="AutoShape 249"/>
                        <wps:cNvCnPr>
                          <a:cxnSpLocks noChangeShapeType="1"/>
                        </wps:cNvCnPr>
                        <wps:spPr bwMode="auto">
                          <a:xfrm>
                            <a:off x="1269365" y="1015042"/>
                            <a:ext cx="635" cy="22034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 name="Line 250"/>
                        <wps:cNvCnPr>
                          <a:cxnSpLocks noChangeShapeType="1"/>
                        </wps:cNvCnPr>
                        <wps:spPr bwMode="auto">
                          <a:xfrm>
                            <a:off x="2960370" y="1228402"/>
                            <a:ext cx="635" cy="128524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7" name="Text Box 253"/>
                        <wps:cNvSpPr txBox="1">
                          <a:spLocks noChangeArrowheads="1"/>
                        </wps:cNvSpPr>
                        <wps:spPr bwMode="auto">
                          <a:xfrm>
                            <a:off x="4000500" y="3141590"/>
                            <a:ext cx="1447800" cy="529185"/>
                          </a:xfrm>
                          <a:prstGeom prst="rect">
                            <a:avLst/>
                          </a:prstGeom>
                          <a:solidFill>
                            <a:srgbClr val="FFFFFF"/>
                          </a:solidFill>
                          <a:ln w="25400">
                            <a:solidFill>
                              <a:srgbClr val="000000"/>
                            </a:solidFill>
                            <a:miter lim="800000"/>
                            <a:headEnd/>
                            <a:tailEnd/>
                          </a:ln>
                        </wps:spPr>
                        <wps:txbx>
                          <w:txbxContent>
                            <w:p w14:paraId="6C3EDB3A" w14:textId="27B42D4D" w:rsidR="00306DDF" w:rsidRDefault="00306DDF" w:rsidP="008F3449">
                              <w:pPr>
                                <w:spacing w:after="120"/>
                                <w:jc w:val="center"/>
                              </w:pPr>
                              <w:r w:rsidRPr="00977430">
                                <w:t>Dev-Obs-Cons</w:t>
                              </w:r>
                              <w:r>
                                <w:t xml:space="preserve"> (FHIR server)</w:t>
                              </w:r>
                            </w:p>
                          </w:txbxContent>
                        </wps:txbx>
                        <wps:bodyPr rot="0" vert="horz" wrap="square" lIns="91440" tIns="45720" rIns="91440" bIns="45720" anchor="t" anchorCtr="0" upright="1">
                          <a:noAutofit/>
                        </wps:bodyPr>
                      </wps:wsp>
                      <wps:wsp>
                        <wps:cNvPr id="258" name="Text Box 254"/>
                        <wps:cNvSpPr txBox="1">
                          <a:spLocks noChangeArrowheads="1"/>
                        </wps:cNvSpPr>
                        <wps:spPr bwMode="auto">
                          <a:xfrm>
                            <a:off x="573405" y="349562"/>
                            <a:ext cx="1447800" cy="354330"/>
                          </a:xfrm>
                          <a:prstGeom prst="rect">
                            <a:avLst/>
                          </a:prstGeom>
                          <a:solidFill>
                            <a:srgbClr val="FFFFFF"/>
                          </a:solidFill>
                          <a:ln w="25400">
                            <a:solidFill>
                              <a:srgbClr val="000000"/>
                            </a:solidFill>
                            <a:prstDash val="dash"/>
                            <a:miter lim="800000"/>
                            <a:headEnd/>
                            <a:tailEnd/>
                          </a:ln>
                        </wps:spPr>
                        <wps:txbx>
                          <w:txbxContent>
                            <w:p w14:paraId="4ACDA0BE" w14:textId="0C427F34" w:rsidR="00306DDF" w:rsidRDefault="00306DDF" w:rsidP="008F3449">
                              <w:pPr>
                                <w:spacing w:after="120"/>
                                <w:jc w:val="center"/>
                              </w:pPr>
                              <w:r>
                                <w:t>PHD data 1</w:t>
                              </w:r>
                            </w:p>
                          </w:txbxContent>
                        </wps:txbx>
                        <wps:bodyPr rot="0" vert="horz" wrap="square" lIns="91440" tIns="45720" rIns="91440" bIns="45720" anchor="t" anchorCtr="0" upright="1">
                          <a:noAutofit/>
                        </wps:bodyPr>
                      </wps:wsp>
                      <wps:wsp>
                        <wps:cNvPr id="259" name="Text Box 255"/>
                        <wps:cNvSpPr txBox="1">
                          <a:spLocks noChangeArrowheads="1"/>
                        </wps:cNvSpPr>
                        <wps:spPr bwMode="auto">
                          <a:xfrm>
                            <a:off x="2191385" y="1768787"/>
                            <a:ext cx="1447800" cy="391795"/>
                          </a:xfrm>
                          <a:prstGeom prst="rect">
                            <a:avLst/>
                          </a:prstGeom>
                          <a:solidFill>
                            <a:srgbClr val="FFFFFF"/>
                          </a:solidFill>
                          <a:ln w="25400">
                            <a:solidFill>
                              <a:srgbClr val="000000"/>
                            </a:solidFill>
                            <a:miter lim="800000"/>
                            <a:headEnd/>
                            <a:tailEnd/>
                          </a:ln>
                        </wps:spPr>
                        <wps:txbx>
                          <w:txbxContent>
                            <w:p w14:paraId="7802E859" w14:textId="0E011FE0" w:rsidR="00306DDF" w:rsidRDefault="00306DDF" w:rsidP="008F3449">
                              <w:pPr>
                                <w:spacing w:after="120"/>
                                <w:jc w:val="center"/>
                              </w:pPr>
                              <w:r w:rsidRPr="00977430">
                                <w:t>Dev-Obs-Cons</w:t>
                              </w:r>
                            </w:p>
                          </w:txbxContent>
                        </wps:txbx>
                        <wps:bodyPr rot="0" vert="horz" wrap="square" lIns="91440" tIns="45720" rIns="91440" bIns="45720" anchor="t" anchorCtr="0" upright="1">
                          <a:noAutofit/>
                        </wps:bodyPr>
                      </wps:wsp>
                      <wps:wsp>
                        <wps:cNvPr id="264" name="Text Box 260"/>
                        <wps:cNvSpPr txBox="1">
                          <a:spLocks noChangeArrowheads="1"/>
                        </wps:cNvSpPr>
                        <wps:spPr bwMode="auto">
                          <a:xfrm>
                            <a:off x="4007485" y="362262"/>
                            <a:ext cx="1447800" cy="341630"/>
                          </a:xfrm>
                          <a:prstGeom prst="rect">
                            <a:avLst/>
                          </a:prstGeom>
                          <a:solidFill>
                            <a:srgbClr val="FFFFFF"/>
                          </a:solidFill>
                          <a:ln w="25400">
                            <a:solidFill>
                              <a:srgbClr val="000000"/>
                            </a:solidFill>
                            <a:prstDash val="dash"/>
                            <a:miter lim="800000"/>
                            <a:headEnd/>
                            <a:tailEnd/>
                          </a:ln>
                        </wps:spPr>
                        <wps:txbx>
                          <w:txbxContent>
                            <w:p w14:paraId="77EA033A" w14:textId="0223C045" w:rsidR="00306DDF" w:rsidRDefault="00306DDF" w:rsidP="008F3449">
                              <w:pPr>
                                <w:spacing w:after="120"/>
                                <w:jc w:val="center"/>
                              </w:pPr>
                              <w:r>
                                <w:t>PHD data 3</w:t>
                              </w:r>
                            </w:p>
                          </w:txbxContent>
                        </wps:txbx>
                        <wps:bodyPr rot="0" vert="horz" wrap="square" lIns="91440" tIns="45720" rIns="91440" bIns="45720" anchor="t" anchorCtr="0" upright="1">
                          <a:noAutofit/>
                        </wps:bodyPr>
                      </wps:wsp>
                      <wps:wsp>
                        <wps:cNvPr id="265" name="Text Box 261"/>
                        <wps:cNvSpPr txBox="1">
                          <a:spLocks noChangeArrowheads="1"/>
                        </wps:cNvSpPr>
                        <wps:spPr bwMode="auto">
                          <a:xfrm>
                            <a:off x="2280920" y="362262"/>
                            <a:ext cx="1447800" cy="341630"/>
                          </a:xfrm>
                          <a:prstGeom prst="rect">
                            <a:avLst/>
                          </a:prstGeom>
                          <a:solidFill>
                            <a:srgbClr val="FFFFFF"/>
                          </a:solidFill>
                          <a:ln w="25400">
                            <a:solidFill>
                              <a:srgbClr val="000000"/>
                            </a:solidFill>
                            <a:prstDash val="dash"/>
                            <a:miter lim="800000"/>
                            <a:headEnd/>
                            <a:tailEnd/>
                          </a:ln>
                        </wps:spPr>
                        <wps:txbx>
                          <w:txbxContent>
                            <w:p w14:paraId="68D4FC09" w14:textId="440C822E" w:rsidR="00306DDF" w:rsidRDefault="00306DDF" w:rsidP="008F3449">
                              <w:pPr>
                                <w:spacing w:after="120"/>
                                <w:jc w:val="center"/>
                              </w:pPr>
                              <w:r>
                                <w:t>PHD data 2</w:t>
                              </w:r>
                            </w:p>
                          </w:txbxContent>
                        </wps:txbx>
                        <wps:bodyPr rot="0" vert="horz" wrap="square" lIns="91440" tIns="45720" rIns="91440" bIns="45720" anchor="t" anchorCtr="0" upright="1">
                          <a:noAutofit/>
                        </wps:bodyPr>
                      </wps:wsp>
                      <wps:wsp>
                        <wps:cNvPr id="276" name="AutoShape 272"/>
                        <wps:cNvCnPr>
                          <a:cxnSpLocks noChangeShapeType="1"/>
                        </wps:cNvCnPr>
                        <wps:spPr bwMode="auto">
                          <a:xfrm>
                            <a:off x="1260475" y="1228402"/>
                            <a:ext cx="3556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8" name="Text Box 274"/>
                        <wps:cNvSpPr txBox="1">
                          <a:spLocks noChangeArrowheads="1"/>
                        </wps:cNvSpPr>
                        <wps:spPr bwMode="auto">
                          <a:xfrm>
                            <a:off x="573405" y="703862"/>
                            <a:ext cx="1447800" cy="410539"/>
                          </a:xfrm>
                          <a:prstGeom prst="rect">
                            <a:avLst/>
                          </a:prstGeom>
                          <a:solidFill>
                            <a:srgbClr val="FFFFFF"/>
                          </a:solidFill>
                          <a:ln w="25400">
                            <a:solidFill>
                              <a:srgbClr val="000000"/>
                            </a:solidFill>
                            <a:miter lim="800000"/>
                            <a:headEnd/>
                            <a:tailEnd/>
                          </a:ln>
                        </wps:spPr>
                        <wps:txbx>
                          <w:txbxContent>
                            <w:p w14:paraId="08C320E7" w14:textId="565C22BB" w:rsidR="00306DDF" w:rsidRDefault="00306DDF" w:rsidP="001E7504">
                              <w:pPr>
                                <w:jc w:val="center"/>
                              </w:pPr>
                              <w:r w:rsidRPr="00977430">
                                <w:t>Dev-Obs-</w:t>
                              </w:r>
                              <w:r>
                                <w:t>Rep</w:t>
                              </w:r>
                            </w:p>
                          </w:txbxContent>
                        </wps:txbx>
                        <wps:bodyPr rot="0" vert="horz" wrap="square" lIns="91440" tIns="45720" rIns="91440" bIns="45720" anchor="t" anchorCtr="0" upright="1">
                          <a:noAutofit/>
                        </wps:bodyPr>
                      </wps:wsp>
                      <wps:wsp>
                        <wps:cNvPr id="279" name="Text Box 275"/>
                        <wps:cNvSpPr txBox="1">
                          <a:spLocks noChangeArrowheads="1"/>
                        </wps:cNvSpPr>
                        <wps:spPr bwMode="auto">
                          <a:xfrm>
                            <a:off x="2280920" y="703877"/>
                            <a:ext cx="1447800" cy="410548"/>
                          </a:xfrm>
                          <a:prstGeom prst="rect">
                            <a:avLst/>
                          </a:prstGeom>
                          <a:solidFill>
                            <a:srgbClr val="FFFFFF"/>
                          </a:solidFill>
                          <a:ln w="25400">
                            <a:solidFill>
                              <a:srgbClr val="000000"/>
                            </a:solidFill>
                            <a:miter lim="800000"/>
                            <a:headEnd/>
                            <a:tailEnd/>
                          </a:ln>
                        </wps:spPr>
                        <wps:txbx>
                          <w:txbxContent>
                            <w:p w14:paraId="510B6E4D" w14:textId="3BFE4D8F" w:rsidR="00306DDF" w:rsidRDefault="00306DDF" w:rsidP="00B81C82">
                              <w:pPr>
                                <w:jc w:val="center"/>
                              </w:pPr>
                              <w:r w:rsidRPr="00977430">
                                <w:t>Dev-Obs-</w:t>
                              </w:r>
                              <w:r>
                                <w:t>Rep</w:t>
                              </w:r>
                            </w:p>
                          </w:txbxContent>
                        </wps:txbx>
                        <wps:bodyPr rot="0" vert="horz" wrap="square" lIns="91440" tIns="45720" rIns="91440" bIns="45720" anchor="t" anchorCtr="0" upright="1">
                          <a:noAutofit/>
                        </wps:bodyPr>
                      </wps:wsp>
                      <wps:wsp>
                        <wps:cNvPr id="280" name="Text Box 276"/>
                        <wps:cNvSpPr txBox="1">
                          <a:spLocks noChangeArrowheads="1"/>
                        </wps:cNvSpPr>
                        <wps:spPr bwMode="auto">
                          <a:xfrm>
                            <a:off x="4007485" y="703877"/>
                            <a:ext cx="1447800" cy="410500"/>
                          </a:xfrm>
                          <a:prstGeom prst="rect">
                            <a:avLst/>
                          </a:prstGeom>
                          <a:solidFill>
                            <a:srgbClr val="FFFFFF"/>
                          </a:solidFill>
                          <a:ln w="25400">
                            <a:solidFill>
                              <a:srgbClr val="000000"/>
                            </a:solidFill>
                            <a:miter lim="800000"/>
                            <a:headEnd/>
                            <a:tailEnd/>
                          </a:ln>
                        </wps:spPr>
                        <wps:txbx>
                          <w:txbxContent>
                            <w:p w14:paraId="17C4B63C" w14:textId="653FF2BC" w:rsidR="00306DDF" w:rsidRDefault="00306DDF" w:rsidP="008F3449">
                              <w:pPr>
                                <w:spacing w:after="120"/>
                                <w:jc w:val="center"/>
                              </w:pPr>
                              <w:r w:rsidRPr="00977430">
                                <w:t>Dev-Obs-</w:t>
                              </w:r>
                              <w:r>
                                <w:t>Rep</w:t>
                              </w:r>
                            </w:p>
                          </w:txbxContent>
                        </wps:txbx>
                        <wps:bodyPr rot="0" vert="horz" wrap="square" lIns="91440" tIns="45720" rIns="91440" bIns="45720" anchor="t" anchorCtr="0" upright="1">
                          <a:noAutofit/>
                        </wps:bodyPr>
                      </wps:wsp>
                      <wps:wsp>
                        <wps:cNvPr id="281" name="Text Box 277"/>
                        <wps:cNvSpPr txBox="1">
                          <a:spLocks noChangeArrowheads="1"/>
                        </wps:cNvSpPr>
                        <wps:spPr bwMode="auto">
                          <a:xfrm>
                            <a:off x="2191385" y="2160582"/>
                            <a:ext cx="1447800" cy="391795"/>
                          </a:xfrm>
                          <a:prstGeom prst="rect">
                            <a:avLst/>
                          </a:prstGeom>
                          <a:solidFill>
                            <a:srgbClr val="FFFFFF"/>
                          </a:solidFill>
                          <a:ln w="25400">
                            <a:solidFill>
                              <a:srgbClr val="000000"/>
                            </a:solidFill>
                            <a:miter lim="800000"/>
                            <a:headEnd/>
                            <a:tailEnd/>
                          </a:ln>
                        </wps:spPr>
                        <wps:txbx>
                          <w:txbxContent>
                            <w:p w14:paraId="484E1493" w14:textId="185D5CA7" w:rsidR="00306DDF" w:rsidRDefault="00306DDF" w:rsidP="008F3449">
                              <w:pPr>
                                <w:spacing w:after="120"/>
                                <w:jc w:val="center"/>
                              </w:pPr>
                              <w:r w:rsidRPr="00977430">
                                <w:t>Dev-Obs-</w:t>
                              </w:r>
                              <w:r>
                                <w:t>Rep</w:t>
                              </w:r>
                            </w:p>
                          </w:txbxContent>
                        </wps:txbx>
                        <wps:bodyPr rot="0" vert="horz" wrap="square" lIns="91440" tIns="45720" rIns="91440" bIns="45720" anchor="t" anchorCtr="0" upright="1">
                          <a:noAutofit/>
                        </wps:bodyPr>
                      </wps:wsp>
                      <wps:wsp>
                        <wps:cNvPr id="282" name="AutoShape 278"/>
                        <wps:cNvCnPr>
                          <a:cxnSpLocks noChangeShapeType="1"/>
                        </wps:cNvCnPr>
                        <wps:spPr bwMode="auto">
                          <a:xfrm>
                            <a:off x="1144270" y="2946077"/>
                            <a:ext cx="3556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3" name="Text Box 279"/>
                        <wps:cNvSpPr txBox="1">
                          <a:spLocks noChangeArrowheads="1"/>
                        </wps:cNvSpPr>
                        <wps:spPr bwMode="auto">
                          <a:xfrm>
                            <a:off x="2268220" y="3141591"/>
                            <a:ext cx="1447800" cy="535888"/>
                          </a:xfrm>
                          <a:prstGeom prst="rect">
                            <a:avLst/>
                          </a:prstGeom>
                          <a:solidFill>
                            <a:srgbClr val="FFFFFF"/>
                          </a:solidFill>
                          <a:ln w="25400">
                            <a:solidFill>
                              <a:srgbClr val="000000"/>
                            </a:solidFill>
                            <a:miter lim="800000"/>
                            <a:headEnd/>
                            <a:tailEnd/>
                          </a:ln>
                        </wps:spPr>
                        <wps:txbx>
                          <w:txbxContent>
                            <w:p w14:paraId="43E63F95" w14:textId="60E97E49" w:rsidR="00306DDF" w:rsidRDefault="00306DDF" w:rsidP="008F3449">
                              <w:pPr>
                                <w:spacing w:after="120"/>
                                <w:jc w:val="center"/>
                              </w:pPr>
                              <w:r w:rsidRPr="00977430">
                                <w:t>Dev-Obs-Cons</w:t>
                              </w:r>
                              <w:r>
                                <w:t xml:space="preserve"> (FHIR server)</w:t>
                              </w:r>
                            </w:p>
                          </w:txbxContent>
                        </wps:txbx>
                        <wps:bodyPr rot="0" vert="horz" wrap="square" lIns="91440" tIns="45720" rIns="91440" bIns="45720" anchor="t" anchorCtr="0" upright="1">
                          <a:noAutofit/>
                        </wps:bodyPr>
                      </wps:wsp>
                      <wps:wsp>
                        <wps:cNvPr id="284" name="Text Box 280"/>
                        <wps:cNvSpPr txBox="1">
                          <a:spLocks noChangeArrowheads="1"/>
                        </wps:cNvSpPr>
                        <wps:spPr bwMode="auto">
                          <a:xfrm>
                            <a:off x="574040" y="3141525"/>
                            <a:ext cx="1447800" cy="535877"/>
                          </a:xfrm>
                          <a:prstGeom prst="rect">
                            <a:avLst/>
                          </a:prstGeom>
                          <a:solidFill>
                            <a:srgbClr val="FFFFFF"/>
                          </a:solidFill>
                          <a:ln w="25400">
                            <a:solidFill>
                              <a:srgbClr val="000000"/>
                            </a:solidFill>
                            <a:miter lim="800000"/>
                            <a:headEnd/>
                            <a:tailEnd/>
                          </a:ln>
                        </wps:spPr>
                        <wps:txbx>
                          <w:txbxContent>
                            <w:p w14:paraId="519010C7" w14:textId="7572DDE0" w:rsidR="00306DDF" w:rsidRDefault="00306DDF" w:rsidP="008F3449">
                              <w:pPr>
                                <w:spacing w:after="120"/>
                                <w:jc w:val="center"/>
                              </w:pPr>
                              <w:r w:rsidRPr="00977430">
                                <w:t>Dev-Obs-Cons</w:t>
                              </w:r>
                              <w:r>
                                <w:t xml:space="preserve"> (FHIR server)</w:t>
                              </w:r>
                            </w:p>
                          </w:txbxContent>
                        </wps:txbx>
                        <wps:bodyPr rot="0" vert="horz" wrap="square" lIns="91440" tIns="45720" rIns="91440" bIns="45720" anchor="t" anchorCtr="0" upright="1">
                          <a:noAutofit/>
                        </wps:bodyPr>
                      </wps:wsp>
                      <wps:wsp>
                        <wps:cNvPr id="286" name="AutoShape 281"/>
                        <wps:cNvCnPr>
                          <a:cxnSpLocks noChangeShapeType="1"/>
                        </wps:cNvCnPr>
                        <wps:spPr bwMode="auto">
                          <a:xfrm>
                            <a:off x="4693285" y="2939727"/>
                            <a:ext cx="635" cy="19939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7" name="AutoShape 282"/>
                        <wps:cNvCnPr>
                          <a:cxnSpLocks noChangeShapeType="1"/>
                        </wps:cNvCnPr>
                        <wps:spPr bwMode="auto">
                          <a:xfrm>
                            <a:off x="1151890" y="2939727"/>
                            <a:ext cx="635" cy="19939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 name="AutoShape 283"/>
                        <wps:cNvCnPr>
                          <a:cxnSpLocks noChangeShapeType="1"/>
                        </wps:cNvCnPr>
                        <wps:spPr bwMode="auto">
                          <a:xfrm>
                            <a:off x="2974975" y="2939727"/>
                            <a:ext cx="635" cy="19939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5" name="Rectangle 415"/>
                        <wps:cNvSpPr>
                          <a:spLocks noChangeArrowheads="1"/>
                        </wps:cNvSpPr>
                        <wps:spPr bwMode="auto">
                          <a:xfrm>
                            <a:off x="476250" y="1319422"/>
                            <a:ext cx="2521228" cy="384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46B30B" w14:textId="66C57A6E" w:rsidR="00306DDF" w:rsidRDefault="00306DDF" w:rsidP="00DB633E">
                              <w:pPr>
                                <w:pStyle w:val="NormalWeb"/>
                              </w:pPr>
                              <w:r>
                                <w:rPr>
                                  <w:rFonts w:ascii="Arial" w:hAnsi="Arial" w:cs="Arial"/>
                                  <w:sz w:val="20"/>
                                  <w:szCs w:val="20"/>
                                </w:rPr>
                                <w:t>Communicate FHIR PHD Data [PCH-01]</w:t>
                              </w:r>
                            </w:p>
                          </w:txbxContent>
                        </wps:txbx>
                        <wps:bodyPr rot="0" vert="horz" wrap="square" lIns="91440" tIns="0" rIns="91440" bIns="45720" anchor="t" anchorCtr="0" upright="1">
                          <a:noAutofit/>
                        </wps:bodyPr>
                      </wps:wsp>
                      <wps:wsp>
                        <wps:cNvPr id="444" name="Rectangle 444"/>
                        <wps:cNvSpPr>
                          <a:spLocks noChangeArrowheads="1"/>
                        </wps:cNvSpPr>
                        <wps:spPr bwMode="auto">
                          <a:xfrm>
                            <a:off x="666750" y="2513445"/>
                            <a:ext cx="2251193" cy="5916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479CF4" w14:textId="7311B247" w:rsidR="00306DDF" w:rsidRDefault="00306DDF" w:rsidP="0088376C">
                              <w:pPr>
                                <w:pStyle w:val="NormalWeb"/>
                              </w:pPr>
                              <w:r>
                                <w:rPr>
                                  <w:rFonts w:ascii="Arial" w:hAnsi="Arial" w:cs="Arial"/>
                                  <w:sz w:val="20"/>
                                  <w:szCs w:val="20"/>
                                </w:rPr>
                                <w:t>Communicate RESTful FHIR PHD Data [PCH-02]</w:t>
                              </w:r>
                              <w:r>
                                <w:rPr>
                                  <w:sz w:val="22"/>
                                  <w:szCs w:val="22"/>
                                </w:rPr>
                                <w:t xml:space="preserve"> </w:t>
                              </w:r>
                              <w:r>
                                <w:rPr>
                                  <w:rFonts w:hAnsi="Symbol"/>
                                  <w:sz w:val="22"/>
                                  <w:szCs w:val="22"/>
                                </w:rPr>
                                <w:sym w:font="Symbol" w:char="F0AF"/>
                              </w:r>
                            </w:p>
                          </w:txbxContent>
                        </wps:txbx>
                        <wps:bodyPr rot="0" vert="horz" wrap="square" lIns="91440" tIns="0" rIns="91440" bIns="45720" anchor="t" anchorCtr="0" upright="1">
                          <a:noAutofit/>
                        </wps:bodyPr>
                      </wps:wsp>
                    </wpc:wpc>
                  </a:graphicData>
                </a:graphic>
              </wp:inline>
            </w:drawing>
          </mc:Choice>
          <mc:Fallback>
            <w:pict>
              <v:group w14:anchorId="0BDB6D07" id="Canvas 244" o:spid="_x0000_s1060" editas="canvas" style="width:474.25pt;height:310.95pt;mso-position-horizontal-relative:char;mso-position-vertical-relative:line" coordsize="60229,39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">
                <v:shape id="_x0000_s1061" type="#_x0000_t75" style="position:absolute;width:60229;height:39490;visibility:visible;mso-wrap-style:square">
                  <v:fill o:detectmouseclick="t"/>
                  <v:path o:connecttype="none"/>
                </v:shape>
                <v:shape id="AutoShape 246" o:spid="_x0000_s1062" type="#_x0000_t32" style="position:absolute;left:29724;top:24469;width:25;height:4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" strokeweight="2pt"/>
                <v:shape id="AutoShape 247" o:spid="_x0000_s1063" type="#_x0000_t32" style="position:absolute;left:48164;top:10150;width:7;height:22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" strokeweight="2pt"/>
                <v:shape id="AutoShape 248" o:spid="_x0000_s1064" type="#_x0000_t32" style="position:absolute;left:29597;top:10150;width:6;height:22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" strokeweight="2pt"/>
                <v:shape id="AutoShape 249" o:spid="_x0000_s1065" type="#_x0000_t32" style="position:absolute;left:12693;top:10150;width:7;height:22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" strokeweight="2pt"/>
                <v:line id="Line 250" o:spid="_x0000_s1066" style="position:absolute;visibility:visible;mso-wrap-style:square" from="29603,12284" to="29610,25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" strokeweight="1.5pt"/>
                <v:shape id="Text Box 253" o:spid="_x0000_s1067" type="#_x0000_t202" style="position:absolute;left:40005;top:31415;width:14478;height:5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" strokeweight="2pt">
                  <v:textbox>
                    <w:txbxContent>
                      <w:p w14:paraId="6C3EDB3A" w14:textId="27B42D4D" w:rsidR="00306DDF" w:rsidRDefault="00306DDF" w:rsidP="008F3449">
                        <w:pPr>
                          <w:spacing w:after="120"/>
                          <w:jc w:val="center"/>
                        </w:pPr>
                        <w:r w:rsidRPr="00977430">
                          <w:t>Dev-Obs-Cons</w:t>
                        </w:r>
                        <w:r>
                          <w:t xml:space="preserve"> (FHIR server)</w:t>
                        </w:r>
                      </w:p>
                    </w:txbxContent>
                  </v:textbox>
                </v:shape>
                <v:shape id="Text Box 254" o:spid="_x0000_s1068" type="#_x0000_t202" style="position:absolute;left:5734;top:3495;width:14478;height: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" strokeweight="2pt">
                  <v:stroke dashstyle="dash"/>
                  <v:textbox>
                    <w:txbxContent>
                      <w:p w14:paraId="4ACDA0BE" w14:textId="0C427F34" w:rsidR="00306DDF" w:rsidRDefault="00306DDF" w:rsidP="008F3449">
                        <w:pPr>
                          <w:spacing w:after="120"/>
                          <w:jc w:val="center"/>
                        </w:pPr>
                        <w:r>
                          <w:t>PHD data 1</w:t>
                        </w:r>
                      </w:p>
                    </w:txbxContent>
                  </v:textbox>
                </v:shape>
                <v:shape id="Text Box 255" o:spid="_x0000_s1069" type="#_x0000_t202" style="position:absolute;left:21913;top:17687;width:14478;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" strokeweight="2pt">
                  <v:textbox>
                    <w:txbxContent>
                      <w:p w14:paraId="7802E859" w14:textId="0E011FE0" w:rsidR="00306DDF" w:rsidRDefault="00306DDF" w:rsidP="008F3449">
                        <w:pPr>
                          <w:spacing w:after="120"/>
                          <w:jc w:val="center"/>
                        </w:pPr>
                        <w:r w:rsidRPr="00977430">
                          <w:t>Dev-Obs-Cons</w:t>
                        </w:r>
                      </w:p>
                    </w:txbxContent>
                  </v:textbox>
                </v:shape>
                <v:shape id="Text Box 260" o:spid="_x0000_s1070" type="#_x0000_t202" style="position:absolute;left:40074;top:3622;width:14478;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" strokeweight="2pt">
                  <v:stroke dashstyle="dash"/>
                  <v:textbox>
                    <w:txbxContent>
                      <w:p w14:paraId="77EA033A" w14:textId="0223C045" w:rsidR="00306DDF" w:rsidRDefault="00306DDF" w:rsidP="008F3449">
                        <w:pPr>
                          <w:spacing w:after="120"/>
                          <w:jc w:val="center"/>
                        </w:pPr>
                        <w:r>
                          <w:t>PHD data 3</w:t>
                        </w:r>
                      </w:p>
                    </w:txbxContent>
                  </v:textbox>
                </v:shape>
                <v:shape id="Text Box 261" o:spid="_x0000_s1071" type="#_x0000_t202" style="position:absolute;left:22809;top:3622;width:14478;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" strokeweight="2pt">
                  <v:stroke dashstyle="dash"/>
                  <v:textbox>
                    <w:txbxContent>
                      <w:p w14:paraId="68D4FC09" w14:textId="440C822E" w:rsidR="00306DDF" w:rsidRDefault="00306DDF" w:rsidP="008F3449">
                        <w:pPr>
                          <w:spacing w:after="120"/>
                          <w:jc w:val="center"/>
                        </w:pPr>
                        <w:r>
                          <w:t>PHD data 2</w:t>
                        </w:r>
                      </w:p>
                    </w:txbxContent>
                  </v:textbox>
                </v:shape>
                <v:shape id="AutoShape 272" o:spid="_x0000_s1072" type="#_x0000_t32" style="position:absolute;left:12604;top:12284;width:3556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" strokeweight="2pt"/>
                <v:shape id="Text Box 274" o:spid="_x0000_s1073" type="#_x0000_t202" style="position:absolute;left:5734;top:7038;width:14478;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" strokeweight="2pt">
                  <v:textbox>
                    <w:txbxContent>
                      <w:p w14:paraId="08C320E7" w14:textId="565C22BB" w:rsidR="00306DDF" w:rsidRDefault="00306DDF" w:rsidP="001E7504">
                        <w:pPr>
                          <w:jc w:val="center"/>
                        </w:pPr>
                        <w:r w:rsidRPr="00977430">
                          <w:t>Dev-Obs-</w:t>
                        </w:r>
                        <w:r>
                          <w:t>Rep</w:t>
                        </w:r>
                      </w:p>
                    </w:txbxContent>
                  </v:textbox>
                </v:shape>
                <v:shape id="Text Box 275" o:spid="_x0000_s1074" type="#_x0000_t202" style="position:absolute;left:22809;top:7038;width:14478;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" strokeweight="2pt">
                  <v:textbox>
                    <w:txbxContent>
                      <w:p w14:paraId="510B6E4D" w14:textId="3BFE4D8F" w:rsidR="00306DDF" w:rsidRDefault="00306DDF" w:rsidP="00B81C82">
                        <w:pPr>
                          <w:jc w:val="center"/>
                        </w:pPr>
                        <w:r w:rsidRPr="00977430">
                          <w:t>Dev-Obs-</w:t>
                        </w:r>
                        <w:r>
                          <w:t>Rep</w:t>
                        </w:r>
                      </w:p>
                    </w:txbxContent>
                  </v:textbox>
                </v:shape>
                <v:shape id="Text Box 276" o:spid="_x0000_s1075" type="#_x0000_t202" style="position:absolute;left:40074;top:7038;width:14478;height:4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" strokeweight="2pt">
                  <v:textbox>
                    <w:txbxContent>
                      <w:p w14:paraId="17C4B63C" w14:textId="653FF2BC" w:rsidR="00306DDF" w:rsidRDefault="00306DDF" w:rsidP="008F3449">
                        <w:pPr>
                          <w:spacing w:after="120"/>
                          <w:jc w:val="center"/>
                        </w:pPr>
                        <w:r w:rsidRPr="00977430">
                          <w:t>Dev-Obs-</w:t>
                        </w:r>
                        <w:r>
                          <w:t>Rep</w:t>
                        </w:r>
                      </w:p>
                    </w:txbxContent>
                  </v:textbox>
                </v:shape>
                <v:shape id="Text Box 277" o:spid="_x0000_s1076" type="#_x0000_t202" style="position:absolute;left:21913;top:21605;width:14478;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" strokeweight="2pt">
                  <v:textbox>
                    <w:txbxContent>
                      <w:p w14:paraId="484E1493" w14:textId="185D5CA7" w:rsidR="00306DDF" w:rsidRDefault="00306DDF" w:rsidP="008F3449">
                        <w:pPr>
                          <w:spacing w:after="120"/>
                          <w:jc w:val="center"/>
                        </w:pPr>
                        <w:r w:rsidRPr="00977430">
                          <w:t>Dev-Obs-</w:t>
                        </w:r>
                        <w:r>
                          <w:t>Rep</w:t>
                        </w:r>
                      </w:p>
                    </w:txbxContent>
                  </v:textbox>
                </v:shape>
                <v:shape id="AutoShape 278" o:spid="_x0000_s1077" type="#_x0000_t32" style="position:absolute;left:11442;top:29460;width:3556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" strokeweight="2pt"/>
                <v:shape id="Text Box 279" o:spid="_x0000_s1078" type="#_x0000_t202" style="position:absolute;left:22682;top:31415;width:14478;height:5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" strokeweight="2pt">
                  <v:textbox>
                    <w:txbxContent>
                      <w:p w14:paraId="43E63F95" w14:textId="60E97E49" w:rsidR="00306DDF" w:rsidRDefault="00306DDF" w:rsidP="008F3449">
                        <w:pPr>
                          <w:spacing w:after="120"/>
                          <w:jc w:val="center"/>
                        </w:pPr>
                        <w:r w:rsidRPr="00977430">
                          <w:t>Dev-Obs-Cons</w:t>
                        </w:r>
                        <w:r>
                          <w:t xml:space="preserve"> (FHIR server)</w:t>
                        </w:r>
                      </w:p>
                    </w:txbxContent>
                  </v:textbox>
                </v:shape>
                <v:shape id="Text Box 280" o:spid="_x0000_s1079" type="#_x0000_t202" style="position:absolute;left:5740;top:31415;width:14478;height:5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" strokeweight="2pt">
                  <v:textbox>
                    <w:txbxContent>
                      <w:p w14:paraId="519010C7" w14:textId="7572DDE0" w:rsidR="00306DDF" w:rsidRDefault="00306DDF" w:rsidP="008F3449">
                        <w:pPr>
                          <w:spacing w:after="120"/>
                          <w:jc w:val="center"/>
                        </w:pPr>
                        <w:r w:rsidRPr="00977430">
                          <w:t>Dev-Obs-Cons</w:t>
                        </w:r>
                        <w:r>
                          <w:t xml:space="preserve"> (FHIR server)</w:t>
                        </w:r>
                      </w:p>
                    </w:txbxContent>
                  </v:textbox>
                </v:shape>
                <v:shape id="AutoShape 281" o:spid="_x0000_s1080" type="#_x0000_t32" style="position:absolute;left:46932;top:29397;width:7;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" strokeweight="2pt"/>
                <v:shape id="AutoShape 282" o:spid="_x0000_s1081" type="#_x0000_t32" style="position:absolute;left:11518;top:29397;width:7;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" strokeweight="2pt"/>
                <v:shape id="AutoShape 283" o:spid="_x0000_s1082" type="#_x0000_t32" style="position:absolute;left:29749;top:29397;width:7;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" strokeweight="2pt"/>
                <v:rect id="Rectangle 415" o:spid="_x0000_s1083" style="position:absolute;left:4762;top:13194;width:25212;height:3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" filled="f" stroked="f" strokeweight="0">
                  <v:textbox inset=",0">
                    <w:txbxContent>
                      <w:p w14:paraId="5446B30B" w14:textId="66C57A6E" w:rsidR="00306DDF" w:rsidRDefault="00306DDF" w:rsidP="00DB633E">
                        <w:pPr>
                          <w:pStyle w:val="NormalWeb"/>
                        </w:pPr>
                        <w:r>
                          <w:rPr>
                            <w:rFonts w:ascii="Arial" w:hAnsi="Arial" w:cs="Arial"/>
                            <w:sz w:val="20"/>
                            <w:szCs w:val="20"/>
                          </w:rPr>
                          <w:t>Communicate FHIR PHD Data [PCH-01]</w:t>
                        </w:r>
                      </w:p>
                    </w:txbxContent>
                  </v:textbox>
                </v:rect>
                <v:rect id="Rectangle 444" o:spid="_x0000_s1084" style="position:absolute;left:6667;top:25134;width:22512;height:5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" filled="f" stroked="f" strokeweight="0">
                  <v:textbox inset=",0">
                    <w:txbxContent>
                      <w:p w14:paraId="2A479CF4" w14:textId="7311B247" w:rsidR="00306DDF" w:rsidRDefault="00306DDF" w:rsidP="0088376C">
                        <w:pPr>
                          <w:pStyle w:val="NormalWeb"/>
                        </w:pPr>
                        <w:r>
                          <w:rPr>
                            <w:rFonts w:ascii="Arial" w:hAnsi="Arial" w:cs="Arial"/>
                            <w:sz w:val="20"/>
                            <w:szCs w:val="20"/>
                          </w:rPr>
                          <w:t>Communicate RESTful FHIR PHD Data [PCH-02]</w:t>
                        </w:r>
                        <w:r>
                          <w:rPr>
                            <w:sz w:val="22"/>
                            <w:szCs w:val="22"/>
                          </w:rPr>
                          <w:t xml:space="preserve"> </w:t>
                        </w:r>
                        <w:r>
                          <w:rPr>
                            <w:rFonts w:hAnsi="Symbol"/>
                            <w:sz w:val="22"/>
                            <w:szCs w:val="22"/>
                          </w:rPr>
                          <w:sym w:font="Symbol" w:char="F0AF"/>
                        </w:r>
                      </w:p>
                    </w:txbxContent>
                  </v:textbox>
                </v:rect>
                <w10:anchorlock/>
              </v:group>
            </w:pict>
          </mc:Fallback>
        </mc:AlternateContent>
      </w:r>
    </w:p>
    <w:p w14:paraId="57F653E3" w14:textId="2D556B0F" w:rsidR="008F3449" w:rsidRPr="000D5862" w:rsidRDefault="008F3449" w:rsidP="009A44DC">
      <w:pPr>
        <w:pStyle w:val="FigureTitle"/>
      </w:pPr>
      <w:r w:rsidRPr="000D5862">
        <w:t xml:space="preserve">Figure </w:t>
      </w:r>
      <w:r w:rsidR="00543C34">
        <w:t>9.</w:t>
      </w:r>
      <w:r w:rsidRPr="000D5862">
        <w:t xml:space="preserve">4-1: </w:t>
      </w:r>
      <w:r w:rsidR="00AF7A58" w:rsidRPr="000D5862">
        <w:t>POU</w:t>
      </w:r>
      <w:r w:rsidRPr="000D5862">
        <w:t xml:space="preserve"> Operational Diagram</w:t>
      </w:r>
    </w:p>
    <w:p w14:paraId="1C588C1C" w14:textId="40F8D705" w:rsidR="00966EE8" w:rsidRPr="000D5862" w:rsidRDefault="00F856C8" w:rsidP="00F856C8">
      <w:pPr>
        <w:pStyle w:val="BodyText"/>
      </w:pPr>
      <w:r w:rsidRPr="000D5862">
        <w:t>In this case</w:t>
      </w:r>
      <w:r w:rsidR="00C5092D" w:rsidRPr="000D5862">
        <w:t>,</w:t>
      </w:r>
      <w:r w:rsidRPr="000D5862">
        <w:t xml:space="preserve"> there are several monitored patients, each with their own set of sensor devices and a local collector of those sensor observations. Each collector then sends its clinical data to a single back end server that generates the </w:t>
      </w:r>
      <w:r w:rsidR="0088752B" w:rsidRPr="000D5862">
        <w:t>FHIR resources</w:t>
      </w:r>
      <w:r w:rsidRPr="000D5862">
        <w:t xml:space="preserve"> for one of several consumers.</w:t>
      </w:r>
    </w:p>
    <w:p w14:paraId="7F44A326" w14:textId="77777777" w:rsidR="00F856C8" w:rsidRPr="000D5862" w:rsidRDefault="00F856C8" w:rsidP="00F856C8">
      <w:pPr>
        <w:pStyle w:val="BodyText"/>
      </w:pPr>
      <w:r w:rsidRPr="000D5862">
        <w:rPr>
          <w:noProof/>
        </w:rPr>
        <mc:AlternateContent>
          <mc:Choice Requires="wpc">
            <w:drawing>
              <wp:inline distT="0" distB="0" distL="0" distR="0" wp14:anchorId="5D00605D" wp14:editId="7920BC63">
                <wp:extent cx="6022975" cy="2543176"/>
                <wp:effectExtent l="0" t="0" r="0" b="0"/>
                <wp:docPr id="518" name="Canvas 5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0" name="AutoShape 246"/>
                        <wps:cNvCnPr>
                          <a:cxnSpLocks noChangeShapeType="1"/>
                        </wps:cNvCnPr>
                        <wps:spPr bwMode="auto">
                          <a:xfrm flipH="1">
                            <a:off x="2945930" y="1072091"/>
                            <a:ext cx="2540" cy="49847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6" name="AutoShape 247"/>
                        <wps:cNvCnPr>
                          <a:cxnSpLocks noChangeShapeType="1"/>
                        </wps:cNvCnPr>
                        <wps:spPr bwMode="auto">
                          <a:xfrm>
                            <a:off x="4816475" y="848626"/>
                            <a:ext cx="635" cy="22034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7" name="AutoShape 248"/>
                        <wps:cNvCnPr>
                          <a:cxnSpLocks noChangeShapeType="1"/>
                        </wps:cNvCnPr>
                        <wps:spPr bwMode="auto">
                          <a:xfrm>
                            <a:off x="2959735" y="848626"/>
                            <a:ext cx="635" cy="22034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8" name="AutoShape 249"/>
                        <wps:cNvCnPr>
                          <a:cxnSpLocks noChangeShapeType="1"/>
                        </wps:cNvCnPr>
                        <wps:spPr bwMode="auto">
                          <a:xfrm>
                            <a:off x="1269365" y="848626"/>
                            <a:ext cx="635" cy="22034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2" name="Text Box 253"/>
                        <wps:cNvSpPr txBox="1">
                          <a:spLocks noChangeArrowheads="1"/>
                        </wps:cNvSpPr>
                        <wps:spPr bwMode="auto">
                          <a:xfrm>
                            <a:off x="3973995" y="1766433"/>
                            <a:ext cx="1447800" cy="555184"/>
                          </a:xfrm>
                          <a:prstGeom prst="rect">
                            <a:avLst/>
                          </a:prstGeom>
                          <a:solidFill>
                            <a:srgbClr val="FFFFFF"/>
                          </a:solidFill>
                          <a:ln w="25400">
                            <a:solidFill>
                              <a:srgbClr val="000000"/>
                            </a:solidFill>
                            <a:miter lim="800000"/>
                            <a:headEnd/>
                            <a:tailEnd/>
                          </a:ln>
                        </wps:spPr>
                        <wps:txbx>
                          <w:txbxContent>
                            <w:p w14:paraId="0864AEC0" w14:textId="08F153B2" w:rsidR="00306DDF" w:rsidRDefault="00306DDF" w:rsidP="00F856C8">
                              <w:pPr>
                                <w:spacing w:after="120"/>
                                <w:jc w:val="center"/>
                              </w:pPr>
                              <w:r w:rsidRPr="00977430">
                                <w:t>Dev-Obs-Cons</w:t>
                              </w:r>
                              <w:r>
                                <w:t xml:space="preserve"> (FHIR server)</w:t>
                              </w:r>
                            </w:p>
                          </w:txbxContent>
                        </wps:txbx>
                        <wps:bodyPr rot="0" vert="horz" wrap="square" lIns="91440" tIns="45720" rIns="91440" bIns="45720" anchor="t" anchorCtr="0" upright="1">
                          <a:noAutofit/>
                        </wps:bodyPr>
                      </wps:wsp>
                      <wps:wsp>
                        <wps:cNvPr id="223" name="Text Box 254"/>
                        <wps:cNvSpPr txBox="1">
                          <a:spLocks noChangeArrowheads="1"/>
                        </wps:cNvSpPr>
                        <wps:spPr bwMode="auto">
                          <a:xfrm>
                            <a:off x="573405" y="183146"/>
                            <a:ext cx="1447800" cy="354330"/>
                          </a:xfrm>
                          <a:prstGeom prst="rect">
                            <a:avLst/>
                          </a:prstGeom>
                          <a:solidFill>
                            <a:srgbClr val="FFFFFF"/>
                          </a:solidFill>
                          <a:ln w="25400">
                            <a:solidFill>
                              <a:srgbClr val="000000"/>
                            </a:solidFill>
                            <a:prstDash val="dash"/>
                            <a:miter lim="800000"/>
                            <a:headEnd/>
                            <a:tailEnd/>
                          </a:ln>
                        </wps:spPr>
                        <wps:txbx>
                          <w:txbxContent>
                            <w:p w14:paraId="74608CFA" w14:textId="11F04E29" w:rsidR="00306DDF" w:rsidRDefault="00306DDF" w:rsidP="00F856C8">
                              <w:pPr>
                                <w:spacing w:after="120"/>
                                <w:jc w:val="center"/>
                              </w:pPr>
                              <w:r>
                                <w:t>PHD data 1</w:t>
                              </w:r>
                            </w:p>
                          </w:txbxContent>
                        </wps:txbx>
                        <wps:bodyPr rot="0" vert="horz" wrap="square" lIns="91440" tIns="45720" rIns="91440" bIns="45720" anchor="t" anchorCtr="0" upright="1">
                          <a:noAutofit/>
                        </wps:bodyPr>
                      </wps:wsp>
                      <wps:wsp>
                        <wps:cNvPr id="226" name="AutoShape 259"/>
                        <wps:cNvCnPr>
                          <a:cxnSpLocks noChangeShapeType="1"/>
                        </wps:cNvCnPr>
                        <wps:spPr bwMode="auto">
                          <a:xfrm>
                            <a:off x="3244215" y="1317256"/>
                            <a:ext cx="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7" name="Text Box 260"/>
                        <wps:cNvSpPr txBox="1">
                          <a:spLocks noChangeArrowheads="1"/>
                        </wps:cNvSpPr>
                        <wps:spPr bwMode="auto">
                          <a:xfrm>
                            <a:off x="4007485" y="195846"/>
                            <a:ext cx="1447800" cy="341630"/>
                          </a:xfrm>
                          <a:prstGeom prst="rect">
                            <a:avLst/>
                          </a:prstGeom>
                          <a:solidFill>
                            <a:srgbClr val="FFFFFF"/>
                          </a:solidFill>
                          <a:ln w="25400">
                            <a:solidFill>
                              <a:srgbClr val="000000"/>
                            </a:solidFill>
                            <a:prstDash val="dash"/>
                            <a:miter lim="800000"/>
                            <a:headEnd/>
                            <a:tailEnd/>
                          </a:ln>
                        </wps:spPr>
                        <wps:txbx>
                          <w:txbxContent>
                            <w:p w14:paraId="5A6B0C83" w14:textId="0C3BB460" w:rsidR="00306DDF" w:rsidRDefault="00306DDF" w:rsidP="00F856C8">
                              <w:pPr>
                                <w:spacing w:after="120"/>
                                <w:jc w:val="center"/>
                              </w:pPr>
                              <w:r>
                                <w:t>PHD data 3</w:t>
                              </w:r>
                            </w:p>
                          </w:txbxContent>
                        </wps:txbx>
                        <wps:bodyPr rot="0" vert="horz" wrap="square" lIns="91440" tIns="45720" rIns="91440" bIns="45720" anchor="t" anchorCtr="0" upright="1">
                          <a:noAutofit/>
                        </wps:bodyPr>
                      </wps:wsp>
                      <wps:wsp>
                        <wps:cNvPr id="228" name="Text Box 261"/>
                        <wps:cNvSpPr txBox="1">
                          <a:spLocks noChangeArrowheads="1"/>
                        </wps:cNvSpPr>
                        <wps:spPr bwMode="auto">
                          <a:xfrm>
                            <a:off x="2280920" y="195846"/>
                            <a:ext cx="1447800" cy="341630"/>
                          </a:xfrm>
                          <a:prstGeom prst="rect">
                            <a:avLst/>
                          </a:prstGeom>
                          <a:solidFill>
                            <a:srgbClr val="FFFFFF"/>
                          </a:solidFill>
                          <a:ln w="25400">
                            <a:solidFill>
                              <a:srgbClr val="000000"/>
                            </a:solidFill>
                            <a:prstDash val="dash"/>
                            <a:miter lim="800000"/>
                            <a:headEnd/>
                            <a:tailEnd/>
                          </a:ln>
                        </wps:spPr>
                        <wps:txbx>
                          <w:txbxContent>
                            <w:p w14:paraId="5D8C9E50" w14:textId="75E69B3A" w:rsidR="00306DDF" w:rsidRDefault="00306DDF" w:rsidP="00F856C8">
                              <w:pPr>
                                <w:spacing w:after="120"/>
                                <w:jc w:val="center"/>
                              </w:pPr>
                              <w:r>
                                <w:t>PHD data 2</w:t>
                              </w:r>
                            </w:p>
                          </w:txbxContent>
                        </wps:txbx>
                        <wps:bodyPr rot="0" vert="horz" wrap="square" lIns="91440" tIns="45720" rIns="91440" bIns="45720" anchor="t" anchorCtr="0" upright="1">
                          <a:noAutofit/>
                        </wps:bodyPr>
                      </wps:wsp>
                      <wps:wsp>
                        <wps:cNvPr id="437" name="Text Box 274"/>
                        <wps:cNvSpPr txBox="1">
                          <a:spLocks noChangeArrowheads="1"/>
                        </wps:cNvSpPr>
                        <wps:spPr bwMode="auto">
                          <a:xfrm>
                            <a:off x="573405" y="537476"/>
                            <a:ext cx="1447800" cy="354330"/>
                          </a:xfrm>
                          <a:prstGeom prst="rect">
                            <a:avLst/>
                          </a:prstGeom>
                          <a:solidFill>
                            <a:srgbClr val="FFFFFF"/>
                          </a:solidFill>
                          <a:ln w="25400">
                            <a:solidFill>
                              <a:srgbClr val="000000"/>
                            </a:solidFill>
                            <a:miter lim="800000"/>
                            <a:headEnd/>
                            <a:tailEnd/>
                          </a:ln>
                        </wps:spPr>
                        <wps:txbx>
                          <w:txbxContent>
                            <w:p w14:paraId="6257E81C" w14:textId="72A38C99" w:rsidR="00306DDF" w:rsidRDefault="00306DDF" w:rsidP="00F856C8">
                              <w:pPr>
                                <w:spacing w:after="120"/>
                                <w:jc w:val="center"/>
                              </w:pPr>
                              <w:r w:rsidRPr="00977430">
                                <w:t>Dev-Obs-</w:t>
                              </w:r>
                              <w:r>
                                <w:t>Rep</w:t>
                              </w:r>
                            </w:p>
                          </w:txbxContent>
                        </wps:txbx>
                        <wps:bodyPr rot="0" vert="horz" wrap="square" lIns="91440" tIns="45720" rIns="91440" bIns="45720" anchor="t" anchorCtr="0" upright="1">
                          <a:noAutofit/>
                        </wps:bodyPr>
                      </wps:wsp>
                      <wps:wsp>
                        <wps:cNvPr id="438" name="Text Box 275"/>
                        <wps:cNvSpPr txBox="1">
                          <a:spLocks noChangeArrowheads="1"/>
                        </wps:cNvSpPr>
                        <wps:spPr bwMode="auto">
                          <a:xfrm>
                            <a:off x="2280920" y="537476"/>
                            <a:ext cx="1447800" cy="354330"/>
                          </a:xfrm>
                          <a:prstGeom prst="rect">
                            <a:avLst/>
                          </a:prstGeom>
                          <a:solidFill>
                            <a:srgbClr val="FFFFFF"/>
                          </a:solidFill>
                          <a:ln w="25400">
                            <a:solidFill>
                              <a:srgbClr val="000000"/>
                            </a:solidFill>
                            <a:miter lim="800000"/>
                            <a:headEnd/>
                            <a:tailEnd/>
                          </a:ln>
                        </wps:spPr>
                        <wps:txbx>
                          <w:txbxContent>
                            <w:p w14:paraId="6FD5757A" w14:textId="7F08CE56" w:rsidR="00306DDF" w:rsidRDefault="00306DDF" w:rsidP="00B81C82">
                              <w:pPr>
                                <w:jc w:val="center"/>
                              </w:pPr>
                              <w:r w:rsidRPr="00977430">
                                <w:t>Dev-Obs-</w:t>
                              </w:r>
                              <w:r>
                                <w:t>Rep</w:t>
                              </w:r>
                            </w:p>
                          </w:txbxContent>
                        </wps:txbx>
                        <wps:bodyPr rot="0" vert="horz" wrap="square" lIns="91440" tIns="45720" rIns="91440" bIns="45720" anchor="t" anchorCtr="0" upright="1">
                          <a:noAutofit/>
                        </wps:bodyPr>
                      </wps:wsp>
                      <wps:wsp>
                        <wps:cNvPr id="439" name="Text Box 276"/>
                        <wps:cNvSpPr txBox="1">
                          <a:spLocks noChangeArrowheads="1"/>
                        </wps:cNvSpPr>
                        <wps:spPr bwMode="auto">
                          <a:xfrm>
                            <a:off x="4007485" y="537476"/>
                            <a:ext cx="1447800" cy="354330"/>
                          </a:xfrm>
                          <a:prstGeom prst="rect">
                            <a:avLst/>
                          </a:prstGeom>
                          <a:solidFill>
                            <a:srgbClr val="FFFFFF"/>
                          </a:solidFill>
                          <a:ln w="25400">
                            <a:solidFill>
                              <a:srgbClr val="000000"/>
                            </a:solidFill>
                            <a:miter lim="800000"/>
                            <a:headEnd/>
                            <a:tailEnd/>
                          </a:ln>
                        </wps:spPr>
                        <wps:txbx>
                          <w:txbxContent>
                            <w:p w14:paraId="689772B1" w14:textId="2F1A62E4" w:rsidR="00306DDF" w:rsidRDefault="00306DDF" w:rsidP="00F856C8">
                              <w:pPr>
                                <w:spacing w:after="120"/>
                                <w:jc w:val="center"/>
                              </w:pPr>
                              <w:r w:rsidRPr="00977430">
                                <w:t>Dev-Obs-</w:t>
                              </w:r>
                              <w:r>
                                <w:t>Rep</w:t>
                              </w:r>
                            </w:p>
                          </w:txbxContent>
                        </wps:txbx>
                        <wps:bodyPr rot="0" vert="horz" wrap="square" lIns="91440" tIns="45720" rIns="91440" bIns="45720" anchor="t" anchorCtr="0" upright="1">
                          <a:noAutofit/>
                        </wps:bodyPr>
                      </wps:wsp>
                      <wps:wsp>
                        <wps:cNvPr id="445" name="AutoShape 278"/>
                        <wps:cNvCnPr>
                          <a:cxnSpLocks noChangeShapeType="1"/>
                        </wps:cNvCnPr>
                        <wps:spPr bwMode="auto">
                          <a:xfrm>
                            <a:off x="1117765" y="1571201"/>
                            <a:ext cx="3556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6" name="Text Box 279"/>
                        <wps:cNvSpPr txBox="1">
                          <a:spLocks noChangeArrowheads="1"/>
                        </wps:cNvSpPr>
                        <wps:spPr bwMode="auto">
                          <a:xfrm>
                            <a:off x="2241715" y="1766433"/>
                            <a:ext cx="1447800" cy="568436"/>
                          </a:xfrm>
                          <a:prstGeom prst="rect">
                            <a:avLst/>
                          </a:prstGeom>
                          <a:solidFill>
                            <a:srgbClr val="FFFFFF"/>
                          </a:solidFill>
                          <a:ln w="25400">
                            <a:solidFill>
                              <a:srgbClr val="000000"/>
                            </a:solidFill>
                            <a:miter lim="800000"/>
                            <a:headEnd/>
                            <a:tailEnd/>
                          </a:ln>
                        </wps:spPr>
                        <wps:txbx>
                          <w:txbxContent>
                            <w:p w14:paraId="7919BC25" w14:textId="2D24778E" w:rsidR="00306DDF" w:rsidRDefault="00306DDF" w:rsidP="00F856C8">
                              <w:pPr>
                                <w:spacing w:after="120"/>
                                <w:jc w:val="center"/>
                              </w:pPr>
                              <w:r w:rsidRPr="00977430">
                                <w:t>Dev-Obs-Cons</w:t>
                              </w:r>
                              <w:r>
                                <w:t xml:space="preserve"> (FHIR server)</w:t>
                              </w:r>
                            </w:p>
                          </w:txbxContent>
                        </wps:txbx>
                        <wps:bodyPr rot="0" vert="horz" wrap="square" lIns="91440" tIns="45720" rIns="91440" bIns="45720" anchor="t" anchorCtr="0" upright="1">
                          <a:noAutofit/>
                        </wps:bodyPr>
                      </wps:wsp>
                      <wps:wsp>
                        <wps:cNvPr id="447" name="Text Box 280"/>
                        <wps:cNvSpPr txBox="1">
                          <a:spLocks noChangeArrowheads="1"/>
                        </wps:cNvSpPr>
                        <wps:spPr bwMode="auto">
                          <a:xfrm>
                            <a:off x="547535" y="1766085"/>
                            <a:ext cx="1447800" cy="582037"/>
                          </a:xfrm>
                          <a:prstGeom prst="rect">
                            <a:avLst/>
                          </a:prstGeom>
                          <a:solidFill>
                            <a:srgbClr val="FFFFFF"/>
                          </a:solidFill>
                          <a:ln w="25400">
                            <a:solidFill>
                              <a:srgbClr val="000000"/>
                            </a:solidFill>
                            <a:miter lim="800000"/>
                            <a:headEnd/>
                            <a:tailEnd/>
                          </a:ln>
                        </wps:spPr>
                        <wps:txbx>
                          <w:txbxContent>
                            <w:p w14:paraId="5FDAC701" w14:textId="6B0B5CA6" w:rsidR="00306DDF" w:rsidRDefault="00306DDF" w:rsidP="00F856C8">
                              <w:pPr>
                                <w:spacing w:after="120"/>
                                <w:jc w:val="center"/>
                              </w:pPr>
                              <w:r w:rsidRPr="00977430">
                                <w:t>Dev-Obs-Cons</w:t>
                              </w:r>
                              <w:r>
                                <w:t xml:space="preserve"> (FHIR server)</w:t>
                              </w:r>
                            </w:p>
                          </w:txbxContent>
                        </wps:txbx>
                        <wps:bodyPr rot="0" vert="horz" wrap="square" lIns="91440" tIns="45720" rIns="91440" bIns="45720" anchor="t" anchorCtr="0" upright="1">
                          <a:noAutofit/>
                        </wps:bodyPr>
                      </wps:wsp>
                      <wps:wsp>
                        <wps:cNvPr id="512" name="AutoShape 281"/>
                        <wps:cNvCnPr>
                          <a:cxnSpLocks noChangeShapeType="1"/>
                        </wps:cNvCnPr>
                        <wps:spPr bwMode="auto">
                          <a:xfrm>
                            <a:off x="4666780" y="1564851"/>
                            <a:ext cx="635" cy="19939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3" name="AutoShape 282"/>
                        <wps:cNvCnPr>
                          <a:cxnSpLocks noChangeShapeType="1"/>
                        </wps:cNvCnPr>
                        <wps:spPr bwMode="auto">
                          <a:xfrm>
                            <a:off x="1125385" y="1564851"/>
                            <a:ext cx="635" cy="19939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4" name="AutoShape 283"/>
                        <wps:cNvCnPr>
                          <a:cxnSpLocks noChangeShapeType="1"/>
                        </wps:cNvCnPr>
                        <wps:spPr bwMode="auto">
                          <a:xfrm>
                            <a:off x="2948470" y="1564851"/>
                            <a:ext cx="635" cy="19939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9" name="AutoShape 278"/>
                        <wps:cNvCnPr>
                          <a:cxnSpLocks noChangeShapeType="1"/>
                        </wps:cNvCnPr>
                        <wps:spPr bwMode="auto">
                          <a:xfrm>
                            <a:off x="1259840" y="1061986"/>
                            <a:ext cx="3556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9" name="Rectangle 379"/>
                        <wps:cNvSpPr>
                          <a:spLocks noChangeArrowheads="1"/>
                        </wps:cNvSpPr>
                        <wps:spPr bwMode="auto">
                          <a:xfrm>
                            <a:off x="638175" y="1060861"/>
                            <a:ext cx="2214954" cy="4432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542923" w14:textId="2622D534" w:rsidR="00306DDF" w:rsidRDefault="00306DDF" w:rsidP="0088752B">
                              <w:r>
                                <w:rPr>
                                  <w:rFonts w:ascii="Arial" w:hAnsi="Arial" w:cs="Arial"/>
                                  <w:sz w:val="20"/>
                                </w:rPr>
                                <w:t>Communicate RESTful FHIR PHD Data [PCH-02]</w:t>
                              </w:r>
                              <w:r>
                                <w:rPr>
                                  <w:sz w:val="22"/>
                                  <w:szCs w:val="22"/>
                                </w:rPr>
                                <w:t xml:space="preserve"> </w:t>
                              </w:r>
                              <w:r>
                                <w:rPr>
                                  <w:rFonts w:hAnsi="Symbol"/>
                                  <w:sz w:val="22"/>
                                  <w:szCs w:val="22"/>
                                </w:rPr>
                                <w:sym w:font="Symbol" w:char="F0AF"/>
                              </w:r>
                            </w:p>
                          </w:txbxContent>
                        </wps:txbx>
                        <wps:bodyPr rot="0" vert="horz" wrap="square" lIns="91440" tIns="0" rIns="91440" bIns="45720" anchor="t" anchorCtr="0" upright="1">
                          <a:noAutofit/>
                        </wps:bodyPr>
                      </wps:wsp>
                    </wpc:wpc>
                  </a:graphicData>
                </a:graphic>
              </wp:inline>
            </w:drawing>
          </mc:Choice>
          <mc:Fallback>
            <w:pict>
              <v:group w14:anchorId="5D00605D" id="Canvas 518" o:spid="_x0000_s1085" editas="canvas" style="width:474.25pt;height:200.25pt;mso-position-horizontal-relative:char;mso-position-vertical-relative:line" coordsize="60229,25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">
                <v:shape id="_x0000_s1086" type="#_x0000_t75" style="position:absolute;width:60229;height:25431;visibility:visible;mso-wrap-style:square">
                  <v:fill o:detectmouseclick="t"/>
                  <v:path o:connecttype="none"/>
                </v:shape>
                <v:shape id="AutoShape 246" o:spid="_x0000_s1087" type="#_x0000_t32" style="position:absolute;left:29459;top:10720;width:25;height:4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" strokeweight="2pt"/>
                <v:shape id="AutoShape 247" o:spid="_x0000_s1088" type="#_x0000_t32" style="position:absolute;left:48164;top:8486;width:7;height:22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" strokeweight="2pt"/>
                <v:shape id="AutoShape 248" o:spid="_x0000_s1089" type="#_x0000_t32" style="position:absolute;left:29597;top:8486;width:6;height:22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" strokeweight="2pt"/>
                <v:shape id="AutoShape 249" o:spid="_x0000_s1090" type="#_x0000_t32" style="position:absolute;left:12693;top:8486;width:7;height:22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" strokeweight="2pt"/>
                <v:shape id="Text Box 253" o:spid="_x0000_s1091" type="#_x0000_t202" style="position:absolute;left:39739;top:17664;width:14478;height:5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" strokeweight="2pt">
                  <v:textbox>
                    <w:txbxContent>
                      <w:p w14:paraId="0864AEC0" w14:textId="08F153B2" w:rsidR="00306DDF" w:rsidRDefault="00306DDF" w:rsidP="00F856C8">
                        <w:pPr>
                          <w:spacing w:after="120"/>
                          <w:jc w:val="center"/>
                        </w:pPr>
                        <w:r w:rsidRPr="00977430">
                          <w:t>Dev-Obs-Cons</w:t>
                        </w:r>
                        <w:r>
                          <w:t xml:space="preserve"> (FHIR server)</w:t>
                        </w:r>
                      </w:p>
                    </w:txbxContent>
                  </v:textbox>
                </v:shape>
                <v:shape id="Text Box 254" o:spid="_x0000_s1092" type="#_x0000_t202" style="position:absolute;left:5734;top:1831;width:14478;height: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" strokeweight="2pt">
                  <v:stroke dashstyle="dash"/>
                  <v:textbox>
                    <w:txbxContent>
                      <w:p w14:paraId="74608CFA" w14:textId="11F04E29" w:rsidR="00306DDF" w:rsidRDefault="00306DDF" w:rsidP="00F856C8">
                        <w:pPr>
                          <w:spacing w:after="120"/>
                          <w:jc w:val="center"/>
                        </w:pPr>
                        <w:r>
                          <w:t>PHD data 1</w:t>
                        </w:r>
                      </w:p>
                    </w:txbxContent>
                  </v:textbox>
                </v:shape>
                <v:shape id="AutoShape 259" o:spid="_x0000_s1093" type="#_x0000_t32" style="position:absolute;left:32442;top:13172;width: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" strokeweight="2pt"/>
                <v:shape id="Text Box 260" o:spid="_x0000_s1094" type="#_x0000_t202" style="position:absolute;left:40074;top:1958;width:14478;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" strokeweight="2pt">
                  <v:stroke dashstyle="dash"/>
                  <v:textbox>
                    <w:txbxContent>
                      <w:p w14:paraId="5A6B0C83" w14:textId="0C3BB460" w:rsidR="00306DDF" w:rsidRDefault="00306DDF" w:rsidP="00F856C8">
                        <w:pPr>
                          <w:spacing w:after="120"/>
                          <w:jc w:val="center"/>
                        </w:pPr>
                        <w:r>
                          <w:t>PHD data 3</w:t>
                        </w:r>
                      </w:p>
                    </w:txbxContent>
                  </v:textbox>
                </v:shape>
                <v:shape id="Text Box 261" o:spid="_x0000_s1095" type="#_x0000_t202" style="position:absolute;left:22809;top:1958;width:14478;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" strokeweight="2pt">
                  <v:stroke dashstyle="dash"/>
                  <v:textbox>
                    <w:txbxContent>
                      <w:p w14:paraId="5D8C9E50" w14:textId="75E69B3A" w:rsidR="00306DDF" w:rsidRDefault="00306DDF" w:rsidP="00F856C8">
                        <w:pPr>
                          <w:spacing w:after="120"/>
                          <w:jc w:val="center"/>
                        </w:pPr>
                        <w:r>
                          <w:t>PHD data 2</w:t>
                        </w:r>
                      </w:p>
                    </w:txbxContent>
                  </v:textbox>
                </v:shape>
                <v:shape id="Text Box 274" o:spid="_x0000_s1096" type="#_x0000_t202" style="position:absolute;left:5734;top:5374;width:14478;height:3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" strokeweight="2pt">
                  <v:textbox>
                    <w:txbxContent>
                      <w:p w14:paraId="6257E81C" w14:textId="72A38C99" w:rsidR="00306DDF" w:rsidRDefault="00306DDF" w:rsidP="00F856C8">
                        <w:pPr>
                          <w:spacing w:after="120"/>
                          <w:jc w:val="center"/>
                        </w:pPr>
                        <w:r w:rsidRPr="00977430">
                          <w:t>Dev-Obs-</w:t>
                        </w:r>
                        <w:r>
                          <w:t>Rep</w:t>
                        </w:r>
                      </w:p>
                    </w:txbxContent>
                  </v:textbox>
                </v:shape>
                <v:shape id="Text Box 275" o:spid="_x0000_s1097" type="#_x0000_t202" style="position:absolute;left:22809;top:5374;width:14478;height:3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" strokeweight="2pt">
                  <v:textbox>
                    <w:txbxContent>
                      <w:p w14:paraId="6FD5757A" w14:textId="7F08CE56" w:rsidR="00306DDF" w:rsidRDefault="00306DDF" w:rsidP="00B81C82">
                        <w:pPr>
                          <w:jc w:val="center"/>
                        </w:pPr>
                        <w:r w:rsidRPr="00977430">
                          <w:t>Dev-Obs-</w:t>
                        </w:r>
                        <w:r>
                          <w:t>Rep</w:t>
                        </w:r>
                      </w:p>
                    </w:txbxContent>
                  </v:textbox>
                </v:shape>
                <v:shape id="Text Box 276" o:spid="_x0000_s1098" type="#_x0000_t202" style="position:absolute;left:40074;top:5374;width:14478;height:3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" strokeweight="2pt">
                  <v:textbox>
                    <w:txbxContent>
                      <w:p w14:paraId="689772B1" w14:textId="2F1A62E4" w:rsidR="00306DDF" w:rsidRDefault="00306DDF" w:rsidP="00F856C8">
                        <w:pPr>
                          <w:spacing w:after="120"/>
                          <w:jc w:val="center"/>
                        </w:pPr>
                        <w:r w:rsidRPr="00977430">
                          <w:t>Dev-Obs-</w:t>
                        </w:r>
                        <w:r>
                          <w:t>Rep</w:t>
                        </w:r>
                      </w:p>
                    </w:txbxContent>
                  </v:textbox>
                </v:shape>
                <v:shape id="AutoShape 278" o:spid="_x0000_s1099" type="#_x0000_t32" style="position:absolute;left:11177;top:15712;width:3556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" strokeweight="2pt"/>
                <v:shape id="Text Box 279" o:spid="_x0000_s1100" type="#_x0000_t202" style="position:absolute;left:22417;top:17664;width:14478;height:5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" strokeweight="2pt">
                  <v:textbox>
                    <w:txbxContent>
                      <w:p w14:paraId="7919BC25" w14:textId="2D24778E" w:rsidR="00306DDF" w:rsidRDefault="00306DDF" w:rsidP="00F856C8">
                        <w:pPr>
                          <w:spacing w:after="120"/>
                          <w:jc w:val="center"/>
                        </w:pPr>
                        <w:r w:rsidRPr="00977430">
                          <w:t>Dev-Obs-Cons</w:t>
                        </w:r>
                        <w:r>
                          <w:t xml:space="preserve"> (FHIR server)</w:t>
                        </w:r>
                      </w:p>
                    </w:txbxContent>
                  </v:textbox>
                </v:shape>
                <v:shape id="Text Box 280" o:spid="_x0000_s1101" type="#_x0000_t202" style="position:absolute;left:5475;top:17660;width:14478;height:5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" strokeweight="2pt">
                  <v:textbox>
                    <w:txbxContent>
                      <w:p w14:paraId="5FDAC701" w14:textId="6B0B5CA6" w:rsidR="00306DDF" w:rsidRDefault="00306DDF" w:rsidP="00F856C8">
                        <w:pPr>
                          <w:spacing w:after="120"/>
                          <w:jc w:val="center"/>
                        </w:pPr>
                        <w:r w:rsidRPr="00977430">
                          <w:t>Dev-Obs-Cons</w:t>
                        </w:r>
                        <w:r>
                          <w:t xml:space="preserve"> (FHIR server)</w:t>
                        </w:r>
                      </w:p>
                    </w:txbxContent>
                  </v:textbox>
                </v:shape>
                <v:shape id="AutoShape 281" o:spid="_x0000_s1102" type="#_x0000_t32" style="position:absolute;left:46667;top:15648;width:7;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" strokeweight="2pt"/>
                <v:shape id="AutoShape 282" o:spid="_x0000_s1103" type="#_x0000_t32" style="position:absolute;left:11253;top:15648;width:7;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" strokeweight="2pt"/>
                <v:shape id="AutoShape 283" o:spid="_x0000_s1104" type="#_x0000_t32" style="position:absolute;left:29484;top:15648;width:7;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" strokeweight="2pt"/>
                <v:shape id="AutoShape 278" o:spid="_x0000_s1105" type="#_x0000_t32" style="position:absolute;left:12598;top:10619;width:3556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" strokeweight="2pt"/>
                <v:rect id="Rectangle 379" o:spid="_x0000_s1106" style="position:absolute;left:6381;top:10608;width:22150;height:4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" filled="f" stroked="f" strokeweight="0">
                  <v:textbox inset=",0">
                    <w:txbxContent>
                      <w:p w14:paraId="18542923" w14:textId="2622D534" w:rsidR="00306DDF" w:rsidRDefault="00306DDF" w:rsidP="0088752B">
                        <w:r>
                          <w:rPr>
                            <w:rFonts w:ascii="Arial" w:hAnsi="Arial" w:cs="Arial"/>
                            <w:sz w:val="20"/>
                          </w:rPr>
                          <w:t>Communicate RESTful FHIR PHD Data [PCH-02]</w:t>
                        </w:r>
                        <w:r>
                          <w:rPr>
                            <w:sz w:val="22"/>
                            <w:szCs w:val="22"/>
                          </w:rPr>
                          <w:t xml:space="preserve"> </w:t>
                        </w:r>
                        <w:r>
                          <w:rPr>
                            <w:rFonts w:hAnsi="Symbol"/>
                            <w:sz w:val="22"/>
                            <w:szCs w:val="22"/>
                          </w:rPr>
                          <w:sym w:font="Symbol" w:char="F0AF"/>
                        </w:r>
                      </w:p>
                    </w:txbxContent>
                  </v:textbox>
                </v:rect>
                <w10:anchorlock/>
              </v:group>
            </w:pict>
          </mc:Fallback>
        </mc:AlternateContent>
      </w:r>
    </w:p>
    <w:p w14:paraId="6A4E6833" w14:textId="255DB9FA" w:rsidR="00F856C8" w:rsidRPr="000D5862" w:rsidRDefault="00F856C8" w:rsidP="009A44DC">
      <w:pPr>
        <w:pStyle w:val="FigureTitle"/>
      </w:pPr>
      <w:r w:rsidRPr="000D5862">
        <w:t xml:space="preserve">Figure </w:t>
      </w:r>
      <w:r w:rsidR="00543C34">
        <w:t>9.</w:t>
      </w:r>
      <w:r w:rsidRPr="000D5862">
        <w:t>4-</w:t>
      </w:r>
      <w:r w:rsidR="00E11344" w:rsidRPr="000D5862">
        <w:t>2</w:t>
      </w:r>
      <w:r w:rsidRPr="000D5862">
        <w:t xml:space="preserve">: </w:t>
      </w:r>
      <w:r w:rsidR="00AF7A58" w:rsidRPr="000D5862">
        <w:t>POU</w:t>
      </w:r>
      <w:r w:rsidRPr="000D5862">
        <w:t xml:space="preserve"> Operational Diagram</w:t>
      </w:r>
    </w:p>
    <w:p w14:paraId="2402F564" w14:textId="6A86E8B8" w:rsidR="00F856C8" w:rsidRPr="000D5862" w:rsidRDefault="00F856C8" w:rsidP="00F856C8">
      <w:pPr>
        <w:pStyle w:val="BodyText"/>
      </w:pPr>
      <w:r w:rsidRPr="000D5862">
        <w:t>In this case</w:t>
      </w:r>
      <w:r w:rsidR="00C5092D" w:rsidRPr="000D5862">
        <w:t>,</w:t>
      </w:r>
      <w:r w:rsidRPr="000D5862">
        <w:t xml:space="preserve"> there are once again several monitored patients, each with their own set of sensor devices and a local collector of those sensor observations. However, each collector </w:t>
      </w:r>
      <w:r w:rsidR="0088752B" w:rsidRPr="000D5862">
        <w:t>sends the data directly to a FHIR server for</w:t>
      </w:r>
      <w:r w:rsidRPr="000D5862">
        <w:t xml:space="preserve"> consum</w:t>
      </w:r>
      <w:r w:rsidR="0088752B" w:rsidRPr="000D5862">
        <w:t>ption</w:t>
      </w:r>
      <w:r w:rsidRPr="000D5862">
        <w:t>.</w:t>
      </w:r>
    </w:p>
    <w:p w14:paraId="154DC533" w14:textId="17B47986" w:rsidR="00167DB7" w:rsidRPr="000D5862" w:rsidRDefault="00543C34" w:rsidP="003D19E0">
      <w:pPr>
        <w:pStyle w:val="Heading3"/>
        <w:keepNext w:val="0"/>
        <w:numPr>
          <w:ilvl w:val="0"/>
          <w:numId w:val="0"/>
        </w:numPr>
        <w:rPr>
          <w:bCs/>
          <w:noProof w:val="0"/>
        </w:rPr>
      </w:pPr>
      <w:bookmarkStart w:id="103" w:name="_Toc37668359"/>
      <w:r>
        <w:rPr>
          <w:bCs/>
          <w:noProof w:val="0"/>
        </w:rPr>
        <w:t>9.</w:t>
      </w:r>
      <w:r w:rsidR="00AF472E" w:rsidRPr="000D5862">
        <w:rPr>
          <w:bCs/>
          <w:noProof w:val="0"/>
        </w:rPr>
        <w:t>4</w:t>
      </w:r>
      <w:r w:rsidR="00167DB7" w:rsidRPr="000D5862">
        <w:rPr>
          <w:bCs/>
          <w:noProof w:val="0"/>
        </w:rPr>
        <w:t>.1 Concepts</w:t>
      </w:r>
      <w:bookmarkEnd w:id="103"/>
    </w:p>
    <w:p w14:paraId="6392E854" w14:textId="012361AC" w:rsidR="008F3449" w:rsidRPr="000D5862" w:rsidRDefault="008F3449" w:rsidP="00E10688">
      <w:pPr>
        <w:pStyle w:val="BodyText"/>
      </w:pPr>
      <w:r w:rsidRPr="000D5862">
        <w:t xml:space="preserve">The </w:t>
      </w:r>
      <w:r w:rsidR="00AF7A58" w:rsidRPr="000D5862">
        <w:t>POU</w:t>
      </w:r>
      <w:r w:rsidRPr="000D5862">
        <w:t xml:space="preserve"> as defined in this document </w:t>
      </w:r>
      <w:r w:rsidR="004279BD" w:rsidRPr="000D5862">
        <w:t>relies on</w:t>
      </w:r>
      <w:r w:rsidRPr="000D5862">
        <w:t xml:space="preserve"> a standardized </w:t>
      </w:r>
      <w:r w:rsidR="0016027F" w:rsidRPr="000D5862">
        <w:t xml:space="preserve">and </w:t>
      </w:r>
      <w:r w:rsidR="0016027F" w:rsidRPr="000D5862">
        <w:rPr>
          <w:i/>
          <w:iCs/>
        </w:rPr>
        <w:t>generic</w:t>
      </w:r>
      <w:r w:rsidR="0016027F" w:rsidRPr="000D5862">
        <w:t xml:space="preserve"> </w:t>
      </w:r>
      <w:r w:rsidRPr="000D5862">
        <w:t xml:space="preserve">means of </w:t>
      </w:r>
      <w:r w:rsidR="0016027F" w:rsidRPr="000D5862">
        <w:t>representing PHD data in FHIR format</w:t>
      </w:r>
      <w:r w:rsidRPr="000D5862">
        <w:t>.</w:t>
      </w:r>
      <w:r w:rsidR="0016027F" w:rsidRPr="000D5862">
        <w:t xml:space="preserve"> The </w:t>
      </w:r>
      <w:r w:rsidR="009F3450" w:rsidRPr="000D5862">
        <w:t xml:space="preserve">generic </w:t>
      </w:r>
      <w:r w:rsidR="0016027F" w:rsidRPr="000D5862">
        <w:t xml:space="preserve">representation is based upon the </w:t>
      </w:r>
      <w:r w:rsidR="0016027F" w:rsidRPr="000D5862">
        <w:rPr>
          <w:i/>
          <w:iCs/>
        </w:rPr>
        <w:t>type of value</w:t>
      </w:r>
      <w:r w:rsidR="009F3450" w:rsidRPr="000D5862">
        <w:t xml:space="preserve"> (scalar, vector, code)</w:t>
      </w:r>
      <w:r w:rsidR="0016027F" w:rsidRPr="000D5862">
        <w:t xml:space="preserve"> versus the measurement </w:t>
      </w:r>
      <w:r w:rsidR="0016027F" w:rsidRPr="000D5862">
        <w:rPr>
          <w:i/>
          <w:iCs/>
        </w:rPr>
        <w:t>type</w:t>
      </w:r>
      <w:r w:rsidR="009F3450" w:rsidRPr="000D5862">
        <w:rPr>
          <w:i/>
          <w:iCs/>
        </w:rPr>
        <w:t xml:space="preserve"> </w:t>
      </w:r>
      <w:r w:rsidR="009F3450" w:rsidRPr="000D5862">
        <w:t>(temperature, weight, miles run, etc.)</w:t>
      </w:r>
      <w:r w:rsidR="0016027F" w:rsidRPr="000D5862">
        <w:t>.</w:t>
      </w:r>
      <w:r w:rsidR="00CC3DC1" w:rsidRPr="000D5862">
        <w:t xml:space="preserve"> PHD</w:t>
      </w:r>
      <w:r w:rsidR="00F804FD" w:rsidRPr="000D5862">
        <w:t xml:space="preserve"> data</w:t>
      </w:r>
      <w:r w:rsidR="00CC3DC1" w:rsidRPr="000D5862">
        <w:t xml:space="preserve"> </w:t>
      </w:r>
      <w:r w:rsidR="00F804FD" w:rsidRPr="000D5862">
        <w:t xml:space="preserve">consists of one of the following </w:t>
      </w:r>
      <w:r w:rsidR="00CC3DC1" w:rsidRPr="000D5862">
        <w:t xml:space="preserve">six </w:t>
      </w:r>
      <w:r w:rsidR="00F804FD" w:rsidRPr="000D5862">
        <w:t>type of values</w:t>
      </w:r>
      <w:r w:rsidR="00F804FD" w:rsidRPr="000D5862">
        <w:rPr>
          <w:strike/>
        </w:rPr>
        <w:t>:</w:t>
      </w:r>
    </w:p>
    <w:p w14:paraId="19C4DE3D" w14:textId="304E8FFD" w:rsidR="00CC3DC1" w:rsidRPr="000D5862" w:rsidRDefault="00CC3DC1" w:rsidP="00B81C82">
      <w:pPr>
        <w:pStyle w:val="ListBullet2"/>
      </w:pPr>
      <w:r w:rsidRPr="000D5862">
        <w:t>A single scalar or number such as a temperature, weight, miles run, pulse rate, etc.</w:t>
      </w:r>
      <w:r w:rsidR="003003F0" w:rsidRPr="000D5862">
        <w:t xml:space="preserve"> How this value type is mapped to FHIR is given here: </w:t>
      </w:r>
      <w:hyperlink r:id="rId33" w:history="1">
        <w:r w:rsidR="003003F0" w:rsidRPr="000D5862">
          <w:rPr>
            <w:rStyle w:val="Hyperlink"/>
          </w:rPr>
          <w:t>http://build.fhir.org/ig/HL7/PHD/NumericObservationProfile.html</w:t>
        </w:r>
      </w:hyperlink>
    </w:p>
    <w:p w14:paraId="0606291D" w14:textId="059FCD26" w:rsidR="00CC3DC1" w:rsidRPr="000D5862" w:rsidRDefault="00CC3DC1" w:rsidP="00B81C82">
      <w:pPr>
        <w:pStyle w:val="ListBullet2"/>
      </w:pPr>
      <w:r w:rsidRPr="000D5862">
        <w:t>A vector consisting of multiple numbers such as the x, y, z components of an acceleration or the systolic, diastolic, or mean components of a blood pressure.</w:t>
      </w:r>
      <w:r w:rsidR="009F3450" w:rsidRPr="000D5862">
        <w:t>*</w:t>
      </w:r>
      <w:r w:rsidR="003003F0" w:rsidRPr="000D5862">
        <w:t xml:space="preserve"> How this value type is mapped to FHIR is given here: </w:t>
      </w:r>
      <w:hyperlink r:id="rId34" w:history="1">
        <w:r w:rsidR="003003F0" w:rsidRPr="000D5862">
          <w:rPr>
            <w:rStyle w:val="Hyperlink"/>
          </w:rPr>
          <w:t>http://build.fhir.org/ig/HL7/PHD/CompoundNumericObservationProfile.html</w:t>
        </w:r>
      </w:hyperlink>
    </w:p>
    <w:p w14:paraId="29377649" w14:textId="504034C2" w:rsidR="00CC3DC1" w:rsidRPr="000D5862" w:rsidRDefault="00CC3DC1" w:rsidP="00B81C82">
      <w:pPr>
        <w:pStyle w:val="ListBullet2"/>
      </w:pPr>
      <w:r w:rsidRPr="000D5862">
        <w:t>A code such as the meal context</w:t>
      </w:r>
      <w:r w:rsidR="003003F0" w:rsidRPr="000D5862">
        <w:t xml:space="preserve">. How this value type is mapped to FHIR is given here: </w:t>
      </w:r>
      <w:hyperlink r:id="rId35" w:history="1">
        <w:r w:rsidR="003003F0" w:rsidRPr="000D5862">
          <w:rPr>
            <w:rStyle w:val="Hyperlink"/>
          </w:rPr>
          <w:t>http://build.fhir.org/ig/HL7/PHD/CodedEnumerationObservationProfile.html</w:t>
        </w:r>
      </w:hyperlink>
    </w:p>
    <w:p w14:paraId="0A4D58B6" w14:textId="45A07A63" w:rsidR="00CC3DC1" w:rsidRPr="000D5862" w:rsidRDefault="00CC3DC1" w:rsidP="00B81C82">
      <w:pPr>
        <w:pStyle w:val="ListBullet2"/>
      </w:pPr>
      <w:r w:rsidRPr="000D5862">
        <w:t xml:space="preserve">A </w:t>
      </w:r>
      <w:r w:rsidR="003F5BFF" w:rsidRPr="000D5862">
        <w:t xml:space="preserve">binary </w:t>
      </w:r>
      <w:r w:rsidRPr="000D5862">
        <w:t>state</w:t>
      </w:r>
      <w:r w:rsidR="003F5BFF" w:rsidRPr="000D5862">
        <w:t xml:space="preserve"> </w:t>
      </w:r>
      <w:r w:rsidRPr="000D5862">
        <w:t>or event</w:t>
      </w:r>
      <w:r w:rsidR="003003F0" w:rsidRPr="000D5862">
        <w:t xml:space="preserve">. How this value type is mapped to FHIR is given here: </w:t>
      </w:r>
      <w:hyperlink r:id="rId36" w:history="1">
        <w:r w:rsidR="003003F0" w:rsidRPr="000D5862">
          <w:rPr>
            <w:rStyle w:val="Hyperlink"/>
          </w:rPr>
          <w:t>http://build.fhir.org/ig/HL7/PHD/BITsEnumerationObservationProfile.html</w:t>
        </w:r>
      </w:hyperlink>
    </w:p>
    <w:p w14:paraId="5694F421" w14:textId="75D75137" w:rsidR="00CC3DC1" w:rsidRPr="000D5862" w:rsidRDefault="00CC3DC1" w:rsidP="00B81C82">
      <w:pPr>
        <w:pStyle w:val="ListBullet2"/>
      </w:pPr>
      <w:r w:rsidRPr="000D5862">
        <w:t>A periodic sequence of scalars</w:t>
      </w:r>
      <w:r w:rsidR="003003F0" w:rsidRPr="000D5862">
        <w:t xml:space="preserve">. How this value type is mapped to FHIR is given here: </w:t>
      </w:r>
      <w:hyperlink r:id="rId37" w:history="1">
        <w:r w:rsidR="003003F0" w:rsidRPr="000D5862">
          <w:rPr>
            <w:rStyle w:val="Hyperlink"/>
          </w:rPr>
          <w:t>http://build.fhir.org/ig/HL7/PHD/RtsaObservationProfile.html</w:t>
        </w:r>
      </w:hyperlink>
    </w:p>
    <w:p w14:paraId="1F919124" w14:textId="4D67C82C" w:rsidR="00CC3DC1" w:rsidRPr="000D5862" w:rsidRDefault="00CC3DC1" w:rsidP="00B81C82">
      <w:pPr>
        <w:pStyle w:val="ListBullet2"/>
      </w:pPr>
      <w:r w:rsidRPr="000D5862">
        <w:t>A human readable string</w:t>
      </w:r>
      <w:r w:rsidR="003F5BFF" w:rsidRPr="000D5862">
        <w:t xml:space="preserve"> (very rare)</w:t>
      </w:r>
      <w:r w:rsidR="003003F0" w:rsidRPr="000D5862">
        <w:t xml:space="preserve">. How this value type is mapped to FHIR is given here: </w:t>
      </w:r>
      <w:hyperlink r:id="rId38" w:history="1">
        <w:r w:rsidR="003003F0" w:rsidRPr="000D5862">
          <w:rPr>
            <w:rStyle w:val="Hyperlink"/>
          </w:rPr>
          <w:t>http://build.fhir.org/ig/HL7/PHD/StringEnumerationObservationProfile.html</w:t>
        </w:r>
      </w:hyperlink>
    </w:p>
    <w:p w14:paraId="3158DF23" w14:textId="3F970CAE" w:rsidR="003F5BFF" w:rsidRPr="000D5862" w:rsidRDefault="003F5BFF" w:rsidP="0097736B">
      <w:pPr>
        <w:pStyle w:val="BodyText"/>
      </w:pPr>
      <w:r w:rsidRPr="000D5862">
        <w:t>*</w:t>
      </w:r>
      <w:r w:rsidRPr="000D5862">
        <w:rPr>
          <w:i/>
          <w:iCs/>
        </w:rPr>
        <w:t xml:space="preserve">One could always argue that each vector measurement component be reported as a scalar and that is a viable alternative. However, that decision has been made by the designers of the IEEE 11073 104xx specializations and </w:t>
      </w:r>
      <w:r w:rsidR="00B13442" w:rsidRPr="000D5862">
        <w:rPr>
          <w:i/>
          <w:iCs/>
        </w:rPr>
        <w:t>the POU</w:t>
      </w:r>
      <w:r w:rsidRPr="000D5862">
        <w:rPr>
          <w:i/>
          <w:iCs/>
        </w:rPr>
        <w:t xml:space="preserve"> follows those decisions</w:t>
      </w:r>
      <w:r w:rsidRPr="000D5862">
        <w:t>.</w:t>
      </w:r>
    </w:p>
    <w:p w14:paraId="4869E219" w14:textId="36467245" w:rsidR="00CC3DC1" w:rsidRPr="000D5862" w:rsidRDefault="00CC3DC1" w:rsidP="00CC3DC1">
      <w:pPr>
        <w:pStyle w:val="BodyText"/>
      </w:pPr>
      <w:r w:rsidRPr="000D5862">
        <w:t>An alternative approach would be to create FHIR resources based upon what the measurement is; thus</w:t>
      </w:r>
      <w:r w:rsidR="003003F0" w:rsidRPr="000D5862">
        <w:t>,</w:t>
      </w:r>
      <w:r w:rsidRPr="000D5862">
        <w:t xml:space="preserve"> a temperature measurement would </w:t>
      </w:r>
      <w:r w:rsidR="003003F0" w:rsidRPr="000D5862">
        <w:t xml:space="preserve">be </w:t>
      </w:r>
      <w:r w:rsidRPr="000D5862">
        <w:t xml:space="preserve">mapped differently than a glucose concentration measurement. Given </w:t>
      </w:r>
      <w:r w:rsidR="009F3450" w:rsidRPr="000D5862">
        <w:t xml:space="preserve">that </w:t>
      </w:r>
      <w:r w:rsidRPr="000D5862">
        <w:t xml:space="preserve">the number of different scalar measurements </w:t>
      </w:r>
      <w:r w:rsidR="009F3450" w:rsidRPr="000D5862">
        <w:t xml:space="preserve">reported by PHDs is large, the alternative approach puts a great burden on implementers that wish to handle many measurements. With the generic approach, an implementation need only handle six cases, which </w:t>
      </w:r>
      <w:r w:rsidR="004279BD" w:rsidRPr="000D5862">
        <w:t xml:space="preserve">one of the six cases </w:t>
      </w:r>
      <w:r w:rsidR="009F3450" w:rsidRPr="000D5862">
        <w:t xml:space="preserve">can be determined by </w:t>
      </w:r>
      <w:r w:rsidR="004279BD" w:rsidRPr="000D5862">
        <w:t>looking at the</w:t>
      </w:r>
      <w:r w:rsidR="009F3450" w:rsidRPr="000D5862">
        <w:t xml:space="preserve"> FHIR meta.profile element.</w:t>
      </w:r>
    </w:p>
    <w:p w14:paraId="17456F26" w14:textId="2C350453" w:rsidR="009F3450" w:rsidRPr="000D5862" w:rsidRDefault="009F3450" w:rsidP="00CC3DC1">
      <w:pPr>
        <w:pStyle w:val="BodyText"/>
      </w:pPr>
      <w:r w:rsidRPr="000D5862">
        <w:t xml:space="preserve">The concept of generic mapping is central to </w:t>
      </w:r>
      <w:r w:rsidR="00B13442" w:rsidRPr="000D5862">
        <w:t>the POU</w:t>
      </w:r>
      <w:r w:rsidRPr="000D5862">
        <w:t xml:space="preserve"> and is often difficult and confusing to readers </w:t>
      </w:r>
      <w:r w:rsidR="003F5BFF" w:rsidRPr="000D5862">
        <w:t>who</w:t>
      </w:r>
      <w:r w:rsidRPr="000D5862">
        <w:t xml:space="preserve"> are not familiar with it. More information about the generic modelling approach can be found in the Personal Health Device Implementation Guide here </w:t>
      </w:r>
      <w:hyperlink r:id="rId39" w:history="1">
        <w:r w:rsidRPr="000D5862">
          <w:rPr>
            <w:rStyle w:val="Hyperlink"/>
          </w:rPr>
          <w:t>http://build.fhir.org/ig/HL7/PHD/GenericModel.html</w:t>
        </w:r>
      </w:hyperlink>
      <w:r w:rsidRPr="000D5862">
        <w:t xml:space="preserve"> and here </w:t>
      </w:r>
      <w:hyperlink r:id="rId40" w:history="1">
        <w:r w:rsidRPr="000D5862">
          <w:rPr>
            <w:rStyle w:val="Hyperlink"/>
          </w:rPr>
          <w:t>http://build.fhir.org/ig/HL7/PHD/ProfileConsumers.html</w:t>
        </w:r>
      </w:hyperlink>
      <w:r w:rsidRPr="000D5862">
        <w:t>.</w:t>
      </w:r>
    </w:p>
    <w:p w14:paraId="0E53D750" w14:textId="1C42A2C7" w:rsidR="003F5BFF" w:rsidRPr="000D5862" w:rsidRDefault="003F5BFF" w:rsidP="00CC3DC1">
      <w:pPr>
        <w:pStyle w:val="BodyText"/>
      </w:pPr>
      <w:r w:rsidRPr="000D5862">
        <w:t xml:space="preserve">It should be pointed out that the IEEE 11073 standards have always used generic </w:t>
      </w:r>
      <w:r w:rsidR="00D9124E" w:rsidRPr="000D5862">
        <w:t xml:space="preserve">measurement </w:t>
      </w:r>
      <w:r w:rsidRPr="000D5862">
        <w:t>modelling, and the Point of Care Device Implementation Guide takes this same generic approach.</w:t>
      </w:r>
    </w:p>
    <w:p w14:paraId="0838BECC" w14:textId="01A6CB05" w:rsidR="00126A38" w:rsidRPr="000D5862" w:rsidRDefault="00543C34" w:rsidP="00126A38">
      <w:pPr>
        <w:pStyle w:val="Heading3"/>
        <w:keepNext w:val="0"/>
        <w:numPr>
          <w:ilvl w:val="0"/>
          <w:numId w:val="0"/>
        </w:numPr>
        <w:rPr>
          <w:bCs/>
          <w:noProof w:val="0"/>
        </w:rPr>
      </w:pPr>
      <w:bookmarkStart w:id="104" w:name="_Toc37668360"/>
      <w:r>
        <w:rPr>
          <w:bCs/>
          <w:noProof w:val="0"/>
        </w:rPr>
        <w:t>9.</w:t>
      </w:r>
      <w:r w:rsidR="00126A38" w:rsidRPr="000D5862">
        <w:rPr>
          <w:bCs/>
          <w:noProof w:val="0"/>
        </w:rPr>
        <w:t>4.2 Use Cases</w:t>
      </w:r>
      <w:bookmarkEnd w:id="104"/>
    </w:p>
    <w:p w14:paraId="03FC5D46" w14:textId="153A6EF3" w:rsidR="008F3449" w:rsidRPr="000D5862" w:rsidRDefault="008F3449" w:rsidP="00DF14D1">
      <w:pPr>
        <w:pStyle w:val="BodyText"/>
      </w:pPr>
      <w:r w:rsidRPr="000D5862">
        <w:t xml:space="preserve">The </w:t>
      </w:r>
      <w:r w:rsidR="00AF7A58" w:rsidRPr="000D5862">
        <w:t>POU</w:t>
      </w:r>
      <w:r w:rsidRPr="000D5862">
        <w:t xml:space="preserve"> </w:t>
      </w:r>
      <w:r w:rsidR="00D9124E" w:rsidRPr="000D5862">
        <w:t xml:space="preserve">is designed to fulfill any </w:t>
      </w:r>
      <w:r w:rsidRPr="000D5862">
        <w:t xml:space="preserve">situation </w:t>
      </w:r>
      <w:r w:rsidR="00D9124E" w:rsidRPr="000D5862">
        <w:t>where measurements taken by a patient using PHDs is needed</w:t>
      </w:r>
      <w:r w:rsidR="002262D2" w:rsidRPr="000D5862">
        <w:t>.</w:t>
      </w:r>
      <w:r w:rsidR="00D9124E" w:rsidRPr="000D5862">
        <w:t xml:space="preserve"> An example would be a care plan where part of that care requires a patient to be monitored for certain conditions, but that monitoring can be done by having the patient take measurements using one of more PHDs while at home. </w:t>
      </w:r>
    </w:p>
    <w:p w14:paraId="0392ECA6" w14:textId="76C74146" w:rsidR="008F3449" w:rsidRPr="001E7504" w:rsidRDefault="00543C34" w:rsidP="001E7504">
      <w:pPr>
        <w:pStyle w:val="Heading4"/>
      </w:pPr>
      <w:bookmarkStart w:id="105" w:name="_Toc37668361"/>
      <w:r>
        <w:t>9.</w:t>
      </w:r>
      <w:r w:rsidR="008F3449" w:rsidRPr="001E7504">
        <w:t>4.2.1 Use Case #1: Chronic Disease Management</w:t>
      </w:r>
      <w:bookmarkEnd w:id="105"/>
    </w:p>
    <w:p w14:paraId="6423D561" w14:textId="2005C721" w:rsidR="008F3449" w:rsidRPr="000D5862" w:rsidRDefault="008F3449" w:rsidP="00E10688">
      <w:pPr>
        <w:pStyle w:val="BodyText"/>
      </w:pPr>
      <w:r w:rsidRPr="000D5862">
        <w:t xml:space="preserve">Chronic Disease Management allows compromised individuals managing disorders such as diabetes, hypertension, heart disease, sleep </w:t>
      </w:r>
      <w:r w:rsidR="00DF14D1" w:rsidRPr="000D5862">
        <w:t>apnea</w:t>
      </w:r>
      <w:r w:rsidRPr="000D5862">
        <w:t xml:space="preserve">, etc. to go through their daily lives with as minimal intrusion as possible. The </w:t>
      </w:r>
      <w:r w:rsidR="00CF7D6B" w:rsidRPr="000D5862">
        <w:t>POU</w:t>
      </w:r>
      <w:r w:rsidRPr="000D5862">
        <w:t xml:space="preserve"> </w:t>
      </w:r>
      <w:r w:rsidR="00F57B31" w:rsidRPr="000D5862">
        <w:t>Profile</w:t>
      </w:r>
      <w:r w:rsidRPr="000D5862">
        <w:t xml:space="preserve"> allows a greater number of such people to live as normal a life as possible.</w:t>
      </w:r>
    </w:p>
    <w:p w14:paraId="4DBDE93E" w14:textId="55201F0E" w:rsidR="00747BB5" w:rsidRPr="000D5862" w:rsidRDefault="00543C34" w:rsidP="00747BB5">
      <w:pPr>
        <w:pStyle w:val="Heading5"/>
        <w:numPr>
          <w:ilvl w:val="0"/>
          <w:numId w:val="0"/>
        </w:numPr>
        <w:rPr>
          <w:noProof w:val="0"/>
        </w:rPr>
      </w:pPr>
      <w:r>
        <w:rPr>
          <w:noProof w:val="0"/>
        </w:rPr>
        <w:t>9.</w:t>
      </w:r>
      <w:r w:rsidR="00747BB5" w:rsidRPr="000D5862">
        <w:rPr>
          <w:noProof w:val="0"/>
        </w:rPr>
        <w:t>4.2.1.1 Chronic Disease Management</w:t>
      </w:r>
      <w:r w:rsidR="00747BB5" w:rsidRPr="000D5862">
        <w:rPr>
          <w:bCs/>
          <w:noProof w:val="0"/>
        </w:rPr>
        <w:t xml:space="preserve"> </w:t>
      </w:r>
      <w:r w:rsidR="00747BB5" w:rsidRPr="000D5862">
        <w:rPr>
          <w:noProof w:val="0"/>
        </w:rPr>
        <w:t>Use Case Description</w:t>
      </w:r>
    </w:p>
    <w:p w14:paraId="50EF6E58" w14:textId="4C542E6F" w:rsidR="00747BB5" w:rsidRPr="000D5862" w:rsidRDefault="00747BB5" w:rsidP="00E10688">
      <w:pPr>
        <w:pStyle w:val="BodyText"/>
      </w:pPr>
      <w:r w:rsidRPr="000D5862">
        <w:t>People can become physically and medically compromised for several reasons. However, in many cases</w:t>
      </w:r>
      <w:r w:rsidR="00356B6A" w:rsidRPr="000D5862">
        <w:t>,</w:t>
      </w:r>
      <w:r w:rsidRPr="000D5862">
        <w:t xml:space="preserve"> these people would be able to live a fairly normal and functional life with minimal intrusion if much of the monitoring could be </w:t>
      </w:r>
      <w:r w:rsidR="00356B6A" w:rsidRPr="000D5862">
        <w:t xml:space="preserve">performed </w:t>
      </w:r>
      <w:r w:rsidRPr="000D5862">
        <w:t xml:space="preserve">on the person without visits to a professional facility. </w:t>
      </w:r>
      <w:r w:rsidR="00BD333F" w:rsidRPr="000D5862">
        <w:t xml:space="preserve">The POU </w:t>
      </w:r>
      <w:r w:rsidR="00E107B8">
        <w:t>Profile</w:t>
      </w:r>
      <w:r w:rsidR="00BD333F" w:rsidRPr="000D5862">
        <w:t xml:space="preserve"> covers the transfer of measurements from the patient’s home to the healthcare provider </w:t>
      </w:r>
      <w:r w:rsidRPr="000D5862">
        <w:t xml:space="preserve">at a pre-determined frequency. The health care provider can then decide whether additional monitoring and thus a visit to the provider </w:t>
      </w:r>
      <w:r w:rsidR="006E1DC7" w:rsidRPr="000D5862">
        <w:t>are</w:t>
      </w:r>
      <w:r w:rsidRPr="000D5862">
        <w:t xml:space="preserve"> warranted.</w:t>
      </w:r>
    </w:p>
    <w:p w14:paraId="0C691491" w14:textId="548623B3" w:rsidR="00747BB5" w:rsidRPr="000D5862" w:rsidRDefault="00543C34" w:rsidP="00747BB5">
      <w:pPr>
        <w:pStyle w:val="Heading5"/>
        <w:numPr>
          <w:ilvl w:val="0"/>
          <w:numId w:val="0"/>
        </w:numPr>
        <w:rPr>
          <w:noProof w:val="0"/>
        </w:rPr>
      </w:pPr>
      <w:r>
        <w:rPr>
          <w:noProof w:val="0"/>
        </w:rPr>
        <w:t>9.</w:t>
      </w:r>
      <w:r w:rsidR="00747BB5" w:rsidRPr="000D5862">
        <w:rPr>
          <w:noProof w:val="0"/>
        </w:rPr>
        <w:t xml:space="preserve">4.2.1.2 </w:t>
      </w:r>
      <w:r w:rsidR="002C1312" w:rsidRPr="000D5862">
        <w:rPr>
          <w:noProof w:val="0"/>
        </w:rPr>
        <w:t>Chronic Disease Management</w:t>
      </w:r>
      <w:r w:rsidR="00747BB5" w:rsidRPr="000D5862">
        <w:rPr>
          <w:noProof w:val="0"/>
        </w:rPr>
        <w:t xml:space="preserve"> Process Flow</w:t>
      </w:r>
    </w:p>
    <w:p w14:paraId="3943BACF" w14:textId="39147FE4" w:rsidR="00747BB5" w:rsidRPr="000D5862" w:rsidRDefault="00747BB5" w:rsidP="00E10688">
      <w:pPr>
        <w:pStyle w:val="BodyText"/>
      </w:pPr>
      <w:r w:rsidRPr="000D5862">
        <w:t>A patient suffers from hypertension and is at high risk for stroke. The patient needs to take certain medications each day and ideally needs to lose some weight. The health care professional’s institution already has the infrastructure to create, read, and distribute IHE compatible Electronic Heath Records (EHRs)</w:t>
      </w:r>
      <w:r w:rsidR="00F856C8" w:rsidRPr="000D5862">
        <w:t xml:space="preserve"> in the form of FHIR resources</w:t>
      </w:r>
      <w:r w:rsidRPr="000D5862">
        <w:t xml:space="preserve">. The health care professional provides the patient with a blood pressure cuff, a weight scale, and a medication monitor containing next month’s daily medication doses. All the devices are </w:t>
      </w:r>
      <w:r w:rsidR="00BE3C9C" w:rsidRPr="000D5862">
        <w:t>PCHA</w:t>
      </w:r>
      <w:r w:rsidRPr="000D5862">
        <w:t xml:space="preserve"> compliant</w:t>
      </w:r>
      <w:r w:rsidR="00163E60" w:rsidRPr="000D5862">
        <w:t xml:space="preserve"> thus the PHD data is known to contain the necessary information to be mapped to FHIR following </w:t>
      </w:r>
      <w:r w:rsidR="007251FD" w:rsidRPr="000D5862">
        <w:t>the POU</w:t>
      </w:r>
      <w:r w:rsidRPr="000D5862">
        <w:t xml:space="preserve">. </w:t>
      </w:r>
      <w:r w:rsidR="00163E60" w:rsidRPr="000D5862">
        <w:t xml:space="preserve">A set top box is provided that collects the measurements from these devices and implements a Device Observation Reporter. </w:t>
      </w:r>
      <w:r w:rsidRPr="000D5862">
        <w:t xml:space="preserve">The set top box is pre-configured to communicate with a server application </w:t>
      </w:r>
      <w:r w:rsidR="00163E60" w:rsidRPr="000D5862">
        <w:t xml:space="preserve">supporting a Device Observation Consumer and </w:t>
      </w:r>
      <w:r w:rsidR="00B13442" w:rsidRPr="000D5862">
        <w:t xml:space="preserve">subsequent Device Observation Reporter that supports the </w:t>
      </w:r>
      <w:r w:rsidR="00A77426" w:rsidRPr="000D5862">
        <w:t>Communicate</w:t>
      </w:r>
      <w:r w:rsidR="00B13442" w:rsidRPr="000D5862">
        <w:t xml:space="preserve"> </w:t>
      </w:r>
      <w:r w:rsidR="00F83DF8" w:rsidRPr="000D5862">
        <w:t xml:space="preserve">RESTful </w:t>
      </w:r>
      <w:r w:rsidR="00B13442" w:rsidRPr="000D5862">
        <w:t xml:space="preserve">FHIR </w:t>
      </w:r>
      <w:r w:rsidR="00F83DF8" w:rsidRPr="000D5862">
        <w:t xml:space="preserve">PHD </w:t>
      </w:r>
      <w:r w:rsidR="00B13442" w:rsidRPr="000D5862">
        <w:t>Data transaction and dispatches the data to a FHIR server</w:t>
      </w:r>
      <w:r w:rsidR="002262D2" w:rsidRPr="000D5862">
        <w:t xml:space="preserve">. </w:t>
      </w:r>
      <w:r w:rsidRPr="000D5862">
        <w:t>This application has been installed on a system at the health care provider’s facility. The server application has a web interface that allows the health care provider to generate an account for a given patient. The account will contain information about the given patient that the health care facility requires for its record keeping. A user</w:t>
      </w:r>
      <w:r w:rsidR="00CF7D6B" w:rsidRPr="000D5862">
        <w:t>-</w:t>
      </w:r>
      <w:r w:rsidRPr="000D5862">
        <w:t xml:space="preserve">name and password </w:t>
      </w:r>
      <w:r w:rsidR="00A77426" w:rsidRPr="000D5862">
        <w:t>are</w:t>
      </w:r>
      <w:r w:rsidRPr="000D5862">
        <w:t xml:space="preserve"> required to access this account and that information has been configured into the patient’s set top box. When the server application receives data from this patient </w:t>
      </w:r>
      <w:r w:rsidR="00252849" w:rsidRPr="000D5862">
        <w:t xml:space="preserve">it knows to activate </w:t>
      </w:r>
      <w:r w:rsidR="00163E60" w:rsidRPr="000D5862">
        <w:t xml:space="preserve">the </w:t>
      </w:r>
      <w:r w:rsidR="00B13442" w:rsidRPr="000D5862">
        <w:t xml:space="preserve">Device Observation Reporter that </w:t>
      </w:r>
      <w:r w:rsidRPr="000D5862">
        <w:t>generate</w:t>
      </w:r>
      <w:r w:rsidR="00B13442" w:rsidRPr="000D5862">
        <w:t>s</w:t>
      </w:r>
      <w:r w:rsidRPr="000D5862">
        <w:t xml:space="preserve"> </w:t>
      </w:r>
      <w:r w:rsidR="00BC06D5" w:rsidRPr="000D5862">
        <w:t>FHIR resources that can be delivered to a FHIR server</w:t>
      </w:r>
      <w:r w:rsidRPr="000D5862">
        <w:t xml:space="preserve"> the health care provider can access.</w:t>
      </w:r>
    </w:p>
    <w:p w14:paraId="766278E7" w14:textId="618F794E" w:rsidR="00747BB5" w:rsidRPr="000D5862" w:rsidRDefault="00747BB5" w:rsidP="00E10688">
      <w:pPr>
        <w:pStyle w:val="BodyText"/>
      </w:pPr>
      <w:r w:rsidRPr="000D5862">
        <w:t xml:space="preserve">The patient has been instructed on how to use the devices and to plug in the set top box in the area where the devices are to be used. Each morning the patient is to take a blood pressure reading, a weight measurement, and the daily medications. When the patient performs these tasks, a </w:t>
      </w:r>
      <w:r w:rsidR="00BE3C9C" w:rsidRPr="000D5862">
        <w:t>PCHA</w:t>
      </w:r>
      <w:r w:rsidRPr="000D5862">
        <w:t xml:space="preserve"> compliant message is sent to the set top box which gives a beep of approval</w:t>
      </w:r>
      <w:r w:rsidR="00BD333F" w:rsidRPr="000D5862">
        <w:t xml:space="preserve"> when the measurement is received</w:t>
      </w:r>
      <w:r w:rsidRPr="000D5862">
        <w:t xml:space="preserve"> and converted to </w:t>
      </w:r>
      <w:r w:rsidR="00BC06D5" w:rsidRPr="000D5862">
        <w:t>complete FHIR bundle</w:t>
      </w:r>
      <w:r w:rsidRPr="000D5862">
        <w:t xml:space="preserve">. The first time this is done, the set top box requests the </w:t>
      </w:r>
      <w:r w:rsidR="0044143E" w:rsidRPr="000D5862">
        <w:t>back-end</w:t>
      </w:r>
      <w:r w:rsidRPr="000D5862">
        <w:t xml:space="preserve"> server application </w:t>
      </w:r>
      <w:r w:rsidR="00CF7D6B" w:rsidRPr="000D5862">
        <w:t xml:space="preserve">for </w:t>
      </w:r>
      <w:r w:rsidR="00BC06D5" w:rsidRPr="000D5862">
        <w:t>an oAuth</w:t>
      </w:r>
      <w:r w:rsidRPr="000D5862">
        <w:t xml:space="preserve"> token using the user name and password configured by the health care provider’s facility. If correct, the set top box receives the token from the server application and sends </w:t>
      </w:r>
      <w:r w:rsidR="00BC06D5" w:rsidRPr="000D5862">
        <w:t>FHIR bundle authenticated with the oAuth token</w:t>
      </w:r>
      <w:r w:rsidRPr="000D5862">
        <w:t xml:space="preserve">. The server application validates the token and if valid, </w:t>
      </w:r>
      <w:r w:rsidR="00BC06D5" w:rsidRPr="000D5862">
        <w:t>extracts</w:t>
      </w:r>
      <w:r w:rsidRPr="000D5862">
        <w:t xml:space="preserve"> </w:t>
      </w:r>
      <w:r w:rsidR="00BC06D5" w:rsidRPr="000D5862">
        <w:t>the</w:t>
      </w:r>
      <w:r w:rsidRPr="000D5862">
        <w:t xml:space="preserve"> </w:t>
      </w:r>
      <w:r w:rsidR="00BC06D5" w:rsidRPr="000D5862">
        <w:t>FHIR resources</w:t>
      </w:r>
      <w:r w:rsidR="00E14B52" w:rsidRPr="000D5862">
        <w:t xml:space="preserve"> which it then sends</w:t>
      </w:r>
      <w:r w:rsidR="00BD333F" w:rsidRPr="000D5862">
        <w:t xml:space="preserve"> to</w:t>
      </w:r>
      <w:r w:rsidR="00E14B52" w:rsidRPr="000D5862">
        <w:t xml:space="preserve"> </w:t>
      </w:r>
      <w:r w:rsidR="00BC06D5" w:rsidRPr="000D5862">
        <w:t xml:space="preserve">the FHIR Server following the </w:t>
      </w:r>
      <w:r w:rsidR="00FC04C7" w:rsidRPr="000D5862">
        <w:t>RESTful</w:t>
      </w:r>
      <w:r w:rsidR="00BC06D5" w:rsidRPr="000D5862">
        <w:t xml:space="preserve"> FHIR </w:t>
      </w:r>
      <w:r w:rsidR="008B08C3" w:rsidRPr="000D5862">
        <w:t>API,</w:t>
      </w:r>
      <w:r w:rsidRPr="000D5862">
        <w:t xml:space="preserve"> where the health care provider can now </w:t>
      </w:r>
      <w:r w:rsidR="00BD333F" w:rsidRPr="000D5862">
        <w:t>use them</w:t>
      </w:r>
      <w:r w:rsidRPr="000D5862">
        <w:t>.</w:t>
      </w:r>
      <w:r w:rsidR="00252849" w:rsidRPr="000D5862">
        <w:t xml:space="preserve"> Since the backend server and the FHIR server are co-located within the same institution, no oAuth procedures are considered necessary.</w:t>
      </w:r>
    </w:p>
    <w:p w14:paraId="3AC530BA" w14:textId="582D955A" w:rsidR="00747BB5" w:rsidRPr="000D5862" w:rsidRDefault="00747BB5" w:rsidP="00E10688">
      <w:pPr>
        <w:pStyle w:val="BodyText"/>
      </w:pPr>
      <w:r w:rsidRPr="000D5862">
        <w:t xml:space="preserve">In this manner the health care provider can monitor the patient and make medical decisions based on </w:t>
      </w:r>
      <w:r w:rsidR="00BD333F" w:rsidRPr="000D5862">
        <w:t xml:space="preserve">the uploaded </w:t>
      </w:r>
      <w:r w:rsidR="00D068E8" w:rsidRPr="000D5862">
        <w:t>observations</w:t>
      </w:r>
      <w:r w:rsidRPr="000D5862">
        <w:t xml:space="preserve">, allowing the patient to go about his/her daily tasks with minimal intrusion. </w:t>
      </w:r>
      <w:r w:rsidR="00CF7D6B" w:rsidRPr="000D5862">
        <w:t>This</w:t>
      </w:r>
      <w:r w:rsidRPr="000D5862">
        <w:t xml:space="preserve"> monitoring does not preclude the patient from directly contacting the health care provider.</w:t>
      </w:r>
    </w:p>
    <w:p w14:paraId="39EB1E52" w14:textId="77777777" w:rsidR="003A09FE" w:rsidRPr="000D5862" w:rsidRDefault="003A09FE" w:rsidP="009A44DC">
      <w:pPr>
        <w:pStyle w:val="BodyText"/>
      </w:pPr>
    </w:p>
    <w:p w14:paraId="1EAC5D80" w14:textId="68A8BE4C" w:rsidR="00747BB5" w:rsidRPr="000D5862" w:rsidRDefault="00E86C31" w:rsidP="00B81C82">
      <w:pPr>
        <w:pStyle w:val="BodyText"/>
      </w:pPr>
      <w:r w:rsidRPr="000D5862">
        <w:rPr>
          <w:noProof/>
        </w:rPr>
        <mc:AlternateContent>
          <mc:Choice Requires="wpc">
            <w:drawing>
              <wp:inline distT="0" distB="0" distL="0" distR="0" wp14:anchorId="1AB86D37" wp14:editId="3AEF1CDB">
                <wp:extent cx="6229350" cy="5102225"/>
                <wp:effectExtent l="19050" t="0" r="0" b="0"/>
                <wp:docPr id="285" name="Canvas 2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Rectangle 287"/>
                        <wps:cNvSpPr>
                          <a:spLocks noChangeArrowheads="1"/>
                        </wps:cNvSpPr>
                        <wps:spPr bwMode="auto">
                          <a:xfrm>
                            <a:off x="3160395" y="105410"/>
                            <a:ext cx="1435735" cy="509905"/>
                          </a:xfrm>
                          <a:prstGeom prst="rect">
                            <a:avLst/>
                          </a:prstGeom>
                          <a:solidFill>
                            <a:srgbClr val="FFFFFF"/>
                          </a:solidFill>
                          <a:ln w="6350" algn="ctr">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 name="Rectangle 288"/>
                        <wps:cNvSpPr>
                          <a:spLocks noChangeArrowheads="1"/>
                        </wps:cNvSpPr>
                        <wps:spPr bwMode="auto">
                          <a:xfrm>
                            <a:off x="1309370" y="105410"/>
                            <a:ext cx="1547495" cy="509905"/>
                          </a:xfrm>
                          <a:prstGeom prst="rect">
                            <a:avLst/>
                          </a:prstGeom>
                          <a:solidFill>
                            <a:srgbClr val="FFFFFF"/>
                          </a:solidFill>
                          <a:ln w="6350" algn="ctr">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 name="Text Box 289"/>
                        <wps:cNvSpPr txBox="1">
                          <a:spLocks noChangeArrowheads="1"/>
                        </wps:cNvSpPr>
                        <wps:spPr bwMode="auto">
                          <a:xfrm>
                            <a:off x="692150" y="1695450"/>
                            <a:ext cx="849630" cy="431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83CA3E" w14:textId="77777777" w:rsidR="00306DDF" w:rsidRPr="00A244D5" w:rsidRDefault="00306DDF" w:rsidP="00700E1E">
                              <w:pPr>
                                <w:pStyle w:val="BodyText"/>
                                <w:spacing w:before="0"/>
                                <w:jc w:val="center"/>
                                <w:rPr>
                                  <w:sz w:val="18"/>
                                  <w:szCs w:val="18"/>
                                </w:rPr>
                              </w:pPr>
                              <w:r>
                                <w:rPr>
                                  <w:sz w:val="18"/>
                                  <w:szCs w:val="18"/>
                                </w:rPr>
                                <w:t>Measurements sent to local collector</w:t>
                              </w:r>
                            </w:p>
                          </w:txbxContent>
                        </wps:txbx>
                        <wps:bodyPr rot="0" vert="horz" wrap="square" lIns="0" tIns="0" rIns="0" bIns="0" anchor="t" anchorCtr="0" upright="1">
                          <a:noAutofit/>
                        </wps:bodyPr>
                      </wps:wsp>
                      <wps:wsp>
                        <wps:cNvPr id="20" name="AutoShape 290"/>
                        <wps:cNvCnPr>
                          <a:cxnSpLocks noChangeShapeType="1"/>
                        </wps:cNvCnPr>
                        <wps:spPr bwMode="auto">
                          <a:xfrm>
                            <a:off x="4290695" y="58610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AutoShape 291"/>
                        <wps:cNvCnPr>
                          <a:cxnSpLocks noChangeShapeType="1"/>
                        </wps:cNvCnPr>
                        <wps:spPr bwMode="auto">
                          <a:xfrm>
                            <a:off x="3575050" y="59245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AutoShape 292"/>
                        <wps:cNvCnPr>
                          <a:cxnSpLocks noChangeShapeType="1"/>
                        </wps:cNvCnPr>
                        <wps:spPr bwMode="auto">
                          <a:xfrm>
                            <a:off x="2368550" y="557530"/>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AutoShape 294"/>
                        <wps:cNvCnPr>
                          <a:cxnSpLocks noChangeShapeType="1"/>
                        </wps:cNvCnPr>
                        <wps:spPr bwMode="auto">
                          <a:xfrm>
                            <a:off x="599440" y="59245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95"/>
                        <wps:cNvCnPr>
                          <a:cxnSpLocks noChangeShapeType="1"/>
                        </wps:cNvCnPr>
                        <wps:spPr bwMode="auto">
                          <a:xfrm>
                            <a:off x="757555" y="815975"/>
                            <a:ext cx="74104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296"/>
                        <wps:cNvSpPr txBox="1">
                          <a:spLocks noChangeArrowheads="1"/>
                        </wps:cNvSpPr>
                        <wps:spPr bwMode="auto">
                          <a:xfrm>
                            <a:off x="1361440" y="153670"/>
                            <a:ext cx="593090" cy="410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F496E1" w14:textId="5CBE6B6A" w:rsidR="00306DDF" w:rsidRPr="00A244D5" w:rsidRDefault="00306DDF" w:rsidP="00700E1E">
                              <w:pPr>
                                <w:pStyle w:val="BodyText"/>
                                <w:spacing w:before="0"/>
                                <w:rPr>
                                  <w:sz w:val="18"/>
                                  <w:szCs w:val="18"/>
                                </w:rPr>
                              </w:pPr>
                              <w:r>
                                <w:rPr>
                                  <w:sz w:val="18"/>
                                  <w:szCs w:val="18"/>
                                </w:rPr>
                                <w:t>PHD data</w:t>
                              </w:r>
                            </w:p>
                          </w:txbxContent>
                        </wps:txbx>
                        <wps:bodyPr rot="0" vert="horz" wrap="square" lIns="0" tIns="0" rIns="0" bIns="0" anchor="t" anchorCtr="0" upright="1">
                          <a:noAutofit/>
                        </wps:bodyPr>
                      </wps:wsp>
                      <wps:wsp>
                        <wps:cNvPr id="27" name="Rectangle 297"/>
                        <wps:cNvSpPr>
                          <a:spLocks noChangeArrowheads="1"/>
                        </wps:cNvSpPr>
                        <wps:spPr bwMode="auto">
                          <a:xfrm>
                            <a:off x="468630" y="1445895"/>
                            <a:ext cx="283845"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Text Box 302"/>
                        <wps:cNvSpPr txBox="1">
                          <a:spLocks noChangeArrowheads="1"/>
                        </wps:cNvSpPr>
                        <wps:spPr bwMode="auto">
                          <a:xfrm>
                            <a:off x="1690166" y="2687915"/>
                            <a:ext cx="561975" cy="723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298F93" w14:textId="73D9A3A1" w:rsidR="00306DDF" w:rsidRDefault="00306DDF" w:rsidP="00700E1E">
                              <w:pPr>
                                <w:pStyle w:val="BodyText"/>
                                <w:spacing w:before="0"/>
                                <w:rPr>
                                  <w:i/>
                                  <w:sz w:val="18"/>
                                  <w:szCs w:val="18"/>
                                </w:rPr>
                              </w:pPr>
                              <w:r w:rsidRPr="00F63BD4">
                                <w:rPr>
                                  <w:i/>
                                  <w:sz w:val="18"/>
                                  <w:szCs w:val="18"/>
                                </w:rPr>
                                <w:t>Internal</w:t>
                              </w:r>
                              <w:r>
                                <w:rPr>
                                  <w:i/>
                                  <w:sz w:val="18"/>
                                  <w:szCs w:val="18"/>
                                </w:rPr>
                                <w:t>:</w:t>
                              </w:r>
                              <w:r w:rsidRPr="00F63BD4">
                                <w:rPr>
                                  <w:i/>
                                  <w:sz w:val="18"/>
                                  <w:szCs w:val="18"/>
                                </w:rPr>
                                <w:t xml:space="preserve"> </w:t>
                              </w:r>
                              <w:r>
                                <w:rPr>
                                  <w:i/>
                                  <w:sz w:val="18"/>
                                  <w:szCs w:val="18"/>
                                </w:rPr>
                                <w:t>PHD</w:t>
                              </w:r>
                              <w:r w:rsidRPr="00F63BD4">
                                <w:rPr>
                                  <w:i/>
                                  <w:sz w:val="18"/>
                                  <w:szCs w:val="18"/>
                                </w:rPr>
                                <w:t xml:space="preserve"> data</w:t>
                              </w:r>
                            </w:p>
                            <w:p w14:paraId="3F75E58D" w14:textId="38B29B0D" w:rsidR="00306DDF" w:rsidRPr="00F63BD4" w:rsidRDefault="00306DDF" w:rsidP="00700E1E">
                              <w:pPr>
                                <w:pStyle w:val="BodyText"/>
                                <w:spacing w:before="0"/>
                                <w:rPr>
                                  <w:i/>
                                  <w:sz w:val="18"/>
                                  <w:szCs w:val="18"/>
                                </w:rPr>
                              </w:pPr>
                              <w:r w:rsidRPr="00F63BD4">
                                <w:rPr>
                                  <w:i/>
                                  <w:sz w:val="18"/>
                                  <w:szCs w:val="18"/>
                                </w:rPr>
                                <w:t xml:space="preserve">to </w:t>
                              </w:r>
                              <w:r>
                                <w:rPr>
                                  <w:i/>
                                  <w:sz w:val="18"/>
                                  <w:szCs w:val="18"/>
                                </w:rPr>
                                <w:t xml:space="preserve">FHIR </w:t>
                              </w:r>
                              <w:r w:rsidRPr="006243A4">
                                <w:rPr>
                                  <w:i/>
                                  <w:sz w:val="18"/>
                                  <w:szCs w:val="18"/>
                                </w:rPr>
                                <w:t>bundle</w:t>
                              </w:r>
                            </w:p>
                          </w:txbxContent>
                        </wps:txbx>
                        <wps:bodyPr rot="0" vert="horz" wrap="square" lIns="0" tIns="0" rIns="0" bIns="0" anchor="t" anchorCtr="0" upright="1">
                          <a:noAutofit/>
                        </wps:bodyPr>
                      </wps:wsp>
                      <wps:wsp>
                        <wps:cNvPr id="29" name="Rectangle 303"/>
                        <wps:cNvSpPr>
                          <a:spLocks noChangeArrowheads="1"/>
                        </wps:cNvSpPr>
                        <wps:spPr bwMode="auto">
                          <a:xfrm>
                            <a:off x="482600" y="677545"/>
                            <a:ext cx="268605" cy="2755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Text Box 304"/>
                        <wps:cNvSpPr txBox="1">
                          <a:spLocks noChangeArrowheads="1"/>
                        </wps:cNvSpPr>
                        <wps:spPr bwMode="auto">
                          <a:xfrm>
                            <a:off x="450215" y="160020"/>
                            <a:ext cx="577850" cy="403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1E22BB" w14:textId="4BF3C604" w:rsidR="00306DDF" w:rsidRDefault="00306DDF" w:rsidP="00700E1E">
                              <w:pPr>
                                <w:pStyle w:val="BodyText"/>
                                <w:spacing w:before="0"/>
                                <w:rPr>
                                  <w:sz w:val="18"/>
                                  <w:szCs w:val="18"/>
                                </w:rPr>
                              </w:pPr>
                              <w:r>
                                <w:rPr>
                                  <w:sz w:val="18"/>
                                  <w:szCs w:val="18"/>
                                </w:rPr>
                                <w:t>Sensor</w:t>
                              </w:r>
                            </w:p>
                            <w:p w14:paraId="2ECCC1D0" w14:textId="77777777" w:rsidR="00306DDF" w:rsidRDefault="00306DDF" w:rsidP="00700E1E">
                              <w:pPr>
                                <w:pStyle w:val="BodyText"/>
                                <w:spacing w:before="0"/>
                                <w:rPr>
                                  <w:sz w:val="18"/>
                                  <w:szCs w:val="18"/>
                                </w:rPr>
                              </w:pPr>
                              <w:r>
                                <w:rPr>
                                  <w:sz w:val="18"/>
                                  <w:szCs w:val="18"/>
                                </w:rPr>
                                <w:t>Data</w:t>
                              </w:r>
                            </w:p>
                            <w:p w14:paraId="4ECE036E" w14:textId="093C8BE2" w:rsidR="00306DDF" w:rsidRPr="00A244D5" w:rsidRDefault="00306DDF" w:rsidP="00700E1E">
                              <w:pPr>
                                <w:pStyle w:val="BodyText"/>
                                <w:spacing w:before="0"/>
                                <w:rPr>
                                  <w:sz w:val="18"/>
                                  <w:szCs w:val="18"/>
                                </w:rPr>
                              </w:pPr>
                              <w:r>
                                <w:rPr>
                                  <w:sz w:val="18"/>
                                  <w:szCs w:val="18"/>
                                </w:rPr>
                                <w:t>Source</w:t>
                              </w:r>
                            </w:p>
                            <w:p w14:paraId="50667DF5" w14:textId="77777777" w:rsidR="00306DDF" w:rsidRDefault="00306DDF" w:rsidP="00700E1E"/>
                          </w:txbxContent>
                        </wps:txbx>
                        <wps:bodyPr rot="0" vert="horz" wrap="square" lIns="0" tIns="0" rIns="0" bIns="0" anchor="t" anchorCtr="0" upright="1">
                          <a:noAutofit/>
                        </wps:bodyPr>
                      </wps:wsp>
                      <wps:wsp>
                        <wps:cNvPr id="31" name="Rectangle 305"/>
                        <wps:cNvSpPr>
                          <a:spLocks noChangeArrowheads="1"/>
                        </wps:cNvSpPr>
                        <wps:spPr bwMode="auto">
                          <a:xfrm>
                            <a:off x="475615" y="1042035"/>
                            <a:ext cx="268605" cy="2755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8" name="Text Box 306"/>
                        <wps:cNvSpPr txBox="1">
                          <a:spLocks noChangeArrowheads="1"/>
                        </wps:cNvSpPr>
                        <wps:spPr bwMode="auto">
                          <a:xfrm>
                            <a:off x="506095" y="735965"/>
                            <a:ext cx="207010" cy="127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830BCA" w14:textId="77777777" w:rsidR="00306DDF" w:rsidRPr="00077324" w:rsidRDefault="00306DDF" w:rsidP="00700E1E">
                              <w:pPr>
                                <w:pStyle w:val="BodyText"/>
                                <w:spacing w:before="0"/>
                                <w:rPr>
                                  <w:sz w:val="22"/>
                                  <w:szCs w:val="22"/>
                                </w:rPr>
                              </w:pPr>
                              <w:r>
                                <w:rPr>
                                  <w:sz w:val="22"/>
                                  <w:szCs w:val="22"/>
                                </w:rPr>
                                <w:t>BP</w:t>
                              </w:r>
                            </w:p>
                          </w:txbxContent>
                        </wps:txbx>
                        <wps:bodyPr rot="0" vert="horz" wrap="square" lIns="0" tIns="0" rIns="0" bIns="0" anchor="t" anchorCtr="0" upright="1">
                          <a:noAutofit/>
                        </wps:bodyPr>
                      </wps:wsp>
                      <wps:wsp>
                        <wps:cNvPr id="129" name="Text Box 307"/>
                        <wps:cNvSpPr txBox="1">
                          <a:spLocks noChangeArrowheads="1"/>
                        </wps:cNvSpPr>
                        <wps:spPr bwMode="auto">
                          <a:xfrm>
                            <a:off x="497205" y="1086485"/>
                            <a:ext cx="238125" cy="127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BA4490" w14:textId="77777777" w:rsidR="00306DDF" w:rsidRPr="00077324" w:rsidRDefault="00306DDF" w:rsidP="00700E1E">
                              <w:pPr>
                                <w:pStyle w:val="BodyText"/>
                                <w:spacing w:before="0"/>
                                <w:rPr>
                                  <w:sz w:val="22"/>
                                  <w:szCs w:val="22"/>
                                </w:rPr>
                              </w:pPr>
                              <w:r>
                                <w:rPr>
                                  <w:sz w:val="22"/>
                                  <w:szCs w:val="22"/>
                                </w:rPr>
                                <w:t>WS</w:t>
                              </w:r>
                            </w:p>
                          </w:txbxContent>
                        </wps:txbx>
                        <wps:bodyPr rot="0" vert="horz" wrap="square" lIns="0" tIns="0" rIns="0" bIns="0" anchor="t" anchorCtr="0" upright="1">
                          <a:noAutofit/>
                        </wps:bodyPr>
                      </wps:wsp>
                      <wps:wsp>
                        <wps:cNvPr id="130" name="Text Box 308"/>
                        <wps:cNvSpPr txBox="1">
                          <a:spLocks noChangeArrowheads="1"/>
                        </wps:cNvSpPr>
                        <wps:spPr bwMode="auto">
                          <a:xfrm>
                            <a:off x="478155" y="1494790"/>
                            <a:ext cx="2571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4B1BA3" w14:textId="77777777" w:rsidR="00306DDF" w:rsidRPr="00077324" w:rsidRDefault="00306DDF" w:rsidP="00700E1E">
                              <w:pPr>
                                <w:pStyle w:val="BodyText"/>
                                <w:spacing w:before="0"/>
                                <w:rPr>
                                  <w:sz w:val="22"/>
                                  <w:szCs w:val="22"/>
                                </w:rPr>
                              </w:pPr>
                              <w:r>
                                <w:rPr>
                                  <w:sz w:val="22"/>
                                  <w:szCs w:val="22"/>
                                </w:rPr>
                                <w:t>MM</w:t>
                              </w:r>
                            </w:p>
                          </w:txbxContent>
                        </wps:txbx>
                        <wps:bodyPr rot="0" vert="horz" wrap="square" lIns="0" tIns="0" rIns="0" bIns="0" anchor="t" anchorCtr="0" upright="1">
                          <a:noAutofit/>
                        </wps:bodyPr>
                      </wps:wsp>
                      <wps:wsp>
                        <wps:cNvPr id="131" name="Text Box 309"/>
                        <wps:cNvSpPr txBox="1">
                          <a:spLocks noChangeArrowheads="1"/>
                        </wps:cNvSpPr>
                        <wps:spPr bwMode="auto">
                          <a:xfrm>
                            <a:off x="2183130" y="162560"/>
                            <a:ext cx="616585" cy="4152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A0B90D" w14:textId="77777777" w:rsidR="00306DDF" w:rsidRPr="00A244D5" w:rsidRDefault="00306DDF" w:rsidP="00700E1E">
                              <w:pPr>
                                <w:pStyle w:val="BodyText"/>
                                <w:spacing w:before="0"/>
                                <w:rPr>
                                  <w:sz w:val="18"/>
                                  <w:szCs w:val="18"/>
                                </w:rPr>
                              </w:pPr>
                              <w:r>
                                <w:rPr>
                                  <w:sz w:val="18"/>
                                  <w:szCs w:val="18"/>
                                </w:rPr>
                                <w:t>Device Observation Reporter</w:t>
                              </w:r>
                            </w:p>
                          </w:txbxContent>
                        </wps:txbx>
                        <wps:bodyPr rot="0" vert="horz" wrap="square" lIns="0" tIns="0" rIns="0" bIns="0" anchor="t" anchorCtr="0" upright="1">
                          <a:noAutofit/>
                        </wps:bodyPr>
                      </wps:wsp>
                      <wps:wsp>
                        <wps:cNvPr id="132" name="Line 310"/>
                        <wps:cNvCnPr>
                          <a:cxnSpLocks noChangeShapeType="1"/>
                        </wps:cNvCnPr>
                        <wps:spPr bwMode="auto">
                          <a:xfrm>
                            <a:off x="757555" y="1172845"/>
                            <a:ext cx="74104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Line 311"/>
                        <wps:cNvCnPr>
                          <a:cxnSpLocks noChangeShapeType="1"/>
                        </wps:cNvCnPr>
                        <wps:spPr bwMode="auto">
                          <a:xfrm>
                            <a:off x="763905" y="1584325"/>
                            <a:ext cx="73469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 name="Rectangle 313"/>
                        <wps:cNvSpPr>
                          <a:spLocks noChangeArrowheads="1"/>
                        </wps:cNvSpPr>
                        <wps:spPr bwMode="auto">
                          <a:xfrm>
                            <a:off x="1498599" y="790961"/>
                            <a:ext cx="684531" cy="18395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 name="Rectangle 314"/>
                        <wps:cNvSpPr>
                          <a:spLocks noChangeArrowheads="1"/>
                        </wps:cNvSpPr>
                        <wps:spPr bwMode="auto">
                          <a:xfrm>
                            <a:off x="2183130" y="790961"/>
                            <a:ext cx="367665" cy="183966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6" name="Rectangle 316"/>
                        <wps:cNvSpPr>
                          <a:spLocks noChangeArrowheads="1"/>
                        </wps:cNvSpPr>
                        <wps:spPr bwMode="auto">
                          <a:xfrm>
                            <a:off x="3371850" y="2348865"/>
                            <a:ext cx="381635" cy="7283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7" name="Rectangle 317"/>
                        <wps:cNvSpPr>
                          <a:spLocks noChangeArrowheads="1"/>
                        </wps:cNvSpPr>
                        <wps:spPr bwMode="auto">
                          <a:xfrm>
                            <a:off x="4138930" y="2348230"/>
                            <a:ext cx="364490" cy="1878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 name="Text Box 318"/>
                        <wps:cNvSpPr txBox="1">
                          <a:spLocks noChangeArrowheads="1"/>
                        </wps:cNvSpPr>
                        <wps:spPr bwMode="auto">
                          <a:xfrm>
                            <a:off x="3244850" y="173990"/>
                            <a:ext cx="627380" cy="410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932053" w14:textId="77777777" w:rsidR="00306DDF" w:rsidRDefault="00306DDF" w:rsidP="00700E1E">
                              <w:pPr>
                                <w:pStyle w:val="BodyText"/>
                                <w:spacing w:before="0"/>
                                <w:rPr>
                                  <w:sz w:val="18"/>
                                  <w:szCs w:val="18"/>
                                </w:rPr>
                              </w:pPr>
                              <w:r>
                                <w:rPr>
                                  <w:sz w:val="18"/>
                                  <w:szCs w:val="18"/>
                                </w:rPr>
                                <w:t>Device Observation</w:t>
                              </w:r>
                            </w:p>
                            <w:p w14:paraId="384BF1A3" w14:textId="77777777" w:rsidR="00306DDF" w:rsidRPr="00A244D5" w:rsidRDefault="00306DDF" w:rsidP="00700E1E">
                              <w:pPr>
                                <w:pStyle w:val="BodyText"/>
                                <w:spacing w:before="0"/>
                                <w:rPr>
                                  <w:sz w:val="18"/>
                                  <w:szCs w:val="18"/>
                                </w:rPr>
                              </w:pPr>
                              <w:r w:rsidRPr="00A244D5">
                                <w:rPr>
                                  <w:sz w:val="18"/>
                                  <w:szCs w:val="18"/>
                                </w:rPr>
                                <w:t>Consumer</w:t>
                              </w:r>
                            </w:p>
                          </w:txbxContent>
                        </wps:txbx>
                        <wps:bodyPr rot="0" vert="horz" wrap="square" lIns="0" tIns="0" rIns="0" bIns="0" anchor="t" anchorCtr="0" upright="1">
                          <a:noAutofit/>
                        </wps:bodyPr>
                      </wps:wsp>
                      <wps:wsp>
                        <wps:cNvPr id="139" name="Text Box 319"/>
                        <wps:cNvSpPr txBox="1">
                          <a:spLocks noChangeArrowheads="1"/>
                        </wps:cNvSpPr>
                        <wps:spPr bwMode="auto">
                          <a:xfrm>
                            <a:off x="3976480" y="160020"/>
                            <a:ext cx="583096" cy="4452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9C1DDF" w14:textId="77777777" w:rsidR="00306DDF" w:rsidRPr="00A244D5" w:rsidRDefault="00306DDF" w:rsidP="007251FD">
                              <w:pPr>
                                <w:pStyle w:val="BodyText"/>
                                <w:spacing w:before="0"/>
                                <w:rPr>
                                  <w:sz w:val="18"/>
                                  <w:szCs w:val="18"/>
                                </w:rPr>
                              </w:pPr>
                              <w:r>
                                <w:rPr>
                                  <w:sz w:val="18"/>
                                  <w:szCs w:val="18"/>
                                </w:rPr>
                                <w:t>Device Observation Reporter</w:t>
                              </w:r>
                            </w:p>
                            <w:p w14:paraId="5339323E" w14:textId="22E15C3C" w:rsidR="00306DDF" w:rsidRPr="00A244D5" w:rsidRDefault="00306DDF" w:rsidP="00700E1E">
                              <w:pPr>
                                <w:pStyle w:val="BodyText"/>
                                <w:spacing w:before="0"/>
                                <w:rPr>
                                  <w:sz w:val="18"/>
                                  <w:szCs w:val="18"/>
                                </w:rPr>
                              </w:pPr>
                            </w:p>
                          </w:txbxContent>
                        </wps:txbx>
                        <wps:bodyPr rot="0" vert="horz" wrap="square" lIns="0" tIns="0" rIns="0" bIns="0" anchor="t" anchorCtr="0" upright="1">
                          <a:noAutofit/>
                        </wps:bodyPr>
                      </wps:wsp>
                      <wps:wsp>
                        <wps:cNvPr id="140" name="Line 320"/>
                        <wps:cNvCnPr>
                          <a:cxnSpLocks noChangeShapeType="1"/>
                        </wps:cNvCnPr>
                        <wps:spPr bwMode="auto">
                          <a:xfrm>
                            <a:off x="2550795" y="2444750"/>
                            <a:ext cx="82105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 name="Text Box 321"/>
                        <wps:cNvSpPr txBox="1">
                          <a:spLocks noChangeArrowheads="1"/>
                        </wps:cNvSpPr>
                        <wps:spPr bwMode="auto">
                          <a:xfrm>
                            <a:off x="2770504" y="1988820"/>
                            <a:ext cx="934803" cy="303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DCC59D" w14:textId="673221DA" w:rsidR="00306DDF" w:rsidRPr="00A244D5" w:rsidRDefault="00306DDF" w:rsidP="00700E1E">
                              <w:pPr>
                                <w:pStyle w:val="BodyText"/>
                                <w:spacing w:before="0"/>
                                <w:rPr>
                                  <w:sz w:val="18"/>
                                  <w:szCs w:val="18"/>
                                </w:rPr>
                              </w:pPr>
                              <w:r w:rsidRPr="006243A4">
                                <w:rPr>
                                  <w:sz w:val="18"/>
                                  <w:szCs w:val="18"/>
                                </w:rPr>
                                <w:t xml:space="preserve">FHIR bundle sent to </w:t>
                              </w:r>
                              <w:r w:rsidRPr="00B81C82">
                                <w:rPr>
                                  <w:sz w:val="18"/>
                                  <w:szCs w:val="18"/>
                                </w:rPr>
                                <w:t>consumer</w:t>
                              </w:r>
                              <w:r>
                                <w:rPr>
                                  <w:sz w:val="18"/>
                                  <w:szCs w:val="18"/>
                                </w:rPr>
                                <w:t xml:space="preserve"> </w:t>
                              </w:r>
                            </w:p>
                          </w:txbxContent>
                        </wps:txbx>
                        <wps:bodyPr rot="0" vert="horz" wrap="square" lIns="0" tIns="0" rIns="0" bIns="0" anchor="t" anchorCtr="0" upright="1">
                          <a:noAutofit/>
                        </wps:bodyPr>
                      </wps:wsp>
                      <wps:wsp>
                        <wps:cNvPr id="142" name="Text Box 326"/>
                        <wps:cNvSpPr txBox="1">
                          <a:spLocks noChangeArrowheads="1"/>
                        </wps:cNvSpPr>
                        <wps:spPr bwMode="auto">
                          <a:xfrm>
                            <a:off x="3613371" y="3192697"/>
                            <a:ext cx="508000" cy="7829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88CC8C" w14:textId="2E05FE23" w:rsidR="00306DDF" w:rsidRPr="00F63BD4" w:rsidRDefault="00306DDF" w:rsidP="00700E1E">
                              <w:pPr>
                                <w:pStyle w:val="BodyText"/>
                                <w:spacing w:before="0"/>
                                <w:rPr>
                                  <w:i/>
                                  <w:sz w:val="18"/>
                                  <w:szCs w:val="18"/>
                                </w:rPr>
                              </w:pPr>
                              <w:r w:rsidRPr="00F63BD4">
                                <w:rPr>
                                  <w:i/>
                                  <w:sz w:val="18"/>
                                  <w:szCs w:val="18"/>
                                </w:rPr>
                                <w:t>I</w:t>
                              </w:r>
                              <w:r>
                                <w:rPr>
                                  <w:i/>
                                  <w:sz w:val="18"/>
                                  <w:szCs w:val="18"/>
                                </w:rPr>
                                <w:t>nternal: FHIR bundle to FHIR resources</w:t>
                              </w:r>
                            </w:p>
                          </w:txbxContent>
                        </wps:txbx>
                        <wps:bodyPr rot="0" vert="horz" wrap="square" lIns="0" tIns="0" rIns="0" bIns="0" anchor="t" anchorCtr="0" upright="1">
                          <a:noAutofit/>
                        </wps:bodyPr>
                      </wps:wsp>
                      <wps:wsp>
                        <wps:cNvPr id="143" name="AutoShape 327"/>
                        <wps:cNvCnPr>
                          <a:cxnSpLocks noChangeShapeType="1"/>
                        </wps:cNvCnPr>
                        <wps:spPr bwMode="auto">
                          <a:xfrm>
                            <a:off x="5556250" y="632460"/>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Text Box 328"/>
                        <wps:cNvSpPr txBox="1">
                          <a:spLocks noChangeArrowheads="1"/>
                        </wps:cNvSpPr>
                        <wps:spPr bwMode="auto">
                          <a:xfrm>
                            <a:off x="5302250" y="213995"/>
                            <a:ext cx="539750" cy="28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5BEF50" w14:textId="77777777" w:rsidR="00306DDF" w:rsidRPr="00A244D5" w:rsidRDefault="00306DDF" w:rsidP="00700E1E">
                              <w:pPr>
                                <w:pStyle w:val="BodyText"/>
                                <w:spacing w:before="0"/>
                                <w:rPr>
                                  <w:sz w:val="18"/>
                                  <w:szCs w:val="18"/>
                                </w:rPr>
                              </w:pPr>
                              <w:r>
                                <w:rPr>
                                  <w:sz w:val="18"/>
                                  <w:szCs w:val="18"/>
                                </w:rPr>
                                <w:t>Consumer</w:t>
                              </w:r>
                            </w:p>
                          </w:txbxContent>
                        </wps:txbx>
                        <wps:bodyPr rot="0" vert="horz" wrap="square" lIns="0" tIns="0" rIns="0" bIns="0" anchor="t" anchorCtr="0" upright="1">
                          <a:noAutofit/>
                        </wps:bodyPr>
                      </wps:wsp>
                      <wps:wsp>
                        <wps:cNvPr id="145" name="Text Box 329"/>
                        <wps:cNvSpPr txBox="1">
                          <a:spLocks noChangeArrowheads="1"/>
                        </wps:cNvSpPr>
                        <wps:spPr bwMode="auto">
                          <a:xfrm>
                            <a:off x="4503420" y="4364354"/>
                            <a:ext cx="618490" cy="5816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4CE111" w14:textId="24216AB2" w:rsidR="00306DDF" w:rsidRPr="00A244D5" w:rsidRDefault="00306DDF" w:rsidP="00700E1E">
                              <w:pPr>
                                <w:pStyle w:val="BodyText"/>
                                <w:spacing w:before="0"/>
                                <w:rPr>
                                  <w:sz w:val="18"/>
                                  <w:szCs w:val="18"/>
                                </w:rPr>
                              </w:pPr>
                              <w:r>
                                <w:rPr>
                                  <w:sz w:val="18"/>
                                  <w:szCs w:val="18"/>
                                </w:rPr>
                                <w:t>FHIR resources sent to consumer</w:t>
                              </w:r>
                            </w:p>
                          </w:txbxContent>
                        </wps:txbx>
                        <wps:bodyPr rot="0" vert="horz" wrap="square" lIns="0" tIns="0" rIns="0" bIns="0" anchor="t" anchorCtr="0" upright="1">
                          <a:noAutofit/>
                        </wps:bodyPr>
                      </wps:wsp>
                      <wps:wsp>
                        <wps:cNvPr id="146" name="Rectangle 330"/>
                        <wps:cNvSpPr>
                          <a:spLocks noChangeArrowheads="1"/>
                        </wps:cNvSpPr>
                        <wps:spPr bwMode="auto">
                          <a:xfrm>
                            <a:off x="5396865" y="4051935"/>
                            <a:ext cx="378460" cy="812165"/>
                          </a:xfrm>
                          <a:prstGeom prst="rect">
                            <a:avLst/>
                          </a:prstGeom>
                          <a:solidFill>
                            <a:srgbClr val="FFFFFF"/>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7" name="Line 331"/>
                        <wps:cNvCnPr>
                          <a:cxnSpLocks noChangeShapeType="1"/>
                        </wps:cNvCnPr>
                        <wps:spPr bwMode="auto">
                          <a:xfrm>
                            <a:off x="4503420" y="4137660"/>
                            <a:ext cx="89344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8" name="AutoShape 332"/>
                        <wps:cNvSpPr>
                          <a:spLocks noChangeArrowheads="1"/>
                        </wps:cNvSpPr>
                        <wps:spPr bwMode="auto">
                          <a:xfrm rot="11339474">
                            <a:off x="4867910" y="2940685"/>
                            <a:ext cx="907415" cy="760730"/>
                          </a:xfrm>
                          <a:prstGeom prst="wedgeEllipseCallout">
                            <a:avLst>
                              <a:gd name="adj1" fmla="val -40384"/>
                              <a:gd name="adj2" fmla="val -97815"/>
                            </a:avLst>
                          </a:prstGeom>
                          <a:solidFill>
                            <a:srgbClr val="FFFFFF"/>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F30339A" w14:textId="094993B9" w:rsidR="00306DDF" w:rsidRDefault="00306DDF" w:rsidP="00700E1E">
                              <w:r w:rsidRPr="006243A4">
                                <w:rPr>
                                  <w:sz w:val="18"/>
                                  <w:szCs w:val="18"/>
                                </w:rPr>
                                <w:t>Health care provide</w:t>
                              </w:r>
                              <w:r w:rsidRPr="00B81C82">
                                <w:rPr>
                                  <w:sz w:val="18"/>
                                  <w:szCs w:val="18"/>
                                </w:rPr>
                                <w:t>r uses the results</w:t>
                              </w:r>
                            </w:p>
                          </w:txbxContent>
                        </wps:txbx>
                        <wps:bodyPr rot="0" vert="horz" wrap="square" lIns="0" tIns="0" rIns="0" bIns="0" anchor="t" anchorCtr="0" upright="1">
                          <a:noAutofit/>
                        </wps:bodyPr>
                      </wps:wsp>
                      <wps:wsp>
                        <wps:cNvPr id="149" name="AutoShape 333"/>
                        <wps:cNvSpPr>
                          <a:spLocks noChangeArrowheads="1"/>
                        </wps:cNvSpPr>
                        <wps:spPr bwMode="auto">
                          <a:xfrm rot="11006589">
                            <a:off x="0" y="2030730"/>
                            <a:ext cx="941705" cy="720090"/>
                          </a:xfrm>
                          <a:prstGeom prst="wedgeEllipseCallout">
                            <a:avLst>
                              <a:gd name="adj1" fmla="val -1616"/>
                              <a:gd name="adj2" fmla="val 89407"/>
                            </a:avLst>
                          </a:prstGeom>
                          <a:solidFill>
                            <a:srgbClr val="FFFFFF"/>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9F6AAEF" w14:textId="77777777" w:rsidR="00306DDF" w:rsidRDefault="00306DDF" w:rsidP="00700E1E">
                              <w:r>
                                <w:rPr>
                                  <w:sz w:val="18"/>
                                  <w:szCs w:val="18"/>
                                </w:rPr>
                                <w:t>Patient takes measurements and meds</w:t>
                              </w:r>
                            </w:p>
                          </w:txbxContent>
                        </wps:txbx>
                        <wps:bodyPr rot="0" vert="horz" wrap="square" lIns="0" tIns="0" rIns="0" bIns="0" anchor="t" anchorCtr="0" upright="1">
                          <a:noAutofit/>
                        </wps:bodyPr>
                      </wps:wsp>
                      <wps:wsp>
                        <wps:cNvPr id="151" name="Line 336"/>
                        <wps:cNvCnPr>
                          <a:cxnSpLocks noChangeShapeType="1"/>
                        </wps:cNvCnPr>
                        <wps:spPr bwMode="auto">
                          <a:xfrm>
                            <a:off x="3770630" y="3001010"/>
                            <a:ext cx="368300"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 name="Connector: Elbow 1"/>
                        <wps:cNvCnPr/>
                        <wps:spPr>
                          <a:xfrm>
                            <a:off x="1515853" y="2199235"/>
                            <a:ext cx="2647806" cy="1826799"/>
                          </a:xfrm>
                          <a:prstGeom prst="bentConnector3">
                            <a:avLst>
                              <a:gd name="adj1" fmla="val 479"/>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Text Box 302"/>
                        <wps:cNvSpPr txBox="1">
                          <a:spLocks noChangeArrowheads="1"/>
                        </wps:cNvSpPr>
                        <wps:spPr bwMode="auto">
                          <a:xfrm>
                            <a:off x="2647155" y="4051935"/>
                            <a:ext cx="810240" cy="520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B6681E" w14:textId="7F674DF2" w:rsidR="00306DDF" w:rsidRDefault="00306DDF" w:rsidP="0014669B">
                              <w:r>
                                <w:rPr>
                                  <w:i/>
                                  <w:iCs/>
                                  <w:sz w:val="18"/>
                                  <w:szCs w:val="18"/>
                                </w:rPr>
                                <w:t>Internal: PHD data to FHIR resources</w:t>
                              </w:r>
                            </w:p>
                          </w:txbxContent>
                        </wps:txbx>
                        <wps:bodyPr rot="0" vert="horz" wrap="square" lIns="0" tIns="0" rIns="0" bIns="0" anchor="t" anchorCtr="0" upright="1">
                          <a:noAutofit/>
                        </wps:bodyPr>
                      </wps:wsp>
                    </wpc:wpc>
                  </a:graphicData>
                </a:graphic>
              </wp:inline>
            </w:drawing>
          </mc:Choice>
          <mc:Fallback>
            <w:pict>
              <v:group w14:anchorId="1AB86D37" id="Canvas 285" o:spid="_x0000_s1107" editas="canvas" style="width:490.5pt;height:401.75pt;mso-position-horizontal-relative:char;mso-position-vertical-relative:line" coordsize="62293,51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">
                <v:shape id="_x0000_s1108" type="#_x0000_t75" style="position:absolute;width:62293;height:51022;visibility:visible;mso-wrap-style:square">
                  <v:fill o:detectmouseclick="t"/>
                  <v:path o:connecttype="none"/>
                </v:shape>
                <v:rect id="Rectangle 287" o:spid="_x0000_s1109" style="position:absolute;left:31603;top:1054;width:14358;height:5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" strokeweight=".5pt">
                  <v:stroke dashstyle="dash"/>
                </v:rect>
                <v:rect id="Rectangle 288" o:spid="_x0000_s1110" style="position:absolute;left:13093;top:1054;width:15475;height:5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" strokeweight=".5pt">
                  <v:stroke dashstyle="dash"/>
                </v:rect>
                <v:shape id="Text Box 289" o:spid="_x0000_s1111" type="#_x0000_t202" style="position:absolute;left:6921;top:16954;width:8496;height:4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" stroked="f">
                  <v:textbox inset="0,0,0,0">
                    <w:txbxContent>
                      <w:p w14:paraId="4983CA3E" w14:textId="77777777" w:rsidR="00306DDF" w:rsidRPr="00A244D5" w:rsidRDefault="00306DDF" w:rsidP="00700E1E">
                        <w:pPr>
                          <w:pStyle w:val="BodyText"/>
                          <w:spacing w:before="0"/>
                          <w:jc w:val="center"/>
                          <w:rPr>
                            <w:sz w:val="18"/>
                            <w:szCs w:val="18"/>
                          </w:rPr>
                        </w:pPr>
                        <w:r>
                          <w:rPr>
                            <w:sz w:val="18"/>
                            <w:szCs w:val="18"/>
                          </w:rPr>
                          <w:t>Measurements sent to local collector</w:t>
                        </w:r>
                      </w:p>
                    </w:txbxContent>
                  </v:textbox>
                </v:shape>
                <v:shape id="AutoShape 290" o:spid="_x0000_s1112" type="#_x0000_t32" style="position:absolute;left:42906;top:5861;width:127;height:431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" strokeweight=".5pt">
                  <v:stroke dashstyle="dash"/>
                </v:shape>
                <v:shape id="AutoShape 291" o:spid="_x0000_s1113" type="#_x0000_t32" style="position:absolute;left:35750;top:5924;width:127;height:43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" strokeweight=".5pt">
                  <v:stroke dashstyle="dash"/>
                </v:shape>
                <v:shape id="AutoShape 292" o:spid="_x0000_s1114" type="#_x0000_t32" style="position:absolute;left:23685;top:5575;width:127;height:431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" strokeweight=".5pt">
                  <v:stroke dashstyle="dash"/>
                </v:shape>
                <v:shape id="AutoShape 294" o:spid="_x0000_s1115" type="#_x0000_t32" style="position:absolute;left:5994;top:5924;width:127;height:43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" strokeweight=".5pt">
                  <v:stroke dashstyle="dash"/>
                </v:shape>
                <v:line id="Line 295" o:spid="_x0000_s1116" style="position:absolute;visibility:visible;mso-wrap-style:square" from="7575,8159" to="14986,8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" strokeweight=".5pt">
                  <v:stroke endarrow="block"/>
                </v:line>
                <v:shape id="Text Box 296" o:spid="_x0000_s1117" type="#_x0000_t202" style="position:absolute;left:13614;top:1536;width:5931;height:4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73F496E1" w14:textId="5CBE6B6A" w:rsidR="00306DDF" w:rsidRPr="00A244D5" w:rsidRDefault="00306DDF" w:rsidP="00700E1E">
                        <w:pPr>
                          <w:pStyle w:val="BodyText"/>
                          <w:spacing w:before="0"/>
                          <w:rPr>
                            <w:sz w:val="18"/>
                            <w:szCs w:val="18"/>
                          </w:rPr>
                        </w:pPr>
                        <w:r>
                          <w:rPr>
                            <w:sz w:val="18"/>
                            <w:szCs w:val="18"/>
                          </w:rPr>
                          <w:t>PHD data</w:t>
                        </w:r>
                      </w:p>
                    </w:txbxContent>
                  </v:textbox>
                </v:shape>
                <v:rect id="Rectangle 297" o:spid="_x0000_s1118" style="position:absolute;left:4686;top:14458;width:2838;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shape id="Text Box 302" o:spid="_x0000_s1119" type="#_x0000_t202" style="position:absolute;left:16901;top:26879;width:5620;height:7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" stroked="f">
                  <v:textbox inset="0,0,0,0">
                    <w:txbxContent>
                      <w:p w14:paraId="72298F93" w14:textId="73D9A3A1" w:rsidR="00306DDF" w:rsidRDefault="00306DDF" w:rsidP="00700E1E">
                        <w:pPr>
                          <w:pStyle w:val="BodyText"/>
                          <w:spacing w:before="0"/>
                          <w:rPr>
                            <w:i/>
                            <w:sz w:val="18"/>
                            <w:szCs w:val="18"/>
                          </w:rPr>
                        </w:pPr>
                        <w:r w:rsidRPr="00F63BD4">
                          <w:rPr>
                            <w:i/>
                            <w:sz w:val="18"/>
                            <w:szCs w:val="18"/>
                          </w:rPr>
                          <w:t>Internal</w:t>
                        </w:r>
                        <w:r>
                          <w:rPr>
                            <w:i/>
                            <w:sz w:val="18"/>
                            <w:szCs w:val="18"/>
                          </w:rPr>
                          <w:t>:</w:t>
                        </w:r>
                        <w:r w:rsidRPr="00F63BD4">
                          <w:rPr>
                            <w:i/>
                            <w:sz w:val="18"/>
                            <w:szCs w:val="18"/>
                          </w:rPr>
                          <w:t xml:space="preserve"> </w:t>
                        </w:r>
                        <w:r>
                          <w:rPr>
                            <w:i/>
                            <w:sz w:val="18"/>
                            <w:szCs w:val="18"/>
                          </w:rPr>
                          <w:t>PHD</w:t>
                        </w:r>
                        <w:r w:rsidRPr="00F63BD4">
                          <w:rPr>
                            <w:i/>
                            <w:sz w:val="18"/>
                            <w:szCs w:val="18"/>
                          </w:rPr>
                          <w:t xml:space="preserve"> data</w:t>
                        </w:r>
                      </w:p>
                      <w:p w14:paraId="3F75E58D" w14:textId="38B29B0D" w:rsidR="00306DDF" w:rsidRPr="00F63BD4" w:rsidRDefault="00306DDF" w:rsidP="00700E1E">
                        <w:pPr>
                          <w:pStyle w:val="BodyText"/>
                          <w:spacing w:before="0"/>
                          <w:rPr>
                            <w:i/>
                            <w:sz w:val="18"/>
                            <w:szCs w:val="18"/>
                          </w:rPr>
                        </w:pPr>
                        <w:r w:rsidRPr="00F63BD4">
                          <w:rPr>
                            <w:i/>
                            <w:sz w:val="18"/>
                            <w:szCs w:val="18"/>
                          </w:rPr>
                          <w:t xml:space="preserve">to </w:t>
                        </w:r>
                        <w:r>
                          <w:rPr>
                            <w:i/>
                            <w:sz w:val="18"/>
                            <w:szCs w:val="18"/>
                          </w:rPr>
                          <w:t xml:space="preserve">FHIR </w:t>
                        </w:r>
                        <w:r w:rsidRPr="006243A4">
                          <w:rPr>
                            <w:i/>
                            <w:sz w:val="18"/>
                            <w:szCs w:val="18"/>
                          </w:rPr>
                          <w:t>bundle</w:t>
                        </w:r>
                      </w:p>
                    </w:txbxContent>
                  </v:textbox>
                </v:shape>
                <v:rect id="Rectangle 303" o:spid="_x0000_s1120" style="position:absolute;left:4826;top:6775;width:2686;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shape id="Text Box 304" o:spid="_x0000_s1121" type="#_x0000_t202" style="position:absolute;left:4502;top:1600;width:5778;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14:paraId="271E22BB" w14:textId="4BF3C604" w:rsidR="00306DDF" w:rsidRDefault="00306DDF" w:rsidP="00700E1E">
                        <w:pPr>
                          <w:pStyle w:val="BodyText"/>
                          <w:spacing w:before="0"/>
                          <w:rPr>
                            <w:sz w:val="18"/>
                            <w:szCs w:val="18"/>
                          </w:rPr>
                        </w:pPr>
                        <w:r>
                          <w:rPr>
                            <w:sz w:val="18"/>
                            <w:szCs w:val="18"/>
                          </w:rPr>
                          <w:t>Sensor</w:t>
                        </w:r>
                      </w:p>
                      <w:p w14:paraId="2ECCC1D0" w14:textId="77777777" w:rsidR="00306DDF" w:rsidRDefault="00306DDF" w:rsidP="00700E1E">
                        <w:pPr>
                          <w:pStyle w:val="BodyText"/>
                          <w:spacing w:before="0"/>
                          <w:rPr>
                            <w:sz w:val="18"/>
                            <w:szCs w:val="18"/>
                          </w:rPr>
                        </w:pPr>
                        <w:r>
                          <w:rPr>
                            <w:sz w:val="18"/>
                            <w:szCs w:val="18"/>
                          </w:rPr>
                          <w:t>Data</w:t>
                        </w:r>
                      </w:p>
                      <w:p w14:paraId="4ECE036E" w14:textId="093C8BE2" w:rsidR="00306DDF" w:rsidRPr="00A244D5" w:rsidRDefault="00306DDF" w:rsidP="00700E1E">
                        <w:pPr>
                          <w:pStyle w:val="BodyText"/>
                          <w:spacing w:before="0"/>
                          <w:rPr>
                            <w:sz w:val="18"/>
                            <w:szCs w:val="18"/>
                          </w:rPr>
                        </w:pPr>
                        <w:r>
                          <w:rPr>
                            <w:sz w:val="18"/>
                            <w:szCs w:val="18"/>
                          </w:rPr>
                          <w:t>Source</w:t>
                        </w:r>
                      </w:p>
                      <w:p w14:paraId="50667DF5" w14:textId="77777777" w:rsidR="00306DDF" w:rsidRDefault="00306DDF" w:rsidP="00700E1E"/>
                    </w:txbxContent>
                  </v:textbox>
                </v:shape>
                <v:rect id="Rectangle 305" o:spid="_x0000_s1122" style="position:absolute;left:4756;top:10420;width:2686;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shape id="Text Box 306" o:spid="_x0000_s1123" type="#_x0000_t202" style="position:absolute;left:5060;top:7359;width:2071;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" stroked="f">
                  <v:textbox inset="0,0,0,0">
                    <w:txbxContent>
                      <w:p w14:paraId="67830BCA" w14:textId="77777777" w:rsidR="00306DDF" w:rsidRPr="00077324" w:rsidRDefault="00306DDF" w:rsidP="00700E1E">
                        <w:pPr>
                          <w:pStyle w:val="BodyText"/>
                          <w:spacing w:before="0"/>
                          <w:rPr>
                            <w:sz w:val="22"/>
                            <w:szCs w:val="22"/>
                          </w:rPr>
                        </w:pPr>
                        <w:r>
                          <w:rPr>
                            <w:sz w:val="22"/>
                            <w:szCs w:val="22"/>
                          </w:rPr>
                          <w:t>BP</w:t>
                        </w:r>
                      </w:p>
                    </w:txbxContent>
                  </v:textbox>
                </v:shape>
                <v:shape id="Text Box 307" o:spid="_x0000_s1124" type="#_x0000_t202" style="position:absolute;left:4972;top:10864;width:2381;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" stroked="f">
                  <v:textbox inset="0,0,0,0">
                    <w:txbxContent>
                      <w:p w14:paraId="1FBA4490" w14:textId="77777777" w:rsidR="00306DDF" w:rsidRPr="00077324" w:rsidRDefault="00306DDF" w:rsidP="00700E1E">
                        <w:pPr>
                          <w:pStyle w:val="BodyText"/>
                          <w:spacing w:before="0"/>
                          <w:rPr>
                            <w:sz w:val="22"/>
                            <w:szCs w:val="22"/>
                          </w:rPr>
                        </w:pPr>
                        <w:r>
                          <w:rPr>
                            <w:sz w:val="22"/>
                            <w:szCs w:val="22"/>
                          </w:rPr>
                          <w:t>WS</w:t>
                        </w:r>
                      </w:p>
                    </w:txbxContent>
                  </v:textbox>
                </v:shape>
                <v:shape id="Text Box 308" o:spid="_x0000_s1125" type="#_x0000_t202" style="position:absolute;left:4781;top:14947;width:2572;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" stroked="f">
                  <v:textbox inset="0,0,0,0">
                    <w:txbxContent>
                      <w:p w14:paraId="3A4B1BA3" w14:textId="77777777" w:rsidR="00306DDF" w:rsidRPr="00077324" w:rsidRDefault="00306DDF" w:rsidP="00700E1E">
                        <w:pPr>
                          <w:pStyle w:val="BodyText"/>
                          <w:spacing w:before="0"/>
                          <w:rPr>
                            <w:sz w:val="22"/>
                            <w:szCs w:val="22"/>
                          </w:rPr>
                        </w:pPr>
                        <w:r>
                          <w:rPr>
                            <w:sz w:val="22"/>
                            <w:szCs w:val="22"/>
                          </w:rPr>
                          <w:t>MM</w:t>
                        </w:r>
                      </w:p>
                    </w:txbxContent>
                  </v:textbox>
                </v:shape>
                <v:shape id="Text Box 309" o:spid="_x0000_s1126" type="#_x0000_t202" style="position:absolute;left:21831;top:1625;width:6166;height: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" stroked="f">
                  <v:textbox inset="0,0,0,0">
                    <w:txbxContent>
                      <w:p w14:paraId="5BA0B90D" w14:textId="77777777" w:rsidR="00306DDF" w:rsidRPr="00A244D5" w:rsidRDefault="00306DDF" w:rsidP="00700E1E">
                        <w:pPr>
                          <w:pStyle w:val="BodyText"/>
                          <w:spacing w:before="0"/>
                          <w:rPr>
                            <w:sz w:val="18"/>
                            <w:szCs w:val="18"/>
                          </w:rPr>
                        </w:pPr>
                        <w:r>
                          <w:rPr>
                            <w:sz w:val="18"/>
                            <w:szCs w:val="18"/>
                          </w:rPr>
                          <w:t>Device Observation Reporter</w:t>
                        </w:r>
                      </w:p>
                    </w:txbxContent>
                  </v:textbox>
                </v:shape>
                <v:line id="Line 310" o:spid="_x0000_s1127" style="position:absolute;visibility:visible;mso-wrap-style:square" from="7575,11728" to="14986,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" strokeweight=".5pt">
                  <v:stroke endarrow="block"/>
                </v:line>
                <v:line id="Line 311" o:spid="_x0000_s1128" style="position:absolute;visibility:visible;mso-wrap-style:square" from="7639,15843" to="14986,1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" strokeweight=".5pt">
                  <v:stroke endarrow="block"/>
                </v:line>
                <v:rect id="Rectangle 313" o:spid="_x0000_s1129" style="position:absolute;left:14985;top:7909;width:6846;height:18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Ms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OH6TLhA7v4BAAD//wMAUEsBAi0AFAAGAAgAAAAhANvh9svuAAAAhQEAABMAAAAAAAAAAAAA&#10;AAAAAAAAAFtDb250ZW50X1R5cGVzXS54bWxQSwECLQAUAAYACAAAACEAWvQsW78AAAAVAQAACwAA&#10;AAAAAAAAAAAAAAAfAQAAX3JlbHMvLnJlbHNQSwECLQAUAAYACAAAACEA9/izLMMAAADcAAAADwAA&#10;AAAAAAAAAAAAAAAHAgAAZHJzL2Rvd25yZXYueG1sUEsFBgAAAAADAAMAtwAAAPcCAAAAAA==&#10;"/>
                <v:rect id="Rectangle 314" o:spid="_x0000_s1130" style="position:absolute;left:21831;top:7909;width:3676;height:18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Ba3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OH6TLhA7v4BAAD//wMAUEsBAi0AFAAGAAgAAAAhANvh9svuAAAAhQEAABMAAAAAAAAAAAAA&#10;AAAAAAAAAFtDb250ZW50X1R5cGVzXS54bWxQSwECLQAUAAYACAAAACEAWvQsW78AAAAVAQAACwAA&#10;AAAAAAAAAAAAAAAfAQAAX3JlbHMvLnJlbHNQSwECLQAUAAYACAAAACEAmLQWt8MAAADcAAAADwAA&#10;AAAAAAAAAAAAAAAHAgAAZHJzL2Rvd25yZXYueG1sUEsFBgAAAAADAAMAtwAAAPcCAAAAAA==&#10;"/>
                <v:rect id="Rectangle 316" o:spid="_x0000_s1131" style="position:absolute;left:33718;top:23488;width:3816;height:7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rect id="Rectangle 317" o:spid="_x0000_s1132" style="position:absolute;left:41389;top:23482;width:3645;height:18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shape id="Text Box 318" o:spid="_x0000_s1133" type="#_x0000_t202" style="position:absolute;left:32448;top:1739;width:6274;height:4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XCwxQAAANwAAAAPAAAAZHJzL2Rvd25yZXYueG1sRI9Ba8JA&#10;EIXvBf/DMkIvpW5qQS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BBfXCwxQAAANwAAAAP&#10;AAAAAAAAAAAAAAAAAAcCAABkcnMvZG93bnJldi54bWxQSwUGAAAAAAMAAwC3AAAA+QIAAAAA&#10;" stroked="f">
                  <v:textbox inset="0,0,0,0">
                    <w:txbxContent>
                      <w:p w14:paraId="45932053" w14:textId="77777777" w:rsidR="00306DDF" w:rsidRDefault="00306DDF" w:rsidP="00700E1E">
                        <w:pPr>
                          <w:pStyle w:val="BodyText"/>
                          <w:spacing w:before="0"/>
                          <w:rPr>
                            <w:sz w:val="18"/>
                            <w:szCs w:val="18"/>
                          </w:rPr>
                        </w:pPr>
                        <w:r>
                          <w:rPr>
                            <w:sz w:val="18"/>
                            <w:szCs w:val="18"/>
                          </w:rPr>
                          <w:t>Device Observation</w:t>
                        </w:r>
                      </w:p>
                      <w:p w14:paraId="384BF1A3" w14:textId="77777777" w:rsidR="00306DDF" w:rsidRPr="00A244D5" w:rsidRDefault="00306DDF" w:rsidP="00700E1E">
                        <w:pPr>
                          <w:pStyle w:val="BodyText"/>
                          <w:spacing w:before="0"/>
                          <w:rPr>
                            <w:sz w:val="18"/>
                            <w:szCs w:val="18"/>
                          </w:rPr>
                        </w:pPr>
                        <w:r w:rsidRPr="00A244D5">
                          <w:rPr>
                            <w:sz w:val="18"/>
                            <w:szCs w:val="18"/>
                          </w:rPr>
                          <w:t>Consumer</w:t>
                        </w:r>
                      </w:p>
                    </w:txbxContent>
                  </v:textbox>
                </v:shape>
                <v:shape id="Text Box 319" o:spid="_x0000_s1134" type="#_x0000_t202" style="position:absolute;left:39764;top:1600;width:5831;height:4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dUrwwAAANwAAAAPAAAAZHJzL2Rvd25yZXYueG1sRE9La8JA&#10;EL4X/A/LCL0U3TQF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LjHVK8MAAADcAAAADwAA&#10;AAAAAAAAAAAAAAAHAgAAZHJzL2Rvd25yZXYueG1sUEsFBgAAAAADAAMAtwAAAPcCAAAAAA==&#10;" stroked="f">
                  <v:textbox inset="0,0,0,0">
                    <w:txbxContent>
                      <w:p w14:paraId="3A9C1DDF" w14:textId="77777777" w:rsidR="00306DDF" w:rsidRPr="00A244D5" w:rsidRDefault="00306DDF" w:rsidP="007251FD">
                        <w:pPr>
                          <w:pStyle w:val="BodyText"/>
                          <w:spacing w:before="0"/>
                          <w:rPr>
                            <w:sz w:val="18"/>
                            <w:szCs w:val="18"/>
                          </w:rPr>
                        </w:pPr>
                        <w:r>
                          <w:rPr>
                            <w:sz w:val="18"/>
                            <w:szCs w:val="18"/>
                          </w:rPr>
                          <w:t>Device Observation Reporter</w:t>
                        </w:r>
                      </w:p>
                      <w:p w14:paraId="5339323E" w14:textId="22E15C3C" w:rsidR="00306DDF" w:rsidRPr="00A244D5" w:rsidRDefault="00306DDF" w:rsidP="00700E1E">
                        <w:pPr>
                          <w:pStyle w:val="BodyText"/>
                          <w:spacing w:before="0"/>
                          <w:rPr>
                            <w:sz w:val="18"/>
                            <w:szCs w:val="18"/>
                          </w:rPr>
                        </w:pPr>
                      </w:p>
                    </w:txbxContent>
                  </v:textbox>
                </v:shape>
                <v:line id="Line 320" o:spid="_x0000_s1135" style="position:absolute;visibility:visible;mso-wrap-style:square" from="25507,24447" to="33718,24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" strokeweight=".5pt">
                  <v:stroke endarrow="block"/>
                </v:line>
                <v:shape id="Text Box 321" o:spid="_x0000_s1136" type="#_x0000_t202" style="position:absolute;left:27705;top:19888;width:9348;height: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" stroked="f">
                  <v:textbox inset="0,0,0,0">
                    <w:txbxContent>
                      <w:p w14:paraId="1CDCC59D" w14:textId="673221DA" w:rsidR="00306DDF" w:rsidRPr="00A244D5" w:rsidRDefault="00306DDF" w:rsidP="00700E1E">
                        <w:pPr>
                          <w:pStyle w:val="BodyText"/>
                          <w:spacing w:before="0"/>
                          <w:rPr>
                            <w:sz w:val="18"/>
                            <w:szCs w:val="18"/>
                          </w:rPr>
                        </w:pPr>
                        <w:r w:rsidRPr="006243A4">
                          <w:rPr>
                            <w:sz w:val="18"/>
                            <w:szCs w:val="18"/>
                          </w:rPr>
                          <w:t xml:space="preserve">FHIR bundle sent to </w:t>
                        </w:r>
                        <w:r w:rsidRPr="00B81C82">
                          <w:rPr>
                            <w:sz w:val="18"/>
                            <w:szCs w:val="18"/>
                          </w:rPr>
                          <w:t>consumer</w:t>
                        </w:r>
                        <w:r>
                          <w:rPr>
                            <w:sz w:val="18"/>
                            <w:szCs w:val="18"/>
                          </w:rPr>
                          <w:t xml:space="preserve"> </w:t>
                        </w:r>
                      </w:p>
                    </w:txbxContent>
                  </v:textbox>
                </v:shape>
                <v:shape id="Text Box 326" o:spid="_x0000_s1137" type="#_x0000_t202" style="position:absolute;left:36133;top:31926;width:5080;height:7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" stroked="f">
                  <v:textbox inset="0,0,0,0">
                    <w:txbxContent>
                      <w:p w14:paraId="3388CC8C" w14:textId="2E05FE23" w:rsidR="00306DDF" w:rsidRPr="00F63BD4" w:rsidRDefault="00306DDF" w:rsidP="00700E1E">
                        <w:pPr>
                          <w:pStyle w:val="BodyText"/>
                          <w:spacing w:before="0"/>
                          <w:rPr>
                            <w:i/>
                            <w:sz w:val="18"/>
                            <w:szCs w:val="18"/>
                          </w:rPr>
                        </w:pPr>
                        <w:r w:rsidRPr="00F63BD4">
                          <w:rPr>
                            <w:i/>
                            <w:sz w:val="18"/>
                            <w:szCs w:val="18"/>
                          </w:rPr>
                          <w:t>I</w:t>
                        </w:r>
                        <w:r>
                          <w:rPr>
                            <w:i/>
                            <w:sz w:val="18"/>
                            <w:szCs w:val="18"/>
                          </w:rPr>
                          <w:t>nternal: FHIR bundle to FHIR resources</w:t>
                        </w:r>
                      </w:p>
                    </w:txbxContent>
                  </v:textbox>
                </v:shape>
                <v:shape id="AutoShape 327" o:spid="_x0000_s1138" type="#_x0000_t32" style="position:absolute;left:55562;top:6324;width:127;height:43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" strokeweight=".5pt">
                  <v:stroke dashstyle="dash"/>
                </v:shape>
                <v:shape id="Text Box 328" o:spid="_x0000_s1139" type="#_x0000_t202" style="position:absolute;left:53022;top:2139;width:5398;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gnIwgAAANwAAAAPAAAAZHJzL2Rvd25yZXYueG1sRE9Li8Iw&#10;EL4L+x/CLHiRNV0R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CYNgnIwgAAANwAAAAPAAAA&#10;AAAAAAAAAAAAAAcCAABkcnMvZG93bnJldi54bWxQSwUGAAAAAAMAAwC3AAAA9gIAAAAA&#10;" stroked="f">
                  <v:textbox inset="0,0,0,0">
                    <w:txbxContent>
                      <w:p w14:paraId="5B5BEF50" w14:textId="77777777" w:rsidR="00306DDF" w:rsidRPr="00A244D5" w:rsidRDefault="00306DDF" w:rsidP="00700E1E">
                        <w:pPr>
                          <w:pStyle w:val="BodyText"/>
                          <w:spacing w:before="0"/>
                          <w:rPr>
                            <w:sz w:val="18"/>
                            <w:szCs w:val="18"/>
                          </w:rPr>
                        </w:pPr>
                        <w:r>
                          <w:rPr>
                            <w:sz w:val="18"/>
                            <w:szCs w:val="18"/>
                          </w:rPr>
                          <w:t>Consumer</w:t>
                        </w:r>
                      </w:p>
                    </w:txbxContent>
                  </v:textbox>
                </v:shape>
                <v:shape id="Text Box 329" o:spid="_x0000_s1140" type="#_x0000_t202" style="position:absolute;left:45034;top:43643;width:6185;height:5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" stroked="f">
                  <v:textbox inset="0,0,0,0">
                    <w:txbxContent>
                      <w:p w14:paraId="104CE111" w14:textId="24216AB2" w:rsidR="00306DDF" w:rsidRPr="00A244D5" w:rsidRDefault="00306DDF" w:rsidP="00700E1E">
                        <w:pPr>
                          <w:pStyle w:val="BodyText"/>
                          <w:spacing w:before="0"/>
                          <w:rPr>
                            <w:sz w:val="18"/>
                            <w:szCs w:val="18"/>
                          </w:rPr>
                        </w:pPr>
                        <w:r>
                          <w:rPr>
                            <w:sz w:val="18"/>
                            <w:szCs w:val="18"/>
                          </w:rPr>
                          <w:t>FHIR resources sent to consumer</w:t>
                        </w:r>
                      </w:p>
                    </w:txbxContent>
                  </v:textbox>
                </v:shape>
                <v:rect id="Rectangle 330" o:spid="_x0000_s1141" style="position:absolute;left:53968;top:40519;width:3785;height:8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" strokeweight=".5pt"/>
                <v:line id="Line 331" o:spid="_x0000_s1142" style="position:absolute;visibility:visible;mso-wrap-style:square" from="45034,41376" to="53968,41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" strokeweight=".5pt">
                  <v:stroke endarrow="block"/>
                </v:lin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332" o:spid="_x0000_s1143" type="#_x0000_t63" style="position:absolute;left:48679;top:29406;width:9074;height:7608;rotation:-1120723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" adj="2077,-10328" strokeweight=".5pt">
                  <v:textbox inset="0,0,0,0">
                    <w:txbxContent>
                      <w:p w14:paraId="1F30339A" w14:textId="094993B9" w:rsidR="00306DDF" w:rsidRDefault="00306DDF" w:rsidP="00700E1E">
                        <w:r w:rsidRPr="006243A4">
                          <w:rPr>
                            <w:sz w:val="18"/>
                            <w:szCs w:val="18"/>
                          </w:rPr>
                          <w:t>Health care provide</w:t>
                        </w:r>
                        <w:r w:rsidRPr="00B81C82">
                          <w:rPr>
                            <w:sz w:val="18"/>
                            <w:szCs w:val="18"/>
                          </w:rPr>
                          <w:t>r uses the results</w:t>
                        </w:r>
                      </w:p>
                    </w:txbxContent>
                  </v:textbox>
                </v:shape>
                <v:shape id="AutoShape 333" o:spid="_x0000_s1144" type="#_x0000_t63" style="position:absolute;top:20307;width:9417;height:7201;rotation:-1157083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" adj="10451,30112" strokeweight=".5pt">
                  <v:textbox inset="0,0,0,0">
                    <w:txbxContent>
                      <w:p w14:paraId="69F6AAEF" w14:textId="77777777" w:rsidR="00306DDF" w:rsidRDefault="00306DDF" w:rsidP="00700E1E">
                        <w:r>
                          <w:rPr>
                            <w:sz w:val="18"/>
                            <w:szCs w:val="18"/>
                          </w:rPr>
                          <w:t>Patient takes measurements and meds</w:t>
                        </w:r>
                      </w:p>
                    </w:txbxContent>
                  </v:textbox>
                </v:shape>
                <v:line id="Line 336" o:spid="_x0000_s1145" style="position:absolute;visibility:visible;mso-wrap-style:square" from="37706,30010" to="41389,30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" strokeweight=".5pt">
                  <v:stroke endarrow="block"/>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 o:spid="_x0000_s1146" type="#_x0000_t34" style="position:absolute;left:15158;top:21992;width:26478;height:1826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" adj="103" strokecolor="black [3213]" strokeweight=".5pt">
                  <v:stroke endarrow="block"/>
                </v:shape>
                <v:shape id="Text Box 302" o:spid="_x0000_s1147" type="#_x0000_t202" style="position:absolute;left:26471;top:40519;width:8102;height:5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" stroked="f">
                  <v:textbox inset="0,0,0,0">
                    <w:txbxContent>
                      <w:p w14:paraId="51B6681E" w14:textId="7F674DF2" w:rsidR="00306DDF" w:rsidRDefault="00306DDF" w:rsidP="0014669B">
                        <w:r>
                          <w:rPr>
                            <w:i/>
                            <w:iCs/>
                            <w:sz w:val="18"/>
                            <w:szCs w:val="18"/>
                          </w:rPr>
                          <w:t>Internal: PHD data to FHIR resources</w:t>
                        </w:r>
                      </w:p>
                    </w:txbxContent>
                  </v:textbox>
                </v:shape>
                <w10:anchorlock/>
              </v:group>
            </w:pict>
          </mc:Fallback>
        </mc:AlternateContent>
      </w:r>
    </w:p>
    <w:p w14:paraId="558BB4A4" w14:textId="77777777" w:rsidR="00747BB5" w:rsidRPr="000D5862" w:rsidRDefault="00747BB5" w:rsidP="00B81C82">
      <w:pPr>
        <w:pStyle w:val="BodyText"/>
      </w:pPr>
    </w:p>
    <w:p w14:paraId="6B9DD9CF" w14:textId="627B1CF3" w:rsidR="00747BB5" w:rsidRPr="000D5862" w:rsidRDefault="00747BB5" w:rsidP="00747BB5">
      <w:pPr>
        <w:pStyle w:val="FigureTitle"/>
      </w:pPr>
      <w:r w:rsidRPr="000D5862">
        <w:t xml:space="preserve">Figure </w:t>
      </w:r>
      <w:r w:rsidR="00543C34">
        <w:t>9.</w:t>
      </w:r>
      <w:r w:rsidRPr="000D5862">
        <w:t>4.2.</w:t>
      </w:r>
      <w:r w:rsidR="001D1567" w:rsidRPr="000D5862">
        <w:t>1.</w:t>
      </w:r>
      <w:r w:rsidRPr="000D5862">
        <w:t xml:space="preserve">2-1: Basic Process Flow in </w:t>
      </w:r>
      <w:r w:rsidR="00CF7D6B" w:rsidRPr="000D5862">
        <w:t>POU</w:t>
      </w:r>
      <w:r w:rsidR="002C1312" w:rsidRPr="000D5862">
        <w:t xml:space="preserve"> </w:t>
      </w:r>
      <w:r w:rsidRPr="000D5862">
        <w:t>Profile</w:t>
      </w:r>
    </w:p>
    <w:p w14:paraId="4A8FBC29" w14:textId="28128F4A" w:rsidR="00747BB5" w:rsidRPr="001E7504" w:rsidRDefault="00543C34" w:rsidP="001E7504">
      <w:pPr>
        <w:pStyle w:val="Heading4"/>
      </w:pPr>
      <w:bookmarkStart w:id="106" w:name="_Toc37668362"/>
      <w:r>
        <w:t>9.</w:t>
      </w:r>
      <w:r w:rsidR="00747BB5" w:rsidRPr="001E7504">
        <w:t xml:space="preserve">4.2.2 Use Case #2: </w:t>
      </w:r>
      <w:r w:rsidR="002C1312" w:rsidRPr="001E7504">
        <w:t>Post-Operative Recovery</w:t>
      </w:r>
      <w:bookmarkEnd w:id="106"/>
    </w:p>
    <w:p w14:paraId="2D7B7637" w14:textId="2F0D8E2A" w:rsidR="00747BB5" w:rsidRPr="000D5862" w:rsidRDefault="00747BB5" w:rsidP="00E10688">
      <w:pPr>
        <w:pStyle w:val="BodyText"/>
      </w:pPr>
      <w:r w:rsidRPr="000D5862">
        <w:t>Remote Post-Operative recovery allows a patient to recover from the effects of surgery or other traumatic procedures (such as chemotherapy) amongst family and friends in a familiar environment.</w:t>
      </w:r>
    </w:p>
    <w:p w14:paraId="7472E149" w14:textId="6B0FCAC5" w:rsidR="00747BB5" w:rsidRPr="000D5862" w:rsidRDefault="00543C34" w:rsidP="00747BB5">
      <w:pPr>
        <w:pStyle w:val="Heading5"/>
        <w:numPr>
          <w:ilvl w:val="0"/>
          <w:numId w:val="0"/>
        </w:numPr>
        <w:rPr>
          <w:noProof w:val="0"/>
        </w:rPr>
      </w:pPr>
      <w:r>
        <w:rPr>
          <w:noProof w:val="0"/>
        </w:rPr>
        <w:t>9.</w:t>
      </w:r>
      <w:r w:rsidR="00747BB5" w:rsidRPr="000D5862">
        <w:rPr>
          <w:noProof w:val="0"/>
        </w:rPr>
        <w:t xml:space="preserve">4.2.2.1 </w:t>
      </w:r>
      <w:r w:rsidR="002C1312" w:rsidRPr="000D5862">
        <w:rPr>
          <w:noProof w:val="0"/>
        </w:rPr>
        <w:t>Post-Operative Recovery</w:t>
      </w:r>
      <w:r w:rsidR="00747BB5" w:rsidRPr="000D5862">
        <w:rPr>
          <w:bCs/>
          <w:noProof w:val="0"/>
        </w:rPr>
        <w:t xml:space="preserve"> </w:t>
      </w:r>
      <w:r w:rsidR="00747BB5" w:rsidRPr="000D5862">
        <w:rPr>
          <w:noProof w:val="0"/>
        </w:rPr>
        <w:t>Use Case Description</w:t>
      </w:r>
    </w:p>
    <w:p w14:paraId="1DE442B8" w14:textId="67C78CBD" w:rsidR="00747BB5" w:rsidRPr="000D5862" w:rsidRDefault="00747BB5" w:rsidP="00E10688">
      <w:pPr>
        <w:pStyle w:val="BodyText"/>
      </w:pPr>
      <w:r w:rsidRPr="000D5862">
        <w:t>A patient that has had surgery, or chemotherapy, or radiation treatment, or has undergone some other medically traumatic event will often need to be monitored for potential complications. In some cases (such as a broken bone) the potential for complications is so low that it is standard procedure that recovery is at home. In many other cases monitoring is needed but it is fairly simple, and any complications that might be detected from the monitoring will not be acute. Nevertheless</w:t>
      </w:r>
      <w:r w:rsidR="00077AFD" w:rsidRPr="000D5862">
        <w:t>,</w:t>
      </w:r>
      <w:r w:rsidRPr="000D5862">
        <w:t xml:space="preserve"> the patient is either required to stay at the facility to receive this monitoring or is required to frequently visit the facility to be monitored, both of which are inconvenient and expensive. If the patient can be provided with </w:t>
      </w:r>
      <w:r w:rsidR="008B08C3" w:rsidRPr="000D5862">
        <w:t>remote</w:t>
      </w:r>
      <w:r w:rsidRPr="000D5862">
        <w:t xml:space="preserve"> monitoring equipment, recovery can take place in the home and visits to the facility take place only when warranted.</w:t>
      </w:r>
    </w:p>
    <w:p w14:paraId="58E04138" w14:textId="57E2CCF1" w:rsidR="00747BB5" w:rsidRPr="000D5862" w:rsidRDefault="00543C34" w:rsidP="00747BB5">
      <w:pPr>
        <w:pStyle w:val="Heading5"/>
        <w:numPr>
          <w:ilvl w:val="0"/>
          <w:numId w:val="0"/>
        </w:numPr>
        <w:rPr>
          <w:noProof w:val="0"/>
        </w:rPr>
      </w:pPr>
      <w:r>
        <w:rPr>
          <w:noProof w:val="0"/>
        </w:rPr>
        <w:t>9.</w:t>
      </w:r>
      <w:r w:rsidR="00747BB5" w:rsidRPr="000D5862">
        <w:rPr>
          <w:noProof w:val="0"/>
        </w:rPr>
        <w:t xml:space="preserve">4.2.2.2 </w:t>
      </w:r>
      <w:r w:rsidR="002C1312" w:rsidRPr="000D5862">
        <w:rPr>
          <w:noProof w:val="0"/>
        </w:rPr>
        <w:t>Post-Operative Recovery</w:t>
      </w:r>
      <w:r w:rsidR="00747BB5" w:rsidRPr="000D5862">
        <w:rPr>
          <w:noProof w:val="0"/>
        </w:rPr>
        <w:t xml:space="preserve"> Process Flow</w:t>
      </w:r>
    </w:p>
    <w:p w14:paraId="2E32D9E9" w14:textId="7DF8315B" w:rsidR="00747BB5" w:rsidRPr="000D5862" w:rsidRDefault="00747BB5" w:rsidP="00E10688">
      <w:pPr>
        <w:pStyle w:val="BodyText"/>
      </w:pPr>
      <w:r w:rsidRPr="000D5862">
        <w:t xml:space="preserve">A patient has just undergone heart surgery. The surgery appears to have gone well and the patient shows no signs of complications. The care giver provides the patient with a </w:t>
      </w:r>
      <w:r w:rsidR="00BE3C9C" w:rsidRPr="000D5862">
        <w:t>PCHA</w:t>
      </w:r>
      <w:r w:rsidRPr="000D5862">
        <w:t xml:space="preserve">-compliant weight scale, blood pressure cuff, pulse oximeter, and medication monitor, and installs a </w:t>
      </w:r>
      <w:r w:rsidR="00BE3C9C" w:rsidRPr="000D5862">
        <w:t>PCHA</w:t>
      </w:r>
      <w:r w:rsidRPr="000D5862">
        <w:t xml:space="preserve"> complaint </w:t>
      </w:r>
      <w:r w:rsidR="00CF7D6B" w:rsidRPr="000D5862">
        <w:t>personal health gateway (PHG)</w:t>
      </w:r>
      <w:r w:rsidRPr="000D5862">
        <w:t xml:space="preserve"> on the patient’s mobile phone. The </w:t>
      </w:r>
      <w:r w:rsidR="00077AFD" w:rsidRPr="000D5862">
        <w:t>PHG</w:t>
      </w:r>
      <w:r w:rsidR="00746CF8" w:rsidRPr="000D5862">
        <w:t xml:space="preserve"> supports a </w:t>
      </w:r>
      <w:r w:rsidR="007251FD" w:rsidRPr="000D5862">
        <w:t xml:space="preserve">Device Observation Reporter supporting a Communicate </w:t>
      </w:r>
      <w:r w:rsidR="00F83DF8" w:rsidRPr="000D5862">
        <w:t xml:space="preserve">RESTful </w:t>
      </w:r>
      <w:r w:rsidR="007251FD" w:rsidRPr="000D5862">
        <w:t xml:space="preserve">FHIR </w:t>
      </w:r>
      <w:r w:rsidR="00F83DF8" w:rsidRPr="000D5862">
        <w:t xml:space="preserve">PHD </w:t>
      </w:r>
      <w:r w:rsidR="007251FD" w:rsidRPr="000D5862">
        <w:t>Data transaction</w:t>
      </w:r>
      <w:r w:rsidR="00746CF8" w:rsidRPr="000D5862">
        <w:t xml:space="preserve"> and</w:t>
      </w:r>
      <w:r w:rsidRPr="000D5862">
        <w:t xml:space="preserve"> is configured to transfer the data to an application running on the facilities back end </w:t>
      </w:r>
      <w:r w:rsidR="00746CF8" w:rsidRPr="000D5862">
        <w:t xml:space="preserve">FHIR </w:t>
      </w:r>
      <w:r w:rsidRPr="000D5862">
        <w:t xml:space="preserve">server. The health care staff has configured an account for the patient on this server. The care giver instructs the patient to take a weight measurement, blood pressure measurement, and pulse oximeter reading twice a day along with medication instructions; once in the morning, and once in the evening. Taking additional weight measurements during other times of the day is encouraged. The patient is instructed to first turn on the mobile device, start the installed </w:t>
      </w:r>
      <w:r w:rsidR="00077AFD" w:rsidRPr="000D5862">
        <w:t xml:space="preserve">PHG </w:t>
      </w:r>
      <w:r w:rsidRPr="000D5862">
        <w:t>application, and then use the three provided devices to take the measurements</w:t>
      </w:r>
      <w:r w:rsidR="00DF14D1" w:rsidRPr="000D5862">
        <w:t xml:space="preserve">. </w:t>
      </w:r>
      <w:r w:rsidRPr="000D5862">
        <w:t>Medications are dispensed from a special pill box. The patient is given a few practice sessions with the devices, the use of the medication dispenser, and mobile phone application. Everything goes smoothly though it takes some extra effort to get used to taking blood pressure measurements. The patient sees the measurements displayed and medications taken on the mobile device and an indication that the data is dispatched to the care provider. The care provider then accesses the data from the examination room terminal and shows the patient the sent measurements.</w:t>
      </w:r>
    </w:p>
    <w:p w14:paraId="6FDE8DF1" w14:textId="5814BA18" w:rsidR="00747BB5" w:rsidRPr="000D5862" w:rsidRDefault="00747BB5" w:rsidP="00E10688">
      <w:pPr>
        <w:pStyle w:val="BodyText"/>
      </w:pPr>
      <w:r w:rsidRPr="000D5862">
        <w:t>Once home the patient follows the care giver’s instructions; turn</w:t>
      </w:r>
      <w:r w:rsidR="00746CF8" w:rsidRPr="000D5862">
        <w:t>s</w:t>
      </w:r>
      <w:r w:rsidRPr="000D5862">
        <w:t xml:space="preserve"> on the mobile device, start</w:t>
      </w:r>
      <w:r w:rsidR="00746CF8" w:rsidRPr="000D5862">
        <w:t>s</w:t>
      </w:r>
      <w:r w:rsidRPr="000D5862">
        <w:t xml:space="preserve"> the </w:t>
      </w:r>
      <w:r w:rsidR="00746CF8" w:rsidRPr="000D5862">
        <w:t>PHG</w:t>
      </w:r>
      <w:r w:rsidRPr="000D5862">
        <w:t xml:space="preserve"> application, and then take</w:t>
      </w:r>
      <w:r w:rsidR="00746CF8" w:rsidRPr="000D5862">
        <w:t>s</w:t>
      </w:r>
      <w:r w:rsidRPr="000D5862">
        <w:t xml:space="preserve"> the three instructed measurements and the prescribed medications. All devices transfer the measurements and medication indications to the mobile device.</w:t>
      </w:r>
    </w:p>
    <w:p w14:paraId="1C13E813" w14:textId="0BF2E958" w:rsidR="00747BB5" w:rsidRPr="000D5862" w:rsidRDefault="00747BB5" w:rsidP="00E10688">
      <w:pPr>
        <w:pStyle w:val="BodyText"/>
      </w:pPr>
      <w:r w:rsidRPr="000D5862">
        <w:t xml:space="preserve">The mobile device then </w:t>
      </w:r>
      <w:r w:rsidR="00BC06D5" w:rsidRPr="000D5862">
        <w:t xml:space="preserve">converts the </w:t>
      </w:r>
      <w:r w:rsidR="00746CF8" w:rsidRPr="000D5862">
        <w:t xml:space="preserve">PHD </w:t>
      </w:r>
      <w:r w:rsidR="00BC06D5" w:rsidRPr="000D5862">
        <w:t xml:space="preserve">data to FHIR </w:t>
      </w:r>
      <w:r w:rsidR="007251FD" w:rsidRPr="000D5862">
        <w:t>resources</w:t>
      </w:r>
      <w:r w:rsidR="00BC06D5" w:rsidRPr="000D5862">
        <w:t xml:space="preserve"> and uploads the </w:t>
      </w:r>
      <w:r w:rsidR="007251FD" w:rsidRPr="000D5862">
        <w:t>resources</w:t>
      </w:r>
      <w:r w:rsidR="00BC06D5" w:rsidRPr="000D5862">
        <w:t xml:space="preserve"> to a FHIR server using </w:t>
      </w:r>
      <w:r w:rsidR="008B08C3" w:rsidRPr="000D5862">
        <w:t xml:space="preserve">the </w:t>
      </w:r>
      <w:r w:rsidR="00BC06D5" w:rsidRPr="000D5862">
        <w:t xml:space="preserve">oAuth authenticated </w:t>
      </w:r>
      <w:r w:rsidR="00FC04C7" w:rsidRPr="000D5862">
        <w:t>RESTful</w:t>
      </w:r>
      <w:r w:rsidR="00BC06D5" w:rsidRPr="000D5862">
        <w:t xml:space="preserve"> FHIR </w:t>
      </w:r>
      <w:r w:rsidR="008B08C3" w:rsidRPr="000D5862">
        <w:t>API.</w:t>
      </w:r>
    </w:p>
    <w:p w14:paraId="42BADBCC" w14:textId="32DD309D" w:rsidR="00303E20" w:rsidRPr="000D5862" w:rsidRDefault="00543C34" w:rsidP="00303E20">
      <w:pPr>
        <w:pStyle w:val="Heading2"/>
        <w:numPr>
          <w:ilvl w:val="0"/>
          <w:numId w:val="0"/>
        </w:numPr>
        <w:rPr>
          <w:noProof w:val="0"/>
        </w:rPr>
      </w:pPr>
      <w:bookmarkStart w:id="107" w:name="_Toc37668363"/>
      <w:r>
        <w:rPr>
          <w:noProof w:val="0"/>
        </w:rPr>
        <w:t>9.</w:t>
      </w:r>
      <w:r w:rsidR="00AF472E" w:rsidRPr="000D5862">
        <w:rPr>
          <w:noProof w:val="0"/>
        </w:rPr>
        <w:t>5</w:t>
      </w:r>
      <w:r w:rsidR="005F21E7" w:rsidRPr="000D5862">
        <w:rPr>
          <w:noProof w:val="0"/>
        </w:rPr>
        <w:t xml:space="preserve"> </w:t>
      </w:r>
      <w:r w:rsidR="00CF7D6B" w:rsidRPr="000D5862">
        <w:rPr>
          <w:noProof w:val="0"/>
        </w:rPr>
        <w:t>POU</w:t>
      </w:r>
      <w:r w:rsidR="002C1312" w:rsidRPr="000D5862">
        <w:rPr>
          <w:noProof w:val="0"/>
        </w:rPr>
        <w:t xml:space="preserve"> </w:t>
      </w:r>
      <w:r w:rsidR="00303E20" w:rsidRPr="000D5862">
        <w:rPr>
          <w:noProof w:val="0"/>
        </w:rPr>
        <w:t>Security Considerations</w:t>
      </w:r>
      <w:bookmarkEnd w:id="107"/>
    </w:p>
    <w:p w14:paraId="27EADD36" w14:textId="2F71F9CA" w:rsidR="00A54810" w:rsidRPr="000D5862" w:rsidRDefault="00746CF8" w:rsidP="00323FDB">
      <w:pPr>
        <w:pStyle w:val="BodyText"/>
      </w:pPr>
      <w:r w:rsidRPr="000D5862">
        <w:t>PHD data</w:t>
      </w:r>
      <w:r w:rsidR="00A54810" w:rsidRPr="000D5862">
        <w:t xml:space="preserve"> collectors may store both sensor data, as well as personal</w:t>
      </w:r>
      <w:r w:rsidR="003877D0" w:rsidRPr="000D5862">
        <w:t>ly</w:t>
      </w:r>
      <w:r w:rsidR="00A54810" w:rsidRPr="000D5862">
        <w:t xml:space="preserve"> identifiable information, and will communicate it to upstream systems</w:t>
      </w:r>
      <w:r w:rsidR="00DF14D1" w:rsidRPr="000D5862">
        <w:t xml:space="preserve">. </w:t>
      </w:r>
      <w:r w:rsidR="009E1730" w:rsidRPr="000D5862">
        <w:t>These</w:t>
      </w:r>
      <w:r w:rsidR="003877D0" w:rsidRPr="000D5862">
        <w:t xml:space="preserve"> devices are subject to theft and loss. </w:t>
      </w:r>
      <w:r w:rsidR="00636729" w:rsidRPr="000D5862">
        <w:t>Th</w:t>
      </w:r>
      <w:r w:rsidR="007251FD" w:rsidRPr="000D5862">
        <w:t>e</w:t>
      </w:r>
      <w:r w:rsidR="00636729" w:rsidRPr="000D5862">
        <w:t xml:space="preserve"> </w:t>
      </w:r>
      <w:r w:rsidR="007251FD" w:rsidRPr="000D5862">
        <w:t>POU</w:t>
      </w:r>
      <w:r w:rsidR="00636729" w:rsidRPr="000D5862">
        <w:t xml:space="preserve"> requires</w:t>
      </w:r>
      <w:r w:rsidR="00A54810" w:rsidRPr="000D5862">
        <w:t xml:space="preserve"> </w:t>
      </w:r>
      <w:r w:rsidR="00636729" w:rsidRPr="000D5862">
        <w:t>the</w:t>
      </w:r>
      <w:r w:rsidR="00A54810" w:rsidRPr="000D5862">
        <w:t xml:space="preserve"> </w:t>
      </w:r>
      <w:r w:rsidR="00636729" w:rsidRPr="000D5862">
        <w:t xml:space="preserve">support </w:t>
      </w:r>
      <w:r w:rsidR="009E1730" w:rsidRPr="000D5862">
        <w:t xml:space="preserve">of </w:t>
      </w:r>
      <w:r w:rsidR="00A54810" w:rsidRPr="000D5862">
        <w:t>encrypt</w:t>
      </w:r>
      <w:r w:rsidR="00636729" w:rsidRPr="000D5862">
        <w:t>ion of</w:t>
      </w:r>
      <w:r w:rsidR="00A54810" w:rsidRPr="000D5862">
        <w:t xml:space="preserve"> any upstream network transmissions using Transport Layer Security</w:t>
      </w:r>
      <w:r w:rsidR="00E15873" w:rsidRPr="000D5862">
        <w:t xml:space="preserve"> and authenticat</w:t>
      </w:r>
      <w:r w:rsidR="00636729" w:rsidRPr="000D5862">
        <w:t>ion of</w:t>
      </w:r>
      <w:r w:rsidR="00E15873" w:rsidRPr="000D5862">
        <w:t xml:space="preserve"> the user via oAuth</w:t>
      </w:r>
      <w:r w:rsidR="005C2754" w:rsidRPr="000D5862">
        <w:t xml:space="preserve">2 </w:t>
      </w:r>
      <w:r w:rsidR="009E1730" w:rsidRPr="000D5862">
        <w:t xml:space="preserve">bearer tokens </w:t>
      </w:r>
      <w:r w:rsidR="005C2754" w:rsidRPr="000D5862">
        <w:t xml:space="preserve">using either client or </w:t>
      </w:r>
      <w:r w:rsidR="009E1730" w:rsidRPr="000D5862">
        <w:t>resource owner</w:t>
      </w:r>
      <w:r w:rsidR="005C2754" w:rsidRPr="000D5862">
        <w:t xml:space="preserve"> credentials</w:t>
      </w:r>
      <w:r w:rsidR="00DF14D1" w:rsidRPr="000D5862">
        <w:t xml:space="preserve">. </w:t>
      </w:r>
    </w:p>
    <w:p w14:paraId="33E71F6B" w14:textId="42888DEE" w:rsidR="00746CF8" w:rsidRPr="000D5862" w:rsidRDefault="00746CF8" w:rsidP="00323FDB">
      <w:pPr>
        <w:pStyle w:val="BodyText"/>
      </w:pPr>
      <w:r w:rsidRPr="000D5862">
        <w:t xml:space="preserve">Further protection of Personal Health Information can be obtained by only populating the Patient resource with opaque identifiers </w:t>
      </w:r>
      <w:r w:rsidR="005C2754" w:rsidRPr="000D5862">
        <w:t xml:space="preserve">which can only be mapped to a personally identifiable information by appropriate personnel at the health care provider’s institution. The </w:t>
      </w:r>
      <w:r w:rsidR="009E1730" w:rsidRPr="000D5862">
        <w:t>POU</w:t>
      </w:r>
      <w:r w:rsidR="005C2754" w:rsidRPr="000D5862">
        <w:t xml:space="preserve"> also supports a </w:t>
      </w:r>
      <w:r w:rsidR="007251FD" w:rsidRPr="000D5862">
        <w:t>Device Observation Reporter</w:t>
      </w:r>
      <w:r w:rsidR="005C2754" w:rsidRPr="000D5862">
        <w:t xml:space="preserve"> </w:t>
      </w:r>
      <w:r w:rsidR="00FF6EEF" w:rsidRPr="000D5862">
        <w:t>Option</w:t>
      </w:r>
      <w:r w:rsidR="005C2754" w:rsidRPr="000D5862">
        <w:t xml:space="preserve"> where no patient information needs to reside on the hosting device. In this case, the </w:t>
      </w:r>
      <w:r w:rsidR="007251FD" w:rsidRPr="000D5862">
        <w:t xml:space="preserve">Device Observation Reporter </w:t>
      </w:r>
      <w:r w:rsidR="005C2754" w:rsidRPr="000D5862">
        <w:t>is provided the logical id of the Patient resource by some out-of-band means</w:t>
      </w:r>
      <w:r w:rsidR="00EF3807" w:rsidRPr="000D5862">
        <w:t xml:space="preserve"> and</w:t>
      </w:r>
      <w:r w:rsidR="005C2754" w:rsidRPr="000D5862">
        <w:t xml:space="preserve"> a Patient resource</w:t>
      </w:r>
      <w:r w:rsidR="00EF3807" w:rsidRPr="000D5862">
        <w:t xml:space="preserve"> is never created</w:t>
      </w:r>
      <w:r w:rsidR="005C2754" w:rsidRPr="000D5862">
        <w:t>.</w:t>
      </w:r>
    </w:p>
    <w:p w14:paraId="7A75A85B" w14:textId="48502575" w:rsidR="00FC2F9B" w:rsidRPr="000D5862" w:rsidRDefault="00A54810" w:rsidP="00323FDB">
      <w:pPr>
        <w:pStyle w:val="BodyText"/>
      </w:pPr>
      <w:r w:rsidRPr="000D5862">
        <w:t>Back office</w:t>
      </w:r>
      <w:r w:rsidR="003877D0" w:rsidRPr="000D5862">
        <w:t xml:space="preserve">, departmental and EHR </w:t>
      </w:r>
      <w:r w:rsidRPr="000D5862">
        <w:t xml:space="preserve">systems used by the healthcare provider to </w:t>
      </w:r>
      <w:r w:rsidR="003877D0" w:rsidRPr="000D5862">
        <w:t xml:space="preserve">access the </w:t>
      </w:r>
      <w:r w:rsidRPr="000D5862">
        <w:t xml:space="preserve">sensor data </w:t>
      </w:r>
      <w:r w:rsidR="003877D0" w:rsidRPr="000D5862">
        <w:t xml:space="preserve">or </w:t>
      </w:r>
      <w:r w:rsidR="00A54487" w:rsidRPr="000D5862">
        <w:t xml:space="preserve">to </w:t>
      </w:r>
      <w:r w:rsidR="003877D0" w:rsidRPr="000D5862">
        <w:t xml:space="preserve">translate it </w:t>
      </w:r>
      <w:r w:rsidRPr="000D5862">
        <w:t>to a persistent, human readable format will need to be further secured</w:t>
      </w:r>
      <w:r w:rsidR="00DF14D1" w:rsidRPr="000D5862">
        <w:t xml:space="preserve">. </w:t>
      </w:r>
      <w:r w:rsidR="00377C6E" w:rsidRPr="000D5862">
        <w:t>R</w:t>
      </w:r>
      <w:r w:rsidR="00FC2F9B" w:rsidRPr="000D5862">
        <w:t xml:space="preserve">ESTful FHIR by itself does not support any security operations, thus </w:t>
      </w:r>
      <w:r w:rsidR="00EF3807" w:rsidRPr="000D5862">
        <w:t>the POU</w:t>
      </w:r>
      <w:r w:rsidR="005C2754" w:rsidRPr="000D5862">
        <w:t xml:space="preserve"> requires that the </w:t>
      </w:r>
      <w:r w:rsidR="00EF3807" w:rsidRPr="000D5862">
        <w:t>Device Observation Consumer</w:t>
      </w:r>
      <w:r w:rsidR="0089530D" w:rsidRPr="000D5862">
        <w:t xml:space="preserve"> of the </w:t>
      </w:r>
      <w:r w:rsidR="00EF3807" w:rsidRPr="000D5862">
        <w:t>Device Observation Reporter</w:t>
      </w:r>
      <w:r w:rsidR="0089530D" w:rsidRPr="000D5862">
        <w:t>’s FHIR uploads</w:t>
      </w:r>
      <w:r w:rsidR="005C2754" w:rsidRPr="000D5862">
        <w:t xml:space="preserve"> </w:t>
      </w:r>
      <w:r w:rsidR="00FC2F9B" w:rsidRPr="000D5862">
        <w:t>support</w:t>
      </w:r>
      <w:r w:rsidR="00C15B57" w:rsidRPr="000D5862">
        <w:t>s</w:t>
      </w:r>
      <w:r w:rsidR="00FC2F9B" w:rsidRPr="000D5862">
        <w:t xml:space="preserve"> oAuth</w:t>
      </w:r>
      <w:r w:rsidR="005C2754" w:rsidRPr="000D5862">
        <w:t>2</w:t>
      </w:r>
      <w:r w:rsidR="00FC2F9B" w:rsidRPr="000D5862">
        <w:t xml:space="preserve"> </w:t>
      </w:r>
      <w:r w:rsidR="005C2754" w:rsidRPr="000D5862">
        <w:t xml:space="preserve">client or </w:t>
      </w:r>
      <w:r w:rsidR="009E1730" w:rsidRPr="000D5862">
        <w:t>resource owner</w:t>
      </w:r>
      <w:r w:rsidR="005C2754" w:rsidRPr="000D5862">
        <w:t xml:space="preserve"> credential </w:t>
      </w:r>
      <w:r w:rsidR="00FC2F9B" w:rsidRPr="000D5862">
        <w:t>authentication over TLS. The FHIR server will need to be secured in the same manner as any other EHR system containing personal health data.</w:t>
      </w:r>
    </w:p>
    <w:p w14:paraId="17EA3B89" w14:textId="6A9EC290" w:rsidR="00167DB7" w:rsidRPr="000D5862" w:rsidRDefault="00543C34" w:rsidP="00167DB7">
      <w:pPr>
        <w:pStyle w:val="Heading2"/>
        <w:numPr>
          <w:ilvl w:val="0"/>
          <w:numId w:val="0"/>
        </w:numPr>
        <w:rPr>
          <w:noProof w:val="0"/>
        </w:rPr>
      </w:pPr>
      <w:bookmarkStart w:id="108" w:name="_Toc37668364"/>
      <w:r>
        <w:rPr>
          <w:noProof w:val="0"/>
        </w:rPr>
        <w:t>9.</w:t>
      </w:r>
      <w:r w:rsidR="00AF472E" w:rsidRPr="000D5862">
        <w:rPr>
          <w:noProof w:val="0"/>
        </w:rPr>
        <w:t>6</w:t>
      </w:r>
      <w:r w:rsidR="00167DB7" w:rsidRPr="000D5862">
        <w:rPr>
          <w:noProof w:val="0"/>
        </w:rPr>
        <w:t xml:space="preserve"> </w:t>
      </w:r>
      <w:r w:rsidR="00F80887" w:rsidRPr="000D5862">
        <w:rPr>
          <w:noProof w:val="0"/>
        </w:rPr>
        <w:t>POU</w:t>
      </w:r>
      <w:r w:rsidR="002C1312" w:rsidRPr="000D5862">
        <w:rPr>
          <w:noProof w:val="0"/>
        </w:rPr>
        <w:t xml:space="preserve"> </w:t>
      </w:r>
      <w:r w:rsidR="00ED5269" w:rsidRPr="000D5862">
        <w:rPr>
          <w:noProof w:val="0"/>
        </w:rPr>
        <w:t xml:space="preserve">Cross </w:t>
      </w:r>
      <w:r w:rsidR="00167DB7" w:rsidRPr="000D5862">
        <w:rPr>
          <w:noProof w:val="0"/>
        </w:rPr>
        <w:t xml:space="preserve">Profile </w:t>
      </w:r>
      <w:r w:rsidR="00ED5269" w:rsidRPr="000D5862">
        <w:rPr>
          <w:noProof w:val="0"/>
        </w:rPr>
        <w:t>Considerations</w:t>
      </w:r>
      <w:bookmarkEnd w:id="108"/>
    </w:p>
    <w:p w14:paraId="06435B18" w14:textId="74A7F3BC" w:rsidR="000514E1" w:rsidRPr="000D5862" w:rsidRDefault="005A50E5" w:rsidP="009A44DC">
      <w:pPr>
        <w:pStyle w:val="BodyText"/>
      </w:pPr>
      <w:r w:rsidRPr="000D5862">
        <w:t>NA</w:t>
      </w:r>
    </w:p>
    <w:p w14:paraId="438DA882" w14:textId="77777777" w:rsidR="007224DA" w:rsidRPr="000D5862" w:rsidRDefault="007224DA" w:rsidP="007224DA">
      <w:pPr>
        <w:pStyle w:val="PartTitle"/>
        <w:rPr>
          <w:highlight w:val="yellow"/>
        </w:rPr>
      </w:pPr>
      <w:bookmarkStart w:id="109" w:name="_Toc345074666"/>
      <w:bookmarkStart w:id="110" w:name="_Toc18414924"/>
      <w:bookmarkStart w:id="111" w:name="_Toc22913037"/>
      <w:bookmarkStart w:id="112" w:name="_Toc37668365"/>
      <w:r w:rsidRPr="000D5862">
        <w:t>Appendices</w:t>
      </w:r>
      <w:bookmarkEnd w:id="109"/>
      <w:bookmarkEnd w:id="110"/>
      <w:r w:rsidRPr="000D5862">
        <w:t xml:space="preserve"> to Volume 1</w:t>
      </w:r>
      <w:bookmarkEnd w:id="111"/>
      <w:bookmarkEnd w:id="112"/>
      <w:r w:rsidRPr="000D5862">
        <w:rPr>
          <w:highlight w:val="yellow"/>
        </w:rPr>
        <w:t xml:space="preserve"> </w:t>
      </w:r>
    </w:p>
    <w:p w14:paraId="1AFAC373" w14:textId="07BBE941" w:rsidR="007224DA" w:rsidRPr="00CC56EE" w:rsidRDefault="00351F45" w:rsidP="001E7504">
      <w:pPr>
        <w:pStyle w:val="BodyText"/>
      </w:pPr>
      <w:r w:rsidRPr="002040D2">
        <w:t>N</w:t>
      </w:r>
      <w:r w:rsidRPr="00CC56EE">
        <w:t>one</w:t>
      </w:r>
    </w:p>
    <w:p w14:paraId="2128DB76" w14:textId="77777777" w:rsidR="007224DA" w:rsidRPr="000D5862" w:rsidRDefault="007224DA" w:rsidP="001E7504">
      <w:pPr>
        <w:pStyle w:val="BodyText"/>
      </w:pPr>
    </w:p>
    <w:p w14:paraId="610A4FE1" w14:textId="77777777" w:rsidR="00747BB5" w:rsidRPr="000D5862" w:rsidRDefault="00747BB5" w:rsidP="00CC56EE">
      <w:pPr>
        <w:pStyle w:val="BodyText"/>
        <w:rPr>
          <w:i/>
        </w:rPr>
      </w:pPr>
    </w:p>
    <w:p w14:paraId="0B149A17" w14:textId="53BE6DDD" w:rsidR="00CF283F" w:rsidRPr="000D5862" w:rsidRDefault="00CF283F" w:rsidP="008D7642">
      <w:pPr>
        <w:pStyle w:val="PartTitle"/>
      </w:pPr>
      <w:bookmarkStart w:id="113" w:name="_Toc336000611"/>
      <w:bookmarkStart w:id="114" w:name="_Toc37668366"/>
      <w:bookmarkStart w:id="115" w:name="VOL2_START"/>
      <w:bookmarkStart w:id="116" w:name="VOL_2_ALL_CONTENT"/>
      <w:bookmarkEnd w:id="113"/>
      <w:bookmarkEnd w:id="115"/>
      <w:r w:rsidRPr="000D5862">
        <w:t>Volume 2</w:t>
      </w:r>
      <w:r w:rsidR="00225D13">
        <w:t>n</w:t>
      </w:r>
      <w:r w:rsidRPr="000D5862">
        <w:t xml:space="preserve"> </w:t>
      </w:r>
      <w:r w:rsidR="008D7642" w:rsidRPr="000D5862">
        <w:t xml:space="preserve">– </w:t>
      </w:r>
      <w:r w:rsidRPr="000D5862">
        <w:t>Transactions</w:t>
      </w:r>
      <w:bookmarkEnd w:id="114"/>
    </w:p>
    <w:p w14:paraId="15DC67FF" w14:textId="7B6584F2" w:rsidR="008E79D0" w:rsidRPr="000D5862" w:rsidRDefault="008E79D0" w:rsidP="008E79D0">
      <w:pPr>
        <w:pStyle w:val="Heading2"/>
        <w:numPr>
          <w:ilvl w:val="0"/>
          <w:numId w:val="0"/>
        </w:numPr>
        <w:rPr>
          <w:noProof w:val="0"/>
        </w:rPr>
      </w:pPr>
      <w:bookmarkStart w:id="117" w:name="_Toc37668367"/>
      <w:bookmarkEnd w:id="97"/>
      <w:bookmarkEnd w:id="98"/>
      <w:bookmarkEnd w:id="99"/>
      <w:bookmarkEnd w:id="100"/>
      <w:bookmarkEnd w:id="101"/>
      <w:r w:rsidRPr="000D5862">
        <w:rPr>
          <w:noProof w:val="0"/>
        </w:rPr>
        <w:t>3.</w:t>
      </w:r>
      <w:r w:rsidR="00225D13">
        <w:rPr>
          <w:noProof w:val="0"/>
        </w:rPr>
        <w:t>1</w:t>
      </w:r>
      <w:r w:rsidR="0042785F" w:rsidRPr="000D5862">
        <w:rPr>
          <w:noProof w:val="0"/>
        </w:rPr>
        <w:t xml:space="preserve"> </w:t>
      </w:r>
      <w:r w:rsidRPr="000D5862">
        <w:rPr>
          <w:noProof w:val="0"/>
        </w:rPr>
        <w:t xml:space="preserve">Communicate FHIR </w:t>
      </w:r>
      <w:r w:rsidR="00F83DF8" w:rsidRPr="000D5862">
        <w:rPr>
          <w:noProof w:val="0"/>
        </w:rPr>
        <w:t xml:space="preserve">PHD </w:t>
      </w:r>
      <w:r w:rsidRPr="000D5862">
        <w:rPr>
          <w:noProof w:val="0"/>
        </w:rPr>
        <w:t xml:space="preserve">Data </w:t>
      </w:r>
      <w:r w:rsidR="00351F45">
        <w:rPr>
          <w:noProof w:val="0"/>
        </w:rPr>
        <w:t>[</w:t>
      </w:r>
      <w:r w:rsidR="00543C34">
        <w:rPr>
          <w:noProof w:val="0"/>
        </w:rPr>
        <w:t>PCH-01</w:t>
      </w:r>
      <w:r w:rsidR="00351F45">
        <w:rPr>
          <w:noProof w:val="0"/>
        </w:rPr>
        <w:t>]</w:t>
      </w:r>
      <w:bookmarkEnd w:id="117"/>
    </w:p>
    <w:p w14:paraId="438E6E70" w14:textId="1A0FED10" w:rsidR="008E79D0" w:rsidRPr="000D5862" w:rsidRDefault="008E79D0" w:rsidP="008E79D0">
      <w:pPr>
        <w:pStyle w:val="Heading3"/>
        <w:numPr>
          <w:ilvl w:val="0"/>
          <w:numId w:val="0"/>
        </w:numPr>
        <w:rPr>
          <w:noProof w:val="0"/>
        </w:rPr>
      </w:pPr>
      <w:bookmarkStart w:id="118" w:name="_Toc37668368"/>
      <w:r w:rsidRPr="000D5862">
        <w:rPr>
          <w:noProof w:val="0"/>
        </w:rPr>
        <w:t>3.</w:t>
      </w:r>
      <w:r w:rsidR="00225D13">
        <w:rPr>
          <w:noProof w:val="0"/>
        </w:rPr>
        <w:t>1</w:t>
      </w:r>
      <w:r w:rsidR="00543C34">
        <w:rPr>
          <w:noProof w:val="0"/>
        </w:rPr>
        <w:t>.</w:t>
      </w:r>
      <w:r w:rsidRPr="000D5862">
        <w:rPr>
          <w:noProof w:val="0"/>
        </w:rPr>
        <w:t>1 Scope</w:t>
      </w:r>
      <w:bookmarkEnd w:id="118"/>
    </w:p>
    <w:p w14:paraId="4A2F9F7F" w14:textId="75D3E1D8" w:rsidR="008E79D0" w:rsidRPr="000D5862" w:rsidRDefault="008E79D0" w:rsidP="008E79D0">
      <w:pPr>
        <w:pStyle w:val="BodyText"/>
      </w:pPr>
      <w:r w:rsidRPr="000D5862">
        <w:t>Th</w:t>
      </w:r>
      <w:r w:rsidR="00D0541E" w:rsidRPr="000D5862">
        <w:t>is IHE</w:t>
      </w:r>
      <w:r w:rsidRPr="000D5862">
        <w:t xml:space="preserve"> transaction </w:t>
      </w:r>
      <w:r w:rsidR="00D0541E" w:rsidRPr="000D5862">
        <w:t>is</w:t>
      </w:r>
      <w:r w:rsidRPr="000D5862">
        <w:t xml:space="preserve"> used to transfer collected patient measurement data</w:t>
      </w:r>
      <w:r w:rsidR="00D0541E" w:rsidRPr="000D5862">
        <w:t xml:space="preserve"> from a </w:t>
      </w:r>
      <w:r w:rsidR="008B08C3" w:rsidRPr="000D5862">
        <w:t>Device Observation Reporter</w:t>
      </w:r>
      <w:r w:rsidR="003E765E" w:rsidRPr="000D5862">
        <w:t xml:space="preserve"> </w:t>
      </w:r>
      <w:r w:rsidRPr="000D5862">
        <w:t>to a Device Observation Consumer in the form of a complete FHIR Bundle.</w:t>
      </w:r>
    </w:p>
    <w:p w14:paraId="200698B1" w14:textId="4FE2208A" w:rsidR="008E79D0" w:rsidRPr="000D5862" w:rsidRDefault="00E43083" w:rsidP="008E79D0">
      <w:pPr>
        <w:pStyle w:val="Heading3"/>
        <w:numPr>
          <w:ilvl w:val="0"/>
          <w:numId w:val="0"/>
        </w:numPr>
        <w:rPr>
          <w:noProof w:val="0"/>
        </w:rPr>
      </w:pPr>
      <w:bookmarkStart w:id="119" w:name="_Toc37668369"/>
      <w:r w:rsidRPr="000D5862">
        <w:rPr>
          <w:noProof w:val="0"/>
        </w:rPr>
        <w:t>3.</w:t>
      </w:r>
      <w:r w:rsidR="00225D13">
        <w:rPr>
          <w:noProof w:val="0"/>
        </w:rPr>
        <w:t>1</w:t>
      </w:r>
      <w:r w:rsidR="008E79D0" w:rsidRPr="000D5862">
        <w:rPr>
          <w:noProof w:val="0"/>
        </w:rPr>
        <w:t>.2 Actor Roles</w:t>
      </w:r>
      <w:bookmarkEnd w:id="119"/>
    </w:p>
    <w:p w14:paraId="381C71B4" w14:textId="77777777" w:rsidR="008E79D0" w:rsidRPr="000D5862" w:rsidRDefault="008E79D0" w:rsidP="008E79D0">
      <w:pPr>
        <w:pStyle w:val="BodyText"/>
        <w:jc w:val="center"/>
      </w:pPr>
      <w:r w:rsidRPr="000D5862">
        <w:rPr>
          <w:noProof/>
        </w:rPr>
        <mc:AlternateContent>
          <mc:Choice Requires="wpc">
            <w:drawing>
              <wp:inline distT="0" distB="0" distL="0" distR="0" wp14:anchorId="605A4ADC" wp14:editId="3B2A11BB">
                <wp:extent cx="3726180" cy="1628775"/>
                <wp:effectExtent l="0" t="0" r="0" b="0"/>
                <wp:docPr id="214" name="Canvas 2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2" name="Oval 153"/>
                        <wps:cNvSpPr>
                          <a:spLocks noChangeArrowheads="1"/>
                        </wps:cNvSpPr>
                        <wps:spPr bwMode="auto">
                          <a:xfrm>
                            <a:off x="1110826" y="776607"/>
                            <a:ext cx="1544320" cy="499743"/>
                          </a:xfrm>
                          <a:prstGeom prst="ellipse">
                            <a:avLst/>
                          </a:prstGeom>
                          <a:solidFill>
                            <a:srgbClr val="FFFFFF"/>
                          </a:solidFill>
                          <a:ln w="9525">
                            <a:solidFill>
                              <a:srgbClr val="000000"/>
                            </a:solidFill>
                            <a:round/>
                            <a:headEnd/>
                            <a:tailEnd/>
                          </a:ln>
                        </wps:spPr>
                        <wps:txbx>
                          <w:txbxContent>
                            <w:p w14:paraId="792B7C31" w14:textId="15138EB0" w:rsidR="00306DDF" w:rsidRDefault="00306DDF" w:rsidP="00B81C82">
                              <w:pPr>
                                <w:spacing w:before="0"/>
                                <w:jc w:val="center"/>
                                <w:rPr>
                                  <w:sz w:val="18"/>
                                </w:rPr>
                              </w:pPr>
                              <w:r>
                                <w:rPr>
                                  <w:sz w:val="18"/>
                                </w:rPr>
                                <w:t>Communicate FHIR</w:t>
                              </w:r>
                              <w:r w:rsidRPr="00CB5606">
                                <w:rPr>
                                  <w:sz w:val="18"/>
                                </w:rPr>
                                <w:t xml:space="preserve"> </w:t>
                              </w:r>
                              <w:r>
                                <w:rPr>
                                  <w:sz w:val="18"/>
                                </w:rPr>
                                <w:t xml:space="preserve">PHD </w:t>
                              </w:r>
                              <w:r w:rsidRPr="00CB5606">
                                <w:rPr>
                                  <w:sz w:val="18"/>
                                </w:rPr>
                                <w:t>Data</w:t>
                              </w:r>
                              <w:r>
                                <w:rPr>
                                  <w:sz w:val="18"/>
                                </w:rPr>
                                <w:t xml:space="preserve"> [PCH-01]</w:t>
                              </w:r>
                            </w:p>
                          </w:txbxContent>
                        </wps:txbx>
                        <wps:bodyPr rot="0" vert="horz" wrap="square" lIns="0" tIns="0" rIns="0" bIns="0" anchor="t" anchorCtr="0" upright="1">
                          <a:noAutofit/>
                        </wps:bodyPr>
                      </wps:wsp>
                      <wps:wsp>
                        <wps:cNvPr id="193" name="Text Box 154"/>
                        <wps:cNvSpPr txBox="1">
                          <a:spLocks noChangeArrowheads="1"/>
                        </wps:cNvSpPr>
                        <wps:spPr bwMode="auto">
                          <a:xfrm>
                            <a:off x="171698" y="168304"/>
                            <a:ext cx="1161802" cy="412721"/>
                          </a:xfrm>
                          <a:prstGeom prst="rect">
                            <a:avLst/>
                          </a:prstGeom>
                          <a:solidFill>
                            <a:srgbClr val="FFFFFF"/>
                          </a:solidFill>
                          <a:ln w="9525">
                            <a:solidFill>
                              <a:srgbClr val="000000"/>
                            </a:solidFill>
                            <a:miter lim="800000"/>
                            <a:headEnd/>
                            <a:tailEnd/>
                          </a:ln>
                        </wps:spPr>
                        <wps:txbx>
                          <w:txbxContent>
                            <w:p w14:paraId="2F3EF466" w14:textId="1A03B6C8" w:rsidR="00306DDF" w:rsidRDefault="00306DDF" w:rsidP="00B81C82">
                              <w:pPr>
                                <w:spacing w:before="0"/>
                                <w:jc w:val="center"/>
                                <w:rPr>
                                  <w:sz w:val="18"/>
                                </w:rPr>
                              </w:pPr>
                              <w:r>
                                <w:rPr>
                                  <w:sz w:val="18"/>
                                </w:rPr>
                                <w:t>Device Observation Reporter</w:t>
                              </w:r>
                            </w:p>
                          </w:txbxContent>
                        </wps:txbx>
                        <wps:bodyPr rot="0" vert="horz" wrap="square" lIns="91440" tIns="45720" rIns="91440" bIns="45720" anchor="t" anchorCtr="0" upright="1">
                          <a:noAutofit/>
                        </wps:bodyPr>
                      </wps:wsp>
                      <wps:wsp>
                        <wps:cNvPr id="194" name="Line 155"/>
                        <wps:cNvCnPr>
                          <a:cxnSpLocks noChangeShapeType="1"/>
                          <a:stCxn id="193" idx="2"/>
                          <a:endCxn id="192" idx="1"/>
                        </wps:cNvCnPr>
                        <wps:spPr bwMode="auto">
                          <a:xfrm>
                            <a:off x="752599" y="581025"/>
                            <a:ext cx="584387" cy="2687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 name="Text Box 156"/>
                        <wps:cNvSpPr txBox="1">
                          <a:spLocks noChangeArrowheads="1"/>
                        </wps:cNvSpPr>
                        <wps:spPr bwMode="auto">
                          <a:xfrm>
                            <a:off x="2509434" y="168304"/>
                            <a:ext cx="1121072" cy="412505"/>
                          </a:xfrm>
                          <a:prstGeom prst="rect">
                            <a:avLst/>
                          </a:prstGeom>
                          <a:solidFill>
                            <a:srgbClr val="FFFFFF"/>
                          </a:solidFill>
                          <a:ln w="9525">
                            <a:solidFill>
                              <a:srgbClr val="000000"/>
                            </a:solidFill>
                            <a:miter lim="800000"/>
                            <a:headEnd/>
                            <a:tailEnd/>
                          </a:ln>
                        </wps:spPr>
                        <wps:txbx>
                          <w:txbxContent>
                            <w:p w14:paraId="58DAC05B" w14:textId="1CFA6F50" w:rsidR="00306DDF" w:rsidRDefault="00306DDF" w:rsidP="00B81C82">
                              <w:pPr>
                                <w:spacing w:before="0"/>
                                <w:jc w:val="center"/>
                                <w:rPr>
                                  <w:sz w:val="18"/>
                                </w:rPr>
                              </w:pPr>
                              <w:r>
                                <w:rPr>
                                  <w:sz w:val="18"/>
                                </w:rPr>
                                <w:t>Device Observation Consumer</w:t>
                              </w:r>
                            </w:p>
                          </w:txbxContent>
                        </wps:txbx>
                        <wps:bodyPr rot="0" vert="horz" wrap="square" lIns="91440" tIns="45720" rIns="91440" bIns="45720" anchor="t" anchorCtr="0" upright="1">
                          <a:noAutofit/>
                        </wps:bodyPr>
                      </wps:wsp>
                      <wps:wsp>
                        <wps:cNvPr id="196" name="Line 157"/>
                        <wps:cNvCnPr>
                          <a:cxnSpLocks noChangeShapeType="1"/>
                          <a:stCxn id="195" idx="2"/>
                        </wps:cNvCnPr>
                        <wps:spPr bwMode="auto">
                          <a:xfrm flipH="1">
                            <a:off x="2428986" y="580809"/>
                            <a:ext cx="640984" cy="268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05A4ADC" id="Canvas 214" o:spid="_x0000_s1148" editas="canvas" style="width:293.4pt;height:128.25pt;mso-position-horizontal-relative:char;mso-position-vertical-relative:line" coordsize="37261,16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">
                <v:shape id="_x0000_s1149" type="#_x0000_t75" style="position:absolute;width:37261;height:16287;visibility:visible;mso-wrap-style:square">
                  <v:fill o:detectmouseclick="t"/>
                  <v:path o:connecttype="none"/>
                </v:shape>
                <v:oval id="Oval 153" o:spid="_x0000_s1150" style="position:absolute;left:11108;top:7766;width:15443;height:4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">
                  <v:textbox inset="0,0,0,0">
                    <w:txbxContent>
                      <w:p w14:paraId="792B7C31" w14:textId="15138EB0" w:rsidR="00306DDF" w:rsidRDefault="00306DDF" w:rsidP="00B81C82">
                        <w:pPr>
                          <w:spacing w:before="0"/>
                          <w:jc w:val="center"/>
                          <w:rPr>
                            <w:sz w:val="18"/>
                          </w:rPr>
                        </w:pPr>
                        <w:r>
                          <w:rPr>
                            <w:sz w:val="18"/>
                          </w:rPr>
                          <w:t>Communicate FHIR</w:t>
                        </w:r>
                        <w:r w:rsidRPr="00CB5606">
                          <w:rPr>
                            <w:sz w:val="18"/>
                          </w:rPr>
                          <w:t xml:space="preserve"> </w:t>
                        </w:r>
                        <w:r>
                          <w:rPr>
                            <w:sz w:val="18"/>
                          </w:rPr>
                          <w:t xml:space="preserve">PHD </w:t>
                        </w:r>
                        <w:r w:rsidRPr="00CB5606">
                          <w:rPr>
                            <w:sz w:val="18"/>
                          </w:rPr>
                          <w:t>Data</w:t>
                        </w:r>
                        <w:r>
                          <w:rPr>
                            <w:sz w:val="18"/>
                          </w:rPr>
                          <w:t xml:space="preserve"> [PCH-01]</w:t>
                        </w:r>
                      </w:p>
                    </w:txbxContent>
                  </v:textbox>
                </v:oval>
                <v:shape id="Text Box 154" o:spid="_x0000_s1151" type="#_x0000_t202" style="position:absolute;left:1716;top:1683;width:11619;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">
                  <v:textbox>
                    <w:txbxContent>
                      <w:p w14:paraId="2F3EF466" w14:textId="1A03B6C8" w:rsidR="00306DDF" w:rsidRDefault="00306DDF" w:rsidP="00B81C82">
                        <w:pPr>
                          <w:spacing w:before="0"/>
                          <w:jc w:val="center"/>
                          <w:rPr>
                            <w:sz w:val="18"/>
                          </w:rPr>
                        </w:pPr>
                        <w:r>
                          <w:rPr>
                            <w:sz w:val="18"/>
                          </w:rPr>
                          <w:t>Device Observation Reporter</w:t>
                        </w:r>
                      </w:p>
                    </w:txbxContent>
                  </v:textbox>
                </v:shape>
                <v:line id="Line 155" o:spid="_x0000_s1152" style="position:absolute;visibility:visible;mso-wrap-style:square" from="7525,5810" to="13369,8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v:shape id="Text Box 156" o:spid="_x0000_s1153" type="#_x0000_t202" style="position:absolute;left:25094;top:1683;width:11211;height:4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">
                  <v:textbox>
                    <w:txbxContent>
                      <w:p w14:paraId="58DAC05B" w14:textId="1CFA6F50" w:rsidR="00306DDF" w:rsidRDefault="00306DDF" w:rsidP="00B81C82">
                        <w:pPr>
                          <w:spacing w:before="0"/>
                          <w:jc w:val="center"/>
                          <w:rPr>
                            <w:sz w:val="18"/>
                          </w:rPr>
                        </w:pPr>
                        <w:r>
                          <w:rPr>
                            <w:sz w:val="18"/>
                          </w:rPr>
                          <w:t>Device Observation Consumer</w:t>
                        </w:r>
                      </w:p>
                    </w:txbxContent>
                  </v:textbox>
                </v:shape>
                <v:line id="Line 157" o:spid="_x0000_s1154" style="position:absolute;flip:x;visibility:visible;mso-wrap-style:square" from="24289,5808" to="30699,8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"/>
                <w10:anchorlock/>
              </v:group>
            </w:pict>
          </mc:Fallback>
        </mc:AlternateContent>
      </w:r>
    </w:p>
    <w:p w14:paraId="3642D118" w14:textId="5DD4751E" w:rsidR="008E79D0" w:rsidRPr="000D5862" w:rsidRDefault="008E79D0" w:rsidP="008E79D0">
      <w:pPr>
        <w:pStyle w:val="FigureTitle"/>
      </w:pPr>
      <w:r w:rsidRPr="000D5862">
        <w:t xml:space="preserve">Figure </w:t>
      </w:r>
      <w:r w:rsidR="00E43083" w:rsidRPr="000D5862">
        <w:t>3.</w:t>
      </w:r>
      <w:r w:rsidR="00225D13">
        <w:t>1</w:t>
      </w:r>
      <w:r w:rsidRPr="000D5862">
        <w:t>.2-1: Use Case Diagram</w:t>
      </w:r>
    </w:p>
    <w:p w14:paraId="3F579C49" w14:textId="3A9DE5F4" w:rsidR="008E79D0" w:rsidRPr="000D5862" w:rsidRDefault="008E79D0" w:rsidP="008E79D0">
      <w:pPr>
        <w:pStyle w:val="TableTitle"/>
      </w:pPr>
      <w:r w:rsidRPr="000D5862">
        <w:t xml:space="preserve">Table </w:t>
      </w:r>
      <w:r w:rsidR="00E43083" w:rsidRPr="000D5862">
        <w:t>3.</w:t>
      </w:r>
      <w:r w:rsidR="00225D13">
        <w:t>1</w:t>
      </w:r>
      <w:r w:rsidRPr="000D5862">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8E79D0" w:rsidRPr="000D5862" w14:paraId="785A1486" w14:textId="77777777" w:rsidTr="00B81C82">
        <w:trPr>
          <w:cantSplit/>
        </w:trPr>
        <w:tc>
          <w:tcPr>
            <w:tcW w:w="1008" w:type="dxa"/>
            <w:shd w:val="clear" w:color="auto" w:fill="auto"/>
          </w:tcPr>
          <w:p w14:paraId="1F136BCC" w14:textId="6A7AE2BA" w:rsidR="008E79D0" w:rsidRPr="000D5862" w:rsidRDefault="008E79D0" w:rsidP="002C7441">
            <w:pPr>
              <w:pStyle w:val="BodyText"/>
              <w:rPr>
                <w:b/>
              </w:rPr>
            </w:pPr>
            <w:r w:rsidRPr="000D5862">
              <w:rPr>
                <w:b/>
              </w:rPr>
              <w:t>Actor:</w:t>
            </w:r>
          </w:p>
        </w:tc>
        <w:tc>
          <w:tcPr>
            <w:tcW w:w="8568" w:type="dxa"/>
            <w:shd w:val="clear" w:color="auto" w:fill="auto"/>
          </w:tcPr>
          <w:p w14:paraId="471B2B54" w14:textId="77777777" w:rsidR="008E79D0" w:rsidRPr="000D5862" w:rsidRDefault="008E79D0" w:rsidP="002C7441">
            <w:pPr>
              <w:pStyle w:val="BodyText"/>
            </w:pPr>
            <w:r w:rsidRPr="000D5862">
              <w:t>Device Observation Reporter</w:t>
            </w:r>
          </w:p>
        </w:tc>
      </w:tr>
      <w:tr w:rsidR="008E79D0" w:rsidRPr="000D5862" w14:paraId="5B841E3D" w14:textId="77777777" w:rsidTr="00B81C82">
        <w:trPr>
          <w:cantSplit/>
        </w:trPr>
        <w:tc>
          <w:tcPr>
            <w:tcW w:w="1008" w:type="dxa"/>
            <w:shd w:val="clear" w:color="auto" w:fill="auto"/>
          </w:tcPr>
          <w:p w14:paraId="32D23ECF" w14:textId="77777777" w:rsidR="008E79D0" w:rsidRPr="000D5862" w:rsidRDefault="008E79D0" w:rsidP="002C7441">
            <w:pPr>
              <w:pStyle w:val="BodyText"/>
              <w:rPr>
                <w:b/>
              </w:rPr>
            </w:pPr>
            <w:r w:rsidRPr="000D5862">
              <w:rPr>
                <w:b/>
              </w:rPr>
              <w:t>Role:</w:t>
            </w:r>
          </w:p>
        </w:tc>
        <w:tc>
          <w:tcPr>
            <w:tcW w:w="8568" w:type="dxa"/>
            <w:shd w:val="clear" w:color="auto" w:fill="auto"/>
          </w:tcPr>
          <w:p w14:paraId="46C054DB" w14:textId="253F8384" w:rsidR="008E79D0" w:rsidRPr="000D5862" w:rsidRDefault="008E79D0" w:rsidP="002C7441">
            <w:pPr>
              <w:pStyle w:val="BodyText"/>
            </w:pPr>
            <w:r w:rsidRPr="000D5862">
              <w:t xml:space="preserve">This actor is responsible for packaging patient measurement data into a complete FHIR Bundle and sending it to a Device Observation Consumer </w:t>
            </w:r>
          </w:p>
        </w:tc>
      </w:tr>
      <w:tr w:rsidR="008E79D0" w:rsidRPr="000D5862" w14:paraId="4A981A29" w14:textId="77777777" w:rsidTr="00B81C82">
        <w:trPr>
          <w:cantSplit/>
        </w:trPr>
        <w:tc>
          <w:tcPr>
            <w:tcW w:w="1008" w:type="dxa"/>
            <w:shd w:val="clear" w:color="auto" w:fill="auto"/>
          </w:tcPr>
          <w:p w14:paraId="7688EB57" w14:textId="77777777" w:rsidR="008E79D0" w:rsidRPr="000D5862" w:rsidRDefault="008E79D0" w:rsidP="002C7441">
            <w:pPr>
              <w:pStyle w:val="BodyText"/>
              <w:rPr>
                <w:b/>
              </w:rPr>
            </w:pPr>
            <w:r w:rsidRPr="000D5862">
              <w:rPr>
                <w:b/>
              </w:rPr>
              <w:t>Actor:</w:t>
            </w:r>
          </w:p>
        </w:tc>
        <w:tc>
          <w:tcPr>
            <w:tcW w:w="8568" w:type="dxa"/>
            <w:shd w:val="clear" w:color="auto" w:fill="auto"/>
          </w:tcPr>
          <w:p w14:paraId="7DB958FF" w14:textId="77777777" w:rsidR="008E79D0" w:rsidRPr="000D5862" w:rsidRDefault="008E79D0" w:rsidP="002C7441">
            <w:pPr>
              <w:pStyle w:val="BodyText"/>
            </w:pPr>
            <w:r w:rsidRPr="000D5862">
              <w:t>Device Observation Consumer</w:t>
            </w:r>
          </w:p>
        </w:tc>
      </w:tr>
      <w:tr w:rsidR="008E79D0" w:rsidRPr="000D5862" w14:paraId="3EF30FBA" w14:textId="77777777" w:rsidTr="00B81C82">
        <w:trPr>
          <w:cantSplit/>
        </w:trPr>
        <w:tc>
          <w:tcPr>
            <w:tcW w:w="1008" w:type="dxa"/>
            <w:shd w:val="clear" w:color="auto" w:fill="auto"/>
          </w:tcPr>
          <w:p w14:paraId="4830638C" w14:textId="77777777" w:rsidR="008E79D0" w:rsidRPr="000D5862" w:rsidRDefault="008E79D0" w:rsidP="002C7441">
            <w:pPr>
              <w:pStyle w:val="BodyText"/>
              <w:rPr>
                <w:b/>
              </w:rPr>
            </w:pPr>
            <w:r w:rsidRPr="000D5862">
              <w:rPr>
                <w:b/>
              </w:rPr>
              <w:t>Role:</w:t>
            </w:r>
          </w:p>
        </w:tc>
        <w:tc>
          <w:tcPr>
            <w:tcW w:w="8568" w:type="dxa"/>
            <w:shd w:val="clear" w:color="auto" w:fill="auto"/>
          </w:tcPr>
          <w:p w14:paraId="0367C4BC" w14:textId="493FFD79" w:rsidR="008E79D0" w:rsidRPr="000D5862" w:rsidRDefault="008E79D0" w:rsidP="002C7441">
            <w:pPr>
              <w:pStyle w:val="BodyText"/>
            </w:pPr>
            <w:r w:rsidRPr="000D5862">
              <w:t>This actor receives the FHIR Bundle from one or more Device Observation Reporters</w:t>
            </w:r>
          </w:p>
        </w:tc>
      </w:tr>
    </w:tbl>
    <w:p w14:paraId="0DAF2B97" w14:textId="77777777" w:rsidR="008E79D0" w:rsidRPr="000D5862" w:rsidRDefault="008E79D0" w:rsidP="00D37B62">
      <w:pPr>
        <w:pStyle w:val="BodyText"/>
      </w:pPr>
    </w:p>
    <w:p w14:paraId="1427EB3E" w14:textId="74666B8E" w:rsidR="008E79D0" w:rsidRPr="000D5862" w:rsidRDefault="008E79D0" w:rsidP="00B81C82">
      <w:pPr>
        <w:pStyle w:val="BodyText"/>
      </w:pPr>
      <w:r w:rsidRPr="000D5862">
        <w:t>Since the Device Observation Reporter</w:t>
      </w:r>
      <w:r w:rsidR="009C1F17" w:rsidRPr="000D5862">
        <w:t xml:space="preserve"> (DOR)</w:t>
      </w:r>
      <w:r w:rsidRPr="000D5862">
        <w:t xml:space="preserve"> does not receive any patient demographic information from the PHD, </w:t>
      </w:r>
      <w:r w:rsidR="00FD1C7B" w:rsidRPr="000D5862">
        <w:t>at least a</w:t>
      </w:r>
      <w:r w:rsidRPr="000D5862">
        <w:t xml:space="preserve"> patient identifier and authorization code </w:t>
      </w:r>
      <w:r w:rsidR="003E765E" w:rsidRPr="000D5862">
        <w:t xml:space="preserve">for each patient </w:t>
      </w:r>
      <w:r w:rsidRPr="000D5862">
        <w:t xml:space="preserve">are required to create a compliant Patient resource. </w:t>
      </w:r>
      <w:r w:rsidR="003E765E" w:rsidRPr="000D5862">
        <w:t xml:space="preserve">How this information is obtained is not defined by the POU. </w:t>
      </w:r>
      <w:r w:rsidR="00FD1C7B" w:rsidRPr="000D5862">
        <w:t xml:space="preserve">Only the owner of the dictionary that maps these identifiers to a person needs to be concerned about personal health information. However, the </w:t>
      </w:r>
      <w:r w:rsidR="009C1F17" w:rsidRPr="000D5862">
        <w:t xml:space="preserve">DOR </w:t>
      </w:r>
      <w:r w:rsidR="00FD1C7B" w:rsidRPr="000D5862">
        <w:t xml:space="preserve">may include personal information in the Patient resource; that </w:t>
      </w:r>
      <w:r w:rsidR="003E765E" w:rsidRPr="000D5862">
        <w:t xml:space="preserve">option </w:t>
      </w:r>
      <w:r w:rsidR="00FD1C7B" w:rsidRPr="000D5862">
        <w:t xml:space="preserve">is a business decision. </w:t>
      </w:r>
      <w:r w:rsidR="003E765E" w:rsidRPr="000D5862">
        <w:t xml:space="preserve">How the </w:t>
      </w:r>
      <w:r w:rsidR="009C1F17" w:rsidRPr="000D5862">
        <w:t>DOR</w:t>
      </w:r>
      <w:r w:rsidRPr="000D5862">
        <w:t xml:space="preserve"> implementation </w:t>
      </w:r>
      <w:r w:rsidR="003E765E" w:rsidRPr="000D5862">
        <w:t>maps the patient information to the</w:t>
      </w:r>
      <w:r w:rsidRPr="000D5862">
        <w:t xml:space="preserve"> PHD</w:t>
      </w:r>
      <w:r w:rsidR="003E765E" w:rsidRPr="000D5862">
        <w:t xml:space="preserve"> data is implementation dependent. The person number provided by some PHDs may be used or there may be some biosensor involved</w:t>
      </w:r>
      <w:r w:rsidRPr="000D5862">
        <w:t xml:space="preserve">. A </w:t>
      </w:r>
      <w:r w:rsidR="009C1F17" w:rsidRPr="000D5862">
        <w:t>DOR</w:t>
      </w:r>
      <w:r w:rsidRPr="000D5862">
        <w:t xml:space="preserve"> implementation may also provide a filter such that only certain measurements are forwarded in the FHIR Bundle. </w:t>
      </w:r>
      <w:r w:rsidR="00FD1C7B" w:rsidRPr="000D5862">
        <w:t>An example might be the exclusion of streaming pulse oximeter measurements and retention of spot measurements. Using s</w:t>
      </w:r>
      <w:r w:rsidRPr="000D5862">
        <w:t xml:space="preserve">uch a filter is implementation dependent and outside the scope of </w:t>
      </w:r>
      <w:r w:rsidR="00D0541E" w:rsidRPr="000D5862">
        <w:t>the POU</w:t>
      </w:r>
      <w:r w:rsidRPr="000D5862">
        <w:t xml:space="preserve">, but clearly </w:t>
      </w:r>
      <w:r w:rsidR="009C1F17" w:rsidRPr="000D5862">
        <w:t xml:space="preserve">use of </w:t>
      </w:r>
      <w:r w:rsidRPr="000D5862">
        <w:t xml:space="preserve">the filter must </w:t>
      </w:r>
      <w:r w:rsidR="009C1F17" w:rsidRPr="000D5862">
        <w:t>allow the generation of</w:t>
      </w:r>
      <w:r w:rsidRPr="000D5862">
        <w:t xml:space="preserve"> a compliant FHIR Bundle.</w:t>
      </w:r>
    </w:p>
    <w:p w14:paraId="5A786384" w14:textId="568B8440" w:rsidR="008E79D0" w:rsidRPr="000D5862" w:rsidRDefault="00E43083" w:rsidP="008E79D0">
      <w:pPr>
        <w:pStyle w:val="Heading3"/>
        <w:numPr>
          <w:ilvl w:val="0"/>
          <w:numId w:val="0"/>
        </w:numPr>
        <w:rPr>
          <w:noProof w:val="0"/>
        </w:rPr>
      </w:pPr>
      <w:bookmarkStart w:id="120" w:name="_Toc37668370"/>
      <w:r w:rsidRPr="000D5862">
        <w:rPr>
          <w:noProof w:val="0"/>
        </w:rPr>
        <w:t>3.</w:t>
      </w:r>
      <w:r w:rsidR="00225D13">
        <w:rPr>
          <w:noProof w:val="0"/>
        </w:rPr>
        <w:t>1</w:t>
      </w:r>
      <w:r w:rsidR="008E79D0" w:rsidRPr="000D5862">
        <w:rPr>
          <w:noProof w:val="0"/>
        </w:rPr>
        <w:t>.3 Referenced Standards</w:t>
      </w:r>
      <w:bookmarkEnd w:id="120"/>
    </w:p>
    <w:p w14:paraId="578EAF6B" w14:textId="282A6837" w:rsidR="008E79D0" w:rsidRPr="000D5862" w:rsidRDefault="008E79D0" w:rsidP="00B81C82">
      <w:pPr>
        <w:pStyle w:val="BodyText"/>
      </w:pPr>
      <w:r w:rsidRPr="000D5862">
        <w:t xml:space="preserve">The Communicate FHIR </w:t>
      </w:r>
      <w:r w:rsidR="006243A4" w:rsidRPr="000D5862">
        <w:t>PHD Data</w:t>
      </w:r>
      <w:r w:rsidRPr="000D5862">
        <w:t xml:space="preserve"> transaction is specified in the H.812.5 – FHIR </w:t>
      </w:r>
      <w:r w:rsidR="008B08C3" w:rsidRPr="000D5862">
        <w:t xml:space="preserve">Observation </w:t>
      </w:r>
      <w:r w:rsidRPr="000D5862">
        <w:t xml:space="preserve">Upload, H.812 </w:t>
      </w:r>
      <w:r w:rsidR="008B08C3" w:rsidRPr="000D5862">
        <w:t>Services Interface Common Design Guidelines,</w:t>
      </w:r>
      <w:r w:rsidRPr="000D5862">
        <w:t xml:space="preserve"> and H.812.3 Capability Exchange documents</w:t>
      </w:r>
      <w:r w:rsidR="003D2197" w:rsidRPr="000D5862">
        <w:t xml:space="preserve">. </w:t>
      </w:r>
      <w:r w:rsidR="00FD1C7B" w:rsidRPr="000D5862">
        <w:t xml:space="preserve">The PCHA guidelines are sufficient for implementation of the Communicate </w:t>
      </w:r>
      <w:r w:rsidR="006243A4" w:rsidRPr="000D5862">
        <w:t xml:space="preserve">FHIR PHD </w:t>
      </w:r>
      <w:r w:rsidR="00D0541E" w:rsidRPr="000D5862">
        <w:t>D</w:t>
      </w:r>
      <w:r w:rsidR="00FD1C7B" w:rsidRPr="000D5862">
        <w:t>ata transaction.</w:t>
      </w:r>
    </w:p>
    <w:p w14:paraId="17EC8E5D" w14:textId="26971719" w:rsidR="008E79D0" w:rsidRPr="000D5862" w:rsidRDefault="00E43083" w:rsidP="008E79D0">
      <w:pPr>
        <w:pStyle w:val="Heading3"/>
        <w:numPr>
          <w:ilvl w:val="0"/>
          <w:numId w:val="0"/>
        </w:numPr>
        <w:rPr>
          <w:noProof w:val="0"/>
        </w:rPr>
      </w:pPr>
      <w:bookmarkStart w:id="121" w:name="_Toc37668371"/>
      <w:r w:rsidRPr="000D5862">
        <w:rPr>
          <w:noProof w:val="0"/>
        </w:rPr>
        <w:t>3.</w:t>
      </w:r>
      <w:r w:rsidR="00225D13">
        <w:rPr>
          <w:noProof w:val="0"/>
        </w:rPr>
        <w:t>1</w:t>
      </w:r>
      <w:r w:rsidR="008E79D0" w:rsidRPr="000D5862">
        <w:rPr>
          <w:noProof w:val="0"/>
        </w:rPr>
        <w:t xml:space="preserve">.4 </w:t>
      </w:r>
      <w:r w:rsidR="00C003E7" w:rsidRPr="000D5862">
        <w:rPr>
          <w:noProof w:val="0"/>
        </w:rPr>
        <w:t>Messages</w:t>
      </w:r>
      <w:bookmarkEnd w:id="121"/>
    </w:p>
    <w:p w14:paraId="1F210472" w14:textId="62D9A9D0" w:rsidR="00C5092D" w:rsidRPr="000D5862" w:rsidRDefault="008E79D0" w:rsidP="00C5092D">
      <w:pPr>
        <w:pStyle w:val="BodyText"/>
      </w:pPr>
      <w:r w:rsidRPr="000D5862">
        <w:t xml:space="preserve">The diagram below illustrates the Communicate </w:t>
      </w:r>
      <w:r w:rsidR="003D2197" w:rsidRPr="000D5862">
        <w:t>FHIR</w:t>
      </w:r>
      <w:r w:rsidRPr="000D5862">
        <w:t xml:space="preserve"> </w:t>
      </w:r>
      <w:r w:rsidR="00F83DF8" w:rsidRPr="000D5862">
        <w:t xml:space="preserve">PHD </w:t>
      </w:r>
      <w:r w:rsidRPr="000D5862">
        <w:t xml:space="preserve">Data transaction. How one obtains the authentication token is not specified by </w:t>
      </w:r>
      <w:r w:rsidR="002A608F" w:rsidRPr="000D5862">
        <w:t>the POU</w:t>
      </w:r>
      <w:r w:rsidRPr="000D5862">
        <w:t>.</w:t>
      </w:r>
    </w:p>
    <w:p w14:paraId="4AAC6CCD" w14:textId="413A867A" w:rsidR="008E79D0" w:rsidRPr="000D5862" w:rsidRDefault="008E79D0" w:rsidP="00B81C82">
      <w:pPr>
        <w:pStyle w:val="BodyText"/>
        <w:jc w:val="center"/>
      </w:pPr>
      <w:r w:rsidRPr="000D5862">
        <w:rPr>
          <w:noProof/>
        </w:rPr>
        <mc:AlternateContent>
          <mc:Choice Requires="wpc">
            <w:drawing>
              <wp:inline distT="0" distB="0" distL="0" distR="0" wp14:anchorId="51B09F97" wp14:editId="70DF6E3F">
                <wp:extent cx="3590925" cy="2914651"/>
                <wp:effectExtent l="0" t="0" r="0" b="0"/>
                <wp:docPr id="215" name="Canvas 2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7" name="Text Box 167"/>
                        <wps:cNvSpPr txBox="1">
                          <a:spLocks noChangeArrowheads="1"/>
                        </wps:cNvSpPr>
                        <wps:spPr bwMode="auto">
                          <a:xfrm>
                            <a:off x="2133600" y="142166"/>
                            <a:ext cx="82867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CD6626" w14:textId="77777777" w:rsidR="00306DDF" w:rsidRDefault="00306DDF" w:rsidP="00B81C82">
                              <w:pPr>
                                <w:pStyle w:val="NormalWeb"/>
                                <w:spacing w:before="0"/>
                                <w:jc w:val="center"/>
                              </w:pPr>
                              <w:r>
                                <w:rPr>
                                  <w:sz w:val="18"/>
                                  <w:szCs w:val="18"/>
                                </w:rPr>
                                <w:t>Device Observation Consumer</w:t>
                              </w:r>
                            </w:p>
                          </w:txbxContent>
                        </wps:txbx>
                        <wps:bodyPr rot="0" vert="horz" wrap="square" lIns="91440" tIns="45720" rIns="91440" bIns="45720" anchor="t" anchorCtr="0" upright="1">
                          <a:noAutofit/>
                        </wps:bodyPr>
                      </wps:wsp>
                      <wps:wsp>
                        <wps:cNvPr id="198" name="Text Box 160"/>
                        <wps:cNvSpPr txBox="1">
                          <a:spLocks noChangeArrowheads="1"/>
                        </wps:cNvSpPr>
                        <wps:spPr bwMode="auto">
                          <a:xfrm>
                            <a:off x="594417" y="142094"/>
                            <a:ext cx="990599" cy="4950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840648" w14:textId="1A34102F" w:rsidR="00306DDF" w:rsidRDefault="00306DDF" w:rsidP="00B81C82">
                              <w:pPr>
                                <w:pStyle w:val="NormalWeb"/>
                                <w:spacing w:before="0"/>
                                <w:jc w:val="center"/>
                              </w:pPr>
                              <w:r>
                                <w:rPr>
                                  <w:sz w:val="18"/>
                                  <w:szCs w:val="18"/>
                                </w:rPr>
                                <w:t>Device Observation Reporter</w:t>
                              </w:r>
                            </w:p>
                          </w:txbxContent>
                        </wps:txbx>
                        <wps:bodyPr rot="0" vert="horz" wrap="square" lIns="91440" tIns="45720" rIns="91440" bIns="45720" anchor="t" anchorCtr="0" upright="1">
                          <a:noAutofit/>
                        </wps:bodyPr>
                      </wps:wsp>
                      <wps:wsp>
                        <wps:cNvPr id="199" name="Line 161"/>
                        <wps:cNvCnPr>
                          <a:cxnSpLocks noChangeShapeType="1"/>
                        </wps:cNvCnPr>
                        <wps:spPr bwMode="auto">
                          <a:xfrm>
                            <a:off x="1054675" y="733423"/>
                            <a:ext cx="0" cy="202900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 name="Text Box 162"/>
                        <wps:cNvSpPr txBox="1">
                          <a:spLocks noChangeArrowheads="1"/>
                        </wps:cNvSpPr>
                        <wps:spPr bwMode="auto">
                          <a:xfrm>
                            <a:off x="1388117" y="1931087"/>
                            <a:ext cx="880871"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175E1A" w14:textId="2A55AAD7" w:rsidR="00306DDF" w:rsidRDefault="00306DDF" w:rsidP="008E79D0">
                              <w:pPr>
                                <w:pStyle w:val="NormalWeb"/>
                                <w:jc w:val="center"/>
                              </w:pPr>
                              <w:r w:rsidRPr="00744EBF">
                                <w:rPr>
                                  <w:sz w:val="18"/>
                                  <w:szCs w:val="18"/>
                                </w:rPr>
                                <w:t xml:space="preserve">Communicate </w:t>
                              </w:r>
                              <w:r>
                                <w:rPr>
                                  <w:sz w:val="18"/>
                                  <w:szCs w:val="18"/>
                                </w:rPr>
                                <w:t>FHIR</w:t>
                              </w:r>
                              <w:r w:rsidRPr="00744EBF">
                                <w:rPr>
                                  <w:sz w:val="18"/>
                                  <w:szCs w:val="18"/>
                                </w:rPr>
                                <w:t xml:space="preserve"> </w:t>
                              </w:r>
                              <w:r>
                                <w:rPr>
                                  <w:sz w:val="18"/>
                                  <w:szCs w:val="18"/>
                                </w:rPr>
                                <w:t>PHD D</w:t>
                              </w:r>
                              <w:r w:rsidRPr="00744EBF">
                                <w:rPr>
                                  <w:sz w:val="18"/>
                                  <w:szCs w:val="18"/>
                                </w:rPr>
                                <w:t>ata</w:t>
                              </w:r>
                            </w:p>
                          </w:txbxContent>
                        </wps:txbx>
                        <wps:bodyPr rot="0" vert="horz" wrap="square" lIns="0" tIns="0" rIns="0" bIns="0" anchor="t" anchorCtr="0" upright="1">
                          <a:noAutofit/>
                        </wps:bodyPr>
                      </wps:wsp>
                      <wps:wsp>
                        <wps:cNvPr id="201" name="Line 163"/>
                        <wps:cNvCnPr>
                          <a:cxnSpLocks noChangeShapeType="1"/>
                        </wps:cNvCnPr>
                        <wps:spPr bwMode="auto">
                          <a:xfrm>
                            <a:off x="2528888" y="733245"/>
                            <a:ext cx="2061" cy="205098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2" name="Rectangle 202"/>
                        <wps:cNvSpPr>
                          <a:spLocks noChangeArrowheads="1"/>
                        </wps:cNvSpPr>
                        <wps:spPr bwMode="auto">
                          <a:xfrm>
                            <a:off x="982924" y="1067854"/>
                            <a:ext cx="168910" cy="1591962"/>
                          </a:xfrm>
                          <a:prstGeom prst="rect">
                            <a:avLst/>
                          </a:prstGeom>
                          <a:solidFill>
                            <a:srgbClr val="FFFFFF"/>
                          </a:solidFill>
                          <a:ln w="9525">
                            <a:solidFill>
                              <a:srgbClr val="000000"/>
                            </a:solidFill>
                            <a:miter lim="800000"/>
                            <a:headEnd/>
                            <a:tailEnd/>
                          </a:ln>
                        </wps:spPr>
                        <wps:txbx>
                          <w:txbxContent>
                            <w:p w14:paraId="55115C1E" w14:textId="77777777" w:rsidR="00306DDF" w:rsidRDefault="00306DDF" w:rsidP="008E79D0"/>
                          </w:txbxContent>
                        </wps:txbx>
                        <wps:bodyPr rot="0" vert="horz" wrap="square" lIns="91440" tIns="45720" rIns="91440" bIns="45720" anchor="t" anchorCtr="0" upright="1">
                          <a:noAutofit/>
                        </wps:bodyPr>
                      </wps:wsp>
                      <wps:wsp>
                        <wps:cNvPr id="203" name="Rectangle 203"/>
                        <wps:cNvSpPr>
                          <a:spLocks noChangeArrowheads="1"/>
                        </wps:cNvSpPr>
                        <wps:spPr bwMode="auto">
                          <a:xfrm>
                            <a:off x="2442704" y="1067853"/>
                            <a:ext cx="203200" cy="1591471"/>
                          </a:xfrm>
                          <a:prstGeom prst="rect">
                            <a:avLst/>
                          </a:prstGeom>
                          <a:solidFill>
                            <a:srgbClr val="FFFFFF"/>
                          </a:solidFill>
                          <a:ln w="9525">
                            <a:solidFill>
                              <a:srgbClr val="000000"/>
                            </a:solidFill>
                            <a:miter lim="800000"/>
                            <a:headEnd/>
                            <a:tailEnd/>
                          </a:ln>
                        </wps:spPr>
                        <wps:txbx>
                          <w:txbxContent>
                            <w:p w14:paraId="45D95863" w14:textId="77777777" w:rsidR="00306DDF" w:rsidRDefault="00306DDF" w:rsidP="008E79D0"/>
                          </w:txbxContent>
                        </wps:txbx>
                        <wps:bodyPr rot="0" vert="horz" wrap="square" lIns="91440" tIns="45720" rIns="91440" bIns="45720" anchor="t" anchorCtr="0" upright="1">
                          <a:noAutofit/>
                        </wps:bodyPr>
                      </wps:wsp>
                      <wps:wsp>
                        <wps:cNvPr id="204" name="Line 166"/>
                        <wps:cNvCnPr>
                          <a:cxnSpLocks noChangeShapeType="1"/>
                        </wps:cNvCnPr>
                        <wps:spPr bwMode="auto">
                          <a:xfrm>
                            <a:off x="1164110" y="2263350"/>
                            <a:ext cx="12623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5" name="Line 168"/>
                        <wps:cNvCnPr>
                          <a:cxnSpLocks noChangeShapeType="1"/>
                        </wps:cNvCnPr>
                        <wps:spPr bwMode="auto">
                          <a:xfrm flipH="1" flipV="1">
                            <a:off x="1164110" y="2528515"/>
                            <a:ext cx="12617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Text Box 169"/>
                        <wps:cNvSpPr txBox="1">
                          <a:spLocks noChangeArrowheads="1"/>
                        </wps:cNvSpPr>
                        <wps:spPr bwMode="auto">
                          <a:xfrm>
                            <a:off x="1546380" y="2280230"/>
                            <a:ext cx="57531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01D61" w14:textId="77777777" w:rsidR="00306DDF" w:rsidRDefault="00306DDF" w:rsidP="008E79D0">
                              <w:pPr>
                                <w:pStyle w:val="NormalWeb"/>
                              </w:pPr>
                              <w:r>
                                <w:rPr>
                                  <w:sz w:val="22"/>
                                  <w:szCs w:val="22"/>
                                </w:rPr>
                                <w:t>Response</w:t>
                              </w:r>
                            </w:p>
                            <w:p w14:paraId="5023C424" w14:textId="77777777" w:rsidR="00306DDF" w:rsidRDefault="00306DDF" w:rsidP="008E79D0">
                              <w:pPr>
                                <w:pStyle w:val="NormalWeb"/>
                              </w:pPr>
                              <w:r>
                                <w:t> </w:t>
                              </w:r>
                            </w:p>
                            <w:p w14:paraId="072871DF" w14:textId="77777777" w:rsidR="00306DDF" w:rsidRDefault="00306DDF" w:rsidP="008E79D0">
                              <w:pPr>
                                <w:pStyle w:val="NormalWeb"/>
                              </w:pPr>
                              <w:r>
                                <w:rPr>
                                  <w:sz w:val="22"/>
                                  <w:szCs w:val="22"/>
                                </w:rPr>
                                <w:t>Message 2</w:t>
                              </w:r>
                            </w:p>
                          </w:txbxContent>
                        </wps:txbx>
                        <wps:bodyPr rot="0" vert="horz" wrap="square" lIns="0" tIns="0" rIns="0" bIns="0" anchor="t" anchorCtr="0" upright="1">
                          <a:noAutofit/>
                        </wps:bodyPr>
                      </wps:wsp>
                      <wps:wsp>
                        <wps:cNvPr id="207" name="Oval 207"/>
                        <wps:cNvSpPr/>
                        <wps:spPr>
                          <a:xfrm>
                            <a:off x="1388265" y="613997"/>
                            <a:ext cx="803910" cy="517525"/>
                          </a:xfrm>
                          <a:prstGeom prst="ellipse">
                            <a:avLst/>
                          </a:prstGeom>
                          <a:noFill/>
                          <a:ln w="63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1DE97BEB" w14:textId="0C062E02" w:rsidR="00306DDF" w:rsidRDefault="00306DDF" w:rsidP="008E79D0">
                              <w:pPr>
                                <w:pStyle w:val="NormalWeb"/>
                                <w:jc w:val="center"/>
                              </w:pPr>
                              <w:r>
                                <w:rPr>
                                  <w:color w:val="0D0D0D"/>
                                  <w:sz w:val="16"/>
                                  <w:szCs w:val="16"/>
                                </w:rPr>
                                <w:t>Obtain oAuth credentials</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8" name="Straight Arrow Connector 208"/>
                        <wps:cNvCnPr/>
                        <wps:spPr>
                          <a:xfrm flipH="1">
                            <a:off x="1164110" y="1055957"/>
                            <a:ext cx="341630" cy="162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 name="Text Box 162"/>
                        <wps:cNvSpPr txBox="1">
                          <a:spLocks noChangeArrowheads="1"/>
                        </wps:cNvSpPr>
                        <wps:spPr bwMode="auto">
                          <a:xfrm>
                            <a:off x="1270129" y="1304794"/>
                            <a:ext cx="1019079"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CAAE663" w14:textId="77777777" w:rsidR="00306DDF" w:rsidRDefault="00306DDF" w:rsidP="008E79D0">
                              <w:pPr>
                                <w:pStyle w:val="NormalWeb"/>
                                <w:spacing w:before="0"/>
                                <w:jc w:val="center"/>
                              </w:pPr>
                              <w:r>
                                <w:rPr>
                                  <w:sz w:val="18"/>
                                  <w:szCs w:val="18"/>
                                </w:rPr>
                                <w:t>Capability exchange</w:t>
                              </w:r>
                            </w:p>
                            <w:p w14:paraId="035543E1" w14:textId="77777777" w:rsidR="00306DDF" w:rsidRDefault="00306DDF" w:rsidP="008E79D0">
                              <w:pPr>
                                <w:pStyle w:val="NormalWeb"/>
                              </w:pPr>
                              <w:r>
                                <w:rPr>
                                  <w:sz w:val="18"/>
                                  <w:szCs w:val="18"/>
                                </w:rPr>
                                <w:t> </w:t>
                              </w:r>
                            </w:p>
                            <w:p w14:paraId="7919AF07" w14:textId="77777777" w:rsidR="00306DDF" w:rsidRDefault="00306DDF" w:rsidP="008E79D0">
                              <w:pPr>
                                <w:pStyle w:val="NormalWeb"/>
                              </w:pPr>
                              <w:r>
                                <w:rPr>
                                  <w:sz w:val="22"/>
                                  <w:szCs w:val="22"/>
                                </w:rPr>
                                <w:t>Message 1</w:t>
                              </w:r>
                            </w:p>
                          </w:txbxContent>
                        </wps:txbx>
                        <wps:bodyPr rot="0" vert="horz" wrap="square" lIns="0" tIns="45720" rIns="0" bIns="0" anchor="t" anchorCtr="0" upright="1">
                          <a:noAutofit/>
                        </wps:bodyPr>
                      </wps:wsp>
                      <wps:wsp>
                        <wps:cNvPr id="210" name="Line 166"/>
                        <wps:cNvCnPr>
                          <a:cxnSpLocks noChangeShapeType="1"/>
                        </wps:cNvCnPr>
                        <wps:spPr bwMode="auto">
                          <a:xfrm>
                            <a:off x="1157255" y="1793416"/>
                            <a:ext cx="130038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Line 168"/>
                        <wps:cNvCnPr>
                          <a:cxnSpLocks noChangeShapeType="1"/>
                        </wps:cNvCnPr>
                        <wps:spPr bwMode="auto">
                          <a:xfrm flipH="1">
                            <a:off x="1151613" y="1670134"/>
                            <a:ext cx="129072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2" name="Rectangle 212"/>
                        <wps:cNvSpPr/>
                        <wps:spPr>
                          <a:xfrm>
                            <a:off x="1270585" y="1563593"/>
                            <a:ext cx="1056833"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30FD821" w14:textId="0D4D6392" w:rsidR="00306DDF" w:rsidRDefault="00306DDF" w:rsidP="008E79D0">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4" name="Text Box 169"/>
                        <wps:cNvSpPr txBox="1">
                          <a:spLocks noChangeArrowheads="1"/>
                        </wps:cNvSpPr>
                        <wps:spPr bwMode="auto">
                          <a:xfrm>
                            <a:off x="1585016" y="1562986"/>
                            <a:ext cx="574675" cy="246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BC9ECE" w14:textId="641FC975" w:rsidR="00306DDF" w:rsidRPr="0097736B" w:rsidRDefault="00306DDF" w:rsidP="00FA7513">
                              <w:pPr>
                                <w:rPr>
                                  <w:sz w:val="18"/>
                                  <w:szCs w:val="18"/>
                                </w:rPr>
                              </w:pPr>
                              <w:r w:rsidRPr="0097736B">
                                <w:rPr>
                                  <w:sz w:val="18"/>
                                  <w:szCs w:val="18"/>
                                </w:rPr>
                                <w:t>oAuth</w:t>
                              </w:r>
                            </w:p>
                            <w:p w14:paraId="43251323" w14:textId="77777777" w:rsidR="00306DDF" w:rsidRDefault="00306DDF" w:rsidP="00FA7513">
                              <w:r>
                                <w:t> </w:t>
                              </w:r>
                            </w:p>
                            <w:p w14:paraId="005BF871" w14:textId="77777777" w:rsidR="00306DDF" w:rsidRDefault="00306DDF" w:rsidP="00FA7513">
                              <w:r>
                                <w:rPr>
                                  <w:sz w:val="22"/>
                                  <w:szCs w:val="22"/>
                                </w:rPr>
                                <w:t>Message 2</w:t>
                              </w:r>
                            </w:p>
                          </w:txbxContent>
                        </wps:txbx>
                        <wps:bodyPr rot="0" vert="horz" wrap="square" lIns="0" tIns="0" rIns="0" bIns="0" anchor="t" anchorCtr="0" upright="1">
                          <a:noAutofit/>
                        </wps:bodyPr>
                      </wps:wsp>
                    </wpc:wpc>
                  </a:graphicData>
                </a:graphic>
              </wp:inline>
            </w:drawing>
          </mc:Choice>
          <mc:Fallback>
            <w:pict>
              <v:group w14:anchorId="51B09F97" id="Canvas 215" o:spid="_x0000_s1155" editas="canvas" style="width:282.75pt;height:229.5pt;mso-position-horizontal-relative:char;mso-position-vertical-relative:line" coordsize="35909,2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">
                <v:shape id="_x0000_s1156" type="#_x0000_t75" style="position:absolute;width:35909;height:29146;visibility:visible;mso-wrap-style:square">
                  <v:fill o:detectmouseclick="t"/>
                  <v:path o:connecttype="none"/>
                </v:shape>
                <v:shape id="Text Box 167" o:spid="_x0000_s1157" type="#_x0000_t202" style="position:absolute;left:21336;top:1421;width:8286;height:5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" stroked="f">
                  <v:textbox>
                    <w:txbxContent>
                      <w:p w14:paraId="69CD6626" w14:textId="77777777" w:rsidR="00306DDF" w:rsidRDefault="00306DDF" w:rsidP="00B81C82">
                        <w:pPr>
                          <w:pStyle w:val="NormalWeb"/>
                          <w:spacing w:before="0"/>
                          <w:jc w:val="center"/>
                        </w:pPr>
                        <w:r>
                          <w:rPr>
                            <w:sz w:val="18"/>
                            <w:szCs w:val="18"/>
                          </w:rPr>
                          <w:t>Device Observation Consumer</w:t>
                        </w:r>
                      </w:p>
                    </w:txbxContent>
                  </v:textbox>
                </v:shape>
                <v:shape id="Text Box 160" o:spid="_x0000_s1158" type="#_x0000_t202" style="position:absolute;left:5944;top:1420;width:9906;height:4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" stroked="f">
                  <v:textbox>
                    <w:txbxContent>
                      <w:p w14:paraId="76840648" w14:textId="1A34102F" w:rsidR="00306DDF" w:rsidRDefault="00306DDF" w:rsidP="00B81C82">
                        <w:pPr>
                          <w:pStyle w:val="NormalWeb"/>
                          <w:spacing w:before="0"/>
                          <w:jc w:val="center"/>
                        </w:pPr>
                        <w:r>
                          <w:rPr>
                            <w:sz w:val="18"/>
                            <w:szCs w:val="18"/>
                          </w:rPr>
                          <w:t>Device Observation Reporter</w:t>
                        </w:r>
                      </w:p>
                    </w:txbxContent>
                  </v:textbox>
                </v:shape>
                <v:line id="Line 161" o:spid="_x0000_s1159" style="position:absolute;visibility:visible;mso-wrap-style:square" from="10546,7334" to="10546,27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">
                  <v:stroke dashstyle="dash"/>
                </v:line>
                <v:shape id="Text Box 162" o:spid="_x0000_s1160" type="#_x0000_t202" style="position:absolute;left:13881;top:19310;width:8808;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" filled="f" stroked="f">
                  <v:textbox inset="0,0,0,0">
                    <w:txbxContent>
                      <w:p w14:paraId="77175E1A" w14:textId="2A55AAD7" w:rsidR="00306DDF" w:rsidRDefault="00306DDF" w:rsidP="008E79D0">
                        <w:pPr>
                          <w:pStyle w:val="NormalWeb"/>
                          <w:jc w:val="center"/>
                        </w:pPr>
                        <w:r w:rsidRPr="00744EBF">
                          <w:rPr>
                            <w:sz w:val="18"/>
                            <w:szCs w:val="18"/>
                          </w:rPr>
                          <w:t xml:space="preserve">Communicate </w:t>
                        </w:r>
                        <w:r>
                          <w:rPr>
                            <w:sz w:val="18"/>
                            <w:szCs w:val="18"/>
                          </w:rPr>
                          <w:t>FHIR</w:t>
                        </w:r>
                        <w:r w:rsidRPr="00744EBF">
                          <w:rPr>
                            <w:sz w:val="18"/>
                            <w:szCs w:val="18"/>
                          </w:rPr>
                          <w:t xml:space="preserve"> </w:t>
                        </w:r>
                        <w:r>
                          <w:rPr>
                            <w:sz w:val="18"/>
                            <w:szCs w:val="18"/>
                          </w:rPr>
                          <w:t>PHD D</w:t>
                        </w:r>
                        <w:r w:rsidRPr="00744EBF">
                          <w:rPr>
                            <w:sz w:val="18"/>
                            <w:szCs w:val="18"/>
                          </w:rPr>
                          <w:t>ata</w:t>
                        </w:r>
                      </w:p>
                    </w:txbxContent>
                  </v:textbox>
                </v:shape>
                <v:line id="Line 163" o:spid="_x0000_s1161" style="position:absolute;visibility:visible;mso-wrap-style:square" from="25288,7332" to="25309,27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">
                  <v:stroke dashstyle="dash"/>
                </v:line>
                <v:rect id="Rectangle 202" o:spid="_x0000_s1162" style="position:absolute;left:9829;top:10678;width:1689;height:15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55115C1E" w14:textId="77777777" w:rsidR="00306DDF" w:rsidRDefault="00306DDF" w:rsidP="008E79D0"/>
                    </w:txbxContent>
                  </v:textbox>
                </v:rect>
                <v:rect id="Rectangle 203" o:spid="_x0000_s1163" style="position:absolute;left:24427;top:10678;width:2032;height:15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45D95863" w14:textId="77777777" w:rsidR="00306DDF" w:rsidRDefault="00306DDF" w:rsidP="008E79D0"/>
                    </w:txbxContent>
                  </v:textbox>
                </v:rect>
                <v:line id="Line 166" o:spid="_x0000_s1164" style="position:absolute;visibility:visible;mso-wrap-style:square" from="11641,22633" to="24264,22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">
                  <v:stroke endarrow="block"/>
                </v:line>
                <v:line id="Line 168" o:spid="_x0000_s1165" style="position:absolute;flip:x y;visibility:visible;mso-wrap-style:square" from="11641,25285" to="24258,2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">
                  <v:stroke endarrow="block"/>
                </v:line>
                <v:shape id="Text Box 169" o:spid="_x0000_s1166" type="#_x0000_t202" style="position:absolute;left:15463;top:22802;width:5753;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" filled="f" stroked="f">
                  <v:textbox inset="0,0,0,0">
                    <w:txbxContent>
                      <w:p w14:paraId="08701D61" w14:textId="77777777" w:rsidR="00306DDF" w:rsidRDefault="00306DDF" w:rsidP="008E79D0">
                        <w:pPr>
                          <w:pStyle w:val="NormalWeb"/>
                        </w:pPr>
                        <w:r>
                          <w:rPr>
                            <w:sz w:val="22"/>
                            <w:szCs w:val="22"/>
                          </w:rPr>
                          <w:t>Response</w:t>
                        </w:r>
                      </w:p>
                      <w:p w14:paraId="5023C424" w14:textId="77777777" w:rsidR="00306DDF" w:rsidRDefault="00306DDF" w:rsidP="008E79D0">
                        <w:pPr>
                          <w:pStyle w:val="NormalWeb"/>
                        </w:pPr>
                        <w:r>
                          <w:t> </w:t>
                        </w:r>
                      </w:p>
                      <w:p w14:paraId="072871DF" w14:textId="77777777" w:rsidR="00306DDF" w:rsidRDefault="00306DDF" w:rsidP="008E79D0">
                        <w:pPr>
                          <w:pStyle w:val="NormalWeb"/>
                        </w:pPr>
                        <w:r>
                          <w:rPr>
                            <w:sz w:val="22"/>
                            <w:szCs w:val="22"/>
                          </w:rPr>
                          <w:t>Message 2</w:t>
                        </w:r>
                      </w:p>
                    </w:txbxContent>
                  </v:textbox>
                </v:shape>
                <v:oval id="Oval 207" o:spid="_x0000_s1167" style="position:absolute;left:13882;top:6139;width:8039;height:5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" filled="f" strokecolor="black [3213]" strokeweight=".5pt">
                  <v:stroke dashstyle="1 1" joinstyle="miter"/>
                  <v:textbox inset="0,0,0,0">
                    <w:txbxContent>
                      <w:p w14:paraId="1DE97BEB" w14:textId="0C062E02" w:rsidR="00306DDF" w:rsidRDefault="00306DDF" w:rsidP="008E79D0">
                        <w:pPr>
                          <w:pStyle w:val="NormalWeb"/>
                          <w:jc w:val="center"/>
                        </w:pPr>
                        <w:r>
                          <w:rPr>
                            <w:color w:val="0D0D0D"/>
                            <w:sz w:val="16"/>
                            <w:szCs w:val="16"/>
                          </w:rPr>
                          <w:t>Obtain oAuth credentials</w:t>
                        </w:r>
                      </w:p>
                    </w:txbxContent>
                  </v:textbox>
                </v:oval>
                <v:shape id="Straight Arrow Connector 208" o:spid="_x0000_s1168" type="#_x0000_t32" style="position:absolute;left:11641;top:10559;width:3416;height:16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" strokecolor="black [3213]" strokeweight=".5pt">
                  <v:stroke endarrow="block" joinstyle="miter"/>
                </v:shape>
                <v:shape id="Text Box 162" o:spid="_x0000_s1169" type="#_x0000_t202" style="position:absolute;left:12701;top:13047;width:10191;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" filled="f" strokeweight="1.25pt">
                  <v:textbox inset="0,,0,0">
                    <w:txbxContent>
                      <w:p w14:paraId="3CAAE663" w14:textId="77777777" w:rsidR="00306DDF" w:rsidRDefault="00306DDF" w:rsidP="008E79D0">
                        <w:pPr>
                          <w:pStyle w:val="NormalWeb"/>
                          <w:spacing w:before="0"/>
                          <w:jc w:val="center"/>
                        </w:pPr>
                        <w:r>
                          <w:rPr>
                            <w:sz w:val="18"/>
                            <w:szCs w:val="18"/>
                          </w:rPr>
                          <w:t>Capability exchange</w:t>
                        </w:r>
                      </w:p>
                      <w:p w14:paraId="035543E1" w14:textId="77777777" w:rsidR="00306DDF" w:rsidRDefault="00306DDF" w:rsidP="008E79D0">
                        <w:pPr>
                          <w:pStyle w:val="NormalWeb"/>
                        </w:pPr>
                        <w:r>
                          <w:rPr>
                            <w:sz w:val="18"/>
                            <w:szCs w:val="18"/>
                          </w:rPr>
                          <w:t> </w:t>
                        </w:r>
                      </w:p>
                      <w:p w14:paraId="7919AF07" w14:textId="77777777" w:rsidR="00306DDF" w:rsidRDefault="00306DDF" w:rsidP="008E79D0">
                        <w:pPr>
                          <w:pStyle w:val="NormalWeb"/>
                        </w:pPr>
                        <w:r>
                          <w:rPr>
                            <w:sz w:val="22"/>
                            <w:szCs w:val="22"/>
                          </w:rPr>
                          <w:t>Message 1</w:t>
                        </w:r>
                      </w:p>
                    </w:txbxContent>
                  </v:textbox>
                </v:shape>
                <v:line id="Line 166" o:spid="_x0000_s1170" style="position:absolute;visibility:visible;mso-wrap-style:square" from="11572,17934" to="24576,17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">
                  <v:stroke endarrow="block"/>
                </v:line>
                <v:line id="Line 168" o:spid="_x0000_s1171" style="position:absolute;flip:x;visibility:visible;mso-wrap-style:square" from="11516,16701" to="24423,16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">
                  <v:stroke endarrow="block"/>
                </v:line>
                <v:rect id="Rectangle 212" o:spid="_x0000_s1172" style="position:absolute;left:12705;top:15635;width:10569;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" filled="f" strokecolor="windowText" strokeweight=".5pt">
                  <v:textbox>
                    <w:txbxContent>
                      <w:p w14:paraId="230FD821" w14:textId="0D4D6392" w:rsidR="00306DDF" w:rsidRDefault="00306DDF" w:rsidP="008E79D0">
                        <w:pPr>
                          <w:pStyle w:val="NormalWeb"/>
                        </w:pPr>
                        <w:r>
                          <w:t> </w:t>
                        </w:r>
                      </w:p>
                    </w:txbxContent>
                  </v:textbox>
                </v:rect>
                <v:shape id="Text Box 169" o:spid="_x0000_s1173" type="#_x0000_t202" style="position:absolute;left:15850;top:15629;width:5746;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QxgAAANwAAAAPAAAAZHJzL2Rvd25yZXYueG1sRI9Ba8JA&#10;FITvBf/D8oTe6sa2SI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Nviv0MYAAADcAAAA&#10;DwAAAAAAAAAAAAAAAAAHAgAAZHJzL2Rvd25yZXYueG1sUEsFBgAAAAADAAMAtwAAAPoCAAAAAA==&#10;" filled="f" stroked="f">
                  <v:textbox inset="0,0,0,0">
                    <w:txbxContent>
                      <w:p w14:paraId="34BC9ECE" w14:textId="641FC975" w:rsidR="00306DDF" w:rsidRPr="0097736B" w:rsidRDefault="00306DDF" w:rsidP="00FA7513">
                        <w:pPr>
                          <w:rPr>
                            <w:sz w:val="18"/>
                            <w:szCs w:val="18"/>
                          </w:rPr>
                        </w:pPr>
                        <w:r w:rsidRPr="0097736B">
                          <w:rPr>
                            <w:sz w:val="18"/>
                            <w:szCs w:val="18"/>
                          </w:rPr>
                          <w:t>oAuth</w:t>
                        </w:r>
                      </w:p>
                      <w:p w14:paraId="43251323" w14:textId="77777777" w:rsidR="00306DDF" w:rsidRDefault="00306DDF" w:rsidP="00FA7513">
                        <w:r>
                          <w:t> </w:t>
                        </w:r>
                      </w:p>
                      <w:p w14:paraId="005BF871" w14:textId="77777777" w:rsidR="00306DDF" w:rsidRDefault="00306DDF" w:rsidP="00FA7513">
                        <w:r>
                          <w:rPr>
                            <w:sz w:val="22"/>
                            <w:szCs w:val="22"/>
                          </w:rPr>
                          <w:t>Message 2</w:t>
                        </w:r>
                      </w:p>
                    </w:txbxContent>
                  </v:textbox>
                </v:shape>
                <w10:anchorlock/>
              </v:group>
            </w:pict>
          </mc:Fallback>
        </mc:AlternateContent>
      </w:r>
    </w:p>
    <w:p w14:paraId="53D6CADD" w14:textId="3BD1E964" w:rsidR="008E79D0" w:rsidRPr="000D5862" w:rsidRDefault="008E79D0" w:rsidP="008E79D0">
      <w:pPr>
        <w:pStyle w:val="FigureTitle"/>
      </w:pPr>
      <w:r w:rsidRPr="000D5862">
        <w:t xml:space="preserve">Figure </w:t>
      </w:r>
      <w:r w:rsidR="00E43083" w:rsidRPr="000D5862">
        <w:t>3.</w:t>
      </w:r>
      <w:r w:rsidR="00225D13">
        <w:t>1</w:t>
      </w:r>
      <w:r w:rsidR="00C003E7" w:rsidRPr="000D5862">
        <w:t>.4</w:t>
      </w:r>
      <w:r w:rsidRPr="000D5862">
        <w:t xml:space="preserve">-1: </w:t>
      </w:r>
      <w:r w:rsidR="001F1AE9" w:rsidRPr="000D5862">
        <w:t xml:space="preserve">Communicate </w:t>
      </w:r>
      <w:r w:rsidR="003D2197" w:rsidRPr="000D5862">
        <w:t>FHIR</w:t>
      </w:r>
      <w:r w:rsidRPr="000D5862">
        <w:t xml:space="preserve"> </w:t>
      </w:r>
      <w:r w:rsidR="00F83DF8" w:rsidRPr="000D5862">
        <w:t xml:space="preserve">PHD </w:t>
      </w:r>
      <w:r w:rsidRPr="000D5862">
        <w:t>Data Transaction</w:t>
      </w:r>
    </w:p>
    <w:p w14:paraId="72316AAE" w14:textId="580EB83D" w:rsidR="008E79D0" w:rsidRPr="000D5862" w:rsidRDefault="00577E4F" w:rsidP="008E79D0">
      <w:pPr>
        <w:pStyle w:val="BodyText"/>
      </w:pPr>
      <w:r w:rsidRPr="000D5862">
        <w:t xml:space="preserve">The Capability Exchange and oAuth exchanges </w:t>
      </w:r>
      <w:r w:rsidR="00DF34BF" w:rsidRPr="000D5862">
        <w:t xml:space="preserve">as used in this </w:t>
      </w:r>
      <w:r w:rsidR="00D0541E" w:rsidRPr="000D5862">
        <w:t xml:space="preserve">IHE </w:t>
      </w:r>
      <w:r w:rsidR="00DF34BF" w:rsidRPr="000D5862">
        <w:t xml:space="preserve">transaction </w:t>
      </w:r>
      <w:r w:rsidR="0042785F" w:rsidRPr="000D5862">
        <w:t>are described in</w:t>
      </w:r>
      <w:r w:rsidR="00DF34BF" w:rsidRPr="000D5862">
        <w:t xml:space="preserve"> H.812-5</w:t>
      </w:r>
      <w:r w:rsidR="003147C7" w:rsidRPr="000D5862">
        <w:t>.</w:t>
      </w:r>
    </w:p>
    <w:p w14:paraId="2442CB32" w14:textId="7EF367FB" w:rsidR="008E79D0" w:rsidRPr="000D5862" w:rsidRDefault="00E43083" w:rsidP="008E79D0">
      <w:pPr>
        <w:pStyle w:val="Heading4"/>
        <w:numPr>
          <w:ilvl w:val="0"/>
          <w:numId w:val="0"/>
        </w:numPr>
        <w:rPr>
          <w:noProof w:val="0"/>
        </w:rPr>
      </w:pPr>
      <w:bookmarkStart w:id="122" w:name="FHIR_Observation_Upload_Receiver_Root_Su"/>
      <w:bookmarkStart w:id="123" w:name="_Toc37668372"/>
      <w:bookmarkEnd w:id="122"/>
      <w:r w:rsidRPr="000D5862">
        <w:rPr>
          <w:noProof w:val="0"/>
        </w:rPr>
        <w:t>3.</w:t>
      </w:r>
      <w:r w:rsidR="00225D13">
        <w:rPr>
          <w:noProof w:val="0"/>
        </w:rPr>
        <w:t>1</w:t>
      </w:r>
      <w:r w:rsidR="008E79D0" w:rsidRPr="000D5862">
        <w:rPr>
          <w:noProof w:val="0"/>
        </w:rPr>
        <w:t>.4.</w:t>
      </w:r>
      <w:r w:rsidR="00C003E7" w:rsidRPr="000D5862">
        <w:rPr>
          <w:noProof w:val="0"/>
        </w:rPr>
        <w:t>1</w:t>
      </w:r>
      <w:r w:rsidR="008E79D0" w:rsidRPr="000D5862">
        <w:rPr>
          <w:noProof w:val="0"/>
        </w:rPr>
        <w:t xml:space="preserve"> Communicate </w:t>
      </w:r>
      <w:r w:rsidR="003D2197" w:rsidRPr="000D5862">
        <w:rPr>
          <w:noProof w:val="0"/>
        </w:rPr>
        <w:t>FHIR</w:t>
      </w:r>
      <w:r w:rsidR="008E79D0" w:rsidRPr="000D5862">
        <w:rPr>
          <w:noProof w:val="0"/>
        </w:rPr>
        <w:t xml:space="preserve"> </w:t>
      </w:r>
      <w:r w:rsidR="0068398D">
        <w:rPr>
          <w:noProof w:val="0"/>
        </w:rPr>
        <w:t xml:space="preserve">PHD </w:t>
      </w:r>
      <w:r w:rsidR="008E79D0" w:rsidRPr="000D5862">
        <w:rPr>
          <w:noProof w:val="0"/>
        </w:rPr>
        <w:t>Data</w:t>
      </w:r>
      <w:bookmarkEnd w:id="123"/>
      <w:r w:rsidR="008E79D0" w:rsidRPr="000D5862">
        <w:rPr>
          <w:noProof w:val="0"/>
        </w:rPr>
        <w:t xml:space="preserve"> </w:t>
      </w:r>
    </w:p>
    <w:p w14:paraId="317A0C4A" w14:textId="4DEA2962" w:rsidR="008E79D0" w:rsidRPr="000D5862" w:rsidRDefault="008E79D0" w:rsidP="008E79D0">
      <w:pPr>
        <w:pStyle w:val="BodyText"/>
      </w:pPr>
      <w:r w:rsidRPr="000D5862">
        <w:t xml:space="preserve">The Communicate </w:t>
      </w:r>
      <w:r w:rsidR="003D2197" w:rsidRPr="000D5862">
        <w:t>FHIR</w:t>
      </w:r>
      <w:r w:rsidRPr="000D5862">
        <w:t xml:space="preserve"> </w:t>
      </w:r>
      <w:r w:rsidR="00F83DF8" w:rsidRPr="000D5862">
        <w:t xml:space="preserve">PHD </w:t>
      </w:r>
      <w:r w:rsidRPr="000D5862">
        <w:t xml:space="preserve">Data transaction used in </w:t>
      </w:r>
      <w:r w:rsidR="0042785F" w:rsidRPr="000D5862">
        <w:t>the POU</w:t>
      </w:r>
      <w:r w:rsidRPr="000D5862">
        <w:t xml:space="preserve"> uses </w:t>
      </w:r>
      <w:r w:rsidR="00BF6A9A" w:rsidRPr="000D5862">
        <w:t xml:space="preserve">a </w:t>
      </w:r>
      <w:r w:rsidR="00FC04C7" w:rsidRPr="000D5862">
        <w:t>RESTful</w:t>
      </w:r>
      <w:r w:rsidR="00BF6A9A" w:rsidRPr="000D5862">
        <w:t xml:space="preserve"> POST</w:t>
      </w:r>
      <w:r w:rsidRPr="000D5862">
        <w:t xml:space="preserve"> to transfer the </w:t>
      </w:r>
      <w:r w:rsidR="003D2197" w:rsidRPr="000D5862">
        <w:t>FHIR Bundle</w:t>
      </w:r>
      <w:r w:rsidRPr="000D5862">
        <w:t xml:space="preserve"> to the Device Observation Consumer. </w:t>
      </w:r>
      <w:r w:rsidR="00AE5E34" w:rsidRPr="000D5862">
        <w:t xml:space="preserve">A </w:t>
      </w:r>
      <w:r w:rsidR="00FC04C7" w:rsidRPr="000D5862">
        <w:t>RESTful</w:t>
      </w:r>
      <w:r w:rsidR="00AE5E34" w:rsidRPr="000D5862">
        <w:t xml:space="preserve"> POST is an HTTP POST operation with the complete FHIR Bundle as the body. The </w:t>
      </w:r>
      <w:r w:rsidRPr="000D5862">
        <w:t>Device Observation Consumer and Device Observation Reporter Actor</w:t>
      </w:r>
      <w:r w:rsidR="00AE5E34" w:rsidRPr="000D5862">
        <w:t>s shall</w:t>
      </w:r>
      <w:r w:rsidRPr="000D5862">
        <w:t xml:space="preserve"> support TLS security and oAuth authentication </w:t>
      </w:r>
      <w:r w:rsidR="00AE5E34" w:rsidRPr="000D5862">
        <w:t xml:space="preserve">for this </w:t>
      </w:r>
      <w:r w:rsidR="00D0541E" w:rsidRPr="000D5862">
        <w:t xml:space="preserve">IHE </w:t>
      </w:r>
      <w:r w:rsidR="00AE5E34" w:rsidRPr="000D5862">
        <w:t>transaction</w:t>
      </w:r>
      <w:r w:rsidRPr="000D5862">
        <w:t xml:space="preserve"> transport</w:t>
      </w:r>
      <w:r w:rsidR="00D0541E" w:rsidRPr="000D5862">
        <w:t xml:space="preserve"> as specified in H.812-5</w:t>
      </w:r>
      <w:r w:rsidRPr="000D5862">
        <w:t xml:space="preserve">. </w:t>
      </w:r>
    </w:p>
    <w:p w14:paraId="7EFEB6A2" w14:textId="23E48B4D" w:rsidR="0097736B" w:rsidRPr="000D5862" w:rsidRDefault="008E79D0" w:rsidP="0097736B">
      <w:pPr>
        <w:pStyle w:val="BodyText"/>
      </w:pPr>
      <w:r w:rsidRPr="000D5862">
        <w:t xml:space="preserve">It is this component of the message that transfers the measurement data as a </w:t>
      </w:r>
      <w:r w:rsidR="003D2197" w:rsidRPr="000D5862">
        <w:t>FHIR Bundle</w:t>
      </w:r>
      <w:r w:rsidRPr="000D5862">
        <w:t xml:space="preserve"> to the Device Observation Consumer. The security and authentication requirements are present since this transaction is not locally bound like </w:t>
      </w:r>
      <w:r w:rsidR="00BD06FB" w:rsidRPr="000D5862">
        <w:t>the communication between a PHD and PHG. I</w:t>
      </w:r>
      <w:r w:rsidRPr="000D5862">
        <w:t>n th</w:t>
      </w:r>
      <w:r w:rsidR="00A04387" w:rsidRPr="000D5862">
        <w:t xml:space="preserve">e </w:t>
      </w:r>
      <w:r w:rsidR="00AE5E34" w:rsidRPr="000D5862">
        <w:t>POU</w:t>
      </w:r>
      <w:r w:rsidR="00BD06FB" w:rsidRPr="000D5862">
        <w:t>,</w:t>
      </w:r>
      <w:r w:rsidR="00AE5E34" w:rsidRPr="000D5862">
        <w:t xml:space="preserve"> </w:t>
      </w:r>
      <w:r w:rsidRPr="000D5862">
        <w:t xml:space="preserve">it is the </w:t>
      </w:r>
      <w:r w:rsidR="00D0541E" w:rsidRPr="000D5862">
        <w:t xml:space="preserve">IHE </w:t>
      </w:r>
      <w:r w:rsidRPr="000D5862">
        <w:t xml:space="preserve">transaction </w:t>
      </w:r>
      <w:r w:rsidR="00BD06FB" w:rsidRPr="000D5862">
        <w:t xml:space="preserve">that is </w:t>
      </w:r>
      <w:r w:rsidRPr="000D5862">
        <w:t>responsible for transferring the medical data from the remote location of the patient to an enterprise or third</w:t>
      </w:r>
      <w:r w:rsidR="0097736B" w:rsidRPr="000D5862">
        <w:t>-</w:t>
      </w:r>
      <w:r w:rsidRPr="000D5862">
        <w:t>party server which can be located anywhere there is connectivity. Typically</w:t>
      </w:r>
      <w:r w:rsidR="003D2197" w:rsidRPr="000D5862">
        <w:t>,</w:t>
      </w:r>
      <w:r w:rsidRPr="000D5862">
        <w:t xml:space="preserve"> this </w:t>
      </w:r>
      <w:r w:rsidR="00D1730B" w:rsidRPr="000D5862">
        <w:t xml:space="preserve">connectivity </w:t>
      </w:r>
      <w:r w:rsidRPr="000D5862">
        <w:t>would be the internet and it could occur from an unsecured public network.</w:t>
      </w:r>
    </w:p>
    <w:p w14:paraId="59BAA99F" w14:textId="5CED51BD" w:rsidR="008E79D0" w:rsidRPr="000D5862" w:rsidRDefault="00A04387" w:rsidP="008E79D0">
      <w:pPr>
        <w:pStyle w:val="Heading5"/>
        <w:numPr>
          <w:ilvl w:val="0"/>
          <w:numId w:val="0"/>
        </w:numPr>
        <w:rPr>
          <w:noProof w:val="0"/>
        </w:rPr>
      </w:pPr>
      <w:r w:rsidRPr="000D5862">
        <w:rPr>
          <w:noProof w:val="0"/>
        </w:rPr>
        <w:t>3.</w:t>
      </w:r>
      <w:r w:rsidR="00225D13">
        <w:rPr>
          <w:noProof w:val="0"/>
        </w:rPr>
        <w:t>1</w:t>
      </w:r>
      <w:r w:rsidR="008E79D0" w:rsidRPr="000D5862">
        <w:rPr>
          <w:noProof w:val="0"/>
        </w:rPr>
        <w:t>.4.</w:t>
      </w:r>
      <w:r w:rsidR="00C003E7" w:rsidRPr="000D5862">
        <w:rPr>
          <w:noProof w:val="0"/>
        </w:rPr>
        <w:t>1</w:t>
      </w:r>
      <w:r w:rsidR="008E79D0" w:rsidRPr="000D5862">
        <w:rPr>
          <w:noProof w:val="0"/>
        </w:rPr>
        <w:t>.1 Trigger Events</w:t>
      </w:r>
    </w:p>
    <w:p w14:paraId="690A2FBF" w14:textId="2FC18925" w:rsidR="008E79D0" w:rsidRPr="000D5862" w:rsidRDefault="008E79D0" w:rsidP="008E79D0">
      <w:pPr>
        <w:pStyle w:val="BodyText"/>
      </w:pPr>
      <w:r w:rsidRPr="000D5862">
        <w:t>The typical trigger event is the passing of a collection of measurement data</w:t>
      </w:r>
      <w:r w:rsidR="00D0541E" w:rsidRPr="000D5862">
        <w:t xml:space="preserve"> from a PHD</w:t>
      </w:r>
      <w:r w:rsidRPr="000D5862">
        <w:t xml:space="preserve"> to the Device Observation Reporter.</w:t>
      </w:r>
      <w:r w:rsidR="0097736B" w:rsidRPr="000D5862">
        <w:t xml:space="preserve"> How this PHD measurement data is obtained is not specified by the POU.</w:t>
      </w:r>
    </w:p>
    <w:p w14:paraId="46D69D4F" w14:textId="1765AB8F" w:rsidR="008E79D0" w:rsidRPr="000D5862" w:rsidRDefault="00A04387" w:rsidP="008E79D0">
      <w:pPr>
        <w:pStyle w:val="Heading5"/>
        <w:numPr>
          <w:ilvl w:val="0"/>
          <w:numId w:val="0"/>
        </w:numPr>
        <w:rPr>
          <w:noProof w:val="0"/>
        </w:rPr>
      </w:pPr>
      <w:r w:rsidRPr="000D5862">
        <w:rPr>
          <w:noProof w:val="0"/>
        </w:rPr>
        <w:t>3.</w:t>
      </w:r>
      <w:r w:rsidR="00225D13">
        <w:rPr>
          <w:noProof w:val="0"/>
        </w:rPr>
        <w:t>1</w:t>
      </w:r>
      <w:r w:rsidR="008E79D0" w:rsidRPr="000D5862">
        <w:rPr>
          <w:noProof w:val="0"/>
        </w:rPr>
        <w:t>.4.</w:t>
      </w:r>
      <w:r w:rsidR="00C003E7" w:rsidRPr="000D5862">
        <w:rPr>
          <w:noProof w:val="0"/>
        </w:rPr>
        <w:t>1</w:t>
      </w:r>
      <w:r w:rsidR="008E79D0" w:rsidRPr="000D5862">
        <w:rPr>
          <w:noProof w:val="0"/>
        </w:rPr>
        <w:t>.2 Message Semantics</w:t>
      </w:r>
    </w:p>
    <w:p w14:paraId="325DC142" w14:textId="54A97ACE" w:rsidR="008E79D0" w:rsidRPr="000D5862" w:rsidRDefault="008E79D0" w:rsidP="008E79D0">
      <w:pPr>
        <w:pStyle w:val="BodyText"/>
      </w:pPr>
      <w:r w:rsidRPr="000D5862">
        <w:t xml:space="preserve">The RESTful </w:t>
      </w:r>
      <w:r w:rsidR="00D1730B" w:rsidRPr="000D5862">
        <w:t xml:space="preserve">POST </w:t>
      </w:r>
      <w:r w:rsidRPr="000D5862">
        <w:t xml:space="preserve">transport implementation of this message contains both an oAuth identity token and the </w:t>
      </w:r>
      <w:r w:rsidR="00AE5E34" w:rsidRPr="000D5862">
        <w:t xml:space="preserve">complete </w:t>
      </w:r>
      <w:r w:rsidR="003D2197" w:rsidRPr="000D5862">
        <w:t>FHIR Bundle</w:t>
      </w:r>
      <w:r w:rsidRPr="000D5862">
        <w:t xml:space="preserve"> which represents the measurement sequence taken upon the patient. The message consists of a simple HTTP POST containing the oAuth token to the URL specified by the Device Observation Consumer </w:t>
      </w:r>
      <w:r w:rsidR="0028212F" w:rsidRPr="000D5862">
        <w:t>obtained through Capability Exchange</w:t>
      </w:r>
      <w:r w:rsidRPr="000D5862">
        <w:t xml:space="preserve">. The body of the message is the </w:t>
      </w:r>
      <w:r w:rsidR="003D2197" w:rsidRPr="000D5862">
        <w:t>FHIR Bundle</w:t>
      </w:r>
      <w:r w:rsidRPr="000D5862">
        <w:t>. The oAuth identity token must be recognized by the Device Observation Consumer for acceptance of the message but how that identity token is obtained is a business trust relationship decision. The Device Observation Consumer may be an oAuth Authentication Server, or the Device Observation Reporter may obtain the token from a third</w:t>
      </w:r>
      <w:r w:rsidR="0097736B" w:rsidRPr="000D5862">
        <w:t>-</w:t>
      </w:r>
      <w:r w:rsidRPr="000D5862">
        <w:t>party service trusted by the Device Observation Consumer, or the token may be obtained by an out of band means.</w:t>
      </w:r>
    </w:p>
    <w:p w14:paraId="51CBC77C" w14:textId="34C4AE78" w:rsidR="008E79D0" w:rsidRPr="000D5862" w:rsidRDefault="008E79D0" w:rsidP="008E79D0">
      <w:pPr>
        <w:pStyle w:val="BodyText"/>
      </w:pPr>
      <w:r w:rsidRPr="000D5862">
        <w:t>This message also represents an attempt to pass responsibility of the data from the Device Observation Reporter to the Device Observation Consumer.</w:t>
      </w:r>
      <w:r w:rsidR="003D2197" w:rsidRPr="000D5862">
        <w:t xml:space="preserve"> Once </w:t>
      </w:r>
      <w:r w:rsidR="00D1730B" w:rsidRPr="000D5862">
        <w:t>delivered</w:t>
      </w:r>
      <w:r w:rsidR="003D2197" w:rsidRPr="000D5862">
        <w:t xml:space="preserve">, there is no further responsibility of the Device Observation </w:t>
      </w:r>
      <w:r w:rsidR="00D1730B" w:rsidRPr="000D5862">
        <w:t>Reporter</w:t>
      </w:r>
      <w:r w:rsidR="003D2197" w:rsidRPr="000D5862">
        <w:t xml:space="preserve"> to </w:t>
      </w:r>
      <w:r w:rsidR="00AF3263" w:rsidRPr="000D5862">
        <w:t>persist th</w:t>
      </w:r>
      <w:r w:rsidR="003D2197" w:rsidRPr="000D5862">
        <w:t xml:space="preserve">e </w:t>
      </w:r>
      <w:r w:rsidR="0097736B" w:rsidRPr="000D5862">
        <w:t>information</w:t>
      </w:r>
      <w:r w:rsidR="00AF3263" w:rsidRPr="000D5862">
        <w:t>.</w:t>
      </w:r>
      <w:r w:rsidR="00D1730B" w:rsidRPr="000D5862">
        <w:t xml:space="preserve"> In addition, the Device Observation Reporter shall assume that the Device Observation Consumer does not persist any of the uploaded information, thus the requirement that the FHIR bundle contain the Patient and Device resources every time, even if they have been uploaded in previous bundles and have not changed.</w:t>
      </w:r>
    </w:p>
    <w:p w14:paraId="16703548" w14:textId="55184895" w:rsidR="00AE5E34" w:rsidRPr="000D5862" w:rsidRDefault="00AE5E34" w:rsidP="008E79D0">
      <w:pPr>
        <w:pStyle w:val="BodyText"/>
      </w:pPr>
      <w:r w:rsidRPr="000D5862">
        <w:t>However, the POU places further restrictions on the complete FHIR Bundle</w:t>
      </w:r>
    </w:p>
    <w:p w14:paraId="45CDC980" w14:textId="15814511" w:rsidR="00326F28" w:rsidRPr="000D5862" w:rsidRDefault="00326F28" w:rsidP="00B81C82">
      <w:pPr>
        <w:pStyle w:val="ListBullet2"/>
      </w:pPr>
      <w:r w:rsidRPr="000D5862">
        <w:t xml:space="preserve">The Bundle shall be a </w:t>
      </w:r>
      <w:r w:rsidR="00E769A7" w:rsidRPr="000D5862">
        <w:t xml:space="preserve">FHIR </w:t>
      </w:r>
      <w:r w:rsidRPr="000D5862">
        <w:t>transaction Bundle</w:t>
      </w:r>
    </w:p>
    <w:p w14:paraId="1927BBC9" w14:textId="416AD1B6" w:rsidR="00F7576E" w:rsidRPr="000D5862" w:rsidRDefault="00F7576E" w:rsidP="00B81C82">
      <w:pPr>
        <w:pStyle w:val="ListBullet2"/>
      </w:pPr>
      <w:r w:rsidRPr="000D5862">
        <w:t xml:space="preserve">Only the create, conditional create, and conditional update </w:t>
      </w:r>
      <w:r w:rsidR="00E769A7" w:rsidRPr="000D5862">
        <w:t xml:space="preserve">FHIR </w:t>
      </w:r>
      <w:r w:rsidRPr="000D5862">
        <w:t>transactions shall be specified in the Bundle</w:t>
      </w:r>
    </w:p>
    <w:p w14:paraId="1FA55299" w14:textId="65A7861D" w:rsidR="00AE5E34" w:rsidRPr="000D5862" w:rsidRDefault="00326F28" w:rsidP="00B81C82">
      <w:pPr>
        <w:pStyle w:val="ListBullet2"/>
      </w:pPr>
      <w:r w:rsidRPr="000D5862">
        <w:t>The Patient, PHD Device, PHG Device, are sent every time</w:t>
      </w:r>
    </w:p>
    <w:p w14:paraId="66D1064A" w14:textId="32735601" w:rsidR="00326F28" w:rsidRPr="000D5862" w:rsidRDefault="00326F28" w:rsidP="00B81C82">
      <w:pPr>
        <w:pStyle w:val="ListBullet2"/>
      </w:pPr>
      <w:r w:rsidRPr="000D5862">
        <w:t xml:space="preserve">The Patient, PHD Device, and PHG Device resource entries shall specify the conditional create </w:t>
      </w:r>
      <w:r w:rsidR="00E769A7" w:rsidRPr="000D5862">
        <w:t xml:space="preserve">FHIR </w:t>
      </w:r>
      <w:r w:rsidRPr="000D5862">
        <w:t>transaction</w:t>
      </w:r>
      <w:r w:rsidR="00F7576E" w:rsidRPr="000D5862">
        <w:t xml:space="preserve"> or conditional update*</w:t>
      </w:r>
      <w:r w:rsidRPr="000D5862">
        <w:t xml:space="preserve"> on the identifier value and system elements</w:t>
      </w:r>
      <w:r w:rsidR="00BD06FB" w:rsidRPr="000D5862">
        <w:t xml:space="preserve">. </w:t>
      </w:r>
      <w:r w:rsidR="00422159" w:rsidRPr="000D5862">
        <w:t xml:space="preserve">The population of these elements is specified in the Personal Health Device Implementation Guide in the </w:t>
      </w:r>
      <w:r w:rsidR="003777E5" w:rsidRPr="000D5862">
        <w:t>PhdPatient, PhdDevice, and PhgDevice</w:t>
      </w:r>
      <w:r w:rsidR="00422159" w:rsidRPr="000D5862">
        <w:t xml:space="preserve"> profiles listed here </w:t>
      </w:r>
      <w:hyperlink r:id="rId41" w:history="1">
        <w:r w:rsidR="00422159" w:rsidRPr="000D5862">
          <w:rPr>
            <w:color w:val="0000FF"/>
            <w:u w:val="single"/>
          </w:rPr>
          <w:t>http://build.fhir.org/ig/HL7/PHD/profiles.html</w:t>
        </w:r>
      </w:hyperlink>
      <w:r w:rsidR="00422159" w:rsidRPr="000D5862">
        <w:t>.</w:t>
      </w:r>
    </w:p>
    <w:p w14:paraId="08CBEC8B" w14:textId="267DB934" w:rsidR="00326F28" w:rsidRPr="000D5862" w:rsidRDefault="00326F28" w:rsidP="00B81C82">
      <w:pPr>
        <w:pStyle w:val="ListBullet2"/>
      </w:pPr>
      <w:r w:rsidRPr="000D5862">
        <w:t xml:space="preserve">Observation resource entries created from stored data shall specify the conditional create </w:t>
      </w:r>
      <w:r w:rsidR="00E769A7" w:rsidRPr="000D5862">
        <w:t xml:space="preserve">FHIR </w:t>
      </w:r>
      <w:r w:rsidRPr="000D5862">
        <w:t xml:space="preserve">transaction on the identifier value element. The creation of the identifier element is specified in the Personal Health Device Implementation Guide in the various observation profiles listed here </w:t>
      </w:r>
      <w:hyperlink r:id="rId42" w:history="1">
        <w:r w:rsidRPr="000D5862">
          <w:rPr>
            <w:color w:val="0000FF"/>
            <w:u w:val="single"/>
          </w:rPr>
          <w:t>http://build.fhir.org/ig/HL7/PHD/profiles.html</w:t>
        </w:r>
      </w:hyperlink>
      <w:r w:rsidRPr="000D5862">
        <w:t>.</w:t>
      </w:r>
    </w:p>
    <w:p w14:paraId="085B5B26" w14:textId="0DB74207" w:rsidR="00E60690" w:rsidRPr="001E7504" w:rsidRDefault="00E60690" w:rsidP="001E7504">
      <w:pPr>
        <w:pStyle w:val="ListContinue"/>
        <w:rPr>
          <w:i/>
          <w:iCs/>
        </w:rPr>
      </w:pPr>
      <w:r w:rsidRPr="001E7504">
        <w:rPr>
          <w:i/>
          <w:iCs/>
        </w:rPr>
        <w:t>*A conditional update</w:t>
      </w:r>
      <w:r w:rsidR="00E769A7" w:rsidRPr="001E7504">
        <w:rPr>
          <w:i/>
          <w:iCs/>
        </w:rPr>
        <w:t xml:space="preserve"> FHIR</w:t>
      </w:r>
      <w:r w:rsidRPr="001E7504">
        <w:rPr>
          <w:i/>
          <w:iCs/>
        </w:rPr>
        <w:t xml:space="preserve"> transaction on the identifier value and system elements </w:t>
      </w:r>
      <w:r w:rsidR="00F7576E" w:rsidRPr="001E7504">
        <w:rPr>
          <w:i/>
          <w:iCs/>
        </w:rPr>
        <w:t xml:space="preserve">is </w:t>
      </w:r>
      <w:r w:rsidRPr="001E7504">
        <w:rPr>
          <w:i/>
          <w:iCs/>
        </w:rPr>
        <w:t xml:space="preserve">discouraged. The reason is that if this Bundle is uploaded to a </w:t>
      </w:r>
      <w:r w:rsidR="00FC04C7" w:rsidRPr="001E7504">
        <w:rPr>
          <w:i/>
          <w:iCs/>
        </w:rPr>
        <w:t>RESTful</w:t>
      </w:r>
      <w:r w:rsidRPr="001E7504">
        <w:rPr>
          <w:i/>
          <w:iCs/>
        </w:rPr>
        <w:t xml:space="preserve"> FHIR server, the existing Patient or Device resources will go into the history archives, and not all servers support searches and GETs of resources by history even if the references themselves contain the history. Consequently, when one searches for the Patient or Device resources referenced in Observations referencing the original Patient or Device resource, the search will retrieve the latest version and not the original, even though the Observations point to the correct historical version.</w:t>
      </w:r>
    </w:p>
    <w:p w14:paraId="3E92A727" w14:textId="45D74A8F" w:rsidR="00326F28" w:rsidRPr="000D5862" w:rsidRDefault="00326F28">
      <w:pPr>
        <w:pStyle w:val="BodyText"/>
      </w:pPr>
      <w:r w:rsidRPr="000D5862">
        <w:t>The reason for the</w:t>
      </w:r>
      <w:r w:rsidR="0097736B" w:rsidRPr="000D5862">
        <w:t xml:space="preserve"> FHIR transaction</w:t>
      </w:r>
      <w:r w:rsidRPr="000D5862">
        <w:t xml:space="preserve"> requirements is that this Bundle can </w:t>
      </w:r>
      <w:r w:rsidR="00E769A7" w:rsidRPr="000D5862">
        <w:t xml:space="preserve">then </w:t>
      </w:r>
      <w:r w:rsidRPr="000D5862">
        <w:t>be uploaded</w:t>
      </w:r>
      <w:r w:rsidR="00422159" w:rsidRPr="000D5862">
        <w:t xml:space="preserve"> unmodified</w:t>
      </w:r>
      <w:r w:rsidRPr="000D5862">
        <w:t xml:space="preserve"> to a FHIR server supporting the </w:t>
      </w:r>
      <w:r w:rsidR="00FC04C7" w:rsidRPr="000D5862">
        <w:t>RESTful</w:t>
      </w:r>
      <w:r w:rsidRPr="000D5862">
        <w:t xml:space="preserve"> FHIR API</w:t>
      </w:r>
      <w:r w:rsidR="00422159" w:rsidRPr="000D5862">
        <w:t xml:space="preserve">. This Bundle allows an H&amp;FS supporting a Device Observation Consumer to also support a </w:t>
      </w:r>
      <w:r w:rsidR="00AE155A" w:rsidRPr="000D5862">
        <w:t xml:space="preserve">Device Observation Reporter (DOR) supporting the </w:t>
      </w:r>
      <w:r w:rsidR="00F83DF8" w:rsidRPr="000D5862">
        <w:t>Communicate RESTful FHIR PHD Data</w:t>
      </w:r>
      <w:r w:rsidR="00F83DF8" w:rsidRPr="000D5862" w:rsidDel="00F83DF8">
        <w:t xml:space="preserve"> </w:t>
      </w:r>
      <w:r w:rsidR="00E769A7" w:rsidRPr="000D5862">
        <w:t xml:space="preserve">IHE </w:t>
      </w:r>
      <w:r w:rsidR="00AE155A" w:rsidRPr="000D5862">
        <w:t>transaction</w:t>
      </w:r>
      <w:r w:rsidR="00422159" w:rsidRPr="000D5862">
        <w:t xml:space="preserve">. This Bundle provides the </w:t>
      </w:r>
      <w:r w:rsidR="00AE155A" w:rsidRPr="000D5862">
        <w:t>DOR implementation</w:t>
      </w:r>
      <w:r w:rsidR="00422159" w:rsidRPr="000D5862">
        <w:t xml:space="preserve"> with sufficient information to pre-filter duplicates in the same manner a </w:t>
      </w:r>
      <w:r w:rsidR="00AE155A" w:rsidRPr="000D5862">
        <w:t>DOR</w:t>
      </w:r>
      <w:r w:rsidR="00422159" w:rsidRPr="000D5862">
        <w:t xml:space="preserve"> that works directly with PHD data can.</w:t>
      </w:r>
    </w:p>
    <w:p w14:paraId="24D92849" w14:textId="23236D24" w:rsidR="00F7576E" w:rsidRPr="000D5862" w:rsidRDefault="00F7576E">
      <w:pPr>
        <w:pStyle w:val="BodyText"/>
      </w:pPr>
      <w:r w:rsidRPr="000D5862">
        <w:t xml:space="preserve">If the destination of the Bundle is to an endpoint that is only interested in the resources, the </w:t>
      </w:r>
      <w:r w:rsidR="00E769A7" w:rsidRPr="000D5862">
        <w:t xml:space="preserve">FHIR </w:t>
      </w:r>
      <w:r w:rsidRPr="000D5862">
        <w:t>transactions specified in the entry elements</w:t>
      </w:r>
      <w:r w:rsidR="00E769A7" w:rsidRPr="000D5862">
        <w:t xml:space="preserve"> of the Bundle</w:t>
      </w:r>
      <w:r w:rsidRPr="000D5862">
        <w:t xml:space="preserve"> can be ignored.</w:t>
      </w:r>
    </w:p>
    <w:p w14:paraId="11B0B6F8" w14:textId="4A6CBBF7" w:rsidR="008E79D0" w:rsidRPr="000D5862" w:rsidRDefault="00A04387" w:rsidP="008E79D0">
      <w:pPr>
        <w:pStyle w:val="Heading5"/>
        <w:numPr>
          <w:ilvl w:val="0"/>
          <w:numId w:val="0"/>
        </w:numPr>
        <w:rPr>
          <w:noProof w:val="0"/>
        </w:rPr>
      </w:pPr>
      <w:r w:rsidRPr="000D5862">
        <w:rPr>
          <w:noProof w:val="0"/>
        </w:rPr>
        <w:t>3.</w:t>
      </w:r>
      <w:r w:rsidR="00225D13">
        <w:rPr>
          <w:noProof w:val="0"/>
        </w:rPr>
        <w:t>1</w:t>
      </w:r>
      <w:r w:rsidR="008E79D0" w:rsidRPr="000D5862">
        <w:rPr>
          <w:noProof w:val="0"/>
        </w:rPr>
        <w:t>.4.</w:t>
      </w:r>
      <w:r w:rsidR="00C003E7" w:rsidRPr="000D5862">
        <w:rPr>
          <w:noProof w:val="0"/>
        </w:rPr>
        <w:t>1</w:t>
      </w:r>
      <w:r w:rsidR="008E79D0" w:rsidRPr="000D5862">
        <w:rPr>
          <w:noProof w:val="0"/>
        </w:rPr>
        <w:t>.3 Expected Actions</w:t>
      </w:r>
    </w:p>
    <w:p w14:paraId="3A63412B" w14:textId="5E067D9E" w:rsidR="00AE155A" w:rsidRPr="000D5862" w:rsidRDefault="008E79D0" w:rsidP="008E79D0">
      <w:pPr>
        <w:pStyle w:val="BodyText"/>
      </w:pPr>
      <w:r w:rsidRPr="000D5862">
        <w:t>The expected behavior by the Device Observation Consumer</w:t>
      </w:r>
      <w:r w:rsidR="00AE155A" w:rsidRPr="000D5862">
        <w:t xml:space="preserve"> (DOC)</w:t>
      </w:r>
      <w:r w:rsidRPr="000D5862">
        <w:t xml:space="preserve"> upon reception of this message is to first authenticate the identity of the sender and if authenticated</w:t>
      </w:r>
      <w:r w:rsidR="00AE155A" w:rsidRPr="000D5862">
        <w:t>, indicate to the Device Observation Reporter whether or not the transfer is successful by responding with an appropriate acknowledgement.</w:t>
      </w:r>
    </w:p>
    <w:p w14:paraId="4367F02E" w14:textId="5B925463" w:rsidR="008E79D0" w:rsidRPr="000D5862" w:rsidRDefault="00AE155A" w:rsidP="008E79D0">
      <w:pPr>
        <w:pStyle w:val="BodyText"/>
        <w:rPr>
          <w:i/>
        </w:rPr>
      </w:pPr>
      <w:r w:rsidRPr="000D5862">
        <w:t xml:space="preserve">The DOC may </w:t>
      </w:r>
      <w:r w:rsidR="008E79D0" w:rsidRPr="000D5862">
        <w:t xml:space="preserve">transfer the </w:t>
      </w:r>
      <w:r w:rsidR="00AF3263" w:rsidRPr="000D5862">
        <w:t xml:space="preserve">FHIR Bundle </w:t>
      </w:r>
      <w:r w:rsidR="008E79D0" w:rsidRPr="000D5862">
        <w:t xml:space="preserve">to </w:t>
      </w:r>
      <w:r w:rsidRPr="000D5862">
        <w:t>a grouped Device Observation Reporter that dispatches the information using another IHE transaction, for example a PCD transaction containing a V2 message</w:t>
      </w:r>
      <w:r w:rsidR="00540E55" w:rsidRPr="000D5862">
        <w:t xml:space="preserve"> or any other IHE actor that can make use of this data and dispatch it to consumer actors</w:t>
      </w:r>
      <w:r w:rsidR="008E79D0" w:rsidRPr="000D5862">
        <w:t>.</w:t>
      </w:r>
    </w:p>
    <w:p w14:paraId="0575F55F" w14:textId="4873E020" w:rsidR="008E79D0" w:rsidRPr="000D5862" w:rsidRDefault="00A04387" w:rsidP="008E79D0">
      <w:pPr>
        <w:pStyle w:val="Heading4"/>
        <w:numPr>
          <w:ilvl w:val="0"/>
          <w:numId w:val="0"/>
        </w:numPr>
        <w:rPr>
          <w:noProof w:val="0"/>
        </w:rPr>
      </w:pPr>
      <w:bookmarkStart w:id="124" w:name="_Toc37668373"/>
      <w:r w:rsidRPr="000D5862">
        <w:rPr>
          <w:noProof w:val="0"/>
        </w:rPr>
        <w:t>3.</w:t>
      </w:r>
      <w:r w:rsidR="00225D13">
        <w:rPr>
          <w:noProof w:val="0"/>
        </w:rPr>
        <w:t>1</w:t>
      </w:r>
      <w:r w:rsidR="008E79D0" w:rsidRPr="000D5862">
        <w:rPr>
          <w:noProof w:val="0"/>
        </w:rPr>
        <w:t>.4.</w:t>
      </w:r>
      <w:r w:rsidR="00C003E7" w:rsidRPr="000D5862">
        <w:rPr>
          <w:noProof w:val="0"/>
        </w:rPr>
        <w:t>2</w:t>
      </w:r>
      <w:r w:rsidR="008E79D0" w:rsidRPr="000D5862">
        <w:rPr>
          <w:noProof w:val="0"/>
        </w:rPr>
        <w:t xml:space="preserve"> Acknowledgement</w:t>
      </w:r>
      <w:bookmarkEnd w:id="124"/>
    </w:p>
    <w:p w14:paraId="1952FD21" w14:textId="05D86A7B" w:rsidR="008E79D0" w:rsidRPr="000D5862" w:rsidRDefault="008E79D0" w:rsidP="008E79D0">
      <w:pPr>
        <w:pStyle w:val="BodyText"/>
      </w:pPr>
      <w:r w:rsidRPr="000D5862">
        <w:t xml:space="preserve">The Acknowledgement is a response to the Communicate </w:t>
      </w:r>
      <w:r w:rsidR="00AF3263" w:rsidRPr="000D5862">
        <w:t>FHIR</w:t>
      </w:r>
      <w:r w:rsidRPr="000D5862">
        <w:t xml:space="preserve"> Data message and indicates the status of the </w:t>
      </w:r>
      <w:r w:rsidR="00E769A7" w:rsidRPr="000D5862">
        <w:t xml:space="preserve">IHE </w:t>
      </w:r>
      <w:r w:rsidRPr="000D5862">
        <w:t xml:space="preserve">transaction. </w:t>
      </w:r>
      <w:r w:rsidR="00B37D93" w:rsidRPr="000D5862">
        <w:t>Sending</w:t>
      </w:r>
      <w:r w:rsidRPr="000D5862">
        <w:t xml:space="preserve"> this message indicates whether or not responsibility for the data is transferred from the Device Observation Reporter to the Device Observation Consumer.</w:t>
      </w:r>
      <w:r w:rsidR="004315E4" w:rsidRPr="000D5862">
        <w:t xml:space="preserve"> A successful transfer indicates that the Device Observation Consumer has taken responsibility for the data.</w:t>
      </w:r>
    </w:p>
    <w:p w14:paraId="1FC596A2" w14:textId="452D35CF" w:rsidR="008E79D0" w:rsidRPr="000D5862" w:rsidRDefault="00A04387" w:rsidP="008E79D0">
      <w:pPr>
        <w:pStyle w:val="Heading5"/>
        <w:numPr>
          <w:ilvl w:val="0"/>
          <w:numId w:val="0"/>
        </w:numPr>
        <w:rPr>
          <w:noProof w:val="0"/>
        </w:rPr>
      </w:pPr>
      <w:r w:rsidRPr="000D5862">
        <w:rPr>
          <w:noProof w:val="0"/>
        </w:rPr>
        <w:t>3.</w:t>
      </w:r>
      <w:r w:rsidR="00225D13">
        <w:rPr>
          <w:noProof w:val="0"/>
        </w:rPr>
        <w:t>1</w:t>
      </w:r>
      <w:r w:rsidR="008E79D0" w:rsidRPr="000D5862">
        <w:rPr>
          <w:noProof w:val="0"/>
        </w:rPr>
        <w:t>.4.</w:t>
      </w:r>
      <w:r w:rsidR="00C003E7" w:rsidRPr="000D5862">
        <w:rPr>
          <w:noProof w:val="0"/>
        </w:rPr>
        <w:t>2</w:t>
      </w:r>
      <w:r w:rsidR="008E79D0" w:rsidRPr="000D5862">
        <w:rPr>
          <w:noProof w:val="0"/>
        </w:rPr>
        <w:t>.1 Trigger Events</w:t>
      </w:r>
    </w:p>
    <w:p w14:paraId="7A308ECD" w14:textId="4EE28289" w:rsidR="008E79D0" w:rsidRPr="000D5862" w:rsidRDefault="008E79D0" w:rsidP="008E79D0">
      <w:pPr>
        <w:pStyle w:val="BodyText"/>
      </w:pPr>
      <w:r w:rsidRPr="000D5862">
        <w:t xml:space="preserve">The Acknowledgement is triggered by the reception of the Communicate </w:t>
      </w:r>
      <w:r w:rsidR="00AF3263" w:rsidRPr="000D5862">
        <w:t>FHIR</w:t>
      </w:r>
      <w:r w:rsidRPr="000D5862">
        <w:t xml:space="preserve"> Data at the Device Observation Consumer.</w:t>
      </w:r>
    </w:p>
    <w:p w14:paraId="33E35964" w14:textId="72761027" w:rsidR="008E79D0" w:rsidRPr="000D5862" w:rsidRDefault="00A04387" w:rsidP="008E79D0">
      <w:pPr>
        <w:pStyle w:val="Heading5"/>
        <w:numPr>
          <w:ilvl w:val="0"/>
          <w:numId w:val="0"/>
        </w:numPr>
        <w:rPr>
          <w:noProof w:val="0"/>
        </w:rPr>
      </w:pPr>
      <w:r w:rsidRPr="000D5862">
        <w:rPr>
          <w:noProof w:val="0"/>
        </w:rPr>
        <w:t>3.</w:t>
      </w:r>
      <w:r w:rsidR="00225D13">
        <w:rPr>
          <w:noProof w:val="0"/>
        </w:rPr>
        <w:t>1</w:t>
      </w:r>
      <w:r w:rsidR="008E79D0" w:rsidRPr="000D5862">
        <w:rPr>
          <w:noProof w:val="0"/>
        </w:rPr>
        <w:t>.4.</w:t>
      </w:r>
      <w:r w:rsidR="00C003E7" w:rsidRPr="000D5862">
        <w:rPr>
          <w:noProof w:val="0"/>
        </w:rPr>
        <w:t>2</w:t>
      </w:r>
      <w:r w:rsidR="008E79D0" w:rsidRPr="000D5862">
        <w:rPr>
          <w:noProof w:val="0"/>
        </w:rPr>
        <w:t>.2 Message Semantics</w:t>
      </w:r>
    </w:p>
    <w:p w14:paraId="33E9222D" w14:textId="58F2C5CF" w:rsidR="008E79D0" w:rsidRPr="000D5862" w:rsidRDefault="008E79D0" w:rsidP="008E79D0">
      <w:pPr>
        <w:pStyle w:val="BodyText"/>
      </w:pPr>
      <w:r w:rsidRPr="000D5862">
        <w:t xml:space="preserve">This message consists of an HTTP response indicating the status of the </w:t>
      </w:r>
      <w:r w:rsidR="00E769A7" w:rsidRPr="000D5862">
        <w:t xml:space="preserve">IHE </w:t>
      </w:r>
      <w:r w:rsidRPr="000D5862">
        <w:t>transaction.</w:t>
      </w:r>
    </w:p>
    <w:p w14:paraId="11D0F1D1" w14:textId="36568CB9" w:rsidR="008E79D0" w:rsidRPr="000D5862" w:rsidRDefault="00A04387" w:rsidP="008E79D0">
      <w:pPr>
        <w:pStyle w:val="Heading5"/>
        <w:numPr>
          <w:ilvl w:val="0"/>
          <w:numId w:val="0"/>
        </w:numPr>
        <w:rPr>
          <w:noProof w:val="0"/>
        </w:rPr>
      </w:pPr>
      <w:r w:rsidRPr="000D5862">
        <w:rPr>
          <w:noProof w:val="0"/>
        </w:rPr>
        <w:t>3.</w:t>
      </w:r>
      <w:r w:rsidR="00225D13">
        <w:rPr>
          <w:noProof w:val="0"/>
        </w:rPr>
        <w:t>1</w:t>
      </w:r>
      <w:r w:rsidR="008E79D0" w:rsidRPr="000D5862">
        <w:rPr>
          <w:noProof w:val="0"/>
        </w:rPr>
        <w:t>.4.</w:t>
      </w:r>
      <w:r w:rsidR="00C003E7" w:rsidRPr="000D5862">
        <w:rPr>
          <w:noProof w:val="0"/>
        </w:rPr>
        <w:t>2</w:t>
      </w:r>
      <w:r w:rsidR="008E79D0" w:rsidRPr="000D5862">
        <w:rPr>
          <w:noProof w:val="0"/>
        </w:rPr>
        <w:t>.3 Expected Actions</w:t>
      </w:r>
    </w:p>
    <w:p w14:paraId="17D98DC2" w14:textId="20470B9C" w:rsidR="008E79D0" w:rsidRPr="000D5862" w:rsidRDefault="008E79D0" w:rsidP="008E79D0">
      <w:pPr>
        <w:pStyle w:val="BodyText"/>
      </w:pPr>
      <w:r w:rsidRPr="000D5862">
        <w:t>Upon a successful transaction</w:t>
      </w:r>
      <w:r w:rsidR="00AF3263" w:rsidRPr="000D5862">
        <w:t>,</w:t>
      </w:r>
      <w:r w:rsidRPr="000D5862">
        <w:t xml:space="preserve"> the Device Observation Reporter is free to release any resources associated with the measurement data.</w:t>
      </w:r>
    </w:p>
    <w:p w14:paraId="1020131C" w14:textId="3161660E" w:rsidR="008E79D0" w:rsidRPr="000D5862" w:rsidRDefault="00A04387" w:rsidP="008E79D0">
      <w:pPr>
        <w:pStyle w:val="Heading3"/>
        <w:numPr>
          <w:ilvl w:val="0"/>
          <w:numId w:val="0"/>
        </w:numPr>
        <w:rPr>
          <w:noProof w:val="0"/>
        </w:rPr>
      </w:pPr>
      <w:bookmarkStart w:id="125" w:name="_Toc37668374"/>
      <w:r w:rsidRPr="000D5862">
        <w:rPr>
          <w:noProof w:val="0"/>
        </w:rPr>
        <w:t>3.</w:t>
      </w:r>
      <w:r w:rsidR="00225D13">
        <w:rPr>
          <w:noProof w:val="0"/>
        </w:rPr>
        <w:t>1</w:t>
      </w:r>
      <w:r w:rsidR="008E79D0" w:rsidRPr="000D5862">
        <w:rPr>
          <w:noProof w:val="0"/>
        </w:rPr>
        <w:t>.5 Security Considerations</w:t>
      </w:r>
      <w:bookmarkEnd w:id="125"/>
    </w:p>
    <w:p w14:paraId="3989E586" w14:textId="10545DC8" w:rsidR="008E79D0" w:rsidRPr="000D5862" w:rsidRDefault="008E79D0" w:rsidP="008E79D0">
      <w:pPr>
        <w:pStyle w:val="BodyText"/>
      </w:pPr>
      <w:r w:rsidRPr="000D5862">
        <w:t xml:space="preserve">The Communicate </w:t>
      </w:r>
      <w:r w:rsidR="00AF3263" w:rsidRPr="000D5862">
        <w:t>FHIR</w:t>
      </w:r>
      <w:r w:rsidRPr="000D5862">
        <w:t xml:space="preserve"> Data transaction is subject to any of the security threats of </w:t>
      </w:r>
      <w:r w:rsidR="00E769A7" w:rsidRPr="000D5862">
        <w:t xml:space="preserve">IHE </w:t>
      </w:r>
      <w:r w:rsidR="00F83DF8" w:rsidRPr="000D5862">
        <w:t xml:space="preserve">PHDs </w:t>
      </w:r>
      <w:r w:rsidRPr="000D5862">
        <w:t xml:space="preserve">that utilize the public internet and unsecure public networks. To assure some level of consistent security, this </w:t>
      </w:r>
      <w:r w:rsidR="00E769A7" w:rsidRPr="000D5862">
        <w:t xml:space="preserve">IHE </w:t>
      </w:r>
      <w:r w:rsidRPr="000D5862">
        <w:t>transaction requires, at minimum, support for TLS encryption and the support of oAuth Bearer</w:t>
      </w:r>
      <w:r w:rsidR="00E25A1D" w:rsidRPr="000D5862">
        <w:t xml:space="preserve"> </w:t>
      </w:r>
      <w:r w:rsidRPr="000D5862">
        <w:t>Token authentication in this transaction.</w:t>
      </w:r>
      <w:r w:rsidR="003777E5" w:rsidRPr="000D5862">
        <w:t xml:space="preserve"> It is possible that this </w:t>
      </w:r>
      <w:r w:rsidR="00E769A7" w:rsidRPr="000D5862">
        <w:t xml:space="preserve">IHE </w:t>
      </w:r>
      <w:r w:rsidR="003777E5" w:rsidRPr="000D5862">
        <w:t>transaction occurs within the context of a secured network. The business use case may choose not to take these extra precautions.</w:t>
      </w:r>
    </w:p>
    <w:p w14:paraId="7A37230A" w14:textId="0F9E84F2" w:rsidR="008E79D0" w:rsidRPr="000D5862" w:rsidRDefault="00A04387" w:rsidP="008E79D0">
      <w:pPr>
        <w:pStyle w:val="Heading4"/>
        <w:numPr>
          <w:ilvl w:val="0"/>
          <w:numId w:val="0"/>
        </w:numPr>
        <w:rPr>
          <w:noProof w:val="0"/>
        </w:rPr>
      </w:pPr>
      <w:bookmarkStart w:id="126" w:name="_Toc37668375"/>
      <w:r w:rsidRPr="000D5862">
        <w:rPr>
          <w:noProof w:val="0"/>
        </w:rPr>
        <w:t>3.</w:t>
      </w:r>
      <w:r w:rsidR="00225D13">
        <w:rPr>
          <w:noProof w:val="0"/>
        </w:rPr>
        <w:t>1</w:t>
      </w:r>
      <w:r w:rsidR="008E79D0" w:rsidRPr="000D5862">
        <w:rPr>
          <w:noProof w:val="0"/>
        </w:rPr>
        <w:t>.5.1 Security Audit Considerations</w:t>
      </w:r>
      <w:bookmarkEnd w:id="126"/>
    </w:p>
    <w:p w14:paraId="30481CE9" w14:textId="55BC0D93" w:rsidR="008E79D0" w:rsidRPr="000D5862" w:rsidRDefault="008E79D0" w:rsidP="008E79D0">
      <w:pPr>
        <w:pStyle w:val="BodyText"/>
      </w:pPr>
      <w:r w:rsidRPr="000D5862">
        <w:t xml:space="preserve">There are no auditing requirements in this </w:t>
      </w:r>
      <w:r w:rsidR="00E769A7" w:rsidRPr="000D5862">
        <w:t xml:space="preserve">IHE </w:t>
      </w:r>
      <w:r w:rsidRPr="000D5862">
        <w:t>transaction</w:t>
      </w:r>
      <w:r w:rsidR="00012D5A" w:rsidRPr="000D5862">
        <w:t>.</w:t>
      </w:r>
      <w:r w:rsidRPr="000D5862">
        <w:t xml:space="preserve"> </w:t>
      </w:r>
    </w:p>
    <w:p w14:paraId="5989EE3C" w14:textId="34C456F5" w:rsidR="008E79D0" w:rsidRPr="000D5862" w:rsidRDefault="00A04387" w:rsidP="008E79D0">
      <w:pPr>
        <w:pStyle w:val="Heading4"/>
        <w:numPr>
          <w:ilvl w:val="0"/>
          <w:numId w:val="0"/>
        </w:numPr>
        <w:rPr>
          <w:noProof w:val="0"/>
        </w:rPr>
      </w:pPr>
      <w:bookmarkStart w:id="127" w:name="_Toc37668376"/>
      <w:r w:rsidRPr="000D5862">
        <w:rPr>
          <w:noProof w:val="0"/>
        </w:rPr>
        <w:t>3.</w:t>
      </w:r>
      <w:r w:rsidR="00225D13">
        <w:rPr>
          <w:noProof w:val="0"/>
        </w:rPr>
        <w:t>1</w:t>
      </w:r>
      <w:r w:rsidR="008E79D0" w:rsidRPr="000D5862">
        <w:rPr>
          <w:noProof w:val="0"/>
        </w:rPr>
        <w:t>.5.2 Device Observation Reporter Specific Security Considerations</w:t>
      </w:r>
      <w:bookmarkEnd w:id="127"/>
    </w:p>
    <w:p w14:paraId="1B855A9A" w14:textId="270C4BBF" w:rsidR="008E79D0" w:rsidRPr="000D5862" w:rsidRDefault="003777E5" w:rsidP="008E79D0">
      <w:pPr>
        <w:pStyle w:val="BodyText"/>
      </w:pPr>
      <w:r w:rsidRPr="000D5862">
        <w:t>T</w:t>
      </w:r>
      <w:r w:rsidR="008E79D0" w:rsidRPr="000D5862">
        <w:t xml:space="preserve">he primary risk </w:t>
      </w:r>
      <w:r w:rsidRPr="000D5862">
        <w:t>of the Device Observation Reporter is the</w:t>
      </w:r>
      <w:r w:rsidR="008E79D0" w:rsidRPr="000D5862">
        <w:t xml:space="preserve"> compromising of personal data via theft of the </w:t>
      </w:r>
      <w:r w:rsidRPr="000D5862">
        <w:t xml:space="preserve">uploading </w:t>
      </w:r>
      <w:r w:rsidR="008E79D0" w:rsidRPr="000D5862">
        <w:t xml:space="preserve">device. The Device Observation Reporter is often a personal mobile device such as an Android phone or tablet and these devices may have </w:t>
      </w:r>
      <w:r w:rsidRPr="000D5862">
        <w:t>extensive</w:t>
      </w:r>
      <w:r w:rsidR="008E79D0" w:rsidRPr="000D5862">
        <w:t xml:space="preserve"> personal information; including financial. The Device Observation Reporter implementation will store medical data on failed transfers</w:t>
      </w:r>
      <w:r w:rsidR="00E25A1D" w:rsidRPr="000D5862">
        <w:t>,</w:t>
      </w:r>
      <w:r w:rsidR="008E79D0" w:rsidRPr="000D5862">
        <w:t xml:space="preserve"> and it may also store the medical data for review. Since the unit is often in the home, it may fall outside of any regional safeguards that might be in place for health care providers and associated supporting partners that will handle personal medical data. On the other hand, given that the range of data sensitivity in a remote patient monitoring situation is so great, security requirements are </w:t>
      </w:r>
      <w:r w:rsidR="00E769A7" w:rsidRPr="000D5862">
        <w:t xml:space="preserve">only </w:t>
      </w:r>
      <w:r w:rsidR="008E79D0" w:rsidRPr="000D5862">
        <w:t>required</w:t>
      </w:r>
      <w:r w:rsidR="00E769A7" w:rsidRPr="000D5862">
        <w:t xml:space="preserve"> on the IHE transactions</w:t>
      </w:r>
      <w:r w:rsidR="008E79D0" w:rsidRPr="000D5862">
        <w:t>. Encryption of local data, and password, fingerprint, facial recognition, etc. access to the unit hosting the Device Observation Reporter software is left up to the implementation.</w:t>
      </w:r>
    </w:p>
    <w:p w14:paraId="1FA99B3B" w14:textId="265F4466" w:rsidR="004315E4" w:rsidRPr="000D5862" w:rsidRDefault="004315E4" w:rsidP="008E79D0">
      <w:pPr>
        <w:pStyle w:val="BodyText"/>
      </w:pPr>
      <w:r w:rsidRPr="000D5862">
        <w:t xml:space="preserve">If personal health data is of concern in this part of the </w:t>
      </w:r>
      <w:r w:rsidR="003777E5" w:rsidRPr="000D5862">
        <w:t xml:space="preserve">use case </w:t>
      </w:r>
      <w:r w:rsidRPr="000D5862">
        <w:t xml:space="preserve">role, a dedicated </w:t>
      </w:r>
      <w:r w:rsidR="003777E5" w:rsidRPr="000D5862">
        <w:t xml:space="preserve">upload </w:t>
      </w:r>
      <w:r w:rsidRPr="000D5862">
        <w:t>implementation in a set-top box containing only the opaque institutional identity codes and institutional patient identifiers is an alternative. Such a box would not allow the storage of any information that can identify the person.</w:t>
      </w:r>
    </w:p>
    <w:p w14:paraId="65F18183" w14:textId="6D652E7E" w:rsidR="008E79D0" w:rsidRPr="000D5862" w:rsidRDefault="00A04387" w:rsidP="008E79D0">
      <w:pPr>
        <w:pStyle w:val="Heading4"/>
        <w:numPr>
          <w:ilvl w:val="0"/>
          <w:numId w:val="0"/>
        </w:numPr>
        <w:rPr>
          <w:noProof w:val="0"/>
        </w:rPr>
      </w:pPr>
      <w:bookmarkStart w:id="128" w:name="_Toc37668377"/>
      <w:r w:rsidRPr="000D5862">
        <w:rPr>
          <w:noProof w:val="0"/>
        </w:rPr>
        <w:t>3.</w:t>
      </w:r>
      <w:r w:rsidR="00225D13">
        <w:rPr>
          <w:noProof w:val="0"/>
        </w:rPr>
        <w:t>1</w:t>
      </w:r>
      <w:r w:rsidR="008E79D0" w:rsidRPr="000D5862">
        <w:rPr>
          <w:noProof w:val="0"/>
        </w:rPr>
        <w:t>.5.3 Device Observation Consumer Specific Security Considerations</w:t>
      </w:r>
      <w:bookmarkEnd w:id="128"/>
    </w:p>
    <w:p w14:paraId="7D0267F0" w14:textId="00DF463D" w:rsidR="008E79D0" w:rsidRPr="000D5862" w:rsidRDefault="008E79D0" w:rsidP="008E79D0">
      <w:pPr>
        <w:pStyle w:val="BodyText"/>
      </w:pPr>
      <w:r w:rsidRPr="000D5862">
        <w:t>The Device Observation Consumer is typically resident on a third</w:t>
      </w:r>
      <w:r w:rsidR="00E25A1D" w:rsidRPr="000D5862">
        <w:t>-</w:t>
      </w:r>
      <w:r w:rsidRPr="000D5862">
        <w:t>party remote server or a server located at the institution of the health care provider. This actor has all the security risks that any medical data stored in a professional environment faces. It is likely subject to regional safeguards for the handling of personal medical data.</w:t>
      </w:r>
    </w:p>
    <w:p w14:paraId="08B7C0B1" w14:textId="21614E7C" w:rsidR="00FD3156" w:rsidRPr="000D5862" w:rsidRDefault="00FD3156" w:rsidP="00FD3156">
      <w:pPr>
        <w:pStyle w:val="Heading2"/>
        <w:numPr>
          <w:ilvl w:val="0"/>
          <w:numId w:val="0"/>
        </w:numPr>
        <w:rPr>
          <w:noProof w:val="0"/>
        </w:rPr>
      </w:pPr>
      <w:bookmarkStart w:id="129" w:name="_Toc37668378"/>
      <w:r w:rsidRPr="000D5862">
        <w:rPr>
          <w:noProof w:val="0"/>
        </w:rPr>
        <w:t>3.</w:t>
      </w:r>
      <w:r w:rsidR="00225D13">
        <w:rPr>
          <w:noProof w:val="0"/>
        </w:rPr>
        <w:t>2</w:t>
      </w:r>
      <w:r w:rsidRPr="000D5862">
        <w:rPr>
          <w:noProof w:val="0"/>
        </w:rPr>
        <w:t xml:space="preserve"> Communicate </w:t>
      </w:r>
      <w:r w:rsidR="00F83DF8" w:rsidRPr="000D5862">
        <w:rPr>
          <w:noProof w:val="0"/>
        </w:rPr>
        <w:t xml:space="preserve">RESTful </w:t>
      </w:r>
      <w:r w:rsidRPr="000D5862">
        <w:rPr>
          <w:noProof w:val="0"/>
        </w:rPr>
        <w:t xml:space="preserve">FHIR </w:t>
      </w:r>
      <w:r w:rsidR="00F83DF8" w:rsidRPr="000D5862">
        <w:rPr>
          <w:noProof w:val="0"/>
        </w:rPr>
        <w:t xml:space="preserve">PHD </w:t>
      </w:r>
      <w:r w:rsidRPr="000D5862">
        <w:rPr>
          <w:noProof w:val="0"/>
        </w:rPr>
        <w:t xml:space="preserve">Data </w:t>
      </w:r>
      <w:r w:rsidR="00351F45">
        <w:rPr>
          <w:noProof w:val="0"/>
        </w:rPr>
        <w:t>[</w:t>
      </w:r>
      <w:r w:rsidR="00543C34">
        <w:rPr>
          <w:noProof w:val="0"/>
        </w:rPr>
        <w:t>PCH-02</w:t>
      </w:r>
      <w:r w:rsidR="00351F45">
        <w:rPr>
          <w:noProof w:val="0"/>
        </w:rPr>
        <w:t>]</w:t>
      </w:r>
      <w:bookmarkEnd w:id="129"/>
    </w:p>
    <w:p w14:paraId="0C680B77" w14:textId="4EA989E7" w:rsidR="00FD3156" w:rsidRPr="000D5862" w:rsidRDefault="00FD3156" w:rsidP="00FD3156">
      <w:pPr>
        <w:pStyle w:val="Heading3"/>
        <w:numPr>
          <w:ilvl w:val="0"/>
          <w:numId w:val="0"/>
        </w:numPr>
        <w:rPr>
          <w:noProof w:val="0"/>
        </w:rPr>
      </w:pPr>
      <w:bookmarkStart w:id="130" w:name="_Toc37668379"/>
      <w:r w:rsidRPr="000D5862">
        <w:rPr>
          <w:noProof w:val="0"/>
        </w:rPr>
        <w:t>3.</w:t>
      </w:r>
      <w:r w:rsidR="00225D13">
        <w:rPr>
          <w:noProof w:val="0"/>
        </w:rPr>
        <w:t>2</w:t>
      </w:r>
      <w:r w:rsidRPr="000D5862">
        <w:rPr>
          <w:noProof w:val="0"/>
        </w:rPr>
        <w:t>.1 Scope</w:t>
      </w:r>
      <w:bookmarkEnd w:id="130"/>
    </w:p>
    <w:p w14:paraId="0E8C7A72" w14:textId="7F4FE3F5" w:rsidR="00FD3156" w:rsidRPr="000D5862" w:rsidRDefault="00FD3156" w:rsidP="00FD3156">
      <w:pPr>
        <w:pStyle w:val="BodyText"/>
      </w:pPr>
      <w:r w:rsidRPr="000D5862">
        <w:t>Th</w:t>
      </w:r>
      <w:r w:rsidR="00E769A7" w:rsidRPr="000D5862">
        <w:t>is IHE</w:t>
      </w:r>
      <w:r w:rsidRPr="000D5862">
        <w:t xml:space="preserve"> transaction </w:t>
      </w:r>
      <w:r w:rsidR="00E769A7" w:rsidRPr="000D5862">
        <w:t xml:space="preserve">is </w:t>
      </w:r>
      <w:r w:rsidRPr="000D5862">
        <w:t xml:space="preserve">used to transfer collected patient measurement data to a Device Observation Consumer in the form of FHIR resources using certain exchanges in the </w:t>
      </w:r>
      <w:r w:rsidR="00FC04C7" w:rsidRPr="000D5862">
        <w:t>RESTful</w:t>
      </w:r>
      <w:r w:rsidRPr="000D5862">
        <w:t xml:space="preserve"> FHIR API </w:t>
      </w:r>
      <w:hyperlink r:id="rId43" w:history="1">
        <w:r w:rsidRPr="000D5862">
          <w:rPr>
            <w:rStyle w:val="Hyperlink"/>
          </w:rPr>
          <w:t>http://build.fhir.org/http.html</w:t>
        </w:r>
      </w:hyperlink>
      <w:r w:rsidRPr="000D5862">
        <w:t>.</w:t>
      </w:r>
    </w:p>
    <w:p w14:paraId="3E423351" w14:textId="0B993ABC" w:rsidR="00FD3156" w:rsidRPr="000D5862" w:rsidRDefault="00FD3156" w:rsidP="00FD3156">
      <w:pPr>
        <w:pStyle w:val="Heading3"/>
        <w:numPr>
          <w:ilvl w:val="0"/>
          <w:numId w:val="0"/>
        </w:numPr>
        <w:rPr>
          <w:noProof w:val="0"/>
        </w:rPr>
      </w:pPr>
      <w:bookmarkStart w:id="131" w:name="_Toc37668380"/>
      <w:r w:rsidRPr="000D5862">
        <w:rPr>
          <w:noProof w:val="0"/>
        </w:rPr>
        <w:t>3.</w:t>
      </w:r>
      <w:r w:rsidR="00225D13">
        <w:rPr>
          <w:noProof w:val="0"/>
        </w:rPr>
        <w:t>2</w:t>
      </w:r>
      <w:r w:rsidRPr="000D5862">
        <w:rPr>
          <w:noProof w:val="0"/>
        </w:rPr>
        <w:t>.2 Actor Roles</w:t>
      </w:r>
      <w:bookmarkEnd w:id="131"/>
    </w:p>
    <w:p w14:paraId="0CB78458" w14:textId="77777777" w:rsidR="00FD3156" w:rsidRPr="000D5862" w:rsidRDefault="00FD3156" w:rsidP="00FD3156">
      <w:pPr>
        <w:pStyle w:val="BodyText"/>
        <w:jc w:val="center"/>
      </w:pPr>
      <w:r w:rsidRPr="000D5862">
        <w:rPr>
          <w:noProof/>
        </w:rPr>
        <mc:AlternateContent>
          <mc:Choice Requires="wpc">
            <w:drawing>
              <wp:inline distT="0" distB="0" distL="0" distR="0" wp14:anchorId="357D7D3C" wp14:editId="3EA421BB">
                <wp:extent cx="3726180" cy="2286000"/>
                <wp:effectExtent l="0" t="0" r="7620" b="0"/>
                <wp:docPr id="229" name="Canvas 2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Oval 153"/>
                        <wps:cNvSpPr>
                          <a:spLocks noChangeArrowheads="1"/>
                        </wps:cNvSpPr>
                        <wps:spPr bwMode="auto">
                          <a:xfrm>
                            <a:off x="1110826" y="1110271"/>
                            <a:ext cx="1544320" cy="804254"/>
                          </a:xfrm>
                          <a:prstGeom prst="ellipse">
                            <a:avLst/>
                          </a:prstGeom>
                          <a:solidFill>
                            <a:srgbClr val="FFFFFF"/>
                          </a:solidFill>
                          <a:ln w="9525">
                            <a:solidFill>
                              <a:srgbClr val="000000"/>
                            </a:solidFill>
                            <a:round/>
                            <a:headEnd/>
                            <a:tailEnd/>
                          </a:ln>
                        </wps:spPr>
                        <wps:txbx>
                          <w:txbxContent>
                            <w:p w14:paraId="6C5702CE" w14:textId="779D4052" w:rsidR="00306DDF" w:rsidRDefault="00306DDF" w:rsidP="00B100B4">
                              <w:pPr>
                                <w:jc w:val="center"/>
                                <w:rPr>
                                  <w:sz w:val="18"/>
                                </w:rPr>
                              </w:pPr>
                              <w:r w:rsidRPr="00B81C82">
                                <w:rPr>
                                  <w:sz w:val="20"/>
                                </w:rPr>
                                <w:t xml:space="preserve">Communicate </w:t>
                              </w:r>
                              <w:r>
                                <w:rPr>
                                  <w:sz w:val="20"/>
                                </w:rPr>
                                <w:t>RESTful</w:t>
                              </w:r>
                              <w:r w:rsidRPr="00B81C82">
                                <w:rPr>
                                  <w:sz w:val="20"/>
                                </w:rPr>
                                <w:t xml:space="preserve"> FHIR</w:t>
                              </w:r>
                              <w:r>
                                <w:rPr>
                                  <w:sz w:val="20"/>
                                </w:rPr>
                                <w:t xml:space="preserve"> PHD Data</w:t>
                              </w:r>
                              <w:r w:rsidRPr="00B81C82">
                                <w:rPr>
                                  <w:sz w:val="20"/>
                                </w:rPr>
                                <w:t xml:space="preserve"> </w:t>
                              </w:r>
                              <w:r>
                                <w:rPr>
                                  <w:sz w:val="20"/>
                                </w:rPr>
                                <w:t>[PCH-02]</w:t>
                              </w:r>
                            </w:p>
                          </w:txbxContent>
                        </wps:txbx>
                        <wps:bodyPr rot="0" vert="horz" wrap="square" lIns="0" tIns="0" rIns="0" bIns="0" anchor="t" anchorCtr="0" upright="1">
                          <a:noAutofit/>
                        </wps:bodyPr>
                      </wps:wsp>
                      <wps:wsp>
                        <wps:cNvPr id="5" name="Text Box 154"/>
                        <wps:cNvSpPr txBox="1">
                          <a:spLocks noChangeArrowheads="1"/>
                        </wps:cNvSpPr>
                        <wps:spPr bwMode="auto">
                          <a:xfrm>
                            <a:off x="171698" y="228601"/>
                            <a:ext cx="1161802" cy="619124"/>
                          </a:xfrm>
                          <a:prstGeom prst="rect">
                            <a:avLst/>
                          </a:prstGeom>
                          <a:solidFill>
                            <a:srgbClr val="FFFFFF"/>
                          </a:solidFill>
                          <a:ln w="9525">
                            <a:solidFill>
                              <a:srgbClr val="000000"/>
                            </a:solidFill>
                            <a:miter lim="800000"/>
                            <a:headEnd/>
                            <a:tailEnd/>
                          </a:ln>
                        </wps:spPr>
                        <wps:txbx>
                          <w:txbxContent>
                            <w:p w14:paraId="373575DB" w14:textId="2BC4E239" w:rsidR="00306DDF" w:rsidRDefault="00306DDF" w:rsidP="00B81C82">
                              <w:pPr>
                                <w:spacing w:before="0"/>
                                <w:jc w:val="center"/>
                                <w:rPr>
                                  <w:sz w:val="18"/>
                                </w:rPr>
                              </w:pPr>
                              <w:r w:rsidRPr="00B81C82">
                                <w:rPr>
                                  <w:sz w:val="20"/>
                                </w:rPr>
                                <w:t>Device Observation Reporter</w:t>
                              </w:r>
                            </w:p>
                          </w:txbxContent>
                        </wps:txbx>
                        <wps:bodyPr rot="0" vert="horz" wrap="square" lIns="91440" tIns="45720" rIns="91440" bIns="45720" anchor="t" anchorCtr="0" upright="1">
                          <a:noAutofit/>
                        </wps:bodyPr>
                      </wps:wsp>
                      <wps:wsp>
                        <wps:cNvPr id="6" name="Line 155"/>
                        <wps:cNvCnPr>
                          <a:cxnSpLocks noChangeShapeType="1"/>
                          <a:stCxn id="5" idx="2"/>
                          <a:endCxn id="4" idx="1"/>
                        </wps:cNvCnPr>
                        <wps:spPr bwMode="auto">
                          <a:xfrm>
                            <a:off x="752599" y="847725"/>
                            <a:ext cx="584387" cy="3803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Text Box 156"/>
                        <wps:cNvSpPr txBox="1">
                          <a:spLocks noChangeArrowheads="1"/>
                        </wps:cNvSpPr>
                        <wps:spPr bwMode="auto">
                          <a:xfrm>
                            <a:off x="2509434" y="180975"/>
                            <a:ext cx="1121072" cy="597026"/>
                          </a:xfrm>
                          <a:prstGeom prst="rect">
                            <a:avLst/>
                          </a:prstGeom>
                          <a:solidFill>
                            <a:srgbClr val="FFFFFF"/>
                          </a:solidFill>
                          <a:ln w="9525">
                            <a:solidFill>
                              <a:srgbClr val="000000"/>
                            </a:solidFill>
                            <a:miter lim="800000"/>
                            <a:headEnd/>
                            <a:tailEnd/>
                          </a:ln>
                        </wps:spPr>
                        <wps:txbx>
                          <w:txbxContent>
                            <w:p w14:paraId="007BEC74" w14:textId="6D714F47" w:rsidR="00306DDF" w:rsidRDefault="00306DDF" w:rsidP="00B81C82">
                              <w:pPr>
                                <w:spacing w:before="0"/>
                                <w:jc w:val="center"/>
                                <w:rPr>
                                  <w:sz w:val="18"/>
                                </w:rPr>
                              </w:pPr>
                              <w:r w:rsidRPr="00B81C82">
                                <w:rPr>
                                  <w:sz w:val="20"/>
                                </w:rPr>
                                <w:t>Device Observation Consumer</w:t>
                              </w:r>
                            </w:p>
                          </w:txbxContent>
                        </wps:txbx>
                        <wps:bodyPr rot="0" vert="horz" wrap="square" lIns="91440" tIns="45720" rIns="91440" bIns="45720" anchor="t" anchorCtr="0" upright="1">
                          <a:noAutofit/>
                        </wps:bodyPr>
                      </wps:wsp>
                      <wps:wsp>
                        <wps:cNvPr id="23" name="Line 157"/>
                        <wps:cNvCnPr>
                          <a:cxnSpLocks noChangeShapeType="1"/>
                          <a:stCxn id="7" idx="2"/>
                          <a:endCxn id="4" idx="7"/>
                        </wps:cNvCnPr>
                        <wps:spPr bwMode="auto">
                          <a:xfrm flipH="1">
                            <a:off x="2428986" y="778001"/>
                            <a:ext cx="640984" cy="450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57D7D3C" id="Canvas 229" o:spid="_x0000_s1174" editas="canvas" style="width:293.4pt;height:180pt;mso-position-horizontal-relative:char;mso-position-vertical-relative:line" coordsize="37261,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">
                <v:shape id="_x0000_s1175" type="#_x0000_t75" style="position:absolute;width:37261;height:22860;visibility:visible;mso-wrap-style:square">
                  <v:fill o:detectmouseclick="t"/>
                  <v:path o:connecttype="none"/>
                </v:shape>
                <v:oval id="Oval 153" o:spid="_x0000_s1176" style="position:absolute;left:11108;top:11102;width:15443;height:8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">
                  <v:textbox inset="0,0,0,0">
                    <w:txbxContent>
                      <w:p w14:paraId="6C5702CE" w14:textId="779D4052" w:rsidR="00306DDF" w:rsidRDefault="00306DDF" w:rsidP="00B100B4">
                        <w:pPr>
                          <w:jc w:val="center"/>
                          <w:rPr>
                            <w:sz w:val="18"/>
                          </w:rPr>
                        </w:pPr>
                        <w:r w:rsidRPr="00B81C82">
                          <w:rPr>
                            <w:sz w:val="20"/>
                          </w:rPr>
                          <w:t xml:space="preserve">Communicate </w:t>
                        </w:r>
                        <w:r>
                          <w:rPr>
                            <w:sz w:val="20"/>
                          </w:rPr>
                          <w:t>RESTful</w:t>
                        </w:r>
                        <w:r w:rsidRPr="00B81C82">
                          <w:rPr>
                            <w:sz w:val="20"/>
                          </w:rPr>
                          <w:t xml:space="preserve"> FHIR</w:t>
                        </w:r>
                        <w:r>
                          <w:rPr>
                            <w:sz w:val="20"/>
                          </w:rPr>
                          <w:t xml:space="preserve"> PHD Data</w:t>
                        </w:r>
                        <w:r w:rsidRPr="00B81C82">
                          <w:rPr>
                            <w:sz w:val="20"/>
                          </w:rPr>
                          <w:t xml:space="preserve"> </w:t>
                        </w:r>
                        <w:r>
                          <w:rPr>
                            <w:sz w:val="20"/>
                          </w:rPr>
                          <w:t>[PCH-02]</w:t>
                        </w:r>
                      </w:p>
                    </w:txbxContent>
                  </v:textbox>
                </v:oval>
                <v:shape id="Text Box 154" o:spid="_x0000_s1177" type="#_x0000_t202" style="position:absolute;left:1716;top:2286;width:11619;height:6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373575DB" w14:textId="2BC4E239" w:rsidR="00306DDF" w:rsidRDefault="00306DDF" w:rsidP="00B81C82">
                        <w:pPr>
                          <w:spacing w:before="0"/>
                          <w:jc w:val="center"/>
                          <w:rPr>
                            <w:sz w:val="18"/>
                          </w:rPr>
                        </w:pPr>
                        <w:r w:rsidRPr="00B81C82">
                          <w:rPr>
                            <w:sz w:val="20"/>
                          </w:rPr>
                          <w:t>Device Observation Reporter</w:t>
                        </w:r>
                      </w:p>
                    </w:txbxContent>
                  </v:textbox>
                </v:shape>
                <v:line id="Line 155" o:spid="_x0000_s1178" style="position:absolute;visibility:visible;mso-wrap-style:square" from="7525,8477" to="13369,12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shape id="Text Box 156" o:spid="_x0000_s1179" type="#_x0000_t202" style="position:absolute;left:25094;top:1809;width:11211;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007BEC74" w14:textId="6D714F47" w:rsidR="00306DDF" w:rsidRDefault="00306DDF" w:rsidP="00B81C82">
                        <w:pPr>
                          <w:spacing w:before="0"/>
                          <w:jc w:val="center"/>
                          <w:rPr>
                            <w:sz w:val="18"/>
                          </w:rPr>
                        </w:pPr>
                        <w:r w:rsidRPr="00B81C82">
                          <w:rPr>
                            <w:sz w:val="20"/>
                          </w:rPr>
                          <w:t>Device Observation Consumer</w:t>
                        </w:r>
                      </w:p>
                    </w:txbxContent>
                  </v:textbox>
                </v:shape>
                <v:line id="Line 157" o:spid="_x0000_s1180" style="position:absolute;flip:x;visibility:visible;mso-wrap-style:square" from="24289,7780" to="30699,12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w10:anchorlock/>
              </v:group>
            </w:pict>
          </mc:Fallback>
        </mc:AlternateContent>
      </w:r>
    </w:p>
    <w:p w14:paraId="775CD63E" w14:textId="045E4F30" w:rsidR="00FD3156" w:rsidRPr="000D5862" w:rsidRDefault="00FD3156" w:rsidP="00FD3156">
      <w:pPr>
        <w:pStyle w:val="FigureTitle"/>
      </w:pPr>
      <w:r w:rsidRPr="000D5862">
        <w:t>Figure 3.</w:t>
      </w:r>
      <w:r w:rsidR="00225D13">
        <w:t>2</w:t>
      </w:r>
      <w:r w:rsidRPr="000D5862">
        <w:t>.2-1: Use Case Diagram</w:t>
      </w:r>
    </w:p>
    <w:p w14:paraId="2C704148" w14:textId="311091EC" w:rsidR="00FD3156" w:rsidRPr="000D5862" w:rsidRDefault="00FD3156" w:rsidP="00FD3156">
      <w:pPr>
        <w:pStyle w:val="TableTitle"/>
      </w:pPr>
      <w:r w:rsidRPr="000D5862">
        <w:t>Table 3.</w:t>
      </w:r>
      <w:r w:rsidR="00225D13">
        <w:t>2</w:t>
      </w:r>
      <w:r w:rsidRPr="000D5862">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FD3156" w:rsidRPr="000D5862" w14:paraId="6E379372" w14:textId="77777777" w:rsidTr="00B81C82">
        <w:trPr>
          <w:cantSplit/>
        </w:trPr>
        <w:tc>
          <w:tcPr>
            <w:tcW w:w="1008" w:type="dxa"/>
            <w:shd w:val="clear" w:color="auto" w:fill="auto"/>
          </w:tcPr>
          <w:p w14:paraId="69853D52" w14:textId="77777777" w:rsidR="00FD3156" w:rsidRPr="000D5862" w:rsidRDefault="00FD3156" w:rsidP="00FD3156">
            <w:pPr>
              <w:pStyle w:val="BodyText"/>
              <w:rPr>
                <w:b/>
              </w:rPr>
            </w:pPr>
            <w:r w:rsidRPr="000D5862">
              <w:rPr>
                <w:b/>
              </w:rPr>
              <w:t>Actor:</w:t>
            </w:r>
          </w:p>
        </w:tc>
        <w:tc>
          <w:tcPr>
            <w:tcW w:w="8568" w:type="dxa"/>
            <w:shd w:val="clear" w:color="auto" w:fill="auto"/>
          </w:tcPr>
          <w:p w14:paraId="378E6EA5" w14:textId="77777777" w:rsidR="00FD3156" w:rsidRPr="000D5862" w:rsidRDefault="00FD3156" w:rsidP="00FD3156">
            <w:pPr>
              <w:pStyle w:val="BodyText"/>
            </w:pPr>
            <w:r w:rsidRPr="000D5862">
              <w:t>Device Observation Reporter</w:t>
            </w:r>
          </w:p>
        </w:tc>
      </w:tr>
      <w:tr w:rsidR="00FD3156" w:rsidRPr="000D5862" w14:paraId="7A367688" w14:textId="77777777" w:rsidTr="00B81C82">
        <w:trPr>
          <w:cantSplit/>
        </w:trPr>
        <w:tc>
          <w:tcPr>
            <w:tcW w:w="1008" w:type="dxa"/>
            <w:shd w:val="clear" w:color="auto" w:fill="auto"/>
          </w:tcPr>
          <w:p w14:paraId="65205EA5" w14:textId="77777777" w:rsidR="00FD3156" w:rsidRPr="000D5862" w:rsidRDefault="00FD3156" w:rsidP="00FD3156">
            <w:pPr>
              <w:pStyle w:val="BodyText"/>
              <w:rPr>
                <w:b/>
              </w:rPr>
            </w:pPr>
            <w:r w:rsidRPr="000D5862">
              <w:rPr>
                <w:b/>
              </w:rPr>
              <w:t>Role:</w:t>
            </w:r>
          </w:p>
        </w:tc>
        <w:tc>
          <w:tcPr>
            <w:tcW w:w="8568" w:type="dxa"/>
            <w:shd w:val="clear" w:color="auto" w:fill="auto"/>
          </w:tcPr>
          <w:p w14:paraId="25DBBEE1" w14:textId="36E9176E" w:rsidR="00FD3156" w:rsidRPr="000D5862" w:rsidRDefault="00FD3156" w:rsidP="00FD3156">
            <w:pPr>
              <w:pStyle w:val="BodyText"/>
            </w:pPr>
            <w:r w:rsidRPr="000D5862">
              <w:t xml:space="preserve">This actor is responsible for converting patient measurement data into FHIR resources and </w:t>
            </w:r>
            <w:r w:rsidR="00E87F8F" w:rsidRPr="000D5862">
              <w:t>uploading</w:t>
            </w:r>
            <w:r w:rsidRPr="000D5862">
              <w:t xml:space="preserve"> it to a Device Observation Consumer </w:t>
            </w:r>
            <w:r w:rsidR="00E87F8F" w:rsidRPr="000D5862">
              <w:t xml:space="preserve">using the </w:t>
            </w:r>
            <w:r w:rsidR="00FC04C7" w:rsidRPr="000D5862">
              <w:t>RESTful</w:t>
            </w:r>
            <w:r w:rsidR="00E87F8F" w:rsidRPr="000D5862">
              <w:t xml:space="preserve"> FHIR API</w:t>
            </w:r>
          </w:p>
        </w:tc>
      </w:tr>
      <w:tr w:rsidR="00FD3156" w:rsidRPr="000D5862" w14:paraId="103287F2" w14:textId="77777777" w:rsidTr="00B81C82">
        <w:trPr>
          <w:cantSplit/>
        </w:trPr>
        <w:tc>
          <w:tcPr>
            <w:tcW w:w="1008" w:type="dxa"/>
            <w:shd w:val="clear" w:color="auto" w:fill="auto"/>
          </w:tcPr>
          <w:p w14:paraId="166E3379" w14:textId="77777777" w:rsidR="00FD3156" w:rsidRPr="000D5862" w:rsidRDefault="00FD3156" w:rsidP="00FD3156">
            <w:pPr>
              <w:pStyle w:val="BodyText"/>
              <w:rPr>
                <w:b/>
              </w:rPr>
            </w:pPr>
            <w:r w:rsidRPr="000D5862">
              <w:rPr>
                <w:b/>
              </w:rPr>
              <w:t>Actor:</w:t>
            </w:r>
          </w:p>
        </w:tc>
        <w:tc>
          <w:tcPr>
            <w:tcW w:w="8568" w:type="dxa"/>
            <w:shd w:val="clear" w:color="auto" w:fill="auto"/>
          </w:tcPr>
          <w:p w14:paraId="1CB96A5F" w14:textId="77777777" w:rsidR="00FD3156" w:rsidRPr="000D5862" w:rsidRDefault="00FD3156" w:rsidP="00FD3156">
            <w:pPr>
              <w:pStyle w:val="BodyText"/>
            </w:pPr>
            <w:r w:rsidRPr="000D5862">
              <w:t>Device Observation Consumer</w:t>
            </w:r>
          </w:p>
        </w:tc>
      </w:tr>
      <w:tr w:rsidR="00FD3156" w:rsidRPr="000D5862" w14:paraId="2615E91B" w14:textId="77777777" w:rsidTr="00B81C82">
        <w:trPr>
          <w:cantSplit/>
        </w:trPr>
        <w:tc>
          <w:tcPr>
            <w:tcW w:w="1008" w:type="dxa"/>
            <w:shd w:val="clear" w:color="auto" w:fill="auto"/>
          </w:tcPr>
          <w:p w14:paraId="7D9602B0" w14:textId="77777777" w:rsidR="00FD3156" w:rsidRPr="000D5862" w:rsidRDefault="00FD3156" w:rsidP="00FD3156">
            <w:pPr>
              <w:pStyle w:val="BodyText"/>
              <w:rPr>
                <w:b/>
              </w:rPr>
            </w:pPr>
            <w:r w:rsidRPr="000D5862">
              <w:rPr>
                <w:b/>
              </w:rPr>
              <w:t>Role:</w:t>
            </w:r>
          </w:p>
        </w:tc>
        <w:tc>
          <w:tcPr>
            <w:tcW w:w="8568" w:type="dxa"/>
            <w:shd w:val="clear" w:color="auto" w:fill="auto"/>
          </w:tcPr>
          <w:p w14:paraId="7EF2077B" w14:textId="4B9F2CE7" w:rsidR="00FD3156" w:rsidRPr="000D5862" w:rsidRDefault="00FD3156" w:rsidP="00FD3156">
            <w:pPr>
              <w:pStyle w:val="BodyText"/>
            </w:pPr>
            <w:r w:rsidRPr="000D5862">
              <w:t xml:space="preserve">This actor receives the FHIR </w:t>
            </w:r>
            <w:r w:rsidR="00E87F8F" w:rsidRPr="000D5862">
              <w:t>Resources</w:t>
            </w:r>
            <w:r w:rsidRPr="000D5862">
              <w:t xml:space="preserve"> from one or more Device Observation Reporters</w:t>
            </w:r>
            <w:r w:rsidR="00E87F8F" w:rsidRPr="000D5862">
              <w:t xml:space="preserve"> and persists them on a “FHIR” Server.</w:t>
            </w:r>
          </w:p>
        </w:tc>
      </w:tr>
    </w:tbl>
    <w:p w14:paraId="319C682F" w14:textId="77777777" w:rsidR="00FD3156" w:rsidRPr="000D5862" w:rsidRDefault="00FD3156" w:rsidP="00D37B62">
      <w:pPr>
        <w:pStyle w:val="BodyText"/>
      </w:pPr>
    </w:p>
    <w:p w14:paraId="58558F77" w14:textId="70565555" w:rsidR="00FD3156" w:rsidRPr="000D5862" w:rsidRDefault="00FD3156" w:rsidP="00B81C82">
      <w:pPr>
        <w:pStyle w:val="BodyText"/>
      </w:pPr>
      <w:r w:rsidRPr="000D5862">
        <w:t>Since the Device Observation Reporter (DOR) does not receive any patient demographic information from the PHD, at least a patient identifier and authorization code for each patient are required to create a compliant Patient resource. How this information is obtained is not defined by the POU. Only the owner of the dictionary that maps these identifiers to a person needs to be concerned about personal health information. However, the DOR may include personal information in the Patient resource; that option is a business decision. How the DOR implementation maps the patient information to the PHD data is implementation dependent. The person number provided by some PHDs may be used or there may be some biosensor involved. A DOR implementation may also provide a filter such that only certain measurements are forwarde</w:t>
      </w:r>
      <w:r w:rsidR="00ED1D48" w:rsidRPr="000D5862">
        <w:t>d</w:t>
      </w:r>
      <w:r w:rsidRPr="000D5862">
        <w:t>. An example might be the exclusion of streaming pulse oximeter measurements and retention of spot measurements. Using such a filter is implementation dependent and outside the scope of th</w:t>
      </w:r>
      <w:r w:rsidR="00E769A7" w:rsidRPr="000D5862">
        <w:t>e</w:t>
      </w:r>
      <w:r w:rsidRPr="000D5862">
        <w:t xml:space="preserve"> </w:t>
      </w:r>
      <w:r w:rsidR="00E769A7" w:rsidRPr="000D5862">
        <w:t>POU</w:t>
      </w:r>
      <w:r w:rsidRPr="000D5862">
        <w:t xml:space="preserve">, but clearly use of the filter must allow the generation of FHIR </w:t>
      </w:r>
      <w:r w:rsidR="00ED1D48" w:rsidRPr="000D5862">
        <w:t>resource</w:t>
      </w:r>
      <w:r w:rsidR="00E769A7" w:rsidRPr="000D5862">
        <w:t>s</w:t>
      </w:r>
      <w:r w:rsidR="00ED1D48" w:rsidRPr="000D5862">
        <w:t xml:space="preserve"> with all their proper r</w:t>
      </w:r>
      <w:r w:rsidR="00D8197F" w:rsidRPr="000D5862">
        <w:t>esource references</w:t>
      </w:r>
      <w:r w:rsidRPr="000D5862">
        <w:t>.</w:t>
      </w:r>
    </w:p>
    <w:p w14:paraId="3C7B8E8C" w14:textId="63BAC806" w:rsidR="00EF3807" w:rsidRPr="000D5862" w:rsidRDefault="00EF3807" w:rsidP="00EF3807">
      <w:pPr>
        <w:pStyle w:val="Heading3"/>
        <w:numPr>
          <w:ilvl w:val="0"/>
          <w:numId w:val="0"/>
        </w:numPr>
        <w:rPr>
          <w:noProof w:val="0"/>
        </w:rPr>
      </w:pPr>
      <w:bookmarkStart w:id="132" w:name="_Toc37668381"/>
      <w:r w:rsidRPr="000D5862">
        <w:rPr>
          <w:noProof w:val="0"/>
        </w:rPr>
        <w:t>3.</w:t>
      </w:r>
      <w:r w:rsidR="00225D13">
        <w:rPr>
          <w:noProof w:val="0"/>
        </w:rPr>
        <w:t>2</w:t>
      </w:r>
      <w:r w:rsidRPr="000D5862">
        <w:rPr>
          <w:noProof w:val="0"/>
        </w:rPr>
        <w:t>.3 Referenced Standards</w:t>
      </w:r>
      <w:bookmarkEnd w:id="132"/>
    </w:p>
    <w:p w14:paraId="3B148CA0" w14:textId="4577DC77" w:rsidR="00EF3807" w:rsidRPr="000D5862" w:rsidRDefault="00EF3807" w:rsidP="00B81C82">
      <w:pPr>
        <w:pStyle w:val="BodyText"/>
      </w:pPr>
      <w:r w:rsidRPr="000D5862">
        <w:t xml:space="preserve">The </w:t>
      </w:r>
      <w:r w:rsidR="00F83DF8" w:rsidRPr="000D5862">
        <w:t>Communicate RESTful FHIR PHD Data</w:t>
      </w:r>
      <w:r w:rsidR="00F83DF8" w:rsidRPr="000D5862" w:rsidDel="00F83DF8">
        <w:t xml:space="preserve"> </w:t>
      </w:r>
      <w:r w:rsidRPr="000D5862">
        <w:t xml:space="preserve">transaction is specified </w:t>
      </w:r>
      <w:r w:rsidR="0089671A" w:rsidRPr="000D5862">
        <w:t xml:space="preserve">by </w:t>
      </w:r>
      <w:r w:rsidRPr="000D5862">
        <w:t xml:space="preserve">the FHIR guidelines </w:t>
      </w:r>
      <w:hyperlink r:id="rId44" w:history="1">
        <w:r w:rsidRPr="000D5862">
          <w:rPr>
            <w:rStyle w:val="Hyperlink"/>
            <w:szCs w:val="24"/>
          </w:rPr>
          <w:t>http://build.fhir.org/http.html</w:t>
        </w:r>
      </w:hyperlink>
      <w:r w:rsidR="00455A84" w:rsidRPr="000D5862">
        <w:t xml:space="preserve"> </w:t>
      </w:r>
      <w:r w:rsidRPr="000D5862">
        <w:t>with additional requirements specified in the PCHA H.812.5 – FHIR Upload, PCHA H.812 WAN IF Common Certified Device Class Guidelines, and PCHA H.812.3 Capability Exchange documents</w:t>
      </w:r>
      <w:r w:rsidR="008B08C3" w:rsidRPr="000D5862">
        <w:t>.</w:t>
      </w:r>
    </w:p>
    <w:p w14:paraId="656DB181" w14:textId="47473A39" w:rsidR="00FD3156" w:rsidRPr="000D5862" w:rsidRDefault="00FD3156" w:rsidP="00FD3156">
      <w:pPr>
        <w:pStyle w:val="Heading3"/>
        <w:numPr>
          <w:ilvl w:val="0"/>
          <w:numId w:val="0"/>
        </w:numPr>
        <w:rPr>
          <w:noProof w:val="0"/>
        </w:rPr>
      </w:pPr>
      <w:bookmarkStart w:id="133" w:name="_Toc37668382"/>
      <w:r w:rsidRPr="000D5862">
        <w:rPr>
          <w:noProof w:val="0"/>
        </w:rPr>
        <w:t>3.</w:t>
      </w:r>
      <w:r w:rsidR="00225D13">
        <w:rPr>
          <w:noProof w:val="0"/>
        </w:rPr>
        <w:t>2</w:t>
      </w:r>
      <w:r w:rsidRPr="000D5862">
        <w:rPr>
          <w:noProof w:val="0"/>
        </w:rPr>
        <w:t xml:space="preserve">.4 </w:t>
      </w:r>
      <w:r w:rsidR="00B100B4" w:rsidRPr="000D5862">
        <w:rPr>
          <w:noProof w:val="0"/>
        </w:rPr>
        <w:t>Messages</w:t>
      </w:r>
      <w:bookmarkEnd w:id="133"/>
    </w:p>
    <w:p w14:paraId="3C3F8392" w14:textId="2F75C2EE" w:rsidR="00FD3156" w:rsidRPr="000D5862" w:rsidRDefault="00FD3156" w:rsidP="00FD3156">
      <w:pPr>
        <w:pStyle w:val="BodyText"/>
      </w:pPr>
      <w:r w:rsidRPr="000D5862">
        <w:t xml:space="preserve">The diagram below illustrates the Communicate </w:t>
      </w:r>
      <w:r w:rsidR="00F83DF8" w:rsidRPr="000D5862">
        <w:t xml:space="preserve">RESTful </w:t>
      </w:r>
      <w:r w:rsidRPr="000D5862">
        <w:t xml:space="preserve">FHIR </w:t>
      </w:r>
      <w:r w:rsidR="00F83DF8" w:rsidRPr="000D5862">
        <w:t xml:space="preserve">PHD </w:t>
      </w:r>
      <w:r w:rsidRPr="000D5862">
        <w:t>Data</w:t>
      </w:r>
      <w:r w:rsidR="00F83DF8" w:rsidRPr="000D5862">
        <w:t xml:space="preserve"> </w:t>
      </w:r>
      <w:r w:rsidRPr="000D5862">
        <w:t>transaction. How one obtains the authentication token is not specified by the POU.</w:t>
      </w:r>
    </w:p>
    <w:p w14:paraId="6BA74C7B" w14:textId="77777777" w:rsidR="00FD3156" w:rsidRPr="000D5862" w:rsidRDefault="00FD3156" w:rsidP="00FD3156">
      <w:pPr>
        <w:pStyle w:val="BodyText"/>
      </w:pPr>
      <w:r w:rsidRPr="000D5862">
        <w:rPr>
          <w:noProof/>
        </w:rPr>
        <mc:AlternateContent>
          <mc:Choice Requires="wpc">
            <w:drawing>
              <wp:inline distT="0" distB="0" distL="0" distR="0" wp14:anchorId="152DDD27" wp14:editId="69BB45D0">
                <wp:extent cx="5981414" cy="2708824"/>
                <wp:effectExtent l="0" t="0" r="0" b="0"/>
                <wp:docPr id="230" name="Canvas 2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4" name="Text Box 167"/>
                        <wps:cNvSpPr txBox="1">
                          <a:spLocks noChangeArrowheads="1"/>
                        </wps:cNvSpPr>
                        <wps:spPr bwMode="auto">
                          <a:xfrm>
                            <a:off x="3227066" y="119334"/>
                            <a:ext cx="91376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4545BC" w14:textId="77777777" w:rsidR="00306DDF" w:rsidRDefault="00306DDF" w:rsidP="00FD3156">
                              <w:pPr>
                                <w:pStyle w:val="NormalWeb"/>
                                <w:jc w:val="center"/>
                              </w:pPr>
                              <w:r>
                                <w:rPr>
                                  <w:sz w:val="18"/>
                                  <w:szCs w:val="18"/>
                                </w:rPr>
                                <w:t>Device Observation Consumer</w:t>
                              </w:r>
                            </w:p>
                          </w:txbxContent>
                        </wps:txbx>
                        <wps:bodyPr rot="0" vert="horz" wrap="square" lIns="91440" tIns="45720" rIns="91440" bIns="45720" anchor="t" anchorCtr="0" upright="1">
                          <a:noAutofit/>
                        </wps:bodyPr>
                      </wps:wsp>
                      <wps:wsp>
                        <wps:cNvPr id="35" name="Text Box 160"/>
                        <wps:cNvSpPr txBox="1">
                          <a:spLocks noChangeArrowheads="1"/>
                        </wps:cNvSpPr>
                        <wps:spPr bwMode="auto">
                          <a:xfrm>
                            <a:off x="1727095" y="89070"/>
                            <a:ext cx="913765" cy="564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6D36D1" w14:textId="153243E7" w:rsidR="00306DDF" w:rsidRDefault="00306DDF" w:rsidP="00FD3156">
                              <w:pPr>
                                <w:pStyle w:val="NormalWeb"/>
                                <w:jc w:val="center"/>
                              </w:pPr>
                              <w:r>
                                <w:rPr>
                                  <w:sz w:val="18"/>
                                  <w:szCs w:val="18"/>
                                </w:rPr>
                                <w:t>Device Observation Reporter</w:t>
                              </w:r>
                            </w:p>
                          </w:txbxContent>
                        </wps:txbx>
                        <wps:bodyPr rot="0" vert="horz" wrap="square" lIns="91440" tIns="45720" rIns="91440" bIns="45720" anchor="t" anchorCtr="0" upright="1">
                          <a:noAutofit/>
                        </wps:bodyPr>
                      </wps:wsp>
                      <wps:wsp>
                        <wps:cNvPr id="37" name="Line 161"/>
                        <wps:cNvCnPr>
                          <a:cxnSpLocks noChangeShapeType="1"/>
                        </wps:cNvCnPr>
                        <wps:spPr bwMode="auto">
                          <a:xfrm>
                            <a:off x="2200563" y="609600"/>
                            <a:ext cx="0" cy="183801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8" name="Text Box 162"/>
                        <wps:cNvSpPr txBox="1">
                          <a:spLocks noChangeArrowheads="1"/>
                        </wps:cNvSpPr>
                        <wps:spPr bwMode="auto">
                          <a:xfrm>
                            <a:off x="2533837" y="1563120"/>
                            <a:ext cx="880871" cy="627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27590C" w14:textId="57CE5FDC" w:rsidR="00306DDF" w:rsidRDefault="00306DDF" w:rsidP="00FD3156">
                              <w:pPr>
                                <w:pStyle w:val="NormalWeb"/>
                                <w:jc w:val="center"/>
                              </w:pPr>
                              <w:r w:rsidRPr="00744EBF">
                                <w:rPr>
                                  <w:sz w:val="18"/>
                                  <w:szCs w:val="18"/>
                                </w:rPr>
                                <w:t xml:space="preserve">Communicate </w:t>
                              </w:r>
                              <w:r>
                                <w:rPr>
                                  <w:sz w:val="18"/>
                                  <w:szCs w:val="18"/>
                                </w:rPr>
                                <w:t>RESTful FHIR PHD Data</w:t>
                              </w:r>
                            </w:p>
                          </w:txbxContent>
                        </wps:txbx>
                        <wps:bodyPr rot="0" vert="horz" wrap="square" lIns="0" tIns="0" rIns="0" bIns="0" anchor="t" anchorCtr="0" upright="1">
                          <a:noAutofit/>
                        </wps:bodyPr>
                      </wps:wsp>
                      <wps:wsp>
                        <wps:cNvPr id="150" name="Line 163"/>
                        <wps:cNvCnPr>
                          <a:cxnSpLocks noChangeShapeType="1"/>
                        </wps:cNvCnPr>
                        <wps:spPr bwMode="auto">
                          <a:xfrm>
                            <a:off x="3681424" y="669728"/>
                            <a:ext cx="0" cy="177889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8" name="Rectangle 158"/>
                        <wps:cNvSpPr>
                          <a:spLocks noChangeArrowheads="1"/>
                        </wps:cNvSpPr>
                        <wps:spPr bwMode="auto">
                          <a:xfrm>
                            <a:off x="2128940" y="753531"/>
                            <a:ext cx="168910" cy="1591962"/>
                          </a:xfrm>
                          <a:prstGeom prst="rect">
                            <a:avLst/>
                          </a:prstGeom>
                          <a:solidFill>
                            <a:srgbClr val="FFFFFF"/>
                          </a:solidFill>
                          <a:ln w="9525">
                            <a:solidFill>
                              <a:srgbClr val="000000"/>
                            </a:solidFill>
                            <a:miter lim="800000"/>
                            <a:headEnd/>
                            <a:tailEnd/>
                          </a:ln>
                        </wps:spPr>
                        <wps:txbx>
                          <w:txbxContent>
                            <w:p w14:paraId="7F951559" w14:textId="77777777" w:rsidR="00306DDF" w:rsidRDefault="00306DDF" w:rsidP="00FD3156"/>
                          </w:txbxContent>
                        </wps:txbx>
                        <wps:bodyPr rot="0" vert="horz" wrap="square" lIns="91440" tIns="45720" rIns="91440" bIns="45720" anchor="t" anchorCtr="0" upright="1">
                          <a:noAutofit/>
                        </wps:bodyPr>
                      </wps:wsp>
                      <wps:wsp>
                        <wps:cNvPr id="179" name="Rectangle 179"/>
                        <wps:cNvSpPr>
                          <a:spLocks noChangeArrowheads="1"/>
                        </wps:cNvSpPr>
                        <wps:spPr bwMode="auto">
                          <a:xfrm>
                            <a:off x="3588720" y="753530"/>
                            <a:ext cx="203200" cy="1591471"/>
                          </a:xfrm>
                          <a:prstGeom prst="rect">
                            <a:avLst/>
                          </a:prstGeom>
                          <a:solidFill>
                            <a:srgbClr val="FFFFFF"/>
                          </a:solidFill>
                          <a:ln w="9525">
                            <a:solidFill>
                              <a:srgbClr val="000000"/>
                            </a:solidFill>
                            <a:miter lim="800000"/>
                            <a:headEnd/>
                            <a:tailEnd/>
                          </a:ln>
                        </wps:spPr>
                        <wps:txbx>
                          <w:txbxContent>
                            <w:p w14:paraId="42C602CC" w14:textId="77777777" w:rsidR="00306DDF" w:rsidRDefault="00306DDF" w:rsidP="00FD3156"/>
                          </w:txbxContent>
                        </wps:txbx>
                        <wps:bodyPr rot="0" vert="horz" wrap="square" lIns="91440" tIns="45720" rIns="91440" bIns="45720" anchor="t" anchorCtr="0" upright="1">
                          <a:noAutofit/>
                        </wps:bodyPr>
                      </wps:wsp>
                      <wps:wsp>
                        <wps:cNvPr id="182" name="Line 166"/>
                        <wps:cNvCnPr>
                          <a:cxnSpLocks noChangeShapeType="1"/>
                        </wps:cNvCnPr>
                        <wps:spPr bwMode="auto">
                          <a:xfrm>
                            <a:off x="2341273" y="1896018"/>
                            <a:ext cx="12623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4" name="Line 168"/>
                        <wps:cNvCnPr>
                          <a:cxnSpLocks noChangeShapeType="1"/>
                        </wps:cNvCnPr>
                        <wps:spPr bwMode="auto">
                          <a:xfrm flipH="1" flipV="1">
                            <a:off x="2310126" y="2214192"/>
                            <a:ext cx="12617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9" name="Text Box 169"/>
                        <wps:cNvSpPr txBox="1">
                          <a:spLocks noChangeArrowheads="1"/>
                        </wps:cNvSpPr>
                        <wps:spPr bwMode="auto">
                          <a:xfrm>
                            <a:off x="2730236" y="2160212"/>
                            <a:ext cx="704788"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952C6" w14:textId="77777777" w:rsidR="00306DDF" w:rsidRDefault="00306DDF" w:rsidP="00FD3156">
                              <w:pPr>
                                <w:pStyle w:val="NormalWeb"/>
                              </w:pPr>
                              <w:r>
                                <w:rPr>
                                  <w:sz w:val="22"/>
                                  <w:szCs w:val="22"/>
                                </w:rPr>
                                <w:t>Response</w:t>
                              </w:r>
                            </w:p>
                            <w:p w14:paraId="45F92296" w14:textId="77777777" w:rsidR="00306DDF" w:rsidRDefault="00306DDF" w:rsidP="00FD3156">
                              <w:pPr>
                                <w:pStyle w:val="NormalWeb"/>
                              </w:pPr>
                              <w:r>
                                <w:t> </w:t>
                              </w:r>
                            </w:p>
                            <w:p w14:paraId="01B0B83A" w14:textId="77777777" w:rsidR="00306DDF" w:rsidRDefault="00306DDF" w:rsidP="00FD3156">
                              <w:pPr>
                                <w:pStyle w:val="NormalWeb"/>
                              </w:pPr>
                              <w:r>
                                <w:rPr>
                                  <w:sz w:val="22"/>
                                  <w:szCs w:val="22"/>
                                </w:rPr>
                                <w:t>Message 2</w:t>
                              </w:r>
                            </w:p>
                          </w:txbxContent>
                        </wps:txbx>
                        <wps:bodyPr rot="0" vert="horz" wrap="square" lIns="0" tIns="0" rIns="0" bIns="0" anchor="t" anchorCtr="0" upright="1">
                          <a:noAutofit/>
                        </wps:bodyPr>
                      </wps:wsp>
                      <wps:wsp>
                        <wps:cNvPr id="190" name="Oval 190"/>
                        <wps:cNvSpPr/>
                        <wps:spPr>
                          <a:xfrm>
                            <a:off x="2534281" y="299674"/>
                            <a:ext cx="803910" cy="517525"/>
                          </a:xfrm>
                          <a:prstGeom prst="ellipse">
                            <a:avLst/>
                          </a:prstGeom>
                          <a:noFill/>
                          <a:ln w="63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30FBC82F" w14:textId="77777777" w:rsidR="00306DDF" w:rsidRDefault="00306DDF" w:rsidP="00FD3156">
                              <w:pPr>
                                <w:pStyle w:val="NormalWeb"/>
                                <w:jc w:val="center"/>
                              </w:pPr>
                              <w:r>
                                <w:rPr>
                                  <w:color w:val="0D0D0D"/>
                                  <w:sz w:val="16"/>
                                  <w:szCs w:val="16"/>
                                </w:rPr>
                                <w:t>Obtain oAuth credentials</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3" name="Straight Arrow Connector 213"/>
                        <wps:cNvCnPr/>
                        <wps:spPr>
                          <a:xfrm flipH="1">
                            <a:off x="2310126" y="741634"/>
                            <a:ext cx="341630" cy="162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9" name="Text Box 162"/>
                        <wps:cNvSpPr txBox="1">
                          <a:spLocks noChangeArrowheads="1"/>
                        </wps:cNvSpPr>
                        <wps:spPr bwMode="auto">
                          <a:xfrm>
                            <a:off x="2416145" y="990471"/>
                            <a:ext cx="1019079"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3385A18" w14:textId="77777777" w:rsidR="00306DDF" w:rsidRDefault="00306DDF" w:rsidP="00FD3156">
                              <w:pPr>
                                <w:pStyle w:val="NormalWeb"/>
                                <w:spacing w:before="0"/>
                                <w:jc w:val="center"/>
                              </w:pPr>
                              <w:r>
                                <w:rPr>
                                  <w:sz w:val="18"/>
                                  <w:szCs w:val="18"/>
                                </w:rPr>
                                <w:t>Capability exchange</w:t>
                              </w:r>
                            </w:p>
                            <w:p w14:paraId="53E541C7" w14:textId="77777777" w:rsidR="00306DDF" w:rsidRDefault="00306DDF" w:rsidP="00FD3156">
                              <w:pPr>
                                <w:pStyle w:val="NormalWeb"/>
                              </w:pPr>
                              <w:r>
                                <w:rPr>
                                  <w:sz w:val="18"/>
                                  <w:szCs w:val="18"/>
                                </w:rPr>
                                <w:t> </w:t>
                              </w:r>
                            </w:p>
                            <w:p w14:paraId="1D196143" w14:textId="77777777" w:rsidR="00306DDF" w:rsidRDefault="00306DDF" w:rsidP="00FD3156">
                              <w:pPr>
                                <w:pStyle w:val="NormalWeb"/>
                              </w:pPr>
                              <w:r>
                                <w:rPr>
                                  <w:sz w:val="22"/>
                                  <w:szCs w:val="22"/>
                                </w:rPr>
                                <w:t>Message 1</w:t>
                              </w:r>
                            </w:p>
                          </w:txbxContent>
                        </wps:txbx>
                        <wps:bodyPr rot="0" vert="horz" wrap="square" lIns="0" tIns="45720" rIns="0" bIns="0" anchor="t" anchorCtr="0" upright="1">
                          <a:noAutofit/>
                        </wps:bodyPr>
                      </wps:wsp>
                      <wps:wsp>
                        <wps:cNvPr id="220" name="Line 166"/>
                        <wps:cNvCnPr>
                          <a:cxnSpLocks noChangeShapeType="1"/>
                        </wps:cNvCnPr>
                        <wps:spPr bwMode="auto">
                          <a:xfrm>
                            <a:off x="2303271" y="1479093"/>
                            <a:ext cx="130038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Line 168"/>
                        <wps:cNvCnPr>
                          <a:cxnSpLocks noChangeShapeType="1"/>
                        </wps:cNvCnPr>
                        <wps:spPr bwMode="auto">
                          <a:xfrm flipH="1">
                            <a:off x="2297629" y="1355811"/>
                            <a:ext cx="129072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4" name="Rectangle 224"/>
                        <wps:cNvSpPr/>
                        <wps:spPr>
                          <a:xfrm>
                            <a:off x="2416601" y="1249270"/>
                            <a:ext cx="1056833"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489C435D" w14:textId="77777777" w:rsidR="00306DDF" w:rsidRDefault="00306DDF" w:rsidP="00FD3156">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5" name="Text Box 169"/>
                        <wps:cNvSpPr txBox="1">
                          <a:spLocks noChangeArrowheads="1"/>
                        </wps:cNvSpPr>
                        <wps:spPr bwMode="auto">
                          <a:xfrm>
                            <a:off x="2731032" y="1248663"/>
                            <a:ext cx="574675" cy="246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77625" w14:textId="77777777" w:rsidR="00306DDF" w:rsidRPr="00367460" w:rsidRDefault="00306DDF" w:rsidP="00FD3156">
                              <w:pPr>
                                <w:rPr>
                                  <w:sz w:val="18"/>
                                  <w:szCs w:val="18"/>
                                </w:rPr>
                              </w:pPr>
                              <w:r w:rsidRPr="00367460">
                                <w:rPr>
                                  <w:sz w:val="18"/>
                                  <w:szCs w:val="18"/>
                                </w:rPr>
                                <w:t>oAuth</w:t>
                              </w:r>
                            </w:p>
                            <w:p w14:paraId="357C333F" w14:textId="77777777" w:rsidR="00306DDF" w:rsidRDefault="00306DDF" w:rsidP="00FD3156">
                              <w:r>
                                <w:t> </w:t>
                              </w:r>
                            </w:p>
                            <w:p w14:paraId="78C6CE80" w14:textId="77777777" w:rsidR="00306DDF" w:rsidRDefault="00306DDF" w:rsidP="00FD3156">
                              <w:r>
                                <w:rPr>
                                  <w:sz w:val="22"/>
                                  <w:szCs w:val="22"/>
                                </w:rPr>
                                <w:t>Message 2</w:t>
                              </w:r>
                            </w:p>
                          </w:txbxContent>
                        </wps:txbx>
                        <wps:bodyPr rot="0" vert="horz" wrap="square" lIns="0" tIns="0" rIns="0" bIns="0" anchor="t" anchorCtr="0" upright="1">
                          <a:noAutofit/>
                        </wps:bodyPr>
                      </wps:wsp>
                    </wpc:wpc>
                  </a:graphicData>
                </a:graphic>
              </wp:inline>
            </w:drawing>
          </mc:Choice>
          <mc:Fallback>
            <w:pict>
              <v:group w14:anchorId="152DDD27" id="Canvas 230" o:spid="_x0000_s1181" editas="canvas" style="width:471pt;height:213.3pt;mso-position-horizontal-relative:char;mso-position-vertical-relative:line" coordsize="59810,27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">
                <v:shape id="_x0000_s1182" type="#_x0000_t75" style="position:absolute;width:59810;height:27082;visibility:visible;mso-wrap-style:square">
                  <v:fill o:detectmouseclick="t"/>
                  <v:path o:connecttype="none"/>
                </v:shape>
                <v:shape id="Text Box 167" o:spid="_x0000_s1183" type="#_x0000_t202" style="position:absolute;left:32270;top:1193;width:9138;height:5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14:paraId="5F4545BC" w14:textId="77777777" w:rsidR="00306DDF" w:rsidRDefault="00306DDF" w:rsidP="00FD3156">
                        <w:pPr>
                          <w:pStyle w:val="NormalWeb"/>
                          <w:jc w:val="center"/>
                        </w:pPr>
                        <w:r>
                          <w:rPr>
                            <w:sz w:val="18"/>
                            <w:szCs w:val="18"/>
                          </w:rPr>
                          <w:t>Device Observation Consumer</w:t>
                        </w:r>
                      </w:p>
                    </w:txbxContent>
                  </v:textbox>
                </v:shape>
                <v:shape id="Text Box 160" o:spid="_x0000_s1184" type="#_x0000_t202" style="position:absolute;left:17270;top:890;width:9138;height:5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146D36D1" w14:textId="153243E7" w:rsidR="00306DDF" w:rsidRDefault="00306DDF" w:rsidP="00FD3156">
                        <w:pPr>
                          <w:pStyle w:val="NormalWeb"/>
                          <w:jc w:val="center"/>
                        </w:pPr>
                        <w:r>
                          <w:rPr>
                            <w:sz w:val="18"/>
                            <w:szCs w:val="18"/>
                          </w:rPr>
                          <w:t>Device Observation Reporter</w:t>
                        </w:r>
                      </w:p>
                    </w:txbxContent>
                  </v:textbox>
                </v:shape>
                <v:line id="Line 161" o:spid="_x0000_s1185" style="position:absolute;visibility:visible;mso-wrap-style:square" from="22005,6096" to="22005,2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0DNxAAAANsAAAAPAAAAZHJzL2Rvd25yZXYueG1sRI9LawIx&#10;FIX3Qv9DuIXuaqYt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GPDQM3EAAAA2wAAAA8A&#10;AAAAAAAAAAAAAAAABwIAAGRycy9kb3ducmV2LnhtbFBLBQYAAAAAAwADALcAAAD4AgAAAAA=&#10;">
                  <v:stroke dashstyle="dash"/>
                </v:line>
                <v:shape id="Text Box 162" o:spid="_x0000_s1186" type="#_x0000_t202" style="position:absolute;left:25338;top:15631;width:8809;height:6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7A27590C" w14:textId="57CE5FDC" w:rsidR="00306DDF" w:rsidRDefault="00306DDF" w:rsidP="00FD3156">
                        <w:pPr>
                          <w:pStyle w:val="NormalWeb"/>
                          <w:jc w:val="center"/>
                        </w:pPr>
                        <w:r w:rsidRPr="00744EBF">
                          <w:rPr>
                            <w:sz w:val="18"/>
                            <w:szCs w:val="18"/>
                          </w:rPr>
                          <w:t xml:space="preserve">Communicate </w:t>
                        </w:r>
                        <w:r>
                          <w:rPr>
                            <w:sz w:val="18"/>
                            <w:szCs w:val="18"/>
                          </w:rPr>
                          <w:t>RESTful FHIR PHD Data</w:t>
                        </w:r>
                      </w:p>
                    </w:txbxContent>
                  </v:textbox>
                </v:shape>
                <v:line id="Line 163" o:spid="_x0000_s1187" style="position:absolute;visibility:visible;mso-wrap-style:square" from="36814,6697" to="36814,24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">
                  <v:stroke dashstyle="dash"/>
                </v:line>
                <v:rect id="Rectangle 158" o:spid="_x0000_s1188" style="position:absolute;left:21289;top:7535;width:1689;height:15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14:paraId="7F951559" w14:textId="77777777" w:rsidR="00306DDF" w:rsidRDefault="00306DDF" w:rsidP="00FD3156"/>
                    </w:txbxContent>
                  </v:textbox>
                </v:rect>
                <v:rect id="Rectangle 179" o:spid="_x0000_s1189" style="position:absolute;left:35887;top:7535;width:2032;height:15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">
                  <v:textbox>
                    <w:txbxContent>
                      <w:p w14:paraId="42C602CC" w14:textId="77777777" w:rsidR="00306DDF" w:rsidRDefault="00306DDF" w:rsidP="00FD3156"/>
                    </w:txbxContent>
                  </v:textbox>
                </v:rect>
                <v:line id="Line 166" o:spid="_x0000_s1190" style="position:absolute;visibility:visible;mso-wrap-style:square" from="23412,18960" to="36036,18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">
                  <v:stroke endarrow="block"/>
                </v:line>
                <v:line id="Line 168" o:spid="_x0000_s1191" style="position:absolute;flip:x y;visibility:visible;mso-wrap-style:square" from="23101,22141" to="35718,22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">
                  <v:stroke endarrow="block"/>
                </v:line>
                <v:shape id="Text Box 169" o:spid="_x0000_s1192" type="#_x0000_t202" style="position:absolute;left:27302;top:21602;width:704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" filled="f" stroked="f">
                  <v:textbox inset="0,0,0,0">
                    <w:txbxContent>
                      <w:p w14:paraId="064952C6" w14:textId="77777777" w:rsidR="00306DDF" w:rsidRDefault="00306DDF" w:rsidP="00FD3156">
                        <w:pPr>
                          <w:pStyle w:val="NormalWeb"/>
                        </w:pPr>
                        <w:r>
                          <w:rPr>
                            <w:sz w:val="22"/>
                            <w:szCs w:val="22"/>
                          </w:rPr>
                          <w:t>Response</w:t>
                        </w:r>
                      </w:p>
                      <w:p w14:paraId="45F92296" w14:textId="77777777" w:rsidR="00306DDF" w:rsidRDefault="00306DDF" w:rsidP="00FD3156">
                        <w:pPr>
                          <w:pStyle w:val="NormalWeb"/>
                        </w:pPr>
                        <w:r>
                          <w:t> </w:t>
                        </w:r>
                      </w:p>
                      <w:p w14:paraId="01B0B83A" w14:textId="77777777" w:rsidR="00306DDF" w:rsidRDefault="00306DDF" w:rsidP="00FD3156">
                        <w:pPr>
                          <w:pStyle w:val="NormalWeb"/>
                        </w:pPr>
                        <w:r>
                          <w:rPr>
                            <w:sz w:val="22"/>
                            <w:szCs w:val="22"/>
                          </w:rPr>
                          <w:t>Message 2</w:t>
                        </w:r>
                      </w:p>
                    </w:txbxContent>
                  </v:textbox>
                </v:shape>
                <v:oval id="Oval 190" o:spid="_x0000_s1193" style="position:absolute;left:25342;top:2996;width:8039;height:5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" filled="f" strokecolor="black [3213]" strokeweight=".5pt">
                  <v:stroke dashstyle="1 1" joinstyle="miter"/>
                  <v:textbox inset="0,0,0,0">
                    <w:txbxContent>
                      <w:p w14:paraId="30FBC82F" w14:textId="77777777" w:rsidR="00306DDF" w:rsidRDefault="00306DDF" w:rsidP="00FD3156">
                        <w:pPr>
                          <w:pStyle w:val="NormalWeb"/>
                          <w:jc w:val="center"/>
                        </w:pPr>
                        <w:r>
                          <w:rPr>
                            <w:color w:val="0D0D0D"/>
                            <w:sz w:val="16"/>
                            <w:szCs w:val="16"/>
                          </w:rPr>
                          <w:t>Obtain oAuth credentials</w:t>
                        </w:r>
                      </w:p>
                    </w:txbxContent>
                  </v:textbox>
                </v:oval>
                <v:shape id="Straight Arrow Connector 213" o:spid="_x0000_s1194" type="#_x0000_t32" style="position:absolute;left:23101;top:7416;width:3416;height:16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" strokecolor="black [3213]" strokeweight=".5pt">
                  <v:stroke endarrow="block" joinstyle="miter"/>
                </v:shape>
                <v:shape id="Text Box 162" o:spid="_x0000_s1195" type="#_x0000_t202" style="position:absolute;left:24161;top:9904;width:10191;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" filled="f" strokeweight="1.25pt">
                  <v:textbox inset="0,,0,0">
                    <w:txbxContent>
                      <w:p w14:paraId="73385A18" w14:textId="77777777" w:rsidR="00306DDF" w:rsidRDefault="00306DDF" w:rsidP="00FD3156">
                        <w:pPr>
                          <w:pStyle w:val="NormalWeb"/>
                          <w:spacing w:before="0"/>
                          <w:jc w:val="center"/>
                        </w:pPr>
                        <w:r>
                          <w:rPr>
                            <w:sz w:val="18"/>
                            <w:szCs w:val="18"/>
                          </w:rPr>
                          <w:t>Capability exchange</w:t>
                        </w:r>
                      </w:p>
                      <w:p w14:paraId="53E541C7" w14:textId="77777777" w:rsidR="00306DDF" w:rsidRDefault="00306DDF" w:rsidP="00FD3156">
                        <w:pPr>
                          <w:pStyle w:val="NormalWeb"/>
                        </w:pPr>
                        <w:r>
                          <w:rPr>
                            <w:sz w:val="18"/>
                            <w:szCs w:val="18"/>
                          </w:rPr>
                          <w:t> </w:t>
                        </w:r>
                      </w:p>
                      <w:p w14:paraId="1D196143" w14:textId="77777777" w:rsidR="00306DDF" w:rsidRDefault="00306DDF" w:rsidP="00FD3156">
                        <w:pPr>
                          <w:pStyle w:val="NormalWeb"/>
                        </w:pPr>
                        <w:r>
                          <w:rPr>
                            <w:sz w:val="22"/>
                            <w:szCs w:val="22"/>
                          </w:rPr>
                          <w:t>Message 1</w:t>
                        </w:r>
                      </w:p>
                    </w:txbxContent>
                  </v:textbox>
                </v:shape>
                <v:line id="Line 166" o:spid="_x0000_s1196" style="position:absolute;visibility:visible;mso-wrap-style:square" from="23032,14790" to="36036,14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">
                  <v:stroke endarrow="block"/>
                </v:line>
                <v:line id="Line 168" o:spid="_x0000_s1197" style="position:absolute;flip:x;visibility:visible;mso-wrap-style:square" from="22976,13558" to="35883,13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">
                  <v:stroke endarrow="block"/>
                </v:line>
                <v:rect id="Rectangle 224" o:spid="_x0000_s1198" style="position:absolute;left:24166;top:12492;width:10568;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" filled="f" strokecolor="windowText" strokeweight=".5pt">
                  <v:textbox>
                    <w:txbxContent>
                      <w:p w14:paraId="489C435D" w14:textId="77777777" w:rsidR="00306DDF" w:rsidRDefault="00306DDF" w:rsidP="00FD3156">
                        <w:pPr>
                          <w:pStyle w:val="NormalWeb"/>
                        </w:pPr>
                        <w:r>
                          <w:t> </w:t>
                        </w:r>
                      </w:p>
                    </w:txbxContent>
                  </v:textbox>
                </v:rect>
                <v:shape id="Text Box 169" o:spid="_x0000_s1199" type="#_x0000_t202" style="position:absolute;left:27310;top:12486;width:5747;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c9rxQAAANwAAAAPAAAAZHJzL2Rvd25yZXYueG1sRI9Ba8JA&#10;FITvBf/D8oTe6sZApU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DhOc9rxQAAANwAAAAP&#10;AAAAAAAAAAAAAAAAAAcCAABkcnMvZG93bnJldi54bWxQSwUGAAAAAAMAAwC3AAAA+QIAAAAA&#10;" filled="f" stroked="f">
                  <v:textbox inset="0,0,0,0">
                    <w:txbxContent>
                      <w:p w14:paraId="49F77625" w14:textId="77777777" w:rsidR="00306DDF" w:rsidRPr="00367460" w:rsidRDefault="00306DDF" w:rsidP="00FD3156">
                        <w:pPr>
                          <w:rPr>
                            <w:sz w:val="18"/>
                            <w:szCs w:val="18"/>
                          </w:rPr>
                        </w:pPr>
                        <w:r w:rsidRPr="00367460">
                          <w:rPr>
                            <w:sz w:val="18"/>
                            <w:szCs w:val="18"/>
                          </w:rPr>
                          <w:t>oAuth</w:t>
                        </w:r>
                      </w:p>
                      <w:p w14:paraId="357C333F" w14:textId="77777777" w:rsidR="00306DDF" w:rsidRDefault="00306DDF" w:rsidP="00FD3156">
                        <w:r>
                          <w:t> </w:t>
                        </w:r>
                      </w:p>
                      <w:p w14:paraId="78C6CE80" w14:textId="77777777" w:rsidR="00306DDF" w:rsidRDefault="00306DDF" w:rsidP="00FD3156">
                        <w:r>
                          <w:rPr>
                            <w:sz w:val="22"/>
                            <w:szCs w:val="22"/>
                          </w:rPr>
                          <w:t>Message 2</w:t>
                        </w:r>
                      </w:p>
                    </w:txbxContent>
                  </v:textbox>
                </v:shape>
                <w10:anchorlock/>
              </v:group>
            </w:pict>
          </mc:Fallback>
        </mc:AlternateContent>
      </w:r>
    </w:p>
    <w:p w14:paraId="0C2DFFBA" w14:textId="0A603E64" w:rsidR="00FD3156" w:rsidRPr="000D5862" w:rsidRDefault="00FD3156" w:rsidP="00FD3156">
      <w:pPr>
        <w:pStyle w:val="FigureTitle"/>
      </w:pPr>
      <w:r w:rsidRPr="000D5862">
        <w:t>Figure 3.</w:t>
      </w:r>
      <w:r w:rsidR="00225D13">
        <w:t>2</w:t>
      </w:r>
      <w:r w:rsidRPr="000D5862">
        <w:t xml:space="preserve">.4-1: Communicate </w:t>
      </w:r>
      <w:r w:rsidR="00F83DF8" w:rsidRPr="000D5862">
        <w:t xml:space="preserve">RESTful </w:t>
      </w:r>
      <w:r w:rsidRPr="000D5862">
        <w:t xml:space="preserve">FHIR </w:t>
      </w:r>
      <w:r w:rsidR="00F83DF8" w:rsidRPr="000D5862">
        <w:t xml:space="preserve">PHD </w:t>
      </w:r>
      <w:r w:rsidRPr="000D5862">
        <w:t>Data</w:t>
      </w:r>
      <w:r w:rsidR="00D8197F" w:rsidRPr="000D5862">
        <w:t xml:space="preserve"> </w:t>
      </w:r>
      <w:r w:rsidRPr="000D5862">
        <w:t>Transaction</w:t>
      </w:r>
    </w:p>
    <w:p w14:paraId="5BB82B8E" w14:textId="630A3562" w:rsidR="00FD3156" w:rsidRPr="000D5862" w:rsidRDefault="00FD3156" w:rsidP="00FD3156">
      <w:pPr>
        <w:pStyle w:val="BodyText"/>
      </w:pPr>
      <w:r w:rsidRPr="000D5862">
        <w:t xml:space="preserve">The Capability Exchange and oAuth exchanges </w:t>
      </w:r>
      <w:r w:rsidR="00E769A7" w:rsidRPr="000D5862">
        <w:t xml:space="preserve">and used in this IHE transaction </w:t>
      </w:r>
      <w:r w:rsidRPr="000D5862">
        <w:t xml:space="preserve">are described in </w:t>
      </w:r>
      <w:r w:rsidR="00E769A7" w:rsidRPr="000D5862">
        <w:t>H.812-5</w:t>
      </w:r>
      <w:r w:rsidRPr="000D5862">
        <w:t>.</w:t>
      </w:r>
    </w:p>
    <w:p w14:paraId="436BCE23" w14:textId="28E260A1" w:rsidR="00FD3156" w:rsidRPr="000D5862" w:rsidRDefault="00FD3156" w:rsidP="00FD3156">
      <w:pPr>
        <w:pStyle w:val="Heading4"/>
        <w:numPr>
          <w:ilvl w:val="0"/>
          <w:numId w:val="0"/>
        </w:numPr>
        <w:rPr>
          <w:noProof w:val="0"/>
        </w:rPr>
      </w:pPr>
      <w:bookmarkStart w:id="134" w:name="_Toc37668383"/>
      <w:r w:rsidRPr="000D5862">
        <w:rPr>
          <w:noProof w:val="0"/>
        </w:rPr>
        <w:t>3.</w:t>
      </w:r>
      <w:r w:rsidR="00225D13">
        <w:rPr>
          <w:noProof w:val="0"/>
        </w:rPr>
        <w:t>2</w:t>
      </w:r>
      <w:r w:rsidRPr="000D5862">
        <w:rPr>
          <w:noProof w:val="0"/>
        </w:rPr>
        <w:t>.4.</w:t>
      </w:r>
      <w:r w:rsidR="003B71F7" w:rsidRPr="000D5862">
        <w:rPr>
          <w:noProof w:val="0"/>
        </w:rPr>
        <w:t>1</w:t>
      </w:r>
      <w:r w:rsidRPr="000D5862">
        <w:rPr>
          <w:noProof w:val="0"/>
        </w:rPr>
        <w:t xml:space="preserve"> Communicate </w:t>
      </w:r>
      <w:r w:rsidR="0068398D">
        <w:rPr>
          <w:noProof w:val="0"/>
        </w:rPr>
        <w:t xml:space="preserve">RESTful </w:t>
      </w:r>
      <w:r w:rsidRPr="000D5862">
        <w:rPr>
          <w:noProof w:val="0"/>
        </w:rPr>
        <w:t xml:space="preserve">FHIR </w:t>
      </w:r>
      <w:r w:rsidR="0068398D">
        <w:rPr>
          <w:noProof w:val="0"/>
        </w:rPr>
        <w:t xml:space="preserve">PHD </w:t>
      </w:r>
      <w:r w:rsidRPr="000D5862">
        <w:rPr>
          <w:noProof w:val="0"/>
        </w:rPr>
        <w:t>Data</w:t>
      </w:r>
      <w:bookmarkEnd w:id="134"/>
    </w:p>
    <w:p w14:paraId="19CFEF9B" w14:textId="05F5D754" w:rsidR="00FD3156" w:rsidRPr="000D5862" w:rsidRDefault="00FD3156" w:rsidP="00FD3156">
      <w:pPr>
        <w:pStyle w:val="BodyText"/>
      </w:pPr>
      <w:r w:rsidRPr="000D5862">
        <w:t xml:space="preserve">The Communicate </w:t>
      </w:r>
      <w:r w:rsidR="00F83DF8" w:rsidRPr="000D5862">
        <w:t xml:space="preserve">RESTful </w:t>
      </w:r>
      <w:r w:rsidRPr="000D5862">
        <w:t xml:space="preserve">FHIR </w:t>
      </w:r>
      <w:r w:rsidR="00F83DF8" w:rsidRPr="000D5862">
        <w:t xml:space="preserve">PHD </w:t>
      </w:r>
      <w:r w:rsidRPr="000D5862">
        <w:t xml:space="preserve">Data transaction </w:t>
      </w:r>
      <w:r w:rsidR="00E8703B" w:rsidRPr="000D5862">
        <w:t>specified</w:t>
      </w:r>
      <w:r w:rsidRPr="000D5862">
        <w:t xml:space="preserve"> in the POU uses </w:t>
      </w:r>
      <w:r w:rsidR="00D8197F" w:rsidRPr="000D5862">
        <w:t xml:space="preserve">a restricted set of the </w:t>
      </w:r>
      <w:r w:rsidR="00FC04C7" w:rsidRPr="000D5862">
        <w:t>RESTful</w:t>
      </w:r>
      <w:r w:rsidR="00D8197F" w:rsidRPr="000D5862">
        <w:t xml:space="preserve"> FHIR API to upload Patient, Device, and Observation resource</w:t>
      </w:r>
      <w:r w:rsidR="00E8703B" w:rsidRPr="000D5862">
        <w:t>s</w:t>
      </w:r>
      <w:r w:rsidR="00D8197F" w:rsidRPr="000D5862">
        <w:t xml:space="preserve"> individually or in the context of a transaction Bundle. The allowed </w:t>
      </w:r>
      <w:r w:rsidR="00FC04C7" w:rsidRPr="000D5862">
        <w:t>RESTful</w:t>
      </w:r>
      <w:r w:rsidR="00D8197F" w:rsidRPr="000D5862">
        <w:t xml:space="preserve"> FHIR API exchanges and the creation of the resources is given in Appendix C</w:t>
      </w:r>
      <w:r w:rsidRPr="000D5862">
        <w:t xml:space="preserve">. The Device Observation Consumer and Device Observation Reporter Actors shall support TLS security and oAuth authentication for this </w:t>
      </w:r>
      <w:r w:rsidR="00E8703B" w:rsidRPr="000D5862">
        <w:t xml:space="preserve">IHE </w:t>
      </w:r>
      <w:r w:rsidRPr="000D5862">
        <w:t>transaction</w:t>
      </w:r>
      <w:r w:rsidR="00E8703B" w:rsidRPr="000D5862">
        <w:t>.</w:t>
      </w:r>
      <w:r w:rsidRPr="000D5862">
        <w:t>.</w:t>
      </w:r>
    </w:p>
    <w:p w14:paraId="5927CD72" w14:textId="54BF5549" w:rsidR="00FD3156" w:rsidRPr="000D5862" w:rsidRDefault="00FD3156" w:rsidP="00FD3156">
      <w:pPr>
        <w:pStyle w:val="BodyText"/>
      </w:pPr>
      <w:r w:rsidRPr="000D5862">
        <w:t xml:space="preserve">It is this </w:t>
      </w:r>
      <w:r w:rsidR="000B2FA7" w:rsidRPr="000D5862">
        <w:t>transaction</w:t>
      </w:r>
      <w:r w:rsidRPr="000D5862">
        <w:t xml:space="preserve"> that transfers the measurement data as </w:t>
      </w:r>
      <w:r w:rsidR="006A4444" w:rsidRPr="000D5862">
        <w:t xml:space="preserve">one </w:t>
      </w:r>
      <w:r w:rsidR="000B2FA7" w:rsidRPr="000D5862">
        <w:t>or</w:t>
      </w:r>
      <w:r w:rsidR="006A4444" w:rsidRPr="000D5862">
        <w:t xml:space="preserve"> more FHIR resources</w:t>
      </w:r>
      <w:r w:rsidRPr="000D5862">
        <w:t xml:space="preserve"> to the Device Observation Consumer. The security and authentication requirements are present since this </w:t>
      </w:r>
      <w:r w:rsidR="00E8703B" w:rsidRPr="000D5862">
        <w:t xml:space="preserve">IHE </w:t>
      </w:r>
      <w:r w:rsidRPr="000D5862">
        <w:t xml:space="preserve">transaction is not locally bound like the communication between a PHD and PHG. In the POU, it is the </w:t>
      </w:r>
      <w:r w:rsidR="00E8703B" w:rsidRPr="000D5862">
        <w:t xml:space="preserve">IHE </w:t>
      </w:r>
      <w:r w:rsidRPr="000D5862">
        <w:t xml:space="preserve">transaction that is responsible for transferring the </w:t>
      </w:r>
      <w:r w:rsidR="00E8703B" w:rsidRPr="000D5862">
        <w:t xml:space="preserve">PHD </w:t>
      </w:r>
      <w:r w:rsidRPr="000D5862">
        <w:t>medical data from the remote location of the patient to an enterprise or third</w:t>
      </w:r>
      <w:r w:rsidR="006A4444" w:rsidRPr="000D5862">
        <w:t>-</w:t>
      </w:r>
      <w:r w:rsidRPr="000D5862">
        <w:t xml:space="preserve">party server which can be located anywhere </w:t>
      </w:r>
      <w:r w:rsidR="000B2FA7" w:rsidRPr="000D5862">
        <w:t xml:space="preserve">where </w:t>
      </w:r>
      <w:r w:rsidRPr="000D5862">
        <w:t>there is connectivity. Typically, this connectivity would be the internet and it could occur from an unsecured public network.</w:t>
      </w:r>
    </w:p>
    <w:p w14:paraId="67017AD5" w14:textId="4B37BBFE" w:rsidR="00FD3156" w:rsidRPr="000D5862" w:rsidRDefault="00FD3156" w:rsidP="00FD3156">
      <w:pPr>
        <w:pStyle w:val="Heading5"/>
        <w:numPr>
          <w:ilvl w:val="0"/>
          <w:numId w:val="0"/>
        </w:numPr>
        <w:rPr>
          <w:noProof w:val="0"/>
        </w:rPr>
      </w:pPr>
      <w:r w:rsidRPr="000D5862">
        <w:rPr>
          <w:noProof w:val="0"/>
        </w:rPr>
        <w:t>3.</w:t>
      </w:r>
      <w:r w:rsidR="00225D13">
        <w:rPr>
          <w:noProof w:val="0"/>
        </w:rPr>
        <w:t>2</w:t>
      </w:r>
      <w:r w:rsidRPr="000D5862">
        <w:rPr>
          <w:noProof w:val="0"/>
        </w:rPr>
        <w:t>.4.</w:t>
      </w:r>
      <w:r w:rsidR="003B71F7" w:rsidRPr="000D5862">
        <w:rPr>
          <w:noProof w:val="0"/>
        </w:rPr>
        <w:t>1</w:t>
      </w:r>
      <w:r w:rsidRPr="000D5862">
        <w:rPr>
          <w:noProof w:val="0"/>
        </w:rPr>
        <w:t>.1 Trigger Events</w:t>
      </w:r>
    </w:p>
    <w:p w14:paraId="3ED23736" w14:textId="49B4648F" w:rsidR="00FD3156" w:rsidRPr="000D5862" w:rsidRDefault="00FD3156" w:rsidP="00FD3156">
      <w:pPr>
        <w:pStyle w:val="BodyText"/>
      </w:pPr>
      <w:r w:rsidRPr="000D5862">
        <w:t xml:space="preserve">The typical trigger event is the passing of a collection of </w:t>
      </w:r>
      <w:r w:rsidR="00E8703B" w:rsidRPr="000D5862">
        <w:t xml:space="preserve">PHD </w:t>
      </w:r>
      <w:r w:rsidRPr="000D5862">
        <w:t>measurement data to the Device Observation Reporter.</w:t>
      </w:r>
      <w:r w:rsidR="00E8703B" w:rsidRPr="000D5862">
        <w:t xml:space="preserve"> How this PHD is obtained it not specified by the POU.</w:t>
      </w:r>
    </w:p>
    <w:p w14:paraId="219CF9CC" w14:textId="3433DD62" w:rsidR="00FD3156" w:rsidRPr="000D5862" w:rsidRDefault="00FD3156" w:rsidP="00FD3156">
      <w:pPr>
        <w:pStyle w:val="Heading5"/>
        <w:numPr>
          <w:ilvl w:val="0"/>
          <w:numId w:val="0"/>
        </w:numPr>
        <w:rPr>
          <w:noProof w:val="0"/>
        </w:rPr>
      </w:pPr>
      <w:r w:rsidRPr="000D5862">
        <w:rPr>
          <w:noProof w:val="0"/>
        </w:rPr>
        <w:t>3.</w:t>
      </w:r>
      <w:r w:rsidR="00225D13">
        <w:rPr>
          <w:noProof w:val="0"/>
        </w:rPr>
        <w:t>2</w:t>
      </w:r>
      <w:r w:rsidRPr="000D5862">
        <w:rPr>
          <w:noProof w:val="0"/>
        </w:rPr>
        <w:t>.4.</w:t>
      </w:r>
      <w:r w:rsidR="003B71F7" w:rsidRPr="000D5862">
        <w:rPr>
          <w:noProof w:val="0"/>
        </w:rPr>
        <w:t>1</w:t>
      </w:r>
      <w:r w:rsidRPr="000D5862">
        <w:rPr>
          <w:noProof w:val="0"/>
        </w:rPr>
        <w:t>.2 Message Semantics</w:t>
      </w:r>
    </w:p>
    <w:p w14:paraId="1E27BF28" w14:textId="365A3DA6" w:rsidR="00FD3156" w:rsidRPr="000D5862" w:rsidRDefault="00FD3156" w:rsidP="00FD3156">
      <w:pPr>
        <w:pStyle w:val="BodyText"/>
      </w:pPr>
      <w:r w:rsidRPr="000D5862">
        <w:t xml:space="preserve">The RESTful </w:t>
      </w:r>
      <w:r w:rsidR="006A4444" w:rsidRPr="000D5862">
        <w:t>FHIR</w:t>
      </w:r>
      <w:r w:rsidRPr="000D5862">
        <w:t xml:space="preserve"> transport implementation of this message contains both an oAuth identity token and the </w:t>
      </w:r>
      <w:r w:rsidR="006A4444" w:rsidRPr="000D5862">
        <w:t>FHIR resource</w:t>
      </w:r>
      <w:r w:rsidRPr="000D5862">
        <w:t xml:space="preserve"> which represents </w:t>
      </w:r>
      <w:r w:rsidR="006A4444" w:rsidRPr="000D5862">
        <w:t>a</w:t>
      </w:r>
      <w:r w:rsidRPr="000D5862">
        <w:t xml:space="preserve"> measurement </w:t>
      </w:r>
      <w:r w:rsidR="006A4444" w:rsidRPr="000D5862">
        <w:t>(single upload</w:t>
      </w:r>
      <w:r w:rsidR="008D2D82" w:rsidRPr="000D5862">
        <w:t>*</w:t>
      </w:r>
      <w:r w:rsidR="006A4444" w:rsidRPr="000D5862">
        <w:t xml:space="preserve">) or measurement </w:t>
      </w:r>
      <w:r w:rsidRPr="000D5862">
        <w:t>sequence</w:t>
      </w:r>
      <w:r w:rsidR="006A4444" w:rsidRPr="000D5862">
        <w:t xml:space="preserve"> (Bundled upload)</w:t>
      </w:r>
      <w:r w:rsidRPr="000D5862">
        <w:t xml:space="preserve"> taken upon the patient. The message consists of a</w:t>
      </w:r>
      <w:r w:rsidR="006A4444" w:rsidRPr="000D5862">
        <w:t xml:space="preserve">n </w:t>
      </w:r>
      <w:r w:rsidRPr="000D5862">
        <w:t xml:space="preserve">HTTP </w:t>
      </w:r>
      <w:r w:rsidR="006A4444" w:rsidRPr="000D5862">
        <w:t xml:space="preserve">POST </w:t>
      </w:r>
      <w:r w:rsidR="00E8703B" w:rsidRPr="000D5862">
        <w:t xml:space="preserve">or PUT </w:t>
      </w:r>
      <w:r w:rsidRPr="000D5862">
        <w:t xml:space="preserve">containing the oAuth token to the URL </w:t>
      </w:r>
      <w:r w:rsidR="006A4444" w:rsidRPr="000D5862">
        <w:t xml:space="preserve">supporting the </w:t>
      </w:r>
      <w:r w:rsidR="00FC04C7" w:rsidRPr="000D5862">
        <w:t>RESTful</w:t>
      </w:r>
      <w:r w:rsidR="006A4444" w:rsidRPr="000D5862">
        <w:t xml:space="preserve"> FHIR API. The URL is likely </w:t>
      </w:r>
      <w:r w:rsidRPr="000D5862">
        <w:t xml:space="preserve">obtained through Capability Exchange. The body of the message is </w:t>
      </w:r>
      <w:r w:rsidR="006A4444" w:rsidRPr="000D5862">
        <w:t>either a</w:t>
      </w:r>
      <w:r w:rsidRPr="000D5862">
        <w:t xml:space="preserve"> </w:t>
      </w:r>
      <w:r w:rsidR="006A4444" w:rsidRPr="000D5862">
        <w:t>Patient, Device, Observation, or</w:t>
      </w:r>
      <w:r w:rsidRPr="000D5862">
        <w:t xml:space="preserve"> Bundle</w:t>
      </w:r>
      <w:r w:rsidR="006A4444" w:rsidRPr="000D5862">
        <w:t xml:space="preserve"> resource</w:t>
      </w:r>
      <w:r w:rsidRPr="000D5862">
        <w:t>. The oAuth identity token must be recognized by the Device Observation Consumer for acceptance of the message but how that identity token is obtained is a business trust relationship decision. The Device Observation Consumer may be an oAuth Authentication Server, or the Device Observation Reporter may obtain the token from a third</w:t>
      </w:r>
      <w:r w:rsidR="006A4444" w:rsidRPr="000D5862">
        <w:t>-</w:t>
      </w:r>
      <w:r w:rsidRPr="000D5862">
        <w:t>party service trusted by the Device Observation Consumer, or the token may be obtained by an out of band means.</w:t>
      </w:r>
    </w:p>
    <w:p w14:paraId="75DD3646" w14:textId="3E7EB71B" w:rsidR="00FD3156" w:rsidRPr="000D5862" w:rsidRDefault="00FD3156" w:rsidP="00FD3156">
      <w:pPr>
        <w:pStyle w:val="BodyText"/>
      </w:pPr>
      <w:r w:rsidRPr="000D5862">
        <w:t xml:space="preserve">This message also represents an attempt to pass responsibility of the data from the Device Observation Reporter to the Device Observation Consumer. Once delivered, there is no further responsibility of the Device Observation Reporter to persist the </w:t>
      </w:r>
      <w:r w:rsidR="006A4444" w:rsidRPr="000D5862">
        <w:t xml:space="preserve">information used to create the </w:t>
      </w:r>
      <w:r w:rsidRPr="000D5862">
        <w:t>resource</w:t>
      </w:r>
      <w:r w:rsidR="006A4444" w:rsidRPr="000D5862">
        <w:t>(</w:t>
      </w:r>
      <w:r w:rsidRPr="000D5862">
        <w:t>s</w:t>
      </w:r>
      <w:r w:rsidR="006A4444" w:rsidRPr="000D5862">
        <w:t>)</w:t>
      </w:r>
      <w:r w:rsidRPr="000D5862">
        <w:t>.</w:t>
      </w:r>
      <w:r w:rsidR="006A4444" w:rsidRPr="000D5862">
        <w:t xml:space="preserve"> In this transaction the Device Observation Consumer </w:t>
      </w:r>
      <w:r w:rsidR="005C393F" w:rsidRPr="000D5862">
        <w:t>is assumed to persist the data.</w:t>
      </w:r>
    </w:p>
    <w:p w14:paraId="1E435BC8" w14:textId="34F96288" w:rsidR="008D2D82" w:rsidRPr="000D5862" w:rsidRDefault="008D2D82" w:rsidP="00D37B62">
      <w:pPr>
        <w:pStyle w:val="BodyText"/>
        <w:rPr>
          <w:i/>
          <w:iCs/>
        </w:rPr>
      </w:pPr>
      <w:r w:rsidRPr="000D5862">
        <w:rPr>
          <w:i/>
          <w:iCs/>
        </w:rPr>
        <w:t xml:space="preserve">*It should be noted that uploads of single resources can be a challenging task if </w:t>
      </w:r>
      <w:r w:rsidR="00E8703B" w:rsidRPr="000D5862">
        <w:rPr>
          <w:i/>
          <w:iCs/>
        </w:rPr>
        <w:t>the resources</w:t>
      </w:r>
      <w:r w:rsidRPr="000D5862">
        <w:rPr>
          <w:i/>
          <w:iCs/>
        </w:rPr>
        <w:t xml:space="preserve"> reference other Observation resources. All Observations generated from measurements containing a time stamp from the PHD will reference a Coincident Time Stamp Observation. The uploader must either upload this resource first and obtain the logical id in the response before uploading subsequent Observations or use a </w:t>
      </w:r>
      <w:r w:rsidR="00E8703B" w:rsidRPr="000D5862">
        <w:rPr>
          <w:i/>
          <w:iCs/>
        </w:rPr>
        <w:t xml:space="preserve">FHIR </w:t>
      </w:r>
      <w:r w:rsidRPr="000D5862">
        <w:rPr>
          <w:i/>
          <w:iCs/>
        </w:rPr>
        <w:t>transaction Bundle and temporary ids as specified in the FHIR standard. The second approach is often easier to implement.</w:t>
      </w:r>
    </w:p>
    <w:p w14:paraId="427805FA" w14:textId="3EFBE35E" w:rsidR="00FD3156" w:rsidRPr="000D5862" w:rsidRDefault="00EE5911" w:rsidP="00FD3156">
      <w:pPr>
        <w:pStyle w:val="BodyText"/>
      </w:pPr>
      <w:r w:rsidRPr="000D5862">
        <w:t>The</w:t>
      </w:r>
      <w:r w:rsidR="00FD3156" w:rsidRPr="000D5862">
        <w:t xml:space="preserve"> POU places </w:t>
      </w:r>
      <w:r w:rsidR="005C393F" w:rsidRPr="000D5862">
        <w:t xml:space="preserve">the following restrictions on the </w:t>
      </w:r>
      <w:r w:rsidR="00FC04C7" w:rsidRPr="000D5862">
        <w:t>RESTful</w:t>
      </w:r>
      <w:r w:rsidR="005C393F" w:rsidRPr="000D5862">
        <w:t xml:space="preserve"> FHIR API and resources</w:t>
      </w:r>
    </w:p>
    <w:p w14:paraId="118A2D0D" w14:textId="1564C236" w:rsidR="00FD3156" w:rsidRPr="000D5862" w:rsidRDefault="00FD3156" w:rsidP="00B81C82">
      <w:pPr>
        <w:pStyle w:val="ListBullet2"/>
      </w:pPr>
      <w:r w:rsidRPr="000D5862">
        <w:t>The Bundle</w:t>
      </w:r>
      <w:r w:rsidR="005C393F" w:rsidRPr="000D5862">
        <w:t>,</w:t>
      </w:r>
      <w:r w:rsidRPr="000D5862">
        <w:t xml:space="preserve"> </w:t>
      </w:r>
      <w:r w:rsidR="005C393F" w:rsidRPr="000D5862">
        <w:t xml:space="preserve">when used, </w:t>
      </w:r>
      <w:r w:rsidRPr="000D5862">
        <w:t xml:space="preserve">shall be a </w:t>
      </w:r>
      <w:r w:rsidR="00E8703B" w:rsidRPr="000D5862">
        <w:t xml:space="preserve">FHIR </w:t>
      </w:r>
      <w:r w:rsidRPr="000D5862">
        <w:t>transaction Bundle</w:t>
      </w:r>
    </w:p>
    <w:p w14:paraId="7A089EF1" w14:textId="44C0D7D6" w:rsidR="00FD3156" w:rsidRPr="000D5862" w:rsidRDefault="00FD3156" w:rsidP="00B81C82">
      <w:pPr>
        <w:pStyle w:val="ListBullet2"/>
      </w:pPr>
      <w:r w:rsidRPr="000D5862">
        <w:t xml:space="preserve">The </w:t>
      </w:r>
      <w:r w:rsidR="0089532B" w:rsidRPr="000D5862">
        <w:t xml:space="preserve">Device Observation Reporter (DOR) shall either assure that the </w:t>
      </w:r>
      <w:r w:rsidRPr="000D5862">
        <w:t>Patient, PHD Device, and PHG Device resource</w:t>
      </w:r>
      <w:r w:rsidR="0089532B" w:rsidRPr="000D5862">
        <w:t xml:space="preserve"> does not exist on the server (perhaps by doing a GET) or the DOR </w:t>
      </w:r>
      <w:r w:rsidRPr="000D5862">
        <w:t xml:space="preserve">shall </w:t>
      </w:r>
      <w:r w:rsidR="0089532B" w:rsidRPr="000D5862">
        <w:t>use</w:t>
      </w:r>
      <w:r w:rsidRPr="000D5862">
        <w:t xml:space="preserve"> the conditional create</w:t>
      </w:r>
      <w:r w:rsidR="008555F9" w:rsidRPr="000D5862">
        <w:t xml:space="preserve"> </w:t>
      </w:r>
      <w:r w:rsidR="0089532B" w:rsidRPr="000D5862">
        <w:t>or conditional</w:t>
      </w:r>
      <w:r w:rsidR="008555F9" w:rsidRPr="000D5862">
        <w:t>*</w:t>
      </w:r>
      <w:r w:rsidR="008D2D82" w:rsidRPr="000D5862">
        <w:t>*</w:t>
      </w:r>
      <w:r w:rsidR="0089532B" w:rsidRPr="000D5862">
        <w:t xml:space="preserve"> update </w:t>
      </w:r>
      <w:r w:rsidRPr="000D5862">
        <w:t xml:space="preserve">transaction on the identifier value. The population of these elements is specified in the Personal Health Device Implementation Guide in the PhdPatient, PhdDevice, and PhgDevice </w:t>
      </w:r>
      <w:r w:rsidR="00E8703B" w:rsidRPr="000D5862">
        <w:t xml:space="preserve">FHIR </w:t>
      </w:r>
      <w:r w:rsidRPr="000D5862">
        <w:t xml:space="preserve">profiles listed here </w:t>
      </w:r>
      <w:hyperlink r:id="rId45" w:history="1">
        <w:r w:rsidRPr="000D5862">
          <w:rPr>
            <w:color w:val="0000FF"/>
            <w:u w:val="single"/>
          </w:rPr>
          <w:t>http://build.fhir.org/ig/HL7/PHD/profiles.html</w:t>
        </w:r>
      </w:hyperlink>
      <w:r w:rsidRPr="000D5862">
        <w:t>.</w:t>
      </w:r>
    </w:p>
    <w:p w14:paraId="37C68ACC" w14:textId="74771664" w:rsidR="00FD3156" w:rsidRPr="000D5862" w:rsidRDefault="00FD3156" w:rsidP="00B81C82">
      <w:pPr>
        <w:pStyle w:val="ListBullet2"/>
      </w:pPr>
      <w:r w:rsidRPr="000D5862">
        <w:t xml:space="preserve">Observation resource entries created from stored data shall specify the conditional create </w:t>
      </w:r>
      <w:r w:rsidR="00E8703B" w:rsidRPr="000D5862">
        <w:t xml:space="preserve">FHIR </w:t>
      </w:r>
      <w:r w:rsidRPr="000D5862">
        <w:t xml:space="preserve">transaction on the identifier value element. The creation of the identifier element is specified in the Personal Health Device Implementation Guide in the various observation </w:t>
      </w:r>
      <w:r w:rsidR="00E8703B" w:rsidRPr="000D5862">
        <w:t xml:space="preserve">FHIR </w:t>
      </w:r>
      <w:r w:rsidRPr="000D5862">
        <w:t xml:space="preserve">profiles listed here </w:t>
      </w:r>
      <w:hyperlink r:id="rId46" w:history="1">
        <w:r w:rsidRPr="000D5862">
          <w:rPr>
            <w:color w:val="0000FF"/>
            <w:u w:val="single"/>
          </w:rPr>
          <w:t>http://build.fhir.org/ig/HL7/PHD/profiles.html</w:t>
        </w:r>
      </w:hyperlink>
      <w:r w:rsidRPr="000D5862">
        <w:t>.</w:t>
      </w:r>
    </w:p>
    <w:p w14:paraId="37D8E19C" w14:textId="40EFB82E" w:rsidR="00EE5911" w:rsidRPr="000D5862" w:rsidRDefault="00EE5911" w:rsidP="00B81C82">
      <w:pPr>
        <w:pStyle w:val="ListBullet2"/>
      </w:pPr>
      <w:r w:rsidRPr="000D5862">
        <w:t xml:space="preserve">The upload should attempt to filter duplicate resources instead of relying on the conditional create and conditional update </w:t>
      </w:r>
      <w:r w:rsidR="00E8703B" w:rsidRPr="000D5862">
        <w:t xml:space="preserve">FHIR </w:t>
      </w:r>
      <w:r w:rsidRPr="000D5862">
        <w:t>transactions. Filtering will minimize bandwidth and reduce overhead on the server.</w:t>
      </w:r>
    </w:p>
    <w:p w14:paraId="3FD43E01" w14:textId="7FDA4216" w:rsidR="00FD3156" w:rsidRPr="000D5862" w:rsidRDefault="00FD3156" w:rsidP="00D37B62">
      <w:pPr>
        <w:pStyle w:val="BodyText"/>
        <w:rPr>
          <w:i/>
          <w:iCs/>
        </w:rPr>
      </w:pPr>
      <w:r w:rsidRPr="000D5862">
        <w:rPr>
          <w:i/>
          <w:iCs/>
        </w:rPr>
        <w:t>*</w:t>
      </w:r>
      <w:r w:rsidR="008D2D82" w:rsidRPr="000D5862">
        <w:rPr>
          <w:i/>
          <w:iCs/>
        </w:rPr>
        <w:t>*</w:t>
      </w:r>
      <w:r w:rsidRPr="000D5862">
        <w:rPr>
          <w:i/>
          <w:iCs/>
        </w:rPr>
        <w:t xml:space="preserve">A conditional update </w:t>
      </w:r>
      <w:r w:rsidR="00E8703B" w:rsidRPr="000D5862">
        <w:rPr>
          <w:i/>
          <w:iCs/>
        </w:rPr>
        <w:t xml:space="preserve">FHIR </w:t>
      </w:r>
      <w:r w:rsidRPr="000D5862">
        <w:rPr>
          <w:i/>
          <w:iCs/>
        </w:rPr>
        <w:t xml:space="preserve">transaction on the identifier value and system elements </w:t>
      </w:r>
      <w:r w:rsidR="008555F9" w:rsidRPr="000D5862">
        <w:rPr>
          <w:i/>
          <w:iCs/>
        </w:rPr>
        <w:t>is</w:t>
      </w:r>
      <w:r w:rsidRPr="000D5862">
        <w:rPr>
          <w:i/>
          <w:iCs/>
        </w:rPr>
        <w:t xml:space="preserve"> discouraged. The reason is that the existing Patient or Device resources will go into the history archives, and not all servers support searches and GETs of resources by history even if the references themselves contain the history. Consequently, when one searches for the Patient or Device resources referenced in Observations referencing the original Patient or Device resource, the search will retrieve the latest version and not the original, even though the Observations point to the correct historical version.</w:t>
      </w:r>
    </w:p>
    <w:p w14:paraId="4C5B7352" w14:textId="3525016A" w:rsidR="00FD3156" w:rsidRPr="000D5862" w:rsidRDefault="00FD3156" w:rsidP="00FD3156">
      <w:pPr>
        <w:pStyle w:val="Heading5"/>
        <w:numPr>
          <w:ilvl w:val="0"/>
          <w:numId w:val="0"/>
        </w:numPr>
        <w:rPr>
          <w:noProof w:val="0"/>
        </w:rPr>
      </w:pPr>
      <w:r w:rsidRPr="000D5862">
        <w:rPr>
          <w:noProof w:val="0"/>
        </w:rPr>
        <w:t>3.</w:t>
      </w:r>
      <w:r w:rsidR="00225D13">
        <w:rPr>
          <w:noProof w:val="0"/>
        </w:rPr>
        <w:t>2</w:t>
      </w:r>
      <w:r w:rsidRPr="000D5862">
        <w:rPr>
          <w:noProof w:val="0"/>
        </w:rPr>
        <w:t>.4.</w:t>
      </w:r>
      <w:r w:rsidR="003B71F7" w:rsidRPr="000D5862">
        <w:rPr>
          <w:noProof w:val="0"/>
        </w:rPr>
        <w:t>1</w:t>
      </w:r>
      <w:r w:rsidRPr="000D5862">
        <w:rPr>
          <w:noProof w:val="0"/>
        </w:rPr>
        <w:t>.3 Expected Actions</w:t>
      </w:r>
    </w:p>
    <w:p w14:paraId="73411341" w14:textId="0D25C148" w:rsidR="00FD3156" w:rsidRPr="000D5862" w:rsidRDefault="00FD3156" w:rsidP="00FD3156">
      <w:pPr>
        <w:pStyle w:val="BodyText"/>
      </w:pPr>
      <w:r w:rsidRPr="000D5862">
        <w:t xml:space="preserve">The expected behavior by the Device Observation Consumer (DOC) upon reception of </w:t>
      </w:r>
      <w:r w:rsidR="008555F9" w:rsidRPr="000D5862">
        <w:t>the upload</w:t>
      </w:r>
      <w:r w:rsidRPr="000D5862">
        <w:t xml:space="preserve"> message is to first authenticate the identity of the sender and if authenticated, indicate to the Device Observation Reporter whether or not the transfer is successful by responding with an appropriate acknowledgement.</w:t>
      </w:r>
    </w:p>
    <w:p w14:paraId="228C8798" w14:textId="67B3FCB9" w:rsidR="00FD3156" w:rsidRPr="000D5862" w:rsidRDefault="00FD3156" w:rsidP="00FD3156">
      <w:pPr>
        <w:pStyle w:val="Heading4"/>
        <w:numPr>
          <w:ilvl w:val="0"/>
          <w:numId w:val="0"/>
        </w:numPr>
        <w:rPr>
          <w:noProof w:val="0"/>
        </w:rPr>
      </w:pPr>
      <w:bookmarkStart w:id="135" w:name="_Toc37668384"/>
      <w:r w:rsidRPr="000D5862">
        <w:rPr>
          <w:noProof w:val="0"/>
        </w:rPr>
        <w:t>3.</w:t>
      </w:r>
      <w:r w:rsidR="00225D13">
        <w:rPr>
          <w:noProof w:val="0"/>
        </w:rPr>
        <w:t>2</w:t>
      </w:r>
      <w:r w:rsidRPr="000D5862">
        <w:rPr>
          <w:noProof w:val="0"/>
        </w:rPr>
        <w:t>.4.</w:t>
      </w:r>
      <w:r w:rsidR="003B71F7" w:rsidRPr="000D5862">
        <w:rPr>
          <w:noProof w:val="0"/>
        </w:rPr>
        <w:t>2</w:t>
      </w:r>
      <w:r w:rsidRPr="000D5862">
        <w:rPr>
          <w:noProof w:val="0"/>
        </w:rPr>
        <w:t xml:space="preserve"> Acknowledgement</w:t>
      </w:r>
      <w:bookmarkEnd w:id="135"/>
    </w:p>
    <w:p w14:paraId="043AAA1D" w14:textId="5C4D71B4" w:rsidR="00FD3156" w:rsidRPr="000D5862" w:rsidRDefault="00FD3156" w:rsidP="00FD3156">
      <w:pPr>
        <w:pStyle w:val="BodyText"/>
      </w:pPr>
      <w:r w:rsidRPr="000D5862">
        <w:t xml:space="preserve">The Acknowledgement is a response to the Communicate </w:t>
      </w:r>
      <w:r w:rsidR="00F83DF8" w:rsidRPr="000D5862">
        <w:t xml:space="preserve">RESTful </w:t>
      </w:r>
      <w:r w:rsidRPr="000D5862">
        <w:t xml:space="preserve">FHIR </w:t>
      </w:r>
      <w:r w:rsidR="00F83DF8" w:rsidRPr="000D5862">
        <w:t xml:space="preserve">PHD </w:t>
      </w:r>
      <w:r w:rsidRPr="000D5862">
        <w:t xml:space="preserve">message and indicates the status of the </w:t>
      </w:r>
      <w:r w:rsidR="00E8703B" w:rsidRPr="000D5862">
        <w:t xml:space="preserve">IHE </w:t>
      </w:r>
      <w:r w:rsidRPr="000D5862">
        <w:t>transaction.</w:t>
      </w:r>
      <w:r w:rsidR="008555F9" w:rsidRPr="000D5862">
        <w:t xml:space="preserve"> The body of the response will contain information about the actions taken by server according to the FHIR specification. One important piece of information the Device Observation Report can obtain from the response is the logical id of the uploaded resource. The logical id can be used in </w:t>
      </w:r>
      <w:r w:rsidR="008D2D82" w:rsidRPr="000D5862">
        <w:t>the Observation resources of subsequent uploads</w:t>
      </w:r>
      <w:r w:rsidR="000D6548" w:rsidRPr="000D5862">
        <w:t xml:space="preserve">. </w:t>
      </w:r>
      <w:r w:rsidR="0089671A" w:rsidRPr="000D5862">
        <w:t>Sending</w:t>
      </w:r>
      <w:r w:rsidRPr="000D5862">
        <w:t xml:space="preserve"> this message indicates whether or not responsibility for the data is transferred from the Device Observation Reporter to the Device Observation Consumer. A successful transfer indicates that the Device Observation Consumer has taken responsibility for the data.</w:t>
      </w:r>
    </w:p>
    <w:p w14:paraId="599CD07B" w14:textId="681030F6" w:rsidR="00FD3156" w:rsidRPr="000D5862" w:rsidRDefault="00FD3156" w:rsidP="00FD3156">
      <w:pPr>
        <w:pStyle w:val="Heading5"/>
        <w:numPr>
          <w:ilvl w:val="0"/>
          <w:numId w:val="0"/>
        </w:numPr>
        <w:rPr>
          <w:noProof w:val="0"/>
        </w:rPr>
      </w:pPr>
      <w:r w:rsidRPr="000D5862">
        <w:rPr>
          <w:noProof w:val="0"/>
        </w:rPr>
        <w:t>3.</w:t>
      </w:r>
      <w:r w:rsidR="00225D13">
        <w:rPr>
          <w:noProof w:val="0"/>
        </w:rPr>
        <w:t>2</w:t>
      </w:r>
      <w:r w:rsidRPr="000D5862">
        <w:rPr>
          <w:noProof w:val="0"/>
        </w:rPr>
        <w:t>.4.</w:t>
      </w:r>
      <w:r w:rsidR="003B71F7" w:rsidRPr="000D5862">
        <w:rPr>
          <w:noProof w:val="0"/>
        </w:rPr>
        <w:t>2</w:t>
      </w:r>
      <w:r w:rsidRPr="000D5862">
        <w:rPr>
          <w:noProof w:val="0"/>
        </w:rPr>
        <w:t>.1 Trigger Events</w:t>
      </w:r>
    </w:p>
    <w:p w14:paraId="6FF6F67E" w14:textId="32A5F142" w:rsidR="00FD3156" w:rsidRPr="000D5862" w:rsidRDefault="00FD3156" w:rsidP="00FD3156">
      <w:pPr>
        <w:pStyle w:val="BodyText"/>
      </w:pPr>
      <w:r w:rsidRPr="000D5862">
        <w:t xml:space="preserve">The Acknowledgement is triggered by the reception of the Communicate </w:t>
      </w:r>
      <w:r w:rsidR="00F83DF8" w:rsidRPr="000D5862">
        <w:t xml:space="preserve">RESTful </w:t>
      </w:r>
      <w:r w:rsidRPr="000D5862">
        <w:t xml:space="preserve">FHIR </w:t>
      </w:r>
      <w:r w:rsidR="00F83DF8" w:rsidRPr="000D5862">
        <w:t xml:space="preserve">PHD </w:t>
      </w:r>
      <w:r w:rsidRPr="000D5862">
        <w:t>Data at the Device Observation Consumer.</w:t>
      </w:r>
    </w:p>
    <w:p w14:paraId="705B2A9E" w14:textId="50332E7A" w:rsidR="00FD3156" w:rsidRPr="000D5862" w:rsidRDefault="00FD3156" w:rsidP="00FD3156">
      <w:pPr>
        <w:pStyle w:val="Heading5"/>
        <w:numPr>
          <w:ilvl w:val="0"/>
          <w:numId w:val="0"/>
        </w:numPr>
        <w:rPr>
          <w:noProof w:val="0"/>
        </w:rPr>
      </w:pPr>
      <w:r w:rsidRPr="000D5862">
        <w:rPr>
          <w:noProof w:val="0"/>
        </w:rPr>
        <w:t>3.</w:t>
      </w:r>
      <w:r w:rsidR="00225D13">
        <w:rPr>
          <w:noProof w:val="0"/>
        </w:rPr>
        <w:t>2</w:t>
      </w:r>
      <w:r w:rsidRPr="000D5862">
        <w:rPr>
          <w:noProof w:val="0"/>
        </w:rPr>
        <w:t>.4.</w:t>
      </w:r>
      <w:r w:rsidR="003B71F7" w:rsidRPr="000D5862">
        <w:rPr>
          <w:noProof w:val="0"/>
        </w:rPr>
        <w:t>2</w:t>
      </w:r>
      <w:r w:rsidRPr="000D5862">
        <w:rPr>
          <w:noProof w:val="0"/>
        </w:rPr>
        <w:t>.2 Message Semantics</w:t>
      </w:r>
    </w:p>
    <w:p w14:paraId="747EF07F" w14:textId="24AE994C" w:rsidR="00FD3156" w:rsidRPr="000D5862" w:rsidRDefault="00FD3156" w:rsidP="00FD3156">
      <w:pPr>
        <w:pStyle w:val="BodyText"/>
      </w:pPr>
      <w:r w:rsidRPr="000D5862">
        <w:t xml:space="preserve">This message consists of an HTTP response indicating the status of the </w:t>
      </w:r>
      <w:r w:rsidR="00E8703B" w:rsidRPr="000D5862">
        <w:t xml:space="preserve">IHE </w:t>
      </w:r>
      <w:r w:rsidRPr="000D5862">
        <w:t>transaction</w:t>
      </w:r>
      <w:r w:rsidR="008D2D82" w:rsidRPr="000D5862">
        <w:t xml:space="preserve"> and a body contain</w:t>
      </w:r>
      <w:r w:rsidR="00EE5911" w:rsidRPr="000D5862">
        <w:t>ing</w:t>
      </w:r>
      <w:r w:rsidR="008D2D82" w:rsidRPr="000D5862">
        <w:t xml:space="preserve"> information about the transaction according to the FHIR specification</w:t>
      </w:r>
      <w:r w:rsidRPr="000D5862">
        <w:t>.</w:t>
      </w:r>
    </w:p>
    <w:p w14:paraId="44DD3724" w14:textId="568ACCD8" w:rsidR="00FD3156" w:rsidRPr="000D5862" w:rsidRDefault="00FD3156" w:rsidP="00FD3156">
      <w:pPr>
        <w:pStyle w:val="Heading5"/>
        <w:numPr>
          <w:ilvl w:val="0"/>
          <w:numId w:val="0"/>
        </w:numPr>
        <w:rPr>
          <w:noProof w:val="0"/>
        </w:rPr>
      </w:pPr>
      <w:r w:rsidRPr="000D5862">
        <w:rPr>
          <w:noProof w:val="0"/>
        </w:rPr>
        <w:t>3.</w:t>
      </w:r>
      <w:r w:rsidR="00225D13">
        <w:rPr>
          <w:noProof w:val="0"/>
        </w:rPr>
        <w:t>2</w:t>
      </w:r>
      <w:r w:rsidRPr="000D5862">
        <w:rPr>
          <w:noProof w:val="0"/>
        </w:rPr>
        <w:t>.4.</w:t>
      </w:r>
      <w:r w:rsidR="003B71F7" w:rsidRPr="000D5862">
        <w:rPr>
          <w:noProof w:val="0"/>
        </w:rPr>
        <w:t>2</w:t>
      </w:r>
      <w:r w:rsidRPr="000D5862">
        <w:rPr>
          <w:noProof w:val="0"/>
        </w:rPr>
        <w:t>.3 Expected Actions</w:t>
      </w:r>
    </w:p>
    <w:p w14:paraId="7599356B" w14:textId="52189411" w:rsidR="00FD3156" w:rsidRPr="000D5862" w:rsidRDefault="00FD3156" w:rsidP="00FD3156">
      <w:pPr>
        <w:pStyle w:val="BodyText"/>
      </w:pPr>
      <w:r w:rsidRPr="000D5862">
        <w:t>Upon a successful transaction, the Device Observation Reporter is free to release any resources associated with the measurement data</w:t>
      </w:r>
      <w:r w:rsidR="008D2D82" w:rsidRPr="000D5862">
        <w:t xml:space="preserve"> used to create the uploaded resource(s)</w:t>
      </w:r>
      <w:r w:rsidRPr="000D5862">
        <w:t>.</w:t>
      </w:r>
    </w:p>
    <w:p w14:paraId="11A345CE" w14:textId="25E16219" w:rsidR="00FD3156" w:rsidRPr="000D5862" w:rsidRDefault="00FD3156" w:rsidP="00FD3156">
      <w:pPr>
        <w:pStyle w:val="Heading3"/>
        <w:numPr>
          <w:ilvl w:val="0"/>
          <w:numId w:val="0"/>
        </w:numPr>
        <w:rPr>
          <w:noProof w:val="0"/>
        </w:rPr>
      </w:pPr>
      <w:bookmarkStart w:id="136" w:name="_Toc37668385"/>
      <w:r w:rsidRPr="000D5862">
        <w:rPr>
          <w:noProof w:val="0"/>
        </w:rPr>
        <w:t>3.</w:t>
      </w:r>
      <w:r w:rsidR="00225D13">
        <w:rPr>
          <w:noProof w:val="0"/>
        </w:rPr>
        <w:t>2</w:t>
      </w:r>
      <w:r w:rsidRPr="000D5862">
        <w:rPr>
          <w:noProof w:val="0"/>
        </w:rPr>
        <w:t>.5 Security Considerations</w:t>
      </w:r>
      <w:bookmarkEnd w:id="136"/>
    </w:p>
    <w:p w14:paraId="3FB9B419" w14:textId="6E32DA9C" w:rsidR="00FD3156" w:rsidRPr="000D5862" w:rsidRDefault="00FD3156" w:rsidP="00FD3156">
      <w:pPr>
        <w:pStyle w:val="BodyText"/>
      </w:pPr>
      <w:r w:rsidRPr="000D5862">
        <w:t xml:space="preserve">The </w:t>
      </w:r>
      <w:r w:rsidR="00F83DF8" w:rsidRPr="000D5862">
        <w:t>Communicate RESTful FHIR PHD Data</w:t>
      </w:r>
      <w:r w:rsidR="00F83DF8" w:rsidRPr="000D5862" w:rsidDel="00F83DF8">
        <w:t xml:space="preserve"> </w:t>
      </w:r>
      <w:r w:rsidR="00E8703B" w:rsidRPr="000D5862">
        <w:t xml:space="preserve">IHE </w:t>
      </w:r>
      <w:r w:rsidRPr="000D5862">
        <w:t xml:space="preserve">transaction is subject to any of the security threats of </w:t>
      </w:r>
      <w:r w:rsidR="00E8703B" w:rsidRPr="000D5862">
        <w:t xml:space="preserve">IHE </w:t>
      </w:r>
      <w:r w:rsidRPr="000D5862">
        <w:t xml:space="preserve">transactions that utilize the public internet and unsecure public networks. To assure some level of consistent security, this </w:t>
      </w:r>
      <w:r w:rsidR="00E8703B" w:rsidRPr="000D5862">
        <w:t xml:space="preserve">IHE </w:t>
      </w:r>
      <w:r w:rsidRPr="000D5862">
        <w:t xml:space="preserve">transaction requires, at minimum, support for TLS encryption and the support of oAuth Bearer Token authentication. It is possible that this </w:t>
      </w:r>
      <w:r w:rsidR="00E8703B" w:rsidRPr="000D5862">
        <w:t xml:space="preserve">IHE </w:t>
      </w:r>
      <w:r w:rsidRPr="000D5862">
        <w:t>transaction occurs within the context of a secured network. The business use case may choose not to take these extra precautions.</w:t>
      </w:r>
    </w:p>
    <w:p w14:paraId="523EE8C4" w14:textId="50C12EF2" w:rsidR="00FD3156" w:rsidRPr="000D5862" w:rsidRDefault="00FD3156" w:rsidP="00FD3156">
      <w:pPr>
        <w:pStyle w:val="Heading4"/>
        <w:numPr>
          <w:ilvl w:val="0"/>
          <w:numId w:val="0"/>
        </w:numPr>
        <w:rPr>
          <w:noProof w:val="0"/>
        </w:rPr>
      </w:pPr>
      <w:bookmarkStart w:id="137" w:name="_Toc37668386"/>
      <w:r w:rsidRPr="000D5862">
        <w:rPr>
          <w:noProof w:val="0"/>
        </w:rPr>
        <w:t>3.</w:t>
      </w:r>
      <w:r w:rsidR="00225D13">
        <w:rPr>
          <w:noProof w:val="0"/>
        </w:rPr>
        <w:t>2</w:t>
      </w:r>
      <w:r w:rsidRPr="000D5862">
        <w:rPr>
          <w:noProof w:val="0"/>
        </w:rPr>
        <w:t>.5.1 Security Audit Considerations</w:t>
      </w:r>
      <w:bookmarkEnd w:id="137"/>
    </w:p>
    <w:p w14:paraId="52747E32" w14:textId="10B31919" w:rsidR="00FD3156" w:rsidRPr="000D5862" w:rsidRDefault="00FD3156" w:rsidP="00FD3156">
      <w:pPr>
        <w:pStyle w:val="BodyText"/>
      </w:pPr>
      <w:r w:rsidRPr="000D5862">
        <w:t xml:space="preserve">There are no auditing requirements in this </w:t>
      </w:r>
      <w:r w:rsidR="00E8703B" w:rsidRPr="000D5862">
        <w:t xml:space="preserve">IHE </w:t>
      </w:r>
      <w:r w:rsidRPr="000D5862">
        <w:t>transaction</w:t>
      </w:r>
      <w:r w:rsidR="00012D5A" w:rsidRPr="000D5862">
        <w:t>.</w:t>
      </w:r>
      <w:r w:rsidRPr="000D5862">
        <w:t xml:space="preserve"> </w:t>
      </w:r>
    </w:p>
    <w:p w14:paraId="5A1A1995" w14:textId="21370740" w:rsidR="00FD3156" w:rsidRPr="000D5862" w:rsidRDefault="00FD3156" w:rsidP="00FD3156">
      <w:pPr>
        <w:pStyle w:val="Heading4"/>
        <w:numPr>
          <w:ilvl w:val="0"/>
          <w:numId w:val="0"/>
        </w:numPr>
        <w:rPr>
          <w:noProof w:val="0"/>
        </w:rPr>
      </w:pPr>
      <w:bookmarkStart w:id="138" w:name="_Toc37668387"/>
      <w:r w:rsidRPr="000D5862">
        <w:rPr>
          <w:noProof w:val="0"/>
        </w:rPr>
        <w:t>3.</w:t>
      </w:r>
      <w:r w:rsidR="00225D13">
        <w:rPr>
          <w:noProof w:val="0"/>
        </w:rPr>
        <w:t>2</w:t>
      </w:r>
      <w:r w:rsidRPr="000D5862">
        <w:rPr>
          <w:noProof w:val="0"/>
        </w:rPr>
        <w:t>.5.2 Device Observation Reporter Specific Security Considerations</w:t>
      </w:r>
      <w:bookmarkEnd w:id="138"/>
    </w:p>
    <w:p w14:paraId="365445AB" w14:textId="49547EA8" w:rsidR="00FD3156" w:rsidRPr="000D5862" w:rsidRDefault="00FD3156" w:rsidP="00FD3156">
      <w:pPr>
        <w:pStyle w:val="BodyText"/>
      </w:pPr>
      <w:r w:rsidRPr="000D5862">
        <w:t xml:space="preserve">The primary risk of the Device Observation Reporter is the compromising of personal data via theft of the uploading device. The Device Observation Reporter is often a personal mobile device such as an Android phone or tablet and these devices may have extensive personal information; including financial. The Device Observation Reporter implementation will store medical data on failed transfers, and it may also store the medical data for review. Since the unit is often in the home, it may fall outside of any regional safeguards that might be in place for health care providers and associated supporting partners that will handle personal medical data. On the other hand, given that the range of data sensitivity in a remote patient monitoring situation is so great, requirements are </w:t>
      </w:r>
      <w:r w:rsidR="00E8703B" w:rsidRPr="000D5862">
        <w:t xml:space="preserve">only </w:t>
      </w:r>
      <w:r w:rsidRPr="000D5862">
        <w:t>required</w:t>
      </w:r>
      <w:r w:rsidR="00E8703B" w:rsidRPr="000D5862">
        <w:t xml:space="preserve"> on the IHE transaction</w:t>
      </w:r>
      <w:r w:rsidRPr="000D5862">
        <w:t>. Encryption of local data, and password, fingerprint, facial recognition, etc. access to the unit hosting the Device Observation Reporter software is left up to the implementation.</w:t>
      </w:r>
    </w:p>
    <w:p w14:paraId="5A01711C" w14:textId="77777777" w:rsidR="00FD3156" w:rsidRPr="000D5862" w:rsidRDefault="00FD3156" w:rsidP="00FD3156">
      <w:pPr>
        <w:pStyle w:val="BodyText"/>
      </w:pPr>
      <w:r w:rsidRPr="000D5862">
        <w:t>If personal health data is of concern in this part of the use case role, a dedicated upload implementation in a set-top box containing only the opaque institutional identity codes and institutional patient identifiers is an alternative. Such a box would not allow the storage of any information that can identify the person.</w:t>
      </w:r>
    </w:p>
    <w:p w14:paraId="045D1DA9" w14:textId="2B43F79F" w:rsidR="00FD3156" w:rsidRPr="000D5862" w:rsidRDefault="00FD3156" w:rsidP="00FD3156">
      <w:pPr>
        <w:pStyle w:val="Heading4"/>
        <w:numPr>
          <w:ilvl w:val="0"/>
          <w:numId w:val="0"/>
        </w:numPr>
        <w:rPr>
          <w:noProof w:val="0"/>
        </w:rPr>
      </w:pPr>
      <w:bookmarkStart w:id="139" w:name="_Toc37668388"/>
      <w:r w:rsidRPr="000D5862">
        <w:rPr>
          <w:noProof w:val="0"/>
        </w:rPr>
        <w:t>3.</w:t>
      </w:r>
      <w:r w:rsidR="00225D13">
        <w:rPr>
          <w:noProof w:val="0"/>
        </w:rPr>
        <w:t>2</w:t>
      </w:r>
      <w:r w:rsidRPr="000D5862">
        <w:rPr>
          <w:noProof w:val="0"/>
        </w:rPr>
        <w:t>.5.3 Device Observation Consumer Specific Security Considerations</w:t>
      </w:r>
      <w:bookmarkEnd w:id="139"/>
    </w:p>
    <w:p w14:paraId="034791BF" w14:textId="41D67BCB" w:rsidR="00FD3156" w:rsidRPr="000D5862" w:rsidRDefault="00FD3156" w:rsidP="00FD3156">
      <w:pPr>
        <w:pStyle w:val="BodyText"/>
      </w:pPr>
      <w:r w:rsidRPr="000D5862">
        <w:t>The Device Observation Consumer is typically resident on a third-party remote server or a server located at the institution of the health care provider. This actor has all the security risks that any medical data stored in a professional environment faces. It is likely subject to regional safeguards for the handling of personal medical data.</w:t>
      </w:r>
    </w:p>
    <w:p w14:paraId="6BAF0C73" w14:textId="77777777" w:rsidR="00FD3156" w:rsidRPr="000D5862" w:rsidRDefault="00FD3156" w:rsidP="00FD3156">
      <w:pPr>
        <w:pStyle w:val="BodyText"/>
      </w:pPr>
    </w:p>
    <w:p w14:paraId="3D8ADE83" w14:textId="16B255C9" w:rsidR="00B65F02" w:rsidRPr="000D5862" w:rsidRDefault="00B65F02" w:rsidP="00E10688">
      <w:pPr>
        <w:pStyle w:val="BodyText"/>
      </w:pPr>
    </w:p>
    <w:p w14:paraId="5B4A8AE1" w14:textId="173ADC61" w:rsidR="00EA4EA1" w:rsidRPr="000D5862" w:rsidRDefault="00EA4EA1" w:rsidP="00EA4EA1">
      <w:pPr>
        <w:pStyle w:val="PartTitle"/>
      </w:pPr>
      <w:bookmarkStart w:id="140" w:name="_Toc37668389"/>
      <w:bookmarkStart w:id="141" w:name="VOL_2_APPENDICes"/>
      <w:bookmarkEnd w:id="141"/>
      <w:r w:rsidRPr="000D5862">
        <w:t xml:space="preserve">Appendices </w:t>
      </w:r>
      <w:r w:rsidR="00C003E7" w:rsidRPr="000D5862">
        <w:t>to Volume 2</w:t>
      </w:r>
      <w:bookmarkEnd w:id="140"/>
    </w:p>
    <w:p w14:paraId="5226C0D9" w14:textId="4D4D31F8" w:rsidR="0021722C" w:rsidRPr="000D5862" w:rsidRDefault="0021722C" w:rsidP="0021722C">
      <w:pPr>
        <w:pStyle w:val="Heading1"/>
        <w:numPr>
          <w:ilvl w:val="0"/>
          <w:numId w:val="0"/>
        </w:numPr>
        <w:rPr>
          <w:noProof w:val="0"/>
        </w:rPr>
      </w:pPr>
      <w:bookmarkStart w:id="142" w:name="_Toc37668390"/>
      <w:r w:rsidRPr="000D5862">
        <w:rPr>
          <w:noProof w:val="0"/>
        </w:rPr>
        <w:t xml:space="preserve">Appendix A – POU Usage of </w:t>
      </w:r>
      <w:r w:rsidRPr="000D5862">
        <w:rPr>
          <w:bCs/>
          <w:noProof w:val="0"/>
        </w:rPr>
        <w:t>FHIR</w:t>
      </w:r>
      <w:r w:rsidRPr="000D5862">
        <w:rPr>
          <w:noProof w:val="0"/>
        </w:rPr>
        <w:t xml:space="preserve"> Resource and RESTful FHIR API</w:t>
      </w:r>
      <w:bookmarkEnd w:id="142"/>
    </w:p>
    <w:p w14:paraId="33C12318" w14:textId="7F7EAD22" w:rsidR="0021722C" w:rsidRPr="000D5862" w:rsidRDefault="0021722C" w:rsidP="0021722C">
      <w:pPr>
        <w:pStyle w:val="BodyText"/>
        <w:rPr>
          <w:szCs w:val="24"/>
        </w:rPr>
      </w:pPr>
      <w:r w:rsidRPr="000D5862">
        <w:t xml:space="preserve">The Device Observation Reporter supporting the Communicate </w:t>
      </w:r>
      <w:r w:rsidR="0044143E" w:rsidRPr="000D5862">
        <w:t xml:space="preserve">RESTful </w:t>
      </w:r>
      <w:r w:rsidRPr="000D5862">
        <w:t xml:space="preserve">FHIR </w:t>
      </w:r>
      <w:r w:rsidR="0044143E" w:rsidRPr="000D5862">
        <w:t xml:space="preserve">PHD </w:t>
      </w:r>
      <w:r w:rsidRPr="000D5862">
        <w:t>Data [</w:t>
      </w:r>
      <w:r w:rsidR="00543C34">
        <w:t>PCH-02</w:t>
      </w:r>
      <w:r w:rsidRPr="000D5862">
        <w:t xml:space="preserve">] transaction requires the use of the Patient, Device, Observation, and optionally Bundle resources. Use of any other resource is out of scope for the POU. The elements used in these resources shall be compatible with FHIR version 4.0.0. The information that is required to be entered into the FHIR profiled resources, except the Patient resource, comes from the PHD via the 11073-20601 exchange protocol or mapped equivalent; no additional entry by the user of the PHD shall be required. The creation of these resources from the PHD and PHG data is detailed in the </w:t>
      </w:r>
      <w:r w:rsidRPr="000D5862">
        <w:rPr>
          <w:szCs w:val="24"/>
        </w:rPr>
        <w:t xml:space="preserve">Personal Health Device Implementation Guide (PHD IG) </w:t>
      </w:r>
      <w:hyperlink r:id="rId47" w:history="1">
        <w:r w:rsidRPr="000D5862">
          <w:rPr>
            <w:rStyle w:val="Hyperlink"/>
            <w:szCs w:val="24"/>
          </w:rPr>
          <w:t>http://build.fhir.org/ig/HL7/PHD</w:t>
        </w:r>
      </w:hyperlink>
      <w:r w:rsidRPr="000D5862">
        <w:rPr>
          <w:szCs w:val="24"/>
        </w:rPr>
        <w:t xml:space="preserve">. The mapping in this guide is also appropriate for the creation of the complete bundle resource in the Communicate FHIR </w:t>
      </w:r>
      <w:r w:rsidR="00F83DF8" w:rsidRPr="000D5862">
        <w:rPr>
          <w:szCs w:val="24"/>
        </w:rPr>
        <w:t xml:space="preserve">PHD </w:t>
      </w:r>
      <w:r w:rsidRPr="000D5862">
        <w:rPr>
          <w:szCs w:val="24"/>
        </w:rPr>
        <w:t>Data [</w:t>
      </w:r>
      <w:r w:rsidR="00BE59E2">
        <w:rPr>
          <w:szCs w:val="24"/>
        </w:rPr>
        <w:t>PCH-01</w:t>
      </w:r>
      <w:r w:rsidRPr="000D5862">
        <w:rPr>
          <w:szCs w:val="24"/>
        </w:rPr>
        <w:t>] transaction.</w:t>
      </w:r>
    </w:p>
    <w:p w14:paraId="136C1687" w14:textId="77777777" w:rsidR="0021722C" w:rsidRPr="000D5862" w:rsidRDefault="0021722C" w:rsidP="0021722C">
      <w:pPr>
        <w:pStyle w:val="BodyText"/>
        <w:rPr>
          <w:szCs w:val="24"/>
        </w:rPr>
      </w:pPr>
      <w:r w:rsidRPr="000D5862">
        <w:rPr>
          <w:szCs w:val="24"/>
        </w:rPr>
        <w:t xml:space="preserve">DORs following the POU shall </w:t>
      </w:r>
      <w:r w:rsidRPr="000D5862">
        <w:rPr>
          <w:b/>
          <w:bCs/>
          <w:i/>
          <w:iCs/>
          <w:szCs w:val="24"/>
        </w:rPr>
        <w:t>only</w:t>
      </w:r>
      <w:r w:rsidRPr="000D5862">
        <w:rPr>
          <w:szCs w:val="24"/>
        </w:rPr>
        <w:t xml:space="preserve"> use the following RESTful FHIR operations for </w:t>
      </w:r>
      <w:r w:rsidRPr="000D5862">
        <w:rPr>
          <w:i/>
          <w:iCs/>
          <w:szCs w:val="24"/>
        </w:rPr>
        <w:t>uploading</w:t>
      </w:r>
      <w:r w:rsidRPr="000D5862">
        <w:rPr>
          <w:szCs w:val="24"/>
        </w:rPr>
        <w:t>:</w:t>
      </w:r>
    </w:p>
    <w:p w14:paraId="34A90579" w14:textId="77777777" w:rsidR="0021722C" w:rsidRPr="000D5862" w:rsidRDefault="0021722C" w:rsidP="0021722C">
      <w:pPr>
        <w:pStyle w:val="ListBullet2"/>
      </w:pPr>
      <w:r w:rsidRPr="000D5862">
        <w:t>Create</w:t>
      </w:r>
    </w:p>
    <w:p w14:paraId="5343B0EC" w14:textId="77777777" w:rsidR="0021722C" w:rsidRPr="000D5862" w:rsidRDefault="0021722C" w:rsidP="0021722C">
      <w:pPr>
        <w:pStyle w:val="ListBullet2"/>
      </w:pPr>
      <w:r w:rsidRPr="000D5862">
        <w:t>Conditional Create</w:t>
      </w:r>
    </w:p>
    <w:p w14:paraId="66E72FE3" w14:textId="77777777" w:rsidR="0021722C" w:rsidRPr="000D5862" w:rsidRDefault="0021722C" w:rsidP="0021722C">
      <w:pPr>
        <w:pStyle w:val="ListBullet2"/>
      </w:pPr>
      <w:r w:rsidRPr="000D5862">
        <w:t>Conditional Update</w:t>
      </w:r>
    </w:p>
    <w:p w14:paraId="4E2515B8" w14:textId="17720673" w:rsidR="0021722C" w:rsidRPr="000D5862" w:rsidRDefault="0021722C" w:rsidP="0021722C">
      <w:pPr>
        <w:pStyle w:val="BodyText"/>
      </w:pPr>
      <w:r w:rsidRPr="000D5862">
        <w:rPr>
          <w:szCs w:val="24"/>
        </w:rPr>
        <w:t xml:space="preserve">Health and Fitness Servers supporting the </w:t>
      </w:r>
      <w:r w:rsidRPr="000D5862">
        <w:t xml:space="preserve">Communicate </w:t>
      </w:r>
      <w:r w:rsidR="00D82B62" w:rsidRPr="000D5862">
        <w:t xml:space="preserve">RESTful </w:t>
      </w:r>
      <w:r w:rsidRPr="000D5862">
        <w:t xml:space="preserve">FHIR </w:t>
      </w:r>
      <w:r w:rsidR="00D82B62" w:rsidRPr="000D5862">
        <w:t xml:space="preserve">PHD </w:t>
      </w:r>
      <w:r w:rsidRPr="000D5862">
        <w:t xml:space="preserve">Data </w:t>
      </w:r>
      <w:r w:rsidRPr="000D5862">
        <w:rPr>
          <w:szCs w:val="24"/>
        </w:rPr>
        <w:t>transaction shall support create, conditional create, and conditional update of the RESTful FHIR API. It shall support the Patient, Device, and Observation resources as well as the FHIR transaction Bundle.</w:t>
      </w:r>
    </w:p>
    <w:p w14:paraId="7FBF1027" w14:textId="39C4F4A0" w:rsidR="0021722C" w:rsidRPr="000D5862" w:rsidRDefault="0021722C" w:rsidP="0021722C">
      <w:pPr>
        <w:pStyle w:val="Heading2"/>
        <w:numPr>
          <w:ilvl w:val="0"/>
          <w:numId w:val="0"/>
        </w:numPr>
        <w:rPr>
          <w:noProof w:val="0"/>
        </w:rPr>
      </w:pPr>
      <w:bookmarkStart w:id="143" w:name="_Toc37668391"/>
      <w:r w:rsidRPr="000D5862">
        <w:rPr>
          <w:noProof w:val="0"/>
        </w:rPr>
        <w:t>A.1 P</w:t>
      </w:r>
      <w:r w:rsidR="00306DDF">
        <w:rPr>
          <w:noProof w:val="0"/>
        </w:rPr>
        <w:t xml:space="preserve">HD </w:t>
      </w:r>
      <w:r w:rsidRPr="000D5862">
        <w:rPr>
          <w:noProof w:val="0"/>
        </w:rPr>
        <w:t>Patient Resource</w:t>
      </w:r>
      <w:bookmarkEnd w:id="143"/>
    </w:p>
    <w:p w14:paraId="5FDB9FFA" w14:textId="77777777" w:rsidR="0021722C" w:rsidRPr="000D5862" w:rsidRDefault="0021722C" w:rsidP="0021722C">
      <w:pPr>
        <w:pStyle w:val="BodyText"/>
      </w:pPr>
      <w:r w:rsidRPr="000D5862">
        <w:t xml:space="preserve">Patient information is a highly sensitive issue. To support protection of Personal Health Information (PHI) the POU Profile supports an option where the Device Observation Reporter (DOR) is given the </w:t>
      </w:r>
      <w:r w:rsidRPr="000D5862">
        <w:rPr>
          <w:i/>
        </w:rPr>
        <w:t>logical</w:t>
      </w:r>
      <w:r w:rsidRPr="000D5862">
        <w:t xml:space="preserve"> id (not the identifier) of a Patient resource by the service provider. How this logical id is obtained is not specified by the POU Profile. In that case, the DOR shall not upload a Patient resource. It shall use the logical id in all resources that require a reference to a Patient resource. The Device Observation Consumer (DOC) shall not reject such a resource due to the Patient resource reference, but it does not mean that the referenced Patient resource is accessible from the DOC.</w:t>
      </w:r>
    </w:p>
    <w:p w14:paraId="079524BF" w14:textId="77777777" w:rsidR="0021722C" w:rsidRPr="000D5862" w:rsidRDefault="0021722C" w:rsidP="0021722C">
      <w:pPr>
        <w:pStyle w:val="BodyText"/>
      </w:pPr>
      <w:r w:rsidRPr="000D5862">
        <w:t xml:space="preserve">If the logical id is not provided by the service provider, the DOR is responsible for generating the resource and uploading the resource in such a manner that duplicate resources are not created. The DOR must either assure the resource does not exist on the server before using a create operation or use a conditional create or conditional update operation on the identifier system and value elements. The only element required by the PHD patient FHIR profile is the identifier such as the XDSb patient and enterprise identifiers. These values are obtained from the service provider. How these values are obtained is not specified by the POU. Since no additional information is required in the case where a Patient resource is generated by the DOR, this option also allows protection of PHI as long as the enterprise’s dictionary mapping patient identifiers to patients is secured. The construction of the Patient resource is given here </w:t>
      </w:r>
      <w:hyperlink r:id="rId48" w:history="1">
        <w:r w:rsidRPr="000D5862">
          <w:rPr>
            <w:rStyle w:val="Hyperlink"/>
          </w:rPr>
          <w:t>http://build.fhir.org/ig/HL7/PHD/PhdPatientProfile.html</w:t>
        </w:r>
      </w:hyperlink>
      <w:r w:rsidRPr="000D5862">
        <w:t>.</w:t>
      </w:r>
    </w:p>
    <w:p w14:paraId="7FAF6E94" w14:textId="77777777" w:rsidR="0021722C" w:rsidRPr="000D5862" w:rsidRDefault="0021722C" w:rsidP="0021722C">
      <w:pPr>
        <w:pStyle w:val="BodyText"/>
        <w:rPr>
          <w:szCs w:val="24"/>
        </w:rPr>
      </w:pPr>
      <w:r w:rsidRPr="000D5862">
        <w:rPr>
          <w:szCs w:val="24"/>
        </w:rPr>
        <w:t xml:space="preserve">A link to the structure definition is given by </w:t>
      </w:r>
      <w:hyperlink r:id="rId49" w:history="1">
        <w:r w:rsidRPr="000D5862">
          <w:rPr>
            <w:rStyle w:val="Hyperlink"/>
          </w:rPr>
          <w:t>http://build.fhir.org/ig/HL7/PHD/PhdPatient.html</w:t>
        </w:r>
      </w:hyperlink>
      <w:r w:rsidRPr="000D5862">
        <w:t>.</w:t>
      </w:r>
    </w:p>
    <w:p w14:paraId="083210A4" w14:textId="0A65E9C2" w:rsidR="0021722C" w:rsidRPr="000D5862" w:rsidRDefault="0021722C" w:rsidP="0021722C">
      <w:pPr>
        <w:pStyle w:val="Heading2"/>
        <w:numPr>
          <w:ilvl w:val="0"/>
          <w:numId w:val="0"/>
        </w:numPr>
        <w:rPr>
          <w:noProof w:val="0"/>
        </w:rPr>
      </w:pPr>
      <w:bookmarkStart w:id="144" w:name="_Toc37668392"/>
      <w:r w:rsidRPr="000D5862">
        <w:rPr>
          <w:noProof w:val="0"/>
        </w:rPr>
        <w:t>A.2 PHD Device Resource</w:t>
      </w:r>
      <w:bookmarkEnd w:id="144"/>
    </w:p>
    <w:p w14:paraId="03B51436" w14:textId="77777777" w:rsidR="0021722C" w:rsidRPr="000D5862" w:rsidRDefault="0021722C" w:rsidP="0021722C">
      <w:pPr>
        <w:pStyle w:val="BodyText"/>
      </w:pPr>
      <w:r w:rsidRPr="000D5862">
        <w:t>PHDs expose their specializations, an IEEE EUI-64 system identifier, manufacturer name, model number, production specification (such as serial number and firmware version) information, as well as properties about its real-time clock if the PHD has a real-time clock. PCHA compliant PHDs also expose regulation and certification data.</w:t>
      </w:r>
    </w:p>
    <w:p w14:paraId="54D50AAC" w14:textId="77777777" w:rsidR="0021722C" w:rsidRPr="000D5862" w:rsidRDefault="0021722C" w:rsidP="0021722C">
      <w:pPr>
        <w:pStyle w:val="BodyText"/>
      </w:pPr>
      <w:r w:rsidRPr="000D5862">
        <w:t>PHDs are static devices. The Device Observation Reporter (DOR) shall assure that duplicate resources are not created. The DOR must either assure the resource does not exist on the server before using a create operation or use a conditional create or conditional update operation on the identifier system and value elements.</w:t>
      </w:r>
    </w:p>
    <w:p w14:paraId="0C074506" w14:textId="77777777" w:rsidR="0021722C" w:rsidRPr="000D5862" w:rsidRDefault="0021722C" w:rsidP="0021722C">
      <w:pPr>
        <w:pStyle w:val="BodyText"/>
      </w:pPr>
      <w:r w:rsidRPr="000D5862">
        <w:t xml:space="preserve">All Observation resources generated from the PHD measurements reference this Device resource in the Observation.device element. The construction of the PHD Device resource is given here </w:t>
      </w:r>
      <w:hyperlink r:id="rId50" w:history="1">
        <w:r w:rsidRPr="000D5862">
          <w:rPr>
            <w:rStyle w:val="Hyperlink"/>
          </w:rPr>
          <w:t>http://build.fhir.org/ig/HL7/PHD/PhdDeviceProfile.html</w:t>
        </w:r>
      </w:hyperlink>
      <w:r w:rsidRPr="000D5862">
        <w:t>.</w:t>
      </w:r>
    </w:p>
    <w:p w14:paraId="0DEFB72C" w14:textId="77777777" w:rsidR="0021722C" w:rsidRPr="000D5862" w:rsidRDefault="0021722C" w:rsidP="0021722C">
      <w:pPr>
        <w:pStyle w:val="BodyText"/>
        <w:rPr>
          <w:szCs w:val="24"/>
        </w:rPr>
      </w:pPr>
      <w:r w:rsidRPr="000D5862">
        <w:rPr>
          <w:szCs w:val="24"/>
        </w:rPr>
        <w:t xml:space="preserve">A link to the structure definition is given by </w:t>
      </w:r>
      <w:hyperlink r:id="rId51" w:history="1">
        <w:r w:rsidRPr="000D5862">
          <w:rPr>
            <w:rStyle w:val="Hyperlink"/>
          </w:rPr>
          <w:t>http://build.fhir.org/ig/HL7/PHD/PhdDevice.html</w:t>
        </w:r>
      </w:hyperlink>
      <w:r w:rsidRPr="000D5862">
        <w:t>.</w:t>
      </w:r>
    </w:p>
    <w:p w14:paraId="4052CB1B" w14:textId="7273EB53" w:rsidR="0021722C" w:rsidRPr="000D5862" w:rsidRDefault="0021722C" w:rsidP="0021722C">
      <w:pPr>
        <w:pStyle w:val="Heading2"/>
        <w:numPr>
          <w:ilvl w:val="0"/>
          <w:numId w:val="0"/>
        </w:numPr>
        <w:rPr>
          <w:noProof w:val="0"/>
        </w:rPr>
      </w:pPr>
      <w:bookmarkStart w:id="145" w:name="_Toc37668393"/>
      <w:r w:rsidRPr="000D5862">
        <w:rPr>
          <w:noProof w:val="0"/>
        </w:rPr>
        <w:t>A.3 PHG Device Resource</w:t>
      </w:r>
      <w:bookmarkEnd w:id="145"/>
    </w:p>
    <w:p w14:paraId="4346A685" w14:textId="77777777" w:rsidR="0021722C" w:rsidRPr="000D5862" w:rsidRDefault="0021722C" w:rsidP="0021722C">
      <w:pPr>
        <w:pStyle w:val="BodyText"/>
      </w:pPr>
      <w:r w:rsidRPr="000D5862">
        <w:t xml:space="preserve">This resource is used to map the PHG properties. PHGs also have an IEEE EUI-64 system identifier, manufacturer name, model number, production specification, real-time clock properties, regulation, and certification information. </w:t>
      </w:r>
    </w:p>
    <w:p w14:paraId="086F22BF" w14:textId="77777777" w:rsidR="0021722C" w:rsidRPr="000D5862" w:rsidRDefault="0021722C" w:rsidP="0021722C">
      <w:pPr>
        <w:pStyle w:val="BodyText"/>
      </w:pPr>
      <w:r w:rsidRPr="000D5862">
        <w:t>PHGs are static. The Device Observation Reporter (DOR) shall assure that duplicate resources are not created. The DOR must either assure the resource does not exist on the server before using a create operation or use a conditional create or conditional update operation on the identifier system and value elements.</w:t>
      </w:r>
    </w:p>
    <w:p w14:paraId="2A94B87A" w14:textId="77777777" w:rsidR="0021722C" w:rsidRPr="000D5862" w:rsidRDefault="0021722C" w:rsidP="0021722C">
      <w:pPr>
        <w:pStyle w:val="BodyText"/>
      </w:pPr>
      <w:r w:rsidRPr="000D5862">
        <w:t xml:space="preserve">All Observation resources generated by the PHG Content Creator are referenced through the HL7 gateway extension element in the Observation. The construction of the PHG Device resource is given here </w:t>
      </w:r>
      <w:hyperlink r:id="rId52" w:history="1">
        <w:r w:rsidRPr="000D5862">
          <w:rPr>
            <w:rStyle w:val="Hyperlink"/>
          </w:rPr>
          <w:t>http://build.fhir.org/ig/HL7/PHD/PhgDeviceProfile.html</w:t>
        </w:r>
      </w:hyperlink>
      <w:r w:rsidRPr="000D5862">
        <w:t>.</w:t>
      </w:r>
    </w:p>
    <w:p w14:paraId="2675F7EA" w14:textId="77777777" w:rsidR="0021722C" w:rsidRPr="000D5862" w:rsidRDefault="0021722C" w:rsidP="0021722C">
      <w:pPr>
        <w:pStyle w:val="BodyText"/>
      </w:pPr>
      <w:r w:rsidRPr="000D5862">
        <w:rPr>
          <w:szCs w:val="24"/>
        </w:rPr>
        <w:t xml:space="preserve">A link to the structure definition is given by </w:t>
      </w:r>
      <w:hyperlink r:id="rId53" w:history="1">
        <w:r w:rsidRPr="000D5862">
          <w:rPr>
            <w:rStyle w:val="Hyperlink"/>
          </w:rPr>
          <w:t>http://build.fhir.org/ig/HL7/PHD/PhgDevice.html</w:t>
        </w:r>
      </w:hyperlink>
      <w:r w:rsidRPr="000D5862">
        <w:t>.</w:t>
      </w:r>
    </w:p>
    <w:p w14:paraId="16B48C73" w14:textId="6EC234B9" w:rsidR="0021722C" w:rsidRPr="000D5862" w:rsidRDefault="0021722C" w:rsidP="0021722C">
      <w:pPr>
        <w:pStyle w:val="Heading2"/>
        <w:numPr>
          <w:ilvl w:val="0"/>
          <w:numId w:val="0"/>
        </w:numPr>
        <w:rPr>
          <w:noProof w:val="0"/>
        </w:rPr>
      </w:pPr>
      <w:bookmarkStart w:id="146" w:name="_Toc37668394"/>
      <w:r w:rsidRPr="000D5862">
        <w:rPr>
          <w:noProof w:val="0"/>
        </w:rPr>
        <w:t>A.4 PHD Base Observation Profile</w:t>
      </w:r>
      <w:bookmarkEnd w:id="146"/>
    </w:p>
    <w:p w14:paraId="277CD359" w14:textId="77777777" w:rsidR="0021722C" w:rsidRPr="000D5862" w:rsidRDefault="0021722C" w:rsidP="0021722C">
      <w:pPr>
        <w:pStyle w:val="BodyText"/>
        <w:rPr>
          <w:szCs w:val="24"/>
        </w:rPr>
      </w:pPr>
      <w:r w:rsidRPr="000D5862">
        <w:t xml:space="preserve">The Base Observation Profile is not an instantiable resource but defines all the features that are common to the FHIR profiled Observation resources. </w:t>
      </w:r>
      <w:r w:rsidRPr="000D5862">
        <w:rPr>
          <w:szCs w:val="24"/>
        </w:rPr>
        <w:t xml:space="preserve">A link to the structure definition is given by </w:t>
      </w:r>
      <w:hyperlink r:id="rId54" w:history="1">
        <w:r w:rsidRPr="000D5862">
          <w:rPr>
            <w:rStyle w:val="Hyperlink"/>
          </w:rPr>
          <w:t>http://build.fhir.org/ig/HL7/PHD/BaseObservationProfile.html</w:t>
        </w:r>
      </w:hyperlink>
      <w:r w:rsidRPr="000D5862">
        <w:rPr>
          <w:szCs w:val="24"/>
        </w:rPr>
        <w:t xml:space="preserve">. The mapping of the common elements from the PHD measurement metrics is given here </w:t>
      </w:r>
      <w:hyperlink r:id="rId55" w:history="1">
        <w:r w:rsidRPr="000D5862">
          <w:rPr>
            <w:rStyle w:val="Hyperlink"/>
          </w:rPr>
          <w:t>http://build.fhir.org/ig/HL7/PHD/BaseObservationProfile.html</w:t>
        </w:r>
      </w:hyperlink>
      <w:r w:rsidRPr="000D5862">
        <w:t>.</w:t>
      </w:r>
    </w:p>
    <w:p w14:paraId="7AC4C051" w14:textId="77777777" w:rsidR="0021722C" w:rsidRPr="000D5862" w:rsidRDefault="0021722C" w:rsidP="0021722C">
      <w:pPr>
        <w:pStyle w:val="BodyText"/>
        <w:rPr>
          <w:szCs w:val="24"/>
        </w:rPr>
      </w:pPr>
      <w:r w:rsidRPr="000D5862">
        <w:rPr>
          <w:szCs w:val="24"/>
        </w:rPr>
        <w:t xml:space="preserve">PHDs can have stored data and some PHDs have no means of deleting the stored data and will resend the old measurements every connection. The </w:t>
      </w:r>
      <w:r w:rsidRPr="000D5862">
        <w:t xml:space="preserve">Device Observation Reporter (DOR) </w:t>
      </w:r>
      <w:r w:rsidRPr="000D5862">
        <w:rPr>
          <w:szCs w:val="24"/>
        </w:rPr>
        <w:t>shall prevent resource duplication by either assuring the resource does not already exist before performing a create operation or it shall use the conditional create operation on the identifier value. The generation of the identifier value for data duplication prevention is specified in the various Phd Observation profiles in the Personal Health Device Implementation Guide. Links to the individual profiles are given in the following sections. In some situations, the measurements are known to be new; for example, live measurements or streamed measurements with no time stamps. In these cases, the DOR can use the create operation without concern for creating duplicates. The DOR may also invoke algorithms to filter out duplicate data instead of relying on the conditional create transaction. Such filtering reduces bandwidth and saves the server the overhead of processing the conditional create transaction.</w:t>
      </w:r>
    </w:p>
    <w:p w14:paraId="6912CC19" w14:textId="47B56375" w:rsidR="0021722C" w:rsidRPr="000D5862" w:rsidRDefault="0021722C" w:rsidP="0021722C">
      <w:pPr>
        <w:pStyle w:val="Heading2"/>
        <w:numPr>
          <w:ilvl w:val="0"/>
          <w:numId w:val="0"/>
        </w:numPr>
        <w:rPr>
          <w:noProof w:val="0"/>
        </w:rPr>
      </w:pPr>
      <w:bookmarkStart w:id="147" w:name="_Toc37668395"/>
      <w:r w:rsidRPr="000D5862">
        <w:rPr>
          <w:noProof w:val="0"/>
        </w:rPr>
        <w:t>A.5 PHD Numeric Observation Resource</w:t>
      </w:r>
      <w:bookmarkEnd w:id="147"/>
    </w:p>
    <w:p w14:paraId="112CD1D9" w14:textId="77777777" w:rsidR="0021722C" w:rsidRPr="000D5862" w:rsidRDefault="0021722C" w:rsidP="0021722C">
      <w:pPr>
        <w:pStyle w:val="BodyText"/>
      </w:pPr>
      <w:r w:rsidRPr="000D5862">
        <w:t xml:space="preserve">This FHIR profile is used when the PHD sends a metric measurement that is a scalar such as a body temperature or glucose concentration. Scalar measurements are the most common type of PHD measurement. </w:t>
      </w:r>
      <w:r w:rsidRPr="000D5862">
        <w:rPr>
          <w:szCs w:val="24"/>
        </w:rPr>
        <w:t xml:space="preserve">A link to the structure definition is given by </w:t>
      </w:r>
      <w:hyperlink r:id="rId56" w:history="1">
        <w:r w:rsidRPr="000D5862">
          <w:rPr>
            <w:rStyle w:val="Hyperlink"/>
          </w:rPr>
          <w:t>http://build.fhir.org/ig/HL7/PHD/PhdNumericObservation.html</w:t>
        </w:r>
      </w:hyperlink>
      <w:r w:rsidRPr="000D5862">
        <w:t xml:space="preserve">. </w:t>
      </w:r>
      <w:r w:rsidRPr="000D5862">
        <w:rPr>
          <w:szCs w:val="24"/>
        </w:rPr>
        <w:t xml:space="preserve">The mapping to the Observation value-related elements from the PHD measurement metrics is given here </w:t>
      </w:r>
      <w:hyperlink r:id="rId57" w:history="1">
        <w:r w:rsidRPr="000D5862">
          <w:rPr>
            <w:rStyle w:val="Hyperlink"/>
          </w:rPr>
          <w:t>http://build.fhir.org/ig/HL7/PHD/NumericObservationProfile.html</w:t>
        </w:r>
      </w:hyperlink>
      <w:r w:rsidRPr="000D5862">
        <w:t>.</w:t>
      </w:r>
    </w:p>
    <w:p w14:paraId="7F7B217C" w14:textId="3A366CF4" w:rsidR="0021722C" w:rsidRPr="000D5862" w:rsidRDefault="0021722C" w:rsidP="0021722C">
      <w:pPr>
        <w:pStyle w:val="Heading2"/>
        <w:numPr>
          <w:ilvl w:val="0"/>
          <w:numId w:val="0"/>
        </w:numPr>
        <w:rPr>
          <w:noProof w:val="0"/>
        </w:rPr>
      </w:pPr>
      <w:bookmarkStart w:id="148" w:name="_Toc37668396"/>
      <w:r w:rsidRPr="000D5862">
        <w:rPr>
          <w:noProof w:val="0"/>
        </w:rPr>
        <w:t>A.6 PHD Compound Numeric Observation Resource</w:t>
      </w:r>
      <w:bookmarkEnd w:id="148"/>
    </w:p>
    <w:p w14:paraId="31C07FF8" w14:textId="77777777" w:rsidR="0021722C" w:rsidRPr="000D5862" w:rsidRDefault="0021722C" w:rsidP="0021722C">
      <w:pPr>
        <w:pStyle w:val="BodyText"/>
      </w:pPr>
      <w:r w:rsidRPr="000D5862">
        <w:t xml:space="preserve">This FHIR profile is used when the PHD sends a metric measurement that is a vector and requires one or more scalar values to represent. Examples would be the x, y, z components of an acceleration or the systolic, diastolic, and mean components of a blood pressure. </w:t>
      </w:r>
      <w:r w:rsidRPr="000D5862">
        <w:rPr>
          <w:szCs w:val="24"/>
        </w:rPr>
        <w:t xml:space="preserve">A link to the structure definition is given by </w:t>
      </w:r>
      <w:hyperlink r:id="rId58" w:history="1">
        <w:r w:rsidRPr="000D5862">
          <w:rPr>
            <w:rStyle w:val="Hyperlink"/>
          </w:rPr>
          <w:t>http://build.fhir.org/ig/HL7/PHD/PhdCompoundNumericObservation.html</w:t>
        </w:r>
      </w:hyperlink>
      <w:r w:rsidRPr="000D5862">
        <w:t xml:space="preserve">. </w:t>
      </w:r>
      <w:r w:rsidRPr="000D5862">
        <w:rPr>
          <w:szCs w:val="24"/>
        </w:rPr>
        <w:t xml:space="preserve">The mapping to the Observation elements from the PHD measurement metrics is given here </w:t>
      </w:r>
      <w:hyperlink r:id="rId59" w:history="1">
        <w:r w:rsidRPr="000D5862">
          <w:rPr>
            <w:rStyle w:val="Hyperlink"/>
          </w:rPr>
          <w:t>http://build.fhir.org/ig/HL7/PHD/CompoundNumericObservationProfile.html</w:t>
        </w:r>
      </w:hyperlink>
      <w:r w:rsidRPr="000D5862">
        <w:t>.</w:t>
      </w:r>
    </w:p>
    <w:p w14:paraId="40FA128D" w14:textId="4E2698EC" w:rsidR="0021722C" w:rsidRPr="000D5862" w:rsidRDefault="0021722C" w:rsidP="0021722C">
      <w:pPr>
        <w:pStyle w:val="Heading2"/>
        <w:numPr>
          <w:ilvl w:val="0"/>
          <w:numId w:val="0"/>
        </w:numPr>
        <w:rPr>
          <w:noProof w:val="0"/>
        </w:rPr>
      </w:pPr>
      <w:bookmarkStart w:id="149" w:name="_Toc37668397"/>
      <w:r w:rsidRPr="000D5862">
        <w:rPr>
          <w:noProof w:val="0"/>
        </w:rPr>
        <w:t>A.7 PHD Coded Enumeration Observation Resource</w:t>
      </w:r>
      <w:bookmarkEnd w:id="149"/>
    </w:p>
    <w:p w14:paraId="54A693AC" w14:textId="77777777" w:rsidR="0021722C" w:rsidRPr="000D5862" w:rsidRDefault="0021722C" w:rsidP="0021722C">
      <w:pPr>
        <w:pStyle w:val="BodyText"/>
      </w:pPr>
      <w:r w:rsidRPr="000D5862">
        <w:t xml:space="preserve">This FHIR profile is used when the PHD sends a metric measurement that is an IEEE 11073 10101 code such as a glucose meal context. In IEEE language these types of measurements are referred to as ‘enumerations’ since they are finite and fixed. </w:t>
      </w:r>
      <w:r w:rsidRPr="000D5862">
        <w:rPr>
          <w:szCs w:val="24"/>
        </w:rPr>
        <w:t xml:space="preserve">A link to the structure definition is given by </w:t>
      </w:r>
      <w:hyperlink r:id="rId60" w:history="1">
        <w:r w:rsidRPr="000D5862">
          <w:rPr>
            <w:rStyle w:val="Hyperlink"/>
          </w:rPr>
          <w:t>http://build.fhir.org/ig/HL7/PHD/PhdCodedEnumerationObservation.html</w:t>
        </w:r>
      </w:hyperlink>
      <w:r w:rsidRPr="000D5862">
        <w:t xml:space="preserve">. </w:t>
      </w:r>
      <w:r w:rsidRPr="000D5862">
        <w:rPr>
          <w:szCs w:val="24"/>
        </w:rPr>
        <w:t xml:space="preserve">The mapping to the Observation value-related elements from the PHD measurement metrics is given here </w:t>
      </w:r>
      <w:hyperlink r:id="rId61" w:history="1">
        <w:r w:rsidRPr="000D5862">
          <w:rPr>
            <w:rStyle w:val="Hyperlink"/>
          </w:rPr>
          <w:t>http://build.fhir.org/ig/HL7/PHD/CodedEnumerationObservationProfile.html</w:t>
        </w:r>
      </w:hyperlink>
      <w:r w:rsidRPr="000D5862">
        <w:t>.</w:t>
      </w:r>
    </w:p>
    <w:p w14:paraId="157C0F45" w14:textId="57A02572" w:rsidR="0021722C" w:rsidRPr="000D5862" w:rsidRDefault="0021722C" w:rsidP="0021722C">
      <w:pPr>
        <w:pStyle w:val="Heading2"/>
        <w:numPr>
          <w:ilvl w:val="0"/>
          <w:numId w:val="0"/>
        </w:numPr>
        <w:rPr>
          <w:noProof w:val="0"/>
        </w:rPr>
      </w:pPr>
      <w:bookmarkStart w:id="150" w:name="_Toc37668398"/>
      <w:r w:rsidRPr="000D5862">
        <w:rPr>
          <w:noProof w:val="0"/>
        </w:rPr>
        <w:t>A.8 PHD Bits Enumeration Observation Resource</w:t>
      </w:r>
      <w:bookmarkEnd w:id="150"/>
    </w:p>
    <w:p w14:paraId="53627F1D" w14:textId="77777777" w:rsidR="0021722C" w:rsidRPr="000D5862" w:rsidRDefault="0021722C" w:rsidP="0021722C">
      <w:pPr>
        <w:pStyle w:val="BodyText"/>
      </w:pPr>
      <w:r w:rsidRPr="000D5862">
        <w:t xml:space="preserve">This FHIR profile is used when the PHD sends a metric measurement that is an IEEE 11073 BITs field such as a device and sensor status. IEEE 11073 BITs measurements represent one or more states and/or events that can occur simultaneously. </w:t>
      </w:r>
      <w:r w:rsidRPr="000D5862">
        <w:rPr>
          <w:szCs w:val="24"/>
        </w:rPr>
        <w:t xml:space="preserve">A link to the structure definition is given by </w:t>
      </w:r>
      <w:hyperlink r:id="rId62" w:history="1">
        <w:r w:rsidRPr="000D5862">
          <w:rPr>
            <w:rStyle w:val="Hyperlink"/>
          </w:rPr>
          <w:t>http://build.fhir.org/ig/HL7/PHD/PhdBitsEnumerationObservation.html</w:t>
        </w:r>
      </w:hyperlink>
      <w:r w:rsidRPr="000D5862">
        <w:t xml:space="preserve">. This kind of measurement poses certain challenges in HL7 and requires special treatment. More information is given at </w:t>
      </w:r>
      <w:hyperlink r:id="rId63" w:history="1">
        <w:r w:rsidRPr="000D5862">
          <w:rPr>
            <w:color w:val="0000FF"/>
            <w:u w:val="single"/>
          </w:rPr>
          <w:t>http://build.fhir.org/ig/HL7/PHD/ASN1BITsCodeSystem.html</w:t>
        </w:r>
      </w:hyperlink>
      <w:r w:rsidRPr="000D5862">
        <w:t xml:space="preserve"> and </w:t>
      </w:r>
      <w:hyperlink r:id="rId64" w:anchor="measurement-values-that-are-events-or-states" w:history="1">
        <w:r w:rsidRPr="000D5862">
          <w:rPr>
            <w:rStyle w:val="Hyperlink"/>
          </w:rPr>
          <w:t>http://build.fhir.org/ig/HL7/PHD/ProfileConsumers.html#measurement-values-that-are-events-or-states</w:t>
        </w:r>
      </w:hyperlink>
      <w:r w:rsidRPr="000D5862">
        <w:t xml:space="preserve">. </w:t>
      </w:r>
      <w:r w:rsidRPr="000D5862">
        <w:rPr>
          <w:szCs w:val="24"/>
        </w:rPr>
        <w:t xml:space="preserve">The mapping to the Observation elements from the PHD measurement metrics is given here </w:t>
      </w:r>
      <w:hyperlink r:id="rId65" w:history="1">
        <w:r w:rsidRPr="000D5862">
          <w:rPr>
            <w:rStyle w:val="Hyperlink"/>
          </w:rPr>
          <w:t>http://build.fhir.org/ig/HL7/PHD/BITsEnumerationObservationProfile.html</w:t>
        </w:r>
      </w:hyperlink>
      <w:r w:rsidRPr="000D5862">
        <w:t xml:space="preserve">. </w:t>
      </w:r>
    </w:p>
    <w:p w14:paraId="04B36C75" w14:textId="5C0E1A78" w:rsidR="0021722C" w:rsidRPr="000D5862" w:rsidRDefault="0021722C" w:rsidP="0021722C">
      <w:pPr>
        <w:pStyle w:val="Heading2"/>
        <w:numPr>
          <w:ilvl w:val="0"/>
          <w:numId w:val="0"/>
        </w:numPr>
        <w:rPr>
          <w:noProof w:val="0"/>
        </w:rPr>
      </w:pPr>
      <w:bookmarkStart w:id="151" w:name="_Toc37668399"/>
      <w:r w:rsidRPr="000D5862">
        <w:rPr>
          <w:noProof w:val="0"/>
        </w:rPr>
        <w:t>A.9 PHD String Enumeration Observation Resource</w:t>
      </w:r>
      <w:bookmarkEnd w:id="151"/>
    </w:p>
    <w:p w14:paraId="72546DB6" w14:textId="77777777" w:rsidR="0021722C" w:rsidRPr="000D5862" w:rsidRDefault="0021722C" w:rsidP="0021722C">
      <w:pPr>
        <w:pStyle w:val="BodyText"/>
      </w:pPr>
      <w:r w:rsidRPr="000D5862">
        <w:t xml:space="preserve">This FHIR profile is used when the PHD sends an enumeration metric measurement that is a human readable string such as the cardio specialization exercise program name. </w:t>
      </w:r>
      <w:r w:rsidRPr="000D5862">
        <w:rPr>
          <w:szCs w:val="24"/>
        </w:rPr>
        <w:t xml:space="preserve">A link to the structure definition is given by </w:t>
      </w:r>
      <w:hyperlink r:id="rId66" w:history="1">
        <w:r w:rsidRPr="000D5862">
          <w:rPr>
            <w:rStyle w:val="Hyperlink"/>
          </w:rPr>
          <w:t>http://build.fhir.org/ig/HL7/PHD/PhdStringEnumerationObservation.html</w:t>
        </w:r>
      </w:hyperlink>
      <w:r w:rsidRPr="000D5862">
        <w:rPr>
          <w:szCs w:val="24"/>
        </w:rPr>
        <w:t xml:space="preserve">. The mapping to the Observation elements from the PHD measurement metrics is given here </w:t>
      </w:r>
      <w:hyperlink r:id="rId67" w:history="1">
        <w:r w:rsidRPr="000D5862">
          <w:rPr>
            <w:rStyle w:val="Hyperlink"/>
          </w:rPr>
          <w:t>http://build.fhir.org/ig/HL7/PHD/StringEnumerationObservationProfile.html</w:t>
        </w:r>
      </w:hyperlink>
      <w:r w:rsidRPr="000D5862">
        <w:t>.</w:t>
      </w:r>
    </w:p>
    <w:p w14:paraId="2C01DB93" w14:textId="00FAC093" w:rsidR="0021722C" w:rsidRPr="000D5862" w:rsidRDefault="0021722C" w:rsidP="0021722C">
      <w:pPr>
        <w:pStyle w:val="Heading2"/>
        <w:numPr>
          <w:ilvl w:val="0"/>
          <w:numId w:val="0"/>
        </w:numPr>
        <w:rPr>
          <w:noProof w:val="0"/>
        </w:rPr>
      </w:pPr>
      <w:bookmarkStart w:id="152" w:name="_Toc37668400"/>
      <w:r w:rsidRPr="000D5862">
        <w:rPr>
          <w:noProof w:val="0"/>
        </w:rPr>
        <w:t>A.10 Phd Rtsa Observation Resource</w:t>
      </w:r>
      <w:bookmarkEnd w:id="152"/>
    </w:p>
    <w:p w14:paraId="5E516500" w14:textId="77777777" w:rsidR="0021722C" w:rsidRPr="000D5862" w:rsidRDefault="0021722C" w:rsidP="0021722C">
      <w:pPr>
        <w:pStyle w:val="BodyText"/>
      </w:pPr>
      <w:r w:rsidRPr="000D5862">
        <w:t xml:space="preserve">This FHIR profile is used when the PHD sends a real-time-sample array (waveform) metric measurement such as an ECG trace. </w:t>
      </w:r>
      <w:r w:rsidRPr="000D5862">
        <w:rPr>
          <w:szCs w:val="24"/>
        </w:rPr>
        <w:t xml:space="preserve">A link to the structure definition is given by </w:t>
      </w:r>
      <w:hyperlink r:id="rId68" w:history="1">
        <w:r w:rsidRPr="000D5862">
          <w:rPr>
            <w:rStyle w:val="Hyperlink"/>
          </w:rPr>
          <w:t>http://build.fhir.org/ig/HL7/PHD/PhdRtsaObservation.html</w:t>
        </w:r>
      </w:hyperlink>
      <w:r w:rsidRPr="000D5862">
        <w:rPr>
          <w:szCs w:val="24"/>
        </w:rPr>
        <w:t xml:space="preserve">. The mapping to the Observation elements from the PHD measurement metrics is given here </w:t>
      </w:r>
      <w:hyperlink r:id="rId69" w:history="1">
        <w:r w:rsidRPr="000D5862">
          <w:rPr>
            <w:rStyle w:val="Hyperlink"/>
          </w:rPr>
          <w:t>http://build.fhir.org/ig/HL7/PHD/RtsaObservationProfile.html</w:t>
        </w:r>
      </w:hyperlink>
      <w:r w:rsidRPr="000D5862">
        <w:t>.</w:t>
      </w:r>
    </w:p>
    <w:p w14:paraId="739C9F97" w14:textId="42C11A25" w:rsidR="0021722C" w:rsidRPr="000D5862" w:rsidRDefault="0021722C" w:rsidP="0021722C">
      <w:pPr>
        <w:pStyle w:val="Heading2"/>
        <w:numPr>
          <w:ilvl w:val="0"/>
          <w:numId w:val="0"/>
        </w:numPr>
        <w:rPr>
          <w:noProof w:val="0"/>
        </w:rPr>
      </w:pPr>
      <w:bookmarkStart w:id="153" w:name="_Toc37668401"/>
      <w:r w:rsidRPr="000D5862">
        <w:rPr>
          <w:noProof w:val="0"/>
        </w:rPr>
        <w:t>A.11 PHD Coincident Time Stamp Observation Resource</w:t>
      </w:r>
      <w:bookmarkEnd w:id="153"/>
    </w:p>
    <w:p w14:paraId="5AA367F4" w14:textId="77777777" w:rsidR="0021722C" w:rsidRPr="000D5862" w:rsidRDefault="0021722C" w:rsidP="0021722C">
      <w:pPr>
        <w:pStyle w:val="BodyText"/>
      </w:pPr>
      <w:r w:rsidRPr="000D5862">
        <w:t xml:space="preserve">This FHIR profile is used for the coincident time stamp. The coincident time stamp is essentially a ‘measure’ of the PHD’s current time at the current time of the PHG. This information, along with the static time information of the PHD and PHG is used to potentially correct and map the PHD measurement time stamps to local time plus UTC offset. More information about the Coincident Time Stamp is given here </w:t>
      </w:r>
      <w:hyperlink r:id="rId70" w:history="1">
        <w:r w:rsidRPr="000D5862">
          <w:rPr>
            <w:rStyle w:val="Hyperlink"/>
          </w:rPr>
          <w:t>http://build.fhir.org/ig/HL7/PHD/CoincidentTimeStamp.html</w:t>
        </w:r>
      </w:hyperlink>
      <w:r w:rsidRPr="000D5862">
        <w:t xml:space="preserve">. The generation of the Coincident Time Stamp Observation from the PHD and PHG time clocks is given here </w:t>
      </w:r>
      <w:hyperlink r:id="rId71" w:history="1">
        <w:r w:rsidRPr="000D5862">
          <w:rPr>
            <w:rStyle w:val="Hyperlink"/>
          </w:rPr>
          <w:t>http://build.fhir.org/ig/HL7/PHD/CoincidentTimeStampObservationProfile.html</w:t>
        </w:r>
      </w:hyperlink>
      <w:r w:rsidRPr="000D5862">
        <w:t>.</w:t>
      </w:r>
    </w:p>
    <w:p w14:paraId="49D7DE79" w14:textId="77777777" w:rsidR="0021722C" w:rsidRPr="000D5862" w:rsidRDefault="0021722C" w:rsidP="0021722C">
      <w:pPr>
        <w:pStyle w:val="BodyText"/>
        <w:rPr>
          <w:szCs w:val="24"/>
        </w:rPr>
      </w:pPr>
      <w:r w:rsidRPr="000D5862">
        <w:rPr>
          <w:szCs w:val="24"/>
        </w:rPr>
        <w:t xml:space="preserve">A link to the structure definition is given by </w:t>
      </w:r>
      <w:hyperlink r:id="rId72" w:history="1">
        <w:r w:rsidRPr="000D5862">
          <w:rPr>
            <w:rStyle w:val="Hyperlink"/>
          </w:rPr>
          <w:t>http://build.fhir.org/ig/HL7/PHD/PhdCoincidentTimeStampObservation.html</w:t>
        </w:r>
      </w:hyperlink>
      <w:r w:rsidRPr="000D5862">
        <w:rPr>
          <w:szCs w:val="24"/>
        </w:rPr>
        <w:t>.</w:t>
      </w:r>
    </w:p>
    <w:p w14:paraId="797E91D5" w14:textId="030B1534" w:rsidR="0021722C" w:rsidRPr="000D5862" w:rsidRDefault="0021722C" w:rsidP="0021722C">
      <w:pPr>
        <w:pStyle w:val="Heading2"/>
        <w:numPr>
          <w:ilvl w:val="0"/>
          <w:numId w:val="0"/>
        </w:numPr>
        <w:rPr>
          <w:noProof w:val="0"/>
        </w:rPr>
      </w:pPr>
      <w:bookmarkStart w:id="154" w:name="_Toc37668402"/>
      <w:r w:rsidRPr="000D5862">
        <w:rPr>
          <w:noProof w:val="0"/>
        </w:rPr>
        <w:t>A.12 Profiled FHIR Resources Personal Health Device Implementation Guide Links</w:t>
      </w:r>
      <w:bookmarkEnd w:id="154"/>
    </w:p>
    <w:p w14:paraId="07AD9C55" w14:textId="0424FB4B" w:rsidR="0021722C" w:rsidRDefault="0021722C" w:rsidP="0021722C">
      <w:pPr>
        <w:pStyle w:val="BodyText"/>
      </w:pPr>
      <w:r w:rsidRPr="000D5862">
        <w:t xml:space="preserve">The link to the Personal Health Device Implementation Guide home page is given by </w:t>
      </w:r>
      <w:hyperlink r:id="rId73" w:history="1">
        <w:r w:rsidRPr="000D5862">
          <w:rPr>
            <w:rStyle w:val="Hyperlink"/>
          </w:rPr>
          <w:t>http://build.fhir.org/ig/HL7/PHD/</w:t>
        </w:r>
      </w:hyperlink>
      <w:r w:rsidRPr="000D5862">
        <w:t>. The following table gives the links to the structure definitions and PHD data to FHIR mapping instructions for each of the profiled resources:</w:t>
      </w:r>
    </w:p>
    <w:p w14:paraId="19C92AAA" w14:textId="77777777" w:rsidR="00584788" w:rsidRPr="000D5862" w:rsidRDefault="00584788" w:rsidP="0021722C">
      <w:pPr>
        <w:pStyle w:val="BodyText"/>
      </w:pPr>
    </w:p>
    <w:p w14:paraId="2A531769" w14:textId="45B423D8" w:rsidR="0021722C" w:rsidRPr="000D5862" w:rsidRDefault="0021722C" w:rsidP="0021722C">
      <w:pPr>
        <w:pStyle w:val="TableTitle"/>
      </w:pPr>
      <w:r w:rsidRPr="000D5862">
        <w:t xml:space="preserve">Table </w:t>
      </w:r>
      <w:r w:rsidR="007305F3">
        <w:t>A</w:t>
      </w:r>
      <w:r w:rsidRPr="000D5862">
        <w:t>.12-1: Links to Profiled FHIR Resources</w:t>
      </w:r>
    </w:p>
    <w:tbl>
      <w:tblPr>
        <w:tblStyle w:val="TableGrid"/>
        <w:tblW w:w="9350" w:type="dxa"/>
        <w:tblLook w:val="04A0" w:firstRow="1" w:lastRow="0" w:firstColumn="1" w:lastColumn="0" w:noHBand="0" w:noVBand="1"/>
      </w:tblPr>
      <w:tblGrid>
        <w:gridCol w:w="1464"/>
        <w:gridCol w:w="1731"/>
        <w:gridCol w:w="6155"/>
      </w:tblGrid>
      <w:tr w:rsidR="0021722C" w:rsidRPr="000D5862" w14:paraId="29FF8BCA" w14:textId="77777777" w:rsidTr="00E654A7">
        <w:trPr>
          <w:cantSplit/>
          <w:tblHeader/>
        </w:trPr>
        <w:tc>
          <w:tcPr>
            <w:tcW w:w="0" w:type="auto"/>
            <w:shd w:val="clear" w:color="auto" w:fill="D9D9D9" w:themeFill="background1" w:themeFillShade="D9"/>
          </w:tcPr>
          <w:p w14:paraId="50B5E944" w14:textId="77777777" w:rsidR="0021722C" w:rsidRPr="000D5862" w:rsidRDefault="0021722C" w:rsidP="00E654A7">
            <w:pPr>
              <w:pStyle w:val="TableEntryHeader"/>
            </w:pPr>
            <w:r w:rsidRPr="000D5862">
              <w:t>Profiled Resource</w:t>
            </w:r>
          </w:p>
        </w:tc>
        <w:tc>
          <w:tcPr>
            <w:tcW w:w="1731" w:type="dxa"/>
            <w:shd w:val="clear" w:color="auto" w:fill="D9D9D9" w:themeFill="background1" w:themeFillShade="D9"/>
          </w:tcPr>
          <w:p w14:paraId="6DC2B289" w14:textId="77777777" w:rsidR="0021722C" w:rsidRPr="000D5862" w:rsidRDefault="0021722C" w:rsidP="00E654A7">
            <w:pPr>
              <w:pStyle w:val="TableEntryHeader"/>
            </w:pPr>
            <w:r w:rsidRPr="000D5862">
              <w:t>Information</w:t>
            </w:r>
          </w:p>
        </w:tc>
        <w:tc>
          <w:tcPr>
            <w:tcW w:w="5935" w:type="dxa"/>
            <w:shd w:val="clear" w:color="auto" w:fill="D9D9D9" w:themeFill="background1" w:themeFillShade="D9"/>
          </w:tcPr>
          <w:p w14:paraId="614833FE" w14:textId="77777777" w:rsidR="0021722C" w:rsidRPr="000D5862" w:rsidRDefault="0021722C" w:rsidP="00E654A7">
            <w:pPr>
              <w:pStyle w:val="TableEntryHeader"/>
            </w:pPr>
            <w:r w:rsidRPr="000D5862">
              <w:t>Links</w:t>
            </w:r>
          </w:p>
        </w:tc>
      </w:tr>
      <w:tr w:rsidR="0021722C" w:rsidRPr="000D5862" w14:paraId="522DD1BC" w14:textId="77777777" w:rsidTr="00E654A7">
        <w:trPr>
          <w:cantSplit/>
        </w:trPr>
        <w:tc>
          <w:tcPr>
            <w:tcW w:w="0" w:type="auto"/>
            <w:vMerge w:val="restart"/>
          </w:tcPr>
          <w:p w14:paraId="4BA2892B" w14:textId="77777777" w:rsidR="0021722C" w:rsidRPr="000D5862" w:rsidRDefault="0021722C" w:rsidP="00E654A7">
            <w:pPr>
              <w:pStyle w:val="TableEntry"/>
            </w:pPr>
            <w:r w:rsidRPr="000D5862">
              <w:t>PHD Patient</w:t>
            </w:r>
          </w:p>
        </w:tc>
        <w:tc>
          <w:tcPr>
            <w:tcW w:w="1731" w:type="dxa"/>
          </w:tcPr>
          <w:p w14:paraId="357506B8" w14:textId="77777777" w:rsidR="0021722C" w:rsidRPr="000D5862" w:rsidRDefault="0021722C" w:rsidP="00E654A7">
            <w:pPr>
              <w:pStyle w:val="TableEntry"/>
            </w:pPr>
            <w:r w:rsidRPr="000D5862">
              <w:t>structure definition</w:t>
            </w:r>
          </w:p>
        </w:tc>
        <w:tc>
          <w:tcPr>
            <w:tcW w:w="5935" w:type="dxa"/>
          </w:tcPr>
          <w:p w14:paraId="658FA159" w14:textId="77777777" w:rsidR="0021722C" w:rsidRPr="000D5862" w:rsidRDefault="00620F1A" w:rsidP="00E654A7">
            <w:pPr>
              <w:pStyle w:val="TableEntry"/>
              <w:rPr>
                <w:szCs w:val="18"/>
              </w:rPr>
            </w:pPr>
            <w:hyperlink r:id="rId74" w:history="1">
              <w:r w:rsidR="0021722C" w:rsidRPr="000D5862">
                <w:rPr>
                  <w:rStyle w:val="Hyperlink"/>
                  <w:szCs w:val="18"/>
                </w:rPr>
                <w:t>http://build.fhir.org/ig/HL7/PHD/PhdPatient.html</w:t>
              </w:r>
            </w:hyperlink>
          </w:p>
        </w:tc>
      </w:tr>
      <w:tr w:rsidR="0021722C" w:rsidRPr="000D5862" w14:paraId="1665EFB1" w14:textId="77777777" w:rsidTr="00E654A7">
        <w:trPr>
          <w:cantSplit/>
        </w:trPr>
        <w:tc>
          <w:tcPr>
            <w:tcW w:w="0" w:type="auto"/>
            <w:vMerge/>
          </w:tcPr>
          <w:p w14:paraId="42D4038C" w14:textId="77777777" w:rsidR="0021722C" w:rsidRPr="000D5862" w:rsidRDefault="0021722C" w:rsidP="00E654A7">
            <w:pPr>
              <w:pStyle w:val="TableEntry"/>
            </w:pPr>
          </w:p>
        </w:tc>
        <w:tc>
          <w:tcPr>
            <w:tcW w:w="1731" w:type="dxa"/>
          </w:tcPr>
          <w:p w14:paraId="5A98DB10" w14:textId="77777777" w:rsidR="0021722C" w:rsidRPr="000D5862" w:rsidRDefault="0021722C" w:rsidP="00E654A7">
            <w:pPr>
              <w:pStyle w:val="TableEntry"/>
            </w:pPr>
            <w:r w:rsidRPr="000D5862">
              <w:t>Mapping details</w:t>
            </w:r>
          </w:p>
        </w:tc>
        <w:tc>
          <w:tcPr>
            <w:tcW w:w="5935" w:type="dxa"/>
          </w:tcPr>
          <w:p w14:paraId="3518E069" w14:textId="77777777" w:rsidR="0021722C" w:rsidRPr="000D5862" w:rsidRDefault="00620F1A" w:rsidP="00E654A7">
            <w:pPr>
              <w:pStyle w:val="TableEntry"/>
              <w:rPr>
                <w:szCs w:val="18"/>
              </w:rPr>
            </w:pPr>
            <w:hyperlink r:id="rId75" w:history="1">
              <w:r w:rsidR="0021722C" w:rsidRPr="000D5862">
                <w:rPr>
                  <w:rStyle w:val="Hyperlink"/>
                  <w:szCs w:val="18"/>
                </w:rPr>
                <w:t>http://build.fhir.org/ig/HL7/PHD/PhdPatientProfile.html</w:t>
              </w:r>
            </w:hyperlink>
          </w:p>
        </w:tc>
      </w:tr>
      <w:tr w:rsidR="0021722C" w:rsidRPr="000D5862" w14:paraId="2043DA70" w14:textId="77777777" w:rsidTr="00E654A7">
        <w:trPr>
          <w:cantSplit/>
        </w:trPr>
        <w:tc>
          <w:tcPr>
            <w:tcW w:w="0" w:type="auto"/>
            <w:vMerge w:val="restart"/>
          </w:tcPr>
          <w:p w14:paraId="5FA92115" w14:textId="77777777" w:rsidR="0021722C" w:rsidRPr="000D5862" w:rsidRDefault="0021722C" w:rsidP="00E654A7">
            <w:pPr>
              <w:pStyle w:val="TableEntry"/>
            </w:pPr>
            <w:r w:rsidRPr="000D5862">
              <w:t>PHD Device</w:t>
            </w:r>
          </w:p>
        </w:tc>
        <w:tc>
          <w:tcPr>
            <w:tcW w:w="1731" w:type="dxa"/>
          </w:tcPr>
          <w:p w14:paraId="7666FCEA" w14:textId="77777777" w:rsidR="0021722C" w:rsidRPr="000D5862" w:rsidRDefault="0021722C" w:rsidP="00E654A7">
            <w:pPr>
              <w:pStyle w:val="TableEntry"/>
            </w:pPr>
            <w:r w:rsidRPr="000D5862">
              <w:t>structure definition</w:t>
            </w:r>
          </w:p>
        </w:tc>
        <w:tc>
          <w:tcPr>
            <w:tcW w:w="5935" w:type="dxa"/>
          </w:tcPr>
          <w:p w14:paraId="6801987D" w14:textId="77777777" w:rsidR="0021722C" w:rsidRPr="000D5862" w:rsidRDefault="00620F1A" w:rsidP="00E654A7">
            <w:pPr>
              <w:pStyle w:val="TableEntry"/>
              <w:rPr>
                <w:szCs w:val="18"/>
              </w:rPr>
            </w:pPr>
            <w:hyperlink r:id="rId76" w:history="1">
              <w:r w:rsidR="0021722C" w:rsidRPr="000D5862">
                <w:rPr>
                  <w:rStyle w:val="Hyperlink"/>
                  <w:szCs w:val="18"/>
                </w:rPr>
                <w:t>http://build.fhir.org/ig/HL7/PHD/PhdDevice.html</w:t>
              </w:r>
            </w:hyperlink>
          </w:p>
        </w:tc>
      </w:tr>
      <w:tr w:rsidR="0021722C" w:rsidRPr="000D5862" w14:paraId="15D7B0E5" w14:textId="77777777" w:rsidTr="00E654A7">
        <w:trPr>
          <w:cantSplit/>
        </w:trPr>
        <w:tc>
          <w:tcPr>
            <w:tcW w:w="0" w:type="auto"/>
            <w:vMerge/>
          </w:tcPr>
          <w:p w14:paraId="661FCB29" w14:textId="77777777" w:rsidR="0021722C" w:rsidRPr="000D5862" w:rsidRDefault="0021722C" w:rsidP="00E654A7">
            <w:pPr>
              <w:pStyle w:val="TableEntry"/>
            </w:pPr>
          </w:p>
        </w:tc>
        <w:tc>
          <w:tcPr>
            <w:tcW w:w="1731" w:type="dxa"/>
          </w:tcPr>
          <w:p w14:paraId="6CC1C0E1" w14:textId="77777777" w:rsidR="0021722C" w:rsidRPr="000D5862" w:rsidRDefault="0021722C" w:rsidP="00E654A7">
            <w:pPr>
              <w:pStyle w:val="TableEntry"/>
            </w:pPr>
            <w:r w:rsidRPr="000D5862">
              <w:t>Mapping details</w:t>
            </w:r>
          </w:p>
        </w:tc>
        <w:tc>
          <w:tcPr>
            <w:tcW w:w="5935" w:type="dxa"/>
          </w:tcPr>
          <w:p w14:paraId="60116189" w14:textId="77777777" w:rsidR="0021722C" w:rsidRPr="000D5862" w:rsidRDefault="00620F1A" w:rsidP="00E654A7">
            <w:pPr>
              <w:pStyle w:val="TableEntry"/>
              <w:rPr>
                <w:szCs w:val="18"/>
              </w:rPr>
            </w:pPr>
            <w:hyperlink r:id="rId77" w:history="1">
              <w:r w:rsidR="0021722C" w:rsidRPr="000D5862">
                <w:rPr>
                  <w:rStyle w:val="Hyperlink"/>
                  <w:szCs w:val="18"/>
                </w:rPr>
                <w:t>http://build.fhir.org/ig/HL7/PHD/PhdDeviceProfile.html</w:t>
              </w:r>
            </w:hyperlink>
          </w:p>
        </w:tc>
      </w:tr>
      <w:tr w:rsidR="0021722C" w:rsidRPr="000D5862" w14:paraId="48FAD618" w14:textId="77777777" w:rsidTr="00E654A7">
        <w:trPr>
          <w:cantSplit/>
        </w:trPr>
        <w:tc>
          <w:tcPr>
            <w:tcW w:w="0" w:type="auto"/>
            <w:vMerge w:val="restart"/>
          </w:tcPr>
          <w:p w14:paraId="0EA9F8CB" w14:textId="77777777" w:rsidR="0021722C" w:rsidRPr="000D5862" w:rsidRDefault="0021722C" w:rsidP="00E654A7">
            <w:pPr>
              <w:pStyle w:val="TableEntry"/>
            </w:pPr>
            <w:r w:rsidRPr="000D5862">
              <w:t>PHG Device</w:t>
            </w:r>
          </w:p>
        </w:tc>
        <w:tc>
          <w:tcPr>
            <w:tcW w:w="1731" w:type="dxa"/>
          </w:tcPr>
          <w:p w14:paraId="29BA2EAF" w14:textId="77777777" w:rsidR="0021722C" w:rsidRPr="000D5862" w:rsidRDefault="0021722C" w:rsidP="00E654A7">
            <w:pPr>
              <w:pStyle w:val="TableEntry"/>
            </w:pPr>
            <w:r w:rsidRPr="000D5862">
              <w:t>structure definition</w:t>
            </w:r>
          </w:p>
        </w:tc>
        <w:tc>
          <w:tcPr>
            <w:tcW w:w="5935" w:type="dxa"/>
          </w:tcPr>
          <w:p w14:paraId="669DA61F" w14:textId="77777777" w:rsidR="0021722C" w:rsidRPr="000D5862" w:rsidRDefault="00620F1A" w:rsidP="00E654A7">
            <w:pPr>
              <w:pStyle w:val="TableEntry"/>
              <w:rPr>
                <w:szCs w:val="18"/>
              </w:rPr>
            </w:pPr>
            <w:hyperlink r:id="rId78" w:history="1">
              <w:r w:rsidR="0021722C" w:rsidRPr="000D5862">
                <w:rPr>
                  <w:rStyle w:val="Hyperlink"/>
                  <w:szCs w:val="18"/>
                </w:rPr>
                <w:t>http://build.fhir.org/ig/HL7/PHD/PhgDevice.html</w:t>
              </w:r>
            </w:hyperlink>
          </w:p>
        </w:tc>
      </w:tr>
      <w:tr w:rsidR="0021722C" w:rsidRPr="000D5862" w14:paraId="59402B34" w14:textId="77777777" w:rsidTr="00E654A7">
        <w:trPr>
          <w:cantSplit/>
        </w:trPr>
        <w:tc>
          <w:tcPr>
            <w:tcW w:w="0" w:type="auto"/>
            <w:vMerge/>
          </w:tcPr>
          <w:p w14:paraId="59F42099" w14:textId="77777777" w:rsidR="0021722C" w:rsidRPr="000D5862" w:rsidRDefault="0021722C" w:rsidP="00E654A7">
            <w:pPr>
              <w:pStyle w:val="TableEntry"/>
            </w:pPr>
          </w:p>
        </w:tc>
        <w:tc>
          <w:tcPr>
            <w:tcW w:w="1731" w:type="dxa"/>
          </w:tcPr>
          <w:p w14:paraId="05936B2C" w14:textId="77777777" w:rsidR="0021722C" w:rsidRPr="000D5862" w:rsidRDefault="0021722C" w:rsidP="00E654A7">
            <w:pPr>
              <w:pStyle w:val="TableEntry"/>
            </w:pPr>
            <w:r w:rsidRPr="000D5862">
              <w:t>Mapping details</w:t>
            </w:r>
          </w:p>
        </w:tc>
        <w:tc>
          <w:tcPr>
            <w:tcW w:w="5935" w:type="dxa"/>
          </w:tcPr>
          <w:p w14:paraId="03832572" w14:textId="77777777" w:rsidR="0021722C" w:rsidRPr="000D5862" w:rsidRDefault="00620F1A" w:rsidP="00E654A7">
            <w:pPr>
              <w:pStyle w:val="TableEntry"/>
              <w:rPr>
                <w:szCs w:val="18"/>
              </w:rPr>
            </w:pPr>
            <w:hyperlink r:id="rId79" w:history="1">
              <w:r w:rsidR="0021722C" w:rsidRPr="000D5862">
                <w:rPr>
                  <w:rStyle w:val="Hyperlink"/>
                  <w:szCs w:val="18"/>
                </w:rPr>
                <w:t>http://build.fhir.org/ig/HL7/PHD/PhgDeviceProfile.html</w:t>
              </w:r>
            </w:hyperlink>
          </w:p>
        </w:tc>
      </w:tr>
      <w:tr w:rsidR="0021722C" w:rsidRPr="000D5862" w14:paraId="50696984" w14:textId="77777777" w:rsidTr="00E654A7">
        <w:trPr>
          <w:cantSplit/>
        </w:trPr>
        <w:tc>
          <w:tcPr>
            <w:tcW w:w="0" w:type="auto"/>
            <w:vMerge w:val="restart"/>
          </w:tcPr>
          <w:p w14:paraId="0DC64ADA" w14:textId="77777777" w:rsidR="0021722C" w:rsidRPr="000D5862" w:rsidRDefault="0021722C" w:rsidP="00E654A7">
            <w:pPr>
              <w:pStyle w:val="TableEntry"/>
            </w:pPr>
            <w:r w:rsidRPr="000D5862">
              <w:t>PHD Base Observation</w:t>
            </w:r>
          </w:p>
        </w:tc>
        <w:tc>
          <w:tcPr>
            <w:tcW w:w="1731" w:type="dxa"/>
          </w:tcPr>
          <w:p w14:paraId="0B324253" w14:textId="77777777" w:rsidR="0021722C" w:rsidRPr="000D5862" w:rsidRDefault="0021722C" w:rsidP="00E654A7">
            <w:pPr>
              <w:pStyle w:val="TableEntry"/>
            </w:pPr>
            <w:r w:rsidRPr="000D5862">
              <w:t>structure definition</w:t>
            </w:r>
          </w:p>
        </w:tc>
        <w:tc>
          <w:tcPr>
            <w:tcW w:w="5935" w:type="dxa"/>
          </w:tcPr>
          <w:p w14:paraId="22271550" w14:textId="77777777" w:rsidR="0021722C" w:rsidRPr="000D5862" w:rsidRDefault="00620F1A" w:rsidP="00E654A7">
            <w:pPr>
              <w:pStyle w:val="TableEntry"/>
              <w:rPr>
                <w:szCs w:val="18"/>
              </w:rPr>
            </w:pPr>
            <w:hyperlink r:id="rId80" w:history="1">
              <w:r w:rsidR="0021722C" w:rsidRPr="000D5862">
                <w:rPr>
                  <w:rStyle w:val="Hyperlink"/>
                  <w:szCs w:val="18"/>
                </w:rPr>
                <w:t>http://build.fhir.org/ig/HL7/PHD/PhdBaseObservation.html</w:t>
              </w:r>
            </w:hyperlink>
          </w:p>
        </w:tc>
      </w:tr>
      <w:tr w:rsidR="0021722C" w:rsidRPr="000D5862" w14:paraId="556E7C4F" w14:textId="77777777" w:rsidTr="00E654A7">
        <w:trPr>
          <w:cantSplit/>
        </w:trPr>
        <w:tc>
          <w:tcPr>
            <w:tcW w:w="0" w:type="auto"/>
            <w:vMerge/>
          </w:tcPr>
          <w:p w14:paraId="7701C36B" w14:textId="77777777" w:rsidR="0021722C" w:rsidRPr="000D5862" w:rsidRDefault="0021722C" w:rsidP="00E654A7">
            <w:pPr>
              <w:pStyle w:val="TableEntry"/>
            </w:pPr>
          </w:p>
        </w:tc>
        <w:tc>
          <w:tcPr>
            <w:tcW w:w="1731" w:type="dxa"/>
          </w:tcPr>
          <w:p w14:paraId="19B2D13E" w14:textId="77777777" w:rsidR="0021722C" w:rsidRPr="000D5862" w:rsidRDefault="0021722C" w:rsidP="00E654A7">
            <w:pPr>
              <w:pStyle w:val="TableEntry"/>
            </w:pPr>
            <w:r w:rsidRPr="000D5862">
              <w:t>Mapping details</w:t>
            </w:r>
          </w:p>
        </w:tc>
        <w:tc>
          <w:tcPr>
            <w:tcW w:w="5935" w:type="dxa"/>
          </w:tcPr>
          <w:p w14:paraId="7C11E441" w14:textId="77777777" w:rsidR="0021722C" w:rsidRPr="000D5862" w:rsidRDefault="00620F1A" w:rsidP="00E654A7">
            <w:pPr>
              <w:pStyle w:val="TableEntry"/>
              <w:rPr>
                <w:szCs w:val="18"/>
              </w:rPr>
            </w:pPr>
            <w:hyperlink r:id="rId81" w:history="1">
              <w:r w:rsidR="0021722C" w:rsidRPr="000D5862">
                <w:rPr>
                  <w:rStyle w:val="Hyperlink"/>
                  <w:szCs w:val="18"/>
                </w:rPr>
                <w:t>http://build.fhir.org/ig/HL7/PHD/BaseObservationProfile.html</w:t>
              </w:r>
            </w:hyperlink>
          </w:p>
        </w:tc>
      </w:tr>
      <w:tr w:rsidR="0021722C" w:rsidRPr="000D5862" w14:paraId="2892FE6D" w14:textId="77777777" w:rsidTr="00E654A7">
        <w:trPr>
          <w:cantSplit/>
        </w:trPr>
        <w:tc>
          <w:tcPr>
            <w:tcW w:w="0" w:type="auto"/>
            <w:vMerge w:val="restart"/>
          </w:tcPr>
          <w:p w14:paraId="0AA3D5B8" w14:textId="77777777" w:rsidR="0021722C" w:rsidRPr="000D5862" w:rsidRDefault="0021722C" w:rsidP="00E654A7">
            <w:pPr>
              <w:pStyle w:val="TableEntry"/>
            </w:pPr>
            <w:r w:rsidRPr="000D5862">
              <w:t>PHD Numeric Observation</w:t>
            </w:r>
          </w:p>
        </w:tc>
        <w:tc>
          <w:tcPr>
            <w:tcW w:w="1731" w:type="dxa"/>
          </w:tcPr>
          <w:p w14:paraId="4A4AA05A" w14:textId="77777777" w:rsidR="0021722C" w:rsidRPr="000D5862" w:rsidRDefault="0021722C" w:rsidP="00E654A7">
            <w:pPr>
              <w:pStyle w:val="TableEntry"/>
            </w:pPr>
            <w:r w:rsidRPr="000D5862">
              <w:t>structure definition</w:t>
            </w:r>
          </w:p>
        </w:tc>
        <w:tc>
          <w:tcPr>
            <w:tcW w:w="5935" w:type="dxa"/>
          </w:tcPr>
          <w:p w14:paraId="2BF6727D" w14:textId="77777777" w:rsidR="0021722C" w:rsidRPr="000D5862" w:rsidRDefault="00620F1A" w:rsidP="00E654A7">
            <w:pPr>
              <w:pStyle w:val="TableEntry"/>
              <w:rPr>
                <w:szCs w:val="18"/>
              </w:rPr>
            </w:pPr>
            <w:hyperlink r:id="rId82" w:history="1">
              <w:r w:rsidR="0021722C" w:rsidRPr="000D5862">
                <w:rPr>
                  <w:rStyle w:val="Hyperlink"/>
                  <w:szCs w:val="18"/>
                </w:rPr>
                <w:t>http://build.fhir.org/ig/HL7/PHD/PhdNumericObservation.html</w:t>
              </w:r>
            </w:hyperlink>
          </w:p>
        </w:tc>
      </w:tr>
      <w:tr w:rsidR="0021722C" w:rsidRPr="000D5862" w14:paraId="242030E4" w14:textId="77777777" w:rsidTr="00E654A7">
        <w:trPr>
          <w:cantSplit/>
        </w:trPr>
        <w:tc>
          <w:tcPr>
            <w:tcW w:w="0" w:type="auto"/>
            <w:vMerge/>
          </w:tcPr>
          <w:p w14:paraId="2A376D59" w14:textId="77777777" w:rsidR="0021722C" w:rsidRPr="000D5862" w:rsidRDefault="0021722C" w:rsidP="00E654A7">
            <w:pPr>
              <w:pStyle w:val="TableEntry"/>
            </w:pPr>
          </w:p>
        </w:tc>
        <w:tc>
          <w:tcPr>
            <w:tcW w:w="1731" w:type="dxa"/>
          </w:tcPr>
          <w:p w14:paraId="2B6AA954" w14:textId="77777777" w:rsidR="0021722C" w:rsidRPr="000D5862" w:rsidRDefault="0021722C" w:rsidP="00E654A7">
            <w:pPr>
              <w:pStyle w:val="TableEntry"/>
            </w:pPr>
            <w:r w:rsidRPr="000D5862">
              <w:t>Mapping details</w:t>
            </w:r>
          </w:p>
        </w:tc>
        <w:tc>
          <w:tcPr>
            <w:tcW w:w="5935" w:type="dxa"/>
          </w:tcPr>
          <w:p w14:paraId="35EEC59F" w14:textId="77777777" w:rsidR="0021722C" w:rsidRPr="000D5862" w:rsidRDefault="00620F1A" w:rsidP="00E654A7">
            <w:pPr>
              <w:pStyle w:val="TableEntry"/>
              <w:rPr>
                <w:szCs w:val="18"/>
              </w:rPr>
            </w:pPr>
            <w:hyperlink r:id="rId83" w:history="1">
              <w:r w:rsidR="0021722C" w:rsidRPr="000D5862">
                <w:rPr>
                  <w:rStyle w:val="Hyperlink"/>
                  <w:szCs w:val="18"/>
                </w:rPr>
                <w:t>http://build.fhir.org/ig/HL7/PHD/NumericObservationProfile.html</w:t>
              </w:r>
            </w:hyperlink>
          </w:p>
        </w:tc>
      </w:tr>
      <w:tr w:rsidR="0021722C" w:rsidRPr="000D5862" w14:paraId="6B1D82E6" w14:textId="77777777" w:rsidTr="00E654A7">
        <w:trPr>
          <w:cantSplit/>
        </w:trPr>
        <w:tc>
          <w:tcPr>
            <w:tcW w:w="0" w:type="auto"/>
            <w:vMerge w:val="restart"/>
          </w:tcPr>
          <w:p w14:paraId="0200634A" w14:textId="77777777" w:rsidR="0021722C" w:rsidRPr="000D5862" w:rsidRDefault="0021722C" w:rsidP="00E654A7">
            <w:pPr>
              <w:pStyle w:val="TableEntry"/>
            </w:pPr>
            <w:r w:rsidRPr="000D5862">
              <w:t>PHD Compound Numeric Observation</w:t>
            </w:r>
          </w:p>
        </w:tc>
        <w:tc>
          <w:tcPr>
            <w:tcW w:w="1731" w:type="dxa"/>
          </w:tcPr>
          <w:p w14:paraId="63EDB3CB" w14:textId="77777777" w:rsidR="0021722C" w:rsidRPr="000D5862" w:rsidRDefault="0021722C" w:rsidP="00E654A7">
            <w:pPr>
              <w:pStyle w:val="TableEntry"/>
            </w:pPr>
            <w:r w:rsidRPr="000D5862">
              <w:t>structure definition</w:t>
            </w:r>
          </w:p>
        </w:tc>
        <w:tc>
          <w:tcPr>
            <w:tcW w:w="5935" w:type="dxa"/>
          </w:tcPr>
          <w:p w14:paraId="31176F81" w14:textId="77777777" w:rsidR="0021722C" w:rsidRPr="000D5862" w:rsidRDefault="00620F1A" w:rsidP="00E654A7">
            <w:pPr>
              <w:pStyle w:val="TableEntry"/>
              <w:rPr>
                <w:szCs w:val="18"/>
              </w:rPr>
            </w:pPr>
            <w:hyperlink r:id="rId84" w:history="1">
              <w:r w:rsidR="0021722C" w:rsidRPr="000D5862">
                <w:rPr>
                  <w:rStyle w:val="Hyperlink"/>
                  <w:szCs w:val="18"/>
                </w:rPr>
                <w:t>http://build.fhir.org/ig/HL7/PHD/PhdCompoundNumericObservation.html</w:t>
              </w:r>
            </w:hyperlink>
          </w:p>
        </w:tc>
      </w:tr>
      <w:tr w:rsidR="0021722C" w:rsidRPr="000D5862" w14:paraId="29B4E856" w14:textId="77777777" w:rsidTr="00E654A7">
        <w:trPr>
          <w:cantSplit/>
        </w:trPr>
        <w:tc>
          <w:tcPr>
            <w:tcW w:w="0" w:type="auto"/>
            <w:vMerge/>
          </w:tcPr>
          <w:p w14:paraId="6633A5FE" w14:textId="77777777" w:rsidR="0021722C" w:rsidRPr="000D5862" w:rsidRDefault="0021722C" w:rsidP="00E654A7">
            <w:pPr>
              <w:pStyle w:val="TableEntry"/>
            </w:pPr>
          </w:p>
        </w:tc>
        <w:tc>
          <w:tcPr>
            <w:tcW w:w="1731" w:type="dxa"/>
          </w:tcPr>
          <w:p w14:paraId="6673E59A" w14:textId="77777777" w:rsidR="0021722C" w:rsidRPr="000D5862" w:rsidRDefault="0021722C" w:rsidP="00E654A7">
            <w:pPr>
              <w:pStyle w:val="TableEntry"/>
            </w:pPr>
            <w:r w:rsidRPr="000D5862">
              <w:t>Mapping details</w:t>
            </w:r>
          </w:p>
        </w:tc>
        <w:tc>
          <w:tcPr>
            <w:tcW w:w="5935" w:type="dxa"/>
          </w:tcPr>
          <w:p w14:paraId="073C271B" w14:textId="77777777" w:rsidR="0021722C" w:rsidRPr="000D5862" w:rsidRDefault="00620F1A" w:rsidP="00E654A7">
            <w:pPr>
              <w:pStyle w:val="TableEntry"/>
              <w:rPr>
                <w:szCs w:val="18"/>
              </w:rPr>
            </w:pPr>
            <w:hyperlink r:id="rId85" w:history="1">
              <w:r w:rsidR="0021722C" w:rsidRPr="000D5862">
                <w:rPr>
                  <w:rStyle w:val="Hyperlink"/>
                  <w:szCs w:val="18"/>
                </w:rPr>
                <w:t>http://build.fhir.org/ig/HL7/PHD/CompoundNumericObservationProfile.html</w:t>
              </w:r>
            </w:hyperlink>
          </w:p>
        </w:tc>
      </w:tr>
      <w:tr w:rsidR="0021722C" w:rsidRPr="000D5862" w14:paraId="109513B4" w14:textId="77777777" w:rsidTr="00E654A7">
        <w:trPr>
          <w:cantSplit/>
        </w:trPr>
        <w:tc>
          <w:tcPr>
            <w:tcW w:w="0" w:type="auto"/>
            <w:vMerge w:val="restart"/>
          </w:tcPr>
          <w:p w14:paraId="1C42078E" w14:textId="77777777" w:rsidR="0021722C" w:rsidRPr="000D5862" w:rsidRDefault="0021722C" w:rsidP="00E654A7">
            <w:pPr>
              <w:pStyle w:val="TableEntry"/>
            </w:pPr>
            <w:r w:rsidRPr="000D5862">
              <w:t>PHD Coded Enumeration Observation</w:t>
            </w:r>
          </w:p>
        </w:tc>
        <w:tc>
          <w:tcPr>
            <w:tcW w:w="1731" w:type="dxa"/>
          </w:tcPr>
          <w:p w14:paraId="2C28A409" w14:textId="77777777" w:rsidR="0021722C" w:rsidRPr="000D5862" w:rsidRDefault="0021722C" w:rsidP="00E654A7">
            <w:pPr>
              <w:pStyle w:val="TableEntry"/>
            </w:pPr>
            <w:r w:rsidRPr="000D5862">
              <w:t>structure definition</w:t>
            </w:r>
          </w:p>
        </w:tc>
        <w:tc>
          <w:tcPr>
            <w:tcW w:w="5935" w:type="dxa"/>
          </w:tcPr>
          <w:p w14:paraId="2E29B1C1" w14:textId="77777777" w:rsidR="0021722C" w:rsidRPr="000D5862" w:rsidRDefault="00620F1A" w:rsidP="00E654A7">
            <w:pPr>
              <w:pStyle w:val="TableEntry"/>
              <w:rPr>
                <w:szCs w:val="18"/>
              </w:rPr>
            </w:pPr>
            <w:hyperlink r:id="rId86" w:history="1">
              <w:r w:rsidR="0021722C" w:rsidRPr="000D5862">
                <w:rPr>
                  <w:rStyle w:val="Hyperlink"/>
                  <w:szCs w:val="18"/>
                </w:rPr>
                <w:t>http://build.fhir.org/ig/HL7/PHD/PhdCodedEnumerationObservation.html</w:t>
              </w:r>
            </w:hyperlink>
          </w:p>
        </w:tc>
      </w:tr>
      <w:tr w:rsidR="0021722C" w:rsidRPr="000D5862" w14:paraId="1F715D98" w14:textId="77777777" w:rsidTr="00E654A7">
        <w:trPr>
          <w:cantSplit/>
        </w:trPr>
        <w:tc>
          <w:tcPr>
            <w:tcW w:w="0" w:type="auto"/>
            <w:vMerge/>
          </w:tcPr>
          <w:p w14:paraId="4221AB05" w14:textId="77777777" w:rsidR="0021722C" w:rsidRPr="000D5862" w:rsidRDefault="0021722C" w:rsidP="00E654A7">
            <w:pPr>
              <w:pStyle w:val="TableEntry"/>
            </w:pPr>
          </w:p>
        </w:tc>
        <w:tc>
          <w:tcPr>
            <w:tcW w:w="1731" w:type="dxa"/>
          </w:tcPr>
          <w:p w14:paraId="20AAB55C" w14:textId="77777777" w:rsidR="0021722C" w:rsidRPr="000D5862" w:rsidRDefault="0021722C" w:rsidP="00E654A7">
            <w:pPr>
              <w:pStyle w:val="TableEntry"/>
            </w:pPr>
            <w:r w:rsidRPr="000D5862">
              <w:t>Mapping details</w:t>
            </w:r>
          </w:p>
        </w:tc>
        <w:tc>
          <w:tcPr>
            <w:tcW w:w="5935" w:type="dxa"/>
          </w:tcPr>
          <w:p w14:paraId="4FFC5C65" w14:textId="77777777" w:rsidR="0021722C" w:rsidRPr="000D5862" w:rsidRDefault="00620F1A" w:rsidP="00E654A7">
            <w:pPr>
              <w:pStyle w:val="TableEntry"/>
              <w:rPr>
                <w:szCs w:val="18"/>
              </w:rPr>
            </w:pPr>
            <w:hyperlink r:id="rId87" w:history="1">
              <w:r w:rsidR="0021722C" w:rsidRPr="000D5862">
                <w:rPr>
                  <w:rStyle w:val="Hyperlink"/>
                  <w:szCs w:val="18"/>
                </w:rPr>
                <w:t>http://build.fhir.org/ig/HL7/PHD/CodedEnumerationObservationProfile.html</w:t>
              </w:r>
            </w:hyperlink>
          </w:p>
        </w:tc>
      </w:tr>
      <w:tr w:rsidR="0021722C" w:rsidRPr="000D5862" w14:paraId="3A3E89DC" w14:textId="77777777" w:rsidTr="00E654A7">
        <w:trPr>
          <w:cantSplit/>
        </w:trPr>
        <w:tc>
          <w:tcPr>
            <w:tcW w:w="0" w:type="auto"/>
            <w:vMerge w:val="restart"/>
          </w:tcPr>
          <w:p w14:paraId="5B204DF5" w14:textId="77777777" w:rsidR="0021722C" w:rsidRPr="000D5862" w:rsidRDefault="0021722C" w:rsidP="00E654A7">
            <w:pPr>
              <w:pStyle w:val="TableEntry"/>
            </w:pPr>
            <w:r w:rsidRPr="000D5862">
              <w:t>PHD Bits Enumeration Observation</w:t>
            </w:r>
          </w:p>
        </w:tc>
        <w:tc>
          <w:tcPr>
            <w:tcW w:w="1731" w:type="dxa"/>
          </w:tcPr>
          <w:p w14:paraId="015BA39F" w14:textId="77777777" w:rsidR="0021722C" w:rsidRPr="000D5862" w:rsidRDefault="0021722C" w:rsidP="00E654A7">
            <w:pPr>
              <w:pStyle w:val="TableEntry"/>
            </w:pPr>
            <w:r w:rsidRPr="000D5862">
              <w:t>structure definition</w:t>
            </w:r>
          </w:p>
        </w:tc>
        <w:tc>
          <w:tcPr>
            <w:tcW w:w="5935" w:type="dxa"/>
          </w:tcPr>
          <w:p w14:paraId="33A0C8A7" w14:textId="77777777" w:rsidR="0021722C" w:rsidRPr="000D5862" w:rsidRDefault="00620F1A" w:rsidP="00E654A7">
            <w:pPr>
              <w:pStyle w:val="TableEntry"/>
              <w:rPr>
                <w:szCs w:val="18"/>
              </w:rPr>
            </w:pPr>
            <w:hyperlink r:id="rId88" w:history="1">
              <w:r w:rsidR="0021722C" w:rsidRPr="000D5862">
                <w:rPr>
                  <w:rStyle w:val="Hyperlink"/>
                  <w:szCs w:val="18"/>
                </w:rPr>
                <w:t>http://build.fhir.org/ig/HL7/PHD/PhdBitsEnumerationObservation.html</w:t>
              </w:r>
            </w:hyperlink>
          </w:p>
        </w:tc>
      </w:tr>
      <w:tr w:rsidR="0021722C" w:rsidRPr="000D5862" w14:paraId="51FC15A7" w14:textId="77777777" w:rsidTr="00E654A7">
        <w:trPr>
          <w:cantSplit/>
        </w:trPr>
        <w:tc>
          <w:tcPr>
            <w:tcW w:w="0" w:type="auto"/>
            <w:vMerge/>
          </w:tcPr>
          <w:p w14:paraId="0C3B7E13" w14:textId="77777777" w:rsidR="0021722C" w:rsidRPr="000D5862" w:rsidRDefault="0021722C" w:rsidP="00E654A7">
            <w:pPr>
              <w:pStyle w:val="TableEntry"/>
            </w:pPr>
          </w:p>
        </w:tc>
        <w:tc>
          <w:tcPr>
            <w:tcW w:w="1731" w:type="dxa"/>
          </w:tcPr>
          <w:p w14:paraId="61606316" w14:textId="77777777" w:rsidR="0021722C" w:rsidRPr="000D5862" w:rsidRDefault="0021722C" w:rsidP="00E654A7">
            <w:pPr>
              <w:pStyle w:val="TableEntry"/>
            </w:pPr>
            <w:r w:rsidRPr="000D5862">
              <w:t>Mapping details</w:t>
            </w:r>
          </w:p>
        </w:tc>
        <w:tc>
          <w:tcPr>
            <w:tcW w:w="5935" w:type="dxa"/>
          </w:tcPr>
          <w:p w14:paraId="49C62812" w14:textId="77777777" w:rsidR="0021722C" w:rsidRPr="000D5862" w:rsidRDefault="00620F1A" w:rsidP="00E654A7">
            <w:pPr>
              <w:pStyle w:val="TableEntry"/>
              <w:rPr>
                <w:szCs w:val="18"/>
              </w:rPr>
            </w:pPr>
            <w:hyperlink r:id="rId89" w:history="1">
              <w:r w:rsidR="0021722C" w:rsidRPr="000D5862">
                <w:rPr>
                  <w:rStyle w:val="Hyperlink"/>
                  <w:szCs w:val="18"/>
                </w:rPr>
                <w:t>http://build.fhir.org/ig/HL7/PHD/BITsEnumerationObservationProfile.html</w:t>
              </w:r>
            </w:hyperlink>
          </w:p>
        </w:tc>
      </w:tr>
      <w:tr w:rsidR="0021722C" w:rsidRPr="000D5862" w14:paraId="40A2462A" w14:textId="77777777" w:rsidTr="00E654A7">
        <w:trPr>
          <w:cantSplit/>
        </w:trPr>
        <w:tc>
          <w:tcPr>
            <w:tcW w:w="0" w:type="auto"/>
            <w:vMerge w:val="restart"/>
          </w:tcPr>
          <w:p w14:paraId="4ED77CB6" w14:textId="77777777" w:rsidR="0021722C" w:rsidRPr="000D5862" w:rsidRDefault="0021722C" w:rsidP="00E654A7">
            <w:pPr>
              <w:pStyle w:val="TableEntry"/>
            </w:pPr>
            <w:r w:rsidRPr="000D5862">
              <w:t>PHD String Enumeration Observation</w:t>
            </w:r>
          </w:p>
        </w:tc>
        <w:tc>
          <w:tcPr>
            <w:tcW w:w="1731" w:type="dxa"/>
          </w:tcPr>
          <w:p w14:paraId="3BD8322D" w14:textId="77777777" w:rsidR="0021722C" w:rsidRPr="000D5862" w:rsidRDefault="0021722C" w:rsidP="00E654A7">
            <w:pPr>
              <w:pStyle w:val="TableEntry"/>
            </w:pPr>
            <w:r w:rsidRPr="000D5862">
              <w:t>structure definition</w:t>
            </w:r>
          </w:p>
        </w:tc>
        <w:tc>
          <w:tcPr>
            <w:tcW w:w="5935" w:type="dxa"/>
          </w:tcPr>
          <w:p w14:paraId="7009BCF0" w14:textId="77777777" w:rsidR="0021722C" w:rsidRPr="000D5862" w:rsidRDefault="00620F1A" w:rsidP="00E654A7">
            <w:pPr>
              <w:pStyle w:val="TableEntry"/>
              <w:rPr>
                <w:szCs w:val="18"/>
              </w:rPr>
            </w:pPr>
            <w:hyperlink r:id="rId90" w:history="1">
              <w:r w:rsidR="0021722C" w:rsidRPr="000D5862">
                <w:rPr>
                  <w:rStyle w:val="Hyperlink"/>
                  <w:szCs w:val="18"/>
                </w:rPr>
                <w:t>http://build.fhir.org/ig/HL7/PHD/PhdStringEnumerationObservation.html</w:t>
              </w:r>
            </w:hyperlink>
          </w:p>
        </w:tc>
      </w:tr>
      <w:tr w:rsidR="0021722C" w:rsidRPr="000D5862" w14:paraId="21A9AFFE" w14:textId="77777777" w:rsidTr="00E654A7">
        <w:trPr>
          <w:cantSplit/>
        </w:trPr>
        <w:tc>
          <w:tcPr>
            <w:tcW w:w="0" w:type="auto"/>
            <w:vMerge/>
          </w:tcPr>
          <w:p w14:paraId="2C6A8037" w14:textId="77777777" w:rsidR="0021722C" w:rsidRPr="000D5862" w:rsidRDefault="0021722C" w:rsidP="00E654A7">
            <w:pPr>
              <w:pStyle w:val="TableEntry"/>
            </w:pPr>
          </w:p>
        </w:tc>
        <w:tc>
          <w:tcPr>
            <w:tcW w:w="1731" w:type="dxa"/>
          </w:tcPr>
          <w:p w14:paraId="0CC59859" w14:textId="77777777" w:rsidR="0021722C" w:rsidRPr="000D5862" w:rsidRDefault="0021722C" w:rsidP="00E654A7">
            <w:pPr>
              <w:pStyle w:val="TableEntry"/>
            </w:pPr>
            <w:r w:rsidRPr="000D5862">
              <w:t>Mapping details</w:t>
            </w:r>
          </w:p>
        </w:tc>
        <w:tc>
          <w:tcPr>
            <w:tcW w:w="5935" w:type="dxa"/>
          </w:tcPr>
          <w:p w14:paraId="1372440F" w14:textId="77777777" w:rsidR="0021722C" w:rsidRPr="000D5862" w:rsidRDefault="00620F1A" w:rsidP="00E654A7">
            <w:pPr>
              <w:pStyle w:val="TableEntry"/>
              <w:rPr>
                <w:szCs w:val="18"/>
              </w:rPr>
            </w:pPr>
            <w:hyperlink r:id="rId91" w:history="1">
              <w:r w:rsidR="0021722C" w:rsidRPr="000D5862">
                <w:rPr>
                  <w:rStyle w:val="Hyperlink"/>
                  <w:szCs w:val="18"/>
                </w:rPr>
                <w:t>http://build.fhir.org/ig/HL7/PHD/StringEnumerationObservationProfile.html</w:t>
              </w:r>
            </w:hyperlink>
          </w:p>
        </w:tc>
      </w:tr>
      <w:tr w:rsidR="0021722C" w:rsidRPr="000D5862" w14:paraId="0C24BCD7" w14:textId="77777777" w:rsidTr="00E654A7">
        <w:trPr>
          <w:cantSplit/>
        </w:trPr>
        <w:tc>
          <w:tcPr>
            <w:tcW w:w="0" w:type="auto"/>
            <w:vMerge w:val="restart"/>
          </w:tcPr>
          <w:p w14:paraId="05D17420" w14:textId="77777777" w:rsidR="0021722C" w:rsidRPr="000D5862" w:rsidRDefault="0021722C" w:rsidP="00E654A7">
            <w:pPr>
              <w:pStyle w:val="TableEntry"/>
            </w:pPr>
            <w:r w:rsidRPr="000D5862">
              <w:t>PHD Coincident Time Stamp Observation</w:t>
            </w:r>
          </w:p>
        </w:tc>
        <w:tc>
          <w:tcPr>
            <w:tcW w:w="1731" w:type="dxa"/>
          </w:tcPr>
          <w:p w14:paraId="4F60A2BA" w14:textId="77777777" w:rsidR="0021722C" w:rsidRPr="000D5862" w:rsidRDefault="0021722C" w:rsidP="00E654A7">
            <w:pPr>
              <w:pStyle w:val="TableEntry"/>
            </w:pPr>
            <w:r w:rsidRPr="000D5862">
              <w:t>structure definition</w:t>
            </w:r>
          </w:p>
        </w:tc>
        <w:tc>
          <w:tcPr>
            <w:tcW w:w="5935" w:type="dxa"/>
          </w:tcPr>
          <w:p w14:paraId="494F8EC3" w14:textId="77777777" w:rsidR="0021722C" w:rsidRPr="000D5862" w:rsidRDefault="00620F1A" w:rsidP="00E654A7">
            <w:pPr>
              <w:pStyle w:val="TableEntry"/>
              <w:rPr>
                <w:szCs w:val="18"/>
              </w:rPr>
            </w:pPr>
            <w:hyperlink r:id="rId92" w:history="1">
              <w:r w:rsidR="0021722C" w:rsidRPr="000D5862">
                <w:rPr>
                  <w:rStyle w:val="Hyperlink"/>
                  <w:szCs w:val="18"/>
                </w:rPr>
                <w:t>http://build.fhir.org/ig/HL7/PHD/PhdCoincidentTimeStampObservation.html</w:t>
              </w:r>
            </w:hyperlink>
          </w:p>
        </w:tc>
      </w:tr>
      <w:tr w:rsidR="0021722C" w:rsidRPr="000D5862" w14:paraId="7DE814C0" w14:textId="77777777" w:rsidTr="00E654A7">
        <w:trPr>
          <w:cantSplit/>
        </w:trPr>
        <w:tc>
          <w:tcPr>
            <w:tcW w:w="0" w:type="auto"/>
            <w:vMerge/>
          </w:tcPr>
          <w:p w14:paraId="786D2A17" w14:textId="77777777" w:rsidR="0021722C" w:rsidRPr="000D5862" w:rsidRDefault="0021722C" w:rsidP="00E654A7">
            <w:pPr>
              <w:pStyle w:val="TableEntry"/>
            </w:pPr>
          </w:p>
        </w:tc>
        <w:tc>
          <w:tcPr>
            <w:tcW w:w="1731" w:type="dxa"/>
          </w:tcPr>
          <w:p w14:paraId="0EF4B815" w14:textId="77777777" w:rsidR="0021722C" w:rsidRPr="000D5862" w:rsidRDefault="0021722C" w:rsidP="00E654A7">
            <w:pPr>
              <w:pStyle w:val="TableEntry"/>
            </w:pPr>
            <w:r w:rsidRPr="000D5862">
              <w:t>Mapping details</w:t>
            </w:r>
          </w:p>
        </w:tc>
        <w:tc>
          <w:tcPr>
            <w:tcW w:w="5935" w:type="dxa"/>
          </w:tcPr>
          <w:p w14:paraId="5D46BDB1" w14:textId="77777777" w:rsidR="0021722C" w:rsidRPr="000D5862" w:rsidRDefault="00620F1A" w:rsidP="00E654A7">
            <w:pPr>
              <w:pStyle w:val="TableEntry"/>
              <w:rPr>
                <w:szCs w:val="18"/>
              </w:rPr>
            </w:pPr>
            <w:hyperlink r:id="rId93" w:history="1">
              <w:r w:rsidR="0021722C" w:rsidRPr="000D5862">
                <w:rPr>
                  <w:rStyle w:val="Hyperlink"/>
                  <w:szCs w:val="18"/>
                </w:rPr>
                <w:t>http://build.fhir.org/ig/HL7/PHD/CoincidentTimeStampObservationProfile.html</w:t>
              </w:r>
            </w:hyperlink>
          </w:p>
        </w:tc>
      </w:tr>
    </w:tbl>
    <w:p w14:paraId="4B7107B4" w14:textId="77777777" w:rsidR="0021722C" w:rsidRPr="000D5862" w:rsidRDefault="0021722C" w:rsidP="0021722C">
      <w:pPr>
        <w:pStyle w:val="BodyText"/>
      </w:pPr>
    </w:p>
    <w:p w14:paraId="4A416B44" w14:textId="77777777" w:rsidR="0021722C" w:rsidRPr="000D5862" w:rsidRDefault="0021722C" w:rsidP="0021722C">
      <w:pPr>
        <w:pStyle w:val="BodyText"/>
      </w:pPr>
      <w:r w:rsidRPr="000D5862">
        <w:t>The following links in the PHD Implementation Guide may also be of interest to those implementing some element of this PHD Observation Upload IHE Profile:</w:t>
      </w:r>
    </w:p>
    <w:p w14:paraId="4ABCF89A" w14:textId="2ACFF527" w:rsidR="0021722C" w:rsidRPr="000D5862" w:rsidRDefault="0021722C" w:rsidP="0021722C">
      <w:pPr>
        <w:pStyle w:val="ListBullet2"/>
      </w:pPr>
      <w:r w:rsidRPr="000D5862">
        <w:t>Technical background giving an overview of IEEE 11073 20601 constructs and its relation to FHIR resources for implementers of Remote Patient Monitoring Personal Health Gateways (PHGs):</w:t>
      </w:r>
      <w:r w:rsidR="008468EC">
        <w:t xml:space="preserve"> </w:t>
      </w:r>
      <w:hyperlink r:id="rId94" w:history="1">
        <w:r w:rsidRPr="000D5862">
          <w:rPr>
            <w:rStyle w:val="Hyperlink"/>
          </w:rPr>
          <w:t>http://build.fhir.org/ig/HL7/PHD/TechnicalImplementationGuidance.html</w:t>
        </w:r>
      </w:hyperlink>
    </w:p>
    <w:p w14:paraId="4E9A112C" w14:textId="06FCB14A" w:rsidR="0021722C" w:rsidRPr="000D5862" w:rsidRDefault="0021722C" w:rsidP="0021722C">
      <w:pPr>
        <w:pStyle w:val="ListBullet2"/>
      </w:pPr>
      <w:r w:rsidRPr="000D5862">
        <w:t xml:space="preserve">Description of the </w:t>
      </w:r>
      <w:r w:rsidRPr="000D5862">
        <w:rPr>
          <w:i/>
          <w:iCs/>
        </w:rPr>
        <w:t xml:space="preserve">contents </w:t>
      </w:r>
      <w:r w:rsidRPr="000D5862">
        <w:t>of the PHG-generated FHIR resources for consumers</w:t>
      </w:r>
      <w:r w:rsidR="008468EC">
        <w:t xml:space="preserve"> </w:t>
      </w:r>
      <w:r w:rsidRPr="000D5862">
        <w:t xml:space="preserve">of the FHIR resources: </w:t>
      </w:r>
      <w:hyperlink r:id="rId95" w:history="1">
        <w:r w:rsidRPr="000D5862">
          <w:rPr>
            <w:rStyle w:val="Hyperlink"/>
          </w:rPr>
          <w:t>http://build.fhir.org/ig/HL7/PHD/ProfileConsumers.html</w:t>
        </w:r>
      </w:hyperlink>
      <w:r w:rsidRPr="000D5862">
        <w:t>. This page does not require knowledge of the IEEE protocols.</w:t>
      </w:r>
    </w:p>
    <w:p w14:paraId="0791AE0A" w14:textId="09A332BC" w:rsidR="0021722C" w:rsidRPr="000D5862" w:rsidRDefault="0021722C" w:rsidP="0021722C">
      <w:pPr>
        <w:pStyle w:val="Heading2"/>
        <w:numPr>
          <w:ilvl w:val="0"/>
          <w:numId w:val="0"/>
        </w:numPr>
        <w:rPr>
          <w:noProof w:val="0"/>
        </w:rPr>
      </w:pPr>
      <w:bookmarkStart w:id="155" w:name="_Toc37668403"/>
      <w:r w:rsidRPr="000D5862">
        <w:rPr>
          <w:noProof w:val="0"/>
        </w:rPr>
        <w:t>A.13 Referenced Standards</w:t>
      </w:r>
      <w:bookmarkEnd w:id="155"/>
    </w:p>
    <w:p w14:paraId="7ACE5C11" w14:textId="77777777" w:rsidR="0021722C" w:rsidRPr="000D5862" w:rsidRDefault="0021722C" w:rsidP="0021722C">
      <w:pPr>
        <w:pStyle w:val="BodyText"/>
      </w:pPr>
      <w:r w:rsidRPr="000D5862">
        <w:t>All standards which are referenced in this document are listed below with their common abbreviation, full title, and link to the standard.</w:t>
      </w:r>
    </w:p>
    <w:p w14:paraId="59AEFF58" w14:textId="272A0860" w:rsidR="0021722C" w:rsidRPr="000D5862" w:rsidRDefault="0021722C" w:rsidP="0021722C">
      <w:pPr>
        <w:pStyle w:val="TableTitle"/>
      </w:pPr>
      <w:r w:rsidRPr="000D5862">
        <w:t xml:space="preserve">Table </w:t>
      </w:r>
      <w:r w:rsidR="007305F3">
        <w:t>A</w:t>
      </w:r>
      <w:r w:rsidRPr="000D5862">
        <w:t>.13-1: FHIR - Referenced Standards</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3960"/>
        <w:gridCol w:w="3708"/>
      </w:tblGrid>
      <w:tr w:rsidR="0021722C" w:rsidRPr="000D5862" w14:paraId="7B2A5A34" w14:textId="77777777" w:rsidTr="00E654A7">
        <w:trPr>
          <w:cantSplit/>
          <w:tblHeader/>
        </w:trPr>
        <w:tc>
          <w:tcPr>
            <w:tcW w:w="1908" w:type="dxa"/>
            <w:tcBorders>
              <w:bottom w:val="single" w:sz="4" w:space="0" w:color="000000"/>
            </w:tcBorders>
            <w:shd w:val="clear" w:color="auto" w:fill="D9D9D9"/>
          </w:tcPr>
          <w:p w14:paraId="2986C6E2" w14:textId="77777777" w:rsidR="0021722C" w:rsidRPr="000D5862" w:rsidRDefault="0021722C" w:rsidP="00E654A7">
            <w:pPr>
              <w:pStyle w:val="TableEntryHeader"/>
            </w:pPr>
            <w:r w:rsidRPr="000D5862">
              <w:t>Abbreviation</w:t>
            </w:r>
          </w:p>
        </w:tc>
        <w:tc>
          <w:tcPr>
            <w:tcW w:w="3960" w:type="dxa"/>
            <w:tcBorders>
              <w:bottom w:val="single" w:sz="4" w:space="0" w:color="000000"/>
            </w:tcBorders>
            <w:shd w:val="clear" w:color="auto" w:fill="D9D9D9"/>
          </w:tcPr>
          <w:p w14:paraId="3288A5DE" w14:textId="77777777" w:rsidR="0021722C" w:rsidRPr="000D5862" w:rsidRDefault="0021722C" w:rsidP="00E654A7">
            <w:pPr>
              <w:pStyle w:val="TableEntryHeader"/>
            </w:pPr>
            <w:r w:rsidRPr="000D5862">
              <w:t>Title</w:t>
            </w:r>
          </w:p>
        </w:tc>
        <w:tc>
          <w:tcPr>
            <w:tcW w:w="3708" w:type="dxa"/>
            <w:tcBorders>
              <w:bottom w:val="single" w:sz="4" w:space="0" w:color="000000"/>
            </w:tcBorders>
            <w:shd w:val="clear" w:color="auto" w:fill="D9D9D9"/>
          </w:tcPr>
          <w:p w14:paraId="3F50005A" w14:textId="77777777" w:rsidR="0021722C" w:rsidRPr="000D5862" w:rsidRDefault="0021722C" w:rsidP="00E654A7">
            <w:pPr>
              <w:pStyle w:val="TableEntryHeader"/>
            </w:pPr>
            <w:r w:rsidRPr="000D5862">
              <w:t>URL</w:t>
            </w:r>
          </w:p>
        </w:tc>
      </w:tr>
      <w:tr w:rsidR="0021722C" w:rsidRPr="000D5862" w14:paraId="5765B684" w14:textId="77777777" w:rsidTr="00E654A7">
        <w:trPr>
          <w:cantSplit/>
        </w:trPr>
        <w:tc>
          <w:tcPr>
            <w:tcW w:w="1908" w:type="dxa"/>
            <w:tcBorders>
              <w:bottom w:val="single" w:sz="6" w:space="0" w:color="000000"/>
              <w:right w:val="single" w:sz="6" w:space="0" w:color="000000"/>
            </w:tcBorders>
            <w:shd w:val="clear" w:color="auto" w:fill="auto"/>
          </w:tcPr>
          <w:p w14:paraId="22D3711B" w14:textId="77777777" w:rsidR="0021722C" w:rsidRPr="000D5862" w:rsidRDefault="0021722C" w:rsidP="00E654A7">
            <w:pPr>
              <w:pStyle w:val="TableEntry"/>
            </w:pPr>
            <w:r w:rsidRPr="000D5862">
              <w:t>FHIR</w:t>
            </w:r>
          </w:p>
        </w:tc>
        <w:tc>
          <w:tcPr>
            <w:tcW w:w="3960" w:type="dxa"/>
            <w:tcBorders>
              <w:left w:val="single" w:sz="6" w:space="0" w:color="000000"/>
              <w:bottom w:val="single" w:sz="6" w:space="0" w:color="000000"/>
              <w:right w:val="single" w:sz="6" w:space="0" w:color="000000"/>
            </w:tcBorders>
            <w:shd w:val="clear" w:color="auto" w:fill="auto"/>
          </w:tcPr>
          <w:p w14:paraId="24A6E829" w14:textId="77777777" w:rsidR="0021722C" w:rsidRPr="000D5862" w:rsidRDefault="0021722C" w:rsidP="00E654A7">
            <w:pPr>
              <w:pStyle w:val="TableEntry"/>
            </w:pPr>
            <w:r w:rsidRPr="000D5862">
              <w:t>Fast Healthcare Interoperability Resources</w:t>
            </w:r>
          </w:p>
        </w:tc>
        <w:tc>
          <w:tcPr>
            <w:tcW w:w="3708" w:type="dxa"/>
            <w:tcBorders>
              <w:left w:val="single" w:sz="6" w:space="0" w:color="000000"/>
              <w:bottom w:val="single" w:sz="6" w:space="0" w:color="000000"/>
            </w:tcBorders>
            <w:shd w:val="clear" w:color="auto" w:fill="auto"/>
          </w:tcPr>
          <w:p w14:paraId="32252E15" w14:textId="0C6E26F5" w:rsidR="0021722C" w:rsidRPr="000D5862" w:rsidRDefault="00620F1A" w:rsidP="00E654A7">
            <w:pPr>
              <w:pStyle w:val="TableEntry"/>
            </w:pPr>
            <w:hyperlink r:id="rId96" w:history="1">
              <w:r w:rsidR="0044143E" w:rsidRPr="000D5862">
                <w:rPr>
                  <w:rStyle w:val="Hyperlink"/>
                </w:rPr>
                <w:t>http://hl7.org/fhir/R4/</w:t>
              </w:r>
            </w:hyperlink>
          </w:p>
        </w:tc>
      </w:tr>
      <w:tr w:rsidR="0021722C" w:rsidRPr="000D5862" w14:paraId="6E2F64B3" w14:textId="77777777" w:rsidTr="00B81C82">
        <w:trPr>
          <w:cantSplit/>
        </w:trPr>
        <w:tc>
          <w:tcPr>
            <w:tcW w:w="1908" w:type="dxa"/>
            <w:tcBorders>
              <w:right w:val="single" w:sz="6" w:space="0" w:color="000000"/>
            </w:tcBorders>
            <w:shd w:val="clear" w:color="auto" w:fill="auto"/>
          </w:tcPr>
          <w:p w14:paraId="7417CC74" w14:textId="77777777" w:rsidR="0021722C" w:rsidRPr="000D5862" w:rsidRDefault="0021722C" w:rsidP="00E654A7">
            <w:pPr>
              <w:pStyle w:val="TableEntry"/>
            </w:pPr>
            <w:r w:rsidRPr="000D5862">
              <w:t>FHIR PHD IG</w:t>
            </w:r>
          </w:p>
        </w:tc>
        <w:tc>
          <w:tcPr>
            <w:tcW w:w="3960" w:type="dxa"/>
            <w:tcBorders>
              <w:left w:val="single" w:sz="6" w:space="0" w:color="000000"/>
              <w:right w:val="single" w:sz="6" w:space="0" w:color="000000"/>
            </w:tcBorders>
            <w:shd w:val="clear" w:color="auto" w:fill="auto"/>
          </w:tcPr>
          <w:p w14:paraId="500B6A90" w14:textId="77777777" w:rsidR="0021722C" w:rsidRPr="000D5862" w:rsidRDefault="0021722C" w:rsidP="00E654A7">
            <w:pPr>
              <w:pStyle w:val="TableEntry"/>
            </w:pPr>
            <w:r w:rsidRPr="000D5862">
              <w:t>Personal Health Device Implementation Guide</w:t>
            </w:r>
          </w:p>
        </w:tc>
        <w:tc>
          <w:tcPr>
            <w:tcW w:w="3708" w:type="dxa"/>
            <w:tcBorders>
              <w:left w:val="single" w:sz="6" w:space="0" w:color="000000"/>
            </w:tcBorders>
            <w:shd w:val="clear" w:color="auto" w:fill="auto"/>
          </w:tcPr>
          <w:p w14:paraId="6103E9DB" w14:textId="77777777" w:rsidR="0021722C" w:rsidRPr="000D5862" w:rsidRDefault="00620F1A" w:rsidP="00E654A7">
            <w:pPr>
              <w:pStyle w:val="TableEntry"/>
            </w:pPr>
            <w:hyperlink r:id="rId97" w:history="1">
              <w:r w:rsidR="0021722C" w:rsidRPr="000D5862">
                <w:rPr>
                  <w:rStyle w:val="Hyperlink"/>
                </w:rPr>
                <w:t>http://build.fhir.org/ig/HL7/PHD/</w:t>
              </w:r>
            </w:hyperlink>
          </w:p>
        </w:tc>
      </w:tr>
      <w:tr w:rsidR="006243A4" w:rsidRPr="000D5862" w14:paraId="41416175" w14:textId="77777777" w:rsidTr="006243A4">
        <w:trPr>
          <w:cantSplit/>
        </w:trPr>
        <w:tc>
          <w:tcPr>
            <w:tcW w:w="1908" w:type="dxa"/>
            <w:tcBorders>
              <w:right w:val="single" w:sz="6" w:space="0" w:color="000000"/>
            </w:tcBorders>
            <w:shd w:val="clear" w:color="auto" w:fill="auto"/>
          </w:tcPr>
          <w:p w14:paraId="3CBA56A1" w14:textId="79A739F2" w:rsidR="006243A4" w:rsidRPr="000D5862" w:rsidRDefault="006243A4" w:rsidP="00E654A7">
            <w:pPr>
              <w:pStyle w:val="TableEntry"/>
            </w:pPr>
            <w:r w:rsidRPr="000D5862">
              <w:t>H.812</w:t>
            </w:r>
          </w:p>
        </w:tc>
        <w:tc>
          <w:tcPr>
            <w:tcW w:w="3960" w:type="dxa"/>
            <w:tcBorders>
              <w:left w:val="single" w:sz="6" w:space="0" w:color="000000"/>
              <w:right w:val="single" w:sz="6" w:space="0" w:color="000000"/>
            </w:tcBorders>
            <w:shd w:val="clear" w:color="auto" w:fill="auto"/>
          </w:tcPr>
          <w:p w14:paraId="539A20CD" w14:textId="3319E930" w:rsidR="006243A4" w:rsidRPr="000D5862" w:rsidRDefault="006243A4" w:rsidP="00E654A7">
            <w:pPr>
              <w:pStyle w:val="TableEntry"/>
            </w:pPr>
            <w:r w:rsidRPr="000D5862">
              <w:t>Services Interface Common Design Guidelines</w:t>
            </w:r>
          </w:p>
        </w:tc>
        <w:tc>
          <w:tcPr>
            <w:tcW w:w="3708" w:type="dxa"/>
            <w:tcBorders>
              <w:left w:val="single" w:sz="6" w:space="0" w:color="000000"/>
            </w:tcBorders>
            <w:shd w:val="clear" w:color="auto" w:fill="auto"/>
          </w:tcPr>
          <w:p w14:paraId="5AE93FCC" w14:textId="6F9F264B" w:rsidR="006243A4" w:rsidRPr="000D5862" w:rsidRDefault="00620F1A" w:rsidP="00E654A7">
            <w:pPr>
              <w:pStyle w:val="TableEntry"/>
            </w:pPr>
            <w:hyperlink r:id="rId98" w:history="1">
              <w:r w:rsidR="006243A4" w:rsidRPr="000D5862">
                <w:rPr>
                  <w:rStyle w:val="Hyperlink"/>
                </w:rPr>
                <w:t>http://www.pchalliance.org/continua-design-guidelines</w:t>
              </w:r>
            </w:hyperlink>
          </w:p>
        </w:tc>
      </w:tr>
      <w:tr w:rsidR="006243A4" w:rsidRPr="000D5862" w14:paraId="29AAED2D" w14:textId="77777777" w:rsidTr="006243A4">
        <w:trPr>
          <w:cantSplit/>
        </w:trPr>
        <w:tc>
          <w:tcPr>
            <w:tcW w:w="1908" w:type="dxa"/>
            <w:tcBorders>
              <w:right w:val="single" w:sz="6" w:space="0" w:color="000000"/>
            </w:tcBorders>
            <w:shd w:val="clear" w:color="auto" w:fill="auto"/>
          </w:tcPr>
          <w:p w14:paraId="44D2B4C0" w14:textId="4839FA5D" w:rsidR="006243A4" w:rsidRPr="000D5862" w:rsidRDefault="006243A4" w:rsidP="00E654A7">
            <w:pPr>
              <w:pStyle w:val="TableEntry"/>
            </w:pPr>
            <w:r w:rsidRPr="000D5862">
              <w:t>H.812.3</w:t>
            </w:r>
          </w:p>
        </w:tc>
        <w:tc>
          <w:tcPr>
            <w:tcW w:w="3960" w:type="dxa"/>
            <w:tcBorders>
              <w:left w:val="single" w:sz="6" w:space="0" w:color="000000"/>
              <w:right w:val="single" w:sz="6" w:space="0" w:color="000000"/>
            </w:tcBorders>
            <w:shd w:val="clear" w:color="auto" w:fill="auto"/>
          </w:tcPr>
          <w:p w14:paraId="626D101A" w14:textId="1A10D7EE" w:rsidR="006243A4" w:rsidRPr="000D5862" w:rsidRDefault="006243A4" w:rsidP="00E654A7">
            <w:pPr>
              <w:pStyle w:val="TableEntry"/>
            </w:pPr>
            <w:r w:rsidRPr="000D5862">
              <w:t>Capability Exchange Capability</w:t>
            </w:r>
          </w:p>
        </w:tc>
        <w:tc>
          <w:tcPr>
            <w:tcW w:w="3708" w:type="dxa"/>
            <w:tcBorders>
              <w:left w:val="single" w:sz="6" w:space="0" w:color="000000"/>
            </w:tcBorders>
            <w:shd w:val="clear" w:color="auto" w:fill="auto"/>
          </w:tcPr>
          <w:p w14:paraId="0D0F93EF" w14:textId="2F715EE0" w:rsidR="006243A4" w:rsidRPr="000D5862" w:rsidRDefault="00620F1A" w:rsidP="00E654A7">
            <w:pPr>
              <w:pStyle w:val="TableEntry"/>
            </w:pPr>
            <w:hyperlink r:id="rId99" w:history="1">
              <w:r w:rsidR="006243A4" w:rsidRPr="000D5862">
                <w:rPr>
                  <w:rStyle w:val="Hyperlink"/>
                </w:rPr>
                <w:t>http://www.pchalliance.org/continua-design-guidelines</w:t>
              </w:r>
            </w:hyperlink>
          </w:p>
        </w:tc>
      </w:tr>
      <w:tr w:rsidR="006243A4" w:rsidRPr="000D5862" w14:paraId="183A866A" w14:textId="77777777" w:rsidTr="00E654A7">
        <w:trPr>
          <w:cantSplit/>
        </w:trPr>
        <w:tc>
          <w:tcPr>
            <w:tcW w:w="1908" w:type="dxa"/>
            <w:tcBorders>
              <w:bottom w:val="single" w:sz="6" w:space="0" w:color="000000"/>
              <w:right w:val="single" w:sz="6" w:space="0" w:color="000000"/>
            </w:tcBorders>
            <w:shd w:val="clear" w:color="auto" w:fill="auto"/>
          </w:tcPr>
          <w:p w14:paraId="7252E25E" w14:textId="6F8AF86C" w:rsidR="006243A4" w:rsidRPr="000D5862" w:rsidRDefault="006243A4" w:rsidP="00E654A7">
            <w:pPr>
              <w:pStyle w:val="TableEntry"/>
            </w:pPr>
            <w:r w:rsidRPr="000D5862">
              <w:t>H.812.5</w:t>
            </w:r>
          </w:p>
        </w:tc>
        <w:tc>
          <w:tcPr>
            <w:tcW w:w="3960" w:type="dxa"/>
            <w:tcBorders>
              <w:left w:val="single" w:sz="6" w:space="0" w:color="000000"/>
              <w:bottom w:val="single" w:sz="6" w:space="0" w:color="000000"/>
              <w:right w:val="single" w:sz="6" w:space="0" w:color="000000"/>
            </w:tcBorders>
            <w:shd w:val="clear" w:color="auto" w:fill="auto"/>
          </w:tcPr>
          <w:p w14:paraId="70C31F44" w14:textId="3280391D" w:rsidR="006243A4" w:rsidRPr="000D5862" w:rsidRDefault="006243A4" w:rsidP="00E654A7">
            <w:pPr>
              <w:pStyle w:val="TableEntry"/>
            </w:pPr>
            <w:r w:rsidRPr="000D5862">
              <w:t>FHIR Observation Upload</w:t>
            </w:r>
          </w:p>
        </w:tc>
        <w:tc>
          <w:tcPr>
            <w:tcW w:w="3708" w:type="dxa"/>
            <w:tcBorders>
              <w:left w:val="single" w:sz="6" w:space="0" w:color="000000"/>
              <w:bottom w:val="single" w:sz="6" w:space="0" w:color="000000"/>
            </w:tcBorders>
            <w:shd w:val="clear" w:color="auto" w:fill="auto"/>
          </w:tcPr>
          <w:p w14:paraId="08935BEF" w14:textId="5B2FEE1D" w:rsidR="006243A4" w:rsidRPr="000D5862" w:rsidRDefault="00620F1A" w:rsidP="00E654A7">
            <w:pPr>
              <w:pStyle w:val="TableEntry"/>
            </w:pPr>
            <w:hyperlink r:id="rId100" w:history="1">
              <w:r w:rsidR="006243A4" w:rsidRPr="000D5862">
                <w:rPr>
                  <w:rStyle w:val="Hyperlink"/>
                </w:rPr>
                <w:t>http://www.pchalliance.org/continua-design-guidelines</w:t>
              </w:r>
            </w:hyperlink>
          </w:p>
        </w:tc>
      </w:tr>
    </w:tbl>
    <w:p w14:paraId="21078BC0" w14:textId="77777777" w:rsidR="00447451" w:rsidRPr="000D5862" w:rsidRDefault="00447451" w:rsidP="00597DB2">
      <w:pPr>
        <w:pStyle w:val="BodyText"/>
      </w:pPr>
    </w:p>
    <w:p w14:paraId="3988FC59" w14:textId="77777777" w:rsidR="00522F40" w:rsidRPr="000D5862" w:rsidRDefault="00F313A8" w:rsidP="00B81C82">
      <w:pPr>
        <w:pStyle w:val="Heading1"/>
        <w:pageBreakBefore w:val="0"/>
        <w:numPr>
          <w:ilvl w:val="0"/>
          <w:numId w:val="0"/>
        </w:numPr>
        <w:rPr>
          <w:noProof w:val="0"/>
        </w:rPr>
      </w:pPr>
      <w:bookmarkStart w:id="156" w:name="_Toc37668404"/>
      <w:r w:rsidRPr="000D5862">
        <w:rPr>
          <w:noProof w:val="0"/>
        </w:rPr>
        <w:t xml:space="preserve">Volume 2 </w:t>
      </w:r>
      <w:r w:rsidR="004541CC" w:rsidRPr="000D5862">
        <w:rPr>
          <w:noProof w:val="0"/>
        </w:rPr>
        <w:t>Name</w:t>
      </w:r>
      <w:r w:rsidR="00522F40" w:rsidRPr="000D5862">
        <w:rPr>
          <w:noProof w:val="0"/>
        </w:rPr>
        <w:t>s</w:t>
      </w:r>
      <w:r w:rsidR="004541CC" w:rsidRPr="000D5862">
        <w:rPr>
          <w:noProof w:val="0"/>
        </w:rPr>
        <w:t>pace Additions</w:t>
      </w:r>
      <w:bookmarkEnd w:id="156"/>
    </w:p>
    <w:p w14:paraId="5745B3A1" w14:textId="77777777" w:rsidR="00DD13DB" w:rsidRPr="000D5862" w:rsidRDefault="00DD13DB" w:rsidP="00DD13DB">
      <w:pPr>
        <w:pStyle w:val="EditorInstructions"/>
      </w:pPr>
      <w:r w:rsidRPr="000D5862">
        <w:t xml:space="preserve">Add the following terms </w:t>
      </w:r>
      <w:r w:rsidRPr="000D5862">
        <w:rPr>
          <w:iCs w:val="0"/>
        </w:rPr>
        <w:t xml:space="preserve">to the IHE </w:t>
      </w:r>
      <w:r w:rsidR="00CD4D46" w:rsidRPr="000D5862">
        <w:rPr>
          <w:iCs w:val="0"/>
        </w:rPr>
        <w:t>General Introduction Appendix G</w:t>
      </w:r>
      <w:r w:rsidRPr="000D5862">
        <w:t>:</w:t>
      </w:r>
    </w:p>
    <w:p w14:paraId="7CFA9FE2" w14:textId="3E1BDA20" w:rsidR="00167DB7" w:rsidRPr="000D5862" w:rsidRDefault="0021722C" w:rsidP="00461A12">
      <w:pPr>
        <w:pStyle w:val="BodyText"/>
      </w:pPr>
      <w:r w:rsidRPr="000D5862">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155"/>
        <w:gridCol w:w="3000"/>
        <w:gridCol w:w="4195"/>
      </w:tblGrid>
      <w:tr w:rsidR="0021722C" w:rsidRPr="000D5862" w14:paraId="65E75ECE" w14:textId="77777777" w:rsidTr="00E654A7">
        <w:trPr>
          <w:tblHeader/>
          <w:jc w:val="center"/>
        </w:trPr>
        <w:tc>
          <w:tcPr>
            <w:tcW w:w="2155" w:type="dxa"/>
            <w:tcBorders>
              <w:bottom w:val="single" w:sz="4" w:space="0" w:color="auto"/>
            </w:tcBorders>
            <w:shd w:val="clear" w:color="auto" w:fill="D9D9D9"/>
          </w:tcPr>
          <w:p w14:paraId="145022B8" w14:textId="77777777" w:rsidR="0021722C" w:rsidRPr="000D5862" w:rsidRDefault="0021722C" w:rsidP="00E654A7">
            <w:pPr>
              <w:pStyle w:val="TableEntryHeader"/>
              <w:rPr>
                <w:rFonts w:eastAsia="Arial Unicode MS"/>
                <w:szCs w:val="24"/>
              </w:rPr>
            </w:pPr>
            <w:r w:rsidRPr="000D5862">
              <w:t xml:space="preserve">codeSystem </w:t>
            </w:r>
          </w:p>
        </w:tc>
        <w:tc>
          <w:tcPr>
            <w:tcW w:w="3000" w:type="dxa"/>
            <w:tcBorders>
              <w:bottom w:val="single" w:sz="4" w:space="0" w:color="auto"/>
            </w:tcBorders>
            <w:shd w:val="clear" w:color="auto" w:fill="D9D9D9"/>
          </w:tcPr>
          <w:p w14:paraId="6150A4BD" w14:textId="77777777" w:rsidR="0021722C" w:rsidRPr="000D5862" w:rsidRDefault="0021722C" w:rsidP="00E654A7">
            <w:pPr>
              <w:pStyle w:val="TableEntryHeader"/>
              <w:rPr>
                <w:rFonts w:eastAsia="Arial Unicode MS"/>
                <w:szCs w:val="24"/>
              </w:rPr>
            </w:pPr>
            <w:r w:rsidRPr="000D5862">
              <w:t xml:space="preserve">codeSystemName </w:t>
            </w:r>
          </w:p>
        </w:tc>
        <w:tc>
          <w:tcPr>
            <w:tcW w:w="4195" w:type="dxa"/>
            <w:tcBorders>
              <w:bottom w:val="single" w:sz="4" w:space="0" w:color="auto"/>
            </w:tcBorders>
            <w:shd w:val="clear" w:color="auto" w:fill="D9D9D9"/>
          </w:tcPr>
          <w:p w14:paraId="6DCCD3D4" w14:textId="77777777" w:rsidR="0021722C" w:rsidRPr="000D5862" w:rsidRDefault="0021722C" w:rsidP="00E654A7">
            <w:pPr>
              <w:pStyle w:val="TableEntryHeader"/>
              <w:rPr>
                <w:rFonts w:eastAsia="Arial Unicode MS"/>
                <w:szCs w:val="24"/>
              </w:rPr>
            </w:pPr>
            <w:r w:rsidRPr="000D5862">
              <w:t xml:space="preserve">Description </w:t>
            </w:r>
          </w:p>
        </w:tc>
      </w:tr>
      <w:tr w:rsidR="0021722C" w:rsidRPr="000D5862" w14:paraId="2F5D592F" w14:textId="77777777" w:rsidTr="00E654A7">
        <w:trPr>
          <w:jc w:val="center"/>
        </w:trPr>
        <w:tc>
          <w:tcPr>
            <w:tcW w:w="2155" w:type="dxa"/>
            <w:tcBorders>
              <w:right w:val="single" w:sz="6" w:space="0" w:color="auto"/>
            </w:tcBorders>
            <w:shd w:val="clear" w:color="auto" w:fill="auto"/>
          </w:tcPr>
          <w:p w14:paraId="782CE929" w14:textId="77777777" w:rsidR="0021722C" w:rsidRPr="000D5862" w:rsidRDefault="0021722C" w:rsidP="00E654A7">
            <w:pPr>
              <w:pStyle w:val="TableEntry"/>
              <w:rPr>
                <w:rFonts w:ascii="Arial Unicode MS" w:eastAsia="Arial Unicode MS" w:hAnsi="Arial Unicode MS" w:cs="Arial Unicode MS"/>
                <w:sz w:val="24"/>
                <w:szCs w:val="24"/>
              </w:rPr>
            </w:pPr>
            <w:r w:rsidRPr="000D5862">
              <w:t>2.16.840.1.113883.6.24</w:t>
            </w:r>
          </w:p>
        </w:tc>
        <w:tc>
          <w:tcPr>
            <w:tcW w:w="3000" w:type="dxa"/>
            <w:tcBorders>
              <w:left w:val="single" w:sz="6" w:space="0" w:color="auto"/>
              <w:right w:val="single" w:sz="6" w:space="0" w:color="auto"/>
            </w:tcBorders>
            <w:shd w:val="clear" w:color="auto" w:fill="auto"/>
          </w:tcPr>
          <w:p w14:paraId="6DF9D269" w14:textId="77777777" w:rsidR="0021722C" w:rsidRPr="000D5862" w:rsidRDefault="0021722C" w:rsidP="00E654A7">
            <w:pPr>
              <w:pStyle w:val="TableEntry"/>
              <w:rPr>
                <w:rFonts w:ascii="Arial Unicode MS" w:eastAsia="Arial Unicode MS" w:hAnsi="Arial Unicode MS" w:cs="Arial Unicode MS"/>
                <w:sz w:val="24"/>
                <w:szCs w:val="24"/>
              </w:rPr>
            </w:pPr>
            <w:r w:rsidRPr="000D5862">
              <w:t>ISO/IEEE 11073-10101 Medical Device Communication Nomenclature</w:t>
            </w:r>
          </w:p>
        </w:tc>
        <w:tc>
          <w:tcPr>
            <w:tcW w:w="4195" w:type="dxa"/>
            <w:tcBorders>
              <w:left w:val="single" w:sz="6" w:space="0" w:color="auto"/>
            </w:tcBorders>
            <w:shd w:val="clear" w:color="auto" w:fill="auto"/>
          </w:tcPr>
          <w:p w14:paraId="240A048D" w14:textId="77777777" w:rsidR="0021722C" w:rsidRPr="000D5862" w:rsidRDefault="0021722C" w:rsidP="00E654A7">
            <w:pPr>
              <w:pStyle w:val="TableEntry"/>
              <w:rPr>
                <w:rFonts w:ascii="Arial Unicode MS" w:eastAsia="Arial Unicode MS" w:hAnsi="Arial Unicode MS" w:cs="Arial Unicode MS"/>
                <w:sz w:val="24"/>
                <w:szCs w:val="24"/>
              </w:rPr>
            </w:pPr>
            <w:r w:rsidRPr="000D5862">
              <w:t xml:space="preserve">See </w:t>
            </w:r>
            <w:hyperlink r:id="rId101" w:history="1">
              <w:r w:rsidRPr="000D5862">
                <w:rPr>
                  <w:rStyle w:val="Hyperlink"/>
                </w:rPr>
                <w:t>http://www.hl7.org/oid/index.cfm?Comp_OID=2.16.840.1.113883.6.24</w:t>
              </w:r>
            </w:hyperlink>
            <w:r w:rsidRPr="000D5862">
              <w:t xml:space="preserve"> for more details. </w:t>
            </w:r>
          </w:p>
        </w:tc>
      </w:tr>
    </w:tbl>
    <w:p w14:paraId="35D49158" w14:textId="0F48C798" w:rsidR="00167DB7" w:rsidRPr="000D5862" w:rsidRDefault="00167DB7" w:rsidP="00461A12">
      <w:pPr>
        <w:pStyle w:val="BodyText"/>
      </w:pPr>
    </w:p>
    <w:bookmarkEnd w:id="116"/>
    <w:p w14:paraId="36D8BAB4" w14:textId="77777777" w:rsidR="00993FF5" w:rsidRPr="000D5862" w:rsidRDefault="00993FF5" w:rsidP="00461A12">
      <w:pPr>
        <w:pStyle w:val="BodyText"/>
      </w:pPr>
    </w:p>
    <w:p w14:paraId="337F6E26" w14:textId="77777777" w:rsidR="00993FF5" w:rsidRPr="000D5862" w:rsidRDefault="00993FF5" w:rsidP="00993FF5">
      <w:pPr>
        <w:pStyle w:val="PartTitle"/>
      </w:pPr>
      <w:bookmarkStart w:id="157" w:name="_Toc37668405"/>
      <w:r w:rsidRPr="000D5862">
        <w:t>Volume 3 – Content Modules</w:t>
      </w:r>
      <w:bookmarkEnd w:id="157"/>
    </w:p>
    <w:p w14:paraId="71ECE850" w14:textId="0B8EE875" w:rsidR="00D46498" w:rsidRDefault="00D46498" w:rsidP="00D46498">
      <w:pPr>
        <w:pStyle w:val="BodyText"/>
      </w:pPr>
      <w:r>
        <w:t>Not applicable.</w:t>
      </w:r>
    </w:p>
    <w:p w14:paraId="047889AE" w14:textId="77777777" w:rsidR="00D46498" w:rsidRDefault="00D46498" w:rsidP="001E7504">
      <w:pPr>
        <w:pStyle w:val="BodyText"/>
      </w:pPr>
    </w:p>
    <w:p w14:paraId="1ADA95E2" w14:textId="3BF2EFF9" w:rsidR="00170ED0" w:rsidRPr="000D5862" w:rsidRDefault="00170ED0" w:rsidP="00B81C82">
      <w:pPr>
        <w:pStyle w:val="Heading1"/>
        <w:pageBreakBefore w:val="0"/>
        <w:numPr>
          <w:ilvl w:val="0"/>
          <w:numId w:val="0"/>
        </w:numPr>
        <w:rPr>
          <w:bCs/>
          <w:noProof w:val="0"/>
        </w:rPr>
      </w:pPr>
      <w:bookmarkStart w:id="158" w:name="_Toc37668406"/>
      <w:r w:rsidRPr="000D5862">
        <w:rPr>
          <w:bCs/>
          <w:noProof w:val="0"/>
        </w:rPr>
        <w:t>5</w:t>
      </w:r>
      <w:r w:rsidR="00291725" w:rsidRPr="000D5862">
        <w:rPr>
          <w:bCs/>
          <w:noProof w:val="0"/>
        </w:rPr>
        <w:t xml:space="preserve"> </w:t>
      </w:r>
      <w:r w:rsidRPr="000D5862">
        <w:rPr>
          <w:bCs/>
          <w:noProof w:val="0"/>
        </w:rPr>
        <w:t>Namespaces and Vocabularies</w:t>
      </w:r>
      <w:bookmarkEnd w:id="158"/>
    </w:p>
    <w:p w14:paraId="4EB4CDC7" w14:textId="4D8BC9D4" w:rsidR="00701B3A" w:rsidRPr="000D5862" w:rsidRDefault="00170ED0" w:rsidP="00170ED0">
      <w:pPr>
        <w:pStyle w:val="EditorInstructions"/>
      </w:pPr>
      <w:r w:rsidRPr="000D5862">
        <w:t xml:space="preserve">Add to </w:t>
      </w:r>
      <w:r w:rsidR="000414FD" w:rsidRPr="000D5862">
        <w:t>Section</w:t>
      </w:r>
      <w:r w:rsidRPr="000D5862">
        <w:t xml:space="preserve"> 5 Namespaces and Vocabularies</w:t>
      </w:r>
      <w:bookmarkStart w:id="159" w:name="_IHEActCode_Vocabulary"/>
      <w:bookmarkStart w:id="160" w:name="_IHERoleCode_Vocabulary"/>
      <w:bookmarkEnd w:id="159"/>
      <w:bookmarkEnd w:id="160"/>
    </w:p>
    <w:p w14:paraId="06700AF4" w14:textId="359AEC7C" w:rsidR="00170ED0" w:rsidRDefault="007305F3" w:rsidP="00170ED0">
      <w:pPr>
        <w:pStyle w:val="BodyText"/>
      </w:pPr>
      <w:r>
        <w:t>None</w:t>
      </w:r>
    </w:p>
    <w:p w14:paraId="136F32FB" w14:textId="77777777" w:rsidR="007305F3" w:rsidRPr="000D5862" w:rsidRDefault="007305F3" w:rsidP="00170ED0">
      <w:pPr>
        <w:pStyle w:val="BodyText"/>
      </w:pPr>
    </w:p>
    <w:p w14:paraId="1360F57B" w14:textId="4E456DE5" w:rsidR="00170ED0" w:rsidRPr="000D5862" w:rsidRDefault="00170ED0" w:rsidP="00170ED0">
      <w:pPr>
        <w:pStyle w:val="EditorInstructions"/>
      </w:pPr>
      <w:r w:rsidRPr="000D5862">
        <w:t xml:space="preserve">Add to </w:t>
      </w:r>
      <w:r w:rsidR="000414FD" w:rsidRPr="000D5862">
        <w:t>Section</w:t>
      </w:r>
      <w:r w:rsidRPr="000D5862">
        <w:t xml:space="preserve"> 5.1.1 IHE Format Codes</w:t>
      </w:r>
    </w:p>
    <w:p w14:paraId="37A9BDA6" w14:textId="22FBB2C1" w:rsidR="00170ED0" w:rsidRPr="000D5862" w:rsidRDefault="007305F3" w:rsidP="00170ED0">
      <w:pPr>
        <w:pStyle w:val="BodyText"/>
      </w:pPr>
      <w:r>
        <w:rPr>
          <w:lang w:eastAsia="x-none"/>
        </w:rPr>
        <w:t>None</w:t>
      </w:r>
    </w:p>
    <w:p w14:paraId="591E4B65" w14:textId="182FEA0E" w:rsidR="003877D0" w:rsidRPr="000D5862" w:rsidRDefault="00D80A77" w:rsidP="003877D0">
      <w:pPr>
        <w:pStyle w:val="PartTitle"/>
      </w:pPr>
      <w:r w:rsidRPr="000D5862">
        <w:lastRenderedPageBreak/>
        <w:t xml:space="preserve"> </w:t>
      </w:r>
      <w:bookmarkStart w:id="161" w:name="_6.2.1.1.6.1_Service_Event"/>
      <w:bookmarkStart w:id="162" w:name="_6.2.1.1.6.2_Medications_Section"/>
      <w:bookmarkStart w:id="163" w:name="_6.2.1.1.6.3_Allergies_and"/>
      <w:bookmarkStart w:id="164" w:name="_6.2.2.1.1__Problem"/>
      <w:bookmarkStart w:id="165" w:name="_6.2.3.1_Encompassing_Encounter"/>
      <w:bookmarkStart w:id="166" w:name="_6.2.3.1.1_Responsible_Party"/>
      <w:bookmarkStart w:id="167" w:name="_6.2.3.1.2_Health_Care"/>
      <w:bookmarkStart w:id="168" w:name="_6.2.4.4.1__Simple"/>
      <w:bookmarkStart w:id="169" w:name="_Toc335730763"/>
      <w:bookmarkStart w:id="170" w:name="_Toc336000666"/>
      <w:bookmarkStart w:id="171" w:name="_Toc336002388"/>
      <w:bookmarkStart w:id="172" w:name="_Toc336006583"/>
      <w:bookmarkStart w:id="173" w:name="_Toc335730764"/>
      <w:bookmarkStart w:id="174" w:name="_Toc336000667"/>
      <w:bookmarkStart w:id="175" w:name="_Toc336002389"/>
      <w:bookmarkStart w:id="176" w:name="_Toc336006584"/>
      <w:bookmarkStart w:id="177" w:name="_Toc26209227"/>
      <w:bookmarkStart w:id="178" w:name="_Toc37668407"/>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r w:rsidR="003877D0" w:rsidRPr="000D5862">
        <w:t xml:space="preserve">Appendices </w:t>
      </w:r>
      <w:r w:rsidR="00C003E7" w:rsidRPr="000D5862">
        <w:t>to Volume 3</w:t>
      </w:r>
      <w:bookmarkEnd w:id="178"/>
    </w:p>
    <w:p w14:paraId="7A3F55E7" w14:textId="74D97E5F" w:rsidR="003877D0" w:rsidRPr="000D5862" w:rsidRDefault="00C003E7" w:rsidP="003877D0">
      <w:r w:rsidRPr="000D5862">
        <w:t>None</w:t>
      </w:r>
    </w:p>
    <w:p w14:paraId="186D89E7" w14:textId="1685A1EF" w:rsidR="00BD6716" w:rsidRPr="000D5862" w:rsidRDefault="00BD6716" w:rsidP="00B81C82">
      <w:pPr>
        <w:pStyle w:val="BodyText"/>
      </w:pPr>
    </w:p>
    <w:p w14:paraId="441935C4" w14:textId="77777777" w:rsidR="00EA4EA1" w:rsidRPr="000D5862" w:rsidRDefault="00EA4EA1" w:rsidP="00B81C82">
      <w:pPr>
        <w:pStyle w:val="Heading1"/>
        <w:pageBreakBefore w:val="0"/>
        <w:widowControl w:val="0"/>
        <w:numPr>
          <w:ilvl w:val="0"/>
          <w:numId w:val="0"/>
        </w:numPr>
        <w:rPr>
          <w:noProof w:val="0"/>
        </w:rPr>
      </w:pPr>
      <w:bookmarkStart w:id="179" w:name="_Toc37668408"/>
      <w:r w:rsidRPr="000D5862">
        <w:rPr>
          <w:noProof w:val="0"/>
        </w:rPr>
        <w:t xml:space="preserve">Volume </w:t>
      </w:r>
      <w:r w:rsidR="001F2CF8" w:rsidRPr="000D5862">
        <w:rPr>
          <w:noProof w:val="0"/>
        </w:rPr>
        <w:t>3</w:t>
      </w:r>
      <w:r w:rsidRPr="000D5862">
        <w:rPr>
          <w:noProof w:val="0"/>
        </w:rPr>
        <w:t xml:space="preserve"> Namespace Additions</w:t>
      </w:r>
      <w:bookmarkEnd w:id="179"/>
    </w:p>
    <w:p w14:paraId="16306E0E" w14:textId="77777777" w:rsidR="00EA4EA1" w:rsidRPr="000D5862" w:rsidRDefault="00EA4EA1" w:rsidP="00EA4EA1">
      <w:pPr>
        <w:pStyle w:val="EditorInstructions"/>
      </w:pPr>
      <w:r w:rsidRPr="000D5862">
        <w:t xml:space="preserve">Add the following terms </w:t>
      </w:r>
      <w:r w:rsidRPr="000D5862">
        <w:rPr>
          <w:iCs w:val="0"/>
        </w:rPr>
        <w:t>to the IHE Namespace</w:t>
      </w:r>
      <w:r w:rsidRPr="000D5862">
        <w:t>:</w:t>
      </w:r>
    </w:p>
    <w:p w14:paraId="6034ABC4" w14:textId="74DB028C" w:rsidR="00CC4EA3" w:rsidRPr="000D5862" w:rsidRDefault="00853975" w:rsidP="00B81C82">
      <w:pPr>
        <w:pStyle w:val="BodyText"/>
      </w:pPr>
      <w:r w:rsidRPr="000D5862">
        <w:t>N</w:t>
      </w:r>
      <w:r w:rsidR="007305F3">
        <w:t>one</w:t>
      </w:r>
    </w:p>
    <w:sectPr w:rsidR="00CC4EA3" w:rsidRPr="000D5862" w:rsidSect="000807AC">
      <w:headerReference w:type="default" r:id="rId102"/>
      <w:footerReference w:type="even" r:id="rId103"/>
      <w:footerReference w:type="default" r:id="rId104"/>
      <w:footerReference w:type="first" r:id="rId105"/>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54BBB" w14:textId="77777777" w:rsidR="00AC7B9F" w:rsidRDefault="00AC7B9F">
      <w:r>
        <w:separator/>
      </w:r>
    </w:p>
    <w:p w14:paraId="71A6FAA8" w14:textId="77777777" w:rsidR="00AC7B9F" w:rsidRDefault="00AC7B9F"/>
    <w:p w14:paraId="2DEAE1F0" w14:textId="77777777" w:rsidR="00AC7B9F" w:rsidRDefault="00AC7B9F"/>
  </w:endnote>
  <w:endnote w:type="continuationSeparator" w:id="0">
    <w:p w14:paraId="0DFE83BD" w14:textId="77777777" w:rsidR="00AC7B9F" w:rsidRDefault="00AC7B9F">
      <w:r>
        <w:continuationSeparator/>
      </w:r>
    </w:p>
    <w:p w14:paraId="7810987D" w14:textId="77777777" w:rsidR="00AC7B9F" w:rsidRDefault="00AC7B9F"/>
    <w:p w14:paraId="2FB6E168" w14:textId="77777777" w:rsidR="00AC7B9F" w:rsidRDefault="00AC7B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Yu Gothic"/>
    <w:panose1 w:val="020B0604020202020204"/>
    <w:charset w:val="80"/>
    <w:family w:val="modern"/>
    <w:pitch w:val="default"/>
  </w:font>
  <w:font w:name="TimesNewRomanPSMT">
    <w:altName w:val="Times New Roman"/>
    <w:panose1 w:val="020B0604020202020204"/>
    <w:charset w:val="00"/>
    <w:family w:val="roman"/>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4B595" w14:textId="77777777" w:rsidR="00306DDF" w:rsidRDefault="00306DD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946F86A" w14:textId="77777777" w:rsidR="00306DDF" w:rsidRDefault="00306DDF">
    <w:pPr>
      <w:pStyle w:val="Footer"/>
    </w:pPr>
  </w:p>
  <w:p w14:paraId="373E3B5E" w14:textId="77777777" w:rsidR="00306DDF" w:rsidRDefault="00306DDF"/>
  <w:p w14:paraId="57CF3340" w14:textId="77777777" w:rsidR="00306DDF" w:rsidRDefault="00306DD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363D0" w14:textId="77777777" w:rsidR="00306DDF" w:rsidRDefault="00306DDF">
    <w:pPr>
      <w:pStyle w:val="Footer"/>
      <w:ind w:right="360"/>
    </w:pPr>
    <w:r>
      <w:t>__________________________________________________________________________</w:t>
    </w:r>
  </w:p>
  <w:p w14:paraId="25391FFF" w14:textId="5C55B063" w:rsidR="00306DDF" w:rsidRDefault="00306DDF" w:rsidP="00597DB2">
    <w:pPr>
      <w:pStyle w:val="Footer"/>
      <w:ind w:right="360"/>
      <w:rPr>
        <w:sz w:val="20"/>
      </w:rPr>
    </w:pPr>
    <w:bookmarkStart w:id="180" w:name="_Toc473170355"/>
    <w:r>
      <w:rPr>
        <w:sz w:val="20"/>
      </w:rPr>
      <w:t>Rev. 1.1 – 2020-04-13</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19</w:t>
    </w:r>
    <w:r w:rsidRPr="00597DB2">
      <w:rPr>
        <w:rStyle w:val="PageNumber"/>
        <w:sz w:val="20"/>
      </w:rPr>
      <w:fldChar w:fldCharType="end"/>
    </w:r>
    <w:r>
      <w:rPr>
        <w:sz w:val="20"/>
      </w:rPr>
      <w:tab/>
      <w:t xml:space="preserve">                       Copyright © 2020: IHE International, Inc.</w:t>
    </w:r>
    <w:bookmarkEnd w:id="180"/>
  </w:p>
  <w:p w14:paraId="5EC791DF" w14:textId="316B582D" w:rsidR="00306DDF" w:rsidRDefault="00306DDF" w:rsidP="00E10688">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96E5C" w14:textId="5E5CAF9D" w:rsidR="00306DDF" w:rsidRDefault="00306DDF">
    <w:pPr>
      <w:pStyle w:val="Footer"/>
      <w:jc w:val="center"/>
    </w:pPr>
    <w:r>
      <w:rPr>
        <w:sz w:val="20"/>
      </w:rPr>
      <w:t>Copyright © 2020: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16859" w14:textId="77777777" w:rsidR="00AC7B9F" w:rsidRDefault="00AC7B9F" w:rsidP="0093005A">
      <w:r>
        <w:separator/>
      </w:r>
    </w:p>
  </w:footnote>
  <w:footnote w:type="continuationSeparator" w:id="0">
    <w:p w14:paraId="2A2189EF" w14:textId="77777777" w:rsidR="00AC7B9F" w:rsidRDefault="00AC7B9F" w:rsidP="002170EA">
      <w:r>
        <w:continuationSeparator/>
      </w:r>
    </w:p>
  </w:footnote>
  <w:footnote w:type="continuationNotice" w:id="1">
    <w:p w14:paraId="41C0677C" w14:textId="77777777" w:rsidR="00AC7B9F" w:rsidRPr="002170EA" w:rsidRDefault="00AC7B9F" w:rsidP="00B81C82">
      <w:pPr>
        <w:pStyle w:val="Foote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C4DD2" w14:textId="6839D905" w:rsidR="00306DDF" w:rsidRDefault="00306DDF" w:rsidP="00865A36">
    <w:pPr>
      <w:pStyle w:val="Header"/>
      <w:ind w:right="-180"/>
    </w:pPr>
    <w:r>
      <w:t xml:space="preserve">IHE PCD Technical Framework Supplement –Personal Health Device Observation Upload (POU) </w:t>
    </w:r>
    <w:r>
      <w:br/>
      <w:t>______________________________________________________________________________</w:t>
    </w:r>
  </w:p>
  <w:p w14:paraId="3ACB1BD1" w14:textId="77777777" w:rsidR="00306DDF" w:rsidRDefault="00306D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C22776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BD09D0A"/>
    <w:lvl w:ilvl="0">
      <w:start w:val="1"/>
      <w:numFmt w:val="decimal"/>
      <w:pStyle w:val="ListNumber2"/>
      <w:lvlText w:val="%1."/>
      <w:lvlJc w:val="left"/>
      <w:pPr>
        <w:tabs>
          <w:tab w:val="num" w:pos="720"/>
        </w:tabs>
        <w:ind w:left="720" w:hanging="36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4EC1452"/>
    <w:multiLevelType w:val="hybridMultilevel"/>
    <w:tmpl w:val="858A7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080934"/>
    <w:multiLevelType w:val="hybridMultilevel"/>
    <w:tmpl w:val="9C42255C"/>
    <w:lvl w:ilvl="0" w:tplc="4FA278B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8268D4"/>
    <w:multiLevelType w:val="hybridMultilevel"/>
    <w:tmpl w:val="563E1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0B5A1C9E"/>
    <w:multiLevelType w:val="hybridMultilevel"/>
    <w:tmpl w:val="35C06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D35F80"/>
    <w:multiLevelType w:val="hybridMultilevel"/>
    <w:tmpl w:val="F544F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7046FB"/>
    <w:multiLevelType w:val="multilevel"/>
    <w:tmpl w:val="8C4CC6C4"/>
    <w:lvl w:ilvl="0">
      <w:start w:val="3"/>
      <w:numFmt w:val="decimal"/>
      <w:lvlText w:val="%1"/>
      <w:lvlJc w:val="left"/>
      <w:pPr>
        <w:ind w:left="1245" w:hanging="1245"/>
      </w:pPr>
      <w:rPr>
        <w:rFonts w:hint="default"/>
      </w:rPr>
    </w:lvl>
    <w:lvl w:ilvl="1">
      <w:start w:val="42"/>
      <w:numFmt w:val="decimal"/>
      <w:lvlText w:val="%1.%2"/>
      <w:lvlJc w:val="left"/>
      <w:pPr>
        <w:ind w:left="1245" w:hanging="1245"/>
      </w:pPr>
      <w:rPr>
        <w:rFonts w:hint="default"/>
      </w:rPr>
    </w:lvl>
    <w:lvl w:ilvl="2">
      <w:start w:val="4"/>
      <w:numFmt w:val="decimal"/>
      <w:lvlText w:val="%1.%2.%3"/>
      <w:lvlJc w:val="left"/>
      <w:pPr>
        <w:ind w:left="1245" w:hanging="1245"/>
      </w:pPr>
      <w:rPr>
        <w:rFonts w:hint="default"/>
      </w:rPr>
    </w:lvl>
    <w:lvl w:ilvl="3">
      <w:start w:val="1"/>
      <w:numFmt w:val="decimal"/>
      <w:lvlText w:val="%1.%2.%3.%4"/>
      <w:lvlJc w:val="left"/>
      <w:pPr>
        <w:ind w:left="1245" w:hanging="1245"/>
      </w:pPr>
      <w:rPr>
        <w:rFonts w:hint="default"/>
      </w:rPr>
    </w:lvl>
    <w:lvl w:ilvl="4">
      <w:start w:val="4"/>
      <w:numFmt w:val="decimal"/>
      <w:lvlText w:val="%1.%2.%3.%4.%5"/>
      <w:lvlJc w:val="left"/>
      <w:pPr>
        <w:ind w:left="1245" w:hanging="1245"/>
      </w:pPr>
      <w:rPr>
        <w:rFonts w:hint="default"/>
      </w:rPr>
    </w:lvl>
    <w:lvl w:ilvl="5">
      <w:start w:val="2"/>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4C031CF"/>
    <w:multiLevelType w:val="hybridMultilevel"/>
    <w:tmpl w:val="309C1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156E510F"/>
    <w:multiLevelType w:val="hybridMultilevel"/>
    <w:tmpl w:val="CB3A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1053E3"/>
    <w:multiLevelType w:val="hybridMultilevel"/>
    <w:tmpl w:val="8A8C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8762381"/>
    <w:multiLevelType w:val="hybridMultilevel"/>
    <w:tmpl w:val="A8B84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9F873D2"/>
    <w:multiLevelType w:val="multilevel"/>
    <w:tmpl w:val="17C436A0"/>
    <w:lvl w:ilvl="0">
      <w:start w:val="3"/>
      <w:numFmt w:val="decimal"/>
      <w:lvlText w:val="%1"/>
      <w:lvlJc w:val="left"/>
      <w:pPr>
        <w:ind w:left="1245" w:hanging="1245"/>
      </w:pPr>
      <w:rPr>
        <w:rFonts w:hint="default"/>
      </w:rPr>
    </w:lvl>
    <w:lvl w:ilvl="1">
      <w:start w:val="42"/>
      <w:numFmt w:val="decimal"/>
      <w:lvlText w:val="%1.%2"/>
      <w:lvlJc w:val="left"/>
      <w:pPr>
        <w:ind w:left="1245" w:hanging="1245"/>
      </w:pPr>
      <w:rPr>
        <w:rFonts w:hint="default"/>
      </w:rPr>
    </w:lvl>
    <w:lvl w:ilvl="2">
      <w:start w:val="4"/>
      <w:numFmt w:val="decimal"/>
      <w:lvlText w:val="%1.%2.%3"/>
      <w:lvlJc w:val="left"/>
      <w:pPr>
        <w:ind w:left="1245" w:hanging="1245"/>
      </w:pPr>
      <w:rPr>
        <w:rFonts w:hint="default"/>
      </w:rPr>
    </w:lvl>
    <w:lvl w:ilvl="3">
      <w:start w:val="1"/>
      <w:numFmt w:val="decimal"/>
      <w:lvlText w:val="%1.%2.%3.%4"/>
      <w:lvlJc w:val="left"/>
      <w:pPr>
        <w:ind w:left="1245" w:hanging="1245"/>
      </w:pPr>
      <w:rPr>
        <w:rFonts w:hint="default"/>
      </w:rPr>
    </w:lvl>
    <w:lvl w:ilvl="4">
      <w:start w:val="3"/>
      <w:numFmt w:val="decimal"/>
      <w:lvlText w:val="%1.%2.%3.%4.%5"/>
      <w:lvlJc w:val="left"/>
      <w:pPr>
        <w:ind w:left="1245" w:hanging="1245"/>
      </w:pPr>
      <w:rPr>
        <w:rFonts w:hint="default"/>
      </w:rPr>
    </w:lvl>
    <w:lvl w:ilvl="5">
      <w:start w:val="2"/>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1AE15756"/>
    <w:multiLevelType w:val="hybridMultilevel"/>
    <w:tmpl w:val="9BE89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F0A6A72"/>
    <w:multiLevelType w:val="multilevel"/>
    <w:tmpl w:val="CE1EDB26"/>
    <w:lvl w:ilvl="0">
      <w:start w:val="3"/>
      <w:numFmt w:val="decimal"/>
      <w:lvlText w:val="%1"/>
      <w:lvlJc w:val="left"/>
      <w:pPr>
        <w:ind w:left="1245" w:hanging="1245"/>
      </w:pPr>
      <w:rPr>
        <w:rFonts w:hint="default"/>
      </w:rPr>
    </w:lvl>
    <w:lvl w:ilvl="1">
      <w:start w:val="42"/>
      <w:numFmt w:val="decimal"/>
      <w:lvlText w:val="%1.%2"/>
      <w:lvlJc w:val="left"/>
      <w:pPr>
        <w:ind w:left="1245" w:hanging="1245"/>
      </w:pPr>
      <w:rPr>
        <w:rFonts w:hint="default"/>
      </w:rPr>
    </w:lvl>
    <w:lvl w:ilvl="2">
      <w:start w:val="4"/>
      <w:numFmt w:val="decimal"/>
      <w:lvlText w:val="%1.%2.%3"/>
      <w:lvlJc w:val="left"/>
      <w:pPr>
        <w:ind w:left="1245" w:hanging="1245"/>
      </w:pPr>
      <w:rPr>
        <w:rFonts w:hint="default"/>
      </w:rPr>
    </w:lvl>
    <w:lvl w:ilvl="3">
      <w:start w:val="1"/>
      <w:numFmt w:val="decimal"/>
      <w:lvlText w:val="%1.%2.%3.%4"/>
      <w:lvlJc w:val="left"/>
      <w:pPr>
        <w:ind w:left="1245" w:hanging="1245"/>
      </w:pPr>
      <w:rPr>
        <w:rFonts w:hint="default"/>
      </w:rPr>
    </w:lvl>
    <w:lvl w:ilvl="4">
      <w:start w:val="3"/>
      <w:numFmt w:val="decimal"/>
      <w:lvlText w:val="%1.%2.%3.%4.%5"/>
      <w:lvlJc w:val="left"/>
      <w:pPr>
        <w:ind w:left="1245" w:hanging="1245"/>
      </w:pPr>
      <w:rPr>
        <w:rFonts w:hint="default"/>
      </w:rPr>
    </w:lvl>
    <w:lvl w:ilvl="5">
      <w:start w:val="5"/>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20EE7A0D"/>
    <w:multiLevelType w:val="hybridMultilevel"/>
    <w:tmpl w:val="4F38A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4E81968"/>
    <w:multiLevelType w:val="hybridMultilevel"/>
    <w:tmpl w:val="47781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5002F40"/>
    <w:multiLevelType w:val="hybridMultilevel"/>
    <w:tmpl w:val="CD107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54D21BB"/>
    <w:multiLevelType w:val="hybridMultilevel"/>
    <w:tmpl w:val="F544F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A77EA0"/>
    <w:multiLevelType w:val="hybridMultilevel"/>
    <w:tmpl w:val="F544F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F68BC"/>
    <w:multiLevelType w:val="multilevel"/>
    <w:tmpl w:val="8F566C50"/>
    <w:lvl w:ilvl="0">
      <w:start w:val="3"/>
      <w:numFmt w:val="decimal"/>
      <w:lvlText w:val="%1"/>
      <w:lvlJc w:val="left"/>
      <w:pPr>
        <w:ind w:left="1245" w:hanging="1245"/>
      </w:pPr>
      <w:rPr>
        <w:rFonts w:hint="default"/>
      </w:rPr>
    </w:lvl>
    <w:lvl w:ilvl="1">
      <w:start w:val="42"/>
      <w:numFmt w:val="decimal"/>
      <w:lvlText w:val="%1.%2"/>
      <w:lvlJc w:val="left"/>
      <w:pPr>
        <w:ind w:left="1245" w:hanging="1245"/>
      </w:pPr>
      <w:rPr>
        <w:rFonts w:hint="default"/>
      </w:rPr>
    </w:lvl>
    <w:lvl w:ilvl="2">
      <w:start w:val="4"/>
      <w:numFmt w:val="decimal"/>
      <w:lvlText w:val="%1.%2.%3"/>
      <w:lvlJc w:val="left"/>
      <w:pPr>
        <w:ind w:left="1245" w:hanging="1245"/>
      </w:pPr>
      <w:rPr>
        <w:rFonts w:hint="default"/>
      </w:rPr>
    </w:lvl>
    <w:lvl w:ilvl="3">
      <w:start w:val="1"/>
      <w:numFmt w:val="decimal"/>
      <w:lvlText w:val="%1.%2.%3.%4"/>
      <w:lvlJc w:val="left"/>
      <w:pPr>
        <w:ind w:left="1245" w:hanging="1245"/>
      </w:pPr>
      <w:rPr>
        <w:rFonts w:hint="default"/>
      </w:rPr>
    </w:lvl>
    <w:lvl w:ilvl="4">
      <w:start w:val="3"/>
      <w:numFmt w:val="decimal"/>
      <w:lvlText w:val="%1.%2.%3.%4.%5"/>
      <w:lvlJc w:val="left"/>
      <w:pPr>
        <w:ind w:left="1245" w:hanging="1245"/>
      </w:pPr>
      <w:rPr>
        <w:rFonts w:hint="default"/>
      </w:rPr>
    </w:lvl>
    <w:lvl w:ilvl="5">
      <w:start w:val="2"/>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2D5D14A1"/>
    <w:multiLevelType w:val="hybridMultilevel"/>
    <w:tmpl w:val="3DAE89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DDD2698"/>
    <w:multiLevelType w:val="multilevel"/>
    <w:tmpl w:val="FEFC9DF2"/>
    <w:lvl w:ilvl="0">
      <w:start w:val="1"/>
      <w:numFmt w:val="decimal"/>
      <w:lvlText w:val="%1."/>
      <w:lvlJc w:val="left"/>
      <w:pPr>
        <w:ind w:left="720" w:hanging="360"/>
      </w:pPr>
      <w:rPr>
        <w:rFonts w:hint="default"/>
      </w:rPr>
    </w:lvl>
    <w:lvl w:ilvl="1">
      <w:start w:val="42"/>
      <w:numFmt w:val="decimal"/>
      <w:isLgl/>
      <w:lvlText w:val="%1.%2"/>
      <w:lvlJc w:val="left"/>
      <w:pPr>
        <w:ind w:left="1605" w:hanging="1245"/>
      </w:pPr>
      <w:rPr>
        <w:rFonts w:hint="default"/>
      </w:rPr>
    </w:lvl>
    <w:lvl w:ilvl="2">
      <w:start w:val="4"/>
      <w:numFmt w:val="decimal"/>
      <w:isLgl/>
      <w:lvlText w:val="%1.%2.%3"/>
      <w:lvlJc w:val="left"/>
      <w:pPr>
        <w:ind w:left="1605" w:hanging="1245"/>
      </w:pPr>
      <w:rPr>
        <w:rFonts w:hint="default"/>
      </w:rPr>
    </w:lvl>
    <w:lvl w:ilvl="3">
      <w:start w:val="1"/>
      <w:numFmt w:val="decimal"/>
      <w:isLgl/>
      <w:lvlText w:val="%1.%2.%3.%4"/>
      <w:lvlJc w:val="left"/>
      <w:pPr>
        <w:ind w:left="1605" w:hanging="1245"/>
      </w:pPr>
      <w:rPr>
        <w:rFonts w:hint="default"/>
      </w:rPr>
    </w:lvl>
    <w:lvl w:ilvl="4">
      <w:start w:val="3"/>
      <w:numFmt w:val="decimal"/>
      <w:isLgl/>
      <w:lvlText w:val="%1.%2.%3.%4.%5"/>
      <w:lvlJc w:val="left"/>
      <w:pPr>
        <w:ind w:left="1605" w:hanging="1245"/>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2FEE748B"/>
    <w:multiLevelType w:val="hybridMultilevel"/>
    <w:tmpl w:val="6FEE6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1D7367F"/>
    <w:multiLevelType w:val="hybridMultilevel"/>
    <w:tmpl w:val="AAEEF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59431FB"/>
    <w:multiLevelType w:val="hybridMultilevel"/>
    <w:tmpl w:val="6DBA1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0C3179"/>
    <w:multiLevelType w:val="hybridMultilevel"/>
    <w:tmpl w:val="58F0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0BC3A55"/>
    <w:multiLevelType w:val="multilevel"/>
    <w:tmpl w:val="7B943E18"/>
    <w:numStyleLink w:val="Constraints"/>
  </w:abstractNum>
  <w:abstractNum w:abstractNumId="37" w15:restartNumberingAfterBreak="0">
    <w:nsid w:val="4184197A"/>
    <w:multiLevelType w:val="hybridMultilevel"/>
    <w:tmpl w:val="01B60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6C7311"/>
    <w:multiLevelType w:val="hybridMultilevel"/>
    <w:tmpl w:val="2F8211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458D7051"/>
    <w:multiLevelType w:val="hybridMultilevel"/>
    <w:tmpl w:val="4A74B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9020F88"/>
    <w:multiLevelType w:val="multilevel"/>
    <w:tmpl w:val="34A88A8A"/>
    <w:lvl w:ilvl="0">
      <w:start w:val="3"/>
      <w:numFmt w:val="decimal"/>
      <w:lvlText w:val="%1"/>
      <w:lvlJc w:val="left"/>
      <w:pPr>
        <w:ind w:left="1440" w:hanging="1440"/>
      </w:pPr>
      <w:rPr>
        <w:rFonts w:hint="default"/>
      </w:rPr>
    </w:lvl>
    <w:lvl w:ilvl="1">
      <w:start w:val="42"/>
      <w:numFmt w:val="decimal"/>
      <w:lvlText w:val="%1.%2"/>
      <w:lvlJc w:val="left"/>
      <w:pPr>
        <w:ind w:left="1440" w:hanging="1440"/>
      </w:pPr>
      <w:rPr>
        <w:rFonts w:hint="default"/>
      </w:rPr>
    </w:lvl>
    <w:lvl w:ilvl="2">
      <w:start w:val="4"/>
      <w:numFmt w:val="decimal"/>
      <w:lvlText w:val="%1.%2.%3"/>
      <w:lvlJc w:val="left"/>
      <w:pPr>
        <w:ind w:left="1440" w:hanging="1440"/>
      </w:pPr>
      <w:rPr>
        <w:rFonts w:hint="default"/>
      </w:rPr>
    </w:lvl>
    <w:lvl w:ilvl="3">
      <w:start w:val="1"/>
      <w:numFmt w:val="decimal"/>
      <w:lvlText w:val="%1.%2.%3.%4"/>
      <w:lvlJc w:val="left"/>
      <w:pPr>
        <w:ind w:left="1440" w:hanging="1440"/>
      </w:pPr>
      <w:rPr>
        <w:rFonts w:hint="default"/>
      </w:rPr>
    </w:lvl>
    <w:lvl w:ilvl="4">
      <w:start w:val="3"/>
      <w:numFmt w:val="decimal"/>
      <w:lvlText w:val="%1.%2.%3.%4.%5"/>
      <w:lvlJc w:val="left"/>
      <w:pPr>
        <w:ind w:left="1440" w:hanging="1440"/>
      </w:pPr>
      <w:rPr>
        <w:rFonts w:hint="default"/>
      </w:rPr>
    </w:lvl>
    <w:lvl w:ilvl="5">
      <w:start w:val="6"/>
      <w:numFmt w:val="decimal"/>
      <w:lvlText w:val="%1.%2.%3.%4.%5.%6"/>
      <w:lvlJc w:val="left"/>
      <w:pPr>
        <w:ind w:left="1440" w:hanging="1440"/>
      </w:pPr>
      <w:rPr>
        <w:rFonts w:hint="default"/>
      </w:rPr>
    </w:lvl>
    <w:lvl w:ilvl="6">
      <w:start w:val="2"/>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4B025E5F"/>
    <w:multiLevelType w:val="multilevel"/>
    <w:tmpl w:val="7B943E18"/>
    <w:numStyleLink w:val="Constraints"/>
  </w:abstractNum>
  <w:abstractNum w:abstractNumId="42"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3" w15:restartNumberingAfterBreak="0">
    <w:nsid w:val="51D5235E"/>
    <w:multiLevelType w:val="hybridMultilevel"/>
    <w:tmpl w:val="0DB0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15:restartNumberingAfterBreak="0">
    <w:nsid w:val="591F498A"/>
    <w:multiLevelType w:val="hybridMultilevel"/>
    <w:tmpl w:val="E91C9A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935123B"/>
    <w:multiLevelType w:val="hybridMultilevel"/>
    <w:tmpl w:val="A128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9E90FDC"/>
    <w:multiLevelType w:val="hybridMultilevel"/>
    <w:tmpl w:val="803AA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C020BBC"/>
    <w:multiLevelType w:val="hybridMultilevel"/>
    <w:tmpl w:val="AA1A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0" w15:restartNumberingAfterBreak="0">
    <w:nsid w:val="5FE81C6D"/>
    <w:multiLevelType w:val="multilevel"/>
    <w:tmpl w:val="66CC033E"/>
    <w:lvl w:ilvl="0">
      <w:start w:val="3"/>
      <w:numFmt w:val="decimal"/>
      <w:lvlText w:val="%1"/>
      <w:lvlJc w:val="left"/>
      <w:pPr>
        <w:ind w:left="1440" w:hanging="1440"/>
      </w:pPr>
      <w:rPr>
        <w:rFonts w:hint="default"/>
      </w:rPr>
    </w:lvl>
    <w:lvl w:ilvl="1">
      <w:start w:val="42"/>
      <w:numFmt w:val="decimal"/>
      <w:lvlText w:val="%1.%2"/>
      <w:lvlJc w:val="left"/>
      <w:pPr>
        <w:ind w:left="1440" w:hanging="1440"/>
      </w:pPr>
      <w:rPr>
        <w:rFonts w:hint="default"/>
      </w:rPr>
    </w:lvl>
    <w:lvl w:ilvl="2">
      <w:start w:val="4"/>
      <w:numFmt w:val="decimal"/>
      <w:lvlText w:val="%1.%2.%3"/>
      <w:lvlJc w:val="left"/>
      <w:pPr>
        <w:ind w:left="1440" w:hanging="1440"/>
      </w:pPr>
      <w:rPr>
        <w:rFonts w:hint="default"/>
      </w:rPr>
    </w:lvl>
    <w:lvl w:ilvl="3">
      <w:start w:val="1"/>
      <w:numFmt w:val="decimal"/>
      <w:lvlText w:val="%1.%2.%3.%4"/>
      <w:lvlJc w:val="left"/>
      <w:pPr>
        <w:ind w:left="1440" w:hanging="1440"/>
      </w:pPr>
      <w:rPr>
        <w:rFonts w:hint="default"/>
      </w:rPr>
    </w:lvl>
    <w:lvl w:ilvl="4">
      <w:start w:val="3"/>
      <w:numFmt w:val="decimal"/>
      <w:lvlText w:val="%1.%2.%3.%4.%5"/>
      <w:lvlJc w:val="left"/>
      <w:pPr>
        <w:ind w:left="1440" w:hanging="1440"/>
      </w:pPr>
      <w:rPr>
        <w:rFonts w:hint="default"/>
      </w:rPr>
    </w:lvl>
    <w:lvl w:ilvl="5">
      <w:start w:val="6"/>
      <w:numFmt w:val="decimal"/>
      <w:lvlText w:val="%1.%2.%3.%4.%5.%6"/>
      <w:lvlJc w:val="left"/>
      <w:pPr>
        <w:ind w:left="1440" w:hanging="1440"/>
      </w:pPr>
      <w:rPr>
        <w:rFonts w:hint="default"/>
      </w:rPr>
    </w:lvl>
    <w:lvl w:ilvl="6">
      <w:start w:val="2"/>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616A62BE"/>
    <w:multiLevelType w:val="multilevel"/>
    <w:tmpl w:val="7BC81314"/>
    <w:lvl w:ilvl="0">
      <w:start w:val="9"/>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15:restartNumberingAfterBreak="0">
    <w:nsid w:val="62522C28"/>
    <w:multiLevelType w:val="multilevel"/>
    <w:tmpl w:val="4D00785C"/>
    <w:lvl w:ilvl="0">
      <w:start w:val="3"/>
      <w:numFmt w:val="decimal"/>
      <w:lvlText w:val="%1"/>
      <w:lvlJc w:val="left"/>
      <w:pPr>
        <w:ind w:left="1245" w:hanging="1245"/>
      </w:pPr>
      <w:rPr>
        <w:rFonts w:hint="default"/>
      </w:rPr>
    </w:lvl>
    <w:lvl w:ilvl="1">
      <w:start w:val="42"/>
      <w:numFmt w:val="decimal"/>
      <w:lvlText w:val="%1.%2"/>
      <w:lvlJc w:val="left"/>
      <w:pPr>
        <w:ind w:left="1245" w:hanging="1245"/>
      </w:pPr>
      <w:rPr>
        <w:rFonts w:hint="default"/>
      </w:rPr>
    </w:lvl>
    <w:lvl w:ilvl="2">
      <w:start w:val="4"/>
      <w:numFmt w:val="decimal"/>
      <w:lvlText w:val="%1.%2.%3"/>
      <w:lvlJc w:val="left"/>
      <w:pPr>
        <w:ind w:left="1245" w:hanging="1245"/>
      </w:pPr>
      <w:rPr>
        <w:rFonts w:hint="default"/>
      </w:rPr>
    </w:lvl>
    <w:lvl w:ilvl="3">
      <w:start w:val="1"/>
      <w:numFmt w:val="decimal"/>
      <w:lvlText w:val="%1.%2.%3.%4"/>
      <w:lvlJc w:val="left"/>
      <w:pPr>
        <w:ind w:left="1245" w:hanging="1245"/>
      </w:pPr>
      <w:rPr>
        <w:rFonts w:hint="default"/>
      </w:rPr>
    </w:lvl>
    <w:lvl w:ilvl="4">
      <w:start w:val="3"/>
      <w:numFmt w:val="decimal"/>
      <w:lvlText w:val="%1.%2.%3.%4.%5"/>
      <w:lvlJc w:val="left"/>
      <w:pPr>
        <w:ind w:left="1245" w:hanging="1245"/>
      </w:pPr>
      <w:rPr>
        <w:rFonts w:hint="default"/>
      </w:rPr>
    </w:lvl>
    <w:lvl w:ilvl="5">
      <w:start w:val="3"/>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64136FDD"/>
    <w:multiLevelType w:val="multilevel"/>
    <w:tmpl w:val="9F3EBDB4"/>
    <w:lvl w:ilvl="0">
      <w:start w:val="3"/>
      <w:numFmt w:val="decimal"/>
      <w:lvlText w:val="%1"/>
      <w:lvlJc w:val="left"/>
      <w:pPr>
        <w:ind w:left="1245" w:hanging="1245"/>
      </w:pPr>
      <w:rPr>
        <w:rFonts w:hint="default"/>
      </w:rPr>
    </w:lvl>
    <w:lvl w:ilvl="1">
      <w:start w:val="42"/>
      <w:numFmt w:val="decimal"/>
      <w:lvlText w:val="%1.%2"/>
      <w:lvlJc w:val="left"/>
      <w:pPr>
        <w:ind w:left="1245" w:hanging="1245"/>
      </w:pPr>
      <w:rPr>
        <w:rFonts w:hint="default"/>
      </w:rPr>
    </w:lvl>
    <w:lvl w:ilvl="2">
      <w:start w:val="4"/>
      <w:numFmt w:val="decimal"/>
      <w:lvlText w:val="%1.%2.%3"/>
      <w:lvlJc w:val="left"/>
      <w:pPr>
        <w:ind w:left="1245" w:hanging="1245"/>
      </w:pPr>
      <w:rPr>
        <w:rFonts w:hint="default"/>
      </w:rPr>
    </w:lvl>
    <w:lvl w:ilvl="3">
      <w:start w:val="1"/>
      <w:numFmt w:val="decimal"/>
      <w:lvlText w:val="%1.%2.%3.%4"/>
      <w:lvlJc w:val="left"/>
      <w:pPr>
        <w:ind w:left="1245" w:hanging="1245"/>
      </w:pPr>
      <w:rPr>
        <w:rFonts w:hint="default"/>
      </w:rPr>
    </w:lvl>
    <w:lvl w:ilvl="4">
      <w:start w:val="3"/>
      <w:numFmt w:val="decimal"/>
      <w:lvlText w:val="%1.%2.%3.%4.%5"/>
      <w:lvlJc w:val="left"/>
      <w:pPr>
        <w:ind w:left="1245" w:hanging="1245"/>
      </w:pPr>
      <w:rPr>
        <w:rFonts w:hint="default"/>
      </w:rPr>
    </w:lvl>
    <w:lvl w:ilvl="5">
      <w:start w:val="2"/>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6C1944AE"/>
    <w:multiLevelType w:val="multilevel"/>
    <w:tmpl w:val="C57496C0"/>
    <w:lvl w:ilvl="0">
      <w:numFmt w:val="decimal"/>
      <w:suff w:val="space"/>
      <w:lvlText w:val="%1"/>
      <w:lvlJc w:val="left"/>
      <w:pPr>
        <w:ind w:left="0" w:firstLine="0"/>
      </w:pPr>
      <w:rPr>
        <w:rFonts w:ascii="Times New Roman" w:hAnsi="Times New Roman" w:hint="default"/>
        <w:i w:val="0"/>
      </w:rPr>
    </w:lvl>
    <w:lvl w:ilvl="1">
      <w:start w:val="1"/>
      <w:numFmt w:val="decimal"/>
      <w:suff w:val="space"/>
      <w:lvlText w:val="%1.%2"/>
      <w:lvlJc w:val="left"/>
      <w:pPr>
        <w:ind w:left="0" w:firstLine="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Times New Roman" w:hAnsi="Times New Roman" w:cs="Times New Roman" w:hint="default"/>
        <w:b/>
        <w:bCs w:val="0"/>
        <w:i w:val="0"/>
        <w:iCs w:val="0"/>
        <w:caps w:val="0"/>
        <w:strike w:val="0"/>
        <w:dstrike w:val="0"/>
        <w:vanish w:val="0"/>
        <w:color w:val="auto"/>
        <w:spacing w:val="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hint="default"/>
      </w:rPr>
    </w:lvl>
    <w:lvl w:ilvl="4">
      <w:start w:val="1"/>
      <w:numFmt w:val="decimal"/>
      <w:suff w:val="space"/>
      <w:lvlText w:val="%1.%2.%3.%4.%5"/>
      <w:lvlJc w:val="left"/>
      <w:pPr>
        <w:ind w:left="0" w:firstLine="0"/>
      </w:pPr>
      <w:rPr>
        <w:rFonts w:ascii="Times New Roman" w:hAnsi="Times New Roman" w:hint="default"/>
      </w:rPr>
    </w:lvl>
    <w:lvl w:ilvl="5">
      <w:start w:val="1"/>
      <w:numFmt w:val="decimal"/>
      <w:suff w:val="space"/>
      <w:lvlText w:val="%1.%2.%3.%4.%5.%6"/>
      <w:lvlJc w:val="left"/>
      <w:pPr>
        <w:ind w:left="0" w:firstLine="0"/>
      </w:pPr>
      <w:rPr>
        <w:rFonts w:ascii="Times New Roman" w:hAnsi="Times New Roman" w:hint="default"/>
      </w:rPr>
    </w:lvl>
    <w:lvl w:ilvl="6">
      <w:start w:val="1"/>
      <w:numFmt w:val="decimal"/>
      <w:suff w:val="space"/>
      <w:lvlText w:val="%1.%2.%3.%4.%5.%6.%7 "/>
      <w:lvlJc w:val="left"/>
      <w:pPr>
        <w:ind w:left="0" w:firstLine="0"/>
      </w:pPr>
      <w:rPr>
        <w:rFonts w:ascii="Times New Roman" w:hAnsi="Times New Roman" w:hint="default"/>
      </w:rPr>
    </w:lvl>
    <w:lvl w:ilvl="7">
      <w:start w:val="1"/>
      <w:numFmt w:val="decimal"/>
      <w:suff w:val="space"/>
      <w:lvlText w:val="%1.%2.%3.%4.%5.%6.%7.%8"/>
      <w:lvlJc w:val="left"/>
      <w:pPr>
        <w:ind w:left="0" w:firstLine="0"/>
      </w:pPr>
      <w:rPr>
        <w:rFonts w:ascii="Times New Roman" w:hAnsi="Times New Roman"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space"/>
      <w:lvlText w:val="%1.%2.%3.%4.%5.%6.%7.%8.%9"/>
      <w:lvlJc w:val="left"/>
      <w:pPr>
        <w:ind w:left="0" w:firstLine="0"/>
      </w:pPr>
      <w:rPr>
        <w:rFonts w:ascii="Times New Roman" w:hAnsi="Times New Roman"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55" w15:restartNumberingAfterBreak="0">
    <w:nsid w:val="728474A7"/>
    <w:multiLevelType w:val="hybridMultilevel"/>
    <w:tmpl w:val="3C78383E"/>
    <w:lvl w:ilvl="0" w:tplc="3F1EC1FA">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6" w15:restartNumberingAfterBreak="0">
    <w:nsid w:val="77720FCB"/>
    <w:multiLevelType w:val="hybridMultilevel"/>
    <w:tmpl w:val="8A8C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8" w15:restartNumberingAfterBreak="0">
    <w:nsid w:val="7FFE0893"/>
    <w:multiLevelType w:val="multilevel"/>
    <w:tmpl w:val="48601A34"/>
    <w:lvl w:ilvl="0">
      <w:start w:val="3"/>
      <w:numFmt w:val="decimal"/>
      <w:lvlText w:val="%1"/>
      <w:lvlJc w:val="left"/>
      <w:pPr>
        <w:ind w:left="1245" w:hanging="1245"/>
      </w:pPr>
      <w:rPr>
        <w:rFonts w:hint="default"/>
      </w:rPr>
    </w:lvl>
    <w:lvl w:ilvl="1">
      <w:start w:val="42"/>
      <w:numFmt w:val="decimal"/>
      <w:lvlText w:val="%1.%2"/>
      <w:lvlJc w:val="left"/>
      <w:pPr>
        <w:ind w:left="1245" w:hanging="1245"/>
      </w:pPr>
      <w:rPr>
        <w:rFonts w:hint="default"/>
      </w:rPr>
    </w:lvl>
    <w:lvl w:ilvl="2">
      <w:start w:val="4"/>
      <w:numFmt w:val="decimal"/>
      <w:lvlText w:val="%1.%2.%3"/>
      <w:lvlJc w:val="left"/>
      <w:pPr>
        <w:ind w:left="1245" w:hanging="1245"/>
      </w:pPr>
      <w:rPr>
        <w:rFonts w:hint="default"/>
      </w:rPr>
    </w:lvl>
    <w:lvl w:ilvl="3">
      <w:start w:val="1"/>
      <w:numFmt w:val="decimal"/>
      <w:lvlText w:val="%1.%2.%3.%4"/>
      <w:lvlJc w:val="left"/>
      <w:pPr>
        <w:ind w:left="1245" w:hanging="1245"/>
      </w:pPr>
      <w:rPr>
        <w:rFonts w:hint="default"/>
      </w:rPr>
    </w:lvl>
    <w:lvl w:ilvl="4">
      <w:start w:val="3"/>
      <w:numFmt w:val="decimal"/>
      <w:lvlText w:val="%1.%2.%3.%4.%5"/>
      <w:lvlJc w:val="left"/>
      <w:pPr>
        <w:ind w:left="1245" w:hanging="1245"/>
      </w:pPr>
      <w:rPr>
        <w:rFonts w:hint="default"/>
      </w:rPr>
    </w:lvl>
    <w:lvl w:ilvl="5">
      <w:start w:val="2"/>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441560513">
    <w:abstractNumId w:val="9"/>
  </w:num>
  <w:num w:numId="2" w16cid:durableId="1174146482">
    <w:abstractNumId w:val="7"/>
  </w:num>
  <w:num w:numId="3" w16cid:durableId="1110668053">
    <w:abstractNumId w:val="6"/>
  </w:num>
  <w:num w:numId="4" w16cid:durableId="354043055">
    <w:abstractNumId w:val="8"/>
  </w:num>
  <w:num w:numId="5" w16cid:durableId="1317878118">
    <w:abstractNumId w:val="3"/>
  </w:num>
  <w:num w:numId="6" w16cid:durableId="1025448428">
    <w:abstractNumId w:val="2"/>
  </w:num>
  <w:num w:numId="7" w16cid:durableId="44530141">
    <w:abstractNumId w:val="1"/>
  </w:num>
  <w:num w:numId="8" w16cid:durableId="1901478063">
    <w:abstractNumId w:val="0"/>
  </w:num>
  <w:num w:numId="9" w16cid:durableId="555167860">
    <w:abstractNumId w:val="5"/>
  </w:num>
  <w:num w:numId="10" w16cid:durableId="916285926">
    <w:abstractNumId w:val="4"/>
  </w:num>
  <w:num w:numId="11" w16cid:durableId="1539388934">
    <w:abstractNumId w:val="10"/>
  </w:num>
  <w:num w:numId="12" w16cid:durableId="1080373156">
    <w:abstractNumId w:val="57"/>
  </w:num>
  <w:num w:numId="13" w16cid:durableId="2103060795">
    <w:abstractNumId w:val="41"/>
  </w:num>
  <w:num w:numId="14" w16cid:durableId="1505629379">
    <w:abstractNumId w:val="36"/>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16cid:durableId="1492218015">
    <w:abstractNumId w:val="42"/>
  </w:num>
  <w:num w:numId="16" w16cid:durableId="635915685">
    <w:abstractNumId w:val="49"/>
  </w:num>
  <w:num w:numId="17" w16cid:durableId="1254044379">
    <w:abstractNumId w:val="51"/>
  </w:num>
  <w:num w:numId="18" w16cid:durableId="69080487">
    <w:abstractNumId w:val="44"/>
  </w:num>
  <w:num w:numId="19" w16cid:durableId="1661423947">
    <w:abstractNumId w:val="44"/>
  </w:num>
  <w:num w:numId="20" w16cid:durableId="323824045">
    <w:abstractNumId w:val="4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5320149">
    <w:abstractNumId w:val="27"/>
  </w:num>
  <w:num w:numId="22" w16cid:durableId="1728066663">
    <w:abstractNumId w:val="39"/>
  </w:num>
  <w:num w:numId="23" w16cid:durableId="870605334">
    <w:abstractNumId w:val="30"/>
  </w:num>
  <w:num w:numId="24" w16cid:durableId="40327839">
    <w:abstractNumId w:val="38"/>
  </w:num>
  <w:num w:numId="25" w16cid:durableId="191310549">
    <w:abstractNumId w:val="28"/>
  </w:num>
  <w:num w:numId="26" w16cid:durableId="1208107884">
    <w:abstractNumId w:val="45"/>
  </w:num>
  <w:num w:numId="27" w16cid:durableId="1269972869">
    <w:abstractNumId w:val="47"/>
  </w:num>
  <w:num w:numId="28" w16cid:durableId="1034233274">
    <w:abstractNumId w:val="19"/>
  </w:num>
  <w:num w:numId="29" w16cid:durableId="279530531">
    <w:abstractNumId w:val="35"/>
  </w:num>
  <w:num w:numId="30" w16cid:durableId="2080904248">
    <w:abstractNumId w:val="48"/>
  </w:num>
  <w:num w:numId="31" w16cid:durableId="1242831094">
    <w:abstractNumId w:val="15"/>
  </w:num>
  <w:num w:numId="32" w16cid:durableId="2122217727">
    <w:abstractNumId w:val="51"/>
  </w:num>
  <w:num w:numId="33" w16cid:durableId="983509875">
    <w:abstractNumId w:val="51"/>
  </w:num>
  <w:num w:numId="34" w16cid:durableId="1604604296">
    <w:abstractNumId w:val="56"/>
  </w:num>
  <w:num w:numId="35" w16cid:durableId="2632398">
    <w:abstractNumId w:val="51"/>
  </w:num>
  <w:num w:numId="36" w16cid:durableId="1320766977">
    <w:abstractNumId w:val="3"/>
    <w:lvlOverride w:ilvl="0">
      <w:startOverride w:val="1"/>
    </w:lvlOverride>
  </w:num>
  <w:num w:numId="37" w16cid:durableId="692724829">
    <w:abstractNumId w:val="3"/>
    <w:lvlOverride w:ilvl="0">
      <w:startOverride w:val="1"/>
    </w:lvlOverride>
  </w:num>
  <w:num w:numId="38" w16cid:durableId="1723409789">
    <w:abstractNumId w:val="3"/>
    <w:lvlOverride w:ilvl="0">
      <w:startOverride w:val="1"/>
    </w:lvlOverride>
  </w:num>
  <w:num w:numId="39" w16cid:durableId="1122455905">
    <w:abstractNumId w:val="3"/>
    <w:lvlOverride w:ilvl="0">
      <w:startOverride w:val="1"/>
    </w:lvlOverride>
  </w:num>
  <w:num w:numId="40" w16cid:durableId="481822010">
    <w:abstractNumId w:val="3"/>
    <w:lvlOverride w:ilvl="0">
      <w:startOverride w:val="1"/>
    </w:lvlOverride>
  </w:num>
  <w:num w:numId="41" w16cid:durableId="1391265706">
    <w:abstractNumId w:val="51"/>
  </w:num>
  <w:num w:numId="42" w16cid:durableId="427045632">
    <w:abstractNumId w:val="51"/>
  </w:num>
  <w:num w:numId="43" w16cid:durableId="1504974095">
    <w:abstractNumId w:val="51"/>
  </w:num>
  <w:num w:numId="44" w16cid:durableId="532575235">
    <w:abstractNumId w:val="51"/>
  </w:num>
  <w:num w:numId="45" w16cid:durableId="1486893665">
    <w:abstractNumId w:val="51"/>
  </w:num>
  <w:num w:numId="46" w16cid:durableId="1460879282">
    <w:abstractNumId w:val="20"/>
  </w:num>
  <w:num w:numId="47" w16cid:durableId="1600680085">
    <w:abstractNumId w:val="3"/>
    <w:lvlOverride w:ilvl="0">
      <w:startOverride w:val="1"/>
    </w:lvlOverride>
  </w:num>
  <w:num w:numId="48" w16cid:durableId="1388600982">
    <w:abstractNumId w:val="3"/>
    <w:lvlOverride w:ilvl="0">
      <w:startOverride w:val="5"/>
    </w:lvlOverride>
  </w:num>
  <w:num w:numId="49" w16cid:durableId="1121923033">
    <w:abstractNumId w:val="3"/>
  </w:num>
  <w:num w:numId="50" w16cid:durableId="304313878">
    <w:abstractNumId w:val="3"/>
    <w:lvlOverride w:ilvl="0">
      <w:startOverride w:val="4"/>
    </w:lvlOverride>
  </w:num>
  <w:num w:numId="51" w16cid:durableId="821893591">
    <w:abstractNumId w:val="3"/>
    <w:lvlOverride w:ilvl="0">
      <w:startOverride w:val="6"/>
    </w:lvlOverride>
  </w:num>
  <w:num w:numId="52" w16cid:durableId="341931081">
    <w:abstractNumId w:val="2"/>
    <w:lvlOverride w:ilvl="0">
      <w:startOverride w:val="1"/>
    </w:lvlOverride>
  </w:num>
  <w:num w:numId="53" w16cid:durableId="893859029">
    <w:abstractNumId w:val="3"/>
  </w:num>
  <w:num w:numId="54" w16cid:durableId="1506558775">
    <w:abstractNumId w:val="3"/>
    <w:lvlOverride w:ilvl="0">
      <w:startOverride w:val="3"/>
    </w:lvlOverride>
  </w:num>
  <w:num w:numId="55" w16cid:durableId="958801673">
    <w:abstractNumId w:val="26"/>
  </w:num>
  <w:num w:numId="56" w16cid:durableId="2140031872">
    <w:abstractNumId w:val="14"/>
  </w:num>
  <w:num w:numId="57" w16cid:durableId="1644658340">
    <w:abstractNumId w:val="43"/>
  </w:num>
  <w:num w:numId="58" w16cid:durableId="556400775">
    <w:abstractNumId w:val="31"/>
  </w:num>
  <w:num w:numId="59" w16cid:durableId="1776559925">
    <w:abstractNumId w:val="34"/>
  </w:num>
  <w:num w:numId="60" w16cid:durableId="896210784">
    <w:abstractNumId w:val="54"/>
  </w:num>
  <w:num w:numId="61" w16cid:durableId="1837070799">
    <w:abstractNumId w:val="25"/>
  </w:num>
  <w:num w:numId="62" w16cid:durableId="650523026">
    <w:abstractNumId w:val="18"/>
  </w:num>
  <w:num w:numId="63" w16cid:durableId="2101177686">
    <w:abstractNumId w:val="32"/>
  </w:num>
  <w:num w:numId="64" w16cid:durableId="456728065">
    <w:abstractNumId w:val="46"/>
  </w:num>
  <w:num w:numId="65" w16cid:durableId="1621840748">
    <w:abstractNumId w:val="22"/>
  </w:num>
  <w:num w:numId="66" w16cid:durableId="1613245575">
    <w:abstractNumId w:val="58"/>
  </w:num>
  <w:num w:numId="67" w16cid:durableId="338313705">
    <w:abstractNumId w:val="53"/>
  </w:num>
  <w:num w:numId="68" w16cid:durableId="159081943">
    <w:abstractNumId w:val="29"/>
  </w:num>
  <w:num w:numId="69" w16cid:durableId="2066371097">
    <w:abstractNumId w:val="21"/>
  </w:num>
  <w:num w:numId="70" w16cid:durableId="1304313392">
    <w:abstractNumId w:val="52"/>
  </w:num>
  <w:num w:numId="71" w16cid:durableId="1338507307">
    <w:abstractNumId w:val="23"/>
  </w:num>
  <w:num w:numId="72" w16cid:durableId="2101757479">
    <w:abstractNumId w:val="16"/>
  </w:num>
  <w:num w:numId="73" w16cid:durableId="975529702">
    <w:abstractNumId w:val="50"/>
  </w:num>
  <w:num w:numId="74" w16cid:durableId="728844605">
    <w:abstractNumId w:val="40"/>
  </w:num>
  <w:num w:numId="75" w16cid:durableId="1994719974">
    <w:abstractNumId w:val="11"/>
  </w:num>
  <w:num w:numId="76" w16cid:durableId="1015426628">
    <w:abstractNumId w:val="24"/>
  </w:num>
  <w:num w:numId="77" w16cid:durableId="947930200">
    <w:abstractNumId w:val="37"/>
  </w:num>
  <w:num w:numId="78" w16cid:durableId="1415666888">
    <w:abstractNumId w:val="51"/>
  </w:num>
  <w:num w:numId="79" w16cid:durableId="119350098">
    <w:abstractNumId w:val="51"/>
  </w:num>
  <w:num w:numId="80" w16cid:durableId="270287262">
    <w:abstractNumId w:val="51"/>
  </w:num>
  <w:num w:numId="81" w16cid:durableId="516891565">
    <w:abstractNumId w:val="51"/>
  </w:num>
  <w:num w:numId="82" w16cid:durableId="1560743225">
    <w:abstractNumId w:val="51"/>
  </w:num>
  <w:num w:numId="83" w16cid:durableId="1061975372">
    <w:abstractNumId w:val="51"/>
  </w:num>
  <w:num w:numId="84" w16cid:durableId="1000500196">
    <w:abstractNumId w:val="51"/>
  </w:num>
  <w:num w:numId="85" w16cid:durableId="729696637">
    <w:abstractNumId w:val="51"/>
  </w:num>
  <w:num w:numId="86" w16cid:durableId="1878736499">
    <w:abstractNumId w:val="51"/>
  </w:num>
  <w:num w:numId="87" w16cid:durableId="793720376">
    <w:abstractNumId w:val="51"/>
  </w:num>
  <w:num w:numId="88" w16cid:durableId="2135176693">
    <w:abstractNumId w:val="51"/>
  </w:num>
  <w:num w:numId="89" w16cid:durableId="776409441">
    <w:abstractNumId w:val="51"/>
  </w:num>
  <w:num w:numId="90" w16cid:durableId="2005086236">
    <w:abstractNumId w:val="51"/>
  </w:num>
  <w:num w:numId="91" w16cid:durableId="627589246">
    <w:abstractNumId w:val="51"/>
  </w:num>
  <w:num w:numId="92" w16cid:durableId="951401488">
    <w:abstractNumId w:val="51"/>
  </w:num>
  <w:num w:numId="93" w16cid:durableId="182284762">
    <w:abstractNumId w:val="3"/>
    <w:lvlOverride w:ilvl="0">
      <w:startOverride w:val="1"/>
    </w:lvlOverride>
  </w:num>
  <w:num w:numId="94" w16cid:durableId="667248968">
    <w:abstractNumId w:val="51"/>
  </w:num>
  <w:num w:numId="95" w16cid:durableId="1812092196">
    <w:abstractNumId w:val="51"/>
  </w:num>
  <w:num w:numId="96" w16cid:durableId="2016876954">
    <w:abstractNumId w:val="12"/>
  </w:num>
  <w:num w:numId="97" w16cid:durableId="1328553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934901795">
    <w:abstractNumId w:val="33"/>
  </w:num>
  <w:num w:numId="99" w16cid:durableId="1252080640">
    <w:abstractNumId w:val="17"/>
  </w:num>
  <w:num w:numId="100" w16cid:durableId="245118634">
    <w:abstractNumId w:val="55"/>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en-US" w:vendorID="64" w:dllVersion="4096" w:nlCheck="1" w:checkStyle="0"/>
  <w:activeWritingStyle w:appName="MSWord" w:lang="en-US" w:vendorID="64" w:dllVersion="6" w:nlCheck="1" w:checkStyle="1"/>
  <w:activeWritingStyle w:appName="MSWord" w:lang="de-DE" w:vendorID="64" w:dllVersion="6" w:nlCheck="1" w:checkStyle="0"/>
  <w:activeWritingStyle w:appName="MSWord" w:lang="fr-FR" w:vendorID="64" w:dllVersion="6" w:nlCheck="1" w:checkStyle="0"/>
  <w:activeWritingStyle w:appName="MSWord" w:lang="en-GB" w:vendorID="64" w:dllVersion="0" w:nlCheck="1" w:checkStyle="0"/>
  <w:activeWritingStyle w:appName="MSWord" w:lang="en-GB" w:vendorID="64" w:dllVersion="6" w:nlCheck="1" w:checkStyle="1"/>
  <w:activeWritingStyle w:appName="MSWord" w:lang="de-DE" w:vendorID="64" w:dllVersion="0"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1D43"/>
    <w:rsid w:val="000030DD"/>
    <w:rsid w:val="0000639E"/>
    <w:rsid w:val="00010CA0"/>
    <w:rsid w:val="000121FB"/>
    <w:rsid w:val="000125FF"/>
    <w:rsid w:val="00012D5A"/>
    <w:rsid w:val="00013781"/>
    <w:rsid w:val="00014E2A"/>
    <w:rsid w:val="000168D0"/>
    <w:rsid w:val="00017E09"/>
    <w:rsid w:val="00020AE9"/>
    <w:rsid w:val="00023F9D"/>
    <w:rsid w:val="00024BCD"/>
    <w:rsid w:val="00032C10"/>
    <w:rsid w:val="00033BB8"/>
    <w:rsid w:val="00034810"/>
    <w:rsid w:val="00036347"/>
    <w:rsid w:val="0004144C"/>
    <w:rsid w:val="000414FD"/>
    <w:rsid w:val="000470A5"/>
    <w:rsid w:val="00047EA9"/>
    <w:rsid w:val="00050BA1"/>
    <w:rsid w:val="000514E1"/>
    <w:rsid w:val="00052658"/>
    <w:rsid w:val="00052FE3"/>
    <w:rsid w:val="0005577A"/>
    <w:rsid w:val="00057B51"/>
    <w:rsid w:val="00060D78"/>
    <w:rsid w:val="000622EE"/>
    <w:rsid w:val="00063714"/>
    <w:rsid w:val="000651F7"/>
    <w:rsid w:val="000658A4"/>
    <w:rsid w:val="00066F4F"/>
    <w:rsid w:val="00070847"/>
    <w:rsid w:val="000717A7"/>
    <w:rsid w:val="00077324"/>
    <w:rsid w:val="00077935"/>
    <w:rsid w:val="00077AFD"/>
    <w:rsid w:val="00077EA0"/>
    <w:rsid w:val="000807AC"/>
    <w:rsid w:val="00082F2B"/>
    <w:rsid w:val="00087187"/>
    <w:rsid w:val="00087A69"/>
    <w:rsid w:val="000924B0"/>
    <w:rsid w:val="00094061"/>
    <w:rsid w:val="00094C5F"/>
    <w:rsid w:val="00095DA5"/>
    <w:rsid w:val="000A0C2D"/>
    <w:rsid w:val="000A340C"/>
    <w:rsid w:val="000A586B"/>
    <w:rsid w:val="000A6993"/>
    <w:rsid w:val="000A7F0D"/>
    <w:rsid w:val="000B2FA7"/>
    <w:rsid w:val="000B30FF"/>
    <w:rsid w:val="000B3AA8"/>
    <w:rsid w:val="000B699D"/>
    <w:rsid w:val="000C099E"/>
    <w:rsid w:val="000C0A23"/>
    <w:rsid w:val="000C3556"/>
    <w:rsid w:val="000C3D8F"/>
    <w:rsid w:val="000C52AF"/>
    <w:rsid w:val="000C5467"/>
    <w:rsid w:val="000C77F0"/>
    <w:rsid w:val="000D16B6"/>
    <w:rsid w:val="000D2487"/>
    <w:rsid w:val="000D43F9"/>
    <w:rsid w:val="000D5862"/>
    <w:rsid w:val="000D6321"/>
    <w:rsid w:val="000D6548"/>
    <w:rsid w:val="000D6F01"/>
    <w:rsid w:val="000D711C"/>
    <w:rsid w:val="000D7A58"/>
    <w:rsid w:val="000E4B55"/>
    <w:rsid w:val="000F13F5"/>
    <w:rsid w:val="000F1B81"/>
    <w:rsid w:val="000F613A"/>
    <w:rsid w:val="000F6A9B"/>
    <w:rsid w:val="000F6D26"/>
    <w:rsid w:val="00102222"/>
    <w:rsid w:val="00104BE6"/>
    <w:rsid w:val="001055CB"/>
    <w:rsid w:val="001058D0"/>
    <w:rsid w:val="001112D8"/>
    <w:rsid w:val="001115F5"/>
    <w:rsid w:val="00111CBC"/>
    <w:rsid w:val="001134EB"/>
    <w:rsid w:val="00113F77"/>
    <w:rsid w:val="00114040"/>
    <w:rsid w:val="00114954"/>
    <w:rsid w:val="00115142"/>
    <w:rsid w:val="00115A0F"/>
    <w:rsid w:val="00117DD7"/>
    <w:rsid w:val="00122248"/>
    <w:rsid w:val="00123FD5"/>
    <w:rsid w:val="001253AA"/>
    <w:rsid w:val="00125F42"/>
    <w:rsid w:val="001263B9"/>
    <w:rsid w:val="00126856"/>
    <w:rsid w:val="00126A38"/>
    <w:rsid w:val="00132446"/>
    <w:rsid w:val="00133749"/>
    <w:rsid w:val="00136DB4"/>
    <w:rsid w:val="001418CB"/>
    <w:rsid w:val="0014275F"/>
    <w:rsid w:val="001439BB"/>
    <w:rsid w:val="001453CC"/>
    <w:rsid w:val="0014575B"/>
    <w:rsid w:val="0014669B"/>
    <w:rsid w:val="00147A61"/>
    <w:rsid w:val="00147F29"/>
    <w:rsid w:val="00150B3C"/>
    <w:rsid w:val="001540B8"/>
    <w:rsid w:val="00154B7B"/>
    <w:rsid w:val="00154CEA"/>
    <w:rsid w:val="001558DD"/>
    <w:rsid w:val="001579E7"/>
    <w:rsid w:val="00157DDE"/>
    <w:rsid w:val="0016027F"/>
    <w:rsid w:val="001606A7"/>
    <w:rsid w:val="001622E4"/>
    <w:rsid w:val="00163E60"/>
    <w:rsid w:val="001658C6"/>
    <w:rsid w:val="0016666C"/>
    <w:rsid w:val="00167B95"/>
    <w:rsid w:val="00167DB7"/>
    <w:rsid w:val="00170ED0"/>
    <w:rsid w:val="0017457A"/>
    <w:rsid w:val="0017576F"/>
    <w:rsid w:val="00175937"/>
    <w:rsid w:val="0017698E"/>
    <w:rsid w:val="0018151E"/>
    <w:rsid w:val="00184D38"/>
    <w:rsid w:val="00185B07"/>
    <w:rsid w:val="00185F38"/>
    <w:rsid w:val="00186DAB"/>
    <w:rsid w:val="00187E92"/>
    <w:rsid w:val="001946F4"/>
    <w:rsid w:val="0019572F"/>
    <w:rsid w:val="00196E70"/>
    <w:rsid w:val="001A02AA"/>
    <w:rsid w:val="001A266F"/>
    <w:rsid w:val="001A7247"/>
    <w:rsid w:val="001A758D"/>
    <w:rsid w:val="001A7C4C"/>
    <w:rsid w:val="001A7CB6"/>
    <w:rsid w:val="001B1985"/>
    <w:rsid w:val="001B2A04"/>
    <w:rsid w:val="001B2B50"/>
    <w:rsid w:val="001B463C"/>
    <w:rsid w:val="001B4DF1"/>
    <w:rsid w:val="001B5D68"/>
    <w:rsid w:val="001B5EE1"/>
    <w:rsid w:val="001C2D8E"/>
    <w:rsid w:val="001C4B34"/>
    <w:rsid w:val="001C4BA4"/>
    <w:rsid w:val="001C57DD"/>
    <w:rsid w:val="001C63D1"/>
    <w:rsid w:val="001D02D6"/>
    <w:rsid w:val="001D0E6D"/>
    <w:rsid w:val="001D1567"/>
    <w:rsid w:val="001D1619"/>
    <w:rsid w:val="001D640F"/>
    <w:rsid w:val="001D6BB3"/>
    <w:rsid w:val="001E206E"/>
    <w:rsid w:val="001E41CE"/>
    <w:rsid w:val="001E49F4"/>
    <w:rsid w:val="001E615F"/>
    <w:rsid w:val="001E62C3"/>
    <w:rsid w:val="001E745A"/>
    <w:rsid w:val="001E7504"/>
    <w:rsid w:val="001F0EBD"/>
    <w:rsid w:val="001F1AE9"/>
    <w:rsid w:val="001F2CF8"/>
    <w:rsid w:val="001F4B31"/>
    <w:rsid w:val="001F6755"/>
    <w:rsid w:val="001F68C9"/>
    <w:rsid w:val="001F787E"/>
    <w:rsid w:val="001F7A35"/>
    <w:rsid w:val="00202AC6"/>
    <w:rsid w:val="00203D65"/>
    <w:rsid w:val="002040D2"/>
    <w:rsid w:val="002040DD"/>
    <w:rsid w:val="0020453A"/>
    <w:rsid w:val="00207571"/>
    <w:rsid w:val="00207816"/>
    <w:rsid w:val="00207868"/>
    <w:rsid w:val="00210FAA"/>
    <w:rsid w:val="002143AB"/>
    <w:rsid w:val="002161D3"/>
    <w:rsid w:val="00216EF9"/>
    <w:rsid w:val="002170EA"/>
    <w:rsid w:val="0021722C"/>
    <w:rsid w:val="002173E6"/>
    <w:rsid w:val="00220AC6"/>
    <w:rsid w:val="00221AC2"/>
    <w:rsid w:val="0022215E"/>
    <w:rsid w:val="0022261E"/>
    <w:rsid w:val="00222953"/>
    <w:rsid w:val="00222E26"/>
    <w:rsid w:val="0022352C"/>
    <w:rsid w:val="00223B42"/>
    <w:rsid w:val="00225D13"/>
    <w:rsid w:val="002262D2"/>
    <w:rsid w:val="002322FF"/>
    <w:rsid w:val="00234BE4"/>
    <w:rsid w:val="0023732B"/>
    <w:rsid w:val="00245A05"/>
    <w:rsid w:val="00250A37"/>
    <w:rsid w:val="00252849"/>
    <w:rsid w:val="00255462"/>
    <w:rsid w:val="00255821"/>
    <w:rsid w:val="00256665"/>
    <w:rsid w:val="002578CD"/>
    <w:rsid w:val="002639EF"/>
    <w:rsid w:val="002670D2"/>
    <w:rsid w:val="0026736F"/>
    <w:rsid w:val="0027015F"/>
    <w:rsid w:val="00270EBB"/>
    <w:rsid w:val="002711CC"/>
    <w:rsid w:val="00272322"/>
    <w:rsid w:val="00272440"/>
    <w:rsid w:val="002751B5"/>
    <w:rsid w:val="002756A6"/>
    <w:rsid w:val="00277B56"/>
    <w:rsid w:val="002815C7"/>
    <w:rsid w:val="0028212F"/>
    <w:rsid w:val="00286433"/>
    <w:rsid w:val="0028681B"/>
    <w:rsid w:val="002869E8"/>
    <w:rsid w:val="002908F6"/>
    <w:rsid w:val="00291725"/>
    <w:rsid w:val="002923B9"/>
    <w:rsid w:val="00293CF1"/>
    <w:rsid w:val="00295CFD"/>
    <w:rsid w:val="002A4C2E"/>
    <w:rsid w:val="002A608F"/>
    <w:rsid w:val="002A7C98"/>
    <w:rsid w:val="002B34B0"/>
    <w:rsid w:val="002B4844"/>
    <w:rsid w:val="002C1312"/>
    <w:rsid w:val="002C15FE"/>
    <w:rsid w:val="002C4557"/>
    <w:rsid w:val="002C5821"/>
    <w:rsid w:val="002C7441"/>
    <w:rsid w:val="002C7BBB"/>
    <w:rsid w:val="002D36C2"/>
    <w:rsid w:val="002D5B69"/>
    <w:rsid w:val="002E1567"/>
    <w:rsid w:val="002E2F04"/>
    <w:rsid w:val="002E3105"/>
    <w:rsid w:val="002E4309"/>
    <w:rsid w:val="002E4377"/>
    <w:rsid w:val="002E7B62"/>
    <w:rsid w:val="002F051F"/>
    <w:rsid w:val="002F05E0"/>
    <w:rsid w:val="002F076A"/>
    <w:rsid w:val="002F152E"/>
    <w:rsid w:val="002F43FA"/>
    <w:rsid w:val="002F4512"/>
    <w:rsid w:val="003003F0"/>
    <w:rsid w:val="0030210D"/>
    <w:rsid w:val="0030318D"/>
    <w:rsid w:val="00303E20"/>
    <w:rsid w:val="00306DDF"/>
    <w:rsid w:val="0030745F"/>
    <w:rsid w:val="00311547"/>
    <w:rsid w:val="003147C7"/>
    <w:rsid w:val="00316247"/>
    <w:rsid w:val="0032060B"/>
    <w:rsid w:val="00323461"/>
    <w:rsid w:val="00323AC5"/>
    <w:rsid w:val="00323FDB"/>
    <w:rsid w:val="0032600B"/>
    <w:rsid w:val="00326F28"/>
    <w:rsid w:val="00330836"/>
    <w:rsid w:val="003311BD"/>
    <w:rsid w:val="003349F1"/>
    <w:rsid w:val="00334C2B"/>
    <w:rsid w:val="00334F25"/>
    <w:rsid w:val="00335554"/>
    <w:rsid w:val="003375BB"/>
    <w:rsid w:val="00340176"/>
    <w:rsid w:val="0034067F"/>
    <w:rsid w:val="003432DC"/>
    <w:rsid w:val="00344898"/>
    <w:rsid w:val="00346314"/>
    <w:rsid w:val="00346BB8"/>
    <w:rsid w:val="00347EDE"/>
    <w:rsid w:val="00351F45"/>
    <w:rsid w:val="00352784"/>
    <w:rsid w:val="00352896"/>
    <w:rsid w:val="00356B6A"/>
    <w:rsid w:val="003577C8"/>
    <w:rsid w:val="003579DA"/>
    <w:rsid w:val="003601D3"/>
    <w:rsid w:val="003602DC"/>
    <w:rsid w:val="0036147E"/>
    <w:rsid w:val="00361DF6"/>
    <w:rsid w:val="00361F12"/>
    <w:rsid w:val="00363069"/>
    <w:rsid w:val="00364619"/>
    <w:rsid w:val="003651D9"/>
    <w:rsid w:val="00365F81"/>
    <w:rsid w:val="00370B52"/>
    <w:rsid w:val="00374B3E"/>
    <w:rsid w:val="00374D37"/>
    <w:rsid w:val="003758AD"/>
    <w:rsid w:val="003770F0"/>
    <w:rsid w:val="003777E5"/>
    <w:rsid w:val="00377C6E"/>
    <w:rsid w:val="0038391A"/>
    <w:rsid w:val="00383C74"/>
    <w:rsid w:val="0038429E"/>
    <w:rsid w:val="00386FDC"/>
    <w:rsid w:val="003877D0"/>
    <w:rsid w:val="00391DEE"/>
    <w:rsid w:val="003921A0"/>
    <w:rsid w:val="00392666"/>
    <w:rsid w:val="0039485D"/>
    <w:rsid w:val="00396A4A"/>
    <w:rsid w:val="003A09FE"/>
    <w:rsid w:val="003A1566"/>
    <w:rsid w:val="003A38BB"/>
    <w:rsid w:val="003A60E9"/>
    <w:rsid w:val="003B01C2"/>
    <w:rsid w:val="003B2A2B"/>
    <w:rsid w:val="003B32C6"/>
    <w:rsid w:val="003B3E6A"/>
    <w:rsid w:val="003B3E76"/>
    <w:rsid w:val="003B40CC"/>
    <w:rsid w:val="003B4987"/>
    <w:rsid w:val="003B70A2"/>
    <w:rsid w:val="003B71F7"/>
    <w:rsid w:val="003C0323"/>
    <w:rsid w:val="003C13A9"/>
    <w:rsid w:val="003C1ED1"/>
    <w:rsid w:val="003C2AF4"/>
    <w:rsid w:val="003D19E0"/>
    <w:rsid w:val="003D2197"/>
    <w:rsid w:val="003D24EE"/>
    <w:rsid w:val="003D5A68"/>
    <w:rsid w:val="003E2E4A"/>
    <w:rsid w:val="003E5C68"/>
    <w:rsid w:val="003E765E"/>
    <w:rsid w:val="003E7A3A"/>
    <w:rsid w:val="003F0805"/>
    <w:rsid w:val="003F252B"/>
    <w:rsid w:val="003F3E4A"/>
    <w:rsid w:val="003F528A"/>
    <w:rsid w:val="003F5BFF"/>
    <w:rsid w:val="003F7141"/>
    <w:rsid w:val="00400853"/>
    <w:rsid w:val="00403FB4"/>
    <w:rsid w:val="004046B6"/>
    <w:rsid w:val="00404D44"/>
    <w:rsid w:val="00406312"/>
    <w:rsid w:val="004070FB"/>
    <w:rsid w:val="004078C1"/>
    <w:rsid w:val="00410A20"/>
    <w:rsid w:val="00410D6B"/>
    <w:rsid w:val="00412524"/>
    <w:rsid w:val="00412649"/>
    <w:rsid w:val="00412CAF"/>
    <w:rsid w:val="00415432"/>
    <w:rsid w:val="00416375"/>
    <w:rsid w:val="00417A70"/>
    <w:rsid w:val="00422159"/>
    <w:rsid w:val="004225C9"/>
    <w:rsid w:val="00422FB2"/>
    <w:rsid w:val="004257A7"/>
    <w:rsid w:val="0042785F"/>
    <w:rsid w:val="004279BD"/>
    <w:rsid w:val="004315E4"/>
    <w:rsid w:val="0043514A"/>
    <w:rsid w:val="00436599"/>
    <w:rsid w:val="0044143E"/>
    <w:rsid w:val="004424C6"/>
    <w:rsid w:val="0044310A"/>
    <w:rsid w:val="004440FA"/>
    <w:rsid w:val="00444100"/>
    <w:rsid w:val="00444CFC"/>
    <w:rsid w:val="00445D2F"/>
    <w:rsid w:val="0044707B"/>
    <w:rsid w:val="00447451"/>
    <w:rsid w:val="00451EB8"/>
    <w:rsid w:val="00452104"/>
    <w:rsid w:val="00452803"/>
    <w:rsid w:val="00452A51"/>
    <w:rsid w:val="004541CC"/>
    <w:rsid w:val="00455A84"/>
    <w:rsid w:val="00457DDC"/>
    <w:rsid w:val="00461A12"/>
    <w:rsid w:val="00464C31"/>
    <w:rsid w:val="004651FC"/>
    <w:rsid w:val="00470C78"/>
    <w:rsid w:val="00472402"/>
    <w:rsid w:val="004738A0"/>
    <w:rsid w:val="0047630A"/>
    <w:rsid w:val="004809A3"/>
    <w:rsid w:val="004818E8"/>
    <w:rsid w:val="00481B22"/>
    <w:rsid w:val="00482DC2"/>
    <w:rsid w:val="00483AF7"/>
    <w:rsid w:val="00484452"/>
    <w:rsid w:val="004845CE"/>
    <w:rsid w:val="00487BF8"/>
    <w:rsid w:val="00490C37"/>
    <w:rsid w:val="00493D29"/>
    <w:rsid w:val="00493EFC"/>
    <w:rsid w:val="0049584E"/>
    <w:rsid w:val="004A20B4"/>
    <w:rsid w:val="004A7CE6"/>
    <w:rsid w:val="004A7D5B"/>
    <w:rsid w:val="004B387F"/>
    <w:rsid w:val="004B4EF3"/>
    <w:rsid w:val="004B5009"/>
    <w:rsid w:val="004B576F"/>
    <w:rsid w:val="004B58DD"/>
    <w:rsid w:val="004B7094"/>
    <w:rsid w:val="004C01D1"/>
    <w:rsid w:val="004C0ECA"/>
    <w:rsid w:val="004C10B4"/>
    <w:rsid w:val="004C187D"/>
    <w:rsid w:val="004C2AA3"/>
    <w:rsid w:val="004C4CD6"/>
    <w:rsid w:val="004C580C"/>
    <w:rsid w:val="004D3D51"/>
    <w:rsid w:val="004D51DE"/>
    <w:rsid w:val="004D6447"/>
    <w:rsid w:val="004D68CC"/>
    <w:rsid w:val="004D69C3"/>
    <w:rsid w:val="004D6C45"/>
    <w:rsid w:val="004E030F"/>
    <w:rsid w:val="004E3311"/>
    <w:rsid w:val="004E3754"/>
    <w:rsid w:val="004E7883"/>
    <w:rsid w:val="004F1713"/>
    <w:rsid w:val="004F302B"/>
    <w:rsid w:val="004F48D6"/>
    <w:rsid w:val="004F5211"/>
    <w:rsid w:val="004F7C05"/>
    <w:rsid w:val="00500D6F"/>
    <w:rsid w:val="00503AE1"/>
    <w:rsid w:val="005041D3"/>
    <w:rsid w:val="00504566"/>
    <w:rsid w:val="0050579F"/>
    <w:rsid w:val="0050674C"/>
    <w:rsid w:val="00506C22"/>
    <w:rsid w:val="00510062"/>
    <w:rsid w:val="00512ED2"/>
    <w:rsid w:val="00513057"/>
    <w:rsid w:val="00516D6D"/>
    <w:rsid w:val="00520AD4"/>
    <w:rsid w:val="00521B35"/>
    <w:rsid w:val="00522681"/>
    <w:rsid w:val="00522C8F"/>
    <w:rsid w:val="00522F40"/>
    <w:rsid w:val="00523C5F"/>
    <w:rsid w:val="00527A26"/>
    <w:rsid w:val="00530777"/>
    <w:rsid w:val="005318A8"/>
    <w:rsid w:val="0053359F"/>
    <w:rsid w:val="005339EE"/>
    <w:rsid w:val="005348F1"/>
    <w:rsid w:val="00534E0D"/>
    <w:rsid w:val="005360E4"/>
    <w:rsid w:val="00536E49"/>
    <w:rsid w:val="00540E55"/>
    <w:rsid w:val="005410F9"/>
    <w:rsid w:val="005416D9"/>
    <w:rsid w:val="00543C34"/>
    <w:rsid w:val="00543FFB"/>
    <w:rsid w:val="005445EF"/>
    <w:rsid w:val="0054524C"/>
    <w:rsid w:val="00551BE7"/>
    <w:rsid w:val="0055358E"/>
    <w:rsid w:val="00556E6C"/>
    <w:rsid w:val="005672A9"/>
    <w:rsid w:val="00570B52"/>
    <w:rsid w:val="00572031"/>
    <w:rsid w:val="00573102"/>
    <w:rsid w:val="00577E4F"/>
    <w:rsid w:val="00581165"/>
    <w:rsid w:val="00581829"/>
    <w:rsid w:val="00583787"/>
    <w:rsid w:val="00584788"/>
    <w:rsid w:val="00585DA2"/>
    <w:rsid w:val="00586621"/>
    <w:rsid w:val="00586681"/>
    <w:rsid w:val="005942AE"/>
    <w:rsid w:val="00594882"/>
    <w:rsid w:val="00597DB2"/>
    <w:rsid w:val="005A072D"/>
    <w:rsid w:val="005A50E5"/>
    <w:rsid w:val="005A63CE"/>
    <w:rsid w:val="005B07BE"/>
    <w:rsid w:val="005B2EC7"/>
    <w:rsid w:val="005B3030"/>
    <w:rsid w:val="005B5C92"/>
    <w:rsid w:val="005B72F3"/>
    <w:rsid w:val="005B762E"/>
    <w:rsid w:val="005B7BFB"/>
    <w:rsid w:val="005C2754"/>
    <w:rsid w:val="005C2DCE"/>
    <w:rsid w:val="005C393F"/>
    <w:rsid w:val="005C50BF"/>
    <w:rsid w:val="005C553A"/>
    <w:rsid w:val="005C5E28"/>
    <w:rsid w:val="005C782B"/>
    <w:rsid w:val="005D1F91"/>
    <w:rsid w:val="005D464B"/>
    <w:rsid w:val="005D4D26"/>
    <w:rsid w:val="005D6104"/>
    <w:rsid w:val="005D6176"/>
    <w:rsid w:val="005D668B"/>
    <w:rsid w:val="005D6CCA"/>
    <w:rsid w:val="005D72B8"/>
    <w:rsid w:val="005E4812"/>
    <w:rsid w:val="005E5181"/>
    <w:rsid w:val="005F2045"/>
    <w:rsid w:val="005F21E7"/>
    <w:rsid w:val="005F3FB5"/>
    <w:rsid w:val="005F4C3E"/>
    <w:rsid w:val="005F541C"/>
    <w:rsid w:val="005F639F"/>
    <w:rsid w:val="005F6B50"/>
    <w:rsid w:val="005F6ED2"/>
    <w:rsid w:val="005F6FD1"/>
    <w:rsid w:val="006002CB"/>
    <w:rsid w:val="00600E24"/>
    <w:rsid w:val="00600EC6"/>
    <w:rsid w:val="006014F8"/>
    <w:rsid w:val="00603ED5"/>
    <w:rsid w:val="00606E77"/>
    <w:rsid w:val="00607529"/>
    <w:rsid w:val="006077AC"/>
    <w:rsid w:val="006106AB"/>
    <w:rsid w:val="006116E2"/>
    <w:rsid w:val="00613604"/>
    <w:rsid w:val="00613C53"/>
    <w:rsid w:val="006171D2"/>
    <w:rsid w:val="00620F1A"/>
    <w:rsid w:val="00622D31"/>
    <w:rsid w:val="006243A4"/>
    <w:rsid w:val="00625D23"/>
    <w:rsid w:val="006263EA"/>
    <w:rsid w:val="006277FA"/>
    <w:rsid w:val="00627857"/>
    <w:rsid w:val="00630F33"/>
    <w:rsid w:val="00631AA6"/>
    <w:rsid w:val="006360B8"/>
    <w:rsid w:val="00636729"/>
    <w:rsid w:val="0063778C"/>
    <w:rsid w:val="00640433"/>
    <w:rsid w:val="00644FC1"/>
    <w:rsid w:val="00645504"/>
    <w:rsid w:val="006477F0"/>
    <w:rsid w:val="006512F0"/>
    <w:rsid w:val="006514EA"/>
    <w:rsid w:val="006515CA"/>
    <w:rsid w:val="00652195"/>
    <w:rsid w:val="006568D6"/>
    <w:rsid w:val="00656A6B"/>
    <w:rsid w:val="00660600"/>
    <w:rsid w:val="00660C94"/>
    <w:rsid w:val="00662893"/>
    <w:rsid w:val="00662A33"/>
    <w:rsid w:val="00662F3F"/>
    <w:rsid w:val="00663624"/>
    <w:rsid w:val="00665092"/>
    <w:rsid w:val="00665A0A"/>
    <w:rsid w:val="00665D8F"/>
    <w:rsid w:val="00666D1E"/>
    <w:rsid w:val="006715AF"/>
    <w:rsid w:val="00672C39"/>
    <w:rsid w:val="00674290"/>
    <w:rsid w:val="00677C43"/>
    <w:rsid w:val="00677ECC"/>
    <w:rsid w:val="00680648"/>
    <w:rsid w:val="00682040"/>
    <w:rsid w:val="006825E1"/>
    <w:rsid w:val="0068355D"/>
    <w:rsid w:val="0068398D"/>
    <w:rsid w:val="00690264"/>
    <w:rsid w:val="00690616"/>
    <w:rsid w:val="00692B37"/>
    <w:rsid w:val="006936A7"/>
    <w:rsid w:val="006970B6"/>
    <w:rsid w:val="006978D0"/>
    <w:rsid w:val="006A0C2A"/>
    <w:rsid w:val="006A1426"/>
    <w:rsid w:val="006A2A74"/>
    <w:rsid w:val="006A3098"/>
    <w:rsid w:val="006A4160"/>
    <w:rsid w:val="006A4444"/>
    <w:rsid w:val="006A4A9E"/>
    <w:rsid w:val="006B2032"/>
    <w:rsid w:val="006B7354"/>
    <w:rsid w:val="006B7ABF"/>
    <w:rsid w:val="006C242B"/>
    <w:rsid w:val="006C24CE"/>
    <w:rsid w:val="006C2C14"/>
    <w:rsid w:val="006C371A"/>
    <w:rsid w:val="006C5300"/>
    <w:rsid w:val="006C7627"/>
    <w:rsid w:val="006C7E2C"/>
    <w:rsid w:val="006D45BB"/>
    <w:rsid w:val="006D4881"/>
    <w:rsid w:val="006D768F"/>
    <w:rsid w:val="006E1249"/>
    <w:rsid w:val="006E163F"/>
    <w:rsid w:val="006E1DC7"/>
    <w:rsid w:val="006E5767"/>
    <w:rsid w:val="006F608D"/>
    <w:rsid w:val="006F78A2"/>
    <w:rsid w:val="00700E1E"/>
    <w:rsid w:val="00701B3A"/>
    <w:rsid w:val="00702D99"/>
    <w:rsid w:val="0070688F"/>
    <w:rsid w:val="0070762D"/>
    <w:rsid w:val="00712103"/>
    <w:rsid w:val="007125E3"/>
    <w:rsid w:val="00712AE6"/>
    <w:rsid w:val="0071309E"/>
    <w:rsid w:val="007153C3"/>
    <w:rsid w:val="00715FEA"/>
    <w:rsid w:val="00721432"/>
    <w:rsid w:val="007224DA"/>
    <w:rsid w:val="00723DAF"/>
    <w:rsid w:val="007251A4"/>
    <w:rsid w:val="007251FD"/>
    <w:rsid w:val="00726B66"/>
    <w:rsid w:val="007305F3"/>
    <w:rsid w:val="00730E16"/>
    <w:rsid w:val="00732446"/>
    <w:rsid w:val="00732E4A"/>
    <w:rsid w:val="007400C4"/>
    <w:rsid w:val="007401BD"/>
    <w:rsid w:val="0074335F"/>
    <w:rsid w:val="00744AEF"/>
    <w:rsid w:val="00744EBF"/>
    <w:rsid w:val="00746A3D"/>
    <w:rsid w:val="00746CF8"/>
    <w:rsid w:val="00747507"/>
    <w:rsid w:val="00747676"/>
    <w:rsid w:val="007479B6"/>
    <w:rsid w:val="00747BB5"/>
    <w:rsid w:val="00747E7C"/>
    <w:rsid w:val="007610C1"/>
    <w:rsid w:val="00761469"/>
    <w:rsid w:val="007620E1"/>
    <w:rsid w:val="00762C22"/>
    <w:rsid w:val="00764879"/>
    <w:rsid w:val="00767053"/>
    <w:rsid w:val="007707C4"/>
    <w:rsid w:val="00773D0C"/>
    <w:rsid w:val="00774B6B"/>
    <w:rsid w:val="007773C8"/>
    <w:rsid w:val="0078063E"/>
    <w:rsid w:val="00781F4D"/>
    <w:rsid w:val="007824BF"/>
    <w:rsid w:val="00787B2D"/>
    <w:rsid w:val="007922ED"/>
    <w:rsid w:val="00796941"/>
    <w:rsid w:val="007A2F15"/>
    <w:rsid w:val="007A51E3"/>
    <w:rsid w:val="007A5635"/>
    <w:rsid w:val="007A676E"/>
    <w:rsid w:val="007A7BF7"/>
    <w:rsid w:val="007B3200"/>
    <w:rsid w:val="007B331F"/>
    <w:rsid w:val="007B38C4"/>
    <w:rsid w:val="007B44B7"/>
    <w:rsid w:val="007B64E0"/>
    <w:rsid w:val="007B6841"/>
    <w:rsid w:val="007C02D9"/>
    <w:rsid w:val="007C1825"/>
    <w:rsid w:val="007C1AAC"/>
    <w:rsid w:val="007C339D"/>
    <w:rsid w:val="007C396C"/>
    <w:rsid w:val="007C3E9A"/>
    <w:rsid w:val="007C3F4A"/>
    <w:rsid w:val="007C5673"/>
    <w:rsid w:val="007C6556"/>
    <w:rsid w:val="007C7ED3"/>
    <w:rsid w:val="007D1847"/>
    <w:rsid w:val="007D29E0"/>
    <w:rsid w:val="007D6862"/>
    <w:rsid w:val="007D724B"/>
    <w:rsid w:val="007E0EE6"/>
    <w:rsid w:val="007E5441"/>
    <w:rsid w:val="007E5B51"/>
    <w:rsid w:val="007E625A"/>
    <w:rsid w:val="007F2DB9"/>
    <w:rsid w:val="007F771A"/>
    <w:rsid w:val="007F7801"/>
    <w:rsid w:val="00800B69"/>
    <w:rsid w:val="00802F29"/>
    <w:rsid w:val="00803E2D"/>
    <w:rsid w:val="008044D0"/>
    <w:rsid w:val="00804A8D"/>
    <w:rsid w:val="0080578D"/>
    <w:rsid w:val="00805891"/>
    <w:rsid w:val="00805EF0"/>
    <w:rsid w:val="008067DF"/>
    <w:rsid w:val="00811EE6"/>
    <w:rsid w:val="00812476"/>
    <w:rsid w:val="0081320A"/>
    <w:rsid w:val="00814956"/>
    <w:rsid w:val="00815E51"/>
    <w:rsid w:val="008168A1"/>
    <w:rsid w:val="00817ADD"/>
    <w:rsid w:val="008249A2"/>
    <w:rsid w:val="00825642"/>
    <w:rsid w:val="00826B8F"/>
    <w:rsid w:val="00830786"/>
    <w:rsid w:val="00830E0E"/>
    <w:rsid w:val="00831F0C"/>
    <w:rsid w:val="00831FF5"/>
    <w:rsid w:val="00832C66"/>
    <w:rsid w:val="00833045"/>
    <w:rsid w:val="008333F2"/>
    <w:rsid w:val="008341AE"/>
    <w:rsid w:val="00834DF7"/>
    <w:rsid w:val="008358E5"/>
    <w:rsid w:val="00836F8A"/>
    <w:rsid w:val="008413B1"/>
    <w:rsid w:val="00841CEC"/>
    <w:rsid w:val="00842CB3"/>
    <w:rsid w:val="00843B52"/>
    <w:rsid w:val="008452AF"/>
    <w:rsid w:val="008468EC"/>
    <w:rsid w:val="00847F52"/>
    <w:rsid w:val="00850ED3"/>
    <w:rsid w:val="008526F3"/>
    <w:rsid w:val="0085318D"/>
    <w:rsid w:val="00853507"/>
    <w:rsid w:val="00853975"/>
    <w:rsid w:val="00854914"/>
    <w:rsid w:val="008555F9"/>
    <w:rsid w:val="00855E51"/>
    <w:rsid w:val="00855EDF"/>
    <w:rsid w:val="008608EF"/>
    <w:rsid w:val="008616CB"/>
    <w:rsid w:val="0086353F"/>
    <w:rsid w:val="00863C8B"/>
    <w:rsid w:val="00865616"/>
    <w:rsid w:val="00865A36"/>
    <w:rsid w:val="00865DF9"/>
    <w:rsid w:val="00866192"/>
    <w:rsid w:val="00870306"/>
    <w:rsid w:val="00871339"/>
    <w:rsid w:val="00871613"/>
    <w:rsid w:val="008723FA"/>
    <w:rsid w:val="00872589"/>
    <w:rsid w:val="00875076"/>
    <w:rsid w:val="00875157"/>
    <w:rsid w:val="00875BFD"/>
    <w:rsid w:val="00882C39"/>
    <w:rsid w:val="0088376C"/>
    <w:rsid w:val="00884FE9"/>
    <w:rsid w:val="00885ABD"/>
    <w:rsid w:val="008870AC"/>
    <w:rsid w:val="0088752B"/>
    <w:rsid w:val="00887E40"/>
    <w:rsid w:val="00894C0A"/>
    <w:rsid w:val="0089530D"/>
    <w:rsid w:val="0089532B"/>
    <w:rsid w:val="0089671A"/>
    <w:rsid w:val="00897B32"/>
    <w:rsid w:val="008A3801"/>
    <w:rsid w:val="008A3FD2"/>
    <w:rsid w:val="008B08C3"/>
    <w:rsid w:val="008B2B07"/>
    <w:rsid w:val="008B53CB"/>
    <w:rsid w:val="008B5D7E"/>
    <w:rsid w:val="008B620B"/>
    <w:rsid w:val="008B6391"/>
    <w:rsid w:val="008B6927"/>
    <w:rsid w:val="008B7672"/>
    <w:rsid w:val="008C1766"/>
    <w:rsid w:val="008C3F06"/>
    <w:rsid w:val="008C57EC"/>
    <w:rsid w:val="008D052D"/>
    <w:rsid w:val="008D056D"/>
    <w:rsid w:val="008D0BA0"/>
    <w:rsid w:val="008D0D80"/>
    <w:rsid w:val="008D17FF"/>
    <w:rsid w:val="008D18E2"/>
    <w:rsid w:val="008D26F4"/>
    <w:rsid w:val="008D2D82"/>
    <w:rsid w:val="008D321D"/>
    <w:rsid w:val="008D45BC"/>
    <w:rsid w:val="008D46BC"/>
    <w:rsid w:val="008D4B14"/>
    <w:rsid w:val="008D4CC3"/>
    <w:rsid w:val="008D7044"/>
    <w:rsid w:val="008D7642"/>
    <w:rsid w:val="008E0275"/>
    <w:rsid w:val="008E1E53"/>
    <w:rsid w:val="008E2B5E"/>
    <w:rsid w:val="008E3F6C"/>
    <w:rsid w:val="008E441F"/>
    <w:rsid w:val="008E5087"/>
    <w:rsid w:val="008E60B9"/>
    <w:rsid w:val="008E79D0"/>
    <w:rsid w:val="008F3449"/>
    <w:rsid w:val="008F4195"/>
    <w:rsid w:val="008F78D2"/>
    <w:rsid w:val="00900EC4"/>
    <w:rsid w:val="00901BFE"/>
    <w:rsid w:val="00903323"/>
    <w:rsid w:val="009049A0"/>
    <w:rsid w:val="00907134"/>
    <w:rsid w:val="00910E03"/>
    <w:rsid w:val="00911B9B"/>
    <w:rsid w:val="00913940"/>
    <w:rsid w:val="0091412E"/>
    <w:rsid w:val="00915A83"/>
    <w:rsid w:val="009268F6"/>
    <w:rsid w:val="00927518"/>
    <w:rsid w:val="0093005A"/>
    <w:rsid w:val="00930D5B"/>
    <w:rsid w:val="0093216B"/>
    <w:rsid w:val="009332DF"/>
    <w:rsid w:val="009335C7"/>
    <w:rsid w:val="00933C9A"/>
    <w:rsid w:val="00934D96"/>
    <w:rsid w:val="00937C5D"/>
    <w:rsid w:val="009406A5"/>
    <w:rsid w:val="00940FC7"/>
    <w:rsid w:val="009429FB"/>
    <w:rsid w:val="0095196C"/>
    <w:rsid w:val="00951F63"/>
    <w:rsid w:val="0095298A"/>
    <w:rsid w:val="009533D2"/>
    <w:rsid w:val="00953CFC"/>
    <w:rsid w:val="0095594C"/>
    <w:rsid w:val="00955CD4"/>
    <w:rsid w:val="00956966"/>
    <w:rsid w:val="00957DD0"/>
    <w:rsid w:val="0096103F"/>
    <w:rsid w:val="009612F6"/>
    <w:rsid w:val="00963A87"/>
    <w:rsid w:val="00964A1D"/>
    <w:rsid w:val="00966AC0"/>
    <w:rsid w:val="00966EE8"/>
    <w:rsid w:val="00967B49"/>
    <w:rsid w:val="00967F99"/>
    <w:rsid w:val="00970FC7"/>
    <w:rsid w:val="009711A3"/>
    <w:rsid w:val="00972B10"/>
    <w:rsid w:val="0097454A"/>
    <w:rsid w:val="0097736B"/>
    <w:rsid w:val="009801CF"/>
    <w:rsid w:val="00980798"/>
    <w:rsid w:val="00980D91"/>
    <w:rsid w:val="009813A1"/>
    <w:rsid w:val="009819AF"/>
    <w:rsid w:val="00983131"/>
    <w:rsid w:val="00983C65"/>
    <w:rsid w:val="009843EF"/>
    <w:rsid w:val="00984AC0"/>
    <w:rsid w:val="009903C2"/>
    <w:rsid w:val="00991D63"/>
    <w:rsid w:val="00993F8E"/>
    <w:rsid w:val="00993FF5"/>
    <w:rsid w:val="009A44DC"/>
    <w:rsid w:val="009B048D"/>
    <w:rsid w:val="009B42F2"/>
    <w:rsid w:val="009B5384"/>
    <w:rsid w:val="009B6CD6"/>
    <w:rsid w:val="009C10D5"/>
    <w:rsid w:val="009C1F17"/>
    <w:rsid w:val="009C5524"/>
    <w:rsid w:val="009C6269"/>
    <w:rsid w:val="009C6F21"/>
    <w:rsid w:val="009D0CDF"/>
    <w:rsid w:val="009D107B"/>
    <w:rsid w:val="009D125C"/>
    <w:rsid w:val="009D2A49"/>
    <w:rsid w:val="009D6A32"/>
    <w:rsid w:val="009E1730"/>
    <w:rsid w:val="009E34B7"/>
    <w:rsid w:val="009E61C1"/>
    <w:rsid w:val="009F24FF"/>
    <w:rsid w:val="009F3200"/>
    <w:rsid w:val="009F3450"/>
    <w:rsid w:val="009F4B3B"/>
    <w:rsid w:val="009F5CF4"/>
    <w:rsid w:val="009F6961"/>
    <w:rsid w:val="009F6C21"/>
    <w:rsid w:val="009F7123"/>
    <w:rsid w:val="00A00670"/>
    <w:rsid w:val="00A015B9"/>
    <w:rsid w:val="00A02597"/>
    <w:rsid w:val="00A04387"/>
    <w:rsid w:val="00A05A12"/>
    <w:rsid w:val="00A10FA7"/>
    <w:rsid w:val="00A128C3"/>
    <w:rsid w:val="00A1340E"/>
    <w:rsid w:val="00A174B6"/>
    <w:rsid w:val="00A177D5"/>
    <w:rsid w:val="00A23689"/>
    <w:rsid w:val="00A2422A"/>
    <w:rsid w:val="00A24DF0"/>
    <w:rsid w:val="00A26614"/>
    <w:rsid w:val="00A30BDA"/>
    <w:rsid w:val="00A322F4"/>
    <w:rsid w:val="00A329D3"/>
    <w:rsid w:val="00A3520A"/>
    <w:rsid w:val="00A412D1"/>
    <w:rsid w:val="00A41489"/>
    <w:rsid w:val="00A43E92"/>
    <w:rsid w:val="00A44510"/>
    <w:rsid w:val="00A50E91"/>
    <w:rsid w:val="00A54487"/>
    <w:rsid w:val="00A54810"/>
    <w:rsid w:val="00A55A3D"/>
    <w:rsid w:val="00A5645C"/>
    <w:rsid w:val="00A61677"/>
    <w:rsid w:val="00A62F7D"/>
    <w:rsid w:val="00A65737"/>
    <w:rsid w:val="00A66F91"/>
    <w:rsid w:val="00A6791D"/>
    <w:rsid w:val="00A7448B"/>
    <w:rsid w:val="00A7664D"/>
    <w:rsid w:val="00A76C89"/>
    <w:rsid w:val="00A773A9"/>
    <w:rsid w:val="00A77426"/>
    <w:rsid w:val="00A80232"/>
    <w:rsid w:val="00A80A51"/>
    <w:rsid w:val="00A80BB1"/>
    <w:rsid w:val="00A81A7C"/>
    <w:rsid w:val="00A85861"/>
    <w:rsid w:val="00A86574"/>
    <w:rsid w:val="00A875FF"/>
    <w:rsid w:val="00A90BD5"/>
    <w:rsid w:val="00A910E1"/>
    <w:rsid w:val="00A93071"/>
    <w:rsid w:val="00A9751B"/>
    <w:rsid w:val="00A97900"/>
    <w:rsid w:val="00AA0CAF"/>
    <w:rsid w:val="00AA5FD8"/>
    <w:rsid w:val="00AA684E"/>
    <w:rsid w:val="00AA69C0"/>
    <w:rsid w:val="00AB0EB5"/>
    <w:rsid w:val="00AB2961"/>
    <w:rsid w:val="00AB42D1"/>
    <w:rsid w:val="00AB7FD5"/>
    <w:rsid w:val="00AC1FC2"/>
    <w:rsid w:val="00AC609B"/>
    <w:rsid w:val="00AC6277"/>
    <w:rsid w:val="00AC7B9F"/>
    <w:rsid w:val="00AC7C88"/>
    <w:rsid w:val="00AD069D"/>
    <w:rsid w:val="00AD174D"/>
    <w:rsid w:val="00AD2024"/>
    <w:rsid w:val="00AD2AE2"/>
    <w:rsid w:val="00AD3EA6"/>
    <w:rsid w:val="00AD5929"/>
    <w:rsid w:val="00AD7ECE"/>
    <w:rsid w:val="00AE0A57"/>
    <w:rsid w:val="00AE155A"/>
    <w:rsid w:val="00AE4AED"/>
    <w:rsid w:val="00AE5E34"/>
    <w:rsid w:val="00AE7547"/>
    <w:rsid w:val="00AF0095"/>
    <w:rsid w:val="00AF0B15"/>
    <w:rsid w:val="00AF0EBC"/>
    <w:rsid w:val="00AF3263"/>
    <w:rsid w:val="00AF3D94"/>
    <w:rsid w:val="00AF472E"/>
    <w:rsid w:val="00AF63BA"/>
    <w:rsid w:val="00AF7069"/>
    <w:rsid w:val="00AF7A58"/>
    <w:rsid w:val="00B023C6"/>
    <w:rsid w:val="00B03C08"/>
    <w:rsid w:val="00B04C76"/>
    <w:rsid w:val="00B072B1"/>
    <w:rsid w:val="00B100B4"/>
    <w:rsid w:val="00B1059D"/>
    <w:rsid w:val="00B10DCE"/>
    <w:rsid w:val="00B1148B"/>
    <w:rsid w:val="00B13442"/>
    <w:rsid w:val="00B14E15"/>
    <w:rsid w:val="00B15A1D"/>
    <w:rsid w:val="00B15AE6"/>
    <w:rsid w:val="00B15D8F"/>
    <w:rsid w:val="00B15E9B"/>
    <w:rsid w:val="00B1747E"/>
    <w:rsid w:val="00B24019"/>
    <w:rsid w:val="00B255FD"/>
    <w:rsid w:val="00B25F36"/>
    <w:rsid w:val="00B275B5"/>
    <w:rsid w:val="00B3238C"/>
    <w:rsid w:val="00B35019"/>
    <w:rsid w:val="00B35749"/>
    <w:rsid w:val="00B37D93"/>
    <w:rsid w:val="00B37DC1"/>
    <w:rsid w:val="00B403AD"/>
    <w:rsid w:val="00B403E4"/>
    <w:rsid w:val="00B41406"/>
    <w:rsid w:val="00B43019"/>
    <w:rsid w:val="00B43198"/>
    <w:rsid w:val="00B431C5"/>
    <w:rsid w:val="00B4327E"/>
    <w:rsid w:val="00B46D77"/>
    <w:rsid w:val="00B4798B"/>
    <w:rsid w:val="00B541EC"/>
    <w:rsid w:val="00B5468C"/>
    <w:rsid w:val="00B55350"/>
    <w:rsid w:val="00B5580A"/>
    <w:rsid w:val="00B6076C"/>
    <w:rsid w:val="00B63B69"/>
    <w:rsid w:val="00B65E96"/>
    <w:rsid w:val="00B65F02"/>
    <w:rsid w:val="00B678B8"/>
    <w:rsid w:val="00B67A44"/>
    <w:rsid w:val="00B73B6D"/>
    <w:rsid w:val="00B74783"/>
    <w:rsid w:val="00B7565D"/>
    <w:rsid w:val="00B7582C"/>
    <w:rsid w:val="00B7792A"/>
    <w:rsid w:val="00B81C82"/>
    <w:rsid w:val="00B82BD8"/>
    <w:rsid w:val="00B82D84"/>
    <w:rsid w:val="00B84D95"/>
    <w:rsid w:val="00B8586D"/>
    <w:rsid w:val="00B86B05"/>
    <w:rsid w:val="00B87220"/>
    <w:rsid w:val="00B92E9F"/>
    <w:rsid w:val="00B92EA1"/>
    <w:rsid w:val="00B92F56"/>
    <w:rsid w:val="00B9303B"/>
    <w:rsid w:val="00B9308F"/>
    <w:rsid w:val="00B94919"/>
    <w:rsid w:val="00B95FF9"/>
    <w:rsid w:val="00B9636B"/>
    <w:rsid w:val="00B965FD"/>
    <w:rsid w:val="00BA1337"/>
    <w:rsid w:val="00BA1A91"/>
    <w:rsid w:val="00BA437B"/>
    <w:rsid w:val="00BA4A87"/>
    <w:rsid w:val="00BA4E1F"/>
    <w:rsid w:val="00BA52CF"/>
    <w:rsid w:val="00BA5442"/>
    <w:rsid w:val="00BA597A"/>
    <w:rsid w:val="00BB2AA9"/>
    <w:rsid w:val="00BB3587"/>
    <w:rsid w:val="00BB38D9"/>
    <w:rsid w:val="00BB62C0"/>
    <w:rsid w:val="00BB65D8"/>
    <w:rsid w:val="00BB6AAC"/>
    <w:rsid w:val="00BB74AF"/>
    <w:rsid w:val="00BB76BC"/>
    <w:rsid w:val="00BC06D5"/>
    <w:rsid w:val="00BC09EF"/>
    <w:rsid w:val="00BC0CDF"/>
    <w:rsid w:val="00BC1FA1"/>
    <w:rsid w:val="00BC3E9F"/>
    <w:rsid w:val="00BC6EDE"/>
    <w:rsid w:val="00BC7584"/>
    <w:rsid w:val="00BC77F6"/>
    <w:rsid w:val="00BD06FB"/>
    <w:rsid w:val="00BD22E9"/>
    <w:rsid w:val="00BD333F"/>
    <w:rsid w:val="00BD50E5"/>
    <w:rsid w:val="00BD6716"/>
    <w:rsid w:val="00BD6767"/>
    <w:rsid w:val="00BE1308"/>
    <w:rsid w:val="00BE1F25"/>
    <w:rsid w:val="00BE39EE"/>
    <w:rsid w:val="00BE3C9C"/>
    <w:rsid w:val="00BE5916"/>
    <w:rsid w:val="00BE59E2"/>
    <w:rsid w:val="00BF2986"/>
    <w:rsid w:val="00BF44C2"/>
    <w:rsid w:val="00BF5AB5"/>
    <w:rsid w:val="00BF6A9A"/>
    <w:rsid w:val="00BF7D5B"/>
    <w:rsid w:val="00C003E7"/>
    <w:rsid w:val="00C00B96"/>
    <w:rsid w:val="00C0128A"/>
    <w:rsid w:val="00C0135D"/>
    <w:rsid w:val="00C05CCE"/>
    <w:rsid w:val="00C0763E"/>
    <w:rsid w:val="00C07B07"/>
    <w:rsid w:val="00C07EBD"/>
    <w:rsid w:val="00C1037F"/>
    <w:rsid w:val="00C10561"/>
    <w:rsid w:val="00C10CE6"/>
    <w:rsid w:val="00C148C9"/>
    <w:rsid w:val="00C158E0"/>
    <w:rsid w:val="00C15B57"/>
    <w:rsid w:val="00C15FE1"/>
    <w:rsid w:val="00C16F09"/>
    <w:rsid w:val="00C174C8"/>
    <w:rsid w:val="00C20EFF"/>
    <w:rsid w:val="00C210E6"/>
    <w:rsid w:val="00C250ED"/>
    <w:rsid w:val="00C25C52"/>
    <w:rsid w:val="00C269FC"/>
    <w:rsid w:val="00C26E7C"/>
    <w:rsid w:val="00C27D8D"/>
    <w:rsid w:val="00C30CA1"/>
    <w:rsid w:val="00C32116"/>
    <w:rsid w:val="00C3617A"/>
    <w:rsid w:val="00C412AE"/>
    <w:rsid w:val="00C41A12"/>
    <w:rsid w:val="00C425DF"/>
    <w:rsid w:val="00C42C6C"/>
    <w:rsid w:val="00C45649"/>
    <w:rsid w:val="00C45949"/>
    <w:rsid w:val="00C5092D"/>
    <w:rsid w:val="00C50DB9"/>
    <w:rsid w:val="00C512AA"/>
    <w:rsid w:val="00C529C7"/>
    <w:rsid w:val="00C536E4"/>
    <w:rsid w:val="00C54307"/>
    <w:rsid w:val="00C54953"/>
    <w:rsid w:val="00C56183"/>
    <w:rsid w:val="00C570C2"/>
    <w:rsid w:val="00C60F4D"/>
    <w:rsid w:val="00C611E4"/>
    <w:rsid w:val="00C61586"/>
    <w:rsid w:val="00C62E65"/>
    <w:rsid w:val="00C63D7E"/>
    <w:rsid w:val="00C648A7"/>
    <w:rsid w:val="00C6772C"/>
    <w:rsid w:val="00C711EC"/>
    <w:rsid w:val="00C7141E"/>
    <w:rsid w:val="00C71FDB"/>
    <w:rsid w:val="00C72060"/>
    <w:rsid w:val="00C74AF1"/>
    <w:rsid w:val="00C74F26"/>
    <w:rsid w:val="00C75E6D"/>
    <w:rsid w:val="00C7717D"/>
    <w:rsid w:val="00C77429"/>
    <w:rsid w:val="00C800ED"/>
    <w:rsid w:val="00C805E6"/>
    <w:rsid w:val="00C82066"/>
    <w:rsid w:val="00C82ED4"/>
    <w:rsid w:val="00C83F0F"/>
    <w:rsid w:val="00C84982"/>
    <w:rsid w:val="00C85FD6"/>
    <w:rsid w:val="00C90111"/>
    <w:rsid w:val="00C940A2"/>
    <w:rsid w:val="00C943C7"/>
    <w:rsid w:val="00C96531"/>
    <w:rsid w:val="00C969FE"/>
    <w:rsid w:val="00CA175A"/>
    <w:rsid w:val="00CA17B3"/>
    <w:rsid w:val="00CA17B5"/>
    <w:rsid w:val="00CA371F"/>
    <w:rsid w:val="00CA7D1E"/>
    <w:rsid w:val="00CB0263"/>
    <w:rsid w:val="00CB45F8"/>
    <w:rsid w:val="00CB5424"/>
    <w:rsid w:val="00CB5606"/>
    <w:rsid w:val="00CB6679"/>
    <w:rsid w:val="00CC0A62"/>
    <w:rsid w:val="00CC1DCC"/>
    <w:rsid w:val="00CC3DC1"/>
    <w:rsid w:val="00CC4EA3"/>
    <w:rsid w:val="00CC4F5B"/>
    <w:rsid w:val="00CC56EE"/>
    <w:rsid w:val="00CC68B8"/>
    <w:rsid w:val="00CC6D50"/>
    <w:rsid w:val="00CD0A74"/>
    <w:rsid w:val="00CD36E4"/>
    <w:rsid w:val="00CD44D7"/>
    <w:rsid w:val="00CD4D46"/>
    <w:rsid w:val="00CD61EF"/>
    <w:rsid w:val="00CE0443"/>
    <w:rsid w:val="00CE090F"/>
    <w:rsid w:val="00CE0AA5"/>
    <w:rsid w:val="00CE0F94"/>
    <w:rsid w:val="00CE29E2"/>
    <w:rsid w:val="00CE2E85"/>
    <w:rsid w:val="00CE7BDC"/>
    <w:rsid w:val="00CF16F5"/>
    <w:rsid w:val="00CF1C52"/>
    <w:rsid w:val="00CF2640"/>
    <w:rsid w:val="00CF283F"/>
    <w:rsid w:val="00CF2AAA"/>
    <w:rsid w:val="00CF2B6C"/>
    <w:rsid w:val="00CF3FF2"/>
    <w:rsid w:val="00CF508D"/>
    <w:rsid w:val="00CF7D6B"/>
    <w:rsid w:val="00D0225B"/>
    <w:rsid w:val="00D02D0D"/>
    <w:rsid w:val="00D04ED1"/>
    <w:rsid w:val="00D0541E"/>
    <w:rsid w:val="00D05B7C"/>
    <w:rsid w:val="00D068E8"/>
    <w:rsid w:val="00D07411"/>
    <w:rsid w:val="00D117C9"/>
    <w:rsid w:val="00D130E5"/>
    <w:rsid w:val="00D16627"/>
    <w:rsid w:val="00D1730B"/>
    <w:rsid w:val="00D22DE2"/>
    <w:rsid w:val="00D2303C"/>
    <w:rsid w:val="00D250A2"/>
    <w:rsid w:val="00D2635F"/>
    <w:rsid w:val="00D31955"/>
    <w:rsid w:val="00D33069"/>
    <w:rsid w:val="00D336C4"/>
    <w:rsid w:val="00D34E63"/>
    <w:rsid w:val="00D34E95"/>
    <w:rsid w:val="00D35F24"/>
    <w:rsid w:val="00D373D8"/>
    <w:rsid w:val="00D37B62"/>
    <w:rsid w:val="00D40905"/>
    <w:rsid w:val="00D40D8E"/>
    <w:rsid w:val="00D422BB"/>
    <w:rsid w:val="00D42ED8"/>
    <w:rsid w:val="00D431E0"/>
    <w:rsid w:val="00D439FF"/>
    <w:rsid w:val="00D43E51"/>
    <w:rsid w:val="00D45617"/>
    <w:rsid w:val="00D46498"/>
    <w:rsid w:val="00D46FB6"/>
    <w:rsid w:val="00D51A38"/>
    <w:rsid w:val="00D531EA"/>
    <w:rsid w:val="00D5643C"/>
    <w:rsid w:val="00D609FE"/>
    <w:rsid w:val="00D60F27"/>
    <w:rsid w:val="00D62CEC"/>
    <w:rsid w:val="00D63771"/>
    <w:rsid w:val="00D63F20"/>
    <w:rsid w:val="00D66423"/>
    <w:rsid w:val="00D74B2C"/>
    <w:rsid w:val="00D76657"/>
    <w:rsid w:val="00D76E9F"/>
    <w:rsid w:val="00D80A77"/>
    <w:rsid w:val="00D8197F"/>
    <w:rsid w:val="00D81E40"/>
    <w:rsid w:val="00D823F5"/>
    <w:rsid w:val="00D82B62"/>
    <w:rsid w:val="00D85A7B"/>
    <w:rsid w:val="00D90A89"/>
    <w:rsid w:val="00D9124E"/>
    <w:rsid w:val="00D91751"/>
    <w:rsid w:val="00D91791"/>
    <w:rsid w:val="00D91815"/>
    <w:rsid w:val="00D95480"/>
    <w:rsid w:val="00DA025C"/>
    <w:rsid w:val="00DA0615"/>
    <w:rsid w:val="00DA1854"/>
    <w:rsid w:val="00DA600E"/>
    <w:rsid w:val="00DA6495"/>
    <w:rsid w:val="00DA7F94"/>
    <w:rsid w:val="00DA7FE0"/>
    <w:rsid w:val="00DB186B"/>
    <w:rsid w:val="00DB5C1E"/>
    <w:rsid w:val="00DB633E"/>
    <w:rsid w:val="00DB6554"/>
    <w:rsid w:val="00DB75CD"/>
    <w:rsid w:val="00DC5581"/>
    <w:rsid w:val="00DC5891"/>
    <w:rsid w:val="00DC777B"/>
    <w:rsid w:val="00DD13DB"/>
    <w:rsid w:val="00DD323C"/>
    <w:rsid w:val="00DD32FD"/>
    <w:rsid w:val="00DD4D5A"/>
    <w:rsid w:val="00DE0504"/>
    <w:rsid w:val="00DE3F6C"/>
    <w:rsid w:val="00DE6D6A"/>
    <w:rsid w:val="00DE7269"/>
    <w:rsid w:val="00DF14D1"/>
    <w:rsid w:val="00DF2CE9"/>
    <w:rsid w:val="00DF34BF"/>
    <w:rsid w:val="00DF57DC"/>
    <w:rsid w:val="00DF683C"/>
    <w:rsid w:val="00DF7624"/>
    <w:rsid w:val="00DF769E"/>
    <w:rsid w:val="00DF7B10"/>
    <w:rsid w:val="00DF7CCA"/>
    <w:rsid w:val="00E007E6"/>
    <w:rsid w:val="00E014B6"/>
    <w:rsid w:val="00E01E90"/>
    <w:rsid w:val="00E03DFF"/>
    <w:rsid w:val="00E10688"/>
    <w:rsid w:val="00E107B8"/>
    <w:rsid w:val="00E11344"/>
    <w:rsid w:val="00E121ED"/>
    <w:rsid w:val="00E138FD"/>
    <w:rsid w:val="00E13A80"/>
    <w:rsid w:val="00E1423C"/>
    <w:rsid w:val="00E14B52"/>
    <w:rsid w:val="00E15873"/>
    <w:rsid w:val="00E17DCE"/>
    <w:rsid w:val="00E20C45"/>
    <w:rsid w:val="00E25761"/>
    <w:rsid w:val="00E25A1D"/>
    <w:rsid w:val="00E30AAF"/>
    <w:rsid w:val="00E35F5B"/>
    <w:rsid w:val="00E36A9C"/>
    <w:rsid w:val="00E378D6"/>
    <w:rsid w:val="00E4210F"/>
    <w:rsid w:val="00E421ED"/>
    <w:rsid w:val="00E43083"/>
    <w:rsid w:val="00E446EF"/>
    <w:rsid w:val="00E451B1"/>
    <w:rsid w:val="00E46BAB"/>
    <w:rsid w:val="00E50AF1"/>
    <w:rsid w:val="00E52732"/>
    <w:rsid w:val="00E53874"/>
    <w:rsid w:val="00E53B41"/>
    <w:rsid w:val="00E56193"/>
    <w:rsid w:val="00E5672F"/>
    <w:rsid w:val="00E5778B"/>
    <w:rsid w:val="00E60690"/>
    <w:rsid w:val="00E61A6A"/>
    <w:rsid w:val="00E654A7"/>
    <w:rsid w:val="00E65E33"/>
    <w:rsid w:val="00E7158F"/>
    <w:rsid w:val="00E7278E"/>
    <w:rsid w:val="00E7532D"/>
    <w:rsid w:val="00E769A7"/>
    <w:rsid w:val="00E76BA4"/>
    <w:rsid w:val="00E8043B"/>
    <w:rsid w:val="00E8520F"/>
    <w:rsid w:val="00E85648"/>
    <w:rsid w:val="00E8579F"/>
    <w:rsid w:val="00E86A34"/>
    <w:rsid w:val="00E86C31"/>
    <w:rsid w:val="00E8703B"/>
    <w:rsid w:val="00E8783D"/>
    <w:rsid w:val="00E87EBD"/>
    <w:rsid w:val="00E87F8F"/>
    <w:rsid w:val="00E90AC0"/>
    <w:rsid w:val="00E91C15"/>
    <w:rsid w:val="00E9350E"/>
    <w:rsid w:val="00E940ED"/>
    <w:rsid w:val="00E9442A"/>
    <w:rsid w:val="00E96BDF"/>
    <w:rsid w:val="00E97FD4"/>
    <w:rsid w:val="00EA14B1"/>
    <w:rsid w:val="00EA2493"/>
    <w:rsid w:val="00EA4EA1"/>
    <w:rsid w:val="00EA55A7"/>
    <w:rsid w:val="00EA72F3"/>
    <w:rsid w:val="00EA7E83"/>
    <w:rsid w:val="00EB1FF2"/>
    <w:rsid w:val="00EB71A2"/>
    <w:rsid w:val="00EC098D"/>
    <w:rsid w:val="00EC11E0"/>
    <w:rsid w:val="00EC12ED"/>
    <w:rsid w:val="00EC32B9"/>
    <w:rsid w:val="00EC442F"/>
    <w:rsid w:val="00ED0083"/>
    <w:rsid w:val="00ED1D48"/>
    <w:rsid w:val="00ED3E87"/>
    <w:rsid w:val="00ED4892"/>
    <w:rsid w:val="00ED5269"/>
    <w:rsid w:val="00ED5E7E"/>
    <w:rsid w:val="00EE0523"/>
    <w:rsid w:val="00EE1C86"/>
    <w:rsid w:val="00EE303D"/>
    <w:rsid w:val="00EE5911"/>
    <w:rsid w:val="00EF1E77"/>
    <w:rsid w:val="00EF35B5"/>
    <w:rsid w:val="00EF3807"/>
    <w:rsid w:val="00EF3936"/>
    <w:rsid w:val="00EF3F52"/>
    <w:rsid w:val="00EF579D"/>
    <w:rsid w:val="00EF6962"/>
    <w:rsid w:val="00F002DD"/>
    <w:rsid w:val="00F03256"/>
    <w:rsid w:val="00F034AC"/>
    <w:rsid w:val="00F04043"/>
    <w:rsid w:val="00F059F9"/>
    <w:rsid w:val="00F06637"/>
    <w:rsid w:val="00F0665F"/>
    <w:rsid w:val="00F146E5"/>
    <w:rsid w:val="00F159CF"/>
    <w:rsid w:val="00F17868"/>
    <w:rsid w:val="00F20B81"/>
    <w:rsid w:val="00F2262E"/>
    <w:rsid w:val="00F23176"/>
    <w:rsid w:val="00F23863"/>
    <w:rsid w:val="00F24BE3"/>
    <w:rsid w:val="00F25751"/>
    <w:rsid w:val="00F26952"/>
    <w:rsid w:val="00F3060F"/>
    <w:rsid w:val="00F3071C"/>
    <w:rsid w:val="00F313A8"/>
    <w:rsid w:val="00F3392B"/>
    <w:rsid w:val="00F344D7"/>
    <w:rsid w:val="00F3476A"/>
    <w:rsid w:val="00F35297"/>
    <w:rsid w:val="00F43737"/>
    <w:rsid w:val="00F455EA"/>
    <w:rsid w:val="00F45EFD"/>
    <w:rsid w:val="00F5380E"/>
    <w:rsid w:val="00F5403A"/>
    <w:rsid w:val="00F5743E"/>
    <w:rsid w:val="00F57B31"/>
    <w:rsid w:val="00F6224C"/>
    <w:rsid w:val="00F623E5"/>
    <w:rsid w:val="00F6298D"/>
    <w:rsid w:val="00F64792"/>
    <w:rsid w:val="00F64C14"/>
    <w:rsid w:val="00F669C1"/>
    <w:rsid w:val="00F66C25"/>
    <w:rsid w:val="00F67D88"/>
    <w:rsid w:val="00F67F32"/>
    <w:rsid w:val="00F7134D"/>
    <w:rsid w:val="00F7282E"/>
    <w:rsid w:val="00F734B2"/>
    <w:rsid w:val="00F735D9"/>
    <w:rsid w:val="00F737D2"/>
    <w:rsid w:val="00F74FAA"/>
    <w:rsid w:val="00F7576E"/>
    <w:rsid w:val="00F804FD"/>
    <w:rsid w:val="00F80887"/>
    <w:rsid w:val="00F8097A"/>
    <w:rsid w:val="00F82F74"/>
    <w:rsid w:val="00F83DF8"/>
    <w:rsid w:val="00F84207"/>
    <w:rsid w:val="00F847E4"/>
    <w:rsid w:val="00F8495F"/>
    <w:rsid w:val="00F856C8"/>
    <w:rsid w:val="00F8659B"/>
    <w:rsid w:val="00F900F7"/>
    <w:rsid w:val="00F9257D"/>
    <w:rsid w:val="00F943CA"/>
    <w:rsid w:val="00F967B3"/>
    <w:rsid w:val="00F96C48"/>
    <w:rsid w:val="00FA0BD5"/>
    <w:rsid w:val="00FA1B42"/>
    <w:rsid w:val="00FA1DB6"/>
    <w:rsid w:val="00FA2A29"/>
    <w:rsid w:val="00FA427F"/>
    <w:rsid w:val="00FA4324"/>
    <w:rsid w:val="00FA7074"/>
    <w:rsid w:val="00FA7513"/>
    <w:rsid w:val="00FB445A"/>
    <w:rsid w:val="00FB4A60"/>
    <w:rsid w:val="00FB732F"/>
    <w:rsid w:val="00FC04C7"/>
    <w:rsid w:val="00FC24E1"/>
    <w:rsid w:val="00FC278A"/>
    <w:rsid w:val="00FC2F9B"/>
    <w:rsid w:val="00FC30A7"/>
    <w:rsid w:val="00FC3A15"/>
    <w:rsid w:val="00FD1C7B"/>
    <w:rsid w:val="00FD3156"/>
    <w:rsid w:val="00FD3F02"/>
    <w:rsid w:val="00FD44D2"/>
    <w:rsid w:val="00FD6B22"/>
    <w:rsid w:val="00FE10E7"/>
    <w:rsid w:val="00FE1769"/>
    <w:rsid w:val="00FE293E"/>
    <w:rsid w:val="00FE5D57"/>
    <w:rsid w:val="00FE7824"/>
    <w:rsid w:val="00FE7C62"/>
    <w:rsid w:val="00FF0911"/>
    <w:rsid w:val="00FF2BA5"/>
    <w:rsid w:val="00FF3ACA"/>
    <w:rsid w:val="00FF4C4E"/>
    <w:rsid w:val="00FF6EEF"/>
    <w:rsid w:val="00FF7150"/>
    <w:rsid w:val="00FF794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A48624"/>
  <w15:docId w15:val="{5C1F1FE8-4009-4643-9C4D-5EC51ECF1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link w:val="Heading1Char"/>
    <w:qFormat/>
    <w:rsid w:val="001C4BA4"/>
    <w:pPr>
      <w:keepNext/>
      <w:pageBreakBefore/>
      <w:numPr>
        <w:numId w:val="80"/>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1C4BA4"/>
    <w:pPr>
      <w:pageBreakBefore w:val="0"/>
      <w:numPr>
        <w:ilvl w:val="1"/>
      </w:numPr>
      <w:outlineLvl w:val="1"/>
    </w:pPr>
  </w:style>
  <w:style w:type="paragraph" w:styleId="Heading3">
    <w:name w:val="heading 3"/>
    <w:basedOn w:val="Heading2"/>
    <w:next w:val="BodyText"/>
    <w:link w:val="Heading3Char"/>
    <w:qFormat/>
    <w:rsid w:val="001C4BA4"/>
    <w:pPr>
      <w:numPr>
        <w:ilvl w:val="2"/>
      </w:numPr>
      <w:outlineLvl w:val="2"/>
    </w:pPr>
    <w:rPr>
      <w:sz w:val="24"/>
    </w:rPr>
  </w:style>
  <w:style w:type="paragraph" w:styleId="Heading4">
    <w:name w:val="heading 4"/>
    <w:basedOn w:val="Heading3"/>
    <w:next w:val="BodyText"/>
    <w:link w:val="Heading4Char"/>
    <w:qFormat/>
    <w:rsid w:val="001C4BA4"/>
    <w:pPr>
      <w:numPr>
        <w:ilvl w:val="3"/>
        <w:numId w:val="0"/>
      </w:numPr>
      <w:outlineLvl w:val="3"/>
    </w:pPr>
  </w:style>
  <w:style w:type="paragraph" w:styleId="Heading5">
    <w:name w:val="heading 5"/>
    <w:basedOn w:val="Heading4"/>
    <w:next w:val="BodyText"/>
    <w:link w:val="Heading5Char"/>
    <w:qFormat/>
    <w:rsid w:val="001C4BA4"/>
    <w:pPr>
      <w:numPr>
        <w:ilvl w:val="4"/>
      </w:numPr>
      <w:outlineLvl w:val="4"/>
    </w:pPr>
  </w:style>
  <w:style w:type="paragraph" w:styleId="Heading6">
    <w:name w:val="heading 6"/>
    <w:basedOn w:val="Heading5"/>
    <w:next w:val="BodyText"/>
    <w:qFormat/>
    <w:rsid w:val="001C4BA4"/>
    <w:pPr>
      <w:numPr>
        <w:ilvl w:val="5"/>
      </w:numPr>
      <w:outlineLvl w:val="5"/>
    </w:pPr>
  </w:style>
  <w:style w:type="paragraph" w:styleId="Heading7">
    <w:name w:val="heading 7"/>
    <w:basedOn w:val="Heading6"/>
    <w:next w:val="BodyText"/>
    <w:qFormat/>
    <w:rsid w:val="001C4BA4"/>
    <w:pPr>
      <w:numPr>
        <w:ilvl w:val="6"/>
      </w:numPr>
      <w:outlineLvl w:val="6"/>
    </w:pPr>
  </w:style>
  <w:style w:type="paragraph" w:styleId="Heading8">
    <w:name w:val="heading 8"/>
    <w:basedOn w:val="Heading7"/>
    <w:next w:val="BodyText"/>
    <w:qFormat/>
    <w:rsid w:val="001C4BA4"/>
    <w:pPr>
      <w:numPr>
        <w:ilvl w:val="7"/>
      </w:numPr>
      <w:outlineLvl w:val="7"/>
    </w:pPr>
  </w:style>
  <w:style w:type="paragraph" w:styleId="Heading9">
    <w:name w:val="heading 9"/>
    <w:basedOn w:val="Heading8"/>
    <w:next w:val="BodyText"/>
    <w:qFormat/>
    <w:rsid w:val="001C4BA4"/>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323FDB"/>
    <w:pPr>
      <w:spacing w:before="120"/>
    </w:pPr>
    <w:rPr>
      <w:sz w:val="24"/>
    </w:rPr>
  </w:style>
  <w:style w:type="character" w:customStyle="1" w:styleId="BodyTextChar">
    <w:name w:val="Body Text Char"/>
    <w:link w:val="BodyText"/>
    <w:rsid w:val="00323FDB"/>
    <w:rPr>
      <w:sz w:val="24"/>
    </w:rPr>
  </w:style>
  <w:style w:type="character" w:customStyle="1" w:styleId="Heading2Char">
    <w:name w:val="Heading 2 Char"/>
    <w:link w:val="Heading2"/>
    <w:rsid w:val="001C4BA4"/>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link w:val="BlockTextChar"/>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1C4BA4"/>
    <w:pPr>
      <w:keepNext/>
      <w:jc w:val="center"/>
    </w:pPr>
    <w:rPr>
      <w:rFonts w:ascii="Arial" w:hAnsi="Arial"/>
      <w:b/>
      <w:sz w:val="20"/>
    </w:rPr>
  </w:style>
  <w:style w:type="paragraph" w:customStyle="1" w:styleId="TableTitle">
    <w:name w:val="Table Title"/>
    <w:basedOn w:val="BodyText"/>
    <w:rsid w:val="001C4BA4"/>
    <w:pPr>
      <w:keepNext/>
      <w:spacing w:before="300" w:after="60"/>
      <w:jc w:val="center"/>
    </w:pPr>
    <w:rPr>
      <w:rFonts w:ascii="Arial" w:hAnsi="Arial"/>
      <w:b/>
      <w:sz w:val="22"/>
    </w:rPr>
  </w:style>
  <w:style w:type="paragraph" w:customStyle="1" w:styleId="FigureTitle">
    <w:name w:val="Figure Title"/>
    <w:basedOn w:val="TableTitle"/>
    <w:rsid w:val="001C4BA4"/>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853975"/>
    <w:pPr>
      <w:numPr>
        <w:ilvl w:val="2"/>
        <w:numId w:val="19"/>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3"/>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lockTextChar">
    <w:name w:val="Block Text Char"/>
    <w:link w:val="BlockText"/>
    <w:rsid w:val="008F3449"/>
    <w:rPr>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99"/>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D02D0D"/>
    <w:pPr>
      <w:autoSpaceDE w:val="0"/>
      <w:autoSpaceDN w:val="0"/>
      <w:adjustRightInd w:val="0"/>
    </w:pPr>
    <w:rPr>
      <w:rFonts w:ascii="Arial" w:hAnsi="Arial" w:cs="Arial"/>
      <w:color w:val="000000"/>
      <w:sz w:val="24"/>
      <w:szCs w:val="24"/>
    </w:rPr>
  </w:style>
  <w:style w:type="character" w:customStyle="1" w:styleId="Heading1Char">
    <w:name w:val="Heading 1 Char"/>
    <w:basedOn w:val="DefaultParagraphFont"/>
    <w:link w:val="Heading1"/>
    <w:rsid w:val="001C4BA4"/>
    <w:rPr>
      <w:rFonts w:ascii="Arial" w:hAnsi="Arial"/>
      <w:b/>
      <w:noProof/>
      <w:kern w:val="28"/>
      <w:sz w:val="28"/>
    </w:rPr>
  </w:style>
  <w:style w:type="character" w:customStyle="1" w:styleId="EditorInstructionsChar">
    <w:name w:val="Editor Instructions Char"/>
    <w:link w:val="EditorInstructions"/>
    <w:rsid w:val="00323FDB"/>
    <w:rPr>
      <w:i/>
      <w:iCs/>
      <w:sz w:val="24"/>
    </w:rPr>
  </w:style>
  <w:style w:type="character" w:customStyle="1" w:styleId="FootnoteTextChar">
    <w:name w:val="Footnote Text Char"/>
    <w:link w:val="FootnoteText"/>
    <w:uiPriority w:val="99"/>
    <w:semiHidden/>
    <w:locked/>
    <w:rsid w:val="001C4BA4"/>
  </w:style>
  <w:style w:type="character" w:customStyle="1" w:styleId="Mention1">
    <w:name w:val="Mention1"/>
    <w:basedOn w:val="DefaultParagraphFont"/>
    <w:uiPriority w:val="99"/>
    <w:semiHidden/>
    <w:unhideWhenUsed/>
    <w:rsid w:val="00811EE6"/>
    <w:rPr>
      <w:color w:val="2B579A"/>
      <w:shd w:val="clear" w:color="auto" w:fill="E6E6E6"/>
    </w:rPr>
  </w:style>
  <w:style w:type="character" w:customStyle="1" w:styleId="UnresolvedMention1">
    <w:name w:val="Unresolved Mention1"/>
    <w:basedOn w:val="DefaultParagraphFont"/>
    <w:uiPriority w:val="99"/>
    <w:semiHidden/>
    <w:unhideWhenUsed/>
    <w:rsid w:val="00374D37"/>
    <w:rPr>
      <w:color w:val="605E5C"/>
      <w:shd w:val="clear" w:color="auto" w:fill="E1DFDD"/>
    </w:rPr>
  </w:style>
  <w:style w:type="character" w:customStyle="1" w:styleId="TableEntryChar">
    <w:name w:val="Table Entry Char"/>
    <w:link w:val="TableEntry"/>
    <w:locked/>
    <w:rsid w:val="00BE1F25"/>
    <w:rPr>
      <w:sz w:val="18"/>
    </w:rPr>
  </w:style>
  <w:style w:type="character" w:customStyle="1" w:styleId="TableEntryHeaderChar">
    <w:name w:val="Table Entry Header Char"/>
    <w:link w:val="TableEntryHeader"/>
    <w:locked/>
    <w:rsid w:val="001C4BA4"/>
    <w:rPr>
      <w:rFonts w:ascii="Arial" w:hAnsi="Arial"/>
      <w:b/>
    </w:rPr>
  </w:style>
  <w:style w:type="character" w:customStyle="1" w:styleId="UnresolvedMention2">
    <w:name w:val="Unresolved Mention2"/>
    <w:basedOn w:val="DefaultParagraphFont"/>
    <w:uiPriority w:val="99"/>
    <w:semiHidden/>
    <w:unhideWhenUsed/>
    <w:rsid w:val="00A76C89"/>
    <w:rPr>
      <w:color w:val="605E5C"/>
      <w:shd w:val="clear" w:color="auto" w:fill="E1DFDD"/>
    </w:rPr>
  </w:style>
  <w:style w:type="paragraph" w:customStyle="1" w:styleId="Formal">
    <w:name w:val="Formal"/>
    <w:basedOn w:val="Normal"/>
    <w:rsid w:val="001F1AE9"/>
    <w:pPr>
      <w:tabs>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eastAsia="SimSun" w:hAnsi="Courier New"/>
      <w:noProof/>
      <w:sz w:val="20"/>
    </w:rPr>
  </w:style>
  <w:style w:type="character" w:customStyle="1" w:styleId="Heading5Char">
    <w:name w:val="Heading 5 Char"/>
    <w:basedOn w:val="DefaultParagraphFont"/>
    <w:link w:val="Heading5"/>
    <w:rsid w:val="001C4BA4"/>
    <w:rPr>
      <w:rFonts w:ascii="Arial" w:hAnsi="Arial"/>
      <w:b/>
      <w:noProof/>
      <w:kern w:val="28"/>
      <w:sz w:val="24"/>
    </w:rPr>
  </w:style>
  <w:style w:type="character" w:customStyle="1" w:styleId="punctuation">
    <w:name w:val="punctuation"/>
    <w:basedOn w:val="DefaultParagraphFont"/>
    <w:rsid w:val="00847F52"/>
  </w:style>
  <w:style w:type="character" w:customStyle="1" w:styleId="stringvalue">
    <w:name w:val="stringvalue"/>
    <w:basedOn w:val="DefaultParagraphFont"/>
    <w:rsid w:val="00847F52"/>
  </w:style>
  <w:style w:type="character" w:customStyle="1" w:styleId="Heading3Char">
    <w:name w:val="Heading 3 Char"/>
    <w:link w:val="Heading3"/>
    <w:rsid w:val="001C4BA4"/>
    <w:rPr>
      <w:rFonts w:ascii="Arial" w:hAnsi="Arial"/>
      <w:b/>
      <w:noProof/>
      <w:kern w:val="28"/>
      <w:sz w:val="24"/>
    </w:rPr>
  </w:style>
  <w:style w:type="character" w:customStyle="1" w:styleId="Heading4Char">
    <w:name w:val="Heading 4 Char"/>
    <w:basedOn w:val="Heading3Char"/>
    <w:link w:val="Heading4"/>
    <w:rsid w:val="001C4BA4"/>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3435">
      <w:bodyDiv w:val="1"/>
      <w:marLeft w:val="0"/>
      <w:marRight w:val="0"/>
      <w:marTop w:val="0"/>
      <w:marBottom w:val="0"/>
      <w:divBdr>
        <w:top w:val="none" w:sz="0" w:space="0" w:color="auto"/>
        <w:left w:val="none" w:sz="0" w:space="0" w:color="auto"/>
        <w:bottom w:val="none" w:sz="0" w:space="0" w:color="auto"/>
        <w:right w:val="none" w:sz="0" w:space="0" w:color="auto"/>
      </w:divBdr>
    </w:div>
    <w:div w:id="138691351">
      <w:bodyDiv w:val="1"/>
      <w:marLeft w:val="0"/>
      <w:marRight w:val="0"/>
      <w:marTop w:val="0"/>
      <w:marBottom w:val="0"/>
      <w:divBdr>
        <w:top w:val="none" w:sz="0" w:space="0" w:color="auto"/>
        <w:left w:val="none" w:sz="0" w:space="0" w:color="auto"/>
        <w:bottom w:val="none" w:sz="0" w:space="0" w:color="auto"/>
        <w:right w:val="none" w:sz="0" w:space="0" w:color="auto"/>
      </w:divBdr>
    </w:div>
    <w:div w:id="164705964">
      <w:bodyDiv w:val="1"/>
      <w:marLeft w:val="0"/>
      <w:marRight w:val="0"/>
      <w:marTop w:val="0"/>
      <w:marBottom w:val="0"/>
      <w:divBdr>
        <w:top w:val="none" w:sz="0" w:space="0" w:color="auto"/>
        <w:left w:val="none" w:sz="0" w:space="0" w:color="auto"/>
        <w:bottom w:val="none" w:sz="0" w:space="0" w:color="auto"/>
        <w:right w:val="none" w:sz="0" w:space="0" w:color="auto"/>
      </w:divBdr>
    </w:div>
    <w:div w:id="248658683">
      <w:bodyDiv w:val="1"/>
      <w:marLeft w:val="0"/>
      <w:marRight w:val="0"/>
      <w:marTop w:val="0"/>
      <w:marBottom w:val="0"/>
      <w:divBdr>
        <w:top w:val="none" w:sz="0" w:space="0" w:color="auto"/>
        <w:left w:val="none" w:sz="0" w:space="0" w:color="auto"/>
        <w:bottom w:val="none" w:sz="0" w:space="0" w:color="auto"/>
        <w:right w:val="none" w:sz="0" w:space="0" w:color="auto"/>
      </w:divBdr>
    </w:div>
    <w:div w:id="257450383">
      <w:bodyDiv w:val="1"/>
      <w:marLeft w:val="0"/>
      <w:marRight w:val="0"/>
      <w:marTop w:val="0"/>
      <w:marBottom w:val="0"/>
      <w:divBdr>
        <w:top w:val="none" w:sz="0" w:space="0" w:color="auto"/>
        <w:left w:val="none" w:sz="0" w:space="0" w:color="auto"/>
        <w:bottom w:val="none" w:sz="0" w:space="0" w:color="auto"/>
        <w:right w:val="none" w:sz="0" w:space="0" w:color="auto"/>
      </w:divBdr>
    </w:div>
    <w:div w:id="263265295">
      <w:bodyDiv w:val="1"/>
      <w:marLeft w:val="0"/>
      <w:marRight w:val="0"/>
      <w:marTop w:val="0"/>
      <w:marBottom w:val="0"/>
      <w:divBdr>
        <w:top w:val="none" w:sz="0" w:space="0" w:color="auto"/>
        <w:left w:val="none" w:sz="0" w:space="0" w:color="auto"/>
        <w:bottom w:val="none" w:sz="0" w:space="0" w:color="auto"/>
        <w:right w:val="none" w:sz="0" w:space="0" w:color="auto"/>
      </w:divBdr>
    </w:div>
    <w:div w:id="406534318">
      <w:bodyDiv w:val="1"/>
      <w:marLeft w:val="0"/>
      <w:marRight w:val="0"/>
      <w:marTop w:val="0"/>
      <w:marBottom w:val="0"/>
      <w:divBdr>
        <w:top w:val="none" w:sz="0" w:space="0" w:color="auto"/>
        <w:left w:val="none" w:sz="0" w:space="0" w:color="auto"/>
        <w:bottom w:val="none" w:sz="0" w:space="0" w:color="auto"/>
        <w:right w:val="none" w:sz="0" w:space="0" w:color="auto"/>
      </w:divBdr>
    </w:div>
    <w:div w:id="450395740">
      <w:bodyDiv w:val="1"/>
      <w:marLeft w:val="0"/>
      <w:marRight w:val="0"/>
      <w:marTop w:val="0"/>
      <w:marBottom w:val="0"/>
      <w:divBdr>
        <w:top w:val="none" w:sz="0" w:space="0" w:color="auto"/>
        <w:left w:val="none" w:sz="0" w:space="0" w:color="auto"/>
        <w:bottom w:val="none" w:sz="0" w:space="0" w:color="auto"/>
        <w:right w:val="none" w:sz="0" w:space="0" w:color="auto"/>
      </w:divBdr>
    </w:div>
    <w:div w:id="596792057">
      <w:bodyDiv w:val="1"/>
      <w:marLeft w:val="0"/>
      <w:marRight w:val="0"/>
      <w:marTop w:val="0"/>
      <w:marBottom w:val="0"/>
      <w:divBdr>
        <w:top w:val="none" w:sz="0" w:space="0" w:color="auto"/>
        <w:left w:val="none" w:sz="0" w:space="0" w:color="auto"/>
        <w:bottom w:val="none" w:sz="0" w:space="0" w:color="auto"/>
        <w:right w:val="none" w:sz="0" w:space="0" w:color="auto"/>
      </w:divBdr>
    </w:div>
    <w:div w:id="916793056">
      <w:bodyDiv w:val="1"/>
      <w:marLeft w:val="0"/>
      <w:marRight w:val="0"/>
      <w:marTop w:val="0"/>
      <w:marBottom w:val="0"/>
      <w:divBdr>
        <w:top w:val="none" w:sz="0" w:space="0" w:color="auto"/>
        <w:left w:val="none" w:sz="0" w:space="0" w:color="auto"/>
        <w:bottom w:val="none" w:sz="0" w:space="0" w:color="auto"/>
        <w:right w:val="none" w:sz="0" w:space="0" w:color="auto"/>
      </w:divBdr>
    </w:div>
    <w:div w:id="1133911072">
      <w:bodyDiv w:val="1"/>
      <w:marLeft w:val="0"/>
      <w:marRight w:val="0"/>
      <w:marTop w:val="0"/>
      <w:marBottom w:val="0"/>
      <w:divBdr>
        <w:top w:val="none" w:sz="0" w:space="0" w:color="auto"/>
        <w:left w:val="none" w:sz="0" w:space="0" w:color="auto"/>
        <w:bottom w:val="none" w:sz="0" w:space="0" w:color="auto"/>
        <w:right w:val="none" w:sz="0" w:space="0" w:color="auto"/>
      </w:divBdr>
    </w:div>
    <w:div w:id="1668945916">
      <w:bodyDiv w:val="1"/>
      <w:marLeft w:val="0"/>
      <w:marRight w:val="0"/>
      <w:marTop w:val="0"/>
      <w:marBottom w:val="0"/>
      <w:divBdr>
        <w:top w:val="none" w:sz="0" w:space="0" w:color="auto"/>
        <w:left w:val="none" w:sz="0" w:space="0" w:color="auto"/>
        <w:bottom w:val="none" w:sz="0" w:space="0" w:color="auto"/>
        <w:right w:val="none" w:sz="0" w:space="0" w:color="auto"/>
      </w:divBdr>
    </w:div>
    <w:div w:id="1924290824">
      <w:bodyDiv w:val="1"/>
      <w:marLeft w:val="0"/>
      <w:marRight w:val="0"/>
      <w:marTop w:val="0"/>
      <w:marBottom w:val="0"/>
      <w:divBdr>
        <w:top w:val="none" w:sz="0" w:space="0" w:color="auto"/>
        <w:left w:val="none" w:sz="0" w:space="0" w:color="auto"/>
        <w:bottom w:val="none" w:sz="0" w:space="0" w:color="auto"/>
        <w:right w:val="none" w:sz="0" w:space="0" w:color="auto"/>
      </w:divBdr>
    </w:div>
    <w:div w:id="199209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usb.org/document-library/personal-healthcare-rev-10" TargetMode="External"/><Relationship Id="rId21" Type="http://schemas.openxmlformats.org/officeDocument/2006/relationships/hyperlink" Target="http://hl7.org/fhir/versions.html" TargetMode="External"/><Relationship Id="rId42" Type="http://schemas.openxmlformats.org/officeDocument/2006/relationships/hyperlink" Target="http://build.fhir.org/ig/HL7/PHD/profiles.html" TargetMode="External"/><Relationship Id="rId47" Type="http://schemas.openxmlformats.org/officeDocument/2006/relationships/hyperlink" Target="http://build.fhir.org/ig/HL7/PHD" TargetMode="External"/><Relationship Id="rId63" Type="http://schemas.openxmlformats.org/officeDocument/2006/relationships/hyperlink" Target="http://build.fhir.org/ig/HL7/PHD/ASN1BITsCodeSystem.html" TargetMode="External"/><Relationship Id="rId68" Type="http://schemas.openxmlformats.org/officeDocument/2006/relationships/hyperlink" Target="http://build.fhir.org/ig/HL7/PHD/PhdRtsaObservation.html" TargetMode="External"/><Relationship Id="rId84" Type="http://schemas.openxmlformats.org/officeDocument/2006/relationships/hyperlink" Target="http://build.fhir.org/ig/HL7/PHD/PhdCompoundNumericObservation.html" TargetMode="External"/><Relationship Id="rId89" Type="http://schemas.openxmlformats.org/officeDocument/2006/relationships/hyperlink" Target="http://build.fhir.org/ig/HL7/PHD/BITsEnumerationObservationProfile.html" TargetMode="External"/><Relationship Id="rId16" Type="http://schemas.openxmlformats.org/officeDocument/2006/relationships/hyperlink" Target="https://www.ihe.net/ihe_domains/" TargetMode="External"/><Relationship Id="rId107" Type="http://schemas.openxmlformats.org/officeDocument/2006/relationships/theme" Target="theme/theme1.xml"/><Relationship Id="rId11" Type="http://schemas.openxmlformats.org/officeDocument/2006/relationships/image" Target="media/image1.jpeg"/><Relationship Id="rId32" Type="http://schemas.openxmlformats.org/officeDocument/2006/relationships/hyperlink" Target="http://build.fhir.org/ig/HL7/PHD/" TargetMode="External"/><Relationship Id="rId37" Type="http://schemas.openxmlformats.org/officeDocument/2006/relationships/hyperlink" Target="http://build.fhir.org/ig/HL7/PHD/RtsaObservationProfile.html" TargetMode="External"/><Relationship Id="rId53" Type="http://schemas.openxmlformats.org/officeDocument/2006/relationships/hyperlink" Target="http://build.fhir.org/ig/HL7/PHD/PhgDevice.html" TargetMode="External"/><Relationship Id="rId58" Type="http://schemas.openxmlformats.org/officeDocument/2006/relationships/hyperlink" Target="http://build.fhir.org/ig/HL7/PHD/PhdCompoundNumericObservation.html" TargetMode="External"/><Relationship Id="rId74" Type="http://schemas.openxmlformats.org/officeDocument/2006/relationships/hyperlink" Target="http://build.fhir.org/ig/HL7/PHD/PhdPatient.html" TargetMode="External"/><Relationship Id="rId79" Type="http://schemas.openxmlformats.org/officeDocument/2006/relationships/hyperlink" Target="http://build.fhir.org/ig/HL7/PHD/PhgDeviceProfile.html" TargetMode="External"/><Relationship Id="rId102"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yperlink" Target="http://build.fhir.org/ig/HL7/PHD/PhdStringEnumerationObservation.html" TargetMode="External"/><Relationship Id="rId95" Type="http://schemas.openxmlformats.org/officeDocument/2006/relationships/hyperlink" Target="http://build.fhir.org/ig/HL7/PHD/ProfileConsumers.html" TargetMode="External"/><Relationship Id="rId22" Type="http://schemas.openxmlformats.org/officeDocument/2006/relationships/hyperlink" Target="http://ihe.net/Technical_Frameworks/" TargetMode="External"/><Relationship Id="rId27" Type="http://schemas.openxmlformats.org/officeDocument/2006/relationships/hyperlink" Target="https://docs.zigbee.org/zigbee-docs/dcn/10/docs-10-5619-00-0zhc-zigbee-health-care-profile-1-0-public.pdf" TargetMode="External"/><Relationship Id="rId43" Type="http://schemas.openxmlformats.org/officeDocument/2006/relationships/hyperlink" Target="http://build.fhir.org/http.html" TargetMode="External"/><Relationship Id="rId48" Type="http://schemas.openxmlformats.org/officeDocument/2006/relationships/hyperlink" Target="http://build.fhir.org/ig/HL7/PHD/PhdPatientProfile.html" TargetMode="External"/><Relationship Id="rId64" Type="http://schemas.openxmlformats.org/officeDocument/2006/relationships/hyperlink" Target="http://build.fhir.org/ig/HL7/PHD/ProfileConsumers.html" TargetMode="External"/><Relationship Id="rId69" Type="http://schemas.openxmlformats.org/officeDocument/2006/relationships/hyperlink" Target="http://build.fhir.org/ig/HL7/PHD/RtsaObservationProfile.html" TargetMode="External"/><Relationship Id="rId80" Type="http://schemas.openxmlformats.org/officeDocument/2006/relationships/hyperlink" Target="http://build.fhir.org/ig/HL7/PHD/PhdBaseObservation.html" TargetMode="External"/><Relationship Id="rId85" Type="http://schemas.openxmlformats.org/officeDocument/2006/relationships/hyperlink" Target="http://build.fhir.org/ig/HL7/PHD/CompoundNumericObservationProfile.html" TargetMode="External"/><Relationship Id="rId12" Type="http://schemas.openxmlformats.org/officeDocument/2006/relationships/hyperlink" Target="http://ihe.net/Technical_Frameworks/" TargetMode="External"/><Relationship Id="rId17" Type="http://schemas.openxmlformats.org/officeDocument/2006/relationships/hyperlink" Target="http://ihe.net/IHE_Process/" TargetMode="External"/><Relationship Id="rId33" Type="http://schemas.openxmlformats.org/officeDocument/2006/relationships/hyperlink" Target="http://build.fhir.org/ig/HL7/PHD/NumericObservationProfile.html" TargetMode="External"/><Relationship Id="rId38" Type="http://schemas.openxmlformats.org/officeDocument/2006/relationships/hyperlink" Target="http://build.fhir.org/ig/HL7/PHD/StringEnumerationObservationProfile.html" TargetMode="External"/><Relationship Id="rId59" Type="http://schemas.openxmlformats.org/officeDocument/2006/relationships/hyperlink" Target="http://build.fhir.org/ig/HL7/PHD/CompoundNumericObservationProfile.html" TargetMode="External"/><Relationship Id="rId103" Type="http://schemas.openxmlformats.org/officeDocument/2006/relationships/footer" Target="footer1.xml"/><Relationship Id="rId20" Type="http://schemas.openxmlformats.org/officeDocument/2006/relationships/hyperlink" Target="https://www.hl7.org/fhir/versions.html" TargetMode="External"/><Relationship Id="rId41" Type="http://schemas.openxmlformats.org/officeDocument/2006/relationships/hyperlink" Target="http://build.fhir.org/ig/HL7/PHD/profiles.html" TargetMode="External"/><Relationship Id="rId54" Type="http://schemas.openxmlformats.org/officeDocument/2006/relationships/hyperlink" Target="http://build.fhir.org/ig/HL7/PHD/BaseObservationProfile.html" TargetMode="External"/><Relationship Id="rId62" Type="http://schemas.openxmlformats.org/officeDocument/2006/relationships/hyperlink" Target="http://build.fhir.org/ig/HL7/PHD/PhdBitsEnumerationObservation.html" TargetMode="External"/><Relationship Id="rId70" Type="http://schemas.openxmlformats.org/officeDocument/2006/relationships/hyperlink" Target="http://build.fhir.org/ig/HL7/PHD/CoincidentTimeStamp.html" TargetMode="External"/><Relationship Id="rId75" Type="http://schemas.openxmlformats.org/officeDocument/2006/relationships/hyperlink" Target="http://build.fhir.org/ig/HL7/PHD/PhdPatientProfile.html" TargetMode="External"/><Relationship Id="rId83" Type="http://schemas.openxmlformats.org/officeDocument/2006/relationships/hyperlink" Target="http://build.fhir.org/ig/HL7/PHD/NumericObservationProfile.html" TargetMode="External"/><Relationship Id="rId88" Type="http://schemas.openxmlformats.org/officeDocument/2006/relationships/hyperlink" Target="http://build.fhir.org/ig/HL7/PHD/PhdBitsEnumerationObservation.html" TargetMode="External"/><Relationship Id="rId91" Type="http://schemas.openxmlformats.org/officeDocument/2006/relationships/hyperlink" Target="http://build.fhir.org/ig/HL7/PHD/StringEnumerationObservationProfile.html" TargetMode="External"/><Relationship Id="rId96" Type="http://schemas.openxmlformats.org/officeDocument/2006/relationships/hyperlink" Target="http://hl7.org/fhir/R4/"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ihe.net/" TargetMode="External"/><Relationship Id="rId23" Type="http://schemas.openxmlformats.org/officeDocument/2006/relationships/hyperlink" Target="http://ihe.net/Technical_Frameworks/" TargetMode="External"/><Relationship Id="rId28" Type="http://schemas.openxmlformats.org/officeDocument/2006/relationships/hyperlink" Target="https://www.bluetooth.org/docman/handlers/DownloadDoc.ashx?doc_id=260864&amp;vId=290095" TargetMode="External"/><Relationship Id="rId36" Type="http://schemas.openxmlformats.org/officeDocument/2006/relationships/hyperlink" Target="http://build.fhir.org/ig/HL7/PHD/BITsEnumerationObservationProfile.html" TargetMode="External"/><Relationship Id="rId49" Type="http://schemas.openxmlformats.org/officeDocument/2006/relationships/hyperlink" Target="http://build.fhir.org/ig/HL7/PHD/PhdPatient.html" TargetMode="External"/><Relationship Id="rId57" Type="http://schemas.openxmlformats.org/officeDocument/2006/relationships/hyperlink" Target="http://build.fhir.org/ig/HL7/PHD/NumericObservationProfile.html" TargetMode="External"/><Relationship Id="rId106"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http://ihe.net/Technical_Frameworks/" TargetMode="External"/><Relationship Id="rId44" Type="http://schemas.openxmlformats.org/officeDocument/2006/relationships/hyperlink" Target="http://build.fhir.org/http.html" TargetMode="External"/><Relationship Id="rId52" Type="http://schemas.openxmlformats.org/officeDocument/2006/relationships/hyperlink" Target="http://build.fhir.org/ig/HL7/PHD/PhgDeviceProfile.html" TargetMode="External"/><Relationship Id="rId60" Type="http://schemas.openxmlformats.org/officeDocument/2006/relationships/hyperlink" Target="http://build.fhir.org/ig/HL7/PHD/PhdCodedEnumerationObservation.html" TargetMode="External"/><Relationship Id="rId65" Type="http://schemas.openxmlformats.org/officeDocument/2006/relationships/hyperlink" Target="http://build.fhir.org/ig/HL7/PHD/BITsEnumerationObservationProfile.html" TargetMode="External"/><Relationship Id="rId73" Type="http://schemas.openxmlformats.org/officeDocument/2006/relationships/hyperlink" Target="http://build.fhir.org/ig/HL7/PHD/" TargetMode="External"/><Relationship Id="rId78" Type="http://schemas.openxmlformats.org/officeDocument/2006/relationships/hyperlink" Target="http://build.fhir.org/ig/HL7/PHD/PhgDevice.html" TargetMode="External"/><Relationship Id="rId81" Type="http://schemas.openxmlformats.org/officeDocument/2006/relationships/hyperlink" Target="http://build.fhir.org/ig/HL7/PHD/BaseObservationProfile.html" TargetMode="External"/><Relationship Id="rId86" Type="http://schemas.openxmlformats.org/officeDocument/2006/relationships/hyperlink" Target="http://build.fhir.org/ig/HL7/PHD/PhdCodedEnumerationObservation.html" TargetMode="External"/><Relationship Id="rId94" Type="http://schemas.openxmlformats.org/officeDocument/2006/relationships/hyperlink" Target="http://build.fhir.org/ig/HL7/PHD/TechnicalImplementationGuidance.html" TargetMode="External"/><Relationship Id="rId99" Type="http://schemas.openxmlformats.org/officeDocument/2006/relationships/hyperlink" Target="http://www.pchalliance.org/continua-design-guidelines" TargetMode="External"/><Relationship Id="rId101" Type="http://schemas.openxmlformats.org/officeDocument/2006/relationships/hyperlink" Target="http://www.hl7.org/oid/index.cfm?Comp_OID=2.16.840.1.113883.6.24"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ihe.net/Public_Comment/" TargetMode="External"/><Relationship Id="rId18" Type="http://schemas.openxmlformats.org/officeDocument/2006/relationships/hyperlink" Target="http://ihe.net/Profiles/" TargetMode="External"/><Relationship Id="rId39" Type="http://schemas.openxmlformats.org/officeDocument/2006/relationships/hyperlink" Target="http://build.fhir.org/ig/HL7/PHD/GenericModel.html" TargetMode="External"/><Relationship Id="rId34" Type="http://schemas.openxmlformats.org/officeDocument/2006/relationships/hyperlink" Target="http://build.fhir.org/ig/HL7/PHD/CompoundNumericObservationProfile.html" TargetMode="External"/><Relationship Id="rId50" Type="http://schemas.openxmlformats.org/officeDocument/2006/relationships/hyperlink" Target="http://build.fhir.org/ig/HL7/PHD/PhdDeviceProfile.html" TargetMode="External"/><Relationship Id="rId55" Type="http://schemas.openxmlformats.org/officeDocument/2006/relationships/hyperlink" Target="http://build.fhir.org/ig/HL7/PHD/BaseObservationProfile.html" TargetMode="External"/><Relationship Id="rId76" Type="http://schemas.openxmlformats.org/officeDocument/2006/relationships/hyperlink" Target="http://build.fhir.org/ig/HL7/PHD/PhdDevice.html" TargetMode="External"/><Relationship Id="rId97" Type="http://schemas.openxmlformats.org/officeDocument/2006/relationships/hyperlink" Target="http://build.fhir.org/ig/HL7/PHD/" TargetMode="External"/><Relationship Id="rId104" Type="http://schemas.openxmlformats.org/officeDocument/2006/relationships/footer" Target="footer2.xml"/><Relationship Id="rId7" Type="http://schemas.openxmlformats.org/officeDocument/2006/relationships/settings" Target="settings.xml"/><Relationship Id="rId71" Type="http://schemas.openxmlformats.org/officeDocument/2006/relationships/hyperlink" Target="http://build.fhir.org/ig/HL7/PHD/CoincidentTimeStampObservationProfile.html" TargetMode="External"/><Relationship Id="rId92" Type="http://schemas.openxmlformats.org/officeDocument/2006/relationships/hyperlink" Target="http://build.fhir.org/ig/HL7/PHD/PhdCoincidentTimeStampObservation.html" TargetMode="External"/><Relationship Id="rId2" Type="http://schemas.openxmlformats.org/officeDocument/2006/relationships/customXml" Target="../customXml/item2.xml"/><Relationship Id="rId29" Type="http://schemas.openxmlformats.org/officeDocument/2006/relationships/hyperlink" Target="http://www.nfc-forum.org/specs/spec_license" TargetMode="External"/><Relationship Id="rId24" Type="http://schemas.openxmlformats.org/officeDocument/2006/relationships/hyperlink" Target="https://www.ihe.net/resources/technical_frameworks/" TargetMode="External"/><Relationship Id="rId40" Type="http://schemas.openxmlformats.org/officeDocument/2006/relationships/hyperlink" Target="http://build.fhir.org/ig/HL7/PHD/ProfileConsumers.html" TargetMode="External"/><Relationship Id="rId45" Type="http://schemas.openxmlformats.org/officeDocument/2006/relationships/hyperlink" Target="http://build.fhir.org/ig/HL7/PHD/profiles.html" TargetMode="External"/><Relationship Id="rId66" Type="http://schemas.openxmlformats.org/officeDocument/2006/relationships/hyperlink" Target="http://build.fhir.org/ig/HL7/PHD/PhdStringEnumerationObservation.html" TargetMode="External"/><Relationship Id="rId87" Type="http://schemas.openxmlformats.org/officeDocument/2006/relationships/hyperlink" Target="http://build.fhir.org/ig/HL7/PHD/CodedEnumerationObservationProfile.html" TargetMode="External"/><Relationship Id="rId61" Type="http://schemas.openxmlformats.org/officeDocument/2006/relationships/hyperlink" Target="http://build.fhir.org/ig/HL7/PHD/CodedEnumerationObservationProfile.html" TargetMode="External"/><Relationship Id="rId82" Type="http://schemas.openxmlformats.org/officeDocument/2006/relationships/hyperlink" Target="http://build.fhir.org/ig/HL7/PHD/PhdNumericObservation.html" TargetMode="External"/><Relationship Id="rId19" Type="http://schemas.openxmlformats.org/officeDocument/2006/relationships/hyperlink" Target="http://ihe.net/Technical_Frameworks/" TargetMode="External"/><Relationship Id="rId14" Type="http://schemas.openxmlformats.org/officeDocument/2006/relationships/hyperlink" Target="http://www.ihe.net/PCD_Public_Comments/" TargetMode="External"/><Relationship Id="rId30" Type="http://schemas.openxmlformats.org/officeDocument/2006/relationships/hyperlink" Target="http://build.fhir.org/conformance-rules.html" TargetMode="External"/><Relationship Id="rId35" Type="http://schemas.openxmlformats.org/officeDocument/2006/relationships/hyperlink" Target="http://build.fhir.org/ig/HL7/PHD/CodedEnumerationObservationProfile.html" TargetMode="External"/><Relationship Id="rId56" Type="http://schemas.openxmlformats.org/officeDocument/2006/relationships/hyperlink" Target="http://build.fhir.org/ig/HL7/PHD/PhdNumericObservation.html" TargetMode="External"/><Relationship Id="rId77" Type="http://schemas.openxmlformats.org/officeDocument/2006/relationships/hyperlink" Target="http://build.fhir.org/ig/HL7/PHD/PhdDeviceProfile.html" TargetMode="External"/><Relationship Id="rId100" Type="http://schemas.openxmlformats.org/officeDocument/2006/relationships/hyperlink" Target="http://www.pchalliance.org/continua-design-guidelines" TargetMode="External"/><Relationship Id="rId105" Type="http://schemas.openxmlformats.org/officeDocument/2006/relationships/footer" Target="footer3.xml"/><Relationship Id="rId8" Type="http://schemas.openxmlformats.org/officeDocument/2006/relationships/webSettings" Target="webSettings.xml"/><Relationship Id="rId51" Type="http://schemas.openxmlformats.org/officeDocument/2006/relationships/hyperlink" Target="http://build.fhir.org/ig/HL7/PHD/PhdDevice.html" TargetMode="External"/><Relationship Id="rId72" Type="http://schemas.openxmlformats.org/officeDocument/2006/relationships/hyperlink" Target="http://build.fhir.org/ig/HL7/PHD/PhdCoincidentTimeStampObservation.html" TargetMode="External"/><Relationship Id="rId93" Type="http://schemas.openxmlformats.org/officeDocument/2006/relationships/hyperlink" Target="http://build.fhir.org/ig/HL7/PHD/CoincidentTimeStampObservationProfile.html" TargetMode="External"/><Relationship Id="rId98" Type="http://schemas.openxmlformats.org/officeDocument/2006/relationships/hyperlink" Target="http://www.pchalliance.org/continua-design-guidelines" TargetMode="External"/><Relationship Id="rId3" Type="http://schemas.openxmlformats.org/officeDocument/2006/relationships/customXml" Target="../customXml/item3.xml"/><Relationship Id="rId25" Type="http://schemas.openxmlformats.org/officeDocument/2006/relationships/hyperlink" Target="https://www.hl7.org/fhir/http.html" TargetMode="External"/><Relationship Id="rId46" Type="http://schemas.openxmlformats.org/officeDocument/2006/relationships/hyperlink" Target="http://build.fhir.org/ig/HL7/PHD/profiles.html" TargetMode="External"/><Relationship Id="rId67" Type="http://schemas.openxmlformats.org/officeDocument/2006/relationships/hyperlink" Target="http://build.fhir.org/ig/HL7/PHD/StringEnumerationObservationProfil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80FE4B8E4A45F49BBFAE1FA68DD272C" ma:contentTypeVersion="13" ma:contentTypeDescription="Create a new document." ma:contentTypeScope="" ma:versionID="5effdfaac4a53714cd03d7b37685a02a">
  <xsd:schema xmlns:xsd="http://www.w3.org/2001/XMLSchema" xmlns:xs="http://www.w3.org/2001/XMLSchema" xmlns:p="http://schemas.microsoft.com/office/2006/metadata/properties" xmlns:ns3="d5d0b79c-3149-40b1-9492-61071151b690" xmlns:ns4="a1fa05ea-521c-49bf-984d-51cf9d3ed7a5" targetNamespace="http://schemas.microsoft.com/office/2006/metadata/properties" ma:root="true" ma:fieldsID="2844f3e24a8222b07f8a751097c7c1b1" ns3:_="" ns4:_="">
    <xsd:import namespace="d5d0b79c-3149-40b1-9492-61071151b690"/>
    <xsd:import namespace="a1fa05ea-521c-49bf-984d-51cf9d3ed7a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d0b79c-3149-40b1-9492-61071151b69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fa05ea-521c-49bf-984d-51cf9d3ed7a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C103A1-E1B5-43B5-B8DA-BEB35E0ADD25}">
  <ds:schemaRefs>
    <ds:schemaRef ds:uri="http://schemas.microsoft.com/sharepoint/v3/contenttype/forms"/>
  </ds:schemaRefs>
</ds:datastoreItem>
</file>

<file path=customXml/itemProps2.xml><?xml version="1.0" encoding="utf-8"?>
<ds:datastoreItem xmlns:ds="http://schemas.openxmlformats.org/officeDocument/2006/customXml" ds:itemID="{9C0FD4CD-6CA7-4357-A0DC-64D312BD5382}">
  <ds:schemaRefs>
    <ds:schemaRef ds:uri="http://schemas.openxmlformats.org/officeDocument/2006/bibliography"/>
  </ds:schemaRefs>
</ds:datastoreItem>
</file>

<file path=customXml/itemProps3.xml><?xml version="1.0" encoding="utf-8"?>
<ds:datastoreItem xmlns:ds="http://schemas.openxmlformats.org/officeDocument/2006/customXml" ds:itemID="{8AAD817A-260A-4BA2-B841-171536619A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18FDDDF-3528-4655-B866-17EF8AE25D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d0b79c-3149-40b1-9492-61071151b690"/>
    <ds:schemaRef ds:uri="a1fa05ea-521c-49bf-984d-51cf9d3ed7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C:\Users\Mary\Desktop\00_IHE\00_DocumentPublication\03_Templates\01_2012-09_IHE Templates\2012-09\Base Template (no rev letter is latest)\IHE_Template_2012.dotx</Template>
  <TotalTime>6</TotalTime>
  <Pages>45</Pages>
  <Words>11201</Words>
  <Characters>76893</Characters>
  <Application>Microsoft Office Word</Application>
  <DocSecurity>0</DocSecurity>
  <Lines>1636</Lines>
  <Paragraphs>808</Paragraphs>
  <ScaleCrop>false</ScaleCrop>
  <HeadingPairs>
    <vt:vector size="2" baseType="variant">
      <vt:variant>
        <vt:lpstr>Title</vt:lpstr>
      </vt:variant>
      <vt:variant>
        <vt:i4>1</vt:i4>
      </vt:variant>
    </vt:vector>
  </HeadingPairs>
  <TitlesOfParts>
    <vt:vector size="1" baseType="lpstr">
      <vt:lpstr>IHE_PCD_Suppl_POU_Rev1-1_TI_2020-04-13</vt:lpstr>
    </vt:vector>
  </TitlesOfParts>
  <Manager/>
  <Company>IHE</Company>
  <LinksUpToDate>false</LinksUpToDate>
  <CharactersWithSpaces>87286</CharactersWithSpaces>
  <SharedDoc>false</SharedDoc>
  <HyperlinkBase/>
  <HLinks>
    <vt:vector size="750" baseType="variant">
      <vt:variant>
        <vt:i4>3801176</vt:i4>
      </vt:variant>
      <vt:variant>
        <vt:i4>711</vt:i4>
      </vt:variant>
      <vt:variant>
        <vt:i4>0</vt:i4>
      </vt:variant>
      <vt:variant>
        <vt:i4>5</vt:i4>
      </vt:variant>
      <vt:variant>
        <vt:lpwstr/>
      </vt:variant>
      <vt:variant>
        <vt:lpwstr>_1.3.6.1.4.1.19376.1.4.1.5.4__Cardia</vt:lpwstr>
      </vt:variant>
      <vt:variant>
        <vt:i4>2490438</vt:i4>
      </vt:variant>
      <vt:variant>
        <vt:i4>708</vt:i4>
      </vt:variant>
      <vt:variant>
        <vt:i4>0</vt:i4>
      </vt:variant>
      <vt:variant>
        <vt:i4>5</vt:i4>
      </vt:variant>
      <vt:variant>
        <vt:lpwstr>http://www.hl7.org/oid/index.cfm?Comp_OID=2.16.840.1.113883.6.24</vt:lpwstr>
      </vt:variant>
      <vt:variant>
        <vt:lpwstr/>
      </vt:variant>
      <vt:variant>
        <vt:i4>4325417</vt:i4>
      </vt:variant>
      <vt:variant>
        <vt:i4>693</vt:i4>
      </vt:variant>
      <vt:variant>
        <vt:i4>0</vt:i4>
      </vt:variant>
      <vt:variant>
        <vt:i4>5</vt:i4>
      </vt:variant>
      <vt:variant>
        <vt:lpwstr>http://ihe.net/uploadedFiles/Documents/PCC/IHE_PCC_Suppl_RCK.pdf</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2031676</vt:i4>
      </vt:variant>
      <vt:variant>
        <vt:i4>677</vt:i4>
      </vt:variant>
      <vt:variant>
        <vt:i4>0</vt:i4>
      </vt:variant>
      <vt:variant>
        <vt:i4>5</vt:i4>
      </vt:variant>
      <vt:variant>
        <vt:lpwstr/>
      </vt:variant>
      <vt:variant>
        <vt:lpwstr>_Toc412696399</vt:lpwstr>
      </vt:variant>
      <vt:variant>
        <vt:i4>2031676</vt:i4>
      </vt:variant>
      <vt:variant>
        <vt:i4>671</vt:i4>
      </vt:variant>
      <vt:variant>
        <vt:i4>0</vt:i4>
      </vt:variant>
      <vt:variant>
        <vt:i4>5</vt:i4>
      </vt:variant>
      <vt:variant>
        <vt:lpwstr/>
      </vt:variant>
      <vt:variant>
        <vt:lpwstr>_Toc412696398</vt:lpwstr>
      </vt:variant>
      <vt:variant>
        <vt:i4>2031676</vt:i4>
      </vt:variant>
      <vt:variant>
        <vt:i4>665</vt:i4>
      </vt:variant>
      <vt:variant>
        <vt:i4>0</vt:i4>
      </vt:variant>
      <vt:variant>
        <vt:i4>5</vt:i4>
      </vt:variant>
      <vt:variant>
        <vt:lpwstr/>
      </vt:variant>
      <vt:variant>
        <vt:lpwstr>_Toc412696397</vt:lpwstr>
      </vt:variant>
      <vt:variant>
        <vt:i4>2031676</vt:i4>
      </vt:variant>
      <vt:variant>
        <vt:i4>659</vt:i4>
      </vt:variant>
      <vt:variant>
        <vt:i4>0</vt:i4>
      </vt:variant>
      <vt:variant>
        <vt:i4>5</vt:i4>
      </vt:variant>
      <vt:variant>
        <vt:lpwstr/>
      </vt:variant>
      <vt:variant>
        <vt:lpwstr>_Toc412696396</vt:lpwstr>
      </vt:variant>
      <vt:variant>
        <vt:i4>2031676</vt:i4>
      </vt:variant>
      <vt:variant>
        <vt:i4>653</vt:i4>
      </vt:variant>
      <vt:variant>
        <vt:i4>0</vt:i4>
      </vt:variant>
      <vt:variant>
        <vt:i4>5</vt:i4>
      </vt:variant>
      <vt:variant>
        <vt:lpwstr/>
      </vt:variant>
      <vt:variant>
        <vt:lpwstr>_Toc412696395</vt:lpwstr>
      </vt:variant>
      <vt:variant>
        <vt:i4>2031676</vt:i4>
      </vt:variant>
      <vt:variant>
        <vt:i4>647</vt:i4>
      </vt:variant>
      <vt:variant>
        <vt:i4>0</vt:i4>
      </vt:variant>
      <vt:variant>
        <vt:i4>5</vt:i4>
      </vt:variant>
      <vt:variant>
        <vt:lpwstr/>
      </vt:variant>
      <vt:variant>
        <vt:lpwstr>_Toc412696394</vt:lpwstr>
      </vt:variant>
      <vt:variant>
        <vt:i4>2031676</vt:i4>
      </vt:variant>
      <vt:variant>
        <vt:i4>641</vt:i4>
      </vt:variant>
      <vt:variant>
        <vt:i4>0</vt:i4>
      </vt:variant>
      <vt:variant>
        <vt:i4>5</vt:i4>
      </vt:variant>
      <vt:variant>
        <vt:lpwstr/>
      </vt:variant>
      <vt:variant>
        <vt:lpwstr>_Toc412696393</vt:lpwstr>
      </vt:variant>
      <vt:variant>
        <vt:i4>2031676</vt:i4>
      </vt:variant>
      <vt:variant>
        <vt:i4>635</vt:i4>
      </vt:variant>
      <vt:variant>
        <vt:i4>0</vt:i4>
      </vt:variant>
      <vt:variant>
        <vt:i4>5</vt:i4>
      </vt:variant>
      <vt:variant>
        <vt:lpwstr/>
      </vt:variant>
      <vt:variant>
        <vt:lpwstr>_Toc412696392</vt:lpwstr>
      </vt:variant>
      <vt:variant>
        <vt:i4>2031676</vt:i4>
      </vt:variant>
      <vt:variant>
        <vt:i4>629</vt:i4>
      </vt:variant>
      <vt:variant>
        <vt:i4>0</vt:i4>
      </vt:variant>
      <vt:variant>
        <vt:i4>5</vt:i4>
      </vt:variant>
      <vt:variant>
        <vt:lpwstr/>
      </vt:variant>
      <vt:variant>
        <vt:lpwstr>_Toc412696391</vt:lpwstr>
      </vt:variant>
      <vt:variant>
        <vt:i4>2031676</vt:i4>
      </vt:variant>
      <vt:variant>
        <vt:i4>623</vt:i4>
      </vt:variant>
      <vt:variant>
        <vt:i4>0</vt:i4>
      </vt:variant>
      <vt:variant>
        <vt:i4>5</vt:i4>
      </vt:variant>
      <vt:variant>
        <vt:lpwstr/>
      </vt:variant>
      <vt:variant>
        <vt:lpwstr>_Toc412696390</vt:lpwstr>
      </vt:variant>
      <vt:variant>
        <vt:i4>1966140</vt:i4>
      </vt:variant>
      <vt:variant>
        <vt:i4>617</vt:i4>
      </vt:variant>
      <vt:variant>
        <vt:i4>0</vt:i4>
      </vt:variant>
      <vt:variant>
        <vt:i4>5</vt:i4>
      </vt:variant>
      <vt:variant>
        <vt:lpwstr/>
      </vt:variant>
      <vt:variant>
        <vt:lpwstr>_Toc412696389</vt:lpwstr>
      </vt:variant>
      <vt:variant>
        <vt:i4>1966140</vt:i4>
      </vt:variant>
      <vt:variant>
        <vt:i4>611</vt:i4>
      </vt:variant>
      <vt:variant>
        <vt:i4>0</vt:i4>
      </vt:variant>
      <vt:variant>
        <vt:i4>5</vt:i4>
      </vt:variant>
      <vt:variant>
        <vt:lpwstr/>
      </vt:variant>
      <vt:variant>
        <vt:lpwstr>_Toc412696388</vt:lpwstr>
      </vt:variant>
      <vt:variant>
        <vt:i4>1966140</vt:i4>
      </vt:variant>
      <vt:variant>
        <vt:i4>605</vt:i4>
      </vt:variant>
      <vt:variant>
        <vt:i4>0</vt:i4>
      </vt:variant>
      <vt:variant>
        <vt:i4>5</vt:i4>
      </vt:variant>
      <vt:variant>
        <vt:lpwstr/>
      </vt:variant>
      <vt:variant>
        <vt:lpwstr>_Toc412696387</vt:lpwstr>
      </vt:variant>
      <vt:variant>
        <vt:i4>1966140</vt:i4>
      </vt:variant>
      <vt:variant>
        <vt:i4>599</vt:i4>
      </vt:variant>
      <vt:variant>
        <vt:i4>0</vt:i4>
      </vt:variant>
      <vt:variant>
        <vt:i4>5</vt:i4>
      </vt:variant>
      <vt:variant>
        <vt:lpwstr/>
      </vt:variant>
      <vt:variant>
        <vt:lpwstr>_Toc412696386</vt:lpwstr>
      </vt:variant>
      <vt:variant>
        <vt:i4>1966140</vt:i4>
      </vt:variant>
      <vt:variant>
        <vt:i4>593</vt:i4>
      </vt:variant>
      <vt:variant>
        <vt:i4>0</vt:i4>
      </vt:variant>
      <vt:variant>
        <vt:i4>5</vt:i4>
      </vt:variant>
      <vt:variant>
        <vt:lpwstr/>
      </vt:variant>
      <vt:variant>
        <vt:lpwstr>_Toc412696385</vt:lpwstr>
      </vt:variant>
      <vt:variant>
        <vt:i4>1966140</vt:i4>
      </vt:variant>
      <vt:variant>
        <vt:i4>587</vt:i4>
      </vt:variant>
      <vt:variant>
        <vt:i4>0</vt:i4>
      </vt:variant>
      <vt:variant>
        <vt:i4>5</vt:i4>
      </vt:variant>
      <vt:variant>
        <vt:lpwstr/>
      </vt:variant>
      <vt:variant>
        <vt:lpwstr>_Toc412696384</vt:lpwstr>
      </vt:variant>
      <vt:variant>
        <vt:i4>1966140</vt:i4>
      </vt:variant>
      <vt:variant>
        <vt:i4>581</vt:i4>
      </vt:variant>
      <vt:variant>
        <vt:i4>0</vt:i4>
      </vt:variant>
      <vt:variant>
        <vt:i4>5</vt:i4>
      </vt:variant>
      <vt:variant>
        <vt:lpwstr/>
      </vt:variant>
      <vt:variant>
        <vt:lpwstr>_Toc412696383</vt:lpwstr>
      </vt:variant>
      <vt:variant>
        <vt:i4>1966140</vt:i4>
      </vt:variant>
      <vt:variant>
        <vt:i4>575</vt:i4>
      </vt:variant>
      <vt:variant>
        <vt:i4>0</vt:i4>
      </vt:variant>
      <vt:variant>
        <vt:i4>5</vt:i4>
      </vt:variant>
      <vt:variant>
        <vt:lpwstr/>
      </vt:variant>
      <vt:variant>
        <vt:lpwstr>_Toc412696382</vt:lpwstr>
      </vt:variant>
      <vt:variant>
        <vt:i4>1966140</vt:i4>
      </vt:variant>
      <vt:variant>
        <vt:i4>569</vt:i4>
      </vt:variant>
      <vt:variant>
        <vt:i4>0</vt:i4>
      </vt:variant>
      <vt:variant>
        <vt:i4>5</vt:i4>
      </vt:variant>
      <vt:variant>
        <vt:lpwstr/>
      </vt:variant>
      <vt:variant>
        <vt:lpwstr>_Toc412696381</vt:lpwstr>
      </vt:variant>
      <vt:variant>
        <vt:i4>1966140</vt:i4>
      </vt:variant>
      <vt:variant>
        <vt:i4>563</vt:i4>
      </vt:variant>
      <vt:variant>
        <vt:i4>0</vt:i4>
      </vt:variant>
      <vt:variant>
        <vt:i4>5</vt:i4>
      </vt:variant>
      <vt:variant>
        <vt:lpwstr/>
      </vt:variant>
      <vt:variant>
        <vt:lpwstr>_Toc412696380</vt:lpwstr>
      </vt:variant>
      <vt:variant>
        <vt:i4>1114172</vt:i4>
      </vt:variant>
      <vt:variant>
        <vt:i4>557</vt:i4>
      </vt:variant>
      <vt:variant>
        <vt:i4>0</vt:i4>
      </vt:variant>
      <vt:variant>
        <vt:i4>5</vt:i4>
      </vt:variant>
      <vt:variant>
        <vt:lpwstr/>
      </vt:variant>
      <vt:variant>
        <vt:lpwstr>_Toc412696379</vt:lpwstr>
      </vt:variant>
      <vt:variant>
        <vt:i4>1114172</vt:i4>
      </vt:variant>
      <vt:variant>
        <vt:i4>551</vt:i4>
      </vt:variant>
      <vt:variant>
        <vt:i4>0</vt:i4>
      </vt:variant>
      <vt:variant>
        <vt:i4>5</vt:i4>
      </vt:variant>
      <vt:variant>
        <vt:lpwstr/>
      </vt:variant>
      <vt:variant>
        <vt:lpwstr>_Toc412696378</vt:lpwstr>
      </vt:variant>
      <vt:variant>
        <vt:i4>1114172</vt:i4>
      </vt:variant>
      <vt:variant>
        <vt:i4>545</vt:i4>
      </vt:variant>
      <vt:variant>
        <vt:i4>0</vt:i4>
      </vt:variant>
      <vt:variant>
        <vt:i4>5</vt:i4>
      </vt:variant>
      <vt:variant>
        <vt:lpwstr/>
      </vt:variant>
      <vt:variant>
        <vt:lpwstr>_Toc412696377</vt:lpwstr>
      </vt:variant>
      <vt:variant>
        <vt:i4>1114172</vt:i4>
      </vt:variant>
      <vt:variant>
        <vt:i4>539</vt:i4>
      </vt:variant>
      <vt:variant>
        <vt:i4>0</vt:i4>
      </vt:variant>
      <vt:variant>
        <vt:i4>5</vt:i4>
      </vt:variant>
      <vt:variant>
        <vt:lpwstr/>
      </vt:variant>
      <vt:variant>
        <vt:lpwstr>_Toc412696376</vt:lpwstr>
      </vt:variant>
      <vt:variant>
        <vt:i4>1114172</vt:i4>
      </vt:variant>
      <vt:variant>
        <vt:i4>533</vt:i4>
      </vt:variant>
      <vt:variant>
        <vt:i4>0</vt:i4>
      </vt:variant>
      <vt:variant>
        <vt:i4>5</vt:i4>
      </vt:variant>
      <vt:variant>
        <vt:lpwstr/>
      </vt:variant>
      <vt:variant>
        <vt:lpwstr>_Toc412696375</vt:lpwstr>
      </vt:variant>
      <vt:variant>
        <vt:i4>1114172</vt:i4>
      </vt:variant>
      <vt:variant>
        <vt:i4>527</vt:i4>
      </vt:variant>
      <vt:variant>
        <vt:i4>0</vt:i4>
      </vt:variant>
      <vt:variant>
        <vt:i4>5</vt:i4>
      </vt:variant>
      <vt:variant>
        <vt:lpwstr/>
      </vt:variant>
      <vt:variant>
        <vt:lpwstr>_Toc412696374</vt:lpwstr>
      </vt:variant>
      <vt:variant>
        <vt:i4>1114172</vt:i4>
      </vt:variant>
      <vt:variant>
        <vt:i4>521</vt:i4>
      </vt:variant>
      <vt:variant>
        <vt:i4>0</vt:i4>
      </vt:variant>
      <vt:variant>
        <vt:i4>5</vt:i4>
      </vt:variant>
      <vt:variant>
        <vt:lpwstr/>
      </vt:variant>
      <vt:variant>
        <vt:lpwstr>_Toc412696373</vt:lpwstr>
      </vt:variant>
      <vt:variant>
        <vt:i4>1114172</vt:i4>
      </vt:variant>
      <vt:variant>
        <vt:i4>515</vt:i4>
      </vt:variant>
      <vt:variant>
        <vt:i4>0</vt:i4>
      </vt:variant>
      <vt:variant>
        <vt:i4>5</vt:i4>
      </vt:variant>
      <vt:variant>
        <vt:lpwstr/>
      </vt:variant>
      <vt:variant>
        <vt:lpwstr>_Toc412696372</vt:lpwstr>
      </vt:variant>
      <vt:variant>
        <vt:i4>1114172</vt:i4>
      </vt:variant>
      <vt:variant>
        <vt:i4>509</vt:i4>
      </vt:variant>
      <vt:variant>
        <vt:i4>0</vt:i4>
      </vt:variant>
      <vt:variant>
        <vt:i4>5</vt:i4>
      </vt:variant>
      <vt:variant>
        <vt:lpwstr/>
      </vt:variant>
      <vt:variant>
        <vt:lpwstr>_Toc412696371</vt:lpwstr>
      </vt:variant>
      <vt:variant>
        <vt:i4>1114172</vt:i4>
      </vt:variant>
      <vt:variant>
        <vt:i4>503</vt:i4>
      </vt:variant>
      <vt:variant>
        <vt:i4>0</vt:i4>
      </vt:variant>
      <vt:variant>
        <vt:i4>5</vt:i4>
      </vt:variant>
      <vt:variant>
        <vt:lpwstr/>
      </vt:variant>
      <vt:variant>
        <vt:lpwstr>_Toc412696370</vt:lpwstr>
      </vt:variant>
      <vt:variant>
        <vt:i4>1048636</vt:i4>
      </vt:variant>
      <vt:variant>
        <vt:i4>497</vt:i4>
      </vt:variant>
      <vt:variant>
        <vt:i4>0</vt:i4>
      </vt:variant>
      <vt:variant>
        <vt:i4>5</vt:i4>
      </vt:variant>
      <vt:variant>
        <vt:lpwstr/>
      </vt:variant>
      <vt:variant>
        <vt:lpwstr>_Toc412696369</vt:lpwstr>
      </vt:variant>
      <vt:variant>
        <vt:i4>1048636</vt:i4>
      </vt:variant>
      <vt:variant>
        <vt:i4>491</vt:i4>
      </vt:variant>
      <vt:variant>
        <vt:i4>0</vt:i4>
      </vt:variant>
      <vt:variant>
        <vt:i4>5</vt:i4>
      </vt:variant>
      <vt:variant>
        <vt:lpwstr/>
      </vt:variant>
      <vt:variant>
        <vt:lpwstr>_Toc412696368</vt:lpwstr>
      </vt:variant>
      <vt:variant>
        <vt:i4>1048636</vt:i4>
      </vt:variant>
      <vt:variant>
        <vt:i4>485</vt:i4>
      </vt:variant>
      <vt:variant>
        <vt:i4>0</vt:i4>
      </vt:variant>
      <vt:variant>
        <vt:i4>5</vt:i4>
      </vt:variant>
      <vt:variant>
        <vt:lpwstr/>
      </vt:variant>
      <vt:variant>
        <vt:lpwstr>_Toc412696367</vt:lpwstr>
      </vt:variant>
      <vt:variant>
        <vt:i4>1048636</vt:i4>
      </vt:variant>
      <vt:variant>
        <vt:i4>479</vt:i4>
      </vt:variant>
      <vt:variant>
        <vt:i4>0</vt:i4>
      </vt:variant>
      <vt:variant>
        <vt:i4>5</vt:i4>
      </vt:variant>
      <vt:variant>
        <vt:lpwstr/>
      </vt:variant>
      <vt:variant>
        <vt:lpwstr>_Toc412696366</vt:lpwstr>
      </vt:variant>
      <vt:variant>
        <vt:i4>1048636</vt:i4>
      </vt:variant>
      <vt:variant>
        <vt:i4>473</vt:i4>
      </vt:variant>
      <vt:variant>
        <vt:i4>0</vt:i4>
      </vt:variant>
      <vt:variant>
        <vt:i4>5</vt:i4>
      </vt:variant>
      <vt:variant>
        <vt:lpwstr/>
      </vt:variant>
      <vt:variant>
        <vt:lpwstr>_Toc412696365</vt:lpwstr>
      </vt:variant>
      <vt:variant>
        <vt:i4>1048636</vt:i4>
      </vt:variant>
      <vt:variant>
        <vt:i4>467</vt:i4>
      </vt:variant>
      <vt:variant>
        <vt:i4>0</vt:i4>
      </vt:variant>
      <vt:variant>
        <vt:i4>5</vt:i4>
      </vt:variant>
      <vt:variant>
        <vt:lpwstr/>
      </vt:variant>
      <vt:variant>
        <vt:lpwstr>_Toc412696364</vt:lpwstr>
      </vt:variant>
      <vt:variant>
        <vt:i4>1048636</vt:i4>
      </vt:variant>
      <vt:variant>
        <vt:i4>461</vt:i4>
      </vt:variant>
      <vt:variant>
        <vt:i4>0</vt:i4>
      </vt:variant>
      <vt:variant>
        <vt:i4>5</vt:i4>
      </vt:variant>
      <vt:variant>
        <vt:lpwstr/>
      </vt:variant>
      <vt:variant>
        <vt:lpwstr>_Toc412696363</vt:lpwstr>
      </vt:variant>
      <vt:variant>
        <vt:i4>1048636</vt:i4>
      </vt:variant>
      <vt:variant>
        <vt:i4>455</vt:i4>
      </vt:variant>
      <vt:variant>
        <vt:i4>0</vt:i4>
      </vt:variant>
      <vt:variant>
        <vt:i4>5</vt:i4>
      </vt:variant>
      <vt:variant>
        <vt:lpwstr/>
      </vt:variant>
      <vt:variant>
        <vt:lpwstr>_Toc412696362</vt:lpwstr>
      </vt:variant>
      <vt:variant>
        <vt:i4>1048636</vt:i4>
      </vt:variant>
      <vt:variant>
        <vt:i4>449</vt:i4>
      </vt:variant>
      <vt:variant>
        <vt:i4>0</vt:i4>
      </vt:variant>
      <vt:variant>
        <vt:i4>5</vt:i4>
      </vt:variant>
      <vt:variant>
        <vt:lpwstr/>
      </vt:variant>
      <vt:variant>
        <vt:lpwstr>_Toc412696361</vt:lpwstr>
      </vt:variant>
      <vt:variant>
        <vt:i4>1048636</vt:i4>
      </vt:variant>
      <vt:variant>
        <vt:i4>443</vt:i4>
      </vt:variant>
      <vt:variant>
        <vt:i4>0</vt:i4>
      </vt:variant>
      <vt:variant>
        <vt:i4>5</vt:i4>
      </vt:variant>
      <vt:variant>
        <vt:lpwstr/>
      </vt:variant>
      <vt:variant>
        <vt:lpwstr>_Toc412696360</vt:lpwstr>
      </vt:variant>
      <vt:variant>
        <vt:i4>1245244</vt:i4>
      </vt:variant>
      <vt:variant>
        <vt:i4>437</vt:i4>
      </vt:variant>
      <vt:variant>
        <vt:i4>0</vt:i4>
      </vt:variant>
      <vt:variant>
        <vt:i4>5</vt:i4>
      </vt:variant>
      <vt:variant>
        <vt:lpwstr/>
      </vt:variant>
      <vt:variant>
        <vt:lpwstr>_Toc412696359</vt:lpwstr>
      </vt:variant>
      <vt:variant>
        <vt:i4>1245244</vt:i4>
      </vt:variant>
      <vt:variant>
        <vt:i4>431</vt:i4>
      </vt:variant>
      <vt:variant>
        <vt:i4>0</vt:i4>
      </vt:variant>
      <vt:variant>
        <vt:i4>5</vt:i4>
      </vt:variant>
      <vt:variant>
        <vt:lpwstr/>
      </vt:variant>
      <vt:variant>
        <vt:lpwstr>_Toc412696358</vt:lpwstr>
      </vt:variant>
      <vt:variant>
        <vt:i4>1245244</vt:i4>
      </vt:variant>
      <vt:variant>
        <vt:i4>425</vt:i4>
      </vt:variant>
      <vt:variant>
        <vt:i4>0</vt:i4>
      </vt:variant>
      <vt:variant>
        <vt:i4>5</vt:i4>
      </vt:variant>
      <vt:variant>
        <vt:lpwstr/>
      </vt:variant>
      <vt:variant>
        <vt:lpwstr>_Toc412696357</vt:lpwstr>
      </vt:variant>
      <vt:variant>
        <vt:i4>1245244</vt:i4>
      </vt:variant>
      <vt:variant>
        <vt:i4>419</vt:i4>
      </vt:variant>
      <vt:variant>
        <vt:i4>0</vt:i4>
      </vt:variant>
      <vt:variant>
        <vt:i4>5</vt:i4>
      </vt:variant>
      <vt:variant>
        <vt:lpwstr/>
      </vt:variant>
      <vt:variant>
        <vt:lpwstr>_Toc412696356</vt:lpwstr>
      </vt:variant>
      <vt:variant>
        <vt:i4>1245244</vt:i4>
      </vt:variant>
      <vt:variant>
        <vt:i4>413</vt:i4>
      </vt:variant>
      <vt:variant>
        <vt:i4>0</vt:i4>
      </vt:variant>
      <vt:variant>
        <vt:i4>5</vt:i4>
      </vt:variant>
      <vt:variant>
        <vt:lpwstr/>
      </vt:variant>
      <vt:variant>
        <vt:lpwstr>_Toc412696355</vt:lpwstr>
      </vt:variant>
      <vt:variant>
        <vt:i4>1245244</vt:i4>
      </vt:variant>
      <vt:variant>
        <vt:i4>407</vt:i4>
      </vt:variant>
      <vt:variant>
        <vt:i4>0</vt:i4>
      </vt:variant>
      <vt:variant>
        <vt:i4>5</vt:i4>
      </vt:variant>
      <vt:variant>
        <vt:lpwstr/>
      </vt:variant>
      <vt:variant>
        <vt:lpwstr>_Toc412696354</vt:lpwstr>
      </vt:variant>
      <vt:variant>
        <vt:i4>1245244</vt:i4>
      </vt:variant>
      <vt:variant>
        <vt:i4>401</vt:i4>
      </vt:variant>
      <vt:variant>
        <vt:i4>0</vt:i4>
      </vt:variant>
      <vt:variant>
        <vt:i4>5</vt:i4>
      </vt:variant>
      <vt:variant>
        <vt:lpwstr/>
      </vt:variant>
      <vt:variant>
        <vt:lpwstr>_Toc412696353</vt:lpwstr>
      </vt:variant>
      <vt:variant>
        <vt:i4>1245244</vt:i4>
      </vt:variant>
      <vt:variant>
        <vt:i4>395</vt:i4>
      </vt:variant>
      <vt:variant>
        <vt:i4>0</vt:i4>
      </vt:variant>
      <vt:variant>
        <vt:i4>5</vt:i4>
      </vt:variant>
      <vt:variant>
        <vt:lpwstr/>
      </vt:variant>
      <vt:variant>
        <vt:lpwstr>_Toc412696352</vt:lpwstr>
      </vt:variant>
      <vt:variant>
        <vt:i4>1245244</vt:i4>
      </vt:variant>
      <vt:variant>
        <vt:i4>389</vt:i4>
      </vt:variant>
      <vt:variant>
        <vt:i4>0</vt:i4>
      </vt:variant>
      <vt:variant>
        <vt:i4>5</vt:i4>
      </vt:variant>
      <vt:variant>
        <vt:lpwstr/>
      </vt:variant>
      <vt:variant>
        <vt:lpwstr>_Toc412696351</vt:lpwstr>
      </vt:variant>
      <vt:variant>
        <vt:i4>1245244</vt:i4>
      </vt:variant>
      <vt:variant>
        <vt:i4>383</vt:i4>
      </vt:variant>
      <vt:variant>
        <vt:i4>0</vt:i4>
      </vt:variant>
      <vt:variant>
        <vt:i4>5</vt:i4>
      </vt:variant>
      <vt:variant>
        <vt:lpwstr/>
      </vt:variant>
      <vt:variant>
        <vt:lpwstr>_Toc412696350</vt:lpwstr>
      </vt:variant>
      <vt:variant>
        <vt:i4>1179708</vt:i4>
      </vt:variant>
      <vt:variant>
        <vt:i4>377</vt:i4>
      </vt:variant>
      <vt:variant>
        <vt:i4>0</vt:i4>
      </vt:variant>
      <vt:variant>
        <vt:i4>5</vt:i4>
      </vt:variant>
      <vt:variant>
        <vt:lpwstr/>
      </vt:variant>
      <vt:variant>
        <vt:lpwstr>_Toc412696349</vt:lpwstr>
      </vt:variant>
      <vt:variant>
        <vt:i4>1179708</vt:i4>
      </vt:variant>
      <vt:variant>
        <vt:i4>371</vt:i4>
      </vt:variant>
      <vt:variant>
        <vt:i4>0</vt:i4>
      </vt:variant>
      <vt:variant>
        <vt:i4>5</vt:i4>
      </vt:variant>
      <vt:variant>
        <vt:lpwstr/>
      </vt:variant>
      <vt:variant>
        <vt:lpwstr>_Toc412696348</vt:lpwstr>
      </vt:variant>
      <vt:variant>
        <vt:i4>1179708</vt:i4>
      </vt:variant>
      <vt:variant>
        <vt:i4>365</vt:i4>
      </vt:variant>
      <vt:variant>
        <vt:i4>0</vt:i4>
      </vt:variant>
      <vt:variant>
        <vt:i4>5</vt:i4>
      </vt:variant>
      <vt:variant>
        <vt:lpwstr/>
      </vt:variant>
      <vt:variant>
        <vt:lpwstr>_Toc412696347</vt:lpwstr>
      </vt:variant>
      <vt:variant>
        <vt:i4>1179708</vt:i4>
      </vt:variant>
      <vt:variant>
        <vt:i4>359</vt:i4>
      </vt:variant>
      <vt:variant>
        <vt:i4>0</vt:i4>
      </vt:variant>
      <vt:variant>
        <vt:i4>5</vt:i4>
      </vt:variant>
      <vt:variant>
        <vt:lpwstr/>
      </vt:variant>
      <vt:variant>
        <vt:lpwstr>_Toc412696346</vt:lpwstr>
      </vt:variant>
      <vt:variant>
        <vt:i4>1179708</vt:i4>
      </vt:variant>
      <vt:variant>
        <vt:i4>353</vt:i4>
      </vt:variant>
      <vt:variant>
        <vt:i4>0</vt:i4>
      </vt:variant>
      <vt:variant>
        <vt:i4>5</vt:i4>
      </vt:variant>
      <vt:variant>
        <vt:lpwstr/>
      </vt:variant>
      <vt:variant>
        <vt:lpwstr>_Toc412696345</vt:lpwstr>
      </vt:variant>
      <vt:variant>
        <vt:i4>1179708</vt:i4>
      </vt:variant>
      <vt:variant>
        <vt:i4>347</vt:i4>
      </vt:variant>
      <vt:variant>
        <vt:i4>0</vt:i4>
      </vt:variant>
      <vt:variant>
        <vt:i4>5</vt:i4>
      </vt:variant>
      <vt:variant>
        <vt:lpwstr/>
      </vt:variant>
      <vt:variant>
        <vt:lpwstr>_Toc412696344</vt:lpwstr>
      </vt:variant>
      <vt:variant>
        <vt:i4>1179708</vt:i4>
      </vt:variant>
      <vt:variant>
        <vt:i4>341</vt:i4>
      </vt:variant>
      <vt:variant>
        <vt:i4>0</vt:i4>
      </vt:variant>
      <vt:variant>
        <vt:i4>5</vt:i4>
      </vt:variant>
      <vt:variant>
        <vt:lpwstr/>
      </vt:variant>
      <vt:variant>
        <vt:lpwstr>_Toc412696343</vt:lpwstr>
      </vt:variant>
      <vt:variant>
        <vt:i4>1179708</vt:i4>
      </vt:variant>
      <vt:variant>
        <vt:i4>335</vt:i4>
      </vt:variant>
      <vt:variant>
        <vt:i4>0</vt:i4>
      </vt:variant>
      <vt:variant>
        <vt:i4>5</vt:i4>
      </vt:variant>
      <vt:variant>
        <vt:lpwstr/>
      </vt:variant>
      <vt:variant>
        <vt:lpwstr>_Toc412696342</vt:lpwstr>
      </vt:variant>
      <vt:variant>
        <vt:i4>1179708</vt:i4>
      </vt:variant>
      <vt:variant>
        <vt:i4>329</vt:i4>
      </vt:variant>
      <vt:variant>
        <vt:i4>0</vt:i4>
      </vt:variant>
      <vt:variant>
        <vt:i4>5</vt:i4>
      </vt:variant>
      <vt:variant>
        <vt:lpwstr/>
      </vt:variant>
      <vt:variant>
        <vt:lpwstr>_Toc412696341</vt:lpwstr>
      </vt:variant>
      <vt:variant>
        <vt:i4>1179708</vt:i4>
      </vt:variant>
      <vt:variant>
        <vt:i4>323</vt:i4>
      </vt:variant>
      <vt:variant>
        <vt:i4>0</vt:i4>
      </vt:variant>
      <vt:variant>
        <vt:i4>5</vt:i4>
      </vt:variant>
      <vt:variant>
        <vt:lpwstr/>
      </vt:variant>
      <vt:variant>
        <vt:lpwstr>_Toc412696340</vt:lpwstr>
      </vt:variant>
      <vt:variant>
        <vt:i4>1376316</vt:i4>
      </vt:variant>
      <vt:variant>
        <vt:i4>317</vt:i4>
      </vt:variant>
      <vt:variant>
        <vt:i4>0</vt:i4>
      </vt:variant>
      <vt:variant>
        <vt:i4>5</vt:i4>
      </vt:variant>
      <vt:variant>
        <vt:lpwstr/>
      </vt:variant>
      <vt:variant>
        <vt:lpwstr>_Toc412696339</vt:lpwstr>
      </vt:variant>
      <vt:variant>
        <vt:i4>1376316</vt:i4>
      </vt:variant>
      <vt:variant>
        <vt:i4>311</vt:i4>
      </vt:variant>
      <vt:variant>
        <vt:i4>0</vt:i4>
      </vt:variant>
      <vt:variant>
        <vt:i4>5</vt:i4>
      </vt:variant>
      <vt:variant>
        <vt:lpwstr/>
      </vt:variant>
      <vt:variant>
        <vt:lpwstr>_Toc412696338</vt:lpwstr>
      </vt:variant>
      <vt:variant>
        <vt:i4>1376316</vt:i4>
      </vt:variant>
      <vt:variant>
        <vt:i4>305</vt:i4>
      </vt:variant>
      <vt:variant>
        <vt:i4>0</vt:i4>
      </vt:variant>
      <vt:variant>
        <vt:i4>5</vt:i4>
      </vt:variant>
      <vt:variant>
        <vt:lpwstr/>
      </vt:variant>
      <vt:variant>
        <vt:lpwstr>_Toc412696337</vt:lpwstr>
      </vt:variant>
      <vt:variant>
        <vt:i4>1376316</vt:i4>
      </vt:variant>
      <vt:variant>
        <vt:i4>299</vt:i4>
      </vt:variant>
      <vt:variant>
        <vt:i4>0</vt:i4>
      </vt:variant>
      <vt:variant>
        <vt:i4>5</vt:i4>
      </vt:variant>
      <vt:variant>
        <vt:lpwstr/>
      </vt:variant>
      <vt:variant>
        <vt:lpwstr>_Toc412696336</vt:lpwstr>
      </vt:variant>
      <vt:variant>
        <vt:i4>1376316</vt:i4>
      </vt:variant>
      <vt:variant>
        <vt:i4>293</vt:i4>
      </vt:variant>
      <vt:variant>
        <vt:i4>0</vt:i4>
      </vt:variant>
      <vt:variant>
        <vt:i4>5</vt:i4>
      </vt:variant>
      <vt:variant>
        <vt:lpwstr/>
      </vt:variant>
      <vt:variant>
        <vt:lpwstr>_Toc412696335</vt:lpwstr>
      </vt:variant>
      <vt:variant>
        <vt:i4>1376316</vt:i4>
      </vt:variant>
      <vt:variant>
        <vt:i4>287</vt:i4>
      </vt:variant>
      <vt:variant>
        <vt:i4>0</vt:i4>
      </vt:variant>
      <vt:variant>
        <vt:i4>5</vt:i4>
      </vt:variant>
      <vt:variant>
        <vt:lpwstr/>
      </vt:variant>
      <vt:variant>
        <vt:lpwstr>_Toc412696334</vt:lpwstr>
      </vt:variant>
      <vt:variant>
        <vt:i4>1376316</vt:i4>
      </vt:variant>
      <vt:variant>
        <vt:i4>281</vt:i4>
      </vt:variant>
      <vt:variant>
        <vt:i4>0</vt:i4>
      </vt:variant>
      <vt:variant>
        <vt:i4>5</vt:i4>
      </vt:variant>
      <vt:variant>
        <vt:lpwstr/>
      </vt:variant>
      <vt:variant>
        <vt:lpwstr>_Toc412696333</vt:lpwstr>
      </vt:variant>
      <vt:variant>
        <vt:i4>1376316</vt:i4>
      </vt:variant>
      <vt:variant>
        <vt:i4>275</vt:i4>
      </vt:variant>
      <vt:variant>
        <vt:i4>0</vt:i4>
      </vt:variant>
      <vt:variant>
        <vt:i4>5</vt:i4>
      </vt:variant>
      <vt:variant>
        <vt:lpwstr/>
      </vt:variant>
      <vt:variant>
        <vt:lpwstr>_Toc412696332</vt:lpwstr>
      </vt:variant>
      <vt:variant>
        <vt:i4>1376316</vt:i4>
      </vt:variant>
      <vt:variant>
        <vt:i4>269</vt:i4>
      </vt:variant>
      <vt:variant>
        <vt:i4>0</vt:i4>
      </vt:variant>
      <vt:variant>
        <vt:i4>5</vt:i4>
      </vt:variant>
      <vt:variant>
        <vt:lpwstr/>
      </vt:variant>
      <vt:variant>
        <vt:lpwstr>_Toc412696331</vt:lpwstr>
      </vt:variant>
      <vt:variant>
        <vt:i4>1376316</vt:i4>
      </vt:variant>
      <vt:variant>
        <vt:i4>263</vt:i4>
      </vt:variant>
      <vt:variant>
        <vt:i4>0</vt:i4>
      </vt:variant>
      <vt:variant>
        <vt:i4>5</vt:i4>
      </vt:variant>
      <vt:variant>
        <vt:lpwstr/>
      </vt:variant>
      <vt:variant>
        <vt:lpwstr>_Toc412696330</vt:lpwstr>
      </vt:variant>
      <vt:variant>
        <vt:i4>1310780</vt:i4>
      </vt:variant>
      <vt:variant>
        <vt:i4>257</vt:i4>
      </vt:variant>
      <vt:variant>
        <vt:i4>0</vt:i4>
      </vt:variant>
      <vt:variant>
        <vt:i4>5</vt:i4>
      </vt:variant>
      <vt:variant>
        <vt:lpwstr/>
      </vt:variant>
      <vt:variant>
        <vt:lpwstr>_Toc412696329</vt:lpwstr>
      </vt:variant>
      <vt:variant>
        <vt:i4>1310780</vt:i4>
      </vt:variant>
      <vt:variant>
        <vt:i4>251</vt:i4>
      </vt:variant>
      <vt:variant>
        <vt:i4>0</vt:i4>
      </vt:variant>
      <vt:variant>
        <vt:i4>5</vt:i4>
      </vt:variant>
      <vt:variant>
        <vt:lpwstr/>
      </vt:variant>
      <vt:variant>
        <vt:lpwstr>_Toc412696328</vt:lpwstr>
      </vt:variant>
      <vt:variant>
        <vt:i4>1310780</vt:i4>
      </vt:variant>
      <vt:variant>
        <vt:i4>245</vt:i4>
      </vt:variant>
      <vt:variant>
        <vt:i4>0</vt:i4>
      </vt:variant>
      <vt:variant>
        <vt:i4>5</vt:i4>
      </vt:variant>
      <vt:variant>
        <vt:lpwstr/>
      </vt:variant>
      <vt:variant>
        <vt:lpwstr>_Toc412696327</vt:lpwstr>
      </vt:variant>
      <vt:variant>
        <vt:i4>1310780</vt:i4>
      </vt:variant>
      <vt:variant>
        <vt:i4>239</vt:i4>
      </vt:variant>
      <vt:variant>
        <vt:i4>0</vt:i4>
      </vt:variant>
      <vt:variant>
        <vt:i4>5</vt:i4>
      </vt:variant>
      <vt:variant>
        <vt:lpwstr/>
      </vt:variant>
      <vt:variant>
        <vt:lpwstr>_Toc412696326</vt:lpwstr>
      </vt:variant>
      <vt:variant>
        <vt:i4>1310780</vt:i4>
      </vt:variant>
      <vt:variant>
        <vt:i4>233</vt:i4>
      </vt:variant>
      <vt:variant>
        <vt:i4>0</vt:i4>
      </vt:variant>
      <vt:variant>
        <vt:i4>5</vt:i4>
      </vt:variant>
      <vt:variant>
        <vt:lpwstr/>
      </vt:variant>
      <vt:variant>
        <vt:lpwstr>_Toc412696325</vt:lpwstr>
      </vt:variant>
      <vt:variant>
        <vt:i4>1310780</vt:i4>
      </vt:variant>
      <vt:variant>
        <vt:i4>227</vt:i4>
      </vt:variant>
      <vt:variant>
        <vt:i4>0</vt:i4>
      </vt:variant>
      <vt:variant>
        <vt:i4>5</vt:i4>
      </vt:variant>
      <vt:variant>
        <vt:lpwstr/>
      </vt:variant>
      <vt:variant>
        <vt:lpwstr>_Toc412696324</vt:lpwstr>
      </vt:variant>
      <vt:variant>
        <vt:i4>1310780</vt:i4>
      </vt:variant>
      <vt:variant>
        <vt:i4>221</vt:i4>
      </vt:variant>
      <vt:variant>
        <vt:i4>0</vt:i4>
      </vt:variant>
      <vt:variant>
        <vt:i4>5</vt:i4>
      </vt:variant>
      <vt:variant>
        <vt:lpwstr/>
      </vt:variant>
      <vt:variant>
        <vt:lpwstr>_Toc412696323</vt:lpwstr>
      </vt:variant>
      <vt:variant>
        <vt:i4>1310780</vt:i4>
      </vt:variant>
      <vt:variant>
        <vt:i4>215</vt:i4>
      </vt:variant>
      <vt:variant>
        <vt:i4>0</vt:i4>
      </vt:variant>
      <vt:variant>
        <vt:i4>5</vt:i4>
      </vt:variant>
      <vt:variant>
        <vt:lpwstr/>
      </vt:variant>
      <vt:variant>
        <vt:lpwstr>_Toc412696322</vt:lpwstr>
      </vt:variant>
      <vt:variant>
        <vt:i4>1310780</vt:i4>
      </vt:variant>
      <vt:variant>
        <vt:i4>209</vt:i4>
      </vt:variant>
      <vt:variant>
        <vt:i4>0</vt:i4>
      </vt:variant>
      <vt:variant>
        <vt:i4>5</vt:i4>
      </vt:variant>
      <vt:variant>
        <vt:lpwstr/>
      </vt:variant>
      <vt:variant>
        <vt:lpwstr>_Toc412696321</vt:lpwstr>
      </vt:variant>
      <vt:variant>
        <vt:i4>1310780</vt:i4>
      </vt:variant>
      <vt:variant>
        <vt:i4>203</vt:i4>
      </vt:variant>
      <vt:variant>
        <vt:i4>0</vt:i4>
      </vt:variant>
      <vt:variant>
        <vt:i4>5</vt:i4>
      </vt:variant>
      <vt:variant>
        <vt:lpwstr/>
      </vt:variant>
      <vt:variant>
        <vt:lpwstr>_Toc412696320</vt:lpwstr>
      </vt:variant>
      <vt:variant>
        <vt:i4>1507388</vt:i4>
      </vt:variant>
      <vt:variant>
        <vt:i4>197</vt:i4>
      </vt:variant>
      <vt:variant>
        <vt:i4>0</vt:i4>
      </vt:variant>
      <vt:variant>
        <vt:i4>5</vt:i4>
      </vt:variant>
      <vt:variant>
        <vt:lpwstr/>
      </vt:variant>
      <vt:variant>
        <vt:lpwstr>_Toc412696319</vt:lpwstr>
      </vt:variant>
      <vt:variant>
        <vt:i4>1507388</vt:i4>
      </vt:variant>
      <vt:variant>
        <vt:i4>191</vt:i4>
      </vt:variant>
      <vt:variant>
        <vt:i4>0</vt:i4>
      </vt:variant>
      <vt:variant>
        <vt:i4>5</vt:i4>
      </vt:variant>
      <vt:variant>
        <vt:lpwstr/>
      </vt:variant>
      <vt:variant>
        <vt:lpwstr>_Toc412696318</vt:lpwstr>
      </vt:variant>
      <vt:variant>
        <vt:i4>1507388</vt:i4>
      </vt:variant>
      <vt:variant>
        <vt:i4>185</vt:i4>
      </vt:variant>
      <vt:variant>
        <vt:i4>0</vt:i4>
      </vt:variant>
      <vt:variant>
        <vt:i4>5</vt:i4>
      </vt:variant>
      <vt:variant>
        <vt:lpwstr/>
      </vt:variant>
      <vt:variant>
        <vt:lpwstr>_Toc412696317</vt:lpwstr>
      </vt:variant>
      <vt:variant>
        <vt:i4>1507388</vt:i4>
      </vt:variant>
      <vt:variant>
        <vt:i4>179</vt:i4>
      </vt:variant>
      <vt:variant>
        <vt:i4>0</vt:i4>
      </vt:variant>
      <vt:variant>
        <vt:i4>5</vt:i4>
      </vt:variant>
      <vt:variant>
        <vt:lpwstr/>
      </vt:variant>
      <vt:variant>
        <vt:lpwstr>_Toc412696316</vt:lpwstr>
      </vt:variant>
      <vt:variant>
        <vt:i4>1507388</vt:i4>
      </vt:variant>
      <vt:variant>
        <vt:i4>173</vt:i4>
      </vt:variant>
      <vt:variant>
        <vt:i4>0</vt:i4>
      </vt:variant>
      <vt:variant>
        <vt:i4>5</vt:i4>
      </vt:variant>
      <vt:variant>
        <vt:lpwstr/>
      </vt:variant>
      <vt:variant>
        <vt:lpwstr>_Toc412696315</vt:lpwstr>
      </vt:variant>
      <vt:variant>
        <vt:i4>1507388</vt:i4>
      </vt:variant>
      <vt:variant>
        <vt:i4>167</vt:i4>
      </vt:variant>
      <vt:variant>
        <vt:i4>0</vt:i4>
      </vt:variant>
      <vt:variant>
        <vt:i4>5</vt:i4>
      </vt:variant>
      <vt:variant>
        <vt:lpwstr/>
      </vt:variant>
      <vt:variant>
        <vt:lpwstr>_Toc412696314</vt:lpwstr>
      </vt:variant>
      <vt:variant>
        <vt:i4>1507388</vt:i4>
      </vt:variant>
      <vt:variant>
        <vt:i4>161</vt:i4>
      </vt:variant>
      <vt:variant>
        <vt:i4>0</vt:i4>
      </vt:variant>
      <vt:variant>
        <vt:i4>5</vt:i4>
      </vt:variant>
      <vt:variant>
        <vt:lpwstr/>
      </vt:variant>
      <vt:variant>
        <vt:lpwstr>_Toc412696313</vt:lpwstr>
      </vt:variant>
      <vt:variant>
        <vt:i4>1507388</vt:i4>
      </vt:variant>
      <vt:variant>
        <vt:i4>155</vt:i4>
      </vt:variant>
      <vt:variant>
        <vt:i4>0</vt:i4>
      </vt:variant>
      <vt:variant>
        <vt:i4>5</vt:i4>
      </vt:variant>
      <vt:variant>
        <vt:lpwstr/>
      </vt:variant>
      <vt:variant>
        <vt:lpwstr>_Toc412696312</vt:lpwstr>
      </vt:variant>
      <vt:variant>
        <vt:i4>1507388</vt:i4>
      </vt:variant>
      <vt:variant>
        <vt:i4>149</vt:i4>
      </vt:variant>
      <vt:variant>
        <vt:i4>0</vt:i4>
      </vt:variant>
      <vt:variant>
        <vt:i4>5</vt:i4>
      </vt:variant>
      <vt:variant>
        <vt:lpwstr/>
      </vt:variant>
      <vt:variant>
        <vt:lpwstr>_Toc412696311</vt:lpwstr>
      </vt:variant>
      <vt:variant>
        <vt:i4>1507388</vt:i4>
      </vt:variant>
      <vt:variant>
        <vt:i4>143</vt:i4>
      </vt:variant>
      <vt:variant>
        <vt:i4>0</vt:i4>
      </vt:variant>
      <vt:variant>
        <vt:i4>5</vt:i4>
      </vt:variant>
      <vt:variant>
        <vt:lpwstr/>
      </vt:variant>
      <vt:variant>
        <vt:lpwstr>_Toc412696310</vt:lpwstr>
      </vt:variant>
      <vt:variant>
        <vt:i4>1441852</vt:i4>
      </vt:variant>
      <vt:variant>
        <vt:i4>137</vt:i4>
      </vt:variant>
      <vt:variant>
        <vt:i4>0</vt:i4>
      </vt:variant>
      <vt:variant>
        <vt:i4>5</vt:i4>
      </vt:variant>
      <vt:variant>
        <vt:lpwstr/>
      </vt:variant>
      <vt:variant>
        <vt:lpwstr>_Toc412696309</vt:lpwstr>
      </vt:variant>
      <vt:variant>
        <vt:i4>1441852</vt:i4>
      </vt:variant>
      <vt:variant>
        <vt:i4>131</vt:i4>
      </vt:variant>
      <vt:variant>
        <vt:i4>0</vt:i4>
      </vt:variant>
      <vt:variant>
        <vt:i4>5</vt:i4>
      </vt:variant>
      <vt:variant>
        <vt:lpwstr/>
      </vt:variant>
      <vt:variant>
        <vt:lpwstr>_Toc412696308</vt:lpwstr>
      </vt:variant>
      <vt:variant>
        <vt:i4>1441852</vt:i4>
      </vt:variant>
      <vt:variant>
        <vt:i4>125</vt:i4>
      </vt:variant>
      <vt:variant>
        <vt:i4>0</vt:i4>
      </vt:variant>
      <vt:variant>
        <vt:i4>5</vt:i4>
      </vt:variant>
      <vt:variant>
        <vt:lpwstr/>
      </vt:variant>
      <vt:variant>
        <vt:lpwstr>_Toc412696307</vt:lpwstr>
      </vt:variant>
      <vt:variant>
        <vt:i4>1441852</vt:i4>
      </vt:variant>
      <vt:variant>
        <vt:i4>119</vt:i4>
      </vt:variant>
      <vt:variant>
        <vt:i4>0</vt:i4>
      </vt:variant>
      <vt:variant>
        <vt:i4>5</vt:i4>
      </vt:variant>
      <vt:variant>
        <vt:lpwstr/>
      </vt:variant>
      <vt:variant>
        <vt:lpwstr>_Toc412696306</vt:lpwstr>
      </vt:variant>
      <vt:variant>
        <vt:i4>1441852</vt:i4>
      </vt:variant>
      <vt:variant>
        <vt:i4>113</vt:i4>
      </vt:variant>
      <vt:variant>
        <vt:i4>0</vt:i4>
      </vt:variant>
      <vt:variant>
        <vt:i4>5</vt:i4>
      </vt:variant>
      <vt:variant>
        <vt:lpwstr/>
      </vt:variant>
      <vt:variant>
        <vt:lpwstr>_Toc412696305</vt:lpwstr>
      </vt:variant>
      <vt:variant>
        <vt:i4>1441852</vt:i4>
      </vt:variant>
      <vt:variant>
        <vt:i4>107</vt:i4>
      </vt:variant>
      <vt:variant>
        <vt:i4>0</vt:i4>
      </vt:variant>
      <vt:variant>
        <vt:i4>5</vt:i4>
      </vt:variant>
      <vt:variant>
        <vt:lpwstr/>
      </vt:variant>
      <vt:variant>
        <vt:lpwstr>_Toc412696304</vt:lpwstr>
      </vt:variant>
      <vt:variant>
        <vt:i4>1441852</vt:i4>
      </vt:variant>
      <vt:variant>
        <vt:i4>101</vt:i4>
      </vt:variant>
      <vt:variant>
        <vt:i4>0</vt:i4>
      </vt:variant>
      <vt:variant>
        <vt:i4>5</vt:i4>
      </vt:variant>
      <vt:variant>
        <vt:lpwstr/>
      </vt:variant>
      <vt:variant>
        <vt:lpwstr>_Toc412696303</vt:lpwstr>
      </vt:variant>
      <vt:variant>
        <vt:i4>1441852</vt:i4>
      </vt:variant>
      <vt:variant>
        <vt:i4>95</vt:i4>
      </vt:variant>
      <vt:variant>
        <vt:i4>0</vt:i4>
      </vt:variant>
      <vt:variant>
        <vt:i4>5</vt:i4>
      </vt:variant>
      <vt:variant>
        <vt:lpwstr/>
      </vt:variant>
      <vt:variant>
        <vt:lpwstr>_Toc412696302</vt:lpwstr>
      </vt:variant>
      <vt:variant>
        <vt:i4>1441852</vt:i4>
      </vt:variant>
      <vt:variant>
        <vt:i4>89</vt:i4>
      </vt:variant>
      <vt:variant>
        <vt:i4>0</vt:i4>
      </vt:variant>
      <vt:variant>
        <vt:i4>5</vt:i4>
      </vt:variant>
      <vt:variant>
        <vt:lpwstr/>
      </vt:variant>
      <vt:variant>
        <vt:lpwstr>_Toc412696301</vt:lpwstr>
      </vt:variant>
      <vt:variant>
        <vt:i4>1441852</vt:i4>
      </vt:variant>
      <vt:variant>
        <vt:i4>83</vt:i4>
      </vt:variant>
      <vt:variant>
        <vt:i4>0</vt:i4>
      </vt:variant>
      <vt:variant>
        <vt:i4>5</vt:i4>
      </vt:variant>
      <vt:variant>
        <vt:lpwstr/>
      </vt:variant>
      <vt:variant>
        <vt:lpwstr>_Toc412696300</vt:lpwstr>
      </vt:variant>
      <vt:variant>
        <vt:i4>2031677</vt:i4>
      </vt:variant>
      <vt:variant>
        <vt:i4>77</vt:i4>
      </vt:variant>
      <vt:variant>
        <vt:i4>0</vt:i4>
      </vt:variant>
      <vt:variant>
        <vt:i4>5</vt:i4>
      </vt:variant>
      <vt:variant>
        <vt:lpwstr/>
      </vt:variant>
      <vt:variant>
        <vt:lpwstr>_Toc412696299</vt:lpwstr>
      </vt:variant>
      <vt:variant>
        <vt:i4>2031677</vt:i4>
      </vt:variant>
      <vt:variant>
        <vt:i4>71</vt:i4>
      </vt:variant>
      <vt:variant>
        <vt:i4>0</vt:i4>
      </vt:variant>
      <vt:variant>
        <vt:i4>5</vt:i4>
      </vt:variant>
      <vt:variant>
        <vt:lpwstr/>
      </vt:variant>
      <vt:variant>
        <vt:lpwstr>_Toc412696298</vt:lpwstr>
      </vt:variant>
      <vt:variant>
        <vt:i4>2031677</vt:i4>
      </vt:variant>
      <vt:variant>
        <vt:i4>65</vt:i4>
      </vt:variant>
      <vt:variant>
        <vt:i4>0</vt:i4>
      </vt:variant>
      <vt:variant>
        <vt:i4>5</vt:i4>
      </vt:variant>
      <vt:variant>
        <vt:lpwstr/>
      </vt:variant>
      <vt:variant>
        <vt:lpwstr>_Toc412696297</vt:lpwstr>
      </vt:variant>
      <vt:variant>
        <vt:i4>2031677</vt:i4>
      </vt:variant>
      <vt:variant>
        <vt:i4>59</vt:i4>
      </vt:variant>
      <vt:variant>
        <vt:i4>0</vt:i4>
      </vt:variant>
      <vt:variant>
        <vt:i4>5</vt:i4>
      </vt:variant>
      <vt:variant>
        <vt:lpwstr/>
      </vt:variant>
      <vt:variant>
        <vt:lpwstr>_Toc412696296</vt:lpwstr>
      </vt:variant>
      <vt:variant>
        <vt:i4>2031677</vt:i4>
      </vt:variant>
      <vt:variant>
        <vt:i4>53</vt:i4>
      </vt:variant>
      <vt:variant>
        <vt:i4>0</vt:i4>
      </vt:variant>
      <vt:variant>
        <vt:i4>5</vt:i4>
      </vt:variant>
      <vt:variant>
        <vt:lpwstr/>
      </vt:variant>
      <vt:variant>
        <vt:lpwstr>_Toc412696295</vt:lpwstr>
      </vt:variant>
      <vt:variant>
        <vt:i4>2031677</vt:i4>
      </vt:variant>
      <vt:variant>
        <vt:i4>47</vt:i4>
      </vt:variant>
      <vt:variant>
        <vt:i4>0</vt:i4>
      </vt:variant>
      <vt:variant>
        <vt:i4>5</vt:i4>
      </vt:variant>
      <vt:variant>
        <vt:lpwstr/>
      </vt:variant>
      <vt:variant>
        <vt:lpwstr>_Toc412696294</vt:lpwstr>
      </vt:variant>
      <vt:variant>
        <vt:i4>2031677</vt:i4>
      </vt:variant>
      <vt:variant>
        <vt:i4>41</vt:i4>
      </vt:variant>
      <vt:variant>
        <vt:i4>0</vt:i4>
      </vt:variant>
      <vt:variant>
        <vt:i4>5</vt:i4>
      </vt:variant>
      <vt:variant>
        <vt:lpwstr/>
      </vt:variant>
      <vt:variant>
        <vt:lpwstr>_Toc412696293</vt:lpwstr>
      </vt:variant>
      <vt:variant>
        <vt:i4>2031677</vt:i4>
      </vt:variant>
      <vt:variant>
        <vt:i4>35</vt:i4>
      </vt:variant>
      <vt:variant>
        <vt:i4>0</vt:i4>
      </vt:variant>
      <vt:variant>
        <vt:i4>5</vt:i4>
      </vt:variant>
      <vt:variant>
        <vt:lpwstr/>
      </vt:variant>
      <vt:variant>
        <vt:lpwstr>_Toc412696292</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6029358</vt:i4>
      </vt:variant>
      <vt:variant>
        <vt:i4>-1</vt:i4>
      </vt:variant>
      <vt:variant>
        <vt:i4>1570</vt:i4>
      </vt:variant>
      <vt:variant>
        <vt:i4>4</vt:i4>
      </vt:variant>
      <vt:variant>
        <vt:lpwstr>http://images.google.com/imgres?imgurl=http://images.vnunet.com/v7_images/generic/medium/v7_n_zigbee.gif&amp;imgrefurl=http://www.v3.co.uk/vnunet/analysis/2132125/zigbee-homes-short-range-wireless&amp;usg=__Lt3B48Kw-SBQbLXMVKqFrHoiWSs=&amp;h=110&amp;w=185&amp;sz=3&amp;hl=en&amp;start=7&amp;tbnid=Ww8WGf99xQZ2bM:&amp;tbnh=61&amp;tbnw=102&amp;prev=/images?q=ZigBee+logo&amp;gbv=2&amp;hl=en</vt:lpwstr>
      </vt:variant>
      <vt:variant>
        <vt:lpwstr/>
      </vt:variant>
      <vt:variant>
        <vt:i4>4784140</vt:i4>
      </vt:variant>
      <vt:variant>
        <vt:i4>-1</vt:i4>
      </vt:variant>
      <vt:variant>
        <vt:i4>1564</vt:i4>
      </vt:variant>
      <vt:variant>
        <vt:i4>4</vt:i4>
      </vt:variant>
      <vt:variant>
        <vt:lpwstr>http://images.google.com/imgres?imgurl=http://alabut.com/nonsense/images/w3c.jpg&amp;imgrefurl=http://alabut.com/nonsense/archive/2007_03_01_index.html&amp;usg=__Z-PsQzjVqNttrVx46ni5uIwxPQg=&amp;h=173&amp;w=140&amp;sz=6&amp;hl=en&amp;start=4&amp;um=1&amp;tbnid=_N2x6-vfVJfzfM:&amp;tbnh=100&amp;tbnw=81&amp;prev=/images?q=W3C&amp;gbv=2&amp;hl=en&amp;um=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IHE_PCD_Suppl_POU_Rev1-1_TI_2020-04-13</dc:title>
  <dc:subject>IHE PCD POU Supplement</dc:subject>
  <dc:creator>IHE PCD Technical Committee</dc:creator>
  <cp:keywords>IHE PCD Supplement</cp:keywords>
  <dc:description/>
  <cp:lastModifiedBy>John Rhoads</cp:lastModifiedBy>
  <cp:revision>2</cp:revision>
  <cp:lastPrinted>2019-11-07T15:37:00Z</cp:lastPrinted>
  <dcterms:created xsi:type="dcterms:W3CDTF">2022-07-17T20:37:00Z</dcterms:created>
  <dcterms:modified xsi:type="dcterms:W3CDTF">2022-07-17T20:37:00Z</dcterms:modified>
  <cp:category>IHE Supplement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0x010100580FE4B8E4A45F49BBFAE1FA68DD272C</vt:lpwstr>
  </property>
</Properties>
</file>