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A816" w14:textId="77777777" w:rsidR="00655F52" w:rsidRPr="00D717A1" w:rsidRDefault="00655F52" w:rsidP="00904974">
      <w:pPr>
        <w:jc w:val="center"/>
        <w:rPr>
          <w:b/>
          <w:bCs/>
          <w:sz w:val="28"/>
          <w:szCs w:val="28"/>
        </w:rPr>
      </w:pPr>
      <w:bookmarkStart w:id="0" w:name="_GoBack"/>
      <w:bookmarkEnd w:id="0"/>
      <w:r w:rsidRPr="00D717A1">
        <w:rPr>
          <w:b/>
          <w:bCs/>
          <w:sz w:val="28"/>
          <w:szCs w:val="28"/>
        </w:rPr>
        <w:t>Integrating the Healthcare Enterprise</w:t>
      </w:r>
    </w:p>
    <w:p w14:paraId="54EC44E8" w14:textId="77777777" w:rsidR="001B1869" w:rsidRPr="00D717A1" w:rsidRDefault="001B1869" w:rsidP="008B189A">
      <w:pPr>
        <w:pStyle w:val="BodyText"/>
      </w:pPr>
    </w:p>
    <w:p w14:paraId="071C6E39" w14:textId="77777777" w:rsidR="001B1869" w:rsidRPr="00D717A1" w:rsidRDefault="00783F09" w:rsidP="001B1869">
      <w:pPr>
        <w:jc w:val="center"/>
      </w:pPr>
      <w:r w:rsidRPr="00D717A1">
        <w:rPr>
          <w:noProof/>
        </w:rPr>
        <w:drawing>
          <wp:inline distT="0" distB="0" distL="0" distR="0" wp14:anchorId="27EA4742" wp14:editId="61BC6F57">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BD306F" w14:textId="77777777" w:rsidR="001B1869" w:rsidRPr="00D717A1" w:rsidRDefault="001B1869" w:rsidP="00904974">
      <w:pPr>
        <w:pStyle w:val="BodyText"/>
      </w:pPr>
    </w:p>
    <w:p w14:paraId="3CF80736" w14:textId="77777777" w:rsidR="00655F52" w:rsidRPr="00D717A1" w:rsidRDefault="00655F52" w:rsidP="00655F52">
      <w:pPr>
        <w:jc w:val="center"/>
        <w:rPr>
          <w:b/>
          <w:sz w:val="44"/>
          <w:szCs w:val="44"/>
        </w:rPr>
      </w:pPr>
      <w:r w:rsidRPr="00D717A1">
        <w:rPr>
          <w:b/>
          <w:sz w:val="44"/>
          <w:szCs w:val="44"/>
        </w:rPr>
        <w:t>IHE &lt;Domain Name&gt; (&lt;</w:t>
      </w:r>
      <w:r w:rsidR="00745D09" w:rsidRPr="00D717A1">
        <w:rPr>
          <w:b/>
          <w:sz w:val="44"/>
          <w:szCs w:val="44"/>
        </w:rPr>
        <w:t>D</w:t>
      </w:r>
      <w:r w:rsidRPr="00D717A1">
        <w:rPr>
          <w:b/>
          <w:sz w:val="44"/>
          <w:szCs w:val="44"/>
        </w:rPr>
        <w:t xml:space="preserve">omain </w:t>
      </w:r>
      <w:r w:rsidR="00B71B2F" w:rsidRPr="00D717A1">
        <w:rPr>
          <w:b/>
          <w:sz w:val="44"/>
          <w:szCs w:val="44"/>
        </w:rPr>
        <w:t>Acronym</w:t>
      </w:r>
      <w:r w:rsidRPr="00D717A1">
        <w:rPr>
          <w:b/>
          <w:sz w:val="44"/>
          <w:szCs w:val="44"/>
        </w:rPr>
        <w:t>&gt;)</w:t>
      </w:r>
    </w:p>
    <w:p w14:paraId="12398A3F" w14:textId="77777777" w:rsidR="00655F52" w:rsidRPr="00D717A1" w:rsidRDefault="00655F52" w:rsidP="00655F52">
      <w:pPr>
        <w:jc w:val="center"/>
        <w:rPr>
          <w:b/>
          <w:sz w:val="56"/>
        </w:rPr>
      </w:pPr>
      <w:r w:rsidRPr="00D717A1">
        <w:rPr>
          <w:b/>
          <w:sz w:val="44"/>
          <w:szCs w:val="44"/>
        </w:rPr>
        <w:t>Technical Framework</w:t>
      </w:r>
      <w:r w:rsidRPr="00D717A1">
        <w:rPr>
          <w:b/>
          <w:sz w:val="56"/>
        </w:rPr>
        <w:t xml:space="preserve"> </w:t>
      </w:r>
    </w:p>
    <w:p w14:paraId="44794E61" w14:textId="77777777" w:rsidR="00655F52" w:rsidRPr="00D717A1" w:rsidRDefault="00655F52" w:rsidP="00904974">
      <w:pPr>
        <w:pStyle w:val="BodyText"/>
      </w:pPr>
    </w:p>
    <w:p w14:paraId="7CC0C19E" w14:textId="77777777" w:rsidR="00CC5FFC" w:rsidRPr="00D717A1" w:rsidRDefault="00CC5FFC" w:rsidP="00904974">
      <w:pPr>
        <w:pStyle w:val="BodyText"/>
      </w:pPr>
    </w:p>
    <w:p w14:paraId="09D0B733" w14:textId="77777777" w:rsidR="00655F52" w:rsidRPr="00D717A1" w:rsidRDefault="00655F52" w:rsidP="00655F52">
      <w:pPr>
        <w:jc w:val="center"/>
        <w:rPr>
          <w:b/>
          <w:sz w:val="44"/>
          <w:szCs w:val="44"/>
        </w:rPr>
      </w:pPr>
      <w:r w:rsidRPr="00D717A1">
        <w:rPr>
          <w:b/>
          <w:sz w:val="44"/>
          <w:szCs w:val="44"/>
        </w:rPr>
        <w:t xml:space="preserve">Volume 4 </w:t>
      </w:r>
    </w:p>
    <w:p w14:paraId="2710C91D" w14:textId="77777777" w:rsidR="00655F52" w:rsidRPr="00D717A1" w:rsidRDefault="00655F52" w:rsidP="00655F52">
      <w:pPr>
        <w:jc w:val="center"/>
        <w:rPr>
          <w:b/>
          <w:sz w:val="44"/>
          <w:szCs w:val="44"/>
        </w:rPr>
      </w:pPr>
      <w:r w:rsidRPr="00D717A1">
        <w:rPr>
          <w:b/>
          <w:sz w:val="44"/>
          <w:szCs w:val="44"/>
        </w:rPr>
        <w:t>&lt;Domain Acronym&gt; TF-4</w:t>
      </w:r>
    </w:p>
    <w:p w14:paraId="4A00301B" w14:textId="77777777" w:rsidR="00655F52" w:rsidRPr="00D717A1" w:rsidRDefault="00655F52" w:rsidP="00655F52">
      <w:pPr>
        <w:jc w:val="center"/>
        <w:rPr>
          <w:b/>
          <w:sz w:val="44"/>
          <w:szCs w:val="44"/>
        </w:rPr>
      </w:pPr>
      <w:r w:rsidRPr="00D717A1">
        <w:rPr>
          <w:b/>
          <w:sz w:val="44"/>
          <w:szCs w:val="44"/>
        </w:rPr>
        <w:t>National Extensions</w:t>
      </w:r>
    </w:p>
    <w:p w14:paraId="04425C18" w14:textId="77777777" w:rsidR="00655F52" w:rsidRPr="00D717A1" w:rsidRDefault="00655F52" w:rsidP="00904974">
      <w:pPr>
        <w:pStyle w:val="BodyText"/>
      </w:pPr>
    </w:p>
    <w:p w14:paraId="00D3C7DC" w14:textId="77777777" w:rsidR="00655F52" w:rsidRPr="00D717A1" w:rsidRDefault="00655F52" w:rsidP="00904974">
      <w:pPr>
        <w:pStyle w:val="BodyText"/>
      </w:pPr>
    </w:p>
    <w:p w14:paraId="57A6ECCE" w14:textId="77777777" w:rsidR="00655F52" w:rsidRPr="00D717A1" w:rsidRDefault="00655F52" w:rsidP="00904974">
      <w:pPr>
        <w:pStyle w:val="BodyText"/>
      </w:pPr>
    </w:p>
    <w:p w14:paraId="39D78948" w14:textId="77777777" w:rsidR="008B189A" w:rsidRPr="00D717A1" w:rsidRDefault="008B189A" w:rsidP="00904974">
      <w:pPr>
        <w:pStyle w:val="BodyText"/>
      </w:pPr>
    </w:p>
    <w:p w14:paraId="1CBA6A6C" w14:textId="77777777" w:rsidR="008B189A" w:rsidRPr="00D717A1" w:rsidRDefault="008B189A" w:rsidP="00904974">
      <w:pPr>
        <w:pStyle w:val="BodyText"/>
      </w:pPr>
    </w:p>
    <w:p w14:paraId="36916DDA" w14:textId="77777777" w:rsidR="008B189A" w:rsidRPr="00D717A1" w:rsidRDefault="008B189A" w:rsidP="00904974">
      <w:pPr>
        <w:pStyle w:val="BodyText"/>
      </w:pPr>
    </w:p>
    <w:p w14:paraId="04301C04" w14:textId="77777777" w:rsidR="00655F52" w:rsidRPr="00D717A1" w:rsidRDefault="00655F52" w:rsidP="00904974">
      <w:pPr>
        <w:pStyle w:val="BodyText"/>
      </w:pPr>
    </w:p>
    <w:p w14:paraId="44AF746F" w14:textId="77777777" w:rsidR="00655F52" w:rsidRPr="00D717A1" w:rsidRDefault="00655F52" w:rsidP="00904974">
      <w:pPr>
        <w:pStyle w:val="BodyText"/>
      </w:pPr>
    </w:p>
    <w:p w14:paraId="1A129BE5" w14:textId="77777777" w:rsidR="00655F52" w:rsidRPr="00D717A1" w:rsidRDefault="00655F52" w:rsidP="00655F52">
      <w:pPr>
        <w:jc w:val="center"/>
        <w:rPr>
          <w:b/>
          <w:sz w:val="28"/>
          <w:szCs w:val="28"/>
        </w:rPr>
      </w:pPr>
      <w:r w:rsidRPr="00D717A1">
        <w:rPr>
          <w:b/>
          <w:sz w:val="28"/>
          <w:szCs w:val="28"/>
        </w:rPr>
        <w:t>Revision &lt;</w:t>
      </w:r>
      <w:r w:rsidR="00FE3A83" w:rsidRPr="00D717A1">
        <w:rPr>
          <w:b/>
          <w:sz w:val="28"/>
          <w:szCs w:val="28"/>
        </w:rPr>
        <w:t>x</w:t>
      </w:r>
      <w:r w:rsidRPr="00D717A1">
        <w:rPr>
          <w:b/>
          <w:sz w:val="28"/>
          <w:szCs w:val="28"/>
        </w:rPr>
        <w:t>.0&gt; - Final Text</w:t>
      </w:r>
    </w:p>
    <w:p w14:paraId="56F3644D" w14:textId="77777777" w:rsidR="00655F52" w:rsidRPr="00D717A1" w:rsidRDefault="00655F52" w:rsidP="00655F52">
      <w:pPr>
        <w:jc w:val="center"/>
        <w:rPr>
          <w:b/>
          <w:sz w:val="28"/>
          <w:szCs w:val="28"/>
        </w:rPr>
      </w:pPr>
      <w:r w:rsidRPr="00D717A1">
        <w:rPr>
          <w:b/>
          <w:sz w:val="28"/>
          <w:szCs w:val="28"/>
        </w:rPr>
        <w:t>&lt;Month xx, 20xx&gt;</w:t>
      </w:r>
    </w:p>
    <w:p w14:paraId="525BBC15" w14:textId="77777777" w:rsidR="001B1869" w:rsidRPr="00D717A1" w:rsidRDefault="001B1869" w:rsidP="00904974">
      <w:pPr>
        <w:pStyle w:val="BodyText"/>
      </w:pPr>
    </w:p>
    <w:p w14:paraId="244B50DD" w14:textId="77777777" w:rsidR="0043109F" w:rsidRPr="00D717A1" w:rsidRDefault="0043109F" w:rsidP="00904974">
      <w:pPr>
        <w:pStyle w:val="BodyText"/>
      </w:pPr>
    </w:p>
    <w:p w14:paraId="786A02F3" w14:textId="77777777" w:rsidR="0043109F" w:rsidRPr="00D717A1" w:rsidRDefault="0043109F" w:rsidP="0043109F"/>
    <w:p w14:paraId="16002E39" w14:textId="77777777" w:rsidR="0043109F" w:rsidRPr="00D717A1" w:rsidRDefault="0043109F" w:rsidP="0043109F">
      <w:pPr>
        <w:pStyle w:val="BodyText"/>
        <w:pBdr>
          <w:top w:val="single" w:sz="18" w:space="1" w:color="auto"/>
          <w:left w:val="single" w:sz="18" w:space="4" w:color="auto"/>
          <w:bottom w:val="single" w:sz="18" w:space="1" w:color="auto"/>
          <w:right w:val="single" w:sz="18" w:space="4" w:color="auto"/>
        </w:pBdr>
        <w:spacing w:line="276" w:lineRule="auto"/>
        <w:jc w:val="center"/>
      </w:pPr>
      <w:r w:rsidRPr="00D717A1">
        <w:rPr>
          <w:b/>
        </w:rPr>
        <w:t xml:space="preserve">Please verify you have the most recent version of this document, </w:t>
      </w:r>
      <w:r w:rsidRPr="00D717A1">
        <w:t xml:space="preserve">which is published </w:t>
      </w:r>
      <w:hyperlink r:id="rId8" w:history="1">
        <w:r w:rsidRPr="00D717A1">
          <w:rPr>
            <w:rStyle w:val="Hyperlink"/>
          </w:rPr>
          <w:t>here</w:t>
        </w:r>
      </w:hyperlink>
      <w:r w:rsidRPr="00D717A1">
        <w:t>.</w:t>
      </w:r>
    </w:p>
    <w:p w14:paraId="1FFA039F" w14:textId="77777777" w:rsidR="001B1869" w:rsidRPr="00D717A1" w:rsidRDefault="001B1869" w:rsidP="00904974">
      <w:pPr>
        <w:pStyle w:val="BodyText"/>
      </w:pPr>
    </w:p>
    <w:p w14:paraId="5569A61B" w14:textId="77777777" w:rsidR="00D332C5" w:rsidRPr="00D717A1" w:rsidRDefault="00D332C5" w:rsidP="00904974">
      <w:pPr>
        <w:pStyle w:val="TOCHeading"/>
      </w:pPr>
      <w:r w:rsidRPr="00D717A1">
        <w:br w:type="page"/>
      </w:r>
      <w:r w:rsidR="00CC5FFC" w:rsidRPr="00D717A1">
        <w:lastRenderedPageBreak/>
        <w:t>CONTENTS</w:t>
      </w:r>
    </w:p>
    <w:p w14:paraId="51162E41" w14:textId="77777777" w:rsidR="00A15A93" w:rsidRPr="00D717A1" w:rsidRDefault="00A15A93">
      <w:pPr>
        <w:pStyle w:val="BodyText"/>
        <w:rPr>
          <w:bCs/>
        </w:rPr>
      </w:pPr>
    </w:p>
    <w:p w14:paraId="0AF6B138" w14:textId="4644EA49" w:rsidR="00BE20B3" w:rsidRDefault="003277CE">
      <w:pPr>
        <w:pStyle w:val="TOC1"/>
        <w:rPr>
          <w:rFonts w:asciiTheme="minorHAnsi" w:eastAsiaTheme="minorEastAsia" w:hAnsiTheme="minorHAnsi" w:cstheme="minorBidi"/>
          <w:noProof/>
          <w:sz w:val="22"/>
          <w:szCs w:val="22"/>
        </w:rPr>
      </w:pPr>
      <w:r w:rsidRPr="00D717A1">
        <w:rPr>
          <w:b/>
          <w:bCs/>
          <w:caps/>
        </w:rPr>
        <w:fldChar w:fldCharType="begin"/>
      </w:r>
      <w:r w:rsidRPr="00D717A1">
        <w:rPr>
          <w:b/>
          <w:bCs/>
          <w:caps/>
        </w:rPr>
        <w:instrText xml:space="preserve"> TOC \o "1-6" \h \z \t "Appendix Heading 2,2,Appendix Heading 1,1,Appendix Heading 3,3" </w:instrText>
      </w:r>
      <w:r w:rsidRPr="00D717A1">
        <w:rPr>
          <w:b/>
          <w:bCs/>
          <w:caps/>
        </w:rPr>
        <w:fldChar w:fldCharType="separate"/>
      </w:r>
      <w:hyperlink w:anchor="_Toc31371390" w:history="1">
        <w:r w:rsidR="00BE20B3" w:rsidRPr="00560CA8">
          <w:rPr>
            <w:rStyle w:val="Hyperlink"/>
            <w:noProof/>
          </w:rPr>
          <w:t>1</w:t>
        </w:r>
        <w:r w:rsidR="00BE20B3">
          <w:rPr>
            <w:rFonts w:asciiTheme="minorHAnsi" w:eastAsiaTheme="minorEastAsia" w:hAnsiTheme="minorHAnsi" w:cstheme="minorBidi"/>
            <w:noProof/>
            <w:sz w:val="22"/>
            <w:szCs w:val="22"/>
          </w:rPr>
          <w:tab/>
        </w:r>
        <w:r w:rsidR="00BE20B3" w:rsidRPr="00560CA8">
          <w:rPr>
            <w:rStyle w:val="Hyperlink"/>
            <w:noProof/>
          </w:rPr>
          <w:t>Introduction</w:t>
        </w:r>
        <w:r w:rsidR="00BE20B3">
          <w:rPr>
            <w:noProof/>
            <w:webHidden/>
          </w:rPr>
          <w:tab/>
        </w:r>
        <w:r w:rsidR="00BE20B3">
          <w:rPr>
            <w:noProof/>
            <w:webHidden/>
          </w:rPr>
          <w:fldChar w:fldCharType="begin"/>
        </w:r>
        <w:r w:rsidR="00BE20B3">
          <w:rPr>
            <w:noProof/>
            <w:webHidden/>
          </w:rPr>
          <w:instrText xml:space="preserve"> PAGEREF _Toc31371390 \h </w:instrText>
        </w:r>
        <w:r w:rsidR="00BE20B3">
          <w:rPr>
            <w:noProof/>
            <w:webHidden/>
          </w:rPr>
        </w:r>
        <w:r w:rsidR="00BE20B3">
          <w:rPr>
            <w:noProof/>
            <w:webHidden/>
          </w:rPr>
          <w:fldChar w:fldCharType="separate"/>
        </w:r>
        <w:r w:rsidR="00BE20B3">
          <w:rPr>
            <w:noProof/>
            <w:webHidden/>
          </w:rPr>
          <w:t>4</w:t>
        </w:r>
        <w:r w:rsidR="00BE20B3">
          <w:rPr>
            <w:noProof/>
            <w:webHidden/>
          </w:rPr>
          <w:fldChar w:fldCharType="end"/>
        </w:r>
      </w:hyperlink>
    </w:p>
    <w:p w14:paraId="34F95BC1" w14:textId="13CC1CDB" w:rsidR="00BE20B3" w:rsidRDefault="00BE20B3">
      <w:pPr>
        <w:pStyle w:val="TOC2"/>
        <w:tabs>
          <w:tab w:val="left" w:pos="1152"/>
        </w:tabs>
        <w:rPr>
          <w:rFonts w:asciiTheme="minorHAnsi" w:eastAsiaTheme="minorEastAsia" w:hAnsiTheme="minorHAnsi" w:cstheme="minorBidi"/>
          <w:noProof/>
          <w:sz w:val="22"/>
          <w:szCs w:val="22"/>
        </w:rPr>
      </w:pPr>
      <w:hyperlink w:anchor="_Toc31371391" w:history="1">
        <w:r w:rsidRPr="00560CA8">
          <w:rPr>
            <w:rStyle w:val="Hyperlink"/>
            <w:noProof/>
          </w:rPr>
          <w:t>1.1</w:t>
        </w:r>
        <w:r>
          <w:rPr>
            <w:rFonts w:asciiTheme="minorHAnsi" w:eastAsiaTheme="minorEastAsia" w:hAnsiTheme="minorHAnsi" w:cstheme="minorBidi"/>
            <w:noProof/>
            <w:sz w:val="22"/>
            <w:szCs w:val="22"/>
          </w:rPr>
          <w:tab/>
        </w:r>
        <w:r w:rsidRPr="00560CA8">
          <w:rPr>
            <w:rStyle w:val="Hyperlink"/>
            <w:noProof/>
          </w:rPr>
          <w:t>Introduction to IHE</w:t>
        </w:r>
        <w:r>
          <w:rPr>
            <w:noProof/>
            <w:webHidden/>
          </w:rPr>
          <w:tab/>
        </w:r>
        <w:r>
          <w:rPr>
            <w:noProof/>
            <w:webHidden/>
          </w:rPr>
          <w:fldChar w:fldCharType="begin"/>
        </w:r>
        <w:r>
          <w:rPr>
            <w:noProof/>
            <w:webHidden/>
          </w:rPr>
          <w:instrText xml:space="preserve"> PAGEREF _Toc31371391 \h </w:instrText>
        </w:r>
        <w:r>
          <w:rPr>
            <w:noProof/>
            <w:webHidden/>
          </w:rPr>
        </w:r>
        <w:r>
          <w:rPr>
            <w:noProof/>
            <w:webHidden/>
          </w:rPr>
          <w:fldChar w:fldCharType="separate"/>
        </w:r>
        <w:r>
          <w:rPr>
            <w:noProof/>
            <w:webHidden/>
          </w:rPr>
          <w:t>4</w:t>
        </w:r>
        <w:r>
          <w:rPr>
            <w:noProof/>
            <w:webHidden/>
          </w:rPr>
          <w:fldChar w:fldCharType="end"/>
        </w:r>
      </w:hyperlink>
    </w:p>
    <w:p w14:paraId="5D41CD9C" w14:textId="57CBFCE4" w:rsidR="00BE20B3" w:rsidRDefault="00BE20B3">
      <w:pPr>
        <w:pStyle w:val="TOC2"/>
        <w:tabs>
          <w:tab w:val="left" w:pos="1152"/>
        </w:tabs>
        <w:rPr>
          <w:rFonts w:asciiTheme="minorHAnsi" w:eastAsiaTheme="minorEastAsia" w:hAnsiTheme="minorHAnsi" w:cstheme="minorBidi"/>
          <w:noProof/>
          <w:sz w:val="22"/>
          <w:szCs w:val="22"/>
        </w:rPr>
      </w:pPr>
      <w:hyperlink w:anchor="_Toc31371392" w:history="1">
        <w:r w:rsidRPr="00560CA8">
          <w:rPr>
            <w:rStyle w:val="Hyperlink"/>
            <w:noProof/>
          </w:rPr>
          <w:t>1.2</w:t>
        </w:r>
        <w:r>
          <w:rPr>
            <w:rFonts w:asciiTheme="minorHAnsi" w:eastAsiaTheme="minorEastAsia" w:hAnsiTheme="minorHAnsi" w:cstheme="minorBidi"/>
            <w:noProof/>
            <w:sz w:val="22"/>
            <w:szCs w:val="22"/>
          </w:rPr>
          <w:tab/>
        </w:r>
        <w:r w:rsidRPr="00560CA8">
          <w:rPr>
            <w:rStyle w:val="Hyperlink"/>
            <w:noProof/>
          </w:rPr>
          <w:t>Intended Audience</w:t>
        </w:r>
        <w:r>
          <w:rPr>
            <w:noProof/>
            <w:webHidden/>
          </w:rPr>
          <w:tab/>
        </w:r>
        <w:r>
          <w:rPr>
            <w:noProof/>
            <w:webHidden/>
          </w:rPr>
          <w:fldChar w:fldCharType="begin"/>
        </w:r>
        <w:r>
          <w:rPr>
            <w:noProof/>
            <w:webHidden/>
          </w:rPr>
          <w:instrText xml:space="preserve"> PAGEREF _Toc31371392 \h </w:instrText>
        </w:r>
        <w:r>
          <w:rPr>
            <w:noProof/>
            <w:webHidden/>
          </w:rPr>
        </w:r>
        <w:r>
          <w:rPr>
            <w:noProof/>
            <w:webHidden/>
          </w:rPr>
          <w:fldChar w:fldCharType="separate"/>
        </w:r>
        <w:r>
          <w:rPr>
            <w:noProof/>
            <w:webHidden/>
          </w:rPr>
          <w:t>4</w:t>
        </w:r>
        <w:r>
          <w:rPr>
            <w:noProof/>
            <w:webHidden/>
          </w:rPr>
          <w:fldChar w:fldCharType="end"/>
        </w:r>
      </w:hyperlink>
    </w:p>
    <w:p w14:paraId="4079B2FD" w14:textId="5B9D7959" w:rsidR="00BE20B3" w:rsidRDefault="00BE20B3">
      <w:pPr>
        <w:pStyle w:val="TOC2"/>
        <w:tabs>
          <w:tab w:val="left" w:pos="1152"/>
        </w:tabs>
        <w:rPr>
          <w:rFonts w:asciiTheme="minorHAnsi" w:eastAsiaTheme="minorEastAsia" w:hAnsiTheme="minorHAnsi" w:cstheme="minorBidi"/>
          <w:noProof/>
          <w:sz w:val="22"/>
          <w:szCs w:val="22"/>
        </w:rPr>
      </w:pPr>
      <w:hyperlink w:anchor="_Toc31371393" w:history="1">
        <w:r w:rsidRPr="00560CA8">
          <w:rPr>
            <w:rStyle w:val="Hyperlink"/>
            <w:noProof/>
          </w:rPr>
          <w:t>1.3</w:t>
        </w:r>
        <w:r>
          <w:rPr>
            <w:rFonts w:asciiTheme="minorHAnsi" w:eastAsiaTheme="minorEastAsia" w:hAnsiTheme="minorHAnsi" w:cstheme="minorBidi"/>
            <w:noProof/>
            <w:sz w:val="22"/>
            <w:szCs w:val="22"/>
          </w:rPr>
          <w:tab/>
        </w:r>
        <w:r w:rsidRPr="00560CA8">
          <w:rPr>
            <w:rStyle w:val="Hyperlink"/>
            <w:noProof/>
          </w:rPr>
          <w:t>Overview of Volume 4</w:t>
        </w:r>
        <w:r>
          <w:rPr>
            <w:noProof/>
            <w:webHidden/>
          </w:rPr>
          <w:tab/>
        </w:r>
        <w:r>
          <w:rPr>
            <w:noProof/>
            <w:webHidden/>
          </w:rPr>
          <w:fldChar w:fldCharType="begin"/>
        </w:r>
        <w:r>
          <w:rPr>
            <w:noProof/>
            <w:webHidden/>
          </w:rPr>
          <w:instrText xml:space="preserve"> PAGEREF _Toc31371393 \h </w:instrText>
        </w:r>
        <w:r>
          <w:rPr>
            <w:noProof/>
            <w:webHidden/>
          </w:rPr>
        </w:r>
        <w:r>
          <w:rPr>
            <w:noProof/>
            <w:webHidden/>
          </w:rPr>
          <w:fldChar w:fldCharType="separate"/>
        </w:r>
        <w:r>
          <w:rPr>
            <w:noProof/>
            <w:webHidden/>
          </w:rPr>
          <w:t>4</w:t>
        </w:r>
        <w:r>
          <w:rPr>
            <w:noProof/>
            <w:webHidden/>
          </w:rPr>
          <w:fldChar w:fldCharType="end"/>
        </w:r>
      </w:hyperlink>
    </w:p>
    <w:p w14:paraId="17D45B2B" w14:textId="3F1F9135" w:rsidR="00BE20B3" w:rsidRDefault="00BE20B3">
      <w:pPr>
        <w:pStyle w:val="TOC2"/>
        <w:tabs>
          <w:tab w:val="left" w:pos="1152"/>
        </w:tabs>
        <w:rPr>
          <w:rFonts w:asciiTheme="minorHAnsi" w:eastAsiaTheme="minorEastAsia" w:hAnsiTheme="minorHAnsi" w:cstheme="minorBidi"/>
          <w:noProof/>
          <w:sz w:val="22"/>
          <w:szCs w:val="22"/>
        </w:rPr>
      </w:pPr>
      <w:hyperlink w:anchor="_Toc31371394" w:history="1">
        <w:r w:rsidRPr="00560CA8">
          <w:rPr>
            <w:rStyle w:val="Hyperlink"/>
            <w:noProof/>
          </w:rPr>
          <w:t>1.4</w:t>
        </w:r>
        <w:r>
          <w:rPr>
            <w:rFonts w:asciiTheme="minorHAnsi" w:eastAsiaTheme="minorEastAsia" w:hAnsiTheme="minorHAnsi" w:cstheme="minorBidi"/>
            <w:noProof/>
            <w:sz w:val="22"/>
            <w:szCs w:val="22"/>
          </w:rPr>
          <w:tab/>
        </w:r>
        <w:r w:rsidRPr="00560CA8">
          <w:rPr>
            <w:rStyle w:val="Hyperlink"/>
            <w:noProof/>
          </w:rPr>
          <w:t>Comment Process</w:t>
        </w:r>
        <w:r>
          <w:rPr>
            <w:noProof/>
            <w:webHidden/>
          </w:rPr>
          <w:tab/>
        </w:r>
        <w:r>
          <w:rPr>
            <w:noProof/>
            <w:webHidden/>
          </w:rPr>
          <w:fldChar w:fldCharType="begin"/>
        </w:r>
        <w:r>
          <w:rPr>
            <w:noProof/>
            <w:webHidden/>
          </w:rPr>
          <w:instrText xml:space="preserve"> PAGEREF _Toc31371394 \h </w:instrText>
        </w:r>
        <w:r>
          <w:rPr>
            <w:noProof/>
            <w:webHidden/>
          </w:rPr>
        </w:r>
        <w:r>
          <w:rPr>
            <w:noProof/>
            <w:webHidden/>
          </w:rPr>
          <w:fldChar w:fldCharType="separate"/>
        </w:r>
        <w:r>
          <w:rPr>
            <w:noProof/>
            <w:webHidden/>
          </w:rPr>
          <w:t>5</w:t>
        </w:r>
        <w:r>
          <w:rPr>
            <w:noProof/>
            <w:webHidden/>
          </w:rPr>
          <w:fldChar w:fldCharType="end"/>
        </w:r>
      </w:hyperlink>
    </w:p>
    <w:p w14:paraId="48BA507F" w14:textId="07688F65" w:rsidR="00BE20B3" w:rsidRDefault="00BE20B3">
      <w:pPr>
        <w:pStyle w:val="TOC2"/>
        <w:tabs>
          <w:tab w:val="left" w:pos="1152"/>
        </w:tabs>
        <w:rPr>
          <w:rFonts w:asciiTheme="minorHAnsi" w:eastAsiaTheme="minorEastAsia" w:hAnsiTheme="minorHAnsi" w:cstheme="minorBidi"/>
          <w:noProof/>
          <w:sz w:val="22"/>
          <w:szCs w:val="22"/>
        </w:rPr>
      </w:pPr>
      <w:hyperlink w:anchor="_Toc31371395" w:history="1">
        <w:r w:rsidRPr="00560CA8">
          <w:rPr>
            <w:rStyle w:val="Hyperlink"/>
            <w:noProof/>
          </w:rPr>
          <w:t>1.5</w:t>
        </w:r>
        <w:r>
          <w:rPr>
            <w:rFonts w:asciiTheme="minorHAnsi" w:eastAsiaTheme="minorEastAsia" w:hAnsiTheme="minorHAnsi" w:cstheme="minorBidi"/>
            <w:noProof/>
            <w:sz w:val="22"/>
            <w:szCs w:val="22"/>
          </w:rPr>
          <w:tab/>
        </w:r>
        <w:r w:rsidRPr="00560CA8">
          <w:rPr>
            <w:rStyle w:val="Hyperlink"/>
            <w:noProof/>
          </w:rPr>
          <w:t>Copyright Licenses</w:t>
        </w:r>
        <w:r>
          <w:rPr>
            <w:noProof/>
            <w:webHidden/>
          </w:rPr>
          <w:tab/>
        </w:r>
        <w:r>
          <w:rPr>
            <w:noProof/>
            <w:webHidden/>
          </w:rPr>
          <w:fldChar w:fldCharType="begin"/>
        </w:r>
        <w:r>
          <w:rPr>
            <w:noProof/>
            <w:webHidden/>
          </w:rPr>
          <w:instrText xml:space="preserve"> PAGEREF _Toc31371395 \h </w:instrText>
        </w:r>
        <w:r>
          <w:rPr>
            <w:noProof/>
            <w:webHidden/>
          </w:rPr>
        </w:r>
        <w:r>
          <w:rPr>
            <w:noProof/>
            <w:webHidden/>
          </w:rPr>
          <w:fldChar w:fldCharType="separate"/>
        </w:r>
        <w:r>
          <w:rPr>
            <w:noProof/>
            <w:webHidden/>
          </w:rPr>
          <w:t>5</w:t>
        </w:r>
        <w:r>
          <w:rPr>
            <w:noProof/>
            <w:webHidden/>
          </w:rPr>
          <w:fldChar w:fldCharType="end"/>
        </w:r>
      </w:hyperlink>
    </w:p>
    <w:p w14:paraId="2EAEE3BE" w14:textId="630EFBF3" w:rsidR="00BE20B3" w:rsidRDefault="00BE20B3">
      <w:pPr>
        <w:pStyle w:val="TOC3"/>
        <w:tabs>
          <w:tab w:val="left" w:pos="1584"/>
        </w:tabs>
        <w:rPr>
          <w:rFonts w:asciiTheme="minorHAnsi" w:eastAsiaTheme="minorEastAsia" w:hAnsiTheme="minorHAnsi" w:cstheme="minorBidi"/>
          <w:noProof/>
          <w:sz w:val="22"/>
          <w:szCs w:val="22"/>
        </w:rPr>
      </w:pPr>
      <w:hyperlink w:anchor="_Toc31371396" w:history="1">
        <w:r w:rsidRPr="00560CA8">
          <w:rPr>
            <w:rStyle w:val="Hyperlink"/>
            <w:noProof/>
          </w:rPr>
          <w:t>1.5.1</w:t>
        </w:r>
        <w:r>
          <w:rPr>
            <w:rFonts w:asciiTheme="minorHAnsi" w:eastAsiaTheme="minorEastAsia" w:hAnsiTheme="minorHAnsi" w:cstheme="minorBidi"/>
            <w:noProof/>
            <w:sz w:val="22"/>
            <w:szCs w:val="22"/>
          </w:rPr>
          <w:tab/>
        </w:r>
        <w:r w:rsidRPr="00560CA8">
          <w:rPr>
            <w:rStyle w:val="Hyperlink"/>
            <w:noProof/>
          </w:rPr>
          <w:t>Copyright of Base Standards</w:t>
        </w:r>
        <w:r>
          <w:rPr>
            <w:noProof/>
            <w:webHidden/>
          </w:rPr>
          <w:tab/>
        </w:r>
        <w:r>
          <w:rPr>
            <w:noProof/>
            <w:webHidden/>
          </w:rPr>
          <w:fldChar w:fldCharType="begin"/>
        </w:r>
        <w:r>
          <w:rPr>
            <w:noProof/>
            <w:webHidden/>
          </w:rPr>
          <w:instrText xml:space="preserve"> PAGEREF _Toc31371396 \h </w:instrText>
        </w:r>
        <w:r>
          <w:rPr>
            <w:noProof/>
            <w:webHidden/>
          </w:rPr>
        </w:r>
        <w:r>
          <w:rPr>
            <w:noProof/>
            <w:webHidden/>
          </w:rPr>
          <w:fldChar w:fldCharType="separate"/>
        </w:r>
        <w:r>
          <w:rPr>
            <w:noProof/>
            <w:webHidden/>
          </w:rPr>
          <w:t>5</w:t>
        </w:r>
        <w:r>
          <w:rPr>
            <w:noProof/>
            <w:webHidden/>
          </w:rPr>
          <w:fldChar w:fldCharType="end"/>
        </w:r>
      </w:hyperlink>
    </w:p>
    <w:p w14:paraId="0663AE11" w14:textId="69DDD353" w:rsidR="00BE20B3" w:rsidRDefault="00BE20B3">
      <w:pPr>
        <w:pStyle w:val="TOC4"/>
        <w:tabs>
          <w:tab w:val="left" w:pos="2160"/>
        </w:tabs>
        <w:rPr>
          <w:rFonts w:asciiTheme="minorHAnsi" w:eastAsiaTheme="minorEastAsia" w:hAnsiTheme="minorHAnsi" w:cstheme="minorBidi"/>
          <w:noProof/>
          <w:sz w:val="22"/>
          <w:szCs w:val="22"/>
        </w:rPr>
      </w:pPr>
      <w:hyperlink w:anchor="_Toc31371397" w:history="1">
        <w:r w:rsidRPr="00560CA8">
          <w:rPr>
            <w:rStyle w:val="Hyperlink"/>
            <w:noProof/>
          </w:rPr>
          <w:t>1.5.1.1</w:t>
        </w:r>
        <w:r>
          <w:rPr>
            <w:rFonts w:asciiTheme="minorHAnsi" w:eastAsiaTheme="minorEastAsia" w:hAnsiTheme="minorHAnsi" w:cstheme="minorBidi"/>
            <w:noProof/>
            <w:sz w:val="22"/>
            <w:szCs w:val="22"/>
          </w:rPr>
          <w:tab/>
        </w:r>
        <w:r w:rsidRPr="00560CA8">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_Toc31371397 \h </w:instrText>
        </w:r>
        <w:r>
          <w:rPr>
            <w:noProof/>
            <w:webHidden/>
          </w:rPr>
        </w:r>
        <w:r>
          <w:rPr>
            <w:noProof/>
            <w:webHidden/>
          </w:rPr>
          <w:fldChar w:fldCharType="separate"/>
        </w:r>
        <w:r>
          <w:rPr>
            <w:noProof/>
            <w:webHidden/>
          </w:rPr>
          <w:t>5</w:t>
        </w:r>
        <w:r>
          <w:rPr>
            <w:noProof/>
            <w:webHidden/>
          </w:rPr>
          <w:fldChar w:fldCharType="end"/>
        </w:r>
      </w:hyperlink>
    </w:p>
    <w:p w14:paraId="391984F0" w14:textId="0FCE3E35" w:rsidR="00BE20B3" w:rsidRDefault="00BE20B3">
      <w:pPr>
        <w:pStyle w:val="TOC4"/>
        <w:tabs>
          <w:tab w:val="left" w:pos="2160"/>
        </w:tabs>
        <w:rPr>
          <w:rFonts w:asciiTheme="minorHAnsi" w:eastAsiaTheme="minorEastAsia" w:hAnsiTheme="minorHAnsi" w:cstheme="minorBidi"/>
          <w:noProof/>
          <w:sz w:val="22"/>
          <w:szCs w:val="22"/>
        </w:rPr>
      </w:pPr>
      <w:hyperlink w:anchor="_Toc31371398" w:history="1">
        <w:r w:rsidRPr="00560CA8">
          <w:rPr>
            <w:rStyle w:val="Hyperlink"/>
            <w:noProof/>
          </w:rPr>
          <w:t>1.5.1.2</w:t>
        </w:r>
        <w:r>
          <w:rPr>
            <w:rFonts w:asciiTheme="minorHAnsi" w:eastAsiaTheme="minorEastAsia" w:hAnsiTheme="minorHAnsi" w:cstheme="minorBidi"/>
            <w:noProof/>
            <w:sz w:val="22"/>
            <w:szCs w:val="22"/>
          </w:rPr>
          <w:tab/>
        </w:r>
        <w:r w:rsidRPr="00560CA8">
          <w:rPr>
            <w:rStyle w:val="Hyperlink"/>
            <w:noProof/>
          </w:rPr>
          <w:t>HL7 (Health Level Seven)</w:t>
        </w:r>
        <w:r>
          <w:rPr>
            <w:noProof/>
            <w:webHidden/>
          </w:rPr>
          <w:tab/>
        </w:r>
        <w:r>
          <w:rPr>
            <w:noProof/>
            <w:webHidden/>
          </w:rPr>
          <w:fldChar w:fldCharType="begin"/>
        </w:r>
        <w:r>
          <w:rPr>
            <w:noProof/>
            <w:webHidden/>
          </w:rPr>
          <w:instrText xml:space="preserve"> PAGEREF _Toc31371398 \h </w:instrText>
        </w:r>
        <w:r>
          <w:rPr>
            <w:noProof/>
            <w:webHidden/>
          </w:rPr>
        </w:r>
        <w:r>
          <w:rPr>
            <w:noProof/>
            <w:webHidden/>
          </w:rPr>
          <w:fldChar w:fldCharType="separate"/>
        </w:r>
        <w:r>
          <w:rPr>
            <w:noProof/>
            <w:webHidden/>
          </w:rPr>
          <w:t>5</w:t>
        </w:r>
        <w:r>
          <w:rPr>
            <w:noProof/>
            <w:webHidden/>
          </w:rPr>
          <w:fldChar w:fldCharType="end"/>
        </w:r>
      </w:hyperlink>
    </w:p>
    <w:p w14:paraId="230DBEF6" w14:textId="1144E57E" w:rsidR="00BE20B3" w:rsidRDefault="00BE20B3">
      <w:pPr>
        <w:pStyle w:val="TOC4"/>
        <w:tabs>
          <w:tab w:val="left" w:pos="2160"/>
        </w:tabs>
        <w:rPr>
          <w:rFonts w:asciiTheme="minorHAnsi" w:eastAsiaTheme="minorEastAsia" w:hAnsiTheme="minorHAnsi" w:cstheme="minorBidi"/>
          <w:noProof/>
          <w:sz w:val="22"/>
          <w:szCs w:val="22"/>
        </w:rPr>
      </w:pPr>
      <w:hyperlink w:anchor="_Toc31371399" w:history="1">
        <w:r w:rsidRPr="00560CA8">
          <w:rPr>
            <w:rStyle w:val="Hyperlink"/>
            <w:noProof/>
          </w:rPr>
          <w:t>1.5.1.3</w:t>
        </w:r>
        <w:r>
          <w:rPr>
            <w:rFonts w:asciiTheme="minorHAnsi" w:eastAsiaTheme="minorEastAsia" w:hAnsiTheme="minorHAnsi" w:cstheme="minorBidi"/>
            <w:noProof/>
            <w:sz w:val="22"/>
            <w:szCs w:val="22"/>
          </w:rPr>
          <w:tab/>
        </w:r>
        <w:r w:rsidRPr="00560CA8">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_Toc31371399 \h </w:instrText>
        </w:r>
        <w:r>
          <w:rPr>
            <w:noProof/>
            <w:webHidden/>
          </w:rPr>
        </w:r>
        <w:r>
          <w:rPr>
            <w:noProof/>
            <w:webHidden/>
          </w:rPr>
          <w:fldChar w:fldCharType="separate"/>
        </w:r>
        <w:r>
          <w:rPr>
            <w:noProof/>
            <w:webHidden/>
          </w:rPr>
          <w:t>6</w:t>
        </w:r>
        <w:r>
          <w:rPr>
            <w:noProof/>
            <w:webHidden/>
          </w:rPr>
          <w:fldChar w:fldCharType="end"/>
        </w:r>
      </w:hyperlink>
    </w:p>
    <w:p w14:paraId="616399B0" w14:textId="6EFD8346" w:rsidR="00BE20B3" w:rsidRDefault="00BE20B3">
      <w:pPr>
        <w:pStyle w:val="TOC4"/>
        <w:tabs>
          <w:tab w:val="left" w:pos="2160"/>
        </w:tabs>
        <w:rPr>
          <w:rFonts w:asciiTheme="minorHAnsi" w:eastAsiaTheme="minorEastAsia" w:hAnsiTheme="minorHAnsi" w:cstheme="minorBidi"/>
          <w:noProof/>
          <w:sz w:val="22"/>
          <w:szCs w:val="22"/>
        </w:rPr>
      </w:pPr>
      <w:hyperlink w:anchor="_Toc31371400" w:history="1">
        <w:r w:rsidRPr="00560CA8">
          <w:rPr>
            <w:rStyle w:val="Hyperlink"/>
            <w:noProof/>
          </w:rPr>
          <w:t>1.5.1.4</w:t>
        </w:r>
        <w:r>
          <w:rPr>
            <w:rFonts w:asciiTheme="minorHAnsi" w:eastAsiaTheme="minorEastAsia" w:hAnsiTheme="minorHAnsi" w:cstheme="minorBidi"/>
            <w:noProof/>
            <w:sz w:val="22"/>
            <w:szCs w:val="22"/>
          </w:rPr>
          <w:tab/>
        </w:r>
        <w:r w:rsidRPr="00560CA8">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_Toc31371400 \h </w:instrText>
        </w:r>
        <w:r>
          <w:rPr>
            <w:noProof/>
            <w:webHidden/>
          </w:rPr>
        </w:r>
        <w:r>
          <w:rPr>
            <w:noProof/>
            <w:webHidden/>
          </w:rPr>
          <w:fldChar w:fldCharType="separate"/>
        </w:r>
        <w:r>
          <w:rPr>
            <w:noProof/>
            <w:webHidden/>
          </w:rPr>
          <w:t>6</w:t>
        </w:r>
        <w:r>
          <w:rPr>
            <w:noProof/>
            <w:webHidden/>
          </w:rPr>
          <w:fldChar w:fldCharType="end"/>
        </w:r>
      </w:hyperlink>
    </w:p>
    <w:p w14:paraId="450BE93A" w14:textId="3DE160AA" w:rsidR="00BE20B3" w:rsidRDefault="00BE20B3">
      <w:pPr>
        <w:pStyle w:val="TOC2"/>
        <w:tabs>
          <w:tab w:val="left" w:pos="1152"/>
        </w:tabs>
        <w:rPr>
          <w:rFonts w:asciiTheme="minorHAnsi" w:eastAsiaTheme="minorEastAsia" w:hAnsiTheme="minorHAnsi" w:cstheme="minorBidi"/>
          <w:noProof/>
          <w:sz w:val="22"/>
          <w:szCs w:val="22"/>
        </w:rPr>
      </w:pPr>
      <w:hyperlink w:anchor="_Toc31371403" w:history="1">
        <w:r w:rsidRPr="00560CA8">
          <w:rPr>
            <w:rStyle w:val="Hyperlink"/>
            <w:noProof/>
          </w:rPr>
          <w:t>1.6</w:t>
        </w:r>
        <w:r>
          <w:rPr>
            <w:rFonts w:asciiTheme="minorHAnsi" w:eastAsiaTheme="minorEastAsia" w:hAnsiTheme="minorHAnsi" w:cstheme="minorBidi"/>
            <w:noProof/>
            <w:sz w:val="22"/>
            <w:szCs w:val="22"/>
          </w:rPr>
          <w:tab/>
        </w:r>
        <w:r w:rsidRPr="00560CA8">
          <w:rPr>
            <w:rStyle w:val="Hyperlink"/>
            <w:noProof/>
          </w:rPr>
          <w:t>Trademark</w:t>
        </w:r>
        <w:r>
          <w:rPr>
            <w:noProof/>
            <w:webHidden/>
          </w:rPr>
          <w:tab/>
        </w:r>
        <w:r>
          <w:rPr>
            <w:noProof/>
            <w:webHidden/>
          </w:rPr>
          <w:fldChar w:fldCharType="begin"/>
        </w:r>
        <w:r>
          <w:rPr>
            <w:noProof/>
            <w:webHidden/>
          </w:rPr>
          <w:instrText xml:space="preserve"> PAGEREF _Toc31371403 \h </w:instrText>
        </w:r>
        <w:r>
          <w:rPr>
            <w:noProof/>
            <w:webHidden/>
          </w:rPr>
        </w:r>
        <w:r>
          <w:rPr>
            <w:noProof/>
            <w:webHidden/>
          </w:rPr>
          <w:fldChar w:fldCharType="separate"/>
        </w:r>
        <w:r>
          <w:rPr>
            <w:noProof/>
            <w:webHidden/>
          </w:rPr>
          <w:t>6</w:t>
        </w:r>
        <w:r>
          <w:rPr>
            <w:noProof/>
            <w:webHidden/>
          </w:rPr>
          <w:fldChar w:fldCharType="end"/>
        </w:r>
      </w:hyperlink>
    </w:p>
    <w:p w14:paraId="74FF2C4F" w14:textId="62B7D91D" w:rsidR="00BE20B3" w:rsidRDefault="00BE20B3">
      <w:pPr>
        <w:pStyle w:val="TOC2"/>
        <w:tabs>
          <w:tab w:val="left" w:pos="1152"/>
        </w:tabs>
        <w:rPr>
          <w:rFonts w:asciiTheme="minorHAnsi" w:eastAsiaTheme="minorEastAsia" w:hAnsiTheme="minorHAnsi" w:cstheme="minorBidi"/>
          <w:noProof/>
          <w:sz w:val="22"/>
          <w:szCs w:val="22"/>
        </w:rPr>
      </w:pPr>
      <w:hyperlink w:anchor="_Toc31371404" w:history="1">
        <w:r w:rsidRPr="00560CA8">
          <w:rPr>
            <w:rStyle w:val="Hyperlink"/>
            <w:noProof/>
          </w:rPr>
          <w:t>1.7</w:t>
        </w:r>
        <w:r>
          <w:rPr>
            <w:rFonts w:asciiTheme="minorHAnsi" w:eastAsiaTheme="minorEastAsia" w:hAnsiTheme="minorHAnsi" w:cstheme="minorBidi"/>
            <w:noProof/>
            <w:sz w:val="22"/>
            <w:szCs w:val="22"/>
          </w:rPr>
          <w:tab/>
        </w:r>
        <w:r w:rsidRPr="00560CA8">
          <w:rPr>
            <w:rStyle w:val="Hyperlink"/>
            <w:noProof/>
          </w:rPr>
          <w:t>Disclaimer Regarding Patent Rights</w:t>
        </w:r>
        <w:r>
          <w:rPr>
            <w:noProof/>
            <w:webHidden/>
          </w:rPr>
          <w:tab/>
        </w:r>
        <w:r>
          <w:rPr>
            <w:noProof/>
            <w:webHidden/>
          </w:rPr>
          <w:fldChar w:fldCharType="begin"/>
        </w:r>
        <w:r>
          <w:rPr>
            <w:noProof/>
            <w:webHidden/>
          </w:rPr>
          <w:instrText xml:space="preserve"> PAGEREF _Toc31371404 \h </w:instrText>
        </w:r>
        <w:r>
          <w:rPr>
            <w:noProof/>
            <w:webHidden/>
          </w:rPr>
        </w:r>
        <w:r>
          <w:rPr>
            <w:noProof/>
            <w:webHidden/>
          </w:rPr>
          <w:fldChar w:fldCharType="separate"/>
        </w:r>
        <w:r>
          <w:rPr>
            <w:noProof/>
            <w:webHidden/>
          </w:rPr>
          <w:t>6</w:t>
        </w:r>
        <w:r>
          <w:rPr>
            <w:noProof/>
            <w:webHidden/>
          </w:rPr>
          <w:fldChar w:fldCharType="end"/>
        </w:r>
      </w:hyperlink>
    </w:p>
    <w:p w14:paraId="7C53D585" w14:textId="67B383A3" w:rsidR="00BE20B3" w:rsidRDefault="00BE20B3">
      <w:pPr>
        <w:pStyle w:val="TOC2"/>
        <w:tabs>
          <w:tab w:val="left" w:pos="1152"/>
        </w:tabs>
        <w:rPr>
          <w:rFonts w:asciiTheme="minorHAnsi" w:eastAsiaTheme="minorEastAsia" w:hAnsiTheme="minorHAnsi" w:cstheme="minorBidi"/>
          <w:noProof/>
          <w:sz w:val="22"/>
          <w:szCs w:val="22"/>
        </w:rPr>
      </w:pPr>
      <w:hyperlink w:anchor="_Toc31371405" w:history="1">
        <w:r w:rsidRPr="00560CA8">
          <w:rPr>
            <w:rStyle w:val="Hyperlink"/>
            <w:noProof/>
          </w:rPr>
          <w:t>1.8</w:t>
        </w:r>
        <w:r>
          <w:rPr>
            <w:rFonts w:asciiTheme="minorHAnsi" w:eastAsiaTheme="minorEastAsia" w:hAnsiTheme="minorHAnsi" w:cstheme="minorBidi"/>
            <w:noProof/>
            <w:sz w:val="22"/>
            <w:szCs w:val="22"/>
          </w:rPr>
          <w:tab/>
        </w:r>
        <w:r w:rsidRPr="00560CA8">
          <w:rPr>
            <w:rStyle w:val="Hyperlink"/>
            <w:noProof/>
          </w:rPr>
          <w:t>History of Document Changes</w:t>
        </w:r>
        <w:r>
          <w:rPr>
            <w:noProof/>
            <w:webHidden/>
          </w:rPr>
          <w:tab/>
        </w:r>
        <w:r>
          <w:rPr>
            <w:noProof/>
            <w:webHidden/>
          </w:rPr>
          <w:fldChar w:fldCharType="begin"/>
        </w:r>
        <w:r>
          <w:rPr>
            <w:noProof/>
            <w:webHidden/>
          </w:rPr>
          <w:instrText xml:space="preserve"> PAGEREF _Toc31371405 \h </w:instrText>
        </w:r>
        <w:r>
          <w:rPr>
            <w:noProof/>
            <w:webHidden/>
          </w:rPr>
        </w:r>
        <w:r>
          <w:rPr>
            <w:noProof/>
            <w:webHidden/>
          </w:rPr>
          <w:fldChar w:fldCharType="separate"/>
        </w:r>
        <w:r>
          <w:rPr>
            <w:noProof/>
            <w:webHidden/>
          </w:rPr>
          <w:t>7</w:t>
        </w:r>
        <w:r>
          <w:rPr>
            <w:noProof/>
            <w:webHidden/>
          </w:rPr>
          <w:fldChar w:fldCharType="end"/>
        </w:r>
      </w:hyperlink>
    </w:p>
    <w:p w14:paraId="37335537" w14:textId="3B3D6823" w:rsidR="00BE20B3" w:rsidRDefault="00BE20B3">
      <w:pPr>
        <w:pStyle w:val="TOC1"/>
        <w:rPr>
          <w:rFonts w:asciiTheme="minorHAnsi" w:eastAsiaTheme="minorEastAsia" w:hAnsiTheme="minorHAnsi" w:cstheme="minorBidi"/>
          <w:noProof/>
          <w:sz w:val="22"/>
          <w:szCs w:val="22"/>
        </w:rPr>
      </w:pPr>
      <w:hyperlink w:anchor="_Toc31371406" w:history="1">
        <w:r w:rsidRPr="00560CA8">
          <w:rPr>
            <w:rStyle w:val="Hyperlink"/>
            <w:noProof/>
          </w:rPr>
          <w:t>2</w:t>
        </w:r>
        <w:r>
          <w:rPr>
            <w:rFonts w:asciiTheme="minorHAnsi" w:eastAsiaTheme="minorEastAsia" w:hAnsiTheme="minorHAnsi" w:cstheme="minorBidi"/>
            <w:noProof/>
            <w:sz w:val="22"/>
            <w:szCs w:val="22"/>
          </w:rPr>
          <w:tab/>
        </w:r>
        <w:r w:rsidRPr="00560CA8">
          <w:rPr>
            <w:rStyle w:val="Hyperlink"/>
            <w:noProof/>
          </w:rPr>
          <w:t>Overview of National Extensions to the Technical Framework</w:t>
        </w:r>
        <w:r>
          <w:rPr>
            <w:noProof/>
            <w:webHidden/>
          </w:rPr>
          <w:tab/>
        </w:r>
        <w:r>
          <w:rPr>
            <w:noProof/>
            <w:webHidden/>
          </w:rPr>
          <w:fldChar w:fldCharType="begin"/>
        </w:r>
        <w:r>
          <w:rPr>
            <w:noProof/>
            <w:webHidden/>
          </w:rPr>
          <w:instrText xml:space="preserve"> PAGEREF _Toc31371406 \h </w:instrText>
        </w:r>
        <w:r>
          <w:rPr>
            <w:noProof/>
            <w:webHidden/>
          </w:rPr>
        </w:r>
        <w:r>
          <w:rPr>
            <w:noProof/>
            <w:webHidden/>
          </w:rPr>
          <w:fldChar w:fldCharType="separate"/>
        </w:r>
        <w:r>
          <w:rPr>
            <w:noProof/>
            <w:webHidden/>
          </w:rPr>
          <w:t>8</w:t>
        </w:r>
        <w:r>
          <w:rPr>
            <w:noProof/>
            <w:webHidden/>
          </w:rPr>
          <w:fldChar w:fldCharType="end"/>
        </w:r>
      </w:hyperlink>
    </w:p>
    <w:p w14:paraId="4758E93C" w14:textId="05BAC026" w:rsidR="00BE20B3" w:rsidRDefault="00BE20B3">
      <w:pPr>
        <w:pStyle w:val="TOC2"/>
        <w:tabs>
          <w:tab w:val="left" w:pos="1152"/>
        </w:tabs>
        <w:rPr>
          <w:rFonts w:asciiTheme="minorHAnsi" w:eastAsiaTheme="minorEastAsia" w:hAnsiTheme="minorHAnsi" w:cstheme="minorBidi"/>
          <w:noProof/>
          <w:sz w:val="22"/>
          <w:szCs w:val="22"/>
        </w:rPr>
      </w:pPr>
      <w:hyperlink w:anchor="_Toc31371407" w:history="1">
        <w:r w:rsidRPr="00560CA8">
          <w:rPr>
            <w:rStyle w:val="Hyperlink"/>
            <w:noProof/>
          </w:rPr>
          <w:t>2.1</w:t>
        </w:r>
        <w:r>
          <w:rPr>
            <w:rFonts w:asciiTheme="minorHAnsi" w:eastAsiaTheme="minorEastAsia" w:hAnsiTheme="minorHAnsi" w:cstheme="minorBidi"/>
            <w:noProof/>
            <w:sz w:val="22"/>
            <w:szCs w:val="22"/>
          </w:rPr>
          <w:tab/>
        </w:r>
        <w:r w:rsidRPr="00560CA8">
          <w:rPr>
            <w:rStyle w:val="Hyperlink"/>
            <w:noProof/>
          </w:rPr>
          <w:t>Scope of National Extensions</w:t>
        </w:r>
        <w:r>
          <w:rPr>
            <w:noProof/>
            <w:webHidden/>
          </w:rPr>
          <w:tab/>
        </w:r>
        <w:r>
          <w:rPr>
            <w:noProof/>
            <w:webHidden/>
          </w:rPr>
          <w:fldChar w:fldCharType="begin"/>
        </w:r>
        <w:r>
          <w:rPr>
            <w:noProof/>
            <w:webHidden/>
          </w:rPr>
          <w:instrText xml:space="preserve"> PAGEREF _Toc31371407 \h </w:instrText>
        </w:r>
        <w:r>
          <w:rPr>
            <w:noProof/>
            <w:webHidden/>
          </w:rPr>
        </w:r>
        <w:r>
          <w:rPr>
            <w:noProof/>
            <w:webHidden/>
          </w:rPr>
          <w:fldChar w:fldCharType="separate"/>
        </w:r>
        <w:r>
          <w:rPr>
            <w:noProof/>
            <w:webHidden/>
          </w:rPr>
          <w:t>8</w:t>
        </w:r>
        <w:r>
          <w:rPr>
            <w:noProof/>
            <w:webHidden/>
          </w:rPr>
          <w:fldChar w:fldCharType="end"/>
        </w:r>
      </w:hyperlink>
    </w:p>
    <w:p w14:paraId="38F87CDD" w14:textId="142BD325" w:rsidR="00BE20B3" w:rsidRDefault="00BE20B3">
      <w:pPr>
        <w:pStyle w:val="TOC2"/>
        <w:tabs>
          <w:tab w:val="left" w:pos="1152"/>
        </w:tabs>
        <w:rPr>
          <w:rFonts w:asciiTheme="minorHAnsi" w:eastAsiaTheme="minorEastAsia" w:hAnsiTheme="minorHAnsi" w:cstheme="minorBidi"/>
          <w:noProof/>
          <w:sz w:val="22"/>
          <w:szCs w:val="22"/>
        </w:rPr>
      </w:pPr>
      <w:hyperlink w:anchor="_Toc31371408" w:history="1">
        <w:r w:rsidRPr="00560CA8">
          <w:rPr>
            <w:rStyle w:val="Hyperlink"/>
            <w:noProof/>
          </w:rPr>
          <w:t>2.2</w:t>
        </w:r>
        <w:r>
          <w:rPr>
            <w:rFonts w:asciiTheme="minorHAnsi" w:eastAsiaTheme="minorEastAsia" w:hAnsiTheme="minorHAnsi" w:cstheme="minorBidi"/>
            <w:noProof/>
            <w:sz w:val="22"/>
            <w:szCs w:val="22"/>
          </w:rPr>
          <w:tab/>
        </w:r>
        <w:r w:rsidRPr="00560CA8">
          <w:rPr>
            <w:rStyle w:val="Hyperlink"/>
            <w:noProof/>
          </w:rPr>
          <w:t>Process for Developing National Extensions</w:t>
        </w:r>
        <w:r>
          <w:rPr>
            <w:noProof/>
            <w:webHidden/>
          </w:rPr>
          <w:tab/>
        </w:r>
        <w:r>
          <w:rPr>
            <w:noProof/>
            <w:webHidden/>
          </w:rPr>
          <w:fldChar w:fldCharType="begin"/>
        </w:r>
        <w:r>
          <w:rPr>
            <w:noProof/>
            <w:webHidden/>
          </w:rPr>
          <w:instrText xml:space="preserve"> PAGEREF _Toc31371408 \h </w:instrText>
        </w:r>
        <w:r>
          <w:rPr>
            <w:noProof/>
            <w:webHidden/>
          </w:rPr>
        </w:r>
        <w:r>
          <w:rPr>
            <w:noProof/>
            <w:webHidden/>
          </w:rPr>
          <w:fldChar w:fldCharType="separate"/>
        </w:r>
        <w:r>
          <w:rPr>
            <w:noProof/>
            <w:webHidden/>
          </w:rPr>
          <w:t>8</w:t>
        </w:r>
        <w:r>
          <w:rPr>
            <w:noProof/>
            <w:webHidden/>
          </w:rPr>
          <w:fldChar w:fldCharType="end"/>
        </w:r>
      </w:hyperlink>
    </w:p>
    <w:p w14:paraId="2FDAEA80" w14:textId="0E886D59" w:rsidR="00BE20B3" w:rsidRDefault="00BE20B3">
      <w:pPr>
        <w:pStyle w:val="TOC2"/>
        <w:tabs>
          <w:tab w:val="left" w:pos="1152"/>
        </w:tabs>
        <w:rPr>
          <w:rFonts w:asciiTheme="minorHAnsi" w:eastAsiaTheme="minorEastAsia" w:hAnsiTheme="minorHAnsi" w:cstheme="minorBidi"/>
          <w:noProof/>
          <w:sz w:val="22"/>
          <w:szCs w:val="22"/>
        </w:rPr>
      </w:pPr>
      <w:hyperlink w:anchor="_Toc31371409" w:history="1">
        <w:r w:rsidRPr="00560CA8">
          <w:rPr>
            <w:rStyle w:val="Hyperlink"/>
            <w:noProof/>
          </w:rPr>
          <w:t>2.3</w:t>
        </w:r>
        <w:r>
          <w:rPr>
            <w:rFonts w:asciiTheme="minorHAnsi" w:eastAsiaTheme="minorEastAsia" w:hAnsiTheme="minorHAnsi" w:cstheme="minorBidi"/>
            <w:noProof/>
            <w:sz w:val="22"/>
            <w:szCs w:val="22"/>
          </w:rPr>
          <w:tab/>
        </w:r>
        <w:r w:rsidRPr="00560CA8">
          <w:rPr>
            <w:rStyle w:val="Hyperlink"/>
            <w:noProof/>
          </w:rPr>
          <w:t>Process for Proposing Revisions to the Technical Framework</w:t>
        </w:r>
        <w:r>
          <w:rPr>
            <w:noProof/>
            <w:webHidden/>
          </w:rPr>
          <w:tab/>
        </w:r>
        <w:r>
          <w:rPr>
            <w:noProof/>
            <w:webHidden/>
          </w:rPr>
          <w:fldChar w:fldCharType="begin"/>
        </w:r>
        <w:r>
          <w:rPr>
            <w:noProof/>
            <w:webHidden/>
          </w:rPr>
          <w:instrText xml:space="preserve"> PAGEREF _Toc31371409 \h </w:instrText>
        </w:r>
        <w:r>
          <w:rPr>
            <w:noProof/>
            <w:webHidden/>
          </w:rPr>
        </w:r>
        <w:r>
          <w:rPr>
            <w:noProof/>
            <w:webHidden/>
          </w:rPr>
          <w:fldChar w:fldCharType="separate"/>
        </w:r>
        <w:r>
          <w:rPr>
            <w:noProof/>
            <w:webHidden/>
          </w:rPr>
          <w:t>9</w:t>
        </w:r>
        <w:r>
          <w:rPr>
            <w:noProof/>
            <w:webHidden/>
          </w:rPr>
          <w:fldChar w:fldCharType="end"/>
        </w:r>
      </w:hyperlink>
    </w:p>
    <w:p w14:paraId="7C62FD86" w14:textId="187809CA" w:rsidR="00BE20B3" w:rsidRDefault="00BE20B3">
      <w:pPr>
        <w:pStyle w:val="TOC1"/>
        <w:rPr>
          <w:rFonts w:asciiTheme="minorHAnsi" w:eastAsiaTheme="minorEastAsia" w:hAnsiTheme="minorHAnsi" w:cstheme="minorBidi"/>
          <w:noProof/>
          <w:sz w:val="22"/>
          <w:szCs w:val="22"/>
        </w:rPr>
      </w:pPr>
      <w:hyperlink w:anchor="_Toc31371410" w:history="1">
        <w:r w:rsidRPr="00560CA8">
          <w:rPr>
            <w:rStyle w:val="Hyperlink"/>
            <w:noProof/>
          </w:rPr>
          <w:t>3</w:t>
        </w:r>
        <w:r>
          <w:rPr>
            <w:rFonts w:asciiTheme="minorHAnsi" w:eastAsiaTheme="minorEastAsia" w:hAnsiTheme="minorHAnsi" w:cstheme="minorBidi"/>
            <w:noProof/>
            <w:sz w:val="22"/>
            <w:szCs w:val="22"/>
          </w:rPr>
          <w:tab/>
        </w:r>
        <w:r w:rsidRPr="00560CA8">
          <w:rPr>
            <w:rStyle w:val="Hyperlink"/>
            <w:bCs/>
            <w:noProof/>
          </w:rPr>
          <w:t>National Extensions for &lt;Country Name or IHE Organization&gt;</w:t>
        </w:r>
        <w:r>
          <w:rPr>
            <w:noProof/>
            <w:webHidden/>
          </w:rPr>
          <w:tab/>
        </w:r>
        <w:r>
          <w:rPr>
            <w:noProof/>
            <w:webHidden/>
          </w:rPr>
          <w:fldChar w:fldCharType="begin"/>
        </w:r>
        <w:r>
          <w:rPr>
            <w:noProof/>
            <w:webHidden/>
          </w:rPr>
          <w:instrText xml:space="preserve"> PAGEREF _Toc31371410 \h </w:instrText>
        </w:r>
        <w:r>
          <w:rPr>
            <w:noProof/>
            <w:webHidden/>
          </w:rPr>
        </w:r>
        <w:r>
          <w:rPr>
            <w:noProof/>
            <w:webHidden/>
          </w:rPr>
          <w:fldChar w:fldCharType="separate"/>
        </w:r>
        <w:r>
          <w:rPr>
            <w:noProof/>
            <w:webHidden/>
          </w:rPr>
          <w:t>10</w:t>
        </w:r>
        <w:r>
          <w:rPr>
            <w:noProof/>
            <w:webHidden/>
          </w:rPr>
          <w:fldChar w:fldCharType="end"/>
        </w:r>
      </w:hyperlink>
    </w:p>
    <w:p w14:paraId="7CA4F363" w14:textId="232968FB" w:rsidR="00BE20B3" w:rsidRDefault="00BE20B3">
      <w:pPr>
        <w:pStyle w:val="TOC1"/>
        <w:rPr>
          <w:rFonts w:asciiTheme="minorHAnsi" w:eastAsiaTheme="minorEastAsia" w:hAnsiTheme="minorHAnsi" w:cstheme="minorBidi"/>
          <w:noProof/>
          <w:sz w:val="22"/>
          <w:szCs w:val="22"/>
        </w:rPr>
      </w:pPr>
      <w:hyperlink w:anchor="_Toc31371411" w:history="1">
        <w:r w:rsidRPr="00560CA8">
          <w:rPr>
            <w:rStyle w:val="Hyperlink"/>
            <w:noProof/>
          </w:rPr>
          <w:t>Appendices</w:t>
        </w:r>
        <w:r>
          <w:rPr>
            <w:noProof/>
            <w:webHidden/>
          </w:rPr>
          <w:tab/>
        </w:r>
        <w:r>
          <w:rPr>
            <w:noProof/>
            <w:webHidden/>
          </w:rPr>
          <w:fldChar w:fldCharType="begin"/>
        </w:r>
        <w:r>
          <w:rPr>
            <w:noProof/>
            <w:webHidden/>
          </w:rPr>
          <w:instrText xml:space="preserve"> PAGEREF _Toc31371411 \h </w:instrText>
        </w:r>
        <w:r>
          <w:rPr>
            <w:noProof/>
            <w:webHidden/>
          </w:rPr>
        </w:r>
        <w:r>
          <w:rPr>
            <w:noProof/>
            <w:webHidden/>
          </w:rPr>
          <w:fldChar w:fldCharType="separate"/>
        </w:r>
        <w:r>
          <w:rPr>
            <w:noProof/>
            <w:webHidden/>
          </w:rPr>
          <w:t>11</w:t>
        </w:r>
        <w:r>
          <w:rPr>
            <w:noProof/>
            <w:webHidden/>
          </w:rPr>
          <w:fldChar w:fldCharType="end"/>
        </w:r>
      </w:hyperlink>
    </w:p>
    <w:p w14:paraId="5F1A2AF4" w14:textId="11298598" w:rsidR="00BE20B3" w:rsidRDefault="00BE20B3">
      <w:pPr>
        <w:pStyle w:val="TOC1"/>
        <w:rPr>
          <w:rFonts w:asciiTheme="minorHAnsi" w:eastAsiaTheme="minorEastAsia" w:hAnsiTheme="minorHAnsi" w:cstheme="minorBidi"/>
          <w:noProof/>
          <w:sz w:val="22"/>
          <w:szCs w:val="22"/>
        </w:rPr>
      </w:pPr>
      <w:hyperlink w:anchor="_Toc31371412" w:history="1">
        <w:r w:rsidRPr="00560CA8">
          <w:rPr>
            <w:rStyle w:val="Hyperlink"/>
            <w:noProof/>
          </w:rPr>
          <w:t>Appendix A – &lt;Appendix Title&gt;</w:t>
        </w:r>
        <w:r>
          <w:rPr>
            <w:noProof/>
            <w:webHidden/>
          </w:rPr>
          <w:tab/>
        </w:r>
        <w:r>
          <w:rPr>
            <w:noProof/>
            <w:webHidden/>
          </w:rPr>
          <w:fldChar w:fldCharType="begin"/>
        </w:r>
        <w:r>
          <w:rPr>
            <w:noProof/>
            <w:webHidden/>
          </w:rPr>
          <w:instrText xml:space="preserve"> PAGEREF _Toc31371412 \h </w:instrText>
        </w:r>
        <w:r>
          <w:rPr>
            <w:noProof/>
            <w:webHidden/>
          </w:rPr>
        </w:r>
        <w:r>
          <w:rPr>
            <w:noProof/>
            <w:webHidden/>
          </w:rPr>
          <w:fldChar w:fldCharType="separate"/>
        </w:r>
        <w:r>
          <w:rPr>
            <w:noProof/>
            <w:webHidden/>
          </w:rPr>
          <w:t>12</w:t>
        </w:r>
        <w:r>
          <w:rPr>
            <w:noProof/>
            <w:webHidden/>
          </w:rPr>
          <w:fldChar w:fldCharType="end"/>
        </w:r>
      </w:hyperlink>
    </w:p>
    <w:p w14:paraId="09EEB493" w14:textId="322DA1CA" w:rsidR="00BE20B3" w:rsidRDefault="00BE20B3">
      <w:pPr>
        <w:pStyle w:val="TOC2"/>
        <w:rPr>
          <w:rFonts w:asciiTheme="minorHAnsi" w:eastAsiaTheme="minorEastAsia" w:hAnsiTheme="minorHAnsi" w:cstheme="minorBidi"/>
          <w:noProof/>
          <w:sz w:val="22"/>
          <w:szCs w:val="22"/>
        </w:rPr>
      </w:pPr>
      <w:hyperlink w:anchor="_Toc31371413" w:history="1">
        <w:r w:rsidRPr="00560CA8">
          <w:rPr>
            <w:rStyle w:val="Hyperlink"/>
            <w:noProof/>
          </w:rPr>
          <w:t>A.1 &lt;Title&gt;</w:t>
        </w:r>
        <w:r>
          <w:rPr>
            <w:noProof/>
            <w:webHidden/>
          </w:rPr>
          <w:tab/>
        </w:r>
        <w:r>
          <w:rPr>
            <w:noProof/>
            <w:webHidden/>
          </w:rPr>
          <w:fldChar w:fldCharType="begin"/>
        </w:r>
        <w:r>
          <w:rPr>
            <w:noProof/>
            <w:webHidden/>
          </w:rPr>
          <w:instrText xml:space="preserve"> PAGEREF _Toc31371413 \h </w:instrText>
        </w:r>
        <w:r>
          <w:rPr>
            <w:noProof/>
            <w:webHidden/>
          </w:rPr>
        </w:r>
        <w:r>
          <w:rPr>
            <w:noProof/>
            <w:webHidden/>
          </w:rPr>
          <w:fldChar w:fldCharType="separate"/>
        </w:r>
        <w:r>
          <w:rPr>
            <w:noProof/>
            <w:webHidden/>
          </w:rPr>
          <w:t>12</w:t>
        </w:r>
        <w:r>
          <w:rPr>
            <w:noProof/>
            <w:webHidden/>
          </w:rPr>
          <w:fldChar w:fldCharType="end"/>
        </w:r>
      </w:hyperlink>
    </w:p>
    <w:p w14:paraId="25922E64" w14:textId="577CB8CA" w:rsidR="00BE20B3" w:rsidRDefault="00BE20B3">
      <w:pPr>
        <w:pStyle w:val="TOC3"/>
        <w:rPr>
          <w:rFonts w:asciiTheme="minorHAnsi" w:eastAsiaTheme="minorEastAsia" w:hAnsiTheme="minorHAnsi" w:cstheme="minorBidi"/>
          <w:noProof/>
          <w:sz w:val="22"/>
          <w:szCs w:val="22"/>
        </w:rPr>
      </w:pPr>
      <w:hyperlink w:anchor="_Toc31371414" w:history="1">
        <w:r w:rsidRPr="00560CA8">
          <w:rPr>
            <w:rStyle w:val="Hyperlink"/>
            <w:noProof/>
          </w:rPr>
          <w:t>A.1.1 &lt;Title&gt;</w:t>
        </w:r>
        <w:r>
          <w:rPr>
            <w:noProof/>
            <w:webHidden/>
          </w:rPr>
          <w:tab/>
        </w:r>
        <w:r>
          <w:rPr>
            <w:noProof/>
            <w:webHidden/>
          </w:rPr>
          <w:fldChar w:fldCharType="begin"/>
        </w:r>
        <w:r>
          <w:rPr>
            <w:noProof/>
            <w:webHidden/>
          </w:rPr>
          <w:instrText xml:space="preserve"> PAGEREF _Toc31371414 \h </w:instrText>
        </w:r>
        <w:r>
          <w:rPr>
            <w:noProof/>
            <w:webHidden/>
          </w:rPr>
        </w:r>
        <w:r>
          <w:rPr>
            <w:noProof/>
            <w:webHidden/>
          </w:rPr>
          <w:fldChar w:fldCharType="separate"/>
        </w:r>
        <w:r>
          <w:rPr>
            <w:noProof/>
            <w:webHidden/>
          </w:rPr>
          <w:t>12</w:t>
        </w:r>
        <w:r>
          <w:rPr>
            <w:noProof/>
            <w:webHidden/>
          </w:rPr>
          <w:fldChar w:fldCharType="end"/>
        </w:r>
      </w:hyperlink>
    </w:p>
    <w:p w14:paraId="740A74A3" w14:textId="5C292E63" w:rsidR="00BE20B3" w:rsidRDefault="00BE20B3">
      <w:pPr>
        <w:pStyle w:val="TOC1"/>
        <w:rPr>
          <w:rFonts w:asciiTheme="minorHAnsi" w:eastAsiaTheme="minorEastAsia" w:hAnsiTheme="minorHAnsi" w:cstheme="minorBidi"/>
          <w:noProof/>
          <w:sz w:val="22"/>
          <w:szCs w:val="22"/>
        </w:rPr>
      </w:pPr>
      <w:hyperlink w:anchor="_Toc31371415" w:history="1">
        <w:r w:rsidRPr="00560CA8">
          <w:rPr>
            <w:rStyle w:val="Hyperlink"/>
            <w:noProof/>
          </w:rPr>
          <w:t>Appendix B – &lt;Appendix Title&gt;</w:t>
        </w:r>
        <w:r>
          <w:rPr>
            <w:noProof/>
            <w:webHidden/>
          </w:rPr>
          <w:tab/>
        </w:r>
        <w:r>
          <w:rPr>
            <w:noProof/>
            <w:webHidden/>
          </w:rPr>
          <w:fldChar w:fldCharType="begin"/>
        </w:r>
        <w:r>
          <w:rPr>
            <w:noProof/>
            <w:webHidden/>
          </w:rPr>
          <w:instrText xml:space="preserve"> PAGEREF _Toc31371415 \h </w:instrText>
        </w:r>
        <w:r>
          <w:rPr>
            <w:noProof/>
            <w:webHidden/>
          </w:rPr>
        </w:r>
        <w:r>
          <w:rPr>
            <w:noProof/>
            <w:webHidden/>
          </w:rPr>
          <w:fldChar w:fldCharType="separate"/>
        </w:r>
        <w:r>
          <w:rPr>
            <w:noProof/>
            <w:webHidden/>
          </w:rPr>
          <w:t>13</w:t>
        </w:r>
        <w:r>
          <w:rPr>
            <w:noProof/>
            <w:webHidden/>
          </w:rPr>
          <w:fldChar w:fldCharType="end"/>
        </w:r>
      </w:hyperlink>
    </w:p>
    <w:p w14:paraId="502987E7" w14:textId="7187E5AA" w:rsidR="00BE20B3" w:rsidRDefault="00BE20B3">
      <w:pPr>
        <w:pStyle w:val="TOC2"/>
        <w:rPr>
          <w:rFonts w:asciiTheme="minorHAnsi" w:eastAsiaTheme="minorEastAsia" w:hAnsiTheme="minorHAnsi" w:cstheme="minorBidi"/>
          <w:noProof/>
          <w:sz w:val="22"/>
          <w:szCs w:val="22"/>
        </w:rPr>
      </w:pPr>
      <w:hyperlink w:anchor="_Toc31371416" w:history="1">
        <w:r w:rsidRPr="00560CA8">
          <w:rPr>
            <w:rStyle w:val="Hyperlink"/>
            <w:noProof/>
          </w:rPr>
          <w:t>B.1 &lt;Title&gt;</w:t>
        </w:r>
        <w:r>
          <w:rPr>
            <w:noProof/>
            <w:webHidden/>
          </w:rPr>
          <w:tab/>
        </w:r>
        <w:r>
          <w:rPr>
            <w:noProof/>
            <w:webHidden/>
          </w:rPr>
          <w:fldChar w:fldCharType="begin"/>
        </w:r>
        <w:r>
          <w:rPr>
            <w:noProof/>
            <w:webHidden/>
          </w:rPr>
          <w:instrText xml:space="preserve"> PAGEREF _Toc31371416 \h </w:instrText>
        </w:r>
        <w:r>
          <w:rPr>
            <w:noProof/>
            <w:webHidden/>
          </w:rPr>
        </w:r>
        <w:r>
          <w:rPr>
            <w:noProof/>
            <w:webHidden/>
          </w:rPr>
          <w:fldChar w:fldCharType="separate"/>
        </w:r>
        <w:r>
          <w:rPr>
            <w:noProof/>
            <w:webHidden/>
          </w:rPr>
          <w:t>13</w:t>
        </w:r>
        <w:r>
          <w:rPr>
            <w:noProof/>
            <w:webHidden/>
          </w:rPr>
          <w:fldChar w:fldCharType="end"/>
        </w:r>
      </w:hyperlink>
    </w:p>
    <w:p w14:paraId="644F77F7" w14:textId="677BF51E" w:rsidR="00BE20B3" w:rsidRDefault="00BE20B3">
      <w:pPr>
        <w:pStyle w:val="TOC3"/>
        <w:rPr>
          <w:rFonts w:asciiTheme="minorHAnsi" w:eastAsiaTheme="minorEastAsia" w:hAnsiTheme="minorHAnsi" w:cstheme="minorBidi"/>
          <w:noProof/>
          <w:sz w:val="22"/>
          <w:szCs w:val="22"/>
        </w:rPr>
      </w:pPr>
      <w:hyperlink w:anchor="_Toc31371417" w:history="1">
        <w:r w:rsidRPr="00560CA8">
          <w:rPr>
            <w:rStyle w:val="Hyperlink"/>
            <w:noProof/>
          </w:rPr>
          <w:t>B.1.1 &lt;Title&gt;</w:t>
        </w:r>
        <w:r>
          <w:rPr>
            <w:noProof/>
            <w:webHidden/>
          </w:rPr>
          <w:tab/>
        </w:r>
        <w:r>
          <w:rPr>
            <w:noProof/>
            <w:webHidden/>
          </w:rPr>
          <w:fldChar w:fldCharType="begin"/>
        </w:r>
        <w:r>
          <w:rPr>
            <w:noProof/>
            <w:webHidden/>
          </w:rPr>
          <w:instrText xml:space="preserve"> PAGEREF _Toc31371417 \h </w:instrText>
        </w:r>
        <w:r>
          <w:rPr>
            <w:noProof/>
            <w:webHidden/>
          </w:rPr>
        </w:r>
        <w:r>
          <w:rPr>
            <w:noProof/>
            <w:webHidden/>
          </w:rPr>
          <w:fldChar w:fldCharType="separate"/>
        </w:r>
        <w:r>
          <w:rPr>
            <w:noProof/>
            <w:webHidden/>
          </w:rPr>
          <w:t>13</w:t>
        </w:r>
        <w:r>
          <w:rPr>
            <w:noProof/>
            <w:webHidden/>
          </w:rPr>
          <w:fldChar w:fldCharType="end"/>
        </w:r>
      </w:hyperlink>
    </w:p>
    <w:p w14:paraId="57BA30C5" w14:textId="1F802C91" w:rsidR="00BE20B3" w:rsidRDefault="00BE20B3">
      <w:pPr>
        <w:pStyle w:val="TOC1"/>
        <w:rPr>
          <w:rFonts w:asciiTheme="minorHAnsi" w:eastAsiaTheme="minorEastAsia" w:hAnsiTheme="minorHAnsi" w:cstheme="minorBidi"/>
          <w:noProof/>
          <w:sz w:val="22"/>
          <w:szCs w:val="22"/>
        </w:rPr>
      </w:pPr>
      <w:hyperlink w:anchor="_Toc31371418" w:history="1">
        <w:r w:rsidRPr="00560CA8">
          <w:rPr>
            <w:rStyle w:val="Hyperlink"/>
            <w:noProof/>
          </w:rPr>
          <w:t>Glossary</w:t>
        </w:r>
        <w:r>
          <w:rPr>
            <w:noProof/>
            <w:webHidden/>
          </w:rPr>
          <w:tab/>
        </w:r>
        <w:r>
          <w:rPr>
            <w:noProof/>
            <w:webHidden/>
          </w:rPr>
          <w:fldChar w:fldCharType="begin"/>
        </w:r>
        <w:r>
          <w:rPr>
            <w:noProof/>
            <w:webHidden/>
          </w:rPr>
          <w:instrText xml:space="preserve"> PAGEREF _Toc31371418 \h </w:instrText>
        </w:r>
        <w:r>
          <w:rPr>
            <w:noProof/>
            <w:webHidden/>
          </w:rPr>
        </w:r>
        <w:r>
          <w:rPr>
            <w:noProof/>
            <w:webHidden/>
          </w:rPr>
          <w:fldChar w:fldCharType="separate"/>
        </w:r>
        <w:r>
          <w:rPr>
            <w:noProof/>
            <w:webHidden/>
          </w:rPr>
          <w:t>14</w:t>
        </w:r>
        <w:r>
          <w:rPr>
            <w:noProof/>
            <w:webHidden/>
          </w:rPr>
          <w:fldChar w:fldCharType="end"/>
        </w:r>
      </w:hyperlink>
    </w:p>
    <w:p w14:paraId="352B3A72" w14:textId="77777777" w:rsidR="00904974" w:rsidRPr="00D717A1" w:rsidRDefault="003277CE" w:rsidP="00D51306">
      <w:r w:rsidRPr="00D717A1">
        <w:rPr>
          <w:b/>
          <w:bCs/>
          <w:caps/>
          <w:sz w:val="20"/>
        </w:rPr>
        <w:fldChar w:fldCharType="end"/>
      </w:r>
    </w:p>
    <w:p w14:paraId="566DF14B" w14:textId="77777777" w:rsidR="00D51306" w:rsidRPr="00D717A1" w:rsidRDefault="00904974" w:rsidP="00E35955">
      <w:pPr>
        <w:pStyle w:val="BodyText"/>
      </w:pPr>
      <w:r w:rsidRPr="00D717A1">
        <w:br w:type="page"/>
      </w:r>
      <w:r w:rsidR="000455BE" w:rsidRPr="00D717A1">
        <w:rPr>
          <w:i/>
        </w:rPr>
        <w:lastRenderedPageBreak/>
        <w:t>&lt;</w:t>
      </w:r>
      <w:r w:rsidRPr="00D717A1">
        <w:rPr>
          <w:i/>
        </w:rPr>
        <w:t>Authors’</w:t>
      </w:r>
      <w:r w:rsidR="000455BE" w:rsidRPr="00D717A1">
        <w:rPr>
          <w:i/>
        </w:rPr>
        <w:t xml:space="preserve"> instructions</w:t>
      </w:r>
      <w:r w:rsidR="00D51306" w:rsidRPr="00D717A1">
        <w:rPr>
          <w:i/>
        </w:rPr>
        <w:t>:</w:t>
      </w:r>
    </w:p>
    <w:p w14:paraId="52CEA7D5" w14:textId="77777777" w:rsidR="00D51306" w:rsidRPr="00D717A1" w:rsidRDefault="00904974" w:rsidP="008D222B">
      <w:pPr>
        <w:pStyle w:val="AuthorInstructions"/>
      </w:pPr>
      <w:r w:rsidRPr="00D717A1">
        <w:t>Author</w:t>
      </w:r>
      <w:r w:rsidR="000455BE" w:rsidRPr="00D717A1">
        <w:t>s’ instructions</w:t>
      </w:r>
      <w:r w:rsidR="00D51306" w:rsidRPr="00D717A1">
        <w:t xml:space="preserve"> are denoted by brackets &lt;&gt; and italicized</w:t>
      </w:r>
      <w:r w:rsidR="00927F38" w:rsidRPr="00D717A1">
        <w:t xml:space="preserve"> text</w:t>
      </w:r>
      <w:r w:rsidR="0006269A" w:rsidRPr="00D717A1">
        <w:t xml:space="preserve">. </w:t>
      </w:r>
      <w:r w:rsidR="00D51306" w:rsidRPr="00D717A1">
        <w:t xml:space="preserve">All </w:t>
      </w:r>
      <w:r w:rsidR="008D222B" w:rsidRPr="00D717A1">
        <w:t>authors’</w:t>
      </w:r>
      <w:r w:rsidR="000455BE" w:rsidRPr="00D717A1">
        <w:t xml:space="preserve"> instructions</w:t>
      </w:r>
      <w:r w:rsidR="00D51306" w:rsidRPr="00D717A1">
        <w:t xml:space="preserve"> should be deleted prior to publication for Final Text.</w:t>
      </w:r>
    </w:p>
    <w:p w14:paraId="5D096B32" w14:textId="77777777" w:rsidR="00D51306" w:rsidRPr="00D717A1" w:rsidRDefault="00D51306" w:rsidP="00904974">
      <w:pPr>
        <w:pStyle w:val="AuthorInstructions"/>
      </w:pPr>
      <w:r w:rsidRPr="00D717A1">
        <w:t>All Technical Frameworks must be published by the IHE Document Publication specialist, not by individual domains</w:t>
      </w:r>
      <w:r w:rsidR="0006269A" w:rsidRPr="00D717A1">
        <w:t xml:space="preserve">. </w:t>
      </w:r>
      <w:r w:rsidRPr="00D717A1">
        <w:t>Technical Frameworks are scheduled in advance for publication on an annual basis as part of the regular publication scheduling process by the domain co-chair.</w:t>
      </w:r>
    </w:p>
    <w:p w14:paraId="4D624EAE" w14:textId="77777777" w:rsidR="00D51306" w:rsidRPr="00D717A1" w:rsidRDefault="00D51306" w:rsidP="00904974">
      <w:pPr>
        <w:pStyle w:val="AuthorInstructions"/>
      </w:pPr>
      <w:r w:rsidRPr="00D717A1">
        <w:t>To maintain consistency across domains, the format and structure (order) of this document (of any Technical Framework document) must not be changed or altered in any way.</w:t>
      </w:r>
    </w:p>
    <w:p w14:paraId="4F714A2B" w14:textId="77777777" w:rsidR="00B654D8" w:rsidRDefault="008B189A" w:rsidP="008B189A">
      <w:pPr>
        <w:pStyle w:val="AuthorInstructions"/>
      </w:pPr>
      <w:r w:rsidRPr="00D717A1">
        <w:t>Use of capitalization: Please follow standard English grammar rules – only proper nouns and names are upper case</w:t>
      </w:r>
      <w:r w:rsidR="0006269A" w:rsidRPr="00D717A1">
        <w:t xml:space="preserve">. </w:t>
      </w:r>
      <w:r w:rsidRPr="00D717A1">
        <w:t>For example, “Modality Actor” is upper case, but “an actor which fulfills the role of a modality” is lower case</w:t>
      </w:r>
      <w:r w:rsidR="0006269A" w:rsidRPr="00D717A1">
        <w:t xml:space="preserve">. </w:t>
      </w:r>
      <w:r w:rsidRPr="00D717A1">
        <w:t>Do not use upper case to emphasize a word/topic.</w:t>
      </w:r>
      <w:r w:rsidR="00B654D8">
        <w:t>&gt;</w:t>
      </w:r>
    </w:p>
    <w:p w14:paraId="48372F1C" w14:textId="77777777" w:rsidR="008B189A" w:rsidRPr="00D717A1" w:rsidRDefault="00B654D8" w:rsidP="008B189A">
      <w:pPr>
        <w:pStyle w:val="AuthorInstructions"/>
      </w:pPr>
      <w:r>
        <w:t>&lt;</w:t>
      </w:r>
      <w:r w:rsidRPr="00B654D8">
        <w:t xml:space="preserve">Additional guidance is available on the IHE Wiki at </w:t>
      </w:r>
      <w:bookmarkStart w:id="1" w:name="OLE_LINK3"/>
      <w:bookmarkStart w:id="2" w:name="OLE_LINK4"/>
      <w:r>
        <w:fldChar w:fldCharType="begin"/>
      </w:r>
      <w:r>
        <w:instrText xml:space="preserve"> HYPERLINK "http://wiki.ihe.net/index.php?title=Writing_Technical_Frameworks_and_Supplements" </w:instrText>
      </w:r>
      <w:r>
        <w:fldChar w:fldCharType="separate"/>
      </w:r>
      <w:r w:rsidRPr="00B654D8">
        <w:rPr>
          <w:rStyle w:val="Hyperlink"/>
        </w:rPr>
        <w:t>http://wiki.ihe.net/index.php?title=Writing_Technical_Frameworks_and_Supplements</w:t>
      </w:r>
      <w:bookmarkEnd w:id="1"/>
      <w:bookmarkEnd w:id="2"/>
      <w:r>
        <w:fldChar w:fldCharType="end"/>
      </w:r>
      <w:r w:rsidRPr="00B654D8">
        <w:t>. This guidance is especially useful for first time authors.&gt;</w:t>
      </w:r>
    </w:p>
    <w:p w14:paraId="081716B3" w14:textId="77777777" w:rsidR="00D332C5" w:rsidRPr="00D717A1" w:rsidRDefault="00D332C5" w:rsidP="00526316">
      <w:pPr>
        <w:pStyle w:val="Heading1"/>
      </w:pPr>
      <w:bookmarkStart w:id="3" w:name="_Toc31371390"/>
      <w:r w:rsidRPr="00D717A1">
        <w:lastRenderedPageBreak/>
        <w:t>Introduction</w:t>
      </w:r>
      <w:bookmarkEnd w:id="3"/>
    </w:p>
    <w:p w14:paraId="78CE761D" w14:textId="77777777" w:rsidR="00B739D3" w:rsidRPr="00D717A1" w:rsidRDefault="00612B66" w:rsidP="00B739D3">
      <w:pPr>
        <w:pStyle w:val="BodyText"/>
      </w:pPr>
      <w:r w:rsidRPr="00D717A1">
        <w:t>This document, Volume 4, of the IHE &lt;Domain Name&gt; (</w:t>
      </w:r>
      <w:r w:rsidR="00CC5FFC" w:rsidRPr="00D717A1">
        <w:t>&lt;</w:t>
      </w:r>
      <w:r w:rsidRPr="00D717A1">
        <w:t>Domain Acronym</w:t>
      </w:r>
      <w:r w:rsidR="00CC5FFC" w:rsidRPr="00D717A1">
        <w:t>&gt;</w:t>
      </w:r>
      <w:r w:rsidRPr="00D717A1">
        <w:t>) Technical Framework describes the country-based extensions to specific &lt;Domain Acronym&gt; transactions and content modules.</w:t>
      </w:r>
    </w:p>
    <w:p w14:paraId="2396335E" w14:textId="77777777" w:rsidR="00B739D3" w:rsidRPr="00D717A1" w:rsidRDefault="00612B66" w:rsidP="006A0AC3">
      <w:pPr>
        <w:pStyle w:val="Heading2"/>
      </w:pPr>
      <w:bookmarkStart w:id="4" w:name="_Toc31371391"/>
      <w:r w:rsidRPr="00526316">
        <w:t>Introduction</w:t>
      </w:r>
      <w:r w:rsidRPr="00D717A1">
        <w:t xml:space="preserve"> to IHE</w:t>
      </w:r>
      <w:bookmarkEnd w:id="4"/>
    </w:p>
    <w:p w14:paraId="543D684D" w14:textId="77777777" w:rsidR="00CC5FFC" w:rsidRPr="00D717A1" w:rsidRDefault="00CC5FFC" w:rsidP="00CC5FFC">
      <w:pPr>
        <w:pStyle w:val="BodyText"/>
      </w:pPr>
      <w:r w:rsidRPr="00D717A1">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52D732EE" w14:textId="77777777" w:rsidR="00CC5FFC" w:rsidRPr="00D717A1" w:rsidRDefault="00CC5FFC" w:rsidP="00CC5FFC">
      <w:pPr>
        <w:pStyle w:val="BodyText"/>
      </w:pPr>
      <w:r w:rsidRPr="00D717A1">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4C9AFF3" w14:textId="77777777" w:rsidR="000455BE" w:rsidRPr="00D717A1" w:rsidRDefault="000455BE" w:rsidP="00904974">
      <w:pPr>
        <w:pStyle w:val="BodyText"/>
      </w:pPr>
      <w:bookmarkStart w:id="5" w:name="_Toc285612214"/>
      <w:r w:rsidRPr="00D717A1">
        <w:t xml:space="preserve">For more general information regarding IHE, refer to </w:t>
      </w:r>
      <w:hyperlink r:id="rId9" w:history="1">
        <w:r w:rsidRPr="00D717A1">
          <w:rPr>
            <w:rStyle w:val="Hyperlink"/>
          </w:rPr>
          <w:t>www.ihe.net</w:t>
        </w:r>
      </w:hyperlink>
      <w:r w:rsidR="0006269A" w:rsidRPr="00D717A1">
        <w:t xml:space="preserve">. </w:t>
      </w:r>
      <w:r w:rsidRPr="00D717A1">
        <w:t xml:space="preserve">It is strongly recommended that, prior to reading this volume, the reader familiarizes themselves with the concepts defined in </w:t>
      </w:r>
      <w:bookmarkStart w:id="6" w:name="OLE_LINK1"/>
      <w:bookmarkStart w:id="7" w:name="OLE_LINK2"/>
      <w:r w:rsidR="00927F38" w:rsidRPr="00D717A1">
        <w:t xml:space="preserve">the </w:t>
      </w:r>
      <w:hyperlink r:id="rId10" w:anchor="GenIntro" w:history="1">
        <w:r w:rsidR="00927F38" w:rsidRPr="00D717A1">
          <w:rPr>
            <w:rStyle w:val="Hyperlink"/>
            <w:i/>
          </w:rPr>
          <w:t>IHE Technical Frameworks General Introduction</w:t>
        </w:r>
      </w:hyperlink>
      <w:bookmarkEnd w:id="6"/>
      <w:bookmarkEnd w:id="7"/>
      <w:r w:rsidR="00927F38" w:rsidRPr="00D717A1">
        <w:t>.</w:t>
      </w:r>
    </w:p>
    <w:p w14:paraId="686FCECC" w14:textId="77777777" w:rsidR="000455BE" w:rsidRPr="00D717A1" w:rsidRDefault="000455BE" w:rsidP="000455BE">
      <w:pPr>
        <w:pStyle w:val="Heading2"/>
        <w:rPr>
          <w:noProof w:val="0"/>
        </w:rPr>
      </w:pPr>
      <w:bookmarkStart w:id="8" w:name="_Toc473170357"/>
      <w:bookmarkStart w:id="9" w:name="_Toc504625754"/>
      <w:bookmarkStart w:id="10" w:name="_Toc530192906"/>
      <w:bookmarkStart w:id="11" w:name="_Toc1391408"/>
      <w:bookmarkStart w:id="12" w:name="_Toc1455607"/>
      <w:bookmarkStart w:id="13" w:name="_Toc1455662"/>
      <w:bookmarkStart w:id="14" w:name="_Toc301797274"/>
      <w:bookmarkStart w:id="15" w:name="_Toc315701179"/>
      <w:bookmarkStart w:id="16" w:name="_Toc31371392"/>
      <w:r w:rsidRPr="00D717A1">
        <w:rPr>
          <w:noProof w:val="0"/>
        </w:rPr>
        <w:t>Intended Audience</w:t>
      </w:r>
      <w:bookmarkEnd w:id="8"/>
      <w:bookmarkEnd w:id="9"/>
      <w:bookmarkEnd w:id="10"/>
      <w:bookmarkEnd w:id="11"/>
      <w:bookmarkEnd w:id="12"/>
      <w:bookmarkEnd w:id="13"/>
      <w:bookmarkEnd w:id="14"/>
      <w:bookmarkEnd w:id="15"/>
      <w:bookmarkEnd w:id="16"/>
      <w:r w:rsidRPr="00D717A1">
        <w:rPr>
          <w:noProof w:val="0"/>
        </w:rPr>
        <w:t xml:space="preserve"> </w:t>
      </w:r>
    </w:p>
    <w:p w14:paraId="245D59ED" w14:textId="77777777" w:rsidR="000455BE" w:rsidRPr="00D717A1" w:rsidRDefault="000455BE" w:rsidP="00904974">
      <w:pPr>
        <w:pStyle w:val="BodyText"/>
      </w:pPr>
      <w:bookmarkStart w:id="17" w:name="_Toc473170359"/>
      <w:bookmarkStart w:id="18" w:name="_Toc504625756"/>
      <w:bookmarkStart w:id="19" w:name="_Toc530192908"/>
      <w:bookmarkStart w:id="20" w:name="_Toc1391410"/>
      <w:bookmarkStart w:id="21" w:name="_Toc1455609"/>
      <w:bookmarkStart w:id="22" w:name="_Toc1455664"/>
      <w:r w:rsidRPr="00D717A1">
        <w:t>The intended audience of IHE Technical Frameworks Volume 4 is:</w:t>
      </w:r>
    </w:p>
    <w:p w14:paraId="2C4FAF91" w14:textId="77777777" w:rsidR="000455BE" w:rsidRPr="00D717A1" w:rsidRDefault="000455BE" w:rsidP="00E35955">
      <w:pPr>
        <w:pStyle w:val="ListBullet2"/>
      </w:pPr>
      <w:r w:rsidRPr="00D717A1">
        <w:t>Those interested in integrating healthcare information systems and workflows on an international or country basis</w:t>
      </w:r>
    </w:p>
    <w:p w14:paraId="080F18AF" w14:textId="77777777" w:rsidR="000455BE" w:rsidRPr="00D717A1" w:rsidRDefault="000455BE" w:rsidP="00E35955">
      <w:pPr>
        <w:pStyle w:val="ListBullet2"/>
      </w:pPr>
      <w:r w:rsidRPr="00D717A1">
        <w:t xml:space="preserve">IT departments of healthcare institutions </w:t>
      </w:r>
    </w:p>
    <w:p w14:paraId="46329E3B" w14:textId="77777777" w:rsidR="000455BE" w:rsidRPr="00D717A1" w:rsidRDefault="000455BE" w:rsidP="00E35955">
      <w:pPr>
        <w:pStyle w:val="ListBullet2"/>
      </w:pPr>
      <w:r w:rsidRPr="00D717A1">
        <w:t>Technical staff of vendors participating in the IHE initiative</w:t>
      </w:r>
    </w:p>
    <w:p w14:paraId="1EED212A" w14:textId="77777777" w:rsidR="000455BE" w:rsidRPr="00D717A1" w:rsidRDefault="000455BE" w:rsidP="00E35955">
      <w:pPr>
        <w:pStyle w:val="ListBullet2"/>
      </w:pPr>
      <w:r w:rsidRPr="00D717A1">
        <w:t>Experts involved in standards development</w:t>
      </w:r>
    </w:p>
    <w:p w14:paraId="0A1E1909" w14:textId="77777777" w:rsidR="00D332C5" w:rsidRPr="00D717A1" w:rsidRDefault="00D332C5" w:rsidP="003B0A01">
      <w:pPr>
        <w:pStyle w:val="Heading2"/>
        <w:rPr>
          <w:noProof w:val="0"/>
        </w:rPr>
      </w:pPr>
      <w:bookmarkStart w:id="23" w:name="_Toc31371393"/>
      <w:bookmarkEnd w:id="5"/>
      <w:bookmarkEnd w:id="17"/>
      <w:bookmarkEnd w:id="18"/>
      <w:bookmarkEnd w:id="19"/>
      <w:bookmarkEnd w:id="20"/>
      <w:bookmarkEnd w:id="21"/>
      <w:bookmarkEnd w:id="22"/>
      <w:r w:rsidRPr="00D717A1">
        <w:rPr>
          <w:noProof w:val="0"/>
        </w:rPr>
        <w:t xml:space="preserve">Overview of Volume </w:t>
      </w:r>
      <w:r w:rsidR="00972B44" w:rsidRPr="00D717A1">
        <w:rPr>
          <w:noProof w:val="0"/>
        </w:rPr>
        <w:t>4</w:t>
      </w:r>
      <w:bookmarkEnd w:id="23"/>
    </w:p>
    <w:p w14:paraId="3FB31A67" w14:textId="77777777" w:rsidR="00783231" w:rsidRPr="00D717A1" w:rsidRDefault="001B1869" w:rsidP="00783231">
      <w:pPr>
        <w:pStyle w:val="BodyText"/>
      </w:pPr>
      <w:r w:rsidRPr="00D717A1">
        <w:t xml:space="preserve">This volume contains information about the scope of national extensions to the transactions </w:t>
      </w:r>
      <w:r w:rsidR="008240ED" w:rsidRPr="00D717A1">
        <w:t xml:space="preserve">and/or content modules </w:t>
      </w:r>
      <w:r w:rsidRPr="00D717A1">
        <w:t xml:space="preserve">defined in the IHE </w:t>
      </w:r>
      <w:r w:rsidR="002110B9" w:rsidRPr="00D717A1">
        <w:t xml:space="preserve">&lt;Domain Name&gt; &lt;(Domain Acronym)&gt; </w:t>
      </w:r>
      <w:r w:rsidRPr="00D717A1">
        <w:t>Technical Framework</w:t>
      </w:r>
      <w:r w:rsidR="0006269A" w:rsidRPr="00D717A1">
        <w:t xml:space="preserve">. </w:t>
      </w:r>
      <w:r w:rsidRPr="00D717A1">
        <w:t>Section 2 describes the permitted scope of national extensions and the process by which national IHE initiatives can propose such extensions for approval by the IHE Technical Committee and documentation in the IHE Technical Framework</w:t>
      </w:r>
      <w:r w:rsidR="0006269A" w:rsidRPr="00D717A1">
        <w:t xml:space="preserve">. </w:t>
      </w:r>
      <w:r w:rsidRPr="00D717A1">
        <w:t xml:space="preserve">Section 3 </w:t>
      </w:r>
      <w:r w:rsidR="008240ED" w:rsidRPr="00D717A1">
        <w:t>and beyond describe the national extensions, per country, which have been defined</w:t>
      </w:r>
      <w:r w:rsidR="0006269A" w:rsidRPr="00D717A1">
        <w:t xml:space="preserve">. </w:t>
      </w:r>
      <w:r w:rsidR="008240ED" w:rsidRPr="00D717A1">
        <w:t>Examples include specific transaction or content changes for IHE Canada, IHE Germany, IHE Japan, etc.</w:t>
      </w:r>
    </w:p>
    <w:p w14:paraId="5508BABB" w14:textId="77777777" w:rsidR="000455BE" w:rsidRPr="00D717A1" w:rsidRDefault="000455BE" w:rsidP="000455BE">
      <w:pPr>
        <w:pStyle w:val="Heading2"/>
        <w:rPr>
          <w:noProof w:val="0"/>
        </w:rPr>
      </w:pPr>
      <w:bookmarkStart w:id="24" w:name="_Toc31371394"/>
      <w:r w:rsidRPr="00D717A1">
        <w:rPr>
          <w:noProof w:val="0"/>
        </w:rPr>
        <w:lastRenderedPageBreak/>
        <w:t>Comment Process</w:t>
      </w:r>
      <w:bookmarkEnd w:id="24"/>
    </w:p>
    <w:p w14:paraId="4AF0858E" w14:textId="77777777" w:rsidR="000455BE" w:rsidRPr="00D717A1" w:rsidRDefault="000455BE" w:rsidP="000455BE">
      <w:pPr>
        <w:pStyle w:val="BodyText"/>
        <w:rPr>
          <w:szCs w:val="17"/>
        </w:rPr>
      </w:pPr>
      <w:r w:rsidRPr="00D717A1">
        <w:t>IHE International welcomes comments on this document and the IHE initiative. They can be submitted by sending an email to the co-chairs and secretary of the &lt;</w:t>
      </w:r>
      <w:r w:rsidR="00CC5FFC" w:rsidRPr="00D717A1">
        <w:t>D</w:t>
      </w:r>
      <w:r w:rsidRPr="00D717A1">
        <w:t xml:space="preserve">omain </w:t>
      </w:r>
      <w:r w:rsidR="00CC5FFC" w:rsidRPr="00D717A1">
        <w:t>N</w:t>
      </w:r>
      <w:r w:rsidRPr="00D717A1">
        <w:t>ame&gt; domain committees at &lt;</w:t>
      </w:r>
      <w:r w:rsidR="00CC5FFC" w:rsidRPr="00D717A1">
        <w:t>D</w:t>
      </w:r>
      <w:r w:rsidRPr="00D717A1">
        <w:t xml:space="preserve">omain </w:t>
      </w:r>
      <w:r w:rsidR="00CC5FFC" w:rsidRPr="00D717A1">
        <w:t>Acronym</w:t>
      </w:r>
      <w:r w:rsidRPr="00D717A1">
        <w:t>&gt;@ihe.net.</w:t>
      </w:r>
    </w:p>
    <w:p w14:paraId="08406877" w14:textId="77777777" w:rsidR="00783231" w:rsidRPr="00D717A1" w:rsidRDefault="00783231" w:rsidP="003B0A01">
      <w:pPr>
        <w:pStyle w:val="Heading2"/>
        <w:rPr>
          <w:noProof w:val="0"/>
        </w:rPr>
      </w:pPr>
      <w:bookmarkStart w:id="25" w:name="_Toc302562654"/>
      <w:bookmarkStart w:id="26" w:name="_Toc31371395"/>
      <w:r w:rsidRPr="00D717A1">
        <w:rPr>
          <w:noProof w:val="0"/>
        </w:rPr>
        <w:t>Copyright Licenses</w:t>
      </w:r>
      <w:bookmarkEnd w:id="25"/>
      <w:bookmarkEnd w:id="26"/>
    </w:p>
    <w:p w14:paraId="29F44279" w14:textId="77777777" w:rsidR="00CC5FFC" w:rsidRPr="00D717A1" w:rsidRDefault="00CC5FFC" w:rsidP="00CC5FFC">
      <w:pPr>
        <w:pStyle w:val="BodyText"/>
      </w:pPr>
      <w:r w:rsidRPr="00D717A1">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1AA6DA00" w14:textId="77777777" w:rsidR="00783231" w:rsidRPr="00D717A1" w:rsidRDefault="00CC5FFC" w:rsidP="00783231">
      <w:pPr>
        <w:pStyle w:val="BodyText"/>
      </w:pPr>
      <w:r w:rsidRPr="00D717A1">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E05F4C4" w14:textId="77777777" w:rsidR="00783231" w:rsidRPr="00D717A1" w:rsidRDefault="00783231" w:rsidP="009866A0">
      <w:pPr>
        <w:pStyle w:val="Heading3"/>
        <w:rPr>
          <w:noProof w:val="0"/>
        </w:rPr>
      </w:pPr>
      <w:bookmarkStart w:id="27" w:name="_Toc302562655"/>
      <w:bookmarkStart w:id="28" w:name="_Toc31371396"/>
      <w:r w:rsidRPr="00D717A1">
        <w:rPr>
          <w:noProof w:val="0"/>
        </w:rPr>
        <w:t>Copyright of Base Standards</w:t>
      </w:r>
      <w:bookmarkEnd w:id="27"/>
      <w:bookmarkEnd w:id="28"/>
    </w:p>
    <w:p w14:paraId="19B4C09D" w14:textId="336C7541" w:rsidR="006A0AC3" w:rsidRDefault="006A0AC3" w:rsidP="006A0AC3">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BF743DC" w14:textId="77777777" w:rsidR="00635043" w:rsidRPr="00F76ACC" w:rsidRDefault="00635043" w:rsidP="00635043">
      <w:pPr>
        <w:pStyle w:val="Heading4"/>
      </w:pPr>
      <w:bookmarkStart w:id="29" w:name="_Toc21956673"/>
      <w:bookmarkStart w:id="30" w:name="_Toc22208922"/>
      <w:bookmarkStart w:id="31" w:name="_Toc31371397"/>
      <w:r>
        <w:t xml:space="preserve">DICOM </w:t>
      </w:r>
      <w:r w:rsidRPr="00F76ACC">
        <w:t>(Digital Imaging and Communications in Medicine)</w:t>
      </w:r>
      <w:bookmarkEnd w:id="29"/>
      <w:bookmarkEnd w:id="30"/>
      <w:bookmarkEnd w:id="31"/>
    </w:p>
    <w:p w14:paraId="17F315F5" w14:textId="77777777" w:rsidR="00635043" w:rsidRDefault="00635043" w:rsidP="00635043">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39E12F8" w14:textId="77777777" w:rsidR="00635043" w:rsidRDefault="00635043" w:rsidP="00635043">
      <w:pPr>
        <w:pStyle w:val="Heading4"/>
      </w:pPr>
      <w:bookmarkStart w:id="32" w:name="_Toc21956674"/>
      <w:bookmarkStart w:id="33" w:name="_Toc22208923"/>
      <w:bookmarkStart w:id="34" w:name="_Toc31371398"/>
      <w:r>
        <w:t>HL7 (Health Level Seven)</w:t>
      </w:r>
      <w:bookmarkEnd w:id="32"/>
      <w:bookmarkEnd w:id="33"/>
      <w:bookmarkEnd w:id="34"/>
    </w:p>
    <w:p w14:paraId="424AB26C" w14:textId="77777777" w:rsidR="00635043" w:rsidRPr="00F76ACC" w:rsidRDefault="00635043" w:rsidP="00635043">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46ABBC84" w14:textId="77777777" w:rsidR="00635043" w:rsidRDefault="00635043" w:rsidP="00635043">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456BE147" w14:textId="77777777" w:rsidR="00635043" w:rsidRPr="00F76ACC" w:rsidRDefault="00635043" w:rsidP="00635043">
      <w:pPr>
        <w:pStyle w:val="BodyText"/>
      </w:pPr>
      <w:bookmarkStart w:id="35"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56AE4C04" w14:textId="77777777" w:rsidR="00635043" w:rsidRDefault="00635043" w:rsidP="00635043">
      <w:pPr>
        <w:pStyle w:val="Heading4"/>
      </w:pPr>
      <w:bookmarkStart w:id="36" w:name="_Toc21956675"/>
      <w:bookmarkStart w:id="37" w:name="_Toc22208924"/>
      <w:bookmarkStart w:id="38" w:name="_Toc31371399"/>
      <w:bookmarkEnd w:id="35"/>
      <w:r>
        <w:lastRenderedPageBreak/>
        <w:t>LOINC (</w:t>
      </w:r>
      <w:r w:rsidRPr="00591349">
        <w:t>Logical Observation Identifiers Names and Codes)</w:t>
      </w:r>
      <w:bookmarkEnd w:id="36"/>
      <w:bookmarkEnd w:id="37"/>
      <w:bookmarkEnd w:id="38"/>
    </w:p>
    <w:p w14:paraId="77A70C84" w14:textId="77777777" w:rsidR="00635043" w:rsidRPr="00F76ACC" w:rsidRDefault="00635043" w:rsidP="00635043">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5E9826B4" w14:textId="77777777" w:rsidR="00635043" w:rsidRPr="00F76ACC" w:rsidRDefault="00635043" w:rsidP="00635043">
      <w:pPr>
        <w:pStyle w:val="Heading4"/>
      </w:pPr>
      <w:bookmarkStart w:id="39" w:name="_Toc21956676"/>
      <w:bookmarkStart w:id="40" w:name="_Toc22208925"/>
      <w:bookmarkStart w:id="41" w:name="_Toc31371400"/>
      <w:r>
        <w:t>SNOMED CT (</w:t>
      </w:r>
      <w:r w:rsidRPr="00591349">
        <w:t>Systematized Nomenclature of Medicine</w:t>
      </w:r>
      <w:r>
        <w:t xml:space="preserve"> -- Clinical Terms)</w:t>
      </w:r>
      <w:bookmarkEnd w:id="39"/>
      <w:bookmarkEnd w:id="40"/>
      <w:bookmarkEnd w:id="41"/>
    </w:p>
    <w:p w14:paraId="0E119FE2" w14:textId="06EBFFFF" w:rsidR="00635043" w:rsidRDefault="00AB7885" w:rsidP="00635043">
      <w:pPr>
        <w:pStyle w:val="NormalWeb"/>
      </w:pPr>
      <w:r>
        <w:rPr>
          <w:rFonts w:cstheme="minorBidi"/>
          <w:color w:val="000000"/>
        </w:rPr>
        <w:t xml:space="preserve">Some IHE Profiles incorporate </w:t>
      </w:r>
      <w:r w:rsidRPr="00F76ACC">
        <w:rPr>
          <w:rFonts w:cstheme="minorBidi"/>
          <w:color w:val="000000"/>
        </w:rPr>
        <w:t>SNOMED</w:t>
      </w:r>
      <w:r w:rsidRPr="00F76ACC">
        <w:rPr>
          <w:rFonts w:cstheme="minorBidi"/>
          <w:color w:val="000000"/>
          <w:vertAlign w:val="superscript"/>
        </w:rPr>
        <w:t>®</w:t>
      </w:r>
      <w:r w:rsidRPr="00F76ACC">
        <w:rPr>
          <w:rFonts w:cstheme="minorBidi"/>
          <w:color w:val="000000"/>
        </w:rPr>
        <w:t xml:space="preserve"> CT,</w:t>
      </w:r>
      <w:r>
        <w:rPr>
          <w:rFonts w:cstheme="minorBidi"/>
          <w:color w:val="000000"/>
        </w:rPr>
        <w:t xml:space="preserve"> which is </w:t>
      </w:r>
      <w:r w:rsidR="00635043">
        <w:rPr>
          <w:rFonts w:cstheme="minorBidi"/>
          <w:color w:val="000000"/>
        </w:rPr>
        <w:t>used by permission of the International Health Terminology Standards Development Organisation. SNOMED CT</w:t>
      </w:r>
      <w:r w:rsidR="00635043" w:rsidRPr="00F76ACC">
        <w:rPr>
          <w:rFonts w:cstheme="minorBidi"/>
          <w:color w:val="000000"/>
          <w:vertAlign w:val="superscript"/>
        </w:rPr>
        <w:t>©</w:t>
      </w:r>
      <w:r w:rsidR="00635043">
        <w:rPr>
          <w:rFonts w:cstheme="minorBidi"/>
          <w:color w:val="000000"/>
        </w:rPr>
        <w:t xml:space="preserve"> was originally created by the College of American Pathologists. SNOMED CT is a registered trademark of the International Health Terminology Standards Development Organisation, all rights reserved.</w:t>
      </w:r>
    </w:p>
    <w:p w14:paraId="33EFF059" w14:textId="77777777" w:rsidR="00783231" w:rsidRPr="00D717A1" w:rsidRDefault="00783231" w:rsidP="003B0A01">
      <w:pPr>
        <w:pStyle w:val="Heading2"/>
        <w:rPr>
          <w:noProof w:val="0"/>
        </w:rPr>
      </w:pPr>
      <w:bookmarkStart w:id="42" w:name="_Toc22209227"/>
      <w:bookmarkStart w:id="43" w:name="_Toc31371401"/>
      <w:bookmarkStart w:id="44" w:name="_Toc22209228"/>
      <w:bookmarkStart w:id="45" w:name="_Toc31371402"/>
      <w:bookmarkStart w:id="46" w:name="_Toc259700926"/>
      <w:bookmarkStart w:id="47" w:name="_Toc259701190"/>
      <w:bookmarkStart w:id="48" w:name="_Toc302562656"/>
      <w:bookmarkStart w:id="49" w:name="_Toc31371403"/>
      <w:bookmarkEnd w:id="42"/>
      <w:bookmarkEnd w:id="43"/>
      <w:bookmarkEnd w:id="44"/>
      <w:bookmarkEnd w:id="45"/>
      <w:r w:rsidRPr="00D717A1">
        <w:rPr>
          <w:noProof w:val="0"/>
        </w:rPr>
        <w:t>Trademark</w:t>
      </w:r>
      <w:bookmarkEnd w:id="46"/>
      <w:bookmarkEnd w:id="47"/>
      <w:bookmarkEnd w:id="48"/>
      <w:bookmarkEnd w:id="49"/>
    </w:p>
    <w:p w14:paraId="16E45C94" w14:textId="77777777" w:rsidR="00783231" w:rsidRPr="00D717A1" w:rsidRDefault="00CC5FFC" w:rsidP="00783231">
      <w:pPr>
        <w:pStyle w:val="BodyText"/>
      </w:pPr>
      <w:r w:rsidRPr="00D717A1">
        <w:t>IHE</w:t>
      </w:r>
      <w:r w:rsidRPr="00D717A1">
        <w:rPr>
          <w:vertAlign w:val="superscript"/>
        </w:rPr>
        <w:t>®</w:t>
      </w:r>
      <w:r w:rsidRPr="00D717A1">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51C04FDD" w14:textId="77777777" w:rsidR="00783231" w:rsidRPr="00D717A1" w:rsidRDefault="00783231" w:rsidP="003B0A01">
      <w:pPr>
        <w:pStyle w:val="Heading2"/>
        <w:rPr>
          <w:noProof w:val="0"/>
        </w:rPr>
      </w:pPr>
      <w:bookmarkStart w:id="50" w:name="_Toc302562657"/>
      <w:bookmarkStart w:id="51" w:name="_Toc31371404"/>
      <w:r w:rsidRPr="00D717A1">
        <w:rPr>
          <w:noProof w:val="0"/>
        </w:rPr>
        <w:t>Disclaimer Regarding Patent Rights</w:t>
      </w:r>
      <w:bookmarkEnd w:id="50"/>
      <w:bookmarkEnd w:id="51"/>
    </w:p>
    <w:p w14:paraId="59C4B0AB" w14:textId="77777777" w:rsidR="00CC5FFC" w:rsidRPr="00D717A1" w:rsidRDefault="00CC5FFC" w:rsidP="00CC5FFC">
      <w:pPr>
        <w:pStyle w:val="BodyText"/>
        <w:rPr>
          <w:i/>
          <w:iCs/>
        </w:rPr>
      </w:pPr>
      <w:r w:rsidRPr="00D717A1">
        <w:rPr>
          <w:i/>
          <w:iCs/>
        </w:rPr>
        <w:t xml:space="preserve">&lt;Use the following language when no patent claims have been asserted against any of the content of the domain’s Technical Frameworks. Use the table at </w:t>
      </w:r>
      <w:hyperlink r:id="rId11" w:history="1">
        <w:r w:rsidRPr="00D717A1">
          <w:rPr>
            <w:rStyle w:val="Hyperlink"/>
            <w:i/>
            <w:iCs/>
          </w:rPr>
          <w:t>http://www.ihe.net/Patent_Disclosure_Process</w:t>
        </w:r>
      </w:hyperlink>
      <w:r w:rsidRPr="00D717A1">
        <w:rPr>
          <w:i/>
          <w:iCs/>
        </w:rPr>
        <w:t xml:space="preserve"> to determine this.&gt;</w:t>
      </w:r>
    </w:p>
    <w:p w14:paraId="69BA72B9" w14:textId="77777777" w:rsidR="00CC5FFC" w:rsidRPr="00D717A1" w:rsidRDefault="00CC5FFC" w:rsidP="00CC5FFC">
      <w:pPr>
        <w:pStyle w:val="BodyText"/>
      </w:pPr>
      <w:r w:rsidRPr="00D717A1">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2" w:history="1">
        <w:r w:rsidRPr="00D717A1">
          <w:rPr>
            <w:rStyle w:val="Hyperlink"/>
          </w:rPr>
          <w:t>http://www.ihe.net/Patent_Disclosure_Process</w:t>
        </w:r>
      </w:hyperlink>
      <w:r w:rsidRPr="00D717A1">
        <w:t xml:space="preserve">. Please address questions about the patent disclosure process to the secretary of the IHE International Board: </w:t>
      </w:r>
      <w:hyperlink r:id="rId13" w:history="1">
        <w:r w:rsidRPr="00D717A1">
          <w:rPr>
            <w:rStyle w:val="Hyperlink"/>
          </w:rPr>
          <w:t>secretary@ihe.net</w:t>
        </w:r>
      </w:hyperlink>
      <w:r w:rsidRPr="00D717A1">
        <w:t>.</w:t>
      </w:r>
    </w:p>
    <w:p w14:paraId="30D024E9" w14:textId="77777777" w:rsidR="00CC5FFC" w:rsidRPr="00D717A1" w:rsidRDefault="00CC5FFC" w:rsidP="00CC5FFC">
      <w:pPr>
        <w:pStyle w:val="BodyText"/>
      </w:pPr>
    </w:p>
    <w:p w14:paraId="3C24C23B" w14:textId="77777777" w:rsidR="00CC5FFC" w:rsidRPr="00D717A1" w:rsidRDefault="00CC5FFC" w:rsidP="00CC5FFC">
      <w:pPr>
        <w:pStyle w:val="BodyText"/>
        <w:rPr>
          <w:i/>
          <w:iCs/>
        </w:rPr>
      </w:pPr>
      <w:r w:rsidRPr="00D717A1">
        <w:rPr>
          <w:i/>
          <w:iCs/>
        </w:rPr>
        <w:t xml:space="preserve">&lt;Or, use the following language when any patent claims have been asserted against any of the content of the domain’s Technical Frameworks. Again, use the table at </w:t>
      </w:r>
      <w:hyperlink r:id="rId14" w:history="1">
        <w:r w:rsidRPr="00D717A1">
          <w:rPr>
            <w:rStyle w:val="Hyperlink"/>
            <w:i/>
            <w:iCs/>
          </w:rPr>
          <w:t>http://www.ihe.net/Patent_Disclosure_Process</w:t>
        </w:r>
      </w:hyperlink>
      <w:r w:rsidRPr="00D717A1">
        <w:rPr>
          <w:i/>
          <w:iCs/>
        </w:rPr>
        <w:t xml:space="preserve"> to determine this.&gt;</w:t>
      </w:r>
    </w:p>
    <w:p w14:paraId="693C2520" w14:textId="77777777" w:rsidR="00783231" w:rsidRPr="00D717A1" w:rsidRDefault="00CC5FFC" w:rsidP="00783231">
      <w:pPr>
        <w:pStyle w:val="BodyText"/>
      </w:pPr>
      <w:r w:rsidRPr="00D717A1">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w:t>
      </w:r>
      <w:r w:rsidRPr="00D717A1">
        <w:lastRenderedPageBreak/>
        <w:t xml:space="preserve">therewith. A patent holder or patent applicant has filed a statement of assurance that it will grant licenses under these rights without compensation or under reasonable rates, with reasonable terms and conditions that are demonstrably free of any unfair discrimination to applicants desiring to obtain such licenses. Other Necessary Patent Claims may exist for which a statement of assurance has not been received.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5" w:history="1">
        <w:r w:rsidRPr="00D717A1">
          <w:rPr>
            <w:rStyle w:val="Hyperlink"/>
          </w:rPr>
          <w:t>http://www.ihe.net/Patent_Disclosure_Process</w:t>
        </w:r>
      </w:hyperlink>
      <w:r w:rsidRPr="00D717A1">
        <w:t xml:space="preserve">. Please address questions about the patent disclosure process to the secretary of the IHE International Board: </w:t>
      </w:r>
      <w:hyperlink r:id="rId16" w:history="1">
        <w:r w:rsidRPr="00D717A1">
          <w:rPr>
            <w:rStyle w:val="Hyperlink"/>
          </w:rPr>
          <w:t>secretary@ihe.net</w:t>
        </w:r>
      </w:hyperlink>
      <w:r w:rsidRPr="00D717A1">
        <w:t>.</w:t>
      </w:r>
    </w:p>
    <w:p w14:paraId="436938B5" w14:textId="77777777" w:rsidR="00783231" w:rsidRPr="00D717A1" w:rsidRDefault="00783231" w:rsidP="003B0A01">
      <w:pPr>
        <w:pStyle w:val="Heading2"/>
        <w:rPr>
          <w:noProof w:val="0"/>
        </w:rPr>
      </w:pPr>
      <w:bookmarkStart w:id="52" w:name="_Toc31371405"/>
      <w:r w:rsidRPr="00D717A1">
        <w:rPr>
          <w:noProof w:val="0"/>
        </w:rPr>
        <w:t>History of Document Changes</w:t>
      </w:r>
      <w:bookmarkEnd w:id="52"/>
    </w:p>
    <w:p w14:paraId="36B149CD" w14:textId="77777777" w:rsidR="00783231" w:rsidRPr="00D717A1" w:rsidRDefault="00783231" w:rsidP="00783231">
      <w:pPr>
        <w:pStyle w:val="BodyText"/>
      </w:pPr>
      <w:r w:rsidRPr="00D717A1">
        <w:t>This section provides a brief summary of changes and additions to this document.</w:t>
      </w:r>
    </w:p>
    <w:p w14:paraId="4A691357" w14:textId="2BBA27B4" w:rsidR="00904974" w:rsidRPr="00D717A1" w:rsidRDefault="00904974" w:rsidP="00904974">
      <w:pPr>
        <w:pStyle w:val="BodyText"/>
        <w:rPr>
          <w:i/>
        </w:rPr>
      </w:pPr>
      <w:r w:rsidRPr="00D717A1">
        <w:rPr>
          <w:i/>
        </w:rPr>
        <w:t xml:space="preserve">&lt;The author/technical committee will complete the Change Summary column each time that the document is re-published as final text. The IHE </w:t>
      </w:r>
      <w:r w:rsidR="00FE6A28">
        <w:rPr>
          <w:i/>
        </w:rPr>
        <w:t>Documentation</w:t>
      </w:r>
      <w:r w:rsidR="00FE6A28" w:rsidRPr="00D717A1">
        <w:rPr>
          <w:i/>
        </w:rPr>
        <w:t xml:space="preserve"> </w:t>
      </w:r>
      <w:r w:rsidRPr="00D717A1">
        <w:rPr>
          <w:i/>
        </w:rPr>
        <w:t>Specialist will complete the Date and Document Revision columns.&gt;</w:t>
      </w:r>
    </w:p>
    <w:p w14:paraId="3C17D097" w14:textId="77777777" w:rsidR="00CC5FFC" w:rsidRPr="00D717A1" w:rsidRDefault="00CC5FFC" w:rsidP="00265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783231" w:rsidRPr="00D717A1" w14:paraId="18FC4FE6" w14:textId="77777777" w:rsidTr="007611AA">
        <w:trPr>
          <w:cantSplit/>
          <w:tblHeader/>
        </w:trPr>
        <w:tc>
          <w:tcPr>
            <w:tcW w:w="1368" w:type="dxa"/>
            <w:shd w:val="clear" w:color="auto" w:fill="D9D9D9"/>
          </w:tcPr>
          <w:p w14:paraId="78A9FE7A" w14:textId="77777777" w:rsidR="00783231" w:rsidRPr="00D717A1" w:rsidRDefault="00783231" w:rsidP="00904974">
            <w:pPr>
              <w:pStyle w:val="TableEntryHeader"/>
            </w:pPr>
            <w:r w:rsidRPr="00D717A1">
              <w:t>Date</w:t>
            </w:r>
          </w:p>
        </w:tc>
        <w:tc>
          <w:tcPr>
            <w:tcW w:w="1440" w:type="dxa"/>
            <w:shd w:val="clear" w:color="auto" w:fill="D9D9D9"/>
          </w:tcPr>
          <w:p w14:paraId="2C94956B" w14:textId="77777777" w:rsidR="00783231" w:rsidRPr="00D717A1" w:rsidRDefault="00783231" w:rsidP="00904974">
            <w:pPr>
              <w:pStyle w:val="TableEntryHeader"/>
            </w:pPr>
            <w:r w:rsidRPr="00D717A1">
              <w:t>Document Revision</w:t>
            </w:r>
          </w:p>
        </w:tc>
        <w:tc>
          <w:tcPr>
            <w:tcW w:w="7056" w:type="dxa"/>
            <w:shd w:val="clear" w:color="auto" w:fill="D9D9D9"/>
          </w:tcPr>
          <w:p w14:paraId="5B34F087" w14:textId="77777777" w:rsidR="00783231" w:rsidRPr="00D717A1" w:rsidRDefault="00783231" w:rsidP="00904974">
            <w:pPr>
              <w:pStyle w:val="TableEntryHeader"/>
            </w:pPr>
            <w:r w:rsidRPr="00D717A1">
              <w:t>Change Summary</w:t>
            </w:r>
          </w:p>
        </w:tc>
      </w:tr>
      <w:tr w:rsidR="00783231" w:rsidRPr="00D717A1" w14:paraId="119B2473" w14:textId="77777777" w:rsidTr="00FD65D1">
        <w:tc>
          <w:tcPr>
            <w:tcW w:w="1368" w:type="dxa"/>
            <w:shd w:val="clear" w:color="auto" w:fill="auto"/>
          </w:tcPr>
          <w:p w14:paraId="2291F0C4" w14:textId="77777777" w:rsidR="00783231" w:rsidRPr="00D717A1" w:rsidRDefault="00783231" w:rsidP="00904974">
            <w:pPr>
              <w:pStyle w:val="TableEntry"/>
            </w:pPr>
          </w:p>
        </w:tc>
        <w:tc>
          <w:tcPr>
            <w:tcW w:w="1440" w:type="dxa"/>
            <w:shd w:val="clear" w:color="auto" w:fill="auto"/>
          </w:tcPr>
          <w:p w14:paraId="53CE4A3F" w14:textId="77777777" w:rsidR="00783231" w:rsidRPr="00D717A1" w:rsidRDefault="00783231" w:rsidP="00904974">
            <w:pPr>
              <w:pStyle w:val="TableEntry"/>
            </w:pPr>
          </w:p>
        </w:tc>
        <w:tc>
          <w:tcPr>
            <w:tcW w:w="7056" w:type="dxa"/>
            <w:shd w:val="clear" w:color="auto" w:fill="auto"/>
          </w:tcPr>
          <w:p w14:paraId="2C0331D3" w14:textId="77777777" w:rsidR="00783231" w:rsidRPr="00D717A1" w:rsidRDefault="00783231" w:rsidP="00904974">
            <w:pPr>
              <w:pStyle w:val="TableEntry"/>
            </w:pPr>
          </w:p>
        </w:tc>
      </w:tr>
      <w:tr w:rsidR="00783231" w:rsidRPr="00D717A1" w14:paraId="4CBABAD6" w14:textId="77777777" w:rsidTr="00FD65D1">
        <w:tc>
          <w:tcPr>
            <w:tcW w:w="1368" w:type="dxa"/>
            <w:shd w:val="clear" w:color="auto" w:fill="auto"/>
          </w:tcPr>
          <w:p w14:paraId="07D21D7B" w14:textId="77777777" w:rsidR="00783231" w:rsidRPr="00D717A1" w:rsidRDefault="00783231" w:rsidP="00904974">
            <w:pPr>
              <w:pStyle w:val="TableEntry"/>
            </w:pPr>
          </w:p>
        </w:tc>
        <w:tc>
          <w:tcPr>
            <w:tcW w:w="1440" w:type="dxa"/>
            <w:shd w:val="clear" w:color="auto" w:fill="auto"/>
          </w:tcPr>
          <w:p w14:paraId="22C1B906" w14:textId="77777777" w:rsidR="00783231" w:rsidRPr="00D717A1" w:rsidRDefault="00783231" w:rsidP="00904974">
            <w:pPr>
              <w:pStyle w:val="TableEntry"/>
            </w:pPr>
          </w:p>
        </w:tc>
        <w:tc>
          <w:tcPr>
            <w:tcW w:w="7056" w:type="dxa"/>
            <w:shd w:val="clear" w:color="auto" w:fill="auto"/>
          </w:tcPr>
          <w:p w14:paraId="7CE3DDA3" w14:textId="77777777" w:rsidR="00783231" w:rsidRPr="00D717A1" w:rsidRDefault="00783231" w:rsidP="00904974">
            <w:pPr>
              <w:pStyle w:val="TableEntry"/>
            </w:pPr>
          </w:p>
        </w:tc>
      </w:tr>
      <w:tr w:rsidR="00783231" w:rsidRPr="00D717A1" w14:paraId="7CB28C3A" w14:textId="77777777" w:rsidTr="00FD65D1">
        <w:tc>
          <w:tcPr>
            <w:tcW w:w="1368" w:type="dxa"/>
            <w:shd w:val="clear" w:color="auto" w:fill="auto"/>
          </w:tcPr>
          <w:p w14:paraId="329E9110" w14:textId="77777777" w:rsidR="00783231" w:rsidRPr="00D717A1" w:rsidRDefault="00783231" w:rsidP="00904974">
            <w:pPr>
              <w:pStyle w:val="TableEntry"/>
            </w:pPr>
          </w:p>
        </w:tc>
        <w:tc>
          <w:tcPr>
            <w:tcW w:w="1440" w:type="dxa"/>
            <w:shd w:val="clear" w:color="auto" w:fill="auto"/>
          </w:tcPr>
          <w:p w14:paraId="082FED2E" w14:textId="77777777" w:rsidR="00783231" w:rsidRPr="00D717A1" w:rsidRDefault="00783231" w:rsidP="00904974">
            <w:pPr>
              <w:pStyle w:val="TableEntry"/>
            </w:pPr>
          </w:p>
        </w:tc>
        <w:tc>
          <w:tcPr>
            <w:tcW w:w="7056" w:type="dxa"/>
            <w:shd w:val="clear" w:color="auto" w:fill="auto"/>
          </w:tcPr>
          <w:p w14:paraId="31AAB370" w14:textId="77777777" w:rsidR="00783231" w:rsidRPr="00D717A1" w:rsidRDefault="00783231" w:rsidP="00904974">
            <w:pPr>
              <w:pStyle w:val="TableEntry"/>
            </w:pPr>
          </w:p>
        </w:tc>
      </w:tr>
      <w:tr w:rsidR="00783231" w:rsidRPr="00D717A1" w14:paraId="3B637F87" w14:textId="77777777" w:rsidTr="00FD65D1">
        <w:tc>
          <w:tcPr>
            <w:tcW w:w="1368" w:type="dxa"/>
            <w:shd w:val="clear" w:color="auto" w:fill="auto"/>
          </w:tcPr>
          <w:p w14:paraId="68BA8447" w14:textId="77777777" w:rsidR="00783231" w:rsidRPr="00D717A1" w:rsidRDefault="00783231" w:rsidP="00904974">
            <w:pPr>
              <w:pStyle w:val="TableEntry"/>
            </w:pPr>
          </w:p>
        </w:tc>
        <w:tc>
          <w:tcPr>
            <w:tcW w:w="1440" w:type="dxa"/>
            <w:shd w:val="clear" w:color="auto" w:fill="auto"/>
          </w:tcPr>
          <w:p w14:paraId="567197B2" w14:textId="77777777" w:rsidR="00783231" w:rsidRPr="00D717A1" w:rsidRDefault="00783231" w:rsidP="00904974">
            <w:pPr>
              <w:pStyle w:val="TableEntry"/>
            </w:pPr>
          </w:p>
        </w:tc>
        <w:tc>
          <w:tcPr>
            <w:tcW w:w="7056" w:type="dxa"/>
            <w:shd w:val="clear" w:color="auto" w:fill="auto"/>
          </w:tcPr>
          <w:p w14:paraId="5ED563D3" w14:textId="77777777" w:rsidR="00783231" w:rsidRPr="00D717A1" w:rsidRDefault="00783231" w:rsidP="00904974">
            <w:pPr>
              <w:pStyle w:val="TableEntry"/>
            </w:pPr>
          </w:p>
        </w:tc>
      </w:tr>
    </w:tbl>
    <w:p w14:paraId="73202AC4" w14:textId="77777777" w:rsidR="00783231" w:rsidRPr="00D717A1" w:rsidRDefault="00783231" w:rsidP="00783231">
      <w:pPr>
        <w:pStyle w:val="BodyText"/>
      </w:pPr>
    </w:p>
    <w:p w14:paraId="3415A168" w14:textId="77777777" w:rsidR="00783231" w:rsidRPr="00D717A1" w:rsidRDefault="00783231">
      <w:pPr>
        <w:pStyle w:val="BodyText"/>
      </w:pPr>
    </w:p>
    <w:p w14:paraId="3CDDE487" w14:textId="77777777" w:rsidR="00D332C5" w:rsidRPr="00D717A1" w:rsidRDefault="00D332C5" w:rsidP="00B27606">
      <w:pPr>
        <w:pStyle w:val="Heading1"/>
        <w:tabs>
          <w:tab w:val="num" w:pos="0"/>
        </w:tabs>
        <w:rPr>
          <w:noProof w:val="0"/>
        </w:rPr>
      </w:pPr>
      <w:bookmarkStart w:id="53" w:name="_Toc31371406"/>
      <w:r w:rsidRPr="00D717A1">
        <w:rPr>
          <w:noProof w:val="0"/>
        </w:rPr>
        <w:lastRenderedPageBreak/>
        <w:t>Overview of National Extensions to the Technical Framework</w:t>
      </w:r>
      <w:bookmarkEnd w:id="53"/>
    </w:p>
    <w:p w14:paraId="2794EF67" w14:textId="77777777" w:rsidR="00D332C5" w:rsidRPr="00D717A1" w:rsidRDefault="00D332C5" w:rsidP="00DC2A23">
      <w:pPr>
        <w:pStyle w:val="BodyText"/>
      </w:pPr>
      <w:r w:rsidRPr="00D717A1">
        <w:t>The goal of IHE is to promote implementation of standards-based solutions to improve workflow and access to information in support of optimal patient care. To that end, IHE encourages the deve</w:t>
      </w:r>
      <w:r w:rsidR="00A356E5" w:rsidRPr="00D717A1">
        <w:t>lopment of IHE National Deployment Committees</w:t>
      </w:r>
      <w:r w:rsidRPr="00D717A1">
        <w:t xml:space="preserve"> to address issues specific to local health systems, policies and traditions of care. </w:t>
      </w:r>
      <w:r w:rsidR="00DC2A23" w:rsidRPr="00D717A1">
        <w:t xml:space="preserve">The role of these organizations and information about how they are formed is available at </w:t>
      </w:r>
      <w:hyperlink r:id="rId17" w:anchor="National_Deployment" w:history="1">
        <w:r w:rsidR="00CC5FFC" w:rsidRPr="00D717A1">
          <w:rPr>
            <w:rStyle w:val="Hyperlink"/>
          </w:rPr>
          <w:t>http://www.ihe.net/Governance/#National_Deployment</w:t>
        </w:r>
      </w:hyperlink>
      <w:r w:rsidR="00DC2A23" w:rsidRPr="00D717A1">
        <w:t xml:space="preserve">. </w:t>
      </w:r>
    </w:p>
    <w:p w14:paraId="17B10C86" w14:textId="77777777" w:rsidR="00D332C5" w:rsidRPr="00D717A1" w:rsidRDefault="00D332C5">
      <w:pPr>
        <w:pStyle w:val="Heading2"/>
        <w:rPr>
          <w:noProof w:val="0"/>
        </w:rPr>
      </w:pPr>
      <w:bookmarkStart w:id="54" w:name="_Toc31371407"/>
      <w:r w:rsidRPr="00D717A1">
        <w:rPr>
          <w:noProof w:val="0"/>
        </w:rPr>
        <w:t>Scope of National Extensions</w:t>
      </w:r>
      <w:bookmarkEnd w:id="54"/>
    </w:p>
    <w:p w14:paraId="7E3A3CCE" w14:textId="77777777" w:rsidR="00D332C5" w:rsidRPr="00D717A1" w:rsidRDefault="00D332C5" w:rsidP="00DC2A23">
      <w:pPr>
        <w:pStyle w:val="BodyText"/>
      </w:pPr>
      <w:r w:rsidRPr="00D717A1">
        <w:t>National extensions to the IHE Technical Framework are allowed in order to address specific local healthcare needs and promote the implementation of the IHE Technical Framework</w:t>
      </w:r>
      <w:r w:rsidR="00DC2A23" w:rsidRPr="00D717A1">
        <w:t>s</w:t>
      </w:r>
      <w:r w:rsidRPr="00D717A1">
        <w:t>. They may add (though not relax) requirements that apply to the Technical Framework generall</w:t>
      </w:r>
      <w:r w:rsidR="00B27606" w:rsidRPr="00D717A1">
        <w:t>y or to specific transactions, actors and integration p</w:t>
      </w:r>
      <w:r w:rsidRPr="00D717A1">
        <w:t>rofiles. Some examples of appropriate national extensions are:</w:t>
      </w:r>
    </w:p>
    <w:p w14:paraId="1B3B99A8" w14:textId="77777777" w:rsidR="00D332C5" w:rsidRPr="00D717A1" w:rsidRDefault="00D332C5" w:rsidP="00E35955">
      <w:pPr>
        <w:pStyle w:val="ListBullet2"/>
      </w:pPr>
      <w:r w:rsidRPr="00D717A1">
        <w:t>Require support of character sets and national languages</w:t>
      </w:r>
    </w:p>
    <w:p w14:paraId="58828E62" w14:textId="77777777" w:rsidR="00D332C5" w:rsidRPr="00D717A1" w:rsidRDefault="00D332C5" w:rsidP="00E35955">
      <w:pPr>
        <w:pStyle w:val="ListBullet2"/>
      </w:pPr>
      <w:r w:rsidRPr="00D717A1">
        <w:t>Provide translation of IHE concepts or data fields from English into other national languages</w:t>
      </w:r>
    </w:p>
    <w:p w14:paraId="239D22F7" w14:textId="77777777" w:rsidR="00D332C5" w:rsidRPr="00D717A1" w:rsidRDefault="00D332C5" w:rsidP="00E35955">
      <w:pPr>
        <w:pStyle w:val="ListBullet2"/>
      </w:pPr>
      <w:r w:rsidRPr="00D717A1">
        <w:t>Extensions of patient or provider information to reflect policies regarding privacy and confidentiality</w:t>
      </w:r>
    </w:p>
    <w:p w14:paraId="5E531DA5" w14:textId="77777777" w:rsidR="00D332C5" w:rsidRPr="00D717A1" w:rsidRDefault="00D332C5" w:rsidP="00E35955">
      <w:pPr>
        <w:pStyle w:val="ListBullet2"/>
      </w:pPr>
      <w:r w:rsidRPr="00D717A1">
        <w:t>Changes to institutional information and financial transactions to conform to national health system payment structures and support specific local care practices</w:t>
      </w:r>
    </w:p>
    <w:p w14:paraId="35A51A75" w14:textId="77777777" w:rsidR="00D332C5" w:rsidRPr="00D717A1" w:rsidRDefault="00D332C5">
      <w:pPr>
        <w:pStyle w:val="BodyText"/>
      </w:pPr>
      <w:r w:rsidRPr="00D717A1">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9F4DA57" w14:textId="77777777" w:rsidR="00D332C5" w:rsidRPr="00D717A1" w:rsidRDefault="00D332C5">
      <w:pPr>
        <w:pStyle w:val="Heading2"/>
        <w:rPr>
          <w:noProof w:val="0"/>
        </w:rPr>
      </w:pPr>
      <w:bookmarkStart w:id="55" w:name="_Toc31371408"/>
      <w:r w:rsidRPr="00D717A1">
        <w:rPr>
          <w:noProof w:val="0"/>
        </w:rPr>
        <w:t>Process for Developing National Extensions</w:t>
      </w:r>
      <w:bookmarkEnd w:id="55"/>
      <w:r w:rsidRPr="00D717A1">
        <w:rPr>
          <w:noProof w:val="0"/>
        </w:rPr>
        <w:t xml:space="preserve"> </w:t>
      </w:r>
    </w:p>
    <w:p w14:paraId="6168FB4B" w14:textId="77777777" w:rsidR="00D332C5" w:rsidRPr="00D717A1" w:rsidRDefault="00D332C5">
      <w:pPr>
        <w:pStyle w:val="BodyText"/>
      </w:pPr>
      <w:r w:rsidRPr="00D717A1">
        <w:t>National extension documents are to be developed, approved and incorporated in the Technical Framework in coordination with the IHE Technical Committee and its annual cycle of activities in publishing and maintaining the Technical Framework</w:t>
      </w:r>
      <w:r w:rsidR="0006269A" w:rsidRPr="00D717A1">
        <w:t xml:space="preserve">. </w:t>
      </w:r>
      <w:r w:rsidRPr="00D717A1">
        <w:t>The first prerequisite for developing a national extension document is to establish a national IHE initiative and make information regarding its composition and activities available to other IHE initiatives</w:t>
      </w:r>
      <w:r w:rsidR="0006269A" w:rsidRPr="00D717A1">
        <w:t xml:space="preserve">. </w:t>
      </w:r>
    </w:p>
    <w:p w14:paraId="137D5539" w14:textId="77777777" w:rsidR="00D332C5" w:rsidRPr="00D717A1" w:rsidRDefault="00D332C5">
      <w:pPr>
        <w:pStyle w:val="BodyText"/>
      </w:pPr>
      <w:r w:rsidRPr="00D717A1">
        <w:t>Established IHE national initiatives may draft a document describing potential national extensions containing the general information outlined above</w:t>
      </w:r>
      <w:r w:rsidR="0006269A" w:rsidRPr="00D717A1">
        <w:t xml:space="preserve">. </w:t>
      </w:r>
      <w:r w:rsidR="00720918" w:rsidRPr="00D717A1">
        <w:t>T</w:t>
      </w:r>
      <w:r w:rsidRPr="00D717A1">
        <w:t xml:space="preserve">his draft document </w:t>
      </w:r>
      <w:r w:rsidR="00720918" w:rsidRPr="00D717A1">
        <w:t xml:space="preserve">is submitted </w:t>
      </w:r>
      <w:r w:rsidRPr="00D717A1">
        <w:t>to the IHE Technical Committee for review and comment</w:t>
      </w:r>
      <w:r w:rsidR="0006269A" w:rsidRPr="00D717A1">
        <w:t xml:space="preserve">. </w:t>
      </w:r>
      <w:r w:rsidRPr="00D717A1">
        <w:t>Based on discussion with the Technical Committee, they prepare and submit finalized version of the document in appropriate format for incorporation into the Technical Framework.</w:t>
      </w:r>
      <w:r w:rsidR="00DC2A23" w:rsidRPr="00D717A1">
        <w:t xml:space="preserve"> The publication of National Extensions is to be coordinated with the annual publication cycle of other Technical Framework documents in the relevant domain. </w:t>
      </w:r>
    </w:p>
    <w:p w14:paraId="4A3B318A" w14:textId="77777777" w:rsidR="00D332C5" w:rsidRPr="00D717A1" w:rsidRDefault="00D332C5">
      <w:pPr>
        <w:pStyle w:val="Heading2"/>
        <w:rPr>
          <w:noProof w:val="0"/>
        </w:rPr>
      </w:pPr>
      <w:bookmarkStart w:id="56" w:name="_Toc31371409"/>
      <w:r w:rsidRPr="00D717A1">
        <w:rPr>
          <w:noProof w:val="0"/>
        </w:rPr>
        <w:lastRenderedPageBreak/>
        <w:t>Process for Proposing Revisions to the Technical Framework</w:t>
      </w:r>
      <w:bookmarkEnd w:id="56"/>
    </w:p>
    <w:p w14:paraId="5BE8600F" w14:textId="77777777" w:rsidR="00D332C5" w:rsidRPr="00D717A1" w:rsidRDefault="00D332C5">
      <w:pPr>
        <w:pStyle w:val="BodyText"/>
      </w:pPr>
      <w:r w:rsidRPr="00D717A1">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7CBA12FC" w14:textId="77777777" w:rsidR="00720918" w:rsidRPr="00D717A1" w:rsidRDefault="00B27606">
      <w:pPr>
        <w:pStyle w:val="BodyText"/>
      </w:pPr>
      <w:r w:rsidRPr="00D717A1">
        <w:t xml:space="preserve">National extensions </w:t>
      </w:r>
      <w:r w:rsidR="00D332C5" w:rsidRPr="00D717A1">
        <w:t>that are minor in scope, such as suggestions for clarifications or corrections to documentation, may be submitted throughout the year via the on</w:t>
      </w:r>
      <w:r w:rsidR="00720918" w:rsidRPr="00D717A1">
        <w:t xml:space="preserve">going errata tracking process, called the </w:t>
      </w:r>
      <w:hyperlink r:id="rId18" w:history="1">
        <w:r w:rsidRPr="00D717A1">
          <w:rPr>
            <w:rStyle w:val="Hyperlink"/>
          </w:rPr>
          <w:t>Change Proposal Process</w:t>
        </w:r>
      </w:hyperlink>
      <w:r w:rsidR="0006269A" w:rsidRPr="00D717A1">
        <w:t xml:space="preserve">. </w:t>
      </w:r>
    </w:p>
    <w:p w14:paraId="09775133" w14:textId="77777777" w:rsidR="00D332C5" w:rsidRPr="00D717A1" w:rsidRDefault="00D332C5" w:rsidP="00720918">
      <w:pPr>
        <w:pStyle w:val="BodyText"/>
      </w:pPr>
      <w:r w:rsidRPr="00D717A1">
        <w:t xml:space="preserve">More substantial revision proposals, such as proposals to </w:t>
      </w:r>
      <w:r w:rsidR="00904974" w:rsidRPr="00D717A1">
        <w:t>add new</w:t>
      </w:r>
      <w:r w:rsidRPr="00D717A1">
        <w:t xml:space="preserve"> integration profiles</w:t>
      </w:r>
      <w:r w:rsidR="00B27606" w:rsidRPr="00D717A1">
        <w:t xml:space="preserve"> or major country-based extensions</w:t>
      </w:r>
      <w:r w:rsidRPr="00D717A1">
        <w:t>, should be submitted directly to the IHE Te</w:t>
      </w:r>
      <w:r w:rsidR="00720918" w:rsidRPr="00D717A1">
        <w:t xml:space="preserve">chnical and Planning </w:t>
      </w:r>
      <w:r w:rsidR="008B189A" w:rsidRPr="00D717A1">
        <w:t>Committees via</w:t>
      </w:r>
      <w:r w:rsidR="00904974" w:rsidRPr="00D717A1">
        <w:t xml:space="preserve"> </w:t>
      </w:r>
      <w:r w:rsidR="008B189A" w:rsidRPr="00D717A1">
        <w:t xml:space="preserve">the process for submitting new proposals called the </w:t>
      </w:r>
      <w:hyperlink r:id="rId19" w:history="1">
        <w:r w:rsidR="008B189A" w:rsidRPr="00D717A1">
          <w:rPr>
            <w:rStyle w:val="Hyperlink"/>
          </w:rPr>
          <w:t>Profile Proposal Process.</w:t>
        </w:r>
      </w:hyperlink>
    </w:p>
    <w:p w14:paraId="4172CA8C" w14:textId="77777777" w:rsidR="00D332C5" w:rsidRPr="00D717A1" w:rsidRDefault="00D332C5"/>
    <w:p w14:paraId="6BD13F76" w14:textId="0C144F69" w:rsidR="00D332C5" w:rsidRPr="00D717A1" w:rsidRDefault="00491EEF">
      <w:pPr>
        <w:pStyle w:val="Heading1"/>
        <w:rPr>
          <w:noProof w:val="0"/>
        </w:rPr>
      </w:pPr>
      <w:bookmarkStart w:id="57" w:name="_Toc31371410"/>
      <w:r w:rsidRPr="006A0AC3">
        <w:rPr>
          <w:bCs/>
          <w:noProof w:val="0"/>
        </w:rPr>
        <w:lastRenderedPageBreak/>
        <w:t>National Extensions for &lt;Country Name or IHE Organization&gt;</w:t>
      </w:r>
      <w:bookmarkEnd w:id="57"/>
    </w:p>
    <w:p w14:paraId="0CE9F0FB" w14:textId="23A9C78B" w:rsidR="00C91A3C" w:rsidRPr="00D717A1" w:rsidRDefault="00D332C5">
      <w:pPr>
        <w:pStyle w:val="BodyText"/>
      </w:pPr>
      <w:r w:rsidRPr="00D717A1">
        <w:t>The national extensions documented in this section shall be used in conjunction with the definitions of integration profiles, actors and transactions pr</w:t>
      </w:r>
      <w:r w:rsidR="008240ED" w:rsidRPr="00D717A1">
        <w:t xml:space="preserve">ovided in </w:t>
      </w:r>
      <w:r w:rsidR="002110B9" w:rsidRPr="00D717A1">
        <w:t>V</w:t>
      </w:r>
      <w:r w:rsidR="008240ED" w:rsidRPr="00D717A1">
        <w:t>olumes 1 through 3</w:t>
      </w:r>
      <w:r w:rsidRPr="00D717A1">
        <w:t xml:space="preserve"> of the IHE </w:t>
      </w:r>
      <w:r w:rsidR="002110B9" w:rsidRPr="00D717A1">
        <w:t xml:space="preserve">&lt;Domain Acronym&gt; </w:t>
      </w:r>
      <w:r w:rsidRPr="00D717A1">
        <w:t>Technical Framework</w:t>
      </w:r>
      <w:r w:rsidR="0006269A" w:rsidRPr="00D717A1">
        <w:t xml:space="preserve">. </w:t>
      </w:r>
      <w:r w:rsidRPr="00D717A1">
        <w:t xml:space="preserve">This section includes extensions and restrictions to effectively support the regional </w:t>
      </w:r>
      <w:r w:rsidR="008240ED" w:rsidRPr="00D717A1">
        <w:t xml:space="preserve">practice of healthcare in </w:t>
      </w:r>
      <w:r w:rsidR="00491EEF" w:rsidRPr="00D717A1">
        <w:t>&lt;Country Name&gt;.</w:t>
      </w:r>
      <w:r w:rsidRPr="00D717A1">
        <w:t xml:space="preserve"> It </w:t>
      </w:r>
      <w:r w:rsidR="007D17DB">
        <w:t xml:space="preserve">may </w:t>
      </w:r>
      <w:r w:rsidRPr="00D717A1">
        <w:t xml:space="preserve">also translate a number of English terms to ensure correct interpretation of requirements of the </w:t>
      </w:r>
      <w:r w:rsidR="002110B9" w:rsidRPr="00D717A1">
        <w:t xml:space="preserve">&lt;Domain Acronym&gt; </w:t>
      </w:r>
      <w:r w:rsidRPr="00D717A1">
        <w:t>Technical Framework.</w:t>
      </w:r>
    </w:p>
    <w:p w14:paraId="28AF2AAD" w14:textId="77777777" w:rsidR="006A1F40" w:rsidRPr="00D717A1" w:rsidRDefault="006A1F40" w:rsidP="00526316">
      <w:pPr>
        <w:pStyle w:val="BodyText"/>
      </w:pPr>
    </w:p>
    <w:p w14:paraId="630503BE" w14:textId="22AB3EF2" w:rsidR="006A1F40" w:rsidRPr="00491EEF" w:rsidRDefault="00CC1475" w:rsidP="008B189A">
      <w:pPr>
        <w:pStyle w:val="AuthorInstructions"/>
      </w:pPr>
      <w:r w:rsidRPr="00D717A1">
        <w:t>&lt;See</w:t>
      </w:r>
      <w:r w:rsidR="00927F38" w:rsidRPr="00D717A1">
        <w:t xml:space="preserve"> the IHE Technical Framework</w:t>
      </w:r>
      <w:r w:rsidRPr="00D717A1">
        <w:t xml:space="preserve"> </w:t>
      </w:r>
      <w:hyperlink r:id="rId20" w:history="1">
        <w:r w:rsidRPr="00D717A1">
          <w:rPr>
            <w:rStyle w:val="Hyperlink"/>
          </w:rPr>
          <w:t>Supplement Template</w:t>
        </w:r>
      </w:hyperlink>
      <w:r w:rsidRPr="00D717A1">
        <w:t xml:space="preserve"> for </w:t>
      </w:r>
      <w:r w:rsidR="00D717A1">
        <w:t xml:space="preserve">the </w:t>
      </w:r>
      <w:r w:rsidRPr="00D717A1">
        <w:t xml:space="preserve">structure of </w:t>
      </w:r>
      <w:r w:rsidR="00D717A1">
        <w:t xml:space="preserve">the </w:t>
      </w:r>
      <w:r w:rsidRPr="00D717A1">
        <w:t xml:space="preserve">rest of </w:t>
      </w:r>
      <w:r w:rsidR="00D717A1">
        <w:t xml:space="preserve">the </w:t>
      </w:r>
      <w:r w:rsidRPr="00D717A1">
        <w:t>sections</w:t>
      </w:r>
      <w:r w:rsidR="00D717A1">
        <w:t>.</w:t>
      </w:r>
      <w:r w:rsidR="00491EEF">
        <w:t xml:space="preserve"> </w:t>
      </w:r>
      <w:r w:rsidR="00491EEF" w:rsidRPr="00491EEF">
        <w:t>The entire section is repeated</w:t>
      </w:r>
      <w:r w:rsidR="00674B54">
        <w:t>,</w:t>
      </w:r>
      <w:r w:rsidR="00491EEF" w:rsidRPr="00491EEF">
        <w:t xml:space="preserve"> as needed</w:t>
      </w:r>
      <w:r w:rsidR="00491EEF">
        <w:t>,</w:t>
      </w:r>
      <w:r w:rsidR="00491EEF" w:rsidRPr="00491EEF">
        <w:t xml:space="preserve"> </w:t>
      </w:r>
      <w:r w:rsidR="00491EEF" w:rsidRPr="00526316">
        <w:t>for each set of additional extensions.</w:t>
      </w:r>
      <w:r w:rsidRPr="00491EEF">
        <w:t>&gt;</w:t>
      </w:r>
    </w:p>
    <w:p w14:paraId="4918AA85" w14:textId="77777777" w:rsidR="00880C71" w:rsidRPr="00D717A1" w:rsidRDefault="00880C71" w:rsidP="00526316">
      <w:pPr>
        <w:pStyle w:val="BodyText"/>
      </w:pPr>
    </w:p>
    <w:p w14:paraId="525286A2" w14:textId="77777777" w:rsidR="00880C71" w:rsidRPr="00D717A1" w:rsidRDefault="00880C71" w:rsidP="00526316">
      <w:pPr>
        <w:pStyle w:val="BodyText"/>
      </w:pPr>
    </w:p>
    <w:p w14:paraId="4303D848" w14:textId="77777777" w:rsidR="00880C71" w:rsidRPr="00D717A1" w:rsidRDefault="00880C71" w:rsidP="00526316">
      <w:pPr>
        <w:pStyle w:val="BodyText"/>
      </w:pPr>
    </w:p>
    <w:p w14:paraId="058D1D6C" w14:textId="77777777" w:rsidR="00880C71" w:rsidRPr="00D717A1" w:rsidRDefault="00880C71" w:rsidP="00281D1D">
      <w:pPr>
        <w:pStyle w:val="PartTitle"/>
      </w:pPr>
      <w:bookmarkStart w:id="58" w:name="_Toc31371411"/>
      <w:r w:rsidRPr="00D717A1">
        <w:lastRenderedPageBreak/>
        <w:t>Appendices</w:t>
      </w:r>
      <w:bookmarkEnd w:id="58"/>
    </w:p>
    <w:p w14:paraId="11AE74DB" w14:textId="77777777" w:rsidR="00927F38" w:rsidRPr="00D717A1" w:rsidRDefault="00927F38" w:rsidP="00927F38">
      <w:pPr>
        <w:rPr>
          <w:i/>
        </w:rPr>
      </w:pPr>
      <w:bookmarkStart w:id="59" w:name="OLE_LINK6"/>
      <w:bookmarkStart w:id="60" w:name="OLE_LINK20"/>
      <w:bookmarkStart w:id="61" w:name="OLE_LINK25"/>
      <w:bookmarkStart w:id="62" w:name="_Toc387830287"/>
      <w:r w:rsidRPr="00D717A1">
        <w:rPr>
          <w:i/>
        </w:rPr>
        <w:t>&lt;This appendices section is used for appendices specific to Volume 4&gt;</w:t>
      </w:r>
    </w:p>
    <w:bookmarkEnd w:id="59"/>
    <w:bookmarkEnd w:id="60"/>
    <w:p w14:paraId="6CC5A702" w14:textId="77777777" w:rsidR="00927F38" w:rsidRPr="00D717A1" w:rsidRDefault="00927F38" w:rsidP="00927F38">
      <w:pPr>
        <w:rPr>
          <w:i/>
        </w:rPr>
      </w:pPr>
      <w:r w:rsidRPr="00D717A1">
        <w:rPr>
          <w:i/>
        </w:rPr>
        <w:t>&lt;Use appendices to include large amounts of material which would disrupt the flow or readability of the general text&gt;</w:t>
      </w:r>
    </w:p>
    <w:p w14:paraId="75A4F36E" w14:textId="77777777" w:rsidR="00927F38" w:rsidRPr="00D717A1" w:rsidRDefault="00927F38" w:rsidP="00927F38">
      <w:pPr>
        <w:rPr>
          <w:i/>
        </w:rPr>
      </w:pPr>
      <w:r w:rsidRPr="00D717A1">
        <w:rPr>
          <w:i/>
        </w:rPr>
        <w:t>&lt;Each appendix should very explicitly state at the beginning whether the appendix is normative or informative.&gt;</w:t>
      </w:r>
    </w:p>
    <w:p w14:paraId="541BBEF7" w14:textId="77777777" w:rsidR="00927F38" w:rsidRPr="00D717A1" w:rsidRDefault="00927F38" w:rsidP="00927F38">
      <w:pPr>
        <w:rPr>
          <w:i/>
        </w:rPr>
      </w:pPr>
      <w:r w:rsidRPr="00D717A1">
        <w:rPr>
          <w:i/>
        </w:rPr>
        <w:t xml:space="preserve">&lt;Important Note: Snippets of code samples can be located in an appendix. However, complete code samples or messages should be submitted as separate files and stored onto the IHE ftp server at: </w:t>
      </w:r>
      <w:hyperlink r:id="rId21" w:history="1">
        <w:r w:rsidRPr="00D717A1">
          <w:rPr>
            <w:rStyle w:val="Hyperlink"/>
            <w:i/>
          </w:rPr>
          <w:t>ftp://ftp.ihe.net/TF_Implementation_Material/&lt;Domain</w:t>
        </w:r>
      </w:hyperlink>
      <w:r w:rsidRPr="00D717A1">
        <w:rPr>
          <w:rStyle w:val="Hyperlink"/>
          <w:i/>
        </w:rPr>
        <w:t xml:space="preserve"> Acronym</w:t>
      </w:r>
      <w:r w:rsidRPr="00D717A1">
        <w:rPr>
          <w:i/>
        </w:rPr>
        <w:t>.&gt;</w:t>
      </w:r>
    </w:p>
    <w:bookmarkEnd w:id="61"/>
    <w:bookmarkEnd w:id="62"/>
    <w:p w14:paraId="4779FB3F" w14:textId="77777777" w:rsidR="00B71B2F" w:rsidRPr="00D717A1" w:rsidRDefault="00B71B2F" w:rsidP="007611AA">
      <w:pPr>
        <w:pStyle w:val="BodyText"/>
      </w:pPr>
    </w:p>
    <w:p w14:paraId="2DA880D8" w14:textId="77777777" w:rsidR="00927F38" w:rsidRPr="00D717A1" w:rsidRDefault="00927F38" w:rsidP="007611AA">
      <w:pPr>
        <w:pStyle w:val="Heading1"/>
        <w:numPr>
          <w:ilvl w:val="0"/>
          <w:numId w:val="0"/>
        </w:numPr>
      </w:pPr>
      <w:bookmarkStart w:id="63" w:name="_Toc472940235"/>
      <w:bookmarkStart w:id="64" w:name="_Toc31371412"/>
      <w:bookmarkStart w:id="65" w:name="OLE_LINK21"/>
      <w:bookmarkStart w:id="66" w:name="OLE_LINK22"/>
      <w:bookmarkStart w:id="67" w:name="OLE_LINK26"/>
      <w:bookmarkStart w:id="68" w:name="OLE_LINK27"/>
      <w:r w:rsidRPr="00D717A1">
        <w:lastRenderedPageBreak/>
        <w:t>Appendix A – &lt;Appendix Title&gt;</w:t>
      </w:r>
      <w:bookmarkEnd w:id="63"/>
      <w:bookmarkEnd w:id="64"/>
      <w:r w:rsidRPr="00D717A1">
        <w:t xml:space="preserve"> </w:t>
      </w:r>
      <w:bookmarkStart w:id="69" w:name="_Toc214425677"/>
    </w:p>
    <w:p w14:paraId="3463B9F5" w14:textId="77777777" w:rsidR="00927F38" w:rsidRPr="00D717A1" w:rsidRDefault="00927F38" w:rsidP="007611AA">
      <w:pPr>
        <w:pStyle w:val="Heading2"/>
        <w:numPr>
          <w:ilvl w:val="0"/>
          <w:numId w:val="0"/>
        </w:numPr>
      </w:pPr>
      <w:bookmarkStart w:id="70" w:name="_Toc472940236"/>
      <w:bookmarkStart w:id="71" w:name="_Toc31371413"/>
      <w:bookmarkStart w:id="72" w:name="_Toc216799157"/>
      <w:r w:rsidRPr="00D717A1">
        <w:t>A.1 &lt;Title&gt;</w:t>
      </w:r>
      <w:bookmarkEnd w:id="70"/>
      <w:bookmarkEnd w:id="71"/>
    </w:p>
    <w:p w14:paraId="70E1BD86" w14:textId="77777777" w:rsidR="00927F38" w:rsidRPr="00D717A1" w:rsidRDefault="00927F38" w:rsidP="00927F38">
      <w:pPr>
        <w:pStyle w:val="BodyText"/>
      </w:pPr>
      <w:r w:rsidRPr="00D717A1">
        <w:t>Appendix A.1 text.</w:t>
      </w:r>
    </w:p>
    <w:p w14:paraId="1F30AF80" w14:textId="77777777" w:rsidR="00927F38" w:rsidRPr="00D717A1" w:rsidRDefault="00927F38" w:rsidP="007611AA">
      <w:pPr>
        <w:pStyle w:val="Heading3"/>
        <w:numPr>
          <w:ilvl w:val="0"/>
          <w:numId w:val="0"/>
        </w:numPr>
      </w:pPr>
      <w:bookmarkStart w:id="73" w:name="_Toc472940237"/>
      <w:bookmarkStart w:id="74" w:name="_Toc31371414"/>
      <w:r w:rsidRPr="00D717A1">
        <w:t>A.1.1 &lt;Title&gt;</w:t>
      </w:r>
      <w:bookmarkEnd w:id="73"/>
      <w:bookmarkEnd w:id="74"/>
    </w:p>
    <w:p w14:paraId="29C971AE" w14:textId="77777777" w:rsidR="00927F38" w:rsidRPr="00D717A1" w:rsidRDefault="00927F38" w:rsidP="00927F38">
      <w:pPr>
        <w:pStyle w:val="BodyText"/>
      </w:pPr>
      <w:r w:rsidRPr="00D717A1">
        <w:t>Appendix A.1.1 text.</w:t>
      </w:r>
    </w:p>
    <w:p w14:paraId="301AF22F" w14:textId="77777777" w:rsidR="00927F38" w:rsidRPr="00D717A1" w:rsidRDefault="00927F38" w:rsidP="007611AA">
      <w:pPr>
        <w:pStyle w:val="Heading1"/>
        <w:numPr>
          <w:ilvl w:val="0"/>
          <w:numId w:val="0"/>
        </w:numPr>
      </w:pPr>
      <w:bookmarkStart w:id="75" w:name="_Toc472940238"/>
      <w:bookmarkStart w:id="76" w:name="_Toc31371415"/>
      <w:bookmarkStart w:id="77" w:name="OLE_LINK23"/>
      <w:bookmarkEnd w:id="65"/>
      <w:bookmarkEnd w:id="66"/>
      <w:bookmarkEnd w:id="69"/>
      <w:bookmarkEnd w:id="72"/>
      <w:r w:rsidRPr="00D717A1">
        <w:lastRenderedPageBreak/>
        <w:t>Appendix B – &lt;Appendix Title&gt;</w:t>
      </w:r>
      <w:bookmarkEnd w:id="75"/>
      <w:bookmarkEnd w:id="76"/>
    </w:p>
    <w:p w14:paraId="14C9C3FA" w14:textId="77777777" w:rsidR="00927F38" w:rsidRPr="00D717A1" w:rsidRDefault="00927F38" w:rsidP="007611AA">
      <w:pPr>
        <w:pStyle w:val="Heading2"/>
        <w:numPr>
          <w:ilvl w:val="0"/>
          <w:numId w:val="0"/>
        </w:numPr>
      </w:pPr>
      <w:bookmarkStart w:id="78" w:name="_Toc472940239"/>
      <w:bookmarkStart w:id="79" w:name="_Toc31371416"/>
      <w:r w:rsidRPr="00D717A1">
        <w:t>B.1 &lt;Title&gt;</w:t>
      </w:r>
      <w:bookmarkEnd w:id="78"/>
      <w:bookmarkEnd w:id="79"/>
    </w:p>
    <w:p w14:paraId="1B700B90" w14:textId="77777777" w:rsidR="00927F38" w:rsidRPr="00D717A1" w:rsidRDefault="00927F38" w:rsidP="00927F38">
      <w:pPr>
        <w:pStyle w:val="BodyText"/>
      </w:pPr>
      <w:r w:rsidRPr="00D717A1">
        <w:t>Appendix B.1 text</w:t>
      </w:r>
    </w:p>
    <w:p w14:paraId="34786091" w14:textId="77777777" w:rsidR="00927F38" w:rsidRPr="00D717A1" w:rsidRDefault="00927F38" w:rsidP="007611AA">
      <w:pPr>
        <w:pStyle w:val="Heading3"/>
        <w:numPr>
          <w:ilvl w:val="0"/>
          <w:numId w:val="0"/>
        </w:numPr>
      </w:pPr>
      <w:bookmarkStart w:id="80" w:name="_Toc472940240"/>
      <w:bookmarkStart w:id="81" w:name="_Toc31371417"/>
      <w:r w:rsidRPr="00D717A1">
        <w:t>B.1.1 &lt;Title&gt;</w:t>
      </w:r>
      <w:bookmarkEnd w:id="80"/>
      <w:bookmarkEnd w:id="81"/>
    </w:p>
    <w:p w14:paraId="091D5892" w14:textId="77777777" w:rsidR="00927F38" w:rsidRPr="00D717A1" w:rsidRDefault="00927F38" w:rsidP="00927F38">
      <w:pPr>
        <w:pStyle w:val="BodyText"/>
      </w:pPr>
      <w:r w:rsidRPr="00D717A1">
        <w:t>Appendix B.1.1 text</w:t>
      </w:r>
    </w:p>
    <w:bookmarkEnd w:id="67"/>
    <w:bookmarkEnd w:id="68"/>
    <w:bookmarkEnd w:id="77"/>
    <w:p w14:paraId="45DB8DDD" w14:textId="77777777" w:rsidR="00927F38" w:rsidRPr="00D717A1" w:rsidRDefault="00927F38" w:rsidP="007611AA">
      <w:pPr>
        <w:pStyle w:val="BodyText"/>
      </w:pPr>
    </w:p>
    <w:p w14:paraId="12DE334D" w14:textId="22C96AB6" w:rsidR="00880C71" w:rsidRPr="00D717A1" w:rsidRDefault="00880C71" w:rsidP="00526316">
      <w:pPr>
        <w:pStyle w:val="Heading1"/>
        <w:numPr>
          <w:ilvl w:val="0"/>
          <w:numId w:val="0"/>
        </w:numPr>
      </w:pPr>
      <w:bookmarkStart w:id="82" w:name="_Toc315701191"/>
      <w:bookmarkStart w:id="83" w:name="_Toc315701192"/>
      <w:bookmarkStart w:id="84" w:name="_Toc315701193"/>
      <w:bookmarkStart w:id="85" w:name="_Toc316476945"/>
      <w:bookmarkStart w:id="86" w:name="_Toc31371418"/>
      <w:bookmarkEnd w:id="82"/>
      <w:bookmarkEnd w:id="83"/>
      <w:bookmarkEnd w:id="84"/>
      <w:r w:rsidRPr="00D717A1">
        <w:lastRenderedPageBreak/>
        <w:t>G</w:t>
      </w:r>
      <w:bookmarkEnd w:id="85"/>
      <w:r w:rsidR="000455BE" w:rsidRPr="00D717A1">
        <w:t>lossary</w:t>
      </w:r>
      <w:bookmarkEnd w:id="86"/>
    </w:p>
    <w:p w14:paraId="52360697" w14:textId="77777777" w:rsidR="00FE6A28" w:rsidRDefault="00FE6A28" w:rsidP="00FE6A28">
      <w:pPr>
        <w:pStyle w:val="BodyText"/>
      </w:pPr>
      <w:bookmarkStart w:id="87" w:name="OLE_LINK5"/>
      <w:bookmarkStart w:id="88" w:name="OLE_LINK24"/>
      <w:r>
        <w:t xml:space="preserve">IHE Glossary terms are maintained via the </w:t>
      </w:r>
      <w:hyperlink r:id="rId22" w:history="1">
        <w:r w:rsidRPr="00620139">
          <w:rPr>
            <w:rStyle w:val="Hyperlink"/>
            <w:i/>
            <w:iCs/>
          </w:rPr>
          <w:t>Standards Knowledge Management Tool</w:t>
        </w:r>
      </w:hyperlink>
      <w:r>
        <w:t xml:space="preserve"> (SKMT).</w:t>
      </w:r>
    </w:p>
    <w:p w14:paraId="7DA7BA86" w14:textId="77777777" w:rsidR="00FE6A28" w:rsidRDefault="00FE6A28" w:rsidP="00FE6A28">
      <w:pPr>
        <w:pStyle w:val="BodyText"/>
      </w:pPr>
      <w:r>
        <w:t>SKMT contains IHE Glossary Terms from Final Text and Trial Implementation IHE profiles. Terms from Public Comment profiles are added once the profile is published for Trial Implementation.</w:t>
      </w:r>
    </w:p>
    <w:p w14:paraId="26ABA78F" w14:textId="77777777" w:rsidR="00FE6A28" w:rsidRDefault="00FE6A28" w:rsidP="00FE6A28">
      <w:pPr>
        <w:pStyle w:val="BodyText"/>
      </w:pPr>
      <w:r w:rsidRPr="00620139">
        <w:t xml:space="preserve">The current published version of </w:t>
      </w:r>
      <w:r>
        <w:t>the IHE Glossary (</w:t>
      </w:r>
      <w:hyperlink r:id="rId23" w:anchor="GenIntro" w:history="1">
        <w:r w:rsidRPr="00620139">
          <w:rPr>
            <w:rStyle w:val="Hyperlink"/>
          </w:rPr>
          <w:t>Appendix D</w:t>
        </w:r>
      </w:hyperlink>
      <w:r w:rsidRPr="00620139">
        <w:t xml:space="preserve"> </w:t>
      </w:r>
      <w:r>
        <w:t xml:space="preserve">to the </w:t>
      </w:r>
      <w:r w:rsidRPr="00620139">
        <w:rPr>
          <w:i/>
          <w:iCs/>
        </w:rPr>
        <w:t>IHE Technical Frameworks General Introduction</w:t>
      </w:r>
      <w:r>
        <w:t>) c</w:t>
      </w:r>
      <w:r w:rsidRPr="00620139">
        <w:t>ontains IHE Glossary terms as of the publication date of the document. Always</w:t>
      </w:r>
      <w:r>
        <w:t xml:space="preserve"> refer to the </w:t>
      </w:r>
      <w:hyperlink r:id="rId24" w:history="1">
        <w:r w:rsidRPr="00F309CA">
          <w:rPr>
            <w:rStyle w:val="Hyperlink"/>
          </w:rPr>
          <w:t>SKMT</w:t>
        </w:r>
      </w:hyperlink>
      <w:r>
        <w:t xml:space="preserve"> for the most up-to-date list of IHE Glossary terms.</w:t>
      </w:r>
    </w:p>
    <w:p w14:paraId="2247DC9D" w14:textId="77777777" w:rsidR="00FE6A28" w:rsidRPr="00723827" w:rsidRDefault="00FE6A28" w:rsidP="00FE6A28">
      <w:pPr>
        <w:pStyle w:val="BodyText"/>
      </w:pPr>
      <w:r>
        <w:t xml:space="preserve">Further information about SKMT can be found on the IHE Wiki </w:t>
      </w:r>
      <w:hyperlink r:id="rId25" w:history="1">
        <w:r w:rsidRPr="00EA7D48">
          <w:rPr>
            <w:rStyle w:val="Hyperlink"/>
          </w:rPr>
          <w:t>here</w:t>
        </w:r>
      </w:hyperlink>
      <w:r>
        <w:t>.</w:t>
      </w:r>
      <w:bookmarkEnd w:id="87"/>
    </w:p>
    <w:bookmarkEnd w:id="88"/>
    <w:p w14:paraId="7567BDD3" w14:textId="77777777" w:rsidR="00880C71" w:rsidRPr="00D717A1" w:rsidRDefault="00880C71" w:rsidP="00E35955">
      <w:pPr>
        <w:pStyle w:val="BodyText"/>
      </w:pPr>
    </w:p>
    <w:sectPr w:rsidR="00880C71" w:rsidRPr="00D717A1" w:rsidSect="00334784">
      <w:headerReference w:type="default" r:id="rId26"/>
      <w:footerReference w:type="even" r:id="rId27"/>
      <w:footerReference w:type="default" r:id="rId28"/>
      <w:footerReference w:type="first" r:id="rId29"/>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5CFF9" w14:textId="77777777" w:rsidR="006141A7" w:rsidRDefault="006141A7">
      <w:r>
        <w:separator/>
      </w:r>
    </w:p>
  </w:endnote>
  <w:endnote w:type="continuationSeparator" w:id="0">
    <w:p w14:paraId="18D7C63F" w14:textId="77777777" w:rsidR="006141A7" w:rsidRDefault="0061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5F85" w14:textId="77777777" w:rsidR="001B1869" w:rsidRDefault="001B18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CF36B4" w14:textId="77777777" w:rsidR="001B1869" w:rsidRDefault="001B1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42B21" w14:textId="77777777" w:rsidR="001B1869" w:rsidRDefault="001B1869">
    <w:pPr>
      <w:pStyle w:val="Footer"/>
      <w:ind w:right="360"/>
    </w:pPr>
    <w:r>
      <w:t>__________________________________________________________________________</w:t>
    </w:r>
    <w:r w:rsidR="008B189A">
      <w:t>_</w:t>
    </w:r>
  </w:p>
  <w:p w14:paraId="47876C07" w14:textId="77777777" w:rsidR="001B1869" w:rsidRDefault="00655F52" w:rsidP="00655F52">
    <w:pPr>
      <w:pStyle w:val="Footer"/>
      <w:rPr>
        <w:sz w:val="20"/>
      </w:rPr>
    </w:pPr>
    <w:r>
      <w:rPr>
        <w:sz w:val="20"/>
      </w:rPr>
      <w:t xml:space="preserve">Rev. </w:t>
    </w:r>
    <w:r w:rsidR="00FE3A83">
      <w:rPr>
        <w:sz w:val="20"/>
      </w:rPr>
      <w:t>x</w:t>
    </w:r>
    <w:r w:rsidR="008B189A">
      <w:rPr>
        <w:sz w:val="20"/>
      </w:rPr>
      <w:t>.</w:t>
    </w:r>
    <w:r w:rsidR="00FE3A83">
      <w:rPr>
        <w:sz w:val="20"/>
      </w:rPr>
      <w:t>x</w:t>
    </w:r>
    <w:r w:rsidR="008B189A">
      <w:rPr>
        <w:sz w:val="20"/>
      </w:rPr>
      <w:t xml:space="preserve"> – </w:t>
    </w:r>
    <w:r>
      <w:rPr>
        <w:sz w:val="20"/>
      </w:rPr>
      <w:t>Final Text 20</w:t>
    </w:r>
    <w:r w:rsidR="00FE3A83">
      <w:rPr>
        <w:sz w:val="20"/>
      </w:rPr>
      <w:t>xx</w:t>
    </w:r>
    <w:r>
      <w:rPr>
        <w:sz w:val="20"/>
      </w:rPr>
      <w:t>-</w:t>
    </w:r>
    <w:r w:rsidR="00FE3A83">
      <w:rPr>
        <w:sz w:val="20"/>
      </w:rPr>
      <w:t>xx</w:t>
    </w:r>
    <w:r>
      <w:rPr>
        <w:sz w:val="20"/>
      </w:rPr>
      <w:t>-</w:t>
    </w:r>
    <w:r w:rsidR="00FE3A83">
      <w:rPr>
        <w:sz w:val="20"/>
      </w:rPr>
      <w:t>xx</w:t>
    </w:r>
    <w:r>
      <w:rPr>
        <w:sz w:val="20"/>
      </w:rPr>
      <w:t xml:space="preserve">                           </w:t>
    </w:r>
    <w:r w:rsidR="008B189A" w:rsidRPr="008B189A">
      <w:rPr>
        <w:rStyle w:val="PageNumber"/>
        <w:sz w:val="20"/>
      </w:rPr>
      <w:fldChar w:fldCharType="begin"/>
    </w:r>
    <w:r w:rsidR="008B189A" w:rsidRPr="008B189A">
      <w:rPr>
        <w:rStyle w:val="PageNumber"/>
        <w:sz w:val="20"/>
      </w:rPr>
      <w:instrText xml:space="preserve">PAGE  </w:instrText>
    </w:r>
    <w:r w:rsidR="008B189A" w:rsidRPr="008B189A">
      <w:rPr>
        <w:rStyle w:val="PageNumber"/>
        <w:sz w:val="20"/>
      </w:rPr>
      <w:fldChar w:fldCharType="separate"/>
    </w:r>
    <w:r w:rsidR="007611AA">
      <w:rPr>
        <w:rStyle w:val="PageNumber"/>
        <w:noProof/>
        <w:sz w:val="20"/>
      </w:rPr>
      <w:t>14</w:t>
    </w:r>
    <w:r w:rsidR="008B189A" w:rsidRPr="008B189A">
      <w:rPr>
        <w:rStyle w:val="PageNumber"/>
        <w:sz w:val="20"/>
      </w:rPr>
      <w:fldChar w:fldCharType="end"/>
    </w:r>
    <w:r w:rsidR="008B189A" w:rsidRPr="008B189A">
      <w:rPr>
        <w:rStyle w:val="PageNumber"/>
        <w:sz w:val="20"/>
      </w:rPr>
      <w:t xml:space="preserve"> </w:t>
    </w:r>
    <w:r>
      <w:rPr>
        <w:sz w:val="20"/>
      </w:rPr>
      <w:t xml:space="preserve">                          Copyright © 20</w:t>
    </w:r>
    <w:r w:rsidR="00FE3A83">
      <w:rPr>
        <w:sz w:val="20"/>
      </w:rPr>
      <w:t>xx</w:t>
    </w:r>
    <w:r>
      <w:rPr>
        <w:sz w:val="20"/>
      </w:rPr>
      <w:t>: IHE International, Inc.</w:t>
    </w:r>
  </w:p>
  <w:p w14:paraId="3148169F" w14:textId="6C10FC88" w:rsidR="00D51306" w:rsidRDefault="00D51306" w:rsidP="00655F52">
    <w:pPr>
      <w:pStyle w:val="Footer"/>
    </w:pPr>
    <w:r>
      <w:rPr>
        <w:sz w:val="20"/>
      </w:rPr>
      <w:t>Te</w:t>
    </w:r>
    <w:r w:rsidR="008B189A">
      <w:rPr>
        <w:sz w:val="20"/>
      </w:rPr>
      <w:t xml:space="preserve">mplate Rev. </w:t>
    </w:r>
    <w:r w:rsidR="001928DD">
      <w:rPr>
        <w:sz w:val="20"/>
      </w:rPr>
      <w:t>1.</w:t>
    </w:r>
    <w:r w:rsidR="00FE6A28">
      <w:rPr>
        <w:sz w:val="20"/>
      </w:rPr>
      <w:t>2</w:t>
    </w:r>
    <w:r w:rsidR="00CC6C4C">
      <w:rPr>
        <w:sz w:val="20"/>
      </w:rPr>
      <w:t xml:space="preserve"> – 20</w:t>
    </w:r>
    <w:r w:rsidR="00FE6A28">
      <w:rPr>
        <w:sz w:val="20"/>
      </w:rPr>
      <w:t>20-01-31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F4FC" w14:textId="77777777" w:rsidR="001B1869" w:rsidRDefault="001B1869" w:rsidP="00655F52">
    <w:pPr>
      <w:jc w:val="center"/>
    </w:pPr>
    <w:r>
      <w:t>Copyright © 20</w:t>
    </w:r>
    <w:r w:rsidR="008B189A">
      <w:t>xx</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416BB" w14:textId="77777777" w:rsidR="006141A7" w:rsidRDefault="006141A7">
      <w:r>
        <w:separator/>
      </w:r>
    </w:p>
  </w:footnote>
  <w:footnote w:type="continuationSeparator" w:id="0">
    <w:p w14:paraId="6F2AA9B0" w14:textId="77777777" w:rsidR="006141A7" w:rsidRDefault="00614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A916" w14:textId="77777777" w:rsidR="001B1869" w:rsidRDefault="00655F52">
    <w:pPr>
      <w:pStyle w:val="Header"/>
    </w:pPr>
    <w:r>
      <w:t>IHE &lt;Domain&gt; Technical Framework, Vol. 4 (&lt;Domain Acronym&gt; TF-4):</w:t>
    </w:r>
    <w:r w:rsidR="001B1869">
      <w:t xml:space="preserve"> National Extensions ______________________________________________________________________________</w:t>
    </w:r>
  </w:p>
  <w:p w14:paraId="7BBB959E" w14:textId="77777777" w:rsidR="00904974" w:rsidRDefault="00904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14" w15:restartNumberingAfterBreak="0">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7BA4D16"/>
    <w:multiLevelType w:val="multilevel"/>
    <w:tmpl w:val="C9D0A530"/>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7B1C783E"/>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9"/>
  </w:num>
  <w:num w:numId="3">
    <w:abstractNumId w:val="7"/>
  </w:num>
  <w:num w:numId="4">
    <w:abstractNumId w:val="6"/>
  </w:num>
  <w:num w:numId="5">
    <w:abstractNumId w:val="8"/>
  </w:num>
  <w:num w:numId="6">
    <w:abstractNumId w:val="14"/>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13"/>
  </w:num>
  <w:num w:numId="16">
    <w:abstractNumId w:val="17"/>
  </w:num>
  <w:num w:numId="17">
    <w:abstractNumId w:val="9"/>
  </w:num>
  <w:num w:numId="18">
    <w:abstractNumId w:val="11"/>
  </w:num>
  <w:num w:numId="19">
    <w:abstractNumId w:val="1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64"/>
    <w:rsid w:val="00004FD3"/>
    <w:rsid w:val="000455BE"/>
    <w:rsid w:val="0006269A"/>
    <w:rsid w:val="0008442B"/>
    <w:rsid w:val="000E2B23"/>
    <w:rsid w:val="0010026A"/>
    <w:rsid w:val="0013026B"/>
    <w:rsid w:val="00133DE9"/>
    <w:rsid w:val="00143C7B"/>
    <w:rsid w:val="00175BC4"/>
    <w:rsid w:val="001928DD"/>
    <w:rsid w:val="001B1869"/>
    <w:rsid w:val="001C5AE7"/>
    <w:rsid w:val="001E250B"/>
    <w:rsid w:val="001F0BE6"/>
    <w:rsid w:val="001F2930"/>
    <w:rsid w:val="00203E44"/>
    <w:rsid w:val="002110B9"/>
    <w:rsid w:val="00265C9C"/>
    <w:rsid w:val="00281D1D"/>
    <w:rsid w:val="002A6D7E"/>
    <w:rsid w:val="002B4AFF"/>
    <w:rsid w:val="002D16AB"/>
    <w:rsid w:val="00304664"/>
    <w:rsid w:val="003134C2"/>
    <w:rsid w:val="003277CE"/>
    <w:rsid w:val="00334784"/>
    <w:rsid w:val="00343FDB"/>
    <w:rsid w:val="00351FA6"/>
    <w:rsid w:val="00382BCA"/>
    <w:rsid w:val="00390802"/>
    <w:rsid w:val="003931E6"/>
    <w:rsid w:val="003B0A01"/>
    <w:rsid w:val="003B5AEB"/>
    <w:rsid w:val="003B66EF"/>
    <w:rsid w:val="003C428F"/>
    <w:rsid w:val="003C7CEA"/>
    <w:rsid w:val="003E17EA"/>
    <w:rsid w:val="003F72DB"/>
    <w:rsid w:val="00430D10"/>
    <w:rsid w:val="0043109F"/>
    <w:rsid w:val="004311FB"/>
    <w:rsid w:val="00444540"/>
    <w:rsid w:val="00464C32"/>
    <w:rsid w:val="00491EEF"/>
    <w:rsid w:val="004C158C"/>
    <w:rsid w:val="004D1489"/>
    <w:rsid w:val="00525C98"/>
    <w:rsid w:val="00526316"/>
    <w:rsid w:val="005271B4"/>
    <w:rsid w:val="00577782"/>
    <w:rsid w:val="005B6BAF"/>
    <w:rsid w:val="0061283F"/>
    <w:rsid w:val="00612B66"/>
    <w:rsid w:val="006141A7"/>
    <w:rsid w:val="00635043"/>
    <w:rsid w:val="00652464"/>
    <w:rsid w:val="006558E4"/>
    <w:rsid w:val="00655F52"/>
    <w:rsid w:val="006572DC"/>
    <w:rsid w:val="00674B54"/>
    <w:rsid w:val="00694D59"/>
    <w:rsid w:val="006A0AC3"/>
    <w:rsid w:val="006A1F40"/>
    <w:rsid w:val="006F6B49"/>
    <w:rsid w:val="00720918"/>
    <w:rsid w:val="00745D09"/>
    <w:rsid w:val="007611AA"/>
    <w:rsid w:val="00783231"/>
    <w:rsid w:val="00783F09"/>
    <w:rsid w:val="007A6496"/>
    <w:rsid w:val="007B05BE"/>
    <w:rsid w:val="007D17DB"/>
    <w:rsid w:val="008240ED"/>
    <w:rsid w:val="008356F8"/>
    <w:rsid w:val="00880C71"/>
    <w:rsid w:val="00882F4F"/>
    <w:rsid w:val="008B189A"/>
    <w:rsid w:val="008D222B"/>
    <w:rsid w:val="00904974"/>
    <w:rsid w:val="00927F38"/>
    <w:rsid w:val="00972B44"/>
    <w:rsid w:val="009866A0"/>
    <w:rsid w:val="00991BDB"/>
    <w:rsid w:val="00997C37"/>
    <w:rsid w:val="009A3C0E"/>
    <w:rsid w:val="009C4215"/>
    <w:rsid w:val="00A14F67"/>
    <w:rsid w:val="00A15A93"/>
    <w:rsid w:val="00A356E5"/>
    <w:rsid w:val="00A57D67"/>
    <w:rsid w:val="00A6398E"/>
    <w:rsid w:val="00A9337C"/>
    <w:rsid w:val="00AB35D5"/>
    <w:rsid w:val="00AB5D95"/>
    <w:rsid w:val="00AB7885"/>
    <w:rsid w:val="00B27606"/>
    <w:rsid w:val="00B36BF4"/>
    <w:rsid w:val="00B374BD"/>
    <w:rsid w:val="00B543C4"/>
    <w:rsid w:val="00B654D8"/>
    <w:rsid w:val="00B71B2F"/>
    <w:rsid w:val="00B739D3"/>
    <w:rsid w:val="00B7677F"/>
    <w:rsid w:val="00BA16D2"/>
    <w:rsid w:val="00BB26C7"/>
    <w:rsid w:val="00BB5473"/>
    <w:rsid w:val="00BE198E"/>
    <w:rsid w:val="00BE20B3"/>
    <w:rsid w:val="00C37E5E"/>
    <w:rsid w:val="00C91A3C"/>
    <w:rsid w:val="00CA2197"/>
    <w:rsid w:val="00CC1475"/>
    <w:rsid w:val="00CC5FFC"/>
    <w:rsid w:val="00CC6C4C"/>
    <w:rsid w:val="00D22CC6"/>
    <w:rsid w:val="00D332C5"/>
    <w:rsid w:val="00D3786D"/>
    <w:rsid w:val="00D51306"/>
    <w:rsid w:val="00D5756F"/>
    <w:rsid w:val="00D704A1"/>
    <w:rsid w:val="00D717A1"/>
    <w:rsid w:val="00D94F04"/>
    <w:rsid w:val="00DC1A9B"/>
    <w:rsid w:val="00DC2A23"/>
    <w:rsid w:val="00DF0DB1"/>
    <w:rsid w:val="00E02E8F"/>
    <w:rsid w:val="00E35955"/>
    <w:rsid w:val="00E62E65"/>
    <w:rsid w:val="00E76DB6"/>
    <w:rsid w:val="00E76E6C"/>
    <w:rsid w:val="00ED32B4"/>
    <w:rsid w:val="00F1382F"/>
    <w:rsid w:val="00F24E65"/>
    <w:rsid w:val="00F46C4E"/>
    <w:rsid w:val="00F6608A"/>
    <w:rsid w:val="00F7088D"/>
    <w:rsid w:val="00FA6F70"/>
    <w:rsid w:val="00FB1757"/>
    <w:rsid w:val="00FB2B71"/>
    <w:rsid w:val="00FB5EBB"/>
    <w:rsid w:val="00FD65D1"/>
    <w:rsid w:val="00FE0530"/>
    <w:rsid w:val="00FE3A83"/>
    <w:rsid w:val="00FE6A28"/>
    <w:rsid w:val="00FF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E2BA5"/>
  <w15:chartTrackingRefBased/>
  <w15:docId w15:val="{EAA4B81B-BA1F-4658-9398-13A0E6BB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E8F"/>
    <w:pPr>
      <w:spacing w:before="120"/>
    </w:pPr>
    <w:rPr>
      <w:sz w:val="24"/>
    </w:rPr>
  </w:style>
  <w:style w:type="paragraph" w:styleId="Heading1">
    <w:name w:val="heading 1"/>
    <w:next w:val="BodyText"/>
    <w:qFormat/>
    <w:rsid w:val="001928DD"/>
    <w:pPr>
      <w:keepNext/>
      <w:pageBreakBefore/>
      <w:numPr>
        <w:numId w:val="2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6A0AC3"/>
    <w:pPr>
      <w:pageBreakBefore w:val="0"/>
      <w:numPr>
        <w:ilvl w:val="1"/>
      </w:numPr>
      <w:outlineLvl w:val="1"/>
    </w:pPr>
  </w:style>
  <w:style w:type="paragraph" w:styleId="Heading3">
    <w:name w:val="heading 3"/>
    <w:basedOn w:val="Heading2"/>
    <w:next w:val="BodyText"/>
    <w:qFormat/>
    <w:rsid w:val="00B71B2F"/>
    <w:pPr>
      <w:numPr>
        <w:ilvl w:val="2"/>
      </w:numPr>
      <w:outlineLvl w:val="2"/>
    </w:pPr>
    <w:rPr>
      <w:sz w:val="24"/>
    </w:rPr>
  </w:style>
  <w:style w:type="paragraph" w:styleId="Heading4">
    <w:name w:val="heading 4"/>
    <w:basedOn w:val="Heading3"/>
    <w:next w:val="BodyText"/>
    <w:qFormat/>
    <w:rsid w:val="001928DD"/>
    <w:pPr>
      <w:numPr>
        <w:ilvl w:val="3"/>
      </w:numPr>
      <w:outlineLvl w:val="3"/>
    </w:pPr>
  </w:style>
  <w:style w:type="paragraph" w:styleId="Heading5">
    <w:name w:val="heading 5"/>
    <w:basedOn w:val="Heading4"/>
    <w:next w:val="BodyText"/>
    <w:qFormat/>
    <w:rsid w:val="001928DD"/>
    <w:pPr>
      <w:numPr>
        <w:ilvl w:val="4"/>
      </w:numPr>
      <w:outlineLvl w:val="4"/>
    </w:pPr>
  </w:style>
  <w:style w:type="paragraph" w:styleId="Heading6">
    <w:name w:val="heading 6"/>
    <w:basedOn w:val="Heading5"/>
    <w:next w:val="BodyText"/>
    <w:qFormat/>
    <w:rsid w:val="001928DD"/>
    <w:pPr>
      <w:numPr>
        <w:ilvl w:val="5"/>
      </w:numPr>
      <w:outlineLvl w:val="5"/>
    </w:pPr>
  </w:style>
  <w:style w:type="paragraph" w:styleId="Heading7">
    <w:name w:val="heading 7"/>
    <w:basedOn w:val="Heading6"/>
    <w:next w:val="BodyText"/>
    <w:qFormat/>
    <w:rsid w:val="001928DD"/>
    <w:pPr>
      <w:numPr>
        <w:ilvl w:val="6"/>
      </w:numPr>
      <w:outlineLvl w:val="6"/>
    </w:pPr>
  </w:style>
  <w:style w:type="paragraph" w:styleId="Heading8">
    <w:name w:val="heading 8"/>
    <w:basedOn w:val="Heading7"/>
    <w:next w:val="BodyText"/>
    <w:qFormat/>
    <w:rsid w:val="001928DD"/>
    <w:pPr>
      <w:numPr>
        <w:ilvl w:val="7"/>
      </w:numPr>
      <w:outlineLvl w:val="7"/>
    </w:pPr>
  </w:style>
  <w:style w:type="paragraph" w:styleId="Heading9">
    <w:name w:val="heading 9"/>
    <w:basedOn w:val="Heading8"/>
    <w:next w:val="BodyText"/>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paragraph" w:styleId="BodyTextIndent">
    <w:name w:val="Body Text Indent"/>
    <w:basedOn w:val="BodyText"/>
    <w:link w:val="BodyTextIndentChar"/>
    <w:rsid w:val="001928DD"/>
    <w:pPr>
      <w:ind w:left="360"/>
    </w:pPr>
  </w:style>
  <w:style w:type="paragraph" w:styleId="ListNumber">
    <w:name w:val="List Number"/>
    <w:basedOn w:val="Normal"/>
    <w:uiPriority w:val="99"/>
    <w:unhideWhenUsed/>
    <w:rsid w:val="001928DD"/>
    <w:pPr>
      <w:numPr>
        <w:numId w:val="5"/>
      </w:numPr>
      <w:contextualSpacing/>
    </w:pPr>
  </w:style>
  <w:style w:type="paragraph" w:styleId="List">
    <w:name w:val="List"/>
    <w:basedOn w:val="BodyText"/>
    <w:link w:val="ListChar"/>
    <w:rsid w:val="001928DD"/>
    <w:pPr>
      <w:ind w:left="1080" w:hanging="720"/>
    </w:pPr>
  </w:style>
  <w:style w:type="paragraph" w:styleId="ListBullet">
    <w:name w:val="List Bullet"/>
    <w:basedOn w:val="Normal"/>
    <w:unhideWhenUsed/>
    <w:rsid w:val="001928DD"/>
    <w:pPr>
      <w:numPr>
        <w:numId w:val="2"/>
      </w:numPr>
    </w:pPr>
  </w:style>
  <w:style w:type="paragraph" w:styleId="ListBullet2">
    <w:name w:val="List Bullet 2"/>
    <w:basedOn w:val="Normal"/>
    <w:link w:val="ListBullet2Char"/>
    <w:rsid w:val="001928DD"/>
    <w:pPr>
      <w:numPr>
        <w:numId w:val="3"/>
      </w:numPr>
    </w:pPr>
  </w:style>
  <w:style w:type="paragraph" w:styleId="ListBullet3">
    <w:name w:val="List Bullet 3"/>
    <w:basedOn w:val="Normal"/>
    <w:link w:val="ListBullet3Char"/>
    <w:rsid w:val="001928DD"/>
    <w:pPr>
      <w:numPr>
        <w:numId w:val="4"/>
      </w:numPr>
    </w:pPr>
  </w:style>
  <w:style w:type="paragraph" w:styleId="List2">
    <w:name w:val="List 2"/>
    <w:basedOn w:val="List"/>
    <w:link w:val="List2Char"/>
    <w:rsid w:val="001928DD"/>
    <w:pPr>
      <w:ind w:left="1440"/>
    </w:p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rsid w:val="001928DD"/>
    <w:pPr>
      <w:spacing w:before="40" w:after="40"/>
      <w:ind w:left="72" w:right="72"/>
    </w:pPr>
    <w:rPr>
      <w:sz w:val="18"/>
    </w:rPr>
  </w:style>
  <w:style w:type="paragraph" w:customStyle="1" w:styleId="TableEntryHeader">
    <w:name w:val="Table Entry Header"/>
    <w:basedOn w:val="TableEntry"/>
    <w:rsid w:val="001928DD"/>
    <w:pPr>
      <w:jc w:val="center"/>
    </w:pPr>
    <w:rPr>
      <w:rFonts w:ascii="Arial" w:hAnsi="Arial"/>
      <w:b/>
      <w:sz w:val="20"/>
    </w:rPr>
  </w:style>
  <w:style w:type="paragraph" w:customStyle="1" w:styleId="TableTitle">
    <w:name w:val="Table Title"/>
    <w:basedOn w:val="BodyText"/>
    <w:rsid w:val="001928DD"/>
    <w:pPr>
      <w:keepNext/>
      <w:spacing w:before="60" w:after="60"/>
      <w:jc w:val="center"/>
    </w:pPr>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qFormat/>
    <w:rsid w:val="001928DD"/>
    <w:rPr>
      <w:rFonts w:ascii="Arial" w:hAnsi="Arial"/>
      <w:b/>
    </w:rPr>
  </w:style>
  <w:style w:type="paragraph" w:styleId="List3">
    <w:name w:val="List 3"/>
    <w:basedOn w:val="Normal"/>
    <w:link w:val="List3Char"/>
    <w:rsid w:val="001928DD"/>
    <w:pPr>
      <w:ind w:left="1800" w:hanging="720"/>
    </w:pPr>
  </w:style>
  <w:style w:type="paragraph" w:styleId="ListContinue">
    <w:name w:val="List Continue"/>
    <w:basedOn w:val="Normal"/>
    <w:link w:val="ListContinueChar"/>
    <w:uiPriority w:val="99"/>
    <w:unhideWhenUsed/>
    <w:rsid w:val="001928DD"/>
    <w:pPr>
      <w:ind w:left="360"/>
      <w:contextualSpacing/>
    </w:p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23"/>
      </w:numPr>
      <w:spacing w:before="240" w:after="60"/>
    </w:pPr>
    <w:rPr>
      <w:rFonts w:ascii="Arial" w:hAnsi="Arial"/>
      <w:b/>
      <w:noProof/>
      <w:sz w:val="28"/>
    </w:rPr>
  </w:style>
  <w:style w:type="paragraph" w:customStyle="1" w:styleId="AppendixHeading1">
    <w:name w:val="Appendix Heading 1"/>
    <w:next w:val="BodyText"/>
    <w:rsid w:val="001928DD"/>
    <w:pPr>
      <w:numPr>
        <w:numId w:val="2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semiHidden/>
    <w:rsid w:val="001928DD"/>
    <w:rPr>
      <w:vertAlign w:val="superscript"/>
    </w:rPr>
  </w:style>
  <w:style w:type="paragraph" w:styleId="Header">
    <w:name w:val="header"/>
    <w:basedOn w:val="Normal"/>
    <w:rsid w:val="001928DD"/>
    <w:pPr>
      <w:tabs>
        <w:tab w:val="center" w:pos="4320"/>
        <w:tab w:val="right" w:pos="8640"/>
      </w:tabs>
    </w:pPr>
  </w:style>
  <w:style w:type="paragraph" w:styleId="FootnoteText">
    <w:name w:val="footnote text"/>
    <w:basedOn w:val="Normal"/>
    <w:semiHidden/>
    <w:rsid w:val="001928DD"/>
    <w:rPr>
      <w:sz w:val="20"/>
    </w:rPr>
  </w:style>
  <w:style w:type="character" w:styleId="PageNumber">
    <w:name w:val="page number"/>
    <w:rsid w:val="001928DD"/>
  </w:style>
  <w:style w:type="paragraph" w:styleId="Footer">
    <w:name w:val="footer"/>
    <w:basedOn w:val="Normal"/>
    <w:rsid w:val="001928DD"/>
    <w:pPr>
      <w:tabs>
        <w:tab w:val="center" w:pos="4320"/>
        <w:tab w:val="right" w:pos="8640"/>
      </w:tabs>
    </w:pPr>
  </w:style>
  <w:style w:type="character" w:styleId="FollowedHyperlink">
    <w:name w:val="FollowedHyperlink"/>
    <w:rsid w:val="001928DD"/>
    <w:rPr>
      <w:color w:val="800080"/>
      <w:u w:val="single"/>
    </w:rPr>
  </w:style>
  <w:style w:type="paragraph" w:styleId="BodyText2">
    <w:name w:val="Body Text 2"/>
    <w:basedOn w:val="Normal"/>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CommentText">
    <w:name w:val="annotation text"/>
    <w:basedOn w:val="Normal"/>
    <w:link w:val="CommentTextChar"/>
    <w:semiHidden/>
    <w:rsid w:val="001928DD"/>
    <w:rPr>
      <w:sz w:val="20"/>
    </w:rPr>
  </w:style>
  <w:style w:type="paragraph" w:styleId="DocumentMap">
    <w:name w:val="Document Map"/>
    <w:basedOn w:val="Normal"/>
    <w:semiHidden/>
    <w:rsid w:val="001928DD"/>
    <w:pPr>
      <w:shd w:val="clear" w:color="auto" w:fill="000080"/>
    </w:pPr>
    <w:rPr>
      <w:rFonts w:ascii="Tahoma" w:hAnsi="Tahoma" w:cs="Tahoma"/>
    </w:rPr>
  </w:style>
  <w:style w:type="paragraph" w:styleId="EndnoteText">
    <w:name w:val="end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paragraph" w:styleId="ListBullet4">
    <w:name w:val="List Bullet 4"/>
    <w:basedOn w:val="Normal"/>
    <w:rsid w:val="001928DD"/>
    <w:pPr>
      <w:numPr>
        <w:numId w:val="7"/>
      </w:numPr>
    </w:pPr>
  </w:style>
  <w:style w:type="paragraph" w:styleId="ListBullet5">
    <w:name w:val="List Bullet 5"/>
    <w:basedOn w:val="Normal"/>
    <w:uiPriority w:val="99"/>
    <w:unhideWhenUsed/>
    <w:rsid w:val="001928DD"/>
    <w:pPr>
      <w:numPr>
        <w:numId w:val="8"/>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9"/>
      </w:numPr>
    </w:pPr>
  </w:style>
  <w:style w:type="paragraph" w:styleId="ListNumber3">
    <w:name w:val="List Number 3"/>
    <w:basedOn w:val="Normal"/>
    <w:rsid w:val="001928DD"/>
    <w:pPr>
      <w:numPr>
        <w:numId w:val="10"/>
      </w:numPr>
    </w:pPr>
  </w:style>
  <w:style w:type="paragraph" w:styleId="ListNumber4">
    <w:name w:val="List Number 4"/>
    <w:basedOn w:val="Normal"/>
    <w:rsid w:val="001928DD"/>
    <w:pPr>
      <w:numPr>
        <w:numId w:val="11"/>
      </w:numPr>
    </w:pPr>
  </w:style>
  <w:style w:type="paragraph" w:styleId="ListNumber5">
    <w:name w:val="List Number 5"/>
    <w:basedOn w:val="Normal"/>
    <w:uiPriority w:val="99"/>
    <w:unhideWhenUsed/>
    <w:rsid w:val="001928DD"/>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1928DD"/>
    <w:pPr>
      <w:pBdr>
        <w:bottom w:val="single" w:sz="8" w:space="4" w:color="4F81BD"/>
      </w:pBdr>
      <w:spacing w:before="0" w:after="300"/>
      <w:contextualSpacing/>
    </w:pPr>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143C7B"/>
    <w:pPr>
      <w:widowControl w:val="0"/>
      <w:autoSpaceDE w:val="0"/>
      <w:autoSpaceDN w:val="0"/>
      <w:adjustRightInd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5"/>
      </w:numPr>
      <w:tabs>
        <w:tab w:val="clear" w:pos="360"/>
      </w:tabs>
      <w:spacing w:after="120"/>
      <w:ind w:left="720"/>
    </w:pPr>
    <w:rPr>
      <w:kern w:val="20"/>
      <w:sz w:val="20"/>
      <w:lang w:eastAsia="fr-FR"/>
    </w:rPr>
  </w:style>
  <w:style w:type="character" w:customStyle="1" w:styleId="TitleChar">
    <w:name w:val="Title Char"/>
    <w:link w:val="Title"/>
    <w:uiPriority w:val="10"/>
    <w:locked/>
    <w:rsid w:val="001928DD"/>
    <w:rPr>
      <w:rFonts w:ascii="Cambria" w:hAnsi="Cambria"/>
      <w:color w:val="17365D"/>
      <w:spacing w:val="5"/>
      <w:kern w:val="28"/>
      <w:sz w:val="52"/>
      <w:szCs w:val="52"/>
    </w:rPr>
  </w:style>
  <w:style w:type="character" w:styleId="LineNumber">
    <w:name w:val="line number"/>
    <w:rsid w:val="00334784"/>
  </w:style>
  <w:style w:type="character" w:customStyle="1" w:styleId="BodyTextChar">
    <w:name w:val="Body Text Char"/>
    <w:link w:val="BodyText"/>
    <w:rsid w:val="001928DD"/>
    <w:rPr>
      <w:sz w:val="24"/>
    </w:rPr>
  </w:style>
  <w:style w:type="paragraph" w:styleId="TOCHeading">
    <w:name w:val="TOC Heading"/>
    <w:basedOn w:val="Normal"/>
    <w:next w:val="Normal"/>
    <w:uiPriority w:val="39"/>
    <w:unhideWhenUsed/>
    <w:qFormat/>
    <w:rsid w:val="001928DD"/>
    <w:pPr>
      <w:spacing w:before="0"/>
    </w:pPr>
    <w:rPr>
      <w:b/>
    </w:rPr>
  </w:style>
  <w:style w:type="paragraph" w:styleId="BalloonText">
    <w:name w:val="Balloon Text"/>
    <w:basedOn w:val="Normal"/>
    <w:link w:val="BalloonTextChar"/>
    <w:uiPriority w:val="99"/>
    <w:unhideWhenUsed/>
    <w:rsid w:val="001928DD"/>
    <w:pPr>
      <w:spacing w:before="0"/>
    </w:pPr>
    <w:rPr>
      <w:rFonts w:ascii="Tahoma" w:hAnsi="Tahoma" w:cs="Tahoma"/>
      <w:sz w:val="16"/>
      <w:szCs w:val="16"/>
    </w:rPr>
  </w:style>
  <w:style w:type="character" w:customStyle="1" w:styleId="BalloonTextChar">
    <w:name w:val="Balloon Text Char"/>
    <w:link w:val="BalloonText"/>
    <w:uiPriority w:val="99"/>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1928DD"/>
    <w:rPr>
      <w:sz w:val="16"/>
      <w:szCs w:val="16"/>
    </w:rPr>
  </w:style>
  <w:style w:type="character" w:customStyle="1" w:styleId="BodyTextIndentChar">
    <w:name w:val="Body Text Indent Char"/>
    <w:link w:val="BodyTextIndent"/>
    <w:rsid w:val="001928DD"/>
    <w:rPr>
      <w:sz w:val="24"/>
    </w:rPr>
  </w:style>
  <w:style w:type="character" w:customStyle="1" w:styleId="CommentTextChar">
    <w:name w:val="Comment Text Char"/>
    <w:link w:val="CommentText"/>
    <w:semiHidden/>
    <w:rsid w:val="001928DD"/>
  </w:style>
  <w:style w:type="character" w:customStyle="1" w:styleId="ListBullet3Char">
    <w:name w:val="List Bullet 3 Char"/>
    <w:link w:val="ListBullet3"/>
    <w:rsid w:val="001928DD"/>
    <w:rPr>
      <w:sz w:val="24"/>
    </w:rPr>
  </w:style>
  <w:style w:type="paragraph" w:customStyle="1" w:styleId="ListBullet1">
    <w:name w:val="List Bullet 1"/>
    <w:basedOn w:val="ListBullet"/>
    <w:link w:val="ListBullet1Char"/>
    <w:qFormat/>
    <w:rsid w:val="001928DD"/>
  </w:style>
  <w:style w:type="character" w:customStyle="1" w:styleId="ListBullet2Char">
    <w:name w:val="List Bullet 2 Char"/>
    <w:link w:val="ListBullet2"/>
    <w:rsid w:val="001928DD"/>
    <w:rPr>
      <w:sz w:val="24"/>
    </w:rPr>
  </w:style>
  <w:style w:type="character" w:customStyle="1" w:styleId="ListBullet1Char">
    <w:name w:val="List Bullet 1 Char"/>
    <w:link w:val="ListBullet1"/>
    <w:rsid w:val="001928DD"/>
    <w:rPr>
      <w:sz w:val="24"/>
    </w:rPr>
  </w:style>
  <w:style w:type="character" w:customStyle="1" w:styleId="ListChar">
    <w:name w:val="List Char"/>
    <w:link w:val="List"/>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character" w:customStyle="1" w:styleId="List2Char">
    <w:name w:val="List 2 Char"/>
    <w:link w:val="List2"/>
    <w:rsid w:val="001928DD"/>
    <w:rPr>
      <w:sz w:val="24"/>
    </w:rPr>
  </w:style>
  <w:style w:type="character" w:customStyle="1" w:styleId="List3Char">
    <w:name w:val="List 3 Char"/>
    <w:link w:val="List3"/>
    <w:rsid w:val="001928DD"/>
    <w:rPr>
      <w:sz w:val="24"/>
    </w:rPr>
  </w:style>
  <w:style w:type="character" w:customStyle="1" w:styleId="List5Char">
    <w:name w:val="List 5 Char"/>
    <w:link w:val="List5"/>
    <w:rsid w:val="001928DD"/>
    <w:rPr>
      <w:sz w:val="24"/>
    </w:rPr>
  </w:style>
  <w:style w:type="character" w:customStyle="1" w:styleId="ListContinueChar">
    <w:name w:val="List Continue Char"/>
    <w:link w:val="ListContinue"/>
    <w:uiPriority w:val="99"/>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character" w:customStyle="1" w:styleId="ListNumber2Char">
    <w:name w:val="List Number 2 Char"/>
    <w:link w:val="ListNumber2"/>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character" w:customStyle="1" w:styleId="Heading2Char">
    <w:name w:val="Heading 2 Char"/>
    <w:link w:val="Heading2"/>
    <w:rsid w:val="006A0AC3"/>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0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e.net/Technical_Frameworks/" TargetMode="External"/><Relationship Id="rId13" Type="http://schemas.openxmlformats.org/officeDocument/2006/relationships/hyperlink" Target="mailto:secretary@ihe.net" TargetMode="External"/><Relationship Id="rId18" Type="http://schemas.openxmlformats.org/officeDocument/2006/relationships/hyperlink" Target="http://wiki.ihe.net/index.php?title=Change_Proposal_Proce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ftp://ftp.ihe.net/TF_Implementation_Material/%3cDomain" TargetMode="External"/><Relationship Id="rId7" Type="http://schemas.openxmlformats.org/officeDocument/2006/relationships/image" Target="media/image1.jpeg"/><Relationship Id="rId12" Type="http://schemas.openxmlformats.org/officeDocument/2006/relationships/hyperlink" Target="http://www.ihe.net/Patent_Disclosure_Process/" TargetMode="External"/><Relationship Id="rId17" Type="http://schemas.openxmlformats.org/officeDocument/2006/relationships/hyperlink" Target="http://www.ihe.net/Governance/" TargetMode="External"/><Relationship Id="rId25" Type="http://schemas.openxmlformats.org/officeDocument/2006/relationships/hyperlink" Target="https://wiki.ihe.net/index.php/Standards_Knowledge_Management_Tool_(SKMT)" TargetMode="External"/><Relationship Id="rId2" Type="http://schemas.openxmlformats.org/officeDocument/2006/relationships/styles" Target="styles.xml"/><Relationship Id="rId16" Type="http://schemas.openxmlformats.org/officeDocument/2006/relationships/hyperlink" Target="mailto:secretary@ihe.net" TargetMode="External"/><Relationship Id="rId20" Type="http://schemas.openxmlformats.org/officeDocument/2006/relationships/hyperlink" Target="ftp://ftp.ihe.net/DocumentPublication/DocumentTemplates/Technical_Framework_Supplement_Templat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Patent_Disclosure_Process/" TargetMode="External"/><Relationship Id="rId24" Type="http://schemas.openxmlformats.org/officeDocument/2006/relationships/hyperlink" Target="http://www.skmtglossary.org/" TargetMode="External"/><Relationship Id="rId5" Type="http://schemas.openxmlformats.org/officeDocument/2006/relationships/footnotes" Target="footnotes.xml"/><Relationship Id="rId15" Type="http://schemas.openxmlformats.org/officeDocument/2006/relationships/hyperlink" Target="http://www.ihe.net/Patent_Disclosure_Process/" TargetMode="External"/><Relationship Id="rId23" Type="http://schemas.openxmlformats.org/officeDocument/2006/relationships/hyperlink" Target="https://www.ihe.net/resources/technical_frameworks/" TargetMode="External"/><Relationship Id="rId28"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hyperlink" Target="http://wiki.ihe.net/index.php?title=Profile_Proposal_Proce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he.net" TargetMode="External"/><Relationship Id="rId14" Type="http://schemas.openxmlformats.org/officeDocument/2006/relationships/hyperlink" Target="http://www.ihe.net/Patent_Disclosure_Process/" TargetMode="External"/><Relationship Id="rId22" Type="http://schemas.openxmlformats.org/officeDocument/2006/relationships/hyperlink" Target="http://www.skmtglossary.org/"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IHE_Template_2012</Template>
  <TotalTime>37</TotalTime>
  <Pages>14</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IHE_TF_Template_Vol4_Rev1.2_2019-10-xx</vt:lpstr>
    </vt:vector>
  </TitlesOfParts>
  <Company>IHE</Company>
  <LinksUpToDate>false</LinksUpToDate>
  <CharactersWithSpaces>20471</CharactersWithSpaces>
  <SharedDoc>false</SharedDoc>
  <HLinks>
    <vt:vector size="234" baseType="variant">
      <vt:variant>
        <vt:i4>2424895</vt:i4>
      </vt:variant>
      <vt:variant>
        <vt:i4>192</vt:i4>
      </vt:variant>
      <vt:variant>
        <vt:i4>0</vt:i4>
      </vt:variant>
      <vt:variant>
        <vt:i4>5</vt:i4>
      </vt:variant>
      <vt:variant>
        <vt:lpwstr>http://ihe.net/TF_Intro_Appendices.aspx</vt:lpwstr>
      </vt:variant>
      <vt:variant>
        <vt:lpwstr/>
      </vt:variant>
      <vt:variant>
        <vt:i4>2424883</vt:i4>
      </vt:variant>
      <vt:variant>
        <vt:i4>186</vt:i4>
      </vt:variant>
      <vt:variant>
        <vt:i4>0</vt:i4>
      </vt:variant>
      <vt:variant>
        <vt:i4>5</vt:i4>
      </vt:variant>
      <vt:variant>
        <vt:lpwstr>ftp://ftp.ihe.net/TF_Implementation_Material/&lt;Domain</vt:lpwstr>
      </vt:variant>
      <vt:variant>
        <vt:lpwstr/>
      </vt:variant>
      <vt:variant>
        <vt:i4>458852</vt:i4>
      </vt:variant>
      <vt:variant>
        <vt:i4>183</vt:i4>
      </vt:variant>
      <vt:variant>
        <vt:i4>0</vt:i4>
      </vt:variant>
      <vt:variant>
        <vt:i4>5</vt:i4>
      </vt:variant>
      <vt:variant>
        <vt:lpwstr>ftp://ftp.ihe.net/DocumentPublication/DocumentTemplates/Technical_Framework_Supplement_Template/</vt:lpwstr>
      </vt:variant>
      <vt:variant>
        <vt:lpwstr/>
      </vt:variant>
      <vt:variant>
        <vt:i4>7077936</vt:i4>
      </vt:variant>
      <vt:variant>
        <vt:i4>180</vt:i4>
      </vt:variant>
      <vt:variant>
        <vt:i4>0</vt:i4>
      </vt:variant>
      <vt:variant>
        <vt:i4>5</vt:i4>
      </vt:variant>
      <vt:variant>
        <vt:lpwstr>http://wiki.ihe.net/index.php?title=Profile_Proposal_Process</vt:lpwstr>
      </vt:variant>
      <vt:variant>
        <vt:lpwstr/>
      </vt:variant>
      <vt:variant>
        <vt:i4>1048658</vt:i4>
      </vt:variant>
      <vt:variant>
        <vt:i4>177</vt:i4>
      </vt:variant>
      <vt:variant>
        <vt:i4>0</vt:i4>
      </vt:variant>
      <vt:variant>
        <vt:i4>5</vt:i4>
      </vt:variant>
      <vt:variant>
        <vt:lpwstr>http://wiki.ihe.net/index.php?title=Change_Proposal_Process</vt:lpwstr>
      </vt:variant>
      <vt:variant>
        <vt:lpwstr/>
      </vt:variant>
      <vt:variant>
        <vt:i4>65645</vt:i4>
      </vt:variant>
      <vt:variant>
        <vt:i4>174</vt:i4>
      </vt:variant>
      <vt:variant>
        <vt:i4>0</vt:i4>
      </vt:variant>
      <vt:variant>
        <vt:i4>5</vt:i4>
      </vt:variant>
      <vt:variant>
        <vt:lpwstr>http://www.ihe.net/Governance/</vt:lpwstr>
      </vt:variant>
      <vt:variant>
        <vt:lpwstr>National_Deployment</vt:lpwstr>
      </vt:variant>
      <vt:variant>
        <vt:i4>1638456</vt:i4>
      </vt:variant>
      <vt:variant>
        <vt:i4>171</vt:i4>
      </vt:variant>
      <vt:variant>
        <vt:i4>0</vt:i4>
      </vt:variant>
      <vt:variant>
        <vt:i4>5</vt:i4>
      </vt:variant>
      <vt:variant>
        <vt:lpwstr>mailto:secretary@ihe.net</vt:lpwstr>
      </vt:variant>
      <vt:variant>
        <vt:lpwstr/>
      </vt:variant>
      <vt:variant>
        <vt:i4>7602283</vt:i4>
      </vt:variant>
      <vt:variant>
        <vt:i4>168</vt:i4>
      </vt:variant>
      <vt:variant>
        <vt:i4>0</vt:i4>
      </vt:variant>
      <vt:variant>
        <vt:i4>5</vt:i4>
      </vt:variant>
      <vt:variant>
        <vt:lpwstr>http://www.ihe.net/Patent_Disclosure_Process/</vt:lpwstr>
      </vt:variant>
      <vt:variant>
        <vt:lpwstr/>
      </vt:variant>
      <vt:variant>
        <vt:i4>7602283</vt:i4>
      </vt:variant>
      <vt:variant>
        <vt:i4>165</vt:i4>
      </vt:variant>
      <vt:variant>
        <vt:i4>0</vt:i4>
      </vt:variant>
      <vt:variant>
        <vt:i4>5</vt:i4>
      </vt:variant>
      <vt:variant>
        <vt:lpwstr>http://www.ihe.net/Patent_Disclosure_Process/</vt:lpwstr>
      </vt:variant>
      <vt:variant>
        <vt:lpwstr/>
      </vt:variant>
      <vt:variant>
        <vt:i4>1638456</vt:i4>
      </vt:variant>
      <vt:variant>
        <vt:i4>162</vt:i4>
      </vt:variant>
      <vt:variant>
        <vt:i4>0</vt:i4>
      </vt:variant>
      <vt:variant>
        <vt:i4>5</vt:i4>
      </vt:variant>
      <vt:variant>
        <vt:lpwstr>mailto:secretary@ihe.net</vt:lpwstr>
      </vt:variant>
      <vt:variant>
        <vt:lpwstr/>
      </vt:variant>
      <vt:variant>
        <vt:i4>7602283</vt:i4>
      </vt:variant>
      <vt:variant>
        <vt:i4>159</vt:i4>
      </vt:variant>
      <vt:variant>
        <vt:i4>0</vt:i4>
      </vt:variant>
      <vt:variant>
        <vt:i4>5</vt:i4>
      </vt:variant>
      <vt:variant>
        <vt:lpwstr>http://www.ihe.net/Patent_Disclosure_Process/</vt:lpwstr>
      </vt:variant>
      <vt:variant>
        <vt:lpwstr/>
      </vt:variant>
      <vt:variant>
        <vt:i4>7602283</vt:i4>
      </vt:variant>
      <vt:variant>
        <vt:i4>156</vt:i4>
      </vt:variant>
      <vt:variant>
        <vt:i4>0</vt:i4>
      </vt:variant>
      <vt:variant>
        <vt:i4>5</vt:i4>
      </vt:variant>
      <vt:variant>
        <vt:lpwstr>http://www.ihe.net/Patent_Disclosure_Process/</vt:lpwstr>
      </vt:variant>
      <vt:variant>
        <vt:lpwstr/>
      </vt:variant>
      <vt:variant>
        <vt:i4>2424895</vt:i4>
      </vt:variant>
      <vt:variant>
        <vt:i4>153</vt:i4>
      </vt:variant>
      <vt:variant>
        <vt:i4>0</vt:i4>
      </vt:variant>
      <vt:variant>
        <vt:i4>5</vt:i4>
      </vt:variant>
      <vt:variant>
        <vt:lpwstr>http://ihe.net/TF_Intro_Appendices.aspx</vt:lpwstr>
      </vt:variant>
      <vt:variant>
        <vt:lpwstr/>
      </vt:variant>
      <vt:variant>
        <vt:i4>3997811</vt:i4>
      </vt:variant>
      <vt:variant>
        <vt:i4>150</vt:i4>
      </vt:variant>
      <vt:variant>
        <vt:i4>0</vt:i4>
      </vt:variant>
      <vt:variant>
        <vt:i4>5</vt:i4>
      </vt:variant>
      <vt:variant>
        <vt:lpwstr>http://www.ihe.net/</vt:lpwstr>
      </vt:variant>
      <vt:variant>
        <vt:lpwstr/>
      </vt:variant>
      <vt:variant>
        <vt:i4>1835071</vt:i4>
      </vt:variant>
      <vt:variant>
        <vt:i4>143</vt:i4>
      </vt:variant>
      <vt:variant>
        <vt:i4>0</vt:i4>
      </vt:variant>
      <vt:variant>
        <vt:i4>5</vt:i4>
      </vt:variant>
      <vt:variant>
        <vt:lpwstr/>
      </vt:variant>
      <vt:variant>
        <vt:lpwstr>_Toc473194191</vt:lpwstr>
      </vt:variant>
      <vt:variant>
        <vt:i4>1835071</vt:i4>
      </vt:variant>
      <vt:variant>
        <vt:i4>137</vt:i4>
      </vt:variant>
      <vt:variant>
        <vt:i4>0</vt:i4>
      </vt:variant>
      <vt:variant>
        <vt:i4>5</vt:i4>
      </vt:variant>
      <vt:variant>
        <vt:lpwstr/>
      </vt:variant>
      <vt:variant>
        <vt:lpwstr>_Toc473194190</vt:lpwstr>
      </vt:variant>
      <vt:variant>
        <vt:i4>1900607</vt:i4>
      </vt:variant>
      <vt:variant>
        <vt:i4>131</vt:i4>
      </vt:variant>
      <vt:variant>
        <vt:i4>0</vt:i4>
      </vt:variant>
      <vt:variant>
        <vt:i4>5</vt:i4>
      </vt:variant>
      <vt:variant>
        <vt:lpwstr/>
      </vt:variant>
      <vt:variant>
        <vt:lpwstr>_Toc473194189</vt:lpwstr>
      </vt:variant>
      <vt:variant>
        <vt:i4>1900607</vt:i4>
      </vt:variant>
      <vt:variant>
        <vt:i4>125</vt:i4>
      </vt:variant>
      <vt:variant>
        <vt:i4>0</vt:i4>
      </vt:variant>
      <vt:variant>
        <vt:i4>5</vt:i4>
      </vt:variant>
      <vt:variant>
        <vt:lpwstr/>
      </vt:variant>
      <vt:variant>
        <vt:lpwstr>_Toc473194188</vt:lpwstr>
      </vt:variant>
      <vt:variant>
        <vt:i4>1900607</vt:i4>
      </vt:variant>
      <vt:variant>
        <vt:i4>119</vt:i4>
      </vt:variant>
      <vt:variant>
        <vt:i4>0</vt:i4>
      </vt:variant>
      <vt:variant>
        <vt:i4>5</vt:i4>
      </vt:variant>
      <vt:variant>
        <vt:lpwstr/>
      </vt:variant>
      <vt:variant>
        <vt:lpwstr>_Toc473194187</vt:lpwstr>
      </vt:variant>
      <vt:variant>
        <vt:i4>1900607</vt:i4>
      </vt:variant>
      <vt:variant>
        <vt:i4>113</vt:i4>
      </vt:variant>
      <vt:variant>
        <vt:i4>0</vt:i4>
      </vt:variant>
      <vt:variant>
        <vt:i4>5</vt:i4>
      </vt:variant>
      <vt:variant>
        <vt:lpwstr/>
      </vt:variant>
      <vt:variant>
        <vt:lpwstr>_Toc473194186</vt:lpwstr>
      </vt:variant>
      <vt:variant>
        <vt:i4>1900607</vt:i4>
      </vt:variant>
      <vt:variant>
        <vt:i4>107</vt:i4>
      </vt:variant>
      <vt:variant>
        <vt:i4>0</vt:i4>
      </vt:variant>
      <vt:variant>
        <vt:i4>5</vt:i4>
      </vt:variant>
      <vt:variant>
        <vt:lpwstr/>
      </vt:variant>
      <vt:variant>
        <vt:lpwstr>_Toc473194185</vt:lpwstr>
      </vt:variant>
      <vt:variant>
        <vt:i4>1900607</vt:i4>
      </vt:variant>
      <vt:variant>
        <vt:i4>101</vt:i4>
      </vt:variant>
      <vt:variant>
        <vt:i4>0</vt:i4>
      </vt:variant>
      <vt:variant>
        <vt:i4>5</vt:i4>
      </vt:variant>
      <vt:variant>
        <vt:lpwstr/>
      </vt:variant>
      <vt:variant>
        <vt:lpwstr>_Toc473194184</vt:lpwstr>
      </vt:variant>
      <vt:variant>
        <vt:i4>1900607</vt:i4>
      </vt:variant>
      <vt:variant>
        <vt:i4>95</vt:i4>
      </vt:variant>
      <vt:variant>
        <vt:i4>0</vt:i4>
      </vt:variant>
      <vt:variant>
        <vt:i4>5</vt:i4>
      </vt:variant>
      <vt:variant>
        <vt:lpwstr/>
      </vt:variant>
      <vt:variant>
        <vt:lpwstr>_Toc473194183</vt:lpwstr>
      </vt:variant>
      <vt:variant>
        <vt:i4>1900607</vt:i4>
      </vt:variant>
      <vt:variant>
        <vt:i4>89</vt:i4>
      </vt:variant>
      <vt:variant>
        <vt:i4>0</vt:i4>
      </vt:variant>
      <vt:variant>
        <vt:i4>5</vt:i4>
      </vt:variant>
      <vt:variant>
        <vt:lpwstr/>
      </vt:variant>
      <vt:variant>
        <vt:lpwstr>_Toc473194182</vt:lpwstr>
      </vt:variant>
      <vt:variant>
        <vt:i4>1900607</vt:i4>
      </vt:variant>
      <vt:variant>
        <vt:i4>83</vt:i4>
      </vt:variant>
      <vt:variant>
        <vt:i4>0</vt:i4>
      </vt:variant>
      <vt:variant>
        <vt:i4>5</vt:i4>
      </vt:variant>
      <vt:variant>
        <vt:lpwstr/>
      </vt:variant>
      <vt:variant>
        <vt:lpwstr>_Toc473194181</vt:lpwstr>
      </vt:variant>
      <vt:variant>
        <vt:i4>1900607</vt:i4>
      </vt:variant>
      <vt:variant>
        <vt:i4>77</vt:i4>
      </vt:variant>
      <vt:variant>
        <vt:i4>0</vt:i4>
      </vt:variant>
      <vt:variant>
        <vt:i4>5</vt:i4>
      </vt:variant>
      <vt:variant>
        <vt:lpwstr/>
      </vt:variant>
      <vt:variant>
        <vt:lpwstr>_Toc473194180</vt:lpwstr>
      </vt:variant>
      <vt:variant>
        <vt:i4>1179711</vt:i4>
      </vt:variant>
      <vt:variant>
        <vt:i4>71</vt:i4>
      </vt:variant>
      <vt:variant>
        <vt:i4>0</vt:i4>
      </vt:variant>
      <vt:variant>
        <vt:i4>5</vt:i4>
      </vt:variant>
      <vt:variant>
        <vt:lpwstr/>
      </vt:variant>
      <vt:variant>
        <vt:lpwstr>_Toc473194179</vt:lpwstr>
      </vt:variant>
      <vt:variant>
        <vt:i4>1179711</vt:i4>
      </vt:variant>
      <vt:variant>
        <vt:i4>65</vt:i4>
      </vt:variant>
      <vt:variant>
        <vt:i4>0</vt:i4>
      </vt:variant>
      <vt:variant>
        <vt:i4>5</vt:i4>
      </vt:variant>
      <vt:variant>
        <vt:lpwstr/>
      </vt:variant>
      <vt:variant>
        <vt:lpwstr>_Toc473194178</vt:lpwstr>
      </vt:variant>
      <vt:variant>
        <vt:i4>1179711</vt:i4>
      </vt:variant>
      <vt:variant>
        <vt:i4>59</vt:i4>
      </vt:variant>
      <vt:variant>
        <vt:i4>0</vt:i4>
      </vt:variant>
      <vt:variant>
        <vt:i4>5</vt:i4>
      </vt:variant>
      <vt:variant>
        <vt:lpwstr/>
      </vt:variant>
      <vt:variant>
        <vt:lpwstr>_Toc473194177</vt:lpwstr>
      </vt:variant>
      <vt:variant>
        <vt:i4>1179711</vt:i4>
      </vt:variant>
      <vt:variant>
        <vt:i4>53</vt:i4>
      </vt:variant>
      <vt:variant>
        <vt:i4>0</vt:i4>
      </vt:variant>
      <vt:variant>
        <vt:i4>5</vt:i4>
      </vt:variant>
      <vt:variant>
        <vt:lpwstr/>
      </vt:variant>
      <vt:variant>
        <vt:lpwstr>_Toc473194176</vt:lpwstr>
      </vt:variant>
      <vt:variant>
        <vt:i4>1179711</vt:i4>
      </vt:variant>
      <vt:variant>
        <vt:i4>47</vt:i4>
      </vt:variant>
      <vt:variant>
        <vt:i4>0</vt:i4>
      </vt:variant>
      <vt:variant>
        <vt:i4>5</vt:i4>
      </vt:variant>
      <vt:variant>
        <vt:lpwstr/>
      </vt:variant>
      <vt:variant>
        <vt:lpwstr>_Toc473194175</vt:lpwstr>
      </vt:variant>
      <vt:variant>
        <vt:i4>1179711</vt:i4>
      </vt:variant>
      <vt:variant>
        <vt:i4>41</vt:i4>
      </vt:variant>
      <vt:variant>
        <vt:i4>0</vt:i4>
      </vt:variant>
      <vt:variant>
        <vt:i4>5</vt:i4>
      </vt:variant>
      <vt:variant>
        <vt:lpwstr/>
      </vt:variant>
      <vt:variant>
        <vt:lpwstr>_Toc473194174</vt:lpwstr>
      </vt:variant>
      <vt:variant>
        <vt:i4>1179711</vt:i4>
      </vt:variant>
      <vt:variant>
        <vt:i4>35</vt:i4>
      </vt:variant>
      <vt:variant>
        <vt:i4>0</vt:i4>
      </vt:variant>
      <vt:variant>
        <vt:i4>5</vt:i4>
      </vt:variant>
      <vt:variant>
        <vt:lpwstr/>
      </vt:variant>
      <vt:variant>
        <vt:lpwstr>_Toc473194173</vt:lpwstr>
      </vt:variant>
      <vt:variant>
        <vt:i4>1179711</vt:i4>
      </vt:variant>
      <vt:variant>
        <vt:i4>29</vt:i4>
      </vt:variant>
      <vt:variant>
        <vt:i4>0</vt:i4>
      </vt:variant>
      <vt:variant>
        <vt:i4>5</vt:i4>
      </vt:variant>
      <vt:variant>
        <vt:lpwstr/>
      </vt:variant>
      <vt:variant>
        <vt:lpwstr>_Toc473194172</vt:lpwstr>
      </vt:variant>
      <vt:variant>
        <vt:i4>1179711</vt:i4>
      </vt:variant>
      <vt:variant>
        <vt:i4>23</vt:i4>
      </vt:variant>
      <vt:variant>
        <vt:i4>0</vt:i4>
      </vt:variant>
      <vt:variant>
        <vt:i4>5</vt:i4>
      </vt:variant>
      <vt:variant>
        <vt:lpwstr/>
      </vt:variant>
      <vt:variant>
        <vt:lpwstr>_Toc473194171</vt:lpwstr>
      </vt:variant>
      <vt:variant>
        <vt:i4>1179711</vt:i4>
      </vt:variant>
      <vt:variant>
        <vt:i4>17</vt:i4>
      </vt:variant>
      <vt:variant>
        <vt:i4>0</vt:i4>
      </vt:variant>
      <vt:variant>
        <vt:i4>5</vt:i4>
      </vt:variant>
      <vt:variant>
        <vt:lpwstr/>
      </vt:variant>
      <vt:variant>
        <vt:lpwstr>_Toc473194170</vt:lpwstr>
      </vt:variant>
      <vt:variant>
        <vt:i4>1245247</vt:i4>
      </vt:variant>
      <vt:variant>
        <vt:i4>11</vt:i4>
      </vt:variant>
      <vt:variant>
        <vt:i4>0</vt:i4>
      </vt:variant>
      <vt:variant>
        <vt:i4>5</vt:i4>
      </vt:variant>
      <vt:variant>
        <vt:lpwstr/>
      </vt:variant>
      <vt:variant>
        <vt:lpwstr>_Toc473194169</vt:lpwstr>
      </vt:variant>
      <vt:variant>
        <vt:i4>1245247</vt:i4>
      </vt:variant>
      <vt:variant>
        <vt:i4>5</vt:i4>
      </vt:variant>
      <vt:variant>
        <vt:i4>0</vt:i4>
      </vt:variant>
      <vt:variant>
        <vt:i4>5</vt:i4>
      </vt:variant>
      <vt:variant>
        <vt:lpwstr/>
      </vt:variant>
      <vt:variant>
        <vt:lpwstr>_Toc473194168</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IHE_TF_Template_Vol4_Rev1-2_2020-01-31</dc:title>
  <dc:subject>IHE Technical Framework Template - Volume 4</dc:subject>
  <dc:creator>IHE Documentation Workgroup</dc:creator>
  <cp:keywords>IHE Technical Framework template</cp:keywords>
  <cp:lastModifiedBy>Mary Jungers</cp:lastModifiedBy>
  <cp:revision>11</cp:revision>
  <cp:lastPrinted>2003-01-30T22:48:00Z</cp:lastPrinted>
  <dcterms:created xsi:type="dcterms:W3CDTF">2019-03-14T17:39:00Z</dcterms:created>
  <dcterms:modified xsi:type="dcterms:W3CDTF">2020-02-01T00:33:00Z</dcterms:modified>
  <cp:category>IHE Technical Framework template</cp:category>
</cp:coreProperties>
</file>